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numPr>
          <w:ilvl w:val="0"/>
          <w:numId w:val="0"/>
        </w:numPr>
        <w:tabs>
          <w:tab w:val="left" w:pos="678"/>
        </w:tabs>
        <w:spacing w:before="183" w:after="0" w:line="240" w:lineRule="auto"/>
        <w:ind w:right="0" w:rightChars="0"/>
        <w:jc w:val="cente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A Critical Assessment of An Investigation of  Linguistic, Cognitive, and Affective Factors that Impact English Language Learners’ Performance on a State Standardized Reading Achievement Test</w:t>
      </w:r>
    </w:p>
    <w:p>
      <w:pPr>
        <w:rPr>
          <w:rFonts w:hint="default" w:ascii="Times New Roman" w:hAnsi="Times New Roman" w:cs="Times New Roman"/>
          <w:sz w:val="24"/>
          <w:szCs w:val="24"/>
          <w:lang w:val="en-US" w:eastAsia="zh-CN"/>
        </w:rPr>
      </w:pPr>
    </w:p>
    <w:p>
      <w:pPr>
        <w:pStyle w:val="2"/>
        <w:numPr>
          <w:ilvl w:val="0"/>
          <w:numId w:val="0"/>
        </w:numPr>
        <w:tabs>
          <w:tab w:val="left" w:pos="678"/>
        </w:tabs>
        <w:spacing w:before="183" w:after="0" w:line="240" w:lineRule="auto"/>
        <w:ind w:left="406" w:leftChars="0" w:right="0" w:rightChars="0"/>
        <w:jc w:val="center"/>
        <w:rPr>
          <w:rFonts w:hint="default" w:ascii="Times New Roman" w:hAnsi="Times New Roman" w:cs="Times New Roman"/>
          <w:sz w:val="28"/>
          <w:szCs w:val="28"/>
        </w:rPr>
      </w:pPr>
      <w:r>
        <w:rPr>
          <w:rFonts w:hint="eastAsia" w:ascii="Times New Roman" w:hAnsi="Times New Roman" w:eastAsia="宋体" w:cs="Times New Roman"/>
          <w:sz w:val="28"/>
          <w:szCs w:val="28"/>
          <w:lang w:val="en-US" w:eastAsia="zh-CN"/>
        </w:rPr>
        <w:t xml:space="preserve">1. </w:t>
      </w:r>
      <w:r>
        <w:rPr>
          <w:rFonts w:hint="default" w:ascii="Times New Roman" w:hAnsi="Times New Roman" w:cs="Times New Roman"/>
          <w:sz w:val="28"/>
          <w:szCs w:val="28"/>
        </w:rPr>
        <w:t>Introduction</w:t>
      </w:r>
    </w:p>
    <w:p>
      <w:pPr>
        <w:keepNext w:val="0"/>
        <w:keepLines w:val="0"/>
        <w:pageBreakBefore w:val="0"/>
        <w:widowControl w:val="0"/>
        <w:kinsoku/>
        <w:wordWrap/>
        <w:overflowPunct/>
        <w:topLinePunct w:val="0"/>
        <w:autoSpaceDE w:val="0"/>
        <w:autoSpaceDN w:val="0"/>
        <w:bidi w:val="0"/>
        <w:spacing w:line="360" w:lineRule="auto"/>
        <w:textAlignment w:val="auto"/>
        <w:rPr>
          <w:rFonts w:hint="default" w:ascii="Times New Roman" w:hAnsi="Times New Roman" w:cs="Times New Roman"/>
          <w:sz w:val="24"/>
          <w:szCs w:val="24"/>
        </w:rPr>
      </w:pP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sz w:val="24"/>
          <w:szCs w:val="24"/>
          <w:lang w:val="en-US" w:eastAsia="zh-CN" w:bidi="en-US"/>
        </w:rPr>
        <w:t>This article is a critical assessment of a dissertation</w:t>
      </w:r>
      <w:r>
        <w:rPr>
          <w:rFonts w:hint="eastAsia" w:ascii="Times New Roman" w:hAnsi="Times New Roman" w:eastAsia="Times New Roman" w:cs="Times New Roman"/>
          <w:sz w:val="24"/>
          <w:szCs w:val="24"/>
          <w:lang w:val="en-US" w:eastAsia="zh-CN" w:bidi="en-US"/>
        </w:rPr>
        <w:t xml:space="preserve"> which</w:t>
      </w:r>
      <w:r>
        <w:rPr>
          <w:rFonts w:hint="default" w:ascii="Times New Roman" w:hAnsi="Times New Roman" w:eastAsia="Times New Roman" w:cs="Times New Roman"/>
          <w:sz w:val="24"/>
          <w:szCs w:val="24"/>
          <w:lang w:val="en-US" w:eastAsia="zh-CN" w:bidi="en-US"/>
        </w:rPr>
        <w:t xml:space="preserve"> use</w:t>
      </w:r>
      <w:r>
        <w:rPr>
          <w:rFonts w:hint="eastAsia" w:ascii="Times New Roman" w:hAnsi="Times New Roman" w:eastAsia="Times New Roman" w:cs="Times New Roman"/>
          <w:sz w:val="24"/>
          <w:szCs w:val="24"/>
          <w:lang w:val="en-US" w:eastAsia="zh-CN" w:bidi="en-US"/>
        </w:rPr>
        <w:t>d</w:t>
      </w:r>
      <w:r>
        <w:rPr>
          <w:rFonts w:hint="default" w:ascii="Times New Roman" w:hAnsi="Times New Roman" w:eastAsia="Times New Roman" w:cs="Times New Roman"/>
          <w:sz w:val="24"/>
          <w:szCs w:val="24"/>
          <w:lang w:val="en-US" w:eastAsia="zh-CN" w:bidi="en-US"/>
        </w:rPr>
        <w:t xml:space="preserve"> the quantitative research method to investigate students' reading strategy use, English level and their impact on reading performance by asking students to participate in standardized reading tests. The research also </w:t>
      </w:r>
      <w:r>
        <w:rPr>
          <w:rFonts w:hint="eastAsia" w:ascii="Times New Roman" w:hAnsi="Times New Roman" w:eastAsia="Times New Roman" w:cs="Times New Roman"/>
          <w:sz w:val="24"/>
          <w:szCs w:val="24"/>
          <w:lang w:val="en-US" w:eastAsia="zh-CN" w:bidi="en-US"/>
        </w:rPr>
        <w:t>applie</w:t>
      </w:r>
      <w:r>
        <w:rPr>
          <w:rFonts w:hint="default" w:ascii="Times New Roman" w:hAnsi="Times New Roman" w:eastAsia="Times New Roman" w:cs="Times New Roman"/>
          <w:sz w:val="24"/>
          <w:szCs w:val="24"/>
          <w:lang w:val="en-US" w:eastAsia="zh-CN" w:bidi="en-US"/>
        </w:rPr>
        <w:t>d qualitative method. The purpose of this study is to divide students' self perceived use of reading strategies. The evaluation also gives the results of data collection, explains the logical relationship between the data, assumptions and theories used in the paper, and provides some arguments that may be useful for further research in this field.</w:t>
      </w:r>
      <w:r>
        <w:rPr>
          <w:rFonts w:hint="default" w:ascii="Times New Roman" w:hAnsi="Times New Roman" w:eastAsia="宋体" w:cs="Times New Roman"/>
          <w:sz w:val="24"/>
          <w:szCs w:val="24"/>
          <w:lang w:val="en-US" w:eastAsia="zh-CN"/>
        </w:rPr>
        <w:t xml:space="preserve"> </w:t>
      </w:r>
    </w:p>
    <w:p>
      <w:pPr>
        <w:pStyle w:val="3"/>
        <w:jc w:val="center"/>
        <w:rPr>
          <w:rFonts w:hint="default" w:ascii="Times New Roman" w:hAnsi="Times New Roman" w:cs="Times New Roman"/>
          <w:sz w:val="28"/>
          <w:szCs w:val="28"/>
        </w:rPr>
      </w:pPr>
    </w:p>
    <w:p>
      <w:pPr>
        <w:numPr>
          <w:ilvl w:val="0"/>
          <w:numId w:val="0"/>
        </w:numPr>
        <w:snapToGrid w:val="0"/>
        <w:spacing w:after="0" w:line="240" w:lineRule="auto"/>
        <w:ind w:left="406" w:leftChars="0" w:right="0" w:rightChars="0"/>
        <w:jc w:val="center"/>
        <w:rPr>
          <w:rFonts w:hint="default" w:ascii="Times New Roman" w:hAnsi="Times New Roman" w:eastAsia="宋体" w:cs="Times New Roman"/>
          <w:b/>
          <w:bCs/>
          <w:sz w:val="28"/>
          <w:szCs w:val="28"/>
          <w:lang w:val="en-US" w:eastAsia="zh-CN" w:bidi="en-US"/>
        </w:rPr>
      </w:pPr>
      <w:r>
        <w:rPr>
          <w:rFonts w:hint="eastAsia" w:ascii="Times New Roman" w:hAnsi="Times New Roman" w:eastAsia="宋体" w:cs="Times New Roman"/>
          <w:b/>
          <w:bCs/>
          <w:sz w:val="28"/>
          <w:szCs w:val="28"/>
          <w:lang w:val="en-US" w:eastAsia="zh-CN" w:bidi="en-US"/>
        </w:rPr>
        <w:t xml:space="preserve">2. </w:t>
      </w:r>
      <w:r>
        <w:rPr>
          <w:rFonts w:hint="default" w:ascii="Times New Roman" w:hAnsi="Times New Roman" w:eastAsia="宋体" w:cs="Times New Roman"/>
          <w:b/>
          <w:bCs/>
          <w:sz w:val="28"/>
          <w:szCs w:val="28"/>
          <w:lang w:val="en-US" w:eastAsia="zh-CN" w:bidi="en-US"/>
        </w:rPr>
        <w:t>S</w:t>
      </w:r>
      <w:r>
        <w:rPr>
          <w:rFonts w:hint="default" w:ascii="Times New Roman" w:hAnsi="Times New Roman" w:eastAsia="Calibri" w:cs="Times New Roman"/>
          <w:b/>
          <w:bCs/>
          <w:sz w:val="28"/>
          <w:szCs w:val="28"/>
          <w:lang w:val="en-US" w:eastAsia="en-GB" w:bidi="en-US"/>
        </w:rPr>
        <w:t>cientific method</w:t>
      </w:r>
    </w:p>
    <w:p>
      <w:pPr>
        <w:pStyle w:val="3"/>
        <w:spacing w:before="11"/>
        <w:ind w:left="0"/>
        <w:rPr>
          <w:rFonts w:hint="default" w:ascii="Times New Roman" w:hAnsi="Times New Roman" w:cs="Times New Roman"/>
          <w:i/>
          <w:sz w:val="24"/>
          <w:szCs w:val="24"/>
        </w:rPr>
      </w:pP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default" w:ascii="Times New Roman" w:hAnsi="Times New Roman" w:eastAsia="Times New Roman" w:cs="Times New Roman"/>
          <w:sz w:val="24"/>
          <w:szCs w:val="24"/>
          <w:lang w:val="en-US" w:eastAsia="zh-CN" w:bidi="en-US"/>
        </w:rPr>
        <w:t xml:space="preserve">The dissertation aims to test linguistic interdependence hypothesis and the linguistic threshold hypothesis. In the 1970s, Cummins put forward the language interdependence hypothesis in his works on bilingual education students. This hypothesis holds that both first and second languages have a common set of proficiency, and the development of first and second language skills is functionally interdependent (Cummins, 1979, P. 227). Therefore, the level of bilingual children's second language ability depends in part on the type and level of ability she develops in the first language (Cummins, 1979; Cummins, 1981). In other words, if a child can read in the first language very effectively, when she or he reaches a certain minimum language ability in the second language, she or he can also read in the second language very well. </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default" w:ascii="Times New Roman" w:hAnsi="Times New Roman" w:eastAsia="Times New Roman" w:cs="Times New Roman"/>
          <w:sz w:val="24"/>
          <w:szCs w:val="24"/>
          <w:lang w:val="en-US" w:eastAsia="zh-CN" w:bidi="en-US"/>
        </w:rPr>
        <w:t>Cummins (1976) introduced the linguistic threshold hypothesis in his work named a review of existing literature on bilingual development come out</w:t>
      </w:r>
      <w:r>
        <w:rPr>
          <w:rFonts w:hint="eastAsia" w:ascii="Times New Roman" w:hAnsi="Times New Roman" w:eastAsia="Times New Roman" w:cs="Times New Roman"/>
          <w:sz w:val="24"/>
          <w:szCs w:val="24"/>
          <w:lang w:val="en-US" w:eastAsia="zh-CN" w:bidi="en-US"/>
        </w:rPr>
        <w:t xml:space="preserve"> between 1960s and 1970s</w:t>
      </w:r>
      <w:r>
        <w:rPr>
          <w:rFonts w:hint="default" w:ascii="Times New Roman" w:hAnsi="Times New Roman" w:eastAsia="Times New Roman" w:cs="Times New Roman"/>
          <w:sz w:val="24"/>
          <w:szCs w:val="24"/>
          <w:lang w:val="en-US" w:eastAsia="zh-CN" w:bidi="en-US"/>
        </w:rPr>
        <w:t xml:space="preserve">. In his research, he believes that bilingualism, which has a positive impact on children's cognitive development, can become a reality only after second language learners acquire specific language skills. </w:t>
      </w:r>
      <w:r>
        <w:rPr>
          <w:rFonts w:hint="eastAsia" w:ascii="Times New Roman" w:hAnsi="Times New Roman" w:eastAsia="Times New Roman" w:cs="Times New Roman"/>
          <w:sz w:val="24"/>
          <w:szCs w:val="24"/>
          <w:lang w:val="en-US" w:eastAsia="zh-CN" w:bidi="en-US"/>
        </w:rPr>
        <w:t xml:space="preserve">On the basis of </w:t>
      </w:r>
      <w:r>
        <w:rPr>
          <w:rFonts w:hint="default" w:ascii="Times New Roman" w:hAnsi="Times New Roman" w:eastAsia="Times New Roman" w:cs="Times New Roman"/>
          <w:sz w:val="24"/>
          <w:szCs w:val="24"/>
          <w:lang w:val="en-US" w:eastAsia="zh-CN" w:bidi="en-US"/>
        </w:rPr>
        <w:t xml:space="preserve"> the work of Clarke (1980) and cziko (1980), the language threshold hypothesis is sometimes considered as the short circuit hypothesis. They found that many participants with excellent reading ability in their mother tongue did not show the same ability in second language texts. They believe that due to the lack of second language ability, these readers cannot transfer their mother tongue cognitive skills to the</w:t>
      </w:r>
      <w:r>
        <w:rPr>
          <w:rFonts w:hint="eastAsia" w:ascii="Times New Roman" w:hAnsi="Times New Roman" w:eastAsia="Times New Roman" w:cs="Times New Roman"/>
          <w:sz w:val="24"/>
          <w:szCs w:val="24"/>
          <w:lang w:val="en-US" w:eastAsia="zh-CN" w:bidi="en-US"/>
        </w:rPr>
        <w:t xml:space="preserve"> L2</w:t>
      </w:r>
      <w:r>
        <w:rPr>
          <w:rFonts w:hint="default" w:ascii="Times New Roman" w:hAnsi="Times New Roman" w:eastAsia="Times New Roman" w:cs="Times New Roman"/>
          <w:sz w:val="24"/>
          <w:szCs w:val="24"/>
          <w:lang w:val="en-US" w:eastAsia="zh-CN" w:bidi="en-US"/>
        </w:rPr>
        <w:t xml:space="preserve"> reading context. </w:t>
      </w:r>
      <w:r>
        <w:rPr>
          <w:rFonts w:hint="eastAsia" w:ascii="Times New Roman" w:hAnsi="Times New Roman" w:eastAsia="Times New Roman" w:cs="Times New Roman"/>
          <w:sz w:val="24"/>
          <w:szCs w:val="24"/>
          <w:lang w:val="en-US" w:eastAsia="zh-CN" w:bidi="en-US"/>
        </w:rPr>
        <w:t>That is to say</w:t>
      </w:r>
      <w:r>
        <w:rPr>
          <w:rFonts w:hint="default" w:ascii="Times New Roman" w:hAnsi="Times New Roman" w:eastAsia="Times New Roman" w:cs="Times New Roman"/>
          <w:sz w:val="24"/>
          <w:szCs w:val="24"/>
          <w:lang w:val="en-US" w:eastAsia="zh-CN" w:bidi="en-US"/>
        </w:rPr>
        <w:t>, their mother tongue reading skills are insufficient to make up for the lack of second language knowledge.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default" w:ascii="Times New Roman" w:hAnsi="Times New Roman" w:eastAsia="Times New Roman" w:cs="Times New Roman"/>
          <w:sz w:val="24"/>
          <w:szCs w:val="24"/>
          <w:lang w:val="en-US" w:eastAsia="zh-CN" w:bidi="en-US"/>
        </w:rPr>
        <w:t>Why the author use these two hypothesis? It is not difficult to see that the language interdependence hypothesis and the language threshold may conflict with each other. However, these two assumptions can coexist and even be mutually beneficial. When we discuss the interdependence hypothesis, the question should not be whether language and literacy can be transferred, but how much, under what conditions and in what environment. In addition, we should also pay attention to clarifying the</w:t>
      </w:r>
      <w:r>
        <w:rPr>
          <w:rFonts w:hint="eastAsia" w:ascii="Times New Roman" w:hAnsi="Times New Roman" w:eastAsia="Times New Roman" w:cs="Times New Roman"/>
          <w:sz w:val="24"/>
          <w:szCs w:val="24"/>
          <w:lang w:val="en-US" w:eastAsia="zh-CN" w:bidi="en-US"/>
        </w:rPr>
        <w:t xml:space="preserve"> connection</w:t>
      </w:r>
      <w:r>
        <w:rPr>
          <w:rFonts w:hint="default" w:ascii="Times New Roman" w:hAnsi="Times New Roman" w:eastAsia="Times New Roman" w:cs="Times New Roman"/>
          <w:sz w:val="24"/>
          <w:szCs w:val="24"/>
          <w:lang w:val="en-US" w:eastAsia="zh-CN" w:bidi="en-US"/>
        </w:rPr>
        <w:t xml:space="preserve"> between language ability (second language knowledge), literacy knowledge (first language literacy) and second language reading ability, rather than determining the threshold according to the language threshold hypothesis. Therefore, it is appropriate to test these two hypotheses in this paper.</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560" w:firstLineChars="200"/>
        <w:jc w:val="both"/>
        <w:textAlignment w:val="auto"/>
        <w:rPr>
          <w:rFonts w:hint="default" w:ascii="Times New Roman" w:hAnsi="Times New Roman" w:eastAsia="Times New Roman" w:cs="Times New Roman"/>
          <w:sz w:val="28"/>
          <w:szCs w:val="28"/>
          <w:lang w:val="en-US" w:eastAsia="zh-CN" w:bidi="en-US"/>
        </w:rPr>
      </w:pPr>
    </w:p>
    <w:p>
      <w:pPr>
        <w:numPr>
          <w:ilvl w:val="0"/>
          <w:numId w:val="0"/>
        </w:numPr>
        <w:snapToGrid w:val="0"/>
        <w:spacing w:after="0" w:line="240" w:lineRule="auto"/>
        <w:ind w:left="406" w:leftChars="0" w:right="0" w:rightChars="0"/>
        <w:jc w:val="center"/>
        <w:rPr>
          <w:rFonts w:hint="default" w:ascii="Times New Roman" w:hAnsi="Times New Roman" w:eastAsia="宋体" w:cs="Times New Roman"/>
          <w:b/>
          <w:bCs/>
          <w:sz w:val="28"/>
          <w:szCs w:val="28"/>
          <w:lang w:val="en-US" w:eastAsia="zh-CN" w:bidi="en-US"/>
        </w:rPr>
      </w:pPr>
      <w:r>
        <w:rPr>
          <w:rFonts w:hint="eastAsia" w:ascii="Times New Roman" w:hAnsi="Times New Roman" w:eastAsia="宋体" w:cs="Times New Roman"/>
          <w:b/>
          <w:bCs/>
          <w:sz w:val="28"/>
          <w:szCs w:val="28"/>
          <w:lang w:val="en-US" w:eastAsia="zh-CN" w:bidi="en-US"/>
        </w:rPr>
        <w:t xml:space="preserve">3. </w:t>
      </w:r>
      <w:r>
        <w:rPr>
          <w:rFonts w:hint="default" w:ascii="Times New Roman" w:hAnsi="Times New Roman" w:eastAsia="宋体" w:cs="Times New Roman"/>
          <w:b/>
          <w:bCs/>
          <w:sz w:val="28"/>
          <w:szCs w:val="28"/>
          <w:lang w:val="en-US" w:eastAsia="zh-CN" w:bidi="en-US"/>
        </w:rPr>
        <w:t xml:space="preserve">Research Questions and </w:t>
      </w:r>
      <w:r>
        <w:rPr>
          <w:rFonts w:hint="default" w:ascii="Times New Roman" w:hAnsi="Times New Roman" w:eastAsia="宋体" w:cs="Times New Roman"/>
          <w:b/>
          <w:bCs/>
          <w:sz w:val="28"/>
          <w:szCs w:val="28"/>
          <w:lang w:val="en-US" w:eastAsia="en-GB" w:bidi="en-US"/>
        </w:rPr>
        <w:t>hypotheses</w:t>
      </w:r>
    </w:p>
    <w:p>
      <w:pPr>
        <w:numPr>
          <w:ilvl w:val="0"/>
          <w:numId w:val="0"/>
        </w:numPr>
        <w:snapToGrid w:val="0"/>
        <w:spacing w:after="0" w:line="240" w:lineRule="auto"/>
        <w:ind w:left="406" w:leftChars="0" w:right="0" w:rightChars="0"/>
        <w:jc w:val="both"/>
        <w:rPr>
          <w:rFonts w:hint="default" w:ascii="Times New Roman" w:hAnsi="Times New Roman" w:eastAsia="宋体" w:cs="Times New Roman"/>
          <w:b/>
          <w:bCs/>
          <w:sz w:val="24"/>
          <w:szCs w:val="24"/>
          <w:lang w:val="en-US" w:eastAsia="zh-CN" w:bidi="en-US"/>
        </w:rPr>
      </w:pP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default" w:ascii="Times New Roman" w:hAnsi="Times New Roman" w:eastAsia="Times New Roman" w:cs="Times New Roman"/>
          <w:sz w:val="24"/>
          <w:szCs w:val="24"/>
          <w:lang w:val="en-US" w:eastAsia="zh-CN" w:bidi="en-US"/>
        </w:rPr>
        <w:t>In order to ensure that the prediction of the theory is tested, the research problems and assumptions of the theory are put forward. Since the purpose of the test is to measure the participants' English level, two separate surveys were used, including the overall score and individual score of the three parts of the test. Firstly, it lists the quantitative problems of this study, and then two separate research problems derived from theory.</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en-US" w:bidi="en-US"/>
        </w:rPr>
      </w:pPr>
      <w:r>
        <w:rPr>
          <w:rFonts w:hint="default" w:ascii="Times New Roman" w:hAnsi="Times New Roman" w:eastAsia="Times New Roman" w:cs="Times New Roman"/>
          <w:sz w:val="24"/>
          <w:szCs w:val="24"/>
          <w:lang w:val="en-US" w:eastAsia="en-US" w:bidi="en-US"/>
        </w:rPr>
        <w:t xml:space="preserve">How do </w:t>
      </w:r>
      <w:r>
        <w:rPr>
          <w:rFonts w:hint="eastAsia" w:ascii="Times New Roman" w:hAnsi="Times New Roman" w:eastAsia="宋体" w:cs="Times New Roman"/>
          <w:sz w:val="24"/>
          <w:szCs w:val="24"/>
          <w:lang w:val="en-US" w:eastAsia="zh-CN" w:bidi="en-US"/>
        </w:rPr>
        <w:t>English language learners</w:t>
      </w:r>
      <w:r>
        <w:rPr>
          <w:rFonts w:hint="default" w:ascii="Times New Roman" w:hAnsi="Times New Roman" w:eastAsia="Times New Roman" w:cs="Times New Roman"/>
          <w:sz w:val="24"/>
          <w:szCs w:val="24"/>
          <w:lang w:val="en-US" w:eastAsia="zh-CN" w:bidi="en-US"/>
        </w:rPr>
        <w:t>’</w:t>
      </w:r>
      <w:r>
        <w:rPr>
          <w:rFonts w:hint="eastAsia" w:ascii="Times New Roman" w:hAnsi="Times New Roman" w:eastAsia="Times New Roman" w:cs="Times New Roman"/>
          <w:sz w:val="24"/>
          <w:szCs w:val="24"/>
          <w:lang w:val="en-US" w:eastAsia="zh-CN" w:bidi="en-US"/>
        </w:rPr>
        <w:t xml:space="preserve"> </w:t>
      </w:r>
      <w:r>
        <w:rPr>
          <w:rFonts w:hint="default" w:ascii="Times New Roman" w:hAnsi="Times New Roman" w:eastAsia="Times New Roman" w:cs="Times New Roman"/>
          <w:sz w:val="24"/>
          <w:szCs w:val="24"/>
          <w:lang w:val="en-US" w:eastAsia="en-US" w:bidi="en-US"/>
        </w:rPr>
        <w:t xml:space="preserve">reported use of reading strategies and their </w:t>
      </w:r>
      <w:r>
        <w:rPr>
          <w:rFonts w:hint="eastAsia" w:ascii="Times New Roman" w:hAnsi="Times New Roman" w:eastAsia="宋体" w:cs="Times New Roman"/>
          <w:sz w:val="24"/>
          <w:szCs w:val="24"/>
          <w:lang w:val="en-US" w:eastAsia="zh-CN" w:bidi="en-US"/>
        </w:rPr>
        <w:t xml:space="preserve">proficiency </w:t>
      </w:r>
      <w:r>
        <w:rPr>
          <w:rFonts w:hint="default" w:ascii="Times New Roman" w:hAnsi="Times New Roman" w:eastAsia="Times New Roman" w:cs="Times New Roman"/>
          <w:sz w:val="24"/>
          <w:szCs w:val="24"/>
          <w:lang w:val="en-US" w:eastAsia="en-US" w:bidi="en-US"/>
        </w:rPr>
        <w:t xml:space="preserve">level of English language </w:t>
      </w:r>
      <w:r>
        <w:rPr>
          <w:rFonts w:hint="eastAsia" w:ascii="Times New Roman" w:hAnsi="Times New Roman" w:eastAsia="宋体" w:cs="Times New Roman"/>
          <w:sz w:val="24"/>
          <w:szCs w:val="24"/>
          <w:lang w:val="en-US" w:eastAsia="zh-CN" w:bidi="en-US"/>
        </w:rPr>
        <w:t xml:space="preserve">have </w:t>
      </w:r>
      <w:r>
        <w:rPr>
          <w:rFonts w:hint="default" w:ascii="Times New Roman" w:hAnsi="Times New Roman" w:eastAsia="Times New Roman" w:cs="Times New Roman"/>
          <w:sz w:val="24"/>
          <w:szCs w:val="24"/>
          <w:lang w:val="en-US" w:eastAsia="en-US" w:bidi="en-US"/>
        </w:rPr>
        <w:t xml:space="preserve">impact </w:t>
      </w:r>
      <w:r>
        <w:rPr>
          <w:rFonts w:hint="eastAsia" w:ascii="Times New Roman" w:hAnsi="Times New Roman" w:eastAsia="宋体" w:cs="Times New Roman"/>
          <w:sz w:val="24"/>
          <w:szCs w:val="24"/>
          <w:lang w:val="en-US" w:eastAsia="zh-CN" w:bidi="en-US"/>
        </w:rPr>
        <w:t xml:space="preserve">on </w:t>
      </w:r>
      <w:r>
        <w:rPr>
          <w:rFonts w:hint="default" w:ascii="Times New Roman" w:hAnsi="Times New Roman" w:eastAsia="Times New Roman" w:cs="Times New Roman"/>
          <w:sz w:val="24"/>
          <w:szCs w:val="24"/>
          <w:lang w:val="en-US" w:eastAsia="en-US" w:bidi="en-US"/>
        </w:rPr>
        <w:t xml:space="preserve">their </w:t>
      </w:r>
      <w:r>
        <w:rPr>
          <w:rFonts w:hint="eastAsia" w:ascii="Times New Roman" w:hAnsi="Times New Roman" w:eastAsia="宋体" w:cs="Times New Roman"/>
          <w:sz w:val="24"/>
          <w:szCs w:val="24"/>
          <w:lang w:val="en-US" w:eastAsia="zh-CN" w:bidi="en-US"/>
        </w:rPr>
        <w:t>performance</w:t>
      </w:r>
      <w:r>
        <w:rPr>
          <w:rFonts w:hint="default" w:ascii="Times New Roman" w:hAnsi="Times New Roman" w:eastAsia="Times New Roman" w:cs="Times New Roman"/>
          <w:sz w:val="24"/>
          <w:szCs w:val="24"/>
          <w:lang w:val="en-US" w:eastAsia="en-US" w:bidi="en-US"/>
        </w:rPr>
        <w:t xml:space="preserve"> on a standardized reading achievement test?</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en-US" w:bidi="en-US"/>
        </w:rPr>
      </w:pPr>
      <w:r>
        <w:rPr>
          <w:rFonts w:hint="default" w:ascii="Times New Roman" w:hAnsi="Times New Roman" w:eastAsia="Times New Roman" w:cs="Times New Roman"/>
          <w:sz w:val="24"/>
          <w:szCs w:val="24"/>
          <w:lang w:val="en-US" w:eastAsia="en-US" w:bidi="en-US"/>
        </w:rPr>
        <w:t xml:space="preserve">What is the </w:t>
      </w:r>
      <w:r>
        <w:rPr>
          <w:rFonts w:hint="eastAsia" w:ascii="Times New Roman" w:hAnsi="Times New Roman" w:eastAsia="宋体" w:cs="Times New Roman"/>
          <w:sz w:val="24"/>
          <w:szCs w:val="24"/>
          <w:lang w:val="en-US" w:eastAsia="zh-CN" w:bidi="en-US"/>
        </w:rPr>
        <w:t>connection</w:t>
      </w:r>
      <w:r>
        <w:rPr>
          <w:rFonts w:hint="default" w:ascii="Times New Roman" w:hAnsi="Times New Roman" w:eastAsia="Times New Roman" w:cs="Times New Roman"/>
          <w:sz w:val="24"/>
          <w:szCs w:val="24"/>
          <w:lang w:val="en-US" w:eastAsia="en-US" w:bidi="en-US"/>
        </w:rPr>
        <w:t xml:space="preserve"> between </w:t>
      </w:r>
      <w:r>
        <w:rPr>
          <w:rFonts w:hint="eastAsia" w:ascii="Times New Roman" w:hAnsi="Times New Roman" w:eastAsia="宋体" w:cs="Times New Roman"/>
          <w:sz w:val="24"/>
          <w:szCs w:val="24"/>
          <w:lang w:val="en-US" w:eastAsia="zh-CN" w:bidi="en-US"/>
        </w:rPr>
        <w:t>English language learners</w:t>
      </w:r>
      <w:r>
        <w:rPr>
          <w:rFonts w:hint="default" w:ascii="Times New Roman" w:hAnsi="Times New Roman" w:eastAsia="Times New Roman" w:cs="Times New Roman"/>
          <w:sz w:val="24"/>
          <w:szCs w:val="24"/>
          <w:lang w:val="en-US" w:eastAsia="zh-CN" w:bidi="en-US"/>
        </w:rPr>
        <w:t>’</w:t>
      </w:r>
      <w:r>
        <w:rPr>
          <w:rFonts w:hint="default" w:ascii="Times New Roman" w:hAnsi="Times New Roman" w:eastAsia="Times New Roman" w:cs="Times New Roman"/>
          <w:sz w:val="24"/>
          <w:szCs w:val="24"/>
          <w:lang w:val="en-US" w:eastAsia="en-US" w:bidi="en-US"/>
        </w:rPr>
        <w:t xml:space="preserve"> use of reading strategies, their overall English language proficiency, and their reading achievement test score?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en-US" w:bidi="en-US"/>
        </w:rPr>
      </w:pPr>
      <w:r>
        <w:rPr>
          <w:rFonts w:hint="default" w:ascii="Times New Roman" w:hAnsi="Times New Roman" w:eastAsia="Times New Roman" w:cs="Times New Roman"/>
          <w:sz w:val="24"/>
          <w:szCs w:val="24"/>
          <w:lang w:val="en-US" w:eastAsia="en-US" w:bidi="en-US"/>
        </w:rPr>
        <w:t xml:space="preserve">What is the </w:t>
      </w:r>
      <w:r>
        <w:rPr>
          <w:rFonts w:hint="eastAsia" w:ascii="Times New Roman" w:hAnsi="Times New Roman" w:eastAsia="宋体" w:cs="Times New Roman"/>
          <w:sz w:val="24"/>
          <w:szCs w:val="24"/>
          <w:lang w:val="en-US" w:eastAsia="zh-CN" w:bidi="en-US"/>
        </w:rPr>
        <w:t>connection</w:t>
      </w:r>
      <w:r>
        <w:rPr>
          <w:rFonts w:hint="default" w:ascii="Times New Roman" w:hAnsi="Times New Roman" w:eastAsia="Times New Roman" w:cs="Times New Roman"/>
          <w:sz w:val="24"/>
          <w:szCs w:val="24"/>
          <w:lang w:val="en-US" w:eastAsia="en-US" w:bidi="en-US"/>
        </w:rPr>
        <w:t xml:space="preserve"> between </w:t>
      </w:r>
      <w:r>
        <w:rPr>
          <w:rFonts w:hint="eastAsia" w:ascii="Times New Roman" w:hAnsi="Times New Roman" w:eastAsia="宋体" w:cs="Times New Roman"/>
          <w:sz w:val="24"/>
          <w:szCs w:val="24"/>
          <w:lang w:val="en-US" w:eastAsia="zh-CN" w:bidi="en-US"/>
        </w:rPr>
        <w:t>English language learners</w:t>
      </w:r>
      <w:r>
        <w:rPr>
          <w:rFonts w:hint="default" w:ascii="Times New Roman" w:hAnsi="Times New Roman" w:eastAsia="Times New Roman" w:cs="Times New Roman"/>
          <w:sz w:val="24"/>
          <w:szCs w:val="24"/>
          <w:lang w:val="en-US" w:eastAsia="zh-CN" w:bidi="en-US"/>
        </w:rPr>
        <w:t>’</w:t>
      </w:r>
      <w:r>
        <w:rPr>
          <w:rFonts w:hint="default" w:ascii="Times New Roman" w:hAnsi="Times New Roman" w:eastAsia="Times New Roman" w:cs="Times New Roman"/>
          <w:sz w:val="24"/>
          <w:szCs w:val="24"/>
          <w:lang w:val="en-US" w:eastAsia="en-US" w:bidi="en-US"/>
        </w:rPr>
        <w:t xml:space="preserve"> use of reading strategies,their English language proficiency in language skills areas, and their reading achievement test score?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eastAsia" w:ascii="Times New Roman" w:hAnsi="Times New Roman" w:eastAsia="Times New Roman" w:cs="Times New Roman"/>
          <w:sz w:val="24"/>
          <w:szCs w:val="24"/>
          <w:lang w:val="en-US" w:eastAsia="zh-CN" w:bidi="en-US"/>
        </w:rPr>
        <w:t>T</w:t>
      </w:r>
      <w:r>
        <w:rPr>
          <w:rFonts w:hint="default" w:ascii="Times New Roman" w:hAnsi="Times New Roman" w:eastAsia="Times New Roman" w:cs="Times New Roman"/>
          <w:sz w:val="24"/>
          <w:szCs w:val="24"/>
          <w:lang w:val="en-US" w:eastAsia="zh-CN" w:bidi="en-US"/>
        </w:rPr>
        <w:t xml:space="preserve">he qualitative part of this study aims to explore other factors that may affect the performance of </w:t>
      </w:r>
      <w:r>
        <w:rPr>
          <w:rFonts w:hint="eastAsia" w:ascii="Times New Roman" w:hAnsi="Times New Roman" w:eastAsia="Times New Roman" w:cs="Times New Roman"/>
          <w:sz w:val="24"/>
          <w:szCs w:val="24"/>
          <w:lang w:val="en-US" w:eastAsia="zh-CN" w:bidi="en-US"/>
        </w:rPr>
        <w:t>ELL</w:t>
      </w:r>
      <w:r>
        <w:rPr>
          <w:rFonts w:hint="default" w:ascii="Times New Roman" w:hAnsi="Times New Roman" w:eastAsia="Times New Roman" w:cs="Times New Roman"/>
          <w:sz w:val="24"/>
          <w:szCs w:val="24"/>
          <w:lang w:val="en-US" w:eastAsia="zh-CN" w:bidi="en-US"/>
        </w:rPr>
        <w:t xml:space="preserve">s’ in standardized reading achievement tests. </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default" w:ascii="Times New Roman" w:hAnsi="Times New Roman" w:eastAsia="Times New Roman" w:cs="Times New Roman"/>
          <w:sz w:val="24"/>
          <w:szCs w:val="24"/>
          <w:lang w:val="en-US" w:eastAsia="zh-CN" w:bidi="en-US"/>
        </w:rPr>
        <w:t xml:space="preserve">In order to answer these two quantitative research questions, this paper attempts to test two research hypotheses on how reading strategies and English proficiency affect </w:t>
      </w:r>
      <w:r>
        <w:rPr>
          <w:rFonts w:hint="eastAsia" w:ascii="Times New Roman" w:hAnsi="Times New Roman" w:eastAsia="Times New Roman" w:cs="Times New Roman"/>
          <w:sz w:val="24"/>
          <w:szCs w:val="24"/>
          <w:lang w:val="en-US" w:eastAsia="zh-CN" w:bidi="en-US"/>
        </w:rPr>
        <w:t>FCAT</w:t>
      </w:r>
      <w:r>
        <w:rPr>
          <w:rFonts w:hint="default" w:ascii="Times New Roman" w:hAnsi="Times New Roman" w:eastAsia="Times New Roman" w:cs="Times New Roman"/>
          <w:sz w:val="24"/>
          <w:szCs w:val="24"/>
          <w:lang w:val="en-US" w:eastAsia="zh-CN" w:bidi="en-US"/>
        </w:rPr>
        <w:t xml:space="preserve"> reading performance: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eastAsia" w:ascii="Times New Roman" w:hAnsi="Times New Roman" w:eastAsia="Times New Roman" w:cs="Times New Roman"/>
          <w:sz w:val="24"/>
          <w:szCs w:val="24"/>
          <w:lang w:val="en-US" w:eastAsia="zh-CN" w:bidi="en-US"/>
        </w:rPr>
        <w:t>H1---</w:t>
      </w:r>
      <w:r>
        <w:rPr>
          <w:rFonts w:hint="default" w:ascii="Times New Roman" w:hAnsi="Times New Roman" w:eastAsia="Times New Roman" w:cs="Times New Roman"/>
          <w:sz w:val="24"/>
          <w:szCs w:val="24"/>
          <w:lang w:val="en-US" w:eastAsia="zh-CN" w:bidi="en-US"/>
        </w:rPr>
        <w:t xml:space="preserve">There is a </w:t>
      </w:r>
      <w:r>
        <w:rPr>
          <w:rFonts w:hint="eastAsia" w:ascii="Times New Roman" w:hAnsi="Times New Roman" w:eastAsia="Times New Roman" w:cs="Times New Roman"/>
          <w:sz w:val="24"/>
          <w:szCs w:val="24"/>
          <w:lang w:val="en-US" w:eastAsia="zh-CN" w:bidi="en-US"/>
        </w:rPr>
        <w:t>strong</w:t>
      </w:r>
      <w:r>
        <w:rPr>
          <w:rFonts w:hint="default" w:ascii="Times New Roman" w:hAnsi="Times New Roman" w:eastAsia="Times New Roman" w:cs="Times New Roman"/>
          <w:sz w:val="24"/>
          <w:szCs w:val="24"/>
          <w:lang w:val="en-US" w:eastAsia="zh-CN" w:bidi="en-US"/>
        </w:rPr>
        <w:t xml:space="preserve"> </w:t>
      </w:r>
      <w:r>
        <w:rPr>
          <w:rFonts w:hint="eastAsia" w:ascii="Times New Roman" w:hAnsi="Times New Roman" w:eastAsia="Times New Roman" w:cs="Times New Roman"/>
          <w:sz w:val="24"/>
          <w:szCs w:val="24"/>
          <w:lang w:val="en-US" w:eastAsia="zh-CN" w:bidi="en-US"/>
        </w:rPr>
        <w:t>connection</w:t>
      </w:r>
      <w:r>
        <w:rPr>
          <w:rFonts w:hint="default" w:ascii="Times New Roman" w:hAnsi="Times New Roman" w:eastAsia="Times New Roman" w:cs="Times New Roman"/>
          <w:sz w:val="24"/>
          <w:szCs w:val="24"/>
          <w:lang w:val="en-US" w:eastAsia="zh-CN" w:bidi="en-US"/>
        </w:rPr>
        <w:t xml:space="preserve"> between H1 – ELL students’ reading strategy use, overall English </w:t>
      </w:r>
      <w:r>
        <w:rPr>
          <w:rFonts w:hint="eastAsia" w:ascii="Times New Roman" w:hAnsi="Times New Roman" w:eastAsia="Times New Roman" w:cs="Times New Roman"/>
          <w:sz w:val="24"/>
          <w:szCs w:val="24"/>
          <w:lang w:val="en-US" w:eastAsia="zh-CN" w:bidi="en-US"/>
        </w:rPr>
        <w:t xml:space="preserve">proficiency </w:t>
      </w:r>
      <w:r>
        <w:rPr>
          <w:rFonts w:hint="default" w:ascii="Times New Roman" w:hAnsi="Times New Roman" w:eastAsia="Times New Roman" w:cs="Times New Roman"/>
          <w:sz w:val="24"/>
          <w:szCs w:val="24"/>
          <w:lang w:val="en-US" w:eastAsia="zh-CN" w:bidi="en-US"/>
        </w:rPr>
        <w:t>level</w:t>
      </w:r>
      <w:r>
        <w:rPr>
          <w:rFonts w:hint="eastAsia" w:ascii="Times New Roman" w:hAnsi="Times New Roman" w:eastAsia="Times New Roman" w:cs="Times New Roman"/>
          <w:sz w:val="24"/>
          <w:szCs w:val="24"/>
          <w:lang w:val="en-US" w:eastAsia="zh-CN" w:bidi="en-US"/>
        </w:rPr>
        <w:t>,</w:t>
      </w:r>
      <w:r>
        <w:rPr>
          <w:rFonts w:hint="default" w:ascii="Times New Roman" w:hAnsi="Times New Roman" w:eastAsia="Times New Roman" w:cs="Times New Roman"/>
          <w:sz w:val="24"/>
          <w:szCs w:val="24"/>
          <w:lang w:val="en-US" w:eastAsia="zh-CN" w:bidi="en-US"/>
        </w:rPr>
        <w:t xml:space="preserve"> </w:t>
      </w:r>
      <w:r>
        <w:rPr>
          <w:rFonts w:hint="eastAsia" w:ascii="Times New Roman" w:hAnsi="Times New Roman" w:eastAsia="Times New Roman" w:cs="Times New Roman"/>
          <w:sz w:val="24"/>
          <w:szCs w:val="24"/>
          <w:lang w:val="en-US" w:eastAsia="zh-CN" w:bidi="en-US"/>
        </w:rPr>
        <w:t>as well as FCAT</w:t>
      </w:r>
      <w:r>
        <w:rPr>
          <w:rFonts w:hint="default" w:ascii="Times New Roman" w:hAnsi="Times New Roman" w:eastAsia="Times New Roman" w:cs="Times New Roman"/>
          <w:sz w:val="24"/>
          <w:szCs w:val="24"/>
          <w:lang w:val="en-US" w:eastAsia="zh-CN" w:bidi="en-US"/>
        </w:rPr>
        <w:t xml:space="preserve"> reading performance.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eastAsia" w:ascii="Times New Roman" w:hAnsi="Times New Roman" w:eastAsia="Times New Roman" w:cs="Times New Roman"/>
          <w:sz w:val="24"/>
          <w:szCs w:val="24"/>
          <w:lang w:val="en-US" w:eastAsia="zh-CN" w:bidi="en-US"/>
        </w:rPr>
        <w:t>H2---</w:t>
      </w:r>
      <w:r>
        <w:rPr>
          <w:rFonts w:hint="default" w:ascii="Times New Roman" w:hAnsi="Times New Roman" w:eastAsia="Times New Roman" w:cs="Times New Roman"/>
          <w:sz w:val="24"/>
          <w:szCs w:val="24"/>
          <w:lang w:val="en-US" w:eastAsia="zh-CN" w:bidi="en-US"/>
        </w:rPr>
        <w:t xml:space="preserve">There is a significant </w:t>
      </w:r>
      <w:r>
        <w:rPr>
          <w:rFonts w:hint="eastAsia" w:ascii="Times New Roman" w:hAnsi="Times New Roman" w:eastAsia="Times New Roman" w:cs="Times New Roman"/>
          <w:sz w:val="24"/>
          <w:szCs w:val="24"/>
          <w:lang w:val="en-US" w:eastAsia="zh-CN" w:bidi="en-US"/>
        </w:rPr>
        <w:t>connection</w:t>
      </w:r>
      <w:r>
        <w:rPr>
          <w:rFonts w:hint="default" w:ascii="Times New Roman" w:hAnsi="Times New Roman" w:eastAsia="Times New Roman" w:cs="Times New Roman"/>
          <w:sz w:val="24"/>
          <w:szCs w:val="24"/>
          <w:lang w:val="en-US" w:eastAsia="zh-CN" w:bidi="en-US"/>
        </w:rPr>
        <w:t xml:space="preserve"> between </w:t>
      </w:r>
      <w:r>
        <w:rPr>
          <w:rFonts w:hint="eastAsia" w:ascii="Times New Roman" w:hAnsi="Times New Roman" w:eastAsia="Times New Roman" w:cs="Times New Roman"/>
          <w:sz w:val="24"/>
          <w:szCs w:val="24"/>
          <w:lang w:val="en-US" w:eastAsia="zh-CN" w:bidi="en-US"/>
        </w:rPr>
        <w:t>H2-</w:t>
      </w:r>
      <w:r>
        <w:rPr>
          <w:rFonts w:hint="default" w:ascii="Times New Roman" w:hAnsi="Times New Roman" w:eastAsia="Times New Roman" w:cs="Times New Roman"/>
          <w:sz w:val="24"/>
          <w:szCs w:val="24"/>
          <w:lang w:val="en-US" w:eastAsia="zh-CN" w:bidi="en-US"/>
        </w:rPr>
        <w:t xml:space="preserve"> ELL</w:t>
      </w:r>
      <w:r>
        <w:rPr>
          <w:rFonts w:hint="eastAsia" w:ascii="Times New Roman" w:hAnsi="Times New Roman" w:eastAsia="Times New Roman" w:cs="Times New Roman"/>
          <w:sz w:val="24"/>
          <w:szCs w:val="24"/>
          <w:lang w:val="en-US" w:eastAsia="zh-CN" w:bidi="en-US"/>
        </w:rPr>
        <w:t xml:space="preserve"> </w:t>
      </w:r>
      <w:r>
        <w:rPr>
          <w:rFonts w:hint="default" w:ascii="Times New Roman" w:hAnsi="Times New Roman" w:eastAsia="Times New Roman" w:cs="Times New Roman"/>
          <w:sz w:val="24"/>
          <w:szCs w:val="24"/>
          <w:lang w:val="en-US" w:eastAsia="zh-CN" w:bidi="en-US"/>
        </w:rPr>
        <w:t>students' reading strategy use, English level in the field of language skills</w:t>
      </w:r>
      <w:r>
        <w:rPr>
          <w:rFonts w:hint="eastAsia" w:ascii="Times New Roman" w:hAnsi="Times New Roman" w:eastAsia="Times New Roman" w:cs="Times New Roman"/>
          <w:sz w:val="24"/>
          <w:szCs w:val="24"/>
          <w:lang w:val="en-US" w:eastAsia="zh-CN" w:bidi="en-US"/>
        </w:rPr>
        <w:t>, as well as FCAT</w:t>
      </w:r>
      <w:r>
        <w:rPr>
          <w:rFonts w:hint="default" w:ascii="Times New Roman" w:hAnsi="Times New Roman" w:eastAsia="Times New Roman" w:cs="Times New Roman"/>
          <w:sz w:val="24"/>
          <w:szCs w:val="24"/>
          <w:lang w:val="en-US" w:eastAsia="zh-CN" w:bidi="en-US"/>
        </w:rPr>
        <w:t xml:space="preserve"> reading performance.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default" w:ascii="Times New Roman" w:hAnsi="Times New Roman" w:eastAsia="Times New Roman" w:cs="Times New Roman"/>
          <w:sz w:val="24"/>
          <w:szCs w:val="24"/>
          <w:lang w:val="en-US" w:eastAsia="zh-CN" w:bidi="en-US"/>
        </w:rPr>
        <w:t xml:space="preserve">Research questions are the direction of research. It </w:t>
      </w:r>
      <w:r>
        <w:rPr>
          <w:rFonts w:hint="eastAsia" w:ascii="Times New Roman" w:hAnsi="Times New Roman" w:eastAsia="Times New Roman" w:cs="Times New Roman"/>
          <w:sz w:val="24"/>
          <w:szCs w:val="24"/>
          <w:lang w:val="en-US" w:eastAsia="zh-CN" w:bidi="en-US"/>
        </w:rPr>
        <w:t>is known to researchers</w:t>
      </w:r>
      <w:r>
        <w:rPr>
          <w:rFonts w:hint="default" w:ascii="Times New Roman" w:hAnsi="Times New Roman" w:eastAsia="Times New Roman" w:cs="Times New Roman"/>
          <w:sz w:val="24"/>
          <w:szCs w:val="24"/>
          <w:lang w:val="en-US" w:eastAsia="zh-CN" w:bidi="en-US"/>
        </w:rPr>
        <w:t xml:space="preserve"> that if the research question is too broad, the </w:t>
      </w:r>
      <w:r>
        <w:rPr>
          <w:rFonts w:hint="eastAsia" w:ascii="Times New Roman" w:hAnsi="Times New Roman" w:eastAsia="Times New Roman" w:cs="Times New Roman"/>
          <w:sz w:val="24"/>
          <w:szCs w:val="24"/>
          <w:lang w:val="en-US" w:eastAsia="zh-CN" w:bidi="en-US"/>
        </w:rPr>
        <w:t>entire</w:t>
      </w:r>
      <w:r>
        <w:rPr>
          <w:rFonts w:hint="default" w:ascii="Times New Roman" w:hAnsi="Times New Roman" w:eastAsia="Times New Roman" w:cs="Times New Roman"/>
          <w:sz w:val="24"/>
          <w:szCs w:val="24"/>
          <w:lang w:val="en-US" w:eastAsia="zh-CN" w:bidi="en-US"/>
        </w:rPr>
        <w:t xml:space="preserve"> research </w:t>
      </w:r>
      <w:r>
        <w:rPr>
          <w:rFonts w:hint="eastAsia" w:ascii="Times New Roman" w:hAnsi="Times New Roman" w:eastAsia="Times New Roman" w:cs="Times New Roman"/>
          <w:sz w:val="24"/>
          <w:szCs w:val="24"/>
          <w:lang w:val="en-US" w:eastAsia="zh-CN" w:bidi="en-US"/>
        </w:rPr>
        <w:t>is likely to</w:t>
      </w:r>
      <w:r>
        <w:rPr>
          <w:rFonts w:hint="default" w:ascii="Times New Roman" w:hAnsi="Times New Roman" w:eastAsia="Times New Roman" w:cs="Times New Roman"/>
          <w:sz w:val="24"/>
          <w:szCs w:val="24"/>
          <w:lang w:val="en-US" w:eastAsia="zh-CN" w:bidi="en-US"/>
        </w:rPr>
        <w:t xml:space="preserve"> lose direction; If the research problem is </w:t>
      </w:r>
      <w:r>
        <w:rPr>
          <w:rFonts w:hint="eastAsia" w:ascii="Times New Roman" w:hAnsi="Times New Roman" w:eastAsia="Times New Roman" w:cs="Times New Roman"/>
          <w:sz w:val="24"/>
          <w:szCs w:val="24"/>
          <w:lang w:val="en-US" w:eastAsia="zh-CN" w:bidi="en-US"/>
        </w:rPr>
        <w:t xml:space="preserve">very </w:t>
      </w:r>
      <w:r>
        <w:rPr>
          <w:rFonts w:hint="default" w:ascii="Times New Roman" w:hAnsi="Times New Roman" w:eastAsia="Times New Roman" w:cs="Times New Roman"/>
          <w:sz w:val="24"/>
          <w:szCs w:val="24"/>
          <w:lang w:val="en-US" w:eastAsia="zh-CN" w:bidi="en-US"/>
        </w:rPr>
        <w:t xml:space="preserve"> narrow, the research will not be in-depth. The research questions raised in this paper are appropriate and </w:t>
      </w:r>
      <w:r>
        <w:rPr>
          <w:rFonts w:hint="eastAsia" w:ascii="Times New Roman" w:hAnsi="Times New Roman" w:eastAsia="Times New Roman" w:cs="Times New Roman"/>
          <w:sz w:val="24"/>
          <w:szCs w:val="24"/>
          <w:lang w:val="en-US" w:eastAsia="zh-CN" w:bidi="en-US"/>
        </w:rPr>
        <w:t xml:space="preserve">act as </w:t>
      </w:r>
      <w:r>
        <w:rPr>
          <w:rFonts w:hint="default" w:ascii="Times New Roman" w:hAnsi="Times New Roman" w:eastAsia="Times New Roman" w:cs="Times New Roman"/>
          <w:sz w:val="24"/>
          <w:szCs w:val="24"/>
          <w:lang w:val="en-US" w:eastAsia="zh-CN" w:bidi="en-US"/>
        </w:rPr>
        <w:t xml:space="preserve">the keynote of the research. The hypotheses based on the research questions need to be tested and proved in </w:t>
      </w:r>
      <w:r>
        <w:rPr>
          <w:rFonts w:hint="eastAsia" w:ascii="Times New Roman" w:hAnsi="Times New Roman" w:eastAsia="Times New Roman" w:cs="Times New Roman"/>
          <w:sz w:val="24"/>
          <w:szCs w:val="24"/>
          <w:lang w:val="en-US" w:eastAsia="zh-CN" w:bidi="en-US"/>
        </w:rPr>
        <w:t>other</w:t>
      </w:r>
      <w:r>
        <w:rPr>
          <w:rFonts w:hint="default" w:ascii="Times New Roman" w:hAnsi="Times New Roman" w:eastAsia="Times New Roman" w:cs="Times New Roman"/>
          <w:sz w:val="24"/>
          <w:szCs w:val="24"/>
          <w:lang w:val="en-US" w:eastAsia="zh-CN" w:bidi="en-US"/>
        </w:rPr>
        <w:t xml:space="preserve"> chapters.</w:t>
      </w:r>
    </w:p>
    <w:p>
      <w:pPr>
        <w:pStyle w:val="6"/>
        <w:widowControl w:val="0"/>
        <w:numPr>
          <w:ilvl w:val="0"/>
          <w:numId w:val="0"/>
        </w:numPr>
        <w:autoSpaceDE w:val="0"/>
        <w:autoSpaceDN w:val="0"/>
        <w:snapToGrid w:val="0"/>
        <w:spacing w:before="0" w:after="0" w:line="240" w:lineRule="auto"/>
        <w:ind w:right="0" w:rightChars="0"/>
        <w:jc w:val="left"/>
        <w:rPr>
          <w:rFonts w:hint="default" w:ascii="Times New Roman" w:hAnsi="Times New Roman" w:eastAsia="Times New Roman" w:cs="Times New Roman"/>
          <w:sz w:val="24"/>
          <w:szCs w:val="24"/>
          <w:lang w:val="en-US" w:eastAsia="zh-CN" w:bidi="en-US"/>
        </w:rPr>
      </w:pPr>
    </w:p>
    <w:p>
      <w:pPr>
        <w:numPr>
          <w:ilvl w:val="0"/>
          <w:numId w:val="1"/>
        </w:numPr>
        <w:snapToGrid w:val="0"/>
        <w:spacing w:after="0" w:line="240" w:lineRule="auto"/>
        <w:jc w:val="center"/>
        <w:rPr>
          <w:rFonts w:hint="default" w:ascii="Times New Roman" w:hAnsi="Times New Roman" w:eastAsia="Times New Roman" w:cs="Times New Roman"/>
          <w:b/>
          <w:bCs/>
          <w:sz w:val="28"/>
          <w:szCs w:val="28"/>
          <w:lang w:eastAsia="en-GB"/>
        </w:rPr>
      </w:pPr>
      <w:r>
        <w:rPr>
          <w:rFonts w:hint="default" w:ascii="Times New Roman" w:hAnsi="Times New Roman" w:eastAsia="宋体" w:cs="Times New Roman"/>
          <w:b/>
          <w:bCs/>
          <w:sz w:val="28"/>
          <w:szCs w:val="28"/>
          <w:lang w:val="en-US" w:eastAsia="zh-CN"/>
        </w:rPr>
        <w:t>M</w:t>
      </w:r>
      <w:r>
        <w:rPr>
          <w:rFonts w:hint="default" w:ascii="Times New Roman" w:hAnsi="Times New Roman" w:eastAsia="Times New Roman" w:cs="Times New Roman"/>
          <w:b/>
          <w:bCs/>
          <w:sz w:val="28"/>
          <w:szCs w:val="28"/>
          <w:lang w:eastAsia="en-GB"/>
        </w:rPr>
        <w:t>ethodology</w:t>
      </w:r>
    </w:p>
    <w:p>
      <w:pPr>
        <w:pStyle w:val="6"/>
        <w:numPr>
          <w:ilvl w:val="0"/>
          <w:numId w:val="0"/>
        </w:numPr>
        <w:snapToGrid w:val="0"/>
        <w:spacing w:before="120" w:after="0" w:line="240" w:lineRule="auto"/>
        <w:ind w:leftChars="0" w:right="0" w:rightChars="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r>
        <w:rPr>
          <w:rFonts w:hint="default" w:ascii="Times New Roman" w:hAnsi="Times New Roman" w:cs="Times New Roman"/>
          <w:sz w:val="24"/>
          <w:szCs w:val="24"/>
          <w:lang w:val="en-US" w:eastAsia="zh-CN" w:bidi="en-US"/>
        </w:rPr>
        <w:t xml:space="preserve">In order to test these two hypotheses, that is, there is a </w:t>
      </w:r>
      <w:r>
        <w:rPr>
          <w:rFonts w:hint="eastAsia" w:ascii="Times New Roman" w:hAnsi="Times New Roman" w:cs="Times New Roman"/>
          <w:sz w:val="24"/>
          <w:szCs w:val="24"/>
          <w:lang w:val="en-US" w:eastAsia="zh-CN" w:bidi="en-US"/>
        </w:rPr>
        <w:t>strong connection</w:t>
      </w:r>
      <w:r>
        <w:rPr>
          <w:rFonts w:hint="default" w:ascii="Times New Roman" w:hAnsi="Times New Roman" w:cs="Times New Roman"/>
          <w:sz w:val="24"/>
          <w:szCs w:val="24"/>
          <w:lang w:val="en-US" w:eastAsia="zh-CN" w:bidi="en-US"/>
        </w:rPr>
        <w:t xml:space="preserve"> between </w:t>
      </w:r>
      <w:r>
        <w:rPr>
          <w:rFonts w:hint="eastAsia" w:ascii="Times New Roman" w:hAnsi="Times New Roman" w:cs="Times New Roman"/>
          <w:sz w:val="24"/>
          <w:szCs w:val="24"/>
          <w:lang w:val="en-US" w:eastAsia="zh-CN" w:bidi="en-US"/>
        </w:rPr>
        <w:t>English language learning</w:t>
      </w:r>
      <w:r>
        <w:rPr>
          <w:rFonts w:hint="default" w:ascii="Times New Roman" w:hAnsi="Times New Roman" w:cs="Times New Roman"/>
          <w:sz w:val="24"/>
          <w:szCs w:val="24"/>
          <w:lang w:val="en-US" w:eastAsia="zh-CN" w:bidi="en-US"/>
        </w:rPr>
        <w:t xml:space="preserve"> students’ reading strategy use, overall English level and f</w:t>
      </w:r>
      <w:r>
        <w:rPr>
          <w:rFonts w:hint="eastAsia" w:ascii="Times New Roman" w:hAnsi="Times New Roman" w:cs="Times New Roman"/>
          <w:sz w:val="24"/>
          <w:szCs w:val="24"/>
          <w:lang w:val="en-US" w:eastAsia="zh-CN" w:bidi="en-US"/>
        </w:rPr>
        <w:t>as</w:t>
      </w:r>
      <w:r>
        <w:rPr>
          <w:rFonts w:hint="default" w:ascii="Times New Roman" w:hAnsi="Times New Roman" w:cs="Times New Roman"/>
          <w:sz w:val="24"/>
          <w:szCs w:val="24"/>
          <w:lang w:val="en-US" w:eastAsia="zh-CN" w:bidi="en-US"/>
        </w:rPr>
        <w:t xml:space="preserve">t reading performance, and there is a significant relationship between ELL students' reading strategy use and English level in the field of language skills, this paper uses qualitative and qualitative methods to study their </w:t>
      </w:r>
      <w:r>
        <w:rPr>
          <w:rFonts w:hint="eastAsia" w:ascii="Times New Roman" w:hAnsi="Times New Roman" w:cs="Times New Roman"/>
          <w:sz w:val="24"/>
          <w:szCs w:val="24"/>
          <w:lang w:val="en-US" w:eastAsia="zh-CN" w:bidi="en-US"/>
        </w:rPr>
        <w:t>FCAT</w:t>
      </w:r>
      <w:r>
        <w:rPr>
          <w:rFonts w:hint="default" w:ascii="Times New Roman" w:hAnsi="Times New Roman" w:cs="Times New Roman"/>
          <w:sz w:val="24"/>
          <w:szCs w:val="24"/>
          <w:lang w:val="en-US" w:eastAsia="zh-CN" w:bidi="en-US"/>
        </w:rPr>
        <w:t xml:space="preserve"> reading performance.The quantitative part mainly investigates the relative contributions of second language level and reading comprehension strategies to the prediction model of reading performance of 110 ninth and tenth grade English learners. The qualitative part of the </w:t>
      </w:r>
      <w:r>
        <w:rPr>
          <w:rFonts w:hint="eastAsia" w:ascii="Times New Roman" w:hAnsi="Times New Roman" w:cs="Times New Roman"/>
          <w:sz w:val="24"/>
          <w:szCs w:val="24"/>
          <w:lang w:val="en-US" w:eastAsia="zh-CN" w:bidi="en-US"/>
        </w:rPr>
        <w:t>dissertation</w:t>
      </w:r>
      <w:r>
        <w:rPr>
          <w:rFonts w:hint="default" w:ascii="Times New Roman" w:hAnsi="Times New Roman" w:cs="Times New Roman"/>
          <w:sz w:val="24"/>
          <w:szCs w:val="24"/>
          <w:lang w:val="en-US" w:eastAsia="zh-CN" w:bidi="en-US"/>
        </w:rPr>
        <w:t xml:space="preserve"> involves personal interviews and is used to deepen the understanding of the strategies used by ell in standardized reading tests. At the same time, it also investigates the emotional factors that may affect their academic performance.The quantitative part examines the </w:t>
      </w:r>
      <w:r>
        <w:rPr>
          <w:rFonts w:hint="eastAsia" w:ascii="Times New Roman" w:hAnsi="Times New Roman" w:cs="Times New Roman"/>
          <w:sz w:val="24"/>
          <w:szCs w:val="24"/>
          <w:lang w:val="en-US" w:eastAsia="zh-CN" w:bidi="en-US"/>
        </w:rPr>
        <w:t>connection</w:t>
      </w:r>
      <w:r>
        <w:rPr>
          <w:rFonts w:hint="default" w:ascii="Times New Roman" w:hAnsi="Times New Roman" w:cs="Times New Roman"/>
          <w:sz w:val="24"/>
          <w:szCs w:val="24"/>
          <w:lang w:val="en-US" w:eastAsia="zh-CN" w:bidi="en-US"/>
        </w:rPr>
        <w:t xml:space="preserve"> between English learners' reading strategy use, English proficiency</w:t>
      </w:r>
      <w:r>
        <w:rPr>
          <w:rFonts w:hint="eastAsia" w:ascii="Times New Roman" w:hAnsi="Times New Roman" w:cs="Times New Roman"/>
          <w:sz w:val="24"/>
          <w:szCs w:val="24"/>
          <w:lang w:val="en-US" w:eastAsia="zh-CN" w:bidi="en-US"/>
        </w:rPr>
        <w:t>, as well as</w:t>
      </w:r>
      <w:r>
        <w:rPr>
          <w:rFonts w:hint="default" w:ascii="Times New Roman" w:hAnsi="Times New Roman" w:cs="Times New Roman"/>
          <w:sz w:val="24"/>
          <w:szCs w:val="24"/>
          <w:lang w:val="en-US" w:eastAsia="zh-CN" w:bidi="en-US"/>
        </w:rPr>
        <w:t xml:space="preserve"> reading ability, while the qualitative part focuses on the investigation of cognitive and affective factors.</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r>
        <w:rPr>
          <w:rFonts w:hint="default" w:ascii="Times New Roman" w:hAnsi="Times New Roman" w:cs="Times New Roman"/>
          <w:sz w:val="24"/>
          <w:szCs w:val="24"/>
          <w:lang w:val="en-US" w:eastAsia="zh-CN" w:bidi="en-US"/>
        </w:rPr>
        <w:t xml:space="preserve">In the standardized reading achievement test, the quantitative survey focuses on </w:t>
      </w:r>
      <w:r>
        <w:rPr>
          <w:rFonts w:hint="eastAsia" w:ascii="Times New Roman" w:hAnsi="Times New Roman" w:cs="Times New Roman"/>
          <w:sz w:val="24"/>
          <w:szCs w:val="24"/>
          <w:lang w:val="en-US" w:eastAsia="zh-CN" w:bidi="en-US"/>
        </w:rPr>
        <w:t xml:space="preserve">how to apply </w:t>
      </w:r>
      <w:r>
        <w:rPr>
          <w:rFonts w:hint="default" w:ascii="Times New Roman" w:hAnsi="Times New Roman" w:cs="Times New Roman"/>
          <w:sz w:val="24"/>
          <w:szCs w:val="24"/>
          <w:lang w:val="en-US" w:eastAsia="zh-CN" w:bidi="en-US"/>
        </w:rPr>
        <w:t xml:space="preserve">reading strategies and the relative contribution of English level to reading achievement. On the other hand, the qualitative research questions of this study are more broadly worded. The purpose is to triangulate students’self perceived </w:t>
      </w:r>
      <w:r>
        <w:rPr>
          <w:rFonts w:hint="eastAsia" w:ascii="Times New Roman" w:hAnsi="Times New Roman" w:cs="Times New Roman"/>
          <w:sz w:val="24"/>
          <w:szCs w:val="24"/>
          <w:lang w:val="en-US" w:eastAsia="zh-CN" w:bidi="en-US"/>
        </w:rPr>
        <w:t>application</w:t>
      </w:r>
      <w:r>
        <w:rPr>
          <w:rFonts w:hint="default" w:ascii="Times New Roman" w:hAnsi="Times New Roman" w:cs="Times New Roman"/>
          <w:sz w:val="24"/>
          <w:szCs w:val="24"/>
          <w:lang w:val="en-US" w:eastAsia="zh-CN" w:bidi="en-US"/>
        </w:rPr>
        <w:t xml:space="preserve"> of reading strategies </w:t>
      </w:r>
      <w:r>
        <w:rPr>
          <w:rFonts w:hint="eastAsia" w:ascii="Times New Roman" w:hAnsi="Times New Roman" w:cs="Times New Roman"/>
          <w:sz w:val="24"/>
          <w:szCs w:val="24"/>
          <w:lang w:val="en-US" w:eastAsia="zh-CN" w:bidi="en-US"/>
        </w:rPr>
        <w:t>when</w:t>
      </w:r>
      <w:r>
        <w:rPr>
          <w:rFonts w:hint="default" w:ascii="Times New Roman" w:hAnsi="Times New Roman" w:cs="Times New Roman"/>
          <w:sz w:val="24"/>
          <w:szCs w:val="24"/>
          <w:lang w:val="en-US" w:eastAsia="zh-CN" w:bidi="en-US"/>
        </w:rPr>
        <w:t xml:space="preserve"> </w:t>
      </w:r>
      <w:r>
        <w:rPr>
          <w:rFonts w:hint="eastAsia" w:ascii="Times New Roman" w:hAnsi="Times New Roman" w:cs="Times New Roman"/>
          <w:sz w:val="24"/>
          <w:szCs w:val="24"/>
          <w:lang w:val="en-US" w:eastAsia="zh-CN" w:bidi="en-US"/>
        </w:rPr>
        <w:t>studying</w:t>
      </w:r>
      <w:r>
        <w:rPr>
          <w:rFonts w:hint="default" w:ascii="Times New Roman" w:hAnsi="Times New Roman" w:cs="Times New Roman"/>
          <w:sz w:val="24"/>
          <w:szCs w:val="24"/>
          <w:lang w:val="en-US" w:eastAsia="zh-CN" w:bidi="en-US"/>
        </w:rPr>
        <w:t xml:space="preserve"> other </w:t>
      </w:r>
      <w:r>
        <w:rPr>
          <w:rFonts w:hint="eastAsia" w:ascii="Times New Roman" w:hAnsi="Times New Roman" w:cs="Times New Roman"/>
          <w:sz w:val="24"/>
          <w:szCs w:val="24"/>
          <w:lang w:val="en-US" w:eastAsia="zh-CN" w:bidi="en-US"/>
        </w:rPr>
        <w:t>aspects which</w:t>
      </w:r>
      <w:r>
        <w:rPr>
          <w:rFonts w:hint="default" w:ascii="Times New Roman" w:hAnsi="Times New Roman" w:cs="Times New Roman"/>
          <w:sz w:val="24"/>
          <w:szCs w:val="24"/>
          <w:lang w:val="en-US" w:eastAsia="zh-CN" w:bidi="en-US"/>
        </w:rPr>
        <w:t xml:space="preserve"> </w:t>
      </w:r>
      <w:r>
        <w:rPr>
          <w:rFonts w:hint="eastAsia" w:ascii="Times New Roman" w:hAnsi="Times New Roman" w:cs="Times New Roman"/>
          <w:sz w:val="24"/>
          <w:szCs w:val="24"/>
          <w:lang w:val="en-US" w:eastAsia="zh-CN" w:bidi="en-US"/>
        </w:rPr>
        <w:t>possibly</w:t>
      </w:r>
      <w:r>
        <w:rPr>
          <w:rFonts w:hint="default" w:ascii="Times New Roman" w:hAnsi="Times New Roman" w:cs="Times New Roman"/>
          <w:sz w:val="24"/>
          <w:szCs w:val="24"/>
          <w:lang w:val="en-US" w:eastAsia="zh-CN" w:bidi="en-US"/>
        </w:rPr>
        <w:t xml:space="preserve"> affect the success of </w:t>
      </w:r>
      <w:r>
        <w:rPr>
          <w:rFonts w:hint="eastAsia" w:ascii="Times New Roman" w:hAnsi="Times New Roman" w:cs="Times New Roman"/>
          <w:sz w:val="24"/>
          <w:szCs w:val="24"/>
          <w:lang w:val="en-US" w:eastAsia="zh-CN" w:bidi="en-US"/>
        </w:rPr>
        <w:t>ELLS</w:t>
      </w:r>
      <w:r>
        <w:rPr>
          <w:rFonts w:hint="default" w:ascii="Times New Roman" w:hAnsi="Times New Roman" w:cs="Times New Roman"/>
          <w:sz w:val="24"/>
          <w:szCs w:val="24"/>
          <w:lang w:val="en-US" w:eastAsia="zh-CN" w:bidi="en-US"/>
        </w:rPr>
        <w:t xml:space="preserve"> test. In order to answer this question, a personal interview was conducted - how do English learners conduct standardized reading tests?</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r>
        <w:rPr>
          <w:rFonts w:hint="default" w:ascii="Times New Roman" w:hAnsi="Times New Roman" w:cs="Times New Roman"/>
          <w:sz w:val="24"/>
          <w:szCs w:val="24"/>
          <w:lang w:val="en-US" w:eastAsia="zh-CN" w:bidi="en-US"/>
        </w:rPr>
        <w:t>As an alternative, a convergent hybrid method can also be used. There are several reasons for this proposal. First, qualitative data can be collected in any form, such as interviews, observations, documents and records, rather than using interviews. Quantitative data can be instrumental data, observation lists or digital records, such as census data. Secondly, in addition to using quantitative methods to analyze the data, the author can also use mixed methods to analyze the data. In addition, the convergent hybrid method can merge the two databases by changing or converting the qualitative code or topic into quantitative variables, and then combining the two quantitative databases, and can merge the two forms of data into one table or one graph. Using different sample sizes in convergence design research and using different concepts or variables in quantitative and qualitative aspects may produce results that cannot be compared and difficult to combine.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r>
        <w:rPr>
          <w:rFonts w:hint="default" w:ascii="Times New Roman" w:hAnsi="Times New Roman" w:cs="Times New Roman"/>
          <w:sz w:val="24"/>
          <w:szCs w:val="24"/>
          <w:lang w:val="en-US" w:eastAsia="zh-CN" w:bidi="en-US"/>
        </w:rPr>
        <w:t xml:space="preserve">Research method is very </w:t>
      </w:r>
      <w:r>
        <w:rPr>
          <w:rFonts w:hint="eastAsia" w:ascii="Times New Roman" w:hAnsi="Times New Roman" w:cs="Times New Roman"/>
          <w:sz w:val="24"/>
          <w:szCs w:val="24"/>
          <w:lang w:val="en-US" w:eastAsia="zh-CN" w:bidi="en-US"/>
        </w:rPr>
        <w:t>significant when writing a thesis.</w:t>
      </w:r>
      <w:r>
        <w:rPr>
          <w:rFonts w:hint="default" w:ascii="Times New Roman" w:hAnsi="Times New Roman" w:cs="Times New Roman"/>
          <w:sz w:val="24"/>
          <w:szCs w:val="24"/>
          <w:lang w:val="en-US" w:eastAsia="zh-CN" w:bidi="en-US"/>
        </w:rPr>
        <w:t xml:space="preserve"> It determines whether the research </w:t>
      </w:r>
      <w:r>
        <w:rPr>
          <w:rFonts w:hint="eastAsia" w:ascii="Times New Roman" w:hAnsi="Times New Roman" w:cs="Times New Roman"/>
          <w:sz w:val="24"/>
          <w:szCs w:val="24"/>
          <w:lang w:val="en-US" w:eastAsia="zh-CN" w:bidi="en-US"/>
        </w:rPr>
        <w:t xml:space="preserve">question </w:t>
      </w:r>
      <w:r>
        <w:rPr>
          <w:rFonts w:hint="default" w:ascii="Times New Roman" w:hAnsi="Times New Roman" w:cs="Times New Roman"/>
          <w:sz w:val="24"/>
          <w:szCs w:val="24"/>
          <w:lang w:val="en-US" w:eastAsia="zh-CN" w:bidi="en-US"/>
        </w:rPr>
        <w:t>can be</w:t>
      </w:r>
      <w:r>
        <w:rPr>
          <w:rFonts w:hint="eastAsia" w:ascii="Times New Roman" w:hAnsi="Times New Roman" w:cs="Times New Roman"/>
          <w:sz w:val="24"/>
          <w:szCs w:val="24"/>
          <w:lang w:val="en-US" w:eastAsia="zh-CN" w:bidi="en-US"/>
        </w:rPr>
        <w:t xml:space="preserve"> answered or not</w:t>
      </w:r>
      <w:r>
        <w:rPr>
          <w:rFonts w:hint="default" w:ascii="Times New Roman" w:hAnsi="Times New Roman" w:cs="Times New Roman"/>
          <w:sz w:val="24"/>
          <w:szCs w:val="24"/>
          <w:lang w:val="en-US" w:eastAsia="zh-CN" w:bidi="en-US"/>
        </w:rPr>
        <w:t xml:space="preserve">. In this paper, the combination of qualitative and quantitative research methods can get more convincing research results. According to the research questions and assumptions, the author may use some new technologies or methods for research, which shows the creativity of research and an indirect reflection of </w:t>
      </w:r>
      <w:r>
        <w:rPr>
          <w:rFonts w:hint="eastAsia" w:ascii="Times New Roman" w:hAnsi="Times New Roman" w:cs="Times New Roman"/>
          <w:sz w:val="24"/>
          <w:szCs w:val="24"/>
          <w:lang w:val="en-US" w:eastAsia="zh-CN" w:bidi="en-US"/>
        </w:rPr>
        <w:t>the author</w:t>
      </w:r>
      <w:r>
        <w:rPr>
          <w:rFonts w:hint="default" w:ascii="Times New Roman" w:hAnsi="Times New Roman" w:cs="Times New Roman"/>
          <w:sz w:val="24"/>
          <w:szCs w:val="24"/>
          <w:lang w:val="en-US" w:eastAsia="zh-CN" w:bidi="en-US"/>
        </w:rPr>
        <w:t>’</w:t>
      </w:r>
      <w:r>
        <w:rPr>
          <w:rFonts w:hint="eastAsia" w:ascii="Times New Roman" w:hAnsi="Times New Roman" w:cs="Times New Roman"/>
          <w:sz w:val="24"/>
          <w:szCs w:val="24"/>
          <w:lang w:val="en-US" w:eastAsia="zh-CN" w:bidi="en-US"/>
        </w:rPr>
        <w:t xml:space="preserve">s </w:t>
      </w:r>
      <w:r>
        <w:rPr>
          <w:rFonts w:hint="default" w:ascii="Times New Roman" w:hAnsi="Times New Roman" w:cs="Times New Roman"/>
          <w:sz w:val="24"/>
          <w:szCs w:val="24"/>
          <w:lang w:val="en-US" w:eastAsia="zh-CN" w:bidi="en-US"/>
        </w:rPr>
        <w:t>research ability.</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p>
    <w:p>
      <w:pPr>
        <w:snapToGrid w:val="0"/>
        <w:spacing w:after="0" w:line="240" w:lineRule="auto"/>
        <w:ind w:firstLine="1405" w:firstLineChars="500"/>
        <w:jc w:val="center"/>
        <w:rPr>
          <w:rFonts w:hint="eastAsia" w:ascii="Times New Roman" w:hAnsi="Times New Roman" w:eastAsia="宋体" w:cs="Times New Roman"/>
          <w:b/>
          <w:bCs/>
          <w:sz w:val="28"/>
          <w:szCs w:val="28"/>
          <w:lang w:val="en-US" w:eastAsia="zh-CN"/>
        </w:rPr>
      </w:pPr>
      <w:r>
        <w:rPr>
          <w:rFonts w:hint="eastAsia" w:ascii="Times New Roman" w:hAnsi="Times New Roman" w:eastAsia="宋体" w:cs="Times New Roman"/>
          <w:b/>
          <w:bCs/>
          <w:sz w:val="28"/>
          <w:szCs w:val="28"/>
          <w:lang w:val="en-US" w:eastAsia="zh-CN"/>
        </w:rPr>
        <w:t>5. The results of data collection and analysis</w:t>
      </w:r>
    </w:p>
    <w:p>
      <w:pPr>
        <w:snapToGrid w:val="0"/>
        <w:spacing w:after="0" w:line="240" w:lineRule="auto"/>
        <w:ind w:firstLine="1405" w:firstLineChars="500"/>
        <w:jc w:val="center"/>
        <w:rPr>
          <w:rFonts w:hint="default" w:ascii="Times New Roman" w:hAnsi="Times New Roman" w:eastAsia="宋体" w:cs="Times New Roman"/>
          <w:b/>
          <w:bCs/>
          <w:sz w:val="28"/>
          <w:szCs w:val="28"/>
          <w:lang w:val="en-US" w:eastAsia="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宋体" w:cs="Times New Roman"/>
          <w:sz w:val="24"/>
          <w:szCs w:val="24"/>
          <w:lang w:val="en-US" w:eastAsia="zh-CN" w:bidi="en-US"/>
        </w:rPr>
        <w:t xml:space="preserve"> T</w:t>
      </w:r>
      <w:r>
        <w:rPr>
          <w:rFonts w:hint="default" w:ascii="Times New Roman" w:hAnsi="Times New Roman" w:eastAsia="Garamond" w:cs="Times New Roman"/>
          <w:sz w:val="24"/>
          <w:szCs w:val="24"/>
          <w:lang w:val="en-US" w:eastAsia="en-US" w:bidi="en-US"/>
        </w:rPr>
        <w:t xml:space="preserve">he </w:t>
      </w:r>
      <w:r>
        <w:rPr>
          <w:rFonts w:hint="eastAsia" w:ascii="Times New Roman" w:hAnsi="Times New Roman" w:eastAsia="宋体" w:cs="Times New Roman"/>
          <w:sz w:val="24"/>
          <w:szCs w:val="24"/>
          <w:lang w:val="en-US" w:eastAsia="zh-CN" w:bidi="en-US"/>
        </w:rPr>
        <w:t xml:space="preserve">connection </w:t>
      </w:r>
      <w:r>
        <w:rPr>
          <w:rFonts w:hint="default" w:ascii="Times New Roman" w:hAnsi="Times New Roman" w:eastAsia="Garamond" w:cs="Times New Roman"/>
          <w:sz w:val="24"/>
          <w:szCs w:val="24"/>
          <w:lang w:val="en-US" w:eastAsia="en-US" w:bidi="en-US"/>
        </w:rPr>
        <w:t xml:space="preserve">among the independent </w:t>
      </w:r>
      <w:r>
        <w:rPr>
          <w:rFonts w:hint="eastAsia" w:ascii="Times New Roman" w:hAnsi="Times New Roman" w:eastAsia="宋体" w:cs="Times New Roman"/>
          <w:sz w:val="24"/>
          <w:szCs w:val="24"/>
          <w:lang w:val="en-US" w:eastAsia="zh-CN" w:bidi="en-US"/>
        </w:rPr>
        <w:t>changing factors</w:t>
      </w:r>
      <w:r>
        <w:rPr>
          <w:rFonts w:hint="default" w:ascii="Times New Roman" w:hAnsi="Times New Roman" w:eastAsia="Garamond" w:cs="Times New Roman"/>
          <w:sz w:val="24"/>
          <w:szCs w:val="24"/>
          <w:lang w:val="en-US" w:eastAsia="en-US" w:bidi="en-US"/>
        </w:rPr>
        <w:t xml:space="preserve"> of </w:t>
      </w:r>
      <w:r>
        <w:rPr>
          <w:rFonts w:hint="eastAsia" w:ascii="Times New Roman" w:hAnsi="Times New Roman" w:eastAsia="宋体" w:cs="Times New Roman"/>
          <w:sz w:val="24"/>
          <w:szCs w:val="24"/>
          <w:lang w:val="en-US" w:eastAsia="zh-CN" w:bidi="en-US"/>
        </w:rPr>
        <w:t>types</w:t>
      </w:r>
      <w:r>
        <w:rPr>
          <w:rFonts w:hint="default" w:ascii="Times New Roman" w:hAnsi="Times New Roman" w:eastAsia="Garamond" w:cs="Times New Roman"/>
          <w:sz w:val="24"/>
          <w:szCs w:val="24"/>
          <w:lang w:val="en-US" w:eastAsia="en-US" w:bidi="en-US"/>
        </w:rPr>
        <w:t xml:space="preserve"> of reading strategies</w:t>
      </w:r>
      <w:r>
        <w:rPr>
          <w:rFonts w:hint="eastAsia" w:ascii="Times New Roman" w:hAnsi="Times New Roman" w:eastAsia="宋体" w:cs="Times New Roman"/>
          <w:sz w:val="24"/>
          <w:szCs w:val="24"/>
          <w:lang w:val="en-US" w:eastAsia="zh-CN" w:bidi="en-US"/>
        </w:rPr>
        <w:t xml:space="preserve"> </w:t>
      </w:r>
      <w:r>
        <w:rPr>
          <w:rFonts w:hint="default" w:ascii="Times New Roman" w:hAnsi="Times New Roman" w:eastAsia="Garamond" w:cs="Times New Roman"/>
          <w:sz w:val="24"/>
          <w:szCs w:val="24"/>
          <w:lang w:val="en-US" w:eastAsia="en-US" w:bidi="en-US"/>
        </w:rPr>
        <w:t>and overall English language proficiency, reading achievement</w:t>
      </w:r>
      <w:r>
        <w:rPr>
          <w:rFonts w:hint="eastAsia" w:ascii="Times New Roman" w:hAnsi="Times New Roman" w:eastAsia="宋体" w:cs="Times New Roman"/>
          <w:sz w:val="24"/>
          <w:szCs w:val="24"/>
          <w:lang w:val="en-US" w:eastAsia="zh-CN" w:bidi="en-US"/>
        </w:rPr>
        <w:t xml:space="preserve"> is what t</w:t>
      </w:r>
      <w:r>
        <w:rPr>
          <w:rFonts w:hint="default" w:ascii="Times New Roman" w:hAnsi="Times New Roman" w:eastAsia="Garamond" w:cs="Times New Roman"/>
          <w:sz w:val="24"/>
          <w:szCs w:val="24"/>
          <w:lang w:val="en-US" w:eastAsia="en-US" w:bidi="en-US"/>
        </w:rPr>
        <w:t xml:space="preserve">he first research question </w:t>
      </w:r>
      <w:r>
        <w:rPr>
          <w:rFonts w:hint="eastAsia" w:ascii="Times New Roman" w:hAnsi="Times New Roman" w:eastAsia="宋体" w:cs="Times New Roman"/>
          <w:sz w:val="24"/>
          <w:szCs w:val="24"/>
          <w:lang w:val="en-US" w:eastAsia="zh-CN" w:bidi="en-US"/>
        </w:rPr>
        <w:t>intended to</w:t>
      </w:r>
      <w:r>
        <w:rPr>
          <w:rFonts w:hint="default" w:ascii="Times New Roman" w:hAnsi="Times New Roman" w:eastAsia="Garamond" w:cs="Times New Roman"/>
          <w:sz w:val="24"/>
          <w:szCs w:val="24"/>
          <w:lang w:val="en-US" w:eastAsia="en-US" w:bidi="en-US"/>
        </w:rPr>
        <w:t xml:space="preserve"> examin</w:t>
      </w:r>
      <w:r>
        <w:rPr>
          <w:rFonts w:hint="eastAsia" w:ascii="Times New Roman" w:hAnsi="Times New Roman" w:eastAsia="宋体" w:cs="Times New Roman"/>
          <w:sz w:val="24"/>
          <w:szCs w:val="24"/>
          <w:lang w:val="en-US" w:eastAsia="zh-CN" w:bidi="en-US"/>
        </w:rPr>
        <w:t>e</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宋体" w:cs="Times New Roman"/>
          <w:sz w:val="24"/>
          <w:szCs w:val="24"/>
          <w:lang w:val="en-US" w:eastAsia="zh-CN" w:bidi="en-US"/>
        </w:rPr>
        <w:t>T</w:t>
      </w:r>
      <w:r>
        <w:rPr>
          <w:rFonts w:hint="default" w:ascii="Times New Roman" w:hAnsi="Times New Roman" w:eastAsia="Garamond" w:cs="Times New Roman"/>
          <w:sz w:val="24"/>
          <w:szCs w:val="24"/>
          <w:lang w:val="en-US" w:eastAsia="en-US" w:bidi="en-US"/>
        </w:rPr>
        <w:t xml:space="preserve">hat there </w:t>
      </w:r>
      <w:r>
        <w:rPr>
          <w:rFonts w:hint="eastAsia" w:ascii="Times New Roman" w:hAnsi="Times New Roman" w:eastAsia="宋体" w:cs="Times New Roman"/>
          <w:sz w:val="24"/>
          <w:szCs w:val="24"/>
          <w:lang w:val="en-US" w:eastAsia="zh-CN" w:bidi="en-US"/>
        </w:rPr>
        <w:t>is</w:t>
      </w:r>
      <w:r>
        <w:rPr>
          <w:rFonts w:hint="default" w:ascii="Times New Roman" w:hAnsi="Times New Roman" w:eastAsia="Garamond" w:cs="Times New Roman"/>
          <w:sz w:val="24"/>
          <w:szCs w:val="24"/>
          <w:lang w:val="en-US" w:eastAsia="en-US" w:bidi="en-US"/>
        </w:rPr>
        <w:t xml:space="preserve"> a</w:t>
      </w:r>
      <w:r>
        <w:rPr>
          <w:rFonts w:hint="eastAsia" w:ascii="Times New Roman" w:hAnsi="Times New Roman" w:eastAsia="宋体" w:cs="Times New Roman"/>
          <w:sz w:val="24"/>
          <w:szCs w:val="24"/>
          <w:lang w:val="en-US" w:eastAsia="zh-CN" w:bidi="en-US"/>
        </w:rPr>
        <w:t xml:space="preserve"> connection </w:t>
      </w:r>
      <w:r>
        <w:rPr>
          <w:rFonts w:hint="default" w:ascii="Times New Roman" w:hAnsi="Times New Roman" w:eastAsia="Garamond" w:cs="Times New Roman"/>
          <w:sz w:val="24"/>
          <w:szCs w:val="24"/>
          <w:lang w:val="en-US" w:eastAsia="en-US" w:bidi="en-US"/>
        </w:rPr>
        <w:t xml:space="preserve">between </w:t>
      </w:r>
      <w:r>
        <w:rPr>
          <w:rFonts w:hint="eastAsia" w:ascii="Times New Roman" w:hAnsi="Times New Roman" w:eastAsia="宋体" w:cs="Times New Roman"/>
          <w:sz w:val="24"/>
          <w:szCs w:val="24"/>
          <w:lang w:val="en-US" w:eastAsia="zh-CN" w:bidi="en-US"/>
        </w:rPr>
        <w:t>English language learners</w:t>
      </w:r>
      <w:r>
        <w:rPr>
          <w:rFonts w:hint="default" w:ascii="Times New Roman" w:hAnsi="Times New Roman" w:eastAsia="宋体" w:cs="Times New Roman"/>
          <w:sz w:val="24"/>
          <w:szCs w:val="24"/>
          <w:lang w:val="en-US" w:eastAsia="zh-CN" w:bidi="en-US"/>
        </w:rPr>
        <w:t>’</w:t>
      </w:r>
      <w:r>
        <w:rPr>
          <w:rFonts w:hint="eastAsia" w:ascii="Times New Roman" w:hAnsi="Times New Roman" w:eastAsia="宋体" w:cs="Times New Roman"/>
          <w:sz w:val="24"/>
          <w:szCs w:val="24"/>
          <w:lang w:val="en-US" w:eastAsia="zh-CN" w:bidi="en-US"/>
        </w:rPr>
        <w:t>s</w:t>
      </w:r>
      <w:r>
        <w:rPr>
          <w:rFonts w:hint="default" w:ascii="Times New Roman" w:hAnsi="Times New Roman" w:eastAsia="Garamond" w:cs="Times New Roman"/>
          <w:sz w:val="24"/>
          <w:szCs w:val="24"/>
          <w:lang w:val="en-US" w:eastAsia="en-US" w:bidi="en-US"/>
        </w:rPr>
        <w:t xml:space="preserve"> use of reading strategies, their overall English language </w:t>
      </w:r>
      <w:r>
        <w:rPr>
          <w:rFonts w:hint="eastAsia" w:ascii="Times New Roman" w:hAnsi="Times New Roman" w:eastAsia="宋体" w:cs="Times New Roman"/>
          <w:sz w:val="24"/>
          <w:szCs w:val="24"/>
          <w:lang w:val="en-US" w:eastAsia="zh-CN" w:bidi="en-US"/>
        </w:rPr>
        <w:t>ability</w:t>
      </w:r>
      <w:r>
        <w:rPr>
          <w:rFonts w:hint="default" w:ascii="Times New Roman" w:hAnsi="Times New Roman" w:eastAsia="Garamond" w:cs="Times New Roman"/>
          <w:sz w:val="24"/>
          <w:szCs w:val="24"/>
          <w:lang w:val="en-US" w:eastAsia="en-US" w:bidi="en-US"/>
        </w:rPr>
        <w:t xml:space="preserve">, and their reading </w:t>
      </w:r>
      <w:r>
        <w:rPr>
          <w:rFonts w:hint="eastAsia" w:ascii="Times New Roman" w:hAnsi="Times New Roman" w:eastAsia="宋体" w:cs="Times New Roman"/>
          <w:sz w:val="24"/>
          <w:szCs w:val="24"/>
          <w:lang w:val="en-US" w:eastAsia="zh-CN" w:bidi="en-US"/>
        </w:rPr>
        <w:t>performance</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宋体" w:cs="Times New Roman"/>
          <w:sz w:val="24"/>
          <w:szCs w:val="24"/>
          <w:lang w:val="en-US" w:eastAsia="zh-CN" w:bidi="en-US"/>
        </w:rPr>
        <w:t>was t</w:t>
      </w:r>
      <w:r>
        <w:rPr>
          <w:rFonts w:hint="default" w:ascii="Times New Roman" w:hAnsi="Times New Roman" w:eastAsia="Garamond" w:cs="Times New Roman"/>
          <w:sz w:val="24"/>
          <w:szCs w:val="24"/>
          <w:lang w:val="en-US" w:eastAsia="en-US" w:bidi="en-US"/>
        </w:rPr>
        <w:t>he hypothesis.</w:t>
      </w:r>
      <w:r>
        <w:rPr>
          <w:rFonts w:hint="eastAsia" w:ascii="Times New Roman" w:hAnsi="Times New Roman" w:eastAsia="Garamond" w:cs="Times New Roman"/>
          <w:sz w:val="24"/>
          <w:szCs w:val="24"/>
          <w:lang w:val="en-US" w:eastAsia="zh-CN" w:bidi="en-US"/>
        </w:rPr>
        <w:t xml:space="preserve"> </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Garamond" w:cs="Times New Roman"/>
          <w:sz w:val="24"/>
          <w:szCs w:val="24"/>
          <w:lang w:val="en-US" w:eastAsia="zh-CN" w:bidi="en-US"/>
        </w:rPr>
        <w:t>Around</w:t>
      </w:r>
      <w:r>
        <w:rPr>
          <w:rFonts w:hint="default" w:ascii="Times New Roman" w:hAnsi="Times New Roman" w:eastAsia="Garamond" w:cs="Times New Roman"/>
          <w:sz w:val="24"/>
          <w:szCs w:val="24"/>
          <w:lang w:val="en-US" w:eastAsia="en-US" w:bidi="en-US"/>
        </w:rPr>
        <w:t xml:space="preserve"> 38% of the variance in reading </w:t>
      </w:r>
      <w:r>
        <w:rPr>
          <w:rFonts w:hint="eastAsia" w:ascii="Times New Roman" w:hAnsi="Times New Roman" w:eastAsia="宋体" w:cs="Times New Roman"/>
          <w:sz w:val="24"/>
          <w:szCs w:val="24"/>
          <w:lang w:val="en-US" w:eastAsia="zh-CN" w:bidi="en-US"/>
        </w:rPr>
        <w:t xml:space="preserve">performance </w:t>
      </w:r>
      <w:r>
        <w:rPr>
          <w:rFonts w:hint="default" w:ascii="Times New Roman" w:hAnsi="Times New Roman" w:eastAsia="Garamond" w:cs="Times New Roman"/>
          <w:sz w:val="24"/>
          <w:szCs w:val="24"/>
          <w:lang w:val="en-US" w:eastAsia="en-US" w:bidi="en-US"/>
        </w:rPr>
        <w:t>was accountable by the set of</w:t>
      </w:r>
      <w:r>
        <w:rPr>
          <w:rFonts w:hint="eastAsia" w:ascii="Times New Roman" w:hAnsi="Times New Roman" w:eastAsia="宋体" w:cs="Times New Roman"/>
          <w:sz w:val="24"/>
          <w:szCs w:val="24"/>
          <w:lang w:val="en-US" w:eastAsia="zh-CN" w:bidi="en-US"/>
        </w:rPr>
        <w:t xml:space="preserve"> variables</w:t>
      </w:r>
      <w:r>
        <w:rPr>
          <w:rFonts w:hint="eastAsia" w:ascii="Times New Roman" w:hAnsi="Times New Roman" w:eastAsia="Garamond" w:cs="Times New Roman"/>
          <w:sz w:val="24"/>
          <w:szCs w:val="24"/>
          <w:lang w:val="en-US" w:eastAsia="zh-CN" w:bidi="en-US"/>
        </w:rPr>
        <w:t xml:space="preserve"> that was shown by t</w:t>
      </w:r>
      <w:r>
        <w:rPr>
          <w:rFonts w:hint="default" w:ascii="Times New Roman" w:hAnsi="Times New Roman" w:eastAsia="Garamond" w:cs="Times New Roman"/>
          <w:sz w:val="24"/>
          <w:szCs w:val="24"/>
          <w:lang w:val="en-US" w:eastAsia="en-US" w:bidi="en-US"/>
        </w:rPr>
        <w:t>he multiple regression model</w:t>
      </w:r>
      <w:r>
        <w:rPr>
          <w:rFonts w:hint="eastAsia" w:ascii="Times New Roman" w:hAnsi="Times New Roman" w:eastAsia="Garamond" w:cs="Times New Roman"/>
          <w:sz w:val="24"/>
          <w:szCs w:val="24"/>
          <w:lang w:val="en-US" w:eastAsia="zh-CN" w:bidi="en-US"/>
        </w:rPr>
        <w:t xml:space="preserve"> which has </w:t>
      </w:r>
      <w:r>
        <w:rPr>
          <w:rFonts w:hint="default" w:ascii="Times New Roman" w:hAnsi="Times New Roman" w:eastAsia="Garamond" w:cs="Times New Roman"/>
          <w:sz w:val="24"/>
          <w:szCs w:val="24"/>
          <w:lang w:val="en-US" w:eastAsia="en-US" w:bidi="en-US"/>
        </w:rPr>
        <w:t xml:space="preserve">all four </w:t>
      </w:r>
      <w:r>
        <w:rPr>
          <w:rFonts w:hint="eastAsia" w:ascii="Times New Roman" w:hAnsi="Times New Roman" w:eastAsia="宋体" w:cs="Times New Roman"/>
          <w:sz w:val="24"/>
          <w:szCs w:val="24"/>
          <w:lang w:val="en-US" w:eastAsia="zh-CN" w:bidi="en-US"/>
        </w:rPr>
        <w:t>variables</w:t>
      </w:r>
      <w:r>
        <w:rPr>
          <w:rFonts w:hint="default" w:ascii="Times New Roman" w:hAnsi="Times New Roman" w:eastAsia="Garamond" w:cs="Times New Roman"/>
          <w:sz w:val="24"/>
          <w:szCs w:val="24"/>
          <w:lang w:val="en-US" w:eastAsia="en-US" w:bidi="en-US"/>
        </w:rPr>
        <w:t xml:space="preserve"> produced R2 = .38, F4,105 = 16.11, p &lt; .001</w:t>
      </w:r>
      <w:r>
        <w:rPr>
          <w:rFonts w:hint="eastAsia" w:ascii="Times New Roman" w:hAnsi="Times New Roman" w:eastAsia="Garamond" w:cs="Times New Roman"/>
          <w:sz w:val="24"/>
          <w:szCs w:val="24"/>
          <w:lang w:val="en-US" w:eastAsia="zh-CN" w:bidi="en-US"/>
        </w:rPr>
        <w:t>.</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default" w:ascii="Times New Roman" w:hAnsi="Times New Roman" w:eastAsia="Garamond" w:cs="Times New Roman"/>
          <w:sz w:val="24"/>
          <w:szCs w:val="24"/>
          <w:lang w:val="en-US" w:eastAsia="en-US" w:bidi="en-US"/>
        </w:rPr>
      </w:pPr>
      <w:r>
        <w:rPr>
          <w:rFonts w:hint="default" w:ascii="Times New Roman" w:hAnsi="Times New Roman" w:eastAsia="Garamond" w:cs="Times New Roman"/>
          <w:sz w:val="24"/>
          <w:szCs w:val="24"/>
          <w:lang w:val="en-US" w:eastAsia="en-US" w:bidi="en-US"/>
        </w:rPr>
        <w:t>Table 10</w:t>
      </w:r>
      <w:r>
        <w:rPr>
          <w:rFonts w:hint="eastAsia" w:ascii="Times New Roman" w:hAnsi="Times New Roman" w:eastAsia="Garamond" w:cs="Times New Roman"/>
          <w:sz w:val="24"/>
          <w:szCs w:val="24"/>
          <w:lang w:val="en-US" w:eastAsia="zh-CN" w:bidi="en-US"/>
        </w:rPr>
        <w:t xml:space="preserve"> indicates that </w:t>
      </w:r>
      <w:r>
        <w:rPr>
          <w:rFonts w:hint="default" w:ascii="Times New Roman" w:hAnsi="Times New Roman" w:eastAsia="Garamond" w:cs="Times New Roman"/>
          <w:sz w:val="24"/>
          <w:szCs w:val="24"/>
          <w:lang w:val="en-US" w:eastAsia="en-US" w:bidi="en-US"/>
        </w:rPr>
        <w:t xml:space="preserve">the CELLA Total Score had a </w:t>
      </w:r>
      <w:r>
        <w:rPr>
          <w:rFonts w:hint="eastAsia" w:ascii="Times New Roman" w:hAnsi="Times New Roman" w:eastAsia="宋体" w:cs="Times New Roman"/>
          <w:sz w:val="24"/>
          <w:szCs w:val="24"/>
          <w:lang w:val="en-US" w:eastAsia="zh-CN" w:bidi="en-US"/>
        </w:rPr>
        <w:t>considerable</w:t>
      </w:r>
      <w:r>
        <w:rPr>
          <w:rFonts w:hint="default" w:ascii="Times New Roman" w:hAnsi="Times New Roman" w:eastAsia="Garamond" w:cs="Times New Roman"/>
          <w:sz w:val="24"/>
          <w:szCs w:val="24"/>
          <w:lang w:val="en-US" w:eastAsia="en-US" w:bidi="en-US"/>
        </w:rPr>
        <w:t xml:space="preserve"> positive regression weight, </w:t>
      </w:r>
      <w:r>
        <w:rPr>
          <w:rFonts w:hint="eastAsia" w:ascii="Times New Roman" w:hAnsi="Times New Roman" w:eastAsia="Garamond" w:cs="Times New Roman"/>
          <w:sz w:val="24"/>
          <w:szCs w:val="24"/>
          <w:lang w:val="en-US" w:eastAsia="zh-CN" w:bidi="en-US"/>
        </w:rPr>
        <w:t>suggesting</w:t>
      </w:r>
      <w:r>
        <w:rPr>
          <w:rFonts w:hint="default" w:ascii="Times New Roman" w:hAnsi="Times New Roman" w:eastAsia="Garamond" w:cs="Times New Roman"/>
          <w:sz w:val="24"/>
          <w:szCs w:val="24"/>
          <w:lang w:val="en-US" w:eastAsia="en-US" w:bidi="en-US"/>
        </w:rPr>
        <w:t xml:space="preserve"> that students </w:t>
      </w:r>
      <w:r>
        <w:rPr>
          <w:rFonts w:hint="eastAsia" w:ascii="Times New Roman" w:hAnsi="Times New Roman" w:eastAsia="Garamond" w:cs="Times New Roman"/>
          <w:sz w:val="24"/>
          <w:szCs w:val="24"/>
          <w:lang w:val="en-US" w:eastAsia="zh-CN" w:bidi="en-US"/>
        </w:rPr>
        <w:t>who have</w:t>
      </w:r>
      <w:r>
        <w:rPr>
          <w:rFonts w:hint="default" w:ascii="Times New Roman" w:hAnsi="Times New Roman" w:eastAsia="Garamond" w:cs="Times New Roman"/>
          <w:sz w:val="24"/>
          <w:szCs w:val="24"/>
          <w:lang w:val="en-US" w:eastAsia="en-US" w:bidi="en-US"/>
        </w:rPr>
        <w:t xml:space="preserve"> higher English </w:t>
      </w:r>
      <w:r>
        <w:rPr>
          <w:rFonts w:hint="eastAsia" w:ascii="Times New Roman" w:hAnsi="Times New Roman" w:eastAsia="宋体" w:cs="Times New Roman"/>
          <w:sz w:val="24"/>
          <w:szCs w:val="24"/>
          <w:lang w:val="en-US" w:eastAsia="zh-CN" w:bidi="en-US"/>
        </w:rPr>
        <w:t>ability</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Garamond" w:cs="Times New Roman"/>
          <w:sz w:val="24"/>
          <w:szCs w:val="24"/>
          <w:lang w:val="en-US" w:eastAsia="zh-CN" w:bidi="en-US"/>
        </w:rPr>
        <w:t>are more likely to</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Garamond" w:cs="Times New Roman"/>
          <w:sz w:val="24"/>
          <w:szCs w:val="24"/>
          <w:lang w:val="en-US" w:eastAsia="zh-CN" w:bidi="en-US"/>
        </w:rPr>
        <w:t>have better reading performance</w:t>
      </w:r>
      <w:r>
        <w:rPr>
          <w:rFonts w:hint="default" w:ascii="Times New Roman" w:hAnsi="Times New Roman" w:eastAsia="Garamond" w:cs="Times New Roman"/>
          <w:sz w:val="24"/>
          <w:szCs w:val="24"/>
          <w:lang w:val="en-US" w:eastAsia="en-US" w:bidi="en-US"/>
        </w:rPr>
        <w:t>.</w:t>
      </w:r>
      <w:r>
        <w:rPr>
          <w:rFonts w:hint="eastAsia" w:ascii="Times New Roman" w:hAnsi="Times New Roman" w:eastAsia="Garamond" w:cs="Times New Roman"/>
          <w:sz w:val="24"/>
          <w:szCs w:val="24"/>
          <w:lang w:val="en-US" w:eastAsia="zh-CN" w:bidi="en-US"/>
        </w:rPr>
        <w:t xml:space="preserve"> </w:t>
      </w:r>
      <w:r>
        <w:rPr>
          <w:rFonts w:hint="eastAsia" w:ascii="Times New Roman" w:hAnsi="Times New Roman" w:cs="Times New Roman"/>
          <w:sz w:val="24"/>
          <w:szCs w:val="24"/>
          <w:lang w:val="en-US" w:eastAsia="zh-CN" w:bidi="en-US"/>
        </w:rPr>
        <w:t xml:space="preserve">While </w:t>
      </w:r>
      <w:r>
        <w:rPr>
          <w:rFonts w:hint="default" w:ascii="Times New Roman" w:hAnsi="Times New Roman" w:eastAsia="Garamond" w:cs="Times New Roman"/>
          <w:sz w:val="24"/>
          <w:szCs w:val="24"/>
          <w:lang w:val="en-US" w:eastAsia="en-US" w:bidi="en-US"/>
        </w:rPr>
        <w:t>the CELLA Total Score</w:t>
      </w:r>
      <w:r>
        <w:rPr>
          <w:rFonts w:hint="eastAsia" w:ascii="Times New Roman" w:hAnsi="Times New Roman" w:eastAsia="宋体" w:cs="Times New Roman"/>
          <w:sz w:val="24"/>
          <w:szCs w:val="24"/>
          <w:lang w:val="en-US" w:eastAsia="zh-CN" w:bidi="en-US"/>
        </w:rPr>
        <w:t xml:space="preserve"> rises</w:t>
      </w:r>
      <w:r>
        <w:rPr>
          <w:rFonts w:hint="default" w:ascii="Times New Roman" w:hAnsi="Times New Roman" w:eastAsia="Garamond" w:cs="Times New Roman"/>
          <w:sz w:val="24"/>
          <w:szCs w:val="24"/>
          <w:lang w:val="en-US" w:eastAsia="en-US" w:bidi="en-US"/>
        </w:rPr>
        <w:t xml:space="preserve">, the FCAT DSS </w:t>
      </w:r>
      <w:r>
        <w:rPr>
          <w:rFonts w:hint="eastAsia" w:ascii="Times New Roman" w:hAnsi="Times New Roman" w:eastAsia="Garamond" w:cs="Times New Roman"/>
          <w:sz w:val="24"/>
          <w:szCs w:val="24"/>
          <w:lang w:val="en-US" w:eastAsia="zh-CN" w:bidi="en-US"/>
        </w:rPr>
        <w:t>improve</w:t>
      </w:r>
      <w:r>
        <w:rPr>
          <w:rFonts w:hint="default" w:ascii="Times New Roman" w:hAnsi="Times New Roman" w:eastAsia="Garamond" w:cs="Times New Roman"/>
          <w:sz w:val="24"/>
          <w:szCs w:val="24"/>
          <w:lang w:val="en-US" w:eastAsia="en-US" w:bidi="en-US"/>
        </w:rPr>
        <w:t>s by 1.25 points.</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default" w:ascii="Times New Roman" w:hAnsi="Times New Roman" w:eastAsia="Garamond" w:cs="Times New Roman"/>
          <w:sz w:val="24"/>
          <w:szCs w:val="24"/>
          <w:lang w:val="en-US" w:eastAsia="en-US" w:bidi="en-US"/>
        </w:rPr>
      </w:pPr>
      <w:r>
        <w:rPr>
          <w:rFonts w:hint="default" w:ascii="Times New Roman" w:hAnsi="Times New Roman" w:eastAsia="Garamond" w:cs="Times New Roman"/>
          <w:sz w:val="24"/>
          <w:szCs w:val="24"/>
          <w:lang w:val="en-US" w:eastAsia="en-US" w:bidi="en-US"/>
        </w:rPr>
        <w:t>The model</w:t>
      </w:r>
      <w:r>
        <w:rPr>
          <w:rFonts w:hint="default" w:ascii="Times New Roman" w:hAnsi="Times New Roman" w:eastAsia="宋体" w:cs="Times New Roman"/>
          <w:sz w:val="24"/>
          <w:szCs w:val="24"/>
          <w:lang w:val="en-US" w:eastAsia="zh-CN" w:bidi="en-US"/>
        </w:rPr>
        <w:t>’</w:t>
      </w:r>
      <w:r>
        <w:rPr>
          <w:rFonts w:hint="eastAsia" w:ascii="Times New Roman" w:hAnsi="Times New Roman" w:eastAsia="宋体" w:cs="Times New Roman"/>
          <w:sz w:val="24"/>
          <w:szCs w:val="24"/>
          <w:lang w:val="en-US" w:eastAsia="zh-CN" w:bidi="en-US"/>
        </w:rPr>
        <w:t xml:space="preserve">s </w:t>
      </w:r>
      <w:r>
        <w:rPr>
          <w:rFonts w:hint="default" w:ascii="Times New Roman" w:hAnsi="Times New Roman" w:eastAsia="Garamond" w:cs="Times New Roman"/>
          <w:sz w:val="24"/>
          <w:szCs w:val="24"/>
          <w:lang w:val="en-US" w:eastAsia="en-US" w:bidi="en-US"/>
        </w:rPr>
        <w:t xml:space="preserve">equation is: Reading </w:t>
      </w:r>
      <w:r>
        <w:rPr>
          <w:rFonts w:hint="eastAsia" w:ascii="Times New Roman" w:hAnsi="Times New Roman" w:eastAsia="宋体" w:cs="Times New Roman"/>
          <w:sz w:val="24"/>
          <w:szCs w:val="24"/>
          <w:lang w:val="en-US" w:eastAsia="zh-CN" w:bidi="en-US"/>
        </w:rPr>
        <w:t>performance</w:t>
      </w:r>
      <w:r>
        <w:rPr>
          <w:rFonts w:hint="default" w:ascii="Times New Roman" w:hAnsi="Times New Roman" w:eastAsia="Garamond" w:cs="Times New Roman"/>
          <w:sz w:val="24"/>
          <w:szCs w:val="24"/>
          <w:lang w:val="en-US" w:eastAsia="en-US" w:bidi="en-US"/>
        </w:rPr>
        <w:t xml:space="preserve"> = -1,259.69 + 1.522(Global Strategies)+ 1.251(CELLA Total Score) + -.029(Support Strategies)+ 2.949(Problem Solving Strategies) .</w:t>
      </w:r>
    </w:p>
    <w:p>
      <w:pPr>
        <w:pStyle w:val="3"/>
        <w:ind w:left="0"/>
        <w:rPr>
          <w:rFonts w:hint="default" w:ascii="Times New Roman" w:hAnsi="Times New Roman" w:eastAsia="Garamond" w:cs="Times New Roman"/>
          <w:sz w:val="24"/>
          <w:szCs w:val="24"/>
          <w:lang w:val="en-US" w:eastAsia="en-US" w:bidi="en-US"/>
        </w:rPr>
      </w:pPr>
      <w:bookmarkStart w:id="0" w:name="_bookmark83"/>
      <w:bookmarkEnd w:id="0"/>
    </w:p>
    <w:p>
      <w:pPr>
        <w:pStyle w:val="3"/>
        <w:spacing w:line="480" w:lineRule="auto"/>
        <w:ind w:right="278" w:firstLine="480" w:firstLineChars="200"/>
        <w:jc w:val="both"/>
        <w:rPr>
          <w:rFonts w:hint="default" w:ascii="Times New Roman" w:hAnsi="Times New Roman" w:eastAsia="Garamond" w:cs="Times New Roman"/>
          <w:sz w:val="24"/>
          <w:szCs w:val="24"/>
          <w:lang w:val="en-US" w:eastAsia="en-US" w:bidi="en-US"/>
        </w:rPr>
      </w:pPr>
      <w:r>
        <w:rPr>
          <w:rFonts w:hint="eastAsia" w:ascii="Times New Roman" w:hAnsi="Times New Roman" w:eastAsia="宋体" w:cs="Times New Roman"/>
          <w:sz w:val="24"/>
          <w:szCs w:val="24"/>
          <w:lang w:val="en-US" w:eastAsia="zh-CN" w:bidi="en-US"/>
        </w:rPr>
        <w:t>Nevertheless</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宋体" w:cs="Times New Roman"/>
          <w:sz w:val="24"/>
          <w:szCs w:val="24"/>
          <w:lang w:val="en-US" w:eastAsia="zh-CN" w:bidi="en-US"/>
        </w:rPr>
        <w:t>the examination</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宋体" w:cs="Times New Roman"/>
          <w:sz w:val="24"/>
          <w:szCs w:val="24"/>
          <w:lang w:val="en-US" w:eastAsia="zh-CN" w:bidi="en-US"/>
        </w:rPr>
        <w:t>indicated</w:t>
      </w:r>
      <w:r>
        <w:rPr>
          <w:rFonts w:hint="default" w:ascii="Times New Roman" w:hAnsi="Times New Roman" w:eastAsia="Garamond" w:cs="Times New Roman"/>
          <w:sz w:val="24"/>
          <w:szCs w:val="24"/>
          <w:lang w:val="en-US" w:eastAsia="en-US" w:bidi="en-US"/>
        </w:rPr>
        <w:t xml:space="preserve"> that English language proficiency </w:t>
      </w:r>
      <w:r>
        <w:rPr>
          <w:rFonts w:hint="eastAsia" w:ascii="Times New Roman" w:hAnsi="Times New Roman" w:eastAsia="宋体" w:cs="Times New Roman"/>
          <w:sz w:val="24"/>
          <w:szCs w:val="24"/>
          <w:lang w:val="en-US" w:eastAsia="zh-CN" w:bidi="en-US"/>
        </w:rPr>
        <w:t xml:space="preserve">contributed </w:t>
      </w:r>
      <w:r>
        <w:rPr>
          <w:rFonts w:hint="default" w:ascii="Times New Roman" w:hAnsi="Times New Roman" w:eastAsia="Garamond" w:cs="Times New Roman"/>
          <w:sz w:val="24"/>
          <w:szCs w:val="24"/>
          <w:lang w:val="en-US" w:eastAsia="en-US" w:bidi="en-US"/>
        </w:rPr>
        <w:t xml:space="preserve">(β =.596*) </w:t>
      </w:r>
      <w:r>
        <w:rPr>
          <w:rFonts w:hint="eastAsia" w:ascii="Times New Roman" w:hAnsi="Times New Roman" w:eastAsia="宋体" w:cs="Times New Roman"/>
          <w:sz w:val="24"/>
          <w:szCs w:val="24"/>
          <w:lang w:val="en-US" w:eastAsia="zh-CN" w:bidi="en-US"/>
        </w:rPr>
        <w:t xml:space="preserve"> </w:t>
      </w:r>
      <w:r>
        <w:rPr>
          <w:rFonts w:hint="default" w:ascii="Times New Roman" w:hAnsi="Times New Roman" w:eastAsia="Garamond" w:cs="Times New Roman"/>
          <w:sz w:val="24"/>
          <w:szCs w:val="24"/>
          <w:lang w:val="en-US" w:eastAsia="en-US" w:bidi="en-US"/>
        </w:rPr>
        <w:t xml:space="preserve">statistically </w:t>
      </w:r>
      <w:r>
        <w:rPr>
          <w:rFonts w:hint="eastAsia" w:ascii="Times New Roman" w:hAnsi="Times New Roman" w:eastAsia="宋体" w:cs="Times New Roman"/>
          <w:sz w:val="24"/>
          <w:szCs w:val="24"/>
          <w:lang w:val="en-US" w:eastAsia="zh-CN" w:bidi="en-US"/>
        </w:rPr>
        <w:t>greatly t</w:t>
      </w:r>
      <w:r>
        <w:rPr>
          <w:rFonts w:hint="default" w:ascii="Times New Roman" w:hAnsi="Times New Roman" w:eastAsia="Garamond" w:cs="Times New Roman"/>
          <w:sz w:val="24"/>
          <w:szCs w:val="24"/>
          <w:lang w:val="en-US" w:eastAsia="en-US" w:bidi="en-US"/>
        </w:rPr>
        <w:t>o the model. It also</w:t>
      </w:r>
      <w:r>
        <w:rPr>
          <w:rFonts w:hint="eastAsia" w:ascii="Times New Roman" w:hAnsi="Times New Roman" w:eastAsia="宋体" w:cs="Times New Roman"/>
          <w:sz w:val="24"/>
          <w:szCs w:val="24"/>
          <w:lang w:val="en-US" w:eastAsia="zh-CN" w:bidi="en-US"/>
        </w:rPr>
        <w:t xml:space="preserve"> contributed most</w:t>
      </w:r>
      <w:r>
        <w:rPr>
          <w:rFonts w:hint="default" w:ascii="Times New Roman" w:hAnsi="Times New Roman" w:eastAsia="Garamond" w:cs="Times New Roman"/>
          <w:sz w:val="24"/>
          <w:szCs w:val="24"/>
          <w:lang w:val="en-US" w:eastAsia="en-US" w:bidi="en-US"/>
        </w:rPr>
        <w:t xml:space="preserve"> (34.5% to the total R2 of 38%), </w:t>
      </w:r>
      <w:r>
        <w:rPr>
          <w:rFonts w:hint="eastAsia" w:ascii="Times New Roman" w:hAnsi="Times New Roman" w:eastAsia="宋体" w:cs="Times New Roman"/>
          <w:sz w:val="24"/>
          <w:szCs w:val="24"/>
          <w:lang w:val="en-US" w:eastAsia="zh-CN" w:bidi="en-US"/>
        </w:rPr>
        <w:t>suggesting</w:t>
      </w:r>
      <w:r>
        <w:rPr>
          <w:rFonts w:hint="default" w:ascii="Times New Roman" w:hAnsi="Times New Roman" w:eastAsia="Garamond" w:cs="Times New Roman"/>
          <w:sz w:val="24"/>
          <w:szCs w:val="24"/>
          <w:lang w:val="en-US" w:eastAsia="en-US" w:bidi="en-US"/>
        </w:rPr>
        <w:t xml:space="preserve"> that all </w:t>
      </w:r>
      <w:r>
        <w:rPr>
          <w:rFonts w:hint="eastAsia" w:ascii="Times New Roman" w:hAnsi="Times New Roman" w:eastAsia="宋体" w:cs="Times New Roman"/>
          <w:sz w:val="24"/>
          <w:szCs w:val="24"/>
          <w:lang w:val="en-US" w:eastAsia="zh-CN" w:bidi="en-US"/>
        </w:rPr>
        <w:t xml:space="preserve">the </w:t>
      </w:r>
      <w:r>
        <w:rPr>
          <w:rFonts w:hint="default" w:ascii="Times New Roman" w:hAnsi="Times New Roman" w:eastAsia="Garamond" w:cs="Times New Roman"/>
          <w:sz w:val="24"/>
          <w:szCs w:val="24"/>
          <w:lang w:val="en-US" w:eastAsia="en-US" w:bidi="en-US"/>
        </w:rPr>
        <w:t xml:space="preserve">reading strategies </w:t>
      </w:r>
      <w:r>
        <w:rPr>
          <w:rFonts w:hint="eastAsia" w:ascii="Times New Roman" w:hAnsi="Times New Roman" w:eastAsia="宋体" w:cs="Times New Roman"/>
          <w:sz w:val="24"/>
          <w:szCs w:val="24"/>
          <w:lang w:val="en-US" w:eastAsia="zh-CN" w:bidi="en-US"/>
        </w:rPr>
        <w:t>together</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宋体" w:cs="Times New Roman"/>
          <w:sz w:val="24"/>
          <w:szCs w:val="24"/>
          <w:lang w:val="en-US" w:eastAsia="zh-CN" w:bidi="en-US"/>
        </w:rPr>
        <w:t xml:space="preserve">only made little difference to </w:t>
      </w:r>
      <w:r>
        <w:rPr>
          <w:rFonts w:hint="default" w:ascii="Times New Roman" w:hAnsi="Times New Roman" w:eastAsia="Garamond" w:cs="Times New Roman"/>
          <w:sz w:val="24"/>
          <w:szCs w:val="24"/>
          <w:lang w:val="en-US" w:eastAsia="en-US" w:bidi="en-US"/>
        </w:rPr>
        <w:t xml:space="preserve">the variance in reading </w:t>
      </w:r>
      <w:r>
        <w:rPr>
          <w:rFonts w:hint="eastAsia" w:ascii="Times New Roman" w:hAnsi="Times New Roman" w:eastAsia="宋体" w:cs="Times New Roman"/>
          <w:sz w:val="24"/>
          <w:szCs w:val="24"/>
          <w:lang w:val="en-US" w:eastAsia="zh-CN" w:bidi="en-US"/>
        </w:rPr>
        <w:t>performance</w:t>
      </w:r>
      <w:r>
        <w:rPr>
          <w:rFonts w:hint="default" w:ascii="Times New Roman" w:hAnsi="Times New Roman" w:eastAsia="Garamond" w:cs="Times New Roman"/>
          <w:sz w:val="24"/>
          <w:szCs w:val="24"/>
          <w:lang w:val="en-US" w:eastAsia="en-US" w:bidi="en-US"/>
        </w:rPr>
        <w:t>.</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default" w:ascii="Times New Roman" w:hAnsi="Times New Roman" w:eastAsia="Garamond" w:cs="Times New Roman"/>
          <w:sz w:val="24"/>
          <w:szCs w:val="24"/>
          <w:lang w:val="en-US" w:eastAsia="zh-CN" w:bidi="en-US"/>
        </w:rPr>
      </w:pPr>
      <w:r>
        <w:rPr>
          <w:rFonts w:hint="default" w:ascii="Times New Roman" w:hAnsi="Times New Roman" w:eastAsia="Garamond" w:cs="Times New Roman"/>
          <w:sz w:val="24"/>
          <w:szCs w:val="24"/>
          <w:lang w:val="en-US" w:eastAsia="en-US" w:bidi="en-US"/>
        </w:rPr>
        <w:t xml:space="preserve">The second research question </w:t>
      </w:r>
      <w:r>
        <w:rPr>
          <w:rFonts w:hint="eastAsia" w:ascii="Times New Roman" w:hAnsi="Times New Roman" w:eastAsia="Garamond" w:cs="Times New Roman"/>
          <w:sz w:val="24"/>
          <w:szCs w:val="24"/>
          <w:lang w:val="en-US" w:eastAsia="zh-CN" w:bidi="en-US"/>
        </w:rPr>
        <w:t xml:space="preserve">focused more attention on </w:t>
      </w:r>
      <w:r>
        <w:rPr>
          <w:rFonts w:hint="default" w:ascii="Times New Roman" w:hAnsi="Times New Roman" w:eastAsia="Garamond" w:cs="Times New Roman"/>
          <w:sz w:val="24"/>
          <w:szCs w:val="24"/>
          <w:lang w:val="en-US" w:eastAsia="en-US" w:bidi="en-US"/>
        </w:rPr>
        <w:t xml:space="preserve">the </w:t>
      </w:r>
      <w:r>
        <w:rPr>
          <w:rFonts w:hint="eastAsia" w:ascii="Times New Roman" w:hAnsi="Times New Roman" w:eastAsia="Garamond" w:cs="Times New Roman"/>
          <w:sz w:val="24"/>
          <w:szCs w:val="24"/>
          <w:lang w:val="en-US" w:eastAsia="zh-CN" w:bidi="en-US"/>
        </w:rPr>
        <w:t>effect</w:t>
      </w:r>
      <w:r>
        <w:rPr>
          <w:rFonts w:hint="default" w:ascii="Times New Roman" w:hAnsi="Times New Roman" w:eastAsia="Garamond" w:cs="Times New Roman"/>
          <w:sz w:val="24"/>
          <w:szCs w:val="24"/>
          <w:lang w:val="en-US" w:eastAsia="en-US" w:bidi="en-US"/>
        </w:rPr>
        <w:t xml:space="preserve"> of proficiency level </w:t>
      </w:r>
      <w:r>
        <w:rPr>
          <w:rFonts w:hint="eastAsia" w:ascii="Times New Roman" w:hAnsi="Times New Roman" w:eastAsia="Garamond" w:cs="Times New Roman"/>
          <w:sz w:val="24"/>
          <w:szCs w:val="24"/>
          <w:lang w:val="en-US" w:eastAsia="zh-CN" w:bidi="en-US"/>
        </w:rPr>
        <w:t>apart from</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Garamond" w:cs="Times New Roman"/>
          <w:sz w:val="24"/>
          <w:szCs w:val="24"/>
          <w:lang w:val="en-US" w:eastAsia="zh-CN" w:bidi="en-US"/>
        </w:rPr>
        <w:t>studying</w:t>
      </w:r>
      <w:r>
        <w:rPr>
          <w:rFonts w:hint="default" w:ascii="Times New Roman" w:hAnsi="Times New Roman" w:eastAsia="Garamond" w:cs="Times New Roman"/>
          <w:sz w:val="24"/>
          <w:szCs w:val="24"/>
          <w:lang w:val="en-US" w:eastAsia="en-US" w:bidi="en-US"/>
        </w:rPr>
        <w:t xml:space="preserve"> the use of </w:t>
      </w:r>
      <w:r>
        <w:rPr>
          <w:rFonts w:hint="eastAsia" w:ascii="Times New Roman" w:hAnsi="Times New Roman" w:eastAsia="Garamond" w:cs="Times New Roman"/>
          <w:sz w:val="24"/>
          <w:szCs w:val="24"/>
          <w:lang w:val="en-US" w:eastAsia="zh-CN" w:bidi="en-US"/>
        </w:rPr>
        <w:t xml:space="preserve">different </w:t>
      </w:r>
      <w:r>
        <w:rPr>
          <w:rFonts w:hint="default" w:ascii="Times New Roman" w:hAnsi="Times New Roman" w:eastAsia="Garamond" w:cs="Times New Roman"/>
          <w:sz w:val="24"/>
          <w:szCs w:val="24"/>
          <w:lang w:val="en-US" w:eastAsia="en-US" w:bidi="en-US"/>
        </w:rPr>
        <w:t xml:space="preserve">reading strategies. </w:t>
      </w:r>
      <w:r>
        <w:rPr>
          <w:rFonts w:hint="eastAsia" w:ascii="Times New Roman" w:hAnsi="Times New Roman" w:eastAsia="宋体" w:cs="Times New Roman"/>
          <w:sz w:val="24"/>
          <w:szCs w:val="24"/>
          <w:lang w:val="en-US" w:eastAsia="zh-CN" w:bidi="en-US"/>
        </w:rPr>
        <w:t xml:space="preserve">The study of </w:t>
      </w:r>
      <w:r>
        <w:rPr>
          <w:rFonts w:hint="default" w:ascii="Times New Roman" w:hAnsi="Times New Roman" w:eastAsia="Garamond" w:cs="Times New Roman"/>
          <w:sz w:val="24"/>
          <w:szCs w:val="24"/>
          <w:lang w:val="en-US" w:eastAsia="en-US" w:bidi="en-US"/>
        </w:rPr>
        <w:t xml:space="preserve">English language proficiency was </w:t>
      </w:r>
      <w:r>
        <w:rPr>
          <w:rFonts w:hint="eastAsia" w:ascii="Times New Roman" w:hAnsi="Times New Roman" w:eastAsia="宋体" w:cs="Times New Roman"/>
          <w:sz w:val="24"/>
          <w:szCs w:val="24"/>
          <w:lang w:val="en-US" w:eastAsia="zh-CN" w:bidi="en-US"/>
        </w:rPr>
        <w:t xml:space="preserve">carried out </w:t>
      </w:r>
      <w:r>
        <w:rPr>
          <w:rFonts w:hint="default" w:ascii="Times New Roman" w:hAnsi="Times New Roman" w:eastAsia="Garamond" w:cs="Times New Roman"/>
          <w:sz w:val="24"/>
          <w:szCs w:val="24"/>
          <w:lang w:val="en-US" w:eastAsia="en-US" w:bidi="en-US"/>
        </w:rPr>
        <w:t xml:space="preserve">by </w:t>
      </w:r>
      <w:r>
        <w:rPr>
          <w:rFonts w:hint="eastAsia" w:ascii="Times New Roman" w:hAnsi="Times New Roman" w:eastAsia="宋体" w:cs="Times New Roman"/>
          <w:sz w:val="24"/>
          <w:szCs w:val="24"/>
          <w:lang w:val="en-US" w:eastAsia="zh-CN" w:bidi="en-US"/>
        </w:rPr>
        <w:t>means of</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宋体" w:cs="Times New Roman"/>
          <w:sz w:val="24"/>
          <w:szCs w:val="24"/>
          <w:lang w:val="en-US" w:eastAsia="zh-CN" w:bidi="en-US"/>
        </w:rPr>
        <w:t xml:space="preserve">the exploration of </w:t>
      </w:r>
      <w:r>
        <w:rPr>
          <w:rFonts w:hint="default" w:ascii="Times New Roman" w:hAnsi="Times New Roman" w:eastAsia="Garamond" w:cs="Times New Roman"/>
          <w:sz w:val="24"/>
          <w:szCs w:val="24"/>
          <w:lang w:val="en-US" w:eastAsia="en-US" w:bidi="en-US"/>
        </w:rPr>
        <w:t>the language modalities</w:t>
      </w:r>
      <w:r>
        <w:rPr>
          <w:rFonts w:hint="eastAsia" w:ascii="Times New Roman" w:hAnsi="Times New Roman" w:eastAsia="Garamond" w:cs="Times New Roman"/>
          <w:sz w:val="24"/>
          <w:szCs w:val="24"/>
          <w:lang w:val="en-US" w:eastAsia="zh-CN" w:bidi="en-US"/>
        </w:rPr>
        <w:t xml:space="preserve">, not </w:t>
      </w:r>
      <w:r>
        <w:rPr>
          <w:rFonts w:hint="default" w:ascii="Times New Roman" w:hAnsi="Times New Roman" w:eastAsia="Garamond" w:cs="Times New Roman"/>
          <w:sz w:val="24"/>
          <w:szCs w:val="24"/>
          <w:lang w:val="en-US" w:eastAsia="en-US" w:bidi="en-US"/>
        </w:rPr>
        <w:t>considering English language proficiency as a whole</w:t>
      </w:r>
      <w:r>
        <w:rPr>
          <w:rFonts w:hint="eastAsia" w:ascii="Times New Roman" w:hAnsi="Times New Roman" w:eastAsia="Garamond" w:cs="Times New Roman"/>
          <w:sz w:val="24"/>
          <w:szCs w:val="24"/>
          <w:lang w:val="en-US" w:eastAsia="zh-CN" w:bidi="en-US"/>
        </w:rPr>
        <w:t>. T</w:t>
      </w:r>
      <w:r>
        <w:rPr>
          <w:rFonts w:hint="default" w:ascii="Times New Roman" w:hAnsi="Times New Roman" w:eastAsia="Garamond" w:cs="Times New Roman"/>
          <w:sz w:val="24"/>
          <w:szCs w:val="24"/>
          <w:lang w:val="en-US" w:eastAsia="en-US" w:bidi="en-US"/>
        </w:rPr>
        <w:t>hat</w:t>
      </w:r>
      <w:r>
        <w:rPr>
          <w:rFonts w:hint="eastAsia" w:ascii="Times New Roman" w:hAnsi="Times New Roman" w:eastAsia="宋体" w:cs="Times New Roman"/>
          <w:sz w:val="24"/>
          <w:szCs w:val="24"/>
          <w:lang w:val="en-US" w:eastAsia="zh-CN" w:bidi="en-US"/>
        </w:rPr>
        <w:t xml:space="preserve"> English language learner</w:t>
      </w:r>
      <w:r>
        <w:rPr>
          <w:rFonts w:hint="default" w:ascii="Times New Roman" w:hAnsi="Times New Roman" w:eastAsia="Garamond" w:cs="Times New Roman"/>
          <w:sz w:val="24"/>
          <w:szCs w:val="24"/>
          <w:lang w:val="en-US" w:eastAsia="en-US" w:bidi="en-US"/>
        </w:rPr>
        <w:t>s</w:t>
      </w:r>
      <w:r>
        <w:rPr>
          <w:rFonts w:hint="default" w:ascii="Times New Roman" w:hAnsi="Times New Roman" w:eastAsia="宋体" w:cs="Times New Roman"/>
          <w:sz w:val="24"/>
          <w:szCs w:val="24"/>
          <w:lang w:val="en-US" w:eastAsia="zh-CN" w:bidi="en-US"/>
        </w:rPr>
        <w:t>’</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宋体" w:cs="Times New Roman"/>
          <w:sz w:val="24"/>
          <w:szCs w:val="24"/>
          <w:lang w:val="en-US" w:eastAsia="zh-CN" w:bidi="en-US"/>
        </w:rPr>
        <w:t>application</w:t>
      </w:r>
      <w:r>
        <w:rPr>
          <w:rFonts w:hint="default" w:ascii="Times New Roman" w:hAnsi="Times New Roman" w:eastAsia="Garamond" w:cs="Times New Roman"/>
          <w:sz w:val="24"/>
          <w:szCs w:val="24"/>
          <w:lang w:val="en-US" w:eastAsia="en-US" w:bidi="en-US"/>
        </w:rPr>
        <w:t xml:space="preserve"> of reading strategies, their English language </w:t>
      </w:r>
      <w:r>
        <w:rPr>
          <w:rFonts w:hint="eastAsia" w:ascii="Times New Roman" w:hAnsi="Times New Roman" w:eastAsia="宋体" w:cs="Times New Roman"/>
          <w:sz w:val="24"/>
          <w:szCs w:val="24"/>
          <w:lang w:val="en-US" w:eastAsia="zh-CN" w:bidi="en-US"/>
        </w:rPr>
        <w:t>ability</w:t>
      </w:r>
      <w:r>
        <w:rPr>
          <w:rFonts w:hint="default" w:ascii="Times New Roman" w:hAnsi="Times New Roman" w:eastAsia="Garamond" w:cs="Times New Roman"/>
          <w:sz w:val="24"/>
          <w:szCs w:val="24"/>
          <w:lang w:val="en-US" w:eastAsia="en-US" w:bidi="en-US"/>
        </w:rPr>
        <w:t xml:space="preserve"> in language skills areas, and their reading </w:t>
      </w:r>
      <w:r>
        <w:rPr>
          <w:rFonts w:hint="eastAsia" w:ascii="Times New Roman" w:hAnsi="Times New Roman" w:eastAsia="宋体" w:cs="Times New Roman"/>
          <w:sz w:val="24"/>
          <w:szCs w:val="24"/>
          <w:lang w:val="en-US" w:eastAsia="zh-CN" w:bidi="en-US"/>
        </w:rPr>
        <w:t>performance</w:t>
      </w:r>
      <w:r>
        <w:rPr>
          <w:rFonts w:hint="eastAsia" w:ascii="Times New Roman" w:hAnsi="Times New Roman" w:eastAsia="Garamond" w:cs="Times New Roman"/>
          <w:sz w:val="24"/>
          <w:szCs w:val="24"/>
          <w:lang w:val="en-US" w:eastAsia="zh-CN" w:bidi="en-US"/>
        </w:rPr>
        <w:t xml:space="preserve"> have to do with</w:t>
      </w:r>
      <w:r>
        <w:rPr>
          <w:rFonts w:hint="default" w:ascii="Times New Roman" w:hAnsi="Times New Roman" w:eastAsia="Garamond" w:cs="Times New Roman"/>
          <w:sz w:val="24"/>
          <w:szCs w:val="24"/>
          <w:lang w:val="en-US" w:eastAsia="en-US" w:bidi="en-US"/>
        </w:rPr>
        <w:t xml:space="preserve"> the FCAT developmental scale score</w:t>
      </w:r>
      <w:r>
        <w:rPr>
          <w:rFonts w:hint="eastAsia" w:ascii="Times New Roman" w:hAnsi="Times New Roman" w:eastAsia="Garamond" w:cs="Times New Roman"/>
          <w:sz w:val="24"/>
          <w:szCs w:val="24"/>
          <w:lang w:val="en-US" w:eastAsia="zh-CN" w:bidi="en-US"/>
        </w:rPr>
        <w:t xml:space="preserve"> was the hypothesis.</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default" w:ascii="Times New Roman" w:hAnsi="Times New Roman" w:eastAsia="Garamond" w:cs="Times New Roman"/>
          <w:sz w:val="24"/>
          <w:szCs w:val="24"/>
          <w:lang w:val="en-US" w:eastAsia="en-US" w:bidi="en-US"/>
        </w:rPr>
      </w:pPr>
      <w:r>
        <w:rPr>
          <w:rFonts w:hint="eastAsia" w:ascii="Times New Roman" w:hAnsi="Times New Roman" w:eastAsia="Garamond" w:cs="Times New Roman"/>
          <w:sz w:val="24"/>
          <w:szCs w:val="24"/>
          <w:lang w:val="en-US" w:eastAsia="zh-CN" w:bidi="en-US"/>
        </w:rPr>
        <w:t xml:space="preserve">After examining </w:t>
      </w:r>
      <w:r>
        <w:rPr>
          <w:rFonts w:hint="default" w:ascii="Times New Roman" w:hAnsi="Times New Roman" w:eastAsia="Garamond" w:cs="Times New Roman"/>
          <w:sz w:val="24"/>
          <w:szCs w:val="24"/>
          <w:lang w:val="en-US" w:eastAsia="en-US" w:bidi="en-US"/>
        </w:rPr>
        <w:t>inter</w:t>
      </w:r>
      <w:r>
        <w:rPr>
          <w:rFonts w:hint="eastAsia" w:ascii="Times New Roman" w:hAnsi="Times New Roman" w:eastAsia="Garamond" w:cs="Times New Roman"/>
          <w:sz w:val="24"/>
          <w:szCs w:val="24"/>
          <w:lang w:val="en-US" w:eastAsia="zh-CN" w:bidi="en-US"/>
        </w:rPr>
        <w:t>-</w:t>
      </w:r>
      <w:r>
        <w:rPr>
          <w:rFonts w:hint="default" w:ascii="Times New Roman" w:hAnsi="Times New Roman" w:eastAsia="Garamond" w:cs="Times New Roman"/>
          <w:sz w:val="24"/>
          <w:szCs w:val="24"/>
          <w:lang w:val="en-US" w:eastAsia="en-US" w:bidi="en-US"/>
        </w:rPr>
        <w:t>correlations</w:t>
      </w:r>
      <w:r>
        <w:rPr>
          <w:rFonts w:hint="eastAsia" w:ascii="Times New Roman" w:hAnsi="Times New Roman" w:eastAsia="Garamond" w:cs="Times New Roman"/>
          <w:sz w:val="24"/>
          <w:szCs w:val="24"/>
          <w:lang w:val="en-US" w:eastAsia="zh-CN" w:bidi="en-US"/>
        </w:rPr>
        <w:t xml:space="preserve"> </w:t>
      </w:r>
      <w:r>
        <w:rPr>
          <w:rFonts w:hint="default" w:ascii="Times New Roman" w:hAnsi="Times New Roman" w:eastAsia="Garamond" w:cs="Times New Roman"/>
          <w:sz w:val="24"/>
          <w:szCs w:val="24"/>
          <w:lang w:val="en-US" w:eastAsia="en-US" w:bidi="en-US"/>
        </w:rPr>
        <w:t>and</w:t>
      </w:r>
      <w:r>
        <w:rPr>
          <w:rFonts w:hint="eastAsia" w:ascii="Times New Roman" w:hAnsi="Times New Roman" w:eastAsia="Garamond" w:cs="Times New Roman"/>
          <w:sz w:val="24"/>
          <w:szCs w:val="24"/>
          <w:lang w:val="en-US" w:eastAsia="zh-CN" w:bidi="en-US"/>
        </w:rPr>
        <w:t xml:space="preserve"> conducting</w:t>
      </w:r>
      <w:r>
        <w:rPr>
          <w:rFonts w:hint="default" w:ascii="Times New Roman" w:hAnsi="Times New Roman" w:eastAsia="Garamond" w:cs="Times New Roman"/>
          <w:sz w:val="24"/>
          <w:szCs w:val="24"/>
          <w:lang w:val="en-US" w:eastAsia="en-US" w:bidi="en-US"/>
        </w:rPr>
        <w:t xml:space="preserve"> a second standard multiple regression analysis</w:t>
      </w:r>
      <w:r>
        <w:rPr>
          <w:rFonts w:hint="eastAsia" w:ascii="Times New Roman" w:hAnsi="Times New Roman" w:eastAsia="Garamond" w:cs="Times New Roman"/>
          <w:sz w:val="24"/>
          <w:szCs w:val="24"/>
          <w:lang w:val="en-US" w:eastAsia="zh-CN" w:bidi="en-US"/>
        </w:rPr>
        <w:t xml:space="preserve">, </w:t>
      </w:r>
      <w:r>
        <w:rPr>
          <w:rFonts w:hint="default" w:ascii="Times New Roman" w:hAnsi="Times New Roman" w:eastAsia="Garamond" w:cs="Times New Roman"/>
          <w:sz w:val="24"/>
          <w:szCs w:val="24"/>
          <w:lang w:val="en-US" w:eastAsia="en-US" w:bidi="en-US"/>
        </w:rPr>
        <w:t xml:space="preserve">Table 11 </w:t>
      </w:r>
      <w:r>
        <w:rPr>
          <w:rFonts w:hint="eastAsia" w:ascii="Times New Roman" w:hAnsi="Times New Roman" w:eastAsia="Garamond" w:cs="Times New Roman"/>
          <w:sz w:val="24"/>
          <w:szCs w:val="24"/>
          <w:lang w:val="en-US" w:eastAsia="zh-CN" w:bidi="en-US"/>
        </w:rPr>
        <w:t>show</w:t>
      </w:r>
      <w:r>
        <w:rPr>
          <w:rFonts w:hint="default" w:ascii="Times New Roman" w:hAnsi="Times New Roman" w:eastAsia="Garamond" w:cs="Times New Roman"/>
          <w:sz w:val="24"/>
          <w:szCs w:val="24"/>
          <w:lang w:val="en-US" w:eastAsia="en-US" w:bidi="en-US"/>
        </w:rPr>
        <w:t xml:space="preserve">s the </w:t>
      </w:r>
      <w:r>
        <w:rPr>
          <w:rFonts w:hint="eastAsia" w:ascii="Times New Roman" w:hAnsi="Times New Roman" w:eastAsia="宋体" w:cs="Times New Roman"/>
          <w:sz w:val="24"/>
          <w:szCs w:val="24"/>
          <w:lang w:val="en-US" w:eastAsia="zh-CN" w:bidi="en-US"/>
        </w:rPr>
        <w:t>connection</w:t>
      </w:r>
      <w:r>
        <w:rPr>
          <w:rFonts w:hint="default" w:ascii="Times New Roman" w:hAnsi="Times New Roman" w:eastAsia="Garamond" w:cs="Times New Roman"/>
          <w:sz w:val="24"/>
          <w:szCs w:val="24"/>
          <w:lang w:val="en-US" w:eastAsia="en-US" w:bidi="en-US"/>
        </w:rPr>
        <w:t xml:space="preserve"> between the variables rang</w:t>
      </w:r>
      <w:r>
        <w:rPr>
          <w:rFonts w:hint="eastAsia" w:ascii="Times New Roman" w:hAnsi="Times New Roman" w:eastAsia="Garamond" w:cs="Times New Roman"/>
          <w:sz w:val="24"/>
          <w:szCs w:val="24"/>
          <w:lang w:val="en-US" w:eastAsia="zh-CN" w:bidi="en-US"/>
        </w:rPr>
        <w:t>ing</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Garamond" w:cs="Times New Roman"/>
          <w:sz w:val="24"/>
          <w:szCs w:val="24"/>
          <w:lang w:val="en-US" w:eastAsia="zh-CN" w:bidi="en-US"/>
        </w:rPr>
        <w:t>between</w:t>
      </w:r>
      <w:r>
        <w:rPr>
          <w:rFonts w:hint="default" w:ascii="Times New Roman" w:hAnsi="Times New Roman" w:eastAsia="Garamond" w:cs="Times New Roman"/>
          <w:sz w:val="24"/>
          <w:szCs w:val="24"/>
          <w:lang w:val="en-US" w:eastAsia="en-US" w:bidi="en-US"/>
        </w:rPr>
        <w:t>-.009</w:t>
      </w:r>
      <w:r>
        <w:rPr>
          <w:rFonts w:hint="eastAsia" w:ascii="Times New Roman" w:hAnsi="Times New Roman" w:eastAsia="Garamond" w:cs="Times New Roman"/>
          <w:sz w:val="24"/>
          <w:szCs w:val="24"/>
          <w:lang w:val="en-US" w:eastAsia="zh-CN" w:bidi="en-US"/>
        </w:rPr>
        <w:t xml:space="preserve"> and</w:t>
      </w:r>
      <w:r>
        <w:rPr>
          <w:rFonts w:hint="default" w:ascii="Times New Roman" w:hAnsi="Times New Roman" w:eastAsia="Garamond" w:cs="Times New Roman"/>
          <w:sz w:val="24"/>
          <w:szCs w:val="24"/>
          <w:lang w:val="en-US" w:eastAsia="en-US" w:bidi="en-US"/>
        </w:rPr>
        <w:t xml:space="preserve"> .696.</w:t>
      </w:r>
    </w:p>
    <w:p>
      <w:pPr>
        <w:pStyle w:val="3"/>
        <w:ind w:left="0"/>
        <w:rPr>
          <w:i/>
          <w:sz w:val="22"/>
        </w:rPr>
      </w:pPr>
      <w:bookmarkStart w:id="1" w:name="_bookmark85"/>
      <w:bookmarkEnd w:id="1"/>
    </w:p>
    <w:p>
      <w:pPr>
        <w:pStyle w:val="3"/>
        <w:spacing w:line="480" w:lineRule="auto"/>
        <w:ind w:right="278" w:firstLine="480" w:firstLineChars="200"/>
        <w:jc w:val="both"/>
        <w:rPr>
          <w:rFonts w:hint="default" w:ascii="Times New Roman" w:hAnsi="Times New Roman" w:eastAsia="Garamond" w:cs="Times New Roman"/>
          <w:sz w:val="24"/>
          <w:szCs w:val="24"/>
          <w:lang w:val="en-US" w:eastAsia="en-US" w:bidi="en-US"/>
        </w:rPr>
      </w:pPr>
      <w:r>
        <w:rPr>
          <w:rFonts w:hint="default" w:ascii="Times New Roman" w:hAnsi="Times New Roman" w:eastAsia="Garamond" w:cs="Times New Roman"/>
          <w:sz w:val="24"/>
          <w:szCs w:val="24"/>
          <w:lang w:val="en-US" w:eastAsia="en-US" w:bidi="en-US"/>
        </w:rPr>
        <w:t xml:space="preserve">The prediction equation, </w:t>
      </w:r>
      <w:r>
        <w:rPr>
          <w:rFonts w:hint="eastAsia" w:ascii="Times New Roman" w:hAnsi="Times New Roman" w:eastAsia="宋体" w:cs="Times New Roman"/>
          <w:sz w:val="24"/>
          <w:szCs w:val="24"/>
          <w:lang w:val="en-US" w:eastAsia="zh-CN" w:bidi="en-US"/>
        </w:rPr>
        <w:t xml:space="preserve">on the basis of </w:t>
      </w:r>
      <w:r>
        <w:rPr>
          <w:rFonts w:hint="default" w:ascii="Times New Roman" w:hAnsi="Times New Roman" w:eastAsia="Garamond" w:cs="Times New Roman"/>
          <w:sz w:val="24"/>
          <w:szCs w:val="24"/>
          <w:lang w:val="en-US" w:eastAsia="en-US" w:bidi="en-US"/>
        </w:rPr>
        <w:t>the</w:t>
      </w:r>
      <w:r>
        <w:rPr>
          <w:rFonts w:hint="eastAsia" w:ascii="Times New Roman" w:hAnsi="Times New Roman" w:eastAsia="宋体" w:cs="Times New Roman"/>
          <w:sz w:val="24"/>
          <w:szCs w:val="24"/>
          <w:lang w:val="en-US" w:eastAsia="zh-CN" w:bidi="en-US"/>
        </w:rPr>
        <w:t xml:space="preserve"> </w:t>
      </w:r>
      <w:r>
        <w:rPr>
          <w:rFonts w:hint="default" w:ascii="Times New Roman" w:hAnsi="Times New Roman" w:eastAsia="Garamond" w:cs="Times New Roman"/>
          <w:sz w:val="24"/>
          <w:szCs w:val="24"/>
          <w:lang w:val="en-US" w:eastAsia="en-US" w:bidi="en-US"/>
        </w:rPr>
        <w:t xml:space="preserve">values </w:t>
      </w:r>
      <w:r>
        <w:rPr>
          <w:rFonts w:hint="eastAsia" w:ascii="Times New Roman" w:hAnsi="Times New Roman" w:eastAsia="宋体" w:cs="Times New Roman"/>
          <w:sz w:val="24"/>
          <w:szCs w:val="24"/>
          <w:lang w:val="en-US" w:eastAsia="zh-CN" w:bidi="en-US"/>
        </w:rPr>
        <w:t>shown</w:t>
      </w:r>
      <w:r>
        <w:rPr>
          <w:rFonts w:hint="default" w:ascii="Times New Roman" w:hAnsi="Times New Roman" w:eastAsia="Garamond" w:cs="Times New Roman"/>
          <w:sz w:val="24"/>
          <w:szCs w:val="24"/>
          <w:lang w:val="en-US" w:eastAsia="en-US" w:bidi="en-US"/>
        </w:rPr>
        <w:t xml:space="preserve"> in Table 12 is: Reading Achievement = -1,893.73 + .62(Listening/Speaking) + 4.19(Problem Solving Strategies) + 1.23(Support Strategies) +33(Global Strategies) + 2.78(Reading) + 1.18(Writing).</w:t>
      </w:r>
    </w:p>
    <w:p>
      <w:pPr>
        <w:pStyle w:val="3"/>
        <w:spacing w:line="480" w:lineRule="auto"/>
        <w:ind w:right="278" w:firstLine="720" w:firstLineChars="300"/>
        <w:jc w:val="both"/>
        <w:rPr>
          <w:rFonts w:hint="default" w:ascii="Times New Roman" w:hAnsi="Times New Roman" w:eastAsia="Garamond" w:cs="Times New Roman"/>
          <w:sz w:val="24"/>
          <w:szCs w:val="24"/>
          <w:lang w:val="en-US" w:eastAsia="en-US" w:bidi="en-US"/>
        </w:rPr>
      </w:pPr>
      <w:r>
        <w:rPr>
          <w:rFonts w:hint="default" w:ascii="Times New Roman" w:hAnsi="Times New Roman" w:eastAsia="Garamond" w:cs="Times New Roman"/>
          <w:sz w:val="24"/>
          <w:szCs w:val="24"/>
          <w:lang w:val="en-US" w:eastAsia="en-US" w:bidi="en-US"/>
        </w:rPr>
        <w:t xml:space="preserve">Table 12 </w:t>
      </w:r>
      <w:r>
        <w:rPr>
          <w:rFonts w:hint="eastAsia" w:ascii="Times New Roman" w:hAnsi="Times New Roman" w:eastAsia="宋体" w:cs="Times New Roman"/>
          <w:sz w:val="24"/>
          <w:szCs w:val="24"/>
          <w:lang w:val="en-US" w:eastAsia="zh-CN" w:bidi="en-US"/>
        </w:rPr>
        <w:t xml:space="preserve">suggested </w:t>
      </w:r>
      <w:r>
        <w:rPr>
          <w:rFonts w:hint="default" w:ascii="Times New Roman" w:hAnsi="Times New Roman" w:eastAsia="Garamond" w:cs="Times New Roman"/>
          <w:sz w:val="24"/>
          <w:szCs w:val="24"/>
          <w:lang w:val="en-US" w:eastAsia="en-US" w:bidi="en-US"/>
        </w:rPr>
        <w:t>that only one</w:t>
      </w:r>
      <w:r>
        <w:rPr>
          <w:rFonts w:hint="eastAsia" w:ascii="Times New Roman" w:hAnsi="Times New Roman" w:eastAsia="宋体" w:cs="Times New Roman"/>
          <w:sz w:val="24"/>
          <w:szCs w:val="24"/>
          <w:lang w:val="en-US" w:eastAsia="zh-CN" w:bidi="en-US"/>
        </w:rPr>
        <w:t xml:space="preserve"> out</w:t>
      </w:r>
      <w:r>
        <w:rPr>
          <w:rFonts w:hint="default" w:ascii="Times New Roman" w:hAnsi="Times New Roman" w:eastAsia="Garamond" w:cs="Times New Roman"/>
          <w:sz w:val="24"/>
          <w:szCs w:val="24"/>
          <w:lang w:val="en-US" w:eastAsia="en-US" w:bidi="en-US"/>
        </w:rPr>
        <w:t xml:space="preserve"> of the six independent </w:t>
      </w:r>
      <w:r>
        <w:rPr>
          <w:rFonts w:hint="eastAsia" w:ascii="Times New Roman" w:hAnsi="Times New Roman" w:eastAsia="宋体" w:cs="Times New Roman"/>
          <w:sz w:val="24"/>
          <w:szCs w:val="24"/>
          <w:lang w:val="en-US" w:eastAsia="zh-CN" w:bidi="en-US"/>
        </w:rPr>
        <w:t xml:space="preserve">changing factors contributed </w:t>
      </w:r>
      <w:r>
        <w:rPr>
          <w:rFonts w:hint="default" w:ascii="Times New Roman" w:hAnsi="Times New Roman" w:eastAsia="Garamond" w:cs="Times New Roman"/>
          <w:sz w:val="24"/>
          <w:szCs w:val="24"/>
          <w:lang w:val="en-US" w:eastAsia="en-US" w:bidi="en-US"/>
        </w:rPr>
        <w:t xml:space="preserve">statistically </w:t>
      </w:r>
      <w:r>
        <w:rPr>
          <w:rFonts w:hint="eastAsia" w:ascii="Times New Roman" w:hAnsi="Times New Roman" w:eastAsia="宋体" w:cs="Times New Roman"/>
          <w:sz w:val="24"/>
          <w:szCs w:val="24"/>
          <w:lang w:val="en-US" w:eastAsia="zh-CN" w:bidi="en-US"/>
        </w:rPr>
        <w:t>great</w:t>
      </w:r>
      <w:r>
        <w:rPr>
          <w:rFonts w:hint="default" w:ascii="Times New Roman" w:hAnsi="Times New Roman" w:eastAsia="Garamond" w:cs="Times New Roman"/>
          <w:sz w:val="24"/>
          <w:szCs w:val="24"/>
          <w:lang w:val="en-US" w:eastAsia="en-US" w:bidi="en-US"/>
        </w:rPr>
        <w:t xml:space="preserve">ly to the model. It was </w:t>
      </w:r>
      <w:r>
        <w:rPr>
          <w:rFonts w:hint="eastAsia" w:ascii="Times New Roman" w:hAnsi="Times New Roman" w:eastAsia="宋体" w:cs="Times New Roman"/>
          <w:sz w:val="24"/>
          <w:szCs w:val="24"/>
          <w:lang w:val="en-US" w:eastAsia="zh-CN" w:bidi="en-US"/>
        </w:rPr>
        <w:t>still</w:t>
      </w:r>
      <w:r>
        <w:rPr>
          <w:rFonts w:hint="default" w:ascii="Times New Roman" w:hAnsi="Times New Roman" w:eastAsia="Garamond" w:cs="Times New Roman"/>
          <w:sz w:val="24"/>
          <w:szCs w:val="24"/>
          <w:lang w:val="en-US" w:eastAsia="en-US" w:bidi="en-US"/>
        </w:rPr>
        <w:t xml:space="preserve"> English language proficiency. </w:t>
      </w:r>
      <w:r>
        <w:rPr>
          <w:rFonts w:hint="eastAsia" w:ascii="Times New Roman" w:hAnsi="Times New Roman" w:eastAsia="宋体" w:cs="Times New Roman"/>
          <w:sz w:val="24"/>
          <w:szCs w:val="24"/>
          <w:lang w:val="en-US" w:eastAsia="zh-CN" w:bidi="en-US"/>
        </w:rPr>
        <w:t>T</w:t>
      </w:r>
      <w:r>
        <w:rPr>
          <w:rFonts w:hint="default" w:ascii="Times New Roman" w:hAnsi="Times New Roman" w:eastAsia="Garamond" w:cs="Times New Roman"/>
          <w:sz w:val="24"/>
          <w:szCs w:val="24"/>
          <w:lang w:val="en-US" w:eastAsia="en-US" w:bidi="en-US"/>
        </w:rPr>
        <w:t>he two other sub-skill areas</w:t>
      </w:r>
      <w:r>
        <w:rPr>
          <w:rFonts w:hint="eastAsia" w:ascii="Times New Roman" w:hAnsi="Times New Roman" w:eastAsia="宋体" w:cs="Times New Roman"/>
          <w:sz w:val="24"/>
          <w:szCs w:val="24"/>
          <w:lang w:val="en-US" w:eastAsia="zh-CN" w:bidi="en-US"/>
        </w:rPr>
        <w:t xml:space="preserve"> and</w:t>
      </w:r>
      <w:r>
        <w:rPr>
          <w:rFonts w:hint="default" w:ascii="Times New Roman" w:hAnsi="Times New Roman" w:eastAsia="Garamond" w:cs="Times New Roman"/>
          <w:sz w:val="24"/>
          <w:szCs w:val="24"/>
          <w:lang w:val="en-US" w:eastAsia="en-US" w:bidi="en-US"/>
        </w:rPr>
        <w:t xml:space="preserve"> the </w:t>
      </w:r>
      <w:r>
        <w:rPr>
          <w:rFonts w:hint="eastAsia" w:ascii="Times New Roman" w:hAnsi="Times New Roman" w:eastAsia="宋体" w:cs="Times New Roman"/>
          <w:sz w:val="24"/>
          <w:szCs w:val="24"/>
          <w:lang w:val="en-US" w:eastAsia="zh-CN" w:bidi="en-US"/>
        </w:rPr>
        <w:t xml:space="preserve">application </w:t>
      </w:r>
      <w:r>
        <w:rPr>
          <w:rFonts w:hint="default" w:ascii="Times New Roman" w:hAnsi="Times New Roman" w:eastAsia="Garamond" w:cs="Times New Roman"/>
          <w:sz w:val="24"/>
          <w:szCs w:val="24"/>
          <w:lang w:val="en-US" w:eastAsia="en-US" w:bidi="en-US"/>
        </w:rPr>
        <w:t xml:space="preserve">of reading strategies </w:t>
      </w:r>
      <w:r>
        <w:rPr>
          <w:rFonts w:hint="eastAsia" w:ascii="Times New Roman" w:hAnsi="Times New Roman" w:eastAsia="宋体" w:cs="Times New Roman"/>
          <w:sz w:val="24"/>
          <w:szCs w:val="24"/>
          <w:lang w:val="en-US" w:eastAsia="zh-CN" w:bidi="en-US"/>
        </w:rPr>
        <w:t>made very little difference</w:t>
      </w:r>
      <w:r>
        <w:rPr>
          <w:rFonts w:hint="default" w:ascii="Times New Roman" w:hAnsi="Times New Roman" w:eastAsia="Garamond" w:cs="Times New Roman"/>
          <w:sz w:val="24"/>
          <w:szCs w:val="24"/>
          <w:lang w:val="en-US" w:eastAsia="en-US" w:bidi="en-US"/>
        </w:rPr>
        <w:t xml:space="preserve"> to the model. However, the CELLA Reading score</w:t>
      </w:r>
      <w:r>
        <w:rPr>
          <w:rFonts w:hint="eastAsia" w:ascii="Times New Roman" w:hAnsi="Times New Roman" w:eastAsia="宋体" w:cs="Times New Roman"/>
          <w:sz w:val="24"/>
          <w:szCs w:val="24"/>
          <w:lang w:val="en-US" w:eastAsia="zh-CN" w:bidi="en-US"/>
        </w:rPr>
        <w:t xml:space="preserve"> </w:t>
      </w:r>
      <w:r>
        <w:rPr>
          <w:rFonts w:hint="default" w:ascii="Times New Roman" w:hAnsi="Times New Roman" w:eastAsia="Garamond" w:cs="Times New Roman"/>
          <w:sz w:val="24"/>
          <w:szCs w:val="24"/>
          <w:lang w:val="en-US" w:eastAsia="en-US" w:bidi="en-US"/>
        </w:rPr>
        <w:t>contribut</w:t>
      </w:r>
      <w:r>
        <w:rPr>
          <w:rFonts w:hint="eastAsia" w:ascii="Times New Roman" w:hAnsi="Times New Roman" w:eastAsia="宋体" w:cs="Times New Roman"/>
          <w:sz w:val="24"/>
          <w:szCs w:val="24"/>
          <w:lang w:val="en-US" w:eastAsia="zh-CN" w:bidi="en-US"/>
        </w:rPr>
        <w:t xml:space="preserve">ed just a little </w:t>
      </w:r>
      <w:r>
        <w:rPr>
          <w:rFonts w:hint="default" w:ascii="Times New Roman" w:hAnsi="Times New Roman" w:eastAsia="Garamond" w:cs="Times New Roman"/>
          <w:sz w:val="24"/>
          <w:szCs w:val="24"/>
          <w:lang w:val="en-US" w:eastAsia="en-US" w:bidi="en-US"/>
        </w:rPr>
        <w:t>(4.7%) to the total R2 of 40.3%.</w:t>
      </w:r>
    </w:p>
    <w:p>
      <w:pPr>
        <w:pStyle w:val="3"/>
        <w:spacing w:line="480" w:lineRule="auto"/>
        <w:ind w:right="278" w:firstLine="720" w:firstLineChars="300"/>
        <w:jc w:val="both"/>
        <w:rPr>
          <w:rFonts w:hint="eastAsia" w:ascii="Times New Roman" w:hAnsi="Times New Roman" w:eastAsia="宋体" w:cs="Times New Roman"/>
          <w:sz w:val="24"/>
          <w:szCs w:val="24"/>
          <w:lang w:val="en-US" w:eastAsia="zh-CN" w:bidi="en-US"/>
        </w:rPr>
      </w:pPr>
      <w:r>
        <w:rPr>
          <w:rFonts w:hint="eastAsia" w:ascii="Times New Roman" w:hAnsi="Times New Roman" w:eastAsia="宋体" w:cs="Times New Roman"/>
          <w:sz w:val="24"/>
          <w:szCs w:val="24"/>
          <w:lang w:val="en-US" w:eastAsia="zh-CN" w:bidi="en-US"/>
        </w:rPr>
        <w:t>T</w:t>
      </w:r>
      <w:r>
        <w:rPr>
          <w:rFonts w:hint="default" w:ascii="Times New Roman" w:hAnsi="Times New Roman" w:eastAsia="Garamond" w:cs="Times New Roman"/>
          <w:sz w:val="24"/>
          <w:szCs w:val="24"/>
          <w:lang w:val="en-US" w:eastAsia="en-US" w:bidi="en-US"/>
        </w:rPr>
        <w:t>he PASW 17.0 statistical software package</w:t>
      </w:r>
      <w:r>
        <w:rPr>
          <w:rFonts w:hint="eastAsia" w:ascii="Times New Roman" w:hAnsi="Times New Roman" w:eastAsia="宋体" w:cs="Times New Roman"/>
          <w:sz w:val="24"/>
          <w:szCs w:val="24"/>
          <w:lang w:val="en-US" w:eastAsia="zh-CN" w:bidi="en-US"/>
        </w:rPr>
        <w:t xml:space="preserve"> was used to analyse </w:t>
      </w:r>
      <w:r>
        <w:rPr>
          <w:rFonts w:hint="default" w:ascii="Times New Roman" w:hAnsi="Times New Roman" w:eastAsia="Garamond" w:cs="Times New Roman"/>
          <w:sz w:val="24"/>
          <w:szCs w:val="24"/>
          <w:lang w:val="en-US" w:eastAsia="en-US" w:bidi="en-US"/>
        </w:rPr>
        <w:t>the quantitative research questions</w:t>
      </w:r>
      <w:r>
        <w:rPr>
          <w:rFonts w:hint="eastAsia" w:ascii="Times New Roman" w:hAnsi="Times New Roman" w:eastAsia="宋体" w:cs="Times New Roman"/>
          <w:sz w:val="24"/>
          <w:szCs w:val="24"/>
          <w:lang w:val="en-US" w:eastAsia="zh-CN" w:bidi="en-US"/>
        </w:rPr>
        <w:t xml:space="preserve"> in this dissertation</w:t>
      </w:r>
      <w:r>
        <w:rPr>
          <w:rFonts w:hint="default" w:ascii="Times New Roman" w:hAnsi="Times New Roman" w:eastAsia="Garamond" w:cs="Times New Roman"/>
          <w:sz w:val="24"/>
          <w:szCs w:val="24"/>
          <w:lang w:val="en-US" w:eastAsia="en-US" w:bidi="en-US"/>
        </w:rPr>
        <w:t xml:space="preserve"> These analyses </w:t>
      </w:r>
      <w:r>
        <w:rPr>
          <w:rFonts w:hint="eastAsia" w:ascii="Times New Roman" w:hAnsi="Times New Roman" w:eastAsia="宋体" w:cs="Times New Roman"/>
          <w:sz w:val="24"/>
          <w:szCs w:val="24"/>
          <w:lang w:val="en-US" w:eastAsia="zh-CN" w:bidi="en-US"/>
        </w:rPr>
        <w:t xml:space="preserve">consist </w:t>
      </w:r>
      <w:r>
        <w:rPr>
          <w:rFonts w:hint="default" w:ascii="Times New Roman" w:hAnsi="Times New Roman" w:eastAsia="Garamond" w:cs="Times New Roman"/>
          <w:sz w:val="24"/>
          <w:szCs w:val="24"/>
          <w:lang w:val="en-US" w:eastAsia="en-US" w:bidi="en-US"/>
        </w:rPr>
        <w:t xml:space="preserve">of descriptive statistics and standard multiple regression analyses. </w:t>
      </w:r>
      <w:r>
        <w:rPr>
          <w:rFonts w:hint="eastAsia" w:ascii="Times New Roman" w:hAnsi="Times New Roman" w:eastAsia="宋体" w:cs="Times New Roman"/>
          <w:sz w:val="24"/>
          <w:szCs w:val="24"/>
          <w:lang w:val="en-US" w:eastAsia="zh-CN" w:bidi="en-US"/>
        </w:rPr>
        <w:t>This software is suitable for the analysis of data on the basis of</w:t>
      </w:r>
      <w:r>
        <w:rPr>
          <w:rFonts w:hint="default" w:ascii="Times New Roman" w:hAnsi="Times New Roman" w:eastAsia="Garamond" w:cs="Times New Roman"/>
          <w:sz w:val="24"/>
          <w:szCs w:val="24"/>
          <w:lang w:val="en-US" w:eastAsia="en-US" w:bidi="en-US"/>
        </w:rPr>
        <w:t xml:space="preserve"> the feasible research question</w:t>
      </w:r>
      <w:r>
        <w:rPr>
          <w:rFonts w:hint="eastAsia" w:ascii="Times New Roman" w:hAnsi="Times New Roman" w:eastAsia="宋体" w:cs="Times New Roman"/>
          <w:sz w:val="24"/>
          <w:szCs w:val="24"/>
          <w:lang w:val="en-US" w:eastAsia="zh-CN" w:bidi="en-US"/>
        </w:rPr>
        <w:t>s</w:t>
      </w:r>
      <w:r>
        <w:rPr>
          <w:rFonts w:hint="default" w:ascii="Times New Roman" w:hAnsi="Times New Roman" w:eastAsia="Garamond" w:cs="Times New Roman"/>
          <w:sz w:val="24"/>
          <w:szCs w:val="24"/>
          <w:lang w:val="en-US" w:eastAsia="en-US" w:bidi="en-US"/>
        </w:rPr>
        <w:t xml:space="preserve">, the </w:t>
      </w:r>
      <w:r>
        <w:rPr>
          <w:rFonts w:hint="eastAsia" w:ascii="Times New Roman" w:hAnsi="Times New Roman" w:eastAsia="宋体" w:cs="Times New Roman"/>
          <w:sz w:val="24"/>
          <w:szCs w:val="24"/>
          <w:lang w:val="en-US" w:eastAsia="zh-CN" w:bidi="en-US"/>
        </w:rPr>
        <w:t xml:space="preserve">reasonable </w:t>
      </w:r>
      <w:r>
        <w:rPr>
          <w:rFonts w:hint="default" w:ascii="Times New Roman" w:hAnsi="Times New Roman" w:eastAsia="Garamond" w:cs="Times New Roman"/>
          <w:sz w:val="24"/>
          <w:szCs w:val="24"/>
          <w:lang w:val="en-US" w:eastAsia="en-US" w:bidi="en-US"/>
        </w:rPr>
        <w:t>procedure</w:t>
      </w:r>
      <w:r>
        <w:rPr>
          <w:rFonts w:hint="eastAsia" w:ascii="Times New Roman" w:hAnsi="Times New Roman" w:eastAsia="宋体" w:cs="Times New Roman"/>
          <w:sz w:val="24"/>
          <w:szCs w:val="24"/>
          <w:lang w:val="en-US" w:eastAsia="zh-CN" w:bidi="en-US"/>
        </w:rPr>
        <w:t>, and finally</w:t>
      </w:r>
      <w:r>
        <w:rPr>
          <w:rFonts w:hint="default" w:ascii="Times New Roman" w:hAnsi="Times New Roman" w:eastAsia="Garamond" w:cs="Times New Roman"/>
          <w:sz w:val="24"/>
          <w:szCs w:val="24"/>
          <w:lang w:val="en-US" w:eastAsia="en-US" w:bidi="en-US"/>
        </w:rPr>
        <w:t xml:space="preserve"> reach</w:t>
      </w:r>
      <w:r>
        <w:rPr>
          <w:rFonts w:hint="eastAsia" w:ascii="Times New Roman" w:hAnsi="Times New Roman" w:eastAsia="宋体" w:cs="Times New Roman"/>
          <w:sz w:val="24"/>
          <w:szCs w:val="24"/>
          <w:lang w:val="en-US" w:eastAsia="zh-CN" w:bidi="en-US"/>
        </w:rPr>
        <w:t>ed</w:t>
      </w:r>
      <w:r>
        <w:rPr>
          <w:rFonts w:hint="default" w:ascii="Times New Roman" w:hAnsi="Times New Roman" w:eastAsia="Garamond" w:cs="Times New Roman"/>
          <w:sz w:val="24"/>
          <w:szCs w:val="24"/>
          <w:lang w:val="en-US" w:eastAsia="en-US" w:bidi="en-US"/>
        </w:rPr>
        <w:t xml:space="preserve"> a convincing conclusion. Meanwhile, </w:t>
      </w:r>
      <w:r>
        <w:rPr>
          <w:rFonts w:hint="eastAsia" w:ascii="Times New Roman" w:hAnsi="Times New Roman" w:eastAsia="宋体" w:cs="Times New Roman"/>
          <w:sz w:val="24"/>
          <w:szCs w:val="24"/>
          <w:lang w:val="en-US" w:eastAsia="zh-CN" w:bidi="en-US"/>
        </w:rPr>
        <w:t xml:space="preserve">one fact which should not be ignored is that </w:t>
      </w:r>
      <w:r>
        <w:rPr>
          <w:rFonts w:hint="default" w:ascii="Times New Roman" w:hAnsi="Times New Roman" w:eastAsia="Garamond" w:cs="Times New Roman"/>
          <w:sz w:val="24"/>
          <w:szCs w:val="24"/>
          <w:lang w:val="en-US" w:eastAsia="en-US" w:bidi="en-US"/>
        </w:rPr>
        <w:t xml:space="preserve">the quantitative portion of the study </w:t>
      </w:r>
      <w:r>
        <w:rPr>
          <w:rFonts w:hint="eastAsia" w:ascii="Times New Roman" w:hAnsi="Times New Roman" w:eastAsia="宋体" w:cs="Times New Roman"/>
          <w:sz w:val="24"/>
          <w:szCs w:val="24"/>
          <w:lang w:val="en-US" w:eastAsia="zh-CN" w:bidi="en-US"/>
        </w:rPr>
        <w:t xml:space="preserve">was dependent </w:t>
      </w:r>
      <w:r>
        <w:rPr>
          <w:rFonts w:hint="default" w:ascii="Times New Roman" w:hAnsi="Times New Roman" w:eastAsia="Garamond" w:cs="Times New Roman"/>
          <w:sz w:val="24"/>
          <w:szCs w:val="24"/>
          <w:lang w:val="en-US" w:eastAsia="en-US" w:bidi="en-US"/>
        </w:rPr>
        <w:t>on the participants</w:t>
      </w:r>
      <w:r>
        <w:rPr>
          <w:rFonts w:hint="default" w:ascii="Times New Roman" w:hAnsi="Times New Roman" w:eastAsia="宋体" w:cs="Times New Roman"/>
          <w:sz w:val="24"/>
          <w:szCs w:val="24"/>
          <w:lang w:val="en-US" w:eastAsia="zh-CN" w:bidi="en-US"/>
        </w:rPr>
        <w:t>’</w:t>
      </w:r>
      <w:r>
        <w:rPr>
          <w:rFonts w:hint="default" w:ascii="Times New Roman" w:hAnsi="Times New Roman" w:eastAsia="Garamond" w:cs="Times New Roman"/>
          <w:sz w:val="24"/>
          <w:szCs w:val="24"/>
          <w:lang w:val="en-US" w:eastAsia="en-US" w:bidi="en-US"/>
        </w:rPr>
        <w:t xml:space="preserve"> self-report of their </w:t>
      </w:r>
      <w:r>
        <w:rPr>
          <w:rFonts w:hint="eastAsia" w:ascii="Times New Roman" w:hAnsi="Times New Roman" w:eastAsia="宋体" w:cs="Times New Roman"/>
          <w:sz w:val="24"/>
          <w:szCs w:val="24"/>
          <w:lang w:val="en-US" w:eastAsia="zh-CN" w:bidi="en-US"/>
        </w:rPr>
        <w:t xml:space="preserve">reading </w:t>
      </w:r>
      <w:r>
        <w:rPr>
          <w:rFonts w:hint="default" w:ascii="Times New Roman" w:hAnsi="Times New Roman" w:eastAsia="Garamond" w:cs="Times New Roman"/>
          <w:sz w:val="24"/>
          <w:szCs w:val="24"/>
          <w:lang w:val="en-US" w:eastAsia="en-US" w:bidi="en-US"/>
        </w:rPr>
        <w:t>strategy that limits generaliza</w:t>
      </w:r>
      <w:r>
        <w:rPr>
          <w:rFonts w:hint="eastAsia" w:ascii="Times New Roman" w:hAnsi="Times New Roman" w:eastAsia="宋体" w:cs="Times New Roman"/>
          <w:sz w:val="24"/>
          <w:szCs w:val="24"/>
          <w:lang w:val="en-US" w:eastAsia="zh-CN" w:bidi="en-US"/>
        </w:rPr>
        <w:t>tion</w:t>
      </w:r>
      <w:r>
        <w:rPr>
          <w:rFonts w:hint="default" w:ascii="Times New Roman" w:hAnsi="Times New Roman" w:eastAsia="Garamond" w:cs="Times New Roman"/>
          <w:sz w:val="24"/>
          <w:szCs w:val="24"/>
          <w:lang w:val="en-US" w:eastAsia="en-US" w:bidi="en-US"/>
        </w:rPr>
        <w:t xml:space="preserve"> of the</w:t>
      </w:r>
      <w:r>
        <w:rPr>
          <w:rFonts w:hint="eastAsia" w:ascii="Times New Roman" w:hAnsi="Times New Roman" w:eastAsia="宋体" w:cs="Times New Roman"/>
          <w:sz w:val="24"/>
          <w:szCs w:val="24"/>
          <w:lang w:val="en-US" w:eastAsia="zh-CN" w:bidi="en-US"/>
        </w:rPr>
        <w:t xml:space="preserve"> </w:t>
      </w:r>
      <w:r>
        <w:rPr>
          <w:rFonts w:hint="default" w:ascii="Times New Roman" w:hAnsi="Times New Roman" w:eastAsia="Garamond" w:cs="Times New Roman"/>
          <w:sz w:val="24"/>
          <w:szCs w:val="24"/>
          <w:lang w:val="en-US" w:eastAsia="en-US" w:bidi="en-US"/>
        </w:rPr>
        <w:t>findings.</w:t>
      </w:r>
      <w:r>
        <w:rPr>
          <w:rFonts w:hint="eastAsia" w:ascii="Times New Roman" w:hAnsi="Times New Roman" w:eastAsia="宋体" w:cs="Times New Roman"/>
          <w:sz w:val="24"/>
          <w:szCs w:val="24"/>
          <w:lang w:val="en-US" w:eastAsia="zh-CN" w:bidi="en-US"/>
        </w:rPr>
        <w:t xml:space="preserve"> What</w:t>
      </w:r>
      <w:r>
        <w:rPr>
          <w:rFonts w:hint="default" w:ascii="Times New Roman" w:hAnsi="Times New Roman" w:eastAsia="宋体" w:cs="Times New Roman"/>
          <w:sz w:val="24"/>
          <w:szCs w:val="24"/>
          <w:lang w:val="en-US" w:eastAsia="zh-CN" w:bidi="en-US"/>
        </w:rPr>
        <w:t>’</w:t>
      </w:r>
      <w:r>
        <w:rPr>
          <w:rFonts w:hint="eastAsia" w:ascii="Times New Roman" w:hAnsi="Times New Roman" w:eastAsia="宋体" w:cs="Times New Roman"/>
          <w:sz w:val="24"/>
          <w:szCs w:val="24"/>
          <w:lang w:val="en-US" w:eastAsia="zh-CN" w:bidi="en-US"/>
        </w:rPr>
        <w:t>s more, it is hard to</w:t>
      </w:r>
      <w:r>
        <w:rPr>
          <w:rFonts w:hint="default" w:ascii="Times New Roman" w:hAnsi="Times New Roman" w:eastAsia="Garamond" w:cs="Times New Roman"/>
          <w:sz w:val="24"/>
          <w:szCs w:val="24"/>
          <w:lang w:val="en-US" w:eastAsia="en-US" w:bidi="en-US"/>
        </w:rPr>
        <w:t xml:space="preserve"> observe actual student behavior during testing.</w:t>
      </w:r>
      <w:r>
        <w:rPr>
          <w:rFonts w:hint="eastAsia" w:ascii="Times New Roman" w:hAnsi="Times New Roman" w:eastAsia="宋体" w:cs="Times New Roman"/>
          <w:sz w:val="24"/>
          <w:szCs w:val="24"/>
          <w:lang w:val="en-US" w:eastAsia="zh-CN" w:bidi="en-US"/>
        </w:rPr>
        <w:t xml:space="preserve"> Therefore, the author is advised to use </w:t>
      </w:r>
      <w:r>
        <w:rPr>
          <w:rFonts w:hint="default" w:ascii="Times New Roman" w:hAnsi="Times New Roman" w:eastAsia="Garamond" w:cs="Times New Roman"/>
          <w:sz w:val="24"/>
          <w:szCs w:val="24"/>
          <w:lang w:val="en-US" w:eastAsia="en-US" w:bidi="en-US"/>
        </w:rPr>
        <w:t xml:space="preserve">more methods to </w:t>
      </w:r>
      <w:r>
        <w:rPr>
          <w:rFonts w:hint="eastAsia" w:ascii="Times New Roman" w:hAnsi="Times New Roman" w:eastAsia="宋体" w:cs="Times New Roman"/>
          <w:sz w:val="24"/>
          <w:szCs w:val="24"/>
          <w:lang w:val="en-US" w:eastAsia="zh-CN" w:bidi="en-US"/>
        </w:rPr>
        <w:t>collect data and analyse data.</w:t>
      </w:r>
    </w:p>
    <w:p>
      <w:pPr>
        <w:numPr>
          <w:numId w:val="0"/>
        </w:numPr>
        <w:spacing w:after="0" w:line="480" w:lineRule="auto"/>
        <w:ind w:leftChars="0" w:right="0" w:rightChars="0"/>
        <w:jc w:val="center"/>
        <w:rPr>
          <w:rFonts w:hint="eastAsia" w:ascii="Times New Roman" w:hAnsi="Times New Roman" w:eastAsia="宋体" w:cs="Times New Roman"/>
          <w:sz w:val="24"/>
          <w:szCs w:val="24"/>
          <w:lang w:val="en-US" w:eastAsia="zh-CN" w:bidi="en-US"/>
        </w:rPr>
      </w:pPr>
      <w:r>
        <w:rPr>
          <w:rFonts w:hint="eastAsia" w:ascii="Times New Roman" w:hAnsi="Times New Roman" w:eastAsia="宋体" w:cs="Times New Roman"/>
          <w:b/>
          <w:bCs/>
          <w:sz w:val="28"/>
          <w:szCs w:val="28"/>
          <w:lang w:val="en-US" w:eastAsia="zh-CN" w:bidi="en-US"/>
        </w:rPr>
        <w:t>6.</w:t>
      </w:r>
      <w:r>
        <w:rPr>
          <w:rFonts w:hint="default" w:ascii="Times New Roman" w:hAnsi="Times New Roman" w:eastAsia="Garamond" w:cs="Times New Roman"/>
          <w:b/>
          <w:bCs/>
          <w:sz w:val="28"/>
          <w:szCs w:val="28"/>
          <w:lang w:val="en-US" w:eastAsia="en-US" w:bidi="en-US"/>
        </w:rPr>
        <w:t> Summary</w:t>
      </w:r>
      <w:r>
        <w:rPr>
          <w:rFonts w:hint="eastAsia" w:ascii="Times New Roman" w:hAnsi="Times New Roman" w:eastAsia="宋体" w:cs="Times New Roman"/>
          <w:sz w:val="28"/>
          <w:szCs w:val="28"/>
          <w:lang w:val="en-US" w:eastAsia="zh-CN" w:bidi="en-US"/>
        </w:rPr>
        <w:t xml:space="preserve"> </w:t>
      </w:r>
      <w:r>
        <w:rPr>
          <w:rFonts w:hint="eastAsia" w:ascii="Times New Roman" w:hAnsi="Times New Roman" w:eastAsia="宋体" w:cs="Times New Roman"/>
          <w:sz w:val="24"/>
          <w:szCs w:val="24"/>
          <w:lang w:val="en-US" w:eastAsia="zh-CN" w:bidi="en-US"/>
        </w:rPr>
        <w:t xml:space="preserve">            </w:t>
      </w:r>
    </w:p>
    <w:p>
      <w:pPr>
        <w:widowControl w:val="0"/>
        <w:numPr>
          <w:numId w:val="0"/>
        </w:numPr>
        <w:autoSpaceDE w:val="0"/>
        <w:autoSpaceDN w:val="0"/>
        <w:spacing w:before="0" w:after="0" w:line="480" w:lineRule="auto"/>
        <w:ind w:right="0" w:rightChars="0" w:firstLine="480" w:firstLineChars="200"/>
        <w:jc w:val="both"/>
        <w:rPr>
          <w:rFonts w:hint="default" w:ascii="Times New Roman" w:hAnsi="Times New Roman" w:eastAsia="宋体" w:cs="Times New Roman"/>
          <w:sz w:val="24"/>
          <w:szCs w:val="24"/>
          <w:lang w:val="en-US" w:eastAsia="en-US" w:bidi="en-US"/>
        </w:rPr>
      </w:pPr>
      <w:r>
        <w:rPr>
          <w:rFonts w:hint="default" w:ascii="Times New Roman" w:hAnsi="Times New Roman" w:eastAsia="宋体" w:cs="Times New Roman"/>
          <w:sz w:val="24"/>
          <w:szCs w:val="24"/>
          <w:lang w:val="en-US" w:eastAsia="en-US" w:bidi="en-US"/>
        </w:rPr>
        <w:t>There is no doubt that t</w:t>
      </w:r>
      <w:r>
        <w:rPr>
          <w:rFonts w:hint="eastAsia" w:ascii="Times New Roman" w:hAnsi="Times New Roman" w:eastAsia="宋体" w:cs="Times New Roman"/>
          <w:sz w:val="24"/>
          <w:szCs w:val="24"/>
          <w:lang w:val="en-US" w:eastAsia="zh-CN" w:bidi="en-US"/>
        </w:rPr>
        <w:t>h</w:t>
      </w:r>
      <w:r>
        <w:rPr>
          <w:rFonts w:hint="default" w:ascii="Times New Roman" w:hAnsi="Times New Roman" w:eastAsia="宋体" w:cs="Times New Roman"/>
          <w:sz w:val="24"/>
          <w:szCs w:val="24"/>
          <w:lang w:val="en-US" w:eastAsia="en-US" w:bidi="en-US"/>
        </w:rPr>
        <w:t>e results of the study support the theory on which the study is based. This study analyzed and examined the language, cognitive and affective factors affecting teenagers' English reading performance test by using various methods. This makes the results more credible. This study collected three data to investigate the most important quantitative research questions</w:t>
      </w:r>
      <w:r>
        <w:rPr>
          <w:rFonts w:hint="eastAsia" w:ascii="Times New Roman" w:hAnsi="Times New Roman" w:eastAsia="宋体" w:cs="Times New Roman"/>
          <w:sz w:val="24"/>
          <w:szCs w:val="24"/>
          <w:lang w:val="en-US" w:eastAsia="zh-CN" w:bidi="en-US"/>
        </w:rPr>
        <w:t>. T</w:t>
      </w:r>
      <w:r>
        <w:rPr>
          <w:rFonts w:hint="default" w:ascii="Times New Roman" w:hAnsi="Times New Roman" w:eastAsia="宋体" w:cs="Times New Roman"/>
          <w:sz w:val="24"/>
          <w:szCs w:val="24"/>
          <w:lang w:val="en-US" w:eastAsia="en-US" w:bidi="en-US"/>
        </w:rPr>
        <w:t>wo reading achievement models measured by the score of FCAT reading development scale were established and evaluated</w:t>
      </w:r>
      <w:r>
        <w:rPr>
          <w:rFonts w:hint="eastAsia" w:ascii="Times New Roman" w:hAnsi="Times New Roman" w:eastAsia="宋体" w:cs="Times New Roman"/>
          <w:sz w:val="24"/>
          <w:szCs w:val="24"/>
          <w:lang w:val="en-US" w:eastAsia="zh-CN" w:bidi="en-US"/>
        </w:rPr>
        <w:t xml:space="preserve"> by means of </w:t>
      </w:r>
      <w:r>
        <w:rPr>
          <w:rFonts w:hint="default" w:ascii="Times New Roman" w:hAnsi="Times New Roman" w:eastAsia="宋体" w:cs="Times New Roman"/>
          <w:sz w:val="24"/>
          <w:szCs w:val="24"/>
          <w:lang w:val="en-US" w:eastAsia="en-US" w:bidi="en-US"/>
        </w:rPr>
        <w:t xml:space="preserve">multiple regression analysis, </w:t>
      </w:r>
      <w:r>
        <w:rPr>
          <w:rFonts w:hint="default" w:ascii="Times New Roman" w:hAnsi="Times New Roman" w:eastAsia="宋体" w:cs="Times New Roman"/>
          <w:sz w:val="24"/>
          <w:szCs w:val="24"/>
          <w:lang w:val="en-US" w:eastAsia="en-US" w:bidi="en-US"/>
        </w:rPr>
        <w:t>. Both models are statistically significant, explaining 38% and 40% of the reading performance differences respectively, but in these two cases, only one predictor variable is</w:t>
      </w:r>
      <w:r>
        <w:rPr>
          <w:rFonts w:hint="eastAsia" w:ascii="Times New Roman" w:hAnsi="Times New Roman" w:eastAsia="宋体" w:cs="Times New Roman"/>
          <w:sz w:val="24"/>
          <w:szCs w:val="24"/>
          <w:lang w:val="en-US" w:eastAsia="zh-CN" w:bidi="en-US"/>
        </w:rPr>
        <w:t xml:space="preserve"> crucial </w:t>
      </w:r>
      <w:r>
        <w:rPr>
          <w:rFonts w:hint="default" w:ascii="Times New Roman" w:hAnsi="Times New Roman" w:eastAsia="宋体" w:cs="Times New Roman"/>
          <w:sz w:val="24"/>
          <w:szCs w:val="24"/>
          <w:lang w:val="en-US" w:eastAsia="en-US" w:bidi="en-US"/>
        </w:rPr>
        <w:t>to the model.</w:t>
      </w:r>
    </w:p>
    <w:p>
      <w:pPr>
        <w:widowControl w:val="0"/>
        <w:numPr>
          <w:numId w:val="0"/>
        </w:numPr>
        <w:autoSpaceDE w:val="0"/>
        <w:autoSpaceDN w:val="0"/>
        <w:spacing w:before="0" w:after="0" w:line="480" w:lineRule="auto"/>
        <w:ind w:right="0" w:rightChars="0" w:firstLine="480" w:firstLineChars="200"/>
        <w:jc w:val="both"/>
        <w:rPr>
          <w:rFonts w:hint="default" w:ascii="Times New Roman" w:hAnsi="Times New Roman" w:eastAsia="宋体" w:cs="Times New Roman"/>
          <w:sz w:val="24"/>
          <w:szCs w:val="24"/>
          <w:lang w:val="en-US" w:eastAsia="en-US" w:bidi="en-US"/>
        </w:rPr>
      </w:pPr>
      <w:r>
        <w:rPr>
          <w:rFonts w:hint="default" w:ascii="Times New Roman" w:hAnsi="Times New Roman" w:eastAsia="宋体" w:cs="Times New Roman"/>
          <w:sz w:val="24"/>
          <w:szCs w:val="24"/>
          <w:lang w:val="en-US" w:eastAsia="en-US" w:bidi="en-US"/>
        </w:rPr>
        <w:t>In the qualitative study, nine students were interviewed to describe how to participate in the English reading test. This study found three factors, they are afffect, strategy use and perseverance.</w:t>
      </w:r>
    </w:p>
    <w:p>
      <w:pPr>
        <w:widowControl w:val="0"/>
        <w:numPr>
          <w:numId w:val="0"/>
        </w:numPr>
        <w:autoSpaceDE w:val="0"/>
        <w:autoSpaceDN w:val="0"/>
        <w:spacing w:before="0" w:after="0" w:line="480" w:lineRule="auto"/>
        <w:ind w:right="0" w:rightChars="0" w:firstLine="480" w:firstLineChars="200"/>
        <w:jc w:val="both"/>
        <w:rPr>
          <w:rFonts w:hint="default" w:ascii="Times New Roman" w:hAnsi="Times New Roman" w:eastAsia="宋体" w:cs="Times New Roman"/>
          <w:sz w:val="24"/>
          <w:szCs w:val="24"/>
          <w:lang w:val="en-US" w:eastAsia="en-US" w:bidi="en-US"/>
        </w:rPr>
      </w:pPr>
      <w:r>
        <w:rPr>
          <w:rFonts w:hint="default" w:ascii="Times New Roman" w:hAnsi="Times New Roman" w:eastAsia="宋体" w:cs="Times New Roman"/>
          <w:sz w:val="24"/>
          <w:szCs w:val="24"/>
          <w:lang w:val="en-US" w:eastAsia="en-US" w:bidi="en-US"/>
        </w:rPr>
        <w:t>The results of this study show that first language ability and cognitive factors play the same role in second language testing. Student's first language reading ability can transfer to the second language reading. With the improvement of students' second language ability, students</w:t>
      </w:r>
      <w:r>
        <w:rPr>
          <w:rFonts w:hint="default" w:ascii="Times New Roman" w:hAnsi="Times New Roman" w:eastAsia="宋体" w:cs="Times New Roman"/>
          <w:sz w:val="24"/>
          <w:szCs w:val="24"/>
          <w:lang w:val="en-US" w:eastAsia="zh-CN" w:bidi="en-US"/>
        </w:rPr>
        <w:t>’</w:t>
      </w:r>
      <w:r>
        <w:rPr>
          <w:rFonts w:hint="eastAsia" w:ascii="Times New Roman" w:hAnsi="Times New Roman" w:eastAsia="宋体" w:cs="Times New Roman"/>
          <w:sz w:val="24"/>
          <w:szCs w:val="24"/>
          <w:lang w:val="en-US" w:eastAsia="zh-CN" w:bidi="en-US"/>
        </w:rPr>
        <w:t xml:space="preserve"> </w:t>
      </w:r>
      <w:r>
        <w:rPr>
          <w:rFonts w:hint="default" w:ascii="Times New Roman" w:hAnsi="Times New Roman" w:eastAsia="宋体" w:cs="Times New Roman"/>
          <w:sz w:val="24"/>
          <w:szCs w:val="24"/>
          <w:lang w:val="en-US" w:eastAsia="en-US" w:bidi="en-US"/>
        </w:rPr>
        <w:t>test scores will improve too.</w:t>
      </w:r>
      <w:r>
        <w:rPr>
          <w:rFonts w:hint="eastAsia" w:ascii="Times New Roman" w:hAnsi="Times New Roman" w:eastAsia="宋体" w:cs="Times New Roman"/>
          <w:sz w:val="24"/>
          <w:szCs w:val="24"/>
          <w:lang w:val="en-US" w:eastAsia="zh-CN" w:bidi="en-US"/>
        </w:rPr>
        <w:t xml:space="preserve"> </w:t>
      </w:r>
      <w:bookmarkStart w:id="2" w:name="_GoBack"/>
      <w:bookmarkEnd w:id="2"/>
      <w:r>
        <w:rPr>
          <w:rFonts w:hint="default" w:ascii="Times New Roman" w:hAnsi="Times New Roman" w:eastAsia="宋体" w:cs="Times New Roman"/>
          <w:sz w:val="24"/>
          <w:szCs w:val="24"/>
          <w:lang w:val="en-US" w:eastAsia="en-US" w:bidi="en-US"/>
        </w:rPr>
        <w:t xml:space="preserve">In class, teachers can improve metacognitive awareness by explicitly modeling the thinking process </w:t>
      </w:r>
      <w:r>
        <w:rPr>
          <w:rFonts w:hint="eastAsia" w:ascii="Times New Roman" w:hAnsi="Times New Roman" w:eastAsia="宋体" w:cs="Times New Roman"/>
          <w:sz w:val="24"/>
          <w:szCs w:val="24"/>
          <w:lang w:val="en-US" w:eastAsia="zh-CN" w:bidi="en-US"/>
        </w:rPr>
        <w:t xml:space="preserve">concerning </w:t>
      </w:r>
      <w:r>
        <w:rPr>
          <w:rFonts w:hint="default" w:ascii="Times New Roman" w:hAnsi="Times New Roman" w:eastAsia="宋体" w:cs="Times New Roman"/>
          <w:sz w:val="24"/>
          <w:szCs w:val="24"/>
          <w:lang w:val="en-US" w:eastAsia="en-US" w:bidi="en-US"/>
        </w:rPr>
        <w:t>reading comprehension.</w:t>
      </w:r>
    </w:p>
    <w:p>
      <w:pPr>
        <w:widowControl w:val="0"/>
        <w:numPr>
          <w:numId w:val="0"/>
        </w:numPr>
        <w:autoSpaceDE w:val="0"/>
        <w:autoSpaceDN w:val="0"/>
        <w:spacing w:before="0" w:after="0" w:line="480" w:lineRule="auto"/>
        <w:ind w:right="0" w:rightChars="0"/>
        <w:jc w:val="both"/>
        <w:rPr>
          <w:rFonts w:hint="default" w:ascii="Times New Roman" w:hAnsi="Times New Roman" w:eastAsia="宋体" w:cs="Times New Roman"/>
          <w:sz w:val="24"/>
          <w:szCs w:val="24"/>
          <w:lang w:val="en-US" w:eastAsia="en-US"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center"/>
        <w:textAlignment w:val="auto"/>
        <w:rPr>
          <w:rFonts w:hint="eastAsia" w:ascii="Times New Roman" w:hAnsi="Times New Roman" w:eastAsia="Garamond" w:cs="Times New Roman"/>
          <w:b/>
          <w:bCs/>
          <w:sz w:val="24"/>
          <w:szCs w:val="24"/>
          <w:lang w:val="en-US" w:eastAsia="zh-CN" w:bidi="en-US"/>
        </w:rPr>
      </w:pPr>
      <w:r>
        <w:rPr>
          <w:rFonts w:hint="eastAsia" w:ascii="Times New Roman" w:hAnsi="Times New Roman" w:eastAsia="Garamond" w:cs="Times New Roman"/>
          <w:b/>
          <w:bCs/>
          <w:sz w:val="24"/>
          <w:szCs w:val="24"/>
          <w:lang w:val="en-US" w:eastAsia="zh-CN" w:bidi="en-US"/>
        </w:rPr>
        <w:t>REFERENCES</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1</w:t>
      </w: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 xml:space="preserve"> </w:t>
      </w:r>
      <w:r>
        <w:rPr>
          <w:rFonts w:hint="eastAsia" w:ascii="Times New Roman" w:hAnsi="Times New Roman" w:eastAsia="Garamond" w:cs="Times New Roman"/>
          <w:sz w:val="24"/>
          <w:szCs w:val="24"/>
          <w:lang w:val="en-US" w:eastAsia="zh-CN" w:bidi="en-US"/>
        </w:rPr>
        <w:t xml:space="preserve">Alderson, J. C. (2000). </w:t>
      </w:r>
      <w:r>
        <w:rPr>
          <w:rFonts w:hint="eastAsia" w:ascii="Times New Roman" w:hAnsi="Times New Roman" w:eastAsia="Garamond" w:cs="Times New Roman"/>
          <w:i/>
          <w:iCs/>
          <w:sz w:val="24"/>
          <w:szCs w:val="24"/>
          <w:lang w:val="en-US" w:eastAsia="zh-CN" w:bidi="en-US"/>
        </w:rPr>
        <w:t xml:space="preserve">Assessing reading. </w:t>
      </w:r>
      <w:r>
        <w:rPr>
          <w:rFonts w:hint="eastAsia" w:ascii="Times New Roman" w:hAnsi="Times New Roman" w:eastAsia="Garamond" w:cs="Times New Roman"/>
          <w:sz w:val="24"/>
          <w:szCs w:val="24"/>
          <w:lang w:val="en-US" w:eastAsia="zh-CN" w:bidi="en-US"/>
        </w:rPr>
        <w:t>Cambridge: Cambridge University Press.</w:t>
      </w:r>
    </w:p>
    <w:p>
      <w:pPr>
        <w:keepNext w:val="0"/>
        <w:keepLines w:val="0"/>
        <w:pageBreakBefore w:val="0"/>
        <w:widowControl w:val="0"/>
        <w:kinsoku/>
        <w:wordWrap/>
        <w:overflowPunct/>
        <w:topLinePunct w:val="0"/>
        <w:autoSpaceDE w:val="0"/>
        <w:autoSpaceDN w:val="0"/>
        <w:bidi w:val="0"/>
        <w:spacing w:line="360" w:lineRule="auto"/>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2</w:t>
      </w: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 xml:space="preserve"> </w:t>
      </w:r>
      <w:r>
        <w:rPr>
          <w:rFonts w:hint="eastAsia" w:ascii="Times New Roman" w:hAnsi="Times New Roman" w:eastAsia="Garamond" w:cs="Times New Roman"/>
          <w:sz w:val="24"/>
          <w:szCs w:val="24"/>
          <w:lang w:val="en-US" w:eastAsia="zh-CN" w:bidi="en-US"/>
        </w:rPr>
        <w:t xml:space="preserve">Alexander, P. A., &amp; Jetton, T. L. (2000). Learning from text: A multidimensional and developmental perspective. </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3</w:t>
      </w: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 xml:space="preserve"> </w:t>
      </w:r>
      <w:r>
        <w:rPr>
          <w:rFonts w:hint="eastAsia" w:ascii="Times New Roman" w:hAnsi="Times New Roman" w:eastAsia="Garamond" w:cs="Times New Roman"/>
          <w:sz w:val="24"/>
          <w:szCs w:val="24"/>
          <w:lang w:val="en-US" w:eastAsia="zh-CN" w:bidi="en-US"/>
        </w:rPr>
        <w:t>M. L. Kamil, P. B. Mosenthal, P. D. Pearson &amp; R. Barr (Eds.), Handbook of Reading Research, Volume III (pp. 285-310). Mahwah, NJ: Lawrence Erlbaum Associates.</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4</w:t>
      </w: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 xml:space="preserve"> </w:t>
      </w:r>
      <w:r>
        <w:rPr>
          <w:rFonts w:hint="eastAsia" w:ascii="Times New Roman" w:hAnsi="Times New Roman" w:eastAsia="Garamond" w:cs="Times New Roman"/>
          <w:sz w:val="24"/>
          <w:szCs w:val="24"/>
          <w:lang w:val="en-US" w:eastAsia="zh-CN" w:bidi="en-US"/>
        </w:rPr>
        <w:t>Cummins, J. (1979). Linguistic interdependence and the educational development of bilingual children. Review of Educational Research, 49, 222-251.</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5</w:t>
      </w: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 xml:space="preserve"> </w:t>
      </w:r>
      <w:r>
        <w:rPr>
          <w:rFonts w:hint="eastAsia" w:ascii="Times New Roman" w:hAnsi="Times New Roman" w:eastAsia="Garamond" w:cs="Times New Roman"/>
          <w:sz w:val="24"/>
          <w:szCs w:val="24"/>
          <w:lang w:val="en-US" w:eastAsia="zh-CN" w:bidi="en-US"/>
        </w:rPr>
        <w:t>Cummins, J. (1981). The role of primary language development in promoting educational success for language minority students. In Schooling and language minority students: A theoretical framework (pp. 3-49). Los Angeles: California State University Evaluation, Dissemination, and Assessment Center.</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sectPr>
          <w:footerReference r:id="rId5" w:type="default"/>
          <w:pgSz w:w="12240" w:h="15840"/>
          <w:pgMar w:top="1360" w:right="1220" w:bottom="1260" w:left="1160" w:header="0" w:footer="988" w:gutter="0"/>
          <w:cols w:space="720" w:num="1"/>
        </w:sectPr>
      </w:pPr>
    </w:p>
    <w:p>
      <w:pPr>
        <w:pStyle w:val="3"/>
        <w:spacing w:before="90" w:line="480" w:lineRule="auto"/>
        <w:ind w:right="223" w:firstLine="719"/>
        <w:jc w:val="both"/>
        <w:rPr>
          <w:rFonts w:hint="eastAsia" w:ascii="Times New Roman" w:hAnsi="Times New Roman" w:eastAsia="宋体" w:cs="Times New Roman"/>
          <w:sz w:val="24"/>
          <w:szCs w:val="24"/>
          <w:lang w:val="en-US" w:eastAsia="zh-CN"/>
        </w:rPr>
      </w:pPr>
    </w:p>
    <w:p>
      <w:pPr>
        <w:pStyle w:val="3"/>
        <w:spacing w:line="480" w:lineRule="auto"/>
        <w:ind w:right="278" w:firstLine="723" w:firstLineChars="300"/>
        <w:jc w:val="both"/>
        <w:rPr>
          <w:rFonts w:hint="default" w:ascii="Times New Roman" w:hAnsi="Times New Roman" w:eastAsia="宋体" w:cs="Times New Roman"/>
          <w:b/>
          <w:bCs/>
          <w:sz w:val="24"/>
          <w:szCs w:val="24"/>
          <w:lang w:val="en-US" w:eastAsia="zh-CN" w:bidi="en-US"/>
        </w:rPr>
      </w:pPr>
    </w:p>
    <w:p>
      <w:pPr>
        <w:pStyle w:val="3"/>
        <w:spacing w:line="480" w:lineRule="auto"/>
        <w:ind w:right="278" w:firstLine="720" w:firstLineChars="300"/>
        <w:jc w:val="both"/>
        <w:rPr>
          <w:rFonts w:hint="default" w:ascii="Times New Roman" w:hAnsi="Times New Roman" w:eastAsia="宋体" w:cs="Times New Roman"/>
          <w:sz w:val="24"/>
          <w:szCs w:val="24"/>
          <w:lang w:val="en-US" w:eastAsia="zh-CN" w:bidi="en-US"/>
        </w:rPr>
      </w:pPr>
    </w:p>
    <w:p>
      <w:pPr>
        <w:pStyle w:val="3"/>
        <w:ind w:left="113" w:right="145" w:firstLine="211"/>
        <w:jc w:val="both"/>
        <w:rPr>
          <w:color w:val="FF0000"/>
        </w:rPr>
      </w:pPr>
    </w:p>
    <w:p>
      <w:pPr>
        <w:pStyle w:val="3"/>
        <w:spacing w:line="480" w:lineRule="auto"/>
        <w:ind w:right="278" w:firstLine="480" w:firstLineChars="200"/>
        <w:jc w:val="both"/>
        <w:rPr>
          <w:rFonts w:hint="default" w:ascii="Times New Roman" w:hAnsi="Times New Roman" w:eastAsia="Garamond" w:cs="Times New Roman"/>
          <w:sz w:val="24"/>
          <w:szCs w:val="24"/>
          <w:lang w:val="en-US" w:eastAsia="en-US" w:bidi="en-US"/>
        </w:rPr>
      </w:pP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Garamond">
    <w:panose1 w:val="02020404030301010803"/>
    <w:charset w:val="00"/>
    <w:family w:val="roman"/>
    <w:pitch w:val="default"/>
    <w:sig w:usb0="00000287" w:usb1="00000000" w:usb2="00000000" w:usb3="00000000" w:csb0="0000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spacing w:line="14" w:lineRule="auto"/>
      <w:ind w:left="0"/>
      <w:rPr>
        <w:sz w:val="20"/>
      </w:rPr>
    </w:pPr>
    <w:r>
      <mc:AlternateContent>
        <mc:Choice Requires="wps">
          <w:drawing>
            <wp:anchor distT="0" distB="0" distL="114300" distR="114300" simplePos="0" relativeHeight="251659264" behindDoc="1" locked="0" layoutInCell="1" allowOverlap="1">
              <wp:simplePos x="0" y="0"/>
              <wp:positionH relativeFrom="page">
                <wp:posOffset>3759200</wp:posOffset>
              </wp:positionH>
              <wp:positionV relativeFrom="page">
                <wp:posOffset>9240520</wp:posOffset>
              </wp:positionV>
              <wp:extent cx="254635" cy="194310"/>
              <wp:effectExtent l="0" t="0" r="0" b="0"/>
              <wp:wrapNone/>
              <wp:docPr id="19" name="文本框 19"/>
              <wp:cNvGraphicFramePr/>
              <a:graphic xmlns:a="http://schemas.openxmlformats.org/drawingml/2006/main">
                <a:graphicData uri="http://schemas.microsoft.com/office/word/2010/wordprocessingShape">
                  <wps:wsp>
                    <wps:cNvSpPr txBox="1"/>
                    <wps:spPr>
                      <a:xfrm>
                        <a:off x="0" y="0"/>
                        <a:ext cx="254635" cy="194310"/>
                      </a:xfrm>
                      <a:prstGeom prst="rect">
                        <a:avLst/>
                      </a:prstGeom>
                      <a:noFill/>
                      <a:ln>
                        <a:noFill/>
                      </a:ln>
                    </wps:spPr>
                    <wps:txbx>
                      <w:txbxContent>
                        <w:p>
                          <w:pPr>
                            <w:pStyle w:val="3"/>
                            <w:spacing w:before="10"/>
                            <w:ind w:left="40"/>
                          </w:pPr>
                          <w:r>
                            <w:fldChar w:fldCharType="begin"/>
                          </w:r>
                          <w:r>
                            <w:instrText xml:space="preserve"> PAGE  \* roman </w:instrText>
                          </w:r>
                          <w:r>
                            <w:fldChar w:fldCharType="separate"/>
                          </w:r>
                          <w:r>
                            <w:t>viii</w:t>
                          </w:r>
                          <w:r>
                            <w:fldChar w:fldCharType="end"/>
                          </w:r>
                        </w:p>
                      </w:txbxContent>
                    </wps:txbx>
                    <wps:bodyPr lIns="0" tIns="0" rIns="0" bIns="0" upright="1"/>
                  </wps:wsp>
                </a:graphicData>
              </a:graphic>
            </wp:anchor>
          </w:drawing>
        </mc:Choice>
        <mc:Fallback>
          <w:pict>
            <v:shape id="_x0000_s1026" o:spid="_x0000_s1026" o:spt="202" type="#_x0000_t202" style="position:absolute;left:0pt;margin-left:296pt;margin-top:727.6pt;height:15.3pt;width:20.05pt;mso-position-horizontal-relative:page;mso-position-vertical-relative:page;z-index:-251657216;mso-width-relative:page;mso-height-relative:page;" filled="f" stroked="f" coordsize="21600,21600" o:gfxdata="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">
              <v:fill on="f" focussize="0,0"/>
              <v:stroke on="f"/>
              <v:imagedata o:title=""/>
              <o:lock v:ext="edit" aspectratio="f"/>
              <v:textbox inset="0mm,0mm,0mm,0mm">
                <w:txbxContent>
                  <w:p>
                    <w:pPr>
                      <w:pStyle w:val="3"/>
                      <w:spacing w:before="10"/>
                      <w:ind w:left="40"/>
                    </w:pPr>
                    <w:r>
                      <w:fldChar w:fldCharType="begin"/>
                    </w:r>
                    <w:r>
                      <w:instrText xml:space="preserve"> PAGE  \* roman </w:instrText>
                    </w:r>
                    <w:r>
                      <w:fldChar w:fldCharType="separate"/>
                    </w:r>
                    <w:r>
                      <w:t>viii</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1DDFCD2"/>
    <w:multiLevelType w:val="singleLevel"/>
    <w:tmpl w:val="E1DDFCD2"/>
    <w:lvl w:ilvl="0" w:tentative="0">
      <w:start w:val="4"/>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hdrShapeDefaults>
    <o:shapelayout v:ext="edit">
      <o:idmap v:ext="edit" data="2"/>
    </o:shapelayout>
  </w:hdrShapeDefaults>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74A49F9"/>
    <w:rsid w:val="08C122C0"/>
    <w:rsid w:val="0AE625B8"/>
    <w:rsid w:val="0C083065"/>
    <w:rsid w:val="135712BA"/>
    <w:rsid w:val="13C20131"/>
    <w:rsid w:val="174A49F9"/>
    <w:rsid w:val="174B3BEE"/>
    <w:rsid w:val="186C33C8"/>
    <w:rsid w:val="188E3835"/>
    <w:rsid w:val="262160AE"/>
    <w:rsid w:val="27BA3FD8"/>
    <w:rsid w:val="2D862E33"/>
    <w:rsid w:val="3BB5027E"/>
    <w:rsid w:val="455917B5"/>
    <w:rsid w:val="4EF40517"/>
    <w:rsid w:val="578E1B4F"/>
    <w:rsid w:val="64CF2C8E"/>
    <w:rsid w:val="691321BB"/>
    <w:rsid w:val="6D8313DC"/>
    <w:rsid w:val="6E4F067C"/>
    <w:rsid w:val="76182045"/>
    <w:rsid w:val="7DB56542"/>
    <w:rsid w:val="7FAD4202"/>
    <w:rsid w:val="7FC11F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1"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autoSpaceDE w:val="0"/>
      <w:autoSpaceDN w:val="0"/>
      <w:spacing w:before="0" w:after="0" w:line="240" w:lineRule="auto"/>
      <w:ind w:left="0" w:right="0"/>
      <w:jc w:val="left"/>
    </w:pPr>
    <w:rPr>
      <w:rFonts w:ascii="Garamond" w:hAnsi="Garamond" w:eastAsia="Garamond" w:cs="Garamond"/>
      <w:sz w:val="22"/>
      <w:szCs w:val="22"/>
      <w:lang w:val="en-US" w:eastAsia="en-US" w:bidi="en-US"/>
    </w:rPr>
  </w:style>
  <w:style w:type="paragraph" w:styleId="2">
    <w:name w:val="heading 1"/>
    <w:basedOn w:val="1"/>
    <w:next w:val="1"/>
    <w:qFormat/>
    <w:uiPriority w:val="1"/>
    <w:pPr>
      <w:ind w:left="677" w:hanging="271"/>
      <w:outlineLvl w:val="0"/>
    </w:pPr>
    <w:rPr>
      <w:rFonts w:ascii="Calibri" w:hAnsi="Calibri" w:eastAsia="Calibri" w:cs="Calibri"/>
      <w:b/>
      <w:bCs/>
      <w:sz w:val="22"/>
      <w:szCs w:val="22"/>
      <w:lang w:val="en-US" w:eastAsia="en-US" w:bidi="en-US"/>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Body Text"/>
    <w:basedOn w:val="1"/>
    <w:qFormat/>
    <w:uiPriority w:val="1"/>
    <w:rPr>
      <w:rFonts w:ascii="Garamond" w:hAnsi="Garamond" w:eastAsia="Garamond" w:cs="Garamond"/>
      <w:sz w:val="21"/>
      <w:szCs w:val="21"/>
      <w:lang w:val="en-US" w:eastAsia="en-US" w:bidi="en-US"/>
    </w:rPr>
  </w:style>
  <w:style w:type="paragraph" w:styleId="6">
    <w:name w:val="List Paragraph"/>
    <w:basedOn w:val="1"/>
    <w:qFormat/>
    <w:uiPriority w:val="1"/>
    <w:pPr>
      <w:ind w:left="677" w:hanging="271"/>
    </w:pPr>
    <w:rPr>
      <w:rFonts w:ascii="Garamond" w:hAnsi="Garamond" w:eastAsia="Garamond" w:cs="Garamond"/>
      <w:lang w:val="en-US" w:eastAsia="en-US" w:bidi="en-US"/>
    </w:rPr>
  </w:style>
  <w:style w:type="paragraph" w:customStyle="1" w:styleId="7">
    <w:name w:val="Table Paragraph"/>
    <w:basedOn w:val="1"/>
    <w:qFormat/>
    <w:uiPriority w:val="1"/>
    <w:rPr>
      <w:rFonts w:ascii="Garamond" w:hAnsi="Garamond" w:eastAsia="Garamond" w:cs="Garamond"/>
      <w:lang w:val="en-US" w:eastAsia="en-US" w:bidi="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Office_11.1.0.10938_F1E327BC-269C-435d-A152-05C5408002CA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2021-11-30T04:57:00Z</dcterms:created>
  <dc:creator>Administrator</dc:creator>
  <cp:lastModifiedBy>GRACE 15185159814</cp:lastModifiedBy>
  <dcterms:modified xsi:type="dcterms:W3CDTF">2021-12-01T00:13:08Z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2052-11.1.0.10938</vt:lpwstr>
  </property>
  <property fmtid="{D5CDD505-2E9C-101B-9397-08002B2CF9AE}" pid="3" name="ICV">
    <vt:lpwstr>708F44E780854BBCA54479882C1CEF1B</vt:lpwstr>
  </property>
</Properties>
</file>