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1A93B" w14:textId="77777777" w:rsidR="00476FCF" w:rsidRDefault="00476FCF" w:rsidP="00476FCF">
      <w:pPr>
        <w:spacing w:before="100" w:beforeAutospacing="1" w:after="100" w:afterAutospacing="1" w:line="240" w:lineRule="auto"/>
        <w:outlineLvl w:val="1"/>
        <w:rPr>
          <w:rFonts w:ascii="Cambria" w:eastAsia="Times New Roman" w:hAnsi="Cambria" w:cs="Times New Roman"/>
          <w:b/>
          <w:bCs/>
          <w:kern w:val="0"/>
          <w:sz w:val="28"/>
          <w:szCs w:val="28"/>
          <w:lang w:eastAsia="en-GB"/>
          <w14:ligatures w14:val="none"/>
        </w:rPr>
      </w:pPr>
    </w:p>
    <w:p w14:paraId="46B633B8" w14:textId="62506B15" w:rsidR="00476FCF" w:rsidRDefault="00476FCF" w:rsidP="00476FCF">
      <w:pPr>
        <w:spacing w:after="165" w:line="360" w:lineRule="auto"/>
        <w:rPr>
          <w:rFonts w:ascii="Tahoma" w:eastAsia="Tahoma" w:hAnsi="Tahoma" w:cs="Tahoma"/>
          <w:color w:val="000000"/>
          <w:sz w:val="40"/>
          <w:szCs w:val="40"/>
        </w:rPr>
      </w:pPr>
      <w:r>
        <w:rPr>
          <w:b/>
          <w:noProof/>
        </w:rPr>
        <w:drawing>
          <wp:inline distT="0" distB="0" distL="0" distR="0" wp14:anchorId="60E64353" wp14:editId="0166DD9C">
            <wp:extent cx="2209800" cy="739140"/>
            <wp:effectExtent l="0" t="0" r="0" b="3810"/>
            <wp:docPr id="1656015869"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56EAFA46" w14:textId="77777777" w:rsidR="00476FCF" w:rsidRDefault="00476FCF" w:rsidP="00476FCF">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476FCF" w14:paraId="469D47DD"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F9046DE" w14:textId="77777777" w:rsidR="00476FCF" w:rsidRDefault="00476FCF">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2CFB7AA8" w14:textId="77777777" w:rsidR="00476FCF" w:rsidRDefault="00476FCF">
            <w:pPr>
              <w:spacing w:before="120" w:after="120" w:line="360" w:lineRule="auto"/>
              <w:rPr>
                <w:rFonts w:ascii="Times New Roman" w:eastAsia="Times New Roman" w:hAnsi="Times New Roman" w:cs="Times New Roman"/>
              </w:rPr>
            </w:pPr>
            <w:r>
              <w:rPr>
                <w:rFonts w:ascii="Times New Roman" w:eastAsia="Times New Roman" w:hAnsi="Times New Roman" w:cs="Times New Roman"/>
              </w:rPr>
              <w:t>Zoe Holland</w:t>
            </w:r>
          </w:p>
        </w:tc>
      </w:tr>
      <w:tr w:rsidR="00476FCF" w14:paraId="6BD011ED"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DAB20B" w14:textId="77777777" w:rsidR="00476FCF" w:rsidRDefault="00476FCF">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52ED11C8" w14:textId="77777777" w:rsidR="00476FCF" w:rsidRDefault="00476FCF">
            <w:pPr>
              <w:spacing w:before="120" w:after="120" w:line="360" w:lineRule="auto"/>
              <w:rPr>
                <w:rFonts w:ascii="Tahoma" w:eastAsia="Tahoma" w:hAnsi="Tahoma" w:cs="Tahoma"/>
                <w:sz w:val="32"/>
                <w:szCs w:val="32"/>
              </w:rPr>
            </w:pPr>
            <w:r>
              <w:rPr>
                <w:rFonts w:ascii="Segoe UI" w:hAnsi="Segoe UI" w:cs="Segoe UI"/>
                <w:color w:val="000000"/>
                <w:shd w:val="clear" w:color="auto" w:fill="F1F1F1"/>
              </w:rPr>
              <w:t>2319552</w:t>
            </w:r>
          </w:p>
        </w:tc>
      </w:tr>
      <w:tr w:rsidR="00476FCF" w14:paraId="25DA82F7"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84C9CFF" w14:textId="77777777" w:rsidR="00476FCF" w:rsidRDefault="00476FCF">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1E2FABB2" w14:textId="7261D0FC" w:rsidR="00476FCF" w:rsidRDefault="00476FCF">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w:t>
            </w:r>
            <w:r w:rsidR="00DD368F">
              <w:rPr>
                <w:rFonts w:ascii="Tahoma" w:eastAsia="Tahoma" w:hAnsi="Tahoma" w:cs="Tahoma"/>
                <w:color w:val="FF0000"/>
                <w:sz w:val="32"/>
                <w:szCs w:val="32"/>
              </w:rPr>
              <w:t>0</w:t>
            </w:r>
          </w:p>
        </w:tc>
      </w:tr>
      <w:tr w:rsidR="00476FCF" w14:paraId="69A5D1A4"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ADEF327" w14:textId="77777777" w:rsidR="00476FCF" w:rsidRDefault="00476FCF">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6C5C32D6" w14:textId="5577174C" w:rsidR="00910023" w:rsidRPr="00910023" w:rsidRDefault="00E911A4" w:rsidP="00910023">
            <w:pPr>
              <w:spacing w:after="0" w:line="240" w:lineRule="auto"/>
              <w:outlineLvl w:val="0"/>
              <w:rPr>
                <w:rFonts w:ascii="Segoe UI" w:eastAsia="Times New Roman" w:hAnsi="Segoe UI" w:cs="Segoe UI"/>
                <w:b/>
                <w:bCs/>
                <w:color w:val="FFFFFF"/>
                <w:kern w:val="36"/>
                <w:sz w:val="48"/>
                <w:szCs w:val="48"/>
                <w:lang w:eastAsia="en-GB"/>
                <w14:ligatures w14:val="none"/>
              </w:rPr>
            </w:pPr>
            <w:r>
              <w:rPr>
                <w:rFonts w:ascii="Tahoma" w:eastAsia="Times New Roman" w:hAnsi="Tahoma" w:cs="Tahoma"/>
                <w:color w:val="EE0000"/>
                <w:kern w:val="36"/>
                <w:sz w:val="32"/>
                <w:szCs w:val="32"/>
                <w:lang w:eastAsia="en-GB"/>
                <w14:ligatures w14:val="none"/>
              </w:rPr>
              <w:t>Developing</w:t>
            </w:r>
            <w:r w:rsidR="003D6070">
              <w:rPr>
                <w:rFonts w:ascii="Tahoma" w:eastAsia="Times New Roman" w:hAnsi="Tahoma" w:cs="Tahoma"/>
                <w:color w:val="EE0000"/>
                <w:kern w:val="36"/>
                <w:sz w:val="32"/>
                <w:szCs w:val="32"/>
                <w:lang w:eastAsia="en-GB"/>
                <w14:ligatures w14:val="none"/>
              </w:rPr>
              <w:t xml:space="preserve"> the learning </w:t>
            </w:r>
            <w:r w:rsidR="000E56AC">
              <w:rPr>
                <w:rFonts w:ascii="Tahoma" w:eastAsia="Times New Roman" w:hAnsi="Tahoma" w:cs="Tahoma"/>
                <w:color w:val="EE0000"/>
                <w:kern w:val="36"/>
                <w:sz w:val="32"/>
                <w:szCs w:val="32"/>
                <w:lang w:eastAsia="en-GB"/>
                <w14:ligatures w14:val="none"/>
              </w:rPr>
              <w:t xml:space="preserve">organisation </w:t>
            </w:r>
          </w:p>
          <w:p w14:paraId="66230C90" w14:textId="6B12E70C" w:rsidR="00476FCF" w:rsidRDefault="00476FCF">
            <w:pPr>
              <w:shd w:val="clear" w:color="auto" w:fill="FFFFFF"/>
              <w:spacing w:after="100" w:afterAutospacing="1" w:line="240" w:lineRule="auto"/>
              <w:textAlignment w:val="center"/>
              <w:outlineLvl w:val="0"/>
              <w:rPr>
                <w:rFonts w:ascii="Tahoma" w:eastAsia="Times New Roman" w:hAnsi="Tahoma" w:cs="Tahoma"/>
                <w:b/>
                <w:bCs/>
                <w:color w:val="FFFFFF"/>
                <w:kern w:val="36"/>
                <w:sz w:val="32"/>
                <w:szCs w:val="32"/>
                <w:lang w:eastAsia="en-GB"/>
                <w14:ligatures w14:val="none"/>
              </w:rPr>
            </w:pPr>
          </w:p>
        </w:tc>
      </w:tr>
    </w:tbl>
    <w:p w14:paraId="19687EE9" w14:textId="77777777" w:rsidR="00476FCF" w:rsidRDefault="00476FCF" w:rsidP="00476FCF">
      <w:pPr>
        <w:spacing w:before="120" w:after="120" w:line="360" w:lineRule="auto"/>
        <w:rPr>
          <w:color w:val="FF0000"/>
        </w:rPr>
      </w:pPr>
    </w:p>
    <w:p w14:paraId="58D96D8F" w14:textId="77777777" w:rsidR="00476FCF" w:rsidRDefault="00476FCF" w:rsidP="00476FCF">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284CFAA4" w14:textId="77777777" w:rsidR="00476FCF" w:rsidRDefault="00476FCF" w:rsidP="00476FCF">
      <w:pPr>
        <w:spacing w:before="120" w:after="120" w:line="360" w:lineRule="auto"/>
        <w:rPr>
          <w:rFonts w:ascii="Tahoma" w:eastAsia="Tahoma" w:hAnsi="Tahoma" w:cs="Tahoma"/>
          <w:color w:val="000000"/>
        </w:rPr>
      </w:pPr>
      <w:r>
        <w:rPr>
          <w:rFonts w:ascii="Tahoma" w:eastAsia="Tahoma" w:hAnsi="Tahoma" w:cs="Tahoma"/>
          <w:color w:val="000000"/>
        </w:rPr>
        <w:t>By the act of making this submission, the student declares that this is the work of ILM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C382A70" w14:textId="77777777" w:rsidR="00476FCF" w:rsidRDefault="00476FCF" w:rsidP="00476FCF">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w:t>
      </w:r>
    </w:p>
    <w:p w14:paraId="52D1A8B0" w14:textId="77777777" w:rsidR="00A835B5" w:rsidRPr="00A04488" w:rsidRDefault="00A835B5" w:rsidP="00A835B5">
      <w:pPr>
        <w:spacing w:before="100" w:beforeAutospacing="1" w:after="100" w:afterAutospacing="1" w:line="240" w:lineRule="auto"/>
        <w:outlineLvl w:val="1"/>
        <w:rPr>
          <w:rFonts w:ascii="Cambria" w:eastAsia="Times New Roman" w:hAnsi="Cambria" w:cs="Times New Roman"/>
          <w:kern w:val="0"/>
          <w:lang w:eastAsia="en-GB"/>
          <w14:ligatures w14:val="none"/>
        </w:rPr>
      </w:pPr>
      <w:r w:rsidRPr="00A04488">
        <w:rPr>
          <w:rFonts w:ascii="Cambria" w:eastAsia="Times New Roman" w:hAnsi="Cambria" w:cs="Times New Roman"/>
          <w:kern w:val="0"/>
          <w:lang w:eastAsia="en-GB"/>
          <w14:ligatures w14:val="none"/>
        </w:rPr>
        <w:t>Contents</w:t>
      </w:r>
    </w:p>
    <w:p w14:paraId="50414081" w14:textId="77777777" w:rsidR="00A835B5" w:rsidRPr="00A04488" w:rsidRDefault="00A835B5" w:rsidP="00A835B5">
      <w:pPr>
        <w:spacing w:before="100" w:beforeAutospacing="1" w:after="100" w:afterAutospacing="1" w:line="240" w:lineRule="auto"/>
        <w:rPr>
          <w:rFonts w:ascii="Cambria" w:eastAsia="Times New Roman" w:hAnsi="Cambria" w:cs="Times New Roman"/>
          <w:b/>
          <w:bCs/>
          <w:kern w:val="0"/>
          <w:lang w:eastAsia="en-GB"/>
          <w14:ligatures w14:val="none"/>
        </w:rPr>
      </w:pPr>
      <w:r w:rsidRPr="00A04488">
        <w:rPr>
          <w:rFonts w:ascii="Cambria" w:eastAsia="Times New Roman" w:hAnsi="Cambria" w:cs="Times New Roman"/>
          <w:b/>
          <w:bCs/>
          <w:kern w:val="0"/>
          <w:lang w:eastAsia="en-GB"/>
          <w14:ligatures w14:val="none"/>
        </w:rPr>
        <w:lastRenderedPageBreak/>
        <w:t>Executive Summary</w:t>
      </w:r>
    </w:p>
    <w:p w14:paraId="2A6D14FB" w14:textId="2851CD88" w:rsidR="00A835B5" w:rsidRPr="00A04488" w:rsidRDefault="00A835B5" w:rsidP="00A04488">
      <w:pPr>
        <w:spacing w:before="100" w:beforeAutospacing="1" w:after="100" w:afterAutospacing="1" w:line="240" w:lineRule="auto"/>
        <w:outlineLvl w:val="2"/>
        <w:rPr>
          <w:rFonts w:ascii="Cambria" w:eastAsia="Times New Roman" w:hAnsi="Cambria" w:cs="Times New Roman"/>
          <w:kern w:val="0"/>
          <w:lang w:eastAsia="en-GB"/>
          <w14:ligatures w14:val="none"/>
        </w:rPr>
      </w:pPr>
      <w:r w:rsidRPr="00A04488">
        <w:rPr>
          <w:rFonts w:ascii="Cambria" w:eastAsia="Times New Roman" w:hAnsi="Cambria" w:cs="Times New Roman"/>
          <w:kern w:val="0"/>
          <w:lang w:eastAsia="en-GB"/>
          <w14:ligatures w14:val="none"/>
        </w:rPr>
        <w:t>1. Introduction</w:t>
      </w:r>
      <w:r w:rsidR="008C36B8">
        <w:rPr>
          <w:rFonts w:ascii="Cambria" w:eastAsia="Times New Roman" w:hAnsi="Cambria" w:cs="Times New Roman"/>
          <w:kern w:val="0"/>
          <w:lang w:eastAsia="en-GB"/>
          <w14:ligatures w14:val="none"/>
        </w:rPr>
        <w:t xml:space="preserve">                                                                                                             4</w:t>
      </w:r>
      <w:r w:rsidR="00A04488">
        <w:rPr>
          <w:rFonts w:ascii="Cambria" w:eastAsia="Times New Roman" w:hAnsi="Cambria" w:cs="Times New Roman"/>
          <w:kern w:val="0"/>
          <w:lang w:eastAsia="en-GB"/>
          <w14:ligatures w14:val="none"/>
        </w:rPr>
        <w:br/>
      </w:r>
      <w:r w:rsidRPr="00A04488">
        <w:rPr>
          <w:rFonts w:ascii="Cambria" w:eastAsia="Times New Roman" w:hAnsi="Cambria" w:cs="Times New Roman"/>
          <w:kern w:val="0"/>
          <w:lang w:eastAsia="en-GB"/>
          <w14:ligatures w14:val="none"/>
        </w:rPr>
        <w:t>1.1 Organisation and Employee</w:t>
      </w:r>
      <w:r w:rsidR="008C36B8">
        <w:rPr>
          <w:rFonts w:ascii="Cambria" w:eastAsia="Times New Roman" w:hAnsi="Cambria" w:cs="Times New Roman"/>
          <w:kern w:val="0"/>
          <w:lang w:eastAsia="en-GB"/>
          <w14:ligatures w14:val="none"/>
        </w:rPr>
        <w:t xml:space="preserve">                                                                              4</w:t>
      </w:r>
      <w:r w:rsidRPr="00A04488">
        <w:rPr>
          <w:rFonts w:ascii="Cambria" w:eastAsia="Times New Roman" w:hAnsi="Cambria" w:cs="Times New Roman"/>
          <w:kern w:val="0"/>
          <w:lang w:eastAsia="en-GB"/>
          <w14:ligatures w14:val="none"/>
        </w:rPr>
        <w:br/>
        <w:t>1.2 Aim of the Report</w:t>
      </w:r>
      <w:r w:rsidR="008C36B8">
        <w:rPr>
          <w:rFonts w:ascii="Cambria" w:eastAsia="Times New Roman" w:hAnsi="Cambria" w:cs="Times New Roman"/>
          <w:kern w:val="0"/>
          <w:lang w:eastAsia="en-GB"/>
          <w14:ligatures w14:val="none"/>
        </w:rPr>
        <w:t xml:space="preserve">                                                                                                 4</w:t>
      </w:r>
    </w:p>
    <w:p w14:paraId="1BA6620E" w14:textId="7AC848EC" w:rsidR="00A835B5" w:rsidRPr="007E3A48" w:rsidRDefault="00A835B5" w:rsidP="00A04488">
      <w:pPr>
        <w:spacing w:before="100" w:beforeAutospacing="1" w:after="100" w:afterAutospacing="1" w:line="240" w:lineRule="auto"/>
        <w:outlineLvl w:val="2"/>
        <w:rPr>
          <w:rFonts w:ascii="Cambria" w:eastAsia="Times New Roman" w:hAnsi="Cambria" w:cs="Times New Roman"/>
          <w:kern w:val="0"/>
          <w:lang w:eastAsia="en-GB"/>
          <w14:ligatures w14:val="none"/>
        </w:rPr>
      </w:pPr>
      <w:r w:rsidRPr="00A04488">
        <w:rPr>
          <w:rFonts w:ascii="Cambria" w:eastAsia="Times New Roman" w:hAnsi="Cambria" w:cs="Times New Roman"/>
          <w:kern w:val="0"/>
          <w:lang w:eastAsia="en-GB"/>
          <w14:ligatures w14:val="none"/>
        </w:rPr>
        <w:t xml:space="preserve">2. </w:t>
      </w:r>
      <w:r w:rsidR="003D1E1C">
        <w:rPr>
          <w:rFonts w:ascii="Cambria" w:eastAsia="Times New Roman" w:hAnsi="Cambria" w:cs="Times New Roman"/>
          <w:kern w:val="0"/>
          <w:lang w:eastAsia="en-GB"/>
          <w14:ligatures w14:val="none"/>
        </w:rPr>
        <w:t>Identifying strengths and needs</w:t>
      </w:r>
      <w:r w:rsidR="00A41819">
        <w:rPr>
          <w:rFonts w:ascii="Cambria" w:eastAsia="Times New Roman" w:hAnsi="Cambria" w:cs="Times New Roman"/>
          <w:kern w:val="0"/>
          <w:lang w:eastAsia="en-GB"/>
          <w14:ligatures w14:val="none"/>
        </w:rPr>
        <w:t xml:space="preserve">                                                                         4</w:t>
      </w:r>
      <w:r w:rsidRPr="00A04488">
        <w:rPr>
          <w:rFonts w:ascii="Cambria" w:eastAsia="Times New Roman" w:hAnsi="Cambria" w:cs="Times New Roman"/>
          <w:kern w:val="0"/>
          <w:lang w:eastAsia="en-GB"/>
          <w14:ligatures w14:val="none"/>
        </w:rPr>
        <w:br/>
      </w:r>
      <w:r w:rsidR="007D1386" w:rsidRPr="00B74ECA">
        <w:rPr>
          <w:rFonts w:ascii="Cambria" w:eastAsia="Times New Roman" w:hAnsi="Cambria" w:cs="Times New Roman"/>
          <w:color w:val="000000" w:themeColor="text1"/>
          <w:kern w:val="0"/>
          <w:lang w:eastAsia="en-GB"/>
          <w14:ligatures w14:val="none"/>
        </w:rPr>
        <w:t>2.</w:t>
      </w:r>
      <w:r w:rsidR="0097077C">
        <w:rPr>
          <w:rFonts w:ascii="Cambria" w:eastAsia="Times New Roman" w:hAnsi="Cambria" w:cs="Times New Roman"/>
          <w:color w:val="000000" w:themeColor="text1"/>
          <w:kern w:val="0"/>
          <w:lang w:eastAsia="en-GB"/>
          <w14:ligatures w14:val="none"/>
        </w:rPr>
        <w:t>1</w:t>
      </w:r>
      <w:r w:rsidR="007D1386" w:rsidRPr="00B74ECA">
        <w:rPr>
          <w:rFonts w:ascii="Cambria" w:eastAsia="Times New Roman" w:hAnsi="Cambria" w:cs="Times New Roman"/>
          <w:color w:val="000000" w:themeColor="text1"/>
          <w:kern w:val="0"/>
          <w:lang w:eastAsia="en-GB"/>
          <w14:ligatures w14:val="none"/>
        </w:rPr>
        <w:t xml:space="preserve"> </w:t>
      </w:r>
      <w:r w:rsidR="00EA746A">
        <w:rPr>
          <w:rFonts w:ascii="Cambria" w:eastAsia="Times New Roman" w:hAnsi="Cambria" w:cs="Times New Roman"/>
          <w:color w:val="000000" w:themeColor="text1"/>
          <w:kern w:val="0"/>
          <w:lang w:eastAsia="en-GB"/>
          <w14:ligatures w14:val="none"/>
        </w:rPr>
        <w:t>Mind map of employee developing needs</w:t>
      </w:r>
      <w:r w:rsidR="00A41819">
        <w:rPr>
          <w:rFonts w:ascii="Cambria" w:eastAsia="Times New Roman" w:hAnsi="Cambria" w:cs="Times New Roman"/>
          <w:color w:val="000000" w:themeColor="text1"/>
          <w:kern w:val="0"/>
          <w:lang w:eastAsia="en-GB"/>
          <w14:ligatures w14:val="none"/>
        </w:rPr>
        <w:t xml:space="preserve">                                                     </w:t>
      </w:r>
      <w:r w:rsidR="000A60F8">
        <w:rPr>
          <w:rFonts w:ascii="Cambria" w:eastAsia="Times New Roman" w:hAnsi="Cambria" w:cs="Times New Roman"/>
          <w:color w:val="000000" w:themeColor="text1"/>
          <w:kern w:val="0"/>
          <w:lang w:eastAsia="en-GB"/>
          <w14:ligatures w14:val="none"/>
        </w:rPr>
        <w:t>5</w:t>
      </w:r>
      <w:r w:rsidR="00B74ECA">
        <w:rPr>
          <w:rFonts w:ascii="Cambria" w:eastAsia="Times New Roman" w:hAnsi="Cambria" w:cs="Times New Roman"/>
          <w:color w:val="EE0000"/>
          <w:kern w:val="0"/>
          <w:lang w:eastAsia="en-GB"/>
          <w14:ligatures w14:val="none"/>
        </w:rPr>
        <w:br/>
      </w:r>
      <w:r w:rsidR="00B74ECA">
        <w:rPr>
          <w:rFonts w:ascii="Cambria" w:eastAsia="Times New Roman" w:hAnsi="Cambria" w:cs="Times New Roman"/>
          <w:kern w:val="0"/>
          <w:lang w:eastAsia="en-GB"/>
          <w14:ligatures w14:val="none"/>
        </w:rPr>
        <w:t>2.</w:t>
      </w:r>
      <w:r w:rsidR="0097077C">
        <w:rPr>
          <w:rFonts w:ascii="Cambria" w:eastAsia="Times New Roman" w:hAnsi="Cambria" w:cs="Times New Roman"/>
          <w:kern w:val="0"/>
          <w:lang w:eastAsia="en-GB"/>
          <w14:ligatures w14:val="none"/>
        </w:rPr>
        <w:t>2</w:t>
      </w:r>
      <w:r w:rsidR="00B74ECA" w:rsidRPr="00A04488">
        <w:rPr>
          <w:rFonts w:ascii="Cambria" w:eastAsia="Times New Roman" w:hAnsi="Cambria" w:cs="Times New Roman"/>
          <w:kern w:val="0"/>
          <w:lang w:eastAsia="en-GB"/>
          <w14:ligatures w14:val="none"/>
        </w:rPr>
        <w:t xml:space="preserve"> </w:t>
      </w:r>
      <w:r w:rsidR="00EA746A">
        <w:rPr>
          <w:rFonts w:ascii="Cambria" w:eastAsia="Times New Roman" w:hAnsi="Cambria" w:cs="Times New Roman"/>
          <w:kern w:val="0"/>
          <w:lang w:eastAsia="en-GB"/>
          <w14:ligatures w14:val="none"/>
        </w:rPr>
        <w:t>SWOT</w:t>
      </w:r>
      <w:r w:rsidR="00B74ECA">
        <w:rPr>
          <w:rFonts w:ascii="Cambria" w:eastAsia="Times New Roman" w:hAnsi="Cambria" w:cs="Times New Roman"/>
          <w:kern w:val="0"/>
          <w:lang w:eastAsia="en-GB"/>
          <w14:ligatures w14:val="none"/>
        </w:rPr>
        <w:t xml:space="preserve"> </w:t>
      </w:r>
      <w:r w:rsidR="00EA746A">
        <w:rPr>
          <w:rFonts w:ascii="Cambria" w:eastAsia="Times New Roman" w:hAnsi="Cambria" w:cs="Times New Roman"/>
          <w:kern w:val="0"/>
          <w:lang w:eastAsia="en-GB"/>
          <w14:ligatures w14:val="none"/>
        </w:rPr>
        <w:t xml:space="preserve">analysis </w:t>
      </w:r>
      <w:r w:rsidR="00B74ECA">
        <w:rPr>
          <w:rFonts w:ascii="Cambria" w:eastAsia="Times New Roman" w:hAnsi="Cambria" w:cs="Times New Roman"/>
          <w:kern w:val="0"/>
          <w:lang w:eastAsia="en-GB"/>
          <w14:ligatures w14:val="none"/>
        </w:rPr>
        <w:t xml:space="preserve">            </w:t>
      </w:r>
      <w:r w:rsidR="00A41819">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6</w:t>
      </w:r>
      <w:r w:rsidR="00B74ECA">
        <w:rPr>
          <w:rFonts w:ascii="Cambria" w:eastAsia="Times New Roman" w:hAnsi="Cambria" w:cs="Times New Roman"/>
          <w:kern w:val="0"/>
          <w:lang w:eastAsia="en-GB"/>
          <w14:ligatures w14:val="none"/>
        </w:rPr>
        <w:t xml:space="preserve">                                                                                         </w:t>
      </w:r>
    </w:p>
    <w:p w14:paraId="4F98C803" w14:textId="7EA76975" w:rsidR="00A835B5" w:rsidRPr="00A04488" w:rsidRDefault="00144AFB" w:rsidP="00A04488">
      <w:pPr>
        <w:spacing w:before="100" w:beforeAutospacing="1" w:after="100" w:afterAutospacing="1" w:line="240" w:lineRule="auto"/>
        <w:outlineLvl w:val="2"/>
        <w:rPr>
          <w:rFonts w:ascii="Cambria" w:eastAsia="Times New Roman" w:hAnsi="Cambria" w:cs="Times New Roman"/>
          <w:kern w:val="0"/>
          <w:lang w:eastAsia="en-GB"/>
          <w14:ligatures w14:val="none"/>
        </w:rPr>
      </w:pPr>
      <w:r>
        <w:rPr>
          <w:rFonts w:ascii="Cambria" w:eastAsia="Times New Roman" w:hAnsi="Cambria" w:cs="Times New Roman"/>
          <w:kern w:val="0"/>
          <w:lang w:eastAsia="en-GB"/>
          <w14:ligatures w14:val="none"/>
        </w:rPr>
        <w:t>3</w:t>
      </w:r>
      <w:r w:rsidR="00A835B5" w:rsidRPr="00A04488">
        <w:rPr>
          <w:rFonts w:ascii="Cambria" w:eastAsia="Times New Roman" w:hAnsi="Cambria" w:cs="Times New Roman"/>
          <w:kern w:val="0"/>
          <w:lang w:eastAsia="en-GB"/>
          <w14:ligatures w14:val="none"/>
        </w:rPr>
        <w:t>. Developing Employees</w:t>
      </w:r>
      <w:r w:rsidR="001C2C12">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6</w:t>
      </w:r>
      <w:r w:rsid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3</w:t>
      </w:r>
      <w:r w:rsidR="00A835B5" w:rsidRPr="00A04488">
        <w:rPr>
          <w:rFonts w:ascii="Cambria" w:eastAsia="Times New Roman" w:hAnsi="Cambria" w:cs="Times New Roman"/>
          <w:kern w:val="0"/>
          <w:lang w:eastAsia="en-GB"/>
          <w14:ligatures w14:val="none"/>
        </w:rPr>
        <w:t>.1 Benefits of Employee Development</w:t>
      </w:r>
      <w:r w:rsidR="001C2C12">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6</w:t>
      </w:r>
      <w:r w:rsidR="00A835B5" w:rsidRP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3</w:t>
      </w:r>
      <w:r w:rsidR="00A835B5" w:rsidRPr="00A04488">
        <w:rPr>
          <w:rFonts w:ascii="Cambria" w:eastAsia="Times New Roman" w:hAnsi="Cambria" w:cs="Times New Roman"/>
          <w:kern w:val="0"/>
          <w:lang w:eastAsia="en-GB"/>
          <w14:ligatures w14:val="none"/>
        </w:rPr>
        <w:t>.2 Motivation and Performance</w:t>
      </w:r>
      <w:r w:rsidR="001C2C12">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7</w:t>
      </w:r>
      <w:r w:rsidR="00A835B5" w:rsidRP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3</w:t>
      </w:r>
      <w:r w:rsidR="00A835B5" w:rsidRPr="00A04488">
        <w:rPr>
          <w:rFonts w:ascii="Cambria" w:eastAsia="Times New Roman" w:hAnsi="Cambria" w:cs="Times New Roman"/>
          <w:kern w:val="0"/>
          <w:lang w:eastAsia="en-GB"/>
          <w14:ligatures w14:val="none"/>
        </w:rPr>
        <w:t>.3 Teamwork and Workplace Relationships</w:t>
      </w:r>
      <w:r w:rsidR="005D13FB">
        <w:rPr>
          <w:rFonts w:ascii="Cambria" w:eastAsia="Times New Roman" w:hAnsi="Cambria" w:cs="Times New Roman"/>
          <w:kern w:val="0"/>
          <w:lang w:eastAsia="en-GB"/>
          <w14:ligatures w14:val="none"/>
        </w:rPr>
        <w:t xml:space="preserve">                                                    </w:t>
      </w:r>
      <w:r w:rsidR="00330091">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7</w:t>
      </w:r>
    </w:p>
    <w:p w14:paraId="6D96415A" w14:textId="6EC76402" w:rsidR="00A835B5" w:rsidRPr="00A04488" w:rsidRDefault="00BB74CD" w:rsidP="0079770A">
      <w:pPr>
        <w:spacing w:before="100" w:beforeAutospacing="1" w:after="100" w:afterAutospacing="1" w:line="240" w:lineRule="auto"/>
        <w:outlineLvl w:val="2"/>
        <w:rPr>
          <w:rFonts w:ascii="Cambria" w:eastAsia="Times New Roman" w:hAnsi="Cambria" w:cs="Times New Roman"/>
          <w:kern w:val="0"/>
          <w:lang w:eastAsia="en-GB"/>
          <w14:ligatures w14:val="none"/>
        </w:rPr>
      </w:pPr>
      <w:r>
        <w:rPr>
          <w:rFonts w:ascii="Cambria" w:eastAsia="Times New Roman" w:hAnsi="Cambria" w:cs="Times New Roman"/>
          <w:kern w:val="0"/>
          <w:lang w:eastAsia="en-GB"/>
          <w14:ligatures w14:val="none"/>
        </w:rPr>
        <w:t>4</w:t>
      </w:r>
      <w:r w:rsidR="00A835B5" w:rsidRPr="00A04488">
        <w:rPr>
          <w:rFonts w:ascii="Cambria" w:eastAsia="Times New Roman" w:hAnsi="Cambria" w:cs="Times New Roman"/>
          <w:kern w:val="0"/>
          <w:lang w:eastAsia="en-GB"/>
          <w14:ligatures w14:val="none"/>
        </w:rPr>
        <w:t>. Managing Employee Development</w:t>
      </w:r>
      <w:r w:rsidR="005D13FB">
        <w:rPr>
          <w:rFonts w:ascii="Cambria" w:eastAsia="Times New Roman" w:hAnsi="Cambria" w:cs="Times New Roman"/>
          <w:kern w:val="0"/>
          <w:lang w:eastAsia="en-GB"/>
          <w14:ligatures w14:val="none"/>
        </w:rPr>
        <w:t xml:space="preserve">                                                                   </w:t>
      </w:r>
      <w:r w:rsidR="00330091">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7</w:t>
      </w:r>
      <w:r w:rsidR="0079770A">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4</w:t>
      </w:r>
      <w:r w:rsidR="00A835B5" w:rsidRPr="00A04488">
        <w:rPr>
          <w:rFonts w:ascii="Cambria" w:eastAsia="Times New Roman" w:hAnsi="Cambria" w:cs="Times New Roman"/>
          <w:kern w:val="0"/>
          <w:lang w:eastAsia="en-GB"/>
          <w14:ligatures w14:val="none"/>
        </w:rPr>
        <w:t>.1 Identifying Development Needs</w:t>
      </w:r>
      <w:r w:rsidR="00330091">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7</w:t>
      </w:r>
      <w:r w:rsidR="00A835B5" w:rsidRP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4</w:t>
      </w:r>
      <w:r w:rsidR="00A835B5" w:rsidRPr="00A04488">
        <w:rPr>
          <w:rFonts w:ascii="Cambria" w:eastAsia="Times New Roman" w:hAnsi="Cambria" w:cs="Times New Roman"/>
          <w:kern w:val="0"/>
          <w:lang w:eastAsia="en-GB"/>
          <w14:ligatures w14:val="none"/>
        </w:rPr>
        <w:t>.2 Managing Employee Expectations</w:t>
      </w:r>
      <w:r w:rsidR="004D7CAE">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8</w:t>
      </w:r>
      <w:r w:rsidR="00953E8A">
        <w:rPr>
          <w:rFonts w:ascii="Cambria" w:eastAsia="Times New Roman" w:hAnsi="Cambria" w:cs="Times New Roman"/>
          <w:kern w:val="0"/>
          <w:lang w:eastAsia="en-GB"/>
          <w14:ligatures w14:val="none"/>
        </w:rPr>
        <w:t xml:space="preserve">                                                                                                </w:t>
      </w:r>
      <w:r w:rsidR="00A835B5" w:rsidRP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4</w:t>
      </w:r>
      <w:r w:rsidR="00A835B5" w:rsidRPr="00A04488">
        <w:rPr>
          <w:rFonts w:ascii="Cambria" w:eastAsia="Times New Roman" w:hAnsi="Cambria" w:cs="Times New Roman"/>
          <w:kern w:val="0"/>
          <w:lang w:eastAsia="en-GB"/>
          <w14:ligatures w14:val="none"/>
        </w:rPr>
        <w:t>.4 Career Development and Support</w:t>
      </w:r>
      <w:r w:rsidR="00953E8A">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9</w:t>
      </w:r>
      <w:r w:rsidR="009E626A">
        <w:rPr>
          <w:rFonts w:ascii="Cambria" w:eastAsia="Times New Roman" w:hAnsi="Cambria" w:cs="Times New Roman"/>
          <w:kern w:val="0"/>
          <w:lang w:eastAsia="en-GB"/>
          <w14:ligatures w14:val="none"/>
        </w:rPr>
        <w:br/>
      </w:r>
      <w:r w:rsidRPr="0097077C">
        <w:rPr>
          <w:rFonts w:ascii="Cambria" w:eastAsia="Times New Roman" w:hAnsi="Cambria" w:cs="Times New Roman"/>
          <w:color w:val="000000" w:themeColor="text1"/>
          <w:kern w:val="0"/>
          <w:lang w:eastAsia="en-GB"/>
          <w14:ligatures w14:val="none"/>
        </w:rPr>
        <w:t xml:space="preserve">4.5 </w:t>
      </w:r>
      <w:r w:rsidR="002C164B" w:rsidRPr="0097077C">
        <w:rPr>
          <w:rFonts w:ascii="Cambria" w:eastAsia="Times New Roman" w:hAnsi="Cambria" w:cs="Times New Roman"/>
          <w:color w:val="000000" w:themeColor="text1"/>
          <w:kern w:val="0"/>
          <w:lang w:eastAsia="en-GB"/>
          <w14:ligatures w14:val="none"/>
        </w:rPr>
        <w:t>Holland</w:t>
      </w:r>
      <w:r w:rsidRPr="0097077C">
        <w:rPr>
          <w:rFonts w:ascii="Cambria" w:eastAsia="Times New Roman" w:hAnsi="Cambria" w:cs="Times New Roman"/>
          <w:color w:val="000000" w:themeColor="text1"/>
          <w:kern w:val="0"/>
          <w:lang w:eastAsia="en-GB"/>
          <w14:ligatures w14:val="none"/>
        </w:rPr>
        <w:t>s</w:t>
      </w:r>
      <w:r w:rsidR="002C164B" w:rsidRPr="0097077C">
        <w:rPr>
          <w:rFonts w:ascii="Cambria" w:eastAsia="Times New Roman" w:hAnsi="Cambria" w:cs="Times New Roman"/>
          <w:color w:val="000000" w:themeColor="text1"/>
          <w:kern w:val="0"/>
          <w:lang w:eastAsia="en-GB"/>
          <w14:ligatures w14:val="none"/>
        </w:rPr>
        <w:t xml:space="preserve"> Carrea </w:t>
      </w:r>
      <w:r w:rsidR="00335EAE" w:rsidRPr="0097077C">
        <w:rPr>
          <w:rFonts w:ascii="Cambria" w:eastAsia="Times New Roman" w:hAnsi="Cambria" w:cs="Times New Roman"/>
          <w:color w:val="000000" w:themeColor="text1"/>
          <w:kern w:val="0"/>
          <w:lang w:eastAsia="en-GB"/>
          <w14:ligatures w14:val="none"/>
        </w:rPr>
        <w:t>theory</w:t>
      </w:r>
      <w:r w:rsidR="002C164B" w:rsidRPr="0097077C">
        <w:rPr>
          <w:rFonts w:ascii="Cambria" w:eastAsia="Times New Roman" w:hAnsi="Cambria" w:cs="Times New Roman"/>
          <w:color w:val="000000" w:themeColor="text1"/>
          <w:kern w:val="0"/>
          <w:lang w:eastAsia="en-GB"/>
          <w14:ligatures w14:val="none"/>
        </w:rPr>
        <w:t xml:space="preserve"> </w:t>
      </w:r>
    </w:p>
    <w:p w14:paraId="56D98495" w14:textId="78E2B241" w:rsidR="00A835B5" w:rsidRPr="00A04488" w:rsidRDefault="008D7FA9" w:rsidP="00A04488">
      <w:pPr>
        <w:spacing w:before="100" w:beforeAutospacing="1" w:after="100" w:afterAutospacing="1" w:line="240" w:lineRule="auto"/>
        <w:outlineLvl w:val="2"/>
        <w:rPr>
          <w:rFonts w:ascii="Cambria" w:eastAsia="Times New Roman" w:hAnsi="Cambria" w:cs="Times New Roman"/>
          <w:kern w:val="0"/>
          <w:lang w:eastAsia="en-GB"/>
          <w14:ligatures w14:val="none"/>
        </w:rPr>
      </w:pPr>
      <w:r>
        <w:rPr>
          <w:rFonts w:ascii="Cambria" w:eastAsia="Times New Roman" w:hAnsi="Cambria" w:cs="Times New Roman"/>
          <w:kern w:val="0"/>
          <w:lang w:eastAsia="en-GB"/>
          <w14:ligatures w14:val="none"/>
        </w:rPr>
        <w:t>5</w:t>
      </w:r>
      <w:r w:rsidR="00A835B5" w:rsidRPr="00A04488">
        <w:rPr>
          <w:rFonts w:ascii="Cambria" w:eastAsia="Times New Roman" w:hAnsi="Cambria" w:cs="Times New Roman"/>
          <w:kern w:val="0"/>
          <w:lang w:eastAsia="en-GB"/>
          <w14:ligatures w14:val="none"/>
        </w:rPr>
        <w:t>. Development Methods</w:t>
      </w:r>
      <w:r w:rsidR="00953E8A">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9</w:t>
      </w:r>
      <w:r w:rsid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5</w:t>
      </w:r>
      <w:r w:rsidR="00A835B5" w:rsidRPr="00A04488">
        <w:rPr>
          <w:rFonts w:ascii="Cambria" w:eastAsia="Times New Roman" w:hAnsi="Cambria" w:cs="Times New Roman"/>
          <w:kern w:val="0"/>
          <w:lang w:eastAsia="en-GB"/>
          <w14:ligatures w14:val="none"/>
        </w:rPr>
        <w:t>.1 Training</w:t>
      </w:r>
      <w:r w:rsidR="00DD73F0" w:rsidRPr="00A04488">
        <w:rPr>
          <w:rFonts w:ascii="Cambria" w:eastAsia="Times New Roman" w:hAnsi="Cambria" w:cs="Times New Roman"/>
          <w:kern w:val="0"/>
          <w:lang w:eastAsia="en-GB"/>
          <w14:ligatures w14:val="none"/>
        </w:rPr>
        <w:t xml:space="preserve"> </w:t>
      </w:r>
      <w:r w:rsidR="00953E8A">
        <w:rPr>
          <w:rFonts w:ascii="Cambria" w:eastAsia="Times New Roman" w:hAnsi="Cambria" w:cs="Times New Roman"/>
          <w:kern w:val="0"/>
          <w:lang w:eastAsia="en-GB"/>
          <w14:ligatures w14:val="none"/>
        </w:rPr>
        <w:t xml:space="preserve">                                                                                                                  </w:t>
      </w:r>
      <w:r w:rsidR="00E328AE">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9</w:t>
      </w:r>
      <w:r w:rsidR="00A835B5" w:rsidRP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5</w:t>
      </w:r>
      <w:r w:rsidR="00A835B5" w:rsidRPr="00A04488">
        <w:rPr>
          <w:rFonts w:ascii="Cambria" w:eastAsia="Times New Roman" w:hAnsi="Cambria" w:cs="Times New Roman"/>
          <w:kern w:val="0"/>
          <w:lang w:eastAsia="en-GB"/>
          <w14:ligatures w14:val="none"/>
        </w:rPr>
        <w:t>.2 Coaching and Mentoring</w:t>
      </w:r>
      <w:r w:rsidR="00953E8A">
        <w:rPr>
          <w:rFonts w:ascii="Cambria" w:eastAsia="Times New Roman" w:hAnsi="Cambria" w:cs="Times New Roman"/>
          <w:kern w:val="0"/>
          <w:lang w:eastAsia="en-GB"/>
          <w14:ligatures w14:val="none"/>
        </w:rPr>
        <w:t xml:space="preserve">                                                                                     </w:t>
      </w:r>
      <w:r w:rsidR="00E328AE">
        <w:rPr>
          <w:rFonts w:ascii="Cambria" w:eastAsia="Times New Roman" w:hAnsi="Cambria" w:cs="Times New Roman"/>
          <w:kern w:val="0"/>
          <w:lang w:eastAsia="en-GB"/>
          <w14:ligatures w14:val="none"/>
        </w:rPr>
        <w:t>1</w:t>
      </w:r>
      <w:r w:rsidR="000A60F8">
        <w:rPr>
          <w:rFonts w:ascii="Cambria" w:eastAsia="Times New Roman" w:hAnsi="Cambria" w:cs="Times New Roman"/>
          <w:kern w:val="0"/>
          <w:lang w:eastAsia="en-GB"/>
          <w14:ligatures w14:val="none"/>
        </w:rPr>
        <w:t>0</w:t>
      </w:r>
      <w:r w:rsidR="00A835B5" w:rsidRP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5</w:t>
      </w:r>
      <w:r w:rsidR="00A835B5" w:rsidRPr="00A04488">
        <w:rPr>
          <w:rFonts w:ascii="Cambria" w:eastAsia="Times New Roman" w:hAnsi="Cambria" w:cs="Times New Roman"/>
          <w:kern w:val="0"/>
          <w:lang w:eastAsia="en-GB"/>
          <w14:ligatures w14:val="none"/>
        </w:rPr>
        <w:t xml:space="preserve">.3 Job Shadowing </w:t>
      </w:r>
      <w:r w:rsidR="00E328AE">
        <w:rPr>
          <w:rFonts w:ascii="Cambria" w:eastAsia="Times New Roman" w:hAnsi="Cambria" w:cs="Times New Roman"/>
          <w:kern w:val="0"/>
          <w:lang w:eastAsia="en-GB"/>
          <w14:ligatures w14:val="none"/>
        </w:rPr>
        <w:t xml:space="preserve">     </w:t>
      </w:r>
      <w:r w:rsidR="000A60F8">
        <w:rPr>
          <w:rFonts w:ascii="Cambria" w:eastAsia="Times New Roman" w:hAnsi="Cambria" w:cs="Times New Roman"/>
          <w:kern w:val="0"/>
          <w:lang w:eastAsia="en-GB"/>
          <w14:ligatures w14:val="none"/>
        </w:rPr>
        <w:t xml:space="preserve">                                                                                                 11</w:t>
      </w:r>
      <w:r w:rsidR="00C971C1">
        <w:rPr>
          <w:rFonts w:ascii="Cambria" w:eastAsia="Times New Roman" w:hAnsi="Cambria" w:cs="Times New Roman"/>
          <w:kern w:val="0"/>
          <w:lang w:eastAsia="en-GB"/>
          <w14:ligatures w14:val="none"/>
        </w:rPr>
        <w:br/>
      </w:r>
      <w:r w:rsidR="00E328AE" w:rsidRPr="00C971C1">
        <w:rPr>
          <w:rFonts w:ascii="Cambria" w:eastAsia="Times New Roman" w:hAnsi="Cambria" w:cs="Times New Roman"/>
          <w:color w:val="EE0000"/>
          <w:kern w:val="0"/>
          <w:lang w:eastAsia="en-GB"/>
          <w14:ligatures w14:val="none"/>
        </w:rPr>
        <w:t xml:space="preserve">   </w:t>
      </w:r>
      <w:r w:rsidR="00CF7119">
        <w:rPr>
          <w:rFonts w:ascii="Cambria" w:eastAsia="Times New Roman" w:hAnsi="Cambria" w:cs="Times New Roman"/>
          <w:color w:val="EE0000"/>
          <w:kern w:val="0"/>
          <w:lang w:eastAsia="en-GB"/>
          <w14:ligatures w14:val="none"/>
        </w:rPr>
        <w:br/>
      </w:r>
      <w:r w:rsidR="005048D3" w:rsidRPr="005048D3">
        <w:rPr>
          <w:rFonts w:ascii="Cambria" w:eastAsia="Times New Roman" w:hAnsi="Cambria" w:cs="Times New Roman"/>
          <w:color w:val="EE0000"/>
          <w:kern w:val="0"/>
          <w:lang w:eastAsia="en-GB"/>
          <w14:ligatures w14:val="none"/>
        </w:rPr>
        <w:br/>
      </w:r>
      <w:r w:rsidR="0059735C" w:rsidRPr="0064322B">
        <w:rPr>
          <w:rStyle w:val="Strong"/>
          <w:b w:val="0"/>
          <w:bCs w:val="0"/>
          <w:color w:val="000000" w:themeColor="text1"/>
        </w:rPr>
        <w:t>6</w:t>
      </w:r>
      <w:r w:rsidR="005048D3" w:rsidRPr="0064322B">
        <w:rPr>
          <w:rStyle w:val="Strong"/>
          <w:b w:val="0"/>
          <w:bCs w:val="0"/>
          <w:color w:val="000000" w:themeColor="text1"/>
        </w:rPr>
        <w:t>. Workplace Relationships and Conflict Management</w:t>
      </w:r>
      <w:r w:rsidR="005048D3" w:rsidRPr="0064322B">
        <w:rPr>
          <w:b/>
          <w:bCs/>
          <w:color w:val="000000" w:themeColor="text1"/>
        </w:rPr>
        <w:t xml:space="preserve"> </w:t>
      </w:r>
      <w:r w:rsidR="000A60F8">
        <w:rPr>
          <w:color w:val="000000" w:themeColor="text1"/>
        </w:rPr>
        <w:t xml:space="preserve">                                    11</w:t>
      </w:r>
      <w:r w:rsidR="000A60F8">
        <w:rPr>
          <w:color w:val="000000" w:themeColor="text1"/>
        </w:rPr>
        <w:br/>
      </w:r>
      <w:r w:rsidR="0059735C" w:rsidRPr="0064322B">
        <w:rPr>
          <w:color w:val="000000" w:themeColor="text1"/>
        </w:rPr>
        <w:t>6</w:t>
      </w:r>
      <w:r w:rsidR="005048D3" w:rsidRPr="0064322B">
        <w:rPr>
          <w:color w:val="000000" w:themeColor="text1"/>
        </w:rPr>
        <w:t xml:space="preserve">.1 Communication </w:t>
      </w:r>
      <w:r w:rsidR="000A60F8">
        <w:rPr>
          <w:color w:val="000000" w:themeColor="text1"/>
        </w:rPr>
        <w:t xml:space="preserve">                                                                                                            11</w:t>
      </w:r>
      <w:r w:rsidR="005048D3" w:rsidRPr="0064322B">
        <w:rPr>
          <w:color w:val="000000" w:themeColor="text1"/>
        </w:rPr>
        <w:t xml:space="preserve"> </w:t>
      </w:r>
      <w:r w:rsidR="005048D3" w:rsidRPr="0064322B">
        <w:rPr>
          <w:color w:val="000000" w:themeColor="text1"/>
        </w:rPr>
        <w:br/>
      </w:r>
      <w:r w:rsidR="0059735C" w:rsidRPr="0064322B">
        <w:rPr>
          <w:color w:val="000000" w:themeColor="text1"/>
        </w:rPr>
        <w:t>6</w:t>
      </w:r>
      <w:r w:rsidR="005048D3" w:rsidRPr="0064322B">
        <w:rPr>
          <w:color w:val="000000" w:themeColor="text1"/>
        </w:rPr>
        <w:t>.2 Managing Workplace Conflict</w:t>
      </w:r>
      <w:r w:rsidR="000A60F8">
        <w:rPr>
          <w:color w:val="000000" w:themeColor="text1"/>
        </w:rPr>
        <w:t xml:space="preserve">                                                                                 12</w:t>
      </w:r>
      <w:r w:rsidR="005048D3" w:rsidRPr="0064322B">
        <w:rPr>
          <w:color w:val="000000" w:themeColor="text1"/>
        </w:rPr>
        <w:t xml:space="preserve"> </w:t>
      </w:r>
      <w:r w:rsidR="0064322B">
        <w:rPr>
          <w:color w:val="000000" w:themeColor="text1"/>
        </w:rPr>
        <w:br/>
      </w:r>
      <w:r w:rsidR="00EA7F5C" w:rsidRPr="0064322B">
        <w:rPr>
          <w:rFonts w:ascii="Cambria" w:eastAsia="Times New Roman" w:hAnsi="Cambria" w:cs="Times New Roman"/>
          <w:color w:val="000000" w:themeColor="text1"/>
          <w:kern w:val="0"/>
          <w:lang w:eastAsia="en-GB"/>
          <w14:ligatures w14:val="none"/>
        </w:rPr>
        <w:br/>
      </w:r>
      <w:r w:rsidR="0059735C" w:rsidRPr="00DB5735">
        <w:rPr>
          <w:rFonts w:ascii="Cambria" w:eastAsia="Times New Roman" w:hAnsi="Cambria" w:cs="Times New Roman"/>
          <w:b/>
          <w:bCs/>
          <w:color w:val="000000" w:themeColor="text1"/>
          <w:kern w:val="0"/>
          <w:lang w:eastAsia="en-GB"/>
          <w14:ligatures w14:val="none"/>
        </w:rPr>
        <w:t>7</w:t>
      </w:r>
      <w:r w:rsidR="0064322B" w:rsidRPr="00DB5735">
        <w:rPr>
          <w:rFonts w:ascii="Cambria" w:eastAsia="Times New Roman" w:hAnsi="Cambria" w:cs="Times New Roman"/>
          <w:b/>
          <w:bCs/>
          <w:color w:val="000000" w:themeColor="text1"/>
          <w:kern w:val="0"/>
          <w:lang w:eastAsia="en-GB"/>
          <w14:ligatures w14:val="none"/>
        </w:rPr>
        <w:t>.</w:t>
      </w:r>
      <w:r w:rsidR="00EA7F5C" w:rsidRPr="00DB5735">
        <w:rPr>
          <w:rStyle w:val="Strong"/>
          <w:rFonts w:ascii="Cambria" w:hAnsi="Cambria"/>
          <w:b w:val="0"/>
          <w:bCs w:val="0"/>
          <w:color w:val="000000" w:themeColor="text1"/>
        </w:rPr>
        <w:t>Michigan Model of Human Resource Management</w:t>
      </w:r>
      <w:r w:rsidR="00EA7F5C" w:rsidRPr="00DB5735">
        <w:rPr>
          <w:rFonts w:ascii="Cambria" w:hAnsi="Cambria"/>
          <w:color w:val="000000" w:themeColor="text1"/>
        </w:rPr>
        <w:t xml:space="preserve"> </w:t>
      </w:r>
      <w:r w:rsidR="000B5041">
        <w:rPr>
          <w:rFonts w:ascii="Cambria" w:hAnsi="Cambria"/>
          <w:color w:val="000000" w:themeColor="text1"/>
        </w:rPr>
        <w:t xml:space="preserve">                                       12</w:t>
      </w:r>
      <w:r w:rsidR="00EA7F5C" w:rsidRPr="00DB5735">
        <w:rPr>
          <w:rFonts w:ascii="Cambria" w:hAnsi="Cambria"/>
          <w:color w:val="000000" w:themeColor="text1"/>
        </w:rPr>
        <w:br/>
      </w:r>
      <w:r w:rsidR="0059735C" w:rsidRPr="00DB5735">
        <w:rPr>
          <w:rFonts w:ascii="Cambria" w:hAnsi="Cambria"/>
          <w:color w:val="000000" w:themeColor="text1"/>
        </w:rPr>
        <w:t>7</w:t>
      </w:r>
      <w:r w:rsidR="00EA7F5C" w:rsidRPr="00DB5735">
        <w:rPr>
          <w:rFonts w:ascii="Cambria" w:hAnsi="Cambria"/>
          <w:color w:val="000000" w:themeColor="text1"/>
        </w:rPr>
        <w:t xml:space="preserve">.1 Performance Appraisal </w:t>
      </w:r>
      <w:r w:rsidR="000B5041">
        <w:rPr>
          <w:rFonts w:ascii="Cambria" w:hAnsi="Cambria"/>
          <w:color w:val="000000" w:themeColor="text1"/>
        </w:rPr>
        <w:t xml:space="preserve">                                                                                       12</w:t>
      </w:r>
      <w:r w:rsidR="0064322B" w:rsidRPr="00DB5735">
        <w:rPr>
          <w:rFonts w:ascii="Cambria" w:hAnsi="Cambria"/>
          <w:color w:val="000000" w:themeColor="text1"/>
        </w:rPr>
        <w:br/>
      </w:r>
      <w:r w:rsidR="0059735C" w:rsidRPr="00DB5735">
        <w:rPr>
          <w:rFonts w:ascii="Cambria" w:hAnsi="Cambria"/>
          <w:color w:val="000000" w:themeColor="text1"/>
        </w:rPr>
        <w:t>7</w:t>
      </w:r>
      <w:r w:rsidR="00EA7F5C" w:rsidRPr="00DB5735">
        <w:rPr>
          <w:rFonts w:ascii="Cambria" w:hAnsi="Cambria"/>
          <w:color w:val="000000" w:themeColor="text1"/>
        </w:rPr>
        <w:t>.2 Rewards and Employee Development</w:t>
      </w:r>
      <w:r w:rsidR="000B5041">
        <w:rPr>
          <w:rFonts w:ascii="Cambria" w:hAnsi="Cambria"/>
          <w:color w:val="000000" w:themeColor="text1"/>
        </w:rPr>
        <w:t xml:space="preserve">                                                             12</w:t>
      </w:r>
      <w:r w:rsidR="00EA7F5C" w:rsidRPr="00DB5735">
        <w:rPr>
          <w:rFonts w:ascii="Cambria" w:hAnsi="Cambria"/>
          <w:color w:val="000000" w:themeColor="text1"/>
        </w:rPr>
        <w:t xml:space="preserve"> </w:t>
      </w:r>
      <w:r w:rsidR="00EA7F5C" w:rsidRPr="00DB5735">
        <w:rPr>
          <w:rFonts w:ascii="Cambria" w:hAnsi="Cambria"/>
          <w:color w:val="000000" w:themeColor="text1"/>
        </w:rPr>
        <w:br/>
      </w:r>
      <w:r w:rsidR="0059735C" w:rsidRPr="00DB5735">
        <w:rPr>
          <w:rFonts w:ascii="Cambria" w:hAnsi="Cambria"/>
          <w:color w:val="000000" w:themeColor="text1"/>
        </w:rPr>
        <w:t>7</w:t>
      </w:r>
      <w:r w:rsidR="00EA7F5C" w:rsidRPr="00DB5735">
        <w:rPr>
          <w:rFonts w:ascii="Cambria" w:hAnsi="Cambria"/>
          <w:color w:val="000000" w:themeColor="text1"/>
        </w:rPr>
        <w:t>.3 Michigan Model</w:t>
      </w:r>
      <w:r w:rsidR="00EA7F5C" w:rsidRPr="0064322B">
        <w:rPr>
          <w:color w:val="000000" w:themeColor="text1"/>
        </w:rPr>
        <w:t xml:space="preserve"> </w:t>
      </w:r>
      <w:r w:rsidR="000B5041">
        <w:rPr>
          <w:color w:val="000000" w:themeColor="text1"/>
        </w:rPr>
        <w:t xml:space="preserve">                                                                                                              13</w:t>
      </w:r>
    </w:p>
    <w:p w14:paraId="10D131F2" w14:textId="34A7699B" w:rsidR="00A835B5" w:rsidRPr="00A04488" w:rsidRDefault="0059735C" w:rsidP="00492D76">
      <w:pPr>
        <w:spacing w:before="100" w:beforeAutospacing="1" w:after="100" w:afterAutospacing="1" w:line="240" w:lineRule="auto"/>
        <w:outlineLvl w:val="2"/>
        <w:rPr>
          <w:rFonts w:ascii="Cambria" w:eastAsia="Times New Roman" w:hAnsi="Cambria" w:cs="Times New Roman"/>
          <w:kern w:val="0"/>
          <w:lang w:eastAsia="en-GB"/>
          <w14:ligatures w14:val="none"/>
        </w:rPr>
      </w:pPr>
      <w:r>
        <w:rPr>
          <w:rFonts w:ascii="Cambria" w:eastAsia="Times New Roman" w:hAnsi="Cambria" w:cs="Times New Roman"/>
          <w:kern w:val="0"/>
          <w:lang w:eastAsia="en-GB"/>
          <w14:ligatures w14:val="none"/>
        </w:rPr>
        <w:t>8</w:t>
      </w:r>
      <w:r w:rsidR="00A835B5" w:rsidRPr="00A04488">
        <w:rPr>
          <w:rFonts w:ascii="Cambria" w:eastAsia="Times New Roman" w:hAnsi="Cambria" w:cs="Times New Roman"/>
          <w:kern w:val="0"/>
          <w:lang w:eastAsia="en-GB"/>
          <w14:ligatures w14:val="none"/>
        </w:rPr>
        <w:t>.</w:t>
      </w:r>
      <w:r w:rsidR="00DB5735">
        <w:rPr>
          <w:rFonts w:ascii="Cambria" w:eastAsia="Times New Roman" w:hAnsi="Cambria" w:cs="Times New Roman"/>
          <w:kern w:val="0"/>
          <w:lang w:eastAsia="en-GB"/>
          <w14:ligatures w14:val="none"/>
        </w:rPr>
        <w:t xml:space="preserve"> </w:t>
      </w:r>
      <w:r w:rsidR="00CC0551">
        <w:rPr>
          <w:rFonts w:ascii="Cambria" w:eastAsia="Times New Roman" w:hAnsi="Cambria" w:cs="Times New Roman"/>
          <w:kern w:val="0"/>
          <w:lang w:eastAsia="en-GB"/>
          <w14:ligatures w14:val="none"/>
        </w:rPr>
        <w:t>Individual</w:t>
      </w:r>
      <w:r w:rsidR="00A835B5" w:rsidRPr="00A04488">
        <w:rPr>
          <w:rFonts w:ascii="Cambria" w:eastAsia="Times New Roman" w:hAnsi="Cambria" w:cs="Times New Roman"/>
          <w:kern w:val="0"/>
          <w:lang w:eastAsia="en-GB"/>
          <w14:ligatures w14:val="none"/>
        </w:rPr>
        <w:t xml:space="preserve"> Development Plan and Performance</w:t>
      </w:r>
      <w:r w:rsidR="00E328AE">
        <w:rPr>
          <w:rFonts w:ascii="Cambria" w:eastAsia="Times New Roman" w:hAnsi="Cambria" w:cs="Times New Roman"/>
          <w:kern w:val="0"/>
          <w:lang w:eastAsia="en-GB"/>
          <w14:ligatures w14:val="none"/>
        </w:rPr>
        <w:t xml:space="preserve">  </w:t>
      </w:r>
      <w:r w:rsidR="000B5041">
        <w:rPr>
          <w:rFonts w:ascii="Cambria" w:eastAsia="Times New Roman" w:hAnsi="Cambria" w:cs="Times New Roman"/>
          <w:kern w:val="0"/>
          <w:lang w:eastAsia="en-GB"/>
          <w14:ligatures w14:val="none"/>
        </w:rPr>
        <w:t xml:space="preserve">                                           13</w:t>
      </w:r>
      <w:r>
        <w:rPr>
          <w:rFonts w:ascii="Cambria" w:eastAsia="Times New Roman" w:hAnsi="Cambria" w:cs="Times New Roman"/>
          <w:kern w:val="0"/>
          <w:lang w:eastAsia="en-GB"/>
          <w14:ligatures w14:val="none"/>
        </w:rPr>
        <w:br/>
      </w:r>
      <w:r w:rsidRPr="0064322B">
        <w:rPr>
          <w:rFonts w:ascii="Cambria" w:eastAsia="Times New Roman" w:hAnsi="Cambria" w:cs="Times New Roman"/>
          <w:kern w:val="0"/>
          <w:lang w:eastAsia="en-GB"/>
          <w14:ligatures w14:val="none"/>
        </w:rPr>
        <w:t>8.1SMART</w:t>
      </w:r>
      <w:r w:rsidR="00E328AE" w:rsidRPr="0064322B">
        <w:rPr>
          <w:rFonts w:ascii="Cambria" w:eastAsia="Times New Roman" w:hAnsi="Cambria" w:cs="Times New Roman"/>
          <w:kern w:val="0"/>
          <w:lang w:eastAsia="en-GB"/>
          <w14:ligatures w14:val="none"/>
        </w:rPr>
        <w:t xml:space="preserve">                                                               </w:t>
      </w:r>
      <w:r w:rsidR="000B5041">
        <w:rPr>
          <w:rFonts w:ascii="Cambria" w:eastAsia="Times New Roman" w:hAnsi="Cambria" w:cs="Times New Roman"/>
          <w:kern w:val="0"/>
          <w:lang w:eastAsia="en-GB"/>
          <w14:ligatures w14:val="none"/>
        </w:rPr>
        <w:t xml:space="preserve">                                                        13</w:t>
      </w:r>
      <w:r w:rsid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8</w:t>
      </w:r>
      <w:r w:rsidR="00A835B5" w:rsidRPr="00A04488">
        <w:rPr>
          <w:rFonts w:ascii="Cambria" w:eastAsia="Times New Roman" w:hAnsi="Cambria" w:cs="Times New Roman"/>
          <w:kern w:val="0"/>
          <w:lang w:eastAsia="en-GB"/>
          <w14:ligatures w14:val="none"/>
        </w:rPr>
        <w:t xml:space="preserve">.1 </w:t>
      </w:r>
      <w:r w:rsidR="00080BBE">
        <w:rPr>
          <w:rFonts w:ascii="Cambria" w:eastAsia="Times New Roman" w:hAnsi="Cambria" w:cs="Times New Roman"/>
          <w:kern w:val="0"/>
          <w:lang w:eastAsia="en-GB"/>
          <w14:ligatures w14:val="none"/>
        </w:rPr>
        <w:t>Employee</w:t>
      </w:r>
      <w:r w:rsidR="00A835B5" w:rsidRPr="00A04488">
        <w:rPr>
          <w:rFonts w:ascii="Cambria" w:eastAsia="Times New Roman" w:hAnsi="Cambria" w:cs="Times New Roman"/>
          <w:kern w:val="0"/>
          <w:lang w:eastAsia="en-GB"/>
          <w14:ligatures w14:val="none"/>
        </w:rPr>
        <w:t xml:space="preserve"> Development Plan</w:t>
      </w:r>
      <w:r w:rsidR="00080BBE">
        <w:rPr>
          <w:rFonts w:ascii="Cambria" w:eastAsia="Times New Roman" w:hAnsi="Cambria" w:cs="Times New Roman"/>
          <w:kern w:val="0"/>
          <w:lang w:eastAsia="en-GB"/>
          <w14:ligatures w14:val="none"/>
        </w:rPr>
        <w:t xml:space="preserve">                                                                             </w:t>
      </w:r>
      <w:r w:rsidR="000B5041">
        <w:rPr>
          <w:rFonts w:ascii="Cambria" w:eastAsia="Times New Roman" w:hAnsi="Cambria" w:cs="Times New Roman"/>
          <w:kern w:val="0"/>
          <w:lang w:eastAsia="en-GB"/>
          <w14:ligatures w14:val="none"/>
        </w:rPr>
        <w:t>14</w:t>
      </w:r>
      <w:r w:rsidR="00A835B5" w:rsidRPr="00A04488">
        <w:rPr>
          <w:rFonts w:ascii="Cambria" w:eastAsia="Times New Roman" w:hAnsi="Cambria" w:cs="Times New Roman"/>
          <w:kern w:val="0"/>
          <w:lang w:eastAsia="en-GB"/>
          <w14:ligatures w14:val="none"/>
        </w:rPr>
        <w:br/>
      </w:r>
      <w:r>
        <w:rPr>
          <w:rFonts w:ascii="Cambria" w:eastAsia="Times New Roman" w:hAnsi="Cambria" w:cs="Times New Roman"/>
          <w:kern w:val="0"/>
          <w:lang w:eastAsia="en-GB"/>
          <w14:ligatures w14:val="none"/>
        </w:rPr>
        <w:t>8</w:t>
      </w:r>
      <w:r w:rsidR="00A835B5" w:rsidRPr="00A04488">
        <w:rPr>
          <w:rFonts w:ascii="Cambria" w:eastAsia="Times New Roman" w:hAnsi="Cambria" w:cs="Times New Roman"/>
          <w:kern w:val="0"/>
          <w:lang w:eastAsia="en-GB"/>
          <w14:ligatures w14:val="none"/>
        </w:rPr>
        <w:t>.2 Performance Management</w:t>
      </w:r>
      <w:r w:rsidR="00080BBE">
        <w:rPr>
          <w:rFonts w:ascii="Cambria" w:eastAsia="Times New Roman" w:hAnsi="Cambria" w:cs="Times New Roman"/>
          <w:kern w:val="0"/>
          <w:lang w:eastAsia="en-GB"/>
          <w14:ligatures w14:val="none"/>
        </w:rPr>
        <w:t xml:space="preserve">                                                                                 1</w:t>
      </w:r>
      <w:r w:rsidR="000B5041">
        <w:rPr>
          <w:rFonts w:ascii="Cambria" w:eastAsia="Times New Roman" w:hAnsi="Cambria" w:cs="Times New Roman"/>
          <w:kern w:val="0"/>
          <w:lang w:eastAsia="en-GB"/>
          <w14:ligatures w14:val="none"/>
        </w:rPr>
        <w:t>5</w:t>
      </w:r>
    </w:p>
    <w:p w14:paraId="4475CEA8" w14:textId="603D8F18" w:rsidR="00A835B5" w:rsidRPr="00A04488" w:rsidRDefault="00A835B5" w:rsidP="00A835B5">
      <w:pPr>
        <w:spacing w:before="100" w:beforeAutospacing="1" w:after="100" w:afterAutospacing="1" w:line="240" w:lineRule="auto"/>
        <w:outlineLvl w:val="2"/>
        <w:rPr>
          <w:rFonts w:ascii="Cambria" w:eastAsia="Times New Roman" w:hAnsi="Cambria" w:cs="Times New Roman"/>
          <w:kern w:val="0"/>
          <w:lang w:eastAsia="en-GB"/>
          <w14:ligatures w14:val="none"/>
        </w:rPr>
      </w:pPr>
      <w:r w:rsidRPr="00A04488">
        <w:rPr>
          <w:rFonts w:ascii="Cambria" w:eastAsia="Times New Roman" w:hAnsi="Cambria" w:cs="Times New Roman"/>
          <w:kern w:val="0"/>
          <w:lang w:eastAsia="en-GB"/>
          <w14:ligatures w14:val="none"/>
        </w:rPr>
        <w:t>9. Conclusion</w:t>
      </w:r>
      <w:r w:rsidR="00080BBE">
        <w:rPr>
          <w:rFonts w:ascii="Cambria" w:eastAsia="Times New Roman" w:hAnsi="Cambria" w:cs="Times New Roman"/>
          <w:kern w:val="0"/>
          <w:lang w:eastAsia="en-GB"/>
          <w14:ligatures w14:val="none"/>
        </w:rPr>
        <w:t xml:space="preserve">                                                                                                                  1</w:t>
      </w:r>
      <w:r w:rsidR="000B5041">
        <w:rPr>
          <w:rFonts w:ascii="Cambria" w:eastAsia="Times New Roman" w:hAnsi="Cambria" w:cs="Times New Roman"/>
          <w:kern w:val="0"/>
          <w:lang w:eastAsia="en-GB"/>
          <w14:ligatures w14:val="none"/>
        </w:rPr>
        <w:t>6</w:t>
      </w:r>
    </w:p>
    <w:p w14:paraId="06943E6A" w14:textId="08EBFC5F" w:rsidR="00A835B5" w:rsidRPr="00A04488" w:rsidRDefault="003B6212" w:rsidP="00A835B5">
      <w:pPr>
        <w:spacing w:before="100" w:beforeAutospacing="1" w:after="100" w:afterAutospacing="1" w:line="240" w:lineRule="auto"/>
        <w:rPr>
          <w:rFonts w:ascii="Cambria" w:eastAsia="Times New Roman" w:hAnsi="Cambria" w:cs="Times New Roman"/>
          <w:kern w:val="0"/>
          <w:lang w:eastAsia="en-GB"/>
          <w14:ligatures w14:val="none"/>
        </w:rPr>
      </w:pPr>
      <w:r>
        <w:rPr>
          <w:rFonts w:ascii="Cambria" w:eastAsia="Times New Roman" w:hAnsi="Cambria" w:cs="Times New Roman"/>
          <w:kern w:val="0"/>
          <w:lang w:eastAsia="en-GB"/>
          <w14:ligatures w14:val="none"/>
        </w:rPr>
        <w:t xml:space="preserve">10. </w:t>
      </w:r>
      <w:r w:rsidR="00A835B5" w:rsidRPr="00A04488">
        <w:rPr>
          <w:rFonts w:ascii="Cambria" w:eastAsia="Times New Roman" w:hAnsi="Cambria" w:cs="Times New Roman"/>
          <w:kern w:val="0"/>
          <w:lang w:eastAsia="en-GB"/>
          <w14:ligatures w14:val="none"/>
        </w:rPr>
        <w:t>References</w:t>
      </w:r>
      <w:r w:rsidR="00080BBE">
        <w:rPr>
          <w:rFonts w:ascii="Cambria" w:eastAsia="Times New Roman" w:hAnsi="Cambria" w:cs="Times New Roman"/>
          <w:kern w:val="0"/>
          <w:lang w:eastAsia="en-GB"/>
          <w14:ligatures w14:val="none"/>
        </w:rPr>
        <w:t xml:space="preserve">                                                                                                                1</w:t>
      </w:r>
      <w:r w:rsidR="000B5041">
        <w:rPr>
          <w:rFonts w:ascii="Cambria" w:eastAsia="Times New Roman" w:hAnsi="Cambria" w:cs="Times New Roman"/>
          <w:kern w:val="0"/>
          <w:lang w:eastAsia="en-GB"/>
          <w14:ligatures w14:val="none"/>
        </w:rPr>
        <w:t>7</w:t>
      </w:r>
    </w:p>
    <w:p w14:paraId="630125ED" w14:textId="4CF469A7" w:rsidR="00544301" w:rsidRPr="00A04488" w:rsidRDefault="00476FCF" w:rsidP="00544301">
      <w:pPr>
        <w:pStyle w:val="isselectedend"/>
        <w:rPr>
          <w:rFonts w:ascii="Cambria" w:hAnsi="Cambria"/>
        </w:rPr>
      </w:pPr>
      <w:r>
        <w:rPr>
          <w:rStyle w:val="Strong"/>
        </w:rPr>
        <w:br/>
      </w:r>
      <w:r>
        <w:rPr>
          <w:rStyle w:val="Strong"/>
        </w:rPr>
        <w:br/>
      </w:r>
      <w:r w:rsidR="00544301">
        <w:rPr>
          <w:rStyle w:val="Strong"/>
        </w:rPr>
        <w:br/>
      </w:r>
      <w:r w:rsidR="00544301">
        <w:rPr>
          <w:rStyle w:val="Strong"/>
        </w:rPr>
        <w:br/>
      </w:r>
      <w:r w:rsidR="00544301">
        <w:rPr>
          <w:rStyle w:val="Strong"/>
        </w:rPr>
        <w:lastRenderedPageBreak/>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sidR="00544301">
        <w:rPr>
          <w:rStyle w:val="Strong"/>
        </w:rPr>
        <w:br/>
      </w:r>
      <w:r>
        <w:rPr>
          <w:rStyle w:val="Strong"/>
        </w:rPr>
        <w:br/>
      </w:r>
      <w:r w:rsidR="00544301">
        <w:br/>
      </w:r>
      <w:r w:rsidR="00A04488">
        <w:rPr>
          <w:rFonts w:ascii="Cambria" w:hAnsi="Cambria"/>
          <w:b/>
          <w:bCs/>
        </w:rPr>
        <w:br/>
      </w:r>
      <w:r w:rsidR="00A04488">
        <w:rPr>
          <w:rFonts w:ascii="Cambria" w:hAnsi="Cambria"/>
          <w:b/>
          <w:bCs/>
        </w:rPr>
        <w:br/>
      </w:r>
      <w:r w:rsidR="00A04488">
        <w:rPr>
          <w:rFonts w:ascii="Cambria" w:hAnsi="Cambria"/>
          <w:b/>
          <w:bCs/>
        </w:rPr>
        <w:br/>
      </w:r>
      <w:r w:rsidR="00A04488">
        <w:rPr>
          <w:rFonts w:ascii="Cambria" w:hAnsi="Cambria"/>
          <w:b/>
          <w:bCs/>
        </w:rPr>
        <w:br/>
      </w:r>
      <w:r w:rsidR="00A04488">
        <w:rPr>
          <w:rFonts w:ascii="Cambria" w:hAnsi="Cambria"/>
          <w:b/>
          <w:bCs/>
        </w:rPr>
        <w:br/>
      </w:r>
      <w:r w:rsidR="00A04488">
        <w:rPr>
          <w:rFonts w:ascii="Cambria" w:hAnsi="Cambria"/>
          <w:b/>
          <w:bCs/>
        </w:rPr>
        <w:br/>
      </w:r>
      <w:r w:rsidR="00A04488">
        <w:rPr>
          <w:rFonts w:ascii="Cambria" w:hAnsi="Cambria"/>
          <w:b/>
          <w:bCs/>
        </w:rPr>
        <w:br/>
      </w:r>
      <w:r w:rsidR="00A04488">
        <w:rPr>
          <w:rFonts w:ascii="Cambria" w:hAnsi="Cambria"/>
          <w:b/>
          <w:bCs/>
        </w:rPr>
        <w:br/>
      </w:r>
      <w:r w:rsidR="00A04488">
        <w:rPr>
          <w:rFonts w:ascii="Cambria" w:hAnsi="Cambria"/>
          <w:b/>
          <w:bCs/>
        </w:rPr>
        <w:br/>
      </w:r>
      <w:r w:rsidR="003B6212">
        <w:rPr>
          <w:rFonts w:ascii="Cambria" w:hAnsi="Cambria"/>
          <w:b/>
          <w:bCs/>
        </w:rPr>
        <w:br/>
      </w:r>
      <w:r w:rsidR="003B6212">
        <w:rPr>
          <w:rFonts w:ascii="Cambria" w:hAnsi="Cambria"/>
          <w:b/>
          <w:bCs/>
        </w:rPr>
        <w:br/>
      </w:r>
      <w:r w:rsidR="003B6212">
        <w:rPr>
          <w:rFonts w:ascii="Cambria" w:hAnsi="Cambria"/>
          <w:b/>
          <w:bCs/>
        </w:rPr>
        <w:br/>
      </w:r>
      <w:r w:rsidR="003B6212">
        <w:rPr>
          <w:rFonts w:ascii="Cambria" w:hAnsi="Cambria"/>
          <w:b/>
          <w:bCs/>
        </w:rPr>
        <w:br/>
      </w:r>
      <w:r w:rsidR="003B6212">
        <w:rPr>
          <w:rFonts w:ascii="Cambria" w:hAnsi="Cambria"/>
          <w:b/>
          <w:bCs/>
        </w:rPr>
        <w:br/>
      </w:r>
      <w:r w:rsidR="003B6212">
        <w:rPr>
          <w:rFonts w:ascii="Cambria" w:hAnsi="Cambria"/>
          <w:b/>
          <w:bCs/>
        </w:rPr>
        <w:br/>
      </w:r>
      <w:r w:rsidR="003B6212">
        <w:rPr>
          <w:rFonts w:ascii="Cambria" w:hAnsi="Cambria"/>
          <w:b/>
          <w:bCs/>
        </w:rPr>
        <w:br/>
      </w:r>
      <w:r w:rsidR="003B6212">
        <w:rPr>
          <w:rFonts w:ascii="Cambria" w:hAnsi="Cambria"/>
          <w:b/>
          <w:bCs/>
        </w:rPr>
        <w:br/>
      </w:r>
      <w:r w:rsidR="00544301" w:rsidRPr="00A04488">
        <w:rPr>
          <w:rFonts w:ascii="Cambria" w:hAnsi="Cambria"/>
          <w:b/>
          <w:bCs/>
        </w:rPr>
        <w:lastRenderedPageBreak/>
        <w:t xml:space="preserve">Introduction </w:t>
      </w:r>
      <w:r w:rsidR="00544301" w:rsidRPr="00A04488">
        <w:rPr>
          <w:rFonts w:ascii="Cambria" w:hAnsi="Cambria"/>
        </w:rPr>
        <w:br/>
      </w:r>
      <w:r w:rsidR="00544301" w:rsidRPr="00A04488">
        <w:rPr>
          <w:rFonts w:ascii="Cambria" w:hAnsi="Cambria"/>
        </w:rPr>
        <w:br/>
        <w:t>1.1 Organisation and employee</w:t>
      </w:r>
      <w:r w:rsidR="00544301" w:rsidRPr="00A04488">
        <w:rPr>
          <w:rFonts w:ascii="Cambria" w:hAnsi="Cambria"/>
          <w:sz w:val="20"/>
          <w:szCs w:val="20"/>
        </w:rPr>
        <w:t xml:space="preserve"> </w:t>
      </w:r>
      <w:r w:rsidR="00544301" w:rsidRPr="00A04488">
        <w:rPr>
          <w:rFonts w:ascii="Cambria" w:hAnsi="Cambria"/>
          <w:sz w:val="20"/>
          <w:szCs w:val="20"/>
        </w:rPr>
        <w:br/>
      </w:r>
      <w:r w:rsidR="00544301" w:rsidRPr="00A04488">
        <w:rPr>
          <w:rFonts w:ascii="Cambria" w:hAnsi="Cambria"/>
          <w:sz w:val="20"/>
          <w:szCs w:val="20"/>
        </w:rPr>
        <w:br/>
      </w:r>
      <w:r w:rsidR="00544301" w:rsidRPr="00A04488">
        <w:rPr>
          <w:rFonts w:ascii="Cambria" w:hAnsi="Cambria"/>
        </w:rPr>
        <w:t>This report looks at the development of an employee who works in First call coffee shop and how improving their skills can benefit both the employee and the workplace. Working in a cafe requires employees to work well as a team, provide good customer service and complete their daily tasks correctly. Employees need to communicate with their colleagues, help customers and follow the rules and procedures. Therefore helping employees develop their skills can improve their work, build better relationships and encourage stronger teamwork.</w:t>
      </w:r>
    </w:p>
    <w:p w14:paraId="184898AD" w14:textId="610E6D4B" w:rsidR="00C34AA3" w:rsidRDefault="00544301" w:rsidP="00C34AA3">
      <w:pPr>
        <w:pStyle w:val="isselectedend"/>
        <w:rPr>
          <w:rFonts w:ascii="Cambria" w:hAnsi="Cambria"/>
        </w:rPr>
      </w:pPr>
      <w:r w:rsidRPr="00A04488">
        <w:rPr>
          <w:rFonts w:ascii="Cambria" w:hAnsi="Cambria"/>
        </w:rPr>
        <w:t>This report follows an c</w:t>
      </w:r>
      <w:r w:rsidR="003E63BA">
        <w:rPr>
          <w:rFonts w:ascii="Cambria" w:hAnsi="Cambria"/>
        </w:rPr>
        <w:t>offee shop</w:t>
      </w:r>
      <w:r w:rsidRPr="00A04488">
        <w:rPr>
          <w:rFonts w:ascii="Cambria" w:hAnsi="Cambria"/>
        </w:rPr>
        <w:t xml:space="preserve"> employee who carries out different daily tasks such as serving customers, preparing food and drinks, using the till and helping other members of staff. Evan though the employee is a hardworking and reliable staff member there are areas where they could improve. These include communication, confidence, leadership and customer service skills. Identifying these areas is important because giving employees the right training and support can help them become more confident, improve their performance and prepare them for more responsibilities in the future.</w:t>
      </w:r>
      <w:r w:rsidRPr="00A04488">
        <w:rPr>
          <w:rFonts w:ascii="Cambria" w:hAnsi="Cambria"/>
        </w:rPr>
        <w:br/>
      </w:r>
      <w:r w:rsidRPr="00A04488">
        <w:rPr>
          <w:rFonts w:ascii="Cambria" w:hAnsi="Cambria"/>
        </w:rPr>
        <w:br/>
        <w:t>1.2 Aim of the report</w:t>
      </w:r>
      <w:r w:rsidRPr="00A04488">
        <w:rPr>
          <w:rFonts w:ascii="Cambria" w:hAnsi="Cambria"/>
        </w:rPr>
        <w:br/>
      </w:r>
      <w:r w:rsidRPr="00A04488">
        <w:rPr>
          <w:rFonts w:ascii="Cambria" w:hAnsi="Cambria"/>
        </w:rPr>
        <w:br/>
        <w:t>The aim of this report is to examine how developing an individual employee in a c</w:t>
      </w:r>
      <w:r w:rsidR="006702E6">
        <w:rPr>
          <w:rFonts w:ascii="Cambria" w:hAnsi="Cambria"/>
        </w:rPr>
        <w:t xml:space="preserve">offee shop </w:t>
      </w:r>
      <w:r w:rsidRPr="00A04488">
        <w:rPr>
          <w:rFonts w:ascii="Cambria" w:hAnsi="Cambria"/>
        </w:rPr>
        <w:t xml:space="preserve">can improve their </w:t>
      </w:r>
      <w:r w:rsidR="00371C81">
        <w:rPr>
          <w:rFonts w:ascii="Cambria" w:hAnsi="Cambria"/>
        </w:rPr>
        <w:t xml:space="preserve">confidence and </w:t>
      </w:r>
      <w:r w:rsidRPr="00A04488">
        <w:rPr>
          <w:rFonts w:ascii="Cambria" w:hAnsi="Cambria"/>
        </w:rPr>
        <w:t>performance. The report will identify the employee's development needs and consider suitable methods to support their development, such as training, coaching and mentoring. It will also look at how personal development can improve communication, teamwork and workplace relationships.</w:t>
      </w:r>
      <w:r w:rsidR="00371C81">
        <w:rPr>
          <w:rFonts w:ascii="Cambria" w:hAnsi="Cambria"/>
        </w:rPr>
        <w:br/>
      </w:r>
      <w:r w:rsidR="00791D39">
        <w:rPr>
          <w:rFonts w:ascii="Cambria" w:hAnsi="Cambria"/>
        </w:rPr>
        <w:t>T</w:t>
      </w:r>
      <w:r w:rsidRPr="00A04488">
        <w:rPr>
          <w:rFonts w:ascii="Cambria" w:hAnsi="Cambria"/>
        </w:rPr>
        <w:t>he report will create a development plan and explain how the employee's progress and performance can be monitored and reviewed.</w:t>
      </w:r>
      <w:r w:rsidRPr="00A04488">
        <w:rPr>
          <w:rFonts w:ascii="Cambria" w:hAnsi="Cambria"/>
        </w:rPr>
        <w:br/>
      </w:r>
      <w:r w:rsidRPr="00A04488">
        <w:rPr>
          <w:rFonts w:ascii="Cambria" w:hAnsi="Cambria"/>
        </w:rPr>
        <w:br/>
      </w:r>
      <w:r w:rsidRPr="00A04488">
        <w:rPr>
          <w:rFonts w:ascii="Cambria" w:hAnsi="Cambria"/>
        </w:rPr>
        <w:br/>
      </w:r>
      <w:r w:rsidR="007167DA" w:rsidRPr="00A04488">
        <w:rPr>
          <w:rFonts w:ascii="Cambria" w:hAnsi="Cambria"/>
        </w:rPr>
        <w:t xml:space="preserve">2. </w:t>
      </w:r>
      <w:r w:rsidR="007167DA">
        <w:rPr>
          <w:rFonts w:ascii="Cambria" w:hAnsi="Cambria"/>
        </w:rPr>
        <w:t>Identifying strengths and needs</w:t>
      </w:r>
      <w:r w:rsidR="0099439F">
        <w:rPr>
          <w:rFonts w:ascii="Cambria" w:hAnsi="Cambria"/>
        </w:rPr>
        <w:br/>
      </w:r>
      <w:r w:rsidR="0099439F">
        <w:rPr>
          <w:rFonts w:ascii="Cambria" w:hAnsi="Cambria"/>
        </w:rPr>
        <w:br/>
      </w:r>
      <w:r w:rsidR="0099439F" w:rsidRPr="00A76E7B">
        <w:rPr>
          <w:rFonts w:ascii="Cambria" w:hAnsi="Cambria"/>
        </w:rPr>
        <w:t>Strength</w:t>
      </w:r>
      <w:r w:rsidR="00FF1DB9" w:rsidRPr="00A76E7B">
        <w:rPr>
          <w:rFonts w:ascii="Cambria" w:hAnsi="Cambria"/>
        </w:rPr>
        <w:t xml:space="preserve"> </w:t>
      </w:r>
      <w:r w:rsidR="0099439F" w:rsidRPr="00A76E7B">
        <w:rPr>
          <w:rFonts w:ascii="Cambria" w:hAnsi="Cambria"/>
        </w:rPr>
        <w:t>based leadership involves managers helping employees recognise, develop and use their abilities. A study was examined whether this leadership style improves employee engagement and job performance. Researchers collected data from 556 employees and their managers across 104 teams, using two surveys conducted one month apart. The findings showed that strength</w:t>
      </w:r>
      <w:r w:rsidR="005848D1">
        <w:rPr>
          <w:rFonts w:ascii="Cambria" w:hAnsi="Cambria"/>
        </w:rPr>
        <w:t xml:space="preserve"> </w:t>
      </w:r>
      <w:r w:rsidR="0099439F" w:rsidRPr="00A76E7B">
        <w:rPr>
          <w:rFonts w:ascii="Cambria" w:hAnsi="Cambria"/>
        </w:rPr>
        <w:t>based leadership was positively associated with employee engagement and performance.</w:t>
      </w:r>
      <w:r w:rsidR="00FF1DB9" w:rsidRPr="00A76E7B">
        <w:rPr>
          <w:rFonts w:ascii="Cambria" w:hAnsi="Cambria"/>
        </w:rPr>
        <w:t xml:space="preserve"> T</w:t>
      </w:r>
      <w:r w:rsidR="0099439F" w:rsidRPr="00A76E7B">
        <w:rPr>
          <w:rFonts w:ascii="Cambria" w:hAnsi="Cambria"/>
        </w:rPr>
        <w:t>he relationship between strength</w:t>
      </w:r>
      <w:r w:rsidR="005848D1">
        <w:rPr>
          <w:rFonts w:ascii="Cambria" w:hAnsi="Cambria"/>
        </w:rPr>
        <w:t xml:space="preserve"> </w:t>
      </w:r>
      <w:r w:rsidR="0099439F" w:rsidRPr="00A76E7B">
        <w:rPr>
          <w:rFonts w:ascii="Cambria" w:hAnsi="Cambria"/>
        </w:rPr>
        <w:t>based leadership and</w:t>
      </w:r>
      <w:r w:rsidR="00A76E7B" w:rsidRPr="00A76E7B">
        <w:rPr>
          <w:rFonts w:ascii="Cambria" w:hAnsi="Cambria"/>
        </w:rPr>
        <w:t xml:space="preserve"> </w:t>
      </w:r>
      <w:r w:rsidR="0099439F" w:rsidRPr="00A76E7B">
        <w:rPr>
          <w:rFonts w:ascii="Cambria" w:hAnsi="Cambria"/>
        </w:rPr>
        <w:t xml:space="preserve">engagement was stronger when employees had good relationships with their managers. </w:t>
      </w:r>
      <w:sdt>
        <w:sdtPr>
          <w:rPr>
            <w:rFonts w:ascii="Cambria" w:hAnsi="Cambria"/>
          </w:rPr>
          <w:id w:val="-781270304"/>
          <w:citation/>
        </w:sdtPr>
        <w:sdtEndPr/>
        <w:sdtContent>
          <w:r w:rsidR="00A76E7B">
            <w:rPr>
              <w:rFonts w:ascii="Cambria" w:hAnsi="Cambria"/>
            </w:rPr>
            <w:fldChar w:fldCharType="begin"/>
          </w:r>
          <w:r w:rsidR="00A76E7B">
            <w:rPr>
              <w:rFonts w:ascii="Cambria" w:hAnsi="Cambria"/>
            </w:rPr>
            <w:instrText xml:space="preserve"> CITATION Jix23 \l 2057 </w:instrText>
          </w:r>
          <w:r w:rsidR="00A76E7B">
            <w:rPr>
              <w:rFonts w:ascii="Cambria" w:hAnsi="Cambria"/>
            </w:rPr>
            <w:fldChar w:fldCharType="separate"/>
          </w:r>
          <w:r w:rsidR="00A76E7B" w:rsidRPr="00A76E7B">
            <w:rPr>
              <w:rFonts w:ascii="Cambria" w:hAnsi="Cambria"/>
              <w:noProof/>
            </w:rPr>
            <w:t>(Wang, 2023)</w:t>
          </w:r>
          <w:r w:rsidR="00A76E7B">
            <w:rPr>
              <w:rFonts w:ascii="Cambria" w:hAnsi="Cambria"/>
            </w:rPr>
            <w:fldChar w:fldCharType="end"/>
          </w:r>
        </w:sdtContent>
      </w:sdt>
      <w:r w:rsidR="00652C99">
        <w:rPr>
          <w:rFonts w:ascii="Cambria" w:hAnsi="Cambria"/>
        </w:rPr>
        <w:br/>
      </w:r>
      <w:r w:rsidR="00652C99">
        <w:rPr>
          <w:rFonts w:ascii="Cambria" w:hAnsi="Cambria"/>
        </w:rPr>
        <w:br/>
      </w:r>
    </w:p>
    <w:p w14:paraId="2DE6BB98" w14:textId="744D49C1" w:rsidR="00CB346D" w:rsidRDefault="00CB346D" w:rsidP="00C34AA3">
      <w:pPr>
        <w:pStyle w:val="isselectedend"/>
        <w:rPr>
          <w:rFonts w:ascii="Cambria" w:hAnsi="Cambria"/>
        </w:rPr>
      </w:pPr>
      <w:r>
        <w:rPr>
          <w:rFonts w:ascii="Cambria" w:hAnsi="Cambria"/>
          <w:noProof/>
          <w14:ligatures w14:val="standardContextual"/>
        </w:rPr>
        <mc:AlternateContent>
          <mc:Choice Requires="wps">
            <w:drawing>
              <wp:anchor distT="0" distB="0" distL="114300" distR="114300" simplePos="0" relativeHeight="251665920" behindDoc="0" locked="0" layoutInCell="1" allowOverlap="1" wp14:anchorId="3EDC44D8" wp14:editId="12C2B6B5">
                <wp:simplePos x="0" y="0"/>
                <wp:positionH relativeFrom="column">
                  <wp:posOffset>1325880</wp:posOffset>
                </wp:positionH>
                <wp:positionV relativeFrom="paragraph">
                  <wp:posOffset>2590800</wp:posOffset>
                </wp:positionV>
                <wp:extent cx="1211580" cy="670560"/>
                <wp:effectExtent l="0" t="0" r="26670" b="15240"/>
                <wp:wrapNone/>
                <wp:docPr id="925565287" name="Oval 17"/>
                <wp:cNvGraphicFramePr/>
                <a:graphic xmlns:a="http://schemas.openxmlformats.org/drawingml/2006/main">
                  <a:graphicData uri="http://schemas.microsoft.com/office/word/2010/wordprocessingShape">
                    <wps:wsp>
                      <wps:cNvSpPr/>
                      <wps:spPr>
                        <a:xfrm>
                          <a:off x="0" y="0"/>
                          <a:ext cx="1211580" cy="6705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EDFEC9" w14:textId="60626CFD" w:rsidR="00DA6BE2" w:rsidRDefault="00DA6BE2" w:rsidP="00DA6BE2">
                            <w:pPr>
                              <w:jc w:val="center"/>
                            </w:pPr>
                            <w:r>
                              <w:t>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DC44D8" id="Oval 17" o:spid="_x0000_s1026" style="position:absolute;margin-left:104.4pt;margin-top:204pt;width:95.4pt;height:52.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" fillcolor="#156082 [3204]" strokecolor="#030e13 [484]" strokeweight="1pt">
                <v:stroke joinstyle="miter"/>
                <v:textbox>
                  <w:txbxContent>
                    <w:p w14:paraId="45EDFEC9" w14:textId="60626CFD" w:rsidR="00DA6BE2" w:rsidRDefault="00DA6BE2" w:rsidP="00DA6BE2">
                      <w:pPr>
                        <w:jc w:val="center"/>
                      </w:pPr>
                      <w:r>
                        <w:t>Training</w:t>
                      </w:r>
                    </w:p>
                  </w:txbxContent>
                </v:textbox>
              </v:oval>
            </w:pict>
          </mc:Fallback>
        </mc:AlternateContent>
      </w:r>
      <w:r w:rsidR="00DA6BE2">
        <w:rPr>
          <w:rFonts w:ascii="Cambria" w:hAnsi="Cambria"/>
          <w:noProof/>
          <w14:ligatures w14:val="standardContextual"/>
        </w:rPr>
        <mc:AlternateContent>
          <mc:Choice Requires="wps">
            <w:drawing>
              <wp:anchor distT="0" distB="0" distL="114300" distR="114300" simplePos="0" relativeHeight="251668992" behindDoc="0" locked="0" layoutInCell="1" allowOverlap="1" wp14:anchorId="34D13561" wp14:editId="0B9E9CBE">
                <wp:simplePos x="0" y="0"/>
                <wp:positionH relativeFrom="column">
                  <wp:posOffset>1516380</wp:posOffset>
                </wp:positionH>
                <wp:positionV relativeFrom="paragraph">
                  <wp:posOffset>3970020</wp:posOffset>
                </wp:positionV>
                <wp:extent cx="289560" cy="7620"/>
                <wp:effectExtent l="0" t="0" r="34290" b="30480"/>
                <wp:wrapNone/>
                <wp:docPr id="1150933712" name="Straight Connector 19"/>
                <wp:cNvGraphicFramePr/>
                <a:graphic xmlns:a="http://schemas.openxmlformats.org/drawingml/2006/main">
                  <a:graphicData uri="http://schemas.microsoft.com/office/word/2010/wordprocessingShape">
                    <wps:wsp>
                      <wps:cNvCnPr/>
                      <wps:spPr>
                        <a:xfrm flipV="1">
                          <a:off x="0" y="0"/>
                          <a:ext cx="28956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8F3274" id="Straight Connector 19" o:spid="_x0000_s1026" style="position:absolute;flip:y;z-index:251668992;visibility:visible;mso-wrap-style:square;mso-wrap-distance-left:9pt;mso-wrap-distance-top:0;mso-wrap-distance-right:9pt;mso-wrap-distance-bottom:0;mso-position-horizontal:absolute;mso-position-horizontal-relative:text;mso-position-vertical:absolute;mso-position-vertical-relative:text" from="119.4pt,312.6pt" to="142.2pt,3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" strokecolor="#156082 [3204]" strokeweight=".5pt">
                <v:stroke joinstyle="miter"/>
              </v:line>
            </w:pict>
          </mc:Fallback>
        </mc:AlternateContent>
      </w:r>
      <w:r w:rsidR="00DA6BE2">
        <w:rPr>
          <w:rFonts w:ascii="Cambria" w:hAnsi="Cambria"/>
          <w:noProof/>
          <w14:ligatures w14:val="standardContextual"/>
        </w:rPr>
        <mc:AlternateContent>
          <mc:Choice Requires="wps">
            <w:drawing>
              <wp:anchor distT="0" distB="0" distL="114300" distR="114300" simplePos="0" relativeHeight="251653632" behindDoc="0" locked="0" layoutInCell="1" allowOverlap="1" wp14:anchorId="7E89FBF6" wp14:editId="5553B92C">
                <wp:simplePos x="0" y="0"/>
                <wp:positionH relativeFrom="column">
                  <wp:posOffset>2522220</wp:posOffset>
                </wp:positionH>
                <wp:positionV relativeFrom="paragraph">
                  <wp:posOffset>3009900</wp:posOffset>
                </wp:positionV>
                <wp:extent cx="411480" cy="449580"/>
                <wp:effectExtent l="0" t="0" r="26670" b="26670"/>
                <wp:wrapNone/>
                <wp:docPr id="191804042" name="Straight Connector 6"/>
                <wp:cNvGraphicFramePr/>
                <a:graphic xmlns:a="http://schemas.openxmlformats.org/drawingml/2006/main">
                  <a:graphicData uri="http://schemas.microsoft.com/office/word/2010/wordprocessingShape">
                    <wps:wsp>
                      <wps:cNvCnPr/>
                      <wps:spPr>
                        <a:xfrm flipV="1">
                          <a:off x="0" y="0"/>
                          <a:ext cx="411480" cy="449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D58B28" id="Straight Connector 6"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6pt,237pt" to="231pt,2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" strokecolor="#156082 [3204]" strokeweight=".5pt">
                <v:stroke joinstyle="miter"/>
              </v:line>
            </w:pict>
          </mc:Fallback>
        </mc:AlternateContent>
      </w:r>
      <w:r w:rsidR="00DA6BE2">
        <w:rPr>
          <w:rFonts w:ascii="Cambria" w:hAnsi="Cambria"/>
          <w:noProof/>
          <w14:ligatures w14:val="standardContextual"/>
        </w:rPr>
        <mc:AlternateContent>
          <mc:Choice Requires="wps">
            <w:drawing>
              <wp:anchor distT="0" distB="0" distL="114300" distR="114300" simplePos="0" relativeHeight="251666944" behindDoc="0" locked="0" layoutInCell="1" allowOverlap="1" wp14:anchorId="4F4F9149" wp14:editId="52E8035D">
                <wp:simplePos x="0" y="0"/>
                <wp:positionH relativeFrom="column">
                  <wp:posOffset>2049780</wp:posOffset>
                </wp:positionH>
                <wp:positionV relativeFrom="paragraph">
                  <wp:posOffset>3406140</wp:posOffset>
                </wp:positionV>
                <wp:extent cx="76200" cy="251460"/>
                <wp:effectExtent l="0" t="0" r="19050" b="34290"/>
                <wp:wrapNone/>
                <wp:docPr id="172315814" name="Straight Connector 18"/>
                <wp:cNvGraphicFramePr/>
                <a:graphic xmlns:a="http://schemas.openxmlformats.org/drawingml/2006/main">
                  <a:graphicData uri="http://schemas.microsoft.com/office/word/2010/wordprocessingShape">
                    <wps:wsp>
                      <wps:cNvCnPr/>
                      <wps:spPr>
                        <a:xfrm>
                          <a:off x="0" y="0"/>
                          <a:ext cx="76200" cy="251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281C9B" id="Straight Connector 18" o:spid="_x0000_s1026" style="position:absolute;z-index:251666944;visibility:visible;mso-wrap-style:square;mso-wrap-distance-left:9pt;mso-wrap-distance-top:0;mso-wrap-distance-right:9pt;mso-wrap-distance-bottom:0;mso-position-horizontal:absolute;mso-position-horizontal-relative:text;mso-position-vertical:absolute;mso-position-vertical-relative:text" from="161.4pt,268.2pt" to="167.4pt,4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" strokecolor="#156082 [3204]" strokeweight=".5pt">
                <v:stroke joinstyle="miter"/>
              </v:line>
            </w:pict>
          </mc:Fallback>
        </mc:AlternateContent>
      </w:r>
      <w:r w:rsidR="00DA6BE2">
        <w:rPr>
          <w:rFonts w:ascii="Cambria" w:hAnsi="Cambria"/>
          <w:noProof/>
          <w14:ligatures w14:val="standardContextual"/>
        </w:rPr>
        <mc:AlternateContent>
          <mc:Choice Requires="wps">
            <w:drawing>
              <wp:anchor distT="0" distB="0" distL="114300" distR="114300" simplePos="0" relativeHeight="251654656" behindDoc="0" locked="0" layoutInCell="1" allowOverlap="1" wp14:anchorId="45FD2B97" wp14:editId="07F3A0D5">
                <wp:simplePos x="0" y="0"/>
                <wp:positionH relativeFrom="column">
                  <wp:posOffset>2903220</wp:posOffset>
                </wp:positionH>
                <wp:positionV relativeFrom="paragraph">
                  <wp:posOffset>3482340</wp:posOffset>
                </wp:positionV>
                <wp:extent cx="342900" cy="182880"/>
                <wp:effectExtent l="0" t="0" r="19050" b="26670"/>
                <wp:wrapNone/>
                <wp:docPr id="1497278206" name="Straight Connector 7"/>
                <wp:cNvGraphicFramePr/>
                <a:graphic xmlns:a="http://schemas.openxmlformats.org/drawingml/2006/main">
                  <a:graphicData uri="http://schemas.microsoft.com/office/word/2010/wordprocessingShape">
                    <wps:wsp>
                      <wps:cNvCnPr/>
                      <wps:spPr>
                        <a:xfrm flipV="1">
                          <a:off x="0" y="0"/>
                          <a:ext cx="342900" cy="182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22CAB4" id="Straight Connector 7" o:spid="_x0000_s1026" style="position:absolute;flip:y;z-index:251654656;visibility:visible;mso-wrap-style:square;mso-wrap-distance-left:9pt;mso-wrap-distance-top:0;mso-wrap-distance-right:9pt;mso-wrap-distance-bottom:0;mso-position-horizontal:absolute;mso-position-horizontal-relative:text;mso-position-vertical:absolute;mso-position-vertical-relative:text" from="228.6pt,274.2pt" to="255.6pt,28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" strokecolor="#156082 [3204]" strokeweight=".5pt">
                <v:stroke joinstyle="miter"/>
              </v:line>
            </w:pict>
          </mc:Fallback>
        </mc:AlternateContent>
      </w:r>
      <w:r w:rsidR="00CF2325">
        <w:rPr>
          <w:rFonts w:ascii="Cambria" w:hAnsi="Cambria"/>
          <w:noProof/>
          <w14:ligatures w14:val="standardContextual"/>
        </w:rPr>
        <mc:AlternateContent>
          <mc:Choice Requires="wps">
            <w:drawing>
              <wp:anchor distT="0" distB="0" distL="114300" distR="114300" simplePos="0" relativeHeight="251664896" behindDoc="0" locked="0" layoutInCell="1" allowOverlap="1" wp14:anchorId="0A30555C" wp14:editId="0C75802B">
                <wp:simplePos x="0" y="0"/>
                <wp:positionH relativeFrom="column">
                  <wp:posOffset>541020</wp:posOffset>
                </wp:positionH>
                <wp:positionV relativeFrom="paragraph">
                  <wp:posOffset>3489960</wp:posOffset>
                </wp:positionV>
                <wp:extent cx="1013460" cy="1104900"/>
                <wp:effectExtent l="0" t="0" r="15240" b="19050"/>
                <wp:wrapNone/>
                <wp:docPr id="811302845" name="Oval 15"/>
                <wp:cNvGraphicFramePr/>
                <a:graphic xmlns:a="http://schemas.openxmlformats.org/drawingml/2006/main">
                  <a:graphicData uri="http://schemas.microsoft.com/office/word/2010/wordprocessingShape">
                    <wps:wsp>
                      <wps:cNvSpPr/>
                      <wps:spPr>
                        <a:xfrm>
                          <a:off x="0" y="0"/>
                          <a:ext cx="1013460" cy="11049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9F3273" w14:textId="5363D555" w:rsidR="008D6515" w:rsidRDefault="008D6515" w:rsidP="008D6515">
                            <w:pPr>
                              <w:jc w:val="center"/>
                            </w:pPr>
                            <w:r>
                              <w:t>Team</w:t>
                            </w:r>
                            <w:r>
                              <w:br/>
                              <w: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A30555C" id="Oval 15" o:spid="_x0000_s1027" style="position:absolute;margin-left:42.6pt;margin-top:274.8pt;width:79.8pt;height:87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" fillcolor="#156082 [3204]" strokecolor="#030e13 [484]" strokeweight="1pt">
                <v:stroke joinstyle="miter"/>
                <v:textbox>
                  <w:txbxContent>
                    <w:p w14:paraId="089F3273" w14:textId="5363D555" w:rsidR="008D6515" w:rsidRDefault="008D6515" w:rsidP="008D6515">
                      <w:pPr>
                        <w:jc w:val="center"/>
                      </w:pPr>
                      <w:r>
                        <w:t>Team</w:t>
                      </w:r>
                      <w:r>
                        <w:br/>
                        <w:t>work</w:t>
                      </w:r>
                    </w:p>
                  </w:txbxContent>
                </v:textbox>
              </v:oval>
            </w:pict>
          </mc:Fallback>
        </mc:AlternateContent>
      </w:r>
      <w:r w:rsidR="00E918E7">
        <w:rPr>
          <w:rFonts w:ascii="Cambria" w:hAnsi="Cambria"/>
          <w:noProof/>
          <w14:ligatures w14:val="standardContextual"/>
        </w:rPr>
        <mc:AlternateContent>
          <mc:Choice Requires="wps">
            <w:drawing>
              <wp:anchor distT="0" distB="0" distL="114300" distR="114300" simplePos="0" relativeHeight="251651584" behindDoc="0" locked="0" layoutInCell="1" allowOverlap="1" wp14:anchorId="3D69DF94" wp14:editId="38D47190">
                <wp:simplePos x="0" y="0"/>
                <wp:positionH relativeFrom="column">
                  <wp:posOffset>1661160</wp:posOffset>
                </wp:positionH>
                <wp:positionV relativeFrom="paragraph">
                  <wp:posOffset>3596640</wp:posOffset>
                </wp:positionV>
                <wp:extent cx="1363980" cy="922020"/>
                <wp:effectExtent l="0" t="0" r="26670" b="11430"/>
                <wp:wrapNone/>
                <wp:docPr id="616793714" name="Oval 5"/>
                <wp:cNvGraphicFramePr/>
                <a:graphic xmlns:a="http://schemas.openxmlformats.org/drawingml/2006/main">
                  <a:graphicData uri="http://schemas.microsoft.com/office/word/2010/wordprocessingShape">
                    <wps:wsp>
                      <wps:cNvSpPr/>
                      <wps:spPr>
                        <a:xfrm>
                          <a:off x="0" y="0"/>
                          <a:ext cx="1363980" cy="92202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E7D523" w14:textId="03D1E8D4" w:rsidR="00CF2325" w:rsidRDefault="00CF2325" w:rsidP="00CF2325">
                            <w:pPr>
                              <w:jc w:val="center"/>
                            </w:pPr>
                            <w:r>
                              <w:t>Developing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69DF94" id="Oval 5" o:spid="_x0000_s1028" style="position:absolute;margin-left:130.8pt;margin-top:283.2pt;width:107.4pt;height:72.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" fillcolor="#156082 [3204]" strokecolor="#030e13 [484]" strokeweight="1pt">
                <v:stroke joinstyle="miter"/>
                <v:textbox>
                  <w:txbxContent>
                    <w:p w14:paraId="40E7D523" w14:textId="03D1E8D4" w:rsidR="00CF2325" w:rsidRDefault="00CF2325" w:rsidP="00CF2325">
                      <w:pPr>
                        <w:jc w:val="center"/>
                      </w:pPr>
                      <w:r>
                        <w:t>Developing needs</w:t>
                      </w:r>
                    </w:p>
                  </w:txbxContent>
                </v:textbox>
              </v:oval>
            </w:pict>
          </mc:Fallback>
        </mc:AlternateContent>
      </w:r>
      <w:r w:rsidR="008D6515">
        <w:rPr>
          <w:rFonts w:ascii="Cambria" w:hAnsi="Cambria"/>
          <w:noProof/>
          <w14:ligatures w14:val="standardContextual"/>
        </w:rPr>
        <mc:AlternateContent>
          <mc:Choice Requires="wps">
            <w:drawing>
              <wp:anchor distT="0" distB="0" distL="114300" distR="114300" simplePos="0" relativeHeight="251662848" behindDoc="0" locked="0" layoutInCell="1" allowOverlap="1" wp14:anchorId="781D0765" wp14:editId="725EC72A">
                <wp:simplePos x="0" y="0"/>
                <wp:positionH relativeFrom="column">
                  <wp:posOffset>876300</wp:posOffset>
                </wp:positionH>
                <wp:positionV relativeFrom="paragraph">
                  <wp:posOffset>3779520</wp:posOffset>
                </wp:positionV>
                <wp:extent cx="480060" cy="129540"/>
                <wp:effectExtent l="0" t="0" r="15240" b="22860"/>
                <wp:wrapNone/>
                <wp:docPr id="1822513007" name="Straight Connector 14"/>
                <wp:cNvGraphicFramePr/>
                <a:graphic xmlns:a="http://schemas.openxmlformats.org/drawingml/2006/main">
                  <a:graphicData uri="http://schemas.microsoft.com/office/word/2010/wordprocessingShape">
                    <wps:wsp>
                      <wps:cNvCnPr/>
                      <wps:spPr>
                        <a:xfrm flipH="1">
                          <a:off x="0" y="0"/>
                          <a:ext cx="48006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714613" id="Straight Connector 14" o:spid="_x0000_s1026" style="position:absolute;flip:x;z-index:251662848;visibility:visible;mso-wrap-style:square;mso-wrap-distance-left:9pt;mso-wrap-distance-top:0;mso-wrap-distance-right:9pt;mso-wrap-distance-bottom:0;mso-position-horizontal:absolute;mso-position-horizontal-relative:text;mso-position-vertical:absolute;mso-position-vertical-relative:text" from="69pt,297.6pt" to="106.8pt,30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" strokecolor="#156082 [3204]" strokeweight=".5pt">
                <v:stroke joinstyle="miter"/>
              </v:line>
            </w:pict>
          </mc:Fallback>
        </mc:AlternateContent>
      </w:r>
      <w:r w:rsidR="002C76CB">
        <w:rPr>
          <w:rFonts w:ascii="Cambria" w:hAnsi="Cambria"/>
          <w:noProof/>
          <w14:ligatures w14:val="standardContextual"/>
        </w:rPr>
        <mc:AlternateContent>
          <mc:Choice Requires="wps">
            <w:drawing>
              <wp:anchor distT="0" distB="0" distL="114300" distR="114300" simplePos="0" relativeHeight="251660800" behindDoc="0" locked="0" layoutInCell="1" allowOverlap="1" wp14:anchorId="6CBEB46F" wp14:editId="434CB67F">
                <wp:simplePos x="0" y="0"/>
                <wp:positionH relativeFrom="column">
                  <wp:posOffset>2545080</wp:posOffset>
                </wp:positionH>
                <wp:positionV relativeFrom="paragraph">
                  <wp:posOffset>4328160</wp:posOffset>
                </wp:positionV>
                <wp:extent cx="1318260" cy="982980"/>
                <wp:effectExtent l="0" t="0" r="15240" b="26670"/>
                <wp:wrapNone/>
                <wp:docPr id="1838387653" name="Oval 11"/>
                <wp:cNvGraphicFramePr/>
                <a:graphic xmlns:a="http://schemas.openxmlformats.org/drawingml/2006/main">
                  <a:graphicData uri="http://schemas.microsoft.com/office/word/2010/wordprocessingShape">
                    <wps:wsp>
                      <wps:cNvSpPr/>
                      <wps:spPr>
                        <a:xfrm>
                          <a:off x="0" y="0"/>
                          <a:ext cx="1318260" cy="9829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5776E0" w14:textId="14E9CD9E" w:rsidR="0031468A" w:rsidRPr="0031468A" w:rsidRDefault="0031468A" w:rsidP="0031468A">
                            <w:pPr>
                              <w:jc w:val="center"/>
                              <w:rPr>
                                <w:sz w:val="20"/>
                                <w:szCs w:val="20"/>
                              </w:rPr>
                            </w:pPr>
                            <w:r>
                              <w:rPr>
                                <w:sz w:val="20"/>
                                <w:szCs w:val="20"/>
                              </w:rPr>
                              <w:t>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BEB46F" id="Oval 11" o:spid="_x0000_s1029" style="position:absolute;margin-left:200.4pt;margin-top:340.8pt;width:103.8pt;height:77.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" fillcolor="#156082 [3204]" strokecolor="#030e13 [484]" strokeweight="1pt">
                <v:stroke joinstyle="miter"/>
                <v:textbox>
                  <w:txbxContent>
                    <w:p w14:paraId="065776E0" w14:textId="14E9CD9E" w:rsidR="0031468A" w:rsidRPr="0031468A" w:rsidRDefault="0031468A" w:rsidP="0031468A">
                      <w:pPr>
                        <w:jc w:val="center"/>
                        <w:rPr>
                          <w:sz w:val="20"/>
                          <w:szCs w:val="20"/>
                        </w:rPr>
                      </w:pPr>
                      <w:r>
                        <w:rPr>
                          <w:sz w:val="20"/>
                          <w:szCs w:val="20"/>
                        </w:rPr>
                        <w:t>Confidence</w:t>
                      </w:r>
                    </w:p>
                  </w:txbxContent>
                </v:textbox>
              </v:oval>
            </w:pict>
          </mc:Fallback>
        </mc:AlternateContent>
      </w:r>
      <w:r w:rsidR="002C76CB">
        <w:rPr>
          <w:rFonts w:ascii="Cambria" w:hAnsi="Cambria"/>
          <w:noProof/>
          <w14:ligatures w14:val="standardContextual"/>
        </w:rPr>
        <mc:AlternateContent>
          <mc:Choice Requires="wps">
            <w:drawing>
              <wp:anchor distT="0" distB="0" distL="114300" distR="114300" simplePos="0" relativeHeight="251658752" behindDoc="0" locked="0" layoutInCell="1" allowOverlap="1" wp14:anchorId="2FE87CB4" wp14:editId="1FFB1871">
                <wp:simplePos x="0" y="0"/>
                <wp:positionH relativeFrom="column">
                  <wp:posOffset>2865120</wp:posOffset>
                </wp:positionH>
                <wp:positionV relativeFrom="paragraph">
                  <wp:posOffset>4152900</wp:posOffset>
                </wp:positionV>
                <wp:extent cx="228600" cy="167640"/>
                <wp:effectExtent l="0" t="0" r="19050" b="22860"/>
                <wp:wrapNone/>
                <wp:docPr id="1798530016" name="Straight Connector 10"/>
                <wp:cNvGraphicFramePr/>
                <a:graphic xmlns:a="http://schemas.openxmlformats.org/drawingml/2006/main">
                  <a:graphicData uri="http://schemas.microsoft.com/office/word/2010/wordprocessingShape">
                    <wps:wsp>
                      <wps:cNvCnPr/>
                      <wps:spPr>
                        <a:xfrm>
                          <a:off x="0" y="0"/>
                          <a:ext cx="228600" cy="167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B17B31" id="Straight Connector 10"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225.6pt,327pt" to="243.6pt,3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" strokecolor="#156082 [3204]" strokeweight=".5pt">
                <v:stroke joinstyle="miter"/>
              </v:line>
            </w:pict>
          </mc:Fallback>
        </mc:AlternateContent>
      </w:r>
      <w:r w:rsidR="001815B6">
        <w:rPr>
          <w:rFonts w:ascii="Cambria" w:hAnsi="Cambria"/>
          <w:noProof/>
          <w14:ligatures w14:val="standardContextual"/>
        </w:rPr>
        <mc:AlternateContent>
          <mc:Choice Requires="wps">
            <w:drawing>
              <wp:anchor distT="0" distB="0" distL="114300" distR="114300" simplePos="0" relativeHeight="251657728" behindDoc="0" locked="0" layoutInCell="1" allowOverlap="1" wp14:anchorId="1572E15E" wp14:editId="34544580">
                <wp:simplePos x="0" y="0"/>
                <wp:positionH relativeFrom="margin">
                  <wp:posOffset>3224530</wp:posOffset>
                </wp:positionH>
                <wp:positionV relativeFrom="paragraph">
                  <wp:posOffset>3177540</wp:posOffset>
                </wp:positionV>
                <wp:extent cx="1120140" cy="914400"/>
                <wp:effectExtent l="0" t="0" r="22860" b="19050"/>
                <wp:wrapNone/>
                <wp:docPr id="233773378" name="Oval 9"/>
                <wp:cNvGraphicFramePr/>
                <a:graphic xmlns:a="http://schemas.openxmlformats.org/drawingml/2006/main">
                  <a:graphicData uri="http://schemas.microsoft.com/office/word/2010/wordprocessingShape">
                    <wps:wsp>
                      <wps:cNvSpPr/>
                      <wps:spPr>
                        <a:xfrm>
                          <a:off x="0" y="0"/>
                          <a:ext cx="112014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5B6E1B" w14:textId="37B8851D" w:rsidR="00D05757" w:rsidRPr="00D05757" w:rsidRDefault="00D05757" w:rsidP="00D05757">
                            <w:pPr>
                              <w:jc w:val="center"/>
                              <w:rPr>
                                <w:sz w:val="20"/>
                                <w:szCs w:val="20"/>
                              </w:rPr>
                            </w:pPr>
                            <w:r w:rsidRPr="00D05757">
                              <w:rPr>
                                <w:sz w:val="20"/>
                                <w:szCs w:val="20"/>
                              </w:rPr>
                              <w:t>Customer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572E15E" id="Oval 9" o:spid="_x0000_s1030" style="position:absolute;margin-left:253.9pt;margin-top:250.2pt;width:88.2pt;height:1in;z-index:251657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" fillcolor="#156082 [3204]" strokecolor="#030e13 [484]" strokeweight="1pt">
                <v:stroke joinstyle="miter"/>
                <v:textbox>
                  <w:txbxContent>
                    <w:p w14:paraId="615B6E1B" w14:textId="37B8851D" w:rsidR="00D05757" w:rsidRPr="00D05757" w:rsidRDefault="00D05757" w:rsidP="00D05757">
                      <w:pPr>
                        <w:jc w:val="center"/>
                        <w:rPr>
                          <w:sz w:val="20"/>
                          <w:szCs w:val="20"/>
                        </w:rPr>
                      </w:pPr>
                      <w:r w:rsidRPr="00D05757">
                        <w:rPr>
                          <w:sz w:val="20"/>
                          <w:szCs w:val="20"/>
                        </w:rPr>
                        <w:t>Customer service</w:t>
                      </w:r>
                    </w:p>
                  </w:txbxContent>
                </v:textbox>
                <w10:wrap anchorx="margin"/>
              </v:oval>
            </w:pict>
          </mc:Fallback>
        </mc:AlternateContent>
      </w:r>
      <w:r w:rsidR="00242F0F">
        <w:rPr>
          <w:rFonts w:ascii="Cambria" w:hAnsi="Cambria"/>
          <w:noProof/>
          <w14:ligatures w14:val="standardContextual"/>
        </w:rPr>
        <mc:AlternateContent>
          <mc:Choice Requires="wps">
            <w:drawing>
              <wp:anchor distT="0" distB="0" distL="114300" distR="114300" simplePos="0" relativeHeight="251655680" behindDoc="0" locked="0" layoutInCell="1" allowOverlap="1" wp14:anchorId="05DC66FA" wp14:editId="286DC8AC">
                <wp:simplePos x="0" y="0"/>
                <wp:positionH relativeFrom="margin">
                  <wp:posOffset>2598420</wp:posOffset>
                </wp:positionH>
                <wp:positionV relativeFrom="paragraph">
                  <wp:posOffset>2141220</wp:posOffset>
                </wp:positionV>
                <wp:extent cx="1082040" cy="960120"/>
                <wp:effectExtent l="0" t="0" r="22860" b="11430"/>
                <wp:wrapNone/>
                <wp:docPr id="389215420" name="Oval 8"/>
                <wp:cNvGraphicFramePr/>
                <a:graphic xmlns:a="http://schemas.openxmlformats.org/drawingml/2006/main">
                  <a:graphicData uri="http://schemas.microsoft.com/office/word/2010/wordprocessingShape">
                    <wps:wsp>
                      <wps:cNvSpPr/>
                      <wps:spPr>
                        <a:xfrm>
                          <a:off x="0" y="0"/>
                          <a:ext cx="1082040" cy="96012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A0BCC3" w14:textId="7D2E4642" w:rsidR="00385BF2" w:rsidRPr="00D05757" w:rsidRDefault="00B37688" w:rsidP="00385BF2">
                            <w:pPr>
                              <w:jc w:val="center"/>
                              <w:rPr>
                                <w:sz w:val="20"/>
                                <w:szCs w:val="20"/>
                              </w:rPr>
                            </w:pPr>
                            <w:r w:rsidRPr="00D05757">
                              <w:rPr>
                                <w:sz w:val="20"/>
                                <w:szCs w:val="20"/>
                              </w:rPr>
                              <w:t>Communication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C66FA" id="Oval 8" o:spid="_x0000_s1031" style="position:absolute;margin-left:204.6pt;margin-top:168.6pt;width:85.2pt;height:75.6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" fillcolor="#156082 [3204]" strokecolor="#030e13 [484]" strokeweight="1pt">
                <v:stroke joinstyle="miter"/>
                <v:textbox>
                  <w:txbxContent>
                    <w:p w14:paraId="0BA0BCC3" w14:textId="7D2E4642" w:rsidR="00385BF2" w:rsidRPr="00D05757" w:rsidRDefault="00B37688" w:rsidP="00385BF2">
                      <w:pPr>
                        <w:jc w:val="center"/>
                        <w:rPr>
                          <w:sz w:val="20"/>
                          <w:szCs w:val="20"/>
                        </w:rPr>
                      </w:pPr>
                      <w:r w:rsidRPr="00D05757">
                        <w:rPr>
                          <w:sz w:val="20"/>
                          <w:szCs w:val="20"/>
                        </w:rPr>
                        <w:t>Communication skills</w:t>
                      </w:r>
                    </w:p>
                  </w:txbxContent>
                </v:textbox>
                <w10:wrap anchorx="margin"/>
              </v:oval>
            </w:pict>
          </mc:Fallback>
        </mc:AlternateContent>
      </w:r>
      <w:r w:rsidR="00C34AA3">
        <w:rPr>
          <w:rFonts w:ascii="Cambria" w:hAnsi="Cambria"/>
        </w:rPr>
        <w:br/>
      </w:r>
      <w:r w:rsidR="00A41819">
        <w:rPr>
          <w:rFonts w:ascii="Cambria" w:hAnsi="Cambria"/>
        </w:rPr>
        <w:br/>
      </w:r>
      <w:r w:rsidR="00A41819">
        <w:rPr>
          <w:rFonts w:ascii="Cambria" w:hAnsi="Cambria"/>
        </w:rPr>
        <w:br/>
      </w:r>
      <w:r w:rsidR="00A41819">
        <w:rPr>
          <w:rFonts w:ascii="Cambria" w:hAnsi="Cambria"/>
        </w:rPr>
        <w:br/>
      </w:r>
      <w:r w:rsidR="00A41819">
        <w:rPr>
          <w:rFonts w:ascii="Cambria" w:hAnsi="Cambria"/>
        </w:rPr>
        <w:br/>
      </w:r>
      <w:r w:rsidR="00A41819">
        <w:rPr>
          <w:rFonts w:ascii="Cambria" w:hAnsi="Cambria"/>
        </w:rPr>
        <w:lastRenderedPageBreak/>
        <w:br/>
      </w:r>
      <w:r w:rsidR="00A41819">
        <w:rPr>
          <w:rFonts w:ascii="Cambria" w:hAnsi="Cambria"/>
        </w:rPr>
        <w:br/>
      </w:r>
      <w:r w:rsidR="00A41819">
        <w:rPr>
          <w:rFonts w:ascii="Cambria" w:hAnsi="Cambria"/>
        </w:rPr>
        <w:br/>
      </w:r>
      <w:r w:rsidR="00B12C5B">
        <w:rPr>
          <w:rFonts w:ascii="Cambria" w:hAnsi="Cambria"/>
        </w:rPr>
        <w:t xml:space="preserve">2.2 </w:t>
      </w:r>
      <w:r w:rsidR="00C34AA3">
        <w:rPr>
          <w:rFonts w:ascii="Cambria" w:hAnsi="Cambria"/>
        </w:rPr>
        <w:t>Mind map</w:t>
      </w:r>
      <w:r w:rsidR="00CA0B35">
        <w:rPr>
          <w:rFonts w:ascii="Cambria" w:hAnsi="Cambria"/>
        </w:rPr>
        <w:t xml:space="preserve"> of</w:t>
      </w:r>
      <w:r w:rsidR="00C34AA3">
        <w:rPr>
          <w:rFonts w:ascii="Cambria" w:hAnsi="Cambria"/>
        </w:rPr>
        <w:t xml:space="preserve"> </w:t>
      </w:r>
      <w:r w:rsidR="00CA0B35">
        <w:rPr>
          <w:rFonts w:ascii="Cambria" w:hAnsi="Cambria"/>
        </w:rPr>
        <w:t>e</w:t>
      </w:r>
      <w:r w:rsidR="00C34AA3">
        <w:rPr>
          <w:rFonts w:ascii="Cambria" w:hAnsi="Cambria"/>
        </w:rPr>
        <w:t>mployee</w:t>
      </w:r>
      <w:r w:rsidR="00CA0B35">
        <w:rPr>
          <w:rFonts w:ascii="Cambria" w:hAnsi="Cambria"/>
        </w:rPr>
        <w:t>s</w:t>
      </w:r>
      <w:r w:rsidR="00C34AA3">
        <w:rPr>
          <w:rFonts w:ascii="Cambria" w:hAnsi="Cambria"/>
        </w:rPr>
        <w:t xml:space="preserve"> developing needs</w:t>
      </w:r>
      <w:r w:rsidR="00156E6C">
        <w:rPr>
          <w:rFonts w:ascii="Cambria" w:hAnsi="Cambria"/>
        </w:rPr>
        <w:br/>
      </w:r>
    </w:p>
    <w:p w14:paraId="25894A5F" w14:textId="77777777" w:rsidR="00CB346D" w:rsidRDefault="00CB346D" w:rsidP="00C34AA3">
      <w:pPr>
        <w:pStyle w:val="isselectedend"/>
        <w:rPr>
          <w:rFonts w:ascii="Cambria" w:hAnsi="Cambria"/>
        </w:rPr>
      </w:pPr>
    </w:p>
    <w:p w14:paraId="7E543378" w14:textId="16C93340" w:rsidR="00CB346D" w:rsidRDefault="00812B70" w:rsidP="00812B70">
      <w:pPr>
        <w:pStyle w:val="isselectedend"/>
        <w:ind w:left="360"/>
        <w:rPr>
          <w:rFonts w:ascii="Cambria" w:hAnsi="Cambria"/>
        </w:rPr>
      </w:pPr>
      <w:r>
        <w:rPr>
          <w:rFonts w:ascii="Cambria" w:hAnsi="Cambria"/>
        </w:rPr>
        <w:t>-</w:t>
      </w:r>
      <w:r w:rsidR="0054276E">
        <w:rPr>
          <w:rFonts w:ascii="Cambria" w:hAnsi="Cambria"/>
        </w:rPr>
        <w:t xml:space="preserve">Food </w:t>
      </w:r>
      <w:r w:rsidR="00971C05">
        <w:rPr>
          <w:rFonts w:ascii="Cambria" w:hAnsi="Cambria"/>
        </w:rPr>
        <w:t>preparation/drinks preparation</w:t>
      </w:r>
      <w:r w:rsidR="0054276E">
        <w:rPr>
          <w:rFonts w:ascii="Cambria" w:hAnsi="Cambria"/>
        </w:rPr>
        <w:br/>
      </w:r>
      <w:r>
        <w:rPr>
          <w:rFonts w:ascii="Cambria" w:hAnsi="Cambria"/>
        </w:rPr>
        <w:t>-</w:t>
      </w:r>
      <w:r w:rsidR="00F81A3B">
        <w:rPr>
          <w:rFonts w:ascii="Cambria" w:hAnsi="Cambria"/>
        </w:rPr>
        <w:t>Preparing for the day</w:t>
      </w:r>
      <w:r w:rsidR="00FA5BF9">
        <w:rPr>
          <w:rFonts w:ascii="Cambria" w:hAnsi="Cambria"/>
        </w:rPr>
        <w:t>/</w:t>
      </w:r>
      <w:r w:rsidR="000B5041">
        <w:rPr>
          <w:rFonts w:ascii="Cambria" w:hAnsi="Cambria"/>
        </w:rPr>
        <w:t>Organisation</w:t>
      </w:r>
    </w:p>
    <w:p w14:paraId="36F24BF3" w14:textId="7EB8F6D0" w:rsidR="00734C40" w:rsidRDefault="000A60F8" w:rsidP="00C34AA3">
      <w:pPr>
        <w:pStyle w:val="isselectedend"/>
        <w:rPr>
          <w:rFonts w:ascii="Cambria" w:hAnsi="Cambria"/>
        </w:rPr>
      </w:pPr>
      <w:r w:rsidRPr="00A41819">
        <w:rPr>
          <w:rFonts w:ascii="Cambria" w:hAnsi="Cambria"/>
          <w:noProof/>
          <w:sz w:val="20"/>
          <w:szCs w:val="20"/>
          <w14:ligatures w14:val="standardContextual"/>
        </w:rPr>
        <mc:AlternateContent>
          <mc:Choice Requires="wps">
            <w:drawing>
              <wp:anchor distT="0" distB="0" distL="114300" distR="114300" simplePos="0" relativeHeight="251650048" behindDoc="0" locked="0" layoutInCell="1" allowOverlap="1" wp14:anchorId="08775D32" wp14:editId="7DD6A639">
                <wp:simplePos x="0" y="0"/>
                <wp:positionH relativeFrom="column">
                  <wp:posOffset>1920240</wp:posOffset>
                </wp:positionH>
                <wp:positionV relativeFrom="paragraph">
                  <wp:posOffset>1877695</wp:posOffset>
                </wp:positionV>
                <wp:extent cx="1143000" cy="1188720"/>
                <wp:effectExtent l="0" t="0" r="19050" b="11430"/>
                <wp:wrapNone/>
                <wp:docPr id="1838033275" name="Oval 17"/>
                <wp:cNvGraphicFramePr/>
                <a:graphic xmlns:a="http://schemas.openxmlformats.org/drawingml/2006/main">
                  <a:graphicData uri="http://schemas.microsoft.com/office/word/2010/wordprocessingShape">
                    <wps:wsp>
                      <wps:cNvSpPr/>
                      <wps:spPr>
                        <a:xfrm>
                          <a:off x="0" y="0"/>
                          <a:ext cx="1143000" cy="118872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DEEBC2" w14:textId="3EF580D8" w:rsidR="00A41819" w:rsidRDefault="00A41819" w:rsidP="00A41819">
                            <w:pPr>
                              <w:jc w:val="center"/>
                            </w:pPr>
                            <w:r>
                              <w:t>Developing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8775D32" id="_x0000_s1032" style="position:absolute;margin-left:151.2pt;margin-top:147.85pt;width:90pt;height:93.6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" fillcolor="#156082 [3204]" strokecolor="#030e13 [484]" strokeweight="1pt">
                <v:stroke joinstyle="miter"/>
                <v:textbox>
                  <w:txbxContent>
                    <w:p w14:paraId="72DEEBC2" w14:textId="3EF580D8" w:rsidR="00A41819" w:rsidRDefault="00A41819" w:rsidP="00A41819">
                      <w:pPr>
                        <w:jc w:val="center"/>
                      </w:pPr>
                      <w:r>
                        <w:t>Developing needs</w:t>
                      </w:r>
                    </w:p>
                  </w:txbxContent>
                </v:textbox>
              </v:oval>
            </w:pict>
          </mc:Fallback>
        </mc:AlternateContent>
      </w:r>
      <w:r>
        <w:rPr>
          <w:rFonts w:ascii="Cambria" w:hAnsi="Cambria"/>
          <w:noProof/>
          <w14:ligatures w14:val="standardContextual"/>
        </w:rPr>
        <mc:AlternateContent>
          <mc:Choice Requires="wps">
            <w:drawing>
              <wp:anchor distT="0" distB="0" distL="114300" distR="114300" simplePos="0" relativeHeight="251675648" behindDoc="0" locked="0" layoutInCell="1" allowOverlap="1" wp14:anchorId="79818EA0" wp14:editId="32AA942A">
                <wp:simplePos x="0" y="0"/>
                <wp:positionH relativeFrom="column">
                  <wp:posOffset>876300</wp:posOffset>
                </wp:positionH>
                <wp:positionV relativeFrom="paragraph">
                  <wp:posOffset>1702435</wp:posOffset>
                </wp:positionV>
                <wp:extent cx="982980" cy="571500"/>
                <wp:effectExtent l="0" t="0" r="26670" b="19050"/>
                <wp:wrapNone/>
                <wp:docPr id="1429590277" name="Oval 27"/>
                <wp:cNvGraphicFramePr/>
                <a:graphic xmlns:a="http://schemas.openxmlformats.org/drawingml/2006/main">
                  <a:graphicData uri="http://schemas.microsoft.com/office/word/2010/wordprocessingShape">
                    <wps:wsp>
                      <wps:cNvSpPr/>
                      <wps:spPr>
                        <a:xfrm>
                          <a:off x="0" y="0"/>
                          <a:ext cx="982980" cy="571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B4AA37" w14:textId="5C865060" w:rsidR="000A60F8" w:rsidRDefault="000A60F8" w:rsidP="000A60F8">
                            <w:pPr>
                              <w:jc w:val="center"/>
                            </w:pPr>
                            <w:r>
                              <w:t>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818EA0" id="Oval 27" o:spid="_x0000_s1033" style="position:absolute;margin-left:69pt;margin-top:134.05pt;width:77.4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" fillcolor="#156082 [3204]" strokecolor="#030e13 [484]" strokeweight="1pt">
                <v:stroke joinstyle="miter"/>
                <v:textbox>
                  <w:txbxContent>
                    <w:p w14:paraId="41B4AA37" w14:textId="5C865060" w:rsidR="000A60F8" w:rsidRDefault="000A60F8" w:rsidP="000A60F8">
                      <w:pPr>
                        <w:jc w:val="center"/>
                      </w:pPr>
                      <w:r>
                        <w:t>Training</w:t>
                      </w:r>
                    </w:p>
                  </w:txbxContent>
                </v:textbox>
              </v:oval>
            </w:pict>
          </mc:Fallback>
        </mc:AlternateContent>
      </w:r>
      <w:r>
        <w:rPr>
          <w:rFonts w:ascii="Cambria" w:hAnsi="Cambria"/>
          <w:noProof/>
          <w14:ligatures w14:val="standardContextual"/>
        </w:rPr>
        <mc:AlternateContent>
          <mc:Choice Requires="wps">
            <w:drawing>
              <wp:anchor distT="0" distB="0" distL="114300" distR="114300" simplePos="0" relativeHeight="251673600" behindDoc="0" locked="0" layoutInCell="1" allowOverlap="1" wp14:anchorId="63A2DE71" wp14:editId="5EEFDAD2">
                <wp:simplePos x="0" y="0"/>
                <wp:positionH relativeFrom="column">
                  <wp:posOffset>1737360</wp:posOffset>
                </wp:positionH>
                <wp:positionV relativeFrom="paragraph">
                  <wp:posOffset>1976755</wp:posOffset>
                </wp:positionV>
                <wp:extent cx="350520" cy="91440"/>
                <wp:effectExtent l="0" t="0" r="30480" b="22860"/>
                <wp:wrapNone/>
                <wp:docPr id="370666415" name="Straight Connector 26"/>
                <wp:cNvGraphicFramePr/>
                <a:graphic xmlns:a="http://schemas.openxmlformats.org/drawingml/2006/main">
                  <a:graphicData uri="http://schemas.microsoft.com/office/word/2010/wordprocessingShape">
                    <wps:wsp>
                      <wps:cNvCnPr/>
                      <wps:spPr>
                        <a:xfrm flipH="1" flipV="1">
                          <a:off x="0" y="0"/>
                          <a:ext cx="350520" cy="91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51B0E4" id="Straight Connector 26" o:spid="_x0000_s1026" style="position:absolute;flip:x y;z-index:251673600;visibility:visible;mso-wrap-style:square;mso-wrap-distance-left:9pt;mso-wrap-distance-top:0;mso-wrap-distance-right:9pt;mso-wrap-distance-bottom:0;mso-position-horizontal:absolute;mso-position-horizontal-relative:text;mso-position-vertical:absolute;mso-position-vertical-relative:text" from="136.8pt,155.65pt" to="164.4pt,1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" strokecolor="#156082 [3204]" strokeweight=".5pt">
                <v:stroke joinstyle="miter"/>
              </v:line>
            </w:pict>
          </mc:Fallback>
        </mc:AlternateContent>
      </w:r>
      <w:r>
        <w:rPr>
          <w:rFonts w:ascii="Cambria" w:hAnsi="Cambria"/>
          <w:noProof/>
          <w14:ligatures w14:val="standardContextual"/>
        </w:rPr>
        <mc:AlternateContent>
          <mc:Choice Requires="wps">
            <w:drawing>
              <wp:anchor distT="0" distB="0" distL="114300" distR="114300" simplePos="0" relativeHeight="251671552" behindDoc="0" locked="0" layoutInCell="1" allowOverlap="1" wp14:anchorId="4627C008" wp14:editId="29D5D6CF">
                <wp:simplePos x="0" y="0"/>
                <wp:positionH relativeFrom="column">
                  <wp:posOffset>784860</wp:posOffset>
                </wp:positionH>
                <wp:positionV relativeFrom="paragraph">
                  <wp:posOffset>2540635</wp:posOffset>
                </wp:positionV>
                <wp:extent cx="1059180" cy="632460"/>
                <wp:effectExtent l="0" t="0" r="26670" b="15240"/>
                <wp:wrapNone/>
                <wp:docPr id="437002229" name="Oval 25"/>
                <wp:cNvGraphicFramePr/>
                <a:graphic xmlns:a="http://schemas.openxmlformats.org/drawingml/2006/main">
                  <a:graphicData uri="http://schemas.microsoft.com/office/word/2010/wordprocessingShape">
                    <wps:wsp>
                      <wps:cNvSpPr/>
                      <wps:spPr>
                        <a:xfrm>
                          <a:off x="0" y="0"/>
                          <a:ext cx="1059180" cy="6324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1E3D9E" w14:textId="24ED7060" w:rsidR="000A60F8" w:rsidRDefault="000A60F8" w:rsidP="000A60F8">
                            <w:pPr>
                              <w:jc w:val="center"/>
                            </w:pPr>
                            <w:r>
                              <w:t>Teamwork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627C008" id="Oval 25" o:spid="_x0000_s1034" style="position:absolute;margin-left:61.8pt;margin-top:200.05pt;width:83.4pt;height:49.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" fillcolor="#156082 [3204]" strokecolor="#030e13 [484]" strokeweight="1pt">
                <v:stroke joinstyle="miter"/>
                <v:textbox>
                  <w:txbxContent>
                    <w:p w14:paraId="1E1E3D9E" w14:textId="24ED7060" w:rsidR="000A60F8" w:rsidRDefault="000A60F8" w:rsidP="000A60F8">
                      <w:pPr>
                        <w:jc w:val="center"/>
                      </w:pPr>
                      <w:r>
                        <w:t>Teamwork</w:t>
                      </w:r>
                    </w:p>
                  </w:txbxContent>
                </v:textbox>
              </v:oval>
            </w:pict>
          </mc:Fallback>
        </mc:AlternateContent>
      </w:r>
      <w:r>
        <w:rPr>
          <w:rFonts w:ascii="Cambria" w:hAnsi="Cambria"/>
          <w:noProof/>
          <w14:ligatures w14:val="standardContextual"/>
        </w:rPr>
        <mc:AlternateContent>
          <mc:Choice Requires="wps">
            <w:drawing>
              <wp:anchor distT="0" distB="0" distL="114300" distR="114300" simplePos="0" relativeHeight="251669504" behindDoc="0" locked="0" layoutInCell="1" allowOverlap="1" wp14:anchorId="5BD2DB45" wp14:editId="390B9590">
                <wp:simplePos x="0" y="0"/>
                <wp:positionH relativeFrom="column">
                  <wp:posOffset>1508760</wp:posOffset>
                </wp:positionH>
                <wp:positionV relativeFrom="paragraph">
                  <wp:posOffset>2616835</wp:posOffset>
                </wp:positionV>
                <wp:extent cx="510540" cy="182880"/>
                <wp:effectExtent l="0" t="0" r="22860" b="26670"/>
                <wp:wrapNone/>
                <wp:docPr id="2104984" name="Straight Connector 24"/>
                <wp:cNvGraphicFramePr/>
                <a:graphic xmlns:a="http://schemas.openxmlformats.org/drawingml/2006/main">
                  <a:graphicData uri="http://schemas.microsoft.com/office/word/2010/wordprocessingShape">
                    <wps:wsp>
                      <wps:cNvCnPr/>
                      <wps:spPr>
                        <a:xfrm flipH="1">
                          <a:off x="0" y="0"/>
                          <a:ext cx="510540" cy="182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E40E91" id="Straight Connector 24"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18.8pt,206.05pt" to="159pt,2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" strokecolor="#156082 [3204]" strokeweight=".5pt">
                <v:stroke joinstyle="miter"/>
              </v:line>
            </w:pict>
          </mc:Fallback>
        </mc:AlternateContent>
      </w:r>
      <w:r>
        <w:rPr>
          <w:rFonts w:ascii="Cambria" w:hAnsi="Cambria"/>
          <w:noProof/>
          <w14:ligatures w14:val="standardContextual"/>
        </w:rPr>
        <mc:AlternateContent>
          <mc:Choice Requires="wps">
            <w:drawing>
              <wp:anchor distT="0" distB="0" distL="114300" distR="114300" simplePos="0" relativeHeight="251641856" behindDoc="0" locked="0" layoutInCell="1" allowOverlap="1" wp14:anchorId="4DC9E28A" wp14:editId="1DAF8FF3">
                <wp:simplePos x="0" y="0"/>
                <wp:positionH relativeFrom="column">
                  <wp:posOffset>1988820</wp:posOffset>
                </wp:positionH>
                <wp:positionV relativeFrom="paragraph">
                  <wp:posOffset>2947670</wp:posOffset>
                </wp:positionV>
                <wp:extent cx="182880" cy="449580"/>
                <wp:effectExtent l="0" t="0" r="26670" b="26670"/>
                <wp:wrapNone/>
                <wp:docPr id="1693800913" name="Straight Connector 12"/>
                <wp:cNvGraphicFramePr/>
                <a:graphic xmlns:a="http://schemas.openxmlformats.org/drawingml/2006/main">
                  <a:graphicData uri="http://schemas.microsoft.com/office/word/2010/wordprocessingShape">
                    <wps:wsp>
                      <wps:cNvCnPr/>
                      <wps:spPr>
                        <a:xfrm flipH="1">
                          <a:off x="0" y="0"/>
                          <a:ext cx="182880" cy="449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1E936F" id="Straight Connector 12" o:spid="_x0000_s1026" style="position:absolute;flip:x;z-index:251641856;visibility:visible;mso-wrap-style:square;mso-wrap-distance-left:9pt;mso-wrap-distance-top:0;mso-wrap-distance-right:9pt;mso-wrap-distance-bottom:0;mso-position-horizontal:absolute;mso-position-horizontal-relative:text;mso-position-vertical:absolute;mso-position-vertical-relative:text" from="156.6pt,232.1pt" to="171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" strokecolor="#156082 [3204]" strokeweight=".5pt">
                <v:stroke joinstyle="miter"/>
              </v:line>
            </w:pict>
          </mc:Fallback>
        </mc:AlternateContent>
      </w:r>
      <w:r>
        <w:rPr>
          <w:rFonts w:ascii="Cambria" w:hAnsi="Cambria"/>
          <w:noProof/>
          <w:sz w:val="20"/>
          <w:szCs w:val="20"/>
          <w14:ligatures w14:val="standardContextual"/>
        </w:rPr>
        <mc:AlternateContent>
          <mc:Choice Requires="wps">
            <w:drawing>
              <wp:anchor distT="0" distB="0" distL="114300" distR="114300" simplePos="0" relativeHeight="251665408" behindDoc="0" locked="0" layoutInCell="1" allowOverlap="1" wp14:anchorId="44573B0B" wp14:editId="7EE571D3">
                <wp:simplePos x="0" y="0"/>
                <wp:positionH relativeFrom="column">
                  <wp:posOffset>2804160</wp:posOffset>
                </wp:positionH>
                <wp:positionV relativeFrom="paragraph">
                  <wp:posOffset>2860675</wp:posOffset>
                </wp:positionV>
                <wp:extent cx="251460" cy="632460"/>
                <wp:effectExtent l="0" t="0" r="34290" b="34290"/>
                <wp:wrapNone/>
                <wp:docPr id="1150168428" name="Straight Connector 22"/>
                <wp:cNvGraphicFramePr/>
                <a:graphic xmlns:a="http://schemas.openxmlformats.org/drawingml/2006/main">
                  <a:graphicData uri="http://schemas.microsoft.com/office/word/2010/wordprocessingShape">
                    <wps:wsp>
                      <wps:cNvCnPr/>
                      <wps:spPr>
                        <a:xfrm>
                          <a:off x="0" y="0"/>
                          <a:ext cx="251460" cy="632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D2EC58" id="Straight Connector 2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20.8pt,225.25pt" to="240.6pt,2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" strokecolor="#156082 [3204]" strokeweight=".5pt">
                <v:stroke joinstyle="miter"/>
              </v:line>
            </w:pict>
          </mc:Fallback>
        </mc:AlternateContent>
      </w:r>
      <w:r>
        <w:rPr>
          <w:rFonts w:ascii="Cambria" w:hAnsi="Cambria"/>
          <w:noProof/>
          <w:sz w:val="20"/>
          <w:szCs w:val="20"/>
          <w14:ligatures w14:val="standardContextual"/>
        </w:rPr>
        <mc:AlternateContent>
          <mc:Choice Requires="wps">
            <w:drawing>
              <wp:anchor distT="0" distB="0" distL="114300" distR="114300" simplePos="0" relativeHeight="251662336" behindDoc="0" locked="0" layoutInCell="1" allowOverlap="1" wp14:anchorId="03874083" wp14:editId="16B8384B">
                <wp:simplePos x="0" y="0"/>
                <wp:positionH relativeFrom="column">
                  <wp:posOffset>3131820</wp:posOffset>
                </wp:positionH>
                <wp:positionV relativeFrom="paragraph">
                  <wp:posOffset>1984375</wp:posOffset>
                </wp:positionV>
                <wp:extent cx="1173480" cy="914400"/>
                <wp:effectExtent l="0" t="0" r="26670" b="19050"/>
                <wp:wrapNone/>
                <wp:docPr id="1513954208" name="Oval 21"/>
                <wp:cNvGraphicFramePr/>
                <a:graphic xmlns:a="http://schemas.openxmlformats.org/drawingml/2006/main">
                  <a:graphicData uri="http://schemas.microsoft.com/office/word/2010/wordprocessingShape">
                    <wps:wsp>
                      <wps:cNvSpPr/>
                      <wps:spPr>
                        <a:xfrm>
                          <a:off x="0" y="0"/>
                          <a:ext cx="117348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7FF53F" w14:textId="25F9E128" w:rsidR="000A60F8" w:rsidRDefault="000A60F8" w:rsidP="000A60F8">
                            <w:r>
                              <w:t>Customer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874083" id="Oval 21" o:spid="_x0000_s1035" style="position:absolute;margin-left:246.6pt;margin-top:156.25pt;width:92.4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" fillcolor="#156082 [3204]" strokecolor="#030e13 [484]" strokeweight="1pt">
                <v:stroke joinstyle="miter"/>
                <v:textbox>
                  <w:txbxContent>
                    <w:p w14:paraId="287FF53F" w14:textId="25F9E128" w:rsidR="000A60F8" w:rsidRDefault="000A60F8" w:rsidP="000A60F8">
                      <w:r>
                        <w:t>Customer service</w:t>
                      </w:r>
                    </w:p>
                  </w:txbxContent>
                </v:textbox>
              </v:oval>
            </w:pict>
          </mc:Fallback>
        </mc:AlternateContent>
      </w:r>
      <w:r w:rsidR="00A41819">
        <w:rPr>
          <w:rFonts w:ascii="Cambria" w:hAnsi="Cambria"/>
          <w:noProof/>
          <w:sz w:val="20"/>
          <w:szCs w:val="20"/>
          <w14:ligatures w14:val="standardContextual"/>
        </w:rPr>
        <mc:AlternateContent>
          <mc:Choice Requires="wps">
            <w:drawing>
              <wp:anchor distT="0" distB="0" distL="114300" distR="114300" simplePos="0" relativeHeight="251659264" behindDoc="0" locked="0" layoutInCell="1" allowOverlap="1" wp14:anchorId="27684F71" wp14:editId="4915686B">
                <wp:simplePos x="0" y="0"/>
                <wp:positionH relativeFrom="column">
                  <wp:posOffset>3025140</wp:posOffset>
                </wp:positionH>
                <wp:positionV relativeFrom="paragraph">
                  <wp:posOffset>2342515</wp:posOffset>
                </wp:positionV>
                <wp:extent cx="182880" cy="0"/>
                <wp:effectExtent l="0" t="0" r="0" b="0"/>
                <wp:wrapNone/>
                <wp:docPr id="784865038" name="Straight Connector 20"/>
                <wp:cNvGraphicFramePr/>
                <a:graphic xmlns:a="http://schemas.openxmlformats.org/drawingml/2006/main">
                  <a:graphicData uri="http://schemas.microsoft.com/office/word/2010/wordprocessingShape">
                    <wps:wsp>
                      <wps:cNvCnPr/>
                      <wps:spPr>
                        <a:xfrm>
                          <a:off x="0" y="0"/>
                          <a:ext cx="1828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EACCD" id="Straight Connector 2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8.2pt,184.45pt" to="252.6pt,1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" strokecolor="#156082 [3204]" strokeweight=".5pt">
                <v:stroke joinstyle="miter"/>
              </v:line>
            </w:pict>
          </mc:Fallback>
        </mc:AlternateContent>
      </w:r>
      <w:r w:rsidR="00A41819">
        <w:rPr>
          <w:rFonts w:ascii="Cambria" w:hAnsi="Cambria"/>
          <w:noProof/>
          <w:sz w:val="20"/>
          <w:szCs w:val="20"/>
          <w14:ligatures w14:val="standardContextual"/>
        </w:rPr>
        <mc:AlternateContent>
          <mc:Choice Requires="wps">
            <w:drawing>
              <wp:anchor distT="0" distB="0" distL="114300" distR="114300" simplePos="0" relativeHeight="251656192" behindDoc="0" locked="0" layoutInCell="1" allowOverlap="1" wp14:anchorId="6AEC9BCE" wp14:editId="447E356D">
                <wp:simplePos x="0" y="0"/>
                <wp:positionH relativeFrom="column">
                  <wp:posOffset>2324100</wp:posOffset>
                </wp:positionH>
                <wp:positionV relativeFrom="paragraph">
                  <wp:posOffset>1092835</wp:posOffset>
                </wp:positionV>
                <wp:extent cx="1386840" cy="723900"/>
                <wp:effectExtent l="0" t="0" r="22860" b="19050"/>
                <wp:wrapNone/>
                <wp:docPr id="458465282" name="Oval 19"/>
                <wp:cNvGraphicFramePr/>
                <a:graphic xmlns:a="http://schemas.openxmlformats.org/drawingml/2006/main">
                  <a:graphicData uri="http://schemas.microsoft.com/office/word/2010/wordprocessingShape">
                    <wps:wsp>
                      <wps:cNvSpPr/>
                      <wps:spPr>
                        <a:xfrm>
                          <a:off x="0" y="0"/>
                          <a:ext cx="1386840" cy="7239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7BC1DF3" w14:textId="5FA7A443" w:rsidR="00A41819" w:rsidRDefault="00A41819" w:rsidP="00A41819">
                            <w:pPr>
                              <w:jc w:val="center"/>
                            </w:pPr>
                            <w: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EC9BCE" id="Oval 19" o:spid="_x0000_s1036" style="position:absolute;margin-left:183pt;margin-top:86.05pt;width:109.2pt;height:5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" fillcolor="#156082 [3204]" strokecolor="#030e13 [484]" strokeweight="1pt">
                <v:stroke joinstyle="miter"/>
                <v:textbox>
                  <w:txbxContent>
                    <w:p w14:paraId="77BC1DF3" w14:textId="5FA7A443" w:rsidR="00A41819" w:rsidRDefault="00A41819" w:rsidP="00A41819">
                      <w:pPr>
                        <w:jc w:val="center"/>
                      </w:pPr>
                      <w:r>
                        <w:t>Communication</w:t>
                      </w:r>
                    </w:p>
                  </w:txbxContent>
                </v:textbox>
              </v:oval>
            </w:pict>
          </mc:Fallback>
        </mc:AlternateContent>
      </w:r>
      <w:r w:rsidR="00A41819">
        <w:rPr>
          <w:rFonts w:ascii="Cambria" w:hAnsi="Cambria"/>
          <w:noProof/>
          <w:sz w:val="20"/>
          <w:szCs w:val="20"/>
          <w14:ligatures w14:val="standardContextual"/>
        </w:rPr>
        <mc:AlternateContent>
          <mc:Choice Requires="wps">
            <w:drawing>
              <wp:anchor distT="0" distB="0" distL="114300" distR="114300" simplePos="0" relativeHeight="251653120" behindDoc="0" locked="0" layoutInCell="1" allowOverlap="1" wp14:anchorId="649807EE" wp14:editId="2EB3D850">
                <wp:simplePos x="0" y="0"/>
                <wp:positionH relativeFrom="column">
                  <wp:posOffset>2598420</wp:posOffset>
                </wp:positionH>
                <wp:positionV relativeFrom="paragraph">
                  <wp:posOffset>1694815</wp:posOffset>
                </wp:positionV>
                <wp:extent cx="68580" cy="182880"/>
                <wp:effectExtent l="0" t="0" r="26670" b="26670"/>
                <wp:wrapNone/>
                <wp:docPr id="1475774276" name="Straight Connector 18"/>
                <wp:cNvGraphicFramePr/>
                <a:graphic xmlns:a="http://schemas.openxmlformats.org/drawingml/2006/main">
                  <a:graphicData uri="http://schemas.microsoft.com/office/word/2010/wordprocessingShape">
                    <wps:wsp>
                      <wps:cNvCnPr/>
                      <wps:spPr>
                        <a:xfrm flipV="1">
                          <a:off x="0" y="0"/>
                          <a:ext cx="68580" cy="182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C7712F" id="Straight Connector 18" o:spid="_x0000_s1026" style="position:absolute;flip:y;z-index:251653120;visibility:visible;mso-wrap-style:square;mso-wrap-distance-left:9pt;mso-wrap-distance-top:0;mso-wrap-distance-right:9pt;mso-wrap-distance-bottom:0;mso-position-horizontal:absolute;mso-position-horizontal-relative:text;mso-position-vertical:absolute;mso-position-vertical-relative:text" from="204.6pt,133.45pt" to="210pt,1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" strokecolor="#156082 [3204]" strokeweight=".5pt">
                <v:stroke joinstyle="miter"/>
              </v:line>
            </w:pict>
          </mc:Fallback>
        </mc:AlternateContent>
      </w:r>
      <w:r w:rsidR="00734725">
        <w:rPr>
          <w:rFonts w:ascii="Cambria" w:hAnsi="Cambria"/>
          <w:noProof/>
          <w14:ligatures w14:val="standardContextual"/>
        </w:rPr>
        <mc:AlternateContent>
          <mc:Choice Requires="wps">
            <w:drawing>
              <wp:anchor distT="0" distB="0" distL="114300" distR="114300" simplePos="0" relativeHeight="251645952" behindDoc="0" locked="0" layoutInCell="1" allowOverlap="1" wp14:anchorId="6E9F5DBD" wp14:editId="5C212007">
                <wp:simplePos x="0" y="0"/>
                <wp:positionH relativeFrom="column">
                  <wp:posOffset>1145627</wp:posOffset>
                </wp:positionH>
                <wp:positionV relativeFrom="paragraph">
                  <wp:posOffset>2562</wp:posOffset>
                </wp:positionV>
                <wp:extent cx="1439917" cy="819807"/>
                <wp:effectExtent l="0" t="0" r="27305" b="18415"/>
                <wp:wrapNone/>
                <wp:docPr id="167150596" name="Oval 21"/>
                <wp:cNvGraphicFramePr/>
                <a:graphic xmlns:a="http://schemas.openxmlformats.org/drawingml/2006/main">
                  <a:graphicData uri="http://schemas.microsoft.com/office/word/2010/wordprocessingShape">
                    <wps:wsp>
                      <wps:cNvSpPr/>
                      <wps:spPr>
                        <a:xfrm>
                          <a:off x="0" y="0"/>
                          <a:ext cx="1439917" cy="81980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B747D6" w14:textId="00CAEAA4" w:rsidR="00734725" w:rsidRDefault="00734725" w:rsidP="00734725">
                            <w:pPr>
                              <w:jc w:val="center"/>
                            </w:pPr>
                            <w:r>
                              <w:t>Prep</w:t>
                            </w:r>
                            <w:r w:rsidR="0054276E">
                              <w:t>aration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E9F5DBD" id="_x0000_s1037" style="position:absolute;margin-left:90.2pt;margin-top:.2pt;width:113.4pt;height:64.55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" fillcolor="#156082 [3204]" strokecolor="#030e13 [484]" strokeweight="1pt">
                <v:stroke joinstyle="miter"/>
                <v:textbox>
                  <w:txbxContent>
                    <w:p w14:paraId="4AB747D6" w14:textId="00CAEAA4" w:rsidR="00734725" w:rsidRDefault="00734725" w:rsidP="00734725">
                      <w:pPr>
                        <w:jc w:val="center"/>
                      </w:pPr>
                      <w:r>
                        <w:t>Prep</w:t>
                      </w:r>
                      <w:r w:rsidR="0054276E">
                        <w:t>aration</w:t>
                      </w:r>
                    </w:p>
                  </w:txbxContent>
                </v:textbox>
              </v:oval>
            </w:pict>
          </mc:Fallback>
        </mc:AlternateContent>
      </w:r>
      <w:r w:rsidR="003444E4">
        <w:rPr>
          <w:rFonts w:ascii="Cambria" w:hAnsi="Cambria"/>
          <w:noProof/>
          <w14:ligatures w14:val="standardContextual"/>
        </w:rPr>
        <mc:AlternateContent>
          <mc:Choice Requires="wps">
            <w:drawing>
              <wp:anchor distT="0" distB="0" distL="114300" distR="114300" simplePos="0" relativeHeight="251644928" behindDoc="0" locked="0" layoutInCell="1" allowOverlap="1" wp14:anchorId="2CCFEAA0" wp14:editId="62AB2E6E">
                <wp:simplePos x="0" y="0"/>
                <wp:positionH relativeFrom="column">
                  <wp:posOffset>1808305</wp:posOffset>
                </wp:positionH>
                <wp:positionV relativeFrom="paragraph">
                  <wp:posOffset>775072</wp:posOffset>
                </wp:positionV>
                <wp:extent cx="609074" cy="1345324"/>
                <wp:effectExtent l="0" t="0" r="19685" b="26670"/>
                <wp:wrapNone/>
                <wp:docPr id="720681368" name="Straight Connector 20"/>
                <wp:cNvGraphicFramePr/>
                <a:graphic xmlns:a="http://schemas.openxmlformats.org/drawingml/2006/main">
                  <a:graphicData uri="http://schemas.microsoft.com/office/word/2010/wordprocessingShape">
                    <wps:wsp>
                      <wps:cNvCnPr/>
                      <wps:spPr>
                        <a:xfrm flipH="1" flipV="1">
                          <a:off x="0" y="0"/>
                          <a:ext cx="609074" cy="13453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08B6A1" id="Straight Connector 20" o:spid="_x0000_s1026" style="position:absolute;flip:x y;z-index:251644928;visibility:visible;mso-wrap-style:square;mso-wrap-distance-left:9pt;mso-wrap-distance-top:0;mso-wrap-distance-right:9pt;mso-wrap-distance-bottom:0;mso-position-horizontal:absolute;mso-position-horizontal-relative:text;mso-position-vertical:absolute;mso-position-vertical-relative:text" from="142.4pt,61.05pt" to="190.3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" strokecolor="#156082 [3204]" strokeweight=".5pt">
                <v:stroke joinstyle="miter"/>
              </v:line>
            </w:pict>
          </mc:Fallback>
        </mc:AlternateContent>
      </w:r>
      <w:r w:rsidR="00D7164B">
        <w:rPr>
          <w:rFonts w:ascii="Cambria" w:hAnsi="Cambria"/>
        </w:rPr>
        <w:br/>
      </w:r>
      <w:r w:rsidR="00D7164B">
        <w:rPr>
          <w:rFonts w:ascii="Cambria" w:hAnsi="Cambria"/>
        </w:rPr>
        <w:br/>
      </w:r>
      <w:r w:rsidR="00D7164B">
        <w:rPr>
          <w:rFonts w:ascii="Cambria" w:hAnsi="Cambria"/>
        </w:rPr>
        <w:br/>
      </w:r>
      <w:r w:rsidR="00BE4625">
        <w:rPr>
          <w:rFonts w:ascii="Cambria" w:hAnsi="Cambria"/>
        </w:rPr>
        <w:t xml:space="preserve">                                   </w:t>
      </w:r>
      <w:r w:rsidR="00F1351D">
        <w:rPr>
          <w:rFonts w:ascii="Cambria" w:hAnsi="Cambria"/>
        </w:rPr>
        <w:t xml:space="preserve">                                                                                              </w:t>
      </w:r>
      <w:r w:rsidR="00BE4625">
        <w:rPr>
          <w:rFonts w:ascii="Cambria" w:hAnsi="Cambria"/>
        </w:rPr>
        <w:t xml:space="preserve"> -Listen to customers</w:t>
      </w:r>
      <w:r w:rsidR="00D7164B">
        <w:rPr>
          <w:rFonts w:ascii="Cambria" w:hAnsi="Cambria"/>
        </w:rPr>
        <w:br/>
      </w:r>
      <w:r w:rsidR="004D2CD2">
        <w:rPr>
          <w:rFonts w:ascii="Cambria" w:hAnsi="Cambria"/>
        </w:rPr>
        <w:t xml:space="preserve">                                    </w:t>
      </w:r>
      <w:r w:rsidR="00F1351D">
        <w:rPr>
          <w:rFonts w:ascii="Cambria" w:hAnsi="Cambria"/>
        </w:rPr>
        <w:t xml:space="preserve">                                                                                                     -</w:t>
      </w:r>
      <w:r w:rsidR="00BE4625">
        <w:rPr>
          <w:rFonts w:ascii="Cambria" w:hAnsi="Cambria"/>
        </w:rPr>
        <w:t>C</w:t>
      </w:r>
      <w:r w:rsidR="001B4466">
        <w:rPr>
          <w:rFonts w:ascii="Cambria" w:hAnsi="Cambria"/>
        </w:rPr>
        <w:t>ommunicat</w:t>
      </w:r>
      <w:r w:rsidR="00D028CF">
        <w:rPr>
          <w:rFonts w:ascii="Cambria" w:hAnsi="Cambria"/>
        </w:rPr>
        <w:t>e</w:t>
      </w:r>
      <w:r w:rsidR="001B4466">
        <w:rPr>
          <w:rFonts w:ascii="Cambria" w:hAnsi="Cambria"/>
        </w:rPr>
        <w:t xml:space="preserve"> </w:t>
      </w:r>
      <w:r w:rsidR="00F1351D">
        <w:rPr>
          <w:rFonts w:ascii="Cambria" w:hAnsi="Cambria"/>
        </w:rPr>
        <w:br/>
        <w:t xml:space="preserve">                                                                                                                              </w:t>
      </w:r>
      <w:r w:rsidR="001B4466">
        <w:rPr>
          <w:rFonts w:ascii="Cambria" w:hAnsi="Cambria"/>
        </w:rPr>
        <w:t xml:space="preserve">clearly with </w:t>
      </w:r>
      <w:r w:rsidR="00174C91">
        <w:rPr>
          <w:rFonts w:ascii="Cambria" w:hAnsi="Cambria"/>
        </w:rPr>
        <w:t>colleagues</w:t>
      </w:r>
      <w:r w:rsidR="00BE4625">
        <w:rPr>
          <w:rFonts w:ascii="Cambria" w:hAnsi="Cambria"/>
        </w:rPr>
        <w:br/>
        <w:t xml:space="preserve">                                   </w:t>
      </w:r>
      <w:r w:rsidR="00F1351D">
        <w:rPr>
          <w:rFonts w:ascii="Cambria" w:hAnsi="Cambria"/>
        </w:rPr>
        <w:t xml:space="preserve">                                                                         </w:t>
      </w:r>
      <w:r w:rsidR="00BE4625">
        <w:rPr>
          <w:rFonts w:ascii="Cambria" w:hAnsi="Cambria"/>
        </w:rPr>
        <w:t xml:space="preserve"> -</w:t>
      </w:r>
      <w:r w:rsidR="00385BF2">
        <w:rPr>
          <w:rFonts w:ascii="Cambria" w:hAnsi="Cambria"/>
        </w:rPr>
        <w:t xml:space="preserve"> Give clear information to team</w:t>
      </w:r>
      <w:r w:rsidR="00D7164B">
        <w:rPr>
          <w:rFonts w:ascii="Cambria" w:hAnsi="Cambria"/>
        </w:rPr>
        <w:br/>
      </w:r>
      <w:r w:rsidR="00734C40">
        <w:rPr>
          <w:rFonts w:ascii="Cambria" w:hAnsi="Cambria"/>
        </w:rPr>
        <w:t>-</w:t>
      </w:r>
      <w:r w:rsidR="00B71883">
        <w:rPr>
          <w:rFonts w:ascii="Cambria" w:hAnsi="Cambria"/>
        </w:rPr>
        <w:t>Complete training</w:t>
      </w:r>
      <w:r w:rsidR="00B71883">
        <w:rPr>
          <w:rFonts w:ascii="Cambria" w:hAnsi="Cambria"/>
        </w:rPr>
        <w:br/>
      </w:r>
      <w:r w:rsidR="00E918E7">
        <w:rPr>
          <w:rFonts w:ascii="Cambria" w:hAnsi="Cambria"/>
        </w:rPr>
        <w:t>-</w:t>
      </w:r>
      <w:r w:rsidR="00A67EB9">
        <w:rPr>
          <w:rFonts w:ascii="Cambria" w:hAnsi="Cambria"/>
        </w:rPr>
        <w:t>Receive coaching</w:t>
      </w:r>
      <w:r w:rsidR="00CF2325">
        <w:rPr>
          <w:rFonts w:ascii="Cambria" w:hAnsi="Cambria"/>
        </w:rPr>
        <w:br/>
      </w:r>
      <w:r w:rsidR="00E918E7">
        <w:rPr>
          <w:rFonts w:ascii="Cambria" w:hAnsi="Cambria"/>
        </w:rPr>
        <w:t>+mentoring</w:t>
      </w:r>
      <w:r w:rsidR="00D7164B">
        <w:rPr>
          <w:rFonts w:ascii="Cambria" w:hAnsi="Cambria"/>
        </w:rPr>
        <w:br/>
      </w:r>
      <w:r w:rsidR="00E918E7">
        <w:rPr>
          <w:rFonts w:ascii="Cambria" w:hAnsi="Cambria"/>
        </w:rPr>
        <w:t>-Shadowing</w:t>
      </w:r>
      <w:r w:rsidR="00D05757">
        <w:rPr>
          <w:rFonts w:ascii="Cambria" w:hAnsi="Cambria"/>
        </w:rPr>
        <w:t xml:space="preserve">                                                                </w:t>
      </w:r>
      <w:r w:rsidR="00D7164B">
        <w:rPr>
          <w:rFonts w:ascii="Cambria" w:hAnsi="Cambria"/>
        </w:rPr>
        <w:br/>
      </w:r>
      <w:r w:rsidR="00242F0F">
        <w:rPr>
          <w:rFonts w:ascii="Cambria" w:hAnsi="Cambria"/>
        </w:rPr>
        <w:t xml:space="preserve">                                                                                                                                    </w:t>
      </w:r>
      <w:r w:rsidR="00242F0F" w:rsidRPr="0031468A">
        <w:rPr>
          <w:rFonts w:ascii="Cambria" w:hAnsi="Cambria"/>
        </w:rPr>
        <w:t xml:space="preserve">- Handle </w:t>
      </w:r>
      <w:r w:rsidR="0027755F" w:rsidRPr="0031468A">
        <w:rPr>
          <w:rFonts w:ascii="Cambria" w:hAnsi="Cambria"/>
        </w:rPr>
        <w:br/>
        <w:t xml:space="preserve">                                                                               </w:t>
      </w:r>
      <w:r w:rsidR="001815B6" w:rsidRPr="0031468A">
        <w:rPr>
          <w:rFonts w:ascii="Cambria" w:hAnsi="Cambria"/>
        </w:rPr>
        <w:t xml:space="preserve">                                                   </w:t>
      </w:r>
      <w:r w:rsidR="0027755F" w:rsidRPr="0031468A">
        <w:rPr>
          <w:rFonts w:ascii="Cambria" w:hAnsi="Cambria"/>
        </w:rPr>
        <w:t>customer complaint</w:t>
      </w:r>
      <w:r w:rsidR="001815B6" w:rsidRPr="0031468A">
        <w:rPr>
          <w:rFonts w:ascii="Cambria" w:hAnsi="Cambria"/>
        </w:rPr>
        <w:t xml:space="preserve">s </w:t>
      </w:r>
      <w:r w:rsidR="0027755F" w:rsidRPr="0031468A">
        <w:rPr>
          <w:rFonts w:ascii="Cambria" w:hAnsi="Cambria"/>
        </w:rPr>
        <w:t xml:space="preserve">                                  </w:t>
      </w:r>
      <w:r w:rsidR="00D7164B" w:rsidRPr="0031468A">
        <w:rPr>
          <w:rFonts w:ascii="Cambria" w:hAnsi="Cambria"/>
        </w:rPr>
        <w:br/>
      </w:r>
      <w:r w:rsidR="001815B6" w:rsidRPr="0031468A">
        <w:rPr>
          <w:rFonts w:ascii="Cambria" w:hAnsi="Cambria"/>
        </w:rPr>
        <w:t xml:space="preserve">                                                                                                                                   -</w:t>
      </w:r>
      <w:r w:rsidR="006931B6" w:rsidRPr="0031468A">
        <w:rPr>
          <w:rFonts w:ascii="Cambria" w:hAnsi="Cambria"/>
        </w:rPr>
        <w:t xml:space="preserve"> Improve</w:t>
      </w:r>
      <w:r w:rsidR="006931B6" w:rsidRPr="0031468A">
        <w:rPr>
          <w:rFonts w:ascii="Cambria" w:hAnsi="Cambria"/>
        </w:rPr>
        <w:br/>
        <w:t xml:space="preserve">                                                                                                                                   satisfaction</w:t>
      </w:r>
      <w:r w:rsidR="006931B6" w:rsidRPr="0031468A">
        <w:rPr>
          <w:rFonts w:ascii="Cambria" w:hAnsi="Cambria"/>
        </w:rPr>
        <w:br/>
        <w:t xml:space="preserve">                                                                                                                             -</w:t>
      </w:r>
      <w:r w:rsidR="002C76CB" w:rsidRPr="0031468A">
        <w:rPr>
          <w:rFonts w:ascii="Cambria" w:hAnsi="Cambria"/>
        </w:rPr>
        <w:t xml:space="preserve"> Remain  professional</w:t>
      </w:r>
      <w:r w:rsidR="00D7164B">
        <w:rPr>
          <w:rFonts w:ascii="Cambria" w:hAnsi="Cambria"/>
        </w:rPr>
        <w:br/>
      </w:r>
      <w:r w:rsidR="001815B6">
        <w:rPr>
          <w:rFonts w:ascii="Cambria" w:hAnsi="Cambria"/>
        </w:rPr>
        <w:t xml:space="preserve">  </w:t>
      </w:r>
      <w:r w:rsidR="00415E91">
        <w:rPr>
          <w:rFonts w:ascii="Cambria" w:hAnsi="Cambria"/>
        </w:rPr>
        <w:t>-Reliable</w:t>
      </w:r>
      <w:r w:rsidR="001815B6">
        <w:rPr>
          <w:rFonts w:ascii="Cambria" w:hAnsi="Cambria"/>
        </w:rPr>
        <w:t xml:space="preserve">                                                                                                                       </w:t>
      </w:r>
    </w:p>
    <w:p w14:paraId="028FDBE5" w14:textId="57CE950E" w:rsidR="00B12C5B" w:rsidRDefault="000A60F8" w:rsidP="00544301">
      <w:pPr>
        <w:pStyle w:val="NormalWeb"/>
        <w:rPr>
          <w:rFonts w:ascii="Cambria" w:hAnsi="Cambria"/>
        </w:rPr>
      </w:pPr>
      <w:r>
        <w:rPr>
          <w:rFonts w:ascii="Cambria" w:hAnsi="Cambria"/>
          <w:noProof/>
          <w14:ligatures w14:val="standardContextual"/>
        </w:rPr>
        <mc:AlternateContent>
          <mc:Choice Requires="wps">
            <w:drawing>
              <wp:anchor distT="0" distB="0" distL="114300" distR="114300" simplePos="0" relativeHeight="251643904" behindDoc="0" locked="0" layoutInCell="1" allowOverlap="1" wp14:anchorId="48A96452" wp14:editId="73321060">
                <wp:simplePos x="0" y="0"/>
                <wp:positionH relativeFrom="column">
                  <wp:posOffset>1149985</wp:posOffset>
                </wp:positionH>
                <wp:positionV relativeFrom="paragraph">
                  <wp:posOffset>327025</wp:posOffset>
                </wp:positionV>
                <wp:extent cx="1432560" cy="1013460"/>
                <wp:effectExtent l="0" t="0" r="15240" b="15240"/>
                <wp:wrapNone/>
                <wp:docPr id="1346901433" name="Oval 13"/>
                <wp:cNvGraphicFramePr/>
                <a:graphic xmlns:a="http://schemas.openxmlformats.org/drawingml/2006/main">
                  <a:graphicData uri="http://schemas.microsoft.com/office/word/2010/wordprocessingShape">
                    <wps:wsp>
                      <wps:cNvSpPr/>
                      <wps:spPr>
                        <a:xfrm>
                          <a:off x="0" y="0"/>
                          <a:ext cx="1432560" cy="10134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AAAC18" w14:textId="3B6EC172" w:rsidR="00E02A01" w:rsidRDefault="00E02A01" w:rsidP="00E02A01">
                            <w:pPr>
                              <w:jc w:val="center"/>
                            </w:pPr>
                            <w:r>
                              <w:t>Leadership</w:t>
                            </w:r>
                            <w:r>
                              <w:br/>
                              <w:t>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8A96452" id="Oval 13" o:spid="_x0000_s1038" style="position:absolute;margin-left:90.55pt;margin-top:25.75pt;width:112.8pt;height:79.8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" fillcolor="#156082 [3204]" strokecolor="#030e13 [484]" strokeweight="1pt">
                <v:stroke joinstyle="miter"/>
                <v:textbox>
                  <w:txbxContent>
                    <w:p w14:paraId="0FAAAC18" w14:textId="3B6EC172" w:rsidR="00E02A01" w:rsidRDefault="00E02A01" w:rsidP="00E02A01">
                      <w:pPr>
                        <w:jc w:val="center"/>
                      </w:pPr>
                      <w:r>
                        <w:t>Leadership</w:t>
                      </w:r>
                      <w:r>
                        <w:br/>
                        <w:t>skills</w:t>
                      </w:r>
                    </w:p>
                  </w:txbxContent>
                </v:textbox>
              </v:oval>
            </w:pict>
          </mc:Fallback>
        </mc:AlternateContent>
      </w:r>
      <w:r>
        <w:rPr>
          <w:rFonts w:ascii="Cambria" w:hAnsi="Cambria"/>
          <w:noProof/>
          <w14:ligatures w14:val="standardContextual"/>
        </w:rPr>
        <mc:AlternateContent>
          <mc:Choice Requires="wps">
            <w:drawing>
              <wp:anchor distT="0" distB="0" distL="114300" distR="114300" simplePos="0" relativeHeight="251667456" behindDoc="0" locked="0" layoutInCell="1" allowOverlap="1" wp14:anchorId="76A13C64" wp14:editId="7101EFF0">
                <wp:simplePos x="0" y="0"/>
                <wp:positionH relativeFrom="column">
                  <wp:posOffset>2560320</wp:posOffset>
                </wp:positionH>
                <wp:positionV relativeFrom="paragraph">
                  <wp:posOffset>57150</wp:posOffset>
                </wp:positionV>
                <wp:extent cx="1188720" cy="830580"/>
                <wp:effectExtent l="0" t="0" r="11430" b="26670"/>
                <wp:wrapNone/>
                <wp:docPr id="211390913" name="Oval 23"/>
                <wp:cNvGraphicFramePr/>
                <a:graphic xmlns:a="http://schemas.openxmlformats.org/drawingml/2006/main">
                  <a:graphicData uri="http://schemas.microsoft.com/office/word/2010/wordprocessingShape">
                    <wps:wsp>
                      <wps:cNvSpPr/>
                      <wps:spPr>
                        <a:xfrm>
                          <a:off x="0" y="0"/>
                          <a:ext cx="1188720" cy="8305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A5333E" w14:textId="78A81BA7" w:rsidR="000A60F8" w:rsidRDefault="000A60F8" w:rsidP="000A60F8">
                            <w:pPr>
                              <w:jc w:val="center"/>
                            </w:pPr>
                            <w:r>
                              <w:t>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A13C64" id="Oval 23" o:spid="_x0000_s1039" style="position:absolute;margin-left:201.6pt;margin-top:4.5pt;width:93.6pt;height:6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" fillcolor="#156082 [3204]" strokecolor="#030e13 [484]" strokeweight="1pt">
                <v:stroke joinstyle="miter"/>
                <v:textbox>
                  <w:txbxContent>
                    <w:p w14:paraId="46A5333E" w14:textId="78A81BA7" w:rsidR="000A60F8" w:rsidRDefault="000A60F8" w:rsidP="000A60F8">
                      <w:pPr>
                        <w:jc w:val="center"/>
                      </w:pPr>
                      <w:r>
                        <w:t>Confidence</w:t>
                      </w:r>
                    </w:p>
                  </w:txbxContent>
                </v:textbox>
              </v:oval>
            </w:pict>
          </mc:Fallback>
        </mc:AlternateContent>
      </w:r>
      <w:r w:rsidR="00671949">
        <w:rPr>
          <w:rFonts w:ascii="Cambria" w:hAnsi="Cambria"/>
        </w:rPr>
        <w:t>-Help</w:t>
      </w:r>
      <w:r w:rsidR="00D7164B">
        <w:rPr>
          <w:rFonts w:ascii="Cambria" w:hAnsi="Cambria"/>
        </w:rPr>
        <w:br/>
      </w:r>
      <w:r w:rsidR="00671949">
        <w:rPr>
          <w:rFonts w:ascii="Cambria" w:hAnsi="Cambria"/>
        </w:rPr>
        <w:t>during busy</w:t>
      </w:r>
      <w:r w:rsidR="00F166FE">
        <w:rPr>
          <w:rFonts w:ascii="Cambria" w:hAnsi="Cambria"/>
        </w:rPr>
        <w:t xml:space="preserve"> periods</w:t>
      </w:r>
      <w:r w:rsidR="00D7164B">
        <w:rPr>
          <w:rFonts w:ascii="Cambria" w:hAnsi="Cambria"/>
        </w:rPr>
        <w:br/>
      </w:r>
      <w:r w:rsidR="0031468A">
        <w:rPr>
          <w:rFonts w:ascii="Cambria" w:hAnsi="Cambria"/>
        </w:rPr>
        <w:t xml:space="preserve">                                                                                                                      -</w:t>
      </w:r>
      <w:r w:rsidR="0060774E">
        <w:rPr>
          <w:rFonts w:ascii="Cambria" w:hAnsi="Cambria"/>
        </w:rPr>
        <w:t xml:space="preserve">Feel confident in busy </w:t>
      </w:r>
      <w:r w:rsidR="0060774E">
        <w:rPr>
          <w:rFonts w:ascii="Cambria" w:hAnsi="Cambria"/>
        </w:rPr>
        <w:br/>
        <w:t xml:space="preserve">                                                                                                                      periods</w:t>
      </w:r>
      <w:r w:rsidR="0060774E">
        <w:rPr>
          <w:rFonts w:ascii="Cambria" w:hAnsi="Cambria"/>
        </w:rPr>
        <w:br/>
        <w:t xml:space="preserve">                                                                                                                     - </w:t>
      </w:r>
      <w:r w:rsidR="009D7D0C">
        <w:rPr>
          <w:rFonts w:ascii="Cambria" w:hAnsi="Cambria"/>
        </w:rPr>
        <w:t>Communicate confidently</w:t>
      </w:r>
      <w:r w:rsidR="009D7D0C">
        <w:rPr>
          <w:rFonts w:ascii="Cambria" w:hAnsi="Cambria"/>
        </w:rPr>
        <w:br/>
        <w:t xml:space="preserve">                                                                                                                      - Work </w:t>
      </w:r>
      <w:r w:rsidR="00E02A01">
        <w:rPr>
          <w:rFonts w:ascii="Cambria" w:hAnsi="Cambria"/>
        </w:rPr>
        <w:t>independently</w:t>
      </w:r>
      <w:r w:rsidR="00D7164B">
        <w:rPr>
          <w:rFonts w:ascii="Cambria" w:hAnsi="Cambria"/>
        </w:rPr>
        <w:br/>
      </w:r>
      <w:r w:rsidR="00D7164B">
        <w:rPr>
          <w:rFonts w:ascii="Cambria" w:hAnsi="Cambria"/>
        </w:rPr>
        <w:br/>
      </w:r>
      <w:r w:rsidR="00D7164B">
        <w:rPr>
          <w:rFonts w:ascii="Cambria" w:hAnsi="Cambria"/>
        </w:rPr>
        <w:br/>
      </w:r>
      <w:r w:rsidR="006530BD">
        <w:rPr>
          <w:rFonts w:ascii="Cambria" w:hAnsi="Cambria"/>
        </w:rPr>
        <w:t xml:space="preserve">                                                   - Take responsibilities for tasks</w:t>
      </w:r>
      <w:r w:rsidR="006530BD">
        <w:rPr>
          <w:rFonts w:ascii="Cambria" w:hAnsi="Cambria"/>
        </w:rPr>
        <w:br/>
        <w:t xml:space="preserve">                                                   -</w:t>
      </w:r>
      <w:r w:rsidR="008A2DD6">
        <w:rPr>
          <w:rFonts w:ascii="Cambria" w:hAnsi="Cambria"/>
        </w:rPr>
        <w:t xml:space="preserve"> Support colleagues </w:t>
      </w:r>
      <w:r w:rsidR="008D6515">
        <w:rPr>
          <w:rFonts w:ascii="Cambria" w:hAnsi="Cambria"/>
        </w:rPr>
        <w:br/>
        <w:t xml:space="preserve">                                                   - learn to </w:t>
      </w:r>
      <w:r w:rsidR="00D028CF">
        <w:rPr>
          <w:rFonts w:ascii="Cambria" w:hAnsi="Cambria"/>
        </w:rPr>
        <w:t>supervise</w:t>
      </w:r>
      <w:r w:rsidR="00D7164B">
        <w:rPr>
          <w:rFonts w:ascii="Cambria" w:hAnsi="Cambria"/>
        </w:rPr>
        <w:br/>
      </w:r>
      <w:r w:rsidR="00D7164B">
        <w:rPr>
          <w:rFonts w:ascii="Cambria" w:hAnsi="Cambria"/>
        </w:rPr>
        <w:br/>
      </w:r>
      <w:r w:rsidR="00D7164B">
        <w:rPr>
          <w:rFonts w:ascii="Cambria" w:hAnsi="Cambria"/>
        </w:rPr>
        <w:br/>
      </w:r>
      <w:r w:rsidR="00D7164B">
        <w:rPr>
          <w:rFonts w:ascii="Cambria" w:hAnsi="Cambria"/>
        </w:rPr>
        <w:br/>
      </w:r>
      <w:r w:rsidR="00D7164B">
        <w:rPr>
          <w:rFonts w:ascii="Cambria" w:hAnsi="Cambria"/>
        </w:rPr>
        <w:br/>
      </w:r>
      <w:r w:rsidR="00D7164B">
        <w:rPr>
          <w:rFonts w:ascii="Cambria" w:hAnsi="Cambria"/>
        </w:rPr>
        <w:br/>
      </w:r>
      <w:r w:rsidR="00D7164B">
        <w:rPr>
          <w:rFonts w:ascii="Cambria" w:hAnsi="Cambria"/>
        </w:rPr>
        <w:br/>
      </w:r>
      <w:r w:rsidR="00D7164B">
        <w:rPr>
          <w:rFonts w:ascii="Cambria" w:hAnsi="Cambria"/>
        </w:rPr>
        <w:br/>
      </w:r>
      <w:r w:rsidR="00D7164B">
        <w:rPr>
          <w:rFonts w:ascii="Cambria" w:hAnsi="Cambria"/>
        </w:rPr>
        <w:br/>
      </w:r>
      <w:r w:rsidR="00A47AEE">
        <w:rPr>
          <w:rFonts w:ascii="Cambria" w:hAnsi="Cambria"/>
        </w:rPr>
        <w:br/>
      </w:r>
      <w:r w:rsidR="00B12C5B">
        <w:rPr>
          <w:rFonts w:ascii="Cambria" w:hAnsi="Cambria"/>
        </w:rPr>
        <w:lastRenderedPageBreak/>
        <w:br/>
      </w:r>
      <w:r w:rsidR="00B12C5B">
        <w:rPr>
          <w:rFonts w:ascii="Cambria" w:hAnsi="Cambria"/>
        </w:rPr>
        <w:br/>
      </w:r>
    </w:p>
    <w:p w14:paraId="76DA5DA9" w14:textId="74084FFD" w:rsidR="00CB346D" w:rsidRDefault="006F4161" w:rsidP="00544301">
      <w:pPr>
        <w:pStyle w:val="NormalWeb"/>
        <w:rPr>
          <w:rFonts w:ascii="Cambria" w:hAnsi="Cambria"/>
        </w:rPr>
      </w:pPr>
      <w:r>
        <w:rPr>
          <w:rFonts w:ascii="Cambria" w:hAnsi="Cambria"/>
        </w:rPr>
        <w:t>2.3 SWOT analysis</w:t>
      </w:r>
      <w:r>
        <w:rPr>
          <w:rFonts w:ascii="Cambria" w:hAnsi="Cambria"/>
        </w:rPr>
        <w:br/>
      </w:r>
    </w:p>
    <w:p w14:paraId="2969D724" w14:textId="0F6CB782" w:rsidR="00CB346D" w:rsidRDefault="006F4161" w:rsidP="00544301">
      <w:pPr>
        <w:pStyle w:val="NormalWeb"/>
        <w:rPr>
          <w:rFonts w:ascii="Cambria" w:hAnsi="Cambria"/>
        </w:rPr>
      </w:pPr>
      <w:r>
        <w:rPr>
          <w:rFonts w:ascii="Cambria" w:hAnsi="Cambria"/>
        </w:rPr>
        <w:t>SWOT analysis is a widely used tool for str</w:t>
      </w:r>
      <w:r w:rsidR="003D16B3">
        <w:rPr>
          <w:rFonts w:ascii="Cambria" w:hAnsi="Cambria"/>
        </w:rPr>
        <w:t>ategic planning and is often based on brainstorming</w:t>
      </w:r>
      <w:r w:rsidR="00DD52E5">
        <w:rPr>
          <w:rFonts w:ascii="Cambria" w:hAnsi="Cambria"/>
        </w:rPr>
        <w:t xml:space="preserve">. However </w:t>
      </w:r>
      <w:sdt>
        <w:sdtPr>
          <w:rPr>
            <w:rFonts w:ascii="Cambria" w:hAnsi="Cambria"/>
          </w:rPr>
          <w:id w:val="-1913382377"/>
          <w:citation/>
        </w:sdtPr>
        <w:sdtEndPr/>
        <w:sdtContent>
          <w:r w:rsidR="00DD52E5">
            <w:rPr>
              <w:rFonts w:ascii="Cambria" w:hAnsi="Cambria"/>
            </w:rPr>
            <w:fldChar w:fldCharType="begin"/>
          </w:r>
          <w:r w:rsidR="00DD52E5">
            <w:rPr>
              <w:rFonts w:ascii="Cambria" w:hAnsi="Cambria"/>
            </w:rPr>
            <w:instrText xml:space="preserve"> CITATION Boo19 \l 2057 </w:instrText>
          </w:r>
          <w:r w:rsidR="00DD52E5">
            <w:rPr>
              <w:rFonts w:ascii="Cambria" w:hAnsi="Cambria"/>
            </w:rPr>
            <w:fldChar w:fldCharType="separate"/>
          </w:r>
          <w:r w:rsidR="00DD52E5" w:rsidRPr="00DD52E5">
            <w:rPr>
              <w:rFonts w:ascii="Cambria" w:hAnsi="Cambria"/>
              <w:noProof/>
            </w:rPr>
            <w:t>(Boonyarat Phadermrod, 2019)</w:t>
          </w:r>
          <w:r w:rsidR="00DD52E5">
            <w:rPr>
              <w:rFonts w:ascii="Cambria" w:hAnsi="Cambria"/>
            </w:rPr>
            <w:fldChar w:fldCharType="end"/>
          </w:r>
        </w:sdtContent>
      </w:sdt>
      <w:r w:rsidR="00164554">
        <w:rPr>
          <w:rFonts w:ascii="Cambria" w:hAnsi="Cambria"/>
        </w:rPr>
        <w:t xml:space="preserve"> argue</w:t>
      </w:r>
      <w:r w:rsidR="00A7077E">
        <w:rPr>
          <w:rFonts w:ascii="Cambria" w:hAnsi="Cambria"/>
        </w:rPr>
        <w:t xml:space="preserve">s it can be </w:t>
      </w:r>
      <w:r w:rsidR="00AA24B4">
        <w:rPr>
          <w:rFonts w:ascii="Cambria" w:hAnsi="Cambria"/>
        </w:rPr>
        <w:t>criticised</w:t>
      </w:r>
      <w:r w:rsidR="009E3C66">
        <w:rPr>
          <w:rFonts w:ascii="Cambria" w:hAnsi="Cambria"/>
        </w:rPr>
        <w:t xml:space="preserve"> because the results may reflect</w:t>
      </w:r>
      <w:r w:rsidR="00AA24B4">
        <w:rPr>
          <w:rFonts w:ascii="Cambria" w:hAnsi="Cambria"/>
        </w:rPr>
        <w:t xml:space="preserve"> the personal opinions of people involved. Another limitation is that SWOT factors</w:t>
      </w:r>
      <w:r w:rsidR="00702C4F">
        <w:rPr>
          <w:rFonts w:ascii="Cambria" w:hAnsi="Cambria"/>
        </w:rPr>
        <w:t xml:space="preserve"> are not always ranked according to their importance, which may lead to poor strategic</w:t>
      </w:r>
      <w:r w:rsidR="00C464B3">
        <w:rPr>
          <w:rFonts w:ascii="Cambria" w:hAnsi="Cambria"/>
        </w:rPr>
        <w:t>s, IPA can be used alongside to address these problems.</w:t>
      </w:r>
    </w:p>
    <w:p w14:paraId="3E18D934" w14:textId="2A13AD21" w:rsidR="00544301" w:rsidRPr="00350549" w:rsidRDefault="00A47AEE" w:rsidP="00544301">
      <w:pPr>
        <w:pStyle w:val="NormalWeb"/>
        <w:rPr>
          <w:rFonts w:ascii="Cambria" w:hAnsi="Cambria"/>
        </w:rPr>
      </w:pPr>
      <w:r>
        <w:rPr>
          <w:rFonts w:ascii="Cambria" w:hAnsi="Cambria"/>
        </w:rPr>
        <w:t xml:space="preserve"> SWOT analysis</w:t>
      </w:r>
      <w:r w:rsidR="000B6C27">
        <w:rPr>
          <w:rFonts w:ascii="Cambria" w:hAnsi="Cambria"/>
        </w:rPr>
        <w:t xml:space="preserve"> for employee A</w:t>
      </w:r>
    </w:p>
    <w:tbl>
      <w:tblPr>
        <w:tblStyle w:val="TableGrid"/>
        <w:tblW w:w="9070" w:type="dxa"/>
        <w:tblLook w:val="04A0" w:firstRow="1" w:lastRow="0" w:firstColumn="1" w:lastColumn="0" w:noHBand="0" w:noVBand="1"/>
      </w:tblPr>
      <w:tblGrid>
        <w:gridCol w:w="4535"/>
        <w:gridCol w:w="4535"/>
      </w:tblGrid>
      <w:tr w:rsidR="00286506" w14:paraId="0F0DA651" w14:textId="77777777" w:rsidTr="0057606E">
        <w:trPr>
          <w:trHeight w:val="3481"/>
        </w:trPr>
        <w:tc>
          <w:tcPr>
            <w:tcW w:w="4535" w:type="dxa"/>
          </w:tcPr>
          <w:p w14:paraId="08964173" w14:textId="7F4072CC" w:rsidR="00286506" w:rsidRPr="00F960D9" w:rsidRDefault="00F960D9" w:rsidP="00A835B5">
            <w:pPr>
              <w:pStyle w:val="NormalWeb"/>
              <w:rPr>
                <w:rFonts w:ascii="Cambria" w:hAnsi="Cambria"/>
                <w:sz w:val="20"/>
                <w:szCs w:val="20"/>
              </w:rPr>
            </w:pPr>
            <w:r w:rsidRPr="006D7DE9">
              <w:rPr>
                <w:rFonts w:ascii="Cambria" w:hAnsi="Cambria"/>
                <w:b/>
                <w:bCs/>
              </w:rPr>
              <w:t xml:space="preserve">Strengths </w:t>
            </w:r>
            <w:r w:rsidRPr="006D7DE9">
              <w:rPr>
                <w:rFonts w:ascii="Cambria" w:hAnsi="Cambria"/>
                <w:b/>
                <w:bCs/>
              </w:rPr>
              <w:br/>
            </w:r>
            <w:r w:rsidRPr="006D7DE9">
              <w:rPr>
                <w:rFonts w:ascii="Cambria" w:hAnsi="Cambria"/>
                <w:b/>
                <w:bCs/>
              </w:rPr>
              <w:br/>
            </w:r>
            <w:r w:rsidRPr="006D7DE9">
              <w:rPr>
                <w:rFonts w:ascii="Cambria" w:hAnsi="Cambria"/>
              </w:rPr>
              <w:t>Employee is hard working and reliable.</w:t>
            </w:r>
            <w:r w:rsidRPr="006D7DE9">
              <w:rPr>
                <w:rFonts w:ascii="Cambria" w:hAnsi="Cambria"/>
              </w:rPr>
              <w:br/>
            </w:r>
            <w:r w:rsidR="004E6D6D" w:rsidRPr="006D7DE9">
              <w:rPr>
                <w:rFonts w:ascii="Cambria" w:hAnsi="Cambria"/>
              </w:rPr>
              <w:t xml:space="preserve">They can complete different tasks such as </w:t>
            </w:r>
            <w:r w:rsidR="004978D3" w:rsidRPr="006D7DE9">
              <w:rPr>
                <w:rFonts w:ascii="Cambria" w:hAnsi="Cambria"/>
              </w:rPr>
              <w:t xml:space="preserve">serving customers, preparing food and using the till. </w:t>
            </w:r>
            <w:r w:rsidR="004978D3" w:rsidRPr="006D7DE9">
              <w:rPr>
                <w:rFonts w:ascii="Cambria" w:hAnsi="Cambria"/>
              </w:rPr>
              <w:br/>
              <w:t xml:space="preserve">They can </w:t>
            </w:r>
            <w:r w:rsidR="006D7DE9" w:rsidRPr="006D7DE9">
              <w:rPr>
                <w:rFonts w:ascii="Cambria" w:hAnsi="Cambria"/>
              </w:rPr>
              <w:t>work as part of a team.</w:t>
            </w:r>
            <w:r w:rsidR="006D7DE9" w:rsidRPr="006D7DE9">
              <w:rPr>
                <w:rFonts w:ascii="Cambria" w:hAnsi="Cambria"/>
              </w:rPr>
              <w:br/>
              <w:t xml:space="preserve">They understand their workplace responsibilities and follow strict procedures. </w:t>
            </w:r>
            <w:r w:rsidR="00256580">
              <w:rPr>
                <w:rFonts w:ascii="Cambria" w:hAnsi="Cambria"/>
              </w:rPr>
              <w:br/>
            </w:r>
            <w:r w:rsidR="00436C0D" w:rsidRPr="00436C0D">
              <w:rPr>
                <w:rFonts w:ascii="Cambria" w:hAnsi="Cambria"/>
              </w:rPr>
              <w:t>High food and coffee making standards</w:t>
            </w:r>
            <w:r w:rsidR="00436C0D">
              <w:rPr>
                <w:rFonts w:ascii="Cambria" w:hAnsi="Cambria"/>
              </w:rPr>
              <w:t>.</w:t>
            </w:r>
            <w:r w:rsidR="001038FA">
              <w:rPr>
                <w:rFonts w:ascii="Cambria" w:hAnsi="Cambria"/>
              </w:rPr>
              <w:br/>
            </w:r>
            <w:r w:rsidR="00DD42D5">
              <w:rPr>
                <w:rFonts w:ascii="Cambria" w:hAnsi="Cambria"/>
              </w:rPr>
              <w:t>Excellent organisation skills</w:t>
            </w:r>
          </w:p>
        </w:tc>
        <w:tc>
          <w:tcPr>
            <w:tcW w:w="4535" w:type="dxa"/>
          </w:tcPr>
          <w:p w14:paraId="07597C99" w14:textId="463872D3" w:rsidR="00286506" w:rsidRPr="006D7DE9" w:rsidRDefault="006D7DE9" w:rsidP="00A835B5">
            <w:pPr>
              <w:pStyle w:val="NormalWeb"/>
              <w:rPr>
                <w:rFonts w:ascii="Cambria" w:hAnsi="Cambria"/>
              </w:rPr>
            </w:pPr>
            <w:r w:rsidRPr="006D7DE9">
              <w:rPr>
                <w:rFonts w:ascii="Cambria" w:hAnsi="Cambria"/>
                <w:b/>
                <w:bCs/>
              </w:rPr>
              <w:t>Weaknesses</w:t>
            </w:r>
            <w:r>
              <w:rPr>
                <w:rFonts w:ascii="Cambria" w:hAnsi="Cambria"/>
                <w:b/>
                <w:bCs/>
              </w:rPr>
              <w:br/>
            </w:r>
            <w:r>
              <w:rPr>
                <w:rFonts w:ascii="Cambria" w:hAnsi="Cambria"/>
                <w:b/>
                <w:bCs/>
              </w:rPr>
              <w:br/>
            </w:r>
            <w:r w:rsidR="00363543">
              <w:rPr>
                <w:rFonts w:ascii="Cambria" w:hAnsi="Cambria"/>
              </w:rPr>
              <w:t>Communication skills could be improved.</w:t>
            </w:r>
            <w:r w:rsidR="00363543">
              <w:rPr>
                <w:rFonts w:ascii="Cambria" w:hAnsi="Cambria"/>
              </w:rPr>
              <w:br/>
            </w:r>
            <w:r w:rsidR="00DA4036">
              <w:rPr>
                <w:rFonts w:ascii="Cambria" w:hAnsi="Cambria"/>
              </w:rPr>
              <w:t>Lack confidence in certain areas.</w:t>
            </w:r>
            <w:r w:rsidR="00DA4036">
              <w:rPr>
                <w:rFonts w:ascii="Cambria" w:hAnsi="Cambria"/>
              </w:rPr>
              <w:br/>
              <w:t>Leadership skills need further development.</w:t>
            </w:r>
            <w:r w:rsidR="0057606E">
              <w:rPr>
                <w:rFonts w:ascii="Cambria" w:hAnsi="Cambria"/>
              </w:rPr>
              <w:br/>
              <w:t>Struggles in busy and difficult situations.</w:t>
            </w:r>
          </w:p>
        </w:tc>
      </w:tr>
      <w:tr w:rsidR="00286506" w14:paraId="7F2E22A4" w14:textId="77777777" w:rsidTr="00DD1D0B">
        <w:trPr>
          <w:trHeight w:val="3299"/>
        </w:trPr>
        <w:tc>
          <w:tcPr>
            <w:tcW w:w="4535" w:type="dxa"/>
          </w:tcPr>
          <w:p w14:paraId="19B235C3" w14:textId="378E6E98" w:rsidR="00286506" w:rsidRPr="00A70A5C" w:rsidRDefault="00684E94" w:rsidP="00A835B5">
            <w:pPr>
              <w:pStyle w:val="NormalWeb"/>
              <w:rPr>
                <w:rFonts w:ascii="Cambria" w:hAnsi="Cambria"/>
              </w:rPr>
            </w:pPr>
            <w:r>
              <w:rPr>
                <w:rFonts w:ascii="Cambria" w:hAnsi="Cambria"/>
                <w:sz w:val="20"/>
                <w:szCs w:val="20"/>
              </w:rPr>
              <w:br/>
            </w:r>
            <w:r w:rsidRPr="00684E94">
              <w:rPr>
                <w:rFonts w:ascii="Cambria" w:hAnsi="Cambria"/>
                <w:b/>
                <w:bCs/>
              </w:rPr>
              <w:t xml:space="preserve">Opportunities </w:t>
            </w:r>
            <w:r w:rsidR="00A70A5C">
              <w:rPr>
                <w:rFonts w:ascii="Cambria" w:hAnsi="Cambria"/>
                <w:b/>
                <w:bCs/>
              </w:rPr>
              <w:br/>
            </w:r>
            <w:r w:rsidR="00A70A5C" w:rsidRPr="00A70A5C">
              <w:rPr>
                <w:rFonts w:ascii="Cambria" w:hAnsi="Cambria"/>
              </w:rPr>
              <w:br/>
              <w:t>Training</w:t>
            </w:r>
            <w:r w:rsidR="00A70A5C">
              <w:rPr>
                <w:rFonts w:ascii="Cambria" w:hAnsi="Cambria"/>
              </w:rPr>
              <w:t xml:space="preserve"> could improve </w:t>
            </w:r>
            <w:r w:rsidR="008C3306">
              <w:rPr>
                <w:rFonts w:ascii="Cambria" w:hAnsi="Cambria"/>
              </w:rPr>
              <w:t>communication and customer service skills.</w:t>
            </w:r>
            <w:r w:rsidR="008C3306">
              <w:rPr>
                <w:rFonts w:ascii="Cambria" w:hAnsi="Cambria"/>
              </w:rPr>
              <w:br/>
            </w:r>
            <w:r w:rsidR="004B3CFA">
              <w:rPr>
                <w:rFonts w:ascii="Cambria" w:hAnsi="Cambria"/>
              </w:rPr>
              <w:t>Could develop leadership skills by taking on more responsibilities.</w:t>
            </w:r>
            <w:r w:rsidR="004B3CFA">
              <w:rPr>
                <w:rFonts w:ascii="Cambria" w:hAnsi="Cambria"/>
              </w:rPr>
              <w:br/>
            </w:r>
            <w:r w:rsidR="004D4E29">
              <w:rPr>
                <w:rFonts w:ascii="Cambria" w:hAnsi="Cambria"/>
              </w:rPr>
              <w:t xml:space="preserve">More responsibilities could improve employees confidence. </w:t>
            </w:r>
          </w:p>
        </w:tc>
        <w:tc>
          <w:tcPr>
            <w:tcW w:w="4535" w:type="dxa"/>
          </w:tcPr>
          <w:p w14:paraId="64C5467D" w14:textId="76D854D6" w:rsidR="00286506" w:rsidRPr="005A44D3" w:rsidRDefault="004D4E29" w:rsidP="00A835B5">
            <w:pPr>
              <w:pStyle w:val="NormalWeb"/>
              <w:rPr>
                <w:rFonts w:ascii="Cambria" w:hAnsi="Cambria"/>
                <w:sz w:val="20"/>
                <w:szCs w:val="20"/>
              </w:rPr>
            </w:pPr>
            <w:r>
              <w:rPr>
                <w:rFonts w:ascii="Cambria" w:hAnsi="Cambria"/>
                <w:sz w:val="20"/>
                <w:szCs w:val="20"/>
              </w:rPr>
              <w:br/>
            </w:r>
            <w:r w:rsidRPr="004D4E29">
              <w:rPr>
                <w:rFonts w:ascii="Cambria" w:hAnsi="Cambria"/>
                <w:b/>
                <w:bCs/>
                <w:sz w:val="20"/>
                <w:szCs w:val="20"/>
              </w:rPr>
              <w:t>Threats</w:t>
            </w:r>
            <w:r w:rsidR="005A44D3">
              <w:rPr>
                <w:rFonts w:ascii="Cambria" w:hAnsi="Cambria"/>
                <w:b/>
                <w:bCs/>
                <w:sz w:val="20"/>
                <w:szCs w:val="20"/>
              </w:rPr>
              <w:br/>
            </w:r>
            <w:r w:rsidR="005A44D3">
              <w:rPr>
                <w:rFonts w:ascii="Cambria" w:hAnsi="Cambria"/>
                <w:b/>
                <w:bCs/>
                <w:sz w:val="20"/>
                <w:szCs w:val="20"/>
              </w:rPr>
              <w:br/>
            </w:r>
            <w:r w:rsidR="005A44D3" w:rsidRPr="00AE522B">
              <w:rPr>
                <w:rFonts w:ascii="Cambria" w:hAnsi="Cambria"/>
              </w:rPr>
              <w:t xml:space="preserve">Lack of confidence could </w:t>
            </w:r>
            <w:r w:rsidR="00FA2869" w:rsidRPr="00AE522B">
              <w:rPr>
                <w:rFonts w:ascii="Cambria" w:hAnsi="Cambria"/>
              </w:rPr>
              <w:t>affect</w:t>
            </w:r>
            <w:r w:rsidR="005A44D3" w:rsidRPr="00AE522B">
              <w:rPr>
                <w:rFonts w:ascii="Cambria" w:hAnsi="Cambria"/>
              </w:rPr>
              <w:t xml:space="preserve"> </w:t>
            </w:r>
            <w:r w:rsidR="00AE522B" w:rsidRPr="00AE522B">
              <w:rPr>
                <w:rFonts w:ascii="Cambria" w:hAnsi="Cambria"/>
              </w:rPr>
              <w:t>performance and interactions.</w:t>
            </w:r>
            <w:r w:rsidR="00AE522B">
              <w:rPr>
                <w:rFonts w:ascii="Cambria" w:hAnsi="Cambria"/>
                <w:sz w:val="20"/>
                <w:szCs w:val="20"/>
              </w:rPr>
              <w:br/>
            </w:r>
            <w:r w:rsidR="00F4463B">
              <w:rPr>
                <w:rFonts w:ascii="Cambria" w:hAnsi="Cambria"/>
              </w:rPr>
              <w:t>Busy periods c</w:t>
            </w:r>
            <w:r w:rsidR="007451DD">
              <w:rPr>
                <w:rFonts w:ascii="Cambria" w:hAnsi="Cambria"/>
              </w:rPr>
              <w:t>auses m</w:t>
            </w:r>
            <w:r w:rsidR="00B138CE" w:rsidRPr="00B138CE">
              <w:rPr>
                <w:rFonts w:ascii="Cambria" w:hAnsi="Cambria"/>
              </w:rPr>
              <w:t>istakes</w:t>
            </w:r>
            <w:r w:rsidR="007451DD">
              <w:rPr>
                <w:rFonts w:ascii="Cambria" w:hAnsi="Cambria"/>
              </w:rPr>
              <w:t xml:space="preserve"> which</w:t>
            </w:r>
            <w:r w:rsidR="00B138CE" w:rsidRPr="00B138CE">
              <w:rPr>
                <w:rFonts w:ascii="Cambria" w:hAnsi="Cambria"/>
              </w:rPr>
              <w:t xml:space="preserve"> could affect the business.</w:t>
            </w:r>
            <w:r w:rsidR="007451DD">
              <w:rPr>
                <w:rFonts w:ascii="Cambria" w:hAnsi="Cambria"/>
              </w:rPr>
              <w:br/>
            </w:r>
            <w:r w:rsidR="00124D5D">
              <w:rPr>
                <w:rFonts w:ascii="Cambria" w:hAnsi="Cambria"/>
              </w:rPr>
              <w:t>Poor communication between staff could lead to misunderstandings which affect the teamwork.</w:t>
            </w:r>
            <w:r w:rsidR="00B138CE">
              <w:rPr>
                <w:rFonts w:ascii="Cambria" w:hAnsi="Cambria"/>
              </w:rPr>
              <w:br/>
            </w:r>
          </w:p>
        </w:tc>
      </w:tr>
    </w:tbl>
    <w:p w14:paraId="48D33B1E" w14:textId="2B9FEF73" w:rsidR="00B2347E" w:rsidRPr="00363077" w:rsidRDefault="006E2B4B" w:rsidP="00363077">
      <w:pPr>
        <w:pStyle w:val="NormalWeb"/>
        <w:rPr>
          <w:rFonts w:ascii="Cambria" w:hAnsi="Cambria"/>
          <w:color w:val="EE0000"/>
        </w:rPr>
      </w:pPr>
      <w:r>
        <w:rPr>
          <w:rFonts w:ascii="Cambria" w:hAnsi="Cambria"/>
          <w:color w:val="EE0000"/>
        </w:rPr>
        <w:br/>
      </w:r>
      <w:r>
        <w:rPr>
          <w:rFonts w:ascii="Cambria" w:hAnsi="Cambria"/>
          <w:color w:val="EE0000"/>
        </w:rPr>
        <w:br/>
      </w:r>
      <w:r w:rsidR="00144AFB">
        <w:rPr>
          <w:rFonts w:ascii="Cambria" w:hAnsi="Cambria"/>
        </w:rPr>
        <w:t>3</w:t>
      </w:r>
      <w:r w:rsidR="00B2347E" w:rsidRPr="00B2347E">
        <w:rPr>
          <w:rFonts w:ascii="Cambria" w:hAnsi="Cambria"/>
        </w:rPr>
        <w:t>. Developing Employees</w:t>
      </w:r>
    </w:p>
    <w:p w14:paraId="0F7E42D8" w14:textId="1D65E2F6" w:rsidR="00B2347E" w:rsidRDefault="00144AFB" w:rsidP="00B2347E">
      <w:pPr>
        <w:pStyle w:val="isselectedend"/>
        <w:rPr>
          <w:rFonts w:ascii="Cambria" w:hAnsi="Cambria"/>
        </w:rPr>
      </w:pPr>
      <w:r>
        <w:rPr>
          <w:rFonts w:ascii="Cambria" w:hAnsi="Cambria"/>
        </w:rPr>
        <w:t>3</w:t>
      </w:r>
      <w:r w:rsidR="00B2347E" w:rsidRPr="00B2347E">
        <w:rPr>
          <w:rFonts w:ascii="Cambria" w:hAnsi="Cambria"/>
        </w:rPr>
        <w:t>.1 Benefits of Employee Development</w:t>
      </w:r>
    </w:p>
    <w:p w14:paraId="2A0DE267" w14:textId="41B1DA4A" w:rsidR="00B2347E" w:rsidRDefault="000F3420" w:rsidP="00B2347E">
      <w:pPr>
        <w:pStyle w:val="isselectedend"/>
        <w:rPr>
          <w:rFonts w:ascii="Cambria" w:hAnsi="Cambria"/>
        </w:rPr>
      </w:pPr>
      <w:r>
        <w:rPr>
          <w:rFonts w:ascii="Cambria" w:hAnsi="Cambria"/>
        </w:rPr>
        <w:t xml:space="preserve">Much of a </w:t>
      </w:r>
      <w:r w:rsidR="00FA40E6">
        <w:rPr>
          <w:rFonts w:ascii="Cambria" w:hAnsi="Cambria"/>
        </w:rPr>
        <w:t>business’s</w:t>
      </w:r>
      <w:r>
        <w:rPr>
          <w:rFonts w:ascii="Cambria" w:hAnsi="Cambria"/>
        </w:rPr>
        <w:t xml:space="preserve"> success will depend heavily on the employees working within the business itself which is why </w:t>
      </w:r>
      <w:r w:rsidR="00135EE6">
        <w:rPr>
          <w:rFonts w:ascii="Cambria" w:hAnsi="Cambria"/>
        </w:rPr>
        <w:t xml:space="preserve">the development of these employees is crucial to the </w:t>
      </w:r>
      <w:r w:rsidR="0095077F">
        <w:rPr>
          <w:rFonts w:ascii="Cambria" w:hAnsi="Cambria"/>
        </w:rPr>
        <w:t xml:space="preserve">growth of the business. </w:t>
      </w:r>
      <w:r w:rsidR="009573CC">
        <w:rPr>
          <w:rFonts w:ascii="Cambria" w:hAnsi="Cambria"/>
        </w:rPr>
        <w:t xml:space="preserve">Employee development </w:t>
      </w:r>
      <w:r w:rsidR="00913D3A">
        <w:rPr>
          <w:rFonts w:ascii="Cambria" w:hAnsi="Cambria"/>
        </w:rPr>
        <w:t xml:space="preserve">will </w:t>
      </w:r>
      <w:r w:rsidR="00DA26AB">
        <w:rPr>
          <w:rFonts w:ascii="Cambria" w:hAnsi="Cambria"/>
        </w:rPr>
        <w:t>help</w:t>
      </w:r>
      <w:r w:rsidR="00913D3A">
        <w:rPr>
          <w:rFonts w:ascii="Cambria" w:hAnsi="Cambria"/>
        </w:rPr>
        <w:t xml:space="preserve"> the employee</w:t>
      </w:r>
      <w:r w:rsidR="00A669F6">
        <w:rPr>
          <w:rFonts w:ascii="Cambria" w:hAnsi="Cambria"/>
        </w:rPr>
        <w:t xml:space="preserve"> perform </w:t>
      </w:r>
      <w:r w:rsidR="00DA26AB">
        <w:rPr>
          <w:rFonts w:ascii="Cambria" w:hAnsi="Cambria"/>
        </w:rPr>
        <w:t xml:space="preserve">tasks </w:t>
      </w:r>
      <w:r w:rsidR="00DA26AB">
        <w:rPr>
          <w:rFonts w:ascii="Cambria" w:hAnsi="Cambria"/>
        </w:rPr>
        <w:lastRenderedPageBreak/>
        <w:t xml:space="preserve">more effectively in the workplace </w:t>
      </w:r>
      <w:r w:rsidR="004052B5">
        <w:rPr>
          <w:rFonts w:ascii="Cambria" w:hAnsi="Cambria"/>
        </w:rPr>
        <w:t>therefore increasing the organizations success</w:t>
      </w:r>
      <w:r w:rsidR="00F51313">
        <w:rPr>
          <w:rFonts w:ascii="Cambria" w:hAnsi="Cambria"/>
        </w:rPr>
        <w:t>.</w:t>
      </w:r>
      <w:r w:rsidR="00DC1EEB">
        <w:rPr>
          <w:rFonts w:ascii="Cambria" w:hAnsi="Cambria"/>
        </w:rPr>
        <w:t xml:space="preserve"> </w:t>
      </w:r>
      <w:r w:rsidR="00C91ABB">
        <w:rPr>
          <w:rFonts w:ascii="Cambria" w:hAnsi="Cambria"/>
        </w:rPr>
        <w:t xml:space="preserve">Organizations that invest time into their employees development are likely </w:t>
      </w:r>
      <w:r w:rsidR="00AF10A1">
        <w:rPr>
          <w:rFonts w:ascii="Cambria" w:hAnsi="Cambria"/>
        </w:rPr>
        <w:t xml:space="preserve">feel more </w:t>
      </w:r>
      <w:r w:rsidR="00E03002">
        <w:rPr>
          <w:rFonts w:ascii="Cambria" w:hAnsi="Cambria"/>
        </w:rPr>
        <w:t>appreciated and respected, improving morale and sense of purpose</w:t>
      </w:r>
      <w:r w:rsidR="008F7EEF">
        <w:rPr>
          <w:rFonts w:ascii="Cambria" w:hAnsi="Cambria"/>
        </w:rPr>
        <w:t>. These employees are more likely</w:t>
      </w:r>
      <w:r w:rsidR="00D50AC3">
        <w:rPr>
          <w:rFonts w:ascii="Cambria" w:hAnsi="Cambria"/>
        </w:rPr>
        <w:t xml:space="preserve"> to stay with the company</w:t>
      </w:r>
      <w:r w:rsidR="009360A5">
        <w:rPr>
          <w:rFonts w:ascii="Cambria" w:hAnsi="Cambria"/>
        </w:rPr>
        <w:t xml:space="preserve"> </w:t>
      </w:r>
      <w:r w:rsidR="0032685C">
        <w:rPr>
          <w:rFonts w:ascii="Cambria" w:hAnsi="Cambria"/>
        </w:rPr>
        <w:t xml:space="preserve"> keep</w:t>
      </w:r>
      <w:r w:rsidR="00E03002">
        <w:rPr>
          <w:rFonts w:ascii="Cambria" w:hAnsi="Cambria"/>
        </w:rPr>
        <w:t>ing</w:t>
      </w:r>
      <w:r w:rsidR="0032685C">
        <w:rPr>
          <w:rFonts w:ascii="Cambria" w:hAnsi="Cambria"/>
        </w:rPr>
        <w:t xml:space="preserve"> job retention </w:t>
      </w:r>
      <w:r w:rsidR="005B5CB6">
        <w:rPr>
          <w:rFonts w:ascii="Cambria" w:hAnsi="Cambria"/>
        </w:rPr>
        <w:t>high</w:t>
      </w:r>
      <w:r w:rsidR="00972929">
        <w:rPr>
          <w:rFonts w:ascii="Cambria" w:hAnsi="Cambria"/>
        </w:rPr>
        <w:t>.</w:t>
      </w:r>
      <w:r w:rsidR="00F51313">
        <w:rPr>
          <w:rFonts w:ascii="Cambria" w:hAnsi="Cambria"/>
        </w:rPr>
        <w:t xml:space="preserve"> A business </w:t>
      </w:r>
      <w:r w:rsidR="006D1A54">
        <w:rPr>
          <w:rFonts w:ascii="Cambria" w:hAnsi="Cambria"/>
        </w:rPr>
        <w:t>will benefit greatly</w:t>
      </w:r>
      <w:r w:rsidR="006C37C4">
        <w:rPr>
          <w:rFonts w:ascii="Cambria" w:hAnsi="Cambria"/>
        </w:rPr>
        <w:t xml:space="preserve"> from </w:t>
      </w:r>
      <w:r w:rsidR="001D281F">
        <w:rPr>
          <w:rFonts w:ascii="Cambria" w:hAnsi="Cambria"/>
        </w:rPr>
        <w:t xml:space="preserve">developing their employees </w:t>
      </w:r>
      <w:r w:rsidR="00BE4A0A">
        <w:rPr>
          <w:rFonts w:ascii="Cambria" w:hAnsi="Cambria"/>
        </w:rPr>
        <w:t xml:space="preserve">performance and motivation through a number of different methods including </w:t>
      </w:r>
      <w:r w:rsidR="00C70854">
        <w:rPr>
          <w:rFonts w:ascii="Cambria" w:hAnsi="Cambria"/>
        </w:rPr>
        <w:t xml:space="preserve">skills and general </w:t>
      </w:r>
      <w:r w:rsidR="00FE51D7">
        <w:rPr>
          <w:rFonts w:ascii="Cambria" w:hAnsi="Cambria"/>
        </w:rPr>
        <w:t>training</w:t>
      </w:r>
      <w:r w:rsidR="00C32E13">
        <w:rPr>
          <w:rFonts w:ascii="Cambria" w:hAnsi="Cambria"/>
        </w:rPr>
        <w:t>, coaching and job enrichment.</w:t>
      </w:r>
      <w:r w:rsidR="007675C2">
        <w:rPr>
          <w:rFonts w:ascii="Cambria" w:hAnsi="Cambria"/>
        </w:rPr>
        <w:t xml:space="preserve"> </w:t>
      </w:r>
      <w:sdt>
        <w:sdtPr>
          <w:rPr>
            <w:rFonts w:ascii="Cambria" w:hAnsi="Cambria"/>
          </w:rPr>
          <w:id w:val="1442030786"/>
          <w:citation/>
        </w:sdtPr>
        <w:sdtEndPr/>
        <w:sdtContent>
          <w:r w:rsidR="00212C75">
            <w:rPr>
              <w:rFonts w:ascii="Cambria" w:hAnsi="Cambria"/>
            </w:rPr>
            <w:fldChar w:fldCharType="begin"/>
          </w:r>
          <w:r w:rsidR="00212C75">
            <w:rPr>
              <w:rFonts w:ascii="Cambria" w:hAnsi="Cambria"/>
            </w:rPr>
            <w:instrText xml:space="preserve"> CITATION Ste23 \l 2057 </w:instrText>
          </w:r>
          <w:r w:rsidR="00212C75">
            <w:rPr>
              <w:rFonts w:ascii="Cambria" w:hAnsi="Cambria"/>
            </w:rPr>
            <w:fldChar w:fldCharType="separate"/>
          </w:r>
          <w:r w:rsidR="00A52202" w:rsidRPr="00A52202">
            <w:rPr>
              <w:rFonts w:ascii="Cambria" w:hAnsi="Cambria"/>
              <w:noProof/>
            </w:rPr>
            <w:t>(Miller, 2023)</w:t>
          </w:r>
          <w:r w:rsidR="00212C75">
            <w:rPr>
              <w:rFonts w:ascii="Cambria" w:hAnsi="Cambria"/>
            </w:rPr>
            <w:fldChar w:fldCharType="end"/>
          </w:r>
        </w:sdtContent>
      </w:sdt>
      <w:r w:rsidR="00212C75">
        <w:rPr>
          <w:rFonts w:ascii="Cambria" w:hAnsi="Cambria"/>
        </w:rPr>
        <w:br/>
      </w:r>
      <w:r w:rsidR="00212C75">
        <w:rPr>
          <w:rFonts w:ascii="Cambria" w:hAnsi="Cambria"/>
        </w:rPr>
        <w:br/>
      </w:r>
      <w:r w:rsidR="00144AFB">
        <w:rPr>
          <w:rFonts w:ascii="Cambria" w:hAnsi="Cambria"/>
        </w:rPr>
        <w:t>3</w:t>
      </w:r>
      <w:r w:rsidR="00B2347E" w:rsidRPr="00B2347E">
        <w:rPr>
          <w:rFonts w:ascii="Cambria" w:hAnsi="Cambria"/>
        </w:rPr>
        <w:t>.2 Motivation and Performance</w:t>
      </w:r>
    </w:p>
    <w:p w14:paraId="39C04C8C" w14:textId="1DAB43F3" w:rsidR="00A0389E" w:rsidRDefault="00B55B85" w:rsidP="00B2347E">
      <w:pPr>
        <w:pStyle w:val="isselectedend"/>
        <w:rPr>
          <w:rFonts w:ascii="Cambria" w:hAnsi="Cambria"/>
        </w:rPr>
      </w:pPr>
      <w:r>
        <w:rPr>
          <w:rFonts w:ascii="Cambria" w:hAnsi="Cambria"/>
        </w:rPr>
        <w:t xml:space="preserve">Two key </w:t>
      </w:r>
      <w:r w:rsidR="00F461BA">
        <w:rPr>
          <w:rFonts w:ascii="Cambria" w:hAnsi="Cambria"/>
        </w:rPr>
        <w:t xml:space="preserve">benefits of employee development within organizations </w:t>
      </w:r>
      <w:r>
        <w:rPr>
          <w:rFonts w:ascii="Cambria" w:hAnsi="Cambria"/>
        </w:rPr>
        <w:t>are the effects on employees motivation and performance</w:t>
      </w:r>
      <w:r w:rsidR="008310B9">
        <w:rPr>
          <w:rFonts w:ascii="Cambria" w:hAnsi="Cambria"/>
        </w:rPr>
        <w:t>. These two factors are</w:t>
      </w:r>
      <w:r w:rsidR="00D11F97">
        <w:rPr>
          <w:rFonts w:ascii="Cambria" w:hAnsi="Cambria"/>
        </w:rPr>
        <w:t xml:space="preserve"> tightly linked</w:t>
      </w:r>
      <w:r w:rsidR="00EF6F3B">
        <w:rPr>
          <w:rFonts w:ascii="Cambria" w:hAnsi="Cambria"/>
        </w:rPr>
        <w:t xml:space="preserve"> meaning a motivated employee will </w:t>
      </w:r>
      <w:r w:rsidR="00C97D3B">
        <w:rPr>
          <w:rFonts w:ascii="Cambria" w:hAnsi="Cambria"/>
        </w:rPr>
        <w:t>much of the time</w:t>
      </w:r>
      <w:r w:rsidR="00EF6F3B">
        <w:rPr>
          <w:rFonts w:ascii="Cambria" w:hAnsi="Cambria"/>
        </w:rPr>
        <w:t xml:space="preserve"> perform better than an unmotivated one</w:t>
      </w:r>
      <w:r w:rsidR="009B2233">
        <w:rPr>
          <w:rFonts w:ascii="Cambria" w:hAnsi="Cambria"/>
        </w:rPr>
        <w:t xml:space="preserve">. </w:t>
      </w:r>
      <w:r w:rsidR="00FE6BF7">
        <w:rPr>
          <w:rFonts w:ascii="Cambria" w:hAnsi="Cambria"/>
        </w:rPr>
        <w:t xml:space="preserve">An employees </w:t>
      </w:r>
      <w:r w:rsidR="00D00F06">
        <w:rPr>
          <w:rFonts w:ascii="Cambria" w:hAnsi="Cambria"/>
        </w:rPr>
        <w:t xml:space="preserve">future </w:t>
      </w:r>
      <w:r w:rsidR="00770B96">
        <w:rPr>
          <w:rFonts w:ascii="Cambria" w:hAnsi="Cambria"/>
        </w:rPr>
        <w:t>aspirations</w:t>
      </w:r>
      <w:r w:rsidR="00D00F06">
        <w:rPr>
          <w:rFonts w:ascii="Cambria" w:hAnsi="Cambria"/>
        </w:rPr>
        <w:t xml:space="preserve"> and goals can be</w:t>
      </w:r>
      <w:r w:rsidR="00770B96">
        <w:rPr>
          <w:rFonts w:ascii="Cambria" w:hAnsi="Cambria"/>
        </w:rPr>
        <w:t xml:space="preserve"> revealed through </w:t>
      </w:r>
      <w:r w:rsidR="007B41FF">
        <w:rPr>
          <w:rFonts w:ascii="Cambria" w:hAnsi="Cambria"/>
        </w:rPr>
        <w:t>effective development programmes giving a sense of purpose</w:t>
      </w:r>
      <w:r w:rsidR="00CB3FE5">
        <w:rPr>
          <w:rFonts w:ascii="Cambria" w:hAnsi="Cambria"/>
        </w:rPr>
        <w:t>.</w:t>
      </w:r>
      <w:r w:rsidR="00D00F06">
        <w:rPr>
          <w:rFonts w:ascii="Cambria" w:hAnsi="Cambria"/>
        </w:rPr>
        <w:t xml:space="preserve"> </w:t>
      </w:r>
      <w:r w:rsidR="00A0389E" w:rsidRPr="00A0389E">
        <w:rPr>
          <w:rFonts w:ascii="Cambria" w:hAnsi="Cambria"/>
        </w:rPr>
        <w:t xml:space="preserve">Motivated high performing employees are </w:t>
      </w:r>
      <w:r w:rsidR="00845877">
        <w:rPr>
          <w:rFonts w:ascii="Cambria" w:hAnsi="Cambria"/>
        </w:rPr>
        <w:t>more</w:t>
      </w:r>
      <w:r w:rsidR="00A0389E" w:rsidRPr="00A0389E">
        <w:rPr>
          <w:rFonts w:ascii="Cambria" w:hAnsi="Cambria"/>
        </w:rPr>
        <w:t xml:space="preserve"> likely to stay at the organization and progress within the company</w:t>
      </w:r>
      <w:r w:rsidR="00253590">
        <w:rPr>
          <w:rFonts w:ascii="Cambria" w:hAnsi="Cambria"/>
        </w:rPr>
        <w:t>.</w:t>
      </w:r>
      <w:r w:rsidR="00930C3D">
        <w:rPr>
          <w:rFonts w:ascii="Cambria" w:hAnsi="Cambria"/>
        </w:rPr>
        <w:t xml:space="preserve"> </w:t>
      </w:r>
      <w:r w:rsidR="001B1F14">
        <w:rPr>
          <w:rFonts w:ascii="Cambria" w:hAnsi="Cambria"/>
        </w:rPr>
        <w:t xml:space="preserve">This combination of </w:t>
      </w:r>
      <w:r w:rsidR="00035322">
        <w:rPr>
          <w:rFonts w:ascii="Cambria" w:hAnsi="Cambria"/>
        </w:rPr>
        <w:t xml:space="preserve">longer serving, competent employees and higher knowledge and performance </w:t>
      </w:r>
      <w:r w:rsidR="00C24DC2">
        <w:rPr>
          <w:rFonts w:ascii="Cambria" w:hAnsi="Cambria"/>
        </w:rPr>
        <w:t xml:space="preserve">of the roles within the company </w:t>
      </w:r>
      <w:r w:rsidR="00951D0E">
        <w:rPr>
          <w:rFonts w:ascii="Cambria" w:hAnsi="Cambria"/>
        </w:rPr>
        <w:t xml:space="preserve">leads to higher output and </w:t>
      </w:r>
      <w:r w:rsidR="00496731">
        <w:rPr>
          <w:rFonts w:ascii="Cambria" w:hAnsi="Cambria"/>
        </w:rPr>
        <w:t>better working relationships.</w:t>
      </w:r>
      <w:sdt>
        <w:sdtPr>
          <w:rPr>
            <w:rFonts w:ascii="Cambria" w:hAnsi="Cambria"/>
          </w:rPr>
          <w:id w:val="-1990699640"/>
          <w:citation/>
        </w:sdtPr>
        <w:sdtEndPr/>
        <w:sdtContent>
          <w:r w:rsidR="00B550F7">
            <w:rPr>
              <w:rFonts w:ascii="Cambria" w:hAnsi="Cambria"/>
            </w:rPr>
            <w:fldChar w:fldCharType="begin"/>
          </w:r>
          <w:r w:rsidR="00B550F7">
            <w:rPr>
              <w:rFonts w:ascii="Cambria" w:hAnsi="Cambria"/>
            </w:rPr>
            <w:instrText xml:space="preserve"> CITATION Cla25 \l 2057 </w:instrText>
          </w:r>
          <w:r w:rsidR="00B550F7">
            <w:rPr>
              <w:rFonts w:ascii="Cambria" w:hAnsi="Cambria"/>
            </w:rPr>
            <w:fldChar w:fldCharType="separate"/>
          </w:r>
          <w:r w:rsidR="00A52202">
            <w:rPr>
              <w:rFonts w:ascii="Cambria" w:hAnsi="Cambria"/>
              <w:noProof/>
            </w:rPr>
            <w:t xml:space="preserve"> </w:t>
          </w:r>
          <w:r w:rsidR="00A52202" w:rsidRPr="00A52202">
            <w:rPr>
              <w:rFonts w:ascii="Cambria" w:hAnsi="Cambria"/>
              <w:noProof/>
            </w:rPr>
            <w:t>(Hastwell, 2025)</w:t>
          </w:r>
          <w:r w:rsidR="00B550F7">
            <w:rPr>
              <w:rFonts w:ascii="Cambria" w:hAnsi="Cambria"/>
            </w:rPr>
            <w:fldChar w:fldCharType="end"/>
          </w:r>
        </w:sdtContent>
      </w:sdt>
    </w:p>
    <w:p w14:paraId="0C4F9B62" w14:textId="72ACE9C5" w:rsidR="00FE7389" w:rsidRDefault="00144AFB" w:rsidP="00B2347E">
      <w:pPr>
        <w:pStyle w:val="isselectedend"/>
        <w:rPr>
          <w:rFonts w:ascii="Cambria" w:hAnsi="Cambria"/>
        </w:rPr>
      </w:pPr>
      <w:r>
        <w:rPr>
          <w:rFonts w:ascii="Cambria" w:hAnsi="Cambria"/>
        </w:rPr>
        <w:t>3</w:t>
      </w:r>
      <w:r w:rsidR="00B2347E" w:rsidRPr="00B2347E">
        <w:rPr>
          <w:rFonts w:ascii="Cambria" w:hAnsi="Cambria"/>
        </w:rPr>
        <w:t>.3 Teamwork and Workplace Relationships</w:t>
      </w:r>
      <w:r w:rsidR="00EB4D40">
        <w:rPr>
          <w:rFonts w:ascii="Cambria" w:hAnsi="Cambria"/>
        </w:rPr>
        <w:br/>
      </w:r>
      <w:r w:rsidR="00EB4D40">
        <w:rPr>
          <w:rFonts w:ascii="Cambria" w:hAnsi="Cambria"/>
        </w:rPr>
        <w:br/>
      </w:r>
      <w:r w:rsidR="00A862BE" w:rsidRPr="00A862BE">
        <w:rPr>
          <w:rFonts w:ascii="Cambria" w:hAnsi="Cambria"/>
        </w:rPr>
        <w:t>Managers can build strong teams by understanding each employee’s strengths and giving them tasks they do well. This helps improve teamwork, performance and the overall success of the business.</w:t>
      </w:r>
      <w:r w:rsidR="00114297">
        <w:rPr>
          <w:rFonts w:ascii="Cambria" w:hAnsi="Cambria"/>
        </w:rPr>
        <w:t xml:space="preserve"> </w:t>
      </w:r>
      <w:r w:rsidR="00114297">
        <w:rPr>
          <w:rFonts w:ascii="Cambria" w:hAnsi="Cambria"/>
        </w:rPr>
        <w:br/>
        <w:t xml:space="preserve">According to </w:t>
      </w:r>
      <w:sdt>
        <w:sdtPr>
          <w:rPr>
            <w:rFonts w:ascii="Cambria" w:hAnsi="Cambria"/>
          </w:rPr>
          <w:id w:val="-1040428822"/>
          <w:citation/>
        </w:sdtPr>
        <w:sdtEndPr/>
        <w:sdtContent>
          <w:r w:rsidR="00114297">
            <w:rPr>
              <w:rFonts w:ascii="Cambria" w:hAnsi="Cambria"/>
            </w:rPr>
            <w:fldChar w:fldCharType="begin"/>
          </w:r>
          <w:r w:rsidR="00114297">
            <w:rPr>
              <w:rFonts w:ascii="Cambria" w:hAnsi="Cambria"/>
            </w:rPr>
            <w:instrText xml:space="preserve"> CITATION How26 \l 2057 </w:instrText>
          </w:r>
          <w:r w:rsidR="00114297">
            <w:rPr>
              <w:rFonts w:ascii="Cambria" w:hAnsi="Cambria"/>
            </w:rPr>
            <w:fldChar w:fldCharType="separate"/>
          </w:r>
          <w:r w:rsidR="00A52202" w:rsidRPr="00A52202">
            <w:rPr>
              <w:rFonts w:ascii="Cambria" w:hAnsi="Cambria"/>
              <w:noProof/>
            </w:rPr>
            <w:t>(How to Improve Teamwork and Build High-Performing Teams, 2026)</w:t>
          </w:r>
          <w:r w:rsidR="00114297">
            <w:rPr>
              <w:rFonts w:ascii="Cambria" w:hAnsi="Cambria"/>
            </w:rPr>
            <w:fldChar w:fldCharType="end"/>
          </w:r>
        </w:sdtContent>
      </w:sdt>
      <w:r w:rsidR="001368BB">
        <w:rPr>
          <w:rFonts w:ascii="Cambria" w:hAnsi="Cambria"/>
        </w:rPr>
        <w:t xml:space="preserve"> </w:t>
      </w:r>
      <w:r w:rsidR="00AD1492">
        <w:rPr>
          <w:rFonts w:ascii="Cambria" w:hAnsi="Cambria"/>
        </w:rPr>
        <w:t xml:space="preserve">the </w:t>
      </w:r>
      <w:r w:rsidR="008C33C9">
        <w:rPr>
          <w:rFonts w:ascii="Cambria" w:hAnsi="Cambria"/>
        </w:rPr>
        <w:t xml:space="preserve">benefits of effective teamwork </w:t>
      </w:r>
      <w:r w:rsidR="00531DDB">
        <w:rPr>
          <w:rFonts w:ascii="Cambria" w:hAnsi="Cambria"/>
        </w:rPr>
        <w:t xml:space="preserve">are </w:t>
      </w:r>
      <w:r w:rsidR="001368BB">
        <w:rPr>
          <w:rFonts w:ascii="Cambria" w:hAnsi="Cambria"/>
        </w:rPr>
        <w:t>42% of employees are more likely to stay in their job for all their Carrera</w:t>
      </w:r>
      <w:r w:rsidR="00B3371B">
        <w:rPr>
          <w:rFonts w:ascii="Cambria" w:hAnsi="Cambria"/>
        </w:rPr>
        <w:t xml:space="preserve">, 23% </w:t>
      </w:r>
      <w:r w:rsidR="00304CEE">
        <w:rPr>
          <w:rFonts w:ascii="Cambria" w:hAnsi="Cambria"/>
        </w:rPr>
        <w:t xml:space="preserve">will have </w:t>
      </w:r>
      <w:r w:rsidR="00B3371B">
        <w:rPr>
          <w:rFonts w:ascii="Cambria" w:hAnsi="Cambria"/>
        </w:rPr>
        <w:t xml:space="preserve"> higher</w:t>
      </w:r>
      <w:r w:rsidR="00A0412A">
        <w:rPr>
          <w:rFonts w:ascii="Cambria" w:hAnsi="Cambria"/>
        </w:rPr>
        <w:t xml:space="preserve"> employee engagement, </w:t>
      </w:r>
      <w:r w:rsidR="00572391">
        <w:rPr>
          <w:rFonts w:ascii="Cambria" w:hAnsi="Cambria"/>
        </w:rPr>
        <w:t>18%</w:t>
      </w:r>
      <w:r w:rsidR="00D0597E">
        <w:rPr>
          <w:rFonts w:ascii="Cambria" w:hAnsi="Cambria"/>
        </w:rPr>
        <w:t xml:space="preserve"> will</w:t>
      </w:r>
      <w:r w:rsidR="00572391">
        <w:rPr>
          <w:rFonts w:ascii="Cambria" w:hAnsi="Cambria"/>
        </w:rPr>
        <w:t xml:space="preserve"> increase</w:t>
      </w:r>
      <w:r w:rsidR="00D0597E">
        <w:rPr>
          <w:rFonts w:ascii="Cambria" w:hAnsi="Cambria"/>
        </w:rPr>
        <w:t xml:space="preserve"> their</w:t>
      </w:r>
      <w:r w:rsidR="00572391">
        <w:rPr>
          <w:rFonts w:ascii="Cambria" w:hAnsi="Cambria"/>
        </w:rPr>
        <w:t xml:space="preserve"> performance and </w:t>
      </w:r>
      <w:r w:rsidR="00E562DD">
        <w:rPr>
          <w:rFonts w:ascii="Cambria" w:hAnsi="Cambria"/>
        </w:rPr>
        <w:t>73</w:t>
      </w:r>
      <w:r w:rsidR="00E666A6">
        <w:rPr>
          <w:rFonts w:ascii="Cambria" w:hAnsi="Cambria"/>
        </w:rPr>
        <w:t>% lower attrition</w:t>
      </w:r>
      <w:r w:rsidR="00E562DD">
        <w:rPr>
          <w:rFonts w:ascii="Cambria" w:hAnsi="Cambria"/>
        </w:rPr>
        <w:t xml:space="preserve"> rates</w:t>
      </w:r>
      <w:r w:rsidR="00E666A6">
        <w:rPr>
          <w:rFonts w:ascii="Cambria" w:hAnsi="Cambria"/>
        </w:rPr>
        <w:t xml:space="preserve">. </w:t>
      </w:r>
      <w:r w:rsidR="00A862BE" w:rsidRPr="00A862BE">
        <w:rPr>
          <w:rFonts w:ascii="Cambria" w:hAnsi="Cambria"/>
        </w:rPr>
        <w:br/>
      </w:r>
      <w:r w:rsidR="00E66D2A" w:rsidRPr="00A862BE">
        <w:rPr>
          <w:rFonts w:ascii="Cambria" w:hAnsi="Cambria"/>
        </w:rPr>
        <w:t xml:space="preserve">With </w:t>
      </w:r>
      <w:r w:rsidR="000E7003" w:rsidRPr="00A862BE">
        <w:rPr>
          <w:rFonts w:ascii="Cambria" w:hAnsi="Cambria"/>
        </w:rPr>
        <w:t>sufficient development</w:t>
      </w:r>
      <w:r w:rsidR="000E7003">
        <w:rPr>
          <w:rFonts w:ascii="Cambria" w:hAnsi="Cambria"/>
        </w:rPr>
        <w:t xml:space="preserve"> employees will </w:t>
      </w:r>
      <w:r w:rsidR="00E66D2A">
        <w:rPr>
          <w:rFonts w:ascii="Cambria" w:hAnsi="Cambria"/>
        </w:rPr>
        <w:t xml:space="preserve">have a much greater sense of teamwork throughout the workplace. </w:t>
      </w:r>
      <w:r w:rsidR="004A68D0">
        <w:rPr>
          <w:rFonts w:ascii="Cambria" w:hAnsi="Cambria"/>
        </w:rPr>
        <w:t xml:space="preserve">Regular meetings </w:t>
      </w:r>
      <w:r w:rsidR="00133CDC">
        <w:rPr>
          <w:rFonts w:ascii="Cambria" w:hAnsi="Cambria"/>
        </w:rPr>
        <w:t>and training sessions between employee and managers can give a real sense of teamwork</w:t>
      </w:r>
      <w:r w:rsidR="0096680D">
        <w:rPr>
          <w:rFonts w:ascii="Cambria" w:hAnsi="Cambria"/>
        </w:rPr>
        <w:t xml:space="preserve"> making communication from manager to employee flow easier. </w:t>
      </w:r>
      <w:r w:rsidR="00DC03CD">
        <w:rPr>
          <w:rFonts w:ascii="Cambria" w:hAnsi="Cambria"/>
        </w:rPr>
        <w:t xml:space="preserve">When ensuring there are sound workplace relationships performance and productivity will increase </w:t>
      </w:r>
      <w:r w:rsidR="00773C2F">
        <w:rPr>
          <w:rFonts w:ascii="Cambria" w:hAnsi="Cambria"/>
        </w:rPr>
        <w:t>and create a positive</w:t>
      </w:r>
      <w:r w:rsidR="004156BF">
        <w:rPr>
          <w:rFonts w:ascii="Cambria" w:hAnsi="Cambria"/>
        </w:rPr>
        <w:t xml:space="preserve"> workplace</w:t>
      </w:r>
      <w:r w:rsidR="00773C2F">
        <w:rPr>
          <w:rFonts w:ascii="Cambria" w:hAnsi="Cambria"/>
        </w:rPr>
        <w:t xml:space="preserve"> culture within the company</w:t>
      </w:r>
      <w:r w:rsidR="004C1C24">
        <w:rPr>
          <w:rFonts w:ascii="Cambria" w:hAnsi="Cambria"/>
        </w:rPr>
        <w:t xml:space="preserve"> </w:t>
      </w:r>
      <w:r w:rsidR="00FD45EC">
        <w:rPr>
          <w:rFonts w:ascii="Cambria" w:hAnsi="Cambria"/>
        </w:rPr>
        <w:t xml:space="preserve">building a foundation of trust between employee/manager level. </w:t>
      </w:r>
      <w:r w:rsidR="003A60B1">
        <w:rPr>
          <w:rFonts w:ascii="Cambria" w:hAnsi="Cambria"/>
        </w:rPr>
        <w:t>Healthy workplace relationships</w:t>
      </w:r>
      <w:r w:rsidR="0031504C">
        <w:rPr>
          <w:rFonts w:ascii="Cambria" w:hAnsi="Cambria"/>
        </w:rPr>
        <w:t xml:space="preserve"> also</w:t>
      </w:r>
      <w:r w:rsidR="003A60B1">
        <w:rPr>
          <w:rFonts w:ascii="Cambria" w:hAnsi="Cambria"/>
        </w:rPr>
        <w:t xml:space="preserve"> </w:t>
      </w:r>
      <w:r w:rsidR="0031504C">
        <w:rPr>
          <w:rFonts w:ascii="Cambria" w:hAnsi="Cambria"/>
        </w:rPr>
        <w:t xml:space="preserve">foster a system where skills can be shared between entry level employees and more experienced </w:t>
      </w:r>
      <w:r w:rsidR="00D26B63">
        <w:rPr>
          <w:rFonts w:ascii="Cambria" w:hAnsi="Cambria"/>
        </w:rPr>
        <w:t>through shared tasks and problem solving together</w:t>
      </w:r>
      <w:r w:rsidR="00AD5525">
        <w:rPr>
          <w:rFonts w:ascii="Cambria" w:hAnsi="Cambria"/>
        </w:rPr>
        <w:t xml:space="preserve"> with ideas being collaborated to find more effective methods of overcoming workplace obstacles.</w:t>
      </w:r>
    </w:p>
    <w:p w14:paraId="1A8A7098" w14:textId="77777777" w:rsidR="00FE7389" w:rsidRDefault="00FE7389" w:rsidP="00B2347E">
      <w:pPr>
        <w:pStyle w:val="isselectedend"/>
        <w:rPr>
          <w:rFonts w:ascii="Cambria" w:hAnsi="Cambria"/>
        </w:rPr>
      </w:pPr>
    </w:p>
    <w:p w14:paraId="06B4C0F6" w14:textId="2B6D9067" w:rsidR="00FE7389" w:rsidRPr="00FE7389" w:rsidRDefault="003D0090" w:rsidP="00FE7389">
      <w:pPr>
        <w:pStyle w:val="isselectedend"/>
        <w:rPr>
          <w:rFonts w:ascii="Cambria" w:hAnsi="Cambria"/>
        </w:rPr>
      </w:pPr>
      <w:r>
        <w:rPr>
          <w:rFonts w:ascii="Cambria" w:hAnsi="Cambria"/>
        </w:rPr>
        <w:t>4</w:t>
      </w:r>
      <w:r w:rsidR="00FE7389" w:rsidRPr="00FE7389">
        <w:rPr>
          <w:rFonts w:ascii="Cambria" w:hAnsi="Cambria"/>
        </w:rPr>
        <w:t>. Managing Employee Development</w:t>
      </w:r>
    </w:p>
    <w:p w14:paraId="60C37133" w14:textId="116A0318" w:rsidR="00751670" w:rsidRDefault="003D0090" w:rsidP="00FE7389">
      <w:pPr>
        <w:pStyle w:val="isselectedend"/>
        <w:rPr>
          <w:rFonts w:ascii="Cambria" w:hAnsi="Cambria"/>
        </w:rPr>
      </w:pPr>
      <w:r>
        <w:rPr>
          <w:rFonts w:ascii="Cambria" w:hAnsi="Cambria"/>
        </w:rPr>
        <w:t>4</w:t>
      </w:r>
      <w:r w:rsidR="00FE7389" w:rsidRPr="00FE7389">
        <w:rPr>
          <w:rFonts w:ascii="Cambria" w:hAnsi="Cambria"/>
        </w:rPr>
        <w:t>.1 Identifying Development Needs</w:t>
      </w:r>
    </w:p>
    <w:p w14:paraId="3778DE0C" w14:textId="77777777" w:rsidR="008052AF" w:rsidRDefault="00AB05F4" w:rsidP="00FE7389">
      <w:pPr>
        <w:pStyle w:val="isselectedend"/>
        <w:rPr>
          <w:rFonts w:ascii="Cambria" w:hAnsi="Cambria"/>
        </w:rPr>
      </w:pPr>
      <w:r>
        <w:rPr>
          <w:rFonts w:ascii="Cambria" w:hAnsi="Cambria"/>
        </w:rPr>
        <w:t xml:space="preserve">Organizations need measures in place to ensure that an employee can </w:t>
      </w:r>
      <w:r w:rsidR="00013C93">
        <w:rPr>
          <w:rFonts w:ascii="Cambria" w:hAnsi="Cambria"/>
        </w:rPr>
        <w:t xml:space="preserve">carry out </w:t>
      </w:r>
      <w:r>
        <w:rPr>
          <w:rFonts w:ascii="Cambria" w:hAnsi="Cambria"/>
        </w:rPr>
        <w:t xml:space="preserve">their </w:t>
      </w:r>
      <w:r w:rsidR="0058434C">
        <w:rPr>
          <w:rFonts w:ascii="Cambria" w:hAnsi="Cambria"/>
        </w:rPr>
        <w:t>duties</w:t>
      </w:r>
      <w:r w:rsidR="005C7262">
        <w:rPr>
          <w:rFonts w:ascii="Cambria" w:hAnsi="Cambria"/>
        </w:rPr>
        <w:t xml:space="preserve"> co</w:t>
      </w:r>
      <w:r w:rsidR="00102205">
        <w:rPr>
          <w:rFonts w:ascii="Cambria" w:hAnsi="Cambria"/>
        </w:rPr>
        <w:t xml:space="preserve">mpetently </w:t>
      </w:r>
      <w:r>
        <w:rPr>
          <w:rFonts w:ascii="Cambria" w:hAnsi="Cambria"/>
        </w:rPr>
        <w:t>and grow within the workplace</w:t>
      </w:r>
      <w:r w:rsidR="006150D8">
        <w:rPr>
          <w:rFonts w:ascii="Cambria" w:hAnsi="Cambria"/>
        </w:rPr>
        <w:t xml:space="preserve">, ensuring the employee can </w:t>
      </w:r>
      <w:r w:rsidR="00013C93">
        <w:rPr>
          <w:rFonts w:ascii="Cambria" w:hAnsi="Cambria"/>
        </w:rPr>
        <w:t xml:space="preserve">fulfil company needs and expectations. </w:t>
      </w:r>
      <w:r w:rsidR="0095389E">
        <w:rPr>
          <w:rFonts w:ascii="Cambria" w:hAnsi="Cambria"/>
        </w:rPr>
        <w:t>There are many different methods o</w:t>
      </w:r>
      <w:r w:rsidR="009C0FF7">
        <w:rPr>
          <w:rFonts w:ascii="Cambria" w:hAnsi="Cambria"/>
        </w:rPr>
        <w:t xml:space="preserve">f identifying </w:t>
      </w:r>
      <w:r w:rsidR="002909C4">
        <w:rPr>
          <w:rFonts w:ascii="Cambria" w:hAnsi="Cambria"/>
        </w:rPr>
        <w:t xml:space="preserve">these </w:t>
      </w:r>
      <w:r w:rsidR="002909C4">
        <w:rPr>
          <w:rFonts w:ascii="Cambria" w:hAnsi="Cambria"/>
        </w:rPr>
        <w:lastRenderedPageBreak/>
        <w:t xml:space="preserve">development needs </w:t>
      </w:r>
      <w:r w:rsidR="00502FC9">
        <w:rPr>
          <w:rFonts w:ascii="Cambria" w:hAnsi="Cambria"/>
        </w:rPr>
        <w:t xml:space="preserve">which can be a skills matrix where </w:t>
      </w:r>
      <w:r w:rsidR="0052221E">
        <w:rPr>
          <w:rFonts w:ascii="Cambria" w:hAnsi="Cambria"/>
        </w:rPr>
        <w:t xml:space="preserve">essential roles are broken down </w:t>
      </w:r>
      <w:r w:rsidR="001550DC">
        <w:rPr>
          <w:rFonts w:ascii="Cambria" w:hAnsi="Cambria"/>
        </w:rPr>
        <w:t xml:space="preserve">examining levels of competency at certain jobs revealing </w:t>
      </w:r>
      <w:r w:rsidR="00205B80">
        <w:rPr>
          <w:rFonts w:ascii="Cambria" w:hAnsi="Cambria"/>
        </w:rPr>
        <w:t>where an employee is weaker in a certain area or where skills need to be developed</w:t>
      </w:r>
      <w:r w:rsidR="00C114FA">
        <w:rPr>
          <w:rFonts w:ascii="Cambria" w:hAnsi="Cambria"/>
        </w:rPr>
        <w:t xml:space="preserve">. Another is performance reviews or appraisals where a manger or person of higher authority will </w:t>
      </w:r>
      <w:r w:rsidR="00E45281">
        <w:rPr>
          <w:rFonts w:ascii="Cambria" w:hAnsi="Cambria"/>
        </w:rPr>
        <w:t xml:space="preserve">sit with employees discussing recent performance within the company </w:t>
      </w:r>
      <w:r w:rsidR="00A53823">
        <w:rPr>
          <w:rFonts w:ascii="Cambria" w:hAnsi="Cambria"/>
        </w:rPr>
        <w:t xml:space="preserve">discussing strengths, weaknesses </w:t>
      </w:r>
      <w:r w:rsidR="00CA5383">
        <w:rPr>
          <w:rFonts w:ascii="Cambria" w:hAnsi="Cambria"/>
        </w:rPr>
        <w:t xml:space="preserve">and areas for improvement where an employee can also discuss any </w:t>
      </w:r>
      <w:r w:rsidR="00F918F5">
        <w:rPr>
          <w:rFonts w:ascii="Cambria" w:hAnsi="Cambria"/>
        </w:rPr>
        <w:t xml:space="preserve">areas they feel they need support to grow. </w:t>
      </w:r>
      <w:sdt>
        <w:sdtPr>
          <w:rPr>
            <w:rFonts w:ascii="Cambria" w:hAnsi="Cambria"/>
          </w:rPr>
          <w:id w:val="524302598"/>
          <w:citation/>
        </w:sdtPr>
        <w:sdtEndPr/>
        <w:sdtContent>
          <w:r w:rsidR="0093487C">
            <w:rPr>
              <w:rFonts w:ascii="Cambria" w:hAnsi="Cambria"/>
            </w:rPr>
            <w:fldChar w:fldCharType="begin"/>
          </w:r>
          <w:r w:rsidR="0093487C">
            <w:rPr>
              <w:rFonts w:ascii="Cambria" w:hAnsi="Cambria"/>
            </w:rPr>
            <w:instrText xml:space="preserve"> CITATION Lea25 \l 2057 </w:instrText>
          </w:r>
          <w:r w:rsidR="0093487C">
            <w:rPr>
              <w:rFonts w:ascii="Cambria" w:hAnsi="Cambria"/>
            </w:rPr>
            <w:fldChar w:fldCharType="separate"/>
          </w:r>
          <w:r w:rsidR="00A52202" w:rsidRPr="00A52202">
            <w:rPr>
              <w:rFonts w:ascii="Cambria" w:hAnsi="Cambria"/>
              <w:noProof/>
            </w:rPr>
            <w:t>(Learning needs analysis, 2025)</w:t>
          </w:r>
          <w:r w:rsidR="0093487C">
            <w:rPr>
              <w:rFonts w:ascii="Cambria" w:hAnsi="Cambria"/>
            </w:rPr>
            <w:fldChar w:fldCharType="end"/>
          </w:r>
        </w:sdtContent>
      </w:sdt>
      <w:r w:rsidR="00031C4D">
        <w:rPr>
          <w:rFonts w:ascii="Cambria" w:hAnsi="Cambria"/>
        </w:rPr>
        <w:br/>
      </w:r>
      <w:r w:rsidR="00031C4D">
        <w:rPr>
          <w:rFonts w:ascii="Cambria" w:hAnsi="Cambria"/>
        </w:rPr>
        <w:br/>
      </w:r>
      <w:r w:rsidR="00686078">
        <w:rPr>
          <w:rFonts w:ascii="Cambria" w:hAnsi="Cambria"/>
        </w:rPr>
        <w:t>Skills matrix template for first call coffee employees:</w:t>
      </w:r>
      <w:r w:rsidR="00686078">
        <w:rPr>
          <w:rFonts w:ascii="Cambria" w:hAnsi="Cambria"/>
        </w:rPr>
        <w:br/>
      </w:r>
      <w:r w:rsidR="00686078">
        <w:rPr>
          <w:rFonts w:ascii="Cambria" w:hAnsi="Cambria"/>
        </w:rPr>
        <w:br/>
      </w:r>
    </w:p>
    <w:tbl>
      <w:tblPr>
        <w:tblStyle w:val="TableGrid"/>
        <w:tblW w:w="0" w:type="auto"/>
        <w:tblLook w:val="04A0" w:firstRow="1" w:lastRow="0" w:firstColumn="1" w:lastColumn="0" w:noHBand="0" w:noVBand="1"/>
      </w:tblPr>
      <w:tblGrid>
        <w:gridCol w:w="2254"/>
        <w:gridCol w:w="2254"/>
        <w:gridCol w:w="2254"/>
        <w:gridCol w:w="2254"/>
      </w:tblGrid>
      <w:tr w:rsidR="008052AF" w14:paraId="75D3A793" w14:textId="77777777" w:rsidTr="008052AF">
        <w:tc>
          <w:tcPr>
            <w:tcW w:w="2254" w:type="dxa"/>
          </w:tcPr>
          <w:p w14:paraId="31EF8E36" w14:textId="5DADAE23" w:rsidR="008052AF" w:rsidRDefault="008052AF" w:rsidP="00FE7389">
            <w:pPr>
              <w:pStyle w:val="isselectedend"/>
              <w:rPr>
                <w:rFonts w:ascii="Cambria" w:hAnsi="Cambria"/>
              </w:rPr>
            </w:pPr>
            <w:r>
              <w:rPr>
                <w:rFonts w:ascii="Cambria" w:hAnsi="Cambria"/>
              </w:rPr>
              <w:t>SKILLS</w:t>
            </w:r>
          </w:p>
        </w:tc>
        <w:tc>
          <w:tcPr>
            <w:tcW w:w="2254" w:type="dxa"/>
          </w:tcPr>
          <w:p w14:paraId="4E2F6969" w14:textId="534D03CF" w:rsidR="008052AF" w:rsidRDefault="008052AF" w:rsidP="00FE7389">
            <w:pPr>
              <w:pStyle w:val="isselectedend"/>
              <w:rPr>
                <w:rFonts w:ascii="Cambria" w:hAnsi="Cambria"/>
              </w:rPr>
            </w:pPr>
            <w:r>
              <w:rPr>
                <w:rFonts w:ascii="Cambria" w:hAnsi="Cambria"/>
              </w:rPr>
              <w:t xml:space="preserve">Employee </w:t>
            </w:r>
            <w:r w:rsidR="002B23F5">
              <w:rPr>
                <w:rFonts w:ascii="Cambria" w:hAnsi="Cambria"/>
              </w:rPr>
              <w:t>A</w:t>
            </w:r>
          </w:p>
        </w:tc>
        <w:tc>
          <w:tcPr>
            <w:tcW w:w="2254" w:type="dxa"/>
          </w:tcPr>
          <w:p w14:paraId="0BEBB90A" w14:textId="7B9023BB" w:rsidR="008052AF" w:rsidRDefault="008052AF" w:rsidP="00FE7389">
            <w:pPr>
              <w:pStyle w:val="isselectedend"/>
              <w:rPr>
                <w:rFonts w:ascii="Cambria" w:hAnsi="Cambria"/>
              </w:rPr>
            </w:pPr>
            <w:r>
              <w:rPr>
                <w:rFonts w:ascii="Cambria" w:hAnsi="Cambria"/>
              </w:rPr>
              <w:t xml:space="preserve">Employee </w:t>
            </w:r>
            <w:r w:rsidR="002B23F5">
              <w:rPr>
                <w:rFonts w:ascii="Cambria" w:hAnsi="Cambria"/>
              </w:rPr>
              <w:t>B</w:t>
            </w:r>
          </w:p>
        </w:tc>
        <w:tc>
          <w:tcPr>
            <w:tcW w:w="2254" w:type="dxa"/>
          </w:tcPr>
          <w:p w14:paraId="6D266A94" w14:textId="19EB6488" w:rsidR="008052AF" w:rsidRDefault="008052AF" w:rsidP="00FE7389">
            <w:pPr>
              <w:pStyle w:val="isselectedend"/>
              <w:rPr>
                <w:rFonts w:ascii="Cambria" w:hAnsi="Cambria"/>
              </w:rPr>
            </w:pPr>
            <w:r>
              <w:rPr>
                <w:rFonts w:ascii="Cambria" w:hAnsi="Cambria"/>
              </w:rPr>
              <w:t xml:space="preserve">Employee </w:t>
            </w:r>
            <w:r w:rsidR="002B23F5">
              <w:rPr>
                <w:rFonts w:ascii="Cambria" w:hAnsi="Cambria"/>
              </w:rPr>
              <w:t>C</w:t>
            </w:r>
          </w:p>
        </w:tc>
      </w:tr>
      <w:tr w:rsidR="008052AF" w14:paraId="574FDFA6" w14:textId="77777777" w:rsidTr="008052AF">
        <w:tc>
          <w:tcPr>
            <w:tcW w:w="2254" w:type="dxa"/>
          </w:tcPr>
          <w:p w14:paraId="53D09D53" w14:textId="634C00C5" w:rsidR="008052AF" w:rsidRDefault="00E3210C" w:rsidP="00FE7389">
            <w:pPr>
              <w:pStyle w:val="isselectedend"/>
              <w:rPr>
                <w:rFonts w:ascii="Cambria" w:hAnsi="Cambria"/>
              </w:rPr>
            </w:pPr>
            <w:r>
              <w:rPr>
                <w:rFonts w:ascii="Cambria" w:hAnsi="Cambria"/>
              </w:rPr>
              <w:t>Customer service</w:t>
            </w:r>
          </w:p>
        </w:tc>
        <w:tc>
          <w:tcPr>
            <w:tcW w:w="2254" w:type="dxa"/>
          </w:tcPr>
          <w:p w14:paraId="05305ACA" w14:textId="076C5FC8" w:rsidR="008052AF" w:rsidRDefault="00454C6B" w:rsidP="00FE7389">
            <w:pPr>
              <w:pStyle w:val="isselectedend"/>
              <w:rPr>
                <w:rFonts w:ascii="Cambria" w:hAnsi="Cambria"/>
              </w:rPr>
            </w:pPr>
            <w:r>
              <w:rPr>
                <w:rFonts w:ascii="Cambria" w:hAnsi="Cambria"/>
              </w:rPr>
              <w:t>2</w:t>
            </w:r>
          </w:p>
        </w:tc>
        <w:tc>
          <w:tcPr>
            <w:tcW w:w="2254" w:type="dxa"/>
          </w:tcPr>
          <w:p w14:paraId="2B179E7F" w14:textId="6FDEBC5F" w:rsidR="008052AF" w:rsidRDefault="00454C6B" w:rsidP="00FE7389">
            <w:pPr>
              <w:pStyle w:val="isselectedend"/>
              <w:rPr>
                <w:rFonts w:ascii="Cambria" w:hAnsi="Cambria"/>
              </w:rPr>
            </w:pPr>
            <w:r>
              <w:rPr>
                <w:rFonts w:ascii="Cambria" w:hAnsi="Cambria"/>
              </w:rPr>
              <w:t>4</w:t>
            </w:r>
          </w:p>
        </w:tc>
        <w:tc>
          <w:tcPr>
            <w:tcW w:w="2254" w:type="dxa"/>
          </w:tcPr>
          <w:p w14:paraId="442840EF" w14:textId="0C54CC02" w:rsidR="008052AF" w:rsidRDefault="00454C6B" w:rsidP="00FE7389">
            <w:pPr>
              <w:pStyle w:val="isselectedend"/>
              <w:rPr>
                <w:rFonts w:ascii="Cambria" w:hAnsi="Cambria"/>
              </w:rPr>
            </w:pPr>
            <w:r>
              <w:rPr>
                <w:rFonts w:ascii="Cambria" w:hAnsi="Cambria"/>
              </w:rPr>
              <w:t>3</w:t>
            </w:r>
          </w:p>
        </w:tc>
      </w:tr>
      <w:tr w:rsidR="008052AF" w14:paraId="79838115" w14:textId="77777777" w:rsidTr="008052AF">
        <w:tc>
          <w:tcPr>
            <w:tcW w:w="2254" w:type="dxa"/>
          </w:tcPr>
          <w:p w14:paraId="2E43C071" w14:textId="69FCF9AD" w:rsidR="008052AF" w:rsidRDefault="00E3210C" w:rsidP="00FE7389">
            <w:pPr>
              <w:pStyle w:val="isselectedend"/>
              <w:rPr>
                <w:rFonts w:ascii="Cambria" w:hAnsi="Cambria"/>
              </w:rPr>
            </w:pPr>
            <w:r>
              <w:rPr>
                <w:rFonts w:ascii="Cambria" w:hAnsi="Cambria"/>
              </w:rPr>
              <w:t>Communication</w:t>
            </w:r>
          </w:p>
        </w:tc>
        <w:tc>
          <w:tcPr>
            <w:tcW w:w="2254" w:type="dxa"/>
          </w:tcPr>
          <w:p w14:paraId="783A806B" w14:textId="78904BDA" w:rsidR="008052AF" w:rsidRDefault="00BD6E87" w:rsidP="00FE7389">
            <w:pPr>
              <w:pStyle w:val="isselectedend"/>
              <w:rPr>
                <w:rFonts w:ascii="Cambria" w:hAnsi="Cambria"/>
              </w:rPr>
            </w:pPr>
            <w:r>
              <w:rPr>
                <w:rFonts w:ascii="Cambria" w:hAnsi="Cambria"/>
              </w:rPr>
              <w:t>1</w:t>
            </w:r>
          </w:p>
        </w:tc>
        <w:tc>
          <w:tcPr>
            <w:tcW w:w="2254" w:type="dxa"/>
          </w:tcPr>
          <w:p w14:paraId="775D931C" w14:textId="63A342D6" w:rsidR="008052AF" w:rsidRDefault="00454C6B" w:rsidP="00FE7389">
            <w:pPr>
              <w:pStyle w:val="isselectedend"/>
              <w:rPr>
                <w:rFonts w:ascii="Cambria" w:hAnsi="Cambria"/>
              </w:rPr>
            </w:pPr>
            <w:r>
              <w:rPr>
                <w:rFonts w:ascii="Cambria" w:hAnsi="Cambria"/>
              </w:rPr>
              <w:t>4</w:t>
            </w:r>
          </w:p>
        </w:tc>
        <w:tc>
          <w:tcPr>
            <w:tcW w:w="2254" w:type="dxa"/>
          </w:tcPr>
          <w:p w14:paraId="5BE19E51" w14:textId="2C232190" w:rsidR="008052AF" w:rsidRDefault="00454C6B" w:rsidP="00FE7389">
            <w:pPr>
              <w:pStyle w:val="isselectedend"/>
              <w:rPr>
                <w:rFonts w:ascii="Cambria" w:hAnsi="Cambria"/>
              </w:rPr>
            </w:pPr>
            <w:r>
              <w:rPr>
                <w:rFonts w:ascii="Cambria" w:hAnsi="Cambria"/>
              </w:rPr>
              <w:t>3</w:t>
            </w:r>
          </w:p>
        </w:tc>
      </w:tr>
      <w:tr w:rsidR="008052AF" w14:paraId="2418CFCC" w14:textId="77777777" w:rsidTr="008052AF">
        <w:tc>
          <w:tcPr>
            <w:tcW w:w="2254" w:type="dxa"/>
          </w:tcPr>
          <w:p w14:paraId="44FC05E7" w14:textId="469D96EB" w:rsidR="008052AF" w:rsidRDefault="00E3210C" w:rsidP="00FE7389">
            <w:pPr>
              <w:pStyle w:val="isselectedend"/>
              <w:rPr>
                <w:rFonts w:ascii="Cambria" w:hAnsi="Cambria"/>
              </w:rPr>
            </w:pPr>
            <w:r>
              <w:rPr>
                <w:rFonts w:ascii="Cambria" w:hAnsi="Cambria"/>
              </w:rPr>
              <w:t>Teamwork</w:t>
            </w:r>
          </w:p>
        </w:tc>
        <w:tc>
          <w:tcPr>
            <w:tcW w:w="2254" w:type="dxa"/>
          </w:tcPr>
          <w:p w14:paraId="137B51C0" w14:textId="4C1F3960" w:rsidR="008052AF" w:rsidRDefault="00DC3096" w:rsidP="00FE7389">
            <w:pPr>
              <w:pStyle w:val="isselectedend"/>
              <w:rPr>
                <w:rFonts w:ascii="Cambria" w:hAnsi="Cambria"/>
              </w:rPr>
            </w:pPr>
            <w:r>
              <w:rPr>
                <w:rFonts w:ascii="Cambria" w:hAnsi="Cambria"/>
              </w:rPr>
              <w:t>4</w:t>
            </w:r>
          </w:p>
        </w:tc>
        <w:tc>
          <w:tcPr>
            <w:tcW w:w="2254" w:type="dxa"/>
          </w:tcPr>
          <w:p w14:paraId="7CFBFCA0" w14:textId="0947FB04" w:rsidR="008052AF" w:rsidRDefault="00454C6B" w:rsidP="00FE7389">
            <w:pPr>
              <w:pStyle w:val="isselectedend"/>
              <w:rPr>
                <w:rFonts w:ascii="Cambria" w:hAnsi="Cambria"/>
              </w:rPr>
            </w:pPr>
            <w:r>
              <w:rPr>
                <w:rFonts w:ascii="Cambria" w:hAnsi="Cambria"/>
              </w:rPr>
              <w:t>3</w:t>
            </w:r>
          </w:p>
        </w:tc>
        <w:tc>
          <w:tcPr>
            <w:tcW w:w="2254" w:type="dxa"/>
          </w:tcPr>
          <w:p w14:paraId="6A178A12" w14:textId="7B91CF26" w:rsidR="008052AF" w:rsidRDefault="00454C6B" w:rsidP="00FE7389">
            <w:pPr>
              <w:pStyle w:val="isselectedend"/>
              <w:rPr>
                <w:rFonts w:ascii="Cambria" w:hAnsi="Cambria"/>
              </w:rPr>
            </w:pPr>
            <w:r>
              <w:rPr>
                <w:rFonts w:ascii="Cambria" w:hAnsi="Cambria"/>
              </w:rPr>
              <w:t>4</w:t>
            </w:r>
          </w:p>
        </w:tc>
      </w:tr>
      <w:tr w:rsidR="008052AF" w14:paraId="315B3114" w14:textId="77777777" w:rsidTr="008052AF">
        <w:tc>
          <w:tcPr>
            <w:tcW w:w="2254" w:type="dxa"/>
          </w:tcPr>
          <w:p w14:paraId="66E8973B" w14:textId="40623FDB" w:rsidR="008052AF" w:rsidRDefault="00E3210C" w:rsidP="00FE7389">
            <w:pPr>
              <w:pStyle w:val="isselectedend"/>
              <w:rPr>
                <w:rFonts w:ascii="Cambria" w:hAnsi="Cambria"/>
              </w:rPr>
            </w:pPr>
            <w:r>
              <w:rPr>
                <w:rFonts w:ascii="Cambria" w:hAnsi="Cambria"/>
              </w:rPr>
              <w:t>Leadership</w:t>
            </w:r>
          </w:p>
        </w:tc>
        <w:tc>
          <w:tcPr>
            <w:tcW w:w="2254" w:type="dxa"/>
          </w:tcPr>
          <w:p w14:paraId="03FE8F46" w14:textId="52BADF02" w:rsidR="008052AF" w:rsidRDefault="00BD6E87" w:rsidP="00FE7389">
            <w:pPr>
              <w:pStyle w:val="isselectedend"/>
              <w:rPr>
                <w:rFonts w:ascii="Cambria" w:hAnsi="Cambria"/>
              </w:rPr>
            </w:pPr>
            <w:r>
              <w:rPr>
                <w:rFonts w:ascii="Cambria" w:hAnsi="Cambria"/>
              </w:rPr>
              <w:t>1</w:t>
            </w:r>
          </w:p>
        </w:tc>
        <w:tc>
          <w:tcPr>
            <w:tcW w:w="2254" w:type="dxa"/>
          </w:tcPr>
          <w:p w14:paraId="57CB25ED" w14:textId="297571D1" w:rsidR="008052AF" w:rsidRDefault="00454C6B" w:rsidP="00FE7389">
            <w:pPr>
              <w:pStyle w:val="isselectedend"/>
              <w:rPr>
                <w:rFonts w:ascii="Cambria" w:hAnsi="Cambria"/>
              </w:rPr>
            </w:pPr>
            <w:r>
              <w:rPr>
                <w:rFonts w:ascii="Cambria" w:hAnsi="Cambria"/>
              </w:rPr>
              <w:t>3</w:t>
            </w:r>
          </w:p>
        </w:tc>
        <w:tc>
          <w:tcPr>
            <w:tcW w:w="2254" w:type="dxa"/>
          </w:tcPr>
          <w:p w14:paraId="277AE977" w14:textId="23C4D7F9" w:rsidR="008052AF" w:rsidRDefault="00454C6B" w:rsidP="00FE7389">
            <w:pPr>
              <w:pStyle w:val="isselectedend"/>
              <w:rPr>
                <w:rFonts w:ascii="Cambria" w:hAnsi="Cambria"/>
              </w:rPr>
            </w:pPr>
            <w:r>
              <w:rPr>
                <w:rFonts w:ascii="Cambria" w:hAnsi="Cambria"/>
              </w:rPr>
              <w:t>4</w:t>
            </w:r>
          </w:p>
        </w:tc>
      </w:tr>
      <w:tr w:rsidR="008052AF" w14:paraId="4458D43B" w14:textId="77777777" w:rsidTr="008052AF">
        <w:tc>
          <w:tcPr>
            <w:tcW w:w="2254" w:type="dxa"/>
          </w:tcPr>
          <w:p w14:paraId="1276A49C" w14:textId="5D1C18D7" w:rsidR="008052AF" w:rsidRDefault="000F707C" w:rsidP="00FE7389">
            <w:pPr>
              <w:pStyle w:val="isselectedend"/>
              <w:rPr>
                <w:rFonts w:ascii="Cambria" w:hAnsi="Cambria"/>
              </w:rPr>
            </w:pPr>
            <w:r>
              <w:rPr>
                <w:rFonts w:ascii="Cambria" w:hAnsi="Cambria"/>
              </w:rPr>
              <w:t>Food preparation</w:t>
            </w:r>
          </w:p>
        </w:tc>
        <w:tc>
          <w:tcPr>
            <w:tcW w:w="2254" w:type="dxa"/>
          </w:tcPr>
          <w:p w14:paraId="6C95AE11" w14:textId="64E908A4" w:rsidR="008052AF" w:rsidRDefault="00DC3096" w:rsidP="00FE7389">
            <w:pPr>
              <w:pStyle w:val="isselectedend"/>
              <w:rPr>
                <w:rFonts w:ascii="Cambria" w:hAnsi="Cambria"/>
              </w:rPr>
            </w:pPr>
            <w:r>
              <w:rPr>
                <w:rFonts w:ascii="Cambria" w:hAnsi="Cambria"/>
              </w:rPr>
              <w:t>4</w:t>
            </w:r>
          </w:p>
        </w:tc>
        <w:tc>
          <w:tcPr>
            <w:tcW w:w="2254" w:type="dxa"/>
          </w:tcPr>
          <w:p w14:paraId="4543A143" w14:textId="01F92FFA" w:rsidR="008052AF" w:rsidRDefault="00454C6B" w:rsidP="00FE7389">
            <w:pPr>
              <w:pStyle w:val="isselectedend"/>
              <w:rPr>
                <w:rFonts w:ascii="Cambria" w:hAnsi="Cambria"/>
              </w:rPr>
            </w:pPr>
            <w:r>
              <w:rPr>
                <w:rFonts w:ascii="Cambria" w:hAnsi="Cambria"/>
              </w:rPr>
              <w:t>2</w:t>
            </w:r>
          </w:p>
        </w:tc>
        <w:tc>
          <w:tcPr>
            <w:tcW w:w="2254" w:type="dxa"/>
          </w:tcPr>
          <w:p w14:paraId="4E8E4E26" w14:textId="4368983A" w:rsidR="008052AF" w:rsidRDefault="004D65C7" w:rsidP="00FE7389">
            <w:pPr>
              <w:pStyle w:val="isselectedend"/>
              <w:rPr>
                <w:rFonts w:ascii="Cambria" w:hAnsi="Cambria"/>
              </w:rPr>
            </w:pPr>
            <w:r>
              <w:rPr>
                <w:rFonts w:ascii="Cambria" w:hAnsi="Cambria"/>
              </w:rPr>
              <w:t>3</w:t>
            </w:r>
          </w:p>
        </w:tc>
      </w:tr>
      <w:tr w:rsidR="00B1342A" w14:paraId="77E73C1D" w14:textId="77777777" w:rsidTr="008052AF">
        <w:tc>
          <w:tcPr>
            <w:tcW w:w="2254" w:type="dxa"/>
          </w:tcPr>
          <w:p w14:paraId="44F98143" w14:textId="6FB70E39" w:rsidR="00B1342A" w:rsidRDefault="000F707C" w:rsidP="00FE7389">
            <w:pPr>
              <w:pStyle w:val="isselectedend"/>
              <w:rPr>
                <w:rFonts w:ascii="Cambria" w:hAnsi="Cambria"/>
              </w:rPr>
            </w:pPr>
            <w:r>
              <w:rPr>
                <w:rFonts w:ascii="Cambria" w:hAnsi="Cambria"/>
              </w:rPr>
              <w:t>Coffee preparation</w:t>
            </w:r>
          </w:p>
        </w:tc>
        <w:tc>
          <w:tcPr>
            <w:tcW w:w="2254" w:type="dxa"/>
          </w:tcPr>
          <w:p w14:paraId="32E0C514" w14:textId="5AFD6394" w:rsidR="00B1342A" w:rsidRDefault="00DC3096" w:rsidP="00FE7389">
            <w:pPr>
              <w:pStyle w:val="isselectedend"/>
              <w:rPr>
                <w:rFonts w:ascii="Cambria" w:hAnsi="Cambria"/>
              </w:rPr>
            </w:pPr>
            <w:r>
              <w:rPr>
                <w:rFonts w:ascii="Cambria" w:hAnsi="Cambria"/>
              </w:rPr>
              <w:t>4</w:t>
            </w:r>
          </w:p>
        </w:tc>
        <w:tc>
          <w:tcPr>
            <w:tcW w:w="2254" w:type="dxa"/>
          </w:tcPr>
          <w:p w14:paraId="73F54CA8" w14:textId="4FB22DA3" w:rsidR="00B1342A" w:rsidRDefault="00454C6B" w:rsidP="00FE7389">
            <w:pPr>
              <w:pStyle w:val="isselectedend"/>
              <w:rPr>
                <w:rFonts w:ascii="Cambria" w:hAnsi="Cambria"/>
              </w:rPr>
            </w:pPr>
            <w:r>
              <w:rPr>
                <w:rFonts w:ascii="Cambria" w:hAnsi="Cambria"/>
              </w:rPr>
              <w:t>2</w:t>
            </w:r>
          </w:p>
        </w:tc>
        <w:tc>
          <w:tcPr>
            <w:tcW w:w="2254" w:type="dxa"/>
          </w:tcPr>
          <w:p w14:paraId="248AB24F" w14:textId="1EA4B7D3" w:rsidR="00B1342A" w:rsidRDefault="004D65C7" w:rsidP="00FE7389">
            <w:pPr>
              <w:pStyle w:val="isselectedend"/>
              <w:rPr>
                <w:rFonts w:ascii="Cambria" w:hAnsi="Cambria"/>
              </w:rPr>
            </w:pPr>
            <w:r>
              <w:rPr>
                <w:rFonts w:ascii="Cambria" w:hAnsi="Cambria"/>
              </w:rPr>
              <w:t>3</w:t>
            </w:r>
          </w:p>
        </w:tc>
      </w:tr>
      <w:tr w:rsidR="00B1342A" w14:paraId="74EC6CA3" w14:textId="77777777" w:rsidTr="008052AF">
        <w:tc>
          <w:tcPr>
            <w:tcW w:w="2254" w:type="dxa"/>
          </w:tcPr>
          <w:p w14:paraId="7CFA264F" w14:textId="73D7756A" w:rsidR="00B1342A" w:rsidRDefault="001038FA" w:rsidP="00FE7389">
            <w:pPr>
              <w:pStyle w:val="isselectedend"/>
              <w:rPr>
                <w:rFonts w:ascii="Cambria" w:hAnsi="Cambria"/>
              </w:rPr>
            </w:pPr>
            <w:r>
              <w:rPr>
                <w:rFonts w:ascii="Cambria" w:hAnsi="Cambria"/>
              </w:rPr>
              <w:t>Organisation</w:t>
            </w:r>
          </w:p>
        </w:tc>
        <w:tc>
          <w:tcPr>
            <w:tcW w:w="2254" w:type="dxa"/>
          </w:tcPr>
          <w:p w14:paraId="239C959E" w14:textId="45E2031A" w:rsidR="00B1342A" w:rsidRDefault="00DC3096" w:rsidP="00FE7389">
            <w:pPr>
              <w:pStyle w:val="isselectedend"/>
              <w:rPr>
                <w:rFonts w:ascii="Cambria" w:hAnsi="Cambria"/>
              </w:rPr>
            </w:pPr>
            <w:r>
              <w:rPr>
                <w:rFonts w:ascii="Cambria" w:hAnsi="Cambria"/>
              </w:rPr>
              <w:t>4</w:t>
            </w:r>
          </w:p>
        </w:tc>
        <w:tc>
          <w:tcPr>
            <w:tcW w:w="2254" w:type="dxa"/>
          </w:tcPr>
          <w:p w14:paraId="49249E0C" w14:textId="018D9951" w:rsidR="00B1342A" w:rsidRDefault="00454C6B" w:rsidP="00FE7389">
            <w:pPr>
              <w:pStyle w:val="isselectedend"/>
              <w:rPr>
                <w:rFonts w:ascii="Cambria" w:hAnsi="Cambria"/>
              </w:rPr>
            </w:pPr>
            <w:r>
              <w:rPr>
                <w:rFonts w:ascii="Cambria" w:hAnsi="Cambria"/>
              </w:rPr>
              <w:t>2</w:t>
            </w:r>
          </w:p>
        </w:tc>
        <w:tc>
          <w:tcPr>
            <w:tcW w:w="2254" w:type="dxa"/>
          </w:tcPr>
          <w:p w14:paraId="1CD00F6C" w14:textId="302CC975" w:rsidR="00B1342A" w:rsidRDefault="004D65C7" w:rsidP="00FE7389">
            <w:pPr>
              <w:pStyle w:val="isselectedend"/>
              <w:rPr>
                <w:rFonts w:ascii="Cambria" w:hAnsi="Cambria"/>
              </w:rPr>
            </w:pPr>
            <w:r>
              <w:rPr>
                <w:rFonts w:ascii="Cambria" w:hAnsi="Cambria"/>
              </w:rPr>
              <w:t>3</w:t>
            </w:r>
          </w:p>
        </w:tc>
      </w:tr>
      <w:tr w:rsidR="00B1342A" w14:paraId="23539716" w14:textId="77777777" w:rsidTr="008052AF">
        <w:tc>
          <w:tcPr>
            <w:tcW w:w="2254" w:type="dxa"/>
          </w:tcPr>
          <w:p w14:paraId="10470DF0" w14:textId="65197316" w:rsidR="00B1342A" w:rsidRDefault="00415E91" w:rsidP="00FE7389">
            <w:pPr>
              <w:pStyle w:val="isselectedend"/>
              <w:rPr>
                <w:rFonts w:ascii="Cambria" w:hAnsi="Cambria"/>
              </w:rPr>
            </w:pPr>
            <w:r>
              <w:rPr>
                <w:rFonts w:ascii="Cambria" w:hAnsi="Cambria"/>
              </w:rPr>
              <w:t>Reliable</w:t>
            </w:r>
          </w:p>
        </w:tc>
        <w:tc>
          <w:tcPr>
            <w:tcW w:w="2254" w:type="dxa"/>
          </w:tcPr>
          <w:p w14:paraId="10EE72E0" w14:textId="0A9DCA39" w:rsidR="00B1342A" w:rsidRDefault="00DC3096" w:rsidP="00FE7389">
            <w:pPr>
              <w:pStyle w:val="isselectedend"/>
              <w:rPr>
                <w:rFonts w:ascii="Cambria" w:hAnsi="Cambria"/>
              </w:rPr>
            </w:pPr>
            <w:r>
              <w:rPr>
                <w:rFonts w:ascii="Cambria" w:hAnsi="Cambria"/>
              </w:rPr>
              <w:t>5</w:t>
            </w:r>
          </w:p>
        </w:tc>
        <w:tc>
          <w:tcPr>
            <w:tcW w:w="2254" w:type="dxa"/>
          </w:tcPr>
          <w:p w14:paraId="26B9C82E" w14:textId="303F6D67" w:rsidR="00B1342A" w:rsidRDefault="00454C6B" w:rsidP="00FE7389">
            <w:pPr>
              <w:pStyle w:val="isselectedend"/>
              <w:rPr>
                <w:rFonts w:ascii="Cambria" w:hAnsi="Cambria"/>
              </w:rPr>
            </w:pPr>
            <w:r>
              <w:rPr>
                <w:rFonts w:ascii="Cambria" w:hAnsi="Cambria"/>
              </w:rPr>
              <w:t>3</w:t>
            </w:r>
          </w:p>
        </w:tc>
        <w:tc>
          <w:tcPr>
            <w:tcW w:w="2254" w:type="dxa"/>
          </w:tcPr>
          <w:p w14:paraId="40414728" w14:textId="413962FF" w:rsidR="00B1342A" w:rsidRDefault="004D65C7" w:rsidP="00FE7389">
            <w:pPr>
              <w:pStyle w:val="isselectedend"/>
              <w:rPr>
                <w:rFonts w:ascii="Cambria" w:hAnsi="Cambria"/>
              </w:rPr>
            </w:pPr>
            <w:r>
              <w:rPr>
                <w:rFonts w:ascii="Cambria" w:hAnsi="Cambria"/>
              </w:rPr>
              <w:t>3</w:t>
            </w:r>
          </w:p>
        </w:tc>
      </w:tr>
    </w:tbl>
    <w:p w14:paraId="54F8E17E" w14:textId="7254BA38" w:rsidR="00D31C86" w:rsidRDefault="00D31C86" w:rsidP="00FE7389">
      <w:pPr>
        <w:pStyle w:val="isselectedend"/>
        <w:rPr>
          <w:rFonts w:ascii="Cambria" w:hAnsi="Cambria"/>
        </w:rPr>
      </w:pPr>
    </w:p>
    <w:p w14:paraId="11D8A52D" w14:textId="4172321A" w:rsidR="0052221E" w:rsidRDefault="00686078" w:rsidP="00FE7389">
      <w:pPr>
        <w:pStyle w:val="isselectedend"/>
        <w:rPr>
          <w:rFonts w:ascii="Cambria" w:hAnsi="Cambria"/>
        </w:rPr>
      </w:pPr>
      <w:r>
        <w:rPr>
          <w:rFonts w:ascii="Cambria" w:hAnsi="Cambria"/>
        </w:rPr>
        <w:t xml:space="preserve"> </w:t>
      </w:r>
    </w:p>
    <w:p w14:paraId="6F3AEF6E" w14:textId="70B164FA" w:rsidR="00990E89" w:rsidRDefault="00225F02" w:rsidP="00990E89">
      <w:pPr>
        <w:pStyle w:val="NormalWeb"/>
      </w:pPr>
      <w:r>
        <w:rPr>
          <w:rFonts w:ascii="Cambria" w:hAnsi="Cambria"/>
        </w:rPr>
        <w:t>4</w:t>
      </w:r>
      <w:r w:rsidR="00FE7389" w:rsidRPr="00FE7389">
        <w:rPr>
          <w:rFonts w:ascii="Cambria" w:hAnsi="Cambria"/>
        </w:rPr>
        <w:t>.2 Managing Employee Expectations</w:t>
      </w:r>
      <w:r w:rsidR="001A71E7">
        <w:rPr>
          <w:rFonts w:ascii="Cambria" w:hAnsi="Cambria"/>
        </w:rPr>
        <w:br/>
      </w:r>
      <w:r w:rsidR="001A71E7">
        <w:rPr>
          <w:rFonts w:ascii="Cambria" w:hAnsi="Cambria"/>
        </w:rPr>
        <w:br/>
      </w:r>
      <w:r w:rsidR="001A71E7" w:rsidRPr="001A71E7">
        <w:rPr>
          <w:rFonts w:ascii="Cambria" w:hAnsi="Cambria"/>
        </w:rPr>
        <w:t xml:space="preserve">Managing employee expectations is important for creating a positive and productive workplace. Managers should clearly explain employees roles and responsibilities from the beginning so they understand what is expected of them. Regular communication and meetings help managers check progress and discuss any problems. Employees should feel comfortable asking questions and sharing their concerns. Reviewing expectations regularly ensures that goals remain realistic and achievable. Managers should also provide feedback, guidance and training to help employees improve their skills and performance. These strategies can increase employee confidence, motivation and job satisfaction. </w:t>
      </w:r>
      <w:sdt>
        <w:sdtPr>
          <w:rPr>
            <w:rFonts w:ascii="Cambria" w:hAnsi="Cambria"/>
          </w:rPr>
          <w:id w:val="-1108654027"/>
          <w:citation/>
        </w:sdtPr>
        <w:sdtEndPr/>
        <w:sdtContent>
          <w:r w:rsidR="007B2590">
            <w:rPr>
              <w:rFonts w:ascii="Cambria" w:hAnsi="Cambria"/>
            </w:rPr>
            <w:fldChar w:fldCharType="begin"/>
          </w:r>
          <w:r w:rsidR="007B2590">
            <w:rPr>
              <w:rFonts w:ascii="Cambria" w:hAnsi="Cambria"/>
            </w:rPr>
            <w:instrText xml:space="preserve"> CITATION Mic22 \l 2057 </w:instrText>
          </w:r>
          <w:r w:rsidR="007B2590">
            <w:rPr>
              <w:rFonts w:ascii="Cambria" w:hAnsi="Cambria"/>
            </w:rPr>
            <w:fldChar w:fldCharType="separate"/>
          </w:r>
          <w:r w:rsidR="00A52202">
            <w:rPr>
              <w:rFonts w:ascii="Cambria" w:hAnsi="Cambria"/>
              <w:noProof/>
            </w:rPr>
            <w:t xml:space="preserve"> </w:t>
          </w:r>
          <w:r w:rsidR="00A52202" w:rsidRPr="00A52202">
            <w:rPr>
              <w:rFonts w:ascii="Cambria" w:hAnsi="Cambria"/>
              <w:noProof/>
            </w:rPr>
            <w:t>(Gouldsberry, 2022)</w:t>
          </w:r>
          <w:r w:rsidR="007B2590">
            <w:rPr>
              <w:rFonts w:ascii="Cambria" w:hAnsi="Cambria"/>
            </w:rPr>
            <w:fldChar w:fldCharType="end"/>
          </w:r>
        </w:sdtContent>
      </w:sdt>
      <w:r w:rsidR="00990E89">
        <w:rPr>
          <w:rFonts w:ascii="Cambria" w:hAnsi="Cambria"/>
        </w:rPr>
        <w:br/>
      </w:r>
      <w:r w:rsidR="00990E89">
        <w:rPr>
          <w:rFonts w:ascii="Cambria" w:hAnsi="Cambria"/>
        </w:rPr>
        <w:br/>
      </w:r>
      <w:r w:rsidR="00D206F4" w:rsidRPr="004C21C6">
        <w:rPr>
          <w:rFonts w:ascii="Cambria" w:hAnsi="Cambria"/>
        </w:rPr>
        <w:t xml:space="preserve">According to </w:t>
      </w:r>
      <w:sdt>
        <w:sdtPr>
          <w:rPr>
            <w:rFonts w:ascii="Cambria" w:hAnsi="Cambria"/>
          </w:rPr>
          <w:id w:val="1470711619"/>
          <w:citation/>
        </w:sdtPr>
        <w:sdtEndPr/>
        <w:sdtContent>
          <w:r w:rsidR="00D206F4" w:rsidRPr="004C21C6">
            <w:rPr>
              <w:rFonts w:ascii="Cambria" w:hAnsi="Cambria"/>
            </w:rPr>
            <w:fldChar w:fldCharType="begin"/>
          </w:r>
          <w:r w:rsidR="00D206F4" w:rsidRPr="004C21C6">
            <w:rPr>
              <w:rFonts w:ascii="Cambria" w:hAnsi="Cambria"/>
            </w:rPr>
            <w:instrText xml:space="preserve"> CITATION Low23 \l 2057 </w:instrText>
          </w:r>
          <w:r w:rsidR="00D206F4" w:rsidRPr="004C21C6">
            <w:rPr>
              <w:rFonts w:ascii="Cambria" w:hAnsi="Cambria"/>
            </w:rPr>
            <w:fldChar w:fldCharType="separate"/>
          </w:r>
          <w:r w:rsidR="00A52202" w:rsidRPr="00A52202">
            <w:rPr>
              <w:rFonts w:ascii="Cambria" w:hAnsi="Cambria"/>
              <w:noProof/>
            </w:rPr>
            <w:t>(Lowell, 2023)</w:t>
          </w:r>
          <w:r w:rsidR="00D206F4" w:rsidRPr="004C21C6">
            <w:rPr>
              <w:rFonts w:ascii="Cambria" w:hAnsi="Cambria"/>
            </w:rPr>
            <w:fldChar w:fldCharType="end"/>
          </w:r>
        </w:sdtContent>
      </w:sdt>
      <w:r w:rsidR="004C21C6" w:rsidRPr="004C21C6">
        <w:rPr>
          <w:rFonts w:ascii="Cambria" w:hAnsi="Cambria"/>
        </w:rPr>
        <w:t xml:space="preserve"> t</w:t>
      </w:r>
      <w:r w:rsidR="00990E89" w:rsidRPr="004C21C6">
        <w:rPr>
          <w:rFonts w:ascii="Cambria" w:hAnsi="Cambria"/>
        </w:rPr>
        <w:t xml:space="preserve">oday's employees </w:t>
      </w:r>
      <w:r w:rsidR="004C21C6">
        <w:rPr>
          <w:rFonts w:ascii="Cambria" w:hAnsi="Cambria"/>
        </w:rPr>
        <w:t>w</w:t>
      </w:r>
      <w:r w:rsidR="00990E89" w:rsidRPr="004C21C6">
        <w:rPr>
          <w:rFonts w:ascii="Cambria" w:hAnsi="Cambria"/>
        </w:rPr>
        <w:t>ant to feel valued</w:t>
      </w:r>
      <w:r w:rsidR="00E07949" w:rsidRPr="004C21C6">
        <w:rPr>
          <w:rFonts w:ascii="Cambria" w:hAnsi="Cambria"/>
        </w:rPr>
        <w:t xml:space="preserve"> </w:t>
      </w:r>
      <w:r w:rsidR="00990E89" w:rsidRPr="004C21C6">
        <w:rPr>
          <w:rFonts w:ascii="Cambria" w:hAnsi="Cambria"/>
        </w:rPr>
        <w:t>in the workplace. Every employee is different with their own personality, interests, goals and expectations. Today's employees want their work to have a purpose and make a positive difference. They want more than just a salary or job title</w:t>
      </w:r>
      <w:r w:rsidR="00E07949" w:rsidRPr="004C21C6">
        <w:rPr>
          <w:rFonts w:ascii="Cambria" w:hAnsi="Cambria"/>
        </w:rPr>
        <w:t>.</w:t>
      </w:r>
      <w:r w:rsidR="00990E89" w:rsidRPr="004C21C6">
        <w:rPr>
          <w:rFonts w:ascii="Cambria" w:hAnsi="Cambria"/>
        </w:rPr>
        <w:t>. They value opportunities to learn new skills, develop their careers and maintain a healthy work</w:t>
      </w:r>
      <w:r w:rsidR="005C2CC9" w:rsidRPr="004C21C6">
        <w:rPr>
          <w:rFonts w:ascii="Cambria" w:hAnsi="Cambria"/>
        </w:rPr>
        <w:t xml:space="preserve"> l</w:t>
      </w:r>
      <w:r w:rsidR="00990E89" w:rsidRPr="004C21C6">
        <w:rPr>
          <w:rFonts w:ascii="Cambria" w:hAnsi="Cambria"/>
        </w:rPr>
        <w:t>ife balance. Providing a positive and supportive working environment can help employees feel happier, more confident and committed to their jobs.</w:t>
      </w:r>
    </w:p>
    <w:p w14:paraId="1798CEC1" w14:textId="3A142BA0" w:rsidR="00883AE0" w:rsidRDefault="002D0E68" w:rsidP="00883AE0">
      <w:pPr>
        <w:rPr>
          <w:rFonts w:ascii="Cambria" w:hAnsi="Cambria"/>
        </w:rPr>
      </w:pPr>
      <w:r w:rsidRPr="00185FAD">
        <w:rPr>
          <w:rFonts w:ascii="Cambria" w:eastAsia="Times New Roman" w:hAnsi="Cambria" w:cs="Times New Roman"/>
          <w:kern w:val="0"/>
          <w:lang w:eastAsia="en-GB"/>
          <w14:ligatures w14:val="none"/>
        </w:rPr>
        <w:br/>
      </w:r>
    </w:p>
    <w:p w14:paraId="619C7FC5" w14:textId="489AD2E5" w:rsidR="009227D6" w:rsidRPr="00883AE0" w:rsidRDefault="00883AE0" w:rsidP="00883AE0">
      <w:pPr>
        <w:rPr>
          <w:rFonts w:ascii="Cambria" w:eastAsia="Times New Roman" w:hAnsi="Cambria" w:cs="Times New Roman"/>
          <w:kern w:val="0"/>
          <w:lang w:eastAsia="en-GB"/>
          <w14:ligatures w14:val="none"/>
        </w:rPr>
      </w:pPr>
      <w:r>
        <w:rPr>
          <w:rFonts w:ascii="Cambria" w:hAnsi="Cambria"/>
        </w:rPr>
        <w:lastRenderedPageBreak/>
        <w:t>4</w:t>
      </w:r>
      <w:r w:rsidR="00FE7389" w:rsidRPr="00FE7389">
        <w:rPr>
          <w:rFonts w:ascii="Cambria" w:hAnsi="Cambria"/>
        </w:rPr>
        <w:t>.</w:t>
      </w:r>
      <w:r>
        <w:rPr>
          <w:rFonts w:ascii="Cambria" w:hAnsi="Cambria"/>
        </w:rPr>
        <w:t>3</w:t>
      </w:r>
      <w:r w:rsidR="00FE7389" w:rsidRPr="00FE7389">
        <w:rPr>
          <w:rFonts w:ascii="Cambria" w:hAnsi="Cambria"/>
        </w:rPr>
        <w:t xml:space="preserve"> Career Development and Support</w:t>
      </w:r>
      <w:r w:rsidR="008D0DBF">
        <w:rPr>
          <w:rFonts w:ascii="Cambria" w:hAnsi="Cambria"/>
        </w:rPr>
        <w:br/>
      </w:r>
      <w:r w:rsidR="008D0DBF">
        <w:rPr>
          <w:rFonts w:ascii="Cambria" w:hAnsi="Cambria"/>
        </w:rPr>
        <w:br/>
      </w:r>
      <w:r w:rsidR="008D0DBF" w:rsidRPr="00794E49">
        <w:rPr>
          <w:rFonts w:ascii="Cambria" w:hAnsi="Cambria"/>
        </w:rPr>
        <w:t>Career development support is essential for improving employee job satisfaction, productivity and staff retention. Employers can help employees identify their strengths, weaknesses, and unique abilities, enabling them to explore suitable career opportunities.</w:t>
      </w:r>
      <w:r w:rsidR="00794E49" w:rsidRPr="00794E49">
        <w:rPr>
          <w:rFonts w:ascii="Cambria" w:hAnsi="Cambria"/>
        </w:rPr>
        <w:t xml:space="preserve"> </w:t>
      </w:r>
      <w:r w:rsidR="008D0DBF" w:rsidRPr="00794E49">
        <w:rPr>
          <w:rFonts w:ascii="Cambria" w:hAnsi="Cambria"/>
        </w:rPr>
        <w:t>Providing training allows employees to develop new skills and prepare for future responsibilities. Mentorship programmes and career coaching offer guidance helping employees set realistic goals and plan their professional development.</w:t>
      </w:r>
      <w:r w:rsidR="008D0DBF" w:rsidRPr="00794E49">
        <w:rPr>
          <w:rFonts w:ascii="Cambria" w:hAnsi="Cambria"/>
        </w:rPr>
        <w:br/>
        <w:t>Leadership training prepares employees for managerial positions, while cross-functional projects and networking opportunities encourage teamwork, collaboration, and knowledge sharing. Access to online learning platforms and career assessment tools also supports continuous learning.</w:t>
      </w:r>
      <w:r w:rsidR="008D0DBF" w:rsidRPr="00794E49">
        <w:rPr>
          <w:rFonts w:ascii="Cambria" w:hAnsi="Cambria"/>
        </w:rPr>
        <w:br/>
        <w:t>Organisations should establish clear career pathways and internal promotion opportunities so employees understand how to progress within the company. Regular feedback and performance reviews help recognise achievements, identify areas for improvement, and discuss future aspirations.</w:t>
      </w:r>
      <w:r w:rsidR="00EB040E">
        <w:rPr>
          <w:rFonts w:ascii="Cambria" w:hAnsi="Cambria"/>
        </w:rPr>
        <w:t xml:space="preserve"> </w:t>
      </w:r>
      <w:sdt>
        <w:sdtPr>
          <w:rPr>
            <w:rFonts w:ascii="Cambria" w:hAnsi="Cambria"/>
          </w:rPr>
          <w:id w:val="-99493739"/>
          <w:citation/>
        </w:sdtPr>
        <w:sdtEndPr/>
        <w:sdtContent>
          <w:r w:rsidR="00EB040E">
            <w:rPr>
              <w:rFonts w:ascii="Cambria" w:hAnsi="Cambria"/>
            </w:rPr>
            <w:fldChar w:fldCharType="begin"/>
          </w:r>
          <w:r w:rsidR="00EB040E">
            <w:rPr>
              <w:rFonts w:ascii="Cambria" w:hAnsi="Cambria"/>
            </w:rPr>
            <w:instrText xml:space="preserve"> CITATION INT26 \l 2057 </w:instrText>
          </w:r>
          <w:r w:rsidR="00EB040E">
            <w:rPr>
              <w:rFonts w:ascii="Cambria" w:hAnsi="Cambria"/>
            </w:rPr>
            <w:fldChar w:fldCharType="separate"/>
          </w:r>
          <w:r w:rsidR="00EB040E" w:rsidRPr="00EB040E">
            <w:rPr>
              <w:rFonts w:ascii="Cambria" w:hAnsi="Cambria"/>
              <w:noProof/>
            </w:rPr>
            <w:t>(writer, 26)</w:t>
          </w:r>
          <w:r w:rsidR="00EB040E">
            <w:rPr>
              <w:rFonts w:ascii="Cambria" w:hAnsi="Cambria"/>
            </w:rPr>
            <w:fldChar w:fldCharType="end"/>
          </w:r>
        </w:sdtContent>
      </w:sdt>
      <w:r w:rsidR="00A02A91">
        <w:rPr>
          <w:rFonts w:ascii="Cambria" w:hAnsi="Cambria"/>
        </w:rPr>
        <w:br/>
      </w:r>
      <w:r w:rsidR="00A02A91">
        <w:rPr>
          <w:rFonts w:ascii="Cambria" w:hAnsi="Cambria"/>
        </w:rPr>
        <w:br/>
      </w:r>
      <w:r w:rsidRPr="00784F6B">
        <w:rPr>
          <w:rFonts w:ascii="Cambria" w:hAnsi="Cambria"/>
          <w:color w:val="000000" w:themeColor="text1"/>
        </w:rPr>
        <w:t xml:space="preserve">4.4 Hollands </w:t>
      </w:r>
      <w:r w:rsidR="00784F6B" w:rsidRPr="00784F6B">
        <w:rPr>
          <w:rFonts w:ascii="Cambria" w:hAnsi="Cambria"/>
          <w:color w:val="000000" w:themeColor="text1"/>
        </w:rPr>
        <w:t>theory</w:t>
      </w:r>
      <w:r w:rsidRPr="00784F6B">
        <w:rPr>
          <w:rFonts w:ascii="Cambria" w:hAnsi="Cambria"/>
          <w:color w:val="000000" w:themeColor="text1"/>
        </w:rPr>
        <w:t xml:space="preserve"> </w:t>
      </w:r>
      <w:r w:rsidR="00784F6B">
        <w:rPr>
          <w:rFonts w:ascii="Cambria" w:hAnsi="Cambria"/>
          <w:color w:val="EE0000"/>
        </w:rPr>
        <w:br/>
      </w:r>
      <w:r w:rsidR="005B3D90">
        <w:rPr>
          <w:rFonts w:ascii="Cambria" w:hAnsi="Cambria"/>
          <w:color w:val="EE0000"/>
        </w:rPr>
        <w:t xml:space="preserve"> </w:t>
      </w:r>
      <w:r w:rsidR="008E4EF2">
        <w:rPr>
          <w:rFonts w:ascii="Cambria" w:hAnsi="Cambria"/>
          <w:color w:val="EE0000"/>
        </w:rPr>
        <w:br/>
      </w:r>
      <w:r w:rsidR="008E4EF2" w:rsidRPr="008E4EF2">
        <w:rPr>
          <w:rFonts w:ascii="Cambria" w:hAnsi="Cambria"/>
        </w:rPr>
        <w:t>John Holland developed his career theory in 1966 to explain how personality and interests influence career choices. His theory identifies six</w:t>
      </w:r>
      <w:r w:rsidR="00004E92">
        <w:rPr>
          <w:rFonts w:ascii="Cambria" w:hAnsi="Cambria"/>
        </w:rPr>
        <w:t xml:space="preserve"> personality known as</w:t>
      </w:r>
      <w:r w:rsidR="008E4EF2" w:rsidRPr="008E4EF2">
        <w:rPr>
          <w:rFonts w:ascii="Cambria" w:hAnsi="Cambria"/>
        </w:rPr>
        <w:t>: Realistic, Investigative, Artistic, Social, Enterprising and Conventional. Each type represents different interests, skills and behaviours that may suit particular jobs. Holland also explained that workplaces have different characteristics and that people are more likely to enjoy their jobs when their personality matches their working environment. This theory can help employees understand their strengths, explore suitable career options and make informed decisions about their future development and career progression.</w:t>
      </w:r>
      <w:sdt>
        <w:sdtPr>
          <w:rPr>
            <w:rFonts w:ascii="Cambria" w:hAnsi="Cambria"/>
          </w:rPr>
          <w:id w:val="-1585995075"/>
          <w:citation/>
        </w:sdtPr>
        <w:sdtEndPr/>
        <w:sdtContent>
          <w:r w:rsidR="00FA2869">
            <w:rPr>
              <w:rFonts w:ascii="Cambria" w:hAnsi="Cambria"/>
            </w:rPr>
            <w:fldChar w:fldCharType="begin"/>
          </w:r>
          <w:r w:rsidR="00FA2869">
            <w:rPr>
              <w:rFonts w:ascii="Cambria" w:hAnsi="Cambria"/>
            </w:rPr>
            <w:instrText xml:space="preserve"> CITATION Hol26 \l 2057 </w:instrText>
          </w:r>
          <w:r w:rsidR="00FA2869">
            <w:rPr>
              <w:rFonts w:ascii="Cambria" w:hAnsi="Cambria"/>
            </w:rPr>
            <w:fldChar w:fldCharType="separate"/>
          </w:r>
          <w:r w:rsidR="00FA2869">
            <w:rPr>
              <w:rFonts w:ascii="Cambria" w:hAnsi="Cambria"/>
              <w:noProof/>
            </w:rPr>
            <w:t xml:space="preserve"> </w:t>
          </w:r>
          <w:r w:rsidR="00FA2869" w:rsidRPr="00FA2869">
            <w:rPr>
              <w:rFonts w:ascii="Cambria" w:hAnsi="Cambria"/>
              <w:noProof/>
            </w:rPr>
            <w:t>(Theory, 2026)</w:t>
          </w:r>
          <w:r w:rsidR="00FA2869">
            <w:rPr>
              <w:rFonts w:ascii="Cambria" w:hAnsi="Cambria"/>
            </w:rPr>
            <w:fldChar w:fldCharType="end"/>
          </w:r>
        </w:sdtContent>
      </w:sdt>
      <w:r w:rsidR="008E4EF2">
        <w:rPr>
          <w:rFonts w:ascii="Cambria" w:hAnsi="Cambria"/>
          <w:color w:val="EE0000"/>
        </w:rPr>
        <w:br/>
      </w:r>
      <w:r w:rsidR="00146D2B">
        <w:rPr>
          <w:rFonts w:ascii="Cambria" w:hAnsi="Cambria"/>
          <w:color w:val="EE0000"/>
        </w:rPr>
        <w:br/>
      </w:r>
      <w:r w:rsidR="00146D2B">
        <w:rPr>
          <w:rFonts w:ascii="Cambria" w:hAnsi="Cambria"/>
          <w:color w:val="EE0000"/>
        </w:rPr>
        <w:br/>
      </w:r>
      <w:r w:rsidR="008E4EF2">
        <w:rPr>
          <w:rFonts w:ascii="Cambria" w:hAnsi="Cambria"/>
          <w:color w:val="EE0000"/>
        </w:rPr>
        <w:br/>
      </w:r>
      <w:r w:rsidR="008E4EF2">
        <w:rPr>
          <w:rFonts w:ascii="Cambria" w:hAnsi="Cambria"/>
          <w:color w:val="EE0000"/>
        </w:rPr>
        <w:br/>
      </w:r>
      <w:r>
        <w:rPr>
          <w:rFonts w:ascii="Cambria" w:hAnsi="Cambria"/>
          <w:color w:val="EE0000"/>
        </w:rPr>
        <w:br/>
      </w:r>
      <w:r w:rsidR="000D17AA">
        <w:rPr>
          <w:rFonts w:ascii="Cambria" w:hAnsi="Cambria"/>
        </w:rPr>
        <w:t>5</w:t>
      </w:r>
      <w:r w:rsidR="00A02A91">
        <w:rPr>
          <w:rFonts w:ascii="Cambria" w:hAnsi="Cambria"/>
        </w:rPr>
        <w:t>. Development methods</w:t>
      </w:r>
      <w:r w:rsidR="00A02A91">
        <w:rPr>
          <w:rFonts w:ascii="Cambria" w:hAnsi="Cambria"/>
        </w:rPr>
        <w:br/>
      </w:r>
      <w:r w:rsidR="00A02A91">
        <w:rPr>
          <w:rFonts w:ascii="Cambria" w:hAnsi="Cambria"/>
        </w:rPr>
        <w:br/>
      </w:r>
      <w:r w:rsidR="000D17AA">
        <w:rPr>
          <w:rFonts w:ascii="Cambria" w:hAnsi="Cambria"/>
        </w:rPr>
        <w:t>5</w:t>
      </w:r>
      <w:r w:rsidR="00A02A91">
        <w:rPr>
          <w:rFonts w:ascii="Cambria" w:hAnsi="Cambria"/>
        </w:rPr>
        <w:t>.1 Training</w:t>
      </w:r>
      <w:r w:rsidR="00031F4B">
        <w:rPr>
          <w:rFonts w:ascii="Cambria" w:hAnsi="Cambria"/>
        </w:rPr>
        <w:br/>
      </w:r>
      <w:r w:rsidR="00031F4B">
        <w:rPr>
          <w:rFonts w:ascii="Cambria" w:hAnsi="Cambria"/>
        </w:rPr>
        <w:br/>
      </w:r>
      <w:sdt>
        <w:sdtPr>
          <w:rPr>
            <w:rFonts w:ascii="Cambria" w:hAnsi="Cambria"/>
          </w:rPr>
          <w:id w:val="583955560"/>
          <w:citation/>
        </w:sdtPr>
        <w:sdtEndPr/>
        <w:sdtContent>
          <w:r w:rsidR="00031F4B" w:rsidRPr="000F4ACF">
            <w:rPr>
              <w:rFonts w:ascii="Cambria" w:hAnsi="Cambria"/>
            </w:rPr>
            <w:fldChar w:fldCharType="begin"/>
          </w:r>
          <w:r w:rsidR="00031F4B" w:rsidRPr="000F4ACF">
            <w:rPr>
              <w:rFonts w:ascii="Cambria" w:hAnsi="Cambria"/>
            </w:rPr>
            <w:instrText xml:space="preserve"> CITATION MsJ26 \l 2057 </w:instrText>
          </w:r>
          <w:r w:rsidR="00031F4B" w:rsidRPr="000F4ACF">
            <w:rPr>
              <w:rFonts w:ascii="Cambria" w:hAnsi="Cambria"/>
            </w:rPr>
            <w:fldChar w:fldCharType="separate"/>
          </w:r>
          <w:r w:rsidR="00031F4B" w:rsidRPr="000F4ACF">
            <w:rPr>
              <w:rFonts w:ascii="Cambria" w:hAnsi="Cambria"/>
              <w:noProof/>
            </w:rPr>
            <w:t>(Ms.J.Anbuselvam, 2026)</w:t>
          </w:r>
          <w:r w:rsidR="00031F4B" w:rsidRPr="000F4ACF">
            <w:rPr>
              <w:rFonts w:ascii="Cambria" w:hAnsi="Cambria"/>
            </w:rPr>
            <w:fldChar w:fldCharType="end"/>
          </w:r>
        </w:sdtContent>
      </w:sdt>
      <w:r w:rsidR="00031F4B" w:rsidRPr="000F4ACF">
        <w:rPr>
          <w:rFonts w:ascii="Cambria" w:hAnsi="Cambria"/>
        </w:rPr>
        <w:t xml:space="preserve"> examines the effectiveness of training and development programmes in improving employee performance within an organisation. </w:t>
      </w:r>
      <w:r w:rsidR="00DF6FC7">
        <w:rPr>
          <w:rFonts w:ascii="Cambria" w:hAnsi="Cambria"/>
        </w:rPr>
        <w:t>The study</w:t>
      </w:r>
      <w:r w:rsidR="00031F4B" w:rsidRPr="000F4ACF">
        <w:rPr>
          <w:rFonts w:ascii="Cambria" w:hAnsi="Cambria"/>
        </w:rPr>
        <w:t xml:space="preserve"> aims to understand how training enhances employees knowledge, skills, productivity and overall job performance. The research uses a descriptive and analytical approach collecting primary data through questionnaires and secondary data from books, </w:t>
      </w:r>
      <w:r w:rsidR="00031F4B" w:rsidRPr="000F4ACF">
        <w:rPr>
          <w:rFonts w:ascii="Cambria" w:hAnsi="Cambria"/>
        </w:rPr>
        <w:lastRenderedPageBreak/>
        <w:t>journals and relevant online sources. The collected data are analysed using percentage and correlation methods to identify the relationship between training and employee performance.</w:t>
      </w:r>
      <w:r w:rsidR="002C4914" w:rsidRPr="000F4ACF">
        <w:rPr>
          <w:rFonts w:ascii="Cambria" w:hAnsi="Cambria"/>
        </w:rPr>
        <w:t xml:space="preserve"> </w:t>
      </w:r>
      <w:r w:rsidR="00031F4B" w:rsidRPr="000F4ACF">
        <w:rPr>
          <w:rFonts w:ascii="Cambria" w:hAnsi="Cambria"/>
        </w:rPr>
        <w:t xml:space="preserve">The </w:t>
      </w:r>
      <w:r w:rsidR="002C4914" w:rsidRPr="000F4ACF">
        <w:rPr>
          <w:rFonts w:ascii="Cambria" w:hAnsi="Cambria"/>
        </w:rPr>
        <w:t>outcome</w:t>
      </w:r>
      <w:r w:rsidR="00031F4B" w:rsidRPr="000F4ACF">
        <w:rPr>
          <w:rFonts w:ascii="Cambria" w:hAnsi="Cambria"/>
        </w:rPr>
        <w:t xml:space="preserve"> suggest that effective training and development programmes can improve employee efficiency, confidence, job satisfaction and productivity. They also help employees adapt to workplace changes and achieve organisational goals. However</w:t>
      </w:r>
      <w:r w:rsidR="00283DDC" w:rsidRPr="000F4ACF">
        <w:rPr>
          <w:rFonts w:ascii="Cambria" w:hAnsi="Cambria"/>
        </w:rPr>
        <w:t xml:space="preserve"> </w:t>
      </w:r>
      <w:r w:rsidR="00031F4B" w:rsidRPr="000F4ACF">
        <w:rPr>
          <w:rFonts w:ascii="Cambria" w:hAnsi="Cambria"/>
        </w:rPr>
        <w:t>the success of training depends on the quality of programmes, employee participation and the organisation’s support. The study concludes that organisations should regularly assess training needs and provide suitable development opportunities to improve employee performance and support long</w:t>
      </w:r>
      <w:r w:rsidR="00283DDC" w:rsidRPr="000F4ACF">
        <w:rPr>
          <w:rFonts w:ascii="Cambria" w:hAnsi="Cambria"/>
        </w:rPr>
        <w:t xml:space="preserve"> </w:t>
      </w:r>
      <w:r w:rsidR="00031F4B" w:rsidRPr="000F4ACF">
        <w:rPr>
          <w:rFonts w:ascii="Cambria" w:hAnsi="Cambria"/>
        </w:rPr>
        <w:t>term organisational success.</w:t>
      </w:r>
      <w:r w:rsidR="000F4ACF" w:rsidRPr="000F4ACF">
        <w:rPr>
          <w:rFonts w:ascii="Cambria" w:hAnsi="Cambria"/>
        </w:rPr>
        <w:br/>
      </w:r>
      <w:r w:rsidR="000F4ACF">
        <w:br/>
      </w:r>
      <w:r w:rsidR="000D17AA">
        <w:rPr>
          <w:rFonts w:ascii="Cambria" w:hAnsi="Cambria"/>
        </w:rPr>
        <w:t>5</w:t>
      </w:r>
      <w:r w:rsidR="000F4ACF" w:rsidRPr="00D35154">
        <w:rPr>
          <w:rFonts w:ascii="Cambria" w:hAnsi="Cambria"/>
        </w:rPr>
        <w:t>.2 Coaching and Mentoring</w:t>
      </w:r>
      <w:r w:rsidR="00283DDC" w:rsidRPr="00D35154">
        <w:rPr>
          <w:rFonts w:ascii="Cambria" w:hAnsi="Cambria"/>
        </w:rPr>
        <w:br/>
      </w:r>
      <w:r w:rsidR="00283DDC" w:rsidRPr="00D35154">
        <w:rPr>
          <w:rFonts w:ascii="Cambria" w:hAnsi="Cambria"/>
        </w:rPr>
        <w:br/>
      </w:r>
      <w:r w:rsidR="009227D6" w:rsidRPr="00D35154">
        <w:rPr>
          <w:rFonts w:ascii="Cambria" w:hAnsi="Cambria"/>
        </w:rPr>
        <w:t>Mentoring and coaching are important approaches to employee development that help improve workplace performance and support career growth. Although both involve guidance and support</w:t>
      </w:r>
      <w:r w:rsidR="00320BEA">
        <w:rPr>
          <w:rFonts w:ascii="Cambria" w:hAnsi="Cambria"/>
        </w:rPr>
        <w:t xml:space="preserve"> </w:t>
      </w:r>
      <w:r w:rsidR="009227D6" w:rsidRPr="00D35154">
        <w:rPr>
          <w:rFonts w:ascii="Cambria" w:hAnsi="Cambria"/>
        </w:rPr>
        <w:t>they differ in their objectives</w:t>
      </w:r>
      <w:r w:rsidR="00467DA5">
        <w:rPr>
          <w:rFonts w:ascii="Cambria" w:hAnsi="Cambria"/>
        </w:rPr>
        <w:t xml:space="preserve"> </w:t>
      </w:r>
      <w:r w:rsidR="009227D6" w:rsidRPr="00D35154">
        <w:rPr>
          <w:rFonts w:ascii="Cambria" w:hAnsi="Cambria"/>
        </w:rPr>
        <w:t>and structure.</w:t>
      </w:r>
      <w:r w:rsidR="00094A47" w:rsidRPr="00D35154">
        <w:rPr>
          <w:rFonts w:ascii="Cambria" w:hAnsi="Cambria"/>
        </w:rPr>
        <w:br/>
      </w:r>
      <w:r w:rsidR="009227D6" w:rsidRPr="00D35154">
        <w:rPr>
          <w:rStyle w:val="Strong"/>
          <w:rFonts w:ascii="Cambria" w:hAnsi="Cambria"/>
          <w:b w:val="0"/>
          <w:bCs w:val="0"/>
        </w:rPr>
        <w:t>Coaching</w:t>
      </w:r>
      <w:r w:rsidR="009227D6" w:rsidRPr="00D35154">
        <w:rPr>
          <w:rFonts w:ascii="Cambria" w:hAnsi="Cambria"/>
        </w:rPr>
        <w:t xml:space="preserve"> focuses on improving specific skills and achieving short</w:t>
      </w:r>
      <w:r w:rsidR="004A67CA">
        <w:rPr>
          <w:rFonts w:ascii="Cambria" w:hAnsi="Cambria"/>
        </w:rPr>
        <w:t xml:space="preserve"> </w:t>
      </w:r>
      <w:r w:rsidR="009227D6" w:rsidRPr="00D35154">
        <w:rPr>
          <w:rFonts w:ascii="Cambria" w:hAnsi="Cambria"/>
        </w:rPr>
        <w:t>term performance goals. It is usually structured and goal</w:t>
      </w:r>
      <w:r w:rsidR="004A67CA">
        <w:rPr>
          <w:rFonts w:ascii="Cambria" w:hAnsi="Cambria"/>
        </w:rPr>
        <w:t xml:space="preserve"> </w:t>
      </w:r>
      <w:r w:rsidR="009227D6" w:rsidRPr="00D35154">
        <w:rPr>
          <w:rFonts w:ascii="Cambria" w:hAnsi="Cambria"/>
        </w:rPr>
        <w:t>oriented</w:t>
      </w:r>
      <w:r w:rsidR="004A67CA">
        <w:rPr>
          <w:rFonts w:ascii="Cambria" w:hAnsi="Cambria"/>
        </w:rPr>
        <w:t xml:space="preserve"> </w:t>
      </w:r>
      <w:r w:rsidR="009227D6" w:rsidRPr="00D35154">
        <w:rPr>
          <w:rFonts w:ascii="Cambria" w:hAnsi="Cambria"/>
        </w:rPr>
        <w:t xml:space="preserve">addressing areas such as productivity, leadership and communication. Coaching </w:t>
      </w:r>
      <w:r w:rsidR="004A67CA">
        <w:rPr>
          <w:rFonts w:ascii="Cambria" w:hAnsi="Cambria"/>
        </w:rPr>
        <w:t>is normally provided by managers or supervisors</w:t>
      </w:r>
      <w:r w:rsidR="00686181">
        <w:rPr>
          <w:rFonts w:ascii="Cambria" w:hAnsi="Cambria"/>
        </w:rPr>
        <w:t>, i</w:t>
      </w:r>
      <w:r w:rsidR="009227D6" w:rsidRPr="00D35154">
        <w:rPr>
          <w:rFonts w:ascii="Cambria" w:hAnsi="Cambria"/>
        </w:rPr>
        <w:t>ts success is generally measured through improvements in skills and performance.</w:t>
      </w:r>
      <w:r w:rsidR="00686181">
        <w:rPr>
          <w:rFonts w:ascii="Cambria" w:hAnsi="Cambria"/>
        </w:rPr>
        <w:br/>
      </w:r>
      <w:r w:rsidR="00686181">
        <w:rPr>
          <w:rStyle w:val="Strong"/>
          <w:rFonts w:ascii="Cambria" w:hAnsi="Cambria"/>
          <w:b w:val="0"/>
          <w:bCs w:val="0"/>
        </w:rPr>
        <w:t>M</w:t>
      </w:r>
      <w:r w:rsidR="009227D6" w:rsidRPr="00D35154">
        <w:rPr>
          <w:rStyle w:val="Strong"/>
          <w:rFonts w:ascii="Cambria" w:hAnsi="Cambria"/>
          <w:b w:val="0"/>
          <w:bCs w:val="0"/>
        </w:rPr>
        <w:t>entoring</w:t>
      </w:r>
      <w:r w:rsidR="009227D6" w:rsidRPr="00D35154">
        <w:rPr>
          <w:rFonts w:ascii="Cambria" w:hAnsi="Cambria"/>
        </w:rPr>
        <w:t xml:space="preserve"> focuses on long</w:t>
      </w:r>
      <w:r w:rsidR="00686181">
        <w:rPr>
          <w:rFonts w:ascii="Cambria" w:hAnsi="Cambria"/>
        </w:rPr>
        <w:t xml:space="preserve"> </w:t>
      </w:r>
      <w:r w:rsidR="009227D6" w:rsidRPr="00D35154">
        <w:rPr>
          <w:rFonts w:ascii="Cambria" w:hAnsi="Cambria"/>
        </w:rPr>
        <w:t xml:space="preserve">term career development. It involves an experienced employee supporting a less experienced colleague by providing advice, building confidence and sharing professional knowledge. Mentoring also helps employees develop </w:t>
      </w:r>
      <w:r w:rsidR="0071521E">
        <w:rPr>
          <w:rFonts w:ascii="Cambria" w:hAnsi="Cambria"/>
        </w:rPr>
        <w:t xml:space="preserve">skills to pursue </w:t>
      </w:r>
      <w:r w:rsidR="009227D6" w:rsidRPr="00D35154">
        <w:rPr>
          <w:rFonts w:ascii="Cambria" w:hAnsi="Cambria"/>
        </w:rPr>
        <w:t>career opportunities. Its effectiveness can be assessed through employee engagement, retention and career progression.</w:t>
      </w:r>
      <w:r w:rsidR="002854F7">
        <w:rPr>
          <w:rFonts w:ascii="Cambria" w:hAnsi="Cambria"/>
        </w:rPr>
        <w:br/>
      </w:r>
      <w:r w:rsidR="009227D6" w:rsidRPr="00D35154">
        <w:rPr>
          <w:rFonts w:ascii="Cambria" w:hAnsi="Cambria"/>
        </w:rPr>
        <w:t xml:space="preserve">A study at Sun Microsystems found that mentored employees were promoted five times more often than </w:t>
      </w:r>
      <w:r w:rsidR="002854F7" w:rsidRPr="00D35154">
        <w:rPr>
          <w:rFonts w:ascii="Cambria" w:hAnsi="Cambria"/>
        </w:rPr>
        <w:t>non</w:t>
      </w:r>
      <w:r w:rsidR="002854F7">
        <w:rPr>
          <w:rFonts w:ascii="Cambria" w:hAnsi="Cambria"/>
        </w:rPr>
        <w:t>-</w:t>
      </w:r>
      <w:r w:rsidR="002854F7" w:rsidRPr="00D35154">
        <w:rPr>
          <w:rFonts w:ascii="Cambria" w:hAnsi="Cambria"/>
        </w:rPr>
        <w:t>participants</w:t>
      </w:r>
      <w:r w:rsidR="009227D6" w:rsidRPr="00D35154">
        <w:rPr>
          <w:rFonts w:ascii="Cambria" w:hAnsi="Cambria"/>
        </w:rPr>
        <w:t>, while retention was 72% compared with 49%. LinkedIn’s 2025 Workplace Learning Report identified learning opportunities as an important employee retention strategy.</w:t>
      </w:r>
      <w:sdt>
        <w:sdtPr>
          <w:rPr>
            <w:rFonts w:ascii="Cambria" w:hAnsi="Cambria"/>
          </w:rPr>
          <w:id w:val="1071778211"/>
          <w:citation/>
        </w:sdtPr>
        <w:sdtEndPr/>
        <w:sdtContent>
          <w:r w:rsidR="00CC6B4B">
            <w:rPr>
              <w:rFonts w:ascii="Cambria" w:hAnsi="Cambria"/>
            </w:rPr>
            <w:fldChar w:fldCharType="begin"/>
          </w:r>
          <w:r w:rsidR="00CC6B4B">
            <w:rPr>
              <w:rFonts w:ascii="Cambria" w:hAnsi="Cambria"/>
            </w:rPr>
            <w:instrText xml:space="preserve"> CITATION Sri26 \l 2057 </w:instrText>
          </w:r>
          <w:r w:rsidR="00CC6B4B">
            <w:rPr>
              <w:rFonts w:ascii="Cambria" w:hAnsi="Cambria"/>
            </w:rPr>
            <w:fldChar w:fldCharType="separate"/>
          </w:r>
          <w:r w:rsidR="00CC6B4B">
            <w:rPr>
              <w:rFonts w:ascii="Cambria" w:hAnsi="Cambria"/>
              <w:noProof/>
            </w:rPr>
            <w:t xml:space="preserve"> </w:t>
          </w:r>
          <w:r w:rsidR="00CC6B4B" w:rsidRPr="00CC6B4B">
            <w:rPr>
              <w:rFonts w:ascii="Cambria" w:hAnsi="Cambria"/>
              <w:noProof/>
            </w:rPr>
            <w:t>(Chellappa, 2026)</w:t>
          </w:r>
          <w:r w:rsidR="00CC6B4B">
            <w:rPr>
              <w:rFonts w:ascii="Cambria" w:hAnsi="Cambria"/>
            </w:rPr>
            <w:fldChar w:fldCharType="end"/>
          </w:r>
        </w:sdtContent>
      </w:sdt>
      <w:r w:rsidR="00CC6B4B">
        <w:rPr>
          <w:rFonts w:ascii="Cambria" w:hAnsi="Cambria"/>
        </w:rPr>
        <w:br/>
      </w:r>
      <w:r w:rsidR="00CC6B4B" w:rsidRPr="00750FFE">
        <w:rPr>
          <w:rFonts w:ascii="Cambria" w:hAnsi="Cambria"/>
        </w:rPr>
        <w:br/>
      </w:r>
      <w:r w:rsidR="001C1F14" w:rsidRPr="00750FFE">
        <w:rPr>
          <w:rFonts w:ascii="Cambria" w:hAnsi="Cambria"/>
        </w:rPr>
        <w:t>Mentoring and coaching can help employees at first call coffee shop improve their communication and customer service skills. Coaching</w:t>
      </w:r>
      <w:r w:rsidR="00C066E2" w:rsidRPr="00750FFE">
        <w:rPr>
          <w:rFonts w:ascii="Cambria" w:hAnsi="Cambria"/>
        </w:rPr>
        <w:t xml:space="preserve"> could</w:t>
      </w:r>
      <w:r w:rsidR="001C1F14" w:rsidRPr="00750FFE">
        <w:rPr>
          <w:rFonts w:ascii="Cambria" w:hAnsi="Cambria"/>
        </w:rPr>
        <w:t xml:space="preserve"> involve a manager observing the employee interacting with customers and providing feedback on greeting customers, taking orders clearly and handling complaints professionally. Progress can be measured through customer feedback and fewer order mistakes.</w:t>
      </w:r>
      <w:r w:rsidR="00C066E2" w:rsidRPr="00750FFE">
        <w:rPr>
          <w:rFonts w:ascii="Cambria" w:hAnsi="Cambria"/>
        </w:rPr>
        <w:t xml:space="preserve"> M</w:t>
      </w:r>
      <w:r w:rsidR="001C1F14" w:rsidRPr="00750FFE">
        <w:rPr>
          <w:rFonts w:ascii="Cambria" w:hAnsi="Cambria"/>
        </w:rPr>
        <w:t>entoring</w:t>
      </w:r>
      <w:r w:rsidR="00C066E2" w:rsidRPr="00750FFE">
        <w:rPr>
          <w:rFonts w:ascii="Cambria" w:hAnsi="Cambria"/>
        </w:rPr>
        <w:t xml:space="preserve"> could</w:t>
      </w:r>
      <w:r w:rsidR="001C1F14" w:rsidRPr="00750FFE">
        <w:rPr>
          <w:rFonts w:ascii="Cambria" w:hAnsi="Cambria"/>
        </w:rPr>
        <w:t xml:space="preserve"> involve an experienced colleague sharing knowledge and advice to build the employee’s confidence and develop positive relationships with customers and colleagues. While coaching focuses on improving specific skills in the short term, mentoring supports long-term career development and opportunities for progression into senior roles.</w:t>
      </w:r>
    </w:p>
    <w:p w14:paraId="6AC9611E" w14:textId="74D74028" w:rsidR="005E7979" w:rsidRPr="007F2DFA" w:rsidRDefault="00F7527A" w:rsidP="00846894">
      <w:pPr>
        <w:pStyle w:val="Heading3"/>
        <w:rPr>
          <w:rFonts w:ascii="Cambria" w:hAnsi="Cambria"/>
          <w:color w:val="auto"/>
          <w:sz w:val="24"/>
          <w:szCs w:val="24"/>
        </w:rPr>
      </w:pPr>
      <w:r w:rsidRPr="006A3892">
        <w:rPr>
          <w:rFonts w:ascii="Cambria" w:hAnsi="Cambria"/>
          <w:color w:val="auto"/>
          <w:sz w:val="24"/>
          <w:szCs w:val="24"/>
        </w:rPr>
        <w:lastRenderedPageBreak/>
        <w:br/>
      </w:r>
      <w:r w:rsidR="000D17AA" w:rsidRPr="006A3892">
        <w:rPr>
          <w:rFonts w:ascii="Cambria" w:hAnsi="Cambria"/>
          <w:color w:val="auto"/>
          <w:sz w:val="24"/>
          <w:szCs w:val="24"/>
        </w:rPr>
        <w:t>5</w:t>
      </w:r>
      <w:r w:rsidR="00190B5C" w:rsidRPr="006A3892">
        <w:rPr>
          <w:rFonts w:ascii="Cambria" w:hAnsi="Cambria"/>
          <w:color w:val="auto"/>
          <w:sz w:val="24"/>
          <w:szCs w:val="24"/>
        </w:rPr>
        <w:t xml:space="preserve">.3 </w:t>
      </w:r>
      <w:r w:rsidRPr="006A3892">
        <w:rPr>
          <w:rFonts w:ascii="Cambria" w:hAnsi="Cambria"/>
          <w:color w:val="auto"/>
          <w:sz w:val="24"/>
          <w:szCs w:val="24"/>
        </w:rPr>
        <w:t>Shadowing</w:t>
      </w:r>
      <w:r w:rsidR="00AB45BC" w:rsidRPr="006A3892">
        <w:rPr>
          <w:rFonts w:ascii="Cambria" w:hAnsi="Cambria"/>
          <w:color w:val="auto"/>
          <w:sz w:val="24"/>
          <w:szCs w:val="24"/>
        </w:rPr>
        <w:br/>
      </w:r>
      <w:r w:rsidR="00AB45BC" w:rsidRPr="006A3892">
        <w:rPr>
          <w:rFonts w:ascii="Cambria" w:hAnsi="Cambria"/>
          <w:color w:val="auto"/>
          <w:sz w:val="24"/>
          <w:szCs w:val="24"/>
        </w:rPr>
        <w:br/>
        <w:t>Job shadowing is a learning method where an employee observes an experienced colleague to understand how a particular job is carried out. It allows the employee to learn about daily tasks, workplace procedures</w:t>
      </w:r>
      <w:r w:rsidR="00817015" w:rsidRPr="006A3892">
        <w:rPr>
          <w:rFonts w:ascii="Cambria" w:hAnsi="Cambria"/>
          <w:color w:val="auto"/>
          <w:sz w:val="24"/>
          <w:szCs w:val="24"/>
        </w:rPr>
        <w:t xml:space="preserve"> </w:t>
      </w:r>
      <w:r w:rsidR="00AB45BC" w:rsidRPr="006A3892">
        <w:rPr>
          <w:rFonts w:ascii="Cambria" w:hAnsi="Cambria"/>
          <w:color w:val="auto"/>
          <w:sz w:val="24"/>
          <w:szCs w:val="24"/>
        </w:rPr>
        <w:t xml:space="preserve">and the skills required for the role by watching and asking questions. Job shadowing has several benefits. It provides practical learning experiences and helps employees understand their responsibilities </w:t>
      </w:r>
      <w:r w:rsidR="00B30468" w:rsidRPr="006A3892">
        <w:rPr>
          <w:rFonts w:ascii="Cambria" w:hAnsi="Cambria"/>
          <w:color w:val="auto"/>
          <w:sz w:val="24"/>
          <w:szCs w:val="24"/>
        </w:rPr>
        <w:t>I</w:t>
      </w:r>
      <w:r w:rsidR="00AB45BC" w:rsidRPr="006A3892">
        <w:rPr>
          <w:rFonts w:ascii="Cambria" w:hAnsi="Cambria"/>
          <w:color w:val="auto"/>
          <w:sz w:val="24"/>
          <w:szCs w:val="24"/>
        </w:rPr>
        <w:t xml:space="preserve">t improves teamwork by helping employees understand different roles within an organisation. It also supports career development by allowing employees to explore new opportunities. </w:t>
      </w:r>
      <w:sdt>
        <w:sdtPr>
          <w:rPr>
            <w:rFonts w:ascii="Cambria" w:hAnsi="Cambria"/>
            <w:color w:val="auto"/>
            <w:sz w:val="24"/>
            <w:szCs w:val="24"/>
          </w:rPr>
          <w:id w:val="-56084661"/>
          <w:citation/>
        </w:sdtPr>
        <w:sdtEndPr/>
        <w:sdtContent>
          <w:r w:rsidR="00551347" w:rsidRPr="006A3892">
            <w:rPr>
              <w:rFonts w:ascii="Cambria" w:hAnsi="Cambria"/>
              <w:color w:val="auto"/>
              <w:sz w:val="24"/>
              <w:szCs w:val="24"/>
            </w:rPr>
            <w:fldChar w:fldCharType="begin"/>
          </w:r>
          <w:r w:rsidR="00551347" w:rsidRPr="006A3892">
            <w:rPr>
              <w:rFonts w:ascii="Cambria" w:hAnsi="Cambria"/>
              <w:color w:val="auto"/>
              <w:sz w:val="24"/>
              <w:szCs w:val="24"/>
            </w:rPr>
            <w:instrText xml:space="preserve"> CITATION Van26 \l 2057 </w:instrText>
          </w:r>
          <w:r w:rsidR="00551347" w:rsidRPr="006A3892">
            <w:rPr>
              <w:rFonts w:ascii="Cambria" w:hAnsi="Cambria"/>
              <w:color w:val="auto"/>
              <w:sz w:val="24"/>
              <w:szCs w:val="24"/>
            </w:rPr>
            <w:fldChar w:fldCharType="separate"/>
          </w:r>
          <w:r w:rsidR="00551347" w:rsidRPr="006A3892">
            <w:rPr>
              <w:rFonts w:ascii="Cambria" w:hAnsi="Cambria"/>
              <w:noProof/>
              <w:color w:val="auto"/>
              <w:sz w:val="24"/>
              <w:szCs w:val="24"/>
            </w:rPr>
            <w:t>(Team, 2026)</w:t>
          </w:r>
          <w:r w:rsidR="00551347" w:rsidRPr="006A3892">
            <w:rPr>
              <w:rFonts w:ascii="Cambria" w:hAnsi="Cambria"/>
              <w:color w:val="auto"/>
              <w:sz w:val="24"/>
              <w:szCs w:val="24"/>
            </w:rPr>
            <w:fldChar w:fldCharType="end"/>
          </w:r>
        </w:sdtContent>
      </w:sdt>
      <w:r w:rsidR="00343965" w:rsidRPr="006A3892">
        <w:rPr>
          <w:rFonts w:ascii="Cambria" w:hAnsi="Cambria"/>
          <w:color w:val="auto"/>
          <w:sz w:val="24"/>
          <w:szCs w:val="24"/>
        </w:rPr>
        <w:br/>
      </w:r>
      <w:r w:rsidR="00343965" w:rsidRPr="006A3892">
        <w:rPr>
          <w:rFonts w:ascii="Cambria" w:hAnsi="Cambria"/>
          <w:color w:val="auto"/>
          <w:sz w:val="24"/>
          <w:szCs w:val="24"/>
        </w:rPr>
        <w:br/>
        <w:t>The author believes that job shadowing is one of the best training methods in a coffee shop because it allows employees to learn by observing experienced staff. Employees can understand different job procedures, such as preparing drinks, taking customer orders, handling payments</w:t>
      </w:r>
      <w:r w:rsidR="008E71AA" w:rsidRPr="006A3892">
        <w:rPr>
          <w:rFonts w:ascii="Cambria" w:hAnsi="Cambria"/>
          <w:color w:val="auto"/>
          <w:sz w:val="24"/>
          <w:szCs w:val="24"/>
        </w:rPr>
        <w:t xml:space="preserve"> </w:t>
      </w:r>
      <w:r w:rsidR="00343965" w:rsidRPr="006A3892">
        <w:rPr>
          <w:rFonts w:ascii="Cambria" w:hAnsi="Cambria"/>
          <w:color w:val="auto"/>
          <w:sz w:val="24"/>
          <w:szCs w:val="24"/>
        </w:rPr>
        <w:t>and maintaining cleanliness</w:t>
      </w:r>
      <w:r w:rsidR="002A61AB" w:rsidRPr="006A3892">
        <w:rPr>
          <w:rFonts w:ascii="Cambria" w:hAnsi="Cambria"/>
          <w:color w:val="auto"/>
          <w:sz w:val="24"/>
          <w:szCs w:val="24"/>
        </w:rPr>
        <w:t xml:space="preserve">, even if they have previous experience </w:t>
      </w:r>
      <w:r w:rsidR="00EC4741" w:rsidRPr="006A3892">
        <w:rPr>
          <w:rFonts w:ascii="Cambria" w:hAnsi="Cambria"/>
          <w:color w:val="auto"/>
          <w:sz w:val="24"/>
          <w:szCs w:val="24"/>
        </w:rPr>
        <w:t xml:space="preserve">in this industry, different companies follow different rules and procedures.  </w:t>
      </w:r>
      <w:r w:rsidR="00343965" w:rsidRPr="006A3892">
        <w:rPr>
          <w:rFonts w:ascii="Cambria" w:hAnsi="Cambria"/>
          <w:color w:val="auto"/>
          <w:sz w:val="24"/>
          <w:szCs w:val="24"/>
        </w:rPr>
        <w:t>By watching an experienced colleague</w:t>
      </w:r>
      <w:r w:rsidR="002A61AB" w:rsidRPr="006A3892">
        <w:rPr>
          <w:rFonts w:ascii="Cambria" w:hAnsi="Cambria"/>
          <w:color w:val="auto"/>
          <w:sz w:val="24"/>
          <w:szCs w:val="24"/>
        </w:rPr>
        <w:t xml:space="preserve"> </w:t>
      </w:r>
      <w:r w:rsidR="00343965" w:rsidRPr="006A3892">
        <w:rPr>
          <w:rFonts w:ascii="Cambria" w:hAnsi="Cambria"/>
          <w:color w:val="auto"/>
          <w:sz w:val="24"/>
          <w:szCs w:val="24"/>
        </w:rPr>
        <w:t>employees can see how tasks should be completed correctly. If they make a mistake or do something incorrectly, the experienced employee can correct them immediately and explain the correct procedure. This helps employees gain confidence, improve their skills, and provide better customer service.</w:t>
      </w:r>
      <w:r w:rsidR="00190B5C" w:rsidRPr="006A3892">
        <w:rPr>
          <w:rFonts w:ascii="Cambria" w:hAnsi="Cambria"/>
          <w:color w:val="auto"/>
          <w:sz w:val="24"/>
          <w:szCs w:val="24"/>
        </w:rPr>
        <w:br/>
      </w:r>
      <w:r w:rsidR="00F00F1C" w:rsidRPr="006A3892">
        <w:rPr>
          <w:rFonts w:ascii="Cambria" w:hAnsi="Cambria"/>
          <w:color w:val="auto"/>
          <w:sz w:val="24"/>
          <w:szCs w:val="24"/>
        </w:rPr>
        <w:br/>
      </w:r>
      <w:r w:rsidR="00F00F1C" w:rsidRPr="006A3892">
        <w:rPr>
          <w:rFonts w:ascii="Cambria" w:hAnsi="Cambria"/>
          <w:color w:val="auto"/>
          <w:sz w:val="24"/>
          <w:szCs w:val="24"/>
        </w:rPr>
        <w:br/>
      </w:r>
      <w:r w:rsidR="00DB5735">
        <w:rPr>
          <w:rStyle w:val="Strong"/>
          <w:rFonts w:ascii="Cambria" w:hAnsi="Cambria"/>
          <w:color w:val="auto"/>
          <w:sz w:val="24"/>
          <w:szCs w:val="24"/>
        </w:rPr>
        <w:t>6</w:t>
      </w:r>
      <w:r w:rsidR="00F00F1C" w:rsidRPr="006A3892">
        <w:rPr>
          <w:rStyle w:val="Strong"/>
          <w:rFonts w:ascii="Cambria" w:hAnsi="Cambria"/>
          <w:color w:val="auto"/>
          <w:sz w:val="24"/>
          <w:szCs w:val="24"/>
        </w:rPr>
        <w:t xml:space="preserve">. </w:t>
      </w:r>
      <w:r w:rsidR="00F00F1C" w:rsidRPr="00DB5735">
        <w:rPr>
          <w:rStyle w:val="Strong"/>
          <w:rFonts w:ascii="Cambria" w:hAnsi="Cambria"/>
          <w:b w:val="0"/>
          <w:bCs w:val="0"/>
          <w:color w:val="auto"/>
          <w:sz w:val="24"/>
          <w:szCs w:val="24"/>
        </w:rPr>
        <w:t>Workplace Relationships and Conflict Management</w:t>
      </w:r>
      <w:r w:rsidR="00F00F1C" w:rsidRPr="006A3892">
        <w:rPr>
          <w:rFonts w:ascii="Cambria" w:hAnsi="Cambria"/>
          <w:color w:val="auto"/>
          <w:sz w:val="24"/>
          <w:szCs w:val="24"/>
        </w:rPr>
        <w:t xml:space="preserve"> </w:t>
      </w:r>
      <w:r w:rsidR="00F00F1C" w:rsidRPr="006A3892">
        <w:rPr>
          <w:rFonts w:ascii="Cambria" w:hAnsi="Cambria"/>
          <w:color w:val="auto"/>
          <w:sz w:val="24"/>
          <w:szCs w:val="24"/>
        </w:rPr>
        <w:br/>
      </w:r>
      <w:r w:rsidR="00DB5735">
        <w:rPr>
          <w:rFonts w:ascii="Cambria" w:hAnsi="Cambria"/>
          <w:color w:val="auto"/>
          <w:sz w:val="24"/>
          <w:szCs w:val="24"/>
        </w:rPr>
        <w:t>6</w:t>
      </w:r>
      <w:r w:rsidR="00F00F1C" w:rsidRPr="006A3892">
        <w:rPr>
          <w:rFonts w:ascii="Cambria" w:hAnsi="Cambria"/>
          <w:color w:val="auto"/>
          <w:sz w:val="24"/>
          <w:szCs w:val="24"/>
        </w:rPr>
        <w:t xml:space="preserve">.1 Communication </w:t>
      </w:r>
      <w:r w:rsidR="003F7973" w:rsidRPr="006A3892">
        <w:rPr>
          <w:rFonts w:ascii="Cambria" w:hAnsi="Cambria"/>
          <w:color w:val="auto"/>
          <w:sz w:val="24"/>
          <w:szCs w:val="24"/>
        </w:rPr>
        <w:br/>
      </w:r>
      <w:r w:rsidR="003F7973" w:rsidRPr="006A3892">
        <w:rPr>
          <w:rFonts w:ascii="Cambria" w:hAnsi="Cambria"/>
          <w:color w:val="auto"/>
          <w:sz w:val="24"/>
          <w:szCs w:val="24"/>
        </w:rPr>
        <w:br/>
        <w:t>Effective communication is essential for increasing workplace productivity and improving organisational effectiveness. It ensures that employees understand their roles, responsibilities and organisational goals. Clear instructions and expectations help workers perform tasks efficiently. Communication also promotes teamwork by encouraging the sharing of ideas</w:t>
      </w:r>
      <w:r w:rsidR="00A40547" w:rsidRPr="006A3892">
        <w:rPr>
          <w:rFonts w:ascii="Cambria" w:hAnsi="Cambria"/>
          <w:color w:val="auto"/>
          <w:sz w:val="24"/>
          <w:szCs w:val="24"/>
        </w:rPr>
        <w:t xml:space="preserve"> </w:t>
      </w:r>
      <w:r w:rsidR="003F7973" w:rsidRPr="006A3892">
        <w:rPr>
          <w:rFonts w:ascii="Cambria" w:hAnsi="Cambria"/>
          <w:color w:val="auto"/>
          <w:sz w:val="24"/>
          <w:szCs w:val="24"/>
        </w:rPr>
        <w:t>leading to innovation and effective problem</w:t>
      </w:r>
      <w:r w:rsidR="00A40547" w:rsidRPr="006A3892">
        <w:rPr>
          <w:rFonts w:ascii="Cambria" w:hAnsi="Cambria"/>
          <w:color w:val="auto"/>
          <w:sz w:val="24"/>
          <w:szCs w:val="24"/>
        </w:rPr>
        <w:t xml:space="preserve"> </w:t>
      </w:r>
      <w:r w:rsidR="003F7973" w:rsidRPr="006A3892">
        <w:rPr>
          <w:rFonts w:ascii="Cambria" w:hAnsi="Cambria"/>
          <w:color w:val="auto"/>
          <w:sz w:val="24"/>
          <w:szCs w:val="24"/>
        </w:rPr>
        <w:t>solving. Furthermore, open communication helps resolve conflicts, prevent misunderstandings, and maintain positive workplace relationships. Regular feedback enables employees to identify areas for improvement and enhance their performance. Effective communication also supports informed decision</w:t>
      </w:r>
      <w:r w:rsidR="00A40547" w:rsidRPr="006A3892">
        <w:rPr>
          <w:rFonts w:ascii="Cambria" w:hAnsi="Cambria"/>
          <w:color w:val="auto"/>
          <w:sz w:val="24"/>
          <w:szCs w:val="24"/>
        </w:rPr>
        <w:t xml:space="preserve"> </w:t>
      </w:r>
      <w:r w:rsidR="003F7973" w:rsidRPr="006A3892">
        <w:rPr>
          <w:rFonts w:ascii="Cambria" w:hAnsi="Cambria"/>
          <w:color w:val="auto"/>
          <w:sz w:val="24"/>
          <w:szCs w:val="24"/>
        </w:rPr>
        <w:t>making by providing accurate and relevant information. Additionally, transparent communication increases employee motivation, engagement, and job satisfaction. It helps organisations manage change smoothly by explaining new developments, challenges, and solutions. Communication also encourages continuous learning and knowledge sharing among employees.</w:t>
      </w:r>
      <w:sdt>
        <w:sdtPr>
          <w:rPr>
            <w:rFonts w:ascii="Cambria" w:hAnsi="Cambria"/>
            <w:color w:val="auto"/>
            <w:sz w:val="24"/>
            <w:szCs w:val="24"/>
          </w:rPr>
          <w:id w:val="1708067484"/>
          <w:citation/>
        </w:sdtPr>
        <w:sdtEndPr/>
        <w:sdtContent>
          <w:r w:rsidR="00A40547" w:rsidRPr="006A3892">
            <w:rPr>
              <w:rFonts w:ascii="Cambria" w:hAnsi="Cambria"/>
              <w:color w:val="auto"/>
              <w:sz w:val="24"/>
              <w:szCs w:val="24"/>
            </w:rPr>
            <w:fldChar w:fldCharType="begin"/>
          </w:r>
          <w:r w:rsidR="00A40547" w:rsidRPr="006A3892">
            <w:rPr>
              <w:rFonts w:ascii="Cambria" w:hAnsi="Cambria"/>
              <w:color w:val="auto"/>
              <w:sz w:val="24"/>
              <w:szCs w:val="24"/>
            </w:rPr>
            <w:instrText xml:space="preserve"> CITATION MsP23 \l 2057 </w:instrText>
          </w:r>
          <w:r w:rsidR="00A40547" w:rsidRPr="006A3892">
            <w:rPr>
              <w:rFonts w:ascii="Cambria" w:hAnsi="Cambria"/>
              <w:color w:val="auto"/>
              <w:sz w:val="24"/>
              <w:szCs w:val="24"/>
            </w:rPr>
            <w:fldChar w:fldCharType="separate"/>
          </w:r>
          <w:r w:rsidR="00A40547" w:rsidRPr="006A3892">
            <w:rPr>
              <w:rFonts w:ascii="Cambria" w:hAnsi="Cambria"/>
              <w:noProof/>
              <w:color w:val="auto"/>
              <w:sz w:val="24"/>
              <w:szCs w:val="24"/>
            </w:rPr>
            <w:t xml:space="preserve"> (Jain, 2023)</w:t>
          </w:r>
          <w:r w:rsidR="00A40547" w:rsidRPr="006A3892">
            <w:rPr>
              <w:rFonts w:ascii="Cambria" w:hAnsi="Cambria"/>
              <w:color w:val="auto"/>
              <w:sz w:val="24"/>
              <w:szCs w:val="24"/>
            </w:rPr>
            <w:fldChar w:fldCharType="end"/>
          </w:r>
        </w:sdtContent>
      </w:sdt>
      <w:r w:rsidR="003F7973" w:rsidRPr="006A3892">
        <w:rPr>
          <w:rFonts w:ascii="Cambria" w:hAnsi="Cambria"/>
          <w:color w:val="auto"/>
          <w:sz w:val="24"/>
          <w:szCs w:val="24"/>
        </w:rPr>
        <w:br/>
      </w:r>
      <w:r w:rsidR="00F00F1C" w:rsidRPr="006A3892">
        <w:rPr>
          <w:rFonts w:ascii="Cambria" w:hAnsi="Cambria"/>
          <w:color w:val="auto"/>
          <w:sz w:val="24"/>
          <w:szCs w:val="24"/>
        </w:rPr>
        <w:br/>
      </w:r>
      <w:r w:rsidR="00DB5735">
        <w:rPr>
          <w:rFonts w:ascii="Cambria" w:hAnsi="Cambria"/>
          <w:color w:val="auto"/>
          <w:sz w:val="24"/>
          <w:szCs w:val="24"/>
        </w:rPr>
        <w:lastRenderedPageBreak/>
        <w:t>6</w:t>
      </w:r>
      <w:r w:rsidR="00F00F1C" w:rsidRPr="006A3892">
        <w:rPr>
          <w:rFonts w:ascii="Cambria" w:hAnsi="Cambria"/>
          <w:color w:val="auto"/>
          <w:sz w:val="24"/>
          <w:szCs w:val="24"/>
        </w:rPr>
        <w:t xml:space="preserve">.2 Managing Workplace Conflict </w:t>
      </w:r>
      <w:r w:rsidR="00756B07" w:rsidRPr="006A3892">
        <w:rPr>
          <w:rFonts w:ascii="Cambria" w:hAnsi="Cambria"/>
          <w:color w:val="auto"/>
          <w:sz w:val="24"/>
          <w:szCs w:val="24"/>
        </w:rPr>
        <w:br/>
      </w:r>
      <w:r w:rsidR="00756B07" w:rsidRPr="006A3892">
        <w:rPr>
          <w:rFonts w:ascii="Cambria" w:hAnsi="Cambria"/>
          <w:color w:val="auto"/>
          <w:sz w:val="24"/>
          <w:szCs w:val="24"/>
        </w:rPr>
        <w:br/>
        <w:t>Conflict resolution helps employees understand each other, build trust</w:t>
      </w:r>
      <w:r w:rsidR="000B5041">
        <w:rPr>
          <w:rFonts w:ascii="Cambria" w:hAnsi="Cambria"/>
          <w:color w:val="auto"/>
          <w:sz w:val="24"/>
          <w:szCs w:val="24"/>
        </w:rPr>
        <w:t xml:space="preserve"> </w:t>
      </w:r>
      <w:r w:rsidR="00756B07" w:rsidRPr="006A3892">
        <w:rPr>
          <w:rFonts w:ascii="Cambria" w:hAnsi="Cambria"/>
          <w:color w:val="auto"/>
          <w:sz w:val="24"/>
          <w:szCs w:val="24"/>
        </w:rPr>
        <w:t>and find effective solutions to workplace problems. Bruce Tuckman’s team development model includes four stages: forming, storming, norming</w:t>
      </w:r>
      <w:r w:rsidR="00546120" w:rsidRPr="006A3892">
        <w:rPr>
          <w:rFonts w:ascii="Cambria" w:hAnsi="Cambria"/>
          <w:color w:val="auto"/>
          <w:sz w:val="24"/>
          <w:szCs w:val="24"/>
        </w:rPr>
        <w:t xml:space="preserve"> </w:t>
      </w:r>
      <w:r w:rsidR="00756B07" w:rsidRPr="006A3892">
        <w:rPr>
          <w:rFonts w:ascii="Cambria" w:hAnsi="Cambria"/>
          <w:color w:val="auto"/>
          <w:sz w:val="24"/>
          <w:szCs w:val="24"/>
        </w:rPr>
        <w:t>and performing. During the storming stage, disagreements may arise as employees express different opinions. Through effective communication and cooperation</w:t>
      </w:r>
      <w:r w:rsidR="000B5041">
        <w:rPr>
          <w:rFonts w:ascii="Cambria" w:hAnsi="Cambria"/>
          <w:color w:val="auto"/>
          <w:sz w:val="24"/>
          <w:szCs w:val="24"/>
        </w:rPr>
        <w:t xml:space="preserve"> </w:t>
      </w:r>
      <w:r w:rsidR="00756B07" w:rsidRPr="006A3892">
        <w:rPr>
          <w:rFonts w:ascii="Cambria" w:hAnsi="Cambria"/>
          <w:color w:val="auto"/>
          <w:sz w:val="24"/>
          <w:szCs w:val="24"/>
        </w:rPr>
        <w:t>employees can resolve conflicts</w:t>
      </w:r>
      <w:r w:rsidR="00546120" w:rsidRPr="006A3892">
        <w:rPr>
          <w:rFonts w:ascii="Cambria" w:hAnsi="Cambria"/>
          <w:color w:val="auto"/>
          <w:sz w:val="24"/>
          <w:szCs w:val="24"/>
        </w:rPr>
        <w:t xml:space="preserve"> and </w:t>
      </w:r>
      <w:r w:rsidR="00756B07" w:rsidRPr="006A3892">
        <w:rPr>
          <w:rFonts w:ascii="Cambria" w:hAnsi="Cambria"/>
          <w:color w:val="auto"/>
          <w:sz w:val="24"/>
          <w:szCs w:val="24"/>
        </w:rPr>
        <w:t>strengthen teamwork. However, unresolved conflicts can damage relationships and decrease productivity. Therefore</w:t>
      </w:r>
      <w:r w:rsidR="000B5041">
        <w:rPr>
          <w:rFonts w:ascii="Cambria" w:hAnsi="Cambria"/>
          <w:color w:val="auto"/>
          <w:sz w:val="24"/>
          <w:szCs w:val="24"/>
        </w:rPr>
        <w:t xml:space="preserve"> </w:t>
      </w:r>
      <w:r w:rsidR="00756B07" w:rsidRPr="006A3892">
        <w:rPr>
          <w:rFonts w:ascii="Cambria" w:hAnsi="Cambria"/>
          <w:color w:val="auto"/>
          <w:sz w:val="24"/>
          <w:szCs w:val="24"/>
        </w:rPr>
        <w:t xml:space="preserve">managers should address disagreements promptly and fairly. </w:t>
      </w:r>
      <w:sdt>
        <w:sdtPr>
          <w:rPr>
            <w:rFonts w:ascii="Cambria" w:hAnsi="Cambria"/>
            <w:color w:val="auto"/>
            <w:sz w:val="24"/>
            <w:szCs w:val="24"/>
          </w:rPr>
          <w:id w:val="-1643027648"/>
          <w:citation/>
        </w:sdtPr>
        <w:sdtEndPr/>
        <w:sdtContent>
          <w:r w:rsidR="00141E81" w:rsidRPr="006A3892">
            <w:rPr>
              <w:rFonts w:ascii="Cambria" w:hAnsi="Cambria"/>
              <w:color w:val="auto"/>
              <w:sz w:val="24"/>
              <w:szCs w:val="24"/>
            </w:rPr>
            <w:fldChar w:fldCharType="begin"/>
          </w:r>
          <w:r w:rsidR="00141E81" w:rsidRPr="006A3892">
            <w:rPr>
              <w:rFonts w:ascii="Cambria" w:hAnsi="Cambria"/>
              <w:color w:val="auto"/>
              <w:sz w:val="24"/>
              <w:szCs w:val="24"/>
            </w:rPr>
            <w:instrText xml:space="preserve"> CITATION Cat22 \l 2057 </w:instrText>
          </w:r>
          <w:r w:rsidR="00141E81" w:rsidRPr="006A3892">
            <w:rPr>
              <w:rFonts w:ascii="Cambria" w:hAnsi="Cambria"/>
              <w:color w:val="auto"/>
              <w:sz w:val="24"/>
              <w:szCs w:val="24"/>
            </w:rPr>
            <w:fldChar w:fldCharType="separate"/>
          </w:r>
          <w:r w:rsidR="00141E81" w:rsidRPr="006A3892">
            <w:rPr>
              <w:rFonts w:ascii="Cambria" w:hAnsi="Cambria"/>
              <w:noProof/>
              <w:color w:val="auto"/>
              <w:sz w:val="24"/>
              <w:szCs w:val="24"/>
            </w:rPr>
            <w:t>(Tansey, 2022)</w:t>
          </w:r>
          <w:r w:rsidR="00141E81" w:rsidRPr="006A3892">
            <w:rPr>
              <w:rFonts w:ascii="Cambria" w:hAnsi="Cambria"/>
              <w:color w:val="auto"/>
              <w:sz w:val="24"/>
              <w:szCs w:val="24"/>
            </w:rPr>
            <w:fldChar w:fldCharType="end"/>
          </w:r>
        </w:sdtContent>
      </w:sdt>
      <w:r w:rsidR="00F00F1C" w:rsidRPr="006A3892">
        <w:rPr>
          <w:rFonts w:ascii="Cambria" w:hAnsi="Cambria"/>
          <w:color w:val="auto"/>
          <w:sz w:val="24"/>
          <w:szCs w:val="24"/>
        </w:rPr>
        <w:br/>
      </w:r>
      <w:r w:rsidR="00F00F1C" w:rsidRPr="006A3892">
        <w:rPr>
          <w:rFonts w:ascii="Cambria" w:hAnsi="Cambria"/>
          <w:color w:val="auto"/>
          <w:sz w:val="24"/>
          <w:szCs w:val="24"/>
        </w:rPr>
        <w:br/>
      </w:r>
      <w:r w:rsidR="00F00F1C" w:rsidRPr="00DB5735">
        <w:rPr>
          <w:rFonts w:ascii="Cambria" w:hAnsi="Cambria"/>
          <w:color w:val="auto"/>
          <w:sz w:val="24"/>
          <w:szCs w:val="24"/>
        </w:rPr>
        <w:br/>
      </w:r>
      <w:r w:rsidR="00DB5735">
        <w:rPr>
          <w:rStyle w:val="Strong"/>
          <w:rFonts w:ascii="Cambria" w:hAnsi="Cambria"/>
          <w:b w:val="0"/>
          <w:bCs w:val="0"/>
          <w:color w:val="auto"/>
          <w:sz w:val="24"/>
          <w:szCs w:val="24"/>
        </w:rPr>
        <w:t xml:space="preserve">7. </w:t>
      </w:r>
      <w:r w:rsidR="0040698F" w:rsidRPr="00DB5735">
        <w:rPr>
          <w:rStyle w:val="Strong"/>
          <w:rFonts w:ascii="Cambria" w:hAnsi="Cambria"/>
          <w:b w:val="0"/>
          <w:bCs w:val="0"/>
          <w:color w:val="auto"/>
          <w:sz w:val="24"/>
          <w:szCs w:val="24"/>
        </w:rPr>
        <w:t>Michigan Model of Human Resource Management</w:t>
      </w:r>
      <w:r w:rsidR="00166586" w:rsidRPr="00DB5735">
        <w:rPr>
          <w:rFonts w:ascii="Cambria" w:hAnsi="Cambria"/>
          <w:b/>
          <w:bCs/>
          <w:color w:val="auto"/>
          <w:sz w:val="24"/>
          <w:szCs w:val="24"/>
        </w:rPr>
        <w:br/>
      </w:r>
      <w:r w:rsidR="0040698F" w:rsidRPr="00DB5735">
        <w:rPr>
          <w:rFonts w:ascii="Cambria" w:hAnsi="Cambria"/>
          <w:b/>
          <w:bCs/>
          <w:color w:val="auto"/>
          <w:sz w:val="24"/>
          <w:szCs w:val="24"/>
        </w:rPr>
        <w:br/>
      </w:r>
      <w:r w:rsidR="00DB5735">
        <w:rPr>
          <w:rFonts w:ascii="Cambria" w:hAnsi="Cambria"/>
          <w:color w:val="auto"/>
          <w:sz w:val="24"/>
          <w:szCs w:val="24"/>
        </w:rPr>
        <w:t>7</w:t>
      </w:r>
      <w:r w:rsidR="0040698F" w:rsidRPr="006A3892">
        <w:rPr>
          <w:rFonts w:ascii="Cambria" w:hAnsi="Cambria"/>
          <w:color w:val="auto"/>
          <w:sz w:val="24"/>
          <w:szCs w:val="24"/>
        </w:rPr>
        <w:t xml:space="preserve">.1 Selection and Performance Appraisal </w:t>
      </w:r>
      <w:r w:rsidR="00166586" w:rsidRPr="006A3892">
        <w:rPr>
          <w:rFonts w:ascii="Cambria" w:hAnsi="Cambria"/>
          <w:color w:val="auto"/>
          <w:sz w:val="24"/>
          <w:szCs w:val="24"/>
        </w:rPr>
        <w:br/>
      </w:r>
      <w:r w:rsidR="00166586" w:rsidRPr="006A3892">
        <w:rPr>
          <w:rFonts w:ascii="Cambria" w:hAnsi="Cambria"/>
          <w:color w:val="auto"/>
          <w:sz w:val="24"/>
          <w:szCs w:val="24"/>
        </w:rPr>
        <w:br/>
      </w:r>
      <w:sdt>
        <w:sdtPr>
          <w:rPr>
            <w:rFonts w:ascii="Cambria" w:hAnsi="Cambria"/>
            <w:color w:val="auto"/>
            <w:sz w:val="24"/>
            <w:szCs w:val="24"/>
          </w:rPr>
          <w:id w:val="588354368"/>
          <w:citation/>
        </w:sdtPr>
        <w:sdtEndPr/>
        <w:sdtContent>
          <w:r w:rsidR="00E96B2B" w:rsidRPr="006A3892">
            <w:rPr>
              <w:rFonts w:ascii="Cambria" w:hAnsi="Cambria"/>
              <w:color w:val="auto"/>
              <w:sz w:val="24"/>
              <w:szCs w:val="24"/>
            </w:rPr>
            <w:fldChar w:fldCharType="begin"/>
          </w:r>
          <w:r w:rsidR="00E96B2B" w:rsidRPr="006A3892">
            <w:rPr>
              <w:rFonts w:ascii="Cambria" w:hAnsi="Cambria"/>
              <w:color w:val="auto"/>
              <w:sz w:val="24"/>
              <w:szCs w:val="24"/>
            </w:rPr>
            <w:instrText xml:space="preserve"> CITATION Asr25 \l 2057 </w:instrText>
          </w:r>
          <w:r w:rsidR="00E96B2B" w:rsidRPr="006A3892">
            <w:rPr>
              <w:rFonts w:ascii="Cambria" w:hAnsi="Cambria"/>
              <w:color w:val="auto"/>
              <w:sz w:val="24"/>
              <w:szCs w:val="24"/>
            </w:rPr>
            <w:fldChar w:fldCharType="separate"/>
          </w:r>
          <w:r w:rsidR="00E96B2B" w:rsidRPr="006A3892">
            <w:rPr>
              <w:rFonts w:ascii="Cambria" w:hAnsi="Cambria"/>
              <w:noProof/>
              <w:color w:val="auto"/>
              <w:sz w:val="24"/>
              <w:szCs w:val="24"/>
            </w:rPr>
            <w:t>(Yusoff, 2025)</w:t>
          </w:r>
          <w:r w:rsidR="00E96B2B" w:rsidRPr="006A3892">
            <w:rPr>
              <w:rFonts w:ascii="Cambria" w:hAnsi="Cambria"/>
              <w:color w:val="auto"/>
              <w:sz w:val="24"/>
              <w:szCs w:val="24"/>
            </w:rPr>
            <w:fldChar w:fldCharType="end"/>
          </w:r>
        </w:sdtContent>
      </w:sdt>
      <w:r w:rsidR="00552F89" w:rsidRPr="006A3892">
        <w:rPr>
          <w:rFonts w:ascii="Cambria" w:hAnsi="Cambria"/>
          <w:color w:val="auto"/>
          <w:sz w:val="24"/>
          <w:szCs w:val="24"/>
        </w:rPr>
        <w:t xml:space="preserve"> </w:t>
      </w:r>
      <w:r w:rsidR="00166586" w:rsidRPr="006A3892">
        <w:rPr>
          <w:rFonts w:ascii="Cambria" w:hAnsi="Cambria"/>
          <w:color w:val="auto"/>
          <w:sz w:val="24"/>
          <w:szCs w:val="24"/>
        </w:rPr>
        <w:t>reviews recent literature and industry examples of performance appraisal practices to identify effective strategies and challenges affecting their implementation. The findings reveal that many organisations are moving away from traditional appraisal methods towards more dynamic approaches that emphasise continuous feedback, employee engagement</w:t>
      </w:r>
      <w:r w:rsidR="002617C5" w:rsidRPr="006A3892">
        <w:rPr>
          <w:rFonts w:ascii="Cambria" w:hAnsi="Cambria"/>
          <w:color w:val="auto"/>
          <w:sz w:val="24"/>
          <w:szCs w:val="24"/>
        </w:rPr>
        <w:t xml:space="preserve"> </w:t>
      </w:r>
      <w:r w:rsidR="00166586" w:rsidRPr="006A3892">
        <w:rPr>
          <w:rFonts w:ascii="Cambria" w:hAnsi="Cambria"/>
          <w:color w:val="auto"/>
          <w:sz w:val="24"/>
          <w:szCs w:val="24"/>
        </w:rPr>
        <w:t>and alignment with organisational goals. The study examines innovative appraisal systems used by three global companies and their impact on employee performance and retention. It also highlights persistent challenges, including bias, lack of transparency</w:t>
      </w:r>
      <w:r w:rsidR="00145E67" w:rsidRPr="006A3892">
        <w:rPr>
          <w:rFonts w:ascii="Cambria" w:hAnsi="Cambria"/>
          <w:color w:val="auto"/>
          <w:sz w:val="24"/>
          <w:szCs w:val="24"/>
        </w:rPr>
        <w:t xml:space="preserve"> </w:t>
      </w:r>
      <w:r w:rsidR="00166586" w:rsidRPr="006A3892">
        <w:rPr>
          <w:rFonts w:ascii="Cambria" w:hAnsi="Cambria"/>
          <w:color w:val="auto"/>
          <w:sz w:val="24"/>
          <w:szCs w:val="24"/>
        </w:rPr>
        <w:t xml:space="preserve">and resistance to </w:t>
      </w:r>
      <w:r w:rsidR="00145E67" w:rsidRPr="006A3892">
        <w:rPr>
          <w:rFonts w:ascii="Cambria" w:hAnsi="Cambria"/>
          <w:color w:val="auto"/>
          <w:sz w:val="24"/>
          <w:szCs w:val="24"/>
        </w:rPr>
        <w:t xml:space="preserve">change. </w:t>
      </w:r>
      <w:r w:rsidR="00166586" w:rsidRPr="006A3892">
        <w:rPr>
          <w:rFonts w:ascii="Cambria" w:hAnsi="Cambria"/>
          <w:color w:val="auto"/>
          <w:sz w:val="24"/>
          <w:szCs w:val="24"/>
        </w:rPr>
        <w:t>The paper recommends aligning performance appraisals with organisational objectives, improving fairness and transparency, providing regular feedback, using technology</w:t>
      </w:r>
      <w:r w:rsidR="007C664E" w:rsidRPr="006A3892">
        <w:rPr>
          <w:rFonts w:ascii="Cambria" w:hAnsi="Cambria"/>
          <w:color w:val="auto"/>
          <w:sz w:val="24"/>
          <w:szCs w:val="24"/>
        </w:rPr>
        <w:t xml:space="preserve"> </w:t>
      </w:r>
      <w:r w:rsidR="00166586" w:rsidRPr="006A3892">
        <w:rPr>
          <w:rFonts w:ascii="Cambria" w:hAnsi="Cambria"/>
          <w:color w:val="auto"/>
          <w:sz w:val="24"/>
          <w:szCs w:val="24"/>
        </w:rPr>
        <w:t xml:space="preserve">and strengthening supervisor training. </w:t>
      </w:r>
      <w:r w:rsidR="005E7979" w:rsidRPr="006A3892">
        <w:rPr>
          <w:rFonts w:ascii="Cambria" w:hAnsi="Cambria"/>
          <w:color w:val="auto"/>
          <w:sz w:val="24"/>
          <w:szCs w:val="24"/>
        </w:rPr>
        <w:br/>
      </w:r>
      <w:r w:rsidR="005E7979" w:rsidRPr="00846894">
        <w:rPr>
          <w:rFonts w:ascii="Cambria" w:hAnsi="Cambria"/>
          <w:color w:val="auto"/>
          <w:sz w:val="24"/>
          <w:szCs w:val="24"/>
        </w:rPr>
        <w:br/>
      </w:r>
      <w:r w:rsidR="007F2DFA" w:rsidRPr="006A3892">
        <w:rPr>
          <w:rFonts w:ascii="Cambria" w:hAnsi="Cambria"/>
          <w:color w:val="auto"/>
          <w:sz w:val="24"/>
          <w:szCs w:val="24"/>
        </w:rPr>
        <w:br/>
      </w:r>
      <w:r w:rsidR="00DB5735">
        <w:rPr>
          <w:rFonts w:ascii="Cambria" w:hAnsi="Cambria"/>
          <w:color w:val="auto"/>
          <w:sz w:val="24"/>
          <w:szCs w:val="24"/>
        </w:rPr>
        <w:t>7</w:t>
      </w:r>
      <w:r w:rsidR="007F2DFA" w:rsidRPr="006A3892">
        <w:rPr>
          <w:rFonts w:ascii="Cambria" w:hAnsi="Cambria"/>
          <w:color w:val="auto"/>
          <w:sz w:val="24"/>
          <w:szCs w:val="24"/>
        </w:rPr>
        <w:t>.2 Rewards and Employee Development</w:t>
      </w:r>
      <w:r w:rsidR="007F2DFA">
        <w:rPr>
          <w:rFonts w:ascii="Cambria" w:eastAsia="Times New Roman" w:hAnsi="Cambria" w:cs="Times New Roman"/>
          <w:color w:val="auto"/>
          <w:kern w:val="0"/>
          <w:sz w:val="24"/>
          <w:szCs w:val="24"/>
          <w:lang w:eastAsia="en-GB"/>
          <w14:ligatures w14:val="none"/>
        </w:rPr>
        <w:br/>
      </w:r>
      <w:r w:rsidR="007F2DFA">
        <w:rPr>
          <w:rFonts w:ascii="Cambria" w:eastAsia="Times New Roman" w:hAnsi="Cambria" w:cs="Times New Roman"/>
          <w:color w:val="auto"/>
          <w:kern w:val="0"/>
          <w:sz w:val="24"/>
          <w:szCs w:val="24"/>
          <w:lang w:eastAsia="en-GB"/>
          <w14:ligatures w14:val="none"/>
        </w:rPr>
        <w:br/>
      </w:r>
      <w:r w:rsidR="005E7979" w:rsidRPr="00846894">
        <w:rPr>
          <w:rFonts w:ascii="Cambria" w:eastAsia="Times New Roman" w:hAnsi="Cambria" w:cs="Times New Roman"/>
          <w:color w:val="auto"/>
          <w:kern w:val="0"/>
          <w:sz w:val="24"/>
          <w:szCs w:val="24"/>
          <w:lang w:eastAsia="en-GB"/>
          <w14:ligatures w14:val="none"/>
        </w:rPr>
        <w:t>Employee Rewards and Recognition</w:t>
      </w:r>
      <w:r w:rsidR="00846894">
        <w:rPr>
          <w:rFonts w:ascii="Cambria" w:eastAsia="Times New Roman" w:hAnsi="Cambria" w:cs="Times New Roman"/>
          <w:color w:val="auto"/>
          <w:kern w:val="0"/>
          <w:sz w:val="24"/>
          <w:szCs w:val="24"/>
          <w:lang w:eastAsia="en-GB"/>
          <w14:ligatures w14:val="none"/>
        </w:rPr>
        <w:br/>
      </w:r>
      <w:r w:rsidR="005E7979" w:rsidRPr="006A3892">
        <w:rPr>
          <w:rFonts w:ascii="Cambria" w:eastAsia="Times New Roman" w:hAnsi="Cambria" w:cs="Times New Roman"/>
          <w:color w:val="auto"/>
          <w:kern w:val="0"/>
          <w:sz w:val="24"/>
          <w:szCs w:val="24"/>
          <w:lang w:eastAsia="en-GB"/>
          <w14:ligatures w14:val="none"/>
        </w:rPr>
        <w:t>Employee rewards and recognition play an important role in encouraging continuous professional development. By recognising achievements and rewarding positive behaviour</w:t>
      </w:r>
      <w:r w:rsidR="0084428A">
        <w:rPr>
          <w:rFonts w:ascii="Cambria" w:eastAsia="Times New Roman" w:hAnsi="Cambria" w:cs="Times New Roman"/>
          <w:kern w:val="0"/>
          <w:lang w:eastAsia="en-GB"/>
          <w14:ligatures w14:val="none"/>
        </w:rPr>
        <w:t xml:space="preserve"> </w:t>
      </w:r>
      <w:r w:rsidR="005E7979" w:rsidRPr="006A3892">
        <w:rPr>
          <w:rFonts w:ascii="Cambria" w:eastAsia="Times New Roman" w:hAnsi="Cambria" w:cs="Times New Roman"/>
          <w:color w:val="auto"/>
          <w:kern w:val="0"/>
          <w:sz w:val="24"/>
          <w:szCs w:val="24"/>
          <w:lang w:eastAsia="en-GB"/>
          <w14:ligatures w14:val="none"/>
        </w:rPr>
        <w:t>organisations can encourage employees to improve their skills and align their performance with organisational objectives.</w:t>
      </w:r>
    </w:p>
    <w:p w14:paraId="67DB7E6C" w14:textId="7BFE9A77" w:rsidR="005E7979" w:rsidRPr="006A3892" w:rsidRDefault="005E7979" w:rsidP="005E7979">
      <w:pPr>
        <w:spacing w:before="100" w:beforeAutospacing="1" w:after="100" w:afterAutospacing="1" w:line="240" w:lineRule="auto"/>
        <w:rPr>
          <w:rFonts w:ascii="Cambria" w:eastAsia="Times New Roman" w:hAnsi="Cambria" w:cs="Times New Roman"/>
          <w:kern w:val="0"/>
          <w:lang w:eastAsia="en-GB"/>
          <w14:ligatures w14:val="none"/>
        </w:rPr>
      </w:pPr>
      <w:r w:rsidRPr="00846894">
        <w:rPr>
          <w:rFonts w:ascii="Cambria" w:eastAsia="Times New Roman" w:hAnsi="Cambria" w:cs="Times New Roman"/>
          <w:kern w:val="0"/>
          <w:lang w:eastAsia="en-GB"/>
          <w14:ligatures w14:val="none"/>
        </w:rPr>
        <w:t>Motivation and Engagement</w:t>
      </w:r>
      <w:r w:rsidR="008527F2">
        <w:rPr>
          <w:rFonts w:ascii="Cambria" w:eastAsia="Times New Roman" w:hAnsi="Cambria" w:cs="Times New Roman"/>
          <w:kern w:val="0"/>
          <w:lang w:eastAsia="en-GB"/>
          <w14:ligatures w14:val="none"/>
        </w:rPr>
        <w:br/>
      </w:r>
      <w:r w:rsidRPr="006A3892">
        <w:rPr>
          <w:rFonts w:ascii="Cambria" w:eastAsia="Times New Roman" w:hAnsi="Cambria" w:cs="Times New Roman"/>
          <w:kern w:val="0"/>
          <w:lang w:eastAsia="en-GB"/>
          <w14:ligatures w14:val="none"/>
        </w:rPr>
        <w:t>Rewards</w:t>
      </w:r>
      <w:r w:rsidR="00967F4B">
        <w:rPr>
          <w:rFonts w:ascii="Cambria" w:eastAsia="Times New Roman" w:hAnsi="Cambria" w:cs="Times New Roman"/>
          <w:kern w:val="0"/>
          <w:lang w:eastAsia="en-GB"/>
          <w14:ligatures w14:val="none"/>
        </w:rPr>
        <w:t xml:space="preserve"> </w:t>
      </w:r>
      <w:r w:rsidRPr="006A3892">
        <w:rPr>
          <w:rFonts w:ascii="Cambria" w:eastAsia="Times New Roman" w:hAnsi="Cambria" w:cs="Times New Roman"/>
          <w:kern w:val="0"/>
          <w:lang w:eastAsia="en-GB"/>
          <w14:ligatures w14:val="none"/>
        </w:rPr>
        <w:t>such as bonus</w:t>
      </w:r>
      <w:r w:rsidR="00967F4B">
        <w:rPr>
          <w:rFonts w:ascii="Cambria" w:eastAsia="Times New Roman" w:hAnsi="Cambria" w:cs="Times New Roman"/>
          <w:kern w:val="0"/>
          <w:lang w:eastAsia="en-GB"/>
          <w14:ligatures w14:val="none"/>
        </w:rPr>
        <w:t xml:space="preserve"> and </w:t>
      </w:r>
      <w:r w:rsidRPr="006A3892">
        <w:rPr>
          <w:rFonts w:ascii="Cambria" w:eastAsia="Times New Roman" w:hAnsi="Cambria" w:cs="Times New Roman"/>
          <w:kern w:val="0"/>
          <w:lang w:eastAsia="en-GB"/>
          <w14:ligatures w14:val="none"/>
        </w:rPr>
        <w:t>salary increases encourage employees to maintain or improve their performance. When employees feel valued</w:t>
      </w:r>
      <w:r w:rsidR="006C3A97">
        <w:rPr>
          <w:rFonts w:ascii="Cambria" w:eastAsia="Times New Roman" w:hAnsi="Cambria" w:cs="Times New Roman"/>
          <w:kern w:val="0"/>
          <w:lang w:eastAsia="en-GB"/>
          <w14:ligatures w14:val="none"/>
        </w:rPr>
        <w:t xml:space="preserve"> </w:t>
      </w:r>
      <w:r w:rsidRPr="006A3892">
        <w:rPr>
          <w:rFonts w:ascii="Cambria" w:eastAsia="Times New Roman" w:hAnsi="Cambria" w:cs="Times New Roman"/>
          <w:kern w:val="0"/>
          <w:lang w:eastAsia="en-GB"/>
          <w14:ligatures w14:val="none"/>
        </w:rPr>
        <w:t>they are more likely to take  participate in training</w:t>
      </w:r>
      <w:r w:rsidR="006C3A97">
        <w:rPr>
          <w:rFonts w:ascii="Cambria" w:eastAsia="Times New Roman" w:hAnsi="Cambria" w:cs="Times New Roman"/>
          <w:kern w:val="0"/>
          <w:lang w:eastAsia="en-GB"/>
          <w14:ligatures w14:val="none"/>
        </w:rPr>
        <w:t xml:space="preserve"> </w:t>
      </w:r>
      <w:r w:rsidRPr="006A3892">
        <w:rPr>
          <w:rFonts w:ascii="Cambria" w:eastAsia="Times New Roman" w:hAnsi="Cambria" w:cs="Times New Roman"/>
          <w:kern w:val="0"/>
          <w:lang w:eastAsia="en-GB"/>
          <w14:ligatures w14:val="none"/>
        </w:rPr>
        <w:t>and pursue opportunities to develop their skills.</w:t>
      </w:r>
    </w:p>
    <w:p w14:paraId="5F6D2521" w14:textId="1262BF9D" w:rsidR="005E7979" w:rsidRPr="006A3892" w:rsidRDefault="005E7979" w:rsidP="005E7979">
      <w:pPr>
        <w:spacing w:before="100" w:beforeAutospacing="1" w:after="100" w:afterAutospacing="1" w:line="240" w:lineRule="auto"/>
        <w:rPr>
          <w:rFonts w:ascii="Cambria" w:eastAsia="Times New Roman" w:hAnsi="Cambria" w:cs="Times New Roman"/>
          <w:kern w:val="0"/>
          <w:lang w:eastAsia="en-GB"/>
          <w14:ligatures w14:val="none"/>
        </w:rPr>
      </w:pPr>
      <w:r w:rsidRPr="00846894">
        <w:rPr>
          <w:rFonts w:ascii="Cambria" w:eastAsia="Times New Roman" w:hAnsi="Cambria" w:cs="Times New Roman"/>
          <w:kern w:val="0"/>
          <w:lang w:eastAsia="en-GB"/>
          <w14:ligatures w14:val="none"/>
        </w:rPr>
        <w:lastRenderedPageBreak/>
        <w:t>Skill Development and Learning</w:t>
      </w:r>
      <w:r w:rsidR="00846894">
        <w:rPr>
          <w:rFonts w:ascii="Cambria" w:eastAsia="Times New Roman" w:hAnsi="Cambria" w:cs="Times New Roman"/>
          <w:kern w:val="0"/>
          <w:lang w:eastAsia="en-GB"/>
          <w14:ligatures w14:val="none"/>
        </w:rPr>
        <w:br/>
      </w:r>
      <w:r w:rsidRPr="006A3892">
        <w:rPr>
          <w:rFonts w:ascii="Cambria" w:eastAsia="Times New Roman" w:hAnsi="Cambria" w:cs="Times New Roman"/>
          <w:kern w:val="0"/>
          <w:lang w:eastAsia="en-GB"/>
          <w14:ligatures w14:val="none"/>
        </w:rPr>
        <w:t>Reward systems can encourage employees to participate in training courses, workshops, and professional development activities. Recognising employees who acquire new skills or achieve performance targets motivates them to improve their abilities. This benefits both employees and the organisation by increasing competence and workplace productivity.</w:t>
      </w:r>
    </w:p>
    <w:p w14:paraId="34B9554C" w14:textId="7D442751" w:rsidR="005E7979" w:rsidRPr="006A3892" w:rsidRDefault="005E7979" w:rsidP="005E7979">
      <w:pPr>
        <w:spacing w:before="100" w:beforeAutospacing="1" w:after="100" w:afterAutospacing="1" w:line="240" w:lineRule="auto"/>
        <w:rPr>
          <w:rFonts w:ascii="Cambria" w:eastAsia="Times New Roman" w:hAnsi="Cambria" w:cs="Times New Roman"/>
          <w:kern w:val="0"/>
          <w:lang w:eastAsia="en-GB"/>
          <w14:ligatures w14:val="none"/>
        </w:rPr>
      </w:pPr>
      <w:r w:rsidRPr="00846894">
        <w:rPr>
          <w:rFonts w:ascii="Cambria" w:eastAsia="Times New Roman" w:hAnsi="Cambria" w:cs="Times New Roman"/>
          <w:kern w:val="0"/>
          <w:lang w:eastAsia="en-GB"/>
          <w14:ligatures w14:val="none"/>
        </w:rPr>
        <w:t>Alignment with Organisational Goals</w:t>
      </w:r>
      <w:r w:rsidR="00846894">
        <w:rPr>
          <w:rFonts w:ascii="Cambria" w:eastAsia="Times New Roman" w:hAnsi="Cambria" w:cs="Times New Roman"/>
          <w:kern w:val="0"/>
          <w:lang w:eastAsia="en-GB"/>
          <w14:ligatures w14:val="none"/>
        </w:rPr>
        <w:br/>
      </w:r>
      <w:r w:rsidRPr="006A3892">
        <w:rPr>
          <w:rFonts w:ascii="Cambria" w:eastAsia="Times New Roman" w:hAnsi="Cambria" w:cs="Times New Roman"/>
          <w:kern w:val="0"/>
          <w:lang w:eastAsia="en-GB"/>
          <w14:ligatures w14:val="none"/>
        </w:rPr>
        <w:t>Rewards encourage employees to focus on activities that support organisational objectives. When employees understand that achieving targets and demonstrating positive behaviours will be recognised, they are more likely to contribute to organisational success through innovation, problem</w:t>
      </w:r>
      <w:r w:rsidR="009522A5">
        <w:rPr>
          <w:rFonts w:ascii="Cambria" w:eastAsia="Times New Roman" w:hAnsi="Cambria" w:cs="Times New Roman"/>
          <w:kern w:val="0"/>
          <w:lang w:eastAsia="en-GB"/>
          <w14:ligatures w14:val="none"/>
        </w:rPr>
        <w:t xml:space="preserve"> </w:t>
      </w:r>
      <w:r w:rsidRPr="006A3892">
        <w:rPr>
          <w:rFonts w:ascii="Cambria" w:eastAsia="Times New Roman" w:hAnsi="Cambria" w:cs="Times New Roman"/>
          <w:kern w:val="0"/>
          <w:lang w:eastAsia="en-GB"/>
          <w14:ligatures w14:val="none"/>
        </w:rPr>
        <w:t>solving</w:t>
      </w:r>
      <w:r w:rsidR="009522A5">
        <w:rPr>
          <w:rFonts w:ascii="Cambria" w:eastAsia="Times New Roman" w:hAnsi="Cambria" w:cs="Times New Roman"/>
          <w:kern w:val="0"/>
          <w:lang w:eastAsia="en-GB"/>
          <w14:ligatures w14:val="none"/>
        </w:rPr>
        <w:t xml:space="preserve"> </w:t>
      </w:r>
      <w:r w:rsidRPr="006A3892">
        <w:rPr>
          <w:rFonts w:ascii="Cambria" w:eastAsia="Times New Roman" w:hAnsi="Cambria" w:cs="Times New Roman"/>
          <w:kern w:val="0"/>
          <w:lang w:eastAsia="en-GB"/>
          <w14:ligatures w14:val="none"/>
        </w:rPr>
        <w:t>and continuous improvement.</w:t>
      </w:r>
    </w:p>
    <w:p w14:paraId="1499EF57" w14:textId="0183C84B" w:rsidR="00D57F72" w:rsidRDefault="00166586" w:rsidP="00136E4B">
      <w:pPr>
        <w:pStyle w:val="pdq2pgselectionanchorcontainer"/>
        <w:rPr>
          <w:rFonts w:ascii="Cambria" w:hAnsi="Cambria"/>
        </w:rPr>
      </w:pPr>
      <w:r w:rsidRPr="006A3892">
        <w:rPr>
          <w:rFonts w:ascii="Cambria" w:hAnsi="Cambria"/>
        </w:rPr>
        <w:br/>
      </w:r>
      <w:r w:rsidR="0040698F" w:rsidRPr="00136E4B">
        <w:rPr>
          <w:rFonts w:ascii="Cambria" w:hAnsi="Cambria"/>
        </w:rPr>
        <w:br/>
      </w:r>
      <w:r w:rsidR="00DB5735">
        <w:rPr>
          <w:rFonts w:ascii="Cambria" w:hAnsi="Cambria"/>
        </w:rPr>
        <w:t>7</w:t>
      </w:r>
      <w:r w:rsidR="0040698F" w:rsidRPr="00136E4B">
        <w:rPr>
          <w:rFonts w:ascii="Cambria" w:hAnsi="Cambria"/>
        </w:rPr>
        <w:t>.3</w:t>
      </w:r>
      <w:r w:rsidR="00D57F72" w:rsidRPr="00136E4B">
        <w:rPr>
          <w:rFonts w:ascii="Cambria" w:hAnsi="Cambria"/>
        </w:rPr>
        <w:t xml:space="preserve"> </w:t>
      </w:r>
      <w:r w:rsidR="0040698F" w:rsidRPr="00136E4B">
        <w:rPr>
          <w:rFonts w:ascii="Cambria" w:hAnsi="Cambria"/>
        </w:rPr>
        <w:t xml:space="preserve">Michigan Model </w:t>
      </w:r>
      <w:r w:rsidR="00D57F72">
        <w:rPr>
          <w:rFonts w:ascii="Cambria" w:hAnsi="Cambria"/>
          <w:color w:val="EE0000"/>
        </w:rPr>
        <w:br/>
      </w:r>
      <w:r w:rsidR="00D57F72">
        <w:rPr>
          <w:rFonts w:ascii="Cambria" w:hAnsi="Cambria"/>
          <w:color w:val="EE0000"/>
        </w:rPr>
        <w:br/>
      </w:r>
      <w:r w:rsidR="00D57F72" w:rsidRPr="00F30E00">
        <w:rPr>
          <w:rFonts w:ascii="Cambria" w:hAnsi="Cambria"/>
        </w:rPr>
        <w:t>The Michigan Model of Human Resource Management is an approach that helps an organisation manage its employees to achieve its business goals. It is also known as the Matching Model because it focuses on making sure that HR activities support the organisation’s aims. The model has four main parts: selection, appraisal, rewards, and development.</w:t>
      </w:r>
      <w:r w:rsidR="00136E4B">
        <w:rPr>
          <w:rFonts w:ascii="Cambria" w:hAnsi="Cambria"/>
        </w:rPr>
        <w:br/>
      </w:r>
      <w:r w:rsidR="00D57F72" w:rsidRPr="00F30E00">
        <w:rPr>
          <w:rFonts w:ascii="Cambria" w:hAnsi="Cambria"/>
        </w:rPr>
        <w:t>Selection involves choosing employees who have the right skills and knowledge for the job. Appraisal means checking employees performance to see whether they are meeting their targets and doing their work well. Rewards involve giving employees bonuses, pay increases, or recognition to encourage them to perform well. Development means providing training and learning opportunities to help employees improve their skills and knowledge.</w:t>
      </w:r>
      <w:r w:rsidR="00E74690">
        <w:rPr>
          <w:rFonts w:ascii="Cambria" w:hAnsi="Cambria"/>
        </w:rPr>
        <w:t xml:space="preserve"> </w:t>
      </w:r>
      <w:sdt>
        <w:sdtPr>
          <w:rPr>
            <w:rFonts w:ascii="Cambria" w:hAnsi="Cambria"/>
          </w:rPr>
          <w:id w:val="-2051291767"/>
          <w:citation/>
        </w:sdtPr>
        <w:sdtEndPr/>
        <w:sdtContent>
          <w:r w:rsidR="002C6049">
            <w:rPr>
              <w:rFonts w:ascii="Cambria" w:hAnsi="Cambria"/>
            </w:rPr>
            <w:fldChar w:fldCharType="begin"/>
          </w:r>
          <w:r w:rsidR="002C6049">
            <w:rPr>
              <w:rFonts w:ascii="Cambria" w:hAnsi="Cambria"/>
            </w:rPr>
            <w:instrText xml:space="preserve"> CITATION Mic26 \l 2057 </w:instrText>
          </w:r>
          <w:r w:rsidR="002C6049">
            <w:rPr>
              <w:rFonts w:ascii="Cambria" w:hAnsi="Cambria"/>
            </w:rPr>
            <w:fldChar w:fldCharType="separate"/>
          </w:r>
          <w:r w:rsidR="002C6049" w:rsidRPr="002C6049">
            <w:rPr>
              <w:rFonts w:ascii="Cambria" w:hAnsi="Cambria"/>
              <w:noProof/>
            </w:rPr>
            <w:t>(Michigan Model of Human Resource Management, 2026)</w:t>
          </w:r>
          <w:r w:rsidR="002C6049">
            <w:rPr>
              <w:rFonts w:ascii="Cambria" w:hAnsi="Cambria"/>
            </w:rPr>
            <w:fldChar w:fldCharType="end"/>
          </w:r>
        </w:sdtContent>
      </w:sdt>
      <w:r w:rsidR="00E74690">
        <w:rPr>
          <w:rFonts w:ascii="Cambria" w:hAnsi="Cambria"/>
        </w:rPr>
        <w:br/>
      </w:r>
    </w:p>
    <w:p w14:paraId="253B6D88" w14:textId="77777777" w:rsidR="002C6049" w:rsidRPr="00F30E00" w:rsidRDefault="002C6049" w:rsidP="00136E4B">
      <w:pPr>
        <w:pStyle w:val="pdq2pgselectionanchorcontainer"/>
        <w:rPr>
          <w:rFonts w:ascii="Cambria" w:hAnsi="Cambria"/>
        </w:rPr>
      </w:pPr>
    </w:p>
    <w:p w14:paraId="76ABA860" w14:textId="31DEA779" w:rsidR="00363077" w:rsidRPr="006A3892" w:rsidRDefault="0040698F" w:rsidP="00363077">
      <w:pPr>
        <w:pStyle w:val="isselectedend"/>
        <w:rPr>
          <w:rFonts w:ascii="Cambria" w:hAnsi="Cambria"/>
        </w:rPr>
      </w:pPr>
      <w:r w:rsidRPr="00615A2D">
        <w:rPr>
          <w:rFonts w:ascii="Cambria" w:hAnsi="Cambria"/>
          <w:color w:val="EE0000"/>
        </w:rPr>
        <w:t xml:space="preserve">                                                                       </w:t>
      </w:r>
      <w:r w:rsidR="000D17AA" w:rsidRPr="00615A2D">
        <w:rPr>
          <w:rFonts w:ascii="Cambria" w:hAnsi="Cambria"/>
          <w:color w:val="EE0000"/>
        </w:rPr>
        <w:br/>
      </w:r>
      <w:r w:rsidR="00190B5C" w:rsidRPr="00615A2D">
        <w:rPr>
          <w:rFonts w:ascii="Cambria" w:hAnsi="Cambria"/>
          <w:color w:val="EE0000"/>
        </w:rPr>
        <w:br/>
      </w:r>
      <w:r w:rsidR="006F229D">
        <w:rPr>
          <w:rFonts w:ascii="Cambria" w:hAnsi="Cambria"/>
        </w:rPr>
        <w:t>8</w:t>
      </w:r>
      <w:r w:rsidR="00190B5C" w:rsidRPr="006A3892">
        <w:rPr>
          <w:rFonts w:ascii="Cambria" w:hAnsi="Cambria"/>
        </w:rPr>
        <w:t>. Developing plan and performance</w:t>
      </w:r>
      <w:r w:rsidR="00363077" w:rsidRPr="006A3892">
        <w:rPr>
          <w:rFonts w:ascii="Cambria" w:hAnsi="Cambria"/>
        </w:rPr>
        <w:br/>
      </w:r>
    </w:p>
    <w:p w14:paraId="3A85FE24" w14:textId="5517730E" w:rsidR="00D37A26" w:rsidRPr="00D37A26" w:rsidRDefault="006F229D" w:rsidP="00D37A26">
      <w:pPr>
        <w:spacing w:before="100" w:beforeAutospacing="1" w:after="100" w:afterAutospacing="1" w:line="240" w:lineRule="auto"/>
        <w:rPr>
          <w:rFonts w:ascii="Cambria" w:eastAsia="Times New Roman" w:hAnsi="Cambria" w:cs="Times New Roman"/>
          <w:kern w:val="0"/>
          <w:lang w:eastAsia="en-GB"/>
          <w14:ligatures w14:val="none"/>
        </w:rPr>
      </w:pPr>
      <w:r>
        <w:rPr>
          <w:rFonts w:ascii="Cambria" w:hAnsi="Cambria"/>
        </w:rPr>
        <w:t>8</w:t>
      </w:r>
      <w:r w:rsidR="00363077" w:rsidRPr="006A3892">
        <w:rPr>
          <w:rFonts w:ascii="Cambria" w:hAnsi="Cambria"/>
        </w:rPr>
        <w:t>.</w:t>
      </w:r>
      <w:r>
        <w:rPr>
          <w:rFonts w:ascii="Cambria" w:hAnsi="Cambria"/>
        </w:rPr>
        <w:t>1</w:t>
      </w:r>
      <w:r w:rsidR="00363077" w:rsidRPr="006A3892">
        <w:rPr>
          <w:rFonts w:ascii="Cambria" w:hAnsi="Cambria"/>
        </w:rPr>
        <w:t xml:space="preserve"> SMART Objectives</w:t>
      </w:r>
      <w:r w:rsidR="00363077" w:rsidRPr="006A3892">
        <w:rPr>
          <w:rFonts w:ascii="Cambria" w:hAnsi="Cambria"/>
        </w:rPr>
        <w:br/>
      </w:r>
      <w:r w:rsidR="00363077" w:rsidRPr="006A3892">
        <w:rPr>
          <w:rFonts w:ascii="Cambria" w:hAnsi="Cambria"/>
        </w:rPr>
        <w:br/>
        <w:t>S</w:t>
      </w:r>
      <w:r w:rsidR="00BE4C02">
        <w:rPr>
          <w:rFonts w:ascii="Cambria" w:hAnsi="Cambria"/>
        </w:rPr>
        <w:t>MART</w:t>
      </w:r>
      <w:r w:rsidR="00363077" w:rsidRPr="006A3892">
        <w:rPr>
          <w:rFonts w:ascii="Cambria" w:hAnsi="Cambria"/>
        </w:rPr>
        <w:t xml:space="preserve"> goals help leaders set clear goals that are specific, measurable, achievable, relevant and have a deadline. They help teams understand what they need to do, stay focused and finish tasks and projects on time. Setting these goals reduces confusion, avoids unnecessary work and helps prevent projects from going beyond their original plans.</w:t>
      </w:r>
      <w:sdt>
        <w:sdtPr>
          <w:rPr>
            <w:rFonts w:ascii="Cambria" w:hAnsi="Cambria"/>
          </w:rPr>
          <w:id w:val="1333873138"/>
          <w:citation/>
        </w:sdtPr>
        <w:sdtEndPr/>
        <w:sdtContent>
          <w:r w:rsidR="00363077" w:rsidRPr="006A3892">
            <w:rPr>
              <w:rFonts w:ascii="Cambria" w:hAnsi="Cambria"/>
            </w:rPr>
            <w:fldChar w:fldCharType="begin"/>
          </w:r>
          <w:r w:rsidR="00363077" w:rsidRPr="006A3892">
            <w:rPr>
              <w:rFonts w:ascii="Cambria" w:hAnsi="Cambria"/>
            </w:rPr>
            <w:instrText xml:space="preserve"> CITATION Bre26 \l 2057 </w:instrText>
          </w:r>
          <w:r w:rsidR="00363077" w:rsidRPr="006A3892">
            <w:rPr>
              <w:rFonts w:ascii="Cambria" w:hAnsi="Cambria"/>
            </w:rPr>
            <w:fldChar w:fldCharType="separate"/>
          </w:r>
          <w:r w:rsidR="00363077" w:rsidRPr="006A3892">
            <w:rPr>
              <w:rFonts w:ascii="Cambria" w:hAnsi="Cambria"/>
              <w:noProof/>
            </w:rPr>
            <w:t xml:space="preserve"> (Day, 2026)</w:t>
          </w:r>
          <w:r w:rsidR="00363077" w:rsidRPr="006A3892">
            <w:rPr>
              <w:rFonts w:ascii="Cambria" w:hAnsi="Cambria"/>
            </w:rPr>
            <w:fldChar w:fldCharType="end"/>
          </w:r>
        </w:sdtContent>
      </w:sdt>
      <w:r w:rsidR="00D37A26">
        <w:rPr>
          <w:rFonts w:ascii="Cambria" w:hAnsi="Cambria"/>
        </w:rPr>
        <w:br/>
      </w:r>
      <w:r w:rsidR="00D37A26">
        <w:rPr>
          <w:rFonts w:ascii="Cambria" w:hAnsi="Cambria"/>
        </w:rPr>
        <w:br/>
      </w:r>
      <w:r w:rsidR="00BE4C02">
        <w:rPr>
          <w:rFonts w:ascii="Cambria" w:hAnsi="Cambria"/>
        </w:rPr>
        <w:br/>
      </w:r>
      <w:r w:rsidR="00BE4C02">
        <w:rPr>
          <w:rFonts w:ascii="Cambria" w:hAnsi="Cambria"/>
        </w:rPr>
        <w:br/>
      </w:r>
      <w:r w:rsidR="00BE4C02">
        <w:rPr>
          <w:rFonts w:ascii="Cambria" w:hAnsi="Cambria"/>
        </w:rPr>
        <w:br/>
      </w:r>
      <w:r w:rsidR="00BE4C02">
        <w:rPr>
          <w:rFonts w:ascii="Cambria" w:hAnsi="Cambria"/>
        </w:rPr>
        <w:lastRenderedPageBreak/>
        <w:br/>
      </w:r>
      <w:r w:rsidR="00D37A26">
        <w:rPr>
          <w:rFonts w:ascii="Cambria" w:hAnsi="Cambria"/>
        </w:rPr>
        <w:t>S</w:t>
      </w:r>
      <w:r w:rsidR="00BE4C02">
        <w:rPr>
          <w:rFonts w:ascii="Cambria" w:hAnsi="Cambria"/>
        </w:rPr>
        <w:t>MART goal for employee A</w:t>
      </w:r>
      <w:r w:rsidR="00BE4C02">
        <w:rPr>
          <w:rFonts w:ascii="Cambria" w:hAnsi="Cambria"/>
        </w:rPr>
        <w:br/>
      </w:r>
      <w:r w:rsidR="00D37A26">
        <w:rPr>
          <w:rFonts w:ascii="Cambria" w:hAnsi="Cambria"/>
        </w:rPr>
        <w:br/>
      </w:r>
      <w:r w:rsidR="00D37A26" w:rsidRPr="00D37A26">
        <w:rPr>
          <w:rFonts w:ascii="Cambria" w:eastAsia="Times New Roman" w:hAnsi="Cambria" w:cs="Times New Roman"/>
          <w:kern w:val="0"/>
          <w:lang w:eastAsia="en-GB"/>
          <w14:ligatures w14:val="none"/>
        </w:rPr>
        <w:t>Specific</w:t>
      </w:r>
      <w:r w:rsidR="00D37A26" w:rsidRPr="00D37A26">
        <w:rPr>
          <w:rFonts w:ascii="Cambria" w:eastAsia="Times New Roman" w:hAnsi="Cambria" w:cs="Times New Roman"/>
          <w:b/>
          <w:bCs/>
          <w:kern w:val="0"/>
          <w:lang w:eastAsia="en-GB"/>
          <w14:ligatures w14:val="none"/>
        </w:rPr>
        <w:t>:</w:t>
      </w:r>
      <w:r w:rsidR="00D37A26" w:rsidRPr="00D37A26">
        <w:rPr>
          <w:rFonts w:ascii="Cambria" w:eastAsia="Times New Roman" w:hAnsi="Cambria" w:cs="Times New Roman"/>
          <w:kern w:val="0"/>
          <w:lang w:eastAsia="en-GB"/>
          <w14:ligatures w14:val="none"/>
        </w:rPr>
        <w:t xml:space="preserve"> Improve confidence, communication, and customer service skills. </w:t>
      </w:r>
      <w:r w:rsidR="00D37A26">
        <w:rPr>
          <w:rFonts w:ascii="Cambria" w:eastAsia="Times New Roman" w:hAnsi="Cambria" w:cs="Times New Roman"/>
          <w:kern w:val="0"/>
          <w:lang w:eastAsia="en-GB"/>
          <w14:ligatures w14:val="none"/>
        </w:rPr>
        <w:br/>
      </w:r>
      <w:r w:rsidR="00D37A26" w:rsidRPr="00D37A26">
        <w:rPr>
          <w:rFonts w:ascii="Cambria" w:eastAsia="Times New Roman" w:hAnsi="Cambria" w:cs="Times New Roman"/>
          <w:kern w:val="0"/>
          <w:lang w:eastAsia="en-GB"/>
          <w14:ligatures w14:val="none"/>
        </w:rPr>
        <w:t xml:space="preserve">Measurable: Confidently greet customers, take orders accurately, and engage positively with customers throughout each shift. </w:t>
      </w:r>
      <w:r w:rsidR="000B5041">
        <w:rPr>
          <w:rFonts w:ascii="Cambria" w:eastAsia="Times New Roman" w:hAnsi="Cambria" w:cs="Times New Roman"/>
          <w:kern w:val="0"/>
          <w:lang w:eastAsia="en-GB"/>
          <w14:ligatures w14:val="none"/>
        </w:rPr>
        <w:br/>
      </w:r>
      <w:r w:rsidR="00D37A26" w:rsidRPr="00D37A26">
        <w:rPr>
          <w:rFonts w:ascii="Cambria" w:eastAsia="Times New Roman" w:hAnsi="Cambria" w:cs="Times New Roman"/>
          <w:kern w:val="0"/>
          <w:lang w:eastAsia="en-GB"/>
          <w14:ligatures w14:val="none"/>
        </w:rPr>
        <w:t xml:space="preserve">Achievable: Practise communication skills daily and ask colleagues or my manager for advice and feedback. </w:t>
      </w:r>
      <w:r w:rsidR="00D37A26" w:rsidRPr="00D37A26">
        <w:rPr>
          <w:rFonts w:ascii="Cambria" w:eastAsia="Times New Roman" w:hAnsi="Cambria" w:cs="Times New Roman"/>
          <w:kern w:val="0"/>
          <w:lang w:eastAsia="en-GB"/>
          <w14:ligatures w14:val="none"/>
        </w:rPr>
        <w:br/>
        <w:t xml:space="preserve">Relevant: Build confidence and provide excellent customer service to help create a welcoming environment at First </w:t>
      </w:r>
      <w:r w:rsidR="00D37A26">
        <w:rPr>
          <w:rFonts w:ascii="Cambria" w:eastAsia="Times New Roman" w:hAnsi="Cambria" w:cs="Times New Roman"/>
          <w:kern w:val="0"/>
          <w:lang w:eastAsia="en-GB"/>
          <w14:ligatures w14:val="none"/>
        </w:rPr>
        <w:t>c</w:t>
      </w:r>
      <w:r w:rsidR="00D37A26" w:rsidRPr="00D37A26">
        <w:rPr>
          <w:rFonts w:ascii="Cambria" w:eastAsia="Times New Roman" w:hAnsi="Cambria" w:cs="Times New Roman"/>
          <w:kern w:val="0"/>
          <w:lang w:eastAsia="en-GB"/>
          <w14:ligatures w14:val="none"/>
        </w:rPr>
        <w:t xml:space="preserve">all </w:t>
      </w:r>
      <w:r w:rsidR="00D37A26">
        <w:rPr>
          <w:rFonts w:ascii="Cambria" w:eastAsia="Times New Roman" w:hAnsi="Cambria" w:cs="Times New Roman"/>
          <w:kern w:val="0"/>
          <w:lang w:eastAsia="en-GB"/>
          <w14:ligatures w14:val="none"/>
        </w:rPr>
        <w:t>c</w:t>
      </w:r>
      <w:r w:rsidR="00D37A26" w:rsidRPr="00D37A26">
        <w:rPr>
          <w:rFonts w:ascii="Cambria" w:eastAsia="Times New Roman" w:hAnsi="Cambria" w:cs="Times New Roman"/>
          <w:kern w:val="0"/>
          <w:lang w:eastAsia="en-GB"/>
          <w14:ligatures w14:val="none"/>
        </w:rPr>
        <w:t xml:space="preserve">offee. </w:t>
      </w:r>
      <w:r w:rsidR="00D37A26" w:rsidRPr="00D37A26">
        <w:rPr>
          <w:rFonts w:ascii="Cambria" w:eastAsia="Times New Roman" w:hAnsi="Cambria" w:cs="Times New Roman"/>
          <w:kern w:val="0"/>
          <w:lang w:eastAsia="en-GB"/>
          <w14:ligatures w14:val="none"/>
        </w:rPr>
        <w:br/>
        <w:t xml:space="preserve">Time-bound: Make noticeable improvements within 3 months. </w:t>
      </w:r>
    </w:p>
    <w:p w14:paraId="2C940426" w14:textId="71A04D0E" w:rsidR="009010CA" w:rsidRPr="006A3892" w:rsidRDefault="00E46604" w:rsidP="00363077">
      <w:pPr>
        <w:pStyle w:val="isselectedend"/>
        <w:rPr>
          <w:rFonts w:ascii="Cambria" w:hAnsi="Cambria"/>
        </w:rPr>
      </w:pPr>
      <w:r w:rsidRPr="00D37A26">
        <w:rPr>
          <w:rFonts w:ascii="Cambria" w:hAnsi="Cambria"/>
        </w:rPr>
        <w:br/>
      </w:r>
      <w:r w:rsidR="00D37A26">
        <w:rPr>
          <w:rFonts w:ascii="Cambria" w:hAnsi="Cambria"/>
        </w:rPr>
        <w:br/>
      </w:r>
      <w:r w:rsidR="006F229D">
        <w:rPr>
          <w:rFonts w:ascii="Cambria" w:hAnsi="Cambria"/>
        </w:rPr>
        <w:t>8.2</w:t>
      </w:r>
      <w:r w:rsidRPr="006A3892">
        <w:rPr>
          <w:rFonts w:ascii="Cambria" w:hAnsi="Cambria"/>
        </w:rPr>
        <w:t>Employee development plan</w:t>
      </w:r>
      <w:r w:rsidR="00797F47" w:rsidRPr="006A3892">
        <w:rPr>
          <w:rFonts w:ascii="Cambria" w:hAnsi="Cambria"/>
        </w:rPr>
        <w:br/>
      </w:r>
      <w:r w:rsidR="00797F47" w:rsidRPr="006A3892">
        <w:rPr>
          <w:rFonts w:ascii="Cambria" w:hAnsi="Cambria"/>
        </w:rPr>
        <w:br/>
        <w:t>The purpos</w:t>
      </w:r>
      <w:r w:rsidR="004E76EA" w:rsidRPr="006A3892">
        <w:rPr>
          <w:rFonts w:ascii="Cambria" w:hAnsi="Cambria"/>
        </w:rPr>
        <w:t>e</w:t>
      </w:r>
      <w:r w:rsidR="00797F47" w:rsidRPr="006A3892">
        <w:rPr>
          <w:rFonts w:ascii="Cambria" w:hAnsi="Cambria"/>
        </w:rPr>
        <w:t xml:space="preserve"> of this development plan is to help the employee at </w:t>
      </w:r>
      <w:r w:rsidR="001A2413" w:rsidRPr="006A3892">
        <w:rPr>
          <w:rFonts w:ascii="Cambria" w:hAnsi="Cambria"/>
        </w:rPr>
        <w:t>First call coffee shop</w:t>
      </w:r>
      <w:r w:rsidR="00797F47" w:rsidRPr="006A3892">
        <w:rPr>
          <w:rFonts w:ascii="Cambria" w:hAnsi="Cambria"/>
        </w:rPr>
        <w:t xml:space="preserve"> improve their communication, confidence, leadership and customer service skills. The plan identifies the actions needed, the time required and how success will be measured.</w:t>
      </w:r>
      <w:r w:rsidR="009010CA" w:rsidRPr="006A3892">
        <w:rPr>
          <w:rFonts w:ascii="Cambria" w:hAnsi="Cambria"/>
        </w:rPr>
        <w:br/>
      </w:r>
      <w:r w:rsidR="009010CA" w:rsidRPr="006A3892">
        <w:rPr>
          <w:rFonts w:ascii="Cambria" w:hAnsi="Cambria"/>
        </w:rPr>
        <w:br/>
      </w:r>
    </w:p>
    <w:tbl>
      <w:tblPr>
        <w:tblStyle w:val="TableGrid"/>
        <w:tblpPr w:leftFromText="180" w:rightFromText="180" w:vertAnchor="text" w:horzAnchor="margin" w:tblpY="167"/>
        <w:tblW w:w="9406" w:type="dxa"/>
        <w:tblLook w:val="04A0" w:firstRow="1" w:lastRow="0" w:firstColumn="1" w:lastColumn="0" w:noHBand="0" w:noVBand="1"/>
      </w:tblPr>
      <w:tblGrid>
        <w:gridCol w:w="1881"/>
        <w:gridCol w:w="1881"/>
        <w:gridCol w:w="1881"/>
        <w:gridCol w:w="1881"/>
        <w:gridCol w:w="1882"/>
      </w:tblGrid>
      <w:tr w:rsidR="009010CA" w14:paraId="39A74282" w14:textId="77777777" w:rsidTr="009010CA">
        <w:trPr>
          <w:trHeight w:val="1298"/>
        </w:trPr>
        <w:tc>
          <w:tcPr>
            <w:tcW w:w="1881" w:type="dxa"/>
          </w:tcPr>
          <w:p w14:paraId="456FF95A" w14:textId="179A3693" w:rsidR="009010CA" w:rsidRDefault="00FC7280" w:rsidP="009010CA">
            <w:pPr>
              <w:pStyle w:val="isselectedend"/>
            </w:pPr>
            <w:r>
              <w:t>Development</w:t>
            </w:r>
          </w:p>
        </w:tc>
        <w:tc>
          <w:tcPr>
            <w:tcW w:w="1881" w:type="dxa"/>
          </w:tcPr>
          <w:p w14:paraId="73BDB979" w14:textId="6BC854BC" w:rsidR="009010CA" w:rsidRDefault="005C4165" w:rsidP="009010CA">
            <w:pPr>
              <w:pStyle w:val="isselectedend"/>
            </w:pPr>
            <w:r>
              <w:t>Objective</w:t>
            </w:r>
          </w:p>
        </w:tc>
        <w:tc>
          <w:tcPr>
            <w:tcW w:w="1881" w:type="dxa"/>
          </w:tcPr>
          <w:p w14:paraId="5081579C" w14:textId="74DEF696" w:rsidR="009010CA" w:rsidRDefault="005C4165" w:rsidP="009010CA">
            <w:pPr>
              <w:pStyle w:val="isselectedend"/>
            </w:pPr>
            <w:r>
              <w:t>Action required</w:t>
            </w:r>
          </w:p>
        </w:tc>
        <w:tc>
          <w:tcPr>
            <w:tcW w:w="1881" w:type="dxa"/>
          </w:tcPr>
          <w:p w14:paraId="0D0AD0DE" w14:textId="7C13DF09" w:rsidR="009010CA" w:rsidRDefault="005C4165" w:rsidP="009010CA">
            <w:pPr>
              <w:pStyle w:val="isselectedend"/>
            </w:pPr>
            <w:r>
              <w:t>Timescale</w:t>
            </w:r>
          </w:p>
        </w:tc>
        <w:tc>
          <w:tcPr>
            <w:tcW w:w="1882" w:type="dxa"/>
          </w:tcPr>
          <w:p w14:paraId="72FB9C47" w14:textId="3C762AFF" w:rsidR="009010CA" w:rsidRDefault="005C4165" w:rsidP="009010CA">
            <w:pPr>
              <w:pStyle w:val="isselectedend"/>
            </w:pPr>
            <w:r>
              <w:t>Suc</w:t>
            </w:r>
            <w:r w:rsidR="004E76EA">
              <w:t xml:space="preserve">cess </w:t>
            </w:r>
          </w:p>
        </w:tc>
      </w:tr>
      <w:tr w:rsidR="009010CA" w14:paraId="3F732F41" w14:textId="77777777" w:rsidTr="009010CA">
        <w:trPr>
          <w:trHeight w:val="1298"/>
        </w:trPr>
        <w:tc>
          <w:tcPr>
            <w:tcW w:w="1881" w:type="dxa"/>
          </w:tcPr>
          <w:p w14:paraId="60AF52A9" w14:textId="47826B87" w:rsidR="009010CA" w:rsidRDefault="00FC7280" w:rsidP="009010CA">
            <w:pPr>
              <w:pStyle w:val="isselectedend"/>
            </w:pPr>
            <w:r>
              <w:t>Communication</w:t>
            </w:r>
          </w:p>
        </w:tc>
        <w:tc>
          <w:tcPr>
            <w:tcW w:w="1881" w:type="dxa"/>
          </w:tcPr>
          <w:p w14:paraId="41030AA4" w14:textId="27897C52" w:rsidR="009010CA" w:rsidRDefault="00840075" w:rsidP="009010CA">
            <w:pPr>
              <w:pStyle w:val="isselectedend"/>
            </w:pPr>
            <w:r>
              <w:t>Improve communic</w:t>
            </w:r>
            <w:r w:rsidR="0007131E">
              <w:t xml:space="preserve">ation with customers and employees. </w:t>
            </w:r>
          </w:p>
        </w:tc>
        <w:tc>
          <w:tcPr>
            <w:tcW w:w="1881" w:type="dxa"/>
          </w:tcPr>
          <w:p w14:paraId="2CBC08FA" w14:textId="43730226" w:rsidR="009010CA" w:rsidRDefault="00102014" w:rsidP="009010CA">
            <w:pPr>
              <w:pStyle w:val="isselectedend"/>
            </w:pPr>
            <w:r>
              <w:t>Practise speaking and listening clearly,</w:t>
            </w:r>
            <w:r w:rsidR="00055057">
              <w:br/>
              <w:t>sharing information with team members.</w:t>
            </w:r>
            <w:r>
              <w:t xml:space="preserve"> </w:t>
            </w:r>
          </w:p>
        </w:tc>
        <w:tc>
          <w:tcPr>
            <w:tcW w:w="1881" w:type="dxa"/>
          </w:tcPr>
          <w:p w14:paraId="44B118AA" w14:textId="39DA11F5" w:rsidR="009010CA" w:rsidRDefault="009E17AC" w:rsidP="009010CA">
            <w:pPr>
              <w:pStyle w:val="isselectedend"/>
            </w:pPr>
            <w:r>
              <w:t>4 weeks</w:t>
            </w:r>
          </w:p>
        </w:tc>
        <w:tc>
          <w:tcPr>
            <w:tcW w:w="1882" w:type="dxa"/>
          </w:tcPr>
          <w:p w14:paraId="590C144A" w14:textId="628968A5" w:rsidR="009010CA" w:rsidRDefault="00737E51" w:rsidP="009010CA">
            <w:pPr>
              <w:pStyle w:val="isselectedend"/>
            </w:pPr>
            <w:r>
              <w:t xml:space="preserve">The employee communicates more clearly with customers and employees. </w:t>
            </w:r>
          </w:p>
        </w:tc>
      </w:tr>
      <w:tr w:rsidR="009010CA" w14:paraId="301BB30A" w14:textId="77777777" w:rsidTr="009010CA">
        <w:trPr>
          <w:trHeight w:val="1242"/>
        </w:trPr>
        <w:tc>
          <w:tcPr>
            <w:tcW w:w="1881" w:type="dxa"/>
          </w:tcPr>
          <w:p w14:paraId="40E89852" w14:textId="5B00BAFD" w:rsidR="009010CA" w:rsidRDefault="00FC7280" w:rsidP="009010CA">
            <w:pPr>
              <w:pStyle w:val="isselectedend"/>
            </w:pPr>
            <w:r>
              <w:t>Confidence</w:t>
            </w:r>
          </w:p>
        </w:tc>
        <w:tc>
          <w:tcPr>
            <w:tcW w:w="1881" w:type="dxa"/>
          </w:tcPr>
          <w:p w14:paraId="3628551C" w14:textId="78CD17B4" w:rsidR="009010CA" w:rsidRDefault="0007131E" w:rsidP="009010CA">
            <w:pPr>
              <w:pStyle w:val="isselectedend"/>
            </w:pPr>
            <w:r>
              <w:t>Become more confident when completing daily tasks.</w:t>
            </w:r>
          </w:p>
        </w:tc>
        <w:tc>
          <w:tcPr>
            <w:tcW w:w="1881" w:type="dxa"/>
          </w:tcPr>
          <w:p w14:paraId="4455EC69" w14:textId="4A20F816" w:rsidR="009010CA" w:rsidRDefault="006A13B2" w:rsidP="009010CA">
            <w:pPr>
              <w:pStyle w:val="isselectedend"/>
            </w:pPr>
            <w:r>
              <w:t>Practise using the till and making drinks and food.</w:t>
            </w:r>
            <w:r w:rsidR="007324A6">
              <w:t xml:space="preserve"> Working </w:t>
            </w:r>
            <w:proofErr w:type="spellStart"/>
            <w:r w:rsidR="00011789">
              <w:t>ind</w:t>
            </w:r>
            <w:r w:rsidR="005B7A7A">
              <w:t>ependtly</w:t>
            </w:r>
            <w:proofErr w:type="spellEnd"/>
            <w:r w:rsidR="005B7A7A">
              <w:t>.</w:t>
            </w:r>
            <w:r w:rsidR="00011789">
              <w:br/>
              <w:t xml:space="preserve">Answering questions from customers with support </w:t>
            </w:r>
            <w:r w:rsidR="00B77D18">
              <w:t>from supervisors.</w:t>
            </w:r>
          </w:p>
        </w:tc>
        <w:tc>
          <w:tcPr>
            <w:tcW w:w="1881" w:type="dxa"/>
          </w:tcPr>
          <w:p w14:paraId="2F5B5ECC" w14:textId="0C4676E1" w:rsidR="009010CA" w:rsidRDefault="001F7490" w:rsidP="009010CA">
            <w:pPr>
              <w:pStyle w:val="isselectedend"/>
            </w:pPr>
            <w:r>
              <w:t>6 weeks</w:t>
            </w:r>
          </w:p>
        </w:tc>
        <w:tc>
          <w:tcPr>
            <w:tcW w:w="1882" w:type="dxa"/>
          </w:tcPr>
          <w:p w14:paraId="5F508C1A" w14:textId="44814D74" w:rsidR="009010CA" w:rsidRDefault="00AF251E" w:rsidP="009010CA">
            <w:pPr>
              <w:pStyle w:val="isselectedend"/>
            </w:pPr>
            <w:r>
              <w:t xml:space="preserve">The employee completes tasks with less support and presents more confidence. </w:t>
            </w:r>
          </w:p>
        </w:tc>
      </w:tr>
      <w:tr w:rsidR="009010CA" w14:paraId="0E4F7357" w14:textId="77777777" w:rsidTr="009010CA">
        <w:trPr>
          <w:trHeight w:val="1298"/>
        </w:trPr>
        <w:tc>
          <w:tcPr>
            <w:tcW w:w="1881" w:type="dxa"/>
          </w:tcPr>
          <w:p w14:paraId="31B04832" w14:textId="5322837E" w:rsidR="009010CA" w:rsidRDefault="00FC7280" w:rsidP="009010CA">
            <w:pPr>
              <w:pStyle w:val="isselectedend"/>
            </w:pPr>
            <w:r>
              <w:t>Leadership</w:t>
            </w:r>
          </w:p>
        </w:tc>
        <w:tc>
          <w:tcPr>
            <w:tcW w:w="1881" w:type="dxa"/>
          </w:tcPr>
          <w:p w14:paraId="52CE7D88" w14:textId="53819A24" w:rsidR="009010CA" w:rsidRDefault="002A466E" w:rsidP="009010CA">
            <w:pPr>
              <w:pStyle w:val="isselectedend"/>
            </w:pPr>
            <w:r>
              <w:t>Take on more responsibilities.</w:t>
            </w:r>
          </w:p>
        </w:tc>
        <w:tc>
          <w:tcPr>
            <w:tcW w:w="1881" w:type="dxa"/>
          </w:tcPr>
          <w:p w14:paraId="56B29C4D" w14:textId="0A848553" w:rsidR="009010CA" w:rsidRDefault="00B77D18" w:rsidP="009010CA">
            <w:pPr>
              <w:pStyle w:val="isselectedend"/>
            </w:pPr>
            <w:r>
              <w:t>Help organise tasks during busy periods.</w:t>
            </w:r>
            <w:r w:rsidR="003502B2">
              <w:br/>
              <w:t xml:space="preserve">Support </w:t>
            </w:r>
            <w:r w:rsidR="00D54248">
              <w:lastRenderedPageBreak/>
              <w:t>colleagues.</w:t>
            </w:r>
            <w:r w:rsidR="00D54248">
              <w:br/>
              <w:t xml:space="preserve"> </w:t>
            </w:r>
          </w:p>
        </w:tc>
        <w:tc>
          <w:tcPr>
            <w:tcW w:w="1881" w:type="dxa"/>
          </w:tcPr>
          <w:p w14:paraId="1D232445" w14:textId="1CDA3B33" w:rsidR="009010CA" w:rsidRDefault="001F7490" w:rsidP="009010CA">
            <w:pPr>
              <w:pStyle w:val="isselectedend"/>
            </w:pPr>
            <w:r>
              <w:lastRenderedPageBreak/>
              <w:t>12 weeks</w:t>
            </w:r>
          </w:p>
        </w:tc>
        <w:tc>
          <w:tcPr>
            <w:tcW w:w="1882" w:type="dxa"/>
          </w:tcPr>
          <w:p w14:paraId="68332CED" w14:textId="3BAB77FF" w:rsidR="009010CA" w:rsidRDefault="001F0C8B" w:rsidP="009010CA">
            <w:pPr>
              <w:pStyle w:val="isselectedend"/>
            </w:pPr>
            <w:r>
              <w:t>The employee shows initiative and supports the team.</w:t>
            </w:r>
          </w:p>
        </w:tc>
      </w:tr>
      <w:tr w:rsidR="009010CA" w14:paraId="6F16AEEF" w14:textId="77777777" w:rsidTr="009010CA">
        <w:trPr>
          <w:trHeight w:val="1298"/>
        </w:trPr>
        <w:tc>
          <w:tcPr>
            <w:tcW w:w="1881" w:type="dxa"/>
          </w:tcPr>
          <w:p w14:paraId="19089205" w14:textId="2FF98E82" w:rsidR="009010CA" w:rsidRDefault="002A466E" w:rsidP="009010CA">
            <w:pPr>
              <w:pStyle w:val="isselectedend"/>
            </w:pPr>
            <w:r>
              <w:t>C</w:t>
            </w:r>
            <w:r w:rsidR="00FC7280">
              <w:t>ustomer</w:t>
            </w:r>
            <w:r>
              <w:t xml:space="preserve"> </w:t>
            </w:r>
            <w:r w:rsidR="00FC7280">
              <w:t>service</w:t>
            </w:r>
          </w:p>
        </w:tc>
        <w:tc>
          <w:tcPr>
            <w:tcW w:w="1881" w:type="dxa"/>
          </w:tcPr>
          <w:p w14:paraId="78D6933E" w14:textId="0691467C" w:rsidR="009010CA" w:rsidRDefault="002A466E" w:rsidP="009010CA">
            <w:pPr>
              <w:pStyle w:val="isselectedend"/>
            </w:pPr>
            <w:r>
              <w:t>Improve customer service skills.</w:t>
            </w:r>
          </w:p>
        </w:tc>
        <w:tc>
          <w:tcPr>
            <w:tcW w:w="1881" w:type="dxa"/>
          </w:tcPr>
          <w:p w14:paraId="5ADBB206" w14:textId="2B84C9BA" w:rsidR="009010CA" w:rsidRDefault="009B7900" w:rsidP="009010CA">
            <w:pPr>
              <w:pStyle w:val="isselectedend"/>
            </w:pPr>
            <w:r>
              <w:t xml:space="preserve">Observe </w:t>
            </w:r>
            <w:r w:rsidR="00C33F04">
              <w:t>experienced staff.</w:t>
            </w:r>
            <w:r w:rsidR="00C33F04">
              <w:br/>
              <w:t>Practise greeting customer</w:t>
            </w:r>
            <w:r w:rsidR="00F82F59">
              <w:t>s</w:t>
            </w:r>
            <w:r w:rsidR="00C33F04">
              <w:t>.</w:t>
            </w:r>
            <w:r w:rsidR="00C33F04">
              <w:br/>
              <w:t>Practise handling complaints.</w:t>
            </w:r>
            <w:r w:rsidR="00C33F04">
              <w:br/>
            </w:r>
          </w:p>
        </w:tc>
        <w:tc>
          <w:tcPr>
            <w:tcW w:w="1881" w:type="dxa"/>
          </w:tcPr>
          <w:p w14:paraId="39497DCD" w14:textId="09BFDFC0" w:rsidR="009010CA" w:rsidRDefault="001F7490" w:rsidP="009010CA">
            <w:pPr>
              <w:pStyle w:val="isselectedend"/>
            </w:pPr>
            <w:r>
              <w:t>4 weeks</w:t>
            </w:r>
          </w:p>
        </w:tc>
        <w:tc>
          <w:tcPr>
            <w:tcW w:w="1882" w:type="dxa"/>
          </w:tcPr>
          <w:p w14:paraId="536BF158" w14:textId="0E2C5DAA" w:rsidR="009010CA" w:rsidRDefault="0033046F" w:rsidP="009010CA">
            <w:pPr>
              <w:pStyle w:val="isselectedend"/>
            </w:pPr>
            <w:r>
              <w:t xml:space="preserve">The employee presents friendly and </w:t>
            </w:r>
            <w:r w:rsidR="00D958B6">
              <w:t>professional customer service</w:t>
            </w:r>
          </w:p>
        </w:tc>
      </w:tr>
    </w:tbl>
    <w:p w14:paraId="52A74A4B" w14:textId="6016BB39" w:rsidR="00797F47" w:rsidRPr="00F54073" w:rsidRDefault="009010CA" w:rsidP="00F54073">
      <w:pPr>
        <w:pStyle w:val="isselectedend"/>
        <w:rPr>
          <w:rFonts w:ascii="Cambria" w:hAnsi="Cambria"/>
        </w:rPr>
      </w:pPr>
      <w:r>
        <w:br/>
      </w:r>
      <w:r>
        <w:br/>
      </w:r>
      <w:r w:rsidR="0003799C" w:rsidRPr="00F54073">
        <w:rPr>
          <w:rFonts w:ascii="Cambria" w:hAnsi="Cambria"/>
        </w:rPr>
        <w:t>Monitoring and Evaluation</w:t>
      </w:r>
      <w:r w:rsidR="0003799C" w:rsidRPr="00F54073">
        <w:rPr>
          <w:rFonts w:ascii="Cambria" w:hAnsi="Cambria"/>
        </w:rPr>
        <w:br/>
        <w:t>The manager will monitor the employee’s progress through observation, feedback and regular discussions. Job shadowing will allow the employee to observe experienced colleagues, learn the correct procedures and receiv</w:t>
      </w:r>
      <w:r w:rsidR="0003799C">
        <w:rPr>
          <w:rFonts w:ascii="Cambria" w:hAnsi="Cambria"/>
        </w:rPr>
        <w:t xml:space="preserve">e </w:t>
      </w:r>
      <w:r w:rsidR="0003799C" w:rsidRPr="00F54073">
        <w:rPr>
          <w:rFonts w:ascii="Cambria" w:hAnsi="Cambria"/>
        </w:rPr>
        <w:t>guidance when mistakes occur. At the end of each timescale the manager will review the employee</w:t>
      </w:r>
      <w:r w:rsidR="0003799C">
        <w:rPr>
          <w:rFonts w:ascii="Cambria" w:hAnsi="Cambria"/>
        </w:rPr>
        <w:t>s</w:t>
      </w:r>
      <w:r w:rsidR="0003799C" w:rsidRPr="00F54073">
        <w:rPr>
          <w:rFonts w:ascii="Cambria" w:hAnsi="Cambria"/>
        </w:rPr>
        <w:t xml:space="preserve"> performance and identify any further training required.</w:t>
      </w:r>
    </w:p>
    <w:p w14:paraId="728F5B60" w14:textId="4D7113D0" w:rsidR="000305BE" w:rsidRPr="00304104" w:rsidRDefault="00797F47" w:rsidP="007E265A">
      <w:pPr>
        <w:spacing w:before="100" w:beforeAutospacing="1" w:after="100" w:afterAutospacing="1" w:line="240" w:lineRule="auto"/>
        <w:outlineLvl w:val="2"/>
        <w:rPr>
          <w:rFonts w:ascii="Cambria" w:eastAsia="Times New Roman" w:hAnsi="Cambria" w:cs="Times New Roman"/>
          <w:b/>
          <w:bCs/>
          <w:kern w:val="0"/>
          <w:lang w:eastAsia="en-GB"/>
          <w14:ligatures w14:val="none"/>
        </w:rPr>
      </w:pPr>
      <w:r w:rsidRPr="00F54073">
        <w:rPr>
          <w:rFonts w:ascii="Cambria" w:eastAsia="Times New Roman" w:hAnsi="Cambria" w:cs="Times New Roman"/>
          <w:kern w:val="0"/>
          <w:lang w:eastAsia="en-GB"/>
          <w14:ligatures w14:val="none"/>
        </w:rPr>
        <w:t>Expected Outcome</w:t>
      </w:r>
      <w:r w:rsidR="00F54073">
        <w:rPr>
          <w:rFonts w:ascii="Cambria" w:eastAsia="Times New Roman" w:hAnsi="Cambria" w:cs="Times New Roman"/>
          <w:b/>
          <w:bCs/>
          <w:kern w:val="0"/>
          <w:lang w:eastAsia="en-GB"/>
          <w14:ligatures w14:val="none"/>
        </w:rPr>
        <w:br/>
      </w:r>
      <w:r w:rsidRPr="00F54073">
        <w:rPr>
          <w:rFonts w:ascii="Cambria" w:eastAsia="Times New Roman" w:hAnsi="Cambria" w:cs="Times New Roman"/>
          <w:kern w:val="0"/>
          <w:lang w:eastAsia="en-GB"/>
          <w14:ligatures w14:val="none"/>
        </w:rPr>
        <w:t>By following this development plan</w:t>
      </w:r>
      <w:r w:rsidR="007D249F">
        <w:rPr>
          <w:rFonts w:ascii="Cambria" w:eastAsia="Times New Roman" w:hAnsi="Cambria" w:cs="Times New Roman"/>
          <w:kern w:val="0"/>
          <w:lang w:eastAsia="en-GB"/>
          <w14:ligatures w14:val="none"/>
        </w:rPr>
        <w:t xml:space="preserve"> </w:t>
      </w:r>
      <w:r w:rsidRPr="00F54073">
        <w:rPr>
          <w:rFonts w:ascii="Cambria" w:eastAsia="Times New Roman" w:hAnsi="Cambria" w:cs="Times New Roman"/>
          <w:kern w:val="0"/>
          <w:lang w:eastAsia="en-GB"/>
          <w14:ligatures w14:val="none"/>
        </w:rPr>
        <w:t xml:space="preserve">the employee should become more confident, improve their performance and develop stronger communication, leadership and customer service skills. This will benefit both the employee and First </w:t>
      </w:r>
      <w:r w:rsidR="001A0408">
        <w:rPr>
          <w:rFonts w:ascii="Cambria" w:eastAsia="Times New Roman" w:hAnsi="Cambria" w:cs="Times New Roman"/>
          <w:kern w:val="0"/>
          <w:lang w:eastAsia="en-GB"/>
          <w14:ligatures w14:val="none"/>
        </w:rPr>
        <w:t>c</w:t>
      </w:r>
      <w:r w:rsidRPr="00F54073">
        <w:rPr>
          <w:rFonts w:ascii="Cambria" w:eastAsia="Times New Roman" w:hAnsi="Cambria" w:cs="Times New Roman"/>
          <w:kern w:val="0"/>
          <w:lang w:eastAsia="en-GB"/>
          <w14:ligatures w14:val="none"/>
        </w:rPr>
        <w:t>all Coffee Shop by improving teamwork, customer satisfaction and the overall efficiency of the workplace.</w:t>
      </w:r>
      <w:r w:rsidR="007E265A">
        <w:rPr>
          <w:rFonts w:ascii="Cambria" w:eastAsia="Times New Roman" w:hAnsi="Cambria" w:cs="Times New Roman"/>
          <w:kern w:val="0"/>
          <w:lang w:eastAsia="en-GB"/>
          <w14:ligatures w14:val="none"/>
        </w:rPr>
        <w:br/>
      </w:r>
      <w:r w:rsidR="007E265A">
        <w:rPr>
          <w:rFonts w:ascii="Cambria" w:eastAsia="Times New Roman" w:hAnsi="Cambria" w:cs="Times New Roman"/>
          <w:kern w:val="0"/>
          <w:lang w:eastAsia="en-GB"/>
          <w14:ligatures w14:val="none"/>
        </w:rPr>
        <w:br/>
      </w:r>
      <w:r w:rsidR="006F229D">
        <w:rPr>
          <w:rFonts w:ascii="Cambria" w:eastAsia="Times New Roman" w:hAnsi="Cambria" w:cs="Times New Roman"/>
          <w:kern w:val="0"/>
          <w:lang w:eastAsia="en-GB"/>
          <w14:ligatures w14:val="none"/>
        </w:rPr>
        <w:t>8.3</w:t>
      </w:r>
      <w:r w:rsidR="007E265A" w:rsidRPr="00304104">
        <w:rPr>
          <w:rFonts w:ascii="Cambria" w:eastAsia="Times New Roman" w:hAnsi="Cambria" w:cs="Times New Roman"/>
          <w:kern w:val="0"/>
          <w:lang w:eastAsia="en-GB"/>
          <w14:ligatures w14:val="none"/>
        </w:rPr>
        <w:t xml:space="preserve"> p</w:t>
      </w:r>
      <w:r w:rsidR="00304104" w:rsidRPr="00304104">
        <w:rPr>
          <w:rFonts w:ascii="Cambria" w:eastAsia="Times New Roman" w:hAnsi="Cambria" w:cs="Times New Roman"/>
          <w:kern w:val="0"/>
          <w:lang w:eastAsia="en-GB"/>
          <w14:ligatures w14:val="none"/>
        </w:rPr>
        <w:t xml:space="preserve">erformance Management </w:t>
      </w:r>
      <w:r w:rsidR="000305BE" w:rsidRPr="00304104">
        <w:rPr>
          <w:rFonts w:ascii="Cambria" w:hAnsi="Cambria"/>
        </w:rPr>
        <w:br/>
      </w:r>
    </w:p>
    <w:p w14:paraId="0E095F8D" w14:textId="5A942EDB" w:rsidR="000305BE" w:rsidRPr="00304104" w:rsidRDefault="000305BE" w:rsidP="000305BE">
      <w:pPr>
        <w:spacing w:before="100" w:beforeAutospacing="1" w:after="100" w:afterAutospacing="1" w:line="240" w:lineRule="auto"/>
        <w:rPr>
          <w:rFonts w:ascii="Cambria" w:eastAsia="Times New Roman" w:hAnsi="Cambria" w:cs="Times New Roman"/>
          <w:kern w:val="0"/>
          <w:lang w:eastAsia="en-GB"/>
          <w14:ligatures w14:val="none"/>
        </w:rPr>
      </w:pPr>
      <w:r w:rsidRPr="00304104">
        <w:rPr>
          <w:rFonts w:ascii="Cambria" w:eastAsia="Times New Roman" w:hAnsi="Cambria" w:cs="Times New Roman"/>
          <w:kern w:val="0"/>
          <w:lang w:eastAsia="en-GB"/>
          <w14:ligatures w14:val="none"/>
        </w:rPr>
        <w:t>Performance management helps organisations monitor employee performance, identify training needs and improve productivity. There are several methods businesses can use.</w:t>
      </w:r>
      <w:r w:rsidR="005B3FC9">
        <w:rPr>
          <w:rFonts w:ascii="Cambria" w:eastAsia="Times New Roman" w:hAnsi="Cambria" w:cs="Times New Roman"/>
          <w:kern w:val="0"/>
          <w:lang w:eastAsia="en-GB"/>
          <w14:ligatures w14:val="none"/>
        </w:rPr>
        <w:br/>
      </w:r>
      <w:r w:rsidRPr="005B3FC9">
        <w:rPr>
          <w:rFonts w:ascii="Cambria" w:eastAsia="Times New Roman" w:hAnsi="Cambria" w:cs="Times New Roman"/>
          <w:kern w:val="0"/>
          <w:lang w:eastAsia="en-GB"/>
          <w14:ligatures w14:val="none"/>
        </w:rPr>
        <w:t>Performance appraisals</w:t>
      </w:r>
      <w:r w:rsidRPr="00304104">
        <w:rPr>
          <w:rFonts w:ascii="Cambria" w:eastAsia="Times New Roman" w:hAnsi="Cambria" w:cs="Times New Roman"/>
          <w:kern w:val="0"/>
          <w:lang w:eastAsia="en-GB"/>
          <w14:ligatures w14:val="none"/>
        </w:rPr>
        <w:t xml:space="preserve"> involve regular meetings where managers review an employee’s performance, provide feedback and identify areas for improvement. </w:t>
      </w:r>
      <w:r w:rsidRPr="005B3FC9">
        <w:rPr>
          <w:rFonts w:ascii="Cambria" w:eastAsia="Times New Roman" w:hAnsi="Cambria" w:cs="Times New Roman"/>
          <w:kern w:val="0"/>
          <w:lang w:eastAsia="en-GB"/>
          <w14:ligatures w14:val="none"/>
        </w:rPr>
        <w:t>Management by objectives (MBO)</w:t>
      </w:r>
      <w:r w:rsidRPr="00304104">
        <w:rPr>
          <w:rFonts w:ascii="Cambria" w:eastAsia="Times New Roman" w:hAnsi="Cambria" w:cs="Times New Roman"/>
          <w:kern w:val="0"/>
          <w:lang w:eastAsia="en-GB"/>
          <w14:ligatures w14:val="none"/>
        </w:rPr>
        <w:t xml:space="preserve"> involves setting SMART goals that employees must achieve within a specific timeframe.</w:t>
      </w:r>
      <w:r w:rsidR="005B3FC9">
        <w:rPr>
          <w:rFonts w:ascii="Cambria" w:eastAsia="Times New Roman" w:hAnsi="Cambria" w:cs="Times New Roman"/>
          <w:kern w:val="0"/>
          <w:lang w:eastAsia="en-GB"/>
          <w14:ligatures w14:val="none"/>
        </w:rPr>
        <w:t xml:space="preserve"> </w:t>
      </w:r>
      <w:r w:rsidRPr="005B3FC9">
        <w:rPr>
          <w:rFonts w:ascii="Cambria" w:eastAsia="Times New Roman" w:hAnsi="Cambria" w:cs="Times New Roman"/>
          <w:kern w:val="0"/>
          <w:lang w:eastAsia="en-GB"/>
          <w14:ligatures w14:val="none"/>
        </w:rPr>
        <w:t>Continuous performance management</w:t>
      </w:r>
      <w:r w:rsidRPr="00304104">
        <w:rPr>
          <w:rFonts w:ascii="Cambria" w:eastAsia="Times New Roman" w:hAnsi="Cambria" w:cs="Times New Roman"/>
          <w:kern w:val="0"/>
          <w:lang w:eastAsia="en-GB"/>
          <w14:ligatures w14:val="none"/>
        </w:rPr>
        <w:t xml:space="preserve"> focuses on regular feedback and discussions to help employees improve their skills. </w:t>
      </w:r>
      <w:r w:rsidRPr="00563E02">
        <w:rPr>
          <w:rFonts w:ascii="Cambria" w:eastAsia="Times New Roman" w:hAnsi="Cambria" w:cs="Times New Roman"/>
          <w:kern w:val="0"/>
          <w:lang w:eastAsia="en-GB"/>
          <w14:ligatures w14:val="none"/>
        </w:rPr>
        <w:t>360-degree feedback</w:t>
      </w:r>
      <w:r w:rsidRPr="00304104">
        <w:rPr>
          <w:rFonts w:ascii="Cambria" w:eastAsia="Times New Roman" w:hAnsi="Cambria" w:cs="Times New Roman"/>
          <w:kern w:val="0"/>
          <w:lang w:eastAsia="en-GB"/>
          <w14:ligatures w14:val="none"/>
        </w:rPr>
        <w:t xml:space="preserve"> collects opinions from managers, colleagues and other team members to provide a wider understanding of an employee’s performance.</w:t>
      </w:r>
      <w:r w:rsidR="00563E02">
        <w:rPr>
          <w:rFonts w:ascii="Cambria" w:eastAsia="Times New Roman" w:hAnsi="Cambria" w:cs="Times New Roman"/>
          <w:kern w:val="0"/>
          <w:lang w:eastAsia="en-GB"/>
          <w14:ligatures w14:val="none"/>
        </w:rPr>
        <w:br/>
      </w:r>
      <w:r w:rsidRPr="00304104">
        <w:rPr>
          <w:rFonts w:ascii="Cambria" w:eastAsia="Times New Roman" w:hAnsi="Cambria" w:cs="Times New Roman"/>
          <w:kern w:val="0"/>
          <w:lang w:eastAsia="en-GB"/>
          <w14:ligatures w14:val="none"/>
        </w:rPr>
        <w:t xml:space="preserve">Organisations can also create </w:t>
      </w:r>
      <w:r w:rsidRPr="00563E02">
        <w:rPr>
          <w:rFonts w:ascii="Cambria" w:eastAsia="Times New Roman" w:hAnsi="Cambria" w:cs="Times New Roman"/>
          <w:kern w:val="0"/>
          <w:lang w:eastAsia="en-GB"/>
          <w14:ligatures w14:val="none"/>
        </w:rPr>
        <w:t>a performance-based culture</w:t>
      </w:r>
      <w:r w:rsidRPr="00304104">
        <w:rPr>
          <w:rFonts w:ascii="Cambria" w:eastAsia="Times New Roman" w:hAnsi="Cambria" w:cs="Times New Roman"/>
          <w:kern w:val="0"/>
          <w:lang w:eastAsia="en-GB"/>
          <w14:ligatures w14:val="none"/>
        </w:rPr>
        <w:t xml:space="preserve"> by rewarding employees for their achievements, which can increase motivation and job satisfaction. </w:t>
      </w:r>
      <w:r w:rsidRPr="00563E02">
        <w:rPr>
          <w:rFonts w:ascii="Cambria" w:eastAsia="Times New Roman" w:hAnsi="Cambria" w:cs="Times New Roman"/>
          <w:kern w:val="0"/>
          <w:lang w:eastAsia="en-GB"/>
          <w14:ligatures w14:val="none"/>
        </w:rPr>
        <w:t>Performance management software</w:t>
      </w:r>
      <w:r w:rsidRPr="00304104">
        <w:rPr>
          <w:rFonts w:ascii="Cambria" w:eastAsia="Times New Roman" w:hAnsi="Cambria" w:cs="Times New Roman"/>
          <w:kern w:val="0"/>
          <w:lang w:eastAsia="en-GB"/>
          <w14:ligatures w14:val="none"/>
        </w:rPr>
        <w:t xml:space="preserve"> helps managers track goals, monitor progress and organise</w:t>
      </w:r>
      <w:r w:rsidR="00104626">
        <w:rPr>
          <w:rFonts w:ascii="Cambria" w:eastAsia="Times New Roman" w:hAnsi="Cambria" w:cs="Times New Roman"/>
          <w:kern w:val="0"/>
          <w:lang w:eastAsia="en-GB"/>
          <w14:ligatures w14:val="none"/>
        </w:rPr>
        <w:t xml:space="preserve"> </w:t>
      </w:r>
      <w:r w:rsidRPr="00304104">
        <w:rPr>
          <w:rFonts w:ascii="Cambria" w:eastAsia="Times New Roman" w:hAnsi="Cambria" w:cs="Times New Roman"/>
          <w:kern w:val="0"/>
          <w:lang w:eastAsia="en-GB"/>
          <w14:ligatures w14:val="none"/>
        </w:rPr>
        <w:t xml:space="preserve">reviews efficiently. Finally, </w:t>
      </w:r>
      <w:r w:rsidRPr="00563E02">
        <w:rPr>
          <w:rFonts w:ascii="Cambria" w:eastAsia="Times New Roman" w:hAnsi="Cambria" w:cs="Times New Roman"/>
          <w:kern w:val="0"/>
          <w:lang w:eastAsia="en-GB"/>
          <w14:ligatures w14:val="none"/>
        </w:rPr>
        <w:t>personal development plans (PDPs)</w:t>
      </w:r>
      <w:r w:rsidRPr="00304104">
        <w:rPr>
          <w:rFonts w:ascii="Cambria" w:eastAsia="Times New Roman" w:hAnsi="Cambria" w:cs="Times New Roman"/>
          <w:kern w:val="0"/>
          <w:lang w:eastAsia="en-GB"/>
          <w14:ligatures w14:val="none"/>
        </w:rPr>
        <w:t xml:space="preserve"> identify individual goals, training needs and opportunities for career development.</w:t>
      </w:r>
      <w:sdt>
        <w:sdtPr>
          <w:rPr>
            <w:rFonts w:ascii="Cambria" w:eastAsia="Times New Roman" w:hAnsi="Cambria" w:cs="Times New Roman"/>
            <w:kern w:val="0"/>
            <w:lang w:eastAsia="en-GB"/>
            <w14:ligatures w14:val="none"/>
          </w:rPr>
          <w:id w:val="1533765981"/>
          <w:citation/>
        </w:sdtPr>
        <w:sdtEndPr/>
        <w:sdtContent>
          <w:r w:rsidR="00887EE0">
            <w:rPr>
              <w:rFonts w:ascii="Cambria" w:eastAsia="Times New Roman" w:hAnsi="Cambria" w:cs="Times New Roman"/>
              <w:kern w:val="0"/>
              <w:lang w:eastAsia="en-GB"/>
              <w14:ligatures w14:val="none"/>
            </w:rPr>
            <w:fldChar w:fldCharType="begin"/>
          </w:r>
          <w:r w:rsidR="00887EE0">
            <w:rPr>
              <w:rFonts w:ascii="Cambria" w:eastAsia="Times New Roman" w:hAnsi="Cambria" w:cs="Times New Roman"/>
              <w:kern w:val="0"/>
              <w:lang w:eastAsia="en-GB"/>
              <w14:ligatures w14:val="none"/>
            </w:rPr>
            <w:instrText xml:space="preserve"> CITATION 7ef26 \l 2057 </w:instrText>
          </w:r>
          <w:r w:rsidR="00887EE0">
            <w:rPr>
              <w:rFonts w:ascii="Cambria" w:eastAsia="Times New Roman" w:hAnsi="Cambria" w:cs="Times New Roman"/>
              <w:kern w:val="0"/>
              <w:lang w:eastAsia="en-GB"/>
              <w14:ligatures w14:val="none"/>
            </w:rPr>
            <w:fldChar w:fldCharType="separate"/>
          </w:r>
          <w:r w:rsidR="00887EE0">
            <w:rPr>
              <w:rFonts w:ascii="Cambria" w:eastAsia="Times New Roman" w:hAnsi="Cambria" w:cs="Times New Roman"/>
              <w:noProof/>
              <w:kern w:val="0"/>
              <w:lang w:eastAsia="en-GB"/>
              <w14:ligatures w14:val="none"/>
            </w:rPr>
            <w:t xml:space="preserve"> </w:t>
          </w:r>
          <w:r w:rsidR="00887EE0" w:rsidRPr="00887EE0">
            <w:rPr>
              <w:rFonts w:ascii="Cambria" w:eastAsia="Times New Roman" w:hAnsi="Cambria" w:cs="Times New Roman"/>
              <w:noProof/>
              <w:kern w:val="0"/>
              <w:lang w:eastAsia="en-GB"/>
              <w14:ligatures w14:val="none"/>
            </w:rPr>
            <w:t>(7 effective performance management techniques, 2026)</w:t>
          </w:r>
          <w:r w:rsidR="00887EE0">
            <w:rPr>
              <w:rFonts w:ascii="Cambria" w:eastAsia="Times New Roman" w:hAnsi="Cambria" w:cs="Times New Roman"/>
              <w:kern w:val="0"/>
              <w:lang w:eastAsia="en-GB"/>
              <w14:ligatures w14:val="none"/>
            </w:rPr>
            <w:fldChar w:fldCharType="end"/>
          </w:r>
        </w:sdtContent>
      </w:sdt>
    </w:p>
    <w:p w14:paraId="027D3960" w14:textId="77777777" w:rsidR="00973C34" w:rsidRPr="00380769" w:rsidRDefault="00104626" w:rsidP="00973C34">
      <w:pPr>
        <w:pStyle w:val="isselectedend"/>
        <w:rPr>
          <w:rFonts w:ascii="Cambria" w:hAnsi="Cambria"/>
        </w:rPr>
      </w:pPr>
      <w:r>
        <w:rPr>
          <w:rFonts w:ascii="Cambria" w:hAnsi="Cambria"/>
        </w:rPr>
        <w:t xml:space="preserve">The author </w:t>
      </w:r>
      <w:r w:rsidR="008D7F36">
        <w:rPr>
          <w:rFonts w:ascii="Cambria" w:hAnsi="Cambria"/>
        </w:rPr>
        <w:t xml:space="preserve">believes </w:t>
      </w:r>
      <w:r w:rsidR="008D7F36">
        <w:t xml:space="preserve">continuous performance management is the best method for First Call Coffee Shop because it allows managers to monitor employees performance regularly and provide feedback when needed. Working in a busy coffee shop requires employees to </w:t>
      </w:r>
      <w:r w:rsidR="008D7F36">
        <w:lastRenderedPageBreak/>
        <w:t>communicate effectively, prepare food and drinks correctly, provide good customer service and work well as a team.</w:t>
      </w:r>
      <w:r w:rsidR="00393B2F">
        <w:br/>
      </w:r>
      <w:r w:rsidR="00851393">
        <w:rPr>
          <w:color w:val="EE0000"/>
        </w:rPr>
        <w:br/>
      </w:r>
      <w:r w:rsidR="00851393">
        <w:rPr>
          <w:color w:val="EE0000"/>
        </w:rPr>
        <w:br/>
      </w:r>
      <w:r w:rsidR="00393B2F" w:rsidRPr="00C94D0B">
        <w:rPr>
          <w:color w:val="EE0000"/>
        </w:rPr>
        <w:br/>
      </w:r>
      <w:r w:rsidR="00973C34">
        <w:rPr>
          <w:rFonts w:ascii="Cambria" w:hAnsi="Cambria"/>
        </w:rPr>
        <w:t xml:space="preserve">9. Conclusion </w:t>
      </w:r>
      <w:r w:rsidR="00973C34">
        <w:rPr>
          <w:rFonts w:ascii="Cambria" w:hAnsi="Cambria"/>
        </w:rPr>
        <w:br/>
      </w:r>
      <w:r w:rsidR="00973C34">
        <w:rPr>
          <w:rFonts w:ascii="Cambria" w:hAnsi="Cambria"/>
        </w:rPr>
        <w:br/>
      </w:r>
      <w:r w:rsidR="00973C34" w:rsidRPr="00380769">
        <w:rPr>
          <w:rFonts w:ascii="Cambria" w:hAnsi="Cambria"/>
        </w:rPr>
        <w:br/>
      </w:r>
      <w:r w:rsidR="00973C34">
        <w:t xml:space="preserve">In conclusion developing an employee at First Call Coffee Shop is important because it can improve their confidence, communication, leadership and customer service skills. </w:t>
      </w:r>
      <w:r w:rsidR="00973C34" w:rsidRPr="00380769">
        <w:rPr>
          <w:rFonts w:ascii="Cambria" w:hAnsi="Cambria"/>
        </w:rPr>
        <w:t>These skills are essential for working effectively in a busy coffee shop, where employees must work as a team, serve customers professionally and complete daily tasks correctly.</w:t>
      </w:r>
    </w:p>
    <w:p w14:paraId="190ED372" w14:textId="77777777" w:rsidR="00973C34" w:rsidRPr="00380769" w:rsidRDefault="00973C34" w:rsidP="00973C34">
      <w:pPr>
        <w:pStyle w:val="isselectedend"/>
        <w:rPr>
          <w:rFonts w:ascii="Cambria" w:hAnsi="Cambria"/>
        </w:rPr>
      </w:pPr>
      <w:r w:rsidRPr="00380769">
        <w:rPr>
          <w:rFonts w:ascii="Cambria" w:hAnsi="Cambria"/>
        </w:rPr>
        <w:t>The development plan identifies the employee’s main areas for improvement and sets clear objectives, actions and timescales to help them progress. Methods such as training, coaching, mentoring and job shadowing can support the employee in learning new skills and correcting mistakes. Regular feedback from managers will also help monitor their progress and identify any further training needs.</w:t>
      </w:r>
      <w:r>
        <w:rPr>
          <w:rFonts w:ascii="Cambria" w:hAnsi="Cambria"/>
        </w:rPr>
        <w:t xml:space="preserve"> I</w:t>
      </w:r>
      <w:r w:rsidRPr="00380769">
        <w:rPr>
          <w:rFonts w:ascii="Cambria" w:hAnsi="Cambria"/>
        </w:rPr>
        <w:t>nvesting in employee development can benefit both the individual and First Call Coffee Shop by improving work performance, teamwork and customer satisfaction. It can also prepare the employee for greater responsibilities and future career opportunities within the organisation</w:t>
      </w:r>
      <w:r>
        <w:rPr>
          <w:rFonts w:ascii="Cambria" w:hAnsi="Cambria"/>
        </w:rPr>
        <w:t xml:space="preserve">. </w:t>
      </w:r>
    </w:p>
    <w:p w14:paraId="68D27F66" w14:textId="77777777" w:rsidR="00973C34" w:rsidRDefault="00973C34" w:rsidP="00973C34">
      <w:pPr>
        <w:pStyle w:val="isselectedend"/>
        <w:rPr>
          <w:rFonts w:ascii="Cambria" w:hAnsi="Cambria"/>
        </w:rPr>
      </w:pPr>
    </w:p>
    <w:p w14:paraId="5701E0FD" w14:textId="6E6E6BBB" w:rsidR="00380769" w:rsidRPr="00380769" w:rsidRDefault="00581FFF" w:rsidP="00393B2F">
      <w:pPr>
        <w:pStyle w:val="isselectedend"/>
        <w:rPr>
          <w:rFonts w:ascii="Cambria" w:hAnsi="Cambria"/>
        </w:rPr>
      </w:pPr>
      <w:r>
        <w:br/>
      </w:r>
      <w:r>
        <w:br/>
      </w:r>
    </w:p>
    <w:p w14:paraId="331B37D0" w14:textId="64A429FF" w:rsidR="00EC2EC2" w:rsidRDefault="000B5041" w:rsidP="00FE7389">
      <w:pPr>
        <w:pStyle w:val="isselectedend"/>
        <w:rPr>
          <w:rFonts w:ascii="Cambria" w:hAnsi="Cambria"/>
        </w:rPr>
      </w:pP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sidR="00EC2EC2">
        <w:rPr>
          <w:rFonts w:ascii="Cambria" w:hAnsi="Cambria"/>
        </w:rPr>
        <w:lastRenderedPageBreak/>
        <w:t xml:space="preserve">10. References </w:t>
      </w:r>
      <w:r w:rsidR="00EC2EC2">
        <w:rPr>
          <w:rFonts w:ascii="Cambria" w:hAnsi="Cambria"/>
        </w:rPr>
        <w:br/>
      </w:r>
      <w:r w:rsidR="00EC2EC2">
        <w:rPr>
          <w:rFonts w:ascii="Cambria" w:hAnsi="Cambria"/>
        </w:rPr>
        <w:br/>
      </w:r>
    </w:p>
    <w:p w14:paraId="31D50207" w14:textId="5F5685B5" w:rsidR="00C5491A" w:rsidRDefault="00C5491A" w:rsidP="00C5491A">
      <w:pPr>
        <w:pStyle w:val="Bibliography"/>
        <w:ind w:left="720" w:hanging="720"/>
        <w:rPr>
          <w:noProof/>
          <w:kern w:val="0"/>
          <w14:ligatures w14:val="none"/>
        </w:rPr>
      </w:pPr>
      <w:r>
        <w:rPr>
          <w:rFonts w:ascii="Cambria" w:hAnsi="Cambria"/>
        </w:rPr>
        <w:fldChar w:fldCharType="begin"/>
      </w:r>
      <w:r>
        <w:rPr>
          <w:rFonts w:ascii="Cambria" w:hAnsi="Cambria"/>
        </w:rPr>
        <w:instrText xml:space="preserve"> BIBLIOGRAPHY  \l 2057 </w:instrText>
      </w:r>
      <w:r>
        <w:rPr>
          <w:rFonts w:ascii="Cambria" w:hAnsi="Cambria"/>
        </w:rPr>
        <w:fldChar w:fldCharType="separate"/>
      </w:r>
    </w:p>
    <w:p w14:paraId="53BB8987" w14:textId="77777777" w:rsidR="00C5491A" w:rsidRDefault="00C5491A" w:rsidP="00C5491A">
      <w:pPr>
        <w:pStyle w:val="Bibliography"/>
        <w:ind w:left="720" w:hanging="720"/>
        <w:rPr>
          <w:noProof/>
        </w:rPr>
      </w:pPr>
      <w:r>
        <w:rPr>
          <w:i/>
          <w:iCs/>
          <w:noProof/>
        </w:rPr>
        <w:t>7 effective performance management techniques</w:t>
      </w:r>
      <w:r>
        <w:rPr>
          <w:noProof/>
        </w:rPr>
        <w:t>. (2026, 02 18). Retrieved from Talos360: https://talos360.co.uk/resources/performance-management-techniques/</w:t>
      </w:r>
    </w:p>
    <w:p w14:paraId="4AC7AB2B" w14:textId="77777777" w:rsidR="00C5491A" w:rsidRDefault="00C5491A" w:rsidP="00C5491A">
      <w:pPr>
        <w:pStyle w:val="Bibliography"/>
        <w:ind w:left="720" w:hanging="720"/>
        <w:rPr>
          <w:noProof/>
        </w:rPr>
      </w:pPr>
      <w:r>
        <w:rPr>
          <w:noProof/>
        </w:rPr>
        <w:t xml:space="preserve">Boonyarat Phadermrod, R. M. (2019). Importance-Performance Analysis based SWOT analysis. </w:t>
      </w:r>
      <w:r>
        <w:rPr>
          <w:i/>
          <w:iCs/>
          <w:noProof/>
        </w:rPr>
        <w:t>International Journal of Information Management</w:t>
      </w:r>
      <w:r>
        <w:rPr>
          <w:noProof/>
        </w:rPr>
        <w:t>, 194-203.</w:t>
      </w:r>
    </w:p>
    <w:p w14:paraId="68FE5FAB" w14:textId="77777777" w:rsidR="00C5491A" w:rsidRDefault="00C5491A" w:rsidP="00C5491A">
      <w:pPr>
        <w:pStyle w:val="Bibliography"/>
        <w:ind w:left="720" w:hanging="720"/>
        <w:rPr>
          <w:noProof/>
        </w:rPr>
      </w:pPr>
      <w:r>
        <w:rPr>
          <w:noProof/>
        </w:rPr>
        <w:t xml:space="preserve">Chellappa, S. (2026, 08 16). </w:t>
      </w:r>
      <w:r>
        <w:rPr>
          <w:i/>
          <w:iCs/>
          <w:noProof/>
        </w:rPr>
        <w:t>Mentoring and Coaching in the Workplace: Examples &amp; Best Practices for 2026</w:t>
      </w:r>
      <w:r>
        <w:rPr>
          <w:noProof/>
        </w:rPr>
        <w:t>. Retrieved from engagedly: https://engagedly.com/blog/inspiring-examples-of-coaching-and-mentoring-in-the-workplace/</w:t>
      </w:r>
    </w:p>
    <w:p w14:paraId="01A9152B" w14:textId="77777777" w:rsidR="00C5491A" w:rsidRDefault="00C5491A" w:rsidP="00C5491A">
      <w:pPr>
        <w:pStyle w:val="Bibliography"/>
        <w:ind w:left="720" w:hanging="720"/>
        <w:rPr>
          <w:noProof/>
        </w:rPr>
      </w:pPr>
      <w:r>
        <w:rPr>
          <w:noProof/>
        </w:rPr>
        <w:t xml:space="preserve">Day, B. (2026, 09 11). </w:t>
      </w:r>
      <w:r>
        <w:rPr>
          <w:i/>
          <w:iCs/>
          <w:noProof/>
        </w:rPr>
        <w:t>Forbes</w:t>
      </w:r>
      <w:r>
        <w:rPr>
          <w:noProof/>
        </w:rPr>
        <w:t>. Retrieved from The Ultimate Guide To S.M.A.R.T. Goals: https://www.forbes.com/advisor/business/smart-goals/</w:t>
      </w:r>
    </w:p>
    <w:p w14:paraId="1425995E" w14:textId="77777777" w:rsidR="00C5491A" w:rsidRDefault="00C5491A" w:rsidP="00C5491A">
      <w:pPr>
        <w:pStyle w:val="Bibliography"/>
        <w:ind w:left="720" w:hanging="720"/>
        <w:rPr>
          <w:noProof/>
        </w:rPr>
      </w:pPr>
      <w:r>
        <w:rPr>
          <w:noProof/>
        </w:rPr>
        <w:t xml:space="preserve">Gouldsberry, M. (2022, 09 29). </w:t>
      </w:r>
      <w:r>
        <w:rPr>
          <w:i/>
          <w:iCs/>
          <w:noProof/>
        </w:rPr>
        <w:t>How to set clear employee expectations for your team</w:t>
      </w:r>
      <w:r>
        <w:rPr>
          <w:noProof/>
        </w:rPr>
        <w:t>. Retrieved from Better works: https://www.betterworks.com/magazine/employee-expectations</w:t>
      </w:r>
    </w:p>
    <w:p w14:paraId="017955F0" w14:textId="77777777" w:rsidR="00C5491A" w:rsidRDefault="00C5491A" w:rsidP="00C5491A">
      <w:pPr>
        <w:pStyle w:val="Bibliography"/>
        <w:ind w:left="720" w:hanging="720"/>
        <w:rPr>
          <w:noProof/>
        </w:rPr>
      </w:pPr>
      <w:r>
        <w:rPr>
          <w:noProof/>
        </w:rPr>
        <w:t xml:space="preserve">Hastwell, C. (2025, 03 14). </w:t>
      </w:r>
      <w:r>
        <w:rPr>
          <w:i/>
          <w:iCs/>
          <w:noProof/>
        </w:rPr>
        <w:t>The Link Between Employee Development and Performance Management: Creating a Culture of Growth</w:t>
      </w:r>
      <w:r>
        <w:rPr>
          <w:noProof/>
        </w:rPr>
        <w:t>. Retrieved from Insights: https://www.greatplacetowork.com/resources/blog/the-link-between-employee-development-and-performance-management</w:t>
      </w:r>
    </w:p>
    <w:p w14:paraId="5A73FD2F" w14:textId="77777777" w:rsidR="00C5491A" w:rsidRDefault="00C5491A" w:rsidP="00C5491A">
      <w:pPr>
        <w:pStyle w:val="Bibliography"/>
        <w:ind w:left="720" w:hanging="720"/>
        <w:rPr>
          <w:noProof/>
        </w:rPr>
      </w:pPr>
      <w:r>
        <w:rPr>
          <w:i/>
          <w:iCs/>
          <w:noProof/>
        </w:rPr>
        <w:t>How to Improve Teamwork and Build High-Performing Teams</w:t>
      </w:r>
      <w:r>
        <w:rPr>
          <w:noProof/>
        </w:rPr>
        <w:t>. (2026, 10 06). Retrieved from GALLUP: https://www.gallup.com/cliftonstrengths/en/278225/how-to-improve-teamwork.aspx</w:t>
      </w:r>
    </w:p>
    <w:p w14:paraId="2EC4C8B5" w14:textId="77777777" w:rsidR="00C5491A" w:rsidRDefault="00C5491A" w:rsidP="00C5491A">
      <w:pPr>
        <w:pStyle w:val="Bibliography"/>
        <w:ind w:left="720" w:hanging="720"/>
        <w:rPr>
          <w:noProof/>
        </w:rPr>
      </w:pPr>
      <w:r>
        <w:rPr>
          <w:noProof/>
        </w:rPr>
        <w:t xml:space="preserve">Jain, M. P. (2023). ROLE OF COMMUNICATION IN ENHANCING WORK EFFECTIVENESS OF AN ORGANIZATION . </w:t>
      </w:r>
      <w:r>
        <w:rPr>
          <w:i/>
          <w:iCs/>
          <w:noProof/>
        </w:rPr>
        <w:t xml:space="preserve">International Journal of Innovations &amp; Research Analysis </w:t>
      </w:r>
      <w:r>
        <w:rPr>
          <w:noProof/>
        </w:rPr>
        <w:t>, 67-70.</w:t>
      </w:r>
    </w:p>
    <w:p w14:paraId="4E5494A1" w14:textId="77777777" w:rsidR="00C5491A" w:rsidRDefault="00C5491A" w:rsidP="00C5491A">
      <w:pPr>
        <w:pStyle w:val="Bibliography"/>
        <w:ind w:left="720" w:hanging="720"/>
        <w:rPr>
          <w:noProof/>
        </w:rPr>
      </w:pPr>
      <w:r>
        <w:rPr>
          <w:i/>
          <w:iCs/>
          <w:noProof/>
        </w:rPr>
        <w:t>Learning needs analysis</w:t>
      </w:r>
      <w:r>
        <w:rPr>
          <w:noProof/>
        </w:rPr>
        <w:t>. (2025, 08 20). Retrieved from CIPD: https://www.cipd.org/en/knowledge/factsheets/learning-needs-factsheet?trk=public_post_comment-text&amp;utm_source=chatgpt.com</w:t>
      </w:r>
    </w:p>
    <w:p w14:paraId="1DD6CC44" w14:textId="77777777" w:rsidR="00C5491A" w:rsidRDefault="00C5491A" w:rsidP="00C5491A">
      <w:pPr>
        <w:pStyle w:val="Bibliography"/>
        <w:ind w:left="720" w:hanging="720"/>
        <w:rPr>
          <w:noProof/>
        </w:rPr>
      </w:pPr>
      <w:r>
        <w:rPr>
          <w:noProof/>
        </w:rPr>
        <w:t xml:space="preserve">Lowell, K. R. (2023). Leading Modern Technology Teams in Complex Times . </w:t>
      </w:r>
      <w:r>
        <w:rPr>
          <w:i/>
          <w:iCs/>
          <w:noProof/>
        </w:rPr>
        <w:t>Employee Expectations Are Changing</w:t>
      </w:r>
      <w:r>
        <w:rPr>
          <w:noProof/>
        </w:rPr>
        <w:t>, 35-39.</w:t>
      </w:r>
    </w:p>
    <w:p w14:paraId="64BED8F4" w14:textId="77777777" w:rsidR="00C5491A" w:rsidRDefault="00C5491A" w:rsidP="00C5491A">
      <w:pPr>
        <w:pStyle w:val="Bibliography"/>
        <w:ind w:left="720" w:hanging="720"/>
        <w:rPr>
          <w:noProof/>
        </w:rPr>
      </w:pPr>
      <w:r>
        <w:rPr>
          <w:i/>
          <w:iCs/>
          <w:noProof/>
        </w:rPr>
        <w:lastRenderedPageBreak/>
        <w:t>Michigan Model of Human Resource Management</w:t>
      </w:r>
      <w:r>
        <w:rPr>
          <w:noProof/>
        </w:rPr>
        <w:t>. (2026, 10 11). Retrieved from UMBREX: https://umbrex.com/resources/frameworks/human-resources-frameworks/michigan-model-of-human-resource-management/</w:t>
      </w:r>
    </w:p>
    <w:p w14:paraId="0895F7EA" w14:textId="77777777" w:rsidR="00C5491A" w:rsidRDefault="00C5491A" w:rsidP="00C5491A">
      <w:pPr>
        <w:pStyle w:val="Bibliography"/>
        <w:ind w:left="720" w:hanging="720"/>
        <w:rPr>
          <w:noProof/>
        </w:rPr>
      </w:pPr>
      <w:r>
        <w:rPr>
          <w:noProof/>
        </w:rPr>
        <w:t xml:space="preserve">Miller, S. L. (2023). Importance of employee development programs in bussiness. </w:t>
      </w:r>
      <w:r>
        <w:rPr>
          <w:i/>
          <w:iCs/>
          <w:noProof/>
        </w:rPr>
        <w:t xml:space="preserve">Importance of employee develpoment programs </w:t>
      </w:r>
      <w:r>
        <w:rPr>
          <w:noProof/>
        </w:rPr>
        <w:t>.</w:t>
      </w:r>
    </w:p>
    <w:p w14:paraId="7C54755D" w14:textId="77777777" w:rsidR="00C5491A" w:rsidRDefault="00C5491A" w:rsidP="00C5491A">
      <w:pPr>
        <w:pStyle w:val="Bibliography"/>
        <w:ind w:left="720" w:hanging="720"/>
        <w:rPr>
          <w:noProof/>
        </w:rPr>
      </w:pPr>
      <w:r>
        <w:rPr>
          <w:noProof/>
        </w:rPr>
        <w:t xml:space="preserve">Ms.J.Anbuselvam. (2026). International Journal of Science, Strategic Management and Technology. </w:t>
      </w:r>
      <w:r>
        <w:rPr>
          <w:i/>
          <w:iCs/>
          <w:noProof/>
        </w:rPr>
        <w:t xml:space="preserve">Effectiveness of Training and Development Programmes and their Impact on </w:t>
      </w:r>
      <w:r>
        <w:rPr>
          <w:noProof/>
        </w:rPr>
        <w:t>, 1.</w:t>
      </w:r>
    </w:p>
    <w:p w14:paraId="4F277B2D" w14:textId="77777777" w:rsidR="00C5491A" w:rsidRDefault="00C5491A" w:rsidP="00C5491A">
      <w:pPr>
        <w:pStyle w:val="Bibliography"/>
        <w:ind w:left="720" w:hanging="720"/>
        <w:rPr>
          <w:noProof/>
        </w:rPr>
      </w:pPr>
      <w:r>
        <w:rPr>
          <w:noProof/>
        </w:rPr>
        <w:t xml:space="preserve">Tansey, C. (2022, 10 13). </w:t>
      </w:r>
      <w:r>
        <w:rPr>
          <w:i/>
          <w:iCs/>
          <w:noProof/>
        </w:rPr>
        <w:t>A Comprehensive Guide to Managing Conflict in the Workplace</w:t>
      </w:r>
      <w:r>
        <w:rPr>
          <w:noProof/>
        </w:rPr>
        <w:t>. Retrieved from Lattice: https://lattice.com/articles/a-comprehensive-guide-to-managing-conflict-in-the-workplace</w:t>
      </w:r>
    </w:p>
    <w:p w14:paraId="38AD5A12" w14:textId="77777777" w:rsidR="00C5491A" w:rsidRDefault="00C5491A" w:rsidP="00C5491A">
      <w:pPr>
        <w:pStyle w:val="Bibliography"/>
        <w:ind w:left="720" w:hanging="720"/>
        <w:rPr>
          <w:noProof/>
        </w:rPr>
      </w:pPr>
      <w:r>
        <w:rPr>
          <w:noProof/>
        </w:rPr>
        <w:t xml:space="preserve">Team, V. C. (2026, 05 14). </w:t>
      </w:r>
      <w:r>
        <w:rPr>
          <w:i/>
          <w:iCs/>
          <w:noProof/>
        </w:rPr>
        <w:t>Job shadowing</w:t>
      </w:r>
      <w:r>
        <w:rPr>
          <w:noProof/>
        </w:rPr>
        <w:t>. Retrieved from Vantage circle: https://www.vantagecircle.com/glossaries/job-shadowing/</w:t>
      </w:r>
    </w:p>
    <w:p w14:paraId="5D901E02" w14:textId="77777777" w:rsidR="00C5491A" w:rsidRDefault="00C5491A" w:rsidP="00C5491A">
      <w:pPr>
        <w:pStyle w:val="Bibliography"/>
        <w:ind w:left="720" w:hanging="720"/>
        <w:rPr>
          <w:noProof/>
        </w:rPr>
      </w:pPr>
      <w:r>
        <w:rPr>
          <w:noProof/>
        </w:rPr>
        <w:t xml:space="preserve">Theory, H. (2026, 10 11). </w:t>
      </w:r>
      <w:r>
        <w:rPr>
          <w:i/>
          <w:iCs/>
          <w:noProof/>
        </w:rPr>
        <w:t>psychology.iresearchnet.com</w:t>
      </w:r>
      <w:r>
        <w:rPr>
          <w:noProof/>
        </w:rPr>
        <w:t>. Retrieved from Holland’s Theory: https://psychology.iresearchnet.com/counseling-psychology/counseling-theories/hollands-theory/</w:t>
      </w:r>
    </w:p>
    <w:p w14:paraId="21C69DBF" w14:textId="77777777" w:rsidR="00C5491A" w:rsidRDefault="00C5491A" w:rsidP="00C5491A">
      <w:pPr>
        <w:pStyle w:val="Bibliography"/>
        <w:ind w:left="720" w:hanging="720"/>
        <w:rPr>
          <w:noProof/>
        </w:rPr>
      </w:pPr>
      <w:r>
        <w:rPr>
          <w:noProof/>
        </w:rPr>
        <w:t xml:space="preserve">Wang, J. (2023). Journal of Vocational Behavior. </w:t>
      </w:r>
      <w:r>
        <w:rPr>
          <w:i/>
          <w:iCs/>
          <w:noProof/>
        </w:rPr>
        <w:t xml:space="preserve">Strengths-based leadership and employee work engagement: A </w:t>
      </w:r>
      <w:r>
        <w:rPr>
          <w:noProof/>
        </w:rPr>
        <w:t>, 103859.</w:t>
      </w:r>
    </w:p>
    <w:p w14:paraId="5B9E62C1" w14:textId="77777777" w:rsidR="00C5491A" w:rsidRDefault="00C5491A" w:rsidP="00C5491A">
      <w:pPr>
        <w:pStyle w:val="Bibliography"/>
        <w:ind w:left="720" w:hanging="720"/>
        <w:rPr>
          <w:noProof/>
        </w:rPr>
      </w:pPr>
      <w:r>
        <w:rPr>
          <w:noProof/>
        </w:rPr>
        <w:t xml:space="preserve">writer, I. s. (26, 10 08). </w:t>
      </w:r>
      <w:r>
        <w:rPr>
          <w:i/>
          <w:iCs/>
          <w:noProof/>
        </w:rPr>
        <w:t>12 Ways Organizations Can Support Career Development</w:t>
      </w:r>
      <w:r>
        <w:rPr>
          <w:noProof/>
        </w:rPr>
        <w:t>. Retrieved from INTOO: https://www.intoo.com/us/blog/ways-to-help-employees-with-career-development/</w:t>
      </w:r>
    </w:p>
    <w:p w14:paraId="663F730F" w14:textId="77777777" w:rsidR="00C5491A" w:rsidRDefault="00C5491A" w:rsidP="00C5491A">
      <w:pPr>
        <w:pStyle w:val="Bibliography"/>
        <w:ind w:left="720" w:hanging="720"/>
        <w:rPr>
          <w:noProof/>
        </w:rPr>
      </w:pPr>
      <w:r>
        <w:rPr>
          <w:noProof/>
        </w:rPr>
        <w:t xml:space="preserve">Yusoff, A. (2025). The good, the bad and the ineffective: An appraisal of performance appraisals. </w:t>
      </w:r>
      <w:r>
        <w:rPr>
          <w:i/>
          <w:iCs/>
          <w:noProof/>
        </w:rPr>
        <w:t>Journal of Cognitive Sciences and Human Development</w:t>
      </w:r>
      <w:r>
        <w:rPr>
          <w:noProof/>
        </w:rPr>
        <w:t>.</w:t>
      </w:r>
    </w:p>
    <w:p w14:paraId="1ADD271A" w14:textId="2B2DE456" w:rsidR="001443A8" w:rsidRPr="00304104" w:rsidRDefault="00C5491A" w:rsidP="00C5491A">
      <w:pPr>
        <w:pStyle w:val="isselectedend"/>
        <w:rPr>
          <w:rFonts w:ascii="Cambria" w:hAnsi="Cambria"/>
        </w:rPr>
      </w:pPr>
      <w:r>
        <w:rPr>
          <w:rFonts w:ascii="Cambria" w:hAnsi="Cambria"/>
        </w:rPr>
        <w:fldChar w:fldCharType="end"/>
      </w:r>
    </w:p>
    <w:sectPr w:rsidR="001443A8" w:rsidRPr="003041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5F16E" w14:textId="77777777" w:rsidR="00867C8A" w:rsidRDefault="00867C8A" w:rsidP="00E64B03">
      <w:pPr>
        <w:spacing w:after="0" w:line="240" w:lineRule="auto"/>
      </w:pPr>
      <w:r>
        <w:separator/>
      </w:r>
    </w:p>
  </w:endnote>
  <w:endnote w:type="continuationSeparator" w:id="0">
    <w:p w14:paraId="406A978F" w14:textId="77777777" w:rsidR="00867C8A" w:rsidRDefault="00867C8A" w:rsidP="00E64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9B690" w14:textId="77777777" w:rsidR="00867C8A" w:rsidRDefault="00867C8A" w:rsidP="00E64B03">
      <w:pPr>
        <w:spacing w:after="0" w:line="240" w:lineRule="auto"/>
      </w:pPr>
      <w:r>
        <w:separator/>
      </w:r>
    </w:p>
  </w:footnote>
  <w:footnote w:type="continuationSeparator" w:id="0">
    <w:p w14:paraId="7060B9DE" w14:textId="77777777" w:rsidR="00867C8A" w:rsidRDefault="00867C8A" w:rsidP="00E64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E6C2E"/>
    <w:multiLevelType w:val="hybridMultilevel"/>
    <w:tmpl w:val="2EB898CE"/>
    <w:lvl w:ilvl="0" w:tplc="0D2EE372">
      <w:start w:val="4"/>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352FE"/>
    <w:multiLevelType w:val="multilevel"/>
    <w:tmpl w:val="0BBE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4A68BC"/>
    <w:multiLevelType w:val="multilevel"/>
    <w:tmpl w:val="92D0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996112">
    <w:abstractNumId w:val="1"/>
  </w:num>
  <w:num w:numId="2" w16cid:durableId="1083264181">
    <w:abstractNumId w:val="0"/>
  </w:num>
  <w:num w:numId="3" w16cid:durableId="31854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FCF"/>
    <w:rsid w:val="00004E92"/>
    <w:rsid w:val="000060E3"/>
    <w:rsid w:val="00011789"/>
    <w:rsid w:val="000131C7"/>
    <w:rsid w:val="00013C93"/>
    <w:rsid w:val="00027E58"/>
    <w:rsid w:val="000305BE"/>
    <w:rsid w:val="00031C4D"/>
    <w:rsid w:val="00031F4B"/>
    <w:rsid w:val="000350AE"/>
    <w:rsid w:val="00035322"/>
    <w:rsid w:val="0003799C"/>
    <w:rsid w:val="00055057"/>
    <w:rsid w:val="00060BDC"/>
    <w:rsid w:val="00062B86"/>
    <w:rsid w:val="0007131E"/>
    <w:rsid w:val="000724A9"/>
    <w:rsid w:val="00080BBE"/>
    <w:rsid w:val="00094A47"/>
    <w:rsid w:val="000A60F8"/>
    <w:rsid w:val="000B5041"/>
    <w:rsid w:val="000B6C27"/>
    <w:rsid w:val="000D065E"/>
    <w:rsid w:val="000D0A94"/>
    <w:rsid w:val="000D17AA"/>
    <w:rsid w:val="000E352E"/>
    <w:rsid w:val="000E56AC"/>
    <w:rsid w:val="000E7003"/>
    <w:rsid w:val="000F3420"/>
    <w:rsid w:val="000F4ACF"/>
    <w:rsid w:val="000F707C"/>
    <w:rsid w:val="00102014"/>
    <w:rsid w:val="00102205"/>
    <w:rsid w:val="0010321D"/>
    <w:rsid w:val="001038FA"/>
    <w:rsid w:val="00104626"/>
    <w:rsid w:val="00112497"/>
    <w:rsid w:val="00114297"/>
    <w:rsid w:val="001176C6"/>
    <w:rsid w:val="0012080E"/>
    <w:rsid w:val="001229EF"/>
    <w:rsid w:val="00124D5D"/>
    <w:rsid w:val="00133CDC"/>
    <w:rsid w:val="00135EE6"/>
    <w:rsid w:val="001368BB"/>
    <w:rsid w:val="00136E4B"/>
    <w:rsid w:val="00141E81"/>
    <w:rsid w:val="001443A8"/>
    <w:rsid w:val="00144AFB"/>
    <w:rsid w:val="00145484"/>
    <w:rsid w:val="00145E67"/>
    <w:rsid w:val="00146D2B"/>
    <w:rsid w:val="001550DC"/>
    <w:rsid w:val="00156E6C"/>
    <w:rsid w:val="00164554"/>
    <w:rsid w:val="00166586"/>
    <w:rsid w:val="00166F1F"/>
    <w:rsid w:val="00174C91"/>
    <w:rsid w:val="0018099F"/>
    <w:rsid w:val="001815B6"/>
    <w:rsid w:val="00185FAD"/>
    <w:rsid w:val="00190B5C"/>
    <w:rsid w:val="001A0408"/>
    <w:rsid w:val="001A2413"/>
    <w:rsid w:val="001A71E7"/>
    <w:rsid w:val="001B1F14"/>
    <w:rsid w:val="001B4466"/>
    <w:rsid w:val="001C1F14"/>
    <w:rsid w:val="001C2C12"/>
    <w:rsid w:val="001D281F"/>
    <w:rsid w:val="001D42C1"/>
    <w:rsid w:val="001D7CAA"/>
    <w:rsid w:val="001F0C8B"/>
    <w:rsid w:val="001F7490"/>
    <w:rsid w:val="00205B80"/>
    <w:rsid w:val="00212C75"/>
    <w:rsid w:val="00225F02"/>
    <w:rsid w:val="002370CE"/>
    <w:rsid w:val="00242F0F"/>
    <w:rsid w:val="0024739D"/>
    <w:rsid w:val="00253590"/>
    <w:rsid w:val="00256580"/>
    <w:rsid w:val="002617C5"/>
    <w:rsid w:val="00264DB8"/>
    <w:rsid w:val="002656EC"/>
    <w:rsid w:val="002730ED"/>
    <w:rsid w:val="0027755F"/>
    <w:rsid w:val="00283DDC"/>
    <w:rsid w:val="002854F7"/>
    <w:rsid w:val="00286506"/>
    <w:rsid w:val="002909C4"/>
    <w:rsid w:val="00296D92"/>
    <w:rsid w:val="002A3ADA"/>
    <w:rsid w:val="002A466E"/>
    <w:rsid w:val="002A4A07"/>
    <w:rsid w:val="002A61AB"/>
    <w:rsid w:val="002B23F5"/>
    <w:rsid w:val="002B36A7"/>
    <w:rsid w:val="002C164B"/>
    <w:rsid w:val="002C4914"/>
    <w:rsid w:val="002C6049"/>
    <w:rsid w:val="002C76CB"/>
    <w:rsid w:val="002D0E68"/>
    <w:rsid w:val="002D41C1"/>
    <w:rsid w:val="002E0A81"/>
    <w:rsid w:val="002E4A81"/>
    <w:rsid w:val="002E58F8"/>
    <w:rsid w:val="00304104"/>
    <w:rsid w:val="00304CEE"/>
    <w:rsid w:val="0031468A"/>
    <w:rsid w:val="0031504C"/>
    <w:rsid w:val="00320BEA"/>
    <w:rsid w:val="00324B1B"/>
    <w:rsid w:val="00325AF8"/>
    <w:rsid w:val="0032685C"/>
    <w:rsid w:val="00330091"/>
    <w:rsid w:val="0033046F"/>
    <w:rsid w:val="00330697"/>
    <w:rsid w:val="00335EAE"/>
    <w:rsid w:val="003416BF"/>
    <w:rsid w:val="00341F5E"/>
    <w:rsid w:val="00343965"/>
    <w:rsid w:val="003444E4"/>
    <w:rsid w:val="00345D5E"/>
    <w:rsid w:val="003502B2"/>
    <w:rsid w:val="00350549"/>
    <w:rsid w:val="003625ED"/>
    <w:rsid w:val="00363077"/>
    <w:rsid w:val="00363543"/>
    <w:rsid w:val="00371C81"/>
    <w:rsid w:val="00373371"/>
    <w:rsid w:val="00373D31"/>
    <w:rsid w:val="00380769"/>
    <w:rsid w:val="00384F4F"/>
    <w:rsid w:val="00385BF2"/>
    <w:rsid w:val="00386D60"/>
    <w:rsid w:val="00387A32"/>
    <w:rsid w:val="00393B2F"/>
    <w:rsid w:val="003A60B1"/>
    <w:rsid w:val="003A6746"/>
    <w:rsid w:val="003B10E4"/>
    <w:rsid w:val="003B5B7C"/>
    <w:rsid w:val="003B6212"/>
    <w:rsid w:val="003B7577"/>
    <w:rsid w:val="003C41BC"/>
    <w:rsid w:val="003D0090"/>
    <w:rsid w:val="003D16B3"/>
    <w:rsid w:val="003D1E1C"/>
    <w:rsid w:val="003D6070"/>
    <w:rsid w:val="003E63BA"/>
    <w:rsid w:val="003F7973"/>
    <w:rsid w:val="004017DD"/>
    <w:rsid w:val="00405244"/>
    <w:rsid w:val="004052B5"/>
    <w:rsid w:val="0040698F"/>
    <w:rsid w:val="00411A00"/>
    <w:rsid w:val="004156BF"/>
    <w:rsid w:val="00415E91"/>
    <w:rsid w:val="00421242"/>
    <w:rsid w:val="00433F1D"/>
    <w:rsid w:val="00436C0D"/>
    <w:rsid w:val="00447105"/>
    <w:rsid w:val="00454C6B"/>
    <w:rsid w:val="00456295"/>
    <w:rsid w:val="004600F4"/>
    <w:rsid w:val="00460D53"/>
    <w:rsid w:val="00461D17"/>
    <w:rsid w:val="00463A31"/>
    <w:rsid w:val="00464B53"/>
    <w:rsid w:val="00466D07"/>
    <w:rsid w:val="00467DA5"/>
    <w:rsid w:val="00476FCF"/>
    <w:rsid w:val="004900B6"/>
    <w:rsid w:val="00492D76"/>
    <w:rsid w:val="00496731"/>
    <w:rsid w:val="004978D3"/>
    <w:rsid w:val="004A67CA"/>
    <w:rsid w:val="004A68D0"/>
    <w:rsid w:val="004B3CFA"/>
    <w:rsid w:val="004C0659"/>
    <w:rsid w:val="004C1C24"/>
    <w:rsid w:val="004C21C6"/>
    <w:rsid w:val="004D2CD2"/>
    <w:rsid w:val="004D4E29"/>
    <w:rsid w:val="004D65C7"/>
    <w:rsid w:val="004D7A25"/>
    <w:rsid w:val="004D7CAE"/>
    <w:rsid w:val="004E6D6D"/>
    <w:rsid w:val="004E76EA"/>
    <w:rsid w:val="00502FC9"/>
    <w:rsid w:val="005048D3"/>
    <w:rsid w:val="0050738F"/>
    <w:rsid w:val="00511694"/>
    <w:rsid w:val="00516940"/>
    <w:rsid w:val="0052221E"/>
    <w:rsid w:val="00531DDB"/>
    <w:rsid w:val="0053346D"/>
    <w:rsid w:val="00540275"/>
    <w:rsid w:val="0054276E"/>
    <w:rsid w:val="00544301"/>
    <w:rsid w:val="005447A8"/>
    <w:rsid w:val="00546120"/>
    <w:rsid w:val="00551347"/>
    <w:rsid w:val="0055212F"/>
    <w:rsid w:val="00552F89"/>
    <w:rsid w:val="00563E02"/>
    <w:rsid w:val="00565831"/>
    <w:rsid w:val="00572391"/>
    <w:rsid w:val="0057606E"/>
    <w:rsid w:val="00581FFF"/>
    <w:rsid w:val="0058434C"/>
    <w:rsid w:val="005848D1"/>
    <w:rsid w:val="005967D9"/>
    <w:rsid w:val="0059735C"/>
    <w:rsid w:val="005A44D3"/>
    <w:rsid w:val="005B3D90"/>
    <w:rsid w:val="005B3FC9"/>
    <w:rsid w:val="005B5CB6"/>
    <w:rsid w:val="005B6B2C"/>
    <w:rsid w:val="005B7A7A"/>
    <w:rsid w:val="005C2CC9"/>
    <w:rsid w:val="005C4165"/>
    <w:rsid w:val="005C5BE9"/>
    <w:rsid w:val="005C7262"/>
    <w:rsid w:val="005D0E81"/>
    <w:rsid w:val="005D13FB"/>
    <w:rsid w:val="005D1971"/>
    <w:rsid w:val="005D7F25"/>
    <w:rsid w:val="005E223E"/>
    <w:rsid w:val="005E594A"/>
    <w:rsid w:val="005E7979"/>
    <w:rsid w:val="0060774E"/>
    <w:rsid w:val="006150D8"/>
    <w:rsid w:val="00615A2D"/>
    <w:rsid w:val="0062511E"/>
    <w:rsid w:val="00637738"/>
    <w:rsid w:val="0064322B"/>
    <w:rsid w:val="00652C99"/>
    <w:rsid w:val="006530BD"/>
    <w:rsid w:val="0065663C"/>
    <w:rsid w:val="006567BF"/>
    <w:rsid w:val="00661F83"/>
    <w:rsid w:val="00662009"/>
    <w:rsid w:val="006702E6"/>
    <w:rsid w:val="00671949"/>
    <w:rsid w:val="00677049"/>
    <w:rsid w:val="00680A30"/>
    <w:rsid w:val="00684190"/>
    <w:rsid w:val="00684E94"/>
    <w:rsid w:val="00686078"/>
    <w:rsid w:val="00686181"/>
    <w:rsid w:val="0069038B"/>
    <w:rsid w:val="0069211A"/>
    <w:rsid w:val="006931B6"/>
    <w:rsid w:val="006A13B2"/>
    <w:rsid w:val="006A3892"/>
    <w:rsid w:val="006B381F"/>
    <w:rsid w:val="006C37C4"/>
    <w:rsid w:val="006C3A97"/>
    <w:rsid w:val="006D0B13"/>
    <w:rsid w:val="006D1A54"/>
    <w:rsid w:val="006D26FD"/>
    <w:rsid w:val="006D7DE9"/>
    <w:rsid w:val="006E2B4B"/>
    <w:rsid w:val="006E6C2D"/>
    <w:rsid w:val="006F0D66"/>
    <w:rsid w:val="006F229D"/>
    <w:rsid w:val="006F4161"/>
    <w:rsid w:val="00702C4F"/>
    <w:rsid w:val="0071521E"/>
    <w:rsid w:val="007167DA"/>
    <w:rsid w:val="007253D4"/>
    <w:rsid w:val="00725700"/>
    <w:rsid w:val="007324A6"/>
    <w:rsid w:val="00734725"/>
    <w:rsid w:val="00734C40"/>
    <w:rsid w:val="00737419"/>
    <w:rsid w:val="00737E51"/>
    <w:rsid w:val="007451DD"/>
    <w:rsid w:val="007452FD"/>
    <w:rsid w:val="00750FFE"/>
    <w:rsid w:val="00751670"/>
    <w:rsid w:val="00756521"/>
    <w:rsid w:val="00756B07"/>
    <w:rsid w:val="007618B0"/>
    <w:rsid w:val="00765F31"/>
    <w:rsid w:val="007675C2"/>
    <w:rsid w:val="00767D4B"/>
    <w:rsid w:val="00770B96"/>
    <w:rsid w:val="00773BCC"/>
    <w:rsid w:val="00773C2F"/>
    <w:rsid w:val="00784F6B"/>
    <w:rsid w:val="00791D39"/>
    <w:rsid w:val="00794E49"/>
    <w:rsid w:val="0079770A"/>
    <w:rsid w:val="00797F47"/>
    <w:rsid w:val="007A1608"/>
    <w:rsid w:val="007A17D8"/>
    <w:rsid w:val="007B2590"/>
    <w:rsid w:val="007B2C06"/>
    <w:rsid w:val="007B41FF"/>
    <w:rsid w:val="007C45D0"/>
    <w:rsid w:val="007C664E"/>
    <w:rsid w:val="007D1386"/>
    <w:rsid w:val="007D164F"/>
    <w:rsid w:val="007D249F"/>
    <w:rsid w:val="007D644F"/>
    <w:rsid w:val="007E006A"/>
    <w:rsid w:val="007E265A"/>
    <w:rsid w:val="007E3A48"/>
    <w:rsid w:val="007F119E"/>
    <w:rsid w:val="007F2DFA"/>
    <w:rsid w:val="0080031C"/>
    <w:rsid w:val="008052AF"/>
    <w:rsid w:val="00812B70"/>
    <w:rsid w:val="00817015"/>
    <w:rsid w:val="00824418"/>
    <w:rsid w:val="008310B9"/>
    <w:rsid w:val="00840075"/>
    <w:rsid w:val="0084428A"/>
    <w:rsid w:val="00845877"/>
    <w:rsid w:val="00846447"/>
    <w:rsid w:val="00846894"/>
    <w:rsid w:val="00851393"/>
    <w:rsid w:val="008527F2"/>
    <w:rsid w:val="008572C4"/>
    <w:rsid w:val="00867C8A"/>
    <w:rsid w:val="00880A41"/>
    <w:rsid w:val="00883AE0"/>
    <w:rsid w:val="00887EE0"/>
    <w:rsid w:val="00894951"/>
    <w:rsid w:val="008A2DD6"/>
    <w:rsid w:val="008C3306"/>
    <w:rsid w:val="008C33C9"/>
    <w:rsid w:val="008C36B8"/>
    <w:rsid w:val="008D0225"/>
    <w:rsid w:val="008D0DBF"/>
    <w:rsid w:val="008D6515"/>
    <w:rsid w:val="008D75E0"/>
    <w:rsid w:val="008D76C7"/>
    <w:rsid w:val="008D7F36"/>
    <w:rsid w:val="008D7FA9"/>
    <w:rsid w:val="008E4EF2"/>
    <w:rsid w:val="008E6A04"/>
    <w:rsid w:val="008E71AA"/>
    <w:rsid w:val="008F7EEF"/>
    <w:rsid w:val="009010CA"/>
    <w:rsid w:val="00910023"/>
    <w:rsid w:val="00913D3A"/>
    <w:rsid w:val="009163C0"/>
    <w:rsid w:val="009227D6"/>
    <w:rsid w:val="00922DA6"/>
    <w:rsid w:val="00930C3D"/>
    <w:rsid w:val="00931408"/>
    <w:rsid w:val="0093487C"/>
    <w:rsid w:val="00934E50"/>
    <w:rsid w:val="009360A5"/>
    <w:rsid w:val="009469FE"/>
    <w:rsid w:val="0095077F"/>
    <w:rsid w:val="00951D0E"/>
    <w:rsid w:val="009522A5"/>
    <w:rsid w:val="0095389E"/>
    <w:rsid w:val="00953E8A"/>
    <w:rsid w:val="00956600"/>
    <w:rsid w:val="00957009"/>
    <w:rsid w:val="009573CC"/>
    <w:rsid w:val="0096680D"/>
    <w:rsid w:val="00967F4B"/>
    <w:rsid w:val="0097077C"/>
    <w:rsid w:val="00971C05"/>
    <w:rsid w:val="00972929"/>
    <w:rsid w:val="00973C34"/>
    <w:rsid w:val="00975E12"/>
    <w:rsid w:val="00982E39"/>
    <w:rsid w:val="00990E89"/>
    <w:rsid w:val="0099439F"/>
    <w:rsid w:val="009B2233"/>
    <w:rsid w:val="009B7900"/>
    <w:rsid w:val="009C02C5"/>
    <w:rsid w:val="009C0FF7"/>
    <w:rsid w:val="009D7D0C"/>
    <w:rsid w:val="009E17AC"/>
    <w:rsid w:val="009E3C66"/>
    <w:rsid w:val="009E626A"/>
    <w:rsid w:val="009F7CD6"/>
    <w:rsid w:val="00A01F3A"/>
    <w:rsid w:val="00A02A91"/>
    <w:rsid w:val="00A0389E"/>
    <w:rsid w:val="00A0412A"/>
    <w:rsid w:val="00A04488"/>
    <w:rsid w:val="00A36A93"/>
    <w:rsid w:val="00A40547"/>
    <w:rsid w:val="00A415AB"/>
    <w:rsid w:val="00A41819"/>
    <w:rsid w:val="00A47AEE"/>
    <w:rsid w:val="00A51B95"/>
    <w:rsid w:val="00A52202"/>
    <w:rsid w:val="00A5320F"/>
    <w:rsid w:val="00A53823"/>
    <w:rsid w:val="00A54709"/>
    <w:rsid w:val="00A5771E"/>
    <w:rsid w:val="00A669F6"/>
    <w:rsid w:val="00A677B1"/>
    <w:rsid w:val="00A67A73"/>
    <w:rsid w:val="00A67EB9"/>
    <w:rsid w:val="00A7077E"/>
    <w:rsid w:val="00A70A5C"/>
    <w:rsid w:val="00A76E7B"/>
    <w:rsid w:val="00A835B5"/>
    <w:rsid w:val="00A858AF"/>
    <w:rsid w:val="00A85CB6"/>
    <w:rsid w:val="00A862BE"/>
    <w:rsid w:val="00A8740F"/>
    <w:rsid w:val="00A93E90"/>
    <w:rsid w:val="00A949BB"/>
    <w:rsid w:val="00A951CA"/>
    <w:rsid w:val="00A975EA"/>
    <w:rsid w:val="00AA24B4"/>
    <w:rsid w:val="00AA4F65"/>
    <w:rsid w:val="00AA75B4"/>
    <w:rsid w:val="00AB05F4"/>
    <w:rsid w:val="00AB45BC"/>
    <w:rsid w:val="00AC3D48"/>
    <w:rsid w:val="00AC41D3"/>
    <w:rsid w:val="00AD1492"/>
    <w:rsid w:val="00AD5525"/>
    <w:rsid w:val="00AE522B"/>
    <w:rsid w:val="00AF10A1"/>
    <w:rsid w:val="00AF251E"/>
    <w:rsid w:val="00B11C41"/>
    <w:rsid w:val="00B12C5B"/>
    <w:rsid w:val="00B1342A"/>
    <w:rsid w:val="00B138CE"/>
    <w:rsid w:val="00B2150A"/>
    <w:rsid w:val="00B2347E"/>
    <w:rsid w:val="00B25D64"/>
    <w:rsid w:val="00B30468"/>
    <w:rsid w:val="00B3371B"/>
    <w:rsid w:val="00B37688"/>
    <w:rsid w:val="00B4591F"/>
    <w:rsid w:val="00B50EBB"/>
    <w:rsid w:val="00B550F7"/>
    <w:rsid w:val="00B55B85"/>
    <w:rsid w:val="00B56AF0"/>
    <w:rsid w:val="00B71883"/>
    <w:rsid w:val="00B749FD"/>
    <w:rsid w:val="00B74ECA"/>
    <w:rsid w:val="00B77D18"/>
    <w:rsid w:val="00B80A08"/>
    <w:rsid w:val="00B86787"/>
    <w:rsid w:val="00B931A2"/>
    <w:rsid w:val="00BB74CD"/>
    <w:rsid w:val="00BC40AE"/>
    <w:rsid w:val="00BD6E87"/>
    <w:rsid w:val="00BE4446"/>
    <w:rsid w:val="00BE4625"/>
    <w:rsid w:val="00BE4A0A"/>
    <w:rsid w:val="00BE4C02"/>
    <w:rsid w:val="00BE7CC0"/>
    <w:rsid w:val="00BF33D4"/>
    <w:rsid w:val="00C066E2"/>
    <w:rsid w:val="00C114FA"/>
    <w:rsid w:val="00C237D0"/>
    <w:rsid w:val="00C24DC2"/>
    <w:rsid w:val="00C32E13"/>
    <w:rsid w:val="00C33F04"/>
    <w:rsid w:val="00C34AA3"/>
    <w:rsid w:val="00C464B3"/>
    <w:rsid w:val="00C474F4"/>
    <w:rsid w:val="00C5491A"/>
    <w:rsid w:val="00C63329"/>
    <w:rsid w:val="00C6524C"/>
    <w:rsid w:val="00C70854"/>
    <w:rsid w:val="00C7087B"/>
    <w:rsid w:val="00C775F0"/>
    <w:rsid w:val="00C82C5F"/>
    <w:rsid w:val="00C86CEB"/>
    <w:rsid w:val="00C90F39"/>
    <w:rsid w:val="00C91ABB"/>
    <w:rsid w:val="00C94D0B"/>
    <w:rsid w:val="00C96BB2"/>
    <w:rsid w:val="00C971C1"/>
    <w:rsid w:val="00C97D3B"/>
    <w:rsid w:val="00CA0B35"/>
    <w:rsid w:val="00CA2FF5"/>
    <w:rsid w:val="00CA44EB"/>
    <w:rsid w:val="00CA5279"/>
    <w:rsid w:val="00CA5383"/>
    <w:rsid w:val="00CB346D"/>
    <w:rsid w:val="00CB3FE5"/>
    <w:rsid w:val="00CC0551"/>
    <w:rsid w:val="00CC6B4B"/>
    <w:rsid w:val="00CC76E2"/>
    <w:rsid w:val="00CD07C6"/>
    <w:rsid w:val="00CD0A88"/>
    <w:rsid w:val="00CF1CBE"/>
    <w:rsid w:val="00CF2325"/>
    <w:rsid w:val="00CF7119"/>
    <w:rsid w:val="00D00F06"/>
    <w:rsid w:val="00D028CF"/>
    <w:rsid w:val="00D05757"/>
    <w:rsid w:val="00D0597E"/>
    <w:rsid w:val="00D11F97"/>
    <w:rsid w:val="00D206F4"/>
    <w:rsid w:val="00D22212"/>
    <w:rsid w:val="00D26B63"/>
    <w:rsid w:val="00D31C86"/>
    <w:rsid w:val="00D35154"/>
    <w:rsid w:val="00D37A26"/>
    <w:rsid w:val="00D467DB"/>
    <w:rsid w:val="00D47F75"/>
    <w:rsid w:val="00D50AC3"/>
    <w:rsid w:val="00D54248"/>
    <w:rsid w:val="00D57F72"/>
    <w:rsid w:val="00D6734F"/>
    <w:rsid w:val="00D7164B"/>
    <w:rsid w:val="00D75A22"/>
    <w:rsid w:val="00D81DBA"/>
    <w:rsid w:val="00D90F8D"/>
    <w:rsid w:val="00D924AC"/>
    <w:rsid w:val="00D958B6"/>
    <w:rsid w:val="00DA26AB"/>
    <w:rsid w:val="00DA4036"/>
    <w:rsid w:val="00DA6B21"/>
    <w:rsid w:val="00DA6BE2"/>
    <w:rsid w:val="00DB5735"/>
    <w:rsid w:val="00DC03CD"/>
    <w:rsid w:val="00DC1EEB"/>
    <w:rsid w:val="00DC3096"/>
    <w:rsid w:val="00DC5C1F"/>
    <w:rsid w:val="00DC7454"/>
    <w:rsid w:val="00DD1064"/>
    <w:rsid w:val="00DD1D0B"/>
    <w:rsid w:val="00DD368F"/>
    <w:rsid w:val="00DD42D5"/>
    <w:rsid w:val="00DD52E5"/>
    <w:rsid w:val="00DD60E0"/>
    <w:rsid w:val="00DD73F0"/>
    <w:rsid w:val="00DE3E04"/>
    <w:rsid w:val="00DE766C"/>
    <w:rsid w:val="00DF6FC7"/>
    <w:rsid w:val="00E02A01"/>
    <w:rsid w:val="00E03002"/>
    <w:rsid w:val="00E07949"/>
    <w:rsid w:val="00E152A9"/>
    <w:rsid w:val="00E309CD"/>
    <w:rsid w:val="00E31096"/>
    <w:rsid w:val="00E3210C"/>
    <w:rsid w:val="00E328AE"/>
    <w:rsid w:val="00E33FBD"/>
    <w:rsid w:val="00E403E9"/>
    <w:rsid w:val="00E408C3"/>
    <w:rsid w:val="00E410AD"/>
    <w:rsid w:val="00E42DC6"/>
    <w:rsid w:val="00E45281"/>
    <w:rsid w:val="00E46604"/>
    <w:rsid w:val="00E562DD"/>
    <w:rsid w:val="00E57563"/>
    <w:rsid w:val="00E64B03"/>
    <w:rsid w:val="00E666A6"/>
    <w:rsid w:val="00E66D2A"/>
    <w:rsid w:val="00E74690"/>
    <w:rsid w:val="00E82A61"/>
    <w:rsid w:val="00E83F47"/>
    <w:rsid w:val="00E911A4"/>
    <w:rsid w:val="00E918E7"/>
    <w:rsid w:val="00E96B2B"/>
    <w:rsid w:val="00EA746A"/>
    <w:rsid w:val="00EA7F5C"/>
    <w:rsid w:val="00EB040E"/>
    <w:rsid w:val="00EB4D40"/>
    <w:rsid w:val="00EC2EC2"/>
    <w:rsid w:val="00EC4741"/>
    <w:rsid w:val="00EE5B36"/>
    <w:rsid w:val="00EF10E1"/>
    <w:rsid w:val="00EF6F3B"/>
    <w:rsid w:val="00EF711D"/>
    <w:rsid w:val="00F00F1C"/>
    <w:rsid w:val="00F1351D"/>
    <w:rsid w:val="00F166FE"/>
    <w:rsid w:val="00F30E00"/>
    <w:rsid w:val="00F4176B"/>
    <w:rsid w:val="00F4463B"/>
    <w:rsid w:val="00F461BA"/>
    <w:rsid w:val="00F51313"/>
    <w:rsid w:val="00F54073"/>
    <w:rsid w:val="00F65392"/>
    <w:rsid w:val="00F72C6D"/>
    <w:rsid w:val="00F7527A"/>
    <w:rsid w:val="00F81A3B"/>
    <w:rsid w:val="00F82F59"/>
    <w:rsid w:val="00F84E2A"/>
    <w:rsid w:val="00F90BAE"/>
    <w:rsid w:val="00F918F5"/>
    <w:rsid w:val="00F960D9"/>
    <w:rsid w:val="00FA2869"/>
    <w:rsid w:val="00FA2FEB"/>
    <w:rsid w:val="00FA40E6"/>
    <w:rsid w:val="00FA5BF9"/>
    <w:rsid w:val="00FC3BD1"/>
    <w:rsid w:val="00FC7280"/>
    <w:rsid w:val="00FD45EC"/>
    <w:rsid w:val="00FD644C"/>
    <w:rsid w:val="00FE28E6"/>
    <w:rsid w:val="00FE51D7"/>
    <w:rsid w:val="00FE671F"/>
    <w:rsid w:val="00FE6BF7"/>
    <w:rsid w:val="00FE7389"/>
    <w:rsid w:val="00FE7867"/>
    <w:rsid w:val="00FF1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1D230"/>
  <w15:chartTrackingRefBased/>
  <w15:docId w15:val="{40F58681-5F54-4CCC-BC29-BC2BAE7E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F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6F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6F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6F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F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F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F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F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F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F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6F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6F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6F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6F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6F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6F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6F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6FCF"/>
    <w:rPr>
      <w:rFonts w:eastAsiaTheme="majorEastAsia" w:cstheme="majorBidi"/>
      <w:color w:val="272727" w:themeColor="text1" w:themeTint="D8"/>
    </w:rPr>
  </w:style>
  <w:style w:type="paragraph" w:styleId="Title">
    <w:name w:val="Title"/>
    <w:basedOn w:val="Normal"/>
    <w:next w:val="Normal"/>
    <w:link w:val="TitleChar"/>
    <w:uiPriority w:val="10"/>
    <w:qFormat/>
    <w:rsid w:val="00476F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F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6F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6F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FCF"/>
    <w:pPr>
      <w:spacing w:before="160"/>
      <w:jc w:val="center"/>
    </w:pPr>
    <w:rPr>
      <w:i/>
      <w:iCs/>
      <w:color w:val="404040" w:themeColor="text1" w:themeTint="BF"/>
    </w:rPr>
  </w:style>
  <w:style w:type="character" w:customStyle="1" w:styleId="QuoteChar">
    <w:name w:val="Quote Char"/>
    <w:basedOn w:val="DefaultParagraphFont"/>
    <w:link w:val="Quote"/>
    <w:uiPriority w:val="29"/>
    <w:rsid w:val="00476FCF"/>
    <w:rPr>
      <w:i/>
      <w:iCs/>
      <w:color w:val="404040" w:themeColor="text1" w:themeTint="BF"/>
    </w:rPr>
  </w:style>
  <w:style w:type="paragraph" w:styleId="ListParagraph">
    <w:name w:val="List Paragraph"/>
    <w:basedOn w:val="Normal"/>
    <w:uiPriority w:val="34"/>
    <w:qFormat/>
    <w:rsid w:val="00476FCF"/>
    <w:pPr>
      <w:ind w:left="720"/>
      <w:contextualSpacing/>
    </w:pPr>
  </w:style>
  <w:style w:type="character" w:styleId="IntenseEmphasis">
    <w:name w:val="Intense Emphasis"/>
    <w:basedOn w:val="DefaultParagraphFont"/>
    <w:uiPriority w:val="21"/>
    <w:qFormat/>
    <w:rsid w:val="00476FCF"/>
    <w:rPr>
      <w:i/>
      <w:iCs/>
      <w:color w:val="0F4761" w:themeColor="accent1" w:themeShade="BF"/>
    </w:rPr>
  </w:style>
  <w:style w:type="paragraph" w:styleId="IntenseQuote">
    <w:name w:val="Intense Quote"/>
    <w:basedOn w:val="Normal"/>
    <w:next w:val="Normal"/>
    <w:link w:val="IntenseQuoteChar"/>
    <w:uiPriority w:val="30"/>
    <w:qFormat/>
    <w:rsid w:val="00476F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FCF"/>
    <w:rPr>
      <w:i/>
      <w:iCs/>
      <w:color w:val="0F4761" w:themeColor="accent1" w:themeShade="BF"/>
    </w:rPr>
  </w:style>
  <w:style w:type="character" w:styleId="IntenseReference">
    <w:name w:val="Intense Reference"/>
    <w:basedOn w:val="DefaultParagraphFont"/>
    <w:uiPriority w:val="32"/>
    <w:qFormat/>
    <w:rsid w:val="00476FCF"/>
    <w:rPr>
      <w:b/>
      <w:bCs/>
      <w:smallCaps/>
      <w:color w:val="0F4761" w:themeColor="accent1" w:themeShade="BF"/>
      <w:spacing w:val="5"/>
    </w:rPr>
  </w:style>
  <w:style w:type="paragraph" w:styleId="NormalWeb">
    <w:name w:val="Normal (Web)"/>
    <w:basedOn w:val="Normal"/>
    <w:uiPriority w:val="99"/>
    <w:unhideWhenUsed/>
    <w:rsid w:val="00476F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76FCF"/>
    <w:rPr>
      <w:b/>
      <w:bCs/>
    </w:rPr>
  </w:style>
  <w:style w:type="paragraph" w:customStyle="1" w:styleId="isselectedend">
    <w:name w:val="isselectedend"/>
    <w:basedOn w:val="Normal"/>
    <w:rsid w:val="0054430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463A31"/>
    <w:rPr>
      <w:color w:val="0000FF"/>
      <w:u w:val="single"/>
    </w:rPr>
  </w:style>
  <w:style w:type="table" w:styleId="TableGrid">
    <w:name w:val="Table Grid"/>
    <w:basedOn w:val="TableNormal"/>
    <w:uiPriority w:val="39"/>
    <w:rsid w:val="00286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C40AE"/>
  </w:style>
  <w:style w:type="paragraph" w:styleId="Header">
    <w:name w:val="header"/>
    <w:basedOn w:val="Normal"/>
    <w:link w:val="HeaderChar"/>
    <w:uiPriority w:val="99"/>
    <w:unhideWhenUsed/>
    <w:rsid w:val="00E64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B03"/>
  </w:style>
  <w:style w:type="paragraph" w:styleId="Footer">
    <w:name w:val="footer"/>
    <w:basedOn w:val="Normal"/>
    <w:link w:val="FooterChar"/>
    <w:uiPriority w:val="99"/>
    <w:unhideWhenUsed/>
    <w:rsid w:val="00E64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B03"/>
  </w:style>
  <w:style w:type="paragraph" w:customStyle="1" w:styleId="pdq2pgselectionanchorcontainer">
    <w:name w:val="pdq2pg_selectionanchorcontainer"/>
    <w:basedOn w:val="Normal"/>
    <w:rsid w:val="00D57F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7156">
      <w:bodyDiv w:val="1"/>
      <w:marLeft w:val="0"/>
      <w:marRight w:val="0"/>
      <w:marTop w:val="0"/>
      <w:marBottom w:val="0"/>
      <w:divBdr>
        <w:top w:val="none" w:sz="0" w:space="0" w:color="auto"/>
        <w:left w:val="none" w:sz="0" w:space="0" w:color="auto"/>
        <w:bottom w:val="none" w:sz="0" w:space="0" w:color="auto"/>
        <w:right w:val="none" w:sz="0" w:space="0" w:color="auto"/>
      </w:divBdr>
    </w:div>
    <w:div w:id="14888319">
      <w:bodyDiv w:val="1"/>
      <w:marLeft w:val="0"/>
      <w:marRight w:val="0"/>
      <w:marTop w:val="0"/>
      <w:marBottom w:val="0"/>
      <w:divBdr>
        <w:top w:val="none" w:sz="0" w:space="0" w:color="auto"/>
        <w:left w:val="none" w:sz="0" w:space="0" w:color="auto"/>
        <w:bottom w:val="none" w:sz="0" w:space="0" w:color="auto"/>
        <w:right w:val="none" w:sz="0" w:space="0" w:color="auto"/>
      </w:divBdr>
    </w:div>
    <w:div w:id="39326069">
      <w:bodyDiv w:val="1"/>
      <w:marLeft w:val="0"/>
      <w:marRight w:val="0"/>
      <w:marTop w:val="0"/>
      <w:marBottom w:val="0"/>
      <w:divBdr>
        <w:top w:val="none" w:sz="0" w:space="0" w:color="auto"/>
        <w:left w:val="none" w:sz="0" w:space="0" w:color="auto"/>
        <w:bottom w:val="none" w:sz="0" w:space="0" w:color="auto"/>
        <w:right w:val="none" w:sz="0" w:space="0" w:color="auto"/>
      </w:divBdr>
    </w:div>
    <w:div w:id="40791281">
      <w:bodyDiv w:val="1"/>
      <w:marLeft w:val="0"/>
      <w:marRight w:val="0"/>
      <w:marTop w:val="0"/>
      <w:marBottom w:val="0"/>
      <w:divBdr>
        <w:top w:val="none" w:sz="0" w:space="0" w:color="auto"/>
        <w:left w:val="none" w:sz="0" w:space="0" w:color="auto"/>
        <w:bottom w:val="none" w:sz="0" w:space="0" w:color="auto"/>
        <w:right w:val="none" w:sz="0" w:space="0" w:color="auto"/>
      </w:divBdr>
    </w:div>
    <w:div w:id="44721939">
      <w:bodyDiv w:val="1"/>
      <w:marLeft w:val="0"/>
      <w:marRight w:val="0"/>
      <w:marTop w:val="0"/>
      <w:marBottom w:val="0"/>
      <w:divBdr>
        <w:top w:val="none" w:sz="0" w:space="0" w:color="auto"/>
        <w:left w:val="none" w:sz="0" w:space="0" w:color="auto"/>
        <w:bottom w:val="none" w:sz="0" w:space="0" w:color="auto"/>
        <w:right w:val="none" w:sz="0" w:space="0" w:color="auto"/>
      </w:divBdr>
    </w:div>
    <w:div w:id="59211380">
      <w:bodyDiv w:val="1"/>
      <w:marLeft w:val="0"/>
      <w:marRight w:val="0"/>
      <w:marTop w:val="0"/>
      <w:marBottom w:val="0"/>
      <w:divBdr>
        <w:top w:val="none" w:sz="0" w:space="0" w:color="auto"/>
        <w:left w:val="none" w:sz="0" w:space="0" w:color="auto"/>
        <w:bottom w:val="none" w:sz="0" w:space="0" w:color="auto"/>
        <w:right w:val="none" w:sz="0" w:space="0" w:color="auto"/>
      </w:divBdr>
    </w:div>
    <w:div w:id="120728353">
      <w:bodyDiv w:val="1"/>
      <w:marLeft w:val="0"/>
      <w:marRight w:val="0"/>
      <w:marTop w:val="0"/>
      <w:marBottom w:val="0"/>
      <w:divBdr>
        <w:top w:val="none" w:sz="0" w:space="0" w:color="auto"/>
        <w:left w:val="none" w:sz="0" w:space="0" w:color="auto"/>
        <w:bottom w:val="none" w:sz="0" w:space="0" w:color="auto"/>
        <w:right w:val="none" w:sz="0" w:space="0" w:color="auto"/>
      </w:divBdr>
    </w:div>
    <w:div w:id="126317429">
      <w:bodyDiv w:val="1"/>
      <w:marLeft w:val="0"/>
      <w:marRight w:val="0"/>
      <w:marTop w:val="0"/>
      <w:marBottom w:val="0"/>
      <w:divBdr>
        <w:top w:val="none" w:sz="0" w:space="0" w:color="auto"/>
        <w:left w:val="none" w:sz="0" w:space="0" w:color="auto"/>
        <w:bottom w:val="none" w:sz="0" w:space="0" w:color="auto"/>
        <w:right w:val="none" w:sz="0" w:space="0" w:color="auto"/>
      </w:divBdr>
    </w:div>
    <w:div w:id="211621288">
      <w:bodyDiv w:val="1"/>
      <w:marLeft w:val="0"/>
      <w:marRight w:val="0"/>
      <w:marTop w:val="0"/>
      <w:marBottom w:val="0"/>
      <w:divBdr>
        <w:top w:val="none" w:sz="0" w:space="0" w:color="auto"/>
        <w:left w:val="none" w:sz="0" w:space="0" w:color="auto"/>
        <w:bottom w:val="none" w:sz="0" w:space="0" w:color="auto"/>
        <w:right w:val="none" w:sz="0" w:space="0" w:color="auto"/>
      </w:divBdr>
    </w:div>
    <w:div w:id="245043704">
      <w:bodyDiv w:val="1"/>
      <w:marLeft w:val="0"/>
      <w:marRight w:val="0"/>
      <w:marTop w:val="0"/>
      <w:marBottom w:val="0"/>
      <w:divBdr>
        <w:top w:val="none" w:sz="0" w:space="0" w:color="auto"/>
        <w:left w:val="none" w:sz="0" w:space="0" w:color="auto"/>
        <w:bottom w:val="none" w:sz="0" w:space="0" w:color="auto"/>
        <w:right w:val="none" w:sz="0" w:space="0" w:color="auto"/>
      </w:divBdr>
    </w:div>
    <w:div w:id="326246219">
      <w:bodyDiv w:val="1"/>
      <w:marLeft w:val="0"/>
      <w:marRight w:val="0"/>
      <w:marTop w:val="0"/>
      <w:marBottom w:val="0"/>
      <w:divBdr>
        <w:top w:val="none" w:sz="0" w:space="0" w:color="auto"/>
        <w:left w:val="none" w:sz="0" w:space="0" w:color="auto"/>
        <w:bottom w:val="none" w:sz="0" w:space="0" w:color="auto"/>
        <w:right w:val="none" w:sz="0" w:space="0" w:color="auto"/>
      </w:divBdr>
    </w:div>
    <w:div w:id="335116711">
      <w:bodyDiv w:val="1"/>
      <w:marLeft w:val="0"/>
      <w:marRight w:val="0"/>
      <w:marTop w:val="0"/>
      <w:marBottom w:val="0"/>
      <w:divBdr>
        <w:top w:val="none" w:sz="0" w:space="0" w:color="auto"/>
        <w:left w:val="none" w:sz="0" w:space="0" w:color="auto"/>
        <w:bottom w:val="none" w:sz="0" w:space="0" w:color="auto"/>
        <w:right w:val="none" w:sz="0" w:space="0" w:color="auto"/>
      </w:divBdr>
    </w:div>
    <w:div w:id="337468259">
      <w:bodyDiv w:val="1"/>
      <w:marLeft w:val="0"/>
      <w:marRight w:val="0"/>
      <w:marTop w:val="0"/>
      <w:marBottom w:val="0"/>
      <w:divBdr>
        <w:top w:val="none" w:sz="0" w:space="0" w:color="auto"/>
        <w:left w:val="none" w:sz="0" w:space="0" w:color="auto"/>
        <w:bottom w:val="none" w:sz="0" w:space="0" w:color="auto"/>
        <w:right w:val="none" w:sz="0" w:space="0" w:color="auto"/>
      </w:divBdr>
    </w:div>
    <w:div w:id="362291979">
      <w:bodyDiv w:val="1"/>
      <w:marLeft w:val="0"/>
      <w:marRight w:val="0"/>
      <w:marTop w:val="0"/>
      <w:marBottom w:val="0"/>
      <w:divBdr>
        <w:top w:val="none" w:sz="0" w:space="0" w:color="auto"/>
        <w:left w:val="none" w:sz="0" w:space="0" w:color="auto"/>
        <w:bottom w:val="none" w:sz="0" w:space="0" w:color="auto"/>
        <w:right w:val="none" w:sz="0" w:space="0" w:color="auto"/>
      </w:divBdr>
    </w:div>
    <w:div w:id="385420588">
      <w:bodyDiv w:val="1"/>
      <w:marLeft w:val="0"/>
      <w:marRight w:val="0"/>
      <w:marTop w:val="0"/>
      <w:marBottom w:val="0"/>
      <w:divBdr>
        <w:top w:val="none" w:sz="0" w:space="0" w:color="auto"/>
        <w:left w:val="none" w:sz="0" w:space="0" w:color="auto"/>
        <w:bottom w:val="none" w:sz="0" w:space="0" w:color="auto"/>
        <w:right w:val="none" w:sz="0" w:space="0" w:color="auto"/>
      </w:divBdr>
    </w:div>
    <w:div w:id="411510697">
      <w:bodyDiv w:val="1"/>
      <w:marLeft w:val="0"/>
      <w:marRight w:val="0"/>
      <w:marTop w:val="0"/>
      <w:marBottom w:val="0"/>
      <w:divBdr>
        <w:top w:val="none" w:sz="0" w:space="0" w:color="auto"/>
        <w:left w:val="none" w:sz="0" w:space="0" w:color="auto"/>
        <w:bottom w:val="none" w:sz="0" w:space="0" w:color="auto"/>
        <w:right w:val="none" w:sz="0" w:space="0" w:color="auto"/>
      </w:divBdr>
    </w:div>
    <w:div w:id="551159491">
      <w:bodyDiv w:val="1"/>
      <w:marLeft w:val="0"/>
      <w:marRight w:val="0"/>
      <w:marTop w:val="0"/>
      <w:marBottom w:val="0"/>
      <w:divBdr>
        <w:top w:val="none" w:sz="0" w:space="0" w:color="auto"/>
        <w:left w:val="none" w:sz="0" w:space="0" w:color="auto"/>
        <w:bottom w:val="none" w:sz="0" w:space="0" w:color="auto"/>
        <w:right w:val="none" w:sz="0" w:space="0" w:color="auto"/>
      </w:divBdr>
    </w:div>
    <w:div w:id="678386238">
      <w:bodyDiv w:val="1"/>
      <w:marLeft w:val="0"/>
      <w:marRight w:val="0"/>
      <w:marTop w:val="0"/>
      <w:marBottom w:val="0"/>
      <w:divBdr>
        <w:top w:val="none" w:sz="0" w:space="0" w:color="auto"/>
        <w:left w:val="none" w:sz="0" w:space="0" w:color="auto"/>
        <w:bottom w:val="none" w:sz="0" w:space="0" w:color="auto"/>
        <w:right w:val="none" w:sz="0" w:space="0" w:color="auto"/>
      </w:divBdr>
    </w:div>
    <w:div w:id="766391668">
      <w:bodyDiv w:val="1"/>
      <w:marLeft w:val="0"/>
      <w:marRight w:val="0"/>
      <w:marTop w:val="0"/>
      <w:marBottom w:val="0"/>
      <w:divBdr>
        <w:top w:val="none" w:sz="0" w:space="0" w:color="auto"/>
        <w:left w:val="none" w:sz="0" w:space="0" w:color="auto"/>
        <w:bottom w:val="none" w:sz="0" w:space="0" w:color="auto"/>
        <w:right w:val="none" w:sz="0" w:space="0" w:color="auto"/>
      </w:divBdr>
    </w:div>
    <w:div w:id="797258662">
      <w:bodyDiv w:val="1"/>
      <w:marLeft w:val="0"/>
      <w:marRight w:val="0"/>
      <w:marTop w:val="0"/>
      <w:marBottom w:val="0"/>
      <w:divBdr>
        <w:top w:val="none" w:sz="0" w:space="0" w:color="auto"/>
        <w:left w:val="none" w:sz="0" w:space="0" w:color="auto"/>
        <w:bottom w:val="none" w:sz="0" w:space="0" w:color="auto"/>
        <w:right w:val="none" w:sz="0" w:space="0" w:color="auto"/>
      </w:divBdr>
    </w:div>
    <w:div w:id="819925689">
      <w:bodyDiv w:val="1"/>
      <w:marLeft w:val="0"/>
      <w:marRight w:val="0"/>
      <w:marTop w:val="0"/>
      <w:marBottom w:val="0"/>
      <w:divBdr>
        <w:top w:val="none" w:sz="0" w:space="0" w:color="auto"/>
        <w:left w:val="none" w:sz="0" w:space="0" w:color="auto"/>
        <w:bottom w:val="none" w:sz="0" w:space="0" w:color="auto"/>
        <w:right w:val="none" w:sz="0" w:space="0" w:color="auto"/>
      </w:divBdr>
    </w:div>
    <w:div w:id="842013965">
      <w:bodyDiv w:val="1"/>
      <w:marLeft w:val="0"/>
      <w:marRight w:val="0"/>
      <w:marTop w:val="0"/>
      <w:marBottom w:val="0"/>
      <w:divBdr>
        <w:top w:val="none" w:sz="0" w:space="0" w:color="auto"/>
        <w:left w:val="none" w:sz="0" w:space="0" w:color="auto"/>
        <w:bottom w:val="none" w:sz="0" w:space="0" w:color="auto"/>
        <w:right w:val="none" w:sz="0" w:space="0" w:color="auto"/>
      </w:divBdr>
    </w:div>
    <w:div w:id="874660635">
      <w:bodyDiv w:val="1"/>
      <w:marLeft w:val="0"/>
      <w:marRight w:val="0"/>
      <w:marTop w:val="0"/>
      <w:marBottom w:val="0"/>
      <w:divBdr>
        <w:top w:val="none" w:sz="0" w:space="0" w:color="auto"/>
        <w:left w:val="none" w:sz="0" w:space="0" w:color="auto"/>
        <w:bottom w:val="none" w:sz="0" w:space="0" w:color="auto"/>
        <w:right w:val="none" w:sz="0" w:space="0" w:color="auto"/>
      </w:divBdr>
    </w:div>
    <w:div w:id="1002705288">
      <w:bodyDiv w:val="1"/>
      <w:marLeft w:val="0"/>
      <w:marRight w:val="0"/>
      <w:marTop w:val="0"/>
      <w:marBottom w:val="0"/>
      <w:divBdr>
        <w:top w:val="none" w:sz="0" w:space="0" w:color="auto"/>
        <w:left w:val="none" w:sz="0" w:space="0" w:color="auto"/>
        <w:bottom w:val="none" w:sz="0" w:space="0" w:color="auto"/>
        <w:right w:val="none" w:sz="0" w:space="0" w:color="auto"/>
      </w:divBdr>
    </w:div>
    <w:div w:id="1022972291">
      <w:bodyDiv w:val="1"/>
      <w:marLeft w:val="0"/>
      <w:marRight w:val="0"/>
      <w:marTop w:val="0"/>
      <w:marBottom w:val="0"/>
      <w:divBdr>
        <w:top w:val="none" w:sz="0" w:space="0" w:color="auto"/>
        <w:left w:val="none" w:sz="0" w:space="0" w:color="auto"/>
        <w:bottom w:val="none" w:sz="0" w:space="0" w:color="auto"/>
        <w:right w:val="none" w:sz="0" w:space="0" w:color="auto"/>
      </w:divBdr>
    </w:div>
    <w:div w:id="1027487446">
      <w:bodyDiv w:val="1"/>
      <w:marLeft w:val="0"/>
      <w:marRight w:val="0"/>
      <w:marTop w:val="0"/>
      <w:marBottom w:val="0"/>
      <w:divBdr>
        <w:top w:val="none" w:sz="0" w:space="0" w:color="auto"/>
        <w:left w:val="none" w:sz="0" w:space="0" w:color="auto"/>
        <w:bottom w:val="none" w:sz="0" w:space="0" w:color="auto"/>
        <w:right w:val="none" w:sz="0" w:space="0" w:color="auto"/>
      </w:divBdr>
    </w:div>
    <w:div w:id="1064178607">
      <w:bodyDiv w:val="1"/>
      <w:marLeft w:val="0"/>
      <w:marRight w:val="0"/>
      <w:marTop w:val="0"/>
      <w:marBottom w:val="0"/>
      <w:divBdr>
        <w:top w:val="none" w:sz="0" w:space="0" w:color="auto"/>
        <w:left w:val="none" w:sz="0" w:space="0" w:color="auto"/>
        <w:bottom w:val="none" w:sz="0" w:space="0" w:color="auto"/>
        <w:right w:val="none" w:sz="0" w:space="0" w:color="auto"/>
      </w:divBdr>
    </w:div>
    <w:div w:id="1160927465">
      <w:bodyDiv w:val="1"/>
      <w:marLeft w:val="0"/>
      <w:marRight w:val="0"/>
      <w:marTop w:val="0"/>
      <w:marBottom w:val="0"/>
      <w:divBdr>
        <w:top w:val="none" w:sz="0" w:space="0" w:color="auto"/>
        <w:left w:val="none" w:sz="0" w:space="0" w:color="auto"/>
        <w:bottom w:val="none" w:sz="0" w:space="0" w:color="auto"/>
        <w:right w:val="none" w:sz="0" w:space="0" w:color="auto"/>
      </w:divBdr>
    </w:div>
    <w:div w:id="1216968954">
      <w:bodyDiv w:val="1"/>
      <w:marLeft w:val="0"/>
      <w:marRight w:val="0"/>
      <w:marTop w:val="0"/>
      <w:marBottom w:val="0"/>
      <w:divBdr>
        <w:top w:val="none" w:sz="0" w:space="0" w:color="auto"/>
        <w:left w:val="none" w:sz="0" w:space="0" w:color="auto"/>
        <w:bottom w:val="none" w:sz="0" w:space="0" w:color="auto"/>
        <w:right w:val="none" w:sz="0" w:space="0" w:color="auto"/>
      </w:divBdr>
    </w:div>
    <w:div w:id="1226137153">
      <w:bodyDiv w:val="1"/>
      <w:marLeft w:val="0"/>
      <w:marRight w:val="0"/>
      <w:marTop w:val="0"/>
      <w:marBottom w:val="0"/>
      <w:divBdr>
        <w:top w:val="none" w:sz="0" w:space="0" w:color="auto"/>
        <w:left w:val="none" w:sz="0" w:space="0" w:color="auto"/>
        <w:bottom w:val="none" w:sz="0" w:space="0" w:color="auto"/>
        <w:right w:val="none" w:sz="0" w:space="0" w:color="auto"/>
      </w:divBdr>
    </w:div>
    <w:div w:id="1267692908">
      <w:bodyDiv w:val="1"/>
      <w:marLeft w:val="0"/>
      <w:marRight w:val="0"/>
      <w:marTop w:val="0"/>
      <w:marBottom w:val="0"/>
      <w:divBdr>
        <w:top w:val="none" w:sz="0" w:space="0" w:color="auto"/>
        <w:left w:val="none" w:sz="0" w:space="0" w:color="auto"/>
        <w:bottom w:val="none" w:sz="0" w:space="0" w:color="auto"/>
        <w:right w:val="none" w:sz="0" w:space="0" w:color="auto"/>
      </w:divBdr>
    </w:div>
    <w:div w:id="1274479034">
      <w:bodyDiv w:val="1"/>
      <w:marLeft w:val="0"/>
      <w:marRight w:val="0"/>
      <w:marTop w:val="0"/>
      <w:marBottom w:val="0"/>
      <w:divBdr>
        <w:top w:val="none" w:sz="0" w:space="0" w:color="auto"/>
        <w:left w:val="none" w:sz="0" w:space="0" w:color="auto"/>
        <w:bottom w:val="none" w:sz="0" w:space="0" w:color="auto"/>
        <w:right w:val="none" w:sz="0" w:space="0" w:color="auto"/>
      </w:divBdr>
    </w:div>
    <w:div w:id="1300502389">
      <w:bodyDiv w:val="1"/>
      <w:marLeft w:val="0"/>
      <w:marRight w:val="0"/>
      <w:marTop w:val="0"/>
      <w:marBottom w:val="0"/>
      <w:divBdr>
        <w:top w:val="none" w:sz="0" w:space="0" w:color="auto"/>
        <w:left w:val="none" w:sz="0" w:space="0" w:color="auto"/>
        <w:bottom w:val="none" w:sz="0" w:space="0" w:color="auto"/>
        <w:right w:val="none" w:sz="0" w:space="0" w:color="auto"/>
      </w:divBdr>
    </w:div>
    <w:div w:id="1320572810">
      <w:bodyDiv w:val="1"/>
      <w:marLeft w:val="0"/>
      <w:marRight w:val="0"/>
      <w:marTop w:val="0"/>
      <w:marBottom w:val="0"/>
      <w:divBdr>
        <w:top w:val="none" w:sz="0" w:space="0" w:color="auto"/>
        <w:left w:val="none" w:sz="0" w:space="0" w:color="auto"/>
        <w:bottom w:val="none" w:sz="0" w:space="0" w:color="auto"/>
        <w:right w:val="none" w:sz="0" w:space="0" w:color="auto"/>
      </w:divBdr>
    </w:div>
    <w:div w:id="1338312008">
      <w:bodyDiv w:val="1"/>
      <w:marLeft w:val="0"/>
      <w:marRight w:val="0"/>
      <w:marTop w:val="0"/>
      <w:marBottom w:val="0"/>
      <w:divBdr>
        <w:top w:val="none" w:sz="0" w:space="0" w:color="auto"/>
        <w:left w:val="none" w:sz="0" w:space="0" w:color="auto"/>
        <w:bottom w:val="none" w:sz="0" w:space="0" w:color="auto"/>
        <w:right w:val="none" w:sz="0" w:space="0" w:color="auto"/>
      </w:divBdr>
    </w:div>
    <w:div w:id="1347902063">
      <w:bodyDiv w:val="1"/>
      <w:marLeft w:val="0"/>
      <w:marRight w:val="0"/>
      <w:marTop w:val="0"/>
      <w:marBottom w:val="0"/>
      <w:divBdr>
        <w:top w:val="none" w:sz="0" w:space="0" w:color="auto"/>
        <w:left w:val="none" w:sz="0" w:space="0" w:color="auto"/>
        <w:bottom w:val="none" w:sz="0" w:space="0" w:color="auto"/>
        <w:right w:val="none" w:sz="0" w:space="0" w:color="auto"/>
      </w:divBdr>
    </w:div>
    <w:div w:id="1372923959">
      <w:bodyDiv w:val="1"/>
      <w:marLeft w:val="0"/>
      <w:marRight w:val="0"/>
      <w:marTop w:val="0"/>
      <w:marBottom w:val="0"/>
      <w:divBdr>
        <w:top w:val="none" w:sz="0" w:space="0" w:color="auto"/>
        <w:left w:val="none" w:sz="0" w:space="0" w:color="auto"/>
        <w:bottom w:val="none" w:sz="0" w:space="0" w:color="auto"/>
        <w:right w:val="none" w:sz="0" w:space="0" w:color="auto"/>
      </w:divBdr>
    </w:div>
    <w:div w:id="1394112481">
      <w:bodyDiv w:val="1"/>
      <w:marLeft w:val="0"/>
      <w:marRight w:val="0"/>
      <w:marTop w:val="0"/>
      <w:marBottom w:val="0"/>
      <w:divBdr>
        <w:top w:val="none" w:sz="0" w:space="0" w:color="auto"/>
        <w:left w:val="none" w:sz="0" w:space="0" w:color="auto"/>
        <w:bottom w:val="none" w:sz="0" w:space="0" w:color="auto"/>
        <w:right w:val="none" w:sz="0" w:space="0" w:color="auto"/>
      </w:divBdr>
    </w:div>
    <w:div w:id="1405567083">
      <w:bodyDiv w:val="1"/>
      <w:marLeft w:val="0"/>
      <w:marRight w:val="0"/>
      <w:marTop w:val="0"/>
      <w:marBottom w:val="0"/>
      <w:divBdr>
        <w:top w:val="none" w:sz="0" w:space="0" w:color="auto"/>
        <w:left w:val="none" w:sz="0" w:space="0" w:color="auto"/>
        <w:bottom w:val="none" w:sz="0" w:space="0" w:color="auto"/>
        <w:right w:val="none" w:sz="0" w:space="0" w:color="auto"/>
      </w:divBdr>
    </w:div>
    <w:div w:id="1417247820">
      <w:bodyDiv w:val="1"/>
      <w:marLeft w:val="0"/>
      <w:marRight w:val="0"/>
      <w:marTop w:val="0"/>
      <w:marBottom w:val="0"/>
      <w:divBdr>
        <w:top w:val="none" w:sz="0" w:space="0" w:color="auto"/>
        <w:left w:val="none" w:sz="0" w:space="0" w:color="auto"/>
        <w:bottom w:val="none" w:sz="0" w:space="0" w:color="auto"/>
        <w:right w:val="none" w:sz="0" w:space="0" w:color="auto"/>
      </w:divBdr>
    </w:div>
    <w:div w:id="1423380052">
      <w:bodyDiv w:val="1"/>
      <w:marLeft w:val="0"/>
      <w:marRight w:val="0"/>
      <w:marTop w:val="0"/>
      <w:marBottom w:val="0"/>
      <w:divBdr>
        <w:top w:val="none" w:sz="0" w:space="0" w:color="auto"/>
        <w:left w:val="none" w:sz="0" w:space="0" w:color="auto"/>
        <w:bottom w:val="none" w:sz="0" w:space="0" w:color="auto"/>
        <w:right w:val="none" w:sz="0" w:space="0" w:color="auto"/>
      </w:divBdr>
    </w:div>
    <w:div w:id="1455296042">
      <w:bodyDiv w:val="1"/>
      <w:marLeft w:val="0"/>
      <w:marRight w:val="0"/>
      <w:marTop w:val="0"/>
      <w:marBottom w:val="0"/>
      <w:divBdr>
        <w:top w:val="none" w:sz="0" w:space="0" w:color="auto"/>
        <w:left w:val="none" w:sz="0" w:space="0" w:color="auto"/>
        <w:bottom w:val="none" w:sz="0" w:space="0" w:color="auto"/>
        <w:right w:val="none" w:sz="0" w:space="0" w:color="auto"/>
      </w:divBdr>
    </w:div>
    <w:div w:id="1474448111">
      <w:bodyDiv w:val="1"/>
      <w:marLeft w:val="0"/>
      <w:marRight w:val="0"/>
      <w:marTop w:val="0"/>
      <w:marBottom w:val="0"/>
      <w:divBdr>
        <w:top w:val="none" w:sz="0" w:space="0" w:color="auto"/>
        <w:left w:val="none" w:sz="0" w:space="0" w:color="auto"/>
        <w:bottom w:val="none" w:sz="0" w:space="0" w:color="auto"/>
        <w:right w:val="none" w:sz="0" w:space="0" w:color="auto"/>
      </w:divBdr>
    </w:div>
    <w:div w:id="1580599594">
      <w:bodyDiv w:val="1"/>
      <w:marLeft w:val="0"/>
      <w:marRight w:val="0"/>
      <w:marTop w:val="0"/>
      <w:marBottom w:val="0"/>
      <w:divBdr>
        <w:top w:val="none" w:sz="0" w:space="0" w:color="auto"/>
        <w:left w:val="none" w:sz="0" w:space="0" w:color="auto"/>
        <w:bottom w:val="none" w:sz="0" w:space="0" w:color="auto"/>
        <w:right w:val="none" w:sz="0" w:space="0" w:color="auto"/>
      </w:divBdr>
    </w:div>
    <w:div w:id="1598951659">
      <w:bodyDiv w:val="1"/>
      <w:marLeft w:val="0"/>
      <w:marRight w:val="0"/>
      <w:marTop w:val="0"/>
      <w:marBottom w:val="0"/>
      <w:divBdr>
        <w:top w:val="none" w:sz="0" w:space="0" w:color="auto"/>
        <w:left w:val="none" w:sz="0" w:space="0" w:color="auto"/>
        <w:bottom w:val="none" w:sz="0" w:space="0" w:color="auto"/>
        <w:right w:val="none" w:sz="0" w:space="0" w:color="auto"/>
      </w:divBdr>
    </w:div>
    <w:div w:id="1627736366">
      <w:bodyDiv w:val="1"/>
      <w:marLeft w:val="0"/>
      <w:marRight w:val="0"/>
      <w:marTop w:val="0"/>
      <w:marBottom w:val="0"/>
      <w:divBdr>
        <w:top w:val="none" w:sz="0" w:space="0" w:color="auto"/>
        <w:left w:val="none" w:sz="0" w:space="0" w:color="auto"/>
        <w:bottom w:val="none" w:sz="0" w:space="0" w:color="auto"/>
        <w:right w:val="none" w:sz="0" w:space="0" w:color="auto"/>
      </w:divBdr>
    </w:div>
    <w:div w:id="1740444439">
      <w:bodyDiv w:val="1"/>
      <w:marLeft w:val="0"/>
      <w:marRight w:val="0"/>
      <w:marTop w:val="0"/>
      <w:marBottom w:val="0"/>
      <w:divBdr>
        <w:top w:val="none" w:sz="0" w:space="0" w:color="auto"/>
        <w:left w:val="none" w:sz="0" w:space="0" w:color="auto"/>
        <w:bottom w:val="none" w:sz="0" w:space="0" w:color="auto"/>
        <w:right w:val="none" w:sz="0" w:space="0" w:color="auto"/>
      </w:divBdr>
    </w:div>
    <w:div w:id="1743480251">
      <w:bodyDiv w:val="1"/>
      <w:marLeft w:val="0"/>
      <w:marRight w:val="0"/>
      <w:marTop w:val="0"/>
      <w:marBottom w:val="0"/>
      <w:divBdr>
        <w:top w:val="none" w:sz="0" w:space="0" w:color="auto"/>
        <w:left w:val="none" w:sz="0" w:space="0" w:color="auto"/>
        <w:bottom w:val="none" w:sz="0" w:space="0" w:color="auto"/>
        <w:right w:val="none" w:sz="0" w:space="0" w:color="auto"/>
      </w:divBdr>
    </w:div>
    <w:div w:id="1781870466">
      <w:bodyDiv w:val="1"/>
      <w:marLeft w:val="0"/>
      <w:marRight w:val="0"/>
      <w:marTop w:val="0"/>
      <w:marBottom w:val="0"/>
      <w:divBdr>
        <w:top w:val="none" w:sz="0" w:space="0" w:color="auto"/>
        <w:left w:val="none" w:sz="0" w:space="0" w:color="auto"/>
        <w:bottom w:val="none" w:sz="0" w:space="0" w:color="auto"/>
        <w:right w:val="none" w:sz="0" w:space="0" w:color="auto"/>
      </w:divBdr>
    </w:div>
    <w:div w:id="1921088850">
      <w:bodyDiv w:val="1"/>
      <w:marLeft w:val="0"/>
      <w:marRight w:val="0"/>
      <w:marTop w:val="0"/>
      <w:marBottom w:val="0"/>
      <w:divBdr>
        <w:top w:val="none" w:sz="0" w:space="0" w:color="auto"/>
        <w:left w:val="none" w:sz="0" w:space="0" w:color="auto"/>
        <w:bottom w:val="none" w:sz="0" w:space="0" w:color="auto"/>
        <w:right w:val="none" w:sz="0" w:space="0" w:color="auto"/>
      </w:divBdr>
    </w:div>
    <w:div w:id="1946959674">
      <w:bodyDiv w:val="1"/>
      <w:marLeft w:val="0"/>
      <w:marRight w:val="0"/>
      <w:marTop w:val="0"/>
      <w:marBottom w:val="0"/>
      <w:divBdr>
        <w:top w:val="none" w:sz="0" w:space="0" w:color="auto"/>
        <w:left w:val="none" w:sz="0" w:space="0" w:color="auto"/>
        <w:bottom w:val="none" w:sz="0" w:space="0" w:color="auto"/>
        <w:right w:val="none" w:sz="0" w:space="0" w:color="auto"/>
      </w:divBdr>
    </w:div>
    <w:div w:id="1954823190">
      <w:bodyDiv w:val="1"/>
      <w:marLeft w:val="0"/>
      <w:marRight w:val="0"/>
      <w:marTop w:val="0"/>
      <w:marBottom w:val="0"/>
      <w:divBdr>
        <w:top w:val="none" w:sz="0" w:space="0" w:color="auto"/>
        <w:left w:val="none" w:sz="0" w:space="0" w:color="auto"/>
        <w:bottom w:val="none" w:sz="0" w:space="0" w:color="auto"/>
        <w:right w:val="none" w:sz="0" w:space="0" w:color="auto"/>
      </w:divBdr>
    </w:div>
    <w:div w:id="1966352931">
      <w:bodyDiv w:val="1"/>
      <w:marLeft w:val="0"/>
      <w:marRight w:val="0"/>
      <w:marTop w:val="0"/>
      <w:marBottom w:val="0"/>
      <w:divBdr>
        <w:top w:val="none" w:sz="0" w:space="0" w:color="auto"/>
        <w:left w:val="none" w:sz="0" w:space="0" w:color="auto"/>
        <w:bottom w:val="none" w:sz="0" w:space="0" w:color="auto"/>
        <w:right w:val="none" w:sz="0" w:space="0" w:color="auto"/>
      </w:divBdr>
    </w:div>
    <w:div w:id="2013680463">
      <w:bodyDiv w:val="1"/>
      <w:marLeft w:val="0"/>
      <w:marRight w:val="0"/>
      <w:marTop w:val="0"/>
      <w:marBottom w:val="0"/>
      <w:divBdr>
        <w:top w:val="none" w:sz="0" w:space="0" w:color="auto"/>
        <w:left w:val="none" w:sz="0" w:space="0" w:color="auto"/>
        <w:bottom w:val="none" w:sz="0" w:space="0" w:color="auto"/>
        <w:right w:val="none" w:sz="0" w:space="0" w:color="auto"/>
      </w:divBdr>
    </w:div>
    <w:div w:id="2020304161">
      <w:bodyDiv w:val="1"/>
      <w:marLeft w:val="0"/>
      <w:marRight w:val="0"/>
      <w:marTop w:val="0"/>
      <w:marBottom w:val="0"/>
      <w:divBdr>
        <w:top w:val="none" w:sz="0" w:space="0" w:color="auto"/>
        <w:left w:val="none" w:sz="0" w:space="0" w:color="auto"/>
        <w:bottom w:val="none" w:sz="0" w:space="0" w:color="auto"/>
        <w:right w:val="none" w:sz="0" w:space="0" w:color="auto"/>
      </w:divBdr>
    </w:div>
    <w:div w:id="2056545423">
      <w:bodyDiv w:val="1"/>
      <w:marLeft w:val="0"/>
      <w:marRight w:val="0"/>
      <w:marTop w:val="0"/>
      <w:marBottom w:val="0"/>
      <w:divBdr>
        <w:top w:val="none" w:sz="0" w:space="0" w:color="auto"/>
        <w:left w:val="none" w:sz="0" w:space="0" w:color="auto"/>
        <w:bottom w:val="none" w:sz="0" w:space="0" w:color="auto"/>
        <w:right w:val="none" w:sz="0" w:space="0" w:color="auto"/>
      </w:divBdr>
    </w:div>
    <w:div w:id="2080905298">
      <w:bodyDiv w:val="1"/>
      <w:marLeft w:val="0"/>
      <w:marRight w:val="0"/>
      <w:marTop w:val="0"/>
      <w:marBottom w:val="0"/>
      <w:divBdr>
        <w:top w:val="none" w:sz="0" w:space="0" w:color="auto"/>
        <w:left w:val="none" w:sz="0" w:space="0" w:color="auto"/>
        <w:bottom w:val="none" w:sz="0" w:space="0" w:color="auto"/>
        <w:right w:val="none" w:sz="0" w:space="0" w:color="auto"/>
      </w:divBdr>
    </w:div>
    <w:div w:id="210417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{122404FC-B501-4328-B91B-B9DAE06CD08D}</b:Guid>
    <b:URL>https://www.myorganisationalbehaviour.com/scheins-model-of-organizational-culture/</b:URL>
    <b:RefOrder>20</b:RefOrder>
  </b:Source>
  <b:Source>
    <b:Tag>MBA26</b:Tag>
    <b:SourceType>InternetSite</b:SourceType>
    <b:Guid>{058C16E8-13BB-4977-A0F4-C8C9690806B5}</b:Guid>
    <b:Title>MBA managment models</b:Title>
    <b:InternetSiteTitle>Schein's Model of Organisational Culture</b:InternetSiteTitle>
    <b:Year>2026</b:Year>
    <b:Month>04</b:Month>
    <b:Day>22</b:Day>
    <b:URL>https://www.mbamanagementmodels.com/scheins-model-of-organisational-culture/</b:URL>
    <b:RefOrder>21</b:RefOrder>
  </b:Source>
  <b:Source>
    <b:Tag>Und26</b:Tag>
    <b:SourceType>InternetSite</b:SourceType>
    <b:Guid>{D725A73B-0BD0-46D3-9BE3-89A482920F70}</b:Guid>
    <b:Title>Understanding orginisational context</b:Title>
    <b:InternetSiteTitle>Buisness managments systems LTD</b:InternetSiteTitle>
    <b:Year>2026</b:Year>
    <b:Month>10</b:Month>
    <b:Day>02</b:Day>
    <b:URL>https://businessmanagementsystems.ltd.uk/understanding-organizational-context/</b:URL>
    <b:RefOrder>22</b:RefOrder>
  </b:Source>
  <b:Source>
    <b:Tag>Seo13</b:Tag>
    <b:SourceType>JournalArticle</b:SourceType>
    <b:Guid>{7D6A3408-926D-4EF6-BFA8-13CE15EDC40E}</b:Guid>
    <b:Title>The Use of Johnson’s Cultural Web to Improve Understanding of Organisational Culture</b:Title>
    <b:Year>2013</b:Year>
    <b:Author>
      <b:Author>
        <b:NameList>
          <b:Person>
            <b:Last>McDonald</b:Last>
            <b:First>Seonaidh</b:First>
          </b:Person>
        </b:NameList>
      </b:Author>
    </b:Author>
    <b:RefOrder>23</b:RefOrder>
  </b:Source>
  <b:Source>
    <b:Tag>Mar22</b:Tag>
    <b:SourceType>JournalArticle</b:SourceType>
    <b:Guid>{A9487E16-7D77-4113-AD7C-2CA5EEA80B80}</b:Guid>
    <b:Author>
      <b:Author>
        <b:NameList>
          <b:Person>
            <b:Last>Galli</b:Last>
            <b:First>Marc</b:First>
          </b:Person>
        </b:NameList>
      </b:Author>
    </b:Author>
    <b:Title>Organizational Culture and Its Importance</b:Title>
    <b:Year>2022</b:Year>
    <b:Pages>2-3</b:Pages>
    <b:RefOrder>24</b:RefOrder>
  </b:Source>
  <b:Source>
    <b:Tag>DrH25</b:Tag>
    <b:SourceType>JournalArticle</b:SourceType>
    <b:Guid>{7C87C387-6977-4B0E-9CAA-50CE5BB91888}</b:Guid>
    <b:Author>
      <b:Author>
        <b:NameList>
          <b:Person>
            <b:Last>Belsare</b:Last>
            <b:First>Dr.</b:First>
            <b:Middle>Hemant Vilas</b:Middle>
          </b:Person>
        </b:NameList>
      </b:Author>
    </b:Author>
    <b:Title>PESTEL analysis</b:Title>
    <b:JournalName>International journal of advanced reasearch </b:JournalName>
    <b:Year>2025</b:Year>
    <b:Pages>608</b:Pages>
    <b:RefOrder>25</b:RefOrder>
  </b:Source>
  <b:Source>
    <b:Tag>Boo19</b:Tag>
    <b:SourceType>JournalArticle</b:SourceType>
    <b:Guid>{3B74CFB2-3024-4CC1-9639-C092038C4D78}</b:Guid>
    <b:Author>
      <b:Author>
        <b:NameList>
          <b:Person>
            <b:Last>Boonyarat Phadermrod</b:Last>
            <b:First>Richard</b:First>
            <b:Middle>M. Crowder, Gary B. Wills</b:Middle>
          </b:Person>
        </b:NameList>
      </b:Author>
    </b:Author>
    <b:Title>Importance-Performance Analysis based SWOT analysis</b:Title>
    <b:JournalName>International Journal of Information Management</b:JournalName>
    <b:Year>2019</b:Year>
    <b:Pages>194-203</b:Pages>
    <b:RefOrder>2</b:RefOrder>
  </b:Source>
  <b:Source>
    <b:Tag>The243</b:Tag>
    <b:SourceType>InternetSite</b:SourceType>
    <b:Guid>{1E55D84C-58F4-431D-806A-06BC84F272E8}</b:Guid>
    <b:Title>The McKinsey 7-S Model for Organizational Alignment and Success</b:Title>
    <b:InternetSiteTitle>The strategy Institute</b:InternetSiteTitle>
    <b:Year>2024</b:Year>
    <b:Month>05</b:Month>
    <b:Day>17</b:Day>
    <b:URL>https://www.thestrategyinstitute.org/insights/the-mckinsey-7-s-model-for-organizational-alignment-and-success</b:URL>
    <b:RefOrder>26</b:RefOrder>
  </b:Source>
  <b:Source>
    <b:Tag>Ste23</b:Tag>
    <b:SourceType>JournalArticle</b:SourceType>
    <b:Guid>{66A09CFD-74FC-4ABE-904F-A8A22DF14DD3}</b:Guid>
    <b:Title>Importance of employee development programs in bussiness</b:Title>
    <b:Year>2023</b:Year>
    <b:Author>
      <b:Author>
        <b:NameList>
          <b:Person>
            <b:Last>Miller</b:Last>
            <b:First>Stephanie</b:First>
            <b:Middle>L. Bilderback and Gloria J.</b:Middle>
          </b:Person>
        </b:NameList>
      </b:Author>
    </b:Author>
    <b:JournalName>Importance of employee develpoment programs </b:JournalName>
    <b:RefOrder>3</b:RefOrder>
  </b:Source>
  <b:Source>
    <b:Tag>Cla25</b:Tag>
    <b:SourceType>InternetSite</b:SourceType>
    <b:Guid>{D272F68B-0E38-4A29-BBA6-7C0B7E33F420}</b:Guid>
    <b:Title>The Link Between Employee Development and Performance Management: Creating a Culture of Growth</b:Title>
    <b:Year>2025</b:Year>
    <b:Author>
      <b:Author>
        <b:NameList>
          <b:Person>
            <b:Last>Hastwell</b:Last>
            <b:First>Claire</b:First>
          </b:Person>
        </b:NameList>
      </b:Author>
    </b:Author>
    <b:InternetSiteTitle>Insights</b:InternetSiteTitle>
    <b:Month>03</b:Month>
    <b:Day>14</b:Day>
    <b:URL>https://www.greatplacetowork.com/resources/blog/the-link-between-employee-development-and-performance-management</b:URL>
    <b:RefOrder>4</b:RefOrder>
  </b:Source>
  <b:Source>
    <b:Tag>How26</b:Tag>
    <b:SourceType>InternetSite</b:SourceType>
    <b:Guid>{108028AE-DA4A-46EE-8ED6-3FAC0F883FBD}</b:Guid>
    <b:Title>How to Improve Teamwork and Build High-Performing Teams</b:Title>
    <b:InternetSiteTitle>GALLUP</b:InternetSiteTitle>
    <b:Year>2026</b:Year>
    <b:Month>10</b:Month>
    <b:Day>06</b:Day>
    <b:URL>https://www.gallup.com/cliftonstrengths/en/278225/how-to-improve-teamwork.aspx</b:URL>
    <b:RefOrder>5</b:RefOrder>
  </b:Source>
  <b:Source>
    <b:Tag>Lea25</b:Tag>
    <b:SourceType>InternetSite</b:SourceType>
    <b:Guid>{4400C4AF-82E7-476C-A5C6-D59A707BA8DF}</b:Guid>
    <b:Title>Learning needs analysis</b:Title>
    <b:InternetSiteTitle>CIPD</b:InternetSiteTitle>
    <b:Year>2025</b:Year>
    <b:Month>08</b:Month>
    <b:Day>20</b:Day>
    <b:URL>https://www.cipd.org/en/knowledge/factsheets/learning-needs-factsheet?trk=public_post_comment-text&amp;utm_source=chatgpt.com</b:URL>
    <b:RefOrder>6</b:RefOrder>
  </b:Source>
  <b:Source>
    <b:Tag>Mic22</b:Tag>
    <b:SourceType>InternetSite</b:SourceType>
    <b:Guid>{69B3079D-64E5-4E9B-B17C-815BA418765B}</b:Guid>
    <b:Author>
      <b:Author>
        <b:NameList>
          <b:Person>
            <b:Last>Gouldsberry</b:Last>
            <b:First>Michelle</b:First>
          </b:Person>
        </b:NameList>
      </b:Author>
    </b:Author>
    <b:Title>How to set clear employee expectations for your team</b:Title>
    <b:InternetSiteTitle>Better works</b:InternetSiteTitle>
    <b:Year>2022</b:Year>
    <b:Month>09</b:Month>
    <b:Day>29</b:Day>
    <b:URL>https://www.betterworks.com/magazine/employee-expectations</b:URL>
    <b:RefOrder>7</b:RefOrder>
  </b:Source>
  <b:Source>
    <b:Tag>Low23</b:Tag>
    <b:SourceType>JournalArticle</b:SourceType>
    <b:Guid>{CC18CB69-C6E0-4497-894A-4393F0CDF177}</b:Guid>
    <b:Author>
      <b:Author>
        <b:NameList>
          <b:Person>
            <b:Last>Lowell</b:Last>
            <b:First>Kevin</b:First>
            <b:Middle>R.</b:Middle>
          </b:Person>
        </b:NameList>
      </b:Author>
    </b:Author>
    <b:Title>Leading Modern Technology Teams in Complex Times </b:Title>
    <b:Year>2023</b:Year>
    <b:JournalName>Employee Expectations Are Changing</b:JournalName>
    <b:Pages>35-39</b:Pages>
    <b:RefOrder>8</b:RefOrder>
  </b:Source>
  <b:Source>
    <b:Tag>Bre26</b:Tag>
    <b:SourceType>InternetSite</b:SourceType>
    <b:Guid>{14F7DEED-1C61-41EE-9918-046D584F092B}</b:Guid>
    <b:Author>
      <b:Author>
        <b:NameList>
          <b:Person>
            <b:Last>Day</b:Last>
            <b:First>Brett</b:First>
          </b:Person>
        </b:NameList>
      </b:Author>
    </b:Author>
    <b:Title>Forbes</b:Title>
    <b:InternetSiteTitle>The Ultimate Guide To S.M.A.R.T. Goals</b:InternetSiteTitle>
    <b:Year>2026</b:Year>
    <b:Month>09</b:Month>
    <b:Day>11</b:Day>
    <b:URL>https://www.forbes.com/advisor/business/smart-goals/</b:URL>
    <b:RefOrder>18</b:RefOrder>
  </b:Source>
  <b:Source>
    <b:Tag>INT26</b:Tag>
    <b:SourceType>InternetSite</b:SourceType>
    <b:Guid>{5005A60F-3858-4C4D-A249-9F6C9C8BEFCA}</b:Guid>
    <b:Author>
      <b:Author>
        <b:NameList>
          <b:Person>
            <b:Last>writer</b:Last>
            <b:First>INTOO</b:First>
            <b:Middle>staff</b:Middle>
          </b:Person>
        </b:NameList>
      </b:Author>
    </b:Author>
    <b:Title>12 Ways Organizations Can Support Career Development</b:Title>
    <b:InternetSiteTitle>INTOO</b:InternetSiteTitle>
    <b:Year>26</b:Year>
    <b:Month>10</b:Month>
    <b:Day>08</b:Day>
    <b:URL>https://www.intoo.com/us/blog/ways-to-help-employees-with-career-development/</b:URL>
    <b:RefOrder>9</b:RefOrder>
  </b:Source>
  <b:Source>
    <b:Tag>MsJ26</b:Tag>
    <b:SourceType>JournalArticle</b:SourceType>
    <b:Guid>{408CD454-B1D2-4601-B2AB-1BEA22B32150}</b:Guid>
    <b:Title>International Journal of Science, Strategic Management and Technology</b:Title>
    <b:Year>2026</b:Year>
    <b:Author>
      <b:Author>
        <b:NameList>
          <b:Person>
            <b:Last>Ms.J.Anbuselvam</b:Last>
          </b:Person>
        </b:NameList>
      </b:Author>
    </b:Author>
    <b:JournalName>Effectiveness of Training and Development Programmes and their Impact on </b:JournalName>
    <b:Pages>1</b:Pages>
    <b:RefOrder>11</b:RefOrder>
  </b:Source>
  <b:Source>
    <b:Tag>Sri26</b:Tag>
    <b:SourceType>InternetSite</b:SourceType>
    <b:Guid>{AD633FD2-1DCB-4604-9DC2-A4E253EAEF97}</b:Guid>
    <b:Title>Mentoring and Coaching in the Workplace: Examples &amp; Best Practices for 2026</b:Title>
    <b:Year>2026</b:Year>
    <b:Author>
      <b:Author>
        <b:NameList>
          <b:Person>
            <b:Last>Chellappa</b:Last>
            <b:First>Srikant</b:First>
          </b:Person>
        </b:NameList>
      </b:Author>
    </b:Author>
    <b:InternetSiteTitle>engagedly</b:InternetSiteTitle>
    <b:Month>08</b:Month>
    <b:Day>16</b:Day>
    <b:URL>https://engagedly.com/blog/inspiring-examples-of-coaching-and-mentoring-in-the-workplace/</b:URL>
    <b:RefOrder>12</b:RefOrder>
  </b:Source>
  <b:Source>
    <b:Tag>Van26</b:Tag>
    <b:SourceType>InternetSite</b:SourceType>
    <b:Guid>{C4EDC561-F8DC-4495-A27F-9AA748474690}</b:Guid>
    <b:Author>
      <b:Author>
        <b:NameList>
          <b:Person>
            <b:Last>Team</b:Last>
            <b:First>Vantage</b:First>
            <b:Middle>Circle Content</b:Middle>
          </b:Person>
        </b:NameList>
      </b:Author>
    </b:Author>
    <b:Title>Job shadowing</b:Title>
    <b:InternetSiteTitle>Vantage circle</b:InternetSiteTitle>
    <b:Year>2026</b:Year>
    <b:Month>05</b:Month>
    <b:Day>14</b:Day>
    <b:URL>https://www.vantagecircle.com/glossaries/job-shadowing/</b:URL>
    <b:RefOrder>13</b:RefOrder>
  </b:Source>
  <b:Source>
    <b:Tag>7ef26</b:Tag>
    <b:SourceType>InternetSite</b:SourceType>
    <b:Guid>{C22336B5-BBDA-4824-80A9-23CC13C0943F}</b:Guid>
    <b:Title>7 effective performance management techniques</b:Title>
    <b:InternetSiteTitle>Talos360</b:InternetSiteTitle>
    <b:Year>2026</b:Year>
    <b:Month>02</b:Month>
    <b:Day>18</b:Day>
    <b:URL>https://talos360.co.uk/resources/performance-management-techniques/</b:URL>
    <b:RefOrder>19</b:RefOrder>
  </b:Source>
  <b:Source>
    <b:Tag>How261</b:Tag>
    <b:SourceType>InternetSite</b:SourceType>
    <b:Guid>{6BF9EE73-52C8-4F3C-A8BF-0737FF7B48AB}</b:Guid>
    <b:Title>How does organisational culture shape employee behaviour and business outcomes?</b:Title>
    <b:InternetSiteTitle>Insights</b:InternetSiteTitle>
    <b:Year>2026</b:Year>
    <b:Month>10</b:Month>
    <b:Day>09</b:Day>
    <b:URL>https://www.brandexperiences.com/insights/how-does-organisational-culture-shape-employee-behaviour-and-business-outcomes/</b:URL>
    <b:RefOrder>27</b:RefOrder>
  </b:Source>
  <b:Source>
    <b:Tag>Eth251</b:Tag>
    <b:SourceType>InternetSite</b:SourceType>
    <b:Guid>{034B50B4-2E5E-4C83-AA94-BDFBADCE6A97}</b:Guid>
    <b:Title>Ethics in the modern workplace: Lessons from organizational culture and collaboration</b:Title>
    <b:InternetSiteTitle>Pen LSP</b:InternetSiteTitle>
    <b:Year>2025</b:Year>
    <b:Month>4</b:Month>
    <b:Day>7</b:Day>
    <b:URL>https://lpsonline.sas.upenn.edu/features/ethics-modern-workplace-lessons-organizational-culture-and-collaboration</b:URL>
    <b:RefOrder>28</b:RefOrder>
  </b:Source>
  <b:Source>
    <b:Tag>Jix23</b:Tag>
    <b:SourceType>JournalArticle</b:SourceType>
    <b:Guid>{269FB122-211F-4640-8516-A7E8A8044628}</b:Guid>
    <b:Title>Journal of Vocational Behavior</b:Title>
    <b:Year>2023</b:Year>
    <b:Author>
      <b:Author>
        <b:NameList>
          <b:Person>
            <b:Last>Wang</b:Last>
            <b:First>Jixin</b:First>
          </b:Person>
        </b:NameList>
      </b:Author>
    </b:Author>
    <b:JournalName>Strengths-based leadership and employee work engagement: A </b:JournalName>
    <b:Pages>103859</b:Pages>
    <b:RefOrder>1</b:RefOrder>
  </b:Source>
  <b:Source>
    <b:Tag>Hol26</b:Tag>
    <b:SourceType>InternetSite</b:SourceType>
    <b:Guid>{2A1E508A-7462-4CB3-AD9F-B61FBA843D91}</b:Guid>
    <b:Title>psychology.iresearchnet.com</b:Title>
    <b:Year>2026</b:Year>
    <b:Author>
      <b:Author>
        <b:NameList>
          <b:Person>
            <b:Last>Theory</b:Last>
            <b:First>Holland’s</b:First>
          </b:Person>
        </b:NameList>
      </b:Author>
    </b:Author>
    <b:InternetSiteTitle>Holland’s Theory</b:InternetSiteTitle>
    <b:Month>10</b:Month>
    <b:Day>11</b:Day>
    <b:URL>https://psychology.iresearchnet.com/counseling-psychology/counseling-theories/hollands-theory/</b:URL>
    <b:RefOrder>10</b:RefOrder>
  </b:Source>
  <b:Source>
    <b:Tag>MsP23</b:Tag>
    <b:SourceType>JournalArticle</b:SourceType>
    <b:Guid>{49705C7C-D0A9-4571-99E3-0726757F79EE}</b:Guid>
    <b:Title>ROLE OF COMMUNICATION IN ENHANCING WORK EFFECTIVENESS OF AN ORGANIZATION </b:Title>
    <b:Year>2023</b:Year>
    <b:Author>
      <b:Author>
        <b:NameList>
          <b:Person>
            <b:Last>Jain</b:Last>
            <b:First>Ms.</b:First>
            <b:Middle>Payal</b:Middle>
          </b:Person>
        </b:NameList>
      </b:Author>
    </b:Author>
    <b:JournalName>International Journal of Innovations &amp; Research Analysis </b:JournalName>
    <b:Pages>67-70</b:Pages>
    <b:RefOrder>14</b:RefOrder>
  </b:Source>
  <b:Source>
    <b:Tag>Cat22</b:Tag>
    <b:SourceType>InternetSite</b:SourceType>
    <b:Guid>{AE055935-8B83-40A1-BB05-446890275E93}</b:Guid>
    <b:Title>A Comprehensive Guide to Managing Conflict in the Workplace</b:Title>
    <b:Year>2022</b:Year>
    <b:InternetSiteTitle>Lattice</b:InternetSiteTitle>
    <b:Month>10</b:Month>
    <b:Day>13</b:Day>
    <b:URL>https://lattice.com/articles/a-comprehensive-guide-to-managing-conflict-in-the-workplace</b:URL>
    <b:Author>
      <b:Author>
        <b:NameList>
          <b:Person>
            <b:Last>Tansey</b:Last>
            <b:First>Catherine</b:First>
          </b:Person>
        </b:NameList>
      </b:Author>
    </b:Author>
    <b:RefOrder>15</b:RefOrder>
  </b:Source>
  <b:Source>
    <b:Tag>Asr25</b:Tag>
    <b:SourceType>JournalArticle</b:SourceType>
    <b:Guid>{960C4D2D-2C75-4376-B805-88B38A2584F4}</b:Guid>
    <b:Title>The good, the bad and the ineffective: An appraisal of performance appraisals</b:Title>
    <b:Year>2025</b:Year>
    <b:Author>
      <b:Author>
        <b:NameList>
          <b:Person>
            <b:Last>Yusoff</b:Last>
            <b:First>Asrif</b:First>
          </b:Person>
        </b:NameList>
      </b:Author>
    </b:Author>
    <b:JournalName>Journal of Cognitive Sciences and Human Development</b:JournalName>
    <b:RefOrder>16</b:RefOrder>
  </b:Source>
  <b:Source>
    <b:Tag>Mic26</b:Tag>
    <b:SourceType>InternetSite</b:SourceType>
    <b:Guid>{AC02EEDA-6D30-4A02-9BC8-3766E86193B2}</b:Guid>
    <b:Title>Michigan Model of Human Resource Management</b:Title>
    <b:Year>2026</b:Year>
    <b:InternetSiteTitle>UMBREX</b:InternetSiteTitle>
    <b:Month>10</b:Month>
    <b:Day>11</b:Day>
    <b:URL>https://umbrex.com/resources/frameworks/human-resources-frameworks/michigan-model-of-human-resource-management/</b:URL>
    <b:RefOrder>17</b:RefOrder>
  </b:Source>
</b:Sources>
</file>

<file path=customXml/itemProps1.xml><?xml version="1.0" encoding="utf-8"?>
<ds:datastoreItem xmlns:ds="http://schemas.openxmlformats.org/officeDocument/2006/customXml" ds:itemID="{6F63D8D5-4BE1-4AD5-89D4-85C504CBC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5534</Words>
  <Characters>31545</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Holland</dc:creator>
  <cp:keywords/>
  <dc:description/>
  <cp:lastModifiedBy>Zoe Holland</cp:lastModifiedBy>
  <cp:revision>2</cp:revision>
  <dcterms:created xsi:type="dcterms:W3CDTF">2026-10-14T08:28:00Z</dcterms:created>
  <dcterms:modified xsi:type="dcterms:W3CDTF">2026-10-14T08:28:00Z</dcterms:modified>
</cp:coreProperties>
</file>