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D41A2" w14:textId="23BBCA48" w:rsidR="006F5523" w:rsidRDefault="006F5523"/>
    <w:p w14:paraId="764BEB3E" w14:textId="598CA77A" w:rsidR="006F5523" w:rsidRDefault="006F5523"/>
    <w:p w14:paraId="0401DA33" w14:textId="561C9910" w:rsidR="006F5523" w:rsidRDefault="006F5523"/>
    <w:p w14:paraId="2228E00B" w14:textId="1527C8AF" w:rsidR="006F5523" w:rsidRDefault="006F5523"/>
    <w:p w14:paraId="324AAE60" w14:textId="761079AE" w:rsidR="006F5523" w:rsidRDefault="006F5523"/>
    <w:p w14:paraId="7118FC1F" w14:textId="668D3176" w:rsidR="006F5523" w:rsidRDefault="006F5523"/>
    <w:p w14:paraId="51AF73FA" w14:textId="7841F7AA" w:rsidR="006F5523" w:rsidRDefault="006F5523"/>
    <w:p w14:paraId="6CEF94D0" w14:textId="024CE127" w:rsidR="006F5523" w:rsidRDefault="006F5523"/>
    <w:p w14:paraId="5AE8FB8A" w14:textId="2842A743" w:rsidR="006F5523" w:rsidRDefault="006F5523"/>
    <w:p w14:paraId="1B5DB553" w14:textId="32BDDDE0" w:rsidR="006F5523" w:rsidRDefault="006F5523"/>
    <w:p w14:paraId="67280994" w14:textId="66E9E917" w:rsidR="006F5523" w:rsidRDefault="006F5523"/>
    <w:p w14:paraId="6F6B976D" w14:textId="15C72800" w:rsidR="006F5523" w:rsidRDefault="00D05EF4">
      <w:bookmarkStart w:id="0" w:name="_Toc121760814"/>
      <w:bookmarkStart w:id="1" w:name="_Toc121937841"/>
      <w:r w:rsidRPr="00D05EF4">
        <w:rPr>
          <w:rFonts w:ascii="Arial" w:eastAsiaTheme="minorHAnsi" w:hAnsi="Arial" w:cs="Arial"/>
          <w:b/>
          <w:bCs/>
          <w:noProof/>
          <w:sz w:val="24"/>
          <w:szCs w:val="24"/>
        </w:rPr>
        <mc:AlternateContent>
          <mc:Choice Requires="wps">
            <w:drawing>
              <wp:anchor distT="0" distB="0" distL="114300" distR="114300" simplePos="0" relativeHeight="251659264" behindDoc="0" locked="0" layoutInCell="1" allowOverlap="1" wp14:anchorId="4A5C321C" wp14:editId="14564991">
                <wp:simplePos x="0" y="0"/>
                <wp:positionH relativeFrom="margin">
                  <wp:align>right</wp:align>
                </wp:positionH>
                <wp:positionV relativeFrom="paragraph">
                  <wp:posOffset>179629</wp:posOffset>
                </wp:positionV>
                <wp:extent cx="5735782" cy="2280062"/>
                <wp:effectExtent l="0" t="0" r="0" b="6350"/>
                <wp:wrapNone/>
                <wp:docPr id="37" name="Text Box 37"/>
                <wp:cNvGraphicFramePr/>
                <a:graphic xmlns:a="http://schemas.openxmlformats.org/drawingml/2006/main">
                  <a:graphicData uri="http://schemas.microsoft.com/office/word/2010/wordprocessingShape">
                    <wps:wsp>
                      <wps:cNvSpPr txBox="1"/>
                      <wps:spPr>
                        <a:xfrm>
                          <a:off x="0" y="0"/>
                          <a:ext cx="5735782" cy="2280062"/>
                        </a:xfrm>
                        <a:prstGeom prst="rect">
                          <a:avLst/>
                        </a:prstGeom>
                        <a:noFill/>
                        <a:ln w="6350">
                          <a:noFill/>
                        </a:ln>
                      </wps:spPr>
                      <wps:txbx>
                        <w:txbxContent>
                          <w:p w14:paraId="3106098C" w14:textId="6B90336F" w:rsidR="00D05EF4" w:rsidRPr="00423AA4" w:rsidRDefault="00D05EF4" w:rsidP="00D05EF4">
                            <w:pPr>
                              <w:jc w:val="center"/>
                              <w:rPr>
                                <w:rFonts w:ascii="Arial" w:hAnsi="Arial" w:cs="Arial"/>
                                <w:sz w:val="32"/>
                                <w:szCs w:val="32"/>
                              </w:rPr>
                            </w:pPr>
                            <w:r>
                              <w:rPr>
                                <w:rFonts w:ascii="Arial" w:hAnsi="Arial" w:cs="Arial"/>
                                <w:sz w:val="32"/>
                                <w:szCs w:val="32"/>
                              </w:rPr>
                              <w:t>May</w:t>
                            </w:r>
                            <w:r w:rsidRPr="00423AA4">
                              <w:rPr>
                                <w:rFonts w:ascii="Arial" w:hAnsi="Arial" w:cs="Arial"/>
                                <w:sz w:val="32"/>
                                <w:szCs w:val="32"/>
                              </w:rPr>
                              <w:t xml:space="preserve"> 202</w:t>
                            </w:r>
                            <w:r>
                              <w:rPr>
                                <w:rFonts w:ascii="Arial" w:hAnsi="Arial" w:cs="Arial"/>
                                <w:sz w:val="32"/>
                                <w:szCs w:val="32"/>
                              </w:rPr>
                              <w:t>3</w:t>
                            </w:r>
                          </w:p>
                          <w:p w14:paraId="5ADCDF00" w14:textId="4137F8C2" w:rsidR="00D05EF4" w:rsidRDefault="00D05EF4" w:rsidP="00D05EF4">
                            <w:pPr>
                              <w:jc w:val="center"/>
                              <w:rPr>
                                <w:rFonts w:ascii="Arial" w:hAnsi="Arial" w:cs="Arial"/>
                                <w:sz w:val="32"/>
                                <w:szCs w:val="32"/>
                              </w:rPr>
                            </w:pPr>
                            <w:r>
                              <w:rPr>
                                <w:rFonts w:ascii="Arial" w:hAnsi="Arial" w:cs="Arial"/>
                                <w:sz w:val="32"/>
                                <w:szCs w:val="32"/>
                              </w:rPr>
                              <w:t xml:space="preserve">Report of </w:t>
                            </w:r>
                            <w:r w:rsidRPr="00D05EF4">
                              <w:rPr>
                                <w:rFonts w:ascii="Arial" w:hAnsi="Arial" w:cs="Arial"/>
                                <w:sz w:val="32"/>
                                <w:szCs w:val="32"/>
                              </w:rPr>
                              <w:t>Chinese balloons over North America</w:t>
                            </w:r>
                            <w:r>
                              <w:rPr>
                                <w:rFonts w:ascii="Arial" w:hAnsi="Arial" w:cs="Arial"/>
                                <w:sz w:val="32"/>
                                <w:szCs w:val="32"/>
                              </w:rPr>
                              <w:t xml:space="preserve"> </w:t>
                            </w:r>
                          </w:p>
                          <w:p w14:paraId="25D2D39F" w14:textId="65B66D50" w:rsidR="00D05EF4" w:rsidRPr="00423AA4" w:rsidRDefault="00D05EF4" w:rsidP="00D05EF4">
                            <w:pPr>
                              <w:jc w:val="center"/>
                              <w:rPr>
                                <w:rFonts w:ascii="Arial" w:hAnsi="Arial" w:cs="Arial"/>
                                <w:sz w:val="32"/>
                                <w:szCs w:val="32"/>
                              </w:rPr>
                            </w:pPr>
                            <w:r w:rsidRPr="00423AA4">
                              <w:rPr>
                                <w:rFonts w:ascii="Arial" w:hAnsi="Arial" w:cs="Arial"/>
                                <w:sz w:val="32"/>
                                <w:szCs w:val="32"/>
                              </w:rPr>
                              <w:t>L</w:t>
                            </w:r>
                            <w:r>
                              <w:rPr>
                                <w:rFonts w:ascii="Arial" w:hAnsi="Arial" w:cs="Arial"/>
                                <w:sz w:val="32"/>
                                <w:szCs w:val="32"/>
                              </w:rPr>
                              <w:t>5</w:t>
                            </w:r>
                            <w:r w:rsidRPr="00423AA4">
                              <w:rPr>
                                <w:rFonts w:ascii="Arial" w:hAnsi="Arial" w:cs="Arial"/>
                                <w:sz w:val="32"/>
                                <w:szCs w:val="32"/>
                              </w:rPr>
                              <w:t xml:space="preserve"> – </w:t>
                            </w:r>
                            <w:r w:rsidRPr="00D05EF4">
                              <w:rPr>
                                <w:rFonts w:ascii="Arial" w:hAnsi="Arial" w:cs="Arial"/>
                                <w:sz w:val="32"/>
                                <w:szCs w:val="32"/>
                              </w:rPr>
                              <w:t>Electromagnetic Radiation</w:t>
                            </w:r>
                          </w:p>
                          <w:p w14:paraId="240D5248" w14:textId="5F501C4A" w:rsidR="00D05EF4" w:rsidRPr="00423AA4" w:rsidRDefault="00D05EF4" w:rsidP="00D05EF4">
                            <w:pPr>
                              <w:jc w:val="center"/>
                              <w:rPr>
                                <w:rFonts w:ascii="Arial" w:hAnsi="Arial" w:cs="Arial"/>
                                <w:sz w:val="32"/>
                                <w:szCs w:val="32"/>
                              </w:rPr>
                            </w:pPr>
                            <w:r w:rsidRPr="00423AA4">
                              <w:rPr>
                                <w:rFonts w:ascii="Arial" w:hAnsi="Arial" w:cs="Arial"/>
                                <w:sz w:val="32"/>
                                <w:szCs w:val="32"/>
                              </w:rPr>
                              <w:t xml:space="preserve"> (ACDA</w:t>
                            </w:r>
                            <w:r>
                              <w:rPr>
                                <w:rFonts w:ascii="Arial" w:hAnsi="Arial" w:cs="Arial"/>
                                <w:sz w:val="32"/>
                                <w:szCs w:val="32"/>
                              </w:rPr>
                              <w:t>5</w:t>
                            </w:r>
                            <w:r w:rsidRPr="00423AA4">
                              <w:rPr>
                                <w:rFonts w:ascii="Arial" w:hAnsi="Arial" w:cs="Arial"/>
                                <w:sz w:val="32"/>
                                <w:szCs w:val="32"/>
                              </w:rPr>
                              <w:t>0</w:t>
                            </w:r>
                            <w:r>
                              <w:rPr>
                                <w:rFonts w:ascii="Arial" w:hAnsi="Arial" w:cs="Arial"/>
                                <w:sz w:val="32"/>
                                <w:szCs w:val="32"/>
                              </w:rPr>
                              <w:t>09</w:t>
                            </w:r>
                            <w:r w:rsidRPr="00423AA4">
                              <w:rPr>
                                <w:rFonts w:ascii="Arial" w:hAnsi="Arial" w:cs="Arial"/>
                                <w:sz w:val="32"/>
                                <w:szCs w:val="32"/>
                              </w:rPr>
                              <w:t>)</w:t>
                            </w:r>
                          </w:p>
                          <w:p w14:paraId="2E1A4DA1" w14:textId="77777777" w:rsidR="00D05EF4" w:rsidRPr="00423AA4" w:rsidRDefault="00D05EF4" w:rsidP="00D05EF4">
                            <w:pPr>
                              <w:jc w:val="center"/>
                              <w:rPr>
                                <w:rFonts w:ascii="Arial" w:hAnsi="Arial" w:cs="Arial"/>
                                <w:sz w:val="32"/>
                                <w:szCs w:val="32"/>
                              </w:rPr>
                            </w:pPr>
                            <w:r w:rsidRPr="00423AA4">
                              <w:rPr>
                                <w:rFonts w:ascii="Arial" w:hAnsi="Arial" w:cs="Arial"/>
                                <w:sz w:val="32"/>
                                <w:szCs w:val="32"/>
                              </w:rPr>
                              <w:t>Thomas A Harwood (1906968)</w:t>
                            </w:r>
                          </w:p>
                          <w:p w14:paraId="4220D92D" w14:textId="77777777" w:rsidR="00D05EF4" w:rsidRPr="00423AA4" w:rsidRDefault="00D05EF4" w:rsidP="00D05EF4">
                            <w:pPr>
                              <w:jc w:val="center"/>
                              <w:rPr>
                                <w:rFonts w:ascii="Arial" w:hAnsi="Arial" w:cs="Arial"/>
                                <w:sz w:val="32"/>
                                <w:szCs w:val="32"/>
                              </w:rPr>
                            </w:pPr>
                            <w:r w:rsidRPr="00423AA4">
                              <w:rPr>
                                <w:rFonts w:ascii="Arial" w:hAnsi="Arial" w:cs="Arial"/>
                                <w:sz w:val="32"/>
                                <w:szCs w:val="32"/>
                              </w:rPr>
                              <w:t xml:space="preserve">University of Wales Trinity Saint David </w:t>
                            </w:r>
                          </w:p>
                          <w:p w14:paraId="01387C54" w14:textId="77777777" w:rsidR="00D05EF4" w:rsidRPr="00477C6B" w:rsidRDefault="00D05EF4" w:rsidP="00D05EF4">
                            <w:pPr>
                              <w:jc w:val="center"/>
                              <w:rPr>
                                <w:rFonts w:ascii="Arial" w:hAnsi="Arial" w:cs="Arial"/>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5C321C" id="_x0000_t202" coordsize="21600,21600" o:spt="202" path="m,l,21600r21600,l21600,xe">
                <v:stroke joinstyle="miter"/>
                <v:path gradientshapeok="t" o:connecttype="rect"/>
              </v:shapetype>
              <v:shape id="Text Box 37" o:spid="_x0000_s1026" type="#_x0000_t202" style="position:absolute;margin-left:400.45pt;margin-top:14.15pt;width:451.65pt;height:179.5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" filled="f" stroked="f" strokeweight=".5pt">
                <v:textbox>
                  <w:txbxContent>
                    <w:p w14:paraId="3106098C" w14:textId="6B90336F" w:rsidR="00D05EF4" w:rsidRPr="00423AA4" w:rsidRDefault="00D05EF4" w:rsidP="00D05EF4">
                      <w:pPr>
                        <w:jc w:val="center"/>
                        <w:rPr>
                          <w:rFonts w:ascii="Arial" w:hAnsi="Arial" w:cs="Arial"/>
                          <w:sz w:val="32"/>
                          <w:szCs w:val="32"/>
                        </w:rPr>
                      </w:pPr>
                      <w:r>
                        <w:rPr>
                          <w:rFonts w:ascii="Arial" w:hAnsi="Arial" w:cs="Arial"/>
                          <w:sz w:val="32"/>
                          <w:szCs w:val="32"/>
                        </w:rPr>
                        <w:t>May</w:t>
                      </w:r>
                      <w:r w:rsidRPr="00423AA4">
                        <w:rPr>
                          <w:rFonts w:ascii="Arial" w:hAnsi="Arial" w:cs="Arial"/>
                          <w:sz w:val="32"/>
                          <w:szCs w:val="32"/>
                        </w:rPr>
                        <w:t xml:space="preserve"> 202</w:t>
                      </w:r>
                      <w:r>
                        <w:rPr>
                          <w:rFonts w:ascii="Arial" w:hAnsi="Arial" w:cs="Arial"/>
                          <w:sz w:val="32"/>
                          <w:szCs w:val="32"/>
                        </w:rPr>
                        <w:t>3</w:t>
                      </w:r>
                    </w:p>
                    <w:p w14:paraId="5ADCDF00" w14:textId="4137F8C2" w:rsidR="00D05EF4" w:rsidRDefault="00D05EF4" w:rsidP="00D05EF4">
                      <w:pPr>
                        <w:jc w:val="center"/>
                        <w:rPr>
                          <w:rFonts w:ascii="Arial" w:hAnsi="Arial" w:cs="Arial"/>
                          <w:sz w:val="32"/>
                          <w:szCs w:val="32"/>
                        </w:rPr>
                      </w:pPr>
                      <w:r>
                        <w:rPr>
                          <w:rFonts w:ascii="Arial" w:hAnsi="Arial" w:cs="Arial"/>
                          <w:sz w:val="32"/>
                          <w:szCs w:val="32"/>
                        </w:rPr>
                        <w:t xml:space="preserve">Report of </w:t>
                      </w:r>
                      <w:r w:rsidRPr="00D05EF4">
                        <w:rPr>
                          <w:rFonts w:ascii="Arial" w:hAnsi="Arial" w:cs="Arial"/>
                          <w:sz w:val="32"/>
                          <w:szCs w:val="32"/>
                        </w:rPr>
                        <w:t>Chinese balloons over North America</w:t>
                      </w:r>
                      <w:r>
                        <w:rPr>
                          <w:rFonts w:ascii="Arial" w:hAnsi="Arial" w:cs="Arial"/>
                          <w:sz w:val="32"/>
                          <w:szCs w:val="32"/>
                        </w:rPr>
                        <w:t xml:space="preserve"> </w:t>
                      </w:r>
                    </w:p>
                    <w:p w14:paraId="25D2D39F" w14:textId="65B66D50" w:rsidR="00D05EF4" w:rsidRPr="00423AA4" w:rsidRDefault="00D05EF4" w:rsidP="00D05EF4">
                      <w:pPr>
                        <w:jc w:val="center"/>
                        <w:rPr>
                          <w:rFonts w:ascii="Arial" w:hAnsi="Arial" w:cs="Arial"/>
                          <w:sz w:val="32"/>
                          <w:szCs w:val="32"/>
                        </w:rPr>
                      </w:pPr>
                      <w:r w:rsidRPr="00423AA4">
                        <w:rPr>
                          <w:rFonts w:ascii="Arial" w:hAnsi="Arial" w:cs="Arial"/>
                          <w:sz w:val="32"/>
                          <w:szCs w:val="32"/>
                        </w:rPr>
                        <w:t>L</w:t>
                      </w:r>
                      <w:r>
                        <w:rPr>
                          <w:rFonts w:ascii="Arial" w:hAnsi="Arial" w:cs="Arial"/>
                          <w:sz w:val="32"/>
                          <w:szCs w:val="32"/>
                        </w:rPr>
                        <w:t>5</w:t>
                      </w:r>
                      <w:r w:rsidRPr="00423AA4">
                        <w:rPr>
                          <w:rFonts w:ascii="Arial" w:hAnsi="Arial" w:cs="Arial"/>
                          <w:sz w:val="32"/>
                          <w:szCs w:val="32"/>
                        </w:rPr>
                        <w:t xml:space="preserve"> – </w:t>
                      </w:r>
                      <w:r w:rsidRPr="00D05EF4">
                        <w:rPr>
                          <w:rFonts w:ascii="Arial" w:hAnsi="Arial" w:cs="Arial"/>
                          <w:sz w:val="32"/>
                          <w:szCs w:val="32"/>
                        </w:rPr>
                        <w:t>Electromagnetic Radiation</w:t>
                      </w:r>
                    </w:p>
                    <w:p w14:paraId="240D5248" w14:textId="5F501C4A" w:rsidR="00D05EF4" w:rsidRPr="00423AA4" w:rsidRDefault="00D05EF4" w:rsidP="00D05EF4">
                      <w:pPr>
                        <w:jc w:val="center"/>
                        <w:rPr>
                          <w:rFonts w:ascii="Arial" w:hAnsi="Arial" w:cs="Arial"/>
                          <w:sz w:val="32"/>
                          <w:szCs w:val="32"/>
                        </w:rPr>
                      </w:pPr>
                      <w:r w:rsidRPr="00423AA4">
                        <w:rPr>
                          <w:rFonts w:ascii="Arial" w:hAnsi="Arial" w:cs="Arial"/>
                          <w:sz w:val="32"/>
                          <w:szCs w:val="32"/>
                        </w:rPr>
                        <w:t xml:space="preserve"> (ACDA</w:t>
                      </w:r>
                      <w:r>
                        <w:rPr>
                          <w:rFonts w:ascii="Arial" w:hAnsi="Arial" w:cs="Arial"/>
                          <w:sz w:val="32"/>
                          <w:szCs w:val="32"/>
                        </w:rPr>
                        <w:t>5</w:t>
                      </w:r>
                      <w:r w:rsidRPr="00423AA4">
                        <w:rPr>
                          <w:rFonts w:ascii="Arial" w:hAnsi="Arial" w:cs="Arial"/>
                          <w:sz w:val="32"/>
                          <w:szCs w:val="32"/>
                        </w:rPr>
                        <w:t>0</w:t>
                      </w:r>
                      <w:r>
                        <w:rPr>
                          <w:rFonts w:ascii="Arial" w:hAnsi="Arial" w:cs="Arial"/>
                          <w:sz w:val="32"/>
                          <w:szCs w:val="32"/>
                        </w:rPr>
                        <w:t>09</w:t>
                      </w:r>
                      <w:r w:rsidRPr="00423AA4">
                        <w:rPr>
                          <w:rFonts w:ascii="Arial" w:hAnsi="Arial" w:cs="Arial"/>
                          <w:sz w:val="32"/>
                          <w:szCs w:val="32"/>
                        </w:rPr>
                        <w:t>)</w:t>
                      </w:r>
                    </w:p>
                    <w:p w14:paraId="2E1A4DA1" w14:textId="77777777" w:rsidR="00D05EF4" w:rsidRPr="00423AA4" w:rsidRDefault="00D05EF4" w:rsidP="00D05EF4">
                      <w:pPr>
                        <w:jc w:val="center"/>
                        <w:rPr>
                          <w:rFonts w:ascii="Arial" w:hAnsi="Arial" w:cs="Arial"/>
                          <w:sz w:val="32"/>
                          <w:szCs w:val="32"/>
                        </w:rPr>
                      </w:pPr>
                      <w:r w:rsidRPr="00423AA4">
                        <w:rPr>
                          <w:rFonts w:ascii="Arial" w:hAnsi="Arial" w:cs="Arial"/>
                          <w:sz w:val="32"/>
                          <w:szCs w:val="32"/>
                        </w:rPr>
                        <w:t>Thomas A Harwood (1906968)</w:t>
                      </w:r>
                    </w:p>
                    <w:p w14:paraId="4220D92D" w14:textId="77777777" w:rsidR="00D05EF4" w:rsidRPr="00423AA4" w:rsidRDefault="00D05EF4" w:rsidP="00D05EF4">
                      <w:pPr>
                        <w:jc w:val="center"/>
                        <w:rPr>
                          <w:rFonts w:ascii="Arial" w:hAnsi="Arial" w:cs="Arial"/>
                          <w:sz w:val="32"/>
                          <w:szCs w:val="32"/>
                        </w:rPr>
                      </w:pPr>
                      <w:r w:rsidRPr="00423AA4">
                        <w:rPr>
                          <w:rFonts w:ascii="Arial" w:hAnsi="Arial" w:cs="Arial"/>
                          <w:sz w:val="32"/>
                          <w:szCs w:val="32"/>
                        </w:rPr>
                        <w:t xml:space="preserve">University of Wales Trinity Saint David </w:t>
                      </w:r>
                    </w:p>
                    <w:p w14:paraId="01387C54" w14:textId="77777777" w:rsidR="00D05EF4" w:rsidRPr="00477C6B" w:rsidRDefault="00D05EF4" w:rsidP="00D05EF4">
                      <w:pPr>
                        <w:jc w:val="center"/>
                        <w:rPr>
                          <w:rFonts w:ascii="Arial" w:hAnsi="Arial" w:cs="Arial"/>
                          <w:sz w:val="28"/>
                          <w:szCs w:val="28"/>
                        </w:rPr>
                      </w:pPr>
                    </w:p>
                  </w:txbxContent>
                </v:textbox>
                <w10:wrap anchorx="margin"/>
              </v:shape>
            </w:pict>
          </mc:Fallback>
        </mc:AlternateContent>
      </w:r>
      <w:bookmarkEnd w:id="0"/>
      <w:bookmarkEnd w:id="1"/>
    </w:p>
    <w:p w14:paraId="5E04ECA8" w14:textId="7DF7C557" w:rsidR="006F5523" w:rsidRDefault="006F5523"/>
    <w:p w14:paraId="255A926B" w14:textId="1EAFD76F" w:rsidR="006F5523" w:rsidRDefault="006F5523"/>
    <w:p w14:paraId="5AE87884" w14:textId="23644CD3" w:rsidR="006F5523" w:rsidRDefault="006F5523"/>
    <w:p w14:paraId="59E41191" w14:textId="1D82DC7E" w:rsidR="006F5523" w:rsidRDefault="006F5523"/>
    <w:p w14:paraId="40518811" w14:textId="12DDDA28" w:rsidR="006F5523" w:rsidRDefault="006F5523"/>
    <w:p w14:paraId="6406EC2C" w14:textId="789F444C" w:rsidR="006F5523" w:rsidRDefault="006F5523"/>
    <w:p w14:paraId="110C2288" w14:textId="199565E5" w:rsidR="006F5523" w:rsidRDefault="006F5523"/>
    <w:p w14:paraId="1372B54C" w14:textId="32A1D371" w:rsidR="006F5523" w:rsidRDefault="006F5523"/>
    <w:p w14:paraId="05395DB0" w14:textId="04CBCEEE" w:rsidR="006F5523" w:rsidRDefault="006F5523"/>
    <w:p w14:paraId="19CE3776" w14:textId="173269C9" w:rsidR="006F5523" w:rsidRDefault="006F5523"/>
    <w:p w14:paraId="0410F52D" w14:textId="199A78D2" w:rsidR="006F5523" w:rsidRDefault="006F5523"/>
    <w:p w14:paraId="5619CFFA" w14:textId="374C92CC" w:rsidR="006F5523" w:rsidRDefault="006F5523"/>
    <w:p w14:paraId="0FA861F2" w14:textId="49C23F7B" w:rsidR="006F5523" w:rsidRDefault="006F5523"/>
    <w:p w14:paraId="3C0A1EDC" w14:textId="6B4EBB35" w:rsidR="006F5523" w:rsidRDefault="006F5523"/>
    <w:p w14:paraId="4670BF90" w14:textId="6E71D2F3" w:rsidR="006F5523" w:rsidRDefault="006F5523"/>
    <w:p w14:paraId="1FB693BD" w14:textId="3A4E7D05" w:rsidR="006F5523" w:rsidRDefault="006F5523"/>
    <w:p w14:paraId="701F0DF8" w14:textId="7267C52C" w:rsidR="006F5523" w:rsidRDefault="006F5523"/>
    <w:p w14:paraId="12042059" w14:textId="4359B772" w:rsidR="006F5523" w:rsidRDefault="006F5523"/>
    <w:p w14:paraId="63DF6455" w14:textId="77777777" w:rsidR="006F5523" w:rsidRDefault="006F5523"/>
    <w:sdt>
      <w:sdtPr>
        <w:rPr>
          <w:rFonts w:ascii="Calibri" w:eastAsia="Calibri" w:hAnsi="Calibri" w:cs="Times New Roman"/>
          <w:color w:val="auto"/>
          <w:sz w:val="22"/>
          <w:szCs w:val="22"/>
          <w:lang w:val="en-GB"/>
        </w:rPr>
        <w:id w:val="-978448943"/>
        <w:docPartObj>
          <w:docPartGallery w:val="Table of Contents"/>
          <w:docPartUnique/>
        </w:docPartObj>
      </w:sdtPr>
      <w:sdtEndPr>
        <w:rPr>
          <w:b/>
          <w:bCs/>
          <w:noProof/>
        </w:rPr>
      </w:sdtEndPr>
      <w:sdtContent>
        <w:p w14:paraId="744AB70D" w14:textId="4244C21D" w:rsidR="006F5523" w:rsidRPr="006F5523" w:rsidRDefault="006F5523">
          <w:pPr>
            <w:pStyle w:val="TOCHeading"/>
            <w:rPr>
              <w:rFonts w:ascii="Arial" w:hAnsi="Arial" w:cs="Arial"/>
              <w:sz w:val="24"/>
              <w:szCs w:val="24"/>
            </w:rPr>
          </w:pPr>
          <w:r w:rsidRPr="006F5523">
            <w:rPr>
              <w:rFonts w:ascii="Arial" w:hAnsi="Arial" w:cs="Arial"/>
              <w:sz w:val="24"/>
              <w:szCs w:val="24"/>
            </w:rPr>
            <w:t>Contents</w:t>
          </w:r>
        </w:p>
        <w:p w14:paraId="5528CD23" w14:textId="36D18E1F" w:rsidR="00421BB5" w:rsidRDefault="006F5523">
          <w:pPr>
            <w:pStyle w:val="TOC1"/>
            <w:tabs>
              <w:tab w:val="right" w:leader="dot" w:pos="9016"/>
            </w:tabs>
            <w:rPr>
              <w:rFonts w:asciiTheme="minorHAnsi" w:eastAsiaTheme="minorEastAsia" w:hAnsiTheme="minorHAnsi" w:cstheme="minorBidi"/>
              <w:noProof/>
              <w:lang w:eastAsia="en-GB"/>
            </w:rPr>
          </w:pPr>
          <w:r w:rsidRPr="006F5523">
            <w:rPr>
              <w:rFonts w:ascii="Arial" w:hAnsi="Arial" w:cs="Arial"/>
              <w:sz w:val="24"/>
              <w:szCs w:val="24"/>
            </w:rPr>
            <w:fldChar w:fldCharType="begin"/>
          </w:r>
          <w:r w:rsidRPr="006F5523">
            <w:rPr>
              <w:rFonts w:ascii="Arial" w:hAnsi="Arial" w:cs="Arial"/>
              <w:sz w:val="24"/>
              <w:szCs w:val="24"/>
            </w:rPr>
            <w:instrText xml:space="preserve"> TOC \o "1-3" \h \z \u </w:instrText>
          </w:r>
          <w:r w:rsidRPr="006F5523">
            <w:rPr>
              <w:rFonts w:ascii="Arial" w:hAnsi="Arial" w:cs="Arial"/>
              <w:sz w:val="24"/>
              <w:szCs w:val="24"/>
            </w:rPr>
            <w:fldChar w:fldCharType="separate"/>
          </w:r>
          <w:hyperlink w:anchor="_Toc134729199" w:history="1">
            <w:r w:rsidR="00421BB5" w:rsidRPr="00682865">
              <w:rPr>
                <w:rStyle w:val="Hyperlink"/>
                <w:rFonts w:ascii="Arial" w:hAnsi="Arial" w:cs="Arial"/>
                <w:noProof/>
              </w:rPr>
              <w:t>Background</w:t>
            </w:r>
            <w:r w:rsidR="00421BB5">
              <w:rPr>
                <w:noProof/>
                <w:webHidden/>
              </w:rPr>
              <w:tab/>
            </w:r>
            <w:r w:rsidR="00421BB5">
              <w:rPr>
                <w:noProof/>
                <w:webHidden/>
              </w:rPr>
              <w:fldChar w:fldCharType="begin"/>
            </w:r>
            <w:r w:rsidR="00421BB5">
              <w:rPr>
                <w:noProof/>
                <w:webHidden/>
              </w:rPr>
              <w:instrText xml:space="preserve"> PAGEREF _Toc134729199 \h </w:instrText>
            </w:r>
            <w:r w:rsidR="00421BB5">
              <w:rPr>
                <w:noProof/>
                <w:webHidden/>
              </w:rPr>
            </w:r>
            <w:r w:rsidR="00421BB5">
              <w:rPr>
                <w:noProof/>
                <w:webHidden/>
              </w:rPr>
              <w:fldChar w:fldCharType="separate"/>
            </w:r>
            <w:r w:rsidR="00421BB5">
              <w:rPr>
                <w:noProof/>
                <w:webHidden/>
              </w:rPr>
              <w:t>3</w:t>
            </w:r>
            <w:r w:rsidR="00421BB5">
              <w:rPr>
                <w:noProof/>
                <w:webHidden/>
              </w:rPr>
              <w:fldChar w:fldCharType="end"/>
            </w:r>
          </w:hyperlink>
        </w:p>
        <w:p w14:paraId="1952A0D8" w14:textId="7B5D3A26" w:rsidR="00421BB5" w:rsidRDefault="00000000">
          <w:pPr>
            <w:pStyle w:val="TOC1"/>
            <w:tabs>
              <w:tab w:val="right" w:leader="dot" w:pos="9016"/>
            </w:tabs>
            <w:rPr>
              <w:rFonts w:asciiTheme="minorHAnsi" w:eastAsiaTheme="minorEastAsia" w:hAnsiTheme="minorHAnsi" w:cstheme="minorBidi"/>
              <w:noProof/>
              <w:lang w:eastAsia="en-GB"/>
            </w:rPr>
          </w:pPr>
          <w:hyperlink w:anchor="_Toc134729200" w:history="1">
            <w:r w:rsidR="00421BB5" w:rsidRPr="00682865">
              <w:rPr>
                <w:rStyle w:val="Hyperlink"/>
                <w:rFonts w:ascii="Arial" w:hAnsi="Arial" w:cs="Arial"/>
                <w:noProof/>
              </w:rPr>
              <w:t>Issue</w:t>
            </w:r>
            <w:r w:rsidR="00421BB5">
              <w:rPr>
                <w:noProof/>
                <w:webHidden/>
              </w:rPr>
              <w:tab/>
            </w:r>
            <w:r w:rsidR="00421BB5">
              <w:rPr>
                <w:noProof/>
                <w:webHidden/>
              </w:rPr>
              <w:fldChar w:fldCharType="begin"/>
            </w:r>
            <w:r w:rsidR="00421BB5">
              <w:rPr>
                <w:noProof/>
                <w:webHidden/>
              </w:rPr>
              <w:instrText xml:space="preserve"> PAGEREF _Toc134729200 \h </w:instrText>
            </w:r>
            <w:r w:rsidR="00421BB5">
              <w:rPr>
                <w:noProof/>
                <w:webHidden/>
              </w:rPr>
            </w:r>
            <w:r w:rsidR="00421BB5">
              <w:rPr>
                <w:noProof/>
                <w:webHidden/>
              </w:rPr>
              <w:fldChar w:fldCharType="separate"/>
            </w:r>
            <w:r w:rsidR="00421BB5">
              <w:rPr>
                <w:noProof/>
                <w:webHidden/>
              </w:rPr>
              <w:t>3</w:t>
            </w:r>
            <w:r w:rsidR="00421BB5">
              <w:rPr>
                <w:noProof/>
                <w:webHidden/>
              </w:rPr>
              <w:fldChar w:fldCharType="end"/>
            </w:r>
          </w:hyperlink>
        </w:p>
        <w:p w14:paraId="11F12BE1" w14:textId="0BC27890" w:rsidR="00421BB5" w:rsidRDefault="00000000">
          <w:pPr>
            <w:pStyle w:val="TOC1"/>
            <w:tabs>
              <w:tab w:val="right" w:leader="dot" w:pos="9016"/>
            </w:tabs>
            <w:rPr>
              <w:rFonts w:asciiTheme="minorHAnsi" w:eastAsiaTheme="minorEastAsia" w:hAnsiTheme="minorHAnsi" w:cstheme="minorBidi"/>
              <w:noProof/>
              <w:lang w:eastAsia="en-GB"/>
            </w:rPr>
          </w:pPr>
          <w:hyperlink w:anchor="_Toc134729201" w:history="1">
            <w:r w:rsidR="00421BB5" w:rsidRPr="00682865">
              <w:rPr>
                <w:rStyle w:val="Hyperlink"/>
                <w:rFonts w:ascii="Arial" w:hAnsi="Arial" w:cs="Arial"/>
                <w:noProof/>
              </w:rPr>
              <w:t>Recommendation</w:t>
            </w:r>
            <w:r w:rsidR="00421BB5">
              <w:rPr>
                <w:noProof/>
                <w:webHidden/>
              </w:rPr>
              <w:tab/>
            </w:r>
            <w:r w:rsidR="00421BB5">
              <w:rPr>
                <w:noProof/>
                <w:webHidden/>
              </w:rPr>
              <w:fldChar w:fldCharType="begin"/>
            </w:r>
            <w:r w:rsidR="00421BB5">
              <w:rPr>
                <w:noProof/>
                <w:webHidden/>
              </w:rPr>
              <w:instrText xml:space="preserve"> PAGEREF _Toc134729201 \h </w:instrText>
            </w:r>
            <w:r w:rsidR="00421BB5">
              <w:rPr>
                <w:noProof/>
                <w:webHidden/>
              </w:rPr>
            </w:r>
            <w:r w:rsidR="00421BB5">
              <w:rPr>
                <w:noProof/>
                <w:webHidden/>
              </w:rPr>
              <w:fldChar w:fldCharType="separate"/>
            </w:r>
            <w:r w:rsidR="00421BB5">
              <w:rPr>
                <w:noProof/>
                <w:webHidden/>
              </w:rPr>
              <w:t>3</w:t>
            </w:r>
            <w:r w:rsidR="00421BB5">
              <w:rPr>
                <w:noProof/>
                <w:webHidden/>
              </w:rPr>
              <w:fldChar w:fldCharType="end"/>
            </w:r>
          </w:hyperlink>
        </w:p>
        <w:p w14:paraId="6C2D0D0F" w14:textId="6EDE74B4" w:rsidR="00421BB5" w:rsidRDefault="00000000">
          <w:pPr>
            <w:pStyle w:val="TOC1"/>
            <w:tabs>
              <w:tab w:val="right" w:leader="dot" w:pos="9016"/>
            </w:tabs>
            <w:rPr>
              <w:rFonts w:asciiTheme="minorHAnsi" w:eastAsiaTheme="minorEastAsia" w:hAnsiTheme="minorHAnsi" w:cstheme="minorBidi"/>
              <w:noProof/>
              <w:lang w:eastAsia="en-GB"/>
            </w:rPr>
          </w:pPr>
          <w:hyperlink w:anchor="_Toc134729202" w:history="1">
            <w:r w:rsidR="00421BB5" w:rsidRPr="00682865">
              <w:rPr>
                <w:rStyle w:val="Hyperlink"/>
                <w:rFonts w:ascii="Arial" w:hAnsi="Arial" w:cs="Arial"/>
                <w:noProof/>
              </w:rPr>
              <w:t>Timing</w:t>
            </w:r>
            <w:r w:rsidR="00421BB5">
              <w:rPr>
                <w:noProof/>
                <w:webHidden/>
              </w:rPr>
              <w:tab/>
            </w:r>
            <w:r w:rsidR="00421BB5">
              <w:rPr>
                <w:noProof/>
                <w:webHidden/>
              </w:rPr>
              <w:fldChar w:fldCharType="begin"/>
            </w:r>
            <w:r w:rsidR="00421BB5">
              <w:rPr>
                <w:noProof/>
                <w:webHidden/>
              </w:rPr>
              <w:instrText xml:space="preserve"> PAGEREF _Toc134729202 \h </w:instrText>
            </w:r>
            <w:r w:rsidR="00421BB5">
              <w:rPr>
                <w:noProof/>
                <w:webHidden/>
              </w:rPr>
            </w:r>
            <w:r w:rsidR="00421BB5">
              <w:rPr>
                <w:noProof/>
                <w:webHidden/>
              </w:rPr>
              <w:fldChar w:fldCharType="separate"/>
            </w:r>
            <w:r w:rsidR="00421BB5">
              <w:rPr>
                <w:noProof/>
                <w:webHidden/>
              </w:rPr>
              <w:t>3</w:t>
            </w:r>
            <w:r w:rsidR="00421BB5">
              <w:rPr>
                <w:noProof/>
                <w:webHidden/>
              </w:rPr>
              <w:fldChar w:fldCharType="end"/>
            </w:r>
          </w:hyperlink>
        </w:p>
        <w:p w14:paraId="175AECBE" w14:textId="13169CFE" w:rsidR="00421BB5" w:rsidRDefault="00000000">
          <w:pPr>
            <w:pStyle w:val="TOC1"/>
            <w:tabs>
              <w:tab w:val="right" w:leader="dot" w:pos="9016"/>
            </w:tabs>
            <w:rPr>
              <w:rFonts w:asciiTheme="minorHAnsi" w:eastAsiaTheme="minorEastAsia" w:hAnsiTheme="minorHAnsi" w:cstheme="minorBidi"/>
              <w:noProof/>
              <w:lang w:eastAsia="en-GB"/>
            </w:rPr>
          </w:pPr>
          <w:hyperlink w:anchor="_Toc134729203" w:history="1">
            <w:r w:rsidR="00421BB5" w:rsidRPr="00682865">
              <w:rPr>
                <w:rStyle w:val="Hyperlink"/>
                <w:rFonts w:ascii="Arial" w:hAnsi="Arial" w:cs="Arial"/>
                <w:noProof/>
              </w:rPr>
              <w:t>Discussion</w:t>
            </w:r>
            <w:r w:rsidR="00421BB5">
              <w:rPr>
                <w:noProof/>
                <w:webHidden/>
              </w:rPr>
              <w:tab/>
            </w:r>
            <w:r w:rsidR="00421BB5">
              <w:rPr>
                <w:noProof/>
                <w:webHidden/>
              </w:rPr>
              <w:fldChar w:fldCharType="begin"/>
            </w:r>
            <w:r w:rsidR="00421BB5">
              <w:rPr>
                <w:noProof/>
                <w:webHidden/>
              </w:rPr>
              <w:instrText xml:space="preserve"> PAGEREF _Toc134729203 \h </w:instrText>
            </w:r>
            <w:r w:rsidR="00421BB5">
              <w:rPr>
                <w:noProof/>
                <w:webHidden/>
              </w:rPr>
            </w:r>
            <w:r w:rsidR="00421BB5">
              <w:rPr>
                <w:noProof/>
                <w:webHidden/>
              </w:rPr>
              <w:fldChar w:fldCharType="separate"/>
            </w:r>
            <w:r w:rsidR="00421BB5">
              <w:rPr>
                <w:noProof/>
                <w:webHidden/>
              </w:rPr>
              <w:t>4</w:t>
            </w:r>
            <w:r w:rsidR="00421BB5">
              <w:rPr>
                <w:noProof/>
                <w:webHidden/>
              </w:rPr>
              <w:fldChar w:fldCharType="end"/>
            </w:r>
          </w:hyperlink>
        </w:p>
        <w:p w14:paraId="1638E4E8" w14:textId="6D08A1D9" w:rsidR="00421BB5" w:rsidRDefault="00000000">
          <w:pPr>
            <w:pStyle w:val="TOC2"/>
            <w:tabs>
              <w:tab w:val="right" w:leader="dot" w:pos="9016"/>
            </w:tabs>
            <w:rPr>
              <w:rFonts w:asciiTheme="minorHAnsi" w:eastAsiaTheme="minorEastAsia" w:hAnsiTheme="minorHAnsi" w:cstheme="minorBidi"/>
              <w:noProof/>
              <w:lang w:eastAsia="en-GB"/>
            </w:rPr>
          </w:pPr>
          <w:hyperlink w:anchor="_Toc134729204" w:history="1">
            <w:r w:rsidR="00421BB5" w:rsidRPr="00682865">
              <w:rPr>
                <w:rStyle w:val="Hyperlink"/>
                <w:rFonts w:ascii="Arial" w:hAnsi="Arial" w:cs="Arial"/>
                <w:noProof/>
              </w:rPr>
              <w:t>Imaging</w:t>
            </w:r>
            <w:r w:rsidR="00421BB5">
              <w:rPr>
                <w:noProof/>
                <w:webHidden/>
              </w:rPr>
              <w:tab/>
            </w:r>
            <w:r w:rsidR="00421BB5">
              <w:rPr>
                <w:noProof/>
                <w:webHidden/>
              </w:rPr>
              <w:fldChar w:fldCharType="begin"/>
            </w:r>
            <w:r w:rsidR="00421BB5">
              <w:rPr>
                <w:noProof/>
                <w:webHidden/>
              </w:rPr>
              <w:instrText xml:space="preserve"> PAGEREF _Toc134729204 \h </w:instrText>
            </w:r>
            <w:r w:rsidR="00421BB5">
              <w:rPr>
                <w:noProof/>
                <w:webHidden/>
              </w:rPr>
            </w:r>
            <w:r w:rsidR="00421BB5">
              <w:rPr>
                <w:noProof/>
                <w:webHidden/>
              </w:rPr>
              <w:fldChar w:fldCharType="separate"/>
            </w:r>
            <w:r w:rsidR="00421BB5">
              <w:rPr>
                <w:noProof/>
                <w:webHidden/>
              </w:rPr>
              <w:t>4</w:t>
            </w:r>
            <w:r w:rsidR="00421BB5">
              <w:rPr>
                <w:noProof/>
                <w:webHidden/>
              </w:rPr>
              <w:fldChar w:fldCharType="end"/>
            </w:r>
          </w:hyperlink>
        </w:p>
        <w:p w14:paraId="1FB24E62" w14:textId="237CD1CC" w:rsidR="00421BB5" w:rsidRDefault="00000000">
          <w:pPr>
            <w:pStyle w:val="TOC3"/>
            <w:tabs>
              <w:tab w:val="right" w:leader="dot" w:pos="9016"/>
            </w:tabs>
            <w:rPr>
              <w:rFonts w:asciiTheme="minorHAnsi" w:eastAsiaTheme="minorEastAsia" w:hAnsiTheme="minorHAnsi" w:cstheme="minorBidi"/>
              <w:noProof/>
              <w:lang w:eastAsia="en-GB"/>
            </w:rPr>
          </w:pPr>
          <w:hyperlink w:anchor="_Toc134729205" w:history="1">
            <w:r w:rsidR="00421BB5" w:rsidRPr="00682865">
              <w:rPr>
                <w:rStyle w:val="Hyperlink"/>
                <w:rFonts w:ascii="Arial" w:hAnsi="Arial" w:cs="Arial"/>
                <w:noProof/>
              </w:rPr>
              <w:t>Visible</w:t>
            </w:r>
            <w:r w:rsidR="00421BB5">
              <w:rPr>
                <w:noProof/>
                <w:webHidden/>
              </w:rPr>
              <w:tab/>
            </w:r>
            <w:r w:rsidR="00421BB5">
              <w:rPr>
                <w:noProof/>
                <w:webHidden/>
              </w:rPr>
              <w:fldChar w:fldCharType="begin"/>
            </w:r>
            <w:r w:rsidR="00421BB5">
              <w:rPr>
                <w:noProof/>
                <w:webHidden/>
              </w:rPr>
              <w:instrText xml:space="preserve"> PAGEREF _Toc134729205 \h </w:instrText>
            </w:r>
            <w:r w:rsidR="00421BB5">
              <w:rPr>
                <w:noProof/>
                <w:webHidden/>
              </w:rPr>
            </w:r>
            <w:r w:rsidR="00421BB5">
              <w:rPr>
                <w:noProof/>
                <w:webHidden/>
              </w:rPr>
              <w:fldChar w:fldCharType="separate"/>
            </w:r>
            <w:r w:rsidR="00421BB5">
              <w:rPr>
                <w:noProof/>
                <w:webHidden/>
              </w:rPr>
              <w:t>4</w:t>
            </w:r>
            <w:r w:rsidR="00421BB5">
              <w:rPr>
                <w:noProof/>
                <w:webHidden/>
              </w:rPr>
              <w:fldChar w:fldCharType="end"/>
            </w:r>
          </w:hyperlink>
        </w:p>
        <w:p w14:paraId="1675BEA0" w14:textId="440C98B4" w:rsidR="00421BB5" w:rsidRDefault="00000000">
          <w:pPr>
            <w:pStyle w:val="TOC3"/>
            <w:tabs>
              <w:tab w:val="right" w:leader="dot" w:pos="9016"/>
            </w:tabs>
            <w:rPr>
              <w:rFonts w:asciiTheme="minorHAnsi" w:eastAsiaTheme="minorEastAsia" w:hAnsiTheme="minorHAnsi" w:cstheme="minorBidi"/>
              <w:noProof/>
              <w:lang w:eastAsia="en-GB"/>
            </w:rPr>
          </w:pPr>
          <w:hyperlink w:anchor="_Toc134729206" w:history="1">
            <w:r w:rsidR="00421BB5" w:rsidRPr="00682865">
              <w:rPr>
                <w:rStyle w:val="Hyperlink"/>
                <w:rFonts w:ascii="Arial" w:hAnsi="Arial" w:cs="Arial"/>
                <w:noProof/>
              </w:rPr>
              <w:t>Infrared</w:t>
            </w:r>
            <w:r w:rsidR="00421BB5">
              <w:rPr>
                <w:noProof/>
                <w:webHidden/>
              </w:rPr>
              <w:tab/>
            </w:r>
            <w:r w:rsidR="00421BB5">
              <w:rPr>
                <w:noProof/>
                <w:webHidden/>
              </w:rPr>
              <w:fldChar w:fldCharType="begin"/>
            </w:r>
            <w:r w:rsidR="00421BB5">
              <w:rPr>
                <w:noProof/>
                <w:webHidden/>
              </w:rPr>
              <w:instrText xml:space="preserve"> PAGEREF _Toc134729206 \h </w:instrText>
            </w:r>
            <w:r w:rsidR="00421BB5">
              <w:rPr>
                <w:noProof/>
                <w:webHidden/>
              </w:rPr>
            </w:r>
            <w:r w:rsidR="00421BB5">
              <w:rPr>
                <w:noProof/>
                <w:webHidden/>
              </w:rPr>
              <w:fldChar w:fldCharType="separate"/>
            </w:r>
            <w:r w:rsidR="00421BB5">
              <w:rPr>
                <w:noProof/>
                <w:webHidden/>
              </w:rPr>
              <w:t>4</w:t>
            </w:r>
            <w:r w:rsidR="00421BB5">
              <w:rPr>
                <w:noProof/>
                <w:webHidden/>
              </w:rPr>
              <w:fldChar w:fldCharType="end"/>
            </w:r>
          </w:hyperlink>
        </w:p>
        <w:p w14:paraId="3E1EBC5E" w14:textId="12F52E63" w:rsidR="00421BB5" w:rsidRDefault="00000000">
          <w:pPr>
            <w:pStyle w:val="TOC2"/>
            <w:tabs>
              <w:tab w:val="right" w:leader="dot" w:pos="9016"/>
            </w:tabs>
            <w:rPr>
              <w:rFonts w:asciiTheme="minorHAnsi" w:eastAsiaTheme="minorEastAsia" w:hAnsiTheme="minorHAnsi" w:cstheme="minorBidi"/>
              <w:noProof/>
              <w:lang w:eastAsia="en-GB"/>
            </w:rPr>
          </w:pPr>
          <w:hyperlink w:anchor="_Toc134729207" w:history="1">
            <w:r w:rsidR="00421BB5" w:rsidRPr="00682865">
              <w:rPr>
                <w:rStyle w:val="Hyperlink"/>
                <w:rFonts w:ascii="Arial" w:hAnsi="Arial" w:cs="Arial"/>
                <w:noProof/>
              </w:rPr>
              <w:t>Intercept</w:t>
            </w:r>
            <w:r w:rsidR="00421BB5">
              <w:rPr>
                <w:noProof/>
                <w:webHidden/>
              </w:rPr>
              <w:tab/>
            </w:r>
            <w:r w:rsidR="00421BB5">
              <w:rPr>
                <w:noProof/>
                <w:webHidden/>
              </w:rPr>
              <w:fldChar w:fldCharType="begin"/>
            </w:r>
            <w:r w:rsidR="00421BB5">
              <w:rPr>
                <w:noProof/>
                <w:webHidden/>
              </w:rPr>
              <w:instrText xml:space="preserve"> PAGEREF _Toc134729207 \h </w:instrText>
            </w:r>
            <w:r w:rsidR="00421BB5">
              <w:rPr>
                <w:noProof/>
                <w:webHidden/>
              </w:rPr>
            </w:r>
            <w:r w:rsidR="00421BB5">
              <w:rPr>
                <w:noProof/>
                <w:webHidden/>
              </w:rPr>
              <w:fldChar w:fldCharType="separate"/>
            </w:r>
            <w:r w:rsidR="00421BB5">
              <w:rPr>
                <w:noProof/>
                <w:webHidden/>
              </w:rPr>
              <w:t>5</w:t>
            </w:r>
            <w:r w:rsidR="00421BB5">
              <w:rPr>
                <w:noProof/>
                <w:webHidden/>
              </w:rPr>
              <w:fldChar w:fldCharType="end"/>
            </w:r>
          </w:hyperlink>
        </w:p>
        <w:p w14:paraId="3C2D3D7D" w14:textId="681332C8" w:rsidR="00421BB5" w:rsidRDefault="00000000">
          <w:pPr>
            <w:pStyle w:val="TOC3"/>
            <w:tabs>
              <w:tab w:val="right" w:leader="dot" w:pos="9016"/>
            </w:tabs>
            <w:rPr>
              <w:rFonts w:asciiTheme="minorHAnsi" w:eastAsiaTheme="minorEastAsia" w:hAnsiTheme="minorHAnsi" w:cstheme="minorBidi"/>
              <w:noProof/>
              <w:lang w:eastAsia="en-GB"/>
            </w:rPr>
          </w:pPr>
          <w:hyperlink w:anchor="_Toc134729208" w:history="1">
            <w:r w:rsidR="00421BB5" w:rsidRPr="00682865">
              <w:rPr>
                <w:rStyle w:val="Hyperlink"/>
                <w:rFonts w:ascii="Arial" w:hAnsi="Arial" w:cs="Arial"/>
                <w:noProof/>
              </w:rPr>
              <w:t>High Frequency Communications</w:t>
            </w:r>
            <w:r w:rsidR="00421BB5">
              <w:rPr>
                <w:noProof/>
                <w:webHidden/>
              </w:rPr>
              <w:tab/>
            </w:r>
            <w:r w:rsidR="00421BB5">
              <w:rPr>
                <w:noProof/>
                <w:webHidden/>
              </w:rPr>
              <w:fldChar w:fldCharType="begin"/>
            </w:r>
            <w:r w:rsidR="00421BB5">
              <w:rPr>
                <w:noProof/>
                <w:webHidden/>
              </w:rPr>
              <w:instrText xml:space="preserve"> PAGEREF _Toc134729208 \h </w:instrText>
            </w:r>
            <w:r w:rsidR="00421BB5">
              <w:rPr>
                <w:noProof/>
                <w:webHidden/>
              </w:rPr>
            </w:r>
            <w:r w:rsidR="00421BB5">
              <w:rPr>
                <w:noProof/>
                <w:webHidden/>
              </w:rPr>
              <w:fldChar w:fldCharType="separate"/>
            </w:r>
            <w:r w:rsidR="00421BB5">
              <w:rPr>
                <w:noProof/>
                <w:webHidden/>
              </w:rPr>
              <w:t>5</w:t>
            </w:r>
            <w:r w:rsidR="00421BB5">
              <w:rPr>
                <w:noProof/>
                <w:webHidden/>
              </w:rPr>
              <w:fldChar w:fldCharType="end"/>
            </w:r>
          </w:hyperlink>
        </w:p>
        <w:p w14:paraId="2E9CA7FF" w14:textId="61A07BCB" w:rsidR="00421BB5" w:rsidRDefault="00000000">
          <w:pPr>
            <w:pStyle w:val="TOC3"/>
            <w:tabs>
              <w:tab w:val="right" w:leader="dot" w:pos="9016"/>
            </w:tabs>
            <w:rPr>
              <w:rFonts w:asciiTheme="minorHAnsi" w:eastAsiaTheme="minorEastAsia" w:hAnsiTheme="minorHAnsi" w:cstheme="minorBidi"/>
              <w:noProof/>
              <w:lang w:eastAsia="en-GB"/>
            </w:rPr>
          </w:pPr>
          <w:hyperlink w:anchor="_Toc134729209" w:history="1">
            <w:r w:rsidR="00421BB5" w:rsidRPr="00682865">
              <w:rPr>
                <w:rStyle w:val="Hyperlink"/>
                <w:rFonts w:ascii="Arial" w:hAnsi="Arial" w:cs="Arial"/>
                <w:noProof/>
              </w:rPr>
              <w:t>Downlink</w:t>
            </w:r>
            <w:r w:rsidR="00421BB5">
              <w:rPr>
                <w:noProof/>
                <w:webHidden/>
              </w:rPr>
              <w:tab/>
            </w:r>
            <w:r w:rsidR="00421BB5">
              <w:rPr>
                <w:noProof/>
                <w:webHidden/>
              </w:rPr>
              <w:fldChar w:fldCharType="begin"/>
            </w:r>
            <w:r w:rsidR="00421BB5">
              <w:rPr>
                <w:noProof/>
                <w:webHidden/>
              </w:rPr>
              <w:instrText xml:space="preserve"> PAGEREF _Toc134729209 \h </w:instrText>
            </w:r>
            <w:r w:rsidR="00421BB5">
              <w:rPr>
                <w:noProof/>
                <w:webHidden/>
              </w:rPr>
            </w:r>
            <w:r w:rsidR="00421BB5">
              <w:rPr>
                <w:noProof/>
                <w:webHidden/>
              </w:rPr>
              <w:fldChar w:fldCharType="separate"/>
            </w:r>
            <w:r w:rsidR="00421BB5">
              <w:rPr>
                <w:noProof/>
                <w:webHidden/>
              </w:rPr>
              <w:t>5</w:t>
            </w:r>
            <w:r w:rsidR="00421BB5">
              <w:rPr>
                <w:noProof/>
                <w:webHidden/>
              </w:rPr>
              <w:fldChar w:fldCharType="end"/>
            </w:r>
          </w:hyperlink>
        </w:p>
        <w:p w14:paraId="4AE5B555" w14:textId="0193D4A0" w:rsidR="00421BB5" w:rsidRDefault="00000000">
          <w:pPr>
            <w:pStyle w:val="TOC3"/>
            <w:tabs>
              <w:tab w:val="right" w:leader="dot" w:pos="9016"/>
            </w:tabs>
            <w:rPr>
              <w:rFonts w:asciiTheme="minorHAnsi" w:eastAsiaTheme="minorEastAsia" w:hAnsiTheme="minorHAnsi" w:cstheme="minorBidi"/>
              <w:noProof/>
              <w:lang w:eastAsia="en-GB"/>
            </w:rPr>
          </w:pPr>
          <w:hyperlink w:anchor="_Toc134729210" w:history="1">
            <w:r w:rsidR="00421BB5" w:rsidRPr="00682865">
              <w:rPr>
                <w:rStyle w:val="Hyperlink"/>
                <w:rFonts w:ascii="Arial" w:hAnsi="Arial" w:cs="Arial"/>
                <w:noProof/>
              </w:rPr>
              <w:t>Cell Communications</w:t>
            </w:r>
            <w:r w:rsidR="00421BB5">
              <w:rPr>
                <w:noProof/>
                <w:webHidden/>
              </w:rPr>
              <w:tab/>
            </w:r>
            <w:r w:rsidR="00421BB5">
              <w:rPr>
                <w:noProof/>
                <w:webHidden/>
              </w:rPr>
              <w:fldChar w:fldCharType="begin"/>
            </w:r>
            <w:r w:rsidR="00421BB5">
              <w:rPr>
                <w:noProof/>
                <w:webHidden/>
              </w:rPr>
              <w:instrText xml:space="preserve"> PAGEREF _Toc134729210 \h </w:instrText>
            </w:r>
            <w:r w:rsidR="00421BB5">
              <w:rPr>
                <w:noProof/>
                <w:webHidden/>
              </w:rPr>
            </w:r>
            <w:r w:rsidR="00421BB5">
              <w:rPr>
                <w:noProof/>
                <w:webHidden/>
              </w:rPr>
              <w:fldChar w:fldCharType="separate"/>
            </w:r>
            <w:r w:rsidR="00421BB5">
              <w:rPr>
                <w:noProof/>
                <w:webHidden/>
              </w:rPr>
              <w:t>6</w:t>
            </w:r>
            <w:r w:rsidR="00421BB5">
              <w:rPr>
                <w:noProof/>
                <w:webHidden/>
              </w:rPr>
              <w:fldChar w:fldCharType="end"/>
            </w:r>
          </w:hyperlink>
        </w:p>
        <w:p w14:paraId="696A5398" w14:textId="1D065716" w:rsidR="00421BB5" w:rsidRDefault="00000000">
          <w:pPr>
            <w:pStyle w:val="TOC2"/>
            <w:tabs>
              <w:tab w:val="right" w:leader="dot" w:pos="9016"/>
            </w:tabs>
            <w:rPr>
              <w:rFonts w:asciiTheme="minorHAnsi" w:eastAsiaTheme="minorEastAsia" w:hAnsiTheme="minorHAnsi" w:cstheme="minorBidi"/>
              <w:noProof/>
              <w:lang w:eastAsia="en-GB"/>
            </w:rPr>
          </w:pPr>
          <w:hyperlink w:anchor="_Toc134729211" w:history="1">
            <w:r w:rsidR="00421BB5" w:rsidRPr="00682865">
              <w:rPr>
                <w:rStyle w:val="Hyperlink"/>
                <w:rFonts w:ascii="Arial" w:hAnsi="Arial" w:cs="Arial"/>
                <w:noProof/>
              </w:rPr>
              <w:t>Collect</w:t>
            </w:r>
            <w:r w:rsidR="00421BB5">
              <w:rPr>
                <w:noProof/>
                <w:webHidden/>
              </w:rPr>
              <w:tab/>
            </w:r>
            <w:r w:rsidR="00421BB5">
              <w:rPr>
                <w:noProof/>
                <w:webHidden/>
              </w:rPr>
              <w:fldChar w:fldCharType="begin"/>
            </w:r>
            <w:r w:rsidR="00421BB5">
              <w:rPr>
                <w:noProof/>
                <w:webHidden/>
              </w:rPr>
              <w:instrText xml:space="preserve"> PAGEREF _Toc134729211 \h </w:instrText>
            </w:r>
            <w:r w:rsidR="00421BB5">
              <w:rPr>
                <w:noProof/>
                <w:webHidden/>
              </w:rPr>
            </w:r>
            <w:r w:rsidR="00421BB5">
              <w:rPr>
                <w:noProof/>
                <w:webHidden/>
              </w:rPr>
              <w:fldChar w:fldCharType="separate"/>
            </w:r>
            <w:r w:rsidR="00421BB5">
              <w:rPr>
                <w:noProof/>
                <w:webHidden/>
              </w:rPr>
              <w:t>6</w:t>
            </w:r>
            <w:r w:rsidR="00421BB5">
              <w:rPr>
                <w:noProof/>
                <w:webHidden/>
              </w:rPr>
              <w:fldChar w:fldCharType="end"/>
            </w:r>
          </w:hyperlink>
        </w:p>
        <w:p w14:paraId="2F15E6A1" w14:textId="48D23097" w:rsidR="00421BB5" w:rsidRDefault="00000000">
          <w:pPr>
            <w:pStyle w:val="TOC3"/>
            <w:tabs>
              <w:tab w:val="right" w:leader="dot" w:pos="9016"/>
            </w:tabs>
            <w:rPr>
              <w:rFonts w:asciiTheme="minorHAnsi" w:eastAsiaTheme="minorEastAsia" w:hAnsiTheme="minorHAnsi" w:cstheme="minorBidi"/>
              <w:noProof/>
              <w:lang w:eastAsia="en-GB"/>
            </w:rPr>
          </w:pPr>
          <w:hyperlink w:anchor="_Toc134729212" w:history="1">
            <w:r w:rsidR="00421BB5" w:rsidRPr="00682865">
              <w:rPr>
                <w:rStyle w:val="Hyperlink"/>
                <w:rFonts w:ascii="Arial" w:hAnsi="Arial" w:cs="Arial"/>
                <w:noProof/>
              </w:rPr>
              <w:t>Atmospheric Data</w:t>
            </w:r>
            <w:r w:rsidR="00421BB5">
              <w:rPr>
                <w:noProof/>
                <w:webHidden/>
              </w:rPr>
              <w:tab/>
            </w:r>
            <w:r w:rsidR="00421BB5">
              <w:rPr>
                <w:noProof/>
                <w:webHidden/>
              </w:rPr>
              <w:fldChar w:fldCharType="begin"/>
            </w:r>
            <w:r w:rsidR="00421BB5">
              <w:rPr>
                <w:noProof/>
                <w:webHidden/>
              </w:rPr>
              <w:instrText xml:space="preserve"> PAGEREF _Toc134729212 \h </w:instrText>
            </w:r>
            <w:r w:rsidR="00421BB5">
              <w:rPr>
                <w:noProof/>
                <w:webHidden/>
              </w:rPr>
            </w:r>
            <w:r w:rsidR="00421BB5">
              <w:rPr>
                <w:noProof/>
                <w:webHidden/>
              </w:rPr>
              <w:fldChar w:fldCharType="separate"/>
            </w:r>
            <w:r w:rsidR="00421BB5">
              <w:rPr>
                <w:noProof/>
                <w:webHidden/>
              </w:rPr>
              <w:t>6</w:t>
            </w:r>
            <w:r w:rsidR="00421BB5">
              <w:rPr>
                <w:noProof/>
                <w:webHidden/>
              </w:rPr>
              <w:fldChar w:fldCharType="end"/>
            </w:r>
          </w:hyperlink>
        </w:p>
        <w:p w14:paraId="763D845A" w14:textId="68DDB917" w:rsidR="00421BB5" w:rsidRDefault="00000000">
          <w:pPr>
            <w:pStyle w:val="TOC3"/>
            <w:tabs>
              <w:tab w:val="right" w:leader="dot" w:pos="9016"/>
            </w:tabs>
            <w:rPr>
              <w:rFonts w:asciiTheme="minorHAnsi" w:eastAsiaTheme="minorEastAsia" w:hAnsiTheme="minorHAnsi" w:cstheme="minorBidi"/>
              <w:noProof/>
              <w:lang w:eastAsia="en-GB"/>
            </w:rPr>
          </w:pPr>
          <w:hyperlink w:anchor="_Toc134729213" w:history="1">
            <w:r w:rsidR="00421BB5" w:rsidRPr="00682865">
              <w:rPr>
                <w:rStyle w:val="Hyperlink"/>
                <w:rFonts w:ascii="Arial" w:hAnsi="Arial" w:cs="Arial"/>
                <w:noProof/>
              </w:rPr>
              <w:t>Military Data</w:t>
            </w:r>
            <w:r w:rsidR="00421BB5">
              <w:rPr>
                <w:noProof/>
                <w:webHidden/>
              </w:rPr>
              <w:tab/>
            </w:r>
            <w:r w:rsidR="00421BB5">
              <w:rPr>
                <w:noProof/>
                <w:webHidden/>
              </w:rPr>
              <w:fldChar w:fldCharType="begin"/>
            </w:r>
            <w:r w:rsidR="00421BB5">
              <w:rPr>
                <w:noProof/>
                <w:webHidden/>
              </w:rPr>
              <w:instrText xml:space="preserve"> PAGEREF _Toc134729213 \h </w:instrText>
            </w:r>
            <w:r w:rsidR="00421BB5">
              <w:rPr>
                <w:noProof/>
                <w:webHidden/>
              </w:rPr>
            </w:r>
            <w:r w:rsidR="00421BB5">
              <w:rPr>
                <w:noProof/>
                <w:webHidden/>
              </w:rPr>
              <w:fldChar w:fldCharType="separate"/>
            </w:r>
            <w:r w:rsidR="00421BB5">
              <w:rPr>
                <w:noProof/>
                <w:webHidden/>
              </w:rPr>
              <w:t>6</w:t>
            </w:r>
            <w:r w:rsidR="00421BB5">
              <w:rPr>
                <w:noProof/>
                <w:webHidden/>
              </w:rPr>
              <w:fldChar w:fldCharType="end"/>
            </w:r>
          </w:hyperlink>
        </w:p>
        <w:p w14:paraId="310B770B" w14:textId="2C83705D" w:rsidR="00421BB5" w:rsidRDefault="00000000">
          <w:pPr>
            <w:pStyle w:val="TOC2"/>
            <w:tabs>
              <w:tab w:val="right" w:leader="dot" w:pos="9016"/>
            </w:tabs>
            <w:rPr>
              <w:rFonts w:asciiTheme="minorHAnsi" w:eastAsiaTheme="minorEastAsia" w:hAnsiTheme="minorHAnsi" w:cstheme="minorBidi"/>
              <w:noProof/>
              <w:lang w:eastAsia="en-GB"/>
            </w:rPr>
          </w:pPr>
          <w:hyperlink w:anchor="_Toc134729214" w:history="1">
            <w:r w:rsidR="00421BB5" w:rsidRPr="00682865">
              <w:rPr>
                <w:rStyle w:val="Hyperlink"/>
                <w:rFonts w:ascii="Arial" w:hAnsi="Arial" w:cs="Arial"/>
                <w:noProof/>
              </w:rPr>
              <w:t>Drop</w:t>
            </w:r>
            <w:r w:rsidR="00421BB5">
              <w:rPr>
                <w:noProof/>
                <w:webHidden/>
              </w:rPr>
              <w:tab/>
            </w:r>
            <w:r w:rsidR="00421BB5">
              <w:rPr>
                <w:noProof/>
                <w:webHidden/>
              </w:rPr>
              <w:fldChar w:fldCharType="begin"/>
            </w:r>
            <w:r w:rsidR="00421BB5">
              <w:rPr>
                <w:noProof/>
                <w:webHidden/>
              </w:rPr>
              <w:instrText xml:space="preserve"> PAGEREF _Toc134729214 \h </w:instrText>
            </w:r>
            <w:r w:rsidR="00421BB5">
              <w:rPr>
                <w:noProof/>
                <w:webHidden/>
              </w:rPr>
            </w:r>
            <w:r w:rsidR="00421BB5">
              <w:rPr>
                <w:noProof/>
                <w:webHidden/>
              </w:rPr>
              <w:fldChar w:fldCharType="separate"/>
            </w:r>
            <w:r w:rsidR="00421BB5">
              <w:rPr>
                <w:noProof/>
                <w:webHidden/>
              </w:rPr>
              <w:t>7</w:t>
            </w:r>
            <w:r w:rsidR="00421BB5">
              <w:rPr>
                <w:noProof/>
                <w:webHidden/>
              </w:rPr>
              <w:fldChar w:fldCharType="end"/>
            </w:r>
          </w:hyperlink>
        </w:p>
        <w:p w14:paraId="1FE2AEB3" w14:textId="3DA7CE6F" w:rsidR="00421BB5" w:rsidRDefault="00000000">
          <w:pPr>
            <w:pStyle w:val="TOC3"/>
            <w:tabs>
              <w:tab w:val="right" w:leader="dot" w:pos="9016"/>
            </w:tabs>
            <w:rPr>
              <w:rFonts w:asciiTheme="minorHAnsi" w:eastAsiaTheme="minorEastAsia" w:hAnsiTheme="minorHAnsi" w:cstheme="minorBidi"/>
              <w:noProof/>
              <w:lang w:eastAsia="en-GB"/>
            </w:rPr>
          </w:pPr>
          <w:hyperlink w:anchor="_Toc134729215" w:history="1">
            <w:r w:rsidR="00421BB5" w:rsidRPr="00682865">
              <w:rPr>
                <w:rStyle w:val="Hyperlink"/>
                <w:rFonts w:ascii="Arial" w:hAnsi="Arial" w:cs="Arial"/>
                <w:noProof/>
              </w:rPr>
              <w:t>Bioweapons</w:t>
            </w:r>
            <w:r w:rsidR="00421BB5">
              <w:rPr>
                <w:noProof/>
                <w:webHidden/>
              </w:rPr>
              <w:tab/>
            </w:r>
            <w:r w:rsidR="00421BB5">
              <w:rPr>
                <w:noProof/>
                <w:webHidden/>
              </w:rPr>
              <w:fldChar w:fldCharType="begin"/>
            </w:r>
            <w:r w:rsidR="00421BB5">
              <w:rPr>
                <w:noProof/>
                <w:webHidden/>
              </w:rPr>
              <w:instrText xml:space="preserve"> PAGEREF _Toc134729215 \h </w:instrText>
            </w:r>
            <w:r w:rsidR="00421BB5">
              <w:rPr>
                <w:noProof/>
                <w:webHidden/>
              </w:rPr>
            </w:r>
            <w:r w:rsidR="00421BB5">
              <w:rPr>
                <w:noProof/>
                <w:webHidden/>
              </w:rPr>
              <w:fldChar w:fldCharType="separate"/>
            </w:r>
            <w:r w:rsidR="00421BB5">
              <w:rPr>
                <w:noProof/>
                <w:webHidden/>
              </w:rPr>
              <w:t>7</w:t>
            </w:r>
            <w:r w:rsidR="00421BB5">
              <w:rPr>
                <w:noProof/>
                <w:webHidden/>
              </w:rPr>
              <w:fldChar w:fldCharType="end"/>
            </w:r>
          </w:hyperlink>
        </w:p>
        <w:p w14:paraId="5654CA5D" w14:textId="46245560" w:rsidR="00421BB5" w:rsidRDefault="00000000">
          <w:pPr>
            <w:pStyle w:val="TOC3"/>
            <w:tabs>
              <w:tab w:val="right" w:leader="dot" w:pos="9016"/>
            </w:tabs>
            <w:rPr>
              <w:rFonts w:asciiTheme="minorHAnsi" w:eastAsiaTheme="minorEastAsia" w:hAnsiTheme="minorHAnsi" w:cstheme="minorBidi"/>
              <w:noProof/>
              <w:lang w:eastAsia="en-GB"/>
            </w:rPr>
          </w:pPr>
          <w:hyperlink w:anchor="_Toc134729216" w:history="1">
            <w:r w:rsidR="00421BB5" w:rsidRPr="00682865">
              <w:rPr>
                <w:rStyle w:val="Hyperlink"/>
                <w:rFonts w:ascii="Arial" w:hAnsi="Arial" w:cs="Arial"/>
                <w:noProof/>
              </w:rPr>
              <w:t>Sensors/UAS</w:t>
            </w:r>
            <w:r w:rsidR="00421BB5">
              <w:rPr>
                <w:noProof/>
                <w:webHidden/>
              </w:rPr>
              <w:tab/>
            </w:r>
            <w:r w:rsidR="00421BB5">
              <w:rPr>
                <w:noProof/>
                <w:webHidden/>
              </w:rPr>
              <w:fldChar w:fldCharType="begin"/>
            </w:r>
            <w:r w:rsidR="00421BB5">
              <w:rPr>
                <w:noProof/>
                <w:webHidden/>
              </w:rPr>
              <w:instrText xml:space="preserve"> PAGEREF _Toc134729216 \h </w:instrText>
            </w:r>
            <w:r w:rsidR="00421BB5">
              <w:rPr>
                <w:noProof/>
                <w:webHidden/>
              </w:rPr>
            </w:r>
            <w:r w:rsidR="00421BB5">
              <w:rPr>
                <w:noProof/>
                <w:webHidden/>
              </w:rPr>
              <w:fldChar w:fldCharType="separate"/>
            </w:r>
            <w:r w:rsidR="00421BB5">
              <w:rPr>
                <w:noProof/>
                <w:webHidden/>
              </w:rPr>
              <w:t>7</w:t>
            </w:r>
            <w:r w:rsidR="00421BB5">
              <w:rPr>
                <w:noProof/>
                <w:webHidden/>
              </w:rPr>
              <w:fldChar w:fldCharType="end"/>
            </w:r>
          </w:hyperlink>
        </w:p>
        <w:p w14:paraId="0DE43A9D" w14:textId="676CC13F" w:rsidR="00421BB5" w:rsidRDefault="00000000">
          <w:pPr>
            <w:pStyle w:val="TOC1"/>
            <w:tabs>
              <w:tab w:val="right" w:leader="dot" w:pos="9016"/>
            </w:tabs>
            <w:rPr>
              <w:rFonts w:asciiTheme="minorHAnsi" w:eastAsiaTheme="minorEastAsia" w:hAnsiTheme="minorHAnsi" w:cstheme="minorBidi"/>
              <w:noProof/>
              <w:lang w:eastAsia="en-GB"/>
            </w:rPr>
          </w:pPr>
          <w:hyperlink w:anchor="_Toc134729217" w:history="1">
            <w:r w:rsidR="00421BB5" w:rsidRPr="00682865">
              <w:rPr>
                <w:rStyle w:val="Hyperlink"/>
                <w:rFonts w:ascii="Arial" w:hAnsi="Arial" w:cs="Arial"/>
                <w:noProof/>
              </w:rPr>
              <w:t>References</w:t>
            </w:r>
            <w:r w:rsidR="00421BB5">
              <w:rPr>
                <w:noProof/>
                <w:webHidden/>
              </w:rPr>
              <w:tab/>
            </w:r>
            <w:r w:rsidR="00421BB5">
              <w:rPr>
                <w:noProof/>
                <w:webHidden/>
              </w:rPr>
              <w:fldChar w:fldCharType="begin"/>
            </w:r>
            <w:r w:rsidR="00421BB5">
              <w:rPr>
                <w:noProof/>
                <w:webHidden/>
              </w:rPr>
              <w:instrText xml:space="preserve"> PAGEREF _Toc134729217 \h </w:instrText>
            </w:r>
            <w:r w:rsidR="00421BB5">
              <w:rPr>
                <w:noProof/>
                <w:webHidden/>
              </w:rPr>
            </w:r>
            <w:r w:rsidR="00421BB5">
              <w:rPr>
                <w:noProof/>
                <w:webHidden/>
              </w:rPr>
              <w:fldChar w:fldCharType="separate"/>
            </w:r>
            <w:r w:rsidR="00421BB5">
              <w:rPr>
                <w:noProof/>
                <w:webHidden/>
              </w:rPr>
              <w:t>8</w:t>
            </w:r>
            <w:r w:rsidR="00421BB5">
              <w:rPr>
                <w:noProof/>
                <w:webHidden/>
              </w:rPr>
              <w:fldChar w:fldCharType="end"/>
            </w:r>
          </w:hyperlink>
        </w:p>
        <w:p w14:paraId="715D6335" w14:textId="07A950EF" w:rsidR="006F5523" w:rsidRDefault="006F5523">
          <w:r w:rsidRPr="006F5523">
            <w:rPr>
              <w:rFonts w:ascii="Arial" w:hAnsi="Arial" w:cs="Arial"/>
              <w:b/>
              <w:bCs/>
              <w:noProof/>
              <w:sz w:val="24"/>
              <w:szCs w:val="24"/>
            </w:rPr>
            <w:fldChar w:fldCharType="end"/>
          </w:r>
        </w:p>
      </w:sdtContent>
    </w:sdt>
    <w:p w14:paraId="2482D75F" w14:textId="0C18FB81" w:rsidR="002A42E2" w:rsidRDefault="002A42E2"/>
    <w:p w14:paraId="3575498C" w14:textId="6F9356D9" w:rsidR="006F5523" w:rsidRDefault="006F5523"/>
    <w:p w14:paraId="0277BE9E" w14:textId="5CB7ADD0" w:rsidR="006F5523" w:rsidRDefault="006F5523"/>
    <w:p w14:paraId="0D93FD93" w14:textId="1EB85FF7" w:rsidR="006F5523" w:rsidRDefault="006F5523"/>
    <w:p w14:paraId="224656C2" w14:textId="3D48240A" w:rsidR="006F5523" w:rsidRDefault="006F5523"/>
    <w:p w14:paraId="139B6E4D" w14:textId="30BF5932" w:rsidR="006F5523" w:rsidRDefault="006F5523"/>
    <w:p w14:paraId="37CD9E8B" w14:textId="43A4ED7C" w:rsidR="006F5523" w:rsidRDefault="006F5523"/>
    <w:p w14:paraId="29379560" w14:textId="7C2D9F87" w:rsidR="006F5523" w:rsidRDefault="006F5523"/>
    <w:p w14:paraId="7D4E0270" w14:textId="603C3FF2" w:rsidR="006F5523" w:rsidRDefault="006F5523"/>
    <w:p w14:paraId="026E0FE5" w14:textId="4D50F0AE" w:rsidR="006F5523" w:rsidRDefault="006F5523"/>
    <w:p w14:paraId="352E151C" w14:textId="43EC9B1A" w:rsidR="00D05EF4" w:rsidRDefault="00D05EF4"/>
    <w:p w14:paraId="67071CAB" w14:textId="77777777" w:rsidR="00D05EF4" w:rsidRDefault="00D05EF4"/>
    <w:p w14:paraId="2D6CFC1A" w14:textId="77777777" w:rsidR="006F5523" w:rsidRDefault="006F5523"/>
    <w:p w14:paraId="2117998F" w14:textId="19C41D54" w:rsidR="006545E4" w:rsidRPr="006F5523" w:rsidRDefault="0058796C" w:rsidP="006F5523">
      <w:pPr>
        <w:pStyle w:val="Heading1"/>
        <w:rPr>
          <w:rFonts w:ascii="Arial" w:hAnsi="Arial" w:cs="Arial"/>
          <w:sz w:val="24"/>
          <w:szCs w:val="24"/>
        </w:rPr>
      </w:pPr>
      <w:bookmarkStart w:id="2" w:name="_Toc134729199"/>
      <w:r w:rsidRPr="006F5523">
        <w:rPr>
          <w:rFonts w:ascii="Arial" w:hAnsi="Arial" w:cs="Arial"/>
          <w:sz w:val="24"/>
          <w:szCs w:val="24"/>
        </w:rPr>
        <w:lastRenderedPageBreak/>
        <w:t>Background</w:t>
      </w:r>
      <w:bookmarkEnd w:id="2"/>
      <w:r w:rsidR="006545E4" w:rsidRPr="006F5523">
        <w:rPr>
          <w:rFonts w:ascii="Arial" w:hAnsi="Arial" w:cs="Arial"/>
          <w:sz w:val="24"/>
          <w:szCs w:val="24"/>
        </w:rPr>
        <w:tab/>
        <w:t xml:space="preserve"> </w:t>
      </w:r>
    </w:p>
    <w:p w14:paraId="0A11161D" w14:textId="18BAF938" w:rsidR="00756B29" w:rsidRPr="006F5523" w:rsidRDefault="00B93515">
      <w:pPr>
        <w:rPr>
          <w:rFonts w:ascii="Arial" w:hAnsi="Arial" w:cs="Arial"/>
          <w:sz w:val="24"/>
          <w:szCs w:val="24"/>
        </w:rPr>
      </w:pPr>
      <w:r w:rsidRPr="006F5523">
        <w:rPr>
          <w:rFonts w:ascii="Arial" w:hAnsi="Arial" w:cs="Arial"/>
          <w:sz w:val="24"/>
          <w:szCs w:val="24"/>
        </w:rPr>
        <w:t xml:space="preserve">The international Relations between the United States and China have been visibly unstable since the People’s Republic of China assumed power over the nation in the late 1940’s with the two nations seeming to lock horns on virtually every political front. </w:t>
      </w:r>
      <w:r w:rsidR="00964E61" w:rsidRPr="006F5523">
        <w:rPr>
          <w:rFonts w:ascii="Arial" w:hAnsi="Arial" w:cs="Arial"/>
          <w:sz w:val="24"/>
          <w:szCs w:val="24"/>
        </w:rPr>
        <w:t xml:space="preserve">Post Covid-19 and due to the ignoration of Joe Biden as US President heightened tensions between the US and China due to China’s treatment of minority groups and human rights violations with China implementing sanctions onto high-ranking American officials. Which the US Government called “unproductive and </w:t>
      </w:r>
      <w:r w:rsidR="003A2A74" w:rsidRPr="006F5523">
        <w:rPr>
          <w:rFonts w:ascii="Arial" w:hAnsi="Arial" w:cs="Arial"/>
          <w:sz w:val="24"/>
          <w:szCs w:val="24"/>
        </w:rPr>
        <w:t>Cynical”</w:t>
      </w:r>
      <w:sdt>
        <w:sdtPr>
          <w:rPr>
            <w:rFonts w:ascii="Arial" w:hAnsi="Arial" w:cs="Arial"/>
            <w:sz w:val="24"/>
            <w:szCs w:val="24"/>
          </w:rPr>
          <w:id w:val="1382757754"/>
          <w:citation/>
        </w:sdtPr>
        <w:sdtContent>
          <w:r w:rsidR="00D8286E" w:rsidRPr="006F5523">
            <w:rPr>
              <w:rFonts w:ascii="Arial" w:hAnsi="Arial" w:cs="Arial"/>
              <w:sz w:val="24"/>
              <w:szCs w:val="24"/>
            </w:rPr>
            <w:fldChar w:fldCharType="begin"/>
          </w:r>
          <w:r w:rsidR="00D8286E" w:rsidRPr="006F5523">
            <w:rPr>
              <w:rFonts w:ascii="Arial" w:hAnsi="Arial" w:cs="Arial"/>
              <w:sz w:val="24"/>
              <w:szCs w:val="24"/>
            </w:rPr>
            <w:instrText xml:space="preserve"> CITATION Mic21 \l 2057 </w:instrText>
          </w:r>
          <w:r w:rsidR="00D8286E" w:rsidRPr="006F5523">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w:t>
          </w:r>
          <w:r w:rsidR="00D8286E" w:rsidRPr="006F5523">
            <w:rPr>
              <w:rFonts w:ascii="Arial" w:hAnsi="Arial" w:cs="Arial"/>
              <w:sz w:val="24"/>
              <w:szCs w:val="24"/>
            </w:rPr>
            <w:fldChar w:fldCharType="end"/>
          </w:r>
        </w:sdtContent>
      </w:sdt>
      <w:r w:rsidR="003A2A74" w:rsidRPr="006F5523">
        <w:rPr>
          <w:rFonts w:ascii="Arial" w:hAnsi="Arial" w:cs="Arial"/>
          <w:sz w:val="24"/>
          <w:szCs w:val="24"/>
        </w:rPr>
        <w:t xml:space="preserve">. These tensions were only heightened further by the deployment of the Chinese “spy” Weather Balloons across the US at the end of January 2023 with the US air Force </w:t>
      </w:r>
      <w:r w:rsidR="00EE71C4" w:rsidRPr="006F5523">
        <w:rPr>
          <w:rFonts w:ascii="Arial" w:hAnsi="Arial" w:cs="Arial"/>
          <w:sz w:val="24"/>
          <w:szCs w:val="24"/>
        </w:rPr>
        <w:t>shooting down</w:t>
      </w:r>
      <w:r w:rsidR="003A2A74" w:rsidRPr="006F5523">
        <w:rPr>
          <w:rFonts w:ascii="Arial" w:hAnsi="Arial" w:cs="Arial"/>
          <w:sz w:val="24"/>
          <w:szCs w:val="24"/>
        </w:rPr>
        <w:t xml:space="preserve"> the balloon at the start of February.</w:t>
      </w:r>
      <w:r w:rsidR="00EB4F9F" w:rsidRPr="006F5523">
        <w:rPr>
          <w:rFonts w:ascii="Arial" w:hAnsi="Arial" w:cs="Arial"/>
          <w:sz w:val="24"/>
          <w:szCs w:val="24"/>
        </w:rPr>
        <w:t xml:space="preserve"> </w:t>
      </w:r>
      <w:r w:rsidR="00756B29" w:rsidRPr="006F5523">
        <w:rPr>
          <w:rFonts w:ascii="Arial" w:hAnsi="Arial" w:cs="Arial"/>
          <w:sz w:val="24"/>
          <w:szCs w:val="24"/>
        </w:rPr>
        <w:t xml:space="preserve">The use of high-altitude balloons for intelligence, </w:t>
      </w:r>
      <w:r w:rsidR="003B792F" w:rsidRPr="006F5523">
        <w:rPr>
          <w:rFonts w:ascii="Arial" w:hAnsi="Arial" w:cs="Arial"/>
          <w:sz w:val="24"/>
          <w:szCs w:val="24"/>
        </w:rPr>
        <w:t>surveillance,</w:t>
      </w:r>
      <w:r w:rsidR="00756B29" w:rsidRPr="006F5523">
        <w:rPr>
          <w:rFonts w:ascii="Arial" w:hAnsi="Arial" w:cs="Arial"/>
          <w:sz w:val="24"/>
          <w:szCs w:val="24"/>
        </w:rPr>
        <w:t xml:space="preserve"> and reconnaissance (ISR) and other military purposes has been well documented </w:t>
      </w:r>
      <w:r w:rsidR="003B792F" w:rsidRPr="006F5523">
        <w:rPr>
          <w:rFonts w:ascii="Arial" w:hAnsi="Arial" w:cs="Arial"/>
          <w:sz w:val="24"/>
          <w:szCs w:val="24"/>
        </w:rPr>
        <w:t>for many centuries,</w:t>
      </w:r>
      <w:r w:rsidRPr="006F5523">
        <w:rPr>
          <w:rFonts w:ascii="Arial" w:hAnsi="Arial" w:cs="Arial"/>
          <w:sz w:val="24"/>
          <w:szCs w:val="24"/>
        </w:rPr>
        <w:t xml:space="preserve"> two examples of this are</w:t>
      </w:r>
      <w:r w:rsidR="003B792F" w:rsidRPr="006F5523">
        <w:rPr>
          <w:rFonts w:ascii="Arial" w:hAnsi="Arial" w:cs="Arial"/>
          <w:sz w:val="24"/>
          <w:szCs w:val="24"/>
        </w:rPr>
        <w:t xml:space="preserve"> where </w:t>
      </w:r>
      <w:r w:rsidRPr="006F5523">
        <w:rPr>
          <w:rFonts w:ascii="Arial" w:hAnsi="Arial" w:cs="Arial"/>
          <w:sz w:val="24"/>
          <w:szCs w:val="24"/>
        </w:rPr>
        <w:t>the French in the</w:t>
      </w:r>
      <w:r w:rsidR="003B792F" w:rsidRPr="006F5523">
        <w:rPr>
          <w:rFonts w:ascii="Arial" w:hAnsi="Arial" w:cs="Arial"/>
          <w:sz w:val="24"/>
          <w:szCs w:val="24"/>
        </w:rPr>
        <w:t xml:space="preserve"> late 1700’s used large balloons carrying personnel to track the movements of Austrian and Dutch soldiers. And more recently </w:t>
      </w:r>
      <w:r w:rsidRPr="006F5523">
        <w:rPr>
          <w:rFonts w:ascii="Arial" w:hAnsi="Arial" w:cs="Arial"/>
          <w:sz w:val="24"/>
          <w:szCs w:val="24"/>
        </w:rPr>
        <w:t>Balloons</w:t>
      </w:r>
      <w:r w:rsidR="003B792F" w:rsidRPr="006F5523">
        <w:rPr>
          <w:rFonts w:ascii="Arial" w:hAnsi="Arial" w:cs="Arial"/>
          <w:sz w:val="24"/>
          <w:szCs w:val="24"/>
        </w:rPr>
        <w:t xml:space="preserve"> were used in the second World War by </w:t>
      </w:r>
      <w:r w:rsidR="00756B29" w:rsidRPr="006F5523">
        <w:rPr>
          <w:rFonts w:ascii="Arial" w:hAnsi="Arial" w:cs="Arial"/>
          <w:sz w:val="24"/>
          <w:szCs w:val="24"/>
        </w:rPr>
        <w:t xml:space="preserve">the Japanese </w:t>
      </w:r>
      <w:r w:rsidR="003B792F" w:rsidRPr="006F5523">
        <w:rPr>
          <w:rFonts w:ascii="Arial" w:hAnsi="Arial" w:cs="Arial"/>
          <w:sz w:val="24"/>
          <w:szCs w:val="24"/>
        </w:rPr>
        <w:t xml:space="preserve">who </w:t>
      </w:r>
      <w:r w:rsidR="00756B29" w:rsidRPr="006F5523">
        <w:rPr>
          <w:rFonts w:ascii="Arial" w:hAnsi="Arial" w:cs="Arial"/>
          <w:sz w:val="24"/>
          <w:szCs w:val="24"/>
        </w:rPr>
        <w:t xml:space="preserve">deployed </w:t>
      </w:r>
      <w:r w:rsidR="003B792F" w:rsidRPr="006F5523">
        <w:rPr>
          <w:rFonts w:ascii="Arial" w:hAnsi="Arial" w:cs="Arial"/>
          <w:sz w:val="24"/>
          <w:szCs w:val="24"/>
        </w:rPr>
        <w:t xml:space="preserve">the “Fu-Go” </w:t>
      </w:r>
      <w:r w:rsidR="00756B29" w:rsidRPr="006F5523">
        <w:rPr>
          <w:rFonts w:ascii="Arial" w:hAnsi="Arial" w:cs="Arial"/>
          <w:sz w:val="24"/>
          <w:szCs w:val="24"/>
        </w:rPr>
        <w:t xml:space="preserve">Balloon Bombs </w:t>
      </w:r>
      <w:r w:rsidR="003B792F" w:rsidRPr="006F5523">
        <w:rPr>
          <w:rFonts w:ascii="Arial" w:hAnsi="Arial" w:cs="Arial"/>
          <w:sz w:val="24"/>
          <w:szCs w:val="24"/>
        </w:rPr>
        <w:t>in an attack against</w:t>
      </w:r>
      <w:r w:rsidR="00756B29" w:rsidRPr="006F5523">
        <w:rPr>
          <w:rFonts w:ascii="Arial" w:hAnsi="Arial" w:cs="Arial"/>
          <w:sz w:val="24"/>
          <w:szCs w:val="24"/>
        </w:rPr>
        <w:t xml:space="preserve"> the US mainland in late 1944</w:t>
      </w:r>
      <w:sdt>
        <w:sdtPr>
          <w:rPr>
            <w:rFonts w:ascii="Arial" w:hAnsi="Arial" w:cs="Arial"/>
            <w:sz w:val="24"/>
            <w:szCs w:val="24"/>
          </w:rPr>
          <w:id w:val="-1137414626"/>
          <w:citation/>
        </w:sdtPr>
        <w:sdtContent>
          <w:r w:rsidR="00421BB5">
            <w:rPr>
              <w:rFonts w:ascii="Arial" w:hAnsi="Arial" w:cs="Arial"/>
              <w:sz w:val="24"/>
              <w:szCs w:val="24"/>
            </w:rPr>
            <w:fldChar w:fldCharType="begin"/>
          </w:r>
          <w:r w:rsidR="00421BB5">
            <w:rPr>
              <w:rFonts w:ascii="Arial" w:hAnsi="Arial" w:cs="Arial"/>
              <w:sz w:val="24"/>
              <w:szCs w:val="24"/>
            </w:rPr>
            <w:instrText xml:space="preserve"> CITATION Lin05 \l 2057 </w:instrText>
          </w:r>
          <w:r w:rsidR="00421BB5">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[2]</w:t>
          </w:r>
          <w:r w:rsidR="00421BB5">
            <w:rPr>
              <w:rFonts w:ascii="Arial" w:hAnsi="Arial" w:cs="Arial"/>
              <w:sz w:val="24"/>
              <w:szCs w:val="24"/>
            </w:rPr>
            <w:fldChar w:fldCharType="end"/>
          </w:r>
        </w:sdtContent>
      </w:sdt>
      <w:r w:rsidR="003B792F" w:rsidRPr="006F5523">
        <w:rPr>
          <w:rFonts w:ascii="Arial" w:hAnsi="Arial" w:cs="Arial"/>
          <w:sz w:val="24"/>
          <w:szCs w:val="24"/>
        </w:rPr>
        <w:t xml:space="preserve">. </w:t>
      </w:r>
    </w:p>
    <w:p w14:paraId="2238A313" w14:textId="48189007" w:rsidR="002A42E2" w:rsidRPr="006F5523" w:rsidRDefault="0058796C" w:rsidP="006F5523">
      <w:pPr>
        <w:pStyle w:val="Heading1"/>
        <w:rPr>
          <w:rFonts w:ascii="Arial" w:hAnsi="Arial" w:cs="Arial"/>
          <w:sz w:val="24"/>
          <w:szCs w:val="24"/>
        </w:rPr>
      </w:pPr>
      <w:bookmarkStart w:id="3" w:name="_Toc134729200"/>
      <w:r w:rsidRPr="006F5523">
        <w:rPr>
          <w:rFonts w:ascii="Arial" w:hAnsi="Arial" w:cs="Arial"/>
          <w:sz w:val="24"/>
          <w:szCs w:val="24"/>
        </w:rPr>
        <w:t>Issue</w:t>
      </w:r>
      <w:bookmarkEnd w:id="3"/>
    </w:p>
    <w:p w14:paraId="69761BA0" w14:textId="629E7A25" w:rsidR="006F5523" w:rsidRDefault="00EB4F9F" w:rsidP="006F5523">
      <w:pPr>
        <w:rPr>
          <w:rFonts w:ascii="Arial" w:hAnsi="Arial" w:cs="Arial"/>
          <w:sz w:val="24"/>
          <w:szCs w:val="24"/>
        </w:rPr>
      </w:pPr>
      <w:r w:rsidRPr="006F5523">
        <w:rPr>
          <w:rFonts w:ascii="Arial" w:hAnsi="Arial" w:cs="Arial"/>
          <w:sz w:val="24"/>
          <w:szCs w:val="24"/>
        </w:rPr>
        <w:t>On February 2</w:t>
      </w:r>
      <w:r w:rsidRPr="006F5523">
        <w:rPr>
          <w:rFonts w:ascii="Arial" w:hAnsi="Arial" w:cs="Arial"/>
          <w:sz w:val="24"/>
          <w:szCs w:val="24"/>
          <w:vertAlign w:val="superscript"/>
        </w:rPr>
        <w:t>nd</w:t>
      </w:r>
      <w:r w:rsidR="00E9203D" w:rsidRPr="006F5523">
        <w:rPr>
          <w:rFonts w:ascii="Arial" w:hAnsi="Arial" w:cs="Arial"/>
          <w:sz w:val="24"/>
          <w:szCs w:val="24"/>
        </w:rPr>
        <w:t>, 2023,</w:t>
      </w:r>
      <w:r w:rsidRPr="006F5523">
        <w:rPr>
          <w:rFonts w:ascii="Arial" w:hAnsi="Arial" w:cs="Arial"/>
          <w:sz w:val="24"/>
          <w:szCs w:val="24"/>
        </w:rPr>
        <w:t xml:space="preserve"> a US Defence Official addressed the media regarding the government tracking a potential Chinese balloon which had taken a path through multiple US states</w:t>
      </w:r>
      <w:r w:rsidR="00E9203D" w:rsidRPr="006F5523">
        <w:rPr>
          <w:rFonts w:ascii="Arial" w:hAnsi="Arial" w:cs="Arial"/>
          <w:sz w:val="24"/>
          <w:szCs w:val="24"/>
        </w:rPr>
        <w:t xml:space="preserve">, </w:t>
      </w:r>
      <w:r w:rsidRPr="006F5523">
        <w:rPr>
          <w:rFonts w:ascii="Arial" w:hAnsi="Arial" w:cs="Arial"/>
          <w:sz w:val="24"/>
          <w:szCs w:val="24"/>
        </w:rPr>
        <w:t xml:space="preserve">they had tracked the balloon doing figure 8 paths over multiple air bases and they were cautious that they believe that the balloon could have potential spy balloon capabilities. The Balloon was said to be 200 feet (60.9 m) tall and was travelling at a height of 60,000 feet in the air, the US are concerned about the Balloons activities and its capabilities. </w:t>
      </w:r>
    </w:p>
    <w:p w14:paraId="74C0D673" w14:textId="77777777" w:rsidR="00AF4110" w:rsidRPr="006F5523" w:rsidRDefault="00AF4110" w:rsidP="006F5523">
      <w:pPr>
        <w:rPr>
          <w:rFonts w:ascii="Arial" w:hAnsi="Arial" w:cs="Arial"/>
          <w:sz w:val="24"/>
          <w:szCs w:val="24"/>
        </w:rPr>
      </w:pPr>
    </w:p>
    <w:p w14:paraId="52CBD711" w14:textId="171B068A" w:rsidR="006F5523" w:rsidRPr="006F5523" w:rsidRDefault="006F5523" w:rsidP="006F5523">
      <w:pPr>
        <w:pStyle w:val="Heading1"/>
        <w:rPr>
          <w:rFonts w:ascii="Arial" w:hAnsi="Arial" w:cs="Arial"/>
          <w:sz w:val="24"/>
          <w:szCs w:val="24"/>
        </w:rPr>
      </w:pPr>
      <w:bookmarkStart w:id="4" w:name="_Toc134729201"/>
      <w:r w:rsidRPr="006F5523">
        <w:rPr>
          <w:rFonts w:ascii="Arial" w:hAnsi="Arial" w:cs="Arial"/>
          <w:sz w:val="24"/>
          <w:szCs w:val="24"/>
        </w:rPr>
        <w:t>Recommendation</w:t>
      </w:r>
      <w:bookmarkEnd w:id="4"/>
    </w:p>
    <w:p w14:paraId="3DB3BFB3" w14:textId="24D7A25D" w:rsidR="00EB4F9F" w:rsidRPr="006F5523" w:rsidRDefault="006F5523" w:rsidP="006F5523">
      <w:pPr>
        <w:rPr>
          <w:rFonts w:ascii="Arial" w:hAnsi="Arial" w:cs="Arial"/>
          <w:sz w:val="24"/>
          <w:szCs w:val="24"/>
        </w:rPr>
      </w:pPr>
      <w:r w:rsidRPr="006F5523">
        <w:rPr>
          <w:rFonts w:ascii="Arial" w:hAnsi="Arial" w:cs="Arial"/>
          <w:sz w:val="24"/>
          <w:szCs w:val="24"/>
        </w:rPr>
        <w:t>The recommendation below is based on the research found within the discussion section of this report and due to the recency, publicity, and ambiguity of the issue there is minimal reliable information around the genuine purpose and specifications of the balloon itself therefore this recommendation should be read with this caveat in mind. Further research should be completed into the use and integration of balloons for ISR purposes and if further balloons are found they should be captured, and any equipment should be analysed in order to determine its true purpose. Although each of the designated categorised in the discussion section have some form of backing and support the two most likely capabilities for this issue are that the balloon was actually being used to non-hostile weather data or it was being used to collect data from the air bases that it travelled over during its flight.</w:t>
      </w:r>
    </w:p>
    <w:p w14:paraId="54562DDC" w14:textId="26C7DEDA" w:rsidR="00AF4110" w:rsidRDefault="00AF4110" w:rsidP="00AF4110"/>
    <w:p w14:paraId="5CBD0CD6" w14:textId="16E3BF5D" w:rsidR="00D208B0" w:rsidRDefault="00D208B0" w:rsidP="00AF4110"/>
    <w:p w14:paraId="3A311433" w14:textId="77777777" w:rsidR="00D05EF4" w:rsidRPr="00AF4110" w:rsidRDefault="00D05EF4" w:rsidP="00AF4110"/>
    <w:p w14:paraId="01FB62D1" w14:textId="76B35241" w:rsidR="00EB4F9F" w:rsidRPr="006F5523" w:rsidRDefault="000977B6" w:rsidP="006F5523">
      <w:pPr>
        <w:pStyle w:val="Heading1"/>
        <w:rPr>
          <w:rFonts w:ascii="Arial" w:hAnsi="Arial" w:cs="Arial"/>
          <w:sz w:val="24"/>
          <w:szCs w:val="24"/>
        </w:rPr>
      </w:pPr>
      <w:bookmarkStart w:id="5" w:name="_Toc134729202"/>
      <w:r w:rsidRPr="006F5523">
        <w:rPr>
          <w:rFonts w:ascii="Arial" w:hAnsi="Arial" w:cs="Arial"/>
          <w:sz w:val="24"/>
          <w:szCs w:val="24"/>
        </w:rPr>
        <w:lastRenderedPageBreak/>
        <w:t>Timing</w:t>
      </w:r>
      <w:bookmarkEnd w:id="5"/>
    </w:p>
    <w:p w14:paraId="68D3B069" w14:textId="598F47BC" w:rsidR="00E9203D" w:rsidRPr="006F5523" w:rsidRDefault="00E9203D">
      <w:pPr>
        <w:rPr>
          <w:rFonts w:ascii="Arial" w:hAnsi="Arial" w:cs="Arial"/>
          <w:sz w:val="24"/>
          <w:szCs w:val="24"/>
        </w:rPr>
      </w:pPr>
      <w:r w:rsidRPr="006F5523">
        <w:rPr>
          <w:rFonts w:ascii="Arial" w:hAnsi="Arial" w:cs="Arial"/>
          <w:sz w:val="24"/>
          <w:szCs w:val="24"/>
        </w:rPr>
        <w:t xml:space="preserve">Due the ambiguity of the capability and intention of the Chinese balloon this issue </w:t>
      </w:r>
      <w:r w:rsidR="00C01976" w:rsidRPr="006F5523">
        <w:rPr>
          <w:rFonts w:ascii="Arial" w:hAnsi="Arial" w:cs="Arial"/>
          <w:sz w:val="24"/>
          <w:szCs w:val="24"/>
        </w:rPr>
        <w:t>she be designated as</w:t>
      </w:r>
      <w:r w:rsidRPr="006F5523">
        <w:rPr>
          <w:rFonts w:ascii="Arial" w:hAnsi="Arial" w:cs="Arial"/>
          <w:sz w:val="24"/>
          <w:szCs w:val="24"/>
        </w:rPr>
        <w:t xml:space="preserve"> not urgent and </w:t>
      </w:r>
      <w:r w:rsidR="00C01976" w:rsidRPr="006F5523">
        <w:rPr>
          <w:rFonts w:ascii="Arial" w:hAnsi="Arial" w:cs="Arial"/>
          <w:sz w:val="24"/>
          <w:szCs w:val="24"/>
        </w:rPr>
        <w:t xml:space="preserve">it is </w:t>
      </w:r>
      <w:r w:rsidRPr="006F5523">
        <w:rPr>
          <w:rFonts w:ascii="Arial" w:hAnsi="Arial" w:cs="Arial"/>
          <w:sz w:val="24"/>
          <w:szCs w:val="24"/>
        </w:rPr>
        <w:t xml:space="preserve">unlikely that this issue would cause any </w:t>
      </w:r>
      <w:r w:rsidR="00C01976" w:rsidRPr="006F5523">
        <w:rPr>
          <w:rFonts w:ascii="Arial" w:hAnsi="Arial" w:cs="Arial"/>
          <w:sz w:val="24"/>
          <w:szCs w:val="24"/>
        </w:rPr>
        <w:t xml:space="preserve">escalations into war at this point in time, although these two designations could change to urgent and highly likely if further balloons were found or if the United States decides to retaliate further. </w:t>
      </w:r>
    </w:p>
    <w:p w14:paraId="0D6E8297" w14:textId="77777777" w:rsidR="00AF4110" w:rsidRDefault="00AF4110" w:rsidP="006F5523">
      <w:pPr>
        <w:pStyle w:val="Heading1"/>
        <w:rPr>
          <w:rFonts w:ascii="Arial" w:hAnsi="Arial" w:cs="Arial"/>
          <w:sz w:val="24"/>
          <w:szCs w:val="24"/>
        </w:rPr>
      </w:pPr>
    </w:p>
    <w:p w14:paraId="21D288F8" w14:textId="74E84365" w:rsidR="002A42E2" w:rsidRPr="006F5523" w:rsidRDefault="0058796C" w:rsidP="006F5523">
      <w:pPr>
        <w:pStyle w:val="Heading1"/>
        <w:rPr>
          <w:rFonts w:ascii="Arial" w:hAnsi="Arial" w:cs="Arial"/>
          <w:sz w:val="24"/>
          <w:szCs w:val="24"/>
        </w:rPr>
      </w:pPr>
      <w:bookmarkStart w:id="6" w:name="_Toc134729203"/>
      <w:r w:rsidRPr="006F5523">
        <w:rPr>
          <w:rFonts w:ascii="Arial" w:hAnsi="Arial" w:cs="Arial"/>
          <w:sz w:val="24"/>
          <w:szCs w:val="24"/>
        </w:rPr>
        <w:t>Discussion</w:t>
      </w:r>
      <w:bookmarkEnd w:id="6"/>
    </w:p>
    <w:p w14:paraId="0C6B1042" w14:textId="519F6071" w:rsidR="00D8286E" w:rsidRDefault="00D8286E">
      <w:pPr>
        <w:rPr>
          <w:rFonts w:ascii="Arial" w:hAnsi="Arial" w:cs="Arial"/>
          <w:sz w:val="24"/>
          <w:szCs w:val="24"/>
        </w:rPr>
      </w:pPr>
      <w:r w:rsidRPr="006F5523">
        <w:rPr>
          <w:rFonts w:ascii="Arial" w:hAnsi="Arial" w:cs="Arial"/>
          <w:sz w:val="24"/>
          <w:szCs w:val="24"/>
        </w:rPr>
        <w:t xml:space="preserve">Due to recency of this </w:t>
      </w:r>
      <w:r w:rsidR="000A597B" w:rsidRPr="006F5523">
        <w:rPr>
          <w:rFonts w:ascii="Arial" w:hAnsi="Arial" w:cs="Arial"/>
          <w:sz w:val="24"/>
          <w:szCs w:val="24"/>
        </w:rPr>
        <w:t xml:space="preserve">incident and the public nature of its outcome the intended purpose of the Chinese Balloon is factually unknown, therefore it leads to </w:t>
      </w:r>
      <w:r w:rsidR="00AA3543" w:rsidRPr="006F5523">
        <w:rPr>
          <w:rFonts w:ascii="Arial" w:hAnsi="Arial" w:cs="Arial"/>
          <w:sz w:val="24"/>
          <w:szCs w:val="24"/>
        </w:rPr>
        <w:t>a substantial number</w:t>
      </w:r>
      <w:r w:rsidR="000A597B" w:rsidRPr="006F5523">
        <w:rPr>
          <w:rFonts w:ascii="Arial" w:hAnsi="Arial" w:cs="Arial"/>
          <w:sz w:val="24"/>
          <w:szCs w:val="24"/>
        </w:rPr>
        <w:t xml:space="preserve"> </w:t>
      </w:r>
      <w:r w:rsidR="00AA3543" w:rsidRPr="006F5523">
        <w:rPr>
          <w:rFonts w:ascii="Arial" w:hAnsi="Arial" w:cs="Arial"/>
          <w:sz w:val="24"/>
          <w:szCs w:val="24"/>
        </w:rPr>
        <w:t xml:space="preserve">of </w:t>
      </w:r>
      <w:r w:rsidR="000A597B" w:rsidRPr="006F5523">
        <w:rPr>
          <w:rFonts w:ascii="Arial" w:hAnsi="Arial" w:cs="Arial"/>
          <w:sz w:val="24"/>
          <w:szCs w:val="24"/>
        </w:rPr>
        <w:t xml:space="preserve">speculatory news articles and conspiracy theories surrounding the balloon’s capabilities. This causes the determination of the balloons true capability to be difficult as the only available information outside of China are from news articles which have </w:t>
      </w:r>
      <w:r w:rsidR="005F40DC" w:rsidRPr="006F5523">
        <w:rPr>
          <w:rFonts w:ascii="Arial" w:hAnsi="Arial" w:cs="Arial"/>
          <w:sz w:val="24"/>
          <w:szCs w:val="24"/>
        </w:rPr>
        <w:t>an</w:t>
      </w:r>
      <w:r w:rsidR="000A597B" w:rsidRPr="006F5523">
        <w:rPr>
          <w:rFonts w:ascii="Arial" w:hAnsi="Arial" w:cs="Arial"/>
          <w:sz w:val="24"/>
          <w:szCs w:val="24"/>
        </w:rPr>
        <w:t xml:space="preserve"> unknown bias surrounding the situations </w:t>
      </w:r>
      <w:r w:rsidR="005F40DC" w:rsidRPr="006F5523">
        <w:rPr>
          <w:rFonts w:ascii="Arial" w:hAnsi="Arial" w:cs="Arial"/>
          <w:sz w:val="24"/>
          <w:szCs w:val="24"/>
        </w:rPr>
        <w:t>or from</w:t>
      </w:r>
      <w:r w:rsidR="000A597B" w:rsidRPr="006F5523">
        <w:rPr>
          <w:rFonts w:ascii="Arial" w:hAnsi="Arial" w:cs="Arial"/>
          <w:sz w:val="24"/>
          <w:szCs w:val="24"/>
        </w:rPr>
        <w:t xml:space="preserve"> university professors and Subject Matter Experts (SME) </w:t>
      </w:r>
      <w:r w:rsidR="005F40DC" w:rsidRPr="006F5523">
        <w:rPr>
          <w:rFonts w:ascii="Arial" w:hAnsi="Arial" w:cs="Arial"/>
          <w:sz w:val="24"/>
          <w:szCs w:val="24"/>
        </w:rPr>
        <w:t>who</w:t>
      </w:r>
      <w:r w:rsidR="000A597B" w:rsidRPr="006F5523">
        <w:rPr>
          <w:rFonts w:ascii="Arial" w:hAnsi="Arial" w:cs="Arial"/>
          <w:sz w:val="24"/>
          <w:szCs w:val="24"/>
        </w:rPr>
        <w:t xml:space="preserve"> </w:t>
      </w:r>
      <w:r w:rsidR="00E910F1" w:rsidRPr="006F5523">
        <w:rPr>
          <w:rFonts w:ascii="Arial" w:hAnsi="Arial" w:cs="Arial"/>
          <w:sz w:val="24"/>
          <w:szCs w:val="24"/>
        </w:rPr>
        <w:t>express their opinion</w:t>
      </w:r>
      <w:r w:rsidR="000A597B" w:rsidRPr="006F5523">
        <w:rPr>
          <w:rFonts w:ascii="Arial" w:hAnsi="Arial" w:cs="Arial"/>
          <w:sz w:val="24"/>
          <w:szCs w:val="24"/>
        </w:rPr>
        <w:t xml:space="preserve"> about the Chinese’s intentions and the capability of the balloon. </w:t>
      </w:r>
      <w:r w:rsidR="005F40DC" w:rsidRPr="006F5523">
        <w:rPr>
          <w:rFonts w:ascii="Arial" w:hAnsi="Arial" w:cs="Arial"/>
          <w:sz w:val="24"/>
          <w:szCs w:val="24"/>
        </w:rPr>
        <w:t xml:space="preserve">From the available information the potential capability of the balloons can be divided into four categories; Imaging, Interception, Collection and Drop. </w:t>
      </w:r>
    </w:p>
    <w:p w14:paraId="6A43A657" w14:textId="77777777" w:rsidR="00AF4110" w:rsidRPr="006F5523" w:rsidRDefault="00AF4110">
      <w:pPr>
        <w:rPr>
          <w:rFonts w:ascii="Arial" w:hAnsi="Arial" w:cs="Arial"/>
          <w:sz w:val="24"/>
          <w:szCs w:val="24"/>
        </w:rPr>
      </w:pPr>
    </w:p>
    <w:p w14:paraId="13FF4056" w14:textId="6498BCBB" w:rsidR="00D8286E" w:rsidRPr="006F5523" w:rsidRDefault="00343ED9" w:rsidP="006F5523">
      <w:pPr>
        <w:pStyle w:val="Heading2"/>
        <w:rPr>
          <w:rFonts w:ascii="Arial" w:hAnsi="Arial" w:cs="Arial"/>
          <w:sz w:val="24"/>
          <w:szCs w:val="24"/>
        </w:rPr>
      </w:pPr>
      <w:bookmarkStart w:id="7" w:name="_Toc134729204"/>
      <w:r w:rsidRPr="006F5523">
        <w:rPr>
          <w:rFonts w:ascii="Arial" w:hAnsi="Arial" w:cs="Arial"/>
          <w:sz w:val="24"/>
          <w:szCs w:val="24"/>
        </w:rPr>
        <w:t>Imaging</w:t>
      </w:r>
      <w:bookmarkEnd w:id="7"/>
      <w:r w:rsidR="006545E4" w:rsidRPr="006F5523">
        <w:rPr>
          <w:rFonts w:ascii="Arial" w:hAnsi="Arial" w:cs="Arial"/>
          <w:sz w:val="24"/>
          <w:szCs w:val="24"/>
        </w:rPr>
        <w:t xml:space="preserve"> </w:t>
      </w:r>
    </w:p>
    <w:p w14:paraId="39B1E01B" w14:textId="7E470483" w:rsidR="00E910F1" w:rsidRPr="006F5523" w:rsidRDefault="00E910F1" w:rsidP="00E910F1">
      <w:pPr>
        <w:rPr>
          <w:rFonts w:ascii="Arial" w:hAnsi="Arial" w:cs="Arial"/>
          <w:sz w:val="24"/>
          <w:szCs w:val="24"/>
        </w:rPr>
      </w:pPr>
      <w:r w:rsidRPr="006F5523">
        <w:rPr>
          <w:rFonts w:ascii="Arial" w:hAnsi="Arial" w:cs="Arial"/>
          <w:sz w:val="24"/>
          <w:szCs w:val="24"/>
        </w:rPr>
        <w:t xml:space="preserve">High altitude imaging </w:t>
      </w:r>
      <w:r w:rsidR="001A19A5" w:rsidRPr="006F5523">
        <w:rPr>
          <w:rFonts w:ascii="Arial" w:hAnsi="Arial" w:cs="Arial"/>
          <w:sz w:val="24"/>
          <w:szCs w:val="24"/>
        </w:rPr>
        <w:t>as a method of capturing visual data of the ground landscape and terrain is a fairly common technologies in the 21</w:t>
      </w:r>
      <w:r w:rsidR="001A19A5" w:rsidRPr="006F5523">
        <w:rPr>
          <w:rFonts w:ascii="Arial" w:hAnsi="Arial" w:cs="Arial"/>
          <w:sz w:val="24"/>
          <w:szCs w:val="24"/>
          <w:vertAlign w:val="superscript"/>
        </w:rPr>
        <w:t>st</w:t>
      </w:r>
      <w:r w:rsidR="001A19A5" w:rsidRPr="006F5523">
        <w:rPr>
          <w:rFonts w:ascii="Arial" w:hAnsi="Arial" w:cs="Arial"/>
          <w:sz w:val="24"/>
          <w:szCs w:val="24"/>
        </w:rPr>
        <w:t xml:space="preserve"> century, in order to capture around the clock images of the ground below the balloon which require two types of cameras one that captures images using the visible section and the other using the infrared section of the electromagnetic spectrum. </w:t>
      </w:r>
    </w:p>
    <w:p w14:paraId="7C7195D6" w14:textId="1DDF074C" w:rsidR="00343ED9" w:rsidRPr="006F5523" w:rsidRDefault="00343ED9" w:rsidP="006F5523">
      <w:pPr>
        <w:pStyle w:val="Heading3"/>
        <w:rPr>
          <w:rFonts w:ascii="Arial" w:hAnsi="Arial" w:cs="Arial"/>
        </w:rPr>
      </w:pPr>
      <w:r w:rsidRPr="006F5523">
        <w:rPr>
          <w:rFonts w:ascii="Arial" w:hAnsi="Arial" w:cs="Arial"/>
        </w:rPr>
        <w:tab/>
      </w:r>
      <w:bookmarkStart w:id="8" w:name="_Toc134729205"/>
      <w:r w:rsidRPr="006F5523">
        <w:rPr>
          <w:rFonts w:ascii="Arial" w:hAnsi="Arial" w:cs="Arial"/>
        </w:rPr>
        <w:t>Visible</w:t>
      </w:r>
      <w:bookmarkEnd w:id="8"/>
      <w:r w:rsidRPr="006F5523">
        <w:rPr>
          <w:rFonts w:ascii="Arial" w:hAnsi="Arial" w:cs="Arial"/>
        </w:rPr>
        <w:t xml:space="preserve"> </w:t>
      </w:r>
    </w:p>
    <w:p w14:paraId="1027BC17" w14:textId="07E0B1F6" w:rsidR="00E3560B" w:rsidRDefault="00E3560B" w:rsidP="00343ED9">
      <w:pPr>
        <w:ind w:firstLine="720"/>
        <w:rPr>
          <w:rFonts w:ascii="Arial" w:hAnsi="Arial" w:cs="Arial"/>
          <w:sz w:val="24"/>
          <w:szCs w:val="24"/>
        </w:rPr>
      </w:pPr>
      <w:r w:rsidRPr="006F5523">
        <w:rPr>
          <w:rFonts w:ascii="Arial" w:hAnsi="Arial" w:cs="Arial"/>
          <w:sz w:val="24"/>
          <w:szCs w:val="24"/>
        </w:rPr>
        <w:t xml:space="preserve">The use of visible camera </w:t>
      </w:r>
      <w:r w:rsidR="00AA3543" w:rsidRPr="006F5523">
        <w:rPr>
          <w:rFonts w:ascii="Arial" w:hAnsi="Arial" w:cs="Arial"/>
          <w:sz w:val="24"/>
          <w:szCs w:val="24"/>
        </w:rPr>
        <w:t>is not</w:t>
      </w:r>
      <w:r w:rsidRPr="006F5523">
        <w:rPr>
          <w:rFonts w:ascii="Arial" w:hAnsi="Arial" w:cs="Arial"/>
          <w:sz w:val="24"/>
          <w:szCs w:val="24"/>
        </w:rPr>
        <w:t xml:space="preserve"> exactly</w:t>
      </w:r>
      <w:r w:rsidR="00B35EE0" w:rsidRPr="006F5523">
        <w:rPr>
          <w:rFonts w:ascii="Arial" w:hAnsi="Arial" w:cs="Arial"/>
          <w:sz w:val="24"/>
          <w:szCs w:val="24"/>
        </w:rPr>
        <w:t xml:space="preserve"> innovative technology</w:t>
      </w:r>
      <w:r w:rsidRPr="006F5523">
        <w:rPr>
          <w:rFonts w:ascii="Arial" w:hAnsi="Arial" w:cs="Arial"/>
          <w:sz w:val="24"/>
          <w:szCs w:val="24"/>
        </w:rPr>
        <w:t>, but it is still used to capture images of large areas of landscape for both civilian and military purposes.</w:t>
      </w:r>
      <w:r w:rsidR="00DF4402" w:rsidRPr="006F5523">
        <w:rPr>
          <w:rFonts w:ascii="Arial" w:hAnsi="Arial" w:cs="Arial"/>
          <w:sz w:val="24"/>
          <w:szCs w:val="24"/>
        </w:rPr>
        <w:t xml:space="preserve"> The development of lightweight camera systems for high altitude platforms by Harvard University was published in 2020</w:t>
      </w:r>
      <w:sdt>
        <w:sdtPr>
          <w:rPr>
            <w:rFonts w:ascii="Arial" w:hAnsi="Arial" w:cs="Arial"/>
            <w:sz w:val="24"/>
            <w:szCs w:val="24"/>
          </w:rPr>
          <w:id w:val="1934320540"/>
          <w:citation/>
        </w:sdtPr>
        <w:sdtContent>
          <w:r w:rsidR="00DF4402" w:rsidRPr="006F5523">
            <w:rPr>
              <w:rFonts w:ascii="Arial" w:hAnsi="Arial" w:cs="Arial"/>
              <w:sz w:val="24"/>
              <w:szCs w:val="24"/>
            </w:rPr>
            <w:fldChar w:fldCharType="begin"/>
          </w:r>
          <w:r w:rsidR="00DF4402" w:rsidRPr="006F5523">
            <w:rPr>
              <w:rFonts w:ascii="Arial" w:hAnsi="Arial" w:cs="Arial"/>
              <w:sz w:val="24"/>
              <w:szCs w:val="24"/>
            </w:rPr>
            <w:instrText xml:space="preserve"> CITATION Pau20 \l 2057 </w:instrText>
          </w:r>
          <w:r w:rsidR="00DF4402" w:rsidRPr="006F5523">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[3]</w:t>
          </w:r>
          <w:r w:rsidR="00DF4402" w:rsidRPr="006F5523">
            <w:rPr>
              <w:rFonts w:ascii="Arial" w:hAnsi="Arial" w:cs="Arial"/>
              <w:sz w:val="24"/>
              <w:szCs w:val="24"/>
            </w:rPr>
            <w:fldChar w:fldCharType="end"/>
          </w:r>
        </w:sdtContent>
      </w:sdt>
      <w:r w:rsidR="00DF4402" w:rsidRPr="006F5523">
        <w:rPr>
          <w:rFonts w:ascii="Arial" w:hAnsi="Arial" w:cs="Arial"/>
          <w:sz w:val="24"/>
          <w:szCs w:val="24"/>
        </w:rPr>
        <w:t>, a similar system could have been used by the Chinese on their balloons. The</w:t>
      </w:r>
      <w:r w:rsidRPr="006F5523">
        <w:rPr>
          <w:rFonts w:ascii="Arial" w:hAnsi="Arial" w:cs="Arial"/>
          <w:sz w:val="24"/>
          <w:szCs w:val="24"/>
        </w:rPr>
        <w:t xml:space="preserve"> integration </w:t>
      </w:r>
      <w:r w:rsidR="00DF4402" w:rsidRPr="006F5523">
        <w:rPr>
          <w:rFonts w:ascii="Arial" w:hAnsi="Arial" w:cs="Arial"/>
          <w:sz w:val="24"/>
          <w:szCs w:val="24"/>
        </w:rPr>
        <w:t xml:space="preserve">of visible cameras </w:t>
      </w:r>
      <w:r w:rsidRPr="006F5523">
        <w:rPr>
          <w:rFonts w:ascii="Arial" w:hAnsi="Arial" w:cs="Arial"/>
          <w:sz w:val="24"/>
          <w:szCs w:val="24"/>
        </w:rPr>
        <w:t>on to weather style balloons has been done by both NASA and the United States Geological Survey</w:t>
      </w:r>
      <w:r w:rsidR="00DF4402" w:rsidRPr="006F5523">
        <w:rPr>
          <w:rFonts w:ascii="Arial" w:hAnsi="Arial" w:cs="Arial"/>
          <w:sz w:val="24"/>
          <w:szCs w:val="24"/>
        </w:rPr>
        <w:t xml:space="preserve"> to gather images of both ground and outer space targets</w:t>
      </w:r>
      <w:sdt>
        <w:sdtPr>
          <w:rPr>
            <w:rFonts w:ascii="Arial" w:hAnsi="Arial" w:cs="Arial"/>
            <w:sz w:val="24"/>
            <w:szCs w:val="24"/>
          </w:rPr>
          <w:id w:val="-568258196"/>
          <w:citation/>
        </w:sdtPr>
        <w:sdtContent>
          <w:r w:rsidR="00D208B0">
            <w:rPr>
              <w:rFonts w:ascii="Arial" w:hAnsi="Arial" w:cs="Arial"/>
              <w:sz w:val="24"/>
              <w:szCs w:val="24"/>
            </w:rPr>
            <w:fldChar w:fldCharType="begin"/>
          </w:r>
          <w:r w:rsidR="00D208B0">
            <w:rPr>
              <w:rFonts w:ascii="Arial" w:hAnsi="Arial" w:cs="Arial"/>
              <w:sz w:val="24"/>
              <w:szCs w:val="24"/>
            </w:rPr>
            <w:instrText xml:space="preserve"> CITATION Ree20 \l 2057 </w:instrText>
          </w:r>
          <w:r w:rsidR="00D208B0">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[4]</w:t>
          </w:r>
          <w:r w:rsidR="00D208B0">
            <w:rPr>
              <w:rFonts w:ascii="Arial" w:hAnsi="Arial" w:cs="Arial"/>
              <w:sz w:val="24"/>
              <w:szCs w:val="24"/>
            </w:rPr>
            <w:fldChar w:fldCharType="end"/>
          </w:r>
        </w:sdtContent>
      </w:sdt>
      <w:r w:rsidRPr="006F5523">
        <w:rPr>
          <w:rFonts w:ascii="Arial" w:hAnsi="Arial" w:cs="Arial"/>
          <w:sz w:val="24"/>
          <w:szCs w:val="24"/>
        </w:rPr>
        <w:t xml:space="preserve">. A professor from the University of Colorado suggested that he believed the Chinese balloons </w:t>
      </w:r>
      <w:r w:rsidR="001C3B5A" w:rsidRPr="006F5523">
        <w:rPr>
          <w:rFonts w:ascii="Arial" w:hAnsi="Arial" w:cs="Arial"/>
          <w:sz w:val="24"/>
          <w:szCs w:val="24"/>
        </w:rPr>
        <w:t xml:space="preserve">was carrying visible cameras in order to photographs of </w:t>
      </w:r>
      <w:r w:rsidR="00B35EE0" w:rsidRPr="006F5523">
        <w:rPr>
          <w:rFonts w:ascii="Arial" w:hAnsi="Arial" w:cs="Arial"/>
          <w:sz w:val="24"/>
          <w:szCs w:val="24"/>
        </w:rPr>
        <w:t>t</w:t>
      </w:r>
      <w:r w:rsidR="001C3B5A" w:rsidRPr="006F5523">
        <w:rPr>
          <w:rFonts w:ascii="Arial" w:hAnsi="Arial" w:cs="Arial"/>
          <w:sz w:val="24"/>
          <w:szCs w:val="24"/>
        </w:rPr>
        <w:t>he US, he stated that the benefit of using a Balloon rather than a traditional spy satellite would be that the balloon would capture images somewhere in the middle of the low earth orbit and the geosynchronous orbit, the use of the spy balloon would also allow for the capturing of images over a larger area than the spy satellites as the satellites move at the same speed as the earth and therefore would only capture images of the exact same location</w:t>
      </w:r>
      <w:sdt>
        <w:sdtPr>
          <w:rPr>
            <w:rFonts w:ascii="Arial" w:hAnsi="Arial" w:cs="Arial"/>
            <w:sz w:val="24"/>
            <w:szCs w:val="24"/>
          </w:rPr>
          <w:id w:val="-417023006"/>
          <w:citation/>
        </w:sdtPr>
        <w:sdtContent>
          <w:r w:rsidR="001C3B5A" w:rsidRPr="006F5523">
            <w:rPr>
              <w:rFonts w:ascii="Arial" w:hAnsi="Arial" w:cs="Arial"/>
              <w:sz w:val="24"/>
              <w:szCs w:val="24"/>
            </w:rPr>
            <w:fldChar w:fldCharType="begin"/>
          </w:r>
          <w:r w:rsidR="001C3B5A" w:rsidRPr="006F5523">
            <w:rPr>
              <w:rFonts w:ascii="Arial" w:hAnsi="Arial" w:cs="Arial"/>
              <w:sz w:val="24"/>
              <w:szCs w:val="24"/>
            </w:rPr>
            <w:instrText xml:space="preserve"> CITATION Iai23 \l 2057 </w:instrText>
          </w:r>
          <w:r w:rsidR="001C3B5A" w:rsidRPr="006F5523">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[5]</w:t>
          </w:r>
          <w:r w:rsidR="001C3B5A" w:rsidRPr="006F5523">
            <w:rPr>
              <w:rFonts w:ascii="Arial" w:hAnsi="Arial" w:cs="Arial"/>
              <w:sz w:val="24"/>
              <w:szCs w:val="24"/>
            </w:rPr>
            <w:fldChar w:fldCharType="end"/>
          </w:r>
        </w:sdtContent>
      </w:sdt>
      <w:r w:rsidR="001C3B5A" w:rsidRPr="006F5523">
        <w:rPr>
          <w:rFonts w:ascii="Arial" w:hAnsi="Arial" w:cs="Arial"/>
          <w:sz w:val="24"/>
          <w:szCs w:val="24"/>
        </w:rPr>
        <w:t xml:space="preserve">. </w:t>
      </w:r>
    </w:p>
    <w:p w14:paraId="5217DE24" w14:textId="77777777" w:rsidR="00D05EF4" w:rsidRPr="006F5523" w:rsidRDefault="00D05EF4" w:rsidP="00343ED9">
      <w:pPr>
        <w:ind w:firstLine="720"/>
        <w:rPr>
          <w:rFonts w:ascii="Arial" w:hAnsi="Arial" w:cs="Arial"/>
          <w:sz w:val="24"/>
          <w:szCs w:val="24"/>
        </w:rPr>
      </w:pPr>
    </w:p>
    <w:p w14:paraId="51E72A34" w14:textId="05308C36" w:rsidR="00343ED9" w:rsidRPr="006F5523" w:rsidRDefault="00343ED9" w:rsidP="006F5523">
      <w:pPr>
        <w:pStyle w:val="Heading3"/>
        <w:rPr>
          <w:rFonts w:ascii="Arial" w:hAnsi="Arial" w:cs="Arial"/>
        </w:rPr>
      </w:pPr>
      <w:r w:rsidRPr="006F5523">
        <w:rPr>
          <w:rFonts w:ascii="Arial" w:hAnsi="Arial" w:cs="Arial"/>
        </w:rPr>
        <w:lastRenderedPageBreak/>
        <w:tab/>
      </w:r>
      <w:bookmarkStart w:id="9" w:name="_Toc134729206"/>
      <w:r w:rsidRPr="006F5523">
        <w:rPr>
          <w:rFonts w:ascii="Arial" w:hAnsi="Arial" w:cs="Arial"/>
        </w:rPr>
        <w:t>Infrared</w:t>
      </w:r>
      <w:bookmarkEnd w:id="9"/>
      <w:r w:rsidRPr="006F5523">
        <w:rPr>
          <w:rFonts w:ascii="Arial" w:hAnsi="Arial" w:cs="Arial"/>
        </w:rPr>
        <w:t xml:space="preserve"> </w:t>
      </w:r>
    </w:p>
    <w:p w14:paraId="327FB03C" w14:textId="68515CC0" w:rsidR="0061563E" w:rsidRPr="006F5523" w:rsidRDefault="0061563E" w:rsidP="0061563E">
      <w:pPr>
        <w:rPr>
          <w:rFonts w:ascii="Arial" w:hAnsi="Arial" w:cs="Arial"/>
          <w:sz w:val="24"/>
          <w:szCs w:val="24"/>
        </w:rPr>
      </w:pPr>
      <w:r w:rsidRPr="006F5523">
        <w:rPr>
          <w:rFonts w:ascii="Arial" w:hAnsi="Arial" w:cs="Arial"/>
          <w:sz w:val="24"/>
          <w:szCs w:val="24"/>
        </w:rPr>
        <w:t xml:space="preserve">The use of </w:t>
      </w:r>
      <w:r w:rsidR="00817B6A" w:rsidRPr="006F5523">
        <w:rPr>
          <w:rFonts w:ascii="Arial" w:hAnsi="Arial" w:cs="Arial"/>
          <w:sz w:val="24"/>
          <w:szCs w:val="24"/>
        </w:rPr>
        <w:t xml:space="preserve">infrared cameras on the Chinese weather balloons was also suggested by the same University of Colorado Professor where he suggested </w:t>
      </w:r>
      <w:r w:rsidR="00D77CAC" w:rsidRPr="006F5523">
        <w:rPr>
          <w:rFonts w:ascii="Arial" w:hAnsi="Arial" w:cs="Arial"/>
          <w:sz w:val="24"/>
          <w:szCs w:val="24"/>
        </w:rPr>
        <w:t>that</w:t>
      </w:r>
      <w:r w:rsidR="00817B6A" w:rsidRPr="006F5523">
        <w:rPr>
          <w:rFonts w:ascii="Arial" w:hAnsi="Arial" w:cs="Arial"/>
          <w:sz w:val="24"/>
          <w:szCs w:val="24"/>
        </w:rPr>
        <w:t xml:space="preserve"> infrared cameras</w:t>
      </w:r>
      <w:r w:rsidR="00D77CAC" w:rsidRPr="006F5523">
        <w:rPr>
          <w:rFonts w:ascii="Arial" w:hAnsi="Arial" w:cs="Arial"/>
          <w:sz w:val="24"/>
          <w:szCs w:val="24"/>
        </w:rPr>
        <w:t xml:space="preserve"> would need to be integrated on to the balloon in order to capture data at during low levels of light </w:t>
      </w:r>
      <w:r w:rsidR="00817B6A" w:rsidRPr="006F5523">
        <w:rPr>
          <w:rFonts w:ascii="Arial" w:hAnsi="Arial" w:cs="Arial"/>
          <w:sz w:val="24"/>
          <w:szCs w:val="24"/>
        </w:rPr>
        <w:t>as they use</w:t>
      </w:r>
      <w:r w:rsidR="00D77CAC" w:rsidRPr="006F5523">
        <w:rPr>
          <w:rFonts w:ascii="Arial" w:hAnsi="Arial" w:cs="Arial"/>
          <w:sz w:val="24"/>
          <w:szCs w:val="24"/>
        </w:rPr>
        <w:t xml:space="preserve"> the</w:t>
      </w:r>
      <w:r w:rsidR="00817B6A" w:rsidRPr="006F5523">
        <w:rPr>
          <w:rFonts w:ascii="Arial" w:hAnsi="Arial" w:cs="Arial"/>
          <w:sz w:val="24"/>
          <w:szCs w:val="24"/>
        </w:rPr>
        <w:t xml:space="preserve"> heat signatures</w:t>
      </w:r>
      <w:r w:rsidR="00D77CAC" w:rsidRPr="006F5523">
        <w:rPr>
          <w:rFonts w:ascii="Arial" w:hAnsi="Arial" w:cs="Arial"/>
          <w:sz w:val="24"/>
          <w:szCs w:val="24"/>
        </w:rPr>
        <w:t xml:space="preserve"> of objects</w:t>
      </w:r>
      <w:r w:rsidR="00817B6A" w:rsidRPr="006F5523">
        <w:rPr>
          <w:rFonts w:ascii="Arial" w:hAnsi="Arial" w:cs="Arial"/>
          <w:sz w:val="24"/>
          <w:szCs w:val="24"/>
        </w:rPr>
        <w:t xml:space="preserve"> to capture images </w:t>
      </w:r>
      <w:r w:rsidR="005118B4" w:rsidRPr="006F5523">
        <w:rPr>
          <w:rFonts w:ascii="Arial" w:hAnsi="Arial" w:cs="Arial"/>
          <w:sz w:val="24"/>
          <w:szCs w:val="24"/>
        </w:rPr>
        <w:t>whereas</w:t>
      </w:r>
      <w:r w:rsidR="00817B6A" w:rsidRPr="006F5523">
        <w:rPr>
          <w:rFonts w:ascii="Arial" w:hAnsi="Arial" w:cs="Arial"/>
          <w:sz w:val="24"/>
          <w:szCs w:val="24"/>
        </w:rPr>
        <w:t xml:space="preserve"> </w:t>
      </w:r>
      <w:r w:rsidR="00AF7336" w:rsidRPr="006F5523">
        <w:rPr>
          <w:rFonts w:ascii="Arial" w:hAnsi="Arial" w:cs="Arial"/>
          <w:sz w:val="24"/>
          <w:szCs w:val="24"/>
        </w:rPr>
        <w:t>visible cameras use visible light levels to capture data points</w:t>
      </w:r>
      <w:sdt>
        <w:sdtPr>
          <w:rPr>
            <w:rFonts w:ascii="Arial" w:hAnsi="Arial" w:cs="Arial"/>
            <w:sz w:val="24"/>
            <w:szCs w:val="24"/>
          </w:rPr>
          <w:id w:val="-593171584"/>
          <w:citation/>
        </w:sdtPr>
        <w:sdtContent>
          <w:r w:rsidR="00D208B0">
            <w:rPr>
              <w:rFonts w:ascii="Arial" w:hAnsi="Arial" w:cs="Arial"/>
              <w:sz w:val="24"/>
              <w:szCs w:val="24"/>
            </w:rPr>
            <w:fldChar w:fldCharType="begin"/>
          </w:r>
          <w:r w:rsidR="00D208B0">
            <w:rPr>
              <w:rFonts w:ascii="Arial" w:hAnsi="Arial" w:cs="Arial"/>
              <w:sz w:val="24"/>
              <w:szCs w:val="24"/>
            </w:rPr>
            <w:instrText xml:space="preserve"> CITATION Iai23 \l 2057 </w:instrText>
          </w:r>
          <w:r w:rsidR="00D208B0">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[5]</w:t>
          </w:r>
          <w:r w:rsidR="00D208B0">
            <w:rPr>
              <w:rFonts w:ascii="Arial" w:hAnsi="Arial" w:cs="Arial"/>
              <w:sz w:val="24"/>
              <w:szCs w:val="24"/>
            </w:rPr>
            <w:fldChar w:fldCharType="end"/>
          </w:r>
        </w:sdtContent>
      </w:sdt>
      <w:r w:rsidR="00AF7336" w:rsidRPr="006F5523">
        <w:rPr>
          <w:rFonts w:ascii="Arial" w:hAnsi="Arial" w:cs="Arial"/>
          <w:sz w:val="24"/>
          <w:szCs w:val="24"/>
        </w:rPr>
        <w:t xml:space="preserve">. </w:t>
      </w:r>
      <w:r w:rsidR="009658F2" w:rsidRPr="006F5523">
        <w:rPr>
          <w:rFonts w:ascii="Arial" w:hAnsi="Arial" w:cs="Arial"/>
          <w:sz w:val="24"/>
          <w:szCs w:val="24"/>
        </w:rPr>
        <w:t>Also known as a thermal imager an infrared camera measures the levels of infrared energy emitted by an object and then the camera processes this data to form an image of an electronic image</w:t>
      </w:r>
      <w:sdt>
        <w:sdtPr>
          <w:rPr>
            <w:rFonts w:ascii="Arial" w:hAnsi="Arial" w:cs="Arial"/>
            <w:sz w:val="24"/>
            <w:szCs w:val="24"/>
          </w:rPr>
          <w:id w:val="2073002682"/>
          <w:citation/>
        </w:sdtPr>
        <w:sdtContent>
          <w:r w:rsidR="00D208B0">
            <w:rPr>
              <w:rFonts w:ascii="Arial" w:hAnsi="Arial" w:cs="Arial"/>
              <w:sz w:val="24"/>
              <w:szCs w:val="24"/>
            </w:rPr>
            <w:fldChar w:fldCharType="begin"/>
          </w:r>
          <w:r w:rsidR="00D208B0">
            <w:rPr>
              <w:rFonts w:ascii="Arial" w:hAnsi="Arial" w:cs="Arial"/>
              <w:sz w:val="24"/>
              <w:szCs w:val="24"/>
            </w:rPr>
            <w:instrText xml:space="preserve"> CITATION Mal17 \l 2057 </w:instrText>
          </w:r>
          <w:r w:rsidR="00D208B0">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[6]</w:t>
          </w:r>
          <w:r w:rsidR="00D208B0">
            <w:rPr>
              <w:rFonts w:ascii="Arial" w:hAnsi="Arial" w:cs="Arial"/>
              <w:sz w:val="24"/>
              <w:szCs w:val="24"/>
            </w:rPr>
            <w:fldChar w:fldCharType="end"/>
          </w:r>
        </w:sdtContent>
      </w:sdt>
      <w:r w:rsidR="009658F2" w:rsidRPr="006F5523">
        <w:rPr>
          <w:rFonts w:ascii="Arial" w:hAnsi="Arial" w:cs="Arial"/>
          <w:sz w:val="24"/>
          <w:szCs w:val="24"/>
        </w:rPr>
        <w:t xml:space="preserve">. The technology used within infrared cameras has a variety of civilian and military applications for example the police use thermal imagining camera on helicopters to track fugitives that elude custody during the night and similar the military uses infrared imaging on thermal scope attached to rifles to track targets during low levels of light and visibility. </w:t>
      </w:r>
    </w:p>
    <w:p w14:paraId="4FD8EDE8" w14:textId="405148E6" w:rsidR="009658F2" w:rsidRDefault="009658F2" w:rsidP="0061563E">
      <w:pPr>
        <w:rPr>
          <w:rFonts w:ascii="Arial" w:hAnsi="Arial" w:cs="Arial"/>
          <w:sz w:val="24"/>
          <w:szCs w:val="24"/>
        </w:rPr>
      </w:pPr>
      <w:r w:rsidRPr="006F5523">
        <w:rPr>
          <w:rFonts w:ascii="Arial" w:hAnsi="Arial" w:cs="Arial"/>
          <w:sz w:val="24"/>
          <w:szCs w:val="24"/>
        </w:rPr>
        <w:t>Overall, the</w:t>
      </w:r>
      <w:r w:rsidR="00927181" w:rsidRPr="006F5523">
        <w:rPr>
          <w:rFonts w:ascii="Arial" w:hAnsi="Arial" w:cs="Arial"/>
          <w:sz w:val="24"/>
          <w:szCs w:val="24"/>
        </w:rPr>
        <w:t xml:space="preserve"> potentially </w:t>
      </w:r>
      <w:r w:rsidRPr="006F5523">
        <w:rPr>
          <w:rFonts w:ascii="Arial" w:hAnsi="Arial" w:cs="Arial"/>
          <w:sz w:val="24"/>
          <w:szCs w:val="24"/>
        </w:rPr>
        <w:t>of imaging capabilities</w:t>
      </w:r>
      <w:r w:rsidR="00927181" w:rsidRPr="006F5523">
        <w:rPr>
          <w:rFonts w:ascii="Arial" w:hAnsi="Arial" w:cs="Arial"/>
          <w:sz w:val="24"/>
          <w:szCs w:val="24"/>
        </w:rPr>
        <w:t xml:space="preserve"> being the technology attached to</w:t>
      </w:r>
      <w:r w:rsidRPr="006F5523">
        <w:rPr>
          <w:rFonts w:ascii="Arial" w:hAnsi="Arial" w:cs="Arial"/>
          <w:sz w:val="24"/>
          <w:szCs w:val="24"/>
        </w:rPr>
        <w:t xml:space="preserve"> the Chinese weather balloons </w:t>
      </w:r>
      <w:r w:rsidR="00927181" w:rsidRPr="006F5523">
        <w:rPr>
          <w:rFonts w:ascii="Arial" w:hAnsi="Arial" w:cs="Arial"/>
          <w:sz w:val="24"/>
          <w:szCs w:val="24"/>
        </w:rPr>
        <w:t>are</w:t>
      </w:r>
      <w:r w:rsidRPr="006F5523">
        <w:rPr>
          <w:rFonts w:ascii="Arial" w:hAnsi="Arial" w:cs="Arial"/>
          <w:sz w:val="24"/>
          <w:szCs w:val="24"/>
        </w:rPr>
        <w:t xml:space="preserve"> highly </w:t>
      </w:r>
      <w:r w:rsidR="00191248" w:rsidRPr="006F5523">
        <w:rPr>
          <w:rFonts w:ascii="Arial" w:hAnsi="Arial" w:cs="Arial"/>
          <w:sz w:val="24"/>
          <w:szCs w:val="24"/>
        </w:rPr>
        <w:t>likely,</w:t>
      </w:r>
      <w:r w:rsidRPr="006F5523">
        <w:rPr>
          <w:rFonts w:ascii="Arial" w:hAnsi="Arial" w:cs="Arial"/>
          <w:sz w:val="24"/>
          <w:szCs w:val="24"/>
        </w:rPr>
        <w:t xml:space="preserve"> but it leaves the </w:t>
      </w:r>
      <w:r w:rsidR="00927181" w:rsidRPr="006F5523">
        <w:rPr>
          <w:rFonts w:ascii="Arial" w:hAnsi="Arial" w:cs="Arial"/>
          <w:sz w:val="24"/>
          <w:szCs w:val="24"/>
        </w:rPr>
        <w:t xml:space="preserve">question of what </w:t>
      </w:r>
      <w:r w:rsidR="00191248" w:rsidRPr="006F5523">
        <w:rPr>
          <w:rFonts w:ascii="Arial" w:hAnsi="Arial" w:cs="Arial"/>
          <w:sz w:val="24"/>
          <w:szCs w:val="24"/>
        </w:rPr>
        <w:t>the Chinese were</w:t>
      </w:r>
      <w:r w:rsidR="00927181" w:rsidRPr="006F5523">
        <w:rPr>
          <w:rFonts w:ascii="Arial" w:hAnsi="Arial" w:cs="Arial"/>
          <w:sz w:val="24"/>
          <w:szCs w:val="24"/>
        </w:rPr>
        <w:t xml:space="preserve"> hoping to find by using the imaging software over the US that </w:t>
      </w:r>
      <w:r w:rsidR="00AA3543" w:rsidRPr="006F5523">
        <w:rPr>
          <w:rFonts w:ascii="Arial" w:hAnsi="Arial" w:cs="Arial"/>
          <w:sz w:val="24"/>
          <w:szCs w:val="24"/>
        </w:rPr>
        <w:t>was not</w:t>
      </w:r>
      <w:r w:rsidR="00927181" w:rsidRPr="006F5523">
        <w:rPr>
          <w:rFonts w:ascii="Arial" w:hAnsi="Arial" w:cs="Arial"/>
          <w:sz w:val="24"/>
          <w:szCs w:val="24"/>
        </w:rPr>
        <w:t xml:space="preserve"> already available to them by their satellites or </w:t>
      </w:r>
      <w:r w:rsidR="00191248" w:rsidRPr="006F5523">
        <w:rPr>
          <w:rFonts w:ascii="Arial" w:hAnsi="Arial" w:cs="Arial"/>
          <w:sz w:val="24"/>
          <w:szCs w:val="24"/>
        </w:rPr>
        <w:t>open-source</w:t>
      </w:r>
      <w:r w:rsidR="00927181" w:rsidRPr="006F5523">
        <w:rPr>
          <w:rFonts w:ascii="Arial" w:hAnsi="Arial" w:cs="Arial"/>
          <w:sz w:val="24"/>
          <w:szCs w:val="24"/>
        </w:rPr>
        <w:t xml:space="preserve"> data. </w:t>
      </w:r>
    </w:p>
    <w:p w14:paraId="09666B9C" w14:textId="77777777" w:rsidR="00AF4110" w:rsidRPr="006F5523" w:rsidRDefault="00AF4110" w:rsidP="0061563E">
      <w:pPr>
        <w:rPr>
          <w:rFonts w:ascii="Arial" w:hAnsi="Arial" w:cs="Arial"/>
          <w:sz w:val="24"/>
          <w:szCs w:val="24"/>
        </w:rPr>
      </w:pPr>
    </w:p>
    <w:p w14:paraId="21635327" w14:textId="528D4087" w:rsidR="00191248" w:rsidRPr="006F5523" w:rsidRDefault="00343ED9" w:rsidP="006F5523">
      <w:pPr>
        <w:pStyle w:val="Heading2"/>
        <w:rPr>
          <w:rFonts w:ascii="Arial" w:hAnsi="Arial" w:cs="Arial"/>
          <w:sz w:val="24"/>
          <w:szCs w:val="24"/>
        </w:rPr>
      </w:pPr>
      <w:bookmarkStart w:id="10" w:name="_Toc134729207"/>
      <w:r w:rsidRPr="006F5523">
        <w:rPr>
          <w:rFonts w:ascii="Arial" w:hAnsi="Arial" w:cs="Arial"/>
          <w:sz w:val="24"/>
          <w:szCs w:val="24"/>
        </w:rPr>
        <w:t>Intercept</w:t>
      </w:r>
      <w:bookmarkEnd w:id="10"/>
      <w:r w:rsidRPr="006F5523">
        <w:rPr>
          <w:rFonts w:ascii="Arial" w:hAnsi="Arial" w:cs="Arial"/>
          <w:sz w:val="24"/>
          <w:szCs w:val="24"/>
        </w:rPr>
        <w:t xml:space="preserve"> </w:t>
      </w:r>
    </w:p>
    <w:p w14:paraId="59EB2B9F" w14:textId="14FEB178" w:rsidR="00343ED9" w:rsidRPr="006F5523" w:rsidRDefault="00191248" w:rsidP="007A00D6">
      <w:pPr>
        <w:rPr>
          <w:rFonts w:ascii="Arial" w:hAnsi="Arial" w:cs="Arial"/>
          <w:sz w:val="24"/>
          <w:szCs w:val="24"/>
        </w:rPr>
      </w:pPr>
      <w:r w:rsidRPr="006F5523">
        <w:rPr>
          <w:rFonts w:ascii="Arial" w:hAnsi="Arial" w:cs="Arial"/>
          <w:sz w:val="24"/>
          <w:szCs w:val="24"/>
        </w:rPr>
        <w:t>Interception of data was another possible use of the Chinese weather balloons which has been suggested from the open-source news articles the interception category can be separated into three sections</w:t>
      </w:r>
      <w:r w:rsidR="006545E4" w:rsidRPr="006F5523">
        <w:rPr>
          <w:rFonts w:ascii="Arial" w:hAnsi="Arial" w:cs="Arial"/>
          <w:sz w:val="24"/>
          <w:szCs w:val="24"/>
        </w:rPr>
        <w:t xml:space="preserve"> </w:t>
      </w:r>
      <w:r w:rsidRPr="006F5523">
        <w:rPr>
          <w:rFonts w:ascii="Arial" w:hAnsi="Arial" w:cs="Arial"/>
          <w:sz w:val="24"/>
          <w:szCs w:val="24"/>
        </w:rPr>
        <w:t xml:space="preserve">HF Communications, Downlink, and Cell Communications. </w:t>
      </w:r>
    </w:p>
    <w:p w14:paraId="681F7208" w14:textId="4FC5069C" w:rsidR="00343ED9" w:rsidRPr="006F5523" w:rsidRDefault="00343ED9" w:rsidP="006F5523">
      <w:pPr>
        <w:pStyle w:val="Heading3"/>
        <w:rPr>
          <w:rFonts w:ascii="Arial" w:hAnsi="Arial" w:cs="Arial"/>
        </w:rPr>
      </w:pPr>
      <w:r w:rsidRPr="006F5523">
        <w:rPr>
          <w:rFonts w:ascii="Arial" w:hAnsi="Arial" w:cs="Arial"/>
        </w:rPr>
        <w:tab/>
      </w:r>
      <w:bookmarkStart w:id="11" w:name="_Toc134729208"/>
      <w:r w:rsidRPr="006F5523">
        <w:rPr>
          <w:rFonts w:ascii="Arial" w:hAnsi="Arial" w:cs="Arial"/>
        </w:rPr>
        <w:t>High Frequency Communications</w:t>
      </w:r>
      <w:bookmarkEnd w:id="11"/>
    </w:p>
    <w:p w14:paraId="549B619E" w14:textId="1AFC4C72" w:rsidR="007A00D6" w:rsidRPr="006F5523" w:rsidRDefault="007A00D6" w:rsidP="007A00D6">
      <w:pPr>
        <w:rPr>
          <w:rFonts w:ascii="Arial" w:hAnsi="Arial" w:cs="Arial"/>
          <w:sz w:val="24"/>
          <w:szCs w:val="24"/>
        </w:rPr>
      </w:pPr>
      <w:r w:rsidRPr="006F5523">
        <w:rPr>
          <w:rFonts w:ascii="Arial" w:hAnsi="Arial" w:cs="Arial"/>
          <w:sz w:val="24"/>
          <w:szCs w:val="24"/>
        </w:rPr>
        <w:t>HF Communications are radio wave signals that are transmitted within a hertz range of between 3 to 30 megahertz, there are four</w:t>
      </w:r>
      <w:r w:rsidR="00AA3543" w:rsidRPr="006F5523">
        <w:rPr>
          <w:rFonts w:ascii="Arial" w:hAnsi="Arial" w:cs="Arial"/>
          <w:sz w:val="24"/>
          <w:szCs w:val="24"/>
        </w:rPr>
        <w:t xml:space="preserve"> main</w:t>
      </w:r>
      <w:r w:rsidRPr="006F5523">
        <w:rPr>
          <w:rFonts w:ascii="Arial" w:hAnsi="Arial" w:cs="Arial"/>
          <w:sz w:val="24"/>
          <w:szCs w:val="24"/>
        </w:rPr>
        <w:t xml:space="preserve"> types of users who </w:t>
      </w:r>
      <w:r w:rsidR="00AA3543" w:rsidRPr="006F5523">
        <w:rPr>
          <w:rFonts w:ascii="Arial" w:hAnsi="Arial" w:cs="Arial"/>
          <w:sz w:val="24"/>
          <w:szCs w:val="24"/>
        </w:rPr>
        <w:t>use</w:t>
      </w:r>
      <w:r w:rsidRPr="006F5523">
        <w:rPr>
          <w:rFonts w:ascii="Arial" w:hAnsi="Arial" w:cs="Arial"/>
          <w:sz w:val="24"/>
          <w:szCs w:val="24"/>
        </w:rPr>
        <w:t xml:space="preserve"> high frequency communications Aviation air to ground communications, amateur radio, Government systems, and military communications</w:t>
      </w:r>
      <w:sdt>
        <w:sdtPr>
          <w:rPr>
            <w:rFonts w:ascii="Arial" w:hAnsi="Arial" w:cs="Arial"/>
            <w:sz w:val="24"/>
            <w:szCs w:val="24"/>
          </w:rPr>
          <w:id w:val="2077702773"/>
          <w:citation/>
        </w:sdtPr>
        <w:sdtContent>
          <w:r w:rsidR="00333BCC">
            <w:rPr>
              <w:rFonts w:ascii="Arial" w:hAnsi="Arial" w:cs="Arial"/>
              <w:sz w:val="24"/>
              <w:szCs w:val="24"/>
            </w:rPr>
            <w:fldChar w:fldCharType="begin"/>
          </w:r>
          <w:r w:rsidR="00333BCC">
            <w:rPr>
              <w:rFonts w:ascii="Arial" w:hAnsi="Arial" w:cs="Arial"/>
              <w:sz w:val="24"/>
              <w:szCs w:val="24"/>
            </w:rPr>
            <w:instrText xml:space="preserve"> CITATION Ada20 \l 2057 </w:instrText>
          </w:r>
          <w:r w:rsidR="00333BCC">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[7]</w:t>
          </w:r>
          <w:r w:rsidR="00333BCC">
            <w:rPr>
              <w:rFonts w:ascii="Arial" w:hAnsi="Arial" w:cs="Arial"/>
              <w:sz w:val="24"/>
              <w:szCs w:val="24"/>
            </w:rPr>
            <w:fldChar w:fldCharType="end"/>
          </w:r>
        </w:sdtContent>
      </w:sdt>
      <w:r w:rsidRPr="006F5523">
        <w:rPr>
          <w:rFonts w:ascii="Arial" w:hAnsi="Arial" w:cs="Arial"/>
          <w:sz w:val="24"/>
          <w:szCs w:val="24"/>
        </w:rPr>
        <w:t xml:space="preserve">. These types of frequencies can be used for long distance and intercontinental transmissions although this band of frequency can sometimes be disrupted by the </w:t>
      </w:r>
      <w:r w:rsidR="00D45FD0" w:rsidRPr="006F5523">
        <w:rPr>
          <w:rFonts w:ascii="Arial" w:hAnsi="Arial" w:cs="Arial"/>
          <w:sz w:val="24"/>
          <w:szCs w:val="24"/>
        </w:rPr>
        <w:t>ionospheric layer of the atmosphere, intercepting within such band widths could enable the Chinese to receive highly sensitive governmental or military communications.</w:t>
      </w:r>
      <w:sdt>
        <w:sdtPr>
          <w:rPr>
            <w:rFonts w:ascii="Arial" w:hAnsi="Arial" w:cs="Arial"/>
            <w:sz w:val="24"/>
            <w:szCs w:val="24"/>
          </w:rPr>
          <w:id w:val="-2014141084"/>
          <w:citation/>
        </w:sdtPr>
        <w:sdtContent>
          <w:r w:rsidR="00333BCC">
            <w:rPr>
              <w:rFonts w:ascii="Arial" w:hAnsi="Arial" w:cs="Arial"/>
              <w:sz w:val="24"/>
              <w:szCs w:val="24"/>
            </w:rPr>
            <w:fldChar w:fldCharType="begin"/>
          </w:r>
          <w:r w:rsidR="00333BCC">
            <w:rPr>
              <w:rFonts w:ascii="Arial" w:hAnsi="Arial" w:cs="Arial"/>
              <w:sz w:val="24"/>
              <w:szCs w:val="24"/>
            </w:rPr>
            <w:instrText xml:space="preserve"> CITATION Jam94 \l 2057 </w:instrText>
          </w:r>
          <w:r w:rsidR="00333BCC">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[8]</w:t>
          </w:r>
          <w:r w:rsidR="00333BCC">
            <w:rPr>
              <w:rFonts w:ascii="Arial" w:hAnsi="Arial" w:cs="Arial"/>
              <w:sz w:val="24"/>
              <w:szCs w:val="24"/>
            </w:rPr>
            <w:fldChar w:fldCharType="end"/>
          </w:r>
        </w:sdtContent>
      </w:sdt>
      <w:r w:rsidR="00D45FD0" w:rsidRPr="006F5523">
        <w:rPr>
          <w:rFonts w:ascii="Arial" w:hAnsi="Arial" w:cs="Arial"/>
          <w:sz w:val="24"/>
          <w:szCs w:val="24"/>
        </w:rPr>
        <w:t xml:space="preserve"> Intercepting high frequency can be relatively easy but if the radio environment surrounding the balloon is “Noisy” so having large </w:t>
      </w:r>
      <w:r w:rsidR="00DE3968" w:rsidRPr="006F5523">
        <w:rPr>
          <w:rFonts w:ascii="Arial" w:hAnsi="Arial" w:cs="Arial"/>
          <w:sz w:val="24"/>
          <w:szCs w:val="24"/>
        </w:rPr>
        <w:t>number</w:t>
      </w:r>
      <w:r w:rsidR="00D45FD0" w:rsidRPr="006F5523">
        <w:rPr>
          <w:rFonts w:ascii="Arial" w:hAnsi="Arial" w:cs="Arial"/>
          <w:sz w:val="24"/>
          <w:szCs w:val="24"/>
        </w:rPr>
        <w:t xml:space="preserve"> of signals being transmitted in that area</w:t>
      </w:r>
      <w:sdt>
        <w:sdtPr>
          <w:rPr>
            <w:rFonts w:ascii="Arial" w:hAnsi="Arial" w:cs="Arial"/>
            <w:sz w:val="24"/>
            <w:szCs w:val="24"/>
          </w:rPr>
          <w:id w:val="-281797365"/>
          <w:citation/>
        </w:sdtPr>
        <w:sdtContent>
          <w:r w:rsidR="00333BCC">
            <w:rPr>
              <w:rFonts w:ascii="Arial" w:hAnsi="Arial" w:cs="Arial"/>
              <w:sz w:val="24"/>
              <w:szCs w:val="24"/>
            </w:rPr>
            <w:fldChar w:fldCharType="begin"/>
          </w:r>
          <w:r w:rsidR="00333BCC">
            <w:rPr>
              <w:rFonts w:ascii="Arial" w:hAnsi="Arial" w:cs="Arial"/>
              <w:sz w:val="24"/>
              <w:szCs w:val="24"/>
            </w:rPr>
            <w:instrText xml:space="preserve"> CITATION THE23 \l 2057 </w:instrText>
          </w:r>
          <w:r w:rsidR="00333BCC">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[9]</w:t>
          </w:r>
          <w:r w:rsidR="00333BCC">
            <w:rPr>
              <w:rFonts w:ascii="Arial" w:hAnsi="Arial" w:cs="Arial"/>
              <w:sz w:val="24"/>
              <w:szCs w:val="24"/>
            </w:rPr>
            <w:fldChar w:fldCharType="end"/>
          </w:r>
        </w:sdtContent>
      </w:sdt>
      <w:r w:rsidR="00D45FD0" w:rsidRPr="006F5523">
        <w:rPr>
          <w:rFonts w:ascii="Arial" w:hAnsi="Arial" w:cs="Arial"/>
          <w:sz w:val="24"/>
          <w:szCs w:val="24"/>
        </w:rPr>
        <w:t xml:space="preserve">, </w:t>
      </w:r>
      <w:r w:rsidR="00D468FE" w:rsidRPr="006F5523">
        <w:rPr>
          <w:rFonts w:ascii="Arial" w:hAnsi="Arial" w:cs="Arial"/>
          <w:sz w:val="24"/>
          <w:szCs w:val="24"/>
        </w:rPr>
        <w:t>this</w:t>
      </w:r>
      <w:r w:rsidR="00D45FD0" w:rsidRPr="006F5523">
        <w:rPr>
          <w:rFonts w:ascii="Arial" w:hAnsi="Arial" w:cs="Arial"/>
          <w:sz w:val="24"/>
          <w:szCs w:val="24"/>
        </w:rPr>
        <w:t xml:space="preserve"> could cause the Important/desirable transmissions to be lost within all of the surrounding noise. </w:t>
      </w:r>
      <w:r w:rsidR="00DE3968" w:rsidRPr="006F5523">
        <w:rPr>
          <w:rFonts w:ascii="Arial" w:hAnsi="Arial" w:cs="Arial"/>
          <w:sz w:val="24"/>
          <w:szCs w:val="24"/>
        </w:rPr>
        <w:t>The quality of the interceptions would be affected by the level power being supplied and the accuracy of the receiver</w:t>
      </w:r>
      <w:sdt>
        <w:sdtPr>
          <w:rPr>
            <w:rFonts w:ascii="Arial" w:hAnsi="Arial" w:cs="Arial"/>
            <w:sz w:val="24"/>
            <w:szCs w:val="24"/>
          </w:rPr>
          <w:id w:val="1700892423"/>
          <w:citation/>
        </w:sdtPr>
        <w:sdtContent>
          <w:r w:rsidR="00333BCC">
            <w:rPr>
              <w:rFonts w:ascii="Arial" w:hAnsi="Arial" w:cs="Arial"/>
              <w:sz w:val="24"/>
              <w:szCs w:val="24"/>
            </w:rPr>
            <w:fldChar w:fldCharType="begin"/>
          </w:r>
          <w:r w:rsidR="00333BCC">
            <w:rPr>
              <w:rFonts w:ascii="Arial" w:hAnsi="Arial" w:cs="Arial"/>
              <w:sz w:val="24"/>
              <w:szCs w:val="24"/>
            </w:rPr>
            <w:instrText xml:space="preserve"> CITATION Fed21 \l 2057 </w:instrText>
          </w:r>
          <w:r w:rsidR="00333BCC">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[10]</w:t>
          </w:r>
          <w:r w:rsidR="00333BCC">
            <w:rPr>
              <w:rFonts w:ascii="Arial" w:hAnsi="Arial" w:cs="Arial"/>
              <w:sz w:val="24"/>
              <w:szCs w:val="24"/>
            </w:rPr>
            <w:fldChar w:fldCharType="end"/>
          </w:r>
        </w:sdtContent>
      </w:sdt>
      <w:r w:rsidR="00DE3968" w:rsidRPr="006F5523">
        <w:rPr>
          <w:rFonts w:ascii="Arial" w:hAnsi="Arial" w:cs="Arial"/>
          <w:sz w:val="24"/>
          <w:szCs w:val="24"/>
        </w:rPr>
        <w:t xml:space="preserve">. </w:t>
      </w:r>
    </w:p>
    <w:p w14:paraId="6A9ED7BD" w14:textId="23B33C52" w:rsidR="00343ED9" w:rsidRPr="006F5523" w:rsidRDefault="00343ED9" w:rsidP="006F5523">
      <w:pPr>
        <w:pStyle w:val="Heading3"/>
        <w:rPr>
          <w:rFonts w:ascii="Arial" w:hAnsi="Arial" w:cs="Arial"/>
        </w:rPr>
      </w:pPr>
      <w:r w:rsidRPr="006F5523">
        <w:rPr>
          <w:rFonts w:ascii="Arial" w:hAnsi="Arial" w:cs="Arial"/>
        </w:rPr>
        <w:tab/>
      </w:r>
      <w:bookmarkStart w:id="12" w:name="_Toc134729209"/>
      <w:r w:rsidRPr="006F5523">
        <w:rPr>
          <w:rFonts w:ascii="Arial" w:hAnsi="Arial" w:cs="Arial"/>
        </w:rPr>
        <w:t>Downlink</w:t>
      </w:r>
      <w:bookmarkEnd w:id="12"/>
      <w:r w:rsidRPr="006F5523">
        <w:rPr>
          <w:rFonts w:ascii="Arial" w:hAnsi="Arial" w:cs="Arial"/>
        </w:rPr>
        <w:t xml:space="preserve"> </w:t>
      </w:r>
    </w:p>
    <w:p w14:paraId="2E1DCD03" w14:textId="6E6BD197" w:rsidR="002E5C85" w:rsidRPr="006F5523" w:rsidRDefault="002E5C85" w:rsidP="002E5C85">
      <w:pPr>
        <w:rPr>
          <w:rFonts w:ascii="Arial" w:hAnsi="Arial" w:cs="Arial"/>
          <w:sz w:val="24"/>
          <w:szCs w:val="24"/>
        </w:rPr>
      </w:pPr>
      <w:r w:rsidRPr="006F5523">
        <w:rPr>
          <w:rFonts w:ascii="Arial" w:hAnsi="Arial" w:cs="Arial"/>
          <w:sz w:val="24"/>
          <w:szCs w:val="24"/>
        </w:rPr>
        <w:t xml:space="preserve">Downlink is </w:t>
      </w:r>
      <w:r w:rsidR="006263E9" w:rsidRPr="006F5523">
        <w:rPr>
          <w:rFonts w:ascii="Arial" w:hAnsi="Arial" w:cs="Arial"/>
          <w:sz w:val="24"/>
          <w:szCs w:val="24"/>
        </w:rPr>
        <w:t xml:space="preserve">a </w:t>
      </w:r>
      <w:r w:rsidRPr="006F5523">
        <w:rPr>
          <w:rFonts w:ascii="Arial" w:hAnsi="Arial" w:cs="Arial"/>
          <w:sz w:val="24"/>
          <w:szCs w:val="24"/>
        </w:rPr>
        <w:t xml:space="preserve">process of which satellites transmit data from their location to one or multiple </w:t>
      </w:r>
      <w:r w:rsidR="000230A3" w:rsidRPr="006F5523">
        <w:rPr>
          <w:rFonts w:ascii="Arial" w:hAnsi="Arial" w:cs="Arial"/>
          <w:sz w:val="24"/>
          <w:szCs w:val="24"/>
        </w:rPr>
        <w:t>ground-based</w:t>
      </w:r>
      <w:r w:rsidRPr="006F5523">
        <w:rPr>
          <w:rFonts w:ascii="Arial" w:hAnsi="Arial" w:cs="Arial"/>
          <w:sz w:val="24"/>
          <w:szCs w:val="24"/>
        </w:rPr>
        <w:t xml:space="preserve"> stations, </w:t>
      </w:r>
      <w:r w:rsidR="000230A3" w:rsidRPr="006F5523">
        <w:rPr>
          <w:rFonts w:ascii="Arial" w:hAnsi="Arial" w:cs="Arial"/>
          <w:sz w:val="24"/>
          <w:szCs w:val="24"/>
        </w:rPr>
        <w:t>the reverse of this process is called uplink. Examples of military and civilian applications of this satellite communication process are TV broadcasting, tracking GPS signals and for long distance military navigation systems</w:t>
      </w:r>
      <w:r w:rsidR="00B42F21" w:rsidRPr="006F5523">
        <w:rPr>
          <w:rFonts w:ascii="Arial" w:hAnsi="Arial" w:cs="Arial"/>
          <w:sz w:val="24"/>
          <w:szCs w:val="24"/>
        </w:rPr>
        <w:t>.</w:t>
      </w:r>
      <w:sdt>
        <w:sdtPr>
          <w:rPr>
            <w:rFonts w:ascii="Arial" w:hAnsi="Arial" w:cs="Arial"/>
            <w:sz w:val="24"/>
            <w:szCs w:val="24"/>
          </w:rPr>
          <w:id w:val="-1479910063"/>
          <w:citation/>
        </w:sdtPr>
        <w:sdtContent>
          <w:r w:rsidR="00782F42">
            <w:rPr>
              <w:rFonts w:ascii="Arial" w:hAnsi="Arial" w:cs="Arial"/>
              <w:sz w:val="24"/>
              <w:szCs w:val="24"/>
            </w:rPr>
            <w:fldChar w:fldCharType="begin"/>
          </w:r>
          <w:r w:rsidR="00782F42">
            <w:rPr>
              <w:rFonts w:ascii="Arial" w:hAnsi="Arial" w:cs="Arial"/>
              <w:sz w:val="24"/>
              <w:szCs w:val="24"/>
            </w:rPr>
            <w:instrText xml:space="preserve"> CITATION Roy12 \l 2057 </w:instrText>
          </w:r>
          <w:r w:rsidR="00782F42">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[11]</w:t>
          </w:r>
          <w:r w:rsidR="00782F42">
            <w:rPr>
              <w:rFonts w:ascii="Arial" w:hAnsi="Arial" w:cs="Arial"/>
              <w:sz w:val="24"/>
              <w:szCs w:val="24"/>
            </w:rPr>
            <w:fldChar w:fldCharType="end"/>
          </w:r>
        </w:sdtContent>
      </w:sdt>
      <w:r w:rsidR="00B42F21" w:rsidRPr="006F5523">
        <w:rPr>
          <w:rFonts w:ascii="Arial" w:hAnsi="Arial" w:cs="Arial"/>
          <w:sz w:val="24"/>
          <w:szCs w:val="24"/>
        </w:rPr>
        <w:t xml:space="preserve"> The interception of data via downlink is a technique which has been used by other opposing nations on the US in passed with Iraqi insurgents who intercepted of US military drones in 2009, whereby the insurgents used a </w:t>
      </w:r>
      <w:r w:rsidR="00B42F21" w:rsidRPr="006F5523">
        <w:rPr>
          <w:rFonts w:ascii="Arial" w:hAnsi="Arial" w:cs="Arial"/>
          <w:sz w:val="24"/>
          <w:szCs w:val="24"/>
        </w:rPr>
        <w:lastRenderedPageBreak/>
        <w:t>commercially available software called “</w:t>
      </w:r>
      <w:r w:rsidR="00FD4BDE" w:rsidRPr="006F5523">
        <w:rPr>
          <w:rFonts w:ascii="Arial" w:hAnsi="Arial" w:cs="Arial"/>
          <w:sz w:val="24"/>
          <w:szCs w:val="24"/>
        </w:rPr>
        <w:t>SkyGrabber”</w:t>
      </w:r>
      <w:sdt>
        <w:sdtPr>
          <w:rPr>
            <w:rFonts w:ascii="Arial" w:hAnsi="Arial" w:cs="Arial"/>
            <w:color w:val="0D0D0D" w:themeColor="text1" w:themeTint="F2"/>
            <w:sz w:val="24"/>
            <w:szCs w:val="24"/>
          </w:rPr>
          <w:id w:val="-659620153"/>
          <w:citation/>
        </w:sdtPr>
        <w:sdtContent>
          <w:r w:rsidR="00782F42" w:rsidRPr="00782F42">
            <w:rPr>
              <w:rFonts w:ascii="Arial" w:hAnsi="Arial" w:cs="Arial"/>
              <w:color w:val="0D0D0D" w:themeColor="text1" w:themeTint="F2"/>
              <w:sz w:val="24"/>
              <w:szCs w:val="24"/>
            </w:rPr>
            <w:fldChar w:fldCharType="begin"/>
          </w:r>
          <w:r w:rsidR="00782F42" w:rsidRPr="00782F42">
            <w:rPr>
              <w:rFonts w:ascii="Arial" w:hAnsi="Arial" w:cs="Arial"/>
              <w:color w:val="0D0D0D" w:themeColor="text1" w:themeTint="F2"/>
              <w:sz w:val="24"/>
              <w:szCs w:val="24"/>
            </w:rPr>
            <w:instrText xml:space="preserve"> CITATION ABC09 \l 2057 </w:instrText>
          </w:r>
          <w:r w:rsidR="00782F42" w:rsidRPr="00782F42">
            <w:rPr>
              <w:rFonts w:ascii="Arial" w:hAnsi="Arial" w:cs="Arial"/>
              <w:color w:val="0D0D0D" w:themeColor="text1" w:themeTint="F2"/>
              <w:sz w:val="24"/>
              <w:szCs w:val="24"/>
            </w:rPr>
            <w:fldChar w:fldCharType="separate"/>
          </w:r>
          <w:r w:rsidR="00421BB5">
            <w:rPr>
              <w:rFonts w:ascii="Arial" w:hAnsi="Arial" w:cs="Arial"/>
              <w:noProof/>
              <w:color w:val="0D0D0D" w:themeColor="text1" w:themeTint="F2"/>
              <w:sz w:val="24"/>
              <w:szCs w:val="24"/>
            </w:rPr>
            <w:t xml:space="preserve"> </w:t>
          </w:r>
          <w:r w:rsidR="00421BB5" w:rsidRPr="00421BB5">
            <w:rPr>
              <w:rFonts w:ascii="Arial" w:hAnsi="Arial" w:cs="Arial"/>
              <w:noProof/>
              <w:color w:val="0D0D0D" w:themeColor="text1" w:themeTint="F2"/>
              <w:sz w:val="24"/>
              <w:szCs w:val="24"/>
            </w:rPr>
            <w:t>[12]</w:t>
          </w:r>
          <w:r w:rsidR="00782F42" w:rsidRPr="00782F42">
            <w:rPr>
              <w:rFonts w:ascii="Arial" w:hAnsi="Arial" w:cs="Arial"/>
              <w:color w:val="0D0D0D" w:themeColor="text1" w:themeTint="F2"/>
              <w:sz w:val="24"/>
              <w:szCs w:val="24"/>
            </w:rPr>
            <w:fldChar w:fldCharType="end"/>
          </w:r>
        </w:sdtContent>
      </w:sdt>
      <w:r w:rsidR="00B42F21" w:rsidRPr="006F5523">
        <w:rPr>
          <w:rFonts w:ascii="Arial" w:hAnsi="Arial" w:cs="Arial"/>
          <w:sz w:val="24"/>
          <w:szCs w:val="24"/>
        </w:rPr>
        <w:t>which intercepts unprotected satellite broadcasts</w:t>
      </w:r>
      <w:r w:rsidR="00FD4BDE" w:rsidRPr="006F5523">
        <w:rPr>
          <w:rFonts w:ascii="Arial" w:hAnsi="Arial" w:cs="Arial"/>
          <w:sz w:val="24"/>
          <w:szCs w:val="24"/>
        </w:rPr>
        <w:t xml:space="preserve"> by posing as a radio station too then broadcast the feed to anyone who tunes in</w:t>
      </w:r>
      <w:r w:rsidR="00B42F21" w:rsidRPr="006F5523">
        <w:rPr>
          <w:rFonts w:ascii="Arial" w:hAnsi="Arial" w:cs="Arial"/>
          <w:sz w:val="24"/>
          <w:szCs w:val="24"/>
        </w:rPr>
        <w:t xml:space="preserve">. </w:t>
      </w:r>
      <w:r w:rsidR="00FD4BDE" w:rsidRPr="006F5523">
        <w:rPr>
          <w:rFonts w:ascii="Arial" w:hAnsi="Arial" w:cs="Arial"/>
          <w:sz w:val="24"/>
          <w:szCs w:val="24"/>
        </w:rPr>
        <w:t>Considering there was off the shelf software which could intercept downlinked transmission back in 2009, there is a high chance that the Chinese have the technology to implement a broadcast collection system onto the balloon in order to retrieve data from the US’s satellites.</w:t>
      </w:r>
      <w:sdt>
        <w:sdtPr>
          <w:rPr>
            <w:rFonts w:ascii="Arial" w:hAnsi="Arial" w:cs="Arial"/>
            <w:sz w:val="24"/>
            <w:szCs w:val="24"/>
          </w:rPr>
          <w:id w:val="486978313"/>
          <w:citation/>
        </w:sdtPr>
        <w:sdtContent>
          <w:r w:rsidR="00782F42">
            <w:rPr>
              <w:rFonts w:ascii="Arial" w:hAnsi="Arial" w:cs="Arial"/>
              <w:sz w:val="24"/>
              <w:szCs w:val="24"/>
            </w:rPr>
            <w:fldChar w:fldCharType="begin"/>
          </w:r>
          <w:r w:rsidR="00782F42">
            <w:rPr>
              <w:rFonts w:ascii="Arial" w:hAnsi="Arial" w:cs="Arial"/>
              <w:sz w:val="24"/>
              <w:szCs w:val="24"/>
            </w:rPr>
            <w:instrText xml:space="preserve"> CITATION ABC09 \l 2057 </w:instrText>
          </w:r>
          <w:r w:rsidR="00782F42">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[12]</w:t>
          </w:r>
          <w:r w:rsidR="00782F42">
            <w:rPr>
              <w:rFonts w:ascii="Arial" w:hAnsi="Arial" w:cs="Arial"/>
              <w:sz w:val="24"/>
              <w:szCs w:val="24"/>
            </w:rPr>
            <w:fldChar w:fldCharType="end"/>
          </w:r>
        </w:sdtContent>
      </w:sdt>
    </w:p>
    <w:p w14:paraId="58E304F9" w14:textId="369B2655" w:rsidR="00343ED9" w:rsidRPr="006F5523" w:rsidRDefault="00343ED9" w:rsidP="006F5523">
      <w:pPr>
        <w:pStyle w:val="Heading3"/>
        <w:rPr>
          <w:rFonts w:ascii="Arial" w:hAnsi="Arial" w:cs="Arial"/>
        </w:rPr>
      </w:pPr>
      <w:r w:rsidRPr="006F5523">
        <w:rPr>
          <w:rFonts w:ascii="Arial" w:hAnsi="Arial" w:cs="Arial"/>
        </w:rPr>
        <w:tab/>
      </w:r>
      <w:bookmarkStart w:id="13" w:name="_Toc134729210"/>
      <w:r w:rsidRPr="006F5523">
        <w:rPr>
          <w:rFonts w:ascii="Arial" w:hAnsi="Arial" w:cs="Arial"/>
        </w:rPr>
        <w:t>Cell Communications</w:t>
      </w:r>
      <w:bookmarkEnd w:id="13"/>
    </w:p>
    <w:p w14:paraId="58938B9C" w14:textId="664CFFBB" w:rsidR="006263E9" w:rsidRDefault="006263E9" w:rsidP="006263E9">
      <w:pPr>
        <w:rPr>
          <w:rFonts w:ascii="Arial" w:hAnsi="Arial" w:cs="Arial"/>
          <w:sz w:val="24"/>
          <w:szCs w:val="24"/>
        </w:rPr>
      </w:pPr>
      <w:r w:rsidRPr="006F5523">
        <w:rPr>
          <w:rFonts w:ascii="Arial" w:hAnsi="Arial" w:cs="Arial"/>
          <w:sz w:val="24"/>
          <w:szCs w:val="24"/>
        </w:rPr>
        <w:t>Cell communications is a type of data could be a target of the Chinese weather balloon,</w:t>
      </w:r>
      <w:sdt>
        <w:sdtPr>
          <w:rPr>
            <w:rFonts w:ascii="Arial" w:hAnsi="Arial" w:cs="Arial"/>
            <w:sz w:val="24"/>
            <w:szCs w:val="24"/>
          </w:rPr>
          <w:id w:val="-1752027867"/>
          <w:citation/>
        </w:sdtPr>
        <w:sdtContent>
          <w:r w:rsidR="00C25BE9">
            <w:rPr>
              <w:rFonts w:ascii="Arial" w:hAnsi="Arial" w:cs="Arial"/>
              <w:sz w:val="24"/>
              <w:szCs w:val="24"/>
            </w:rPr>
            <w:fldChar w:fldCharType="begin"/>
          </w:r>
          <w:r w:rsidR="00C25BE9">
            <w:rPr>
              <w:rFonts w:ascii="Arial" w:hAnsi="Arial" w:cs="Arial"/>
              <w:sz w:val="24"/>
              <w:szCs w:val="24"/>
            </w:rPr>
            <w:instrText xml:space="preserve"> CITATION San23 \l 2057 </w:instrText>
          </w:r>
          <w:r w:rsidR="00C25BE9">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[13]</w:t>
          </w:r>
          <w:r w:rsidR="00C25BE9">
            <w:rPr>
              <w:rFonts w:ascii="Arial" w:hAnsi="Arial" w:cs="Arial"/>
              <w:sz w:val="24"/>
              <w:szCs w:val="24"/>
            </w:rPr>
            <w:fldChar w:fldCharType="end"/>
          </w:r>
        </w:sdtContent>
      </w:sdt>
      <w:r w:rsidRPr="006F5523">
        <w:rPr>
          <w:rFonts w:ascii="Arial" w:hAnsi="Arial" w:cs="Arial"/>
          <w:sz w:val="24"/>
          <w:szCs w:val="24"/>
        </w:rPr>
        <w:t xml:space="preserve"> which would mean intercepting 5G mobile phone communications in order to track locations and movements of potential targets within the US. The technique of intercept mobile phone dat</w:t>
      </w:r>
      <w:r w:rsidR="003E52E7" w:rsidRPr="006F5523">
        <w:rPr>
          <w:rFonts w:ascii="Arial" w:hAnsi="Arial" w:cs="Arial"/>
          <w:sz w:val="24"/>
          <w:szCs w:val="24"/>
        </w:rPr>
        <w:t>a</w:t>
      </w:r>
      <w:r w:rsidRPr="006F5523">
        <w:rPr>
          <w:rFonts w:ascii="Arial" w:hAnsi="Arial" w:cs="Arial"/>
          <w:sz w:val="24"/>
          <w:szCs w:val="24"/>
        </w:rPr>
        <w:t xml:space="preserve"> to either track someone’s location or listen in to their conversations or activities on their device is also called “</w:t>
      </w:r>
      <w:r w:rsidR="003E52E7" w:rsidRPr="006F5523">
        <w:rPr>
          <w:rFonts w:ascii="Arial" w:hAnsi="Arial" w:cs="Arial"/>
          <w:sz w:val="24"/>
          <w:szCs w:val="24"/>
        </w:rPr>
        <w:t>eavesdropping”</w:t>
      </w:r>
      <w:sdt>
        <w:sdtPr>
          <w:rPr>
            <w:rFonts w:ascii="Arial" w:hAnsi="Arial" w:cs="Arial"/>
            <w:sz w:val="24"/>
            <w:szCs w:val="24"/>
          </w:rPr>
          <w:id w:val="1295558349"/>
          <w:citation/>
        </w:sdtPr>
        <w:sdtContent>
          <w:r w:rsidR="00782F42">
            <w:rPr>
              <w:rFonts w:ascii="Arial" w:hAnsi="Arial" w:cs="Arial"/>
              <w:sz w:val="24"/>
              <w:szCs w:val="24"/>
            </w:rPr>
            <w:fldChar w:fldCharType="begin"/>
          </w:r>
          <w:r w:rsidR="00782F42">
            <w:rPr>
              <w:rFonts w:ascii="Arial" w:hAnsi="Arial" w:cs="Arial"/>
              <w:sz w:val="24"/>
              <w:szCs w:val="24"/>
            </w:rPr>
            <w:instrText xml:space="preserve"> CITATION Tim14 \l 2057 </w:instrText>
          </w:r>
          <w:r w:rsidR="00782F42">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[14]</w:t>
          </w:r>
          <w:r w:rsidR="00782F42">
            <w:rPr>
              <w:rFonts w:ascii="Arial" w:hAnsi="Arial" w:cs="Arial"/>
              <w:sz w:val="24"/>
              <w:szCs w:val="24"/>
            </w:rPr>
            <w:fldChar w:fldCharType="end"/>
          </w:r>
        </w:sdtContent>
      </w:sdt>
      <w:r w:rsidR="003E52E7" w:rsidRPr="006F5523">
        <w:rPr>
          <w:rFonts w:ascii="Arial" w:hAnsi="Arial" w:cs="Arial"/>
          <w:sz w:val="24"/>
          <w:szCs w:val="24"/>
        </w:rPr>
        <w:t xml:space="preserve">, this technology/technique could have been used in conjunction with another technology mention in this section in order to track the operations of military bases or individuals of interest for the Chinese, such technology could also be used with </w:t>
      </w:r>
      <w:r w:rsidR="00AF4110" w:rsidRPr="006F5523">
        <w:rPr>
          <w:rFonts w:ascii="Arial" w:hAnsi="Arial" w:cs="Arial"/>
          <w:sz w:val="24"/>
          <w:szCs w:val="24"/>
        </w:rPr>
        <w:t>an</w:t>
      </w:r>
      <w:r w:rsidR="003E52E7" w:rsidRPr="006F5523">
        <w:rPr>
          <w:rFonts w:ascii="Arial" w:hAnsi="Arial" w:cs="Arial"/>
          <w:sz w:val="24"/>
          <w:szCs w:val="24"/>
        </w:rPr>
        <w:t xml:space="preserve"> offensive weapon such as a missile or bioweapon in order to neutralise an intended target</w:t>
      </w:r>
      <w:r w:rsidR="00C25BE9">
        <w:rPr>
          <w:rFonts w:ascii="Arial" w:hAnsi="Arial" w:cs="Arial"/>
          <w:sz w:val="24"/>
          <w:szCs w:val="24"/>
        </w:rPr>
        <w:t>.</w:t>
      </w:r>
      <w:r w:rsidR="003E52E7" w:rsidRPr="006F5523">
        <w:rPr>
          <w:rFonts w:ascii="Arial" w:hAnsi="Arial" w:cs="Arial"/>
          <w:sz w:val="24"/>
          <w:szCs w:val="24"/>
        </w:rPr>
        <w:t xml:space="preserve"> </w:t>
      </w:r>
      <w:r w:rsidR="00C25BE9">
        <w:rPr>
          <w:rFonts w:ascii="Arial" w:hAnsi="Arial" w:cs="Arial"/>
          <w:sz w:val="24"/>
          <w:szCs w:val="24"/>
        </w:rPr>
        <w:t>T</w:t>
      </w:r>
      <w:r w:rsidR="003E52E7" w:rsidRPr="006F5523">
        <w:rPr>
          <w:rFonts w:ascii="Arial" w:hAnsi="Arial" w:cs="Arial"/>
          <w:sz w:val="24"/>
          <w:szCs w:val="24"/>
        </w:rPr>
        <w:t xml:space="preserve">he theory of the Chinese intercepting cell communications does appear as a theory by the general public on social it does not seem to be supported by any professional or expert opinion in any formal news report or article. </w:t>
      </w:r>
    </w:p>
    <w:p w14:paraId="19506DE2" w14:textId="77777777" w:rsidR="00AF4110" w:rsidRPr="006F5523" w:rsidRDefault="00AF4110" w:rsidP="006263E9">
      <w:pPr>
        <w:rPr>
          <w:rFonts w:ascii="Arial" w:hAnsi="Arial" w:cs="Arial"/>
          <w:sz w:val="24"/>
          <w:szCs w:val="24"/>
        </w:rPr>
      </w:pPr>
    </w:p>
    <w:p w14:paraId="35649B06" w14:textId="23E993FD" w:rsidR="00343ED9" w:rsidRPr="006F5523" w:rsidRDefault="003E52E7" w:rsidP="006F5523">
      <w:pPr>
        <w:pStyle w:val="Heading2"/>
        <w:rPr>
          <w:rFonts w:ascii="Arial" w:hAnsi="Arial" w:cs="Arial"/>
          <w:sz w:val="24"/>
          <w:szCs w:val="24"/>
        </w:rPr>
      </w:pPr>
      <w:bookmarkStart w:id="14" w:name="_Toc134729211"/>
      <w:r w:rsidRPr="006F5523">
        <w:rPr>
          <w:rFonts w:ascii="Arial" w:hAnsi="Arial" w:cs="Arial"/>
          <w:sz w:val="24"/>
          <w:szCs w:val="24"/>
        </w:rPr>
        <w:t>C</w:t>
      </w:r>
      <w:r w:rsidR="006263E9" w:rsidRPr="006F5523">
        <w:rPr>
          <w:rFonts w:ascii="Arial" w:hAnsi="Arial" w:cs="Arial"/>
          <w:sz w:val="24"/>
          <w:szCs w:val="24"/>
        </w:rPr>
        <w:t>o</w:t>
      </w:r>
      <w:r w:rsidR="0084506E" w:rsidRPr="006F5523">
        <w:rPr>
          <w:rFonts w:ascii="Arial" w:hAnsi="Arial" w:cs="Arial"/>
          <w:sz w:val="24"/>
          <w:szCs w:val="24"/>
        </w:rPr>
        <w:t>llect</w:t>
      </w:r>
      <w:bookmarkEnd w:id="14"/>
      <w:r w:rsidR="006545E4" w:rsidRPr="006F5523">
        <w:rPr>
          <w:rFonts w:ascii="Arial" w:hAnsi="Arial" w:cs="Arial"/>
          <w:sz w:val="24"/>
          <w:szCs w:val="24"/>
        </w:rPr>
        <w:t xml:space="preserve"> </w:t>
      </w:r>
    </w:p>
    <w:p w14:paraId="2059D2F6" w14:textId="0CC9F267" w:rsidR="00136EE8" w:rsidRPr="006F5523" w:rsidRDefault="00136EE8" w:rsidP="00136EE8">
      <w:pPr>
        <w:rPr>
          <w:rFonts w:ascii="Arial" w:hAnsi="Arial" w:cs="Arial"/>
          <w:sz w:val="24"/>
          <w:szCs w:val="24"/>
        </w:rPr>
      </w:pPr>
      <w:r w:rsidRPr="006F5523">
        <w:rPr>
          <w:rFonts w:ascii="Arial" w:hAnsi="Arial" w:cs="Arial"/>
          <w:sz w:val="24"/>
          <w:szCs w:val="24"/>
        </w:rPr>
        <w:t>The collection of data from the Chinese weather has been the most supported possibility from the online sources, there are main two categories of data collection which appear most from the available literature Atmospheric Data and Military Data.</w:t>
      </w:r>
    </w:p>
    <w:p w14:paraId="286EBF21" w14:textId="426C8D20" w:rsidR="0084506E" w:rsidRPr="006F5523" w:rsidRDefault="0084506E" w:rsidP="00AF4110">
      <w:pPr>
        <w:pStyle w:val="Heading3"/>
        <w:ind w:firstLine="720"/>
        <w:rPr>
          <w:rFonts w:ascii="Arial" w:hAnsi="Arial" w:cs="Arial"/>
        </w:rPr>
      </w:pPr>
      <w:bookmarkStart w:id="15" w:name="_Toc134729212"/>
      <w:r w:rsidRPr="006F5523">
        <w:rPr>
          <w:rFonts w:ascii="Arial" w:hAnsi="Arial" w:cs="Arial"/>
        </w:rPr>
        <w:t>Atmospheric Data</w:t>
      </w:r>
      <w:bookmarkEnd w:id="15"/>
    </w:p>
    <w:p w14:paraId="596ED805" w14:textId="1F533C9A" w:rsidR="002C29C7" w:rsidRPr="006F5523" w:rsidRDefault="00B05CDC" w:rsidP="002C29C7">
      <w:pPr>
        <w:rPr>
          <w:rFonts w:ascii="Arial" w:hAnsi="Arial" w:cs="Arial"/>
          <w:sz w:val="24"/>
          <w:szCs w:val="24"/>
        </w:rPr>
      </w:pPr>
      <w:r w:rsidRPr="006F5523">
        <w:rPr>
          <w:rFonts w:ascii="Arial" w:hAnsi="Arial" w:cs="Arial"/>
          <w:sz w:val="24"/>
          <w:szCs w:val="24"/>
        </w:rPr>
        <w:t xml:space="preserve">Atmospheric data </w:t>
      </w:r>
      <w:r w:rsidR="00373859" w:rsidRPr="006F5523">
        <w:rPr>
          <w:rFonts w:ascii="Arial" w:hAnsi="Arial" w:cs="Arial"/>
          <w:sz w:val="24"/>
          <w:szCs w:val="24"/>
        </w:rPr>
        <w:t>i</w:t>
      </w:r>
      <w:r w:rsidR="00255F01" w:rsidRPr="006F5523">
        <w:rPr>
          <w:rFonts w:ascii="Arial" w:hAnsi="Arial" w:cs="Arial"/>
          <w:sz w:val="24"/>
          <w:szCs w:val="24"/>
        </w:rPr>
        <w:t>s a type of data which is includes details about atmospheric pressure, cloud coverage, precipitation level and wind speed, etc. this type of data is typically used to enable long weather forecast predi</w:t>
      </w:r>
      <w:r w:rsidR="0082174A" w:rsidRPr="006F5523">
        <w:rPr>
          <w:rFonts w:ascii="Arial" w:hAnsi="Arial" w:cs="Arial"/>
          <w:sz w:val="24"/>
          <w:szCs w:val="24"/>
        </w:rPr>
        <w:t xml:space="preserve">ctions, </w:t>
      </w:r>
      <w:r w:rsidR="00255F01" w:rsidRPr="006F5523">
        <w:rPr>
          <w:rFonts w:ascii="Arial" w:hAnsi="Arial" w:cs="Arial"/>
          <w:sz w:val="24"/>
          <w:szCs w:val="24"/>
        </w:rPr>
        <w:t>preparations for natural disasters</w:t>
      </w:r>
      <w:r w:rsidR="0082174A" w:rsidRPr="006F5523">
        <w:rPr>
          <w:rFonts w:ascii="Arial" w:hAnsi="Arial" w:cs="Arial"/>
          <w:sz w:val="24"/>
          <w:szCs w:val="24"/>
        </w:rPr>
        <w:t xml:space="preserve"> ad agriculture waste management. </w:t>
      </w:r>
      <w:sdt>
        <w:sdtPr>
          <w:rPr>
            <w:rFonts w:ascii="Arial" w:hAnsi="Arial" w:cs="Arial"/>
            <w:sz w:val="24"/>
            <w:szCs w:val="24"/>
          </w:rPr>
          <w:id w:val="-1653831911"/>
          <w:citation/>
        </w:sdtPr>
        <w:sdtContent>
          <w:r w:rsidR="00C25BE9">
            <w:rPr>
              <w:rFonts w:ascii="Arial" w:hAnsi="Arial" w:cs="Arial"/>
              <w:sz w:val="24"/>
              <w:szCs w:val="24"/>
            </w:rPr>
            <w:fldChar w:fldCharType="begin"/>
          </w:r>
          <w:r w:rsidR="00C25BE9">
            <w:rPr>
              <w:rFonts w:ascii="Arial" w:hAnsi="Arial" w:cs="Arial"/>
              <w:sz w:val="24"/>
              <w:szCs w:val="24"/>
            </w:rPr>
            <w:instrText xml:space="preserve"> CITATION DrA23 \l 2057 </w:instrText>
          </w:r>
          <w:r w:rsidR="00C25BE9">
            <w:rPr>
              <w:rFonts w:ascii="Arial" w:hAnsi="Arial" w:cs="Arial"/>
              <w:sz w:val="24"/>
              <w:szCs w:val="24"/>
            </w:rPr>
            <w:fldChar w:fldCharType="separate"/>
          </w:r>
          <w:r w:rsidR="00421BB5" w:rsidRPr="00421BB5">
            <w:rPr>
              <w:rFonts w:ascii="Arial" w:hAnsi="Arial" w:cs="Arial"/>
              <w:noProof/>
              <w:sz w:val="24"/>
              <w:szCs w:val="24"/>
            </w:rPr>
            <w:t>[15]</w:t>
          </w:r>
          <w:r w:rsidR="00C25BE9">
            <w:rPr>
              <w:rFonts w:ascii="Arial" w:hAnsi="Arial" w:cs="Arial"/>
              <w:sz w:val="24"/>
              <w:szCs w:val="24"/>
            </w:rPr>
            <w:fldChar w:fldCharType="end"/>
          </w:r>
        </w:sdtContent>
      </w:sdt>
      <w:r w:rsidR="0082174A" w:rsidRPr="006F5523">
        <w:rPr>
          <w:rFonts w:ascii="Arial" w:hAnsi="Arial" w:cs="Arial"/>
          <w:sz w:val="24"/>
          <w:szCs w:val="24"/>
        </w:rPr>
        <w:t xml:space="preserve"> This type of information may be useful for China to acquire as it can enable the calibration of hyper sonic aircrafts and missiles. Atmospheric data is typically collected by </w:t>
      </w:r>
      <w:r w:rsidR="0058796C" w:rsidRPr="006F5523">
        <w:rPr>
          <w:rFonts w:ascii="Arial" w:hAnsi="Arial" w:cs="Arial"/>
          <w:sz w:val="24"/>
          <w:szCs w:val="24"/>
        </w:rPr>
        <w:t xml:space="preserve">weather satellites, Doppler </w:t>
      </w:r>
      <w:r w:rsidR="00787377" w:rsidRPr="006F5523">
        <w:rPr>
          <w:rFonts w:ascii="Arial" w:hAnsi="Arial" w:cs="Arial"/>
          <w:sz w:val="24"/>
          <w:szCs w:val="24"/>
        </w:rPr>
        <w:t>radar,</w:t>
      </w:r>
      <w:r w:rsidR="0058796C" w:rsidRPr="006F5523">
        <w:rPr>
          <w:rFonts w:ascii="Arial" w:hAnsi="Arial" w:cs="Arial"/>
          <w:sz w:val="24"/>
          <w:szCs w:val="24"/>
        </w:rPr>
        <w:t xml:space="preserve"> or radiosonde. A radiosonde is the piece of instrumentation which is implemented on to a typical weather balloon in order to gather the data</w:t>
      </w:r>
      <w:r w:rsidR="00787377" w:rsidRPr="006F5523">
        <w:rPr>
          <w:rFonts w:ascii="Arial" w:hAnsi="Arial" w:cs="Arial"/>
          <w:sz w:val="24"/>
          <w:szCs w:val="24"/>
        </w:rPr>
        <w:t xml:space="preserve"> to predict long weather forecasts</w:t>
      </w:r>
      <w:sdt>
        <w:sdtPr>
          <w:rPr>
            <w:rFonts w:ascii="Arial" w:hAnsi="Arial" w:cs="Arial"/>
            <w:sz w:val="24"/>
            <w:szCs w:val="24"/>
          </w:rPr>
          <w:id w:val="-1955389842"/>
          <w:citation/>
        </w:sdtPr>
        <w:sdtContent>
          <w:r w:rsidR="00C25BE9">
            <w:rPr>
              <w:rFonts w:ascii="Arial" w:hAnsi="Arial" w:cs="Arial"/>
              <w:sz w:val="24"/>
              <w:szCs w:val="24"/>
            </w:rPr>
            <w:fldChar w:fldCharType="begin"/>
          </w:r>
          <w:r w:rsidR="00C25BE9">
            <w:rPr>
              <w:rFonts w:ascii="Arial" w:hAnsi="Arial" w:cs="Arial"/>
              <w:sz w:val="24"/>
              <w:szCs w:val="24"/>
            </w:rPr>
            <w:instrText xml:space="preserve"> CITATION DrA23 \l 2057 </w:instrText>
          </w:r>
          <w:r w:rsidR="00C25BE9">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[15]</w:t>
          </w:r>
          <w:r w:rsidR="00C25BE9">
            <w:rPr>
              <w:rFonts w:ascii="Arial" w:hAnsi="Arial" w:cs="Arial"/>
              <w:sz w:val="24"/>
              <w:szCs w:val="24"/>
            </w:rPr>
            <w:fldChar w:fldCharType="end"/>
          </w:r>
        </w:sdtContent>
      </w:sdt>
      <w:r w:rsidR="0058796C" w:rsidRPr="006F5523">
        <w:rPr>
          <w:rFonts w:ascii="Arial" w:hAnsi="Arial" w:cs="Arial"/>
          <w:sz w:val="24"/>
          <w:szCs w:val="24"/>
        </w:rPr>
        <w:t>,</w:t>
      </w:r>
      <w:r w:rsidR="00787377" w:rsidRPr="006F5523">
        <w:rPr>
          <w:rFonts w:ascii="Arial" w:hAnsi="Arial" w:cs="Arial"/>
          <w:sz w:val="24"/>
          <w:szCs w:val="24"/>
        </w:rPr>
        <w:t xml:space="preserve"> Radar has also been implemented on to balloons with the Pentagon releasing surveillance balloons across the United States back in 2019</w:t>
      </w:r>
      <w:sdt>
        <w:sdtPr>
          <w:rPr>
            <w:rFonts w:ascii="Arial" w:hAnsi="Arial" w:cs="Arial"/>
            <w:sz w:val="24"/>
            <w:szCs w:val="24"/>
          </w:rPr>
          <w:id w:val="11043838"/>
          <w:citation/>
        </w:sdtPr>
        <w:sdtContent>
          <w:r w:rsidR="00C25BE9">
            <w:rPr>
              <w:rFonts w:ascii="Arial" w:hAnsi="Arial" w:cs="Arial"/>
              <w:sz w:val="24"/>
              <w:szCs w:val="24"/>
            </w:rPr>
            <w:fldChar w:fldCharType="begin"/>
          </w:r>
          <w:r w:rsidR="00C25BE9">
            <w:rPr>
              <w:rFonts w:ascii="Arial" w:hAnsi="Arial" w:cs="Arial"/>
              <w:sz w:val="24"/>
              <w:szCs w:val="24"/>
            </w:rPr>
            <w:instrText xml:space="preserve">CITATION The19 \l 2057 </w:instrText>
          </w:r>
          <w:r w:rsidR="00C25BE9">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[16]</w:t>
          </w:r>
          <w:r w:rsidR="00C25BE9">
            <w:rPr>
              <w:rFonts w:ascii="Arial" w:hAnsi="Arial" w:cs="Arial"/>
              <w:sz w:val="24"/>
              <w:szCs w:val="24"/>
            </w:rPr>
            <w:fldChar w:fldCharType="end"/>
          </w:r>
        </w:sdtContent>
      </w:sdt>
      <w:r w:rsidR="00787377" w:rsidRPr="006F5523">
        <w:rPr>
          <w:rFonts w:ascii="Arial" w:hAnsi="Arial" w:cs="Arial"/>
          <w:sz w:val="24"/>
          <w:szCs w:val="24"/>
        </w:rPr>
        <w:t>. These surveillance balloons were used to collect data from vehicles which were travelling across Iowa. Michigan and Wisconsin with a total of 24 balloons which were travelling 65,000 feet above sea level with the balloons been tracked fro</w:t>
      </w:r>
      <w:r w:rsidR="00703740" w:rsidRPr="006F5523">
        <w:rPr>
          <w:rFonts w:ascii="Arial" w:hAnsi="Arial" w:cs="Arial"/>
          <w:sz w:val="24"/>
          <w:szCs w:val="24"/>
        </w:rPr>
        <w:t>m the ground up to 25 miles away from the balloon’s location</w:t>
      </w:r>
      <w:sdt>
        <w:sdtPr>
          <w:rPr>
            <w:rFonts w:ascii="Arial" w:hAnsi="Arial" w:cs="Arial"/>
            <w:sz w:val="24"/>
            <w:szCs w:val="24"/>
          </w:rPr>
          <w:id w:val="-1717971231"/>
          <w:citation/>
        </w:sdtPr>
        <w:sdtContent>
          <w:r w:rsidR="00C25BE9">
            <w:rPr>
              <w:rFonts w:ascii="Arial" w:hAnsi="Arial" w:cs="Arial"/>
              <w:sz w:val="24"/>
              <w:szCs w:val="24"/>
            </w:rPr>
            <w:fldChar w:fldCharType="begin"/>
          </w:r>
          <w:r w:rsidR="00C25BE9">
            <w:rPr>
              <w:rFonts w:ascii="Arial" w:hAnsi="Arial" w:cs="Arial"/>
              <w:sz w:val="24"/>
              <w:szCs w:val="24"/>
            </w:rPr>
            <w:instrText xml:space="preserve"> CITATION The19 \l 2057 </w:instrText>
          </w:r>
          <w:r w:rsidR="00C25BE9">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[16]</w:t>
          </w:r>
          <w:r w:rsidR="00C25BE9">
            <w:rPr>
              <w:rFonts w:ascii="Arial" w:hAnsi="Arial" w:cs="Arial"/>
              <w:sz w:val="24"/>
              <w:szCs w:val="24"/>
            </w:rPr>
            <w:fldChar w:fldCharType="end"/>
          </w:r>
        </w:sdtContent>
      </w:sdt>
      <w:r w:rsidR="00703740" w:rsidRPr="006F5523">
        <w:rPr>
          <w:rFonts w:ascii="Arial" w:hAnsi="Arial" w:cs="Arial"/>
          <w:sz w:val="24"/>
          <w:szCs w:val="24"/>
        </w:rPr>
        <w:t xml:space="preserve">. </w:t>
      </w:r>
    </w:p>
    <w:p w14:paraId="1D627288" w14:textId="760D4AFD" w:rsidR="0084506E" w:rsidRPr="006F5523" w:rsidRDefault="0084506E" w:rsidP="00AF4110">
      <w:pPr>
        <w:pStyle w:val="Heading3"/>
        <w:ind w:firstLine="720"/>
        <w:rPr>
          <w:rFonts w:ascii="Arial" w:hAnsi="Arial" w:cs="Arial"/>
        </w:rPr>
      </w:pPr>
      <w:bookmarkStart w:id="16" w:name="_Toc134729213"/>
      <w:r w:rsidRPr="006F5523">
        <w:rPr>
          <w:rFonts w:ascii="Arial" w:hAnsi="Arial" w:cs="Arial"/>
        </w:rPr>
        <w:t>Military Data</w:t>
      </w:r>
      <w:bookmarkEnd w:id="16"/>
    </w:p>
    <w:p w14:paraId="575EC7E7" w14:textId="0FFAC4B5" w:rsidR="0084506E" w:rsidRDefault="00136EE8" w:rsidP="00136EE8">
      <w:pPr>
        <w:rPr>
          <w:rFonts w:ascii="Arial" w:hAnsi="Arial" w:cs="Arial"/>
          <w:sz w:val="24"/>
          <w:szCs w:val="24"/>
        </w:rPr>
      </w:pPr>
      <w:r w:rsidRPr="006F5523">
        <w:rPr>
          <w:rFonts w:ascii="Arial" w:hAnsi="Arial" w:cs="Arial"/>
          <w:sz w:val="24"/>
          <w:szCs w:val="24"/>
        </w:rPr>
        <w:t xml:space="preserve">The most supported theory from the online </w:t>
      </w:r>
      <w:r w:rsidR="00255F01" w:rsidRPr="006F5523">
        <w:rPr>
          <w:rFonts w:ascii="Arial" w:hAnsi="Arial" w:cs="Arial"/>
          <w:sz w:val="24"/>
          <w:szCs w:val="24"/>
        </w:rPr>
        <w:t>sources was</w:t>
      </w:r>
      <w:r w:rsidRPr="006F5523">
        <w:rPr>
          <w:rFonts w:ascii="Arial" w:hAnsi="Arial" w:cs="Arial"/>
          <w:sz w:val="24"/>
          <w:szCs w:val="24"/>
        </w:rPr>
        <w:t xml:space="preserve"> that the Chinese weather </w:t>
      </w:r>
      <w:r w:rsidR="00787377" w:rsidRPr="006F5523">
        <w:rPr>
          <w:rFonts w:ascii="Arial" w:hAnsi="Arial" w:cs="Arial"/>
          <w:sz w:val="24"/>
          <w:szCs w:val="24"/>
        </w:rPr>
        <w:t>balloons</w:t>
      </w:r>
      <w:r w:rsidRPr="006F5523">
        <w:rPr>
          <w:rFonts w:ascii="Arial" w:hAnsi="Arial" w:cs="Arial"/>
          <w:sz w:val="24"/>
          <w:szCs w:val="24"/>
        </w:rPr>
        <w:t xml:space="preserve"> were being used to collect highly sensitive military data, this theory became popular online due to articles from</w:t>
      </w:r>
      <w:r w:rsidR="00A90A75">
        <w:rPr>
          <w:rFonts w:ascii="Arial" w:hAnsi="Arial" w:cs="Arial"/>
          <w:sz w:val="24"/>
          <w:szCs w:val="24"/>
        </w:rPr>
        <w:t xml:space="preserve"> NBC</w:t>
      </w:r>
      <w:sdt>
        <w:sdtPr>
          <w:rPr>
            <w:rFonts w:ascii="Arial" w:hAnsi="Arial" w:cs="Arial"/>
            <w:sz w:val="24"/>
            <w:szCs w:val="24"/>
          </w:rPr>
          <w:id w:val="959996350"/>
          <w:citation/>
        </w:sdtPr>
        <w:sdtContent>
          <w:r w:rsidR="00A90A75">
            <w:rPr>
              <w:rFonts w:ascii="Arial" w:hAnsi="Arial" w:cs="Arial"/>
              <w:sz w:val="24"/>
              <w:szCs w:val="24"/>
            </w:rPr>
            <w:fldChar w:fldCharType="begin"/>
          </w:r>
          <w:r w:rsidR="00A90A75">
            <w:rPr>
              <w:rFonts w:ascii="Arial" w:hAnsi="Arial" w:cs="Arial"/>
              <w:sz w:val="24"/>
              <w:szCs w:val="24"/>
            </w:rPr>
            <w:instrText xml:space="preserve"> CITATION Cou23 \l 2057 </w:instrText>
          </w:r>
          <w:r w:rsidR="00A90A75">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[17]</w:t>
          </w:r>
          <w:r w:rsidR="00A90A75">
            <w:rPr>
              <w:rFonts w:ascii="Arial" w:hAnsi="Arial" w:cs="Arial"/>
              <w:sz w:val="24"/>
              <w:szCs w:val="24"/>
            </w:rPr>
            <w:fldChar w:fldCharType="end"/>
          </w:r>
        </w:sdtContent>
      </w:sdt>
      <w:r w:rsidRPr="006F5523">
        <w:rPr>
          <w:rFonts w:ascii="Arial" w:hAnsi="Arial" w:cs="Arial"/>
          <w:sz w:val="24"/>
          <w:szCs w:val="24"/>
        </w:rPr>
        <w:t xml:space="preserve"> and Sky News</w:t>
      </w:r>
      <w:sdt>
        <w:sdtPr>
          <w:rPr>
            <w:rFonts w:ascii="Arial" w:hAnsi="Arial" w:cs="Arial"/>
            <w:sz w:val="24"/>
            <w:szCs w:val="24"/>
          </w:rPr>
          <w:id w:val="514590042"/>
          <w:citation/>
        </w:sdtPr>
        <w:sdtContent>
          <w:r w:rsidR="00A90A75">
            <w:rPr>
              <w:rFonts w:ascii="Arial" w:hAnsi="Arial" w:cs="Arial"/>
              <w:sz w:val="24"/>
              <w:szCs w:val="24"/>
            </w:rPr>
            <w:fldChar w:fldCharType="begin"/>
          </w:r>
          <w:r w:rsidR="00A90A75">
            <w:rPr>
              <w:rFonts w:ascii="Arial" w:hAnsi="Arial" w:cs="Arial"/>
              <w:sz w:val="24"/>
              <w:szCs w:val="24"/>
            </w:rPr>
            <w:instrText xml:space="preserve"> CITATION Sky23 \l 2057 </w:instrText>
          </w:r>
          <w:r w:rsidR="00A90A75">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[18]</w:t>
          </w:r>
          <w:r w:rsidR="00A90A75">
            <w:rPr>
              <w:rFonts w:ascii="Arial" w:hAnsi="Arial" w:cs="Arial"/>
              <w:sz w:val="24"/>
              <w:szCs w:val="24"/>
            </w:rPr>
            <w:fldChar w:fldCharType="end"/>
          </w:r>
        </w:sdtContent>
      </w:sdt>
      <w:r w:rsidR="00A90A75">
        <w:rPr>
          <w:rFonts w:ascii="Arial" w:hAnsi="Arial" w:cs="Arial"/>
          <w:sz w:val="24"/>
          <w:szCs w:val="24"/>
        </w:rPr>
        <w:t xml:space="preserve"> </w:t>
      </w:r>
      <w:r w:rsidRPr="006F5523">
        <w:rPr>
          <w:rFonts w:ascii="Arial" w:hAnsi="Arial" w:cs="Arial"/>
          <w:sz w:val="24"/>
          <w:szCs w:val="24"/>
        </w:rPr>
        <w:t>whom both state that the Chinese weather balloon path across America suggests it was being used to collect data from</w:t>
      </w:r>
      <w:r w:rsidR="00557831" w:rsidRPr="006F5523">
        <w:rPr>
          <w:rFonts w:ascii="Arial" w:hAnsi="Arial" w:cs="Arial"/>
          <w:sz w:val="24"/>
          <w:szCs w:val="24"/>
        </w:rPr>
        <w:t xml:space="preserve"> multiple US </w:t>
      </w:r>
      <w:r w:rsidRPr="006F5523">
        <w:rPr>
          <w:rFonts w:ascii="Arial" w:hAnsi="Arial" w:cs="Arial"/>
          <w:sz w:val="24"/>
          <w:szCs w:val="24"/>
        </w:rPr>
        <w:t>military Base</w:t>
      </w:r>
      <w:r w:rsidR="00557831" w:rsidRPr="006F5523">
        <w:rPr>
          <w:rFonts w:ascii="Arial" w:hAnsi="Arial" w:cs="Arial"/>
          <w:sz w:val="24"/>
          <w:szCs w:val="24"/>
        </w:rPr>
        <w:t>s</w:t>
      </w:r>
      <w:r w:rsidR="004F73E8" w:rsidRPr="006F5523">
        <w:rPr>
          <w:rFonts w:ascii="Arial" w:hAnsi="Arial" w:cs="Arial"/>
          <w:sz w:val="24"/>
          <w:szCs w:val="24"/>
        </w:rPr>
        <w:t xml:space="preserve">. </w:t>
      </w:r>
      <w:r w:rsidR="00557831" w:rsidRPr="006F5523">
        <w:rPr>
          <w:rFonts w:ascii="Arial" w:hAnsi="Arial" w:cs="Arial"/>
          <w:sz w:val="24"/>
          <w:szCs w:val="24"/>
        </w:rPr>
        <w:t xml:space="preserve">This was suspected dure to the balloon </w:t>
      </w:r>
      <w:r w:rsidR="00557831" w:rsidRPr="006F5523">
        <w:rPr>
          <w:rFonts w:ascii="Arial" w:hAnsi="Arial" w:cs="Arial"/>
          <w:sz w:val="24"/>
          <w:szCs w:val="24"/>
        </w:rPr>
        <w:lastRenderedPageBreak/>
        <w:t>passing by three air forces bases in three different states</w:t>
      </w:r>
      <w:r w:rsidR="004F73E8" w:rsidRPr="006F5523">
        <w:rPr>
          <w:rFonts w:ascii="Arial" w:hAnsi="Arial" w:cs="Arial"/>
          <w:sz w:val="24"/>
          <w:szCs w:val="24"/>
        </w:rPr>
        <w:t>, although this theory has been spread across the social media platforms by the aforementioned news companies it relies on the</w:t>
      </w:r>
      <w:r w:rsidR="006D029C" w:rsidRPr="006F5523">
        <w:rPr>
          <w:rFonts w:ascii="Arial" w:hAnsi="Arial" w:cs="Arial"/>
          <w:sz w:val="24"/>
          <w:szCs w:val="24"/>
        </w:rPr>
        <w:t xml:space="preserve"> operator’s </w:t>
      </w:r>
      <w:r w:rsidR="004F73E8" w:rsidRPr="006F5523">
        <w:rPr>
          <w:rFonts w:ascii="Arial" w:hAnsi="Arial" w:cs="Arial"/>
          <w:sz w:val="24"/>
          <w:szCs w:val="24"/>
        </w:rPr>
        <w:t>ability to control the</w:t>
      </w:r>
      <w:r w:rsidR="00B5617D" w:rsidRPr="006F5523">
        <w:rPr>
          <w:rFonts w:ascii="Arial" w:hAnsi="Arial" w:cs="Arial"/>
          <w:sz w:val="24"/>
          <w:szCs w:val="24"/>
        </w:rPr>
        <w:t xml:space="preserve"> direction and movement of the balloon. </w:t>
      </w:r>
      <w:r w:rsidR="006D029C" w:rsidRPr="006F5523">
        <w:rPr>
          <w:rFonts w:ascii="Arial" w:hAnsi="Arial" w:cs="Arial"/>
          <w:sz w:val="24"/>
          <w:szCs w:val="24"/>
        </w:rPr>
        <w:t xml:space="preserve">Although </w:t>
      </w:r>
      <w:r w:rsidR="00BB0053" w:rsidRPr="006F5523">
        <w:rPr>
          <w:rFonts w:ascii="Arial" w:hAnsi="Arial" w:cs="Arial"/>
          <w:sz w:val="24"/>
          <w:szCs w:val="24"/>
        </w:rPr>
        <w:t>a spokesperson</w:t>
      </w:r>
      <w:r w:rsidR="006D029C" w:rsidRPr="006F5523">
        <w:rPr>
          <w:rFonts w:ascii="Arial" w:hAnsi="Arial" w:cs="Arial"/>
          <w:sz w:val="24"/>
          <w:szCs w:val="24"/>
        </w:rPr>
        <w:t xml:space="preserve"> from the Pentagon stated that it has the ability to</w:t>
      </w:r>
      <w:r w:rsidR="00BB0053" w:rsidRPr="006F5523">
        <w:rPr>
          <w:rFonts w:ascii="Arial" w:hAnsi="Arial" w:cs="Arial"/>
          <w:sz w:val="24"/>
          <w:szCs w:val="24"/>
        </w:rPr>
        <w:t xml:space="preserve"> manoeuvre, with another US Defence official stating the balloon “has limited additive value from intelligence collection prospective</w:t>
      </w:r>
      <w:r w:rsidR="00557831" w:rsidRPr="006F5523">
        <w:rPr>
          <w:rFonts w:ascii="Arial" w:hAnsi="Arial" w:cs="Arial"/>
          <w:sz w:val="24"/>
          <w:szCs w:val="24"/>
        </w:rPr>
        <w:t>.”</w:t>
      </w:r>
      <w:sdt>
        <w:sdtPr>
          <w:rPr>
            <w:rFonts w:ascii="Arial" w:hAnsi="Arial" w:cs="Arial"/>
            <w:sz w:val="24"/>
            <w:szCs w:val="24"/>
          </w:rPr>
          <w:id w:val="1197433980"/>
          <w:citation/>
        </w:sdtPr>
        <w:sdtContent>
          <w:r w:rsidR="00A90A75">
            <w:rPr>
              <w:rFonts w:ascii="Arial" w:hAnsi="Arial" w:cs="Arial"/>
              <w:sz w:val="24"/>
              <w:szCs w:val="24"/>
            </w:rPr>
            <w:fldChar w:fldCharType="begin"/>
          </w:r>
          <w:r w:rsidR="00A90A75">
            <w:rPr>
              <w:rFonts w:ascii="Arial" w:hAnsi="Arial" w:cs="Arial"/>
              <w:sz w:val="24"/>
              <w:szCs w:val="24"/>
            </w:rPr>
            <w:instrText xml:space="preserve"> CITATION Sky23 \l 2057 </w:instrText>
          </w:r>
          <w:r w:rsidR="00A90A75">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[18]</w:t>
          </w:r>
          <w:r w:rsidR="00A90A75">
            <w:rPr>
              <w:rFonts w:ascii="Arial" w:hAnsi="Arial" w:cs="Arial"/>
              <w:sz w:val="24"/>
              <w:szCs w:val="24"/>
            </w:rPr>
            <w:fldChar w:fldCharType="end"/>
          </w:r>
        </w:sdtContent>
      </w:sdt>
      <w:r w:rsidR="00BB0053" w:rsidRPr="006F5523">
        <w:rPr>
          <w:rFonts w:ascii="Arial" w:hAnsi="Arial" w:cs="Arial"/>
          <w:sz w:val="24"/>
          <w:szCs w:val="24"/>
        </w:rPr>
        <w:t xml:space="preserve"> The same US Defence Official also stated, “</w:t>
      </w:r>
      <w:r w:rsidR="00255F01" w:rsidRPr="006F5523">
        <w:rPr>
          <w:rFonts w:ascii="Arial" w:hAnsi="Arial" w:cs="Arial"/>
          <w:sz w:val="24"/>
          <w:szCs w:val="24"/>
        </w:rPr>
        <w:t>We</w:t>
      </w:r>
      <w:r w:rsidR="00BB0053" w:rsidRPr="006F5523">
        <w:rPr>
          <w:rFonts w:ascii="Arial" w:hAnsi="Arial" w:cs="Arial"/>
          <w:sz w:val="24"/>
          <w:szCs w:val="24"/>
        </w:rPr>
        <w:t xml:space="preserve"> are taking all of the necessary steps to protect against foreign intelligence collection of sensitive </w:t>
      </w:r>
      <w:r w:rsidR="002C29C7" w:rsidRPr="006F5523">
        <w:rPr>
          <w:rFonts w:ascii="Arial" w:hAnsi="Arial" w:cs="Arial"/>
          <w:sz w:val="24"/>
          <w:szCs w:val="24"/>
        </w:rPr>
        <w:t xml:space="preserve">information” </w:t>
      </w:r>
      <w:sdt>
        <w:sdtPr>
          <w:rPr>
            <w:rFonts w:ascii="Arial" w:hAnsi="Arial" w:cs="Arial"/>
            <w:sz w:val="24"/>
            <w:szCs w:val="24"/>
          </w:rPr>
          <w:id w:val="-164789035"/>
          <w:citation/>
        </w:sdtPr>
        <w:sdtContent>
          <w:r w:rsidR="00A90A75">
            <w:rPr>
              <w:rFonts w:ascii="Arial" w:hAnsi="Arial" w:cs="Arial"/>
              <w:sz w:val="24"/>
              <w:szCs w:val="24"/>
            </w:rPr>
            <w:fldChar w:fldCharType="begin"/>
          </w:r>
          <w:r w:rsidR="00A90A75">
            <w:rPr>
              <w:rFonts w:ascii="Arial" w:hAnsi="Arial" w:cs="Arial"/>
              <w:sz w:val="24"/>
              <w:szCs w:val="24"/>
            </w:rPr>
            <w:instrText xml:space="preserve"> CITATION BRI23 \l 2057 </w:instrText>
          </w:r>
          <w:r w:rsidR="00A90A75">
            <w:rPr>
              <w:rFonts w:ascii="Arial" w:hAnsi="Arial" w:cs="Arial"/>
              <w:sz w:val="24"/>
              <w:szCs w:val="24"/>
            </w:rPr>
            <w:fldChar w:fldCharType="separate"/>
          </w:r>
          <w:r w:rsidR="00421BB5" w:rsidRPr="00421BB5">
            <w:rPr>
              <w:rFonts w:ascii="Arial" w:hAnsi="Arial" w:cs="Arial"/>
              <w:noProof/>
              <w:sz w:val="24"/>
              <w:szCs w:val="24"/>
            </w:rPr>
            <w:t>[19]</w:t>
          </w:r>
          <w:r w:rsidR="00A90A75">
            <w:rPr>
              <w:rFonts w:ascii="Arial" w:hAnsi="Arial" w:cs="Arial"/>
              <w:sz w:val="24"/>
              <w:szCs w:val="24"/>
            </w:rPr>
            <w:fldChar w:fldCharType="end"/>
          </w:r>
        </w:sdtContent>
      </w:sdt>
      <w:r w:rsidR="00BB0053" w:rsidRPr="006F5523">
        <w:rPr>
          <w:rFonts w:ascii="Arial" w:hAnsi="Arial" w:cs="Arial"/>
          <w:sz w:val="24"/>
          <w:szCs w:val="24"/>
        </w:rPr>
        <w:t>.</w:t>
      </w:r>
      <w:r w:rsidR="002B5340" w:rsidRPr="006F5523">
        <w:rPr>
          <w:rFonts w:ascii="Arial" w:hAnsi="Arial" w:cs="Arial"/>
          <w:sz w:val="24"/>
          <w:szCs w:val="24"/>
        </w:rPr>
        <w:t xml:space="preserve"> Other sources suggest that the Chinese weather balloons were relaying information back to Beijing in real time and they were tracked moving in a figure 8 pattern over the military bases. </w:t>
      </w:r>
      <w:sdt>
        <w:sdtPr>
          <w:rPr>
            <w:rFonts w:ascii="Arial" w:hAnsi="Arial" w:cs="Arial"/>
            <w:sz w:val="24"/>
            <w:szCs w:val="24"/>
          </w:rPr>
          <w:id w:val="-233855989"/>
          <w:citation/>
        </w:sdtPr>
        <w:sdtContent>
          <w:r w:rsidR="00A90A75">
            <w:rPr>
              <w:rFonts w:ascii="Arial" w:hAnsi="Arial" w:cs="Arial"/>
              <w:sz w:val="24"/>
              <w:szCs w:val="24"/>
            </w:rPr>
            <w:fldChar w:fldCharType="begin"/>
          </w:r>
          <w:r w:rsidR="00A90A75">
            <w:rPr>
              <w:rFonts w:ascii="Arial" w:hAnsi="Arial" w:cs="Arial"/>
              <w:sz w:val="24"/>
              <w:szCs w:val="24"/>
            </w:rPr>
            <w:instrText xml:space="preserve"> CITATION BRI23 \l 2057 </w:instrText>
          </w:r>
          <w:r w:rsidR="00A90A75">
            <w:rPr>
              <w:rFonts w:ascii="Arial" w:hAnsi="Arial" w:cs="Arial"/>
              <w:sz w:val="24"/>
              <w:szCs w:val="24"/>
            </w:rPr>
            <w:fldChar w:fldCharType="separate"/>
          </w:r>
          <w:r w:rsidR="00421BB5" w:rsidRPr="00421BB5">
            <w:rPr>
              <w:rFonts w:ascii="Arial" w:hAnsi="Arial" w:cs="Arial"/>
              <w:noProof/>
              <w:sz w:val="24"/>
              <w:szCs w:val="24"/>
            </w:rPr>
            <w:t>[19]</w:t>
          </w:r>
          <w:r w:rsidR="00A90A75">
            <w:rPr>
              <w:rFonts w:ascii="Arial" w:hAnsi="Arial" w:cs="Arial"/>
              <w:sz w:val="24"/>
              <w:szCs w:val="24"/>
            </w:rPr>
            <w:fldChar w:fldCharType="end"/>
          </w:r>
        </w:sdtContent>
      </w:sdt>
      <w:r w:rsidR="00A90A75">
        <w:rPr>
          <w:rFonts w:ascii="Arial" w:hAnsi="Arial" w:cs="Arial"/>
          <w:sz w:val="24"/>
          <w:szCs w:val="24"/>
        </w:rPr>
        <w:t xml:space="preserve"> </w:t>
      </w:r>
      <w:r w:rsidR="00BB0053" w:rsidRPr="006F5523">
        <w:rPr>
          <w:rFonts w:ascii="Arial" w:hAnsi="Arial" w:cs="Arial"/>
          <w:sz w:val="24"/>
          <w:szCs w:val="24"/>
        </w:rPr>
        <w:t>The two quotes</w:t>
      </w:r>
      <w:r w:rsidR="002B5340" w:rsidRPr="006F5523">
        <w:rPr>
          <w:rFonts w:ascii="Arial" w:hAnsi="Arial" w:cs="Arial"/>
          <w:sz w:val="24"/>
          <w:szCs w:val="24"/>
        </w:rPr>
        <w:t xml:space="preserve"> from US Government Officials</w:t>
      </w:r>
      <w:r w:rsidR="00BB0053" w:rsidRPr="006F5523">
        <w:rPr>
          <w:rFonts w:ascii="Arial" w:hAnsi="Arial" w:cs="Arial"/>
          <w:sz w:val="24"/>
          <w:szCs w:val="24"/>
        </w:rPr>
        <w:t xml:space="preserve"> suggest that the </w:t>
      </w:r>
      <w:r w:rsidR="00557831" w:rsidRPr="006F5523">
        <w:rPr>
          <w:rFonts w:ascii="Arial" w:hAnsi="Arial" w:cs="Arial"/>
          <w:sz w:val="24"/>
          <w:szCs w:val="24"/>
        </w:rPr>
        <w:t>US does not</w:t>
      </w:r>
      <w:r w:rsidR="00BB0053" w:rsidRPr="006F5523">
        <w:rPr>
          <w:rFonts w:ascii="Arial" w:hAnsi="Arial" w:cs="Arial"/>
          <w:sz w:val="24"/>
          <w:szCs w:val="24"/>
        </w:rPr>
        <w:t xml:space="preserve"> believe it is collecting valuable information but </w:t>
      </w:r>
      <w:r w:rsidR="002B5340" w:rsidRPr="006F5523">
        <w:rPr>
          <w:rFonts w:ascii="Arial" w:hAnsi="Arial" w:cs="Arial"/>
          <w:sz w:val="24"/>
          <w:szCs w:val="24"/>
        </w:rPr>
        <w:t xml:space="preserve">due to the purposeful movements over the military bases the US were apprehensive of the actual purpose of the balloon and therefore decided to take action to take out the balloon. </w:t>
      </w:r>
    </w:p>
    <w:p w14:paraId="7A882689" w14:textId="77777777" w:rsidR="00AF4110" w:rsidRPr="006F5523" w:rsidRDefault="00AF4110" w:rsidP="00136EE8">
      <w:pPr>
        <w:rPr>
          <w:rFonts w:ascii="Arial" w:hAnsi="Arial" w:cs="Arial"/>
          <w:sz w:val="24"/>
          <w:szCs w:val="24"/>
        </w:rPr>
      </w:pPr>
    </w:p>
    <w:p w14:paraId="186EFA6F" w14:textId="089216BA" w:rsidR="0084506E" w:rsidRPr="006F5523" w:rsidRDefault="0084506E" w:rsidP="006F5523">
      <w:pPr>
        <w:pStyle w:val="Heading2"/>
        <w:rPr>
          <w:rFonts w:ascii="Arial" w:hAnsi="Arial" w:cs="Arial"/>
          <w:sz w:val="24"/>
          <w:szCs w:val="24"/>
        </w:rPr>
      </w:pPr>
      <w:bookmarkStart w:id="17" w:name="_Toc134729214"/>
      <w:r w:rsidRPr="006F5523">
        <w:rPr>
          <w:rFonts w:ascii="Arial" w:hAnsi="Arial" w:cs="Arial"/>
          <w:sz w:val="24"/>
          <w:szCs w:val="24"/>
        </w:rPr>
        <w:t>Drop</w:t>
      </w:r>
      <w:bookmarkEnd w:id="17"/>
      <w:r w:rsidRPr="006F5523">
        <w:rPr>
          <w:rFonts w:ascii="Arial" w:hAnsi="Arial" w:cs="Arial"/>
          <w:sz w:val="24"/>
          <w:szCs w:val="24"/>
        </w:rPr>
        <w:t xml:space="preserve"> </w:t>
      </w:r>
    </w:p>
    <w:p w14:paraId="491D491B" w14:textId="0FA9CCA8" w:rsidR="00FB4A36" w:rsidRPr="006F5523" w:rsidRDefault="00FB4A36" w:rsidP="00FB4A36">
      <w:pPr>
        <w:rPr>
          <w:rFonts w:ascii="Arial" w:hAnsi="Arial" w:cs="Arial"/>
          <w:sz w:val="24"/>
          <w:szCs w:val="24"/>
        </w:rPr>
      </w:pPr>
      <w:r w:rsidRPr="006F5523">
        <w:rPr>
          <w:rFonts w:ascii="Arial" w:hAnsi="Arial" w:cs="Arial"/>
          <w:sz w:val="24"/>
          <w:szCs w:val="24"/>
        </w:rPr>
        <w:t xml:space="preserve">The drop of items or objects over the US from the Chinese weather balloon was another theory suggested from the available sources, the two main sections that the drop theories were spilt into were Bioweapons and Sensors. </w:t>
      </w:r>
    </w:p>
    <w:p w14:paraId="1EA2FEEF" w14:textId="001CF013" w:rsidR="0084506E" w:rsidRPr="006F5523" w:rsidRDefault="0084506E" w:rsidP="006F5523">
      <w:pPr>
        <w:pStyle w:val="Heading3"/>
        <w:rPr>
          <w:rFonts w:ascii="Arial" w:hAnsi="Arial" w:cs="Arial"/>
        </w:rPr>
      </w:pPr>
      <w:r w:rsidRPr="006F5523">
        <w:rPr>
          <w:rFonts w:ascii="Arial" w:hAnsi="Arial" w:cs="Arial"/>
        </w:rPr>
        <w:tab/>
      </w:r>
      <w:bookmarkStart w:id="18" w:name="_Toc134729215"/>
      <w:r w:rsidRPr="006F5523">
        <w:rPr>
          <w:rFonts w:ascii="Arial" w:hAnsi="Arial" w:cs="Arial"/>
        </w:rPr>
        <w:t>Bioweapons</w:t>
      </w:r>
      <w:bookmarkEnd w:id="18"/>
    </w:p>
    <w:p w14:paraId="7132AE5D" w14:textId="29867CF7" w:rsidR="00FB4A36" w:rsidRPr="006F5523" w:rsidRDefault="00FB4A36" w:rsidP="00FB4A36">
      <w:pPr>
        <w:rPr>
          <w:rFonts w:ascii="Arial" w:hAnsi="Arial" w:cs="Arial"/>
          <w:sz w:val="24"/>
          <w:szCs w:val="24"/>
        </w:rPr>
      </w:pPr>
      <w:r w:rsidRPr="006F5523">
        <w:rPr>
          <w:rFonts w:ascii="Arial" w:hAnsi="Arial" w:cs="Arial"/>
          <w:sz w:val="24"/>
          <w:szCs w:val="24"/>
        </w:rPr>
        <w:t xml:space="preserve">Bioweapons is a term used to define a group of offensive weapons using biological agents or toxins to harm the people or livestock of </w:t>
      </w:r>
      <w:r w:rsidR="005328AB" w:rsidRPr="006F5523">
        <w:rPr>
          <w:rFonts w:ascii="Arial" w:hAnsi="Arial" w:cs="Arial"/>
          <w:sz w:val="24"/>
          <w:szCs w:val="24"/>
        </w:rPr>
        <w:t>a target area. When evaluating this theory of using the balloons with bioweapons there are two main methods to deploy the bioweapons by either air dispersion or ground dispersion.</w:t>
      </w:r>
      <w:sdt>
        <w:sdtPr>
          <w:rPr>
            <w:rFonts w:ascii="Arial" w:hAnsi="Arial" w:cs="Arial"/>
            <w:sz w:val="24"/>
            <w:szCs w:val="24"/>
          </w:rPr>
          <w:id w:val="350457658"/>
          <w:citation/>
        </w:sdtPr>
        <w:sdtContent>
          <w:r w:rsidR="00A90A75">
            <w:rPr>
              <w:rFonts w:ascii="Arial" w:hAnsi="Arial" w:cs="Arial"/>
              <w:sz w:val="24"/>
              <w:szCs w:val="24"/>
            </w:rPr>
            <w:fldChar w:fldCharType="begin"/>
          </w:r>
          <w:r w:rsidR="00A90A75">
            <w:rPr>
              <w:rFonts w:ascii="Arial" w:hAnsi="Arial" w:cs="Arial"/>
              <w:sz w:val="24"/>
              <w:szCs w:val="24"/>
            </w:rPr>
            <w:instrText xml:space="preserve"> CITATION LGG05 \l 2057 </w:instrText>
          </w:r>
          <w:r w:rsidR="00A90A75">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[20]</w:t>
          </w:r>
          <w:r w:rsidR="00A90A75">
            <w:rPr>
              <w:rFonts w:ascii="Arial" w:hAnsi="Arial" w:cs="Arial"/>
              <w:sz w:val="24"/>
              <w:szCs w:val="24"/>
            </w:rPr>
            <w:fldChar w:fldCharType="end"/>
          </w:r>
        </w:sdtContent>
      </w:sdt>
      <w:r w:rsidR="005328AB" w:rsidRPr="006F5523">
        <w:rPr>
          <w:rFonts w:ascii="Arial" w:hAnsi="Arial" w:cs="Arial"/>
          <w:sz w:val="24"/>
          <w:szCs w:val="24"/>
        </w:rPr>
        <w:t xml:space="preserve"> An air dispersion type method such as using aerosols to spread toxic agents has been tested as a viable technology to cause large amounts of damage to both livestock sand vegetation as well as to the inhabitants of the target area if intended. Whereas Ground dispersion would use a balloon to transport canisters of the toxin to the target location to then be dropped to the ground before the toxin would be released, the allied forces used a similar metho</w:t>
      </w:r>
      <w:r w:rsidR="00487397" w:rsidRPr="006F5523">
        <w:rPr>
          <w:rFonts w:ascii="Arial" w:hAnsi="Arial" w:cs="Arial"/>
          <w:sz w:val="24"/>
          <w:szCs w:val="24"/>
        </w:rPr>
        <w:t>d</w:t>
      </w:r>
      <w:r w:rsidR="005328AB" w:rsidRPr="006F5523">
        <w:rPr>
          <w:rFonts w:ascii="Arial" w:hAnsi="Arial" w:cs="Arial"/>
          <w:sz w:val="24"/>
          <w:szCs w:val="24"/>
        </w:rPr>
        <w:t xml:space="preserve"> to this in </w:t>
      </w:r>
      <w:r w:rsidR="00487397" w:rsidRPr="006F5523">
        <w:rPr>
          <w:rFonts w:ascii="Arial" w:hAnsi="Arial" w:cs="Arial"/>
          <w:sz w:val="24"/>
          <w:szCs w:val="24"/>
        </w:rPr>
        <w:t>World War</w:t>
      </w:r>
      <w:r w:rsidR="005328AB" w:rsidRPr="006F5523">
        <w:rPr>
          <w:rFonts w:ascii="Arial" w:hAnsi="Arial" w:cs="Arial"/>
          <w:sz w:val="24"/>
          <w:szCs w:val="24"/>
        </w:rPr>
        <w:t xml:space="preserve"> </w:t>
      </w:r>
      <w:r w:rsidR="00487397" w:rsidRPr="006F5523">
        <w:rPr>
          <w:rFonts w:ascii="Arial" w:hAnsi="Arial" w:cs="Arial"/>
          <w:sz w:val="24"/>
          <w:szCs w:val="24"/>
        </w:rPr>
        <w:t>T</w:t>
      </w:r>
      <w:r w:rsidR="005328AB" w:rsidRPr="006F5523">
        <w:rPr>
          <w:rFonts w:ascii="Arial" w:hAnsi="Arial" w:cs="Arial"/>
          <w:sz w:val="24"/>
          <w:szCs w:val="24"/>
        </w:rPr>
        <w:t xml:space="preserve">wo </w:t>
      </w:r>
      <w:r w:rsidR="00487397" w:rsidRPr="006F5523">
        <w:rPr>
          <w:rFonts w:ascii="Arial" w:hAnsi="Arial" w:cs="Arial"/>
          <w:sz w:val="24"/>
          <w:szCs w:val="24"/>
        </w:rPr>
        <w:t>in an attempt to disrupt Germany’s livestock supply</w:t>
      </w:r>
      <w:sdt>
        <w:sdtPr>
          <w:rPr>
            <w:rFonts w:ascii="Arial" w:hAnsi="Arial" w:cs="Arial"/>
            <w:sz w:val="24"/>
            <w:szCs w:val="24"/>
          </w:rPr>
          <w:id w:val="-2144879629"/>
          <w:citation/>
        </w:sdtPr>
        <w:sdtContent>
          <w:r w:rsidR="00421BB5">
            <w:rPr>
              <w:rFonts w:ascii="Arial" w:hAnsi="Arial" w:cs="Arial"/>
              <w:sz w:val="24"/>
              <w:szCs w:val="24"/>
            </w:rPr>
            <w:fldChar w:fldCharType="begin"/>
          </w:r>
          <w:r w:rsidR="00421BB5">
            <w:rPr>
              <w:rFonts w:ascii="Arial" w:hAnsi="Arial" w:cs="Arial"/>
              <w:sz w:val="24"/>
              <w:szCs w:val="24"/>
            </w:rPr>
            <w:instrText xml:space="preserve"> CITATION Fri03 \l 2057 </w:instrText>
          </w:r>
          <w:r w:rsidR="00421BB5">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[21]</w:t>
          </w:r>
          <w:r w:rsidR="00421BB5">
            <w:rPr>
              <w:rFonts w:ascii="Arial" w:hAnsi="Arial" w:cs="Arial"/>
              <w:sz w:val="24"/>
              <w:szCs w:val="24"/>
            </w:rPr>
            <w:fldChar w:fldCharType="end"/>
          </w:r>
        </w:sdtContent>
      </w:sdt>
      <w:r w:rsidR="00487397" w:rsidRPr="006F5523">
        <w:rPr>
          <w:rFonts w:ascii="Arial" w:hAnsi="Arial" w:cs="Arial"/>
          <w:sz w:val="24"/>
          <w:szCs w:val="24"/>
        </w:rPr>
        <w:t>. Implementing a weapon system to a balloon is not a new technique as the Japanese deployed the Fu-Go Balloon Bomb against the United States in World War Two</w:t>
      </w:r>
      <w:sdt>
        <w:sdtPr>
          <w:rPr>
            <w:rFonts w:ascii="Arial" w:hAnsi="Arial" w:cs="Arial"/>
            <w:sz w:val="24"/>
            <w:szCs w:val="24"/>
          </w:rPr>
          <w:id w:val="-873452610"/>
          <w:citation/>
        </w:sdtPr>
        <w:sdtContent>
          <w:r w:rsidR="00421BB5">
            <w:rPr>
              <w:rFonts w:ascii="Arial" w:hAnsi="Arial" w:cs="Arial"/>
              <w:sz w:val="24"/>
              <w:szCs w:val="24"/>
            </w:rPr>
            <w:fldChar w:fldCharType="begin"/>
          </w:r>
          <w:r w:rsidR="00421BB5">
            <w:rPr>
              <w:rFonts w:ascii="Arial" w:hAnsi="Arial" w:cs="Arial"/>
              <w:sz w:val="24"/>
              <w:szCs w:val="24"/>
            </w:rPr>
            <w:instrText xml:space="preserve"> CITATION Lin05 \l 2057 </w:instrText>
          </w:r>
          <w:r w:rsidR="00421BB5">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[2]</w:t>
          </w:r>
          <w:r w:rsidR="00421BB5">
            <w:rPr>
              <w:rFonts w:ascii="Arial" w:hAnsi="Arial" w:cs="Arial"/>
              <w:sz w:val="24"/>
              <w:szCs w:val="24"/>
            </w:rPr>
            <w:fldChar w:fldCharType="end"/>
          </w:r>
        </w:sdtContent>
      </w:sdt>
      <w:r w:rsidR="00487397" w:rsidRPr="006F5523">
        <w:rPr>
          <w:rFonts w:ascii="Arial" w:hAnsi="Arial" w:cs="Arial"/>
          <w:sz w:val="24"/>
          <w:szCs w:val="24"/>
        </w:rPr>
        <w:t xml:space="preserve"> </w:t>
      </w:r>
      <w:r w:rsidR="005A1B10" w:rsidRPr="006F5523">
        <w:rPr>
          <w:rFonts w:ascii="Arial" w:hAnsi="Arial" w:cs="Arial"/>
          <w:sz w:val="24"/>
          <w:szCs w:val="24"/>
        </w:rPr>
        <w:t>there</w:t>
      </w:r>
      <w:r w:rsidR="00487397" w:rsidRPr="006F5523">
        <w:rPr>
          <w:rFonts w:ascii="Arial" w:hAnsi="Arial" w:cs="Arial"/>
          <w:sz w:val="24"/>
          <w:szCs w:val="24"/>
        </w:rPr>
        <w:t xml:space="preserve"> hasn’t been many instances of this happening in recent history, this is due to technology advancements and down to the lack of </w:t>
      </w:r>
      <w:r w:rsidR="005A1B10" w:rsidRPr="006F5523">
        <w:rPr>
          <w:rFonts w:ascii="Arial" w:hAnsi="Arial" w:cs="Arial"/>
          <w:sz w:val="24"/>
          <w:szCs w:val="24"/>
        </w:rPr>
        <w:t xml:space="preserve">control over the direction that the balloon is going to travel. </w:t>
      </w:r>
      <w:r w:rsidR="00487397" w:rsidRPr="006F5523">
        <w:rPr>
          <w:rFonts w:ascii="Arial" w:hAnsi="Arial" w:cs="Arial"/>
          <w:sz w:val="24"/>
          <w:szCs w:val="24"/>
        </w:rPr>
        <w:t xml:space="preserve"> Although bioweapons could be attached to the balloons and dropped over the US it is highly unlikely that this would be the case at this point in time as it would be a severe escalation of tensions causing a war between the two countries.</w:t>
      </w:r>
      <w:sdt>
        <w:sdtPr>
          <w:rPr>
            <w:rFonts w:ascii="Arial" w:hAnsi="Arial" w:cs="Arial"/>
            <w:sz w:val="24"/>
            <w:szCs w:val="24"/>
          </w:rPr>
          <w:id w:val="404726447"/>
          <w:citation/>
        </w:sdtPr>
        <w:sdtContent>
          <w:r w:rsidR="00421BB5">
            <w:rPr>
              <w:rFonts w:ascii="Arial" w:hAnsi="Arial" w:cs="Arial"/>
              <w:sz w:val="24"/>
              <w:szCs w:val="24"/>
            </w:rPr>
            <w:fldChar w:fldCharType="begin"/>
          </w:r>
          <w:r w:rsidR="00421BB5">
            <w:rPr>
              <w:rFonts w:ascii="Arial" w:hAnsi="Arial" w:cs="Arial"/>
              <w:sz w:val="24"/>
              <w:szCs w:val="24"/>
            </w:rPr>
            <w:instrText xml:space="preserve"> CITATION Wor19 \l 2057 </w:instrText>
          </w:r>
          <w:r w:rsidR="00421BB5">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[22]</w:t>
          </w:r>
          <w:r w:rsidR="00421BB5">
            <w:rPr>
              <w:rFonts w:ascii="Arial" w:hAnsi="Arial" w:cs="Arial"/>
              <w:sz w:val="24"/>
              <w:szCs w:val="24"/>
            </w:rPr>
            <w:fldChar w:fldCharType="end"/>
          </w:r>
        </w:sdtContent>
      </w:sdt>
      <w:r w:rsidR="00487397" w:rsidRPr="006F5523">
        <w:rPr>
          <w:rFonts w:ascii="Arial" w:hAnsi="Arial" w:cs="Arial"/>
          <w:sz w:val="24"/>
          <w:szCs w:val="24"/>
        </w:rPr>
        <w:t xml:space="preserve"> </w:t>
      </w:r>
    </w:p>
    <w:p w14:paraId="44FAAFBC" w14:textId="6D6FAA6C" w:rsidR="0084506E" w:rsidRPr="006F5523" w:rsidRDefault="00255F01" w:rsidP="006F5523">
      <w:pPr>
        <w:pStyle w:val="Heading3"/>
        <w:rPr>
          <w:rFonts w:ascii="Arial" w:hAnsi="Arial" w:cs="Arial"/>
        </w:rPr>
      </w:pPr>
      <w:r w:rsidRPr="006F5523">
        <w:rPr>
          <w:rFonts w:ascii="Arial" w:hAnsi="Arial" w:cs="Arial"/>
        </w:rPr>
        <w:tab/>
      </w:r>
      <w:bookmarkStart w:id="19" w:name="_Toc134729216"/>
      <w:r w:rsidRPr="006F5523">
        <w:rPr>
          <w:rFonts w:ascii="Arial" w:hAnsi="Arial" w:cs="Arial"/>
        </w:rPr>
        <w:t>Sensors/UAS</w:t>
      </w:r>
      <w:bookmarkEnd w:id="19"/>
    </w:p>
    <w:p w14:paraId="692F1ED9" w14:textId="40ED69DF" w:rsidR="00343ED9" w:rsidRDefault="005A1B10">
      <w:pPr>
        <w:rPr>
          <w:rFonts w:ascii="Arial" w:hAnsi="Arial" w:cs="Arial"/>
          <w:sz w:val="24"/>
          <w:szCs w:val="24"/>
        </w:rPr>
      </w:pPr>
      <w:r w:rsidRPr="006F5523">
        <w:rPr>
          <w:rFonts w:ascii="Arial" w:hAnsi="Arial" w:cs="Arial"/>
          <w:sz w:val="24"/>
          <w:szCs w:val="24"/>
        </w:rPr>
        <w:t xml:space="preserve">Sensors was a section of the drop category that includes theories surrounding the Chinese weather balloon carrying multiple small Unmanned Aerial Systems (UAS) which would be used to gather data once deployed from the balloon. </w:t>
      </w:r>
      <w:r w:rsidR="00355A25" w:rsidRPr="006F5523">
        <w:rPr>
          <w:rFonts w:ascii="Arial" w:hAnsi="Arial" w:cs="Arial"/>
          <w:sz w:val="24"/>
          <w:szCs w:val="24"/>
        </w:rPr>
        <w:t>Although there is no available literature to suggest that anyone has tested deploying groups of UAS from balloons for ISR purposes</w:t>
      </w:r>
      <w:sdt>
        <w:sdtPr>
          <w:rPr>
            <w:rFonts w:ascii="Arial" w:hAnsi="Arial" w:cs="Arial"/>
            <w:sz w:val="24"/>
            <w:szCs w:val="24"/>
          </w:rPr>
          <w:id w:val="1862479464"/>
          <w:citation/>
        </w:sdtPr>
        <w:sdtContent>
          <w:r w:rsidR="00421BB5">
            <w:rPr>
              <w:rFonts w:ascii="Arial" w:hAnsi="Arial" w:cs="Arial"/>
              <w:sz w:val="24"/>
              <w:szCs w:val="24"/>
            </w:rPr>
            <w:fldChar w:fldCharType="begin"/>
          </w:r>
          <w:r w:rsidR="00421BB5">
            <w:rPr>
              <w:rFonts w:ascii="Arial" w:hAnsi="Arial" w:cs="Arial"/>
              <w:sz w:val="24"/>
              <w:szCs w:val="24"/>
            </w:rPr>
            <w:instrText xml:space="preserve"> CITATION Sky231 \l 2057 </w:instrText>
          </w:r>
          <w:r w:rsidR="00421BB5">
            <w:rPr>
              <w:rFonts w:ascii="Arial" w:hAnsi="Arial" w:cs="Arial"/>
              <w:sz w:val="24"/>
              <w:szCs w:val="24"/>
            </w:rPr>
            <w:fldChar w:fldCharType="separate"/>
          </w:r>
          <w:r w:rsidR="00421BB5">
            <w:rPr>
              <w:rFonts w:ascii="Arial" w:hAnsi="Arial" w:cs="Arial"/>
              <w:noProof/>
              <w:sz w:val="24"/>
              <w:szCs w:val="24"/>
            </w:rPr>
            <w:t xml:space="preserve"> </w:t>
          </w:r>
          <w:r w:rsidR="00421BB5" w:rsidRPr="00421BB5">
            <w:rPr>
              <w:rFonts w:ascii="Arial" w:hAnsi="Arial" w:cs="Arial"/>
              <w:noProof/>
              <w:sz w:val="24"/>
              <w:szCs w:val="24"/>
            </w:rPr>
            <w:t>[23]</w:t>
          </w:r>
          <w:r w:rsidR="00421BB5">
            <w:rPr>
              <w:rFonts w:ascii="Arial" w:hAnsi="Arial" w:cs="Arial"/>
              <w:sz w:val="24"/>
              <w:szCs w:val="24"/>
            </w:rPr>
            <w:fldChar w:fldCharType="end"/>
          </w:r>
        </w:sdtContent>
      </w:sdt>
      <w:r w:rsidR="00355A25" w:rsidRPr="006F5523">
        <w:rPr>
          <w:rFonts w:ascii="Arial" w:hAnsi="Arial" w:cs="Arial"/>
          <w:sz w:val="24"/>
          <w:szCs w:val="24"/>
        </w:rPr>
        <w:t xml:space="preserve">, it’s not out of the realm of possibility but the purpose of deploying such technology isn’t very clear. Although this theory does </w:t>
      </w:r>
      <w:r w:rsidR="00355A25" w:rsidRPr="006F5523">
        <w:rPr>
          <w:rFonts w:ascii="Arial" w:hAnsi="Arial" w:cs="Arial"/>
          <w:sz w:val="24"/>
          <w:szCs w:val="24"/>
        </w:rPr>
        <w:lastRenderedPageBreak/>
        <w:t>seem like an unrealistic jump to conclusion, the development and use of UAS’ in war environments by both military and militia groups for reconnaissance and deployment of weapons does appear to have drastically increased other the last decade</w:t>
      </w:r>
      <w:sdt>
        <w:sdtPr>
          <w:rPr>
            <w:rFonts w:ascii="Arial" w:hAnsi="Arial" w:cs="Arial"/>
            <w:sz w:val="24"/>
            <w:szCs w:val="24"/>
          </w:rPr>
          <w:id w:val="1913817512"/>
          <w:citation/>
        </w:sdtPr>
        <w:sdtContent>
          <w:r w:rsidR="00421BB5">
            <w:rPr>
              <w:rFonts w:ascii="Arial" w:hAnsi="Arial" w:cs="Arial"/>
              <w:sz w:val="24"/>
              <w:szCs w:val="24"/>
            </w:rPr>
            <w:fldChar w:fldCharType="begin"/>
          </w:r>
          <w:r w:rsidR="00421BB5">
            <w:rPr>
              <w:rFonts w:ascii="Arial" w:hAnsi="Arial" w:cs="Arial"/>
              <w:sz w:val="24"/>
              <w:szCs w:val="24"/>
            </w:rPr>
            <w:instrText xml:space="preserve"> CITATION MUM21 \l 2057 </w:instrText>
          </w:r>
          <w:r w:rsidR="00421BB5">
            <w:rPr>
              <w:rFonts w:ascii="Arial" w:hAnsi="Arial" w:cs="Arial"/>
              <w:sz w:val="24"/>
              <w:szCs w:val="24"/>
            </w:rPr>
            <w:fldChar w:fldCharType="separate"/>
          </w:r>
          <w:r w:rsidR="00421BB5" w:rsidRPr="00421BB5">
            <w:rPr>
              <w:rFonts w:ascii="Arial" w:hAnsi="Arial" w:cs="Arial"/>
              <w:noProof/>
              <w:sz w:val="24"/>
              <w:szCs w:val="24"/>
            </w:rPr>
            <w:t>[24]</w:t>
          </w:r>
          <w:r w:rsidR="00421BB5">
            <w:rPr>
              <w:rFonts w:ascii="Arial" w:hAnsi="Arial" w:cs="Arial"/>
              <w:sz w:val="24"/>
              <w:szCs w:val="24"/>
            </w:rPr>
            <w:fldChar w:fldCharType="end"/>
          </w:r>
        </w:sdtContent>
      </w:sdt>
      <w:r w:rsidR="00D05EF4">
        <w:rPr>
          <w:rFonts w:ascii="Arial" w:hAnsi="Arial" w:cs="Arial"/>
          <w:sz w:val="24"/>
          <w:szCs w:val="24"/>
        </w:rPr>
        <w:t xml:space="preserve">. </w:t>
      </w:r>
      <w:r w:rsidR="00355A25" w:rsidRPr="006F5523">
        <w:rPr>
          <w:rFonts w:ascii="Arial" w:hAnsi="Arial" w:cs="Arial"/>
          <w:sz w:val="24"/>
          <w:szCs w:val="24"/>
        </w:rPr>
        <w:t>UAS technology over this time period has develop so rapidly that it has become so accessible to acquire a UAS with a reasonable camera system off any online selling platform to use for ISR</w:t>
      </w:r>
      <w:r w:rsidR="00D47D2D" w:rsidRPr="006F5523">
        <w:rPr>
          <w:rFonts w:ascii="Arial" w:hAnsi="Arial" w:cs="Arial"/>
          <w:sz w:val="24"/>
          <w:szCs w:val="24"/>
        </w:rPr>
        <w:t xml:space="preserve"> if it is deemed necessary by the purchaser. </w:t>
      </w:r>
    </w:p>
    <w:p w14:paraId="150E6B7E" w14:textId="381E6161" w:rsidR="00D05EF4" w:rsidRDefault="00D05EF4">
      <w:pPr>
        <w:rPr>
          <w:rFonts w:ascii="Arial" w:hAnsi="Arial" w:cs="Arial"/>
          <w:sz w:val="24"/>
          <w:szCs w:val="24"/>
        </w:rPr>
      </w:pPr>
    </w:p>
    <w:p w14:paraId="008A96CA" w14:textId="053E700B" w:rsidR="00D05EF4" w:rsidRDefault="00D05EF4">
      <w:pPr>
        <w:rPr>
          <w:rFonts w:ascii="Arial" w:hAnsi="Arial" w:cs="Arial"/>
          <w:sz w:val="24"/>
          <w:szCs w:val="24"/>
        </w:rPr>
      </w:pPr>
    </w:p>
    <w:p w14:paraId="475CFEC2" w14:textId="1A3CB37B" w:rsidR="00D05EF4" w:rsidRDefault="00D05EF4">
      <w:pPr>
        <w:rPr>
          <w:rFonts w:ascii="Arial" w:hAnsi="Arial" w:cs="Arial"/>
          <w:sz w:val="24"/>
          <w:szCs w:val="24"/>
        </w:rPr>
      </w:pPr>
    </w:p>
    <w:p w14:paraId="25BE342D" w14:textId="60BD8077" w:rsidR="00D05EF4" w:rsidRDefault="00D05EF4">
      <w:pPr>
        <w:rPr>
          <w:rFonts w:ascii="Arial" w:hAnsi="Arial" w:cs="Arial"/>
          <w:sz w:val="24"/>
          <w:szCs w:val="24"/>
        </w:rPr>
      </w:pPr>
    </w:p>
    <w:p w14:paraId="60F6337D" w14:textId="5AD525FF" w:rsidR="00D05EF4" w:rsidRDefault="00D05EF4">
      <w:pPr>
        <w:rPr>
          <w:rFonts w:ascii="Arial" w:hAnsi="Arial" w:cs="Arial"/>
          <w:sz w:val="24"/>
          <w:szCs w:val="24"/>
        </w:rPr>
      </w:pPr>
    </w:p>
    <w:p w14:paraId="3E1F8F1D" w14:textId="3DE5CC4F" w:rsidR="00D05EF4" w:rsidRDefault="00D05EF4">
      <w:pPr>
        <w:rPr>
          <w:rFonts w:ascii="Arial" w:hAnsi="Arial" w:cs="Arial"/>
          <w:sz w:val="24"/>
          <w:szCs w:val="24"/>
        </w:rPr>
      </w:pPr>
    </w:p>
    <w:p w14:paraId="33DBD18F" w14:textId="64C386AA" w:rsidR="00D05EF4" w:rsidRDefault="00D05EF4">
      <w:pPr>
        <w:rPr>
          <w:rFonts w:ascii="Arial" w:hAnsi="Arial" w:cs="Arial"/>
          <w:sz w:val="24"/>
          <w:szCs w:val="24"/>
        </w:rPr>
      </w:pPr>
    </w:p>
    <w:p w14:paraId="3C12233D" w14:textId="49E6D06E" w:rsidR="00D05EF4" w:rsidRDefault="00D05EF4">
      <w:pPr>
        <w:rPr>
          <w:rFonts w:ascii="Arial" w:hAnsi="Arial" w:cs="Arial"/>
          <w:sz w:val="24"/>
          <w:szCs w:val="24"/>
        </w:rPr>
      </w:pPr>
    </w:p>
    <w:p w14:paraId="36D6E8DF" w14:textId="78BFAACE" w:rsidR="00D05EF4" w:rsidRDefault="00D05EF4">
      <w:pPr>
        <w:rPr>
          <w:rFonts w:ascii="Arial" w:hAnsi="Arial" w:cs="Arial"/>
          <w:sz w:val="24"/>
          <w:szCs w:val="24"/>
        </w:rPr>
      </w:pPr>
    </w:p>
    <w:p w14:paraId="6C0895DF" w14:textId="0DC796E7" w:rsidR="00D05EF4" w:rsidRDefault="00D05EF4">
      <w:pPr>
        <w:rPr>
          <w:rFonts w:ascii="Arial" w:hAnsi="Arial" w:cs="Arial"/>
          <w:sz w:val="24"/>
          <w:szCs w:val="24"/>
        </w:rPr>
      </w:pPr>
    </w:p>
    <w:p w14:paraId="3CF4D5D7" w14:textId="7CC97314" w:rsidR="00D05EF4" w:rsidRDefault="00D05EF4">
      <w:pPr>
        <w:rPr>
          <w:rFonts w:ascii="Arial" w:hAnsi="Arial" w:cs="Arial"/>
          <w:sz w:val="24"/>
          <w:szCs w:val="24"/>
        </w:rPr>
      </w:pPr>
    </w:p>
    <w:p w14:paraId="5750B48F" w14:textId="54795CD4" w:rsidR="00D05EF4" w:rsidRDefault="00D05EF4">
      <w:pPr>
        <w:rPr>
          <w:rFonts w:ascii="Arial" w:hAnsi="Arial" w:cs="Arial"/>
          <w:sz w:val="24"/>
          <w:szCs w:val="24"/>
        </w:rPr>
      </w:pPr>
    </w:p>
    <w:p w14:paraId="4EEB2395" w14:textId="0C8FD8C2" w:rsidR="00D05EF4" w:rsidRDefault="00D05EF4">
      <w:pPr>
        <w:rPr>
          <w:rFonts w:ascii="Arial" w:hAnsi="Arial" w:cs="Arial"/>
          <w:sz w:val="24"/>
          <w:szCs w:val="24"/>
        </w:rPr>
      </w:pPr>
    </w:p>
    <w:p w14:paraId="057B5389" w14:textId="43138251" w:rsidR="00D05EF4" w:rsidRDefault="00D05EF4">
      <w:pPr>
        <w:rPr>
          <w:rFonts w:ascii="Arial" w:hAnsi="Arial" w:cs="Arial"/>
          <w:sz w:val="24"/>
          <w:szCs w:val="24"/>
        </w:rPr>
      </w:pPr>
    </w:p>
    <w:p w14:paraId="5E7B30AB" w14:textId="493D58EF" w:rsidR="00D05EF4" w:rsidRDefault="00D05EF4">
      <w:pPr>
        <w:rPr>
          <w:rFonts w:ascii="Arial" w:hAnsi="Arial" w:cs="Arial"/>
          <w:sz w:val="24"/>
          <w:szCs w:val="24"/>
        </w:rPr>
      </w:pPr>
    </w:p>
    <w:p w14:paraId="5189A98E" w14:textId="0C0F2048" w:rsidR="00D05EF4" w:rsidRDefault="00D05EF4">
      <w:pPr>
        <w:rPr>
          <w:rFonts w:ascii="Arial" w:hAnsi="Arial" w:cs="Arial"/>
          <w:sz w:val="24"/>
          <w:szCs w:val="24"/>
        </w:rPr>
      </w:pPr>
    </w:p>
    <w:p w14:paraId="3B5616BD" w14:textId="1B244C24" w:rsidR="00D05EF4" w:rsidRDefault="00D05EF4">
      <w:pPr>
        <w:rPr>
          <w:rFonts w:ascii="Arial" w:hAnsi="Arial" w:cs="Arial"/>
          <w:sz w:val="24"/>
          <w:szCs w:val="24"/>
        </w:rPr>
      </w:pPr>
    </w:p>
    <w:p w14:paraId="5A89C4D0" w14:textId="550BE5E3" w:rsidR="00D05EF4" w:rsidRDefault="00D05EF4">
      <w:pPr>
        <w:rPr>
          <w:rFonts w:ascii="Arial" w:hAnsi="Arial" w:cs="Arial"/>
          <w:sz w:val="24"/>
          <w:szCs w:val="24"/>
        </w:rPr>
      </w:pPr>
    </w:p>
    <w:p w14:paraId="447F1214" w14:textId="2C598A6D" w:rsidR="00D05EF4" w:rsidRDefault="00D05EF4">
      <w:pPr>
        <w:rPr>
          <w:rFonts w:ascii="Arial" w:hAnsi="Arial" w:cs="Arial"/>
          <w:sz w:val="24"/>
          <w:szCs w:val="24"/>
        </w:rPr>
      </w:pPr>
    </w:p>
    <w:p w14:paraId="0220375E" w14:textId="114BA0A3" w:rsidR="00D05EF4" w:rsidRDefault="00D05EF4">
      <w:pPr>
        <w:rPr>
          <w:rFonts w:ascii="Arial" w:hAnsi="Arial" w:cs="Arial"/>
          <w:sz w:val="24"/>
          <w:szCs w:val="24"/>
        </w:rPr>
      </w:pPr>
    </w:p>
    <w:p w14:paraId="1D5E567F" w14:textId="5CF3AB8C" w:rsidR="00D05EF4" w:rsidRDefault="00D05EF4">
      <w:pPr>
        <w:rPr>
          <w:rFonts w:ascii="Arial" w:hAnsi="Arial" w:cs="Arial"/>
          <w:sz w:val="24"/>
          <w:szCs w:val="24"/>
        </w:rPr>
      </w:pPr>
    </w:p>
    <w:p w14:paraId="0B0902EA" w14:textId="0ECE877C" w:rsidR="00D05EF4" w:rsidRDefault="00D05EF4">
      <w:pPr>
        <w:rPr>
          <w:rFonts w:ascii="Arial" w:hAnsi="Arial" w:cs="Arial"/>
          <w:sz w:val="24"/>
          <w:szCs w:val="24"/>
        </w:rPr>
      </w:pPr>
    </w:p>
    <w:p w14:paraId="243048F6" w14:textId="1D0B233E" w:rsidR="00D05EF4" w:rsidRDefault="00D05EF4">
      <w:pPr>
        <w:rPr>
          <w:rFonts w:ascii="Arial" w:hAnsi="Arial" w:cs="Arial"/>
          <w:sz w:val="24"/>
          <w:szCs w:val="24"/>
        </w:rPr>
      </w:pPr>
    </w:p>
    <w:p w14:paraId="4F53CA34" w14:textId="2AFD2FA5" w:rsidR="00D05EF4" w:rsidRDefault="00D05EF4">
      <w:pPr>
        <w:rPr>
          <w:rFonts w:ascii="Arial" w:hAnsi="Arial" w:cs="Arial"/>
          <w:sz w:val="24"/>
          <w:szCs w:val="24"/>
        </w:rPr>
      </w:pPr>
    </w:p>
    <w:p w14:paraId="1CE346F2" w14:textId="47B384DE" w:rsidR="00D05EF4" w:rsidRDefault="00D05EF4">
      <w:pPr>
        <w:rPr>
          <w:rFonts w:ascii="Arial" w:hAnsi="Arial" w:cs="Arial"/>
          <w:sz w:val="24"/>
          <w:szCs w:val="24"/>
        </w:rPr>
      </w:pPr>
    </w:p>
    <w:p w14:paraId="4CFD10FD" w14:textId="77777777" w:rsidR="004C6CE1" w:rsidRPr="006F5523" w:rsidRDefault="004C6CE1">
      <w:pPr>
        <w:rPr>
          <w:rFonts w:ascii="Arial" w:hAnsi="Arial" w:cs="Arial"/>
          <w:sz w:val="24"/>
          <w:szCs w:val="24"/>
        </w:rPr>
      </w:pPr>
    </w:p>
    <w:bookmarkStart w:id="20" w:name="_Toc134729217" w:displacedByCustomXml="next"/>
    <w:sdt>
      <w:sdtPr>
        <w:rPr>
          <w:rFonts w:ascii="Calibri" w:eastAsia="Calibri" w:hAnsi="Calibri" w:cs="Times New Roman"/>
          <w:color w:val="auto"/>
          <w:sz w:val="22"/>
          <w:szCs w:val="22"/>
        </w:rPr>
        <w:id w:val="-1122762055"/>
        <w:docPartObj>
          <w:docPartGallery w:val="Bibliographies"/>
          <w:docPartUnique/>
        </w:docPartObj>
      </w:sdtPr>
      <w:sdtContent>
        <w:p w14:paraId="235DA688" w14:textId="10AD2C55" w:rsidR="00D208B0" w:rsidRPr="00421BB5" w:rsidRDefault="00D208B0">
          <w:pPr>
            <w:pStyle w:val="Heading1"/>
            <w:rPr>
              <w:rFonts w:ascii="Arial" w:hAnsi="Arial" w:cs="Arial"/>
              <w:sz w:val="24"/>
              <w:szCs w:val="24"/>
            </w:rPr>
          </w:pPr>
          <w:r w:rsidRPr="00421BB5">
            <w:rPr>
              <w:rFonts w:ascii="Arial" w:hAnsi="Arial" w:cs="Arial"/>
              <w:sz w:val="24"/>
              <w:szCs w:val="24"/>
            </w:rPr>
            <w:t>References</w:t>
          </w:r>
          <w:bookmarkEnd w:id="20"/>
        </w:p>
        <w:sdt>
          <w:sdtPr>
            <w:rPr>
              <w:rFonts w:ascii="Arial" w:hAnsi="Arial" w:cs="Arial"/>
              <w:sz w:val="24"/>
              <w:szCs w:val="24"/>
            </w:rPr>
            <w:id w:val="-573587230"/>
            <w:bibliography/>
          </w:sdtPr>
          <w:sdtEndPr>
            <w:rPr>
              <w:rFonts w:ascii="Calibri" w:hAnsi="Calibri" w:cs="Times New Roman"/>
              <w:sz w:val="22"/>
              <w:szCs w:val="22"/>
            </w:rPr>
          </w:sdtEndPr>
          <w:sdtContent>
            <w:p w14:paraId="1DEE600A" w14:textId="77777777" w:rsidR="00421BB5" w:rsidRPr="00421BB5" w:rsidRDefault="00D208B0">
              <w:pPr>
                <w:rPr>
                  <w:rFonts w:ascii="Arial" w:hAnsi="Arial" w:cs="Arial"/>
                  <w:noProof/>
                  <w:sz w:val="24"/>
                  <w:szCs w:val="24"/>
                </w:rPr>
              </w:pPr>
              <w:r w:rsidRPr="00421BB5">
                <w:rPr>
                  <w:rFonts w:ascii="Arial" w:hAnsi="Arial" w:cs="Arial"/>
                  <w:sz w:val="24"/>
                  <w:szCs w:val="24"/>
                </w:rPr>
                <w:fldChar w:fldCharType="begin"/>
              </w:r>
              <w:r w:rsidRPr="00421BB5">
                <w:rPr>
                  <w:rFonts w:ascii="Arial" w:hAnsi="Arial" w:cs="Arial"/>
                  <w:sz w:val="24"/>
                  <w:szCs w:val="24"/>
                </w:rPr>
                <w:instrText xml:space="preserve"> BIBLIOGRAPHY </w:instrText>
              </w:r>
              <w:r w:rsidRPr="00421BB5">
                <w:rPr>
                  <w:rFonts w:ascii="Arial" w:hAnsi="Arial" w:cs="Arial"/>
                  <w:sz w:val="24"/>
                  <w:szCs w:val="24"/>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421BB5" w:rsidRPr="00421BB5" w14:paraId="7A01F929" w14:textId="77777777" w:rsidTr="00421BB5">
                <w:trPr>
                  <w:divId w:val="136841519"/>
                  <w:tblCellSpacing w:w="15" w:type="dxa"/>
                </w:trPr>
                <w:tc>
                  <w:tcPr>
                    <w:tcW w:w="289" w:type="pct"/>
                    <w:hideMark/>
                  </w:tcPr>
                  <w:p w14:paraId="564163D4" w14:textId="74348565"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 </w:t>
                    </w:r>
                  </w:p>
                </w:tc>
                <w:tc>
                  <w:tcPr>
                    <w:tcW w:w="4661" w:type="pct"/>
                    <w:hideMark/>
                  </w:tcPr>
                  <w:p w14:paraId="259FAECF"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M. Martina, “Biden administration calls China sanctions on Trump officials 'unproductive and cynical',” Reuters, 21 January 2021. [Online]. Available: https://www.reuters.com/article/us-usa-china-sanctions-idUSKBN29Q09B. [Accessed 18 April 2023].</w:t>
                    </w:r>
                  </w:p>
                </w:tc>
              </w:tr>
              <w:tr w:rsidR="00421BB5" w:rsidRPr="00421BB5" w14:paraId="5D06A91B" w14:textId="77777777" w:rsidTr="00421BB5">
                <w:trPr>
                  <w:divId w:val="136841519"/>
                  <w:tblCellSpacing w:w="15" w:type="dxa"/>
                </w:trPr>
                <w:tc>
                  <w:tcPr>
                    <w:tcW w:w="289" w:type="pct"/>
                    <w:hideMark/>
                  </w:tcPr>
                  <w:p w14:paraId="38C0A26A"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[2] </w:t>
                    </w:r>
                  </w:p>
                </w:tc>
                <w:tc>
                  <w:tcPr>
                    <w:tcW w:w="4661" w:type="pct"/>
                    <w:hideMark/>
                  </w:tcPr>
                  <w:p w14:paraId="5123948C"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L. Weeks, “Beware Of Japanese Balloon Bombs,” NPR, 20 January 2005. [Online]. Available: https://www.npr.org/sections/npr-history-dept/2015/01/20/375820191/beware-of-japanese-balloon-bombs. [Accessed 02 May 2023].</w:t>
                    </w:r>
                  </w:p>
                </w:tc>
              </w:tr>
              <w:tr w:rsidR="00421BB5" w:rsidRPr="00421BB5" w14:paraId="606BAB80" w14:textId="77777777" w:rsidTr="00421BB5">
                <w:trPr>
                  <w:divId w:val="136841519"/>
                  <w:tblCellSpacing w:w="15" w:type="dxa"/>
                </w:trPr>
                <w:tc>
                  <w:tcPr>
                    <w:tcW w:w="289" w:type="pct"/>
                    <w:hideMark/>
                  </w:tcPr>
                  <w:p w14:paraId="63926060"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[3] </w:t>
                    </w:r>
                  </w:p>
                </w:tc>
                <w:tc>
                  <w:tcPr>
                    <w:tcW w:w="4661" w:type="pct"/>
                    <w:hideMark/>
                  </w:tcPr>
                  <w:p w14:paraId="01882E7A"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I. P. B. D. A. T. D. C. M. C. M. L. J. J. B. M. Paul C. T. Rees, “Development of a lightweight camera for high altitude platform systems,” </w:t>
                    </w:r>
                    <w:r w:rsidRPr="00421BB5">
                      <w:rPr>
                        <w:rFonts w:ascii="Arial" w:hAnsi="Arial" w:cs="Arial"/>
                        <w:i/>
                        <w:iCs/>
                        <w:noProof/>
                        <w:sz w:val="24"/>
                        <w:szCs w:val="24"/>
                      </w:rPr>
                      <w:t xml:space="preserve">Optical Engineering, </w:t>
                    </w:r>
                    <w:r w:rsidRPr="00421BB5">
                      <w:rPr>
                        <w:rFonts w:ascii="Arial" w:hAnsi="Arial" w:cs="Arial"/>
                        <w:noProof/>
                        <w:sz w:val="24"/>
                        <w:szCs w:val="24"/>
                      </w:rPr>
                      <w:t xml:space="preserve">vol. 59, no. 10, p. 24, 2020. </w:t>
                    </w:r>
                  </w:p>
                </w:tc>
              </w:tr>
              <w:tr w:rsidR="00421BB5" w:rsidRPr="00421BB5" w14:paraId="63008FC3" w14:textId="77777777" w:rsidTr="00421BB5">
                <w:trPr>
                  <w:divId w:val="136841519"/>
                  <w:tblCellSpacing w:w="15" w:type="dxa"/>
                </w:trPr>
                <w:tc>
                  <w:tcPr>
                    <w:tcW w:w="289" w:type="pct"/>
                    <w:hideMark/>
                  </w:tcPr>
                  <w:p w14:paraId="1D9F3BA6"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[4] </w:t>
                    </w:r>
                  </w:p>
                </w:tc>
                <w:tc>
                  <w:tcPr>
                    <w:tcW w:w="4661" w:type="pct"/>
                    <w:hideMark/>
                  </w:tcPr>
                  <w:p w14:paraId="00C00EB3"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P. C. T. Rees, I. P. Baker, D. A. Thomson, D. Catterall, M. Coleman, M. Jones and J. B. Mitchell, “Development of a lightweight camera for high altitude platform systems,” </w:t>
                    </w:r>
                    <w:r w:rsidRPr="00421BB5">
                      <w:rPr>
                        <w:rFonts w:ascii="Arial" w:hAnsi="Arial" w:cs="Arial"/>
                        <w:i/>
                        <w:iCs/>
                        <w:noProof/>
                        <w:sz w:val="24"/>
                        <w:szCs w:val="24"/>
                      </w:rPr>
                      <w:t xml:space="preserve">Optical Engineering, </w:t>
                    </w:r>
                    <w:r w:rsidRPr="00421BB5">
                      <w:rPr>
                        <w:rFonts w:ascii="Arial" w:hAnsi="Arial" w:cs="Arial"/>
                        <w:noProof/>
                        <w:sz w:val="24"/>
                        <w:szCs w:val="24"/>
                      </w:rPr>
                      <w:t xml:space="preserve">vol. 59, no. 1, 2020. </w:t>
                    </w:r>
                  </w:p>
                </w:tc>
              </w:tr>
              <w:tr w:rsidR="00421BB5" w:rsidRPr="00421BB5" w14:paraId="1AD29BDD" w14:textId="77777777" w:rsidTr="00421BB5">
                <w:trPr>
                  <w:divId w:val="136841519"/>
                  <w:tblCellSpacing w:w="15" w:type="dxa"/>
                </w:trPr>
                <w:tc>
                  <w:tcPr>
                    <w:tcW w:w="289" w:type="pct"/>
                    <w:hideMark/>
                  </w:tcPr>
                  <w:p w14:paraId="27982886"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[5] </w:t>
                    </w:r>
                  </w:p>
                </w:tc>
                <w:tc>
                  <w:tcPr>
                    <w:tcW w:w="4661" w:type="pct"/>
                    <w:hideMark/>
                  </w:tcPr>
                  <w:p w14:paraId="13576537"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I. Boyd, “Chinese spy balloon over the US: An aerospace expert explains how the balloons work and what they can see,” The Conversation, 5 February 2023. [Online]. Available: https://theconversation.com/chinese-spy-balloon-over-the-us-an-aerospace-expert-explains-how-the-balloons-work-and-what-they-can-see-199245. [Accessed 29 April 2023].</w:t>
                    </w:r>
                  </w:p>
                </w:tc>
              </w:tr>
              <w:tr w:rsidR="00421BB5" w:rsidRPr="00421BB5" w14:paraId="2B693E0B" w14:textId="77777777" w:rsidTr="00421BB5">
                <w:trPr>
                  <w:divId w:val="136841519"/>
                  <w:tblCellSpacing w:w="15" w:type="dxa"/>
                </w:trPr>
                <w:tc>
                  <w:tcPr>
                    <w:tcW w:w="289" w:type="pct"/>
                    <w:hideMark/>
                  </w:tcPr>
                  <w:p w14:paraId="1CB23F8F"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[6] </w:t>
                    </w:r>
                  </w:p>
                </w:tc>
                <w:tc>
                  <w:tcPr>
                    <w:tcW w:w="4661" w:type="pct"/>
                    <w:hideMark/>
                  </w:tcPr>
                  <w:p w14:paraId="7D3D155B"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V. Mallik, “Atmospheric Spectroscopy, Infrared and Solar Corona Photography Using High-Altitube Ballooning Platform,” University of Minnesota, Twin Cities, 2017.</w:t>
                    </w:r>
                  </w:p>
                </w:tc>
              </w:tr>
              <w:tr w:rsidR="00421BB5" w:rsidRPr="00421BB5" w14:paraId="420AE83B" w14:textId="77777777" w:rsidTr="00421BB5">
                <w:trPr>
                  <w:divId w:val="136841519"/>
                  <w:tblCellSpacing w:w="15" w:type="dxa"/>
                </w:trPr>
                <w:tc>
                  <w:tcPr>
                    <w:tcW w:w="289" w:type="pct"/>
                    <w:hideMark/>
                  </w:tcPr>
                  <w:p w14:paraId="7F7DFABE"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[7] </w:t>
                    </w:r>
                  </w:p>
                </w:tc>
                <w:tc>
                  <w:tcPr>
                    <w:tcW w:w="4661" w:type="pct"/>
                    <w:hideMark/>
                  </w:tcPr>
                  <w:p w14:paraId="1F09478E"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A. Williams, “Why high frequency radio remains crucial for military communications,” Verdict Media Limited, 2020. [Online]. Available: https://www.army-technology.com/sponsored/why-high-frequency-radio-remains-crucial-military/. [Accessed 02 May 2023].</w:t>
                    </w:r>
                  </w:p>
                </w:tc>
              </w:tr>
              <w:tr w:rsidR="00421BB5" w:rsidRPr="00421BB5" w14:paraId="6A3E765F" w14:textId="77777777" w:rsidTr="00421BB5">
                <w:trPr>
                  <w:divId w:val="136841519"/>
                  <w:tblCellSpacing w:w="15" w:type="dxa"/>
                </w:trPr>
                <w:tc>
                  <w:tcPr>
                    <w:tcW w:w="289" w:type="pct"/>
                    <w:hideMark/>
                  </w:tcPr>
                  <w:p w14:paraId="377BEA83"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[8] </w:t>
                    </w:r>
                  </w:p>
                </w:tc>
                <w:tc>
                  <w:tcPr>
                    <w:tcW w:w="4661" w:type="pct"/>
                    <w:hideMark/>
                  </w:tcPr>
                  <w:p w14:paraId="27E07D95"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J. Harmon, D. Fiedler and j. Lam, “Automated HF communications,” ArmyCommunicator, 1994.</w:t>
                    </w:r>
                  </w:p>
                </w:tc>
              </w:tr>
              <w:tr w:rsidR="00421BB5" w:rsidRPr="00421BB5" w14:paraId="4313A664" w14:textId="77777777" w:rsidTr="00421BB5">
                <w:trPr>
                  <w:divId w:val="136841519"/>
                  <w:tblCellSpacing w:w="15" w:type="dxa"/>
                </w:trPr>
                <w:tc>
                  <w:tcPr>
                    <w:tcW w:w="289" w:type="pct"/>
                    <w:hideMark/>
                  </w:tcPr>
                  <w:p w14:paraId="79501205"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[9] </w:t>
                    </w:r>
                  </w:p>
                </w:tc>
                <w:tc>
                  <w:tcPr>
                    <w:tcW w:w="4661" w:type="pct"/>
                    <w:hideMark/>
                  </w:tcPr>
                  <w:p w14:paraId="0FD03F28"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THE ENCYCLOPEDIA OF WORLD PROBLEMS, “Intercepting high frequency radio signals,” Union of International Associations, [Online]. Available: http://encyclopedia.uia.org/en/strategy/224005. [Accessed 01 May 2023].</w:t>
                    </w:r>
                  </w:p>
                </w:tc>
              </w:tr>
              <w:tr w:rsidR="00421BB5" w:rsidRPr="00421BB5" w14:paraId="57C763AE" w14:textId="77777777" w:rsidTr="00421BB5">
                <w:trPr>
                  <w:divId w:val="136841519"/>
                  <w:tblCellSpacing w:w="15" w:type="dxa"/>
                </w:trPr>
                <w:tc>
                  <w:tcPr>
                    <w:tcW w:w="289" w:type="pct"/>
                    <w:hideMark/>
                  </w:tcPr>
                  <w:p w14:paraId="63E32165"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[10] </w:t>
                    </w:r>
                  </w:p>
                </w:tc>
                <w:tc>
                  <w:tcPr>
                    <w:tcW w:w="4661" w:type="pct"/>
                    <w:hideMark/>
                  </w:tcPr>
                  <w:p w14:paraId="1B84FC15"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Federal Communications Commission, “Interception and Divulgence of Radio Communications,” Federal Communications Commission, 13 January 2021. [Online]. Available: https://www.fcc.gov/consumers/guides/interception-and-divulgence-radio-communications. [Accessed 01 Mat 2023].</w:t>
                    </w:r>
                  </w:p>
                </w:tc>
              </w:tr>
              <w:tr w:rsidR="00421BB5" w:rsidRPr="00421BB5" w14:paraId="2EA65947" w14:textId="77777777" w:rsidTr="00421BB5">
                <w:trPr>
                  <w:divId w:val="136841519"/>
                  <w:tblCellSpacing w:w="15" w:type="dxa"/>
                </w:trPr>
                <w:tc>
                  <w:tcPr>
                    <w:tcW w:w="289" w:type="pct"/>
                    <w:hideMark/>
                  </w:tcPr>
                  <w:p w14:paraId="1747F0F1"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lastRenderedPageBreak/>
                      <w:t xml:space="preserve">[11] </w:t>
                    </w:r>
                  </w:p>
                </w:tc>
                <w:tc>
                  <w:tcPr>
                    <w:tcW w:w="4661" w:type="pct"/>
                    <w:hideMark/>
                  </w:tcPr>
                  <w:p w14:paraId="3DF30227"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R. Shloman, I. Langer and E. Levy, “System and method for Uplink Interception based on Downlink Reception”. Isreal Patent EP 2 575 386 A1, 02 October 2012.</w:t>
                    </w:r>
                  </w:p>
                </w:tc>
              </w:tr>
              <w:tr w:rsidR="00421BB5" w:rsidRPr="00421BB5" w14:paraId="28EE94F3" w14:textId="77777777" w:rsidTr="00421BB5">
                <w:trPr>
                  <w:divId w:val="136841519"/>
                  <w:tblCellSpacing w:w="15" w:type="dxa"/>
                </w:trPr>
                <w:tc>
                  <w:tcPr>
                    <w:tcW w:w="289" w:type="pct"/>
                    <w:hideMark/>
                  </w:tcPr>
                  <w:p w14:paraId="3EBBBABB"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[12] </w:t>
                    </w:r>
                  </w:p>
                </w:tc>
                <w:tc>
                  <w:tcPr>
                    <w:tcW w:w="4661" w:type="pct"/>
                    <w:hideMark/>
                  </w:tcPr>
                  <w:p w14:paraId="42F76BC7"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ABC News, “Insurgents hack into US drones,” ABC News, 17 December 2009. [Online]. Available: https://www.abc.net.au/news/2009-12-18/insurgents-hack-into-us-drones/1183214?utm_campaign=abc_news_web&amp;utm_content=link&amp;utm_medium=content_shared&amp;utm_source=abc_news_web. [Accessed 3 May 2023].</w:t>
                    </w:r>
                  </w:p>
                </w:tc>
              </w:tr>
              <w:tr w:rsidR="00421BB5" w:rsidRPr="00421BB5" w14:paraId="749B8DD3" w14:textId="77777777" w:rsidTr="00421BB5">
                <w:trPr>
                  <w:divId w:val="136841519"/>
                  <w:tblCellSpacing w:w="15" w:type="dxa"/>
                </w:trPr>
                <w:tc>
                  <w:tcPr>
                    <w:tcW w:w="289" w:type="pct"/>
                    <w:hideMark/>
                  </w:tcPr>
                  <w:p w14:paraId="63D4F814"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[13] </w:t>
                    </w:r>
                  </w:p>
                </w:tc>
                <w:tc>
                  <w:tcPr>
                    <w:tcW w:w="4661" w:type="pct"/>
                    <w:hideMark/>
                  </w:tcPr>
                  <w:p w14:paraId="7C3E143E"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Santa Clara County, “Cellular Communications Interception Technology (CCIT) Usage and Privacy Policy,” Santa Clara County, [Online]. Available: https://countyda.sccgov.org/sites/g/files/exjcpb1121/files/SB%20741%20Policy.pdf. [Accessed 05 May 2023].</w:t>
                    </w:r>
                  </w:p>
                </w:tc>
              </w:tr>
              <w:tr w:rsidR="00421BB5" w:rsidRPr="00421BB5" w14:paraId="46BBDC90" w14:textId="77777777" w:rsidTr="00421BB5">
                <w:trPr>
                  <w:divId w:val="136841519"/>
                  <w:tblCellSpacing w:w="15" w:type="dxa"/>
                </w:trPr>
                <w:tc>
                  <w:tcPr>
                    <w:tcW w:w="289" w:type="pct"/>
                    <w:hideMark/>
                  </w:tcPr>
                  <w:p w14:paraId="0E9CC8DF"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[14] </w:t>
                    </w:r>
                  </w:p>
                </w:tc>
                <w:tc>
                  <w:tcPr>
                    <w:tcW w:w="4661" w:type="pct"/>
                    <w:hideMark/>
                  </w:tcPr>
                  <w:p w14:paraId="2FD2D82C"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T. Robinson, “Eavesdropping from space,” Royal Aeronautical Society, 13 March 2014. [Online]. Available: https://www.aerosociety.com/news/eavesdropping-from-space/. [Accessed 05 May 2023].</w:t>
                    </w:r>
                  </w:p>
                </w:tc>
              </w:tr>
              <w:tr w:rsidR="00421BB5" w:rsidRPr="00421BB5" w14:paraId="5BAB30D5" w14:textId="77777777" w:rsidTr="00421BB5">
                <w:trPr>
                  <w:divId w:val="136841519"/>
                  <w:tblCellSpacing w:w="15" w:type="dxa"/>
                </w:trPr>
                <w:tc>
                  <w:tcPr>
                    <w:tcW w:w="289" w:type="pct"/>
                    <w:hideMark/>
                  </w:tcPr>
                  <w:p w14:paraId="30094C37"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[15] </w:t>
                    </w:r>
                  </w:p>
                </w:tc>
                <w:tc>
                  <w:tcPr>
                    <w:tcW w:w="4661" w:type="pct"/>
                    <w:hideMark/>
                  </w:tcPr>
                  <w:p w14:paraId="6FBDB3E4"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D. A. Narindal-Aoki, “Meteomatics Weather Data for Defence Applications,” Meteomatics, 07 February 2023. [Online]. Available: https://www.meteomatics.com/en/customer-stories/weather-data-for-defence-applications/. [Accessed 05 May 2023].</w:t>
                    </w:r>
                  </w:p>
                </w:tc>
              </w:tr>
              <w:tr w:rsidR="00421BB5" w:rsidRPr="00421BB5" w14:paraId="35B4DC67" w14:textId="77777777" w:rsidTr="00421BB5">
                <w:trPr>
                  <w:divId w:val="136841519"/>
                  <w:tblCellSpacing w:w="15" w:type="dxa"/>
                </w:trPr>
                <w:tc>
                  <w:tcPr>
                    <w:tcW w:w="289" w:type="pct"/>
                    <w:hideMark/>
                  </w:tcPr>
                  <w:p w14:paraId="517D30B9"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[16] </w:t>
                    </w:r>
                  </w:p>
                </w:tc>
                <w:tc>
                  <w:tcPr>
                    <w:tcW w:w="4661" w:type="pct"/>
                    <w:hideMark/>
                  </w:tcPr>
                  <w:p w14:paraId="4AC2FEC6"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The Guardian, “Pentagon testing mass surveillance balloons across the US,” The Guardian, 2019. [Online]. Available: https://www.theguardian.com/us-news/2019/aug/02/pentagon-balloons-surveillance-midwest. [Accessed 05 May 2023].</w:t>
                    </w:r>
                  </w:p>
                </w:tc>
              </w:tr>
              <w:tr w:rsidR="00421BB5" w:rsidRPr="00421BB5" w14:paraId="2D73AB8A" w14:textId="77777777" w:rsidTr="00421BB5">
                <w:trPr>
                  <w:divId w:val="136841519"/>
                  <w:tblCellSpacing w:w="15" w:type="dxa"/>
                </w:trPr>
                <w:tc>
                  <w:tcPr>
                    <w:tcW w:w="289" w:type="pct"/>
                    <w:hideMark/>
                  </w:tcPr>
                  <w:p w14:paraId="76783986"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[17] </w:t>
                    </w:r>
                  </w:p>
                </w:tc>
                <w:tc>
                  <w:tcPr>
                    <w:tcW w:w="4661" w:type="pct"/>
                    <w:hideMark/>
                  </w:tcPr>
                  <w:p w14:paraId="7D43CF46"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C. Kube and C. E. Lee, “Suspected Chinese spy balloon found over northern U.S,” NBC News, 03 February 2023. [Online]. Available: https://www.nbcnews.com/politics/national-security/suspected-chinese-spy-balloon-found-northern-us-rcna68879. [Accessed 07 May 2023].</w:t>
                    </w:r>
                  </w:p>
                </w:tc>
              </w:tr>
              <w:tr w:rsidR="00421BB5" w:rsidRPr="00421BB5" w14:paraId="56F55ADE" w14:textId="77777777" w:rsidTr="00421BB5">
                <w:trPr>
                  <w:divId w:val="136841519"/>
                  <w:tblCellSpacing w:w="15" w:type="dxa"/>
                </w:trPr>
                <w:tc>
                  <w:tcPr>
                    <w:tcW w:w="289" w:type="pct"/>
                    <w:hideMark/>
                  </w:tcPr>
                  <w:p w14:paraId="49889164"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[18] </w:t>
                    </w:r>
                  </w:p>
                </w:tc>
                <w:tc>
                  <w:tcPr>
                    <w:tcW w:w="4661" w:type="pct"/>
                    <w:hideMark/>
                  </w:tcPr>
                  <w:p w14:paraId="173E9561"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Sky News, “Chinese 'spy balloon' that flew over US gathered intelligence from sensitive military sites, officials say,” Sky News, 04 April 2023. [Online]. Available: https://news.sky.com/story/chinese-spy-balloon-that-flew-over-us-gathered-intelligence-from-sensitive-military-sites-officials-say-12849022. [Accessed 06 May 2023].</w:t>
                    </w:r>
                  </w:p>
                </w:tc>
              </w:tr>
              <w:tr w:rsidR="00421BB5" w:rsidRPr="00421BB5" w14:paraId="0EB02079" w14:textId="77777777" w:rsidTr="00421BB5">
                <w:trPr>
                  <w:divId w:val="136841519"/>
                  <w:tblCellSpacing w:w="15" w:type="dxa"/>
                </w:trPr>
                <w:tc>
                  <w:tcPr>
                    <w:tcW w:w="289" w:type="pct"/>
                    <w:hideMark/>
                  </w:tcPr>
                  <w:p w14:paraId="1DABCC12"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[19] </w:t>
                    </w:r>
                  </w:p>
                </w:tc>
                <w:tc>
                  <w:tcPr>
                    <w:tcW w:w="4661" w:type="pct"/>
                    <w:hideMark/>
                  </w:tcPr>
                  <w:p w14:paraId="62C084B6"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B. G. P. RYDER, Interviewee, </w:t>
                    </w:r>
                    <w:r w:rsidRPr="00421BB5">
                      <w:rPr>
                        <w:rFonts w:ascii="Arial" w:hAnsi="Arial" w:cs="Arial"/>
                        <w:i/>
                        <w:iCs/>
                        <w:noProof/>
                        <w:sz w:val="24"/>
                        <w:szCs w:val="24"/>
                      </w:rPr>
                      <w:t xml:space="preserve">Senior Defense Official Holds a Background Briefing on High-Altitude Surveillance Balloon. </w:t>
                    </w:r>
                    <w:r w:rsidRPr="00421BB5">
                      <w:rPr>
                        <w:rFonts w:ascii="Arial" w:hAnsi="Arial" w:cs="Arial"/>
                        <w:noProof/>
                        <w:sz w:val="24"/>
                        <w:szCs w:val="24"/>
                      </w:rPr>
                      <w:t>[Interview]. 02 February 2023.</w:t>
                    </w:r>
                  </w:p>
                </w:tc>
              </w:tr>
              <w:tr w:rsidR="00421BB5" w:rsidRPr="00421BB5" w14:paraId="44EC593F" w14:textId="77777777" w:rsidTr="00421BB5">
                <w:trPr>
                  <w:divId w:val="136841519"/>
                  <w:tblCellSpacing w:w="15" w:type="dxa"/>
                </w:trPr>
                <w:tc>
                  <w:tcPr>
                    <w:tcW w:w="289" w:type="pct"/>
                    <w:hideMark/>
                  </w:tcPr>
                  <w:p w14:paraId="15DA7A15"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[20] </w:t>
                    </w:r>
                  </w:p>
                </w:tc>
                <w:tc>
                  <w:tcPr>
                    <w:tcW w:w="4661" w:type="pct"/>
                    <w:hideMark/>
                  </w:tcPr>
                  <w:p w14:paraId="798A2CFA"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L. G. Glascoe, “Modeling of High-altitude Atmospheric Dispersion Using Climate and Meteorological Forecast Data,” US Department of Energy, United States, 2005.</w:t>
                    </w:r>
                  </w:p>
                </w:tc>
              </w:tr>
              <w:tr w:rsidR="00421BB5" w:rsidRPr="00421BB5" w14:paraId="7E54CEDA" w14:textId="77777777" w:rsidTr="00421BB5">
                <w:trPr>
                  <w:divId w:val="136841519"/>
                  <w:tblCellSpacing w:w="15" w:type="dxa"/>
                </w:trPr>
                <w:tc>
                  <w:tcPr>
                    <w:tcW w:w="289" w:type="pct"/>
                    <w:hideMark/>
                  </w:tcPr>
                  <w:p w14:paraId="3A28AB6A"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lastRenderedPageBreak/>
                      <w:t xml:space="preserve">[21] </w:t>
                    </w:r>
                  </w:p>
                </w:tc>
                <w:tc>
                  <w:tcPr>
                    <w:tcW w:w="4661" w:type="pct"/>
                    <w:hideMark/>
                  </w:tcPr>
                  <w:p w14:paraId="4544E011"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F. Frischknecht, “The history of biological warfare,” </w:t>
                    </w:r>
                    <w:r w:rsidRPr="00421BB5">
                      <w:rPr>
                        <w:rFonts w:ascii="Arial" w:hAnsi="Arial" w:cs="Arial"/>
                        <w:i/>
                        <w:iCs/>
                        <w:noProof/>
                        <w:sz w:val="24"/>
                        <w:szCs w:val="24"/>
                      </w:rPr>
                      <w:t xml:space="preserve">EMBO Reports, </w:t>
                    </w:r>
                    <w:r w:rsidRPr="00421BB5">
                      <w:rPr>
                        <w:rFonts w:ascii="Arial" w:hAnsi="Arial" w:cs="Arial"/>
                        <w:noProof/>
                        <w:sz w:val="24"/>
                        <w:szCs w:val="24"/>
                      </w:rPr>
                      <w:t xml:space="preserve">vol. 4, no. 1, pp. 47-52, 2003. </w:t>
                    </w:r>
                  </w:p>
                </w:tc>
              </w:tr>
              <w:tr w:rsidR="00421BB5" w:rsidRPr="00421BB5" w14:paraId="7301319A" w14:textId="77777777" w:rsidTr="00421BB5">
                <w:trPr>
                  <w:divId w:val="136841519"/>
                  <w:tblCellSpacing w:w="15" w:type="dxa"/>
                </w:trPr>
                <w:tc>
                  <w:tcPr>
                    <w:tcW w:w="289" w:type="pct"/>
                    <w:hideMark/>
                  </w:tcPr>
                  <w:p w14:paraId="169089DE"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[22] </w:t>
                    </w:r>
                  </w:p>
                </w:tc>
                <w:tc>
                  <w:tcPr>
                    <w:tcW w:w="4661" w:type="pct"/>
                    <w:hideMark/>
                  </w:tcPr>
                  <w:p w14:paraId="4205C91D"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World Health Organization, “Biological weapons,” WHO, 2019.</w:t>
                    </w:r>
                  </w:p>
                </w:tc>
              </w:tr>
              <w:tr w:rsidR="00421BB5" w:rsidRPr="00421BB5" w14:paraId="2EA510BC" w14:textId="77777777" w:rsidTr="00421BB5">
                <w:trPr>
                  <w:divId w:val="136841519"/>
                  <w:tblCellSpacing w:w="15" w:type="dxa"/>
                </w:trPr>
                <w:tc>
                  <w:tcPr>
                    <w:tcW w:w="289" w:type="pct"/>
                    <w:hideMark/>
                  </w:tcPr>
                  <w:p w14:paraId="0FD8D982"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[23] </w:t>
                    </w:r>
                  </w:p>
                </w:tc>
                <w:tc>
                  <w:tcPr>
                    <w:tcW w:w="4661" w:type="pct"/>
                    <w:hideMark/>
                  </w:tcPr>
                  <w:p w14:paraId="0D1D0DBF"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SkyWatch, “INTEGRATED UAV RECONNAISSANCE OPERATION,” [Online]. Available: https://kstatelibraries.pressbooks.pub/counterunmannedaircraft/chapter/chapter-5-surveillance-and-reconnaissance-mumm/. [Accessed 08 May 2023].</w:t>
                    </w:r>
                  </w:p>
                </w:tc>
              </w:tr>
              <w:tr w:rsidR="00421BB5" w:rsidRPr="00421BB5" w14:paraId="2A327C19" w14:textId="77777777" w:rsidTr="00421BB5">
                <w:trPr>
                  <w:divId w:val="136841519"/>
                  <w:tblCellSpacing w:w="15" w:type="dxa"/>
                </w:trPr>
                <w:tc>
                  <w:tcPr>
                    <w:tcW w:w="289" w:type="pct"/>
                    <w:hideMark/>
                  </w:tcPr>
                  <w:p w14:paraId="0D7FC68E"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[24] </w:t>
                    </w:r>
                  </w:p>
                </w:tc>
                <w:tc>
                  <w:tcPr>
                    <w:tcW w:w="4661" w:type="pct"/>
                    <w:hideMark/>
                  </w:tcPr>
                  <w:p w14:paraId="79F0E949"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H. MUMM, “Chapter 5: Surveillance and Reconnaissance,” </w:t>
                    </w:r>
                    <w:r w:rsidRPr="00421BB5">
                      <w:rPr>
                        <w:rFonts w:ascii="Arial" w:hAnsi="Arial" w:cs="Arial"/>
                        <w:i/>
                        <w:iCs/>
                        <w:noProof/>
                        <w:sz w:val="24"/>
                        <w:szCs w:val="24"/>
                      </w:rPr>
                      <w:t xml:space="preserve">COUNTER UNMANNED AIRCRAFT SYSTEMS TECHNOLOGIES AND OPERATIONS, </w:t>
                    </w:r>
                    <w:r w:rsidRPr="00421BB5">
                      <w:rPr>
                        <w:rFonts w:ascii="Arial" w:hAnsi="Arial" w:cs="Arial"/>
                        <w:noProof/>
                        <w:sz w:val="24"/>
                        <w:szCs w:val="24"/>
                      </w:rPr>
                      <w:t xml:space="preserve">p. Chapter 5, January 2021. </w:t>
                    </w:r>
                  </w:p>
                </w:tc>
              </w:tr>
              <w:tr w:rsidR="00421BB5" w:rsidRPr="00421BB5" w14:paraId="47F0F4C2" w14:textId="77777777" w:rsidTr="00421BB5">
                <w:trPr>
                  <w:divId w:val="136841519"/>
                  <w:tblCellSpacing w:w="15" w:type="dxa"/>
                </w:trPr>
                <w:tc>
                  <w:tcPr>
                    <w:tcW w:w="289" w:type="pct"/>
                    <w:hideMark/>
                  </w:tcPr>
                  <w:p w14:paraId="6DCF982E"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[25] </w:t>
                    </w:r>
                  </w:p>
                </w:tc>
                <w:tc>
                  <w:tcPr>
                    <w:tcW w:w="4661" w:type="pct"/>
                    <w:hideMark/>
                  </w:tcPr>
                  <w:p w14:paraId="500E1964" w14:textId="77777777" w:rsidR="00421BB5" w:rsidRPr="00421BB5" w:rsidRDefault="00421BB5">
                    <w:pPr>
                      <w:pStyle w:val="Bibliography"/>
                      <w:rPr>
                        <w:rFonts w:ascii="Arial" w:hAnsi="Arial" w:cs="Arial"/>
                        <w:noProof/>
                        <w:sz w:val="24"/>
                        <w:szCs w:val="24"/>
                      </w:rPr>
                    </w:pPr>
                    <w:r w:rsidRPr="00421BB5">
                      <w:rPr>
                        <w:rFonts w:ascii="Arial" w:hAnsi="Arial" w:cs="Arial"/>
                        <w:noProof/>
                        <w:sz w:val="24"/>
                        <w:szCs w:val="24"/>
                      </w:rPr>
                      <w:t xml:space="preserve">T. W. X. Z. H. C. W. Z. &amp;. W. S. Jiashun Suo, “A high-altitude infrared thermal dataset for Unmanned Aerial Vehicle-based object detection,” </w:t>
                    </w:r>
                    <w:r w:rsidRPr="00421BB5">
                      <w:rPr>
                        <w:rFonts w:ascii="Arial" w:hAnsi="Arial" w:cs="Arial"/>
                        <w:i/>
                        <w:iCs/>
                        <w:noProof/>
                        <w:sz w:val="24"/>
                        <w:szCs w:val="24"/>
                      </w:rPr>
                      <w:t xml:space="preserve">Scientific Data, </w:t>
                    </w:r>
                    <w:r w:rsidRPr="00421BB5">
                      <w:rPr>
                        <w:rFonts w:ascii="Arial" w:hAnsi="Arial" w:cs="Arial"/>
                        <w:noProof/>
                        <w:sz w:val="24"/>
                        <w:szCs w:val="24"/>
                      </w:rPr>
                      <w:t xml:space="preserve">20 April 2023. </w:t>
                    </w:r>
                  </w:p>
                </w:tc>
              </w:tr>
            </w:tbl>
            <w:p w14:paraId="01EA91BE" w14:textId="77777777" w:rsidR="00421BB5" w:rsidRPr="00421BB5" w:rsidRDefault="00421BB5">
              <w:pPr>
                <w:divId w:val="136841519"/>
                <w:rPr>
                  <w:rFonts w:ascii="Arial" w:eastAsia="Times New Roman" w:hAnsi="Arial" w:cs="Arial"/>
                  <w:noProof/>
                  <w:sz w:val="24"/>
                  <w:szCs w:val="24"/>
                </w:rPr>
              </w:pPr>
            </w:p>
            <w:p w14:paraId="5ACA7F94" w14:textId="3CB541E1" w:rsidR="00D208B0" w:rsidRDefault="00D208B0">
              <w:r w:rsidRPr="00421BB5">
                <w:rPr>
                  <w:rFonts w:ascii="Arial" w:hAnsi="Arial" w:cs="Arial"/>
                  <w:b/>
                  <w:bCs/>
                  <w:noProof/>
                  <w:sz w:val="24"/>
                  <w:szCs w:val="24"/>
                </w:rPr>
                <w:fldChar w:fldCharType="end"/>
              </w:r>
            </w:p>
          </w:sdtContent>
        </w:sdt>
      </w:sdtContent>
    </w:sdt>
    <w:p w14:paraId="24DD60EC" w14:textId="77777777" w:rsidR="002A42E2" w:rsidRDefault="002A42E2"/>
    <w:sectPr w:rsidR="002A42E2">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DB449" w14:textId="77777777" w:rsidR="00226E31" w:rsidRDefault="00226E31">
      <w:pPr>
        <w:spacing w:after="0" w:line="240" w:lineRule="auto"/>
      </w:pPr>
      <w:r>
        <w:separator/>
      </w:r>
    </w:p>
  </w:endnote>
  <w:endnote w:type="continuationSeparator" w:id="0">
    <w:p w14:paraId="40F70C96" w14:textId="77777777" w:rsidR="00226E31" w:rsidRDefault="00226E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79F9B" w14:textId="77777777" w:rsidR="00226E31" w:rsidRDefault="00226E31">
      <w:pPr>
        <w:spacing w:after="0" w:line="240" w:lineRule="auto"/>
      </w:pPr>
      <w:r>
        <w:rPr>
          <w:color w:val="000000"/>
        </w:rPr>
        <w:separator/>
      </w:r>
    </w:p>
  </w:footnote>
  <w:footnote w:type="continuationSeparator" w:id="0">
    <w:p w14:paraId="1126E2C4" w14:textId="77777777" w:rsidR="00226E31" w:rsidRDefault="00226E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42E2"/>
    <w:rsid w:val="000230A3"/>
    <w:rsid w:val="000304DD"/>
    <w:rsid w:val="000977B6"/>
    <w:rsid w:val="000A597B"/>
    <w:rsid w:val="000F216A"/>
    <w:rsid w:val="00136EE8"/>
    <w:rsid w:val="00191248"/>
    <w:rsid w:val="001A19A5"/>
    <w:rsid w:val="001C3B5A"/>
    <w:rsid w:val="00226E31"/>
    <w:rsid w:val="00255F01"/>
    <w:rsid w:val="002A42E2"/>
    <w:rsid w:val="002A7C53"/>
    <w:rsid w:val="002B5340"/>
    <w:rsid w:val="002C29C7"/>
    <w:rsid w:val="002E5C85"/>
    <w:rsid w:val="00333BCC"/>
    <w:rsid w:val="00343ED9"/>
    <w:rsid w:val="00355A25"/>
    <w:rsid w:val="00373859"/>
    <w:rsid w:val="003A2A74"/>
    <w:rsid w:val="003B792F"/>
    <w:rsid w:val="003C5C7C"/>
    <w:rsid w:val="003E52E7"/>
    <w:rsid w:val="00421BB5"/>
    <w:rsid w:val="00442938"/>
    <w:rsid w:val="0047344E"/>
    <w:rsid w:val="00487397"/>
    <w:rsid w:val="00494336"/>
    <w:rsid w:val="004C6CE1"/>
    <w:rsid w:val="004F73E8"/>
    <w:rsid w:val="005118B4"/>
    <w:rsid w:val="005328AB"/>
    <w:rsid w:val="00557831"/>
    <w:rsid w:val="0058796C"/>
    <w:rsid w:val="005A1B10"/>
    <w:rsid w:val="005E050B"/>
    <w:rsid w:val="005F40DC"/>
    <w:rsid w:val="00614239"/>
    <w:rsid w:val="0061563E"/>
    <w:rsid w:val="006263E9"/>
    <w:rsid w:val="006545E4"/>
    <w:rsid w:val="006D029C"/>
    <w:rsid w:val="006F5523"/>
    <w:rsid w:val="00703740"/>
    <w:rsid w:val="00756B29"/>
    <w:rsid w:val="007600AB"/>
    <w:rsid w:val="00782F42"/>
    <w:rsid w:val="00787377"/>
    <w:rsid w:val="007A00D6"/>
    <w:rsid w:val="00817B6A"/>
    <w:rsid w:val="0082174A"/>
    <w:rsid w:val="0084506E"/>
    <w:rsid w:val="008A77BC"/>
    <w:rsid w:val="00927181"/>
    <w:rsid w:val="00964E61"/>
    <w:rsid w:val="009658F2"/>
    <w:rsid w:val="00A90A75"/>
    <w:rsid w:val="00A94A38"/>
    <w:rsid w:val="00AA3543"/>
    <w:rsid w:val="00AF4110"/>
    <w:rsid w:val="00AF7336"/>
    <w:rsid w:val="00B05CDC"/>
    <w:rsid w:val="00B35EE0"/>
    <w:rsid w:val="00B42F21"/>
    <w:rsid w:val="00B46AC7"/>
    <w:rsid w:val="00B5617D"/>
    <w:rsid w:val="00B65D35"/>
    <w:rsid w:val="00B93515"/>
    <w:rsid w:val="00BB0053"/>
    <w:rsid w:val="00BF3C42"/>
    <w:rsid w:val="00C01976"/>
    <w:rsid w:val="00C25BE9"/>
    <w:rsid w:val="00D05EF4"/>
    <w:rsid w:val="00D208B0"/>
    <w:rsid w:val="00D45FD0"/>
    <w:rsid w:val="00D468FE"/>
    <w:rsid w:val="00D47D2D"/>
    <w:rsid w:val="00D77CAC"/>
    <w:rsid w:val="00D8286E"/>
    <w:rsid w:val="00DB3309"/>
    <w:rsid w:val="00DE3968"/>
    <w:rsid w:val="00DF4402"/>
    <w:rsid w:val="00E3560B"/>
    <w:rsid w:val="00E910F1"/>
    <w:rsid w:val="00E9203D"/>
    <w:rsid w:val="00EB47FD"/>
    <w:rsid w:val="00EB4F9F"/>
    <w:rsid w:val="00EC24FE"/>
    <w:rsid w:val="00EE71C4"/>
    <w:rsid w:val="00FB4A36"/>
    <w:rsid w:val="00FD4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B2C841"/>
  <w15:docId w15:val="{B0924872-6948-4388-B27A-EEE9C070B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6F55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552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F55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552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F552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F5523"/>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F5523"/>
    <w:pPr>
      <w:suppressAutoHyphens w:val="0"/>
      <w:autoSpaceDN/>
      <w:spacing w:line="259" w:lineRule="auto"/>
      <w:outlineLvl w:val="9"/>
    </w:pPr>
    <w:rPr>
      <w:lang w:val="en-US"/>
    </w:rPr>
  </w:style>
  <w:style w:type="paragraph" w:styleId="TOC1">
    <w:name w:val="toc 1"/>
    <w:basedOn w:val="Normal"/>
    <w:next w:val="Normal"/>
    <w:autoRedefine/>
    <w:uiPriority w:val="39"/>
    <w:unhideWhenUsed/>
    <w:rsid w:val="006F5523"/>
    <w:pPr>
      <w:spacing w:after="100"/>
    </w:pPr>
  </w:style>
  <w:style w:type="paragraph" w:styleId="TOC2">
    <w:name w:val="toc 2"/>
    <w:basedOn w:val="Normal"/>
    <w:next w:val="Normal"/>
    <w:autoRedefine/>
    <w:uiPriority w:val="39"/>
    <w:unhideWhenUsed/>
    <w:rsid w:val="006F5523"/>
    <w:pPr>
      <w:spacing w:after="100"/>
      <w:ind w:left="220"/>
    </w:pPr>
  </w:style>
  <w:style w:type="paragraph" w:styleId="TOC3">
    <w:name w:val="toc 3"/>
    <w:basedOn w:val="Normal"/>
    <w:next w:val="Normal"/>
    <w:autoRedefine/>
    <w:uiPriority w:val="39"/>
    <w:unhideWhenUsed/>
    <w:rsid w:val="006F5523"/>
    <w:pPr>
      <w:spacing w:after="100"/>
      <w:ind w:left="440"/>
    </w:pPr>
  </w:style>
  <w:style w:type="character" w:styleId="Hyperlink">
    <w:name w:val="Hyperlink"/>
    <w:basedOn w:val="DefaultParagraphFont"/>
    <w:uiPriority w:val="99"/>
    <w:unhideWhenUsed/>
    <w:rsid w:val="006F5523"/>
    <w:rPr>
      <w:color w:val="0563C1" w:themeColor="hyperlink"/>
      <w:u w:val="single"/>
    </w:rPr>
  </w:style>
  <w:style w:type="paragraph" w:styleId="Bibliography">
    <w:name w:val="Bibliography"/>
    <w:basedOn w:val="Normal"/>
    <w:next w:val="Normal"/>
    <w:uiPriority w:val="37"/>
    <w:unhideWhenUsed/>
    <w:rsid w:val="00D208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28540">
      <w:bodyDiv w:val="1"/>
      <w:marLeft w:val="0"/>
      <w:marRight w:val="0"/>
      <w:marTop w:val="0"/>
      <w:marBottom w:val="0"/>
      <w:divBdr>
        <w:top w:val="none" w:sz="0" w:space="0" w:color="auto"/>
        <w:left w:val="none" w:sz="0" w:space="0" w:color="auto"/>
        <w:bottom w:val="none" w:sz="0" w:space="0" w:color="auto"/>
        <w:right w:val="none" w:sz="0" w:space="0" w:color="auto"/>
      </w:divBdr>
    </w:div>
    <w:div w:id="44333159">
      <w:bodyDiv w:val="1"/>
      <w:marLeft w:val="0"/>
      <w:marRight w:val="0"/>
      <w:marTop w:val="0"/>
      <w:marBottom w:val="0"/>
      <w:divBdr>
        <w:top w:val="none" w:sz="0" w:space="0" w:color="auto"/>
        <w:left w:val="none" w:sz="0" w:space="0" w:color="auto"/>
        <w:bottom w:val="none" w:sz="0" w:space="0" w:color="auto"/>
        <w:right w:val="none" w:sz="0" w:space="0" w:color="auto"/>
      </w:divBdr>
    </w:div>
    <w:div w:id="107892387">
      <w:bodyDiv w:val="1"/>
      <w:marLeft w:val="0"/>
      <w:marRight w:val="0"/>
      <w:marTop w:val="0"/>
      <w:marBottom w:val="0"/>
      <w:divBdr>
        <w:top w:val="none" w:sz="0" w:space="0" w:color="auto"/>
        <w:left w:val="none" w:sz="0" w:space="0" w:color="auto"/>
        <w:bottom w:val="none" w:sz="0" w:space="0" w:color="auto"/>
        <w:right w:val="none" w:sz="0" w:space="0" w:color="auto"/>
      </w:divBdr>
    </w:div>
    <w:div w:id="123042842">
      <w:bodyDiv w:val="1"/>
      <w:marLeft w:val="0"/>
      <w:marRight w:val="0"/>
      <w:marTop w:val="0"/>
      <w:marBottom w:val="0"/>
      <w:divBdr>
        <w:top w:val="none" w:sz="0" w:space="0" w:color="auto"/>
        <w:left w:val="none" w:sz="0" w:space="0" w:color="auto"/>
        <w:bottom w:val="none" w:sz="0" w:space="0" w:color="auto"/>
        <w:right w:val="none" w:sz="0" w:space="0" w:color="auto"/>
      </w:divBdr>
    </w:div>
    <w:div w:id="136841519">
      <w:bodyDiv w:val="1"/>
      <w:marLeft w:val="0"/>
      <w:marRight w:val="0"/>
      <w:marTop w:val="0"/>
      <w:marBottom w:val="0"/>
      <w:divBdr>
        <w:top w:val="none" w:sz="0" w:space="0" w:color="auto"/>
        <w:left w:val="none" w:sz="0" w:space="0" w:color="auto"/>
        <w:bottom w:val="none" w:sz="0" w:space="0" w:color="auto"/>
        <w:right w:val="none" w:sz="0" w:space="0" w:color="auto"/>
      </w:divBdr>
    </w:div>
    <w:div w:id="143589634">
      <w:bodyDiv w:val="1"/>
      <w:marLeft w:val="0"/>
      <w:marRight w:val="0"/>
      <w:marTop w:val="0"/>
      <w:marBottom w:val="0"/>
      <w:divBdr>
        <w:top w:val="none" w:sz="0" w:space="0" w:color="auto"/>
        <w:left w:val="none" w:sz="0" w:space="0" w:color="auto"/>
        <w:bottom w:val="none" w:sz="0" w:space="0" w:color="auto"/>
        <w:right w:val="none" w:sz="0" w:space="0" w:color="auto"/>
      </w:divBdr>
    </w:div>
    <w:div w:id="144276002">
      <w:bodyDiv w:val="1"/>
      <w:marLeft w:val="0"/>
      <w:marRight w:val="0"/>
      <w:marTop w:val="0"/>
      <w:marBottom w:val="0"/>
      <w:divBdr>
        <w:top w:val="none" w:sz="0" w:space="0" w:color="auto"/>
        <w:left w:val="none" w:sz="0" w:space="0" w:color="auto"/>
        <w:bottom w:val="none" w:sz="0" w:space="0" w:color="auto"/>
        <w:right w:val="none" w:sz="0" w:space="0" w:color="auto"/>
      </w:divBdr>
    </w:div>
    <w:div w:id="151797061">
      <w:bodyDiv w:val="1"/>
      <w:marLeft w:val="0"/>
      <w:marRight w:val="0"/>
      <w:marTop w:val="0"/>
      <w:marBottom w:val="0"/>
      <w:divBdr>
        <w:top w:val="none" w:sz="0" w:space="0" w:color="auto"/>
        <w:left w:val="none" w:sz="0" w:space="0" w:color="auto"/>
        <w:bottom w:val="none" w:sz="0" w:space="0" w:color="auto"/>
        <w:right w:val="none" w:sz="0" w:space="0" w:color="auto"/>
      </w:divBdr>
    </w:div>
    <w:div w:id="170604052">
      <w:bodyDiv w:val="1"/>
      <w:marLeft w:val="0"/>
      <w:marRight w:val="0"/>
      <w:marTop w:val="0"/>
      <w:marBottom w:val="0"/>
      <w:divBdr>
        <w:top w:val="none" w:sz="0" w:space="0" w:color="auto"/>
        <w:left w:val="none" w:sz="0" w:space="0" w:color="auto"/>
        <w:bottom w:val="none" w:sz="0" w:space="0" w:color="auto"/>
        <w:right w:val="none" w:sz="0" w:space="0" w:color="auto"/>
      </w:divBdr>
    </w:div>
    <w:div w:id="171266602">
      <w:bodyDiv w:val="1"/>
      <w:marLeft w:val="0"/>
      <w:marRight w:val="0"/>
      <w:marTop w:val="0"/>
      <w:marBottom w:val="0"/>
      <w:divBdr>
        <w:top w:val="none" w:sz="0" w:space="0" w:color="auto"/>
        <w:left w:val="none" w:sz="0" w:space="0" w:color="auto"/>
        <w:bottom w:val="none" w:sz="0" w:space="0" w:color="auto"/>
        <w:right w:val="none" w:sz="0" w:space="0" w:color="auto"/>
      </w:divBdr>
    </w:div>
    <w:div w:id="199830905">
      <w:bodyDiv w:val="1"/>
      <w:marLeft w:val="0"/>
      <w:marRight w:val="0"/>
      <w:marTop w:val="0"/>
      <w:marBottom w:val="0"/>
      <w:divBdr>
        <w:top w:val="none" w:sz="0" w:space="0" w:color="auto"/>
        <w:left w:val="none" w:sz="0" w:space="0" w:color="auto"/>
        <w:bottom w:val="none" w:sz="0" w:space="0" w:color="auto"/>
        <w:right w:val="none" w:sz="0" w:space="0" w:color="auto"/>
      </w:divBdr>
    </w:div>
    <w:div w:id="205259450">
      <w:bodyDiv w:val="1"/>
      <w:marLeft w:val="0"/>
      <w:marRight w:val="0"/>
      <w:marTop w:val="0"/>
      <w:marBottom w:val="0"/>
      <w:divBdr>
        <w:top w:val="none" w:sz="0" w:space="0" w:color="auto"/>
        <w:left w:val="none" w:sz="0" w:space="0" w:color="auto"/>
        <w:bottom w:val="none" w:sz="0" w:space="0" w:color="auto"/>
        <w:right w:val="none" w:sz="0" w:space="0" w:color="auto"/>
      </w:divBdr>
    </w:div>
    <w:div w:id="230387068">
      <w:bodyDiv w:val="1"/>
      <w:marLeft w:val="0"/>
      <w:marRight w:val="0"/>
      <w:marTop w:val="0"/>
      <w:marBottom w:val="0"/>
      <w:divBdr>
        <w:top w:val="none" w:sz="0" w:space="0" w:color="auto"/>
        <w:left w:val="none" w:sz="0" w:space="0" w:color="auto"/>
        <w:bottom w:val="none" w:sz="0" w:space="0" w:color="auto"/>
        <w:right w:val="none" w:sz="0" w:space="0" w:color="auto"/>
      </w:divBdr>
    </w:div>
    <w:div w:id="253052882">
      <w:bodyDiv w:val="1"/>
      <w:marLeft w:val="0"/>
      <w:marRight w:val="0"/>
      <w:marTop w:val="0"/>
      <w:marBottom w:val="0"/>
      <w:divBdr>
        <w:top w:val="none" w:sz="0" w:space="0" w:color="auto"/>
        <w:left w:val="none" w:sz="0" w:space="0" w:color="auto"/>
        <w:bottom w:val="none" w:sz="0" w:space="0" w:color="auto"/>
        <w:right w:val="none" w:sz="0" w:space="0" w:color="auto"/>
      </w:divBdr>
    </w:div>
    <w:div w:id="259413993">
      <w:bodyDiv w:val="1"/>
      <w:marLeft w:val="0"/>
      <w:marRight w:val="0"/>
      <w:marTop w:val="0"/>
      <w:marBottom w:val="0"/>
      <w:divBdr>
        <w:top w:val="none" w:sz="0" w:space="0" w:color="auto"/>
        <w:left w:val="none" w:sz="0" w:space="0" w:color="auto"/>
        <w:bottom w:val="none" w:sz="0" w:space="0" w:color="auto"/>
        <w:right w:val="none" w:sz="0" w:space="0" w:color="auto"/>
      </w:divBdr>
    </w:div>
    <w:div w:id="274600407">
      <w:bodyDiv w:val="1"/>
      <w:marLeft w:val="0"/>
      <w:marRight w:val="0"/>
      <w:marTop w:val="0"/>
      <w:marBottom w:val="0"/>
      <w:divBdr>
        <w:top w:val="none" w:sz="0" w:space="0" w:color="auto"/>
        <w:left w:val="none" w:sz="0" w:space="0" w:color="auto"/>
        <w:bottom w:val="none" w:sz="0" w:space="0" w:color="auto"/>
        <w:right w:val="none" w:sz="0" w:space="0" w:color="auto"/>
      </w:divBdr>
    </w:div>
    <w:div w:id="277876194">
      <w:bodyDiv w:val="1"/>
      <w:marLeft w:val="0"/>
      <w:marRight w:val="0"/>
      <w:marTop w:val="0"/>
      <w:marBottom w:val="0"/>
      <w:divBdr>
        <w:top w:val="none" w:sz="0" w:space="0" w:color="auto"/>
        <w:left w:val="none" w:sz="0" w:space="0" w:color="auto"/>
        <w:bottom w:val="none" w:sz="0" w:space="0" w:color="auto"/>
        <w:right w:val="none" w:sz="0" w:space="0" w:color="auto"/>
      </w:divBdr>
    </w:div>
    <w:div w:id="283736587">
      <w:bodyDiv w:val="1"/>
      <w:marLeft w:val="0"/>
      <w:marRight w:val="0"/>
      <w:marTop w:val="0"/>
      <w:marBottom w:val="0"/>
      <w:divBdr>
        <w:top w:val="none" w:sz="0" w:space="0" w:color="auto"/>
        <w:left w:val="none" w:sz="0" w:space="0" w:color="auto"/>
        <w:bottom w:val="none" w:sz="0" w:space="0" w:color="auto"/>
        <w:right w:val="none" w:sz="0" w:space="0" w:color="auto"/>
      </w:divBdr>
    </w:div>
    <w:div w:id="303658531">
      <w:bodyDiv w:val="1"/>
      <w:marLeft w:val="0"/>
      <w:marRight w:val="0"/>
      <w:marTop w:val="0"/>
      <w:marBottom w:val="0"/>
      <w:divBdr>
        <w:top w:val="none" w:sz="0" w:space="0" w:color="auto"/>
        <w:left w:val="none" w:sz="0" w:space="0" w:color="auto"/>
        <w:bottom w:val="none" w:sz="0" w:space="0" w:color="auto"/>
        <w:right w:val="none" w:sz="0" w:space="0" w:color="auto"/>
      </w:divBdr>
    </w:div>
    <w:div w:id="305011232">
      <w:bodyDiv w:val="1"/>
      <w:marLeft w:val="0"/>
      <w:marRight w:val="0"/>
      <w:marTop w:val="0"/>
      <w:marBottom w:val="0"/>
      <w:divBdr>
        <w:top w:val="none" w:sz="0" w:space="0" w:color="auto"/>
        <w:left w:val="none" w:sz="0" w:space="0" w:color="auto"/>
        <w:bottom w:val="none" w:sz="0" w:space="0" w:color="auto"/>
        <w:right w:val="none" w:sz="0" w:space="0" w:color="auto"/>
      </w:divBdr>
    </w:div>
    <w:div w:id="305285488">
      <w:bodyDiv w:val="1"/>
      <w:marLeft w:val="0"/>
      <w:marRight w:val="0"/>
      <w:marTop w:val="0"/>
      <w:marBottom w:val="0"/>
      <w:divBdr>
        <w:top w:val="none" w:sz="0" w:space="0" w:color="auto"/>
        <w:left w:val="none" w:sz="0" w:space="0" w:color="auto"/>
        <w:bottom w:val="none" w:sz="0" w:space="0" w:color="auto"/>
        <w:right w:val="none" w:sz="0" w:space="0" w:color="auto"/>
      </w:divBdr>
    </w:div>
    <w:div w:id="313073197">
      <w:bodyDiv w:val="1"/>
      <w:marLeft w:val="0"/>
      <w:marRight w:val="0"/>
      <w:marTop w:val="0"/>
      <w:marBottom w:val="0"/>
      <w:divBdr>
        <w:top w:val="none" w:sz="0" w:space="0" w:color="auto"/>
        <w:left w:val="none" w:sz="0" w:space="0" w:color="auto"/>
        <w:bottom w:val="none" w:sz="0" w:space="0" w:color="auto"/>
        <w:right w:val="none" w:sz="0" w:space="0" w:color="auto"/>
      </w:divBdr>
    </w:div>
    <w:div w:id="316881360">
      <w:bodyDiv w:val="1"/>
      <w:marLeft w:val="0"/>
      <w:marRight w:val="0"/>
      <w:marTop w:val="0"/>
      <w:marBottom w:val="0"/>
      <w:divBdr>
        <w:top w:val="none" w:sz="0" w:space="0" w:color="auto"/>
        <w:left w:val="none" w:sz="0" w:space="0" w:color="auto"/>
        <w:bottom w:val="none" w:sz="0" w:space="0" w:color="auto"/>
        <w:right w:val="none" w:sz="0" w:space="0" w:color="auto"/>
      </w:divBdr>
    </w:div>
    <w:div w:id="321083273">
      <w:bodyDiv w:val="1"/>
      <w:marLeft w:val="0"/>
      <w:marRight w:val="0"/>
      <w:marTop w:val="0"/>
      <w:marBottom w:val="0"/>
      <w:divBdr>
        <w:top w:val="none" w:sz="0" w:space="0" w:color="auto"/>
        <w:left w:val="none" w:sz="0" w:space="0" w:color="auto"/>
        <w:bottom w:val="none" w:sz="0" w:space="0" w:color="auto"/>
        <w:right w:val="none" w:sz="0" w:space="0" w:color="auto"/>
      </w:divBdr>
    </w:div>
    <w:div w:id="346491893">
      <w:bodyDiv w:val="1"/>
      <w:marLeft w:val="0"/>
      <w:marRight w:val="0"/>
      <w:marTop w:val="0"/>
      <w:marBottom w:val="0"/>
      <w:divBdr>
        <w:top w:val="none" w:sz="0" w:space="0" w:color="auto"/>
        <w:left w:val="none" w:sz="0" w:space="0" w:color="auto"/>
        <w:bottom w:val="none" w:sz="0" w:space="0" w:color="auto"/>
        <w:right w:val="none" w:sz="0" w:space="0" w:color="auto"/>
      </w:divBdr>
    </w:div>
    <w:div w:id="354888518">
      <w:bodyDiv w:val="1"/>
      <w:marLeft w:val="0"/>
      <w:marRight w:val="0"/>
      <w:marTop w:val="0"/>
      <w:marBottom w:val="0"/>
      <w:divBdr>
        <w:top w:val="none" w:sz="0" w:space="0" w:color="auto"/>
        <w:left w:val="none" w:sz="0" w:space="0" w:color="auto"/>
        <w:bottom w:val="none" w:sz="0" w:space="0" w:color="auto"/>
        <w:right w:val="none" w:sz="0" w:space="0" w:color="auto"/>
      </w:divBdr>
    </w:div>
    <w:div w:id="355885529">
      <w:bodyDiv w:val="1"/>
      <w:marLeft w:val="0"/>
      <w:marRight w:val="0"/>
      <w:marTop w:val="0"/>
      <w:marBottom w:val="0"/>
      <w:divBdr>
        <w:top w:val="none" w:sz="0" w:space="0" w:color="auto"/>
        <w:left w:val="none" w:sz="0" w:space="0" w:color="auto"/>
        <w:bottom w:val="none" w:sz="0" w:space="0" w:color="auto"/>
        <w:right w:val="none" w:sz="0" w:space="0" w:color="auto"/>
      </w:divBdr>
    </w:div>
    <w:div w:id="356152305">
      <w:bodyDiv w:val="1"/>
      <w:marLeft w:val="0"/>
      <w:marRight w:val="0"/>
      <w:marTop w:val="0"/>
      <w:marBottom w:val="0"/>
      <w:divBdr>
        <w:top w:val="none" w:sz="0" w:space="0" w:color="auto"/>
        <w:left w:val="none" w:sz="0" w:space="0" w:color="auto"/>
        <w:bottom w:val="none" w:sz="0" w:space="0" w:color="auto"/>
        <w:right w:val="none" w:sz="0" w:space="0" w:color="auto"/>
      </w:divBdr>
    </w:div>
    <w:div w:id="394280008">
      <w:bodyDiv w:val="1"/>
      <w:marLeft w:val="0"/>
      <w:marRight w:val="0"/>
      <w:marTop w:val="0"/>
      <w:marBottom w:val="0"/>
      <w:divBdr>
        <w:top w:val="none" w:sz="0" w:space="0" w:color="auto"/>
        <w:left w:val="none" w:sz="0" w:space="0" w:color="auto"/>
        <w:bottom w:val="none" w:sz="0" w:space="0" w:color="auto"/>
        <w:right w:val="none" w:sz="0" w:space="0" w:color="auto"/>
      </w:divBdr>
    </w:div>
    <w:div w:id="404451773">
      <w:bodyDiv w:val="1"/>
      <w:marLeft w:val="0"/>
      <w:marRight w:val="0"/>
      <w:marTop w:val="0"/>
      <w:marBottom w:val="0"/>
      <w:divBdr>
        <w:top w:val="none" w:sz="0" w:space="0" w:color="auto"/>
        <w:left w:val="none" w:sz="0" w:space="0" w:color="auto"/>
        <w:bottom w:val="none" w:sz="0" w:space="0" w:color="auto"/>
        <w:right w:val="none" w:sz="0" w:space="0" w:color="auto"/>
      </w:divBdr>
    </w:div>
    <w:div w:id="424420038">
      <w:bodyDiv w:val="1"/>
      <w:marLeft w:val="0"/>
      <w:marRight w:val="0"/>
      <w:marTop w:val="0"/>
      <w:marBottom w:val="0"/>
      <w:divBdr>
        <w:top w:val="none" w:sz="0" w:space="0" w:color="auto"/>
        <w:left w:val="none" w:sz="0" w:space="0" w:color="auto"/>
        <w:bottom w:val="none" w:sz="0" w:space="0" w:color="auto"/>
        <w:right w:val="none" w:sz="0" w:space="0" w:color="auto"/>
      </w:divBdr>
    </w:div>
    <w:div w:id="430853753">
      <w:bodyDiv w:val="1"/>
      <w:marLeft w:val="0"/>
      <w:marRight w:val="0"/>
      <w:marTop w:val="0"/>
      <w:marBottom w:val="0"/>
      <w:divBdr>
        <w:top w:val="none" w:sz="0" w:space="0" w:color="auto"/>
        <w:left w:val="none" w:sz="0" w:space="0" w:color="auto"/>
        <w:bottom w:val="none" w:sz="0" w:space="0" w:color="auto"/>
        <w:right w:val="none" w:sz="0" w:space="0" w:color="auto"/>
      </w:divBdr>
    </w:div>
    <w:div w:id="455758212">
      <w:bodyDiv w:val="1"/>
      <w:marLeft w:val="0"/>
      <w:marRight w:val="0"/>
      <w:marTop w:val="0"/>
      <w:marBottom w:val="0"/>
      <w:divBdr>
        <w:top w:val="none" w:sz="0" w:space="0" w:color="auto"/>
        <w:left w:val="none" w:sz="0" w:space="0" w:color="auto"/>
        <w:bottom w:val="none" w:sz="0" w:space="0" w:color="auto"/>
        <w:right w:val="none" w:sz="0" w:space="0" w:color="auto"/>
      </w:divBdr>
    </w:div>
    <w:div w:id="476265087">
      <w:bodyDiv w:val="1"/>
      <w:marLeft w:val="0"/>
      <w:marRight w:val="0"/>
      <w:marTop w:val="0"/>
      <w:marBottom w:val="0"/>
      <w:divBdr>
        <w:top w:val="none" w:sz="0" w:space="0" w:color="auto"/>
        <w:left w:val="none" w:sz="0" w:space="0" w:color="auto"/>
        <w:bottom w:val="none" w:sz="0" w:space="0" w:color="auto"/>
        <w:right w:val="none" w:sz="0" w:space="0" w:color="auto"/>
      </w:divBdr>
    </w:div>
    <w:div w:id="488598312">
      <w:bodyDiv w:val="1"/>
      <w:marLeft w:val="0"/>
      <w:marRight w:val="0"/>
      <w:marTop w:val="0"/>
      <w:marBottom w:val="0"/>
      <w:divBdr>
        <w:top w:val="none" w:sz="0" w:space="0" w:color="auto"/>
        <w:left w:val="none" w:sz="0" w:space="0" w:color="auto"/>
        <w:bottom w:val="none" w:sz="0" w:space="0" w:color="auto"/>
        <w:right w:val="none" w:sz="0" w:space="0" w:color="auto"/>
      </w:divBdr>
    </w:div>
    <w:div w:id="488983370">
      <w:bodyDiv w:val="1"/>
      <w:marLeft w:val="0"/>
      <w:marRight w:val="0"/>
      <w:marTop w:val="0"/>
      <w:marBottom w:val="0"/>
      <w:divBdr>
        <w:top w:val="none" w:sz="0" w:space="0" w:color="auto"/>
        <w:left w:val="none" w:sz="0" w:space="0" w:color="auto"/>
        <w:bottom w:val="none" w:sz="0" w:space="0" w:color="auto"/>
        <w:right w:val="none" w:sz="0" w:space="0" w:color="auto"/>
      </w:divBdr>
    </w:div>
    <w:div w:id="499003085">
      <w:bodyDiv w:val="1"/>
      <w:marLeft w:val="0"/>
      <w:marRight w:val="0"/>
      <w:marTop w:val="0"/>
      <w:marBottom w:val="0"/>
      <w:divBdr>
        <w:top w:val="none" w:sz="0" w:space="0" w:color="auto"/>
        <w:left w:val="none" w:sz="0" w:space="0" w:color="auto"/>
        <w:bottom w:val="none" w:sz="0" w:space="0" w:color="auto"/>
        <w:right w:val="none" w:sz="0" w:space="0" w:color="auto"/>
      </w:divBdr>
    </w:div>
    <w:div w:id="509174967">
      <w:bodyDiv w:val="1"/>
      <w:marLeft w:val="0"/>
      <w:marRight w:val="0"/>
      <w:marTop w:val="0"/>
      <w:marBottom w:val="0"/>
      <w:divBdr>
        <w:top w:val="none" w:sz="0" w:space="0" w:color="auto"/>
        <w:left w:val="none" w:sz="0" w:space="0" w:color="auto"/>
        <w:bottom w:val="none" w:sz="0" w:space="0" w:color="auto"/>
        <w:right w:val="none" w:sz="0" w:space="0" w:color="auto"/>
      </w:divBdr>
    </w:div>
    <w:div w:id="557472954">
      <w:bodyDiv w:val="1"/>
      <w:marLeft w:val="0"/>
      <w:marRight w:val="0"/>
      <w:marTop w:val="0"/>
      <w:marBottom w:val="0"/>
      <w:divBdr>
        <w:top w:val="none" w:sz="0" w:space="0" w:color="auto"/>
        <w:left w:val="none" w:sz="0" w:space="0" w:color="auto"/>
        <w:bottom w:val="none" w:sz="0" w:space="0" w:color="auto"/>
        <w:right w:val="none" w:sz="0" w:space="0" w:color="auto"/>
      </w:divBdr>
    </w:div>
    <w:div w:id="568544486">
      <w:bodyDiv w:val="1"/>
      <w:marLeft w:val="0"/>
      <w:marRight w:val="0"/>
      <w:marTop w:val="0"/>
      <w:marBottom w:val="0"/>
      <w:divBdr>
        <w:top w:val="none" w:sz="0" w:space="0" w:color="auto"/>
        <w:left w:val="none" w:sz="0" w:space="0" w:color="auto"/>
        <w:bottom w:val="none" w:sz="0" w:space="0" w:color="auto"/>
        <w:right w:val="none" w:sz="0" w:space="0" w:color="auto"/>
      </w:divBdr>
    </w:div>
    <w:div w:id="577834408">
      <w:bodyDiv w:val="1"/>
      <w:marLeft w:val="0"/>
      <w:marRight w:val="0"/>
      <w:marTop w:val="0"/>
      <w:marBottom w:val="0"/>
      <w:divBdr>
        <w:top w:val="none" w:sz="0" w:space="0" w:color="auto"/>
        <w:left w:val="none" w:sz="0" w:space="0" w:color="auto"/>
        <w:bottom w:val="none" w:sz="0" w:space="0" w:color="auto"/>
        <w:right w:val="none" w:sz="0" w:space="0" w:color="auto"/>
      </w:divBdr>
    </w:div>
    <w:div w:id="602306065">
      <w:bodyDiv w:val="1"/>
      <w:marLeft w:val="0"/>
      <w:marRight w:val="0"/>
      <w:marTop w:val="0"/>
      <w:marBottom w:val="0"/>
      <w:divBdr>
        <w:top w:val="none" w:sz="0" w:space="0" w:color="auto"/>
        <w:left w:val="none" w:sz="0" w:space="0" w:color="auto"/>
        <w:bottom w:val="none" w:sz="0" w:space="0" w:color="auto"/>
        <w:right w:val="none" w:sz="0" w:space="0" w:color="auto"/>
      </w:divBdr>
    </w:div>
    <w:div w:id="606893853">
      <w:bodyDiv w:val="1"/>
      <w:marLeft w:val="0"/>
      <w:marRight w:val="0"/>
      <w:marTop w:val="0"/>
      <w:marBottom w:val="0"/>
      <w:divBdr>
        <w:top w:val="none" w:sz="0" w:space="0" w:color="auto"/>
        <w:left w:val="none" w:sz="0" w:space="0" w:color="auto"/>
        <w:bottom w:val="none" w:sz="0" w:space="0" w:color="auto"/>
        <w:right w:val="none" w:sz="0" w:space="0" w:color="auto"/>
      </w:divBdr>
    </w:div>
    <w:div w:id="635835631">
      <w:bodyDiv w:val="1"/>
      <w:marLeft w:val="0"/>
      <w:marRight w:val="0"/>
      <w:marTop w:val="0"/>
      <w:marBottom w:val="0"/>
      <w:divBdr>
        <w:top w:val="none" w:sz="0" w:space="0" w:color="auto"/>
        <w:left w:val="none" w:sz="0" w:space="0" w:color="auto"/>
        <w:bottom w:val="none" w:sz="0" w:space="0" w:color="auto"/>
        <w:right w:val="none" w:sz="0" w:space="0" w:color="auto"/>
      </w:divBdr>
    </w:div>
    <w:div w:id="637077814">
      <w:bodyDiv w:val="1"/>
      <w:marLeft w:val="0"/>
      <w:marRight w:val="0"/>
      <w:marTop w:val="0"/>
      <w:marBottom w:val="0"/>
      <w:divBdr>
        <w:top w:val="none" w:sz="0" w:space="0" w:color="auto"/>
        <w:left w:val="none" w:sz="0" w:space="0" w:color="auto"/>
        <w:bottom w:val="none" w:sz="0" w:space="0" w:color="auto"/>
        <w:right w:val="none" w:sz="0" w:space="0" w:color="auto"/>
      </w:divBdr>
    </w:div>
    <w:div w:id="652178900">
      <w:bodyDiv w:val="1"/>
      <w:marLeft w:val="0"/>
      <w:marRight w:val="0"/>
      <w:marTop w:val="0"/>
      <w:marBottom w:val="0"/>
      <w:divBdr>
        <w:top w:val="none" w:sz="0" w:space="0" w:color="auto"/>
        <w:left w:val="none" w:sz="0" w:space="0" w:color="auto"/>
        <w:bottom w:val="none" w:sz="0" w:space="0" w:color="auto"/>
        <w:right w:val="none" w:sz="0" w:space="0" w:color="auto"/>
      </w:divBdr>
    </w:div>
    <w:div w:id="664166827">
      <w:bodyDiv w:val="1"/>
      <w:marLeft w:val="0"/>
      <w:marRight w:val="0"/>
      <w:marTop w:val="0"/>
      <w:marBottom w:val="0"/>
      <w:divBdr>
        <w:top w:val="none" w:sz="0" w:space="0" w:color="auto"/>
        <w:left w:val="none" w:sz="0" w:space="0" w:color="auto"/>
        <w:bottom w:val="none" w:sz="0" w:space="0" w:color="auto"/>
        <w:right w:val="none" w:sz="0" w:space="0" w:color="auto"/>
      </w:divBdr>
    </w:div>
    <w:div w:id="671223099">
      <w:bodyDiv w:val="1"/>
      <w:marLeft w:val="0"/>
      <w:marRight w:val="0"/>
      <w:marTop w:val="0"/>
      <w:marBottom w:val="0"/>
      <w:divBdr>
        <w:top w:val="none" w:sz="0" w:space="0" w:color="auto"/>
        <w:left w:val="none" w:sz="0" w:space="0" w:color="auto"/>
        <w:bottom w:val="none" w:sz="0" w:space="0" w:color="auto"/>
        <w:right w:val="none" w:sz="0" w:space="0" w:color="auto"/>
      </w:divBdr>
    </w:div>
    <w:div w:id="691883825">
      <w:bodyDiv w:val="1"/>
      <w:marLeft w:val="0"/>
      <w:marRight w:val="0"/>
      <w:marTop w:val="0"/>
      <w:marBottom w:val="0"/>
      <w:divBdr>
        <w:top w:val="none" w:sz="0" w:space="0" w:color="auto"/>
        <w:left w:val="none" w:sz="0" w:space="0" w:color="auto"/>
        <w:bottom w:val="none" w:sz="0" w:space="0" w:color="auto"/>
        <w:right w:val="none" w:sz="0" w:space="0" w:color="auto"/>
      </w:divBdr>
    </w:div>
    <w:div w:id="696084146">
      <w:bodyDiv w:val="1"/>
      <w:marLeft w:val="0"/>
      <w:marRight w:val="0"/>
      <w:marTop w:val="0"/>
      <w:marBottom w:val="0"/>
      <w:divBdr>
        <w:top w:val="none" w:sz="0" w:space="0" w:color="auto"/>
        <w:left w:val="none" w:sz="0" w:space="0" w:color="auto"/>
        <w:bottom w:val="none" w:sz="0" w:space="0" w:color="auto"/>
        <w:right w:val="none" w:sz="0" w:space="0" w:color="auto"/>
      </w:divBdr>
    </w:div>
    <w:div w:id="696085034">
      <w:bodyDiv w:val="1"/>
      <w:marLeft w:val="0"/>
      <w:marRight w:val="0"/>
      <w:marTop w:val="0"/>
      <w:marBottom w:val="0"/>
      <w:divBdr>
        <w:top w:val="none" w:sz="0" w:space="0" w:color="auto"/>
        <w:left w:val="none" w:sz="0" w:space="0" w:color="auto"/>
        <w:bottom w:val="none" w:sz="0" w:space="0" w:color="auto"/>
        <w:right w:val="none" w:sz="0" w:space="0" w:color="auto"/>
      </w:divBdr>
    </w:div>
    <w:div w:id="699546358">
      <w:bodyDiv w:val="1"/>
      <w:marLeft w:val="0"/>
      <w:marRight w:val="0"/>
      <w:marTop w:val="0"/>
      <w:marBottom w:val="0"/>
      <w:divBdr>
        <w:top w:val="none" w:sz="0" w:space="0" w:color="auto"/>
        <w:left w:val="none" w:sz="0" w:space="0" w:color="auto"/>
        <w:bottom w:val="none" w:sz="0" w:space="0" w:color="auto"/>
        <w:right w:val="none" w:sz="0" w:space="0" w:color="auto"/>
      </w:divBdr>
    </w:div>
    <w:div w:id="700790756">
      <w:bodyDiv w:val="1"/>
      <w:marLeft w:val="0"/>
      <w:marRight w:val="0"/>
      <w:marTop w:val="0"/>
      <w:marBottom w:val="0"/>
      <w:divBdr>
        <w:top w:val="none" w:sz="0" w:space="0" w:color="auto"/>
        <w:left w:val="none" w:sz="0" w:space="0" w:color="auto"/>
        <w:bottom w:val="none" w:sz="0" w:space="0" w:color="auto"/>
        <w:right w:val="none" w:sz="0" w:space="0" w:color="auto"/>
      </w:divBdr>
    </w:div>
    <w:div w:id="751271832">
      <w:bodyDiv w:val="1"/>
      <w:marLeft w:val="0"/>
      <w:marRight w:val="0"/>
      <w:marTop w:val="0"/>
      <w:marBottom w:val="0"/>
      <w:divBdr>
        <w:top w:val="none" w:sz="0" w:space="0" w:color="auto"/>
        <w:left w:val="none" w:sz="0" w:space="0" w:color="auto"/>
        <w:bottom w:val="none" w:sz="0" w:space="0" w:color="auto"/>
        <w:right w:val="none" w:sz="0" w:space="0" w:color="auto"/>
      </w:divBdr>
    </w:div>
    <w:div w:id="757169880">
      <w:bodyDiv w:val="1"/>
      <w:marLeft w:val="0"/>
      <w:marRight w:val="0"/>
      <w:marTop w:val="0"/>
      <w:marBottom w:val="0"/>
      <w:divBdr>
        <w:top w:val="none" w:sz="0" w:space="0" w:color="auto"/>
        <w:left w:val="none" w:sz="0" w:space="0" w:color="auto"/>
        <w:bottom w:val="none" w:sz="0" w:space="0" w:color="auto"/>
        <w:right w:val="none" w:sz="0" w:space="0" w:color="auto"/>
      </w:divBdr>
    </w:div>
    <w:div w:id="760874622">
      <w:bodyDiv w:val="1"/>
      <w:marLeft w:val="0"/>
      <w:marRight w:val="0"/>
      <w:marTop w:val="0"/>
      <w:marBottom w:val="0"/>
      <w:divBdr>
        <w:top w:val="none" w:sz="0" w:space="0" w:color="auto"/>
        <w:left w:val="none" w:sz="0" w:space="0" w:color="auto"/>
        <w:bottom w:val="none" w:sz="0" w:space="0" w:color="auto"/>
        <w:right w:val="none" w:sz="0" w:space="0" w:color="auto"/>
      </w:divBdr>
    </w:div>
    <w:div w:id="793138074">
      <w:bodyDiv w:val="1"/>
      <w:marLeft w:val="0"/>
      <w:marRight w:val="0"/>
      <w:marTop w:val="0"/>
      <w:marBottom w:val="0"/>
      <w:divBdr>
        <w:top w:val="none" w:sz="0" w:space="0" w:color="auto"/>
        <w:left w:val="none" w:sz="0" w:space="0" w:color="auto"/>
        <w:bottom w:val="none" w:sz="0" w:space="0" w:color="auto"/>
        <w:right w:val="none" w:sz="0" w:space="0" w:color="auto"/>
      </w:divBdr>
    </w:div>
    <w:div w:id="795954735">
      <w:bodyDiv w:val="1"/>
      <w:marLeft w:val="0"/>
      <w:marRight w:val="0"/>
      <w:marTop w:val="0"/>
      <w:marBottom w:val="0"/>
      <w:divBdr>
        <w:top w:val="none" w:sz="0" w:space="0" w:color="auto"/>
        <w:left w:val="none" w:sz="0" w:space="0" w:color="auto"/>
        <w:bottom w:val="none" w:sz="0" w:space="0" w:color="auto"/>
        <w:right w:val="none" w:sz="0" w:space="0" w:color="auto"/>
      </w:divBdr>
    </w:div>
    <w:div w:id="838153364">
      <w:bodyDiv w:val="1"/>
      <w:marLeft w:val="0"/>
      <w:marRight w:val="0"/>
      <w:marTop w:val="0"/>
      <w:marBottom w:val="0"/>
      <w:divBdr>
        <w:top w:val="none" w:sz="0" w:space="0" w:color="auto"/>
        <w:left w:val="none" w:sz="0" w:space="0" w:color="auto"/>
        <w:bottom w:val="none" w:sz="0" w:space="0" w:color="auto"/>
        <w:right w:val="none" w:sz="0" w:space="0" w:color="auto"/>
      </w:divBdr>
    </w:div>
    <w:div w:id="864562667">
      <w:bodyDiv w:val="1"/>
      <w:marLeft w:val="0"/>
      <w:marRight w:val="0"/>
      <w:marTop w:val="0"/>
      <w:marBottom w:val="0"/>
      <w:divBdr>
        <w:top w:val="none" w:sz="0" w:space="0" w:color="auto"/>
        <w:left w:val="none" w:sz="0" w:space="0" w:color="auto"/>
        <w:bottom w:val="none" w:sz="0" w:space="0" w:color="auto"/>
        <w:right w:val="none" w:sz="0" w:space="0" w:color="auto"/>
      </w:divBdr>
    </w:div>
    <w:div w:id="875116366">
      <w:bodyDiv w:val="1"/>
      <w:marLeft w:val="0"/>
      <w:marRight w:val="0"/>
      <w:marTop w:val="0"/>
      <w:marBottom w:val="0"/>
      <w:divBdr>
        <w:top w:val="none" w:sz="0" w:space="0" w:color="auto"/>
        <w:left w:val="none" w:sz="0" w:space="0" w:color="auto"/>
        <w:bottom w:val="none" w:sz="0" w:space="0" w:color="auto"/>
        <w:right w:val="none" w:sz="0" w:space="0" w:color="auto"/>
      </w:divBdr>
    </w:div>
    <w:div w:id="878510404">
      <w:bodyDiv w:val="1"/>
      <w:marLeft w:val="0"/>
      <w:marRight w:val="0"/>
      <w:marTop w:val="0"/>
      <w:marBottom w:val="0"/>
      <w:divBdr>
        <w:top w:val="none" w:sz="0" w:space="0" w:color="auto"/>
        <w:left w:val="none" w:sz="0" w:space="0" w:color="auto"/>
        <w:bottom w:val="none" w:sz="0" w:space="0" w:color="auto"/>
        <w:right w:val="none" w:sz="0" w:space="0" w:color="auto"/>
      </w:divBdr>
    </w:div>
    <w:div w:id="884486762">
      <w:bodyDiv w:val="1"/>
      <w:marLeft w:val="0"/>
      <w:marRight w:val="0"/>
      <w:marTop w:val="0"/>
      <w:marBottom w:val="0"/>
      <w:divBdr>
        <w:top w:val="none" w:sz="0" w:space="0" w:color="auto"/>
        <w:left w:val="none" w:sz="0" w:space="0" w:color="auto"/>
        <w:bottom w:val="none" w:sz="0" w:space="0" w:color="auto"/>
        <w:right w:val="none" w:sz="0" w:space="0" w:color="auto"/>
      </w:divBdr>
    </w:div>
    <w:div w:id="897589244">
      <w:bodyDiv w:val="1"/>
      <w:marLeft w:val="0"/>
      <w:marRight w:val="0"/>
      <w:marTop w:val="0"/>
      <w:marBottom w:val="0"/>
      <w:divBdr>
        <w:top w:val="none" w:sz="0" w:space="0" w:color="auto"/>
        <w:left w:val="none" w:sz="0" w:space="0" w:color="auto"/>
        <w:bottom w:val="none" w:sz="0" w:space="0" w:color="auto"/>
        <w:right w:val="none" w:sz="0" w:space="0" w:color="auto"/>
      </w:divBdr>
    </w:div>
    <w:div w:id="913052995">
      <w:bodyDiv w:val="1"/>
      <w:marLeft w:val="0"/>
      <w:marRight w:val="0"/>
      <w:marTop w:val="0"/>
      <w:marBottom w:val="0"/>
      <w:divBdr>
        <w:top w:val="none" w:sz="0" w:space="0" w:color="auto"/>
        <w:left w:val="none" w:sz="0" w:space="0" w:color="auto"/>
        <w:bottom w:val="none" w:sz="0" w:space="0" w:color="auto"/>
        <w:right w:val="none" w:sz="0" w:space="0" w:color="auto"/>
      </w:divBdr>
    </w:div>
    <w:div w:id="918519440">
      <w:bodyDiv w:val="1"/>
      <w:marLeft w:val="0"/>
      <w:marRight w:val="0"/>
      <w:marTop w:val="0"/>
      <w:marBottom w:val="0"/>
      <w:divBdr>
        <w:top w:val="none" w:sz="0" w:space="0" w:color="auto"/>
        <w:left w:val="none" w:sz="0" w:space="0" w:color="auto"/>
        <w:bottom w:val="none" w:sz="0" w:space="0" w:color="auto"/>
        <w:right w:val="none" w:sz="0" w:space="0" w:color="auto"/>
      </w:divBdr>
    </w:div>
    <w:div w:id="918711915">
      <w:bodyDiv w:val="1"/>
      <w:marLeft w:val="0"/>
      <w:marRight w:val="0"/>
      <w:marTop w:val="0"/>
      <w:marBottom w:val="0"/>
      <w:divBdr>
        <w:top w:val="none" w:sz="0" w:space="0" w:color="auto"/>
        <w:left w:val="none" w:sz="0" w:space="0" w:color="auto"/>
        <w:bottom w:val="none" w:sz="0" w:space="0" w:color="auto"/>
        <w:right w:val="none" w:sz="0" w:space="0" w:color="auto"/>
      </w:divBdr>
    </w:div>
    <w:div w:id="933588480">
      <w:bodyDiv w:val="1"/>
      <w:marLeft w:val="0"/>
      <w:marRight w:val="0"/>
      <w:marTop w:val="0"/>
      <w:marBottom w:val="0"/>
      <w:divBdr>
        <w:top w:val="none" w:sz="0" w:space="0" w:color="auto"/>
        <w:left w:val="none" w:sz="0" w:space="0" w:color="auto"/>
        <w:bottom w:val="none" w:sz="0" w:space="0" w:color="auto"/>
        <w:right w:val="none" w:sz="0" w:space="0" w:color="auto"/>
      </w:divBdr>
    </w:div>
    <w:div w:id="955134168">
      <w:bodyDiv w:val="1"/>
      <w:marLeft w:val="0"/>
      <w:marRight w:val="0"/>
      <w:marTop w:val="0"/>
      <w:marBottom w:val="0"/>
      <w:divBdr>
        <w:top w:val="none" w:sz="0" w:space="0" w:color="auto"/>
        <w:left w:val="none" w:sz="0" w:space="0" w:color="auto"/>
        <w:bottom w:val="none" w:sz="0" w:space="0" w:color="auto"/>
        <w:right w:val="none" w:sz="0" w:space="0" w:color="auto"/>
      </w:divBdr>
    </w:div>
    <w:div w:id="959645187">
      <w:bodyDiv w:val="1"/>
      <w:marLeft w:val="0"/>
      <w:marRight w:val="0"/>
      <w:marTop w:val="0"/>
      <w:marBottom w:val="0"/>
      <w:divBdr>
        <w:top w:val="none" w:sz="0" w:space="0" w:color="auto"/>
        <w:left w:val="none" w:sz="0" w:space="0" w:color="auto"/>
        <w:bottom w:val="none" w:sz="0" w:space="0" w:color="auto"/>
        <w:right w:val="none" w:sz="0" w:space="0" w:color="auto"/>
      </w:divBdr>
    </w:div>
    <w:div w:id="979729358">
      <w:bodyDiv w:val="1"/>
      <w:marLeft w:val="0"/>
      <w:marRight w:val="0"/>
      <w:marTop w:val="0"/>
      <w:marBottom w:val="0"/>
      <w:divBdr>
        <w:top w:val="none" w:sz="0" w:space="0" w:color="auto"/>
        <w:left w:val="none" w:sz="0" w:space="0" w:color="auto"/>
        <w:bottom w:val="none" w:sz="0" w:space="0" w:color="auto"/>
        <w:right w:val="none" w:sz="0" w:space="0" w:color="auto"/>
      </w:divBdr>
    </w:div>
    <w:div w:id="985744324">
      <w:bodyDiv w:val="1"/>
      <w:marLeft w:val="0"/>
      <w:marRight w:val="0"/>
      <w:marTop w:val="0"/>
      <w:marBottom w:val="0"/>
      <w:divBdr>
        <w:top w:val="none" w:sz="0" w:space="0" w:color="auto"/>
        <w:left w:val="none" w:sz="0" w:space="0" w:color="auto"/>
        <w:bottom w:val="none" w:sz="0" w:space="0" w:color="auto"/>
        <w:right w:val="none" w:sz="0" w:space="0" w:color="auto"/>
      </w:divBdr>
    </w:div>
    <w:div w:id="999383424">
      <w:bodyDiv w:val="1"/>
      <w:marLeft w:val="0"/>
      <w:marRight w:val="0"/>
      <w:marTop w:val="0"/>
      <w:marBottom w:val="0"/>
      <w:divBdr>
        <w:top w:val="none" w:sz="0" w:space="0" w:color="auto"/>
        <w:left w:val="none" w:sz="0" w:space="0" w:color="auto"/>
        <w:bottom w:val="none" w:sz="0" w:space="0" w:color="auto"/>
        <w:right w:val="none" w:sz="0" w:space="0" w:color="auto"/>
      </w:divBdr>
    </w:div>
    <w:div w:id="1003052622">
      <w:bodyDiv w:val="1"/>
      <w:marLeft w:val="0"/>
      <w:marRight w:val="0"/>
      <w:marTop w:val="0"/>
      <w:marBottom w:val="0"/>
      <w:divBdr>
        <w:top w:val="none" w:sz="0" w:space="0" w:color="auto"/>
        <w:left w:val="none" w:sz="0" w:space="0" w:color="auto"/>
        <w:bottom w:val="none" w:sz="0" w:space="0" w:color="auto"/>
        <w:right w:val="none" w:sz="0" w:space="0" w:color="auto"/>
      </w:divBdr>
    </w:div>
    <w:div w:id="1006592321">
      <w:bodyDiv w:val="1"/>
      <w:marLeft w:val="0"/>
      <w:marRight w:val="0"/>
      <w:marTop w:val="0"/>
      <w:marBottom w:val="0"/>
      <w:divBdr>
        <w:top w:val="none" w:sz="0" w:space="0" w:color="auto"/>
        <w:left w:val="none" w:sz="0" w:space="0" w:color="auto"/>
        <w:bottom w:val="none" w:sz="0" w:space="0" w:color="auto"/>
        <w:right w:val="none" w:sz="0" w:space="0" w:color="auto"/>
      </w:divBdr>
    </w:div>
    <w:div w:id="1014724764">
      <w:bodyDiv w:val="1"/>
      <w:marLeft w:val="0"/>
      <w:marRight w:val="0"/>
      <w:marTop w:val="0"/>
      <w:marBottom w:val="0"/>
      <w:divBdr>
        <w:top w:val="none" w:sz="0" w:space="0" w:color="auto"/>
        <w:left w:val="none" w:sz="0" w:space="0" w:color="auto"/>
        <w:bottom w:val="none" w:sz="0" w:space="0" w:color="auto"/>
        <w:right w:val="none" w:sz="0" w:space="0" w:color="auto"/>
      </w:divBdr>
    </w:div>
    <w:div w:id="1016424990">
      <w:bodyDiv w:val="1"/>
      <w:marLeft w:val="0"/>
      <w:marRight w:val="0"/>
      <w:marTop w:val="0"/>
      <w:marBottom w:val="0"/>
      <w:divBdr>
        <w:top w:val="none" w:sz="0" w:space="0" w:color="auto"/>
        <w:left w:val="none" w:sz="0" w:space="0" w:color="auto"/>
        <w:bottom w:val="none" w:sz="0" w:space="0" w:color="auto"/>
        <w:right w:val="none" w:sz="0" w:space="0" w:color="auto"/>
      </w:divBdr>
    </w:div>
    <w:div w:id="1021710720">
      <w:bodyDiv w:val="1"/>
      <w:marLeft w:val="0"/>
      <w:marRight w:val="0"/>
      <w:marTop w:val="0"/>
      <w:marBottom w:val="0"/>
      <w:divBdr>
        <w:top w:val="none" w:sz="0" w:space="0" w:color="auto"/>
        <w:left w:val="none" w:sz="0" w:space="0" w:color="auto"/>
        <w:bottom w:val="none" w:sz="0" w:space="0" w:color="auto"/>
        <w:right w:val="none" w:sz="0" w:space="0" w:color="auto"/>
      </w:divBdr>
    </w:div>
    <w:div w:id="1072309418">
      <w:bodyDiv w:val="1"/>
      <w:marLeft w:val="0"/>
      <w:marRight w:val="0"/>
      <w:marTop w:val="0"/>
      <w:marBottom w:val="0"/>
      <w:divBdr>
        <w:top w:val="none" w:sz="0" w:space="0" w:color="auto"/>
        <w:left w:val="none" w:sz="0" w:space="0" w:color="auto"/>
        <w:bottom w:val="none" w:sz="0" w:space="0" w:color="auto"/>
        <w:right w:val="none" w:sz="0" w:space="0" w:color="auto"/>
      </w:divBdr>
    </w:div>
    <w:div w:id="1073546387">
      <w:bodyDiv w:val="1"/>
      <w:marLeft w:val="0"/>
      <w:marRight w:val="0"/>
      <w:marTop w:val="0"/>
      <w:marBottom w:val="0"/>
      <w:divBdr>
        <w:top w:val="none" w:sz="0" w:space="0" w:color="auto"/>
        <w:left w:val="none" w:sz="0" w:space="0" w:color="auto"/>
        <w:bottom w:val="none" w:sz="0" w:space="0" w:color="auto"/>
        <w:right w:val="none" w:sz="0" w:space="0" w:color="auto"/>
      </w:divBdr>
    </w:div>
    <w:div w:id="1102729498">
      <w:bodyDiv w:val="1"/>
      <w:marLeft w:val="0"/>
      <w:marRight w:val="0"/>
      <w:marTop w:val="0"/>
      <w:marBottom w:val="0"/>
      <w:divBdr>
        <w:top w:val="none" w:sz="0" w:space="0" w:color="auto"/>
        <w:left w:val="none" w:sz="0" w:space="0" w:color="auto"/>
        <w:bottom w:val="none" w:sz="0" w:space="0" w:color="auto"/>
        <w:right w:val="none" w:sz="0" w:space="0" w:color="auto"/>
      </w:divBdr>
    </w:div>
    <w:div w:id="1116831543">
      <w:bodyDiv w:val="1"/>
      <w:marLeft w:val="0"/>
      <w:marRight w:val="0"/>
      <w:marTop w:val="0"/>
      <w:marBottom w:val="0"/>
      <w:divBdr>
        <w:top w:val="none" w:sz="0" w:space="0" w:color="auto"/>
        <w:left w:val="none" w:sz="0" w:space="0" w:color="auto"/>
        <w:bottom w:val="none" w:sz="0" w:space="0" w:color="auto"/>
        <w:right w:val="none" w:sz="0" w:space="0" w:color="auto"/>
      </w:divBdr>
    </w:div>
    <w:div w:id="1129133282">
      <w:bodyDiv w:val="1"/>
      <w:marLeft w:val="0"/>
      <w:marRight w:val="0"/>
      <w:marTop w:val="0"/>
      <w:marBottom w:val="0"/>
      <w:divBdr>
        <w:top w:val="none" w:sz="0" w:space="0" w:color="auto"/>
        <w:left w:val="none" w:sz="0" w:space="0" w:color="auto"/>
        <w:bottom w:val="none" w:sz="0" w:space="0" w:color="auto"/>
        <w:right w:val="none" w:sz="0" w:space="0" w:color="auto"/>
      </w:divBdr>
    </w:div>
    <w:div w:id="1138259727">
      <w:bodyDiv w:val="1"/>
      <w:marLeft w:val="0"/>
      <w:marRight w:val="0"/>
      <w:marTop w:val="0"/>
      <w:marBottom w:val="0"/>
      <w:divBdr>
        <w:top w:val="none" w:sz="0" w:space="0" w:color="auto"/>
        <w:left w:val="none" w:sz="0" w:space="0" w:color="auto"/>
        <w:bottom w:val="none" w:sz="0" w:space="0" w:color="auto"/>
        <w:right w:val="none" w:sz="0" w:space="0" w:color="auto"/>
      </w:divBdr>
    </w:div>
    <w:div w:id="1166016792">
      <w:bodyDiv w:val="1"/>
      <w:marLeft w:val="0"/>
      <w:marRight w:val="0"/>
      <w:marTop w:val="0"/>
      <w:marBottom w:val="0"/>
      <w:divBdr>
        <w:top w:val="none" w:sz="0" w:space="0" w:color="auto"/>
        <w:left w:val="none" w:sz="0" w:space="0" w:color="auto"/>
        <w:bottom w:val="none" w:sz="0" w:space="0" w:color="auto"/>
        <w:right w:val="none" w:sz="0" w:space="0" w:color="auto"/>
      </w:divBdr>
    </w:div>
    <w:div w:id="1166549947">
      <w:bodyDiv w:val="1"/>
      <w:marLeft w:val="0"/>
      <w:marRight w:val="0"/>
      <w:marTop w:val="0"/>
      <w:marBottom w:val="0"/>
      <w:divBdr>
        <w:top w:val="none" w:sz="0" w:space="0" w:color="auto"/>
        <w:left w:val="none" w:sz="0" w:space="0" w:color="auto"/>
        <w:bottom w:val="none" w:sz="0" w:space="0" w:color="auto"/>
        <w:right w:val="none" w:sz="0" w:space="0" w:color="auto"/>
      </w:divBdr>
    </w:div>
    <w:div w:id="1168473389">
      <w:bodyDiv w:val="1"/>
      <w:marLeft w:val="0"/>
      <w:marRight w:val="0"/>
      <w:marTop w:val="0"/>
      <w:marBottom w:val="0"/>
      <w:divBdr>
        <w:top w:val="none" w:sz="0" w:space="0" w:color="auto"/>
        <w:left w:val="none" w:sz="0" w:space="0" w:color="auto"/>
        <w:bottom w:val="none" w:sz="0" w:space="0" w:color="auto"/>
        <w:right w:val="none" w:sz="0" w:space="0" w:color="auto"/>
      </w:divBdr>
    </w:div>
    <w:div w:id="1191646591">
      <w:bodyDiv w:val="1"/>
      <w:marLeft w:val="0"/>
      <w:marRight w:val="0"/>
      <w:marTop w:val="0"/>
      <w:marBottom w:val="0"/>
      <w:divBdr>
        <w:top w:val="none" w:sz="0" w:space="0" w:color="auto"/>
        <w:left w:val="none" w:sz="0" w:space="0" w:color="auto"/>
        <w:bottom w:val="none" w:sz="0" w:space="0" w:color="auto"/>
        <w:right w:val="none" w:sz="0" w:space="0" w:color="auto"/>
      </w:divBdr>
    </w:div>
    <w:div w:id="1202981975">
      <w:bodyDiv w:val="1"/>
      <w:marLeft w:val="0"/>
      <w:marRight w:val="0"/>
      <w:marTop w:val="0"/>
      <w:marBottom w:val="0"/>
      <w:divBdr>
        <w:top w:val="none" w:sz="0" w:space="0" w:color="auto"/>
        <w:left w:val="none" w:sz="0" w:space="0" w:color="auto"/>
        <w:bottom w:val="none" w:sz="0" w:space="0" w:color="auto"/>
        <w:right w:val="none" w:sz="0" w:space="0" w:color="auto"/>
      </w:divBdr>
    </w:div>
    <w:div w:id="1212108130">
      <w:bodyDiv w:val="1"/>
      <w:marLeft w:val="0"/>
      <w:marRight w:val="0"/>
      <w:marTop w:val="0"/>
      <w:marBottom w:val="0"/>
      <w:divBdr>
        <w:top w:val="none" w:sz="0" w:space="0" w:color="auto"/>
        <w:left w:val="none" w:sz="0" w:space="0" w:color="auto"/>
        <w:bottom w:val="none" w:sz="0" w:space="0" w:color="auto"/>
        <w:right w:val="none" w:sz="0" w:space="0" w:color="auto"/>
      </w:divBdr>
    </w:div>
    <w:div w:id="1212887419">
      <w:bodyDiv w:val="1"/>
      <w:marLeft w:val="0"/>
      <w:marRight w:val="0"/>
      <w:marTop w:val="0"/>
      <w:marBottom w:val="0"/>
      <w:divBdr>
        <w:top w:val="none" w:sz="0" w:space="0" w:color="auto"/>
        <w:left w:val="none" w:sz="0" w:space="0" w:color="auto"/>
        <w:bottom w:val="none" w:sz="0" w:space="0" w:color="auto"/>
        <w:right w:val="none" w:sz="0" w:space="0" w:color="auto"/>
      </w:divBdr>
    </w:div>
    <w:div w:id="1218854815">
      <w:bodyDiv w:val="1"/>
      <w:marLeft w:val="0"/>
      <w:marRight w:val="0"/>
      <w:marTop w:val="0"/>
      <w:marBottom w:val="0"/>
      <w:divBdr>
        <w:top w:val="none" w:sz="0" w:space="0" w:color="auto"/>
        <w:left w:val="none" w:sz="0" w:space="0" w:color="auto"/>
        <w:bottom w:val="none" w:sz="0" w:space="0" w:color="auto"/>
        <w:right w:val="none" w:sz="0" w:space="0" w:color="auto"/>
      </w:divBdr>
    </w:div>
    <w:div w:id="1270310984">
      <w:bodyDiv w:val="1"/>
      <w:marLeft w:val="0"/>
      <w:marRight w:val="0"/>
      <w:marTop w:val="0"/>
      <w:marBottom w:val="0"/>
      <w:divBdr>
        <w:top w:val="none" w:sz="0" w:space="0" w:color="auto"/>
        <w:left w:val="none" w:sz="0" w:space="0" w:color="auto"/>
        <w:bottom w:val="none" w:sz="0" w:space="0" w:color="auto"/>
        <w:right w:val="none" w:sz="0" w:space="0" w:color="auto"/>
      </w:divBdr>
    </w:div>
    <w:div w:id="1284263909">
      <w:bodyDiv w:val="1"/>
      <w:marLeft w:val="0"/>
      <w:marRight w:val="0"/>
      <w:marTop w:val="0"/>
      <w:marBottom w:val="0"/>
      <w:divBdr>
        <w:top w:val="none" w:sz="0" w:space="0" w:color="auto"/>
        <w:left w:val="none" w:sz="0" w:space="0" w:color="auto"/>
        <w:bottom w:val="none" w:sz="0" w:space="0" w:color="auto"/>
        <w:right w:val="none" w:sz="0" w:space="0" w:color="auto"/>
      </w:divBdr>
    </w:div>
    <w:div w:id="1293944435">
      <w:bodyDiv w:val="1"/>
      <w:marLeft w:val="0"/>
      <w:marRight w:val="0"/>
      <w:marTop w:val="0"/>
      <w:marBottom w:val="0"/>
      <w:divBdr>
        <w:top w:val="none" w:sz="0" w:space="0" w:color="auto"/>
        <w:left w:val="none" w:sz="0" w:space="0" w:color="auto"/>
        <w:bottom w:val="none" w:sz="0" w:space="0" w:color="auto"/>
        <w:right w:val="none" w:sz="0" w:space="0" w:color="auto"/>
      </w:divBdr>
    </w:div>
    <w:div w:id="1337149565">
      <w:bodyDiv w:val="1"/>
      <w:marLeft w:val="0"/>
      <w:marRight w:val="0"/>
      <w:marTop w:val="0"/>
      <w:marBottom w:val="0"/>
      <w:divBdr>
        <w:top w:val="none" w:sz="0" w:space="0" w:color="auto"/>
        <w:left w:val="none" w:sz="0" w:space="0" w:color="auto"/>
        <w:bottom w:val="none" w:sz="0" w:space="0" w:color="auto"/>
        <w:right w:val="none" w:sz="0" w:space="0" w:color="auto"/>
      </w:divBdr>
    </w:div>
    <w:div w:id="1338771464">
      <w:bodyDiv w:val="1"/>
      <w:marLeft w:val="0"/>
      <w:marRight w:val="0"/>
      <w:marTop w:val="0"/>
      <w:marBottom w:val="0"/>
      <w:divBdr>
        <w:top w:val="none" w:sz="0" w:space="0" w:color="auto"/>
        <w:left w:val="none" w:sz="0" w:space="0" w:color="auto"/>
        <w:bottom w:val="none" w:sz="0" w:space="0" w:color="auto"/>
        <w:right w:val="none" w:sz="0" w:space="0" w:color="auto"/>
      </w:divBdr>
    </w:div>
    <w:div w:id="1352561592">
      <w:bodyDiv w:val="1"/>
      <w:marLeft w:val="0"/>
      <w:marRight w:val="0"/>
      <w:marTop w:val="0"/>
      <w:marBottom w:val="0"/>
      <w:divBdr>
        <w:top w:val="none" w:sz="0" w:space="0" w:color="auto"/>
        <w:left w:val="none" w:sz="0" w:space="0" w:color="auto"/>
        <w:bottom w:val="none" w:sz="0" w:space="0" w:color="auto"/>
        <w:right w:val="none" w:sz="0" w:space="0" w:color="auto"/>
      </w:divBdr>
    </w:div>
    <w:div w:id="1359549145">
      <w:bodyDiv w:val="1"/>
      <w:marLeft w:val="0"/>
      <w:marRight w:val="0"/>
      <w:marTop w:val="0"/>
      <w:marBottom w:val="0"/>
      <w:divBdr>
        <w:top w:val="none" w:sz="0" w:space="0" w:color="auto"/>
        <w:left w:val="none" w:sz="0" w:space="0" w:color="auto"/>
        <w:bottom w:val="none" w:sz="0" w:space="0" w:color="auto"/>
        <w:right w:val="none" w:sz="0" w:space="0" w:color="auto"/>
      </w:divBdr>
    </w:div>
    <w:div w:id="1362782992">
      <w:bodyDiv w:val="1"/>
      <w:marLeft w:val="0"/>
      <w:marRight w:val="0"/>
      <w:marTop w:val="0"/>
      <w:marBottom w:val="0"/>
      <w:divBdr>
        <w:top w:val="none" w:sz="0" w:space="0" w:color="auto"/>
        <w:left w:val="none" w:sz="0" w:space="0" w:color="auto"/>
        <w:bottom w:val="none" w:sz="0" w:space="0" w:color="auto"/>
        <w:right w:val="none" w:sz="0" w:space="0" w:color="auto"/>
      </w:divBdr>
    </w:div>
    <w:div w:id="1400905170">
      <w:bodyDiv w:val="1"/>
      <w:marLeft w:val="0"/>
      <w:marRight w:val="0"/>
      <w:marTop w:val="0"/>
      <w:marBottom w:val="0"/>
      <w:divBdr>
        <w:top w:val="none" w:sz="0" w:space="0" w:color="auto"/>
        <w:left w:val="none" w:sz="0" w:space="0" w:color="auto"/>
        <w:bottom w:val="none" w:sz="0" w:space="0" w:color="auto"/>
        <w:right w:val="none" w:sz="0" w:space="0" w:color="auto"/>
      </w:divBdr>
    </w:div>
    <w:div w:id="1408500550">
      <w:bodyDiv w:val="1"/>
      <w:marLeft w:val="0"/>
      <w:marRight w:val="0"/>
      <w:marTop w:val="0"/>
      <w:marBottom w:val="0"/>
      <w:divBdr>
        <w:top w:val="none" w:sz="0" w:space="0" w:color="auto"/>
        <w:left w:val="none" w:sz="0" w:space="0" w:color="auto"/>
        <w:bottom w:val="none" w:sz="0" w:space="0" w:color="auto"/>
        <w:right w:val="none" w:sz="0" w:space="0" w:color="auto"/>
      </w:divBdr>
    </w:div>
    <w:div w:id="1423915439">
      <w:bodyDiv w:val="1"/>
      <w:marLeft w:val="0"/>
      <w:marRight w:val="0"/>
      <w:marTop w:val="0"/>
      <w:marBottom w:val="0"/>
      <w:divBdr>
        <w:top w:val="none" w:sz="0" w:space="0" w:color="auto"/>
        <w:left w:val="none" w:sz="0" w:space="0" w:color="auto"/>
        <w:bottom w:val="none" w:sz="0" w:space="0" w:color="auto"/>
        <w:right w:val="none" w:sz="0" w:space="0" w:color="auto"/>
      </w:divBdr>
    </w:div>
    <w:div w:id="1434203812">
      <w:bodyDiv w:val="1"/>
      <w:marLeft w:val="0"/>
      <w:marRight w:val="0"/>
      <w:marTop w:val="0"/>
      <w:marBottom w:val="0"/>
      <w:divBdr>
        <w:top w:val="none" w:sz="0" w:space="0" w:color="auto"/>
        <w:left w:val="none" w:sz="0" w:space="0" w:color="auto"/>
        <w:bottom w:val="none" w:sz="0" w:space="0" w:color="auto"/>
        <w:right w:val="none" w:sz="0" w:space="0" w:color="auto"/>
      </w:divBdr>
    </w:div>
    <w:div w:id="1434939814">
      <w:bodyDiv w:val="1"/>
      <w:marLeft w:val="0"/>
      <w:marRight w:val="0"/>
      <w:marTop w:val="0"/>
      <w:marBottom w:val="0"/>
      <w:divBdr>
        <w:top w:val="none" w:sz="0" w:space="0" w:color="auto"/>
        <w:left w:val="none" w:sz="0" w:space="0" w:color="auto"/>
        <w:bottom w:val="none" w:sz="0" w:space="0" w:color="auto"/>
        <w:right w:val="none" w:sz="0" w:space="0" w:color="auto"/>
      </w:divBdr>
    </w:div>
    <w:div w:id="1437870558">
      <w:bodyDiv w:val="1"/>
      <w:marLeft w:val="0"/>
      <w:marRight w:val="0"/>
      <w:marTop w:val="0"/>
      <w:marBottom w:val="0"/>
      <w:divBdr>
        <w:top w:val="none" w:sz="0" w:space="0" w:color="auto"/>
        <w:left w:val="none" w:sz="0" w:space="0" w:color="auto"/>
        <w:bottom w:val="none" w:sz="0" w:space="0" w:color="auto"/>
        <w:right w:val="none" w:sz="0" w:space="0" w:color="auto"/>
      </w:divBdr>
    </w:div>
    <w:div w:id="1445343740">
      <w:bodyDiv w:val="1"/>
      <w:marLeft w:val="0"/>
      <w:marRight w:val="0"/>
      <w:marTop w:val="0"/>
      <w:marBottom w:val="0"/>
      <w:divBdr>
        <w:top w:val="none" w:sz="0" w:space="0" w:color="auto"/>
        <w:left w:val="none" w:sz="0" w:space="0" w:color="auto"/>
        <w:bottom w:val="none" w:sz="0" w:space="0" w:color="auto"/>
        <w:right w:val="none" w:sz="0" w:space="0" w:color="auto"/>
      </w:divBdr>
    </w:div>
    <w:div w:id="1447309772">
      <w:bodyDiv w:val="1"/>
      <w:marLeft w:val="0"/>
      <w:marRight w:val="0"/>
      <w:marTop w:val="0"/>
      <w:marBottom w:val="0"/>
      <w:divBdr>
        <w:top w:val="none" w:sz="0" w:space="0" w:color="auto"/>
        <w:left w:val="none" w:sz="0" w:space="0" w:color="auto"/>
        <w:bottom w:val="none" w:sz="0" w:space="0" w:color="auto"/>
        <w:right w:val="none" w:sz="0" w:space="0" w:color="auto"/>
      </w:divBdr>
    </w:div>
    <w:div w:id="1450395717">
      <w:bodyDiv w:val="1"/>
      <w:marLeft w:val="0"/>
      <w:marRight w:val="0"/>
      <w:marTop w:val="0"/>
      <w:marBottom w:val="0"/>
      <w:divBdr>
        <w:top w:val="none" w:sz="0" w:space="0" w:color="auto"/>
        <w:left w:val="none" w:sz="0" w:space="0" w:color="auto"/>
        <w:bottom w:val="none" w:sz="0" w:space="0" w:color="auto"/>
        <w:right w:val="none" w:sz="0" w:space="0" w:color="auto"/>
      </w:divBdr>
    </w:div>
    <w:div w:id="1457483089">
      <w:bodyDiv w:val="1"/>
      <w:marLeft w:val="0"/>
      <w:marRight w:val="0"/>
      <w:marTop w:val="0"/>
      <w:marBottom w:val="0"/>
      <w:divBdr>
        <w:top w:val="none" w:sz="0" w:space="0" w:color="auto"/>
        <w:left w:val="none" w:sz="0" w:space="0" w:color="auto"/>
        <w:bottom w:val="none" w:sz="0" w:space="0" w:color="auto"/>
        <w:right w:val="none" w:sz="0" w:space="0" w:color="auto"/>
      </w:divBdr>
    </w:div>
    <w:div w:id="1483034902">
      <w:bodyDiv w:val="1"/>
      <w:marLeft w:val="0"/>
      <w:marRight w:val="0"/>
      <w:marTop w:val="0"/>
      <w:marBottom w:val="0"/>
      <w:divBdr>
        <w:top w:val="none" w:sz="0" w:space="0" w:color="auto"/>
        <w:left w:val="none" w:sz="0" w:space="0" w:color="auto"/>
        <w:bottom w:val="none" w:sz="0" w:space="0" w:color="auto"/>
        <w:right w:val="none" w:sz="0" w:space="0" w:color="auto"/>
      </w:divBdr>
    </w:div>
    <w:div w:id="1487746713">
      <w:bodyDiv w:val="1"/>
      <w:marLeft w:val="0"/>
      <w:marRight w:val="0"/>
      <w:marTop w:val="0"/>
      <w:marBottom w:val="0"/>
      <w:divBdr>
        <w:top w:val="none" w:sz="0" w:space="0" w:color="auto"/>
        <w:left w:val="none" w:sz="0" w:space="0" w:color="auto"/>
        <w:bottom w:val="none" w:sz="0" w:space="0" w:color="auto"/>
        <w:right w:val="none" w:sz="0" w:space="0" w:color="auto"/>
      </w:divBdr>
    </w:div>
    <w:div w:id="1506165355">
      <w:bodyDiv w:val="1"/>
      <w:marLeft w:val="0"/>
      <w:marRight w:val="0"/>
      <w:marTop w:val="0"/>
      <w:marBottom w:val="0"/>
      <w:divBdr>
        <w:top w:val="none" w:sz="0" w:space="0" w:color="auto"/>
        <w:left w:val="none" w:sz="0" w:space="0" w:color="auto"/>
        <w:bottom w:val="none" w:sz="0" w:space="0" w:color="auto"/>
        <w:right w:val="none" w:sz="0" w:space="0" w:color="auto"/>
      </w:divBdr>
    </w:div>
    <w:div w:id="1512991935">
      <w:bodyDiv w:val="1"/>
      <w:marLeft w:val="0"/>
      <w:marRight w:val="0"/>
      <w:marTop w:val="0"/>
      <w:marBottom w:val="0"/>
      <w:divBdr>
        <w:top w:val="none" w:sz="0" w:space="0" w:color="auto"/>
        <w:left w:val="none" w:sz="0" w:space="0" w:color="auto"/>
        <w:bottom w:val="none" w:sz="0" w:space="0" w:color="auto"/>
        <w:right w:val="none" w:sz="0" w:space="0" w:color="auto"/>
      </w:divBdr>
    </w:div>
    <w:div w:id="1523743015">
      <w:bodyDiv w:val="1"/>
      <w:marLeft w:val="0"/>
      <w:marRight w:val="0"/>
      <w:marTop w:val="0"/>
      <w:marBottom w:val="0"/>
      <w:divBdr>
        <w:top w:val="none" w:sz="0" w:space="0" w:color="auto"/>
        <w:left w:val="none" w:sz="0" w:space="0" w:color="auto"/>
        <w:bottom w:val="none" w:sz="0" w:space="0" w:color="auto"/>
        <w:right w:val="none" w:sz="0" w:space="0" w:color="auto"/>
      </w:divBdr>
    </w:div>
    <w:div w:id="1524367955">
      <w:bodyDiv w:val="1"/>
      <w:marLeft w:val="0"/>
      <w:marRight w:val="0"/>
      <w:marTop w:val="0"/>
      <w:marBottom w:val="0"/>
      <w:divBdr>
        <w:top w:val="none" w:sz="0" w:space="0" w:color="auto"/>
        <w:left w:val="none" w:sz="0" w:space="0" w:color="auto"/>
        <w:bottom w:val="none" w:sz="0" w:space="0" w:color="auto"/>
        <w:right w:val="none" w:sz="0" w:space="0" w:color="auto"/>
      </w:divBdr>
    </w:div>
    <w:div w:id="1527669611">
      <w:bodyDiv w:val="1"/>
      <w:marLeft w:val="0"/>
      <w:marRight w:val="0"/>
      <w:marTop w:val="0"/>
      <w:marBottom w:val="0"/>
      <w:divBdr>
        <w:top w:val="none" w:sz="0" w:space="0" w:color="auto"/>
        <w:left w:val="none" w:sz="0" w:space="0" w:color="auto"/>
        <w:bottom w:val="none" w:sz="0" w:space="0" w:color="auto"/>
        <w:right w:val="none" w:sz="0" w:space="0" w:color="auto"/>
      </w:divBdr>
    </w:div>
    <w:div w:id="1550722472">
      <w:bodyDiv w:val="1"/>
      <w:marLeft w:val="0"/>
      <w:marRight w:val="0"/>
      <w:marTop w:val="0"/>
      <w:marBottom w:val="0"/>
      <w:divBdr>
        <w:top w:val="none" w:sz="0" w:space="0" w:color="auto"/>
        <w:left w:val="none" w:sz="0" w:space="0" w:color="auto"/>
        <w:bottom w:val="none" w:sz="0" w:space="0" w:color="auto"/>
        <w:right w:val="none" w:sz="0" w:space="0" w:color="auto"/>
      </w:divBdr>
    </w:div>
    <w:div w:id="1552690227">
      <w:bodyDiv w:val="1"/>
      <w:marLeft w:val="0"/>
      <w:marRight w:val="0"/>
      <w:marTop w:val="0"/>
      <w:marBottom w:val="0"/>
      <w:divBdr>
        <w:top w:val="none" w:sz="0" w:space="0" w:color="auto"/>
        <w:left w:val="none" w:sz="0" w:space="0" w:color="auto"/>
        <w:bottom w:val="none" w:sz="0" w:space="0" w:color="auto"/>
        <w:right w:val="none" w:sz="0" w:space="0" w:color="auto"/>
      </w:divBdr>
    </w:div>
    <w:div w:id="1566604856">
      <w:bodyDiv w:val="1"/>
      <w:marLeft w:val="0"/>
      <w:marRight w:val="0"/>
      <w:marTop w:val="0"/>
      <w:marBottom w:val="0"/>
      <w:divBdr>
        <w:top w:val="none" w:sz="0" w:space="0" w:color="auto"/>
        <w:left w:val="none" w:sz="0" w:space="0" w:color="auto"/>
        <w:bottom w:val="none" w:sz="0" w:space="0" w:color="auto"/>
        <w:right w:val="none" w:sz="0" w:space="0" w:color="auto"/>
      </w:divBdr>
    </w:div>
    <w:div w:id="1575890083">
      <w:bodyDiv w:val="1"/>
      <w:marLeft w:val="0"/>
      <w:marRight w:val="0"/>
      <w:marTop w:val="0"/>
      <w:marBottom w:val="0"/>
      <w:divBdr>
        <w:top w:val="none" w:sz="0" w:space="0" w:color="auto"/>
        <w:left w:val="none" w:sz="0" w:space="0" w:color="auto"/>
        <w:bottom w:val="none" w:sz="0" w:space="0" w:color="auto"/>
        <w:right w:val="none" w:sz="0" w:space="0" w:color="auto"/>
      </w:divBdr>
    </w:div>
    <w:div w:id="1597593827">
      <w:bodyDiv w:val="1"/>
      <w:marLeft w:val="0"/>
      <w:marRight w:val="0"/>
      <w:marTop w:val="0"/>
      <w:marBottom w:val="0"/>
      <w:divBdr>
        <w:top w:val="none" w:sz="0" w:space="0" w:color="auto"/>
        <w:left w:val="none" w:sz="0" w:space="0" w:color="auto"/>
        <w:bottom w:val="none" w:sz="0" w:space="0" w:color="auto"/>
        <w:right w:val="none" w:sz="0" w:space="0" w:color="auto"/>
      </w:divBdr>
    </w:div>
    <w:div w:id="1609968894">
      <w:bodyDiv w:val="1"/>
      <w:marLeft w:val="0"/>
      <w:marRight w:val="0"/>
      <w:marTop w:val="0"/>
      <w:marBottom w:val="0"/>
      <w:divBdr>
        <w:top w:val="none" w:sz="0" w:space="0" w:color="auto"/>
        <w:left w:val="none" w:sz="0" w:space="0" w:color="auto"/>
        <w:bottom w:val="none" w:sz="0" w:space="0" w:color="auto"/>
        <w:right w:val="none" w:sz="0" w:space="0" w:color="auto"/>
      </w:divBdr>
    </w:div>
    <w:div w:id="1610240142">
      <w:bodyDiv w:val="1"/>
      <w:marLeft w:val="0"/>
      <w:marRight w:val="0"/>
      <w:marTop w:val="0"/>
      <w:marBottom w:val="0"/>
      <w:divBdr>
        <w:top w:val="none" w:sz="0" w:space="0" w:color="auto"/>
        <w:left w:val="none" w:sz="0" w:space="0" w:color="auto"/>
        <w:bottom w:val="none" w:sz="0" w:space="0" w:color="auto"/>
        <w:right w:val="none" w:sz="0" w:space="0" w:color="auto"/>
      </w:divBdr>
    </w:div>
    <w:div w:id="1611165953">
      <w:bodyDiv w:val="1"/>
      <w:marLeft w:val="0"/>
      <w:marRight w:val="0"/>
      <w:marTop w:val="0"/>
      <w:marBottom w:val="0"/>
      <w:divBdr>
        <w:top w:val="none" w:sz="0" w:space="0" w:color="auto"/>
        <w:left w:val="none" w:sz="0" w:space="0" w:color="auto"/>
        <w:bottom w:val="none" w:sz="0" w:space="0" w:color="auto"/>
        <w:right w:val="none" w:sz="0" w:space="0" w:color="auto"/>
      </w:divBdr>
    </w:div>
    <w:div w:id="1653679181">
      <w:bodyDiv w:val="1"/>
      <w:marLeft w:val="0"/>
      <w:marRight w:val="0"/>
      <w:marTop w:val="0"/>
      <w:marBottom w:val="0"/>
      <w:divBdr>
        <w:top w:val="none" w:sz="0" w:space="0" w:color="auto"/>
        <w:left w:val="none" w:sz="0" w:space="0" w:color="auto"/>
        <w:bottom w:val="none" w:sz="0" w:space="0" w:color="auto"/>
        <w:right w:val="none" w:sz="0" w:space="0" w:color="auto"/>
      </w:divBdr>
    </w:div>
    <w:div w:id="1656035334">
      <w:bodyDiv w:val="1"/>
      <w:marLeft w:val="0"/>
      <w:marRight w:val="0"/>
      <w:marTop w:val="0"/>
      <w:marBottom w:val="0"/>
      <w:divBdr>
        <w:top w:val="none" w:sz="0" w:space="0" w:color="auto"/>
        <w:left w:val="none" w:sz="0" w:space="0" w:color="auto"/>
        <w:bottom w:val="none" w:sz="0" w:space="0" w:color="auto"/>
        <w:right w:val="none" w:sz="0" w:space="0" w:color="auto"/>
      </w:divBdr>
    </w:div>
    <w:div w:id="1665621755">
      <w:bodyDiv w:val="1"/>
      <w:marLeft w:val="0"/>
      <w:marRight w:val="0"/>
      <w:marTop w:val="0"/>
      <w:marBottom w:val="0"/>
      <w:divBdr>
        <w:top w:val="none" w:sz="0" w:space="0" w:color="auto"/>
        <w:left w:val="none" w:sz="0" w:space="0" w:color="auto"/>
        <w:bottom w:val="none" w:sz="0" w:space="0" w:color="auto"/>
        <w:right w:val="none" w:sz="0" w:space="0" w:color="auto"/>
      </w:divBdr>
    </w:div>
    <w:div w:id="1674913028">
      <w:bodyDiv w:val="1"/>
      <w:marLeft w:val="0"/>
      <w:marRight w:val="0"/>
      <w:marTop w:val="0"/>
      <w:marBottom w:val="0"/>
      <w:divBdr>
        <w:top w:val="none" w:sz="0" w:space="0" w:color="auto"/>
        <w:left w:val="none" w:sz="0" w:space="0" w:color="auto"/>
        <w:bottom w:val="none" w:sz="0" w:space="0" w:color="auto"/>
        <w:right w:val="none" w:sz="0" w:space="0" w:color="auto"/>
      </w:divBdr>
    </w:div>
    <w:div w:id="1692100778">
      <w:bodyDiv w:val="1"/>
      <w:marLeft w:val="0"/>
      <w:marRight w:val="0"/>
      <w:marTop w:val="0"/>
      <w:marBottom w:val="0"/>
      <w:divBdr>
        <w:top w:val="none" w:sz="0" w:space="0" w:color="auto"/>
        <w:left w:val="none" w:sz="0" w:space="0" w:color="auto"/>
        <w:bottom w:val="none" w:sz="0" w:space="0" w:color="auto"/>
        <w:right w:val="none" w:sz="0" w:space="0" w:color="auto"/>
      </w:divBdr>
    </w:div>
    <w:div w:id="1698463198">
      <w:bodyDiv w:val="1"/>
      <w:marLeft w:val="0"/>
      <w:marRight w:val="0"/>
      <w:marTop w:val="0"/>
      <w:marBottom w:val="0"/>
      <w:divBdr>
        <w:top w:val="none" w:sz="0" w:space="0" w:color="auto"/>
        <w:left w:val="none" w:sz="0" w:space="0" w:color="auto"/>
        <w:bottom w:val="none" w:sz="0" w:space="0" w:color="auto"/>
        <w:right w:val="none" w:sz="0" w:space="0" w:color="auto"/>
      </w:divBdr>
    </w:div>
    <w:div w:id="1708680878">
      <w:bodyDiv w:val="1"/>
      <w:marLeft w:val="0"/>
      <w:marRight w:val="0"/>
      <w:marTop w:val="0"/>
      <w:marBottom w:val="0"/>
      <w:divBdr>
        <w:top w:val="none" w:sz="0" w:space="0" w:color="auto"/>
        <w:left w:val="none" w:sz="0" w:space="0" w:color="auto"/>
        <w:bottom w:val="none" w:sz="0" w:space="0" w:color="auto"/>
        <w:right w:val="none" w:sz="0" w:space="0" w:color="auto"/>
      </w:divBdr>
    </w:div>
    <w:div w:id="1729499720">
      <w:bodyDiv w:val="1"/>
      <w:marLeft w:val="0"/>
      <w:marRight w:val="0"/>
      <w:marTop w:val="0"/>
      <w:marBottom w:val="0"/>
      <w:divBdr>
        <w:top w:val="none" w:sz="0" w:space="0" w:color="auto"/>
        <w:left w:val="none" w:sz="0" w:space="0" w:color="auto"/>
        <w:bottom w:val="none" w:sz="0" w:space="0" w:color="auto"/>
        <w:right w:val="none" w:sz="0" w:space="0" w:color="auto"/>
      </w:divBdr>
    </w:div>
    <w:div w:id="1750341928">
      <w:bodyDiv w:val="1"/>
      <w:marLeft w:val="0"/>
      <w:marRight w:val="0"/>
      <w:marTop w:val="0"/>
      <w:marBottom w:val="0"/>
      <w:divBdr>
        <w:top w:val="none" w:sz="0" w:space="0" w:color="auto"/>
        <w:left w:val="none" w:sz="0" w:space="0" w:color="auto"/>
        <w:bottom w:val="none" w:sz="0" w:space="0" w:color="auto"/>
        <w:right w:val="none" w:sz="0" w:space="0" w:color="auto"/>
      </w:divBdr>
    </w:div>
    <w:div w:id="1755393171">
      <w:bodyDiv w:val="1"/>
      <w:marLeft w:val="0"/>
      <w:marRight w:val="0"/>
      <w:marTop w:val="0"/>
      <w:marBottom w:val="0"/>
      <w:divBdr>
        <w:top w:val="none" w:sz="0" w:space="0" w:color="auto"/>
        <w:left w:val="none" w:sz="0" w:space="0" w:color="auto"/>
        <w:bottom w:val="none" w:sz="0" w:space="0" w:color="auto"/>
        <w:right w:val="none" w:sz="0" w:space="0" w:color="auto"/>
      </w:divBdr>
    </w:div>
    <w:div w:id="1770664067">
      <w:bodyDiv w:val="1"/>
      <w:marLeft w:val="0"/>
      <w:marRight w:val="0"/>
      <w:marTop w:val="0"/>
      <w:marBottom w:val="0"/>
      <w:divBdr>
        <w:top w:val="none" w:sz="0" w:space="0" w:color="auto"/>
        <w:left w:val="none" w:sz="0" w:space="0" w:color="auto"/>
        <w:bottom w:val="none" w:sz="0" w:space="0" w:color="auto"/>
        <w:right w:val="none" w:sz="0" w:space="0" w:color="auto"/>
      </w:divBdr>
    </w:div>
    <w:div w:id="1780182693">
      <w:bodyDiv w:val="1"/>
      <w:marLeft w:val="0"/>
      <w:marRight w:val="0"/>
      <w:marTop w:val="0"/>
      <w:marBottom w:val="0"/>
      <w:divBdr>
        <w:top w:val="none" w:sz="0" w:space="0" w:color="auto"/>
        <w:left w:val="none" w:sz="0" w:space="0" w:color="auto"/>
        <w:bottom w:val="none" w:sz="0" w:space="0" w:color="auto"/>
        <w:right w:val="none" w:sz="0" w:space="0" w:color="auto"/>
      </w:divBdr>
    </w:div>
    <w:div w:id="1792505840">
      <w:bodyDiv w:val="1"/>
      <w:marLeft w:val="0"/>
      <w:marRight w:val="0"/>
      <w:marTop w:val="0"/>
      <w:marBottom w:val="0"/>
      <w:divBdr>
        <w:top w:val="none" w:sz="0" w:space="0" w:color="auto"/>
        <w:left w:val="none" w:sz="0" w:space="0" w:color="auto"/>
        <w:bottom w:val="none" w:sz="0" w:space="0" w:color="auto"/>
        <w:right w:val="none" w:sz="0" w:space="0" w:color="auto"/>
      </w:divBdr>
    </w:div>
    <w:div w:id="1798642364">
      <w:bodyDiv w:val="1"/>
      <w:marLeft w:val="0"/>
      <w:marRight w:val="0"/>
      <w:marTop w:val="0"/>
      <w:marBottom w:val="0"/>
      <w:divBdr>
        <w:top w:val="none" w:sz="0" w:space="0" w:color="auto"/>
        <w:left w:val="none" w:sz="0" w:space="0" w:color="auto"/>
        <w:bottom w:val="none" w:sz="0" w:space="0" w:color="auto"/>
        <w:right w:val="none" w:sz="0" w:space="0" w:color="auto"/>
      </w:divBdr>
    </w:div>
    <w:div w:id="1801805908">
      <w:bodyDiv w:val="1"/>
      <w:marLeft w:val="0"/>
      <w:marRight w:val="0"/>
      <w:marTop w:val="0"/>
      <w:marBottom w:val="0"/>
      <w:divBdr>
        <w:top w:val="none" w:sz="0" w:space="0" w:color="auto"/>
        <w:left w:val="none" w:sz="0" w:space="0" w:color="auto"/>
        <w:bottom w:val="none" w:sz="0" w:space="0" w:color="auto"/>
        <w:right w:val="none" w:sz="0" w:space="0" w:color="auto"/>
      </w:divBdr>
    </w:div>
    <w:div w:id="1811096320">
      <w:bodyDiv w:val="1"/>
      <w:marLeft w:val="0"/>
      <w:marRight w:val="0"/>
      <w:marTop w:val="0"/>
      <w:marBottom w:val="0"/>
      <w:divBdr>
        <w:top w:val="none" w:sz="0" w:space="0" w:color="auto"/>
        <w:left w:val="none" w:sz="0" w:space="0" w:color="auto"/>
        <w:bottom w:val="none" w:sz="0" w:space="0" w:color="auto"/>
        <w:right w:val="none" w:sz="0" w:space="0" w:color="auto"/>
      </w:divBdr>
    </w:div>
    <w:div w:id="1828932128">
      <w:bodyDiv w:val="1"/>
      <w:marLeft w:val="0"/>
      <w:marRight w:val="0"/>
      <w:marTop w:val="0"/>
      <w:marBottom w:val="0"/>
      <w:divBdr>
        <w:top w:val="none" w:sz="0" w:space="0" w:color="auto"/>
        <w:left w:val="none" w:sz="0" w:space="0" w:color="auto"/>
        <w:bottom w:val="none" w:sz="0" w:space="0" w:color="auto"/>
        <w:right w:val="none" w:sz="0" w:space="0" w:color="auto"/>
      </w:divBdr>
    </w:div>
    <w:div w:id="1831868696">
      <w:bodyDiv w:val="1"/>
      <w:marLeft w:val="0"/>
      <w:marRight w:val="0"/>
      <w:marTop w:val="0"/>
      <w:marBottom w:val="0"/>
      <w:divBdr>
        <w:top w:val="none" w:sz="0" w:space="0" w:color="auto"/>
        <w:left w:val="none" w:sz="0" w:space="0" w:color="auto"/>
        <w:bottom w:val="none" w:sz="0" w:space="0" w:color="auto"/>
        <w:right w:val="none" w:sz="0" w:space="0" w:color="auto"/>
      </w:divBdr>
    </w:div>
    <w:div w:id="1836258904">
      <w:bodyDiv w:val="1"/>
      <w:marLeft w:val="0"/>
      <w:marRight w:val="0"/>
      <w:marTop w:val="0"/>
      <w:marBottom w:val="0"/>
      <w:divBdr>
        <w:top w:val="none" w:sz="0" w:space="0" w:color="auto"/>
        <w:left w:val="none" w:sz="0" w:space="0" w:color="auto"/>
        <w:bottom w:val="none" w:sz="0" w:space="0" w:color="auto"/>
        <w:right w:val="none" w:sz="0" w:space="0" w:color="auto"/>
      </w:divBdr>
    </w:div>
    <w:div w:id="1884713460">
      <w:bodyDiv w:val="1"/>
      <w:marLeft w:val="0"/>
      <w:marRight w:val="0"/>
      <w:marTop w:val="0"/>
      <w:marBottom w:val="0"/>
      <w:divBdr>
        <w:top w:val="none" w:sz="0" w:space="0" w:color="auto"/>
        <w:left w:val="none" w:sz="0" w:space="0" w:color="auto"/>
        <w:bottom w:val="none" w:sz="0" w:space="0" w:color="auto"/>
        <w:right w:val="none" w:sz="0" w:space="0" w:color="auto"/>
      </w:divBdr>
    </w:div>
    <w:div w:id="1933925352">
      <w:bodyDiv w:val="1"/>
      <w:marLeft w:val="0"/>
      <w:marRight w:val="0"/>
      <w:marTop w:val="0"/>
      <w:marBottom w:val="0"/>
      <w:divBdr>
        <w:top w:val="none" w:sz="0" w:space="0" w:color="auto"/>
        <w:left w:val="none" w:sz="0" w:space="0" w:color="auto"/>
        <w:bottom w:val="none" w:sz="0" w:space="0" w:color="auto"/>
        <w:right w:val="none" w:sz="0" w:space="0" w:color="auto"/>
      </w:divBdr>
    </w:div>
    <w:div w:id="1937781669">
      <w:bodyDiv w:val="1"/>
      <w:marLeft w:val="0"/>
      <w:marRight w:val="0"/>
      <w:marTop w:val="0"/>
      <w:marBottom w:val="0"/>
      <w:divBdr>
        <w:top w:val="none" w:sz="0" w:space="0" w:color="auto"/>
        <w:left w:val="none" w:sz="0" w:space="0" w:color="auto"/>
        <w:bottom w:val="none" w:sz="0" w:space="0" w:color="auto"/>
        <w:right w:val="none" w:sz="0" w:space="0" w:color="auto"/>
      </w:divBdr>
    </w:div>
    <w:div w:id="1984701602">
      <w:bodyDiv w:val="1"/>
      <w:marLeft w:val="0"/>
      <w:marRight w:val="0"/>
      <w:marTop w:val="0"/>
      <w:marBottom w:val="0"/>
      <w:divBdr>
        <w:top w:val="none" w:sz="0" w:space="0" w:color="auto"/>
        <w:left w:val="none" w:sz="0" w:space="0" w:color="auto"/>
        <w:bottom w:val="none" w:sz="0" w:space="0" w:color="auto"/>
        <w:right w:val="none" w:sz="0" w:space="0" w:color="auto"/>
      </w:divBdr>
    </w:div>
    <w:div w:id="1985112351">
      <w:bodyDiv w:val="1"/>
      <w:marLeft w:val="0"/>
      <w:marRight w:val="0"/>
      <w:marTop w:val="0"/>
      <w:marBottom w:val="0"/>
      <w:divBdr>
        <w:top w:val="none" w:sz="0" w:space="0" w:color="auto"/>
        <w:left w:val="none" w:sz="0" w:space="0" w:color="auto"/>
        <w:bottom w:val="none" w:sz="0" w:space="0" w:color="auto"/>
        <w:right w:val="none" w:sz="0" w:space="0" w:color="auto"/>
      </w:divBdr>
    </w:div>
    <w:div w:id="2038311079">
      <w:bodyDiv w:val="1"/>
      <w:marLeft w:val="0"/>
      <w:marRight w:val="0"/>
      <w:marTop w:val="0"/>
      <w:marBottom w:val="0"/>
      <w:divBdr>
        <w:top w:val="none" w:sz="0" w:space="0" w:color="auto"/>
        <w:left w:val="none" w:sz="0" w:space="0" w:color="auto"/>
        <w:bottom w:val="none" w:sz="0" w:space="0" w:color="auto"/>
        <w:right w:val="none" w:sz="0" w:space="0" w:color="auto"/>
      </w:divBdr>
    </w:div>
    <w:div w:id="2046055283">
      <w:bodyDiv w:val="1"/>
      <w:marLeft w:val="0"/>
      <w:marRight w:val="0"/>
      <w:marTop w:val="0"/>
      <w:marBottom w:val="0"/>
      <w:divBdr>
        <w:top w:val="none" w:sz="0" w:space="0" w:color="auto"/>
        <w:left w:val="none" w:sz="0" w:space="0" w:color="auto"/>
        <w:bottom w:val="none" w:sz="0" w:space="0" w:color="auto"/>
        <w:right w:val="none" w:sz="0" w:space="0" w:color="auto"/>
      </w:divBdr>
    </w:div>
    <w:div w:id="2058354998">
      <w:bodyDiv w:val="1"/>
      <w:marLeft w:val="0"/>
      <w:marRight w:val="0"/>
      <w:marTop w:val="0"/>
      <w:marBottom w:val="0"/>
      <w:divBdr>
        <w:top w:val="none" w:sz="0" w:space="0" w:color="auto"/>
        <w:left w:val="none" w:sz="0" w:space="0" w:color="auto"/>
        <w:bottom w:val="none" w:sz="0" w:space="0" w:color="auto"/>
        <w:right w:val="none" w:sz="0" w:space="0" w:color="auto"/>
      </w:divBdr>
    </w:div>
    <w:div w:id="2128431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Mic21</b:Tag>
    <b:SourceType>InternetSite</b:SourceType>
    <b:Guid>{8065FDC6-126C-42CF-9B2B-613D666CF8D3}</b:Guid>
    <b:Title>Biden administration calls China sanctions on Trump officials 'unproductive and cynical'</b:Title>
    <b:Year>2021</b:Year>
    <b:ProductionCompany>Reuters</b:ProductionCompany>
    <b:Month>January </b:Month>
    <b:Day>21</b:Day>
    <b:YearAccessed>2023</b:YearAccessed>
    <b:MonthAccessed>April</b:MonthAccessed>
    <b:DayAccessed>18</b:DayAccessed>
    <b:URL>https://www.reuters.com/article/us-usa-china-sanctions-idUSKBN29Q09B</b:URL>
    <b:Author>
      <b:Author>
        <b:NameList>
          <b:Person>
            <b:Last>Martina</b:Last>
            <b:First>Michael</b:First>
          </b:Person>
        </b:NameList>
      </b:Author>
    </b:Author>
    <b:RefOrder>1</b:RefOrder>
  </b:Source>
  <b:Source>
    <b:Tag>Iai23</b:Tag>
    <b:SourceType>InternetSite</b:SourceType>
    <b:Guid>{2271D126-B24F-46F5-A783-13CFA3EFF8E4}</b:Guid>
    <b:Author>
      <b:Author>
        <b:NameList>
          <b:Person>
            <b:Last>Boyd</b:Last>
            <b:First>Iain</b:First>
          </b:Person>
        </b:NameList>
      </b:Author>
    </b:Author>
    <b:Title>Chinese spy balloon over the US: An aerospace expert explains how the balloons work and what they can see</b:Title>
    <b:ProductionCompany>The Conversation</b:ProductionCompany>
    <b:Year>2023</b:Year>
    <b:Month>February</b:Month>
    <b:Day>5</b:Day>
    <b:YearAccessed>2023</b:YearAccessed>
    <b:MonthAccessed>April</b:MonthAccessed>
    <b:DayAccessed>29</b:DayAccessed>
    <b:URL>https://theconversation.com/chinese-spy-balloon-over-the-us-an-aerospace-expert-explains-how-the-balloons-work-and-what-they-can-see-199245</b:URL>
    <b:RefOrder>5</b:RefOrder>
  </b:Source>
  <b:Source>
    <b:Tag>Pau20</b:Tag>
    <b:SourceType>JournalArticle</b:SourceType>
    <b:Guid>{37D10581-A8A2-4303-A8CB-16591A1A3552}</b:Guid>
    <b:Title>Development of a lightweight camera for high altitude platform systems</b:Title>
    <b:Year>2020</b:Year>
    <b:Author>
      <b:Author>
        <b:NameList>
          <b:Person>
            <b:Last>Paul C. T. Rees</b:Last>
            <b:First>Ian</b:First>
            <b:Middle>P. Baker, David A. Thomson, Dean Catterall, Martin Coleman, Martyn L. Jones, John B. Mitchell</b:Middle>
          </b:Person>
        </b:NameList>
      </b:Author>
    </b:Author>
    <b:JournalName>Optical Engineering</b:JournalName>
    <b:Pages>24</b:Pages>
    <b:Volume>59</b:Volume>
    <b:Issue>10</b:Issue>
    <b:RefOrder>3</b:RefOrder>
  </b:Source>
  <b:Source>
    <b:Tag>Jia23</b:Tag>
    <b:SourceType>ArticleInAPeriodical</b:SourceType>
    <b:Guid>{B6F31DDB-6F82-4635-9C6D-F8DB3640A918}</b:Guid>
    <b:Title>A high-altitude infrared thermal dataset for Unmanned Aerial Vehicle-based object detection</b:Title>
    <b:Year>2023</b:Year>
    <b:Month>April </b:Month>
    <b:Day>20</b:Day>
    <b:Author>
      <b:Author>
        <b:NameList>
          <b:Person>
            <b:Last>Jiashun Suo</b:Last>
            <b:First>Tianyi</b:First>
            <b:Middle>Wang, Xingzhou Zhang, Haiyang Chen, Wei Zhou &amp; Weisong Shi</b:Middle>
          </b:Person>
        </b:NameList>
      </b:Author>
    </b:Author>
    <b:PeriodicalTitle>Scientific Data</b:PeriodicalTitle>
    <b:RefOrder>25</b:RefOrder>
  </b:Source>
  <b:Source>
    <b:Tag>Mal17</b:Tag>
    <b:SourceType>Report</b:SourceType>
    <b:Guid>{3F306EB9-6F1E-4A32-B71D-BD60095415A4}</b:Guid>
    <b:Author>
      <b:Author>
        <b:NameList>
          <b:Person>
            <b:Last>Mallik</b:Last>
            <b:First>Vishnuu</b:First>
          </b:Person>
        </b:NameList>
      </b:Author>
    </b:Author>
    <b:Title>Atmospheric Spectroscopy, Infrared and Solar Corona Photography Using High-Altitube Ballooning Platform</b:Title>
    <b:Year>2017</b:Year>
    <b:Publisher>University of Minnesota</b:Publisher>
    <b:City>Twin Cities</b:City>
    <b:RefOrder>6</b:RefOrder>
  </b:Source>
  <b:Source>
    <b:Tag>Ree20</b:Tag>
    <b:SourceType>JournalArticle</b:SourceType>
    <b:Guid>{0612A4D3-F57E-4978-8DD9-41B6BFEABF2A}</b:Guid>
    <b:Title>Development of a lightweight camera for high altitude platform systems</b:Title>
    <b:Year>2020</b:Year>
    <b:JournalName>Optical Engineering</b:JournalName>
    <b:Volume>59</b:Volume>
    <b:Issue>1</b:Issue>
    <b:Author>
      <b:Author>
        <b:NameList>
          <b:Person>
            <b:Last>Rees</b:Last>
            <b:First>Paul</b:First>
            <b:Middle>C. T.</b:Middle>
          </b:Person>
          <b:Person>
            <b:Last>Baker</b:Last>
            <b:First>Ian</b:First>
            <b:Middle>P.</b:Middle>
          </b:Person>
          <b:Person>
            <b:Last>Thomson</b:Last>
            <b:First>David</b:First>
            <b:Middle>A.</b:Middle>
          </b:Person>
          <b:Person>
            <b:Last>Catterall</b:Last>
            <b:First>Dean</b:First>
          </b:Person>
          <b:Person>
            <b:Last>Coleman</b:Last>
            <b:First>Martin</b:First>
          </b:Person>
          <b:Person>
            <b:Last>Jones</b:Last>
            <b:First>Martyn</b:First>
          </b:Person>
          <b:Person>
            <b:Last>Mitchell</b:Last>
            <b:First>John</b:First>
            <b:Middle>B</b:Middle>
          </b:Person>
        </b:NameList>
      </b:Author>
    </b:Author>
    <b:RefOrder>4</b:RefOrder>
  </b:Source>
  <b:Source>
    <b:Tag>THE23</b:Tag>
    <b:SourceType>InternetSite</b:SourceType>
    <b:Guid>{989C1556-2D1B-4F80-B8E1-78A086FB3995}</b:Guid>
    <b:Title>Intercepting high frequency radio signals</b:Title>
    <b:Author>
      <b:Author>
        <b:Corporate>THE ENCYCLOPEDIA OF WORLD PROBLEMS</b:Corporate>
      </b:Author>
    </b:Author>
    <b:ProductionCompany> Union of International Associations</b:ProductionCompany>
    <b:YearAccessed>2023</b:YearAccessed>
    <b:MonthAccessed>May</b:MonthAccessed>
    <b:DayAccessed>01</b:DayAccessed>
    <b:URL>http://encyclopedia.uia.org/en/strategy/224005</b:URL>
    <b:RefOrder>9</b:RefOrder>
  </b:Source>
  <b:Source>
    <b:Tag>Fed21</b:Tag>
    <b:SourceType>InternetSite</b:SourceType>
    <b:Guid>{BBA761FD-457D-4C2D-9507-96A7301FE35B}</b:Guid>
    <b:Author>
      <b:Author>
        <b:Corporate>Federal Communications Commission</b:Corporate>
      </b:Author>
    </b:Author>
    <b:Title>Interception and Divulgence of Radio Communications</b:Title>
    <b:ProductionCompany>Federal Communications Commission</b:ProductionCompany>
    <b:Year>2021</b:Year>
    <b:Month>January</b:Month>
    <b:Day>13</b:Day>
    <b:YearAccessed>2023</b:YearAccessed>
    <b:MonthAccessed>Mat</b:MonthAccessed>
    <b:DayAccessed>01</b:DayAccessed>
    <b:URL>https://www.fcc.gov/consumers/guides/interception-and-divulgence-radio-communications</b:URL>
    <b:RefOrder>10</b:RefOrder>
  </b:Source>
  <b:Source>
    <b:Tag>Ada20</b:Tag>
    <b:SourceType>InternetSite</b:SourceType>
    <b:Guid>{21652A01-9878-49AB-9FC1-ADCBE141771D}</b:Guid>
    <b:Author>
      <b:Author>
        <b:NameList>
          <b:Person>
            <b:Last>Williams</b:Last>
            <b:First>Adam</b:First>
          </b:Person>
        </b:NameList>
      </b:Author>
    </b:Author>
    <b:Title>Why high frequency radio remains crucial for military communications</b:Title>
    <b:ProductionCompany>Verdict Media Limited</b:ProductionCompany>
    <b:Year>2020</b:Year>
    <b:YearAccessed>2023</b:YearAccessed>
    <b:MonthAccessed>May</b:MonthAccessed>
    <b:DayAccessed>02</b:DayAccessed>
    <b:URL>https://www.army-technology.com/sponsored/why-high-frequency-radio-remains-crucial-military/</b:URL>
    <b:RefOrder>7</b:RefOrder>
  </b:Source>
  <b:Source>
    <b:Tag>Jam94</b:Tag>
    <b:SourceType>Report</b:SourceType>
    <b:Guid>{69A1D12D-8190-4F4A-ADB4-AC52C545A39A}</b:Guid>
    <b:Title>Automated HF communications</b:Title>
    <b:Year>1994</b:Year>
    <b:Author>
      <b:Author>
        <b:NameList>
          <b:Person>
            <b:Last>Harmon</b:Last>
            <b:First>James</b:First>
          </b:Person>
          <b:Person>
            <b:Last>Fiedler</b:Last>
            <b:First>David</b:First>
          </b:Person>
          <b:Person>
            <b:Last>Lam</b:Last>
            <b:First>john</b:First>
          </b:Person>
        </b:NameList>
      </b:Author>
    </b:Author>
    <b:Publisher>ArmyCommunicator</b:Publisher>
    <b:RefOrder>8</b:RefOrder>
  </b:Source>
  <b:Source>
    <b:Tag>Roy12</b:Tag>
    <b:SourceType>Patent</b:SourceType>
    <b:Guid>{AA62FDDB-9CA4-4D83-8B92-4C9D9D9873AD}</b:Guid>
    <b:Title>System and method for Uplink Interception based on Downlink Reception</b:Title>
    <b:Year>2012</b:Year>
    <b:Month>October</b:Month>
    <b:Day>02</b:Day>
    <b:Author>
      <b:Inventor>
        <b:NameList>
          <b:Person>
            <b:Last>Shloman</b:Last>
            <b:First>Roy</b:First>
          </b:Person>
          <b:Person>
            <b:Last>Langer</b:Last>
            <b:First>Itai</b:First>
          </b:Person>
          <b:Person>
            <b:Last>Levy</b:Last>
            <b:First>Ehud</b:First>
          </b:Person>
        </b:NameList>
      </b:Inventor>
    </b:Author>
    <b:CountryRegion>Isreal</b:CountryRegion>
    <b:PatentNumber>EP 2 575 386 A1</b:PatentNumber>
    <b:RefOrder>11</b:RefOrder>
  </b:Source>
  <b:Source>
    <b:Tag>ABC09</b:Tag>
    <b:SourceType>InternetSite</b:SourceType>
    <b:Guid>{7129FCB5-5FE5-4A97-9A82-90883173155C}</b:Guid>
    <b:Title>Insurgents hack into US drones</b:Title>
    <b:Year>2009</b:Year>
    <b:Month>December</b:Month>
    <b:Day>17</b:Day>
    <b:Author>
      <b:Author>
        <b:Corporate>ABC News</b:Corporate>
      </b:Author>
    </b:Author>
    <b:ProductionCompany>ABC News</b:ProductionCompany>
    <b:YearAccessed>2023</b:YearAccessed>
    <b:MonthAccessed>May</b:MonthAccessed>
    <b:DayAccessed>3</b:DayAccessed>
    <b:URL>https://www.abc.net.au/news/2009-12-18/insurgents-hack-into-us-drones/1183214?utm_campaign=abc_news_web&amp;utm_content=link&amp;utm_medium=content_shared&amp;utm_source=abc_news_web</b:URL>
    <b:RefOrder>12</b:RefOrder>
  </b:Source>
  <b:Source>
    <b:Tag>Tim14</b:Tag>
    <b:SourceType>InternetSite</b:SourceType>
    <b:Guid>{06BE3CB3-A901-4BE6-9EA1-AAA03D952213}</b:Guid>
    <b:Author>
      <b:Author>
        <b:NameList>
          <b:Person>
            <b:Last>Robinson</b:Last>
            <b:First>Tim</b:First>
          </b:Person>
        </b:NameList>
      </b:Author>
    </b:Author>
    <b:Title>Eavesdropping from space</b:Title>
    <b:ProductionCompany>Royal Aeronautical Society</b:ProductionCompany>
    <b:Year>2014</b:Year>
    <b:Month>March</b:Month>
    <b:Day>13</b:Day>
    <b:YearAccessed>2023</b:YearAccessed>
    <b:MonthAccessed>May</b:MonthAccessed>
    <b:DayAccessed>05</b:DayAccessed>
    <b:URL>https://www.aerosociety.com/news/eavesdropping-from-space/</b:URL>
    <b:RefOrder>14</b:RefOrder>
  </b:Source>
  <b:Source>
    <b:Tag>San23</b:Tag>
    <b:SourceType>InternetSite</b:SourceType>
    <b:Guid>{41C331C5-9F9A-4DF3-9D3C-B6595E830EEC}</b:Guid>
    <b:Author>
      <b:Author>
        <b:Corporate>Santa Clara County</b:Corporate>
      </b:Author>
    </b:Author>
    <b:Title>Cellular Communications Interception Technology (CCIT) Usage and Privacy Policy</b:Title>
    <b:ProductionCompany>Santa Clara County</b:ProductionCompany>
    <b:YearAccessed>2023</b:YearAccessed>
    <b:MonthAccessed>May</b:MonthAccessed>
    <b:DayAccessed>05</b:DayAccessed>
    <b:URL>https://countyda.sccgov.org/sites/g/files/exjcpb1121/files/SB%20741%20Policy.pdf</b:URL>
    <b:RefOrder>13</b:RefOrder>
  </b:Source>
  <b:Source>
    <b:Tag>DrA23</b:Tag>
    <b:SourceType>InternetSite</b:SourceType>
    <b:Guid>{AC1ACBA3-CB1E-4F93-9597-34010B832054}</b:Guid>
    <b:Author>
      <b:Author>
        <b:NameList>
          <b:Person>
            <b:Last>Narindal-Aoki</b:Last>
            <b:First>Dr.</b:First>
            <b:Middle>Akemi</b:Middle>
          </b:Person>
        </b:NameList>
      </b:Author>
    </b:Author>
    <b:Title>Meteomatics Weather Data for Defence Applications</b:Title>
    <b:ProductionCompany>Meteomatics</b:ProductionCompany>
    <b:Year>2023</b:Year>
    <b:Month>February</b:Month>
    <b:Day>07</b:Day>
    <b:YearAccessed>2023</b:YearAccessed>
    <b:MonthAccessed>May</b:MonthAccessed>
    <b:DayAccessed>05</b:DayAccessed>
    <b:URL>https://www.meteomatics.com/en/customer-stories/weather-data-for-defence-applications/</b:URL>
    <b:RefOrder>15</b:RefOrder>
  </b:Source>
  <b:Source>
    <b:Tag>The19</b:Tag>
    <b:SourceType>InternetSite</b:SourceType>
    <b:Guid>{BE25B3AB-7D27-4EDA-8230-F19AD3A9BAE9}</b:Guid>
    <b:Author>
      <b:Author>
        <b:Corporate>The Guardian</b:Corporate>
      </b:Author>
    </b:Author>
    <b:Title>Pentagon testing mass surveillance balloons across the US</b:Title>
    <b:ProductionCompany>The Guardian</b:ProductionCompany>
    <b:Year>2019</b:Year>
    <b:YearAccessed>2023</b:YearAccessed>
    <b:MonthAccessed>May</b:MonthAccessed>
    <b:DayAccessed>05</b:DayAccessed>
    <b:URL>https://www.theguardian.com/us-news/2019/aug/02/pentagon-balloons-surveillance-midwest</b:URL>
    <b:RefOrder>16</b:RefOrder>
  </b:Source>
  <b:Source>
    <b:Tag>Sky23</b:Tag>
    <b:SourceType>InternetSite</b:SourceType>
    <b:Guid>{BE663DDD-3E46-49D2-B2F3-8E1FE78F7B25}</b:Guid>
    <b:Author>
      <b:Author>
        <b:Corporate>Sky News</b:Corporate>
      </b:Author>
    </b:Author>
    <b:Title>Chinese 'spy balloon' that flew over US gathered intelligence from sensitive military sites, officials say</b:Title>
    <b:ProductionCompany>Sky News</b:ProductionCompany>
    <b:Year>2023</b:Year>
    <b:Month>April</b:Month>
    <b:Day>04</b:Day>
    <b:YearAccessed>2023</b:YearAccessed>
    <b:MonthAccessed>May</b:MonthAccessed>
    <b:DayAccessed>06</b:DayAccessed>
    <b:URL>https://news.sky.com/story/chinese-spy-balloon-that-flew-over-us-gathered-intelligence-from-sensitive-military-sites-officials-say-12849022</b:URL>
    <b:RefOrder>18</b:RefOrder>
  </b:Source>
  <b:Source>
    <b:Tag>Cou23</b:Tag>
    <b:SourceType>InternetSite</b:SourceType>
    <b:Guid>{7F4C6781-1492-4808-BB04-084EB37EF69F}</b:Guid>
    <b:Author>
      <b:Author>
        <b:NameList>
          <b:Person>
            <b:Last>Kube</b:Last>
            <b:First>Courtney</b:First>
          </b:Person>
          <b:Person>
            <b:Last>Lee</b:Last>
            <b:First>Carol</b:First>
            <b:Middle>E.</b:Middle>
          </b:Person>
        </b:NameList>
      </b:Author>
    </b:Author>
    <b:Title>Suspected Chinese spy balloon found over northern U.S</b:Title>
    <b:ProductionCompany>NBC News</b:ProductionCompany>
    <b:Year>2023</b:Year>
    <b:Month>February</b:Month>
    <b:Day>03</b:Day>
    <b:YearAccessed>2023</b:YearAccessed>
    <b:MonthAccessed>May</b:MonthAccessed>
    <b:DayAccessed>07</b:DayAccessed>
    <b:URL>https://www.nbcnews.com/politics/national-security/suspected-chinese-spy-balloon-found-northern-us-rcna68879</b:URL>
    <b:RefOrder>17</b:RefOrder>
  </b:Source>
  <b:Source>
    <b:Tag>BRI23</b:Tag>
    <b:SourceType>Interview</b:SourceType>
    <b:Guid>{3466AA7C-3735-448C-817C-0DAEA88C5774}</b:Guid>
    <b:Title>Senior Defense Official Holds a Background Briefing on High-Altitude Surveillance Balloon</b:Title>
    <b:ProductionCompany>Senior Defense Official Holds a Background Briefing on High-Altitude Surveillance Balloon</b:ProductionCompany>
    <b:Year>2023</b:Year>
    <b:Month>February</b:Month>
    <b:Day>02</b:Day>
    <b:Author>
      <b:Composer>
        <b:NameList>
          <b:Person>
            <b:Last>Defence</b:Last>
            <b:First>U.S</b:First>
            <b:Middle>Department of</b:Middle>
          </b:Person>
        </b:NameList>
      </b:Composer>
      <b:Interviewee>
        <b:NameList>
          <b:Person>
            <b:Last>RYDER</b:Last>
            <b:First>BRIGADIER</b:First>
            <b:Middle>GENERAL PAT</b:Middle>
          </b:Person>
        </b:NameList>
      </b:Interviewee>
    </b:Author>
    <b:RefOrder>19</b:RefOrder>
  </b:Source>
  <b:Source>
    <b:Tag>LGG05</b:Tag>
    <b:SourceType>Report</b:SourceType>
    <b:Guid>{2CB02BE0-F89B-4000-A88E-083807A02877}</b:Guid>
    <b:Title>Modeling of High-altitude Atmospheric Dispersion Using Climate and Meteorological Forecast Data</b:Title>
    <b:Year>2005</b:Year>
    <b:Author>
      <b:Author>
        <b:NameList>
          <b:Person>
            <b:Last>Glascoe</b:Last>
            <b:First>L</b:First>
            <b:Middle>G</b:Middle>
          </b:Person>
        </b:NameList>
      </b:Author>
    </b:Author>
    <b:Publisher>US Department of Energy</b:Publisher>
    <b:City>United States</b:City>
    <b:RefOrder>20</b:RefOrder>
  </b:Source>
  <b:Source>
    <b:Tag>Fri03</b:Tag>
    <b:SourceType>JournalArticle</b:SourceType>
    <b:Guid>{5FEB541F-7280-4EC2-8701-EFA06BB3685C}</b:Guid>
    <b:Title>The history of biological warfare</b:Title>
    <b:Year>2003</b:Year>
    <b:Author>
      <b:Author>
        <b:NameList>
          <b:Person>
            <b:Last>Frischknecht</b:Last>
            <b:First>Friedrich</b:First>
          </b:Person>
        </b:NameList>
      </b:Author>
    </b:Author>
    <b:JournalName>EMBO Reports</b:JournalName>
    <b:Pages>47-52</b:Pages>
    <b:Volume>4</b:Volume>
    <b:Issue>1</b:Issue>
    <b:RefOrder>21</b:RefOrder>
  </b:Source>
  <b:Source>
    <b:Tag>Wor19</b:Tag>
    <b:SourceType>Report</b:SourceType>
    <b:Guid>{B4E9BCD3-8B36-43F6-9321-A93FB140300F}</b:Guid>
    <b:Title>Biological weapons</b:Title>
    <b:Year>2019</b:Year>
    <b:Author>
      <b:Author>
        <b:Corporate>World Health Organization</b:Corporate>
      </b:Author>
    </b:Author>
    <b:Publisher>WHO</b:Publisher>
    <b:RefOrder>22</b:RefOrder>
  </b:Source>
  <b:Source>
    <b:Tag>Lin05</b:Tag>
    <b:SourceType>InternetSite</b:SourceType>
    <b:Guid>{B9AAF743-A2CC-4598-AD3D-31139F38E525}</b:Guid>
    <b:Title>Beware Of Japanese Balloon Bombs</b:Title>
    <b:Year>2005</b:Year>
    <b:Author>
      <b:Author>
        <b:NameList>
          <b:Person>
            <b:Last>Weeks</b:Last>
            <b:First>Linton</b:First>
          </b:Person>
        </b:NameList>
      </b:Author>
    </b:Author>
    <b:ProductionCompany>NPR</b:ProductionCompany>
    <b:Month>January</b:Month>
    <b:Day>20</b:Day>
    <b:YearAccessed>2023</b:YearAccessed>
    <b:MonthAccessed>May</b:MonthAccessed>
    <b:DayAccessed>02</b:DayAccessed>
    <b:URL>https://www.npr.org/sections/npr-history-dept/2015/01/20/375820191/beware-of-japanese-balloon-bombs</b:URL>
    <b:RefOrder>2</b:RefOrder>
  </b:Source>
  <b:Source>
    <b:Tag>Sky231</b:Tag>
    <b:SourceType>DocumentFromInternetSite</b:SourceType>
    <b:Guid>{DBEB96F8-8607-4811-B77B-DB4321C1388C}</b:Guid>
    <b:Title>INTEGRATED UAV RECONNAISSANCE OPERATION</b:Title>
    <b:YearAccessed>2023</b:YearAccessed>
    <b:MonthAccessed>May</b:MonthAccessed>
    <b:DayAccessed>08</b:DayAccessed>
    <b:URL>https://kstatelibraries.pressbooks.pub/counterunmannedaircraft/chapter/chapter-5-surveillance-and-reconnaissance-mumm/</b:URL>
    <b:Author>
      <b:Author>
        <b:Corporate>SkyWatch</b:Corporate>
      </b:Author>
    </b:Author>
    <b:RefOrder>23</b:RefOrder>
  </b:Source>
  <b:Source>
    <b:Tag>MUM21</b:Tag>
    <b:SourceType>ArticleInAPeriodical</b:SourceType>
    <b:Guid>{8600DD4E-192C-41FC-8627-61417C8399CD}</b:Guid>
    <b:Author>
      <b:Author>
        <b:NameList>
          <b:Person>
            <b:Last>MUMM</b:Last>
            <b:First>H.C.</b:First>
          </b:Person>
        </b:NameList>
      </b:Author>
    </b:Author>
    <b:Title>Chapter 5: Surveillance and Reconnaissance</b:Title>
    <b:Year>2021</b:Year>
    <b:Month>January</b:Month>
    <b:PeriodicalTitle>COUNTER UNMANNED AIRCRAFT SYSTEMS TECHNOLOGIES AND OPERATIONS</b:PeriodicalTitle>
    <b:Pages>Chapter 5</b:Pages>
    <b:RefOrder>24</b:RefOrder>
  </b:Source>
</b:Sources>
</file>

<file path=customXml/itemProps1.xml><?xml version="1.0" encoding="utf-8"?>
<ds:datastoreItem xmlns:ds="http://schemas.openxmlformats.org/officeDocument/2006/customXml" ds:itemID="{2E3A9491-9EB9-4B15-86EF-9B9F4E52A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11</Pages>
  <Words>3529</Words>
  <Characters>20118</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Harwood (1906968)</dc:creator>
  <dc:description/>
  <cp:lastModifiedBy>Thomas Harwood (1906968)</cp:lastModifiedBy>
  <cp:revision>2</cp:revision>
  <dcterms:created xsi:type="dcterms:W3CDTF">2023-05-11T19:41:00Z</dcterms:created>
  <dcterms:modified xsi:type="dcterms:W3CDTF">2023-05-11T19:41:00Z</dcterms:modified>
</cp:coreProperties>
</file>