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C5A75B1" w:rsidR="00DB0EB2" w:rsidRDefault="000F1081" w:rsidP="1CFE357D">
      <w:pPr>
        <w:pStyle w:val="Title"/>
        <w:jc w:val="center"/>
        <w:rPr>
          <w:color w:val="4472C4" w:themeColor="accent1"/>
        </w:rPr>
      </w:pPr>
      <w:r w:rsidRPr="1CFE357D">
        <w:rPr>
          <w:color w:val="4472C4" w:themeColor="accent1"/>
        </w:rPr>
        <w:t>SUSTAINABLE</w:t>
      </w:r>
      <w:r w:rsidR="63AE4A25" w:rsidRPr="1CFE357D">
        <w:rPr>
          <w:color w:val="4472C4" w:themeColor="accent1"/>
        </w:rPr>
        <w:t xml:space="preserve"> REGENERATION IN BLACKPOOL: AN APPRAISAL</w:t>
      </w:r>
      <w:r w:rsidR="66E5EAE7" w:rsidRPr="1CFE357D">
        <w:rPr>
          <w:color w:val="4472C4" w:themeColor="accent1"/>
        </w:rPr>
        <w:t xml:space="preserve"> AND</w:t>
      </w:r>
      <w:r w:rsidR="63AE4A25" w:rsidRPr="1CFE357D">
        <w:rPr>
          <w:color w:val="4472C4" w:themeColor="accent1"/>
        </w:rPr>
        <w:t xml:space="preserve"> FUTURE OPPORTUNITIES </w:t>
      </w:r>
    </w:p>
    <w:p w14:paraId="4C25BB30" w14:textId="20E5E738" w:rsidR="783A58EB" w:rsidRDefault="783A58EB" w:rsidP="1CFE357D">
      <w:pPr>
        <w:pStyle w:val="Heading2"/>
      </w:pPr>
      <w:r>
        <w:t xml:space="preserve">                                                          </w:t>
      </w:r>
      <w:bookmarkStart w:id="0" w:name="_Toc1208849602"/>
      <w:r>
        <w:t>BY CIPRIAN BORCEA</w:t>
      </w:r>
      <w:bookmarkEnd w:id="0"/>
      <w:r>
        <w:t xml:space="preserve"> </w:t>
      </w:r>
    </w:p>
    <w:p w14:paraId="084E799C" w14:textId="25E34A68" w:rsidR="1CFE357D" w:rsidRDefault="1CFE357D" w:rsidP="1CFE357D"/>
    <w:p w14:paraId="009B12B6" w14:textId="6A929186" w:rsidR="1CFE357D" w:rsidRDefault="1CFE357D" w:rsidP="1CFE357D"/>
    <w:p w14:paraId="34624289" w14:textId="507B2AD4" w:rsidR="1CFE357D" w:rsidRDefault="1CFE357D" w:rsidP="1CFE357D"/>
    <w:p w14:paraId="032845F1" w14:textId="5F6B626E" w:rsidR="1CFE357D" w:rsidRDefault="1CFE357D" w:rsidP="1CFE357D"/>
    <w:p w14:paraId="677091D8" w14:textId="6E89D017" w:rsidR="1CFE357D" w:rsidRDefault="1CFE357D" w:rsidP="1CFE357D"/>
    <w:p w14:paraId="288562EE" w14:textId="4D7F19C1" w:rsidR="1CFE357D" w:rsidRDefault="1CFE357D" w:rsidP="1CFE357D"/>
    <w:p w14:paraId="5298A96A" w14:textId="6FB8C12A" w:rsidR="1CFE357D" w:rsidRDefault="1CFE357D" w:rsidP="1CFE357D"/>
    <w:p w14:paraId="6E5FCB39" w14:textId="66F0A676" w:rsidR="1CFE357D" w:rsidRDefault="1CFE357D" w:rsidP="1CFE357D"/>
    <w:p w14:paraId="70320D98" w14:textId="110C2E2D" w:rsidR="1CFE357D" w:rsidRDefault="1CFE357D" w:rsidP="1CFE357D"/>
    <w:p w14:paraId="5DD1F3BB" w14:textId="2E41AA70" w:rsidR="1CFE357D" w:rsidRDefault="1CFE357D" w:rsidP="1CFE357D"/>
    <w:p w14:paraId="7D6A80F7" w14:textId="1AFA753A" w:rsidR="1CFE357D" w:rsidRDefault="1CFE357D" w:rsidP="1CFE357D"/>
    <w:p w14:paraId="0459DD44" w14:textId="31A6BCF3" w:rsidR="1CFE357D" w:rsidRDefault="1CFE357D" w:rsidP="1CFE357D"/>
    <w:p w14:paraId="43E04B20" w14:textId="52D66C39" w:rsidR="1CFE357D" w:rsidRDefault="1CFE357D" w:rsidP="1CFE357D"/>
    <w:p w14:paraId="206D41E5" w14:textId="6EC37ECD" w:rsidR="1CFE357D" w:rsidRDefault="1CFE357D" w:rsidP="1CFE357D"/>
    <w:p w14:paraId="7B96A6F2" w14:textId="50517FFC" w:rsidR="1CFE357D" w:rsidRDefault="1CFE357D" w:rsidP="1CFE357D"/>
    <w:p w14:paraId="6681F5A6" w14:textId="6916D6B1" w:rsidR="1CFE357D" w:rsidRDefault="1CFE357D" w:rsidP="1CFE357D"/>
    <w:p w14:paraId="52411957" w14:textId="3F08DD42" w:rsidR="1CFE357D" w:rsidRDefault="1CFE357D" w:rsidP="1CFE357D"/>
    <w:p w14:paraId="0E81F6D0" w14:textId="695B9431" w:rsidR="1CFE357D" w:rsidRDefault="1CFE357D" w:rsidP="1CFE357D"/>
    <w:p w14:paraId="6908CC3F" w14:textId="0BE537F9" w:rsidR="1CFE357D" w:rsidRDefault="1CFE357D" w:rsidP="1CFE357D"/>
    <w:p w14:paraId="30A0F80F" w14:textId="7C837907" w:rsidR="1CFE357D" w:rsidRDefault="1CFE357D" w:rsidP="1CFE357D"/>
    <w:p w14:paraId="1784DA7B" w14:textId="34A81728" w:rsidR="1CFE357D" w:rsidRDefault="1CFE357D" w:rsidP="1CFE357D"/>
    <w:p w14:paraId="0CAFC647" w14:textId="726C96F2" w:rsidR="1CFE357D" w:rsidRDefault="1CFE357D" w:rsidP="1CFE357D"/>
    <w:p w14:paraId="54125498" w14:textId="0FF36446" w:rsidR="1CFE357D" w:rsidRDefault="1CFE357D" w:rsidP="1CFE357D"/>
    <w:p w14:paraId="5105E7AB" w14:textId="4700FCE5" w:rsidR="1CFE357D" w:rsidRDefault="1CFE357D" w:rsidP="1CFE357D"/>
    <w:p w14:paraId="110D3288" w14:textId="07E8CC38" w:rsidR="1CFE357D" w:rsidRDefault="1CFE357D" w:rsidP="1CFE357D"/>
    <w:p w14:paraId="386CECFC" w14:textId="7AE84F9A" w:rsidR="1CFE357D" w:rsidRDefault="1CFE357D" w:rsidP="1CFE357D"/>
    <w:p w14:paraId="6DDFF032" w14:textId="6F21B785" w:rsidR="688B2C6C" w:rsidRDefault="688B2C6C" w:rsidP="45E48D82">
      <w:pPr>
        <w:pStyle w:val="Heading1"/>
        <w:rPr>
          <w:u w:val="single"/>
        </w:rPr>
      </w:pPr>
      <w:r w:rsidRPr="45E48D82">
        <w:rPr>
          <w:u w:val="single"/>
        </w:rPr>
        <w:lastRenderedPageBreak/>
        <w:t xml:space="preserve">EXECUTIVE SUMMARY </w:t>
      </w:r>
    </w:p>
    <w:p w14:paraId="4063E2A1" w14:textId="09903CC0" w:rsidR="45E48D82" w:rsidRDefault="45E48D82" w:rsidP="45E48D82"/>
    <w:p w14:paraId="039FD08A" w14:textId="73A742A1" w:rsidR="1526972A" w:rsidRDefault="1526972A" w:rsidP="45E48D82">
      <w:pPr>
        <w:pStyle w:val="NoSpacing"/>
        <w:rPr>
          <w:rFonts w:ascii="Calibri" w:eastAsia="Calibri" w:hAnsi="Calibri" w:cs="Calibri"/>
        </w:rPr>
      </w:pPr>
      <w:r w:rsidRPr="45E48D82">
        <w:rPr>
          <w:rFonts w:ascii="Calibri" w:eastAsia="Calibri" w:hAnsi="Calibri" w:cs="Calibri"/>
        </w:rPr>
        <w:t>This report will look at both the positive and negative aspects of Blackpool, providing an in-depth analysis of the town, highlighting its existing resources, stakeholders, and changing economy before delving into its future. Previously, Blackpool took advantage of its coastal location and iconic attractions such as the Blackpool Tower and Pleasure Beach, but now the city faces major economic challenges because of unemployment, a decline in tourism, and a workforce dependant on benefits.</w:t>
      </w:r>
    </w:p>
    <w:p w14:paraId="29DBD2F4" w14:textId="26C7C967" w:rsidR="45E48D82" w:rsidRDefault="45E48D82" w:rsidP="45E48D82">
      <w:pPr>
        <w:pStyle w:val="NoSpacing"/>
      </w:pPr>
    </w:p>
    <w:p w14:paraId="5105BC1E" w14:textId="6DAEFE5C" w:rsidR="7E65F3AA" w:rsidRDefault="7E65F3AA" w:rsidP="45E48D82">
      <w:pPr>
        <w:pStyle w:val="NoSpacing"/>
      </w:pPr>
      <w:r>
        <w:t xml:space="preserve">Key stakeholders such as the Blackpool </w:t>
      </w:r>
      <w:r w:rsidR="5BDA1731">
        <w:t>Borough C</w:t>
      </w:r>
      <w:r w:rsidR="408FD1BC">
        <w:t xml:space="preserve">ouncil, community groups, educational institution, and local </w:t>
      </w:r>
      <w:r w:rsidR="7809F2DF">
        <w:t>businesses</w:t>
      </w:r>
      <w:r w:rsidR="408FD1BC">
        <w:t xml:space="preserve"> play a vital role in the town’s efforts to im</w:t>
      </w:r>
      <w:r w:rsidR="7B2E75D9">
        <w:t>prove its socio</w:t>
      </w:r>
      <w:r w:rsidR="2EF0CD83">
        <w:t>-</w:t>
      </w:r>
      <w:r w:rsidR="7B2E75D9">
        <w:t xml:space="preserve">economic challenges. Their </w:t>
      </w:r>
      <w:r w:rsidR="67C41A2A">
        <w:t>partnership</w:t>
      </w:r>
      <w:r w:rsidR="7B2E75D9">
        <w:t xml:space="preserve"> with the Local development F</w:t>
      </w:r>
      <w:r w:rsidR="7CB38DF7">
        <w:t>ramework (LDF), aim</w:t>
      </w:r>
      <w:r w:rsidR="40E7EDF8">
        <w:t>s</w:t>
      </w:r>
      <w:r w:rsidR="7CB38DF7">
        <w:t xml:space="preserve"> to diversify </w:t>
      </w:r>
      <w:r w:rsidR="68087463">
        <w:t xml:space="preserve">the economy, boost social welfare, and promote sustainable development. </w:t>
      </w:r>
    </w:p>
    <w:p w14:paraId="2A28CB56" w14:textId="02734C15" w:rsidR="45E48D82" w:rsidRDefault="45E48D82" w:rsidP="45E48D82">
      <w:pPr>
        <w:pStyle w:val="NoSpacing"/>
      </w:pPr>
    </w:p>
    <w:p w14:paraId="5535E980" w14:textId="047CEE44" w:rsidR="7E17CB3B" w:rsidRDefault="7E17CB3B" w:rsidP="45E48D82">
      <w:pPr>
        <w:pStyle w:val="NoSpacing"/>
      </w:pPr>
      <w:r>
        <w:t xml:space="preserve">In my report I </w:t>
      </w:r>
      <w:r w:rsidR="4A4B1A5B">
        <w:t>proposed</w:t>
      </w:r>
      <w:r>
        <w:t xml:space="preserve"> three sustainable </w:t>
      </w:r>
      <w:r w:rsidR="735D02FA">
        <w:t>design ideas to develop Blackpool</w:t>
      </w:r>
      <w:r w:rsidR="694CCFEA">
        <w:t xml:space="preserve"> </w:t>
      </w:r>
      <w:r w:rsidR="79984B6B">
        <w:t xml:space="preserve">on </w:t>
      </w:r>
      <w:r w:rsidR="3CDC66AA">
        <w:t>distinct aspects</w:t>
      </w:r>
      <w:r w:rsidR="47592B32">
        <w:t xml:space="preserve"> that Blackpool faces:</w:t>
      </w:r>
    </w:p>
    <w:p w14:paraId="01F20DED" w14:textId="2152CC32" w:rsidR="45E48D82" w:rsidRDefault="45E48D82" w:rsidP="45E48D82">
      <w:pPr>
        <w:pStyle w:val="NoSpacing"/>
      </w:pPr>
    </w:p>
    <w:p w14:paraId="2772CD06" w14:textId="386F2E52" w:rsidR="4862ED03" w:rsidRDefault="4862ED03" w:rsidP="45E48D82">
      <w:pPr>
        <w:pStyle w:val="NoSpacing"/>
        <w:numPr>
          <w:ilvl w:val="0"/>
          <w:numId w:val="10"/>
        </w:numPr>
      </w:pPr>
      <w:r w:rsidRPr="45E48D82">
        <w:rPr>
          <w:b/>
          <w:bCs/>
        </w:rPr>
        <w:t>Blackpool digital and creative hub:</w:t>
      </w:r>
      <w:r>
        <w:t xml:space="preserve"> </w:t>
      </w:r>
      <w:r w:rsidR="3C23AC85" w:rsidRPr="45E48D82">
        <w:rPr>
          <w:rFonts w:ascii="Calibri" w:eastAsia="Calibri" w:hAnsi="Calibri" w:cs="Calibri"/>
        </w:rPr>
        <w:t>This hub will be the centrepiece for education and innovation in the digital industry. Using the latest technologies, it will have high-speed internet. This may encourage business expansion and economic growth. Furthermore, the workforce will acquire better skills, creating opportunities for future employment and lowering unemployment rates.</w:t>
      </w:r>
    </w:p>
    <w:p w14:paraId="22C14277" w14:textId="3A21E252" w:rsidR="45E48D82" w:rsidRDefault="45E48D82" w:rsidP="45E48D82">
      <w:pPr>
        <w:pStyle w:val="NoSpacing"/>
      </w:pPr>
    </w:p>
    <w:p w14:paraId="2E8E67FC" w14:textId="00DD4C4A" w:rsidR="57F57D22" w:rsidRDefault="57F57D22" w:rsidP="45E48D82">
      <w:pPr>
        <w:pStyle w:val="NoSpacing"/>
        <w:numPr>
          <w:ilvl w:val="0"/>
          <w:numId w:val="10"/>
        </w:numPr>
        <w:rPr>
          <w:rFonts w:ascii="Calibri" w:eastAsia="Calibri" w:hAnsi="Calibri" w:cs="Calibri"/>
        </w:rPr>
      </w:pPr>
      <w:r w:rsidRPr="45E48D82">
        <w:rPr>
          <w:b/>
          <w:bCs/>
        </w:rPr>
        <w:t>Sustainable urban mobility plan:</w:t>
      </w:r>
      <w:r w:rsidR="0497FAE7" w:rsidRPr="45E48D82">
        <w:rPr>
          <w:rFonts w:ascii="Calibri" w:eastAsia="Calibri" w:hAnsi="Calibri" w:cs="Calibri"/>
        </w:rPr>
        <w:t xml:space="preserve"> With this plan, Blackpool's transport system will be redesigned with an emphasis on sustainable modes of transport like cycling, </w:t>
      </w:r>
      <w:r w:rsidR="21D13E2A" w:rsidRPr="45E48D82">
        <w:rPr>
          <w:rFonts w:ascii="Calibri" w:eastAsia="Calibri" w:hAnsi="Calibri" w:cs="Calibri"/>
        </w:rPr>
        <w:t xml:space="preserve">walking, </w:t>
      </w:r>
      <w:r w:rsidR="0497FAE7" w:rsidRPr="45E48D82">
        <w:rPr>
          <w:rFonts w:ascii="Calibri" w:eastAsia="Calibri" w:hAnsi="Calibri" w:cs="Calibri"/>
        </w:rPr>
        <w:t xml:space="preserve">aiding in the reduction of vehicle carbon emissions. Expanding the tram network areas, constructing bike lanes and pedestrian pathways, and putting in place smart traffic systems to optimise traffic flow and reduce congestion are some of the major innovations that will be made. </w:t>
      </w:r>
    </w:p>
    <w:p w14:paraId="624A2535" w14:textId="45BDABD1" w:rsidR="45E48D82" w:rsidRDefault="45E48D82" w:rsidP="45E48D82">
      <w:pPr>
        <w:pStyle w:val="NoSpacing"/>
        <w:rPr>
          <w:rFonts w:ascii="Calibri" w:eastAsia="Calibri" w:hAnsi="Calibri" w:cs="Calibri"/>
        </w:rPr>
      </w:pPr>
    </w:p>
    <w:p w14:paraId="5390E38D" w14:textId="73D89D9A" w:rsidR="15DEA208" w:rsidRDefault="15DEA208" w:rsidP="45E48D82">
      <w:pPr>
        <w:pStyle w:val="ListParagraph"/>
        <w:numPr>
          <w:ilvl w:val="0"/>
          <w:numId w:val="10"/>
        </w:numPr>
      </w:pPr>
      <w:r w:rsidRPr="45E48D82">
        <w:rPr>
          <w:b/>
          <w:bCs/>
        </w:rPr>
        <w:t xml:space="preserve">Blackpool coastal reservation and recreation area: </w:t>
      </w:r>
      <w:r w:rsidR="0E85A9BB" w:rsidRPr="45E48D82">
        <w:t xml:space="preserve">By building landscapes and conservation areas, this project seeks to preserve a portion of Blackpool's coastline. The conservation centres' main priorities will be preserving biodiversity and keeping a check on the environment. The recreation centres could also make excellent business ideas because they could have attractions like locations for bird watching and educational centres where tourists can learn about the local wildlife. This may draw in a broader variety of visitors, supporting Blackpool in regaining its popularity and generating income. </w:t>
      </w:r>
    </w:p>
    <w:p w14:paraId="3C78B361" w14:textId="5FCCBA48" w:rsidR="45E48D82" w:rsidRDefault="45E48D82" w:rsidP="45E48D82">
      <w:pPr>
        <w:pStyle w:val="Heading1"/>
        <w:rPr>
          <w:u w:val="single"/>
        </w:rPr>
      </w:pPr>
    </w:p>
    <w:p w14:paraId="23308BE2" w14:textId="164FAB03" w:rsidR="419FF52E" w:rsidRDefault="419FF52E" w:rsidP="45E48D82">
      <w:pPr>
        <w:pStyle w:val="Heading1"/>
        <w:rPr>
          <w:u w:val="single"/>
        </w:rPr>
      </w:pPr>
      <w:r w:rsidRPr="45E48D82">
        <w:rPr>
          <w:u w:val="single"/>
        </w:rPr>
        <w:t>INTRODUCTION:</w:t>
      </w:r>
    </w:p>
    <w:p w14:paraId="17EA2921" w14:textId="59EC6C53" w:rsidR="45E48D82" w:rsidRDefault="45E48D82" w:rsidP="45E48D82"/>
    <w:p w14:paraId="2B226552" w14:textId="2715D235" w:rsidR="2E2BFFFE" w:rsidRDefault="2E2BFFFE" w:rsidP="45E48D82">
      <w:pPr>
        <w:rPr>
          <w:rFonts w:ascii="Calibri" w:eastAsia="Calibri" w:hAnsi="Calibri" w:cs="Calibri"/>
        </w:rPr>
      </w:pPr>
      <w:r w:rsidRPr="45E48D82">
        <w:rPr>
          <w:rFonts w:ascii="Calibri" w:eastAsia="Calibri" w:hAnsi="Calibri" w:cs="Calibri"/>
        </w:rPr>
        <w:t xml:space="preserve">This report aims to explore the main opportunities and challenges that Blackpool, a town in northwest England, faces as the economy and social dynamics continue to change. The aim of this report is to illustrate the town's existing issues while also delving into different possibilities the town may pursue for sustainable development and rejuvenation. The objective of this report is to suggest </w:t>
      </w:r>
      <w:r w:rsidR="0E628419" w:rsidRPr="45E48D82">
        <w:rPr>
          <w:rFonts w:ascii="Calibri" w:eastAsia="Calibri" w:hAnsi="Calibri" w:cs="Calibri"/>
        </w:rPr>
        <w:t>innovative approaches</w:t>
      </w:r>
      <w:r w:rsidRPr="45E48D82">
        <w:rPr>
          <w:rFonts w:ascii="Calibri" w:eastAsia="Calibri" w:hAnsi="Calibri" w:cs="Calibri"/>
        </w:rPr>
        <w:t xml:space="preserve"> that have the potential to stimulate positive change in Blackpool by examining sustainable solutions and utilising current resources. </w:t>
      </w:r>
    </w:p>
    <w:p w14:paraId="4105C665" w14:textId="5E0307B9" w:rsidR="4C4130A5" w:rsidRDefault="4C4130A5" w:rsidP="45E48D82">
      <w:r w:rsidRPr="45E48D82">
        <w:rPr>
          <w:rFonts w:ascii="Calibri" w:eastAsia="Calibri" w:hAnsi="Calibri" w:cs="Calibri"/>
        </w:rPr>
        <w:lastRenderedPageBreak/>
        <w:t>This report uses a range of methodologies to guarantee an in-depth understanding of Blackpool's economic and environmental concerns. This consists of:</w:t>
      </w:r>
    </w:p>
    <w:p w14:paraId="46C0DAD0" w14:textId="5AB30696" w:rsidR="3DC07BAD" w:rsidRDefault="3DC07BAD" w:rsidP="45E48D82">
      <w:pPr>
        <w:pStyle w:val="ListParagraph"/>
        <w:numPr>
          <w:ilvl w:val="0"/>
          <w:numId w:val="9"/>
        </w:numPr>
        <w:rPr>
          <w:rFonts w:ascii="Calibri" w:eastAsia="Calibri" w:hAnsi="Calibri" w:cs="Calibri"/>
        </w:rPr>
      </w:pPr>
      <w:r w:rsidRPr="45E48D82">
        <w:rPr>
          <w:rFonts w:ascii="Calibri" w:eastAsia="Calibri" w:hAnsi="Calibri" w:cs="Calibri"/>
          <w:b/>
          <w:bCs/>
        </w:rPr>
        <w:t>Secondary research</w:t>
      </w:r>
      <w:r w:rsidRPr="45E48D82">
        <w:rPr>
          <w:rFonts w:ascii="Calibri" w:eastAsia="Calibri" w:hAnsi="Calibri" w:cs="Calibri"/>
        </w:rPr>
        <w:t xml:space="preserve">: </w:t>
      </w:r>
      <w:r w:rsidR="281593CE" w:rsidRPr="45E48D82">
        <w:t xml:space="preserve">examine and investigate online government publications, scholarly studies, and reports to obtain background information on Blackpool's socioeconomic circumstances and past attempts at regeneration. </w:t>
      </w:r>
    </w:p>
    <w:p w14:paraId="5CB92502" w14:textId="5DF60FED" w:rsidR="281593CE" w:rsidRDefault="281593CE" w:rsidP="45E48D82">
      <w:pPr>
        <w:pStyle w:val="ListParagraph"/>
        <w:numPr>
          <w:ilvl w:val="0"/>
          <w:numId w:val="9"/>
        </w:numPr>
      </w:pPr>
      <w:r w:rsidRPr="45E48D82">
        <w:rPr>
          <w:b/>
          <w:bCs/>
        </w:rPr>
        <w:t>Data analysis</w:t>
      </w:r>
      <w:r>
        <w:t xml:space="preserve">: </w:t>
      </w:r>
      <w:r w:rsidR="411EEFE0" w:rsidRPr="45E48D82">
        <w:t>analysis of statistical information from reliable sources, including local government documents with an emphasis on employment rates, tourism statistics, and demographics.</w:t>
      </w:r>
    </w:p>
    <w:p w14:paraId="735F5501" w14:textId="302348E5" w:rsidR="411EEFE0" w:rsidRDefault="411EEFE0" w:rsidP="45E48D82">
      <w:pPr>
        <w:pStyle w:val="ListParagraph"/>
        <w:numPr>
          <w:ilvl w:val="0"/>
          <w:numId w:val="9"/>
        </w:numPr>
      </w:pPr>
      <w:r w:rsidRPr="45E48D82">
        <w:rPr>
          <w:b/>
          <w:bCs/>
        </w:rPr>
        <w:t>Stakeholders' information:</w:t>
      </w:r>
      <w:r w:rsidRPr="45E48D82">
        <w:t xml:space="preserve"> </w:t>
      </w:r>
      <w:r w:rsidR="00CC7777" w:rsidRPr="45E48D82">
        <w:t xml:space="preserve">analysing important stakeholders, such as the local government, business owners, and academic institutions, to obtain a variety of viewpoints regarding the opportunities and challenges facing Blackpool. </w:t>
      </w:r>
    </w:p>
    <w:p w14:paraId="71036FC7" w14:textId="66A2B19F" w:rsidR="0EB404F1" w:rsidRDefault="0EB404F1" w:rsidP="45E48D82">
      <w:pPr>
        <w:rPr>
          <w:rFonts w:ascii="Calibri" w:eastAsia="Calibri" w:hAnsi="Calibri" w:cs="Calibri"/>
        </w:rPr>
      </w:pPr>
      <w:r w:rsidRPr="45E48D82">
        <w:rPr>
          <w:rFonts w:ascii="Calibri" w:eastAsia="Calibri" w:hAnsi="Calibri" w:cs="Calibri"/>
        </w:rPr>
        <w:t xml:space="preserve">This report's topic includes an assessment of Blackpool's shifting fortunes, emphasising the fall in traditional tourism and its effects on the local economy and satisfaction of the community. Along with the economic situation, it describes the town's current assets, including its infrastructure, natural resources, and popular tourist destinations. Interest groups in influencing Blackpool's future development with the goal of promoting sustainable growth are also included in the analysis. </w:t>
      </w:r>
      <w:r w:rsidR="0D4D2FF7" w:rsidRPr="45E48D82">
        <w:rPr>
          <w:rFonts w:ascii="Calibri" w:eastAsia="Calibri" w:hAnsi="Calibri" w:cs="Calibri"/>
        </w:rPr>
        <w:t xml:space="preserve">Expanding on the assessment, the report proposes three concepts for further growth, concentrating on projects that will support Blackpool in more fields like the economy, social inclusion, and environmental suitability. By integrating these three elements, Blackpool can once again become a popular seaside resort. This analysis aims to give Blackpool a thoughtful look at how to become prosperous once more and have a sustainable future. </w:t>
      </w:r>
    </w:p>
    <w:p w14:paraId="4EC3B796" w14:textId="546EEDB7" w:rsidR="45E48D82" w:rsidRDefault="45E48D82" w:rsidP="45E48D82">
      <w:pPr>
        <w:rPr>
          <w:rFonts w:ascii="Calibri" w:eastAsia="Calibri" w:hAnsi="Calibri" w:cs="Calibri"/>
        </w:rPr>
      </w:pPr>
    </w:p>
    <w:p w14:paraId="4BBBC1A6" w14:textId="1219E6A5" w:rsidR="1A5C6F3C" w:rsidRDefault="1A5C6F3C" w:rsidP="45E48D82">
      <w:pPr>
        <w:pStyle w:val="Heading1"/>
        <w:rPr>
          <w:rFonts w:ascii="Calibri" w:eastAsia="Calibri" w:hAnsi="Calibri" w:cs="Calibri"/>
          <w:sz w:val="22"/>
          <w:szCs w:val="22"/>
          <w:u w:val="single"/>
        </w:rPr>
      </w:pPr>
      <w:r w:rsidRPr="45E48D82">
        <w:rPr>
          <w:u w:val="single"/>
        </w:rPr>
        <w:t>APPRAISAL OF BLACKPOOL</w:t>
      </w:r>
    </w:p>
    <w:p w14:paraId="2F786C15" w14:textId="00B69BED" w:rsidR="45E48D82" w:rsidRDefault="45E48D82" w:rsidP="45E48D82"/>
    <w:p w14:paraId="0D4A52BA" w14:textId="2D28624F" w:rsidR="64D471D5" w:rsidRDefault="64D471D5">
      <w:r w:rsidRPr="45E48D82">
        <w:rPr>
          <w:rFonts w:ascii="Calibri" w:eastAsia="Calibri" w:hAnsi="Calibri" w:cs="Calibri"/>
        </w:rPr>
        <w:t xml:space="preserve">Over time, Blackpool's evolution has slowed down considerably. Blackpool, once an active centre of activity, has seen an abrupt decline in tourism, a sector vital to its economic structure, with far-reaching consequences for the neighbourhood and its financial stability. Blackpool, known for being a thriving town, drew countless visitors with its iconic attractions, which included the iconic Pleasure Beach, the illustrious Blackpool Tower, and the lights that defined its skyline. </w:t>
      </w:r>
    </w:p>
    <w:p w14:paraId="20806DDF" w14:textId="3A3F90A8" w:rsidR="5F7695CC" w:rsidRDefault="5F7695CC" w:rsidP="45E48D82">
      <w:pPr>
        <w:ind w:left="-20" w:right="-20"/>
        <w:rPr>
          <w:rFonts w:ascii="Calibri" w:eastAsia="Calibri" w:hAnsi="Calibri" w:cs="Calibri"/>
        </w:rPr>
      </w:pPr>
      <w:r w:rsidRPr="45E48D82">
        <w:rPr>
          <w:rFonts w:ascii="Calibri" w:eastAsia="Calibri" w:hAnsi="Calibri" w:cs="Calibri"/>
        </w:rPr>
        <w:t xml:space="preserve">This change has not come without </w:t>
      </w:r>
      <w:r w:rsidR="0FE649ED" w:rsidRPr="45E48D82">
        <w:rPr>
          <w:rFonts w:ascii="Calibri" w:eastAsia="Calibri" w:hAnsi="Calibri" w:cs="Calibri"/>
        </w:rPr>
        <w:t>grave consequences</w:t>
      </w:r>
      <w:r w:rsidRPr="45E48D82">
        <w:rPr>
          <w:rFonts w:ascii="Calibri" w:eastAsia="Calibri" w:hAnsi="Calibri" w:cs="Calibri"/>
        </w:rPr>
        <w:t xml:space="preserve">. The local economy, which has a strong connection with the performance of the tourism sector, has encountered difficulties because of rising unemployment rates and struggling businesses. The socio-economic landscape of Blackpool is further complicated by its demographic landscape, which is marked by a </w:t>
      </w:r>
      <w:r w:rsidR="4CA7FC1F" w:rsidRPr="45E48D82">
        <w:rPr>
          <w:rFonts w:ascii="Calibri" w:eastAsia="Calibri" w:hAnsi="Calibri" w:cs="Calibri"/>
        </w:rPr>
        <w:t>considerable number</w:t>
      </w:r>
      <w:r w:rsidRPr="45E48D82">
        <w:rPr>
          <w:rFonts w:ascii="Calibri" w:eastAsia="Calibri" w:hAnsi="Calibri" w:cs="Calibri"/>
        </w:rPr>
        <w:t xml:space="preserve"> of people living in deprivation. In opposition to its past fame, the town now ranks among the most densely populated areas in the UK and struggles with issues of poverty and social inequality. Blackpool's current ranking as England's sixth most deprived authority represents a significant improvement over its 2004 ranking, highlighting the growing challenges the authority faces.</w:t>
      </w:r>
      <w:r w:rsidR="00242334" w:rsidRPr="45E48D82">
        <w:rPr>
          <w:rFonts w:ascii="Calibri" w:eastAsia="Calibri" w:hAnsi="Calibri" w:cs="Calibri"/>
        </w:rPr>
        <w:t xml:space="preserve"> </w:t>
      </w:r>
      <w:r w:rsidR="72661A79" w:rsidRPr="45E48D82">
        <w:rPr>
          <w:rFonts w:ascii="Calibri" w:eastAsia="Calibri" w:hAnsi="Calibri" w:cs="Calibri"/>
        </w:rPr>
        <w:t xml:space="preserve">In addition, Blackpool's housing market reflects these socioeconomic changes, with a significant percentage of accommodations switching from holiday hotels to individually rented residences to meet the demand for short-term, frequently unstable housing. This transformation reflects more general shifts in the coastal economy, impacting residential life and adding to the difficult problem of redevelopment. </w:t>
      </w:r>
      <w:r w:rsidR="00242334" w:rsidRPr="45E48D82">
        <w:rPr>
          <w:rFonts w:ascii="Calibri" w:eastAsia="Calibri" w:hAnsi="Calibri" w:cs="Calibri"/>
        </w:rPr>
        <w:t>("About Blackpool: Short Profile Summary", 2013).</w:t>
      </w:r>
    </w:p>
    <w:p w14:paraId="361AD8C2" w14:textId="3384967D" w:rsidR="76AFB39B" w:rsidRDefault="76AFB39B" w:rsidP="45E48D82">
      <w:pPr>
        <w:rPr>
          <w:rFonts w:ascii="Calibri" w:eastAsia="Calibri" w:hAnsi="Calibri" w:cs="Calibri"/>
        </w:rPr>
      </w:pPr>
      <w:r w:rsidRPr="45E48D82">
        <w:rPr>
          <w:rFonts w:ascii="Calibri" w:eastAsia="Calibri" w:hAnsi="Calibri" w:cs="Calibri"/>
        </w:rPr>
        <w:lastRenderedPageBreak/>
        <w:t xml:space="preserve">Aiming to revive its community and economy, Blackpool has launched strategic initiatives in response to these changing challenges. Initiatives like the Multiversity campus and the Blackpool Central development show a dedication to investing in Blackpool's future, diversifying the local economy, and improving educational facilities. In addition to reviving the town's attraction as a travel destination, these projects aim to create a sustainable future by utilising Blackpool's unique assets in the hope of a flexible and renewed town. </w:t>
      </w:r>
      <w:r w:rsidRPr="45E48D82">
        <w:rPr>
          <w:rFonts w:ascii="Segoe UI" w:eastAsia="Segoe UI" w:hAnsi="Segoe UI" w:cs="Segoe UI"/>
          <w:color w:val="242424"/>
        </w:rPr>
        <w:t>("11 Blackpool projects", n.d</w:t>
      </w:r>
      <w:r w:rsidR="042ECAF8" w:rsidRPr="45E48D82">
        <w:rPr>
          <w:rFonts w:ascii="Segoe UI" w:eastAsia="Segoe UI" w:hAnsi="Segoe UI" w:cs="Segoe UI"/>
          <w:color w:val="242424"/>
        </w:rPr>
        <w:t>)</w:t>
      </w:r>
    </w:p>
    <w:p w14:paraId="0B67642B" w14:textId="5531F4DD" w:rsidR="18C3EE5B" w:rsidRDefault="18C3EE5B">
      <w:r w:rsidRPr="45E48D82">
        <w:rPr>
          <w:rFonts w:ascii="Segoe UI" w:eastAsia="Segoe UI" w:hAnsi="Segoe UI" w:cs="Segoe UI"/>
        </w:rPr>
        <w:t xml:space="preserve">The journey of Blackpool, as it navigates these modern socioeconomic issues, is representative of the larger one that many classic beach towns are facing. The effort to bring back Blackpool among evolving conditions highlights the town's adaptability and determination in navigating the challenges of contemporary tourism, economic diversification, and community unity. </w:t>
      </w:r>
    </w:p>
    <w:p w14:paraId="0B89FDA9" w14:textId="19BCD68E" w:rsidR="45E48D82" w:rsidRDefault="45E48D82"/>
    <w:p w14:paraId="662B75F4" w14:textId="4E691A68" w:rsidR="3D36E2C2" w:rsidRDefault="3D36E2C2" w:rsidP="45E48D82">
      <w:pPr>
        <w:pStyle w:val="Heading1"/>
        <w:rPr>
          <w:u w:val="single"/>
        </w:rPr>
      </w:pPr>
      <w:r w:rsidRPr="45E48D82">
        <w:rPr>
          <w:u w:val="single"/>
        </w:rPr>
        <w:t>CHANGING FORTUNES</w:t>
      </w:r>
    </w:p>
    <w:p w14:paraId="0DDE2F0B" w14:textId="2373C349" w:rsidR="45E48D82" w:rsidRDefault="45E48D82" w:rsidP="45E48D82"/>
    <w:p w14:paraId="6234C2FC" w14:textId="2C600779" w:rsidR="2AB8F1C7" w:rsidRDefault="2AB8F1C7" w:rsidP="45E48D82">
      <w:pPr>
        <w:rPr>
          <w:rFonts w:ascii="Calibri" w:eastAsia="Calibri" w:hAnsi="Calibri" w:cs="Calibri"/>
        </w:rPr>
      </w:pPr>
      <w:r w:rsidRPr="45E48D82">
        <w:rPr>
          <w:rFonts w:ascii="Calibri" w:eastAsia="Calibri" w:hAnsi="Calibri" w:cs="Calibri"/>
        </w:rPr>
        <w:t xml:space="preserve">In this shifting environment, Blackpool's labour issues are getting </w:t>
      </w:r>
      <w:r w:rsidR="330D1C1F" w:rsidRPr="45E48D82">
        <w:rPr>
          <w:rFonts w:ascii="Calibri" w:eastAsia="Calibri" w:hAnsi="Calibri" w:cs="Calibri"/>
        </w:rPr>
        <w:t>increasingly</w:t>
      </w:r>
      <w:r w:rsidRPr="45E48D82">
        <w:rPr>
          <w:rFonts w:ascii="Calibri" w:eastAsia="Calibri" w:hAnsi="Calibri" w:cs="Calibri"/>
        </w:rPr>
        <w:t xml:space="preserve"> obvious. With an unemployment percentage of 68.1%, the town's employment rate is lower than the national average, underscoring the economic stagnation that has occurred in the absence of a solid tourism sector. Moreover, a considerable proportion of the populace in Blackpool, approximately 23%, relies on unemployed benefits. This figure is in sharp contrast to the UK average and highlights the extreme economic difficulties faced by a considerable number of Blackpool's citizens. This dependence on social assistance programmes is indicative of larger issues that the local workforce faces, which have been made worse by the downturn in tourism. These issues include gaps in skills and a shortage of opportunities for seasonal, low-wage work</w:t>
      </w:r>
      <w:r w:rsidR="22C444FF" w:rsidRPr="45E48D82">
        <w:rPr>
          <w:rFonts w:ascii="Calibri" w:eastAsia="Calibri" w:hAnsi="Calibri" w:cs="Calibri"/>
        </w:rPr>
        <w:t xml:space="preserve">. The town's overall vibrancy and financial stability have been impacted by the decline in tourism, in addition to the employment figures. Local businesses, including retail stores and cultural organisations as well as hospitality venues like hotels and restaurants, have seen a decline in business because of the decline in tourists. This has forced a critical re-evaluation of Blackpool's economic structure and its excessive reliance on the travel and tourism industry. There has never been a clearer need for economic diversification, as stakeholders at all levels understand how important it is to expand the town's economy beyond tourism </w:t>
      </w:r>
      <w:r w:rsidR="5DC26EB8" w:rsidRPr="45E48D82">
        <w:rPr>
          <w:rFonts w:ascii="Calibri" w:eastAsia="Calibri" w:hAnsi="Calibri" w:cs="Calibri"/>
        </w:rPr>
        <w:t>to</w:t>
      </w:r>
      <w:r w:rsidR="22C444FF" w:rsidRPr="45E48D82">
        <w:rPr>
          <w:rFonts w:ascii="Calibri" w:eastAsia="Calibri" w:hAnsi="Calibri" w:cs="Calibri"/>
        </w:rPr>
        <w:t xml:space="preserve"> guarantee resilience against shocks in the future and to establish sustainable growth and development pathways. </w:t>
      </w:r>
      <w:r w:rsidRPr="45E48D82">
        <w:rPr>
          <w:rFonts w:ascii="Calibri" w:eastAsia="Calibri" w:hAnsi="Calibri" w:cs="Calibri"/>
        </w:rPr>
        <w:t xml:space="preserve">(Blackpool Council, 2015). </w:t>
      </w:r>
    </w:p>
    <w:p w14:paraId="47E66EC1" w14:textId="48192B46" w:rsidR="1B7D13AE" w:rsidRDefault="1B7D13AE">
      <w:r w:rsidRPr="45E48D82">
        <w:rPr>
          <w:rFonts w:ascii="Calibri" w:eastAsia="Calibri" w:hAnsi="Calibri" w:cs="Calibri"/>
        </w:rPr>
        <w:t xml:space="preserve">Faced with these obstacles, Blackpool has launched </w:t>
      </w:r>
      <w:r w:rsidR="1D7DBB63" w:rsidRPr="45E48D82">
        <w:rPr>
          <w:rFonts w:ascii="Calibri" w:eastAsia="Calibri" w:hAnsi="Calibri" w:cs="Calibri"/>
        </w:rPr>
        <w:t>several</w:t>
      </w:r>
      <w:r w:rsidRPr="45E48D82">
        <w:rPr>
          <w:rFonts w:ascii="Calibri" w:eastAsia="Calibri" w:hAnsi="Calibri" w:cs="Calibri"/>
        </w:rPr>
        <w:t xml:space="preserve"> set initiatives to boost its economy and reinvent itself as a lively all-encompassing travel destination. Investing in infrastructure projects, improving educational facilities, and promoting industries other than traditional tourism are some of the initiatives taken to draw a varied range of tourists and encourage local entrepreneurship and job opportunities. However, an integrated and cooperative strategy that involves stakeholders from the public and private sectors to advance a common vision for Blackpool's future is essential to the initiatives' success.</w:t>
      </w:r>
    </w:p>
    <w:p w14:paraId="2F7A8E17" w14:textId="1D5FB3EA" w:rsidR="45E48D82" w:rsidRDefault="45E48D82"/>
    <w:p w14:paraId="755DDCB5" w14:textId="6221376E" w:rsidR="33465931" w:rsidRDefault="33465931" w:rsidP="45E48D82">
      <w:pPr>
        <w:pStyle w:val="Heading1"/>
        <w:rPr>
          <w:u w:val="single"/>
        </w:rPr>
      </w:pPr>
      <w:r w:rsidRPr="45E48D82">
        <w:rPr>
          <w:u w:val="single"/>
        </w:rPr>
        <w:t xml:space="preserve">EXISTING ASSETS </w:t>
      </w:r>
    </w:p>
    <w:p w14:paraId="3B1BF1A7" w14:textId="72FC5F86" w:rsidR="45E48D82" w:rsidRDefault="45E48D82" w:rsidP="45E48D82"/>
    <w:p w14:paraId="34679798" w14:textId="01FA6C54" w:rsidR="7FC4C45D" w:rsidRDefault="7FC4C45D" w:rsidP="45E48D82">
      <w:r>
        <w:lastRenderedPageBreak/>
        <w:t xml:space="preserve">Blackpool's economy, which has always been centred on the tourism industry, is bolstered by a few structures and assets that currently exist and offer chances for diversification and sustainable growth. The town has several popular attractions and physical assets that draw tourists even in the face of economic challenges and provide </w:t>
      </w:r>
      <w:r w:rsidR="65E19204">
        <w:t>a sturdy base</w:t>
      </w:r>
      <w:r>
        <w:t xml:space="preserve"> for regeneration initiatives.</w:t>
      </w:r>
    </w:p>
    <w:p w14:paraId="6BAA613D" w14:textId="66C41052" w:rsidR="646EF20E" w:rsidRDefault="7D487C5B" w:rsidP="491D1871">
      <w:pPr>
        <w:rPr>
          <w:rFonts w:ascii="Calibri" w:eastAsia="Calibri" w:hAnsi="Calibri" w:cs="Calibri"/>
        </w:rPr>
      </w:pPr>
      <w:r w:rsidRPr="491D1871">
        <w:rPr>
          <w:rFonts w:ascii="Calibri" w:eastAsia="Calibri" w:hAnsi="Calibri" w:cs="Calibri"/>
        </w:rPr>
        <w:t xml:space="preserve">Pleasure Beach, the Blackpool Tower, and the illuminations all serve as symbols of the town's rich cultural and pleasure history and </w:t>
      </w:r>
      <w:r w:rsidR="0E50B74E" w:rsidRPr="491D1871">
        <w:rPr>
          <w:rFonts w:ascii="Calibri" w:eastAsia="Calibri" w:hAnsi="Calibri" w:cs="Calibri"/>
        </w:rPr>
        <w:t>enhance</w:t>
      </w:r>
      <w:r w:rsidRPr="491D1871">
        <w:rPr>
          <w:rFonts w:ascii="Calibri" w:eastAsia="Calibri" w:hAnsi="Calibri" w:cs="Calibri"/>
        </w:rPr>
        <w:t xml:space="preserve"> its appeal as a holiday spot. Not only do these attractions play a significant role in promoting tourism, but they can also be used as hubs to expand Blackpool's appeal beyond typical seaside travel. </w:t>
      </w:r>
      <w:r w:rsidR="04A4779E" w:rsidRPr="491D1871">
        <w:rPr>
          <w:rFonts w:ascii="Calibri" w:eastAsia="Calibri" w:hAnsi="Calibri" w:cs="Calibri"/>
        </w:rPr>
        <w:t>A crucial step</w:t>
      </w:r>
      <w:r w:rsidRPr="491D1871">
        <w:rPr>
          <w:rFonts w:ascii="Calibri" w:eastAsia="Calibri" w:hAnsi="Calibri" w:cs="Calibri"/>
        </w:rPr>
        <w:t xml:space="preserve"> towards improving Blackpool's leisure and entertainment options is the development of the Blackpool Central project, which is expected to include a variety of everyday recreation attractions like a new multi-story parking lot, an indoor family entertainment centre, hotels, a heritage quarter, and a public square. </w:t>
      </w:r>
      <w:r w:rsidR="5FCF1290" w:rsidRPr="491D1871">
        <w:rPr>
          <w:rFonts w:ascii="Calibri" w:eastAsia="Calibri" w:hAnsi="Calibri" w:cs="Calibri"/>
        </w:rPr>
        <w:t>Furthermore, the education sector is going to be a major driver of Blackpool's economic transformation, especially with the upcoming Multiversity project. To close the skills gap and promote a knowledge-based economy, the town centre is getting a £65 million investment to build a new skills campus. The project places education as the cornerstone of economic diversification and shows a commitment to sustainable development by moving 3,500 students and staff to a carbon-neutral campus by 2026</w:t>
      </w:r>
      <w:r w:rsidR="5739D57E" w:rsidRPr="491D1871">
        <w:rPr>
          <w:rFonts w:ascii="Calibri" w:eastAsia="Calibri" w:hAnsi="Calibri" w:cs="Calibri"/>
        </w:rPr>
        <w:t xml:space="preserve"> </w:t>
      </w:r>
      <w:r w:rsidRPr="491D1871">
        <w:rPr>
          <w:rFonts w:ascii="Calibri" w:eastAsia="Calibri" w:hAnsi="Calibri" w:cs="Calibri"/>
        </w:rPr>
        <w:t xml:space="preserve">(Business in Blackpool, n.d.). </w:t>
      </w:r>
    </w:p>
    <w:p w14:paraId="0E138D67" w14:textId="3D9D55D8" w:rsidR="45E48D82" w:rsidRDefault="529DB41C" w:rsidP="491D1871">
      <w:r w:rsidRPr="491D1871">
        <w:rPr>
          <w:rFonts w:ascii="Calibri" w:eastAsia="Calibri" w:hAnsi="Calibri" w:cs="Calibri"/>
        </w:rPr>
        <w:t xml:space="preserve">Blackpool's current structures and assets offer a strong platform for initiatives aiming at inclusive growth, sustainability, and economic diversification as the town navigates the transition away from a tourism-driven economy. Redefining Blackpool's economic character and ensuring its future prosperity will require leveraging these assets together with strategic growth plans and stakeholder collaboration. </w:t>
      </w:r>
    </w:p>
    <w:p w14:paraId="520032CF" w14:textId="55FD2919" w:rsidR="45E48D82" w:rsidRDefault="45E48D82" w:rsidP="45E48D82"/>
    <w:p w14:paraId="32912F99" w14:textId="779289F0" w:rsidR="45E48D82" w:rsidRDefault="45E48D82" w:rsidP="45E48D82"/>
    <w:p w14:paraId="3C912594" w14:textId="3313A8E1" w:rsidR="0A21A87B" w:rsidRDefault="157078DE" w:rsidP="491D1871">
      <w:pPr>
        <w:pStyle w:val="Heading1"/>
        <w:rPr>
          <w:u w:val="single"/>
        </w:rPr>
      </w:pPr>
      <w:r w:rsidRPr="491D1871">
        <w:rPr>
          <w:u w:val="single"/>
        </w:rPr>
        <w:t>POSSIBLE FUTURE DEVELOPMENTS</w:t>
      </w:r>
    </w:p>
    <w:p w14:paraId="272C5CCC" w14:textId="775B0427" w:rsidR="45E48D82" w:rsidRDefault="45E48D82" w:rsidP="45E48D82"/>
    <w:p w14:paraId="636D16A7" w14:textId="0E2D2AF2" w:rsidR="0A21A87B" w:rsidRDefault="157078DE" w:rsidP="491D1871">
      <w:pPr>
        <w:pStyle w:val="ListParagraph"/>
        <w:numPr>
          <w:ilvl w:val="0"/>
          <w:numId w:val="8"/>
        </w:numPr>
        <w:rPr>
          <w:rFonts w:asciiTheme="majorHAnsi" w:eastAsiaTheme="majorEastAsia" w:hAnsiTheme="majorHAnsi" w:cstheme="majorBidi"/>
          <w:b/>
          <w:bCs/>
          <w:u w:val="single"/>
        </w:rPr>
      </w:pPr>
      <w:r w:rsidRPr="491D1871">
        <w:rPr>
          <w:rFonts w:asciiTheme="majorHAnsi" w:eastAsiaTheme="majorEastAsia" w:hAnsiTheme="majorHAnsi" w:cstheme="majorBidi"/>
          <w:b/>
          <w:bCs/>
          <w:color w:val="242424"/>
          <w:u w:val="single"/>
        </w:rPr>
        <w:t>Blackpool Digital and Creative Hub</w:t>
      </w:r>
      <w:r w:rsidR="51D89130" w:rsidRPr="491D1871">
        <w:rPr>
          <w:rFonts w:asciiTheme="majorHAnsi" w:eastAsiaTheme="majorEastAsia" w:hAnsiTheme="majorHAnsi" w:cstheme="majorBidi"/>
          <w:b/>
          <w:bCs/>
          <w:color w:val="242424"/>
          <w:u w:val="single"/>
        </w:rPr>
        <w:t>:</w:t>
      </w:r>
    </w:p>
    <w:p w14:paraId="5F8E728A" w14:textId="408BE248" w:rsidR="7DFDB5EA" w:rsidRDefault="7DFDB5EA" w:rsidP="45E48D82">
      <w:r w:rsidRPr="45E48D82">
        <w:rPr>
          <w:rFonts w:ascii="Calibri" w:eastAsia="Calibri" w:hAnsi="Calibri" w:cs="Calibri"/>
        </w:rPr>
        <w:t xml:space="preserve">The establishment of the Blackpool Digital and Creative Hub stands out as an example of innovation, representing a significant shift towards diversifying Blackpool's economic base. This initiative has the potential to catalyse Blackpool's transformation into a digital and creative industry hub. The Hub's core purpose is to serve as a hub of technological and creative prowess, providing </w:t>
      </w:r>
      <w:r w:rsidR="50EE962F" w:rsidRPr="45E48D82">
        <w:rPr>
          <w:rFonts w:ascii="Calibri" w:eastAsia="Calibri" w:hAnsi="Calibri" w:cs="Calibri"/>
        </w:rPr>
        <w:t>innovative</w:t>
      </w:r>
      <w:r w:rsidRPr="45E48D82">
        <w:rPr>
          <w:rFonts w:ascii="Calibri" w:eastAsia="Calibri" w:hAnsi="Calibri" w:cs="Calibri"/>
        </w:rPr>
        <w:t xml:space="preserve"> facilities such as ultra-fast internet access, friendly workplaces, digital studios</w:t>
      </w:r>
      <w:r w:rsidR="0FF7CADB" w:rsidRPr="45E48D82">
        <w:rPr>
          <w:rFonts w:ascii="Calibri" w:eastAsia="Calibri" w:hAnsi="Calibri" w:cs="Calibri"/>
        </w:rPr>
        <w:t>.</w:t>
      </w:r>
      <w:r w:rsidR="0545B818" w:rsidRPr="45E48D82">
        <w:rPr>
          <w:rFonts w:ascii="Calibri" w:eastAsia="Calibri" w:hAnsi="Calibri" w:cs="Calibri"/>
        </w:rPr>
        <w:t xml:space="preserve"> These facilities are designed to make new </w:t>
      </w:r>
      <w:r w:rsidR="42032612" w:rsidRPr="45E48D82">
        <w:rPr>
          <w:rFonts w:ascii="Calibri" w:eastAsia="Calibri" w:hAnsi="Calibri" w:cs="Calibri"/>
        </w:rPr>
        <w:t>businesses thrive</w:t>
      </w:r>
      <w:r w:rsidR="0545B818" w:rsidRPr="45E48D82">
        <w:rPr>
          <w:rFonts w:ascii="Calibri" w:eastAsia="Calibri" w:hAnsi="Calibri" w:cs="Calibri"/>
        </w:rPr>
        <w:t>. The Hub will offer a variety of business support services, such as coaching programmes with industry leaders, networking events to connect entrepreneurs with potential investors, and workshops on topics like digital marketing. Furthermore, it aims to provide access to funding opportunities through collaborations with venture capital companies and public funding bodies, lowering one of the major barriers to new ventures.</w:t>
      </w:r>
    </w:p>
    <w:p w14:paraId="4943EC12" w14:textId="61C3DBFE" w:rsidR="32A5F74B" w:rsidRDefault="32A5F74B" w:rsidP="45E48D82">
      <w:r w:rsidRPr="45E48D82">
        <w:rPr>
          <w:rFonts w:ascii="Calibri" w:eastAsia="Calibri" w:hAnsi="Calibri" w:cs="Calibri"/>
        </w:rPr>
        <w:t xml:space="preserve">The opening of the Digital and Creative Hub in Blackpool is expected to have a significant impact on the local economy and community. By attracting new </w:t>
      </w:r>
      <w:r w:rsidR="01FF0E77" w:rsidRPr="45E48D82">
        <w:rPr>
          <w:rFonts w:ascii="Calibri" w:eastAsia="Calibri" w:hAnsi="Calibri" w:cs="Calibri"/>
        </w:rPr>
        <w:t>businesses,</w:t>
      </w:r>
      <w:r w:rsidRPr="45E48D82">
        <w:rPr>
          <w:rFonts w:ascii="Calibri" w:eastAsia="Calibri" w:hAnsi="Calibri" w:cs="Calibri"/>
        </w:rPr>
        <w:t xml:space="preserve"> the Hub will encourage job creation, particularly in high-value sectors with long-term growth potential. This influx of businesses and professionals will increase demand for local goods and services, thereby benefiting the overall economy.</w:t>
      </w:r>
      <w:r w:rsidR="260891A0" w:rsidRPr="45E48D82">
        <w:rPr>
          <w:rFonts w:ascii="Calibri" w:eastAsia="Calibri" w:hAnsi="Calibri" w:cs="Calibri"/>
        </w:rPr>
        <w:t xml:space="preserve"> Furthermore, the Hub's emphasis on education and skill development is expected to play a key role in preparing the local workforce for the demands of the future job market. By </w:t>
      </w:r>
      <w:r w:rsidR="260891A0" w:rsidRPr="45E48D82">
        <w:rPr>
          <w:rFonts w:ascii="Calibri" w:eastAsia="Calibri" w:hAnsi="Calibri" w:cs="Calibri"/>
        </w:rPr>
        <w:lastRenderedPageBreak/>
        <w:t>collaborating with educational institutions, the Hub will create pathways for young people and current employees to gain the skills required for careers in the digital and creative industries. This alignment not only helps to reduce unemployment rates, but it also ensures that the benefits of economic growth are distributed fairly throughout the community.</w:t>
      </w:r>
    </w:p>
    <w:p w14:paraId="4DDF07F4" w14:textId="362FCE86" w:rsidR="45E48D82" w:rsidRDefault="2862DD9C">
      <w:r w:rsidRPr="491D1871">
        <w:rPr>
          <w:rFonts w:ascii="Calibri" w:eastAsia="Calibri" w:hAnsi="Calibri" w:cs="Calibri"/>
        </w:rPr>
        <w:t xml:space="preserve">The Blackpool Digital and Creative Hub represents a progressive economic development strategy that recognises the importance of innovation, collaboration, and community engagement. As Blackpool goes on this ambitious project, the Hub demonstrates the town's resilience and commitment to building an environmentally friendly and prosperous future. </w:t>
      </w:r>
    </w:p>
    <w:p w14:paraId="75222CE0" w14:textId="5EF85465" w:rsidR="45E48D82" w:rsidRDefault="45E48D82" w:rsidP="491D1871">
      <w:pPr>
        <w:rPr>
          <w:rFonts w:ascii="Calibri" w:eastAsia="Calibri" w:hAnsi="Calibri" w:cs="Calibri"/>
        </w:rPr>
      </w:pPr>
    </w:p>
    <w:p w14:paraId="4AF7259A" w14:textId="487F72D7" w:rsidR="45E48D82" w:rsidRDefault="45E48D82" w:rsidP="491D1871">
      <w:pPr>
        <w:rPr>
          <w:rFonts w:ascii="Calibri" w:eastAsia="Calibri" w:hAnsi="Calibri" w:cs="Calibri"/>
        </w:rPr>
      </w:pPr>
    </w:p>
    <w:p w14:paraId="2F60460C" w14:textId="754402E9" w:rsidR="45E48D82" w:rsidRDefault="16D2D1E4" w:rsidP="491D1871">
      <w:pPr>
        <w:pStyle w:val="ListParagraph"/>
        <w:numPr>
          <w:ilvl w:val="0"/>
          <w:numId w:val="4"/>
        </w:numPr>
        <w:rPr>
          <w:rFonts w:asciiTheme="majorHAnsi" w:eastAsiaTheme="majorEastAsia" w:hAnsiTheme="majorHAnsi" w:cstheme="majorBidi"/>
          <w:b/>
          <w:bCs/>
          <w:u w:val="single"/>
        </w:rPr>
      </w:pPr>
      <w:r w:rsidRPr="491D1871">
        <w:rPr>
          <w:rFonts w:asciiTheme="majorHAnsi" w:eastAsiaTheme="majorEastAsia" w:hAnsiTheme="majorHAnsi" w:cstheme="majorBidi"/>
          <w:b/>
          <w:bCs/>
          <w:u w:val="single"/>
        </w:rPr>
        <w:t>Sustainable</w:t>
      </w:r>
      <w:r w:rsidR="2FF58B67" w:rsidRPr="491D1871">
        <w:rPr>
          <w:rFonts w:asciiTheme="majorHAnsi" w:eastAsiaTheme="majorEastAsia" w:hAnsiTheme="majorHAnsi" w:cstheme="majorBidi"/>
          <w:b/>
          <w:bCs/>
          <w:u w:val="single"/>
        </w:rPr>
        <w:t xml:space="preserve"> urban mobility plan </w:t>
      </w:r>
      <w:r w:rsidR="62D32F3F" w:rsidRPr="491D1871">
        <w:rPr>
          <w:rFonts w:asciiTheme="majorHAnsi" w:eastAsiaTheme="majorEastAsia" w:hAnsiTheme="majorHAnsi" w:cstheme="majorBidi"/>
          <w:b/>
          <w:bCs/>
          <w:u w:val="single"/>
        </w:rPr>
        <w:t>(SUMP)</w:t>
      </w:r>
      <w:r w:rsidR="7EA04D59" w:rsidRPr="491D1871">
        <w:rPr>
          <w:rFonts w:asciiTheme="majorHAnsi" w:eastAsiaTheme="majorEastAsia" w:hAnsiTheme="majorHAnsi" w:cstheme="majorBidi"/>
          <w:b/>
          <w:bCs/>
          <w:u w:val="single"/>
        </w:rPr>
        <w:t xml:space="preserve">: </w:t>
      </w:r>
    </w:p>
    <w:p w14:paraId="5F8878E1" w14:textId="4C30516A" w:rsidR="45E48D82" w:rsidRDefault="3173C23F" w:rsidP="491D1871">
      <w:r>
        <w:t xml:space="preserve">Implementing a SUMP plan, Blackpool </w:t>
      </w:r>
      <w:r w:rsidR="74284817">
        <w:t xml:space="preserve">looks for opportunities for better sustainable developments, transforming the town’s transportation infrastructure with modern </w:t>
      </w:r>
      <w:r w:rsidR="19D315AB">
        <w:t>requirements</w:t>
      </w:r>
      <w:r w:rsidR="74284817">
        <w:t xml:space="preserve"> and </w:t>
      </w:r>
      <w:r w:rsidR="138E2B3F">
        <w:t>sustainable</w:t>
      </w:r>
      <w:r w:rsidR="74284817">
        <w:t xml:space="preserve"> goals, making Bl</w:t>
      </w:r>
      <w:r w:rsidR="7A01A5CF">
        <w:t xml:space="preserve">ackpool an </w:t>
      </w:r>
      <w:r w:rsidR="66EFD290">
        <w:t>environmentally</w:t>
      </w:r>
      <w:r w:rsidR="7A01A5CF">
        <w:t xml:space="preserve"> </w:t>
      </w:r>
      <w:r w:rsidR="3AB8CEC7">
        <w:t>friendly</w:t>
      </w:r>
      <w:r w:rsidR="7A01A5CF">
        <w:t xml:space="preserve"> area. </w:t>
      </w:r>
    </w:p>
    <w:p w14:paraId="2BE24AF6" w14:textId="2681475A" w:rsidR="45E48D82" w:rsidRDefault="54AF7D40" w:rsidP="491D1871">
      <w:r w:rsidRPr="491D1871">
        <w:rPr>
          <w:rFonts w:ascii="Calibri" w:eastAsia="Calibri" w:hAnsi="Calibri" w:cs="Calibri"/>
        </w:rPr>
        <w:t>The plan calls for extended bike lanes, and pedestrian pathways, ensuring safe cycling and walking for the so</w:t>
      </w:r>
      <w:r w:rsidR="6A49931E" w:rsidRPr="491D1871">
        <w:rPr>
          <w:rFonts w:ascii="Calibri" w:eastAsia="Calibri" w:hAnsi="Calibri" w:cs="Calibri"/>
        </w:rPr>
        <w:t xml:space="preserve">ciety. The project consists of implementing smart traffic </w:t>
      </w:r>
      <w:r w:rsidR="29DEAB35" w:rsidRPr="491D1871">
        <w:rPr>
          <w:rFonts w:ascii="Calibri" w:eastAsia="Calibri" w:hAnsi="Calibri" w:cs="Calibri"/>
        </w:rPr>
        <w:t>management</w:t>
      </w:r>
      <w:r w:rsidR="6A49931E" w:rsidRPr="491D1871">
        <w:rPr>
          <w:rFonts w:ascii="Calibri" w:eastAsia="Calibri" w:hAnsi="Calibri" w:cs="Calibri"/>
        </w:rPr>
        <w:t xml:space="preserve">, </w:t>
      </w:r>
      <w:r w:rsidR="77F792F0" w:rsidRPr="491D1871">
        <w:rPr>
          <w:rFonts w:ascii="Calibri" w:eastAsia="Calibri" w:hAnsi="Calibri" w:cs="Calibri"/>
        </w:rPr>
        <w:t xml:space="preserve">which use technology to optimise traffic flow, reduce congestion, and improve air quality. The SUMP envisions a comprehensive approach to urban mobility that considers the needs of all users, from commuters and tourists to residents seeking leisurely exploration of the city. In addition, the plan focuses on a healthier </w:t>
      </w:r>
      <w:r w:rsidR="19BADD09" w:rsidRPr="491D1871">
        <w:rPr>
          <w:rFonts w:ascii="Calibri" w:eastAsia="Calibri" w:hAnsi="Calibri" w:cs="Calibri"/>
        </w:rPr>
        <w:t>lifestyle</w:t>
      </w:r>
      <w:r w:rsidR="77F792F0" w:rsidRPr="491D1871">
        <w:rPr>
          <w:rFonts w:ascii="Calibri" w:eastAsia="Calibri" w:hAnsi="Calibri" w:cs="Calibri"/>
        </w:rPr>
        <w:t xml:space="preserve"> among residents, which can have long term impacts of </w:t>
      </w:r>
      <w:r w:rsidR="424A6212" w:rsidRPr="491D1871">
        <w:rPr>
          <w:rFonts w:ascii="Calibri" w:eastAsia="Calibri" w:hAnsi="Calibri" w:cs="Calibri"/>
        </w:rPr>
        <w:t>public</w:t>
      </w:r>
      <w:r w:rsidR="77F792F0" w:rsidRPr="491D1871">
        <w:rPr>
          <w:rFonts w:ascii="Calibri" w:eastAsia="Calibri" w:hAnsi="Calibri" w:cs="Calibri"/>
        </w:rPr>
        <w:t xml:space="preserve"> health. </w:t>
      </w:r>
    </w:p>
    <w:p w14:paraId="78D57AD1" w14:textId="6334F476" w:rsidR="45E48D82" w:rsidRDefault="5B46421B">
      <w:r w:rsidRPr="491D1871">
        <w:rPr>
          <w:rFonts w:ascii="Calibri" w:eastAsia="Calibri" w:hAnsi="Calibri" w:cs="Calibri"/>
        </w:rPr>
        <w:t xml:space="preserve">Finally, the SUMP plan can help Blackpool become a leading town with low carbon emissions due to reduced car usage. People will feel more effective in an eco-friendly environment, which will help them embrace new sustainable ideas in the future. </w:t>
      </w:r>
    </w:p>
    <w:p w14:paraId="6E388C28" w14:textId="3E5C4D67" w:rsidR="45E48D82" w:rsidRDefault="45E48D82"/>
    <w:p w14:paraId="5377E7EB" w14:textId="2ACBAA0E" w:rsidR="45E48D82" w:rsidRDefault="5ABFE71B" w:rsidP="491D1871">
      <w:pPr>
        <w:pStyle w:val="ListParagraph"/>
        <w:numPr>
          <w:ilvl w:val="0"/>
          <w:numId w:val="3"/>
        </w:numPr>
        <w:rPr>
          <w:b/>
          <w:bCs/>
          <w:u w:val="single"/>
        </w:rPr>
      </w:pPr>
      <w:r w:rsidRPr="491D1871">
        <w:rPr>
          <w:b/>
          <w:bCs/>
          <w:u w:val="single"/>
        </w:rPr>
        <w:t>Coastal reservation, conservation, and recreation area</w:t>
      </w:r>
    </w:p>
    <w:p w14:paraId="5D53609B" w14:textId="76380EE8" w:rsidR="45E48D82" w:rsidRDefault="6607ADDB" w:rsidP="491D1871">
      <w:r>
        <w:t xml:space="preserve">This project stands out as a combination of conservation of the environment and tourism diversification. </w:t>
      </w:r>
      <w:r w:rsidR="3F77BC32">
        <w:t>The natural ecosystem of the coastal location of Blackpool will be used in a meticul</w:t>
      </w:r>
      <w:r w:rsidR="3A04209A">
        <w:t xml:space="preserve">ously way to ensure that </w:t>
      </w:r>
      <w:r w:rsidR="581FEEC6">
        <w:t>engagement</w:t>
      </w:r>
      <w:r w:rsidR="3A04209A">
        <w:t xml:space="preserve">, community </w:t>
      </w:r>
      <w:r w:rsidR="37C02F0D">
        <w:t>development,</w:t>
      </w:r>
      <w:r w:rsidR="3A04209A">
        <w:t xml:space="preserve"> education of its wildlife</w:t>
      </w:r>
      <w:r w:rsidR="69B80EA2">
        <w:t xml:space="preserve"> are understood by its locators and visitors. </w:t>
      </w:r>
    </w:p>
    <w:p w14:paraId="45E3ECFF" w14:textId="05A66021" w:rsidR="45E48D82" w:rsidRDefault="3C33EE11" w:rsidP="491D1871">
      <w:pPr>
        <w:rPr>
          <w:b/>
          <w:bCs/>
          <w:u w:val="single"/>
        </w:rPr>
      </w:pPr>
      <w:r w:rsidRPr="491D1871">
        <w:rPr>
          <w:rFonts w:ascii="Calibri" w:eastAsia="Calibri" w:hAnsi="Calibri" w:cs="Calibri"/>
        </w:rPr>
        <w:t>The purpose is to maintain and restore natural ecosystems along Blackpool's coastline, as well as to create sustainable recreational facilities that are consistent with conservation objectives. The conservation efforts will focus on protecting local species, rebuilding dunes and aquatic ecosystems, and guaranteeing the health of maritime and coastal ecosystems</w:t>
      </w:r>
      <w:r w:rsidR="7B481655" w:rsidRPr="491D1871">
        <w:rPr>
          <w:rFonts w:ascii="Calibri" w:eastAsia="Calibri" w:hAnsi="Calibri" w:cs="Calibri"/>
        </w:rPr>
        <w:t xml:space="preserve">; this might include the creation of nature avenues that run through restored habitats, bird-watching stations for seeing local and species that migrate, and interactive learning centres that provide information about coastal ecology and conservation initiatives. The goal is to create significant moments that develop a strong respect for natural settings and the necessity of its preservation. </w:t>
      </w:r>
      <w:r w:rsidR="2E72854B" w:rsidRPr="491D1871">
        <w:rPr>
          <w:rFonts w:ascii="Calibri" w:eastAsia="Calibri" w:hAnsi="Calibri" w:cs="Calibri"/>
        </w:rPr>
        <w:t>The programme also provides chances for collaboration between environmental organisations, academic institutions, and business leaders to promote conservation and sustainable development activities. Such cooperation can increase the project's effect by fostering innovation in sustainable tourist practices and conservation strategies. The establishment of the Blackpool Coastal Conservation and Recreation Area represents a comprehensive approach to maximising natural assets for sustainable development.</w:t>
      </w:r>
      <w:r w:rsidR="0DC4F7E4" w:rsidRPr="491D1871">
        <w:rPr>
          <w:rFonts w:ascii="Calibri" w:eastAsia="Calibri" w:hAnsi="Calibri" w:cs="Calibri"/>
        </w:rPr>
        <w:t xml:space="preserve"> By this project, </w:t>
      </w:r>
      <w:r w:rsidR="0DC4F7E4" w:rsidRPr="491D1871">
        <w:rPr>
          <w:rFonts w:ascii="Calibri" w:eastAsia="Calibri" w:hAnsi="Calibri" w:cs="Calibri"/>
        </w:rPr>
        <w:lastRenderedPageBreak/>
        <w:t xml:space="preserve">Blackpool may become a model for coastal protection and sustainable tourism, providing an outline for other seaside cities facing comparable difficulties and possibilities. </w:t>
      </w:r>
    </w:p>
    <w:p w14:paraId="57DF09D4" w14:textId="40B697CC" w:rsidR="45E48D82" w:rsidRDefault="45E48D82"/>
    <w:p w14:paraId="7D357C29" w14:textId="0D24A042" w:rsidR="45E48D82" w:rsidRDefault="53646BDB" w:rsidP="491D1871">
      <w:pPr>
        <w:pStyle w:val="Heading1"/>
        <w:rPr>
          <w:u w:val="single"/>
        </w:rPr>
      </w:pPr>
      <w:r w:rsidRPr="491D1871">
        <w:rPr>
          <w:u w:val="single"/>
        </w:rPr>
        <w:t xml:space="preserve">FINAL CONCLUSION </w:t>
      </w:r>
    </w:p>
    <w:p w14:paraId="78ABD9FF" w14:textId="098D4BFA" w:rsidR="45E48D82" w:rsidRDefault="45E48D82" w:rsidP="491D1871"/>
    <w:p w14:paraId="058DDE2C" w14:textId="5FDA4823" w:rsidR="45E48D82" w:rsidRDefault="7AA9F418" w:rsidP="491D1871">
      <w:r w:rsidRPr="491D1871">
        <w:rPr>
          <w:rFonts w:ascii="Calibri" w:eastAsia="Calibri" w:hAnsi="Calibri" w:cs="Calibri"/>
        </w:rPr>
        <w:t xml:space="preserve">In this report I conducted an in-depth investigation of Blackpool, describing its evolution from a thriving seaside resort to a town facing serious socioeconomic issues in the present day. We have revealed both the complexity and the hidden potential that characterise Blackpool's </w:t>
      </w:r>
      <w:bookmarkStart w:id="1" w:name="_Int_Yu52TpQY"/>
      <w:r w:rsidRPr="491D1871">
        <w:rPr>
          <w:rFonts w:ascii="Calibri" w:eastAsia="Calibri" w:hAnsi="Calibri" w:cs="Calibri"/>
        </w:rPr>
        <w:t>current status</w:t>
      </w:r>
      <w:bookmarkEnd w:id="1"/>
      <w:r w:rsidRPr="491D1871">
        <w:rPr>
          <w:rFonts w:ascii="Calibri" w:eastAsia="Calibri" w:hAnsi="Calibri" w:cs="Calibri"/>
        </w:rPr>
        <w:t xml:space="preserve"> by conducting a comprehensive examination of its economic movements, its lasting and developing assets, and the collaborative activities of key players.</w:t>
      </w:r>
      <w:r w:rsidR="5BF278A0" w:rsidRPr="491D1871">
        <w:rPr>
          <w:rFonts w:ascii="Calibri" w:eastAsia="Calibri" w:hAnsi="Calibri" w:cs="Calibri"/>
        </w:rPr>
        <w:t xml:space="preserve"> As Blackpool continues its transformative path, the project and recommendations presented in this report provide a long-term recovery strategy. By supporting innovation, pushing sustainability, and encouraging community engagement, Blackpool can overcome the challenges ahead and emerge as an inclusive, and sustainable town prepared to thrive in the coming decades.  </w:t>
      </w:r>
      <w:r w:rsidR="0CE84788" w:rsidRPr="491D1871">
        <w:rPr>
          <w:rFonts w:ascii="Calibri" w:eastAsia="Calibri" w:hAnsi="Calibri" w:cs="Calibri"/>
        </w:rPr>
        <w:t xml:space="preserve">Combining the findings and ideas presented in this article demonstrates that Blackpool's reintegration path is broad, needing collaboration across industries and disciplines. The town's stakeholders, which include local government, businesses, community groups, and citizens, must all collaborate to build a shared vision for Blackpool's future. </w:t>
      </w:r>
    </w:p>
    <w:p w14:paraId="5039EDE8" w14:textId="26A81343" w:rsidR="45E48D82" w:rsidRDefault="45E48D82"/>
    <w:p w14:paraId="1FCA1C60" w14:textId="64AC7627" w:rsidR="45E48D82" w:rsidRDefault="45E48D82" w:rsidP="491D1871"/>
    <w:p w14:paraId="0670B738" w14:textId="4DF9AA85" w:rsidR="45E48D82" w:rsidRDefault="45E48D82" w:rsidP="491D1871"/>
    <w:p w14:paraId="6FE4B262" w14:textId="7D4BC568" w:rsidR="45E48D82" w:rsidRDefault="45E48D82" w:rsidP="491D1871"/>
    <w:p w14:paraId="582184AB" w14:textId="20911CD1" w:rsidR="45E48D82" w:rsidRDefault="45E48D82" w:rsidP="491D1871"/>
    <w:p w14:paraId="5AA59056" w14:textId="64219FD8" w:rsidR="45E48D82" w:rsidRDefault="45E48D82" w:rsidP="491D1871"/>
    <w:p w14:paraId="5FCB997E" w14:textId="010D603A" w:rsidR="45E48D82" w:rsidRDefault="45E48D82" w:rsidP="491D1871"/>
    <w:p w14:paraId="2895E9F0" w14:textId="47F217BA" w:rsidR="45E48D82" w:rsidRDefault="45E48D82" w:rsidP="491D1871"/>
    <w:p w14:paraId="4E5DAD2A" w14:textId="35F96467" w:rsidR="45E48D82" w:rsidRDefault="45E48D82" w:rsidP="491D1871"/>
    <w:p w14:paraId="265E49B2" w14:textId="6DF97A0A" w:rsidR="45E48D82" w:rsidRDefault="45E48D82" w:rsidP="491D1871"/>
    <w:p w14:paraId="1232659A" w14:textId="3756D9DB" w:rsidR="45E48D82" w:rsidRDefault="45E48D82" w:rsidP="491D1871"/>
    <w:p w14:paraId="1C525289" w14:textId="2826BBA2" w:rsidR="45E48D82" w:rsidRDefault="45E48D82" w:rsidP="491D1871"/>
    <w:p w14:paraId="476768E4" w14:textId="6051A802" w:rsidR="45E48D82" w:rsidRDefault="45E48D82" w:rsidP="491D1871"/>
    <w:p w14:paraId="7D2B9DBD" w14:textId="0DC262CA" w:rsidR="45E48D82" w:rsidRDefault="45E48D82" w:rsidP="491D1871"/>
    <w:p w14:paraId="1ED64484" w14:textId="53656B9F" w:rsidR="45E48D82" w:rsidRDefault="68BFA568" w:rsidP="491D1871">
      <w:pPr>
        <w:pStyle w:val="Heading1"/>
      </w:pPr>
      <w:r>
        <w:t>REFERENCE LIST:</w:t>
      </w:r>
    </w:p>
    <w:p w14:paraId="769D38E0" w14:textId="0B8A9E5E" w:rsidR="45E48D82" w:rsidRDefault="45E48D82" w:rsidP="491D1871"/>
    <w:p w14:paraId="577CAD9D" w14:textId="75666CCC" w:rsidR="45E48D82" w:rsidRDefault="277A71CB" w:rsidP="491D1871">
      <w:pPr>
        <w:pStyle w:val="ListParagraph"/>
        <w:numPr>
          <w:ilvl w:val="0"/>
          <w:numId w:val="1"/>
        </w:numPr>
        <w:rPr>
          <w:rFonts w:ascii="Segoe UI" w:eastAsia="Segoe UI" w:hAnsi="Segoe UI" w:cs="Segoe UI"/>
          <w:color w:val="242424"/>
          <w:sz w:val="18"/>
          <w:szCs w:val="18"/>
        </w:rPr>
      </w:pPr>
      <w:r w:rsidRPr="491D1871">
        <w:rPr>
          <w:rFonts w:ascii="Segoe UI" w:eastAsia="Segoe UI" w:hAnsi="Segoe UI" w:cs="Segoe UI"/>
          <w:color w:val="242424"/>
          <w:sz w:val="18"/>
          <w:szCs w:val="18"/>
        </w:rPr>
        <w:t>Blackpool</w:t>
      </w:r>
      <w:r w:rsidR="36CD99A5" w:rsidRPr="491D1871">
        <w:rPr>
          <w:rFonts w:ascii="Segoe UI" w:eastAsia="Segoe UI" w:hAnsi="Segoe UI" w:cs="Segoe UI"/>
          <w:color w:val="242424"/>
          <w:sz w:val="18"/>
          <w:szCs w:val="18"/>
        </w:rPr>
        <w:t xml:space="preserve"> Council (2015). </w:t>
      </w:r>
      <w:r w:rsidR="36CD99A5" w:rsidRPr="491D1871">
        <w:rPr>
          <w:rFonts w:ascii="Segoe UI" w:eastAsia="Segoe UI" w:hAnsi="Segoe UI" w:cs="Segoe UI"/>
          <w:i/>
          <w:iCs/>
          <w:color w:val="242424"/>
          <w:sz w:val="18"/>
          <w:szCs w:val="18"/>
        </w:rPr>
        <w:t xml:space="preserve">Appendix 4c 119 Lytham Road - Public Health additional evidence. </w:t>
      </w:r>
      <w:r w:rsidR="36CD99A5" w:rsidRPr="491D1871">
        <w:rPr>
          <w:rFonts w:ascii="Segoe UI" w:eastAsia="Segoe UI" w:hAnsi="Segoe UI" w:cs="Segoe UI"/>
          <w:color w:val="242424"/>
          <w:sz w:val="18"/>
          <w:szCs w:val="18"/>
        </w:rPr>
        <w:t xml:space="preserve">Available at: </w:t>
      </w:r>
      <w:hyperlink r:id="rId7">
        <w:r w:rsidR="36CD99A5" w:rsidRPr="491D1871">
          <w:rPr>
            <w:rStyle w:val="Hyperlink"/>
            <w:rFonts w:ascii="Segoe UI" w:eastAsia="Segoe UI" w:hAnsi="Segoe UI" w:cs="Segoe UI"/>
            <w:sz w:val="18"/>
            <w:szCs w:val="18"/>
          </w:rPr>
          <w:t>https://democracy.blackpool.gov.uk/documents/s4681/Appendix%204c%20119%20Lytham%20Road%20-%20Public%20Health%20additional%20evidence%2002%20200115.pdf</w:t>
        </w:r>
      </w:hyperlink>
      <w:r w:rsidR="36CD99A5" w:rsidRPr="491D1871">
        <w:rPr>
          <w:rFonts w:ascii="Segoe UI" w:eastAsia="Segoe UI" w:hAnsi="Segoe UI" w:cs="Segoe UI"/>
          <w:color w:val="242424"/>
          <w:sz w:val="18"/>
          <w:szCs w:val="18"/>
        </w:rPr>
        <w:t xml:space="preserve"> [Accessed 24 February 2024].</w:t>
      </w:r>
    </w:p>
    <w:p w14:paraId="5F3B4909" w14:textId="01C610BF" w:rsidR="45E48D82" w:rsidRDefault="45E48D82" w:rsidP="491D1871">
      <w:pPr>
        <w:rPr>
          <w:rFonts w:ascii="Segoe UI" w:eastAsia="Segoe UI" w:hAnsi="Segoe UI" w:cs="Segoe UI"/>
          <w:color w:val="242424"/>
          <w:sz w:val="18"/>
          <w:szCs w:val="18"/>
        </w:rPr>
      </w:pPr>
    </w:p>
    <w:p w14:paraId="74530322" w14:textId="0E8A5475" w:rsidR="45E48D82" w:rsidRDefault="4D932C8A" w:rsidP="491D1871">
      <w:pPr>
        <w:pStyle w:val="ListParagraph"/>
        <w:numPr>
          <w:ilvl w:val="0"/>
          <w:numId w:val="1"/>
        </w:numPr>
        <w:rPr>
          <w:sz w:val="18"/>
          <w:szCs w:val="18"/>
        </w:rPr>
      </w:pPr>
      <w:r w:rsidRPr="491D1871">
        <w:rPr>
          <w:rFonts w:ascii="Segoe UI" w:eastAsia="Segoe UI" w:hAnsi="Segoe UI" w:cs="Segoe UI"/>
          <w:color w:val="242424"/>
          <w:sz w:val="18"/>
          <w:szCs w:val="18"/>
        </w:rPr>
        <w:t>Blackpool Gazette (n.d.). 1</w:t>
      </w:r>
      <w:r w:rsidRPr="491D1871">
        <w:rPr>
          <w:rFonts w:ascii="Segoe UI" w:eastAsia="Segoe UI" w:hAnsi="Segoe UI" w:cs="Segoe UI"/>
          <w:i/>
          <w:iCs/>
          <w:color w:val="242424"/>
          <w:sz w:val="18"/>
          <w:szCs w:val="18"/>
        </w:rPr>
        <w:t xml:space="preserve">3 surprising things you </w:t>
      </w:r>
      <w:bookmarkStart w:id="2" w:name="_Int_tCgjtnW8"/>
      <w:r w:rsidRPr="491D1871">
        <w:rPr>
          <w:rFonts w:ascii="Segoe UI" w:eastAsia="Segoe UI" w:hAnsi="Segoe UI" w:cs="Segoe UI"/>
          <w:i/>
          <w:iCs/>
          <w:color w:val="242424"/>
          <w:sz w:val="18"/>
          <w:szCs w:val="18"/>
        </w:rPr>
        <w:t>didn’t</w:t>
      </w:r>
      <w:bookmarkEnd w:id="2"/>
      <w:r w:rsidRPr="491D1871">
        <w:rPr>
          <w:rFonts w:ascii="Segoe UI" w:eastAsia="Segoe UI" w:hAnsi="Segoe UI" w:cs="Segoe UI"/>
          <w:i/>
          <w:iCs/>
          <w:color w:val="242424"/>
          <w:sz w:val="18"/>
          <w:szCs w:val="18"/>
        </w:rPr>
        <w:t xml:space="preserve"> know about Blackpool</w:t>
      </w:r>
      <w:r w:rsidRPr="491D1871">
        <w:rPr>
          <w:rFonts w:ascii="Segoe UI" w:eastAsia="Segoe UI" w:hAnsi="Segoe UI" w:cs="Segoe UI"/>
          <w:color w:val="242424"/>
          <w:sz w:val="18"/>
          <w:szCs w:val="18"/>
        </w:rPr>
        <w:t xml:space="preserve">. Available at: </w:t>
      </w:r>
      <w:hyperlink r:id="rId8">
        <w:r w:rsidRPr="491D1871">
          <w:rPr>
            <w:rStyle w:val="Hyperlink"/>
            <w:rFonts w:ascii="Segoe UI" w:eastAsia="Segoe UI" w:hAnsi="Segoe UI" w:cs="Segoe UI"/>
            <w:sz w:val="18"/>
            <w:szCs w:val="18"/>
          </w:rPr>
          <w:t>https://www.blackpoolgazette.co.uk/read-this/13-surprising-things-you-didnt-know-about-blackpool-1053215</w:t>
        </w:r>
      </w:hyperlink>
      <w:r w:rsidRPr="491D1871">
        <w:rPr>
          <w:rFonts w:ascii="Segoe UI" w:eastAsia="Segoe UI" w:hAnsi="Segoe UI" w:cs="Segoe UI"/>
          <w:color w:val="242424"/>
          <w:sz w:val="18"/>
          <w:szCs w:val="18"/>
        </w:rPr>
        <w:t xml:space="preserve"> [Accessed 24 February 2024].</w:t>
      </w:r>
    </w:p>
    <w:p w14:paraId="3094F202" w14:textId="5EE90224" w:rsidR="45E48D82" w:rsidRDefault="45E48D82" w:rsidP="491D1871">
      <w:pPr>
        <w:rPr>
          <w:sz w:val="18"/>
          <w:szCs w:val="18"/>
        </w:rPr>
      </w:pPr>
    </w:p>
    <w:p w14:paraId="7658B4F7" w14:textId="45D9C2AB" w:rsidR="45E48D82" w:rsidRDefault="2AE0FE03" w:rsidP="491D1871">
      <w:pPr>
        <w:pStyle w:val="ListParagraph"/>
        <w:numPr>
          <w:ilvl w:val="0"/>
          <w:numId w:val="1"/>
        </w:numPr>
        <w:rPr>
          <w:sz w:val="18"/>
          <w:szCs w:val="18"/>
        </w:rPr>
      </w:pPr>
      <w:r w:rsidRPr="491D1871">
        <w:rPr>
          <w:rFonts w:ascii="Segoe UI" w:eastAsia="Segoe UI" w:hAnsi="Segoe UI" w:cs="Segoe UI"/>
          <w:color w:val="242424"/>
          <w:sz w:val="18"/>
          <w:szCs w:val="18"/>
        </w:rPr>
        <w:t xml:space="preserve">Business in Blackpool (n.d.). </w:t>
      </w:r>
      <w:r w:rsidRPr="491D1871">
        <w:rPr>
          <w:rFonts w:ascii="Segoe UI" w:eastAsia="Segoe UI" w:hAnsi="Segoe UI" w:cs="Segoe UI"/>
          <w:i/>
          <w:iCs/>
          <w:color w:val="242424"/>
          <w:sz w:val="18"/>
          <w:szCs w:val="18"/>
        </w:rPr>
        <w:t xml:space="preserve">11 Blackpool projects </w:t>
      </w:r>
      <w:bookmarkStart w:id="3" w:name="_Int_SCcPdE5b"/>
      <w:r w:rsidRPr="491D1871">
        <w:rPr>
          <w:rFonts w:ascii="Segoe UI" w:eastAsia="Segoe UI" w:hAnsi="Segoe UI" w:cs="Segoe UI"/>
          <w:i/>
          <w:iCs/>
          <w:color w:val="242424"/>
          <w:sz w:val="18"/>
          <w:szCs w:val="18"/>
        </w:rPr>
        <w:t>that’ll</w:t>
      </w:r>
      <w:bookmarkEnd w:id="3"/>
      <w:r w:rsidRPr="491D1871">
        <w:rPr>
          <w:rFonts w:ascii="Segoe UI" w:eastAsia="Segoe UI" w:hAnsi="Segoe UI" w:cs="Segoe UI"/>
          <w:i/>
          <w:iCs/>
          <w:color w:val="242424"/>
          <w:sz w:val="18"/>
          <w:szCs w:val="18"/>
        </w:rPr>
        <w:t xml:space="preserve"> be completed or reach key milestones in 2023</w:t>
      </w:r>
      <w:r w:rsidRPr="491D1871">
        <w:rPr>
          <w:rFonts w:ascii="Segoe UI" w:eastAsia="Segoe UI" w:hAnsi="Segoe UI" w:cs="Segoe UI"/>
          <w:color w:val="242424"/>
          <w:sz w:val="18"/>
          <w:szCs w:val="18"/>
        </w:rPr>
        <w:t xml:space="preserve">. Available at: </w:t>
      </w:r>
      <w:hyperlink r:id="rId9">
        <w:r w:rsidRPr="491D1871">
          <w:rPr>
            <w:rStyle w:val="Hyperlink"/>
            <w:rFonts w:ascii="Segoe UI" w:eastAsia="Segoe UI" w:hAnsi="Segoe UI" w:cs="Segoe UI"/>
            <w:sz w:val="18"/>
            <w:szCs w:val="18"/>
          </w:rPr>
          <w:t>https://businessinblackpool.com/11-blackpool-projects-thatll-be-completed-or-reach-key-milestones-in-2023/</w:t>
        </w:r>
      </w:hyperlink>
      <w:r w:rsidRPr="491D1871">
        <w:rPr>
          <w:rFonts w:ascii="Segoe UI" w:eastAsia="Segoe UI" w:hAnsi="Segoe UI" w:cs="Segoe UI"/>
          <w:color w:val="242424"/>
          <w:sz w:val="18"/>
          <w:szCs w:val="18"/>
        </w:rPr>
        <w:t xml:space="preserve"> [Accessed 24 February 2024].</w:t>
      </w:r>
    </w:p>
    <w:p w14:paraId="1F488C4B" w14:textId="3E4121F1" w:rsidR="45E48D82" w:rsidRDefault="45E48D82" w:rsidP="491D1871">
      <w:pPr>
        <w:rPr>
          <w:sz w:val="18"/>
          <w:szCs w:val="18"/>
        </w:rPr>
      </w:pPr>
    </w:p>
    <w:p w14:paraId="57D8AB64" w14:textId="5916CCCE" w:rsidR="45E48D82" w:rsidRDefault="09ADD8F6" w:rsidP="491D1871">
      <w:pPr>
        <w:pStyle w:val="ListParagraph"/>
        <w:numPr>
          <w:ilvl w:val="0"/>
          <w:numId w:val="1"/>
        </w:numPr>
        <w:rPr>
          <w:sz w:val="18"/>
          <w:szCs w:val="18"/>
        </w:rPr>
      </w:pPr>
      <w:r w:rsidRPr="491D1871">
        <w:rPr>
          <w:rFonts w:ascii="Segoe UI" w:eastAsia="Segoe UI" w:hAnsi="Segoe UI" w:cs="Segoe UI"/>
          <w:color w:val="242424"/>
          <w:sz w:val="18"/>
          <w:szCs w:val="18"/>
        </w:rPr>
        <w:t xml:space="preserve">Companies House (n.d.). Available at: </w:t>
      </w:r>
      <w:hyperlink r:id="rId10">
        <w:r w:rsidRPr="491D1871">
          <w:rPr>
            <w:rStyle w:val="Hyperlink"/>
            <w:rFonts w:ascii="Segoe UI" w:eastAsia="Segoe UI" w:hAnsi="Segoe UI" w:cs="Segoe UI"/>
            <w:sz w:val="18"/>
            <w:szCs w:val="18"/>
          </w:rPr>
          <w:t>https://find-and-update.company-information.service.gov.uk/company/08241531</w:t>
        </w:r>
      </w:hyperlink>
      <w:r w:rsidRPr="491D1871">
        <w:rPr>
          <w:rFonts w:ascii="Segoe UI" w:eastAsia="Segoe UI" w:hAnsi="Segoe UI" w:cs="Segoe UI"/>
          <w:color w:val="242424"/>
          <w:sz w:val="18"/>
          <w:szCs w:val="18"/>
        </w:rPr>
        <w:t xml:space="preserve"> [Accessed 24 February 2024].</w:t>
      </w:r>
    </w:p>
    <w:p w14:paraId="2D0D198B" w14:textId="0A58581C" w:rsidR="45E48D82" w:rsidRDefault="45E48D82" w:rsidP="491D1871">
      <w:pPr>
        <w:rPr>
          <w:sz w:val="18"/>
          <w:szCs w:val="18"/>
        </w:rPr>
      </w:pPr>
    </w:p>
    <w:p w14:paraId="05C2EC0E" w14:textId="484662DE" w:rsidR="45E48D82" w:rsidRDefault="09ADD8F6" w:rsidP="491D1871">
      <w:pPr>
        <w:pStyle w:val="ListParagraph"/>
        <w:numPr>
          <w:ilvl w:val="0"/>
          <w:numId w:val="1"/>
        </w:numPr>
        <w:rPr>
          <w:sz w:val="18"/>
          <w:szCs w:val="18"/>
        </w:rPr>
      </w:pPr>
      <w:r w:rsidRPr="491D1871">
        <w:rPr>
          <w:rFonts w:ascii="Segoe UI" w:eastAsia="Segoe UI" w:hAnsi="Segoe UI" w:cs="Segoe UI"/>
          <w:color w:val="242424"/>
          <w:sz w:val="18"/>
          <w:szCs w:val="18"/>
        </w:rPr>
        <w:t xml:space="preserve"> </w:t>
      </w:r>
      <w:r w:rsidR="2C567A40" w:rsidRPr="491D1871">
        <w:rPr>
          <w:rFonts w:ascii="Segoe UI" w:eastAsia="Segoe UI" w:hAnsi="Segoe UI" w:cs="Segoe UI"/>
          <w:color w:val="242424"/>
          <w:sz w:val="18"/>
          <w:szCs w:val="18"/>
        </w:rPr>
        <w:t xml:space="preserve">Lancaster University (n.d.). </w:t>
      </w:r>
      <w:r w:rsidR="2C567A40" w:rsidRPr="491D1871">
        <w:rPr>
          <w:rFonts w:ascii="Segoe UI" w:eastAsia="Segoe UI" w:hAnsi="Segoe UI" w:cs="Segoe UI"/>
          <w:i/>
          <w:iCs/>
          <w:color w:val="242424"/>
          <w:sz w:val="18"/>
          <w:szCs w:val="18"/>
        </w:rPr>
        <w:t>Innovation Catalyst Blackpool.</w:t>
      </w:r>
      <w:r w:rsidR="2C567A40" w:rsidRPr="491D1871">
        <w:rPr>
          <w:rFonts w:ascii="Segoe UI" w:eastAsia="Segoe UI" w:hAnsi="Segoe UI" w:cs="Segoe UI"/>
          <w:color w:val="242424"/>
          <w:sz w:val="18"/>
          <w:szCs w:val="18"/>
        </w:rPr>
        <w:t xml:space="preserve"> Available at: </w:t>
      </w:r>
      <w:hyperlink r:id="rId11">
        <w:r w:rsidR="2C567A40" w:rsidRPr="491D1871">
          <w:rPr>
            <w:rStyle w:val="Hyperlink"/>
            <w:rFonts w:ascii="Segoe UI" w:eastAsia="Segoe UI" w:hAnsi="Segoe UI" w:cs="Segoe UI"/>
            <w:sz w:val="18"/>
            <w:szCs w:val="18"/>
          </w:rPr>
          <w:t>https://www.lancaster.ac.uk/business/innovation-catalyst-blackpool/</w:t>
        </w:r>
      </w:hyperlink>
      <w:r w:rsidR="2C567A40" w:rsidRPr="491D1871">
        <w:rPr>
          <w:rFonts w:ascii="Segoe UI" w:eastAsia="Segoe UI" w:hAnsi="Segoe UI" w:cs="Segoe UI"/>
          <w:color w:val="242424"/>
          <w:sz w:val="18"/>
          <w:szCs w:val="18"/>
        </w:rPr>
        <w:t xml:space="preserve"> [Accessed 24 February 2024]. </w:t>
      </w:r>
    </w:p>
    <w:p w14:paraId="10C9BCE3" w14:textId="11D97DC4" w:rsidR="45E48D82" w:rsidRDefault="45E48D82" w:rsidP="491D1871">
      <w:pPr>
        <w:rPr>
          <w:sz w:val="18"/>
          <w:szCs w:val="18"/>
        </w:rPr>
      </w:pPr>
    </w:p>
    <w:p w14:paraId="29C1DD6D" w14:textId="11482043" w:rsidR="45E48D82" w:rsidRDefault="7FD0D9B6" w:rsidP="491D1871">
      <w:pPr>
        <w:pStyle w:val="ListParagraph"/>
        <w:numPr>
          <w:ilvl w:val="0"/>
          <w:numId w:val="1"/>
        </w:numPr>
        <w:rPr>
          <w:rFonts w:ascii="Segoe UI" w:eastAsia="Segoe UI" w:hAnsi="Segoe UI" w:cs="Segoe UI"/>
          <w:sz w:val="16"/>
          <w:szCs w:val="16"/>
        </w:rPr>
      </w:pPr>
      <w:r w:rsidRPr="491D1871">
        <w:rPr>
          <w:rFonts w:ascii="Segoe UI" w:eastAsia="Segoe UI" w:hAnsi="Segoe UI" w:cs="Segoe UI"/>
          <w:sz w:val="18"/>
          <w:szCs w:val="18"/>
        </w:rPr>
        <w:t xml:space="preserve">Local Government Association (n.d.). </w:t>
      </w:r>
      <w:r w:rsidRPr="491D1871">
        <w:rPr>
          <w:rFonts w:ascii="Segoe UI" w:eastAsia="Segoe UI" w:hAnsi="Segoe UI" w:cs="Segoe UI"/>
          <w:i/>
          <w:iCs/>
          <w:sz w:val="18"/>
          <w:szCs w:val="18"/>
        </w:rPr>
        <w:t xml:space="preserve">Responding to </w:t>
      </w:r>
      <w:bookmarkStart w:id="4" w:name="_Int_BPcSQuyo"/>
      <w:r w:rsidRPr="491D1871">
        <w:rPr>
          <w:rFonts w:ascii="Segoe UI" w:eastAsia="Segoe UI" w:hAnsi="Segoe UI" w:cs="Segoe UI"/>
          <w:i/>
          <w:iCs/>
          <w:sz w:val="18"/>
          <w:szCs w:val="18"/>
        </w:rPr>
        <w:t>cost of living</w:t>
      </w:r>
      <w:bookmarkEnd w:id="4"/>
      <w:r w:rsidRPr="491D1871">
        <w:rPr>
          <w:rFonts w:ascii="Segoe UI" w:eastAsia="Segoe UI" w:hAnsi="Segoe UI" w:cs="Segoe UI"/>
          <w:i/>
          <w:iCs/>
          <w:sz w:val="18"/>
          <w:szCs w:val="18"/>
        </w:rPr>
        <w:t xml:space="preserve"> challenges – Blackpool Council. </w:t>
      </w:r>
      <w:r w:rsidRPr="491D1871">
        <w:rPr>
          <w:rFonts w:ascii="Segoe UI" w:eastAsia="Segoe UI" w:hAnsi="Segoe UI" w:cs="Segoe UI"/>
          <w:sz w:val="18"/>
          <w:szCs w:val="18"/>
        </w:rPr>
        <w:t xml:space="preserve">Available at: </w:t>
      </w:r>
      <w:hyperlink r:id="rId12">
        <w:r w:rsidRPr="491D1871">
          <w:rPr>
            <w:rStyle w:val="Hyperlink"/>
            <w:rFonts w:ascii="Segoe UI" w:eastAsia="Segoe UI" w:hAnsi="Segoe UI" w:cs="Segoe UI"/>
            <w:sz w:val="18"/>
            <w:szCs w:val="18"/>
          </w:rPr>
          <w:t>https://www.local.gov.uk/case-studies/responding-cost-living-challenges-blackpool-council</w:t>
        </w:r>
      </w:hyperlink>
      <w:r w:rsidRPr="491D1871">
        <w:rPr>
          <w:rFonts w:ascii="Segoe UI" w:eastAsia="Segoe UI" w:hAnsi="Segoe UI" w:cs="Segoe UI"/>
          <w:sz w:val="18"/>
          <w:szCs w:val="18"/>
        </w:rPr>
        <w:t xml:space="preserve"> [Accessed 24 February 2024]</w:t>
      </w:r>
    </w:p>
    <w:p w14:paraId="4D075F65" w14:textId="19E822EA" w:rsidR="45E48D82" w:rsidRDefault="7FD0D9B6" w:rsidP="491D1871">
      <w:pPr>
        <w:rPr>
          <w:rFonts w:ascii="Segoe UI" w:eastAsia="Segoe UI" w:hAnsi="Segoe UI" w:cs="Segoe UI"/>
          <w:sz w:val="16"/>
          <w:szCs w:val="16"/>
        </w:rPr>
      </w:pPr>
      <w:r w:rsidRPr="491D1871">
        <w:rPr>
          <w:rFonts w:ascii="Segoe UI" w:eastAsia="Segoe UI" w:hAnsi="Segoe UI" w:cs="Segoe UI"/>
          <w:sz w:val="18"/>
          <w:szCs w:val="18"/>
        </w:rPr>
        <w:t>.</w:t>
      </w:r>
    </w:p>
    <w:p w14:paraId="3894B588" w14:textId="78219616" w:rsidR="45E48D82" w:rsidRDefault="322CC442" w:rsidP="491D1871">
      <w:pPr>
        <w:pStyle w:val="ListParagraph"/>
        <w:numPr>
          <w:ilvl w:val="0"/>
          <w:numId w:val="1"/>
        </w:numPr>
      </w:pPr>
      <w:r w:rsidRPr="491D1871">
        <w:rPr>
          <w:rFonts w:ascii="Segoe UI" w:eastAsia="Segoe UI" w:hAnsi="Segoe UI" w:cs="Segoe UI"/>
          <w:color w:val="242424"/>
          <w:sz w:val="18"/>
          <w:szCs w:val="18"/>
        </w:rPr>
        <w:t xml:space="preserve">Visit Lancashire (n.d.). </w:t>
      </w:r>
      <w:r w:rsidRPr="491D1871">
        <w:rPr>
          <w:rFonts w:ascii="Segoe UI" w:eastAsia="Segoe UI" w:hAnsi="Segoe UI" w:cs="Segoe UI"/>
          <w:i/>
          <w:iCs/>
          <w:color w:val="242424"/>
          <w:sz w:val="18"/>
          <w:szCs w:val="18"/>
        </w:rPr>
        <w:t xml:space="preserve">Blackpool. </w:t>
      </w:r>
      <w:r w:rsidRPr="491D1871">
        <w:rPr>
          <w:rFonts w:ascii="Segoe UI" w:eastAsia="Segoe UI" w:hAnsi="Segoe UI" w:cs="Segoe UI"/>
          <w:color w:val="242424"/>
          <w:sz w:val="18"/>
          <w:szCs w:val="18"/>
        </w:rPr>
        <w:t xml:space="preserve">Available at: </w:t>
      </w:r>
      <w:hyperlink r:id="rId13">
        <w:r w:rsidRPr="491D1871">
          <w:rPr>
            <w:rStyle w:val="Hyperlink"/>
            <w:rFonts w:ascii="Segoe UI" w:eastAsia="Segoe UI" w:hAnsi="Segoe UI" w:cs="Segoe UI"/>
            <w:sz w:val="18"/>
            <w:szCs w:val="18"/>
          </w:rPr>
          <w:t>https://www.visitlancashire.com/explore/blackpool</w:t>
        </w:r>
      </w:hyperlink>
      <w:r w:rsidRPr="491D1871">
        <w:rPr>
          <w:rFonts w:ascii="Segoe UI" w:eastAsia="Segoe UI" w:hAnsi="Segoe UI" w:cs="Segoe UI"/>
          <w:color w:val="242424"/>
          <w:sz w:val="18"/>
          <w:szCs w:val="18"/>
        </w:rPr>
        <w:t xml:space="preserve"> [Accessed 24 February 2024]</w:t>
      </w:r>
      <w:r w:rsidRPr="491D1871">
        <w:rPr>
          <w:rFonts w:ascii="Segoe UI" w:eastAsia="Segoe UI" w:hAnsi="Segoe UI" w:cs="Segoe UI"/>
          <w:color w:val="242424"/>
        </w:rPr>
        <w:t>.</w:t>
      </w:r>
    </w:p>
    <w:p w14:paraId="43454C8E" w14:textId="3A779903" w:rsidR="45E48D82" w:rsidRDefault="45E48D82" w:rsidP="491D1871">
      <w:pPr>
        <w:rPr>
          <w:sz w:val="18"/>
          <w:szCs w:val="18"/>
        </w:rPr>
      </w:pPr>
    </w:p>
    <w:p w14:paraId="6914423E" w14:textId="19452865" w:rsidR="45E48D82" w:rsidRDefault="45E48D82" w:rsidP="491D1871">
      <w:pPr>
        <w:rPr>
          <w:sz w:val="18"/>
          <w:szCs w:val="18"/>
        </w:rPr>
      </w:pPr>
    </w:p>
    <w:p w14:paraId="0F4E70F4" w14:textId="68B4AF67" w:rsidR="45E48D82" w:rsidRDefault="45E48D82"/>
    <w:p w14:paraId="05DCFE8D" w14:textId="3B9915E0" w:rsidR="45E48D82" w:rsidRDefault="45E48D82" w:rsidP="491D1871">
      <w:pPr>
        <w:rPr>
          <w:rFonts w:ascii="Calibri" w:eastAsia="Calibri" w:hAnsi="Calibri" w:cs="Calibri"/>
        </w:rPr>
      </w:pPr>
    </w:p>
    <w:p w14:paraId="0157A616" w14:textId="68A54C8A" w:rsidR="45E48D82" w:rsidRDefault="45E48D82"/>
    <w:p w14:paraId="0F87BC46" w14:textId="62ABC552" w:rsidR="45E48D82" w:rsidRDefault="45E48D82"/>
    <w:p w14:paraId="7FE08C2F" w14:textId="4CEC2F73" w:rsidR="45E48D82" w:rsidRDefault="45E48D82"/>
    <w:p w14:paraId="271E5B06" w14:textId="7E9E0FCD" w:rsidR="45E48D82" w:rsidRDefault="45E48D82" w:rsidP="491D1871"/>
    <w:p w14:paraId="10CB4F79" w14:textId="5B602EF3" w:rsidR="45E48D82" w:rsidRDefault="45E48D82"/>
    <w:p w14:paraId="50252D63" w14:textId="29142C87" w:rsidR="45E48D82" w:rsidRDefault="45E48D82"/>
    <w:p w14:paraId="256E294D" w14:textId="10B56C40" w:rsidR="45E48D82" w:rsidRDefault="45E48D82"/>
    <w:p w14:paraId="6DF004BC" w14:textId="49B36847" w:rsidR="45E48D82" w:rsidRDefault="45E48D82" w:rsidP="491D1871"/>
    <w:p w14:paraId="5D0BE2D4" w14:textId="314F56CA" w:rsidR="45E48D82" w:rsidRDefault="45E48D82"/>
    <w:p w14:paraId="1A554379" w14:textId="0410E413" w:rsidR="45E48D82" w:rsidRDefault="45E48D82"/>
    <w:p w14:paraId="38E5E284" w14:textId="67DCC044" w:rsidR="45E48D82" w:rsidRDefault="45E48D82"/>
    <w:p w14:paraId="03721EBB" w14:textId="2BE62C23" w:rsidR="45E48D82" w:rsidRDefault="45E48D82"/>
    <w:p w14:paraId="580708F2" w14:textId="1746878C" w:rsidR="45E48D82" w:rsidRDefault="45E48D82"/>
    <w:p w14:paraId="42848A95" w14:textId="2ADF442E" w:rsidR="45E48D82" w:rsidRDefault="45E48D82" w:rsidP="491D1871"/>
    <w:p w14:paraId="6FF028CF" w14:textId="46053B0D" w:rsidR="45E48D82" w:rsidRDefault="45E48D82" w:rsidP="491D1871">
      <w:pPr>
        <w:rPr>
          <w:rFonts w:ascii="Calibri" w:eastAsia="Calibri" w:hAnsi="Calibri" w:cs="Calibri"/>
        </w:rPr>
      </w:pPr>
    </w:p>
    <w:p w14:paraId="03186CB9" w14:textId="3E3DE440" w:rsidR="45E48D82" w:rsidRDefault="45E48D82"/>
    <w:p w14:paraId="7571D45C" w14:textId="746BF7C8" w:rsidR="45E48D82" w:rsidRDefault="45E48D82"/>
    <w:p w14:paraId="24DDD122" w14:textId="5D818872" w:rsidR="45E48D82" w:rsidRDefault="45E48D82"/>
    <w:p w14:paraId="488DF867" w14:textId="4BC54D4A" w:rsidR="45E48D82" w:rsidRDefault="45E48D82"/>
    <w:p w14:paraId="6F866399" w14:textId="585E6147" w:rsidR="45E48D82" w:rsidRDefault="45E48D82" w:rsidP="491D1871"/>
    <w:p w14:paraId="751A534C" w14:textId="2C41C869" w:rsidR="45E48D82" w:rsidRDefault="45E48D82"/>
    <w:p w14:paraId="221C8CFC" w14:textId="4744AA1F" w:rsidR="45E48D82" w:rsidRDefault="45E48D82" w:rsidP="45E48D82"/>
    <w:p w14:paraId="4E663D68" w14:textId="3917A031" w:rsidR="45E48D82" w:rsidRDefault="45E48D82"/>
    <w:p w14:paraId="6C484C68" w14:textId="23092A5D" w:rsidR="45E48D82" w:rsidRDefault="45E48D82"/>
    <w:p w14:paraId="4F757B47" w14:textId="6A5CA8D4" w:rsidR="45E48D82" w:rsidRDefault="45E48D82"/>
    <w:p w14:paraId="3B59F41C" w14:textId="1E9A1E89" w:rsidR="45E48D82" w:rsidRDefault="45E48D82" w:rsidP="45E48D82">
      <w:pPr>
        <w:rPr>
          <w:rFonts w:ascii="Calibri" w:eastAsia="Calibri" w:hAnsi="Calibri" w:cs="Calibri"/>
        </w:rPr>
      </w:pPr>
    </w:p>
    <w:p w14:paraId="358AAC5C" w14:textId="62B2D317" w:rsidR="45E48D82" w:rsidRDefault="45E48D82" w:rsidP="45E48D82"/>
    <w:p w14:paraId="4C8443E3" w14:textId="0171BF78" w:rsidR="45E48D82" w:rsidRDefault="45E48D82"/>
    <w:p w14:paraId="625F79D9" w14:textId="3D6369A2" w:rsidR="45E48D82" w:rsidRDefault="45E48D82"/>
    <w:p w14:paraId="628E1ADE" w14:textId="38DF74D6" w:rsidR="45E48D82" w:rsidRDefault="45E48D82"/>
    <w:p w14:paraId="4E807403" w14:textId="4043D5F4" w:rsidR="45E48D82" w:rsidRDefault="45E48D82"/>
    <w:p w14:paraId="2BEBE0B1" w14:textId="0A54A1C0" w:rsidR="45E48D82" w:rsidRDefault="45E48D82" w:rsidP="45E48D82"/>
    <w:p w14:paraId="43BB89F6" w14:textId="2F4E3453" w:rsidR="45E48D82" w:rsidRDefault="45E48D82"/>
    <w:p w14:paraId="1CE30212" w14:textId="66947F00" w:rsidR="45E48D82" w:rsidRDefault="45E48D82"/>
    <w:p w14:paraId="258C42AF" w14:textId="28873433" w:rsidR="45E48D82" w:rsidRDefault="45E48D82"/>
    <w:p w14:paraId="1C0AAABC" w14:textId="129124D0" w:rsidR="45E48D82" w:rsidRDefault="45E48D82"/>
    <w:p w14:paraId="2073852A" w14:textId="2C461E55" w:rsidR="45E48D82" w:rsidRDefault="45E48D82"/>
    <w:p w14:paraId="1642F63E" w14:textId="48146AF5" w:rsidR="45E48D82" w:rsidRDefault="45E48D82"/>
    <w:p w14:paraId="0E263D4F" w14:textId="05A1FED6" w:rsidR="45E48D82" w:rsidRDefault="45E48D82"/>
    <w:p w14:paraId="21A88B87" w14:textId="0B52EC9B" w:rsidR="45E48D82" w:rsidRDefault="45E48D82"/>
    <w:p w14:paraId="095D847A" w14:textId="04B57067" w:rsidR="45E48D82" w:rsidRDefault="45E48D82"/>
    <w:p w14:paraId="311658C8" w14:textId="7DF91E35" w:rsidR="45E48D82" w:rsidRDefault="45E48D82"/>
    <w:p w14:paraId="15374F1B" w14:textId="75F7560A" w:rsidR="45E48D82" w:rsidRDefault="45E48D82"/>
    <w:p w14:paraId="6021B05F" w14:textId="7139BD56" w:rsidR="45E48D82" w:rsidRDefault="45E48D82"/>
    <w:p w14:paraId="36F7C64C" w14:textId="2E0660F6" w:rsidR="45E48D82" w:rsidRDefault="45E48D82"/>
    <w:p w14:paraId="320336C1" w14:textId="16897DB1" w:rsidR="45E48D82" w:rsidRDefault="45E48D82"/>
    <w:p w14:paraId="0F9E42EC" w14:textId="32463361" w:rsidR="45E48D82" w:rsidRDefault="45E48D82" w:rsidP="45E48D82"/>
    <w:p w14:paraId="1E6CE551" w14:textId="3098FD68" w:rsidR="45E48D82" w:rsidRDefault="45E48D82"/>
    <w:p w14:paraId="06CCDA91" w14:textId="7EA8A60C" w:rsidR="45E48D82" w:rsidRDefault="45E48D82"/>
    <w:p w14:paraId="519B88FB" w14:textId="621D3AC3" w:rsidR="45E48D82" w:rsidRDefault="45E48D82"/>
    <w:p w14:paraId="1E22EBDD" w14:textId="2A524F4D" w:rsidR="45E48D82" w:rsidRDefault="45E48D82"/>
    <w:p w14:paraId="19F65044" w14:textId="3816E367" w:rsidR="45E48D82" w:rsidRDefault="45E48D82"/>
    <w:p w14:paraId="5615D566" w14:textId="067C2F1A" w:rsidR="45E48D82" w:rsidRDefault="45E48D82"/>
    <w:p w14:paraId="40AEA892" w14:textId="2A5770CA" w:rsidR="45E48D82" w:rsidRDefault="45E48D82"/>
    <w:p w14:paraId="3C9601EC" w14:textId="6A5A486B" w:rsidR="45E48D82" w:rsidRDefault="45E48D82"/>
    <w:p w14:paraId="3E81795B" w14:textId="42A2E490" w:rsidR="45E48D82" w:rsidRDefault="45E48D82" w:rsidP="45E48D82">
      <w:pPr>
        <w:rPr>
          <w:rFonts w:ascii="Calibri" w:eastAsia="Calibri" w:hAnsi="Calibri" w:cs="Calibri"/>
        </w:rPr>
      </w:pPr>
    </w:p>
    <w:p w14:paraId="4796F968" w14:textId="4EAEF528" w:rsidR="45E48D82" w:rsidRDefault="45E48D82"/>
    <w:p w14:paraId="691C3520" w14:textId="77BFD26D" w:rsidR="45E48D82" w:rsidRDefault="45E48D82"/>
    <w:p w14:paraId="7E7B60E4" w14:textId="68E17FE8" w:rsidR="45E48D82" w:rsidRDefault="45E48D82"/>
    <w:p w14:paraId="6555004A" w14:textId="181441AB" w:rsidR="45E48D82" w:rsidRDefault="45E48D82"/>
    <w:p w14:paraId="7180F406" w14:textId="7FD33ACA" w:rsidR="45E48D82" w:rsidRDefault="45E48D82"/>
    <w:p w14:paraId="407DA509" w14:textId="294CF3A4" w:rsidR="45E48D82" w:rsidRDefault="45E48D82"/>
    <w:p w14:paraId="3F6485E6" w14:textId="1D38658D" w:rsidR="45E48D82" w:rsidRDefault="45E48D82"/>
    <w:p w14:paraId="2FEE398D" w14:textId="5A7CE204" w:rsidR="45E48D82" w:rsidRDefault="45E48D82"/>
    <w:p w14:paraId="6A35973C" w14:textId="5F6F469A" w:rsidR="45E48D82" w:rsidRDefault="45E48D82" w:rsidP="45E48D82"/>
    <w:p w14:paraId="64868CE8" w14:textId="76F1CC36" w:rsidR="45E48D82" w:rsidRDefault="45E48D82"/>
    <w:p w14:paraId="052A90A4" w14:textId="1CD65478" w:rsidR="45E48D82" w:rsidRDefault="45E48D82"/>
    <w:p w14:paraId="1F421976" w14:textId="017EB54F" w:rsidR="45E48D82" w:rsidRDefault="45E48D82"/>
    <w:p w14:paraId="53118587" w14:textId="6BBC0C0E" w:rsidR="45E48D82" w:rsidRDefault="45E48D82" w:rsidP="45E48D82"/>
    <w:p w14:paraId="382C1284" w14:textId="02B2B49A" w:rsidR="45E48D82" w:rsidRDefault="45E48D82" w:rsidP="45E48D82">
      <w:pPr>
        <w:rPr>
          <w:rFonts w:ascii="Segoe UI" w:eastAsia="Segoe UI" w:hAnsi="Segoe UI" w:cs="Segoe UI"/>
          <w:color w:val="242424"/>
        </w:rPr>
      </w:pPr>
    </w:p>
    <w:p w14:paraId="17167BFE" w14:textId="2E9857E4" w:rsidR="45E48D82" w:rsidRDefault="45E48D82" w:rsidP="45E48D82">
      <w:pPr>
        <w:ind w:left="-20" w:right="-20"/>
        <w:rPr>
          <w:rFonts w:ascii="Calibri" w:eastAsia="Calibri" w:hAnsi="Calibri" w:cs="Calibri"/>
        </w:rPr>
      </w:pPr>
    </w:p>
    <w:p w14:paraId="63685A10" w14:textId="26E69778" w:rsidR="45E48D82" w:rsidRDefault="45E48D82" w:rsidP="45E48D82">
      <w:pPr>
        <w:ind w:left="-20" w:right="-20"/>
      </w:pPr>
    </w:p>
    <w:p w14:paraId="1F2719B2" w14:textId="7C72DCCA" w:rsidR="45E48D82" w:rsidRDefault="45E48D82" w:rsidP="45E48D82">
      <w:pPr>
        <w:rPr>
          <w:rFonts w:ascii="Calibri" w:eastAsia="Calibri" w:hAnsi="Calibri" w:cs="Calibri"/>
        </w:rPr>
      </w:pPr>
    </w:p>
    <w:p w14:paraId="76393FEC" w14:textId="74C88D5F" w:rsidR="45E48D82" w:rsidRDefault="45E48D82"/>
    <w:p w14:paraId="5A8E0861" w14:textId="5F7C8237" w:rsidR="45E48D82" w:rsidRDefault="45E48D82"/>
    <w:p w14:paraId="3CB33215" w14:textId="1575E581" w:rsidR="45E48D82" w:rsidRDefault="45E48D82"/>
    <w:p w14:paraId="23DA8934" w14:textId="672623D7" w:rsidR="45E48D82" w:rsidRDefault="45E48D82"/>
    <w:p w14:paraId="035C03C9" w14:textId="5F5F6E05" w:rsidR="45E48D82" w:rsidRDefault="45E48D82" w:rsidP="45E48D82"/>
    <w:p w14:paraId="48A934CD" w14:textId="61D44282" w:rsidR="45E48D82" w:rsidRDefault="45E48D82"/>
    <w:p w14:paraId="053C5FA0" w14:textId="6C61D2A9" w:rsidR="45E48D82" w:rsidRDefault="45E48D82"/>
    <w:p w14:paraId="7DFF65AA" w14:textId="41555BF1" w:rsidR="45E48D82" w:rsidRDefault="45E48D82"/>
    <w:p w14:paraId="1C472BCF" w14:textId="3819F0F2" w:rsidR="45E48D82" w:rsidRDefault="45E48D82" w:rsidP="45E48D82"/>
    <w:p w14:paraId="6C31E266" w14:textId="215100FD" w:rsidR="45E48D82" w:rsidRDefault="45E48D82" w:rsidP="45E48D82"/>
    <w:sectPr w:rsidR="45E48D82">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EA9C6" w14:textId="77777777" w:rsidR="000F1081" w:rsidRDefault="000F1081">
      <w:pPr>
        <w:spacing w:after="0" w:line="240" w:lineRule="auto"/>
      </w:pPr>
      <w:r>
        <w:separator/>
      </w:r>
    </w:p>
  </w:endnote>
  <w:endnote w:type="continuationSeparator" w:id="0">
    <w:p w14:paraId="389EE9F7" w14:textId="77777777" w:rsidR="000F1081" w:rsidRDefault="000F1081">
      <w:pPr>
        <w:spacing w:after="0" w:line="240" w:lineRule="auto"/>
      </w:pPr>
      <w:r>
        <w:continuationSeparator/>
      </w:r>
    </w:p>
  </w:endnote>
  <w:endnote w:type="continuationNotice" w:id="1">
    <w:p w14:paraId="04D73CA1" w14:textId="77777777" w:rsidR="000F1081" w:rsidRDefault="000F10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5E48D82" w14:paraId="489D6E53" w14:textId="77777777" w:rsidTr="45E48D82">
      <w:trPr>
        <w:trHeight w:val="300"/>
      </w:trPr>
      <w:tc>
        <w:tcPr>
          <w:tcW w:w="3005" w:type="dxa"/>
        </w:tcPr>
        <w:p w14:paraId="4D1991D8" w14:textId="1E4CEB38" w:rsidR="45E48D82" w:rsidRDefault="45E48D82" w:rsidP="45E48D82">
          <w:pPr>
            <w:pStyle w:val="Header"/>
            <w:ind w:left="-115"/>
          </w:pPr>
        </w:p>
      </w:tc>
      <w:tc>
        <w:tcPr>
          <w:tcW w:w="3005" w:type="dxa"/>
        </w:tcPr>
        <w:p w14:paraId="019327A0" w14:textId="712C5542" w:rsidR="45E48D82" w:rsidRDefault="45E48D82" w:rsidP="45E48D82">
          <w:pPr>
            <w:pStyle w:val="Header"/>
            <w:jc w:val="center"/>
          </w:pPr>
        </w:p>
      </w:tc>
      <w:tc>
        <w:tcPr>
          <w:tcW w:w="3005" w:type="dxa"/>
        </w:tcPr>
        <w:p w14:paraId="6B387126" w14:textId="46B31A49" w:rsidR="45E48D82" w:rsidRDefault="45E48D82" w:rsidP="45E48D82">
          <w:pPr>
            <w:pStyle w:val="Header"/>
            <w:ind w:right="-115"/>
            <w:jc w:val="right"/>
          </w:pPr>
        </w:p>
      </w:tc>
    </w:tr>
  </w:tbl>
  <w:p w14:paraId="66895E38" w14:textId="28667EE6" w:rsidR="45E48D82" w:rsidRDefault="45E48D82" w:rsidP="45E48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06A1D" w14:textId="77777777" w:rsidR="000F1081" w:rsidRDefault="000F1081">
      <w:pPr>
        <w:spacing w:after="0" w:line="240" w:lineRule="auto"/>
      </w:pPr>
      <w:r>
        <w:separator/>
      </w:r>
    </w:p>
  </w:footnote>
  <w:footnote w:type="continuationSeparator" w:id="0">
    <w:p w14:paraId="75090CD8" w14:textId="77777777" w:rsidR="000F1081" w:rsidRDefault="000F1081">
      <w:pPr>
        <w:spacing w:after="0" w:line="240" w:lineRule="auto"/>
      </w:pPr>
      <w:r>
        <w:continuationSeparator/>
      </w:r>
    </w:p>
  </w:footnote>
  <w:footnote w:type="continuationNotice" w:id="1">
    <w:p w14:paraId="2973E5FF" w14:textId="77777777" w:rsidR="000F1081" w:rsidRDefault="000F10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5E48D82" w14:paraId="044CC4B0" w14:textId="77777777" w:rsidTr="45E48D82">
      <w:trPr>
        <w:trHeight w:val="300"/>
      </w:trPr>
      <w:tc>
        <w:tcPr>
          <w:tcW w:w="3005" w:type="dxa"/>
        </w:tcPr>
        <w:p w14:paraId="04D3DD60" w14:textId="5B360EB7" w:rsidR="45E48D82" w:rsidRDefault="45E48D82" w:rsidP="45E48D82">
          <w:pPr>
            <w:pStyle w:val="Header"/>
            <w:ind w:left="-115"/>
          </w:pPr>
        </w:p>
      </w:tc>
      <w:tc>
        <w:tcPr>
          <w:tcW w:w="3005" w:type="dxa"/>
        </w:tcPr>
        <w:p w14:paraId="57DD5AC3" w14:textId="0D22986F" w:rsidR="45E48D82" w:rsidRDefault="45E48D82" w:rsidP="45E48D82">
          <w:pPr>
            <w:pStyle w:val="Header"/>
            <w:jc w:val="center"/>
          </w:pPr>
        </w:p>
      </w:tc>
      <w:tc>
        <w:tcPr>
          <w:tcW w:w="3005" w:type="dxa"/>
        </w:tcPr>
        <w:p w14:paraId="78F26704" w14:textId="417F4C9D" w:rsidR="45E48D82" w:rsidRDefault="45E48D82" w:rsidP="45E48D82">
          <w:pPr>
            <w:pStyle w:val="Header"/>
            <w:ind w:right="-115"/>
            <w:jc w:val="right"/>
          </w:pPr>
        </w:p>
      </w:tc>
    </w:tr>
  </w:tbl>
  <w:p w14:paraId="1982C099" w14:textId="0842430C" w:rsidR="45E48D82" w:rsidRDefault="45E48D82" w:rsidP="45E48D82">
    <w:pPr>
      <w:pStyle w:val="Header"/>
    </w:pPr>
  </w:p>
</w:hdr>
</file>

<file path=word/intelligence2.xml><?xml version="1.0" encoding="utf-8"?>
<int2:intelligence xmlns:int2="http://schemas.microsoft.com/office/intelligence/2020/intelligence" xmlns:oel="http://schemas.microsoft.com/office/2019/extlst">
  <int2:observations>
    <int2:textHash int2:hashCode="kuku5Ek2vmv0CX" int2:id="TZe8Ev1M">
      <int2:state int2:value="Rejected" int2:type="AugLoop_Text_Critique"/>
    </int2:textHash>
    <int2:bookmark int2:bookmarkName="_Int_BPcSQuyo" int2:invalidationBookmarkName="" int2:hashCode="8o1V++vS+funEB" int2:id="A6C77u6O">
      <int2:state int2:value="Rejected" int2:type="AugLoop_Text_Critique"/>
    </int2:bookmark>
    <int2:bookmark int2:bookmarkName="_Int_SCcPdE5b" int2:invalidationBookmarkName="" int2:hashCode="mRTA/24cN0MMlD" int2:id="MEig3AHO">
      <int2:state int2:value="Rejected" int2:type="AugLoop_Text_Critique"/>
    </int2:bookmark>
    <int2:bookmark int2:bookmarkName="_Int_Yu52TpQY" int2:invalidationBookmarkName="" int2:hashCode="QHQfPOTE7MbsPj" int2:id="QFjngLfZ">
      <int2:state int2:value="Rejected" int2:type="AugLoop_Text_Critique"/>
    </int2:bookmark>
    <int2:bookmark int2:bookmarkName="_Int_tCgjtnW8" int2:invalidationBookmarkName="" int2:hashCode="OAivgVN/XynnBG" int2:id="ycmILL8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3DF6"/>
    <w:multiLevelType w:val="hybridMultilevel"/>
    <w:tmpl w:val="FFFFFFFF"/>
    <w:lvl w:ilvl="0" w:tplc="46B6458A">
      <w:start w:val="1"/>
      <w:numFmt w:val="bullet"/>
      <w:lvlText w:val=""/>
      <w:lvlJc w:val="left"/>
      <w:pPr>
        <w:ind w:left="720" w:hanging="360"/>
      </w:pPr>
      <w:rPr>
        <w:rFonts w:ascii="Symbol" w:hAnsi="Symbol" w:hint="default"/>
      </w:rPr>
    </w:lvl>
    <w:lvl w:ilvl="1" w:tplc="20142AE2">
      <w:start w:val="1"/>
      <w:numFmt w:val="bullet"/>
      <w:lvlText w:val="o"/>
      <w:lvlJc w:val="left"/>
      <w:pPr>
        <w:ind w:left="1440" w:hanging="360"/>
      </w:pPr>
      <w:rPr>
        <w:rFonts w:ascii="Courier New" w:hAnsi="Courier New" w:hint="default"/>
      </w:rPr>
    </w:lvl>
    <w:lvl w:ilvl="2" w:tplc="A91C36FE">
      <w:start w:val="1"/>
      <w:numFmt w:val="bullet"/>
      <w:lvlText w:val=""/>
      <w:lvlJc w:val="left"/>
      <w:pPr>
        <w:ind w:left="2160" w:hanging="360"/>
      </w:pPr>
      <w:rPr>
        <w:rFonts w:ascii="Wingdings" w:hAnsi="Wingdings" w:hint="default"/>
      </w:rPr>
    </w:lvl>
    <w:lvl w:ilvl="3" w:tplc="089CB89E">
      <w:start w:val="1"/>
      <w:numFmt w:val="bullet"/>
      <w:lvlText w:val=""/>
      <w:lvlJc w:val="left"/>
      <w:pPr>
        <w:ind w:left="2880" w:hanging="360"/>
      </w:pPr>
      <w:rPr>
        <w:rFonts w:ascii="Symbol" w:hAnsi="Symbol" w:hint="default"/>
      </w:rPr>
    </w:lvl>
    <w:lvl w:ilvl="4" w:tplc="268AF06A">
      <w:start w:val="1"/>
      <w:numFmt w:val="bullet"/>
      <w:lvlText w:val="o"/>
      <w:lvlJc w:val="left"/>
      <w:pPr>
        <w:ind w:left="3600" w:hanging="360"/>
      </w:pPr>
      <w:rPr>
        <w:rFonts w:ascii="Courier New" w:hAnsi="Courier New" w:hint="default"/>
      </w:rPr>
    </w:lvl>
    <w:lvl w:ilvl="5" w:tplc="B0588C58">
      <w:start w:val="1"/>
      <w:numFmt w:val="bullet"/>
      <w:lvlText w:val=""/>
      <w:lvlJc w:val="left"/>
      <w:pPr>
        <w:ind w:left="4320" w:hanging="360"/>
      </w:pPr>
      <w:rPr>
        <w:rFonts w:ascii="Wingdings" w:hAnsi="Wingdings" w:hint="default"/>
      </w:rPr>
    </w:lvl>
    <w:lvl w:ilvl="6" w:tplc="ABA8CEB4">
      <w:start w:val="1"/>
      <w:numFmt w:val="bullet"/>
      <w:lvlText w:val=""/>
      <w:lvlJc w:val="left"/>
      <w:pPr>
        <w:ind w:left="5040" w:hanging="360"/>
      </w:pPr>
      <w:rPr>
        <w:rFonts w:ascii="Symbol" w:hAnsi="Symbol" w:hint="default"/>
      </w:rPr>
    </w:lvl>
    <w:lvl w:ilvl="7" w:tplc="4D8084F2">
      <w:start w:val="1"/>
      <w:numFmt w:val="bullet"/>
      <w:lvlText w:val="o"/>
      <w:lvlJc w:val="left"/>
      <w:pPr>
        <w:ind w:left="5760" w:hanging="360"/>
      </w:pPr>
      <w:rPr>
        <w:rFonts w:ascii="Courier New" w:hAnsi="Courier New" w:hint="default"/>
      </w:rPr>
    </w:lvl>
    <w:lvl w:ilvl="8" w:tplc="AF861960">
      <w:start w:val="1"/>
      <w:numFmt w:val="bullet"/>
      <w:lvlText w:val=""/>
      <w:lvlJc w:val="left"/>
      <w:pPr>
        <w:ind w:left="6480" w:hanging="360"/>
      </w:pPr>
      <w:rPr>
        <w:rFonts w:ascii="Wingdings" w:hAnsi="Wingdings" w:hint="default"/>
      </w:rPr>
    </w:lvl>
  </w:abstractNum>
  <w:abstractNum w:abstractNumId="1" w15:restartNumberingAfterBreak="0">
    <w:nsid w:val="08B69EAD"/>
    <w:multiLevelType w:val="hybridMultilevel"/>
    <w:tmpl w:val="FFFFFFFF"/>
    <w:lvl w:ilvl="0" w:tplc="BFA004C0">
      <w:start w:val="1"/>
      <w:numFmt w:val="decimal"/>
      <w:lvlText w:val="%1."/>
      <w:lvlJc w:val="left"/>
      <w:pPr>
        <w:ind w:left="720" w:hanging="360"/>
      </w:pPr>
    </w:lvl>
    <w:lvl w:ilvl="1" w:tplc="8C9CD4CE">
      <w:start w:val="1"/>
      <w:numFmt w:val="lowerLetter"/>
      <w:lvlText w:val="%2."/>
      <w:lvlJc w:val="left"/>
      <w:pPr>
        <w:ind w:left="1440" w:hanging="360"/>
      </w:pPr>
    </w:lvl>
    <w:lvl w:ilvl="2" w:tplc="83DC125E">
      <w:start w:val="1"/>
      <w:numFmt w:val="lowerRoman"/>
      <w:lvlText w:val="%3."/>
      <w:lvlJc w:val="right"/>
      <w:pPr>
        <w:ind w:left="2160" w:hanging="180"/>
      </w:pPr>
    </w:lvl>
    <w:lvl w:ilvl="3" w:tplc="0832C370">
      <w:start w:val="1"/>
      <w:numFmt w:val="decimal"/>
      <w:lvlText w:val="%4."/>
      <w:lvlJc w:val="left"/>
      <w:pPr>
        <w:ind w:left="2880" w:hanging="360"/>
      </w:pPr>
    </w:lvl>
    <w:lvl w:ilvl="4" w:tplc="1E2CFE6A">
      <w:start w:val="1"/>
      <w:numFmt w:val="lowerLetter"/>
      <w:lvlText w:val="%5."/>
      <w:lvlJc w:val="left"/>
      <w:pPr>
        <w:ind w:left="3600" w:hanging="360"/>
      </w:pPr>
    </w:lvl>
    <w:lvl w:ilvl="5" w:tplc="EC144C58">
      <w:start w:val="1"/>
      <w:numFmt w:val="lowerRoman"/>
      <w:lvlText w:val="%6."/>
      <w:lvlJc w:val="right"/>
      <w:pPr>
        <w:ind w:left="4320" w:hanging="180"/>
      </w:pPr>
    </w:lvl>
    <w:lvl w:ilvl="6" w:tplc="61740EEE">
      <w:start w:val="1"/>
      <w:numFmt w:val="decimal"/>
      <w:lvlText w:val="%7."/>
      <w:lvlJc w:val="left"/>
      <w:pPr>
        <w:ind w:left="5040" w:hanging="360"/>
      </w:pPr>
    </w:lvl>
    <w:lvl w:ilvl="7" w:tplc="2788E02E">
      <w:start w:val="1"/>
      <w:numFmt w:val="lowerLetter"/>
      <w:lvlText w:val="%8."/>
      <w:lvlJc w:val="left"/>
      <w:pPr>
        <w:ind w:left="5760" w:hanging="360"/>
      </w:pPr>
    </w:lvl>
    <w:lvl w:ilvl="8" w:tplc="D38A0AB6">
      <w:start w:val="1"/>
      <w:numFmt w:val="lowerRoman"/>
      <w:lvlText w:val="%9."/>
      <w:lvlJc w:val="right"/>
      <w:pPr>
        <w:ind w:left="6480" w:hanging="180"/>
      </w:pPr>
    </w:lvl>
  </w:abstractNum>
  <w:abstractNum w:abstractNumId="2" w15:restartNumberingAfterBreak="0">
    <w:nsid w:val="08CE2842"/>
    <w:multiLevelType w:val="hybridMultilevel"/>
    <w:tmpl w:val="FFFFFFFF"/>
    <w:lvl w:ilvl="0" w:tplc="C48822D0">
      <w:start w:val="1"/>
      <w:numFmt w:val="bullet"/>
      <w:lvlText w:val=""/>
      <w:lvlJc w:val="left"/>
      <w:pPr>
        <w:ind w:left="720" w:hanging="360"/>
      </w:pPr>
      <w:rPr>
        <w:rFonts w:ascii="Symbol" w:hAnsi="Symbol" w:hint="default"/>
      </w:rPr>
    </w:lvl>
    <w:lvl w:ilvl="1" w:tplc="DE4CC2F8">
      <w:start w:val="1"/>
      <w:numFmt w:val="bullet"/>
      <w:lvlText w:val="o"/>
      <w:lvlJc w:val="left"/>
      <w:pPr>
        <w:ind w:left="1440" w:hanging="360"/>
      </w:pPr>
      <w:rPr>
        <w:rFonts w:ascii="Courier New" w:hAnsi="Courier New" w:hint="default"/>
      </w:rPr>
    </w:lvl>
    <w:lvl w:ilvl="2" w:tplc="3FAE5340">
      <w:start w:val="1"/>
      <w:numFmt w:val="bullet"/>
      <w:lvlText w:val=""/>
      <w:lvlJc w:val="left"/>
      <w:pPr>
        <w:ind w:left="2160" w:hanging="360"/>
      </w:pPr>
      <w:rPr>
        <w:rFonts w:ascii="Wingdings" w:hAnsi="Wingdings" w:hint="default"/>
      </w:rPr>
    </w:lvl>
    <w:lvl w:ilvl="3" w:tplc="3252BBC6">
      <w:start w:val="1"/>
      <w:numFmt w:val="bullet"/>
      <w:lvlText w:val=""/>
      <w:lvlJc w:val="left"/>
      <w:pPr>
        <w:ind w:left="2880" w:hanging="360"/>
      </w:pPr>
      <w:rPr>
        <w:rFonts w:ascii="Symbol" w:hAnsi="Symbol" w:hint="default"/>
      </w:rPr>
    </w:lvl>
    <w:lvl w:ilvl="4" w:tplc="269EFEEA">
      <w:start w:val="1"/>
      <w:numFmt w:val="bullet"/>
      <w:lvlText w:val="o"/>
      <w:lvlJc w:val="left"/>
      <w:pPr>
        <w:ind w:left="3600" w:hanging="360"/>
      </w:pPr>
      <w:rPr>
        <w:rFonts w:ascii="Courier New" w:hAnsi="Courier New" w:hint="default"/>
      </w:rPr>
    </w:lvl>
    <w:lvl w:ilvl="5" w:tplc="1A78C3EE">
      <w:start w:val="1"/>
      <w:numFmt w:val="bullet"/>
      <w:lvlText w:val=""/>
      <w:lvlJc w:val="left"/>
      <w:pPr>
        <w:ind w:left="4320" w:hanging="360"/>
      </w:pPr>
      <w:rPr>
        <w:rFonts w:ascii="Wingdings" w:hAnsi="Wingdings" w:hint="default"/>
      </w:rPr>
    </w:lvl>
    <w:lvl w:ilvl="6" w:tplc="3C2E1A6E">
      <w:start w:val="1"/>
      <w:numFmt w:val="bullet"/>
      <w:lvlText w:val=""/>
      <w:lvlJc w:val="left"/>
      <w:pPr>
        <w:ind w:left="5040" w:hanging="360"/>
      </w:pPr>
      <w:rPr>
        <w:rFonts w:ascii="Symbol" w:hAnsi="Symbol" w:hint="default"/>
      </w:rPr>
    </w:lvl>
    <w:lvl w:ilvl="7" w:tplc="61E87654">
      <w:start w:val="1"/>
      <w:numFmt w:val="bullet"/>
      <w:lvlText w:val="o"/>
      <w:lvlJc w:val="left"/>
      <w:pPr>
        <w:ind w:left="5760" w:hanging="360"/>
      </w:pPr>
      <w:rPr>
        <w:rFonts w:ascii="Courier New" w:hAnsi="Courier New" w:hint="default"/>
      </w:rPr>
    </w:lvl>
    <w:lvl w:ilvl="8" w:tplc="FE74484E">
      <w:start w:val="1"/>
      <w:numFmt w:val="bullet"/>
      <w:lvlText w:val=""/>
      <w:lvlJc w:val="left"/>
      <w:pPr>
        <w:ind w:left="6480" w:hanging="360"/>
      </w:pPr>
      <w:rPr>
        <w:rFonts w:ascii="Wingdings" w:hAnsi="Wingdings" w:hint="default"/>
      </w:rPr>
    </w:lvl>
  </w:abstractNum>
  <w:abstractNum w:abstractNumId="3" w15:restartNumberingAfterBreak="0">
    <w:nsid w:val="252ADB39"/>
    <w:multiLevelType w:val="hybridMultilevel"/>
    <w:tmpl w:val="FFFFFFFF"/>
    <w:lvl w:ilvl="0" w:tplc="C3D69BCA">
      <w:start w:val="1"/>
      <w:numFmt w:val="decimal"/>
      <w:lvlText w:val="%1."/>
      <w:lvlJc w:val="left"/>
      <w:pPr>
        <w:ind w:left="720" w:hanging="360"/>
      </w:pPr>
    </w:lvl>
    <w:lvl w:ilvl="1" w:tplc="25F46E5E">
      <w:start w:val="1"/>
      <w:numFmt w:val="lowerLetter"/>
      <w:lvlText w:val="%2."/>
      <w:lvlJc w:val="left"/>
      <w:pPr>
        <w:ind w:left="1440" w:hanging="360"/>
      </w:pPr>
    </w:lvl>
    <w:lvl w:ilvl="2" w:tplc="933E519C">
      <w:start w:val="1"/>
      <w:numFmt w:val="lowerRoman"/>
      <w:lvlText w:val="%3."/>
      <w:lvlJc w:val="right"/>
      <w:pPr>
        <w:ind w:left="2160" w:hanging="180"/>
      </w:pPr>
    </w:lvl>
    <w:lvl w:ilvl="3" w:tplc="609CD0AC">
      <w:start w:val="1"/>
      <w:numFmt w:val="decimal"/>
      <w:lvlText w:val="%4."/>
      <w:lvlJc w:val="left"/>
      <w:pPr>
        <w:ind w:left="2880" w:hanging="360"/>
      </w:pPr>
    </w:lvl>
    <w:lvl w:ilvl="4" w:tplc="10029634">
      <w:start w:val="1"/>
      <w:numFmt w:val="lowerLetter"/>
      <w:lvlText w:val="%5."/>
      <w:lvlJc w:val="left"/>
      <w:pPr>
        <w:ind w:left="3600" w:hanging="360"/>
      </w:pPr>
    </w:lvl>
    <w:lvl w:ilvl="5" w:tplc="E11A45A6">
      <w:start w:val="1"/>
      <w:numFmt w:val="lowerRoman"/>
      <w:lvlText w:val="%6."/>
      <w:lvlJc w:val="right"/>
      <w:pPr>
        <w:ind w:left="4320" w:hanging="180"/>
      </w:pPr>
    </w:lvl>
    <w:lvl w:ilvl="6" w:tplc="5FBE5DF2">
      <w:start w:val="1"/>
      <w:numFmt w:val="decimal"/>
      <w:lvlText w:val="%7."/>
      <w:lvlJc w:val="left"/>
      <w:pPr>
        <w:ind w:left="5040" w:hanging="360"/>
      </w:pPr>
    </w:lvl>
    <w:lvl w:ilvl="7" w:tplc="7A9E8C22">
      <w:start w:val="1"/>
      <w:numFmt w:val="lowerLetter"/>
      <w:lvlText w:val="%8."/>
      <w:lvlJc w:val="left"/>
      <w:pPr>
        <w:ind w:left="5760" w:hanging="360"/>
      </w:pPr>
    </w:lvl>
    <w:lvl w:ilvl="8" w:tplc="6464EFB6">
      <w:start w:val="1"/>
      <w:numFmt w:val="lowerRoman"/>
      <w:lvlText w:val="%9."/>
      <w:lvlJc w:val="right"/>
      <w:pPr>
        <w:ind w:left="6480" w:hanging="180"/>
      </w:pPr>
    </w:lvl>
  </w:abstractNum>
  <w:abstractNum w:abstractNumId="4" w15:restartNumberingAfterBreak="0">
    <w:nsid w:val="29667DF8"/>
    <w:multiLevelType w:val="hybridMultilevel"/>
    <w:tmpl w:val="FFFFFFFF"/>
    <w:lvl w:ilvl="0" w:tplc="542A2D74">
      <w:start w:val="1"/>
      <w:numFmt w:val="bullet"/>
      <w:lvlText w:val=""/>
      <w:lvlJc w:val="left"/>
      <w:pPr>
        <w:ind w:left="720" w:hanging="360"/>
      </w:pPr>
      <w:rPr>
        <w:rFonts w:ascii="Symbol" w:hAnsi="Symbol" w:hint="default"/>
      </w:rPr>
    </w:lvl>
    <w:lvl w:ilvl="1" w:tplc="2C063D4C">
      <w:start w:val="1"/>
      <w:numFmt w:val="bullet"/>
      <w:lvlText w:val="o"/>
      <w:lvlJc w:val="left"/>
      <w:pPr>
        <w:ind w:left="1440" w:hanging="360"/>
      </w:pPr>
      <w:rPr>
        <w:rFonts w:ascii="Courier New" w:hAnsi="Courier New" w:hint="default"/>
      </w:rPr>
    </w:lvl>
    <w:lvl w:ilvl="2" w:tplc="10AE59FC">
      <w:start w:val="1"/>
      <w:numFmt w:val="bullet"/>
      <w:lvlText w:val=""/>
      <w:lvlJc w:val="left"/>
      <w:pPr>
        <w:ind w:left="2160" w:hanging="360"/>
      </w:pPr>
      <w:rPr>
        <w:rFonts w:ascii="Wingdings" w:hAnsi="Wingdings" w:hint="default"/>
      </w:rPr>
    </w:lvl>
    <w:lvl w:ilvl="3" w:tplc="A3022736">
      <w:start w:val="1"/>
      <w:numFmt w:val="bullet"/>
      <w:lvlText w:val=""/>
      <w:lvlJc w:val="left"/>
      <w:pPr>
        <w:ind w:left="2880" w:hanging="360"/>
      </w:pPr>
      <w:rPr>
        <w:rFonts w:ascii="Symbol" w:hAnsi="Symbol" w:hint="default"/>
      </w:rPr>
    </w:lvl>
    <w:lvl w:ilvl="4" w:tplc="C3E01272">
      <w:start w:val="1"/>
      <w:numFmt w:val="bullet"/>
      <w:lvlText w:val="o"/>
      <w:lvlJc w:val="left"/>
      <w:pPr>
        <w:ind w:left="3600" w:hanging="360"/>
      </w:pPr>
      <w:rPr>
        <w:rFonts w:ascii="Courier New" w:hAnsi="Courier New" w:hint="default"/>
      </w:rPr>
    </w:lvl>
    <w:lvl w:ilvl="5" w:tplc="1334123C">
      <w:start w:val="1"/>
      <w:numFmt w:val="bullet"/>
      <w:lvlText w:val=""/>
      <w:lvlJc w:val="left"/>
      <w:pPr>
        <w:ind w:left="4320" w:hanging="360"/>
      </w:pPr>
      <w:rPr>
        <w:rFonts w:ascii="Wingdings" w:hAnsi="Wingdings" w:hint="default"/>
      </w:rPr>
    </w:lvl>
    <w:lvl w:ilvl="6" w:tplc="FD74F280">
      <w:start w:val="1"/>
      <w:numFmt w:val="bullet"/>
      <w:lvlText w:val=""/>
      <w:lvlJc w:val="left"/>
      <w:pPr>
        <w:ind w:left="5040" w:hanging="360"/>
      </w:pPr>
      <w:rPr>
        <w:rFonts w:ascii="Symbol" w:hAnsi="Symbol" w:hint="default"/>
      </w:rPr>
    </w:lvl>
    <w:lvl w:ilvl="7" w:tplc="BF3A897E">
      <w:start w:val="1"/>
      <w:numFmt w:val="bullet"/>
      <w:lvlText w:val="o"/>
      <w:lvlJc w:val="left"/>
      <w:pPr>
        <w:ind w:left="5760" w:hanging="360"/>
      </w:pPr>
      <w:rPr>
        <w:rFonts w:ascii="Courier New" w:hAnsi="Courier New" w:hint="default"/>
      </w:rPr>
    </w:lvl>
    <w:lvl w:ilvl="8" w:tplc="3C04D76E">
      <w:start w:val="1"/>
      <w:numFmt w:val="bullet"/>
      <w:lvlText w:val=""/>
      <w:lvlJc w:val="left"/>
      <w:pPr>
        <w:ind w:left="6480" w:hanging="360"/>
      </w:pPr>
      <w:rPr>
        <w:rFonts w:ascii="Wingdings" w:hAnsi="Wingdings" w:hint="default"/>
      </w:rPr>
    </w:lvl>
  </w:abstractNum>
  <w:abstractNum w:abstractNumId="5" w15:restartNumberingAfterBreak="0">
    <w:nsid w:val="31CDC9A0"/>
    <w:multiLevelType w:val="hybridMultilevel"/>
    <w:tmpl w:val="FFFFFFFF"/>
    <w:lvl w:ilvl="0" w:tplc="552E2650">
      <w:start w:val="1"/>
      <w:numFmt w:val="bullet"/>
      <w:lvlText w:val=""/>
      <w:lvlJc w:val="left"/>
      <w:pPr>
        <w:ind w:left="720" w:hanging="360"/>
      </w:pPr>
      <w:rPr>
        <w:rFonts w:ascii="Symbol" w:hAnsi="Symbol" w:hint="default"/>
      </w:rPr>
    </w:lvl>
    <w:lvl w:ilvl="1" w:tplc="32007AEE">
      <w:start w:val="1"/>
      <w:numFmt w:val="bullet"/>
      <w:lvlText w:val="o"/>
      <w:lvlJc w:val="left"/>
      <w:pPr>
        <w:ind w:left="1440" w:hanging="360"/>
      </w:pPr>
      <w:rPr>
        <w:rFonts w:ascii="Courier New" w:hAnsi="Courier New" w:hint="default"/>
      </w:rPr>
    </w:lvl>
    <w:lvl w:ilvl="2" w:tplc="674EB9A4">
      <w:start w:val="1"/>
      <w:numFmt w:val="bullet"/>
      <w:lvlText w:val=""/>
      <w:lvlJc w:val="left"/>
      <w:pPr>
        <w:ind w:left="2160" w:hanging="360"/>
      </w:pPr>
      <w:rPr>
        <w:rFonts w:ascii="Wingdings" w:hAnsi="Wingdings" w:hint="default"/>
      </w:rPr>
    </w:lvl>
    <w:lvl w:ilvl="3" w:tplc="810AE77C">
      <w:start w:val="1"/>
      <w:numFmt w:val="bullet"/>
      <w:lvlText w:val=""/>
      <w:lvlJc w:val="left"/>
      <w:pPr>
        <w:ind w:left="2880" w:hanging="360"/>
      </w:pPr>
      <w:rPr>
        <w:rFonts w:ascii="Symbol" w:hAnsi="Symbol" w:hint="default"/>
      </w:rPr>
    </w:lvl>
    <w:lvl w:ilvl="4" w:tplc="0C56A196">
      <w:start w:val="1"/>
      <w:numFmt w:val="bullet"/>
      <w:lvlText w:val="o"/>
      <w:lvlJc w:val="left"/>
      <w:pPr>
        <w:ind w:left="3600" w:hanging="360"/>
      </w:pPr>
      <w:rPr>
        <w:rFonts w:ascii="Courier New" w:hAnsi="Courier New" w:hint="default"/>
      </w:rPr>
    </w:lvl>
    <w:lvl w:ilvl="5" w:tplc="A570316A">
      <w:start w:val="1"/>
      <w:numFmt w:val="bullet"/>
      <w:lvlText w:val=""/>
      <w:lvlJc w:val="left"/>
      <w:pPr>
        <w:ind w:left="4320" w:hanging="360"/>
      </w:pPr>
      <w:rPr>
        <w:rFonts w:ascii="Wingdings" w:hAnsi="Wingdings" w:hint="default"/>
      </w:rPr>
    </w:lvl>
    <w:lvl w:ilvl="6" w:tplc="F8465818">
      <w:start w:val="1"/>
      <w:numFmt w:val="bullet"/>
      <w:lvlText w:val=""/>
      <w:lvlJc w:val="left"/>
      <w:pPr>
        <w:ind w:left="5040" w:hanging="360"/>
      </w:pPr>
      <w:rPr>
        <w:rFonts w:ascii="Symbol" w:hAnsi="Symbol" w:hint="default"/>
      </w:rPr>
    </w:lvl>
    <w:lvl w:ilvl="7" w:tplc="FA727172">
      <w:start w:val="1"/>
      <w:numFmt w:val="bullet"/>
      <w:lvlText w:val="o"/>
      <w:lvlJc w:val="left"/>
      <w:pPr>
        <w:ind w:left="5760" w:hanging="360"/>
      </w:pPr>
      <w:rPr>
        <w:rFonts w:ascii="Courier New" w:hAnsi="Courier New" w:hint="default"/>
      </w:rPr>
    </w:lvl>
    <w:lvl w:ilvl="8" w:tplc="865E4DC4">
      <w:start w:val="1"/>
      <w:numFmt w:val="bullet"/>
      <w:lvlText w:val=""/>
      <w:lvlJc w:val="left"/>
      <w:pPr>
        <w:ind w:left="6480" w:hanging="360"/>
      </w:pPr>
      <w:rPr>
        <w:rFonts w:ascii="Wingdings" w:hAnsi="Wingdings" w:hint="default"/>
      </w:rPr>
    </w:lvl>
  </w:abstractNum>
  <w:abstractNum w:abstractNumId="6" w15:restartNumberingAfterBreak="0">
    <w:nsid w:val="384AF953"/>
    <w:multiLevelType w:val="hybridMultilevel"/>
    <w:tmpl w:val="FFFFFFFF"/>
    <w:lvl w:ilvl="0" w:tplc="3540401C">
      <w:start w:val="1"/>
      <w:numFmt w:val="bullet"/>
      <w:lvlText w:val=""/>
      <w:lvlJc w:val="left"/>
      <w:pPr>
        <w:ind w:left="720" w:hanging="360"/>
      </w:pPr>
      <w:rPr>
        <w:rFonts w:ascii="Symbol" w:hAnsi="Symbol" w:hint="default"/>
      </w:rPr>
    </w:lvl>
    <w:lvl w:ilvl="1" w:tplc="C4F6CC0C">
      <w:start w:val="1"/>
      <w:numFmt w:val="bullet"/>
      <w:lvlText w:val="o"/>
      <w:lvlJc w:val="left"/>
      <w:pPr>
        <w:ind w:left="1440" w:hanging="360"/>
      </w:pPr>
      <w:rPr>
        <w:rFonts w:ascii="Courier New" w:hAnsi="Courier New" w:hint="default"/>
      </w:rPr>
    </w:lvl>
    <w:lvl w:ilvl="2" w:tplc="937EDC0C">
      <w:start w:val="1"/>
      <w:numFmt w:val="bullet"/>
      <w:lvlText w:val=""/>
      <w:lvlJc w:val="left"/>
      <w:pPr>
        <w:ind w:left="2160" w:hanging="360"/>
      </w:pPr>
      <w:rPr>
        <w:rFonts w:ascii="Wingdings" w:hAnsi="Wingdings" w:hint="default"/>
      </w:rPr>
    </w:lvl>
    <w:lvl w:ilvl="3" w:tplc="69BE0D3C">
      <w:start w:val="1"/>
      <w:numFmt w:val="bullet"/>
      <w:lvlText w:val=""/>
      <w:lvlJc w:val="left"/>
      <w:pPr>
        <w:ind w:left="2880" w:hanging="360"/>
      </w:pPr>
      <w:rPr>
        <w:rFonts w:ascii="Symbol" w:hAnsi="Symbol" w:hint="default"/>
      </w:rPr>
    </w:lvl>
    <w:lvl w:ilvl="4" w:tplc="09765F40">
      <w:start w:val="1"/>
      <w:numFmt w:val="bullet"/>
      <w:lvlText w:val="o"/>
      <w:lvlJc w:val="left"/>
      <w:pPr>
        <w:ind w:left="3600" w:hanging="360"/>
      </w:pPr>
      <w:rPr>
        <w:rFonts w:ascii="Courier New" w:hAnsi="Courier New" w:hint="default"/>
      </w:rPr>
    </w:lvl>
    <w:lvl w:ilvl="5" w:tplc="7A92AC44">
      <w:start w:val="1"/>
      <w:numFmt w:val="bullet"/>
      <w:lvlText w:val=""/>
      <w:lvlJc w:val="left"/>
      <w:pPr>
        <w:ind w:left="4320" w:hanging="360"/>
      </w:pPr>
      <w:rPr>
        <w:rFonts w:ascii="Wingdings" w:hAnsi="Wingdings" w:hint="default"/>
      </w:rPr>
    </w:lvl>
    <w:lvl w:ilvl="6" w:tplc="2B9EA6CA">
      <w:start w:val="1"/>
      <w:numFmt w:val="bullet"/>
      <w:lvlText w:val=""/>
      <w:lvlJc w:val="left"/>
      <w:pPr>
        <w:ind w:left="5040" w:hanging="360"/>
      </w:pPr>
      <w:rPr>
        <w:rFonts w:ascii="Symbol" w:hAnsi="Symbol" w:hint="default"/>
      </w:rPr>
    </w:lvl>
    <w:lvl w:ilvl="7" w:tplc="3482DEBE">
      <w:start w:val="1"/>
      <w:numFmt w:val="bullet"/>
      <w:lvlText w:val="o"/>
      <w:lvlJc w:val="left"/>
      <w:pPr>
        <w:ind w:left="5760" w:hanging="360"/>
      </w:pPr>
      <w:rPr>
        <w:rFonts w:ascii="Courier New" w:hAnsi="Courier New" w:hint="default"/>
      </w:rPr>
    </w:lvl>
    <w:lvl w:ilvl="8" w:tplc="AF60848C">
      <w:start w:val="1"/>
      <w:numFmt w:val="bullet"/>
      <w:lvlText w:val=""/>
      <w:lvlJc w:val="left"/>
      <w:pPr>
        <w:ind w:left="6480" w:hanging="360"/>
      </w:pPr>
      <w:rPr>
        <w:rFonts w:ascii="Wingdings" w:hAnsi="Wingdings" w:hint="default"/>
      </w:rPr>
    </w:lvl>
  </w:abstractNum>
  <w:abstractNum w:abstractNumId="7" w15:restartNumberingAfterBreak="0">
    <w:nsid w:val="3A4C353F"/>
    <w:multiLevelType w:val="hybridMultilevel"/>
    <w:tmpl w:val="FFFFFFFF"/>
    <w:lvl w:ilvl="0" w:tplc="C4FC986E">
      <w:start w:val="1"/>
      <w:numFmt w:val="bullet"/>
      <w:lvlText w:val=""/>
      <w:lvlJc w:val="left"/>
      <w:pPr>
        <w:ind w:left="720" w:hanging="360"/>
      </w:pPr>
      <w:rPr>
        <w:rFonts w:ascii="Symbol" w:hAnsi="Symbol" w:hint="default"/>
      </w:rPr>
    </w:lvl>
    <w:lvl w:ilvl="1" w:tplc="5CD6F71C">
      <w:start w:val="1"/>
      <w:numFmt w:val="bullet"/>
      <w:lvlText w:val="o"/>
      <w:lvlJc w:val="left"/>
      <w:pPr>
        <w:ind w:left="1440" w:hanging="360"/>
      </w:pPr>
      <w:rPr>
        <w:rFonts w:ascii="Courier New" w:hAnsi="Courier New" w:hint="default"/>
      </w:rPr>
    </w:lvl>
    <w:lvl w:ilvl="2" w:tplc="B34CF182">
      <w:start w:val="1"/>
      <w:numFmt w:val="bullet"/>
      <w:lvlText w:val=""/>
      <w:lvlJc w:val="left"/>
      <w:pPr>
        <w:ind w:left="2160" w:hanging="360"/>
      </w:pPr>
      <w:rPr>
        <w:rFonts w:ascii="Wingdings" w:hAnsi="Wingdings" w:hint="default"/>
      </w:rPr>
    </w:lvl>
    <w:lvl w:ilvl="3" w:tplc="9A1E1E3E">
      <w:start w:val="1"/>
      <w:numFmt w:val="bullet"/>
      <w:lvlText w:val=""/>
      <w:lvlJc w:val="left"/>
      <w:pPr>
        <w:ind w:left="2880" w:hanging="360"/>
      </w:pPr>
      <w:rPr>
        <w:rFonts w:ascii="Symbol" w:hAnsi="Symbol" w:hint="default"/>
      </w:rPr>
    </w:lvl>
    <w:lvl w:ilvl="4" w:tplc="B9F8D80A">
      <w:start w:val="1"/>
      <w:numFmt w:val="bullet"/>
      <w:lvlText w:val="o"/>
      <w:lvlJc w:val="left"/>
      <w:pPr>
        <w:ind w:left="3600" w:hanging="360"/>
      </w:pPr>
      <w:rPr>
        <w:rFonts w:ascii="Courier New" w:hAnsi="Courier New" w:hint="default"/>
      </w:rPr>
    </w:lvl>
    <w:lvl w:ilvl="5" w:tplc="B90CB332">
      <w:start w:val="1"/>
      <w:numFmt w:val="bullet"/>
      <w:lvlText w:val=""/>
      <w:lvlJc w:val="left"/>
      <w:pPr>
        <w:ind w:left="4320" w:hanging="360"/>
      </w:pPr>
      <w:rPr>
        <w:rFonts w:ascii="Wingdings" w:hAnsi="Wingdings" w:hint="default"/>
      </w:rPr>
    </w:lvl>
    <w:lvl w:ilvl="6" w:tplc="1B9C963C">
      <w:start w:val="1"/>
      <w:numFmt w:val="bullet"/>
      <w:lvlText w:val=""/>
      <w:lvlJc w:val="left"/>
      <w:pPr>
        <w:ind w:left="5040" w:hanging="360"/>
      </w:pPr>
      <w:rPr>
        <w:rFonts w:ascii="Symbol" w:hAnsi="Symbol" w:hint="default"/>
      </w:rPr>
    </w:lvl>
    <w:lvl w:ilvl="7" w:tplc="E58E1664">
      <w:start w:val="1"/>
      <w:numFmt w:val="bullet"/>
      <w:lvlText w:val="o"/>
      <w:lvlJc w:val="left"/>
      <w:pPr>
        <w:ind w:left="5760" w:hanging="360"/>
      </w:pPr>
      <w:rPr>
        <w:rFonts w:ascii="Courier New" w:hAnsi="Courier New" w:hint="default"/>
      </w:rPr>
    </w:lvl>
    <w:lvl w:ilvl="8" w:tplc="73785810">
      <w:start w:val="1"/>
      <w:numFmt w:val="bullet"/>
      <w:lvlText w:val=""/>
      <w:lvlJc w:val="left"/>
      <w:pPr>
        <w:ind w:left="6480" w:hanging="360"/>
      </w:pPr>
      <w:rPr>
        <w:rFonts w:ascii="Wingdings" w:hAnsi="Wingdings" w:hint="default"/>
      </w:rPr>
    </w:lvl>
  </w:abstractNum>
  <w:abstractNum w:abstractNumId="8" w15:restartNumberingAfterBreak="0">
    <w:nsid w:val="49F11FC3"/>
    <w:multiLevelType w:val="hybridMultilevel"/>
    <w:tmpl w:val="FFFFFFFF"/>
    <w:lvl w:ilvl="0" w:tplc="C00C4290">
      <w:start w:val="1"/>
      <w:numFmt w:val="bullet"/>
      <w:lvlText w:val=""/>
      <w:lvlJc w:val="left"/>
      <w:pPr>
        <w:ind w:left="720" w:hanging="360"/>
      </w:pPr>
      <w:rPr>
        <w:rFonts w:ascii="Symbol" w:hAnsi="Symbol" w:hint="default"/>
      </w:rPr>
    </w:lvl>
    <w:lvl w:ilvl="1" w:tplc="ED5C8592">
      <w:start w:val="1"/>
      <w:numFmt w:val="bullet"/>
      <w:lvlText w:val="o"/>
      <w:lvlJc w:val="left"/>
      <w:pPr>
        <w:ind w:left="1440" w:hanging="360"/>
      </w:pPr>
      <w:rPr>
        <w:rFonts w:ascii="Courier New" w:hAnsi="Courier New" w:hint="default"/>
      </w:rPr>
    </w:lvl>
    <w:lvl w:ilvl="2" w:tplc="C5981032">
      <w:start w:val="1"/>
      <w:numFmt w:val="bullet"/>
      <w:lvlText w:val=""/>
      <w:lvlJc w:val="left"/>
      <w:pPr>
        <w:ind w:left="2160" w:hanging="360"/>
      </w:pPr>
      <w:rPr>
        <w:rFonts w:ascii="Wingdings" w:hAnsi="Wingdings" w:hint="default"/>
      </w:rPr>
    </w:lvl>
    <w:lvl w:ilvl="3" w:tplc="8ACE7B90">
      <w:start w:val="1"/>
      <w:numFmt w:val="bullet"/>
      <w:lvlText w:val=""/>
      <w:lvlJc w:val="left"/>
      <w:pPr>
        <w:ind w:left="2880" w:hanging="360"/>
      </w:pPr>
      <w:rPr>
        <w:rFonts w:ascii="Symbol" w:hAnsi="Symbol" w:hint="default"/>
      </w:rPr>
    </w:lvl>
    <w:lvl w:ilvl="4" w:tplc="BF4C4B2E">
      <w:start w:val="1"/>
      <w:numFmt w:val="bullet"/>
      <w:lvlText w:val="o"/>
      <w:lvlJc w:val="left"/>
      <w:pPr>
        <w:ind w:left="3600" w:hanging="360"/>
      </w:pPr>
      <w:rPr>
        <w:rFonts w:ascii="Courier New" w:hAnsi="Courier New" w:hint="default"/>
      </w:rPr>
    </w:lvl>
    <w:lvl w:ilvl="5" w:tplc="ABDC8630">
      <w:start w:val="1"/>
      <w:numFmt w:val="bullet"/>
      <w:lvlText w:val=""/>
      <w:lvlJc w:val="left"/>
      <w:pPr>
        <w:ind w:left="4320" w:hanging="360"/>
      </w:pPr>
      <w:rPr>
        <w:rFonts w:ascii="Wingdings" w:hAnsi="Wingdings" w:hint="default"/>
      </w:rPr>
    </w:lvl>
    <w:lvl w:ilvl="6" w:tplc="5C6E4722">
      <w:start w:val="1"/>
      <w:numFmt w:val="bullet"/>
      <w:lvlText w:val=""/>
      <w:lvlJc w:val="left"/>
      <w:pPr>
        <w:ind w:left="5040" w:hanging="360"/>
      </w:pPr>
      <w:rPr>
        <w:rFonts w:ascii="Symbol" w:hAnsi="Symbol" w:hint="default"/>
      </w:rPr>
    </w:lvl>
    <w:lvl w:ilvl="7" w:tplc="538EFADC">
      <w:start w:val="1"/>
      <w:numFmt w:val="bullet"/>
      <w:lvlText w:val="o"/>
      <w:lvlJc w:val="left"/>
      <w:pPr>
        <w:ind w:left="5760" w:hanging="360"/>
      </w:pPr>
      <w:rPr>
        <w:rFonts w:ascii="Courier New" w:hAnsi="Courier New" w:hint="default"/>
      </w:rPr>
    </w:lvl>
    <w:lvl w:ilvl="8" w:tplc="9566D1F4">
      <w:start w:val="1"/>
      <w:numFmt w:val="bullet"/>
      <w:lvlText w:val=""/>
      <w:lvlJc w:val="left"/>
      <w:pPr>
        <w:ind w:left="6480" w:hanging="360"/>
      </w:pPr>
      <w:rPr>
        <w:rFonts w:ascii="Wingdings" w:hAnsi="Wingdings" w:hint="default"/>
      </w:rPr>
    </w:lvl>
  </w:abstractNum>
  <w:abstractNum w:abstractNumId="9" w15:restartNumberingAfterBreak="0">
    <w:nsid w:val="60D5D10C"/>
    <w:multiLevelType w:val="hybridMultilevel"/>
    <w:tmpl w:val="FFFFFFFF"/>
    <w:lvl w:ilvl="0" w:tplc="D8EEBCF2">
      <w:start w:val="1"/>
      <w:numFmt w:val="bullet"/>
      <w:lvlText w:val=""/>
      <w:lvlJc w:val="left"/>
      <w:pPr>
        <w:ind w:left="720" w:hanging="360"/>
      </w:pPr>
      <w:rPr>
        <w:rFonts w:ascii="Symbol" w:hAnsi="Symbol" w:hint="default"/>
      </w:rPr>
    </w:lvl>
    <w:lvl w:ilvl="1" w:tplc="41D602A8">
      <w:start w:val="1"/>
      <w:numFmt w:val="bullet"/>
      <w:lvlText w:val="o"/>
      <w:lvlJc w:val="left"/>
      <w:pPr>
        <w:ind w:left="1440" w:hanging="360"/>
      </w:pPr>
      <w:rPr>
        <w:rFonts w:ascii="Courier New" w:hAnsi="Courier New" w:hint="default"/>
      </w:rPr>
    </w:lvl>
    <w:lvl w:ilvl="2" w:tplc="4E6AA6B0">
      <w:start w:val="1"/>
      <w:numFmt w:val="bullet"/>
      <w:lvlText w:val=""/>
      <w:lvlJc w:val="left"/>
      <w:pPr>
        <w:ind w:left="2160" w:hanging="360"/>
      </w:pPr>
      <w:rPr>
        <w:rFonts w:ascii="Wingdings" w:hAnsi="Wingdings" w:hint="default"/>
      </w:rPr>
    </w:lvl>
    <w:lvl w:ilvl="3" w:tplc="58DC82E2">
      <w:start w:val="1"/>
      <w:numFmt w:val="bullet"/>
      <w:lvlText w:val=""/>
      <w:lvlJc w:val="left"/>
      <w:pPr>
        <w:ind w:left="2880" w:hanging="360"/>
      </w:pPr>
      <w:rPr>
        <w:rFonts w:ascii="Symbol" w:hAnsi="Symbol" w:hint="default"/>
      </w:rPr>
    </w:lvl>
    <w:lvl w:ilvl="4" w:tplc="76C031B8">
      <w:start w:val="1"/>
      <w:numFmt w:val="bullet"/>
      <w:lvlText w:val="o"/>
      <w:lvlJc w:val="left"/>
      <w:pPr>
        <w:ind w:left="3600" w:hanging="360"/>
      </w:pPr>
      <w:rPr>
        <w:rFonts w:ascii="Courier New" w:hAnsi="Courier New" w:hint="default"/>
      </w:rPr>
    </w:lvl>
    <w:lvl w:ilvl="5" w:tplc="BA0A8D46">
      <w:start w:val="1"/>
      <w:numFmt w:val="bullet"/>
      <w:lvlText w:val=""/>
      <w:lvlJc w:val="left"/>
      <w:pPr>
        <w:ind w:left="4320" w:hanging="360"/>
      </w:pPr>
      <w:rPr>
        <w:rFonts w:ascii="Wingdings" w:hAnsi="Wingdings" w:hint="default"/>
      </w:rPr>
    </w:lvl>
    <w:lvl w:ilvl="6" w:tplc="5BC64956">
      <w:start w:val="1"/>
      <w:numFmt w:val="bullet"/>
      <w:lvlText w:val=""/>
      <w:lvlJc w:val="left"/>
      <w:pPr>
        <w:ind w:left="5040" w:hanging="360"/>
      </w:pPr>
      <w:rPr>
        <w:rFonts w:ascii="Symbol" w:hAnsi="Symbol" w:hint="default"/>
      </w:rPr>
    </w:lvl>
    <w:lvl w:ilvl="7" w:tplc="BF42BC28">
      <w:start w:val="1"/>
      <w:numFmt w:val="bullet"/>
      <w:lvlText w:val="o"/>
      <w:lvlJc w:val="left"/>
      <w:pPr>
        <w:ind w:left="5760" w:hanging="360"/>
      </w:pPr>
      <w:rPr>
        <w:rFonts w:ascii="Courier New" w:hAnsi="Courier New" w:hint="default"/>
      </w:rPr>
    </w:lvl>
    <w:lvl w:ilvl="8" w:tplc="F97E197A">
      <w:start w:val="1"/>
      <w:numFmt w:val="bullet"/>
      <w:lvlText w:val=""/>
      <w:lvlJc w:val="left"/>
      <w:pPr>
        <w:ind w:left="6480" w:hanging="360"/>
      </w:pPr>
      <w:rPr>
        <w:rFonts w:ascii="Wingdings" w:hAnsi="Wingdings" w:hint="default"/>
      </w:rPr>
    </w:lvl>
  </w:abstractNum>
  <w:abstractNum w:abstractNumId="10" w15:restartNumberingAfterBreak="0">
    <w:nsid w:val="763341DC"/>
    <w:multiLevelType w:val="hybridMultilevel"/>
    <w:tmpl w:val="FFFFFFFF"/>
    <w:lvl w:ilvl="0" w:tplc="FAC2A32C">
      <w:start w:val="1"/>
      <w:numFmt w:val="bullet"/>
      <w:lvlText w:val=""/>
      <w:lvlJc w:val="left"/>
      <w:pPr>
        <w:ind w:left="720" w:hanging="360"/>
      </w:pPr>
      <w:rPr>
        <w:rFonts w:ascii="Symbol" w:hAnsi="Symbol" w:hint="default"/>
      </w:rPr>
    </w:lvl>
    <w:lvl w:ilvl="1" w:tplc="499423F4">
      <w:start w:val="1"/>
      <w:numFmt w:val="bullet"/>
      <w:lvlText w:val="o"/>
      <w:lvlJc w:val="left"/>
      <w:pPr>
        <w:ind w:left="1440" w:hanging="360"/>
      </w:pPr>
      <w:rPr>
        <w:rFonts w:ascii="Courier New" w:hAnsi="Courier New" w:hint="default"/>
      </w:rPr>
    </w:lvl>
    <w:lvl w:ilvl="2" w:tplc="C9206D7A">
      <w:start w:val="1"/>
      <w:numFmt w:val="bullet"/>
      <w:lvlText w:val=""/>
      <w:lvlJc w:val="left"/>
      <w:pPr>
        <w:ind w:left="2160" w:hanging="360"/>
      </w:pPr>
      <w:rPr>
        <w:rFonts w:ascii="Wingdings" w:hAnsi="Wingdings" w:hint="default"/>
      </w:rPr>
    </w:lvl>
    <w:lvl w:ilvl="3" w:tplc="848EAAA4">
      <w:start w:val="1"/>
      <w:numFmt w:val="bullet"/>
      <w:lvlText w:val=""/>
      <w:lvlJc w:val="left"/>
      <w:pPr>
        <w:ind w:left="2880" w:hanging="360"/>
      </w:pPr>
      <w:rPr>
        <w:rFonts w:ascii="Symbol" w:hAnsi="Symbol" w:hint="default"/>
      </w:rPr>
    </w:lvl>
    <w:lvl w:ilvl="4" w:tplc="D0F4B0C6">
      <w:start w:val="1"/>
      <w:numFmt w:val="bullet"/>
      <w:lvlText w:val="o"/>
      <w:lvlJc w:val="left"/>
      <w:pPr>
        <w:ind w:left="3600" w:hanging="360"/>
      </w:pPr>
      <w:rPr>
        <w:rFonts w:ascii="Courier New" w:hAnsi="Courier New" w:hint="default"/>
      </w:rPr>
    </w:lvl>
    <w:lvl w:ilvl="5" w:tplc="19EAA8E0">
      <w:start w:val="1"/>
      <w:numFmt w:val="bullet"/>
      <w:lvlText w:val=""/>
      <w:lvlJc w:val="left"/>
      <w:pPr>
        <w:ind w:left="4320" w:hanging="360"/>
      </w:pPr>
      <w:rPr>
        <w:rFonts w:ascii="Wingdings" w:hAnsi="Wingdings" w:hint="default"/>
      </w:rPr>
    </w:lvl>
    <w:lvl w:ilvl="6" w:tplc="42C85030">
      <w:start w:val="1"/>
      <w:numFmt w:val="bullet"/>
      <w:lvlText w:val=""/>
      <w:lvlJc w:val="left"/>
      <w:pPr>
        <w:ind w:left="5040" w:hanging="360"/>
      </w:pPr>
      <w:rPr>
        <w:rFonts w:ascii="Symbol" w:hAnsi="Symbol" w:hint="default"/>
      </w:rPr>
    </w:lvl>
    <w:lvl w:ilvl="7" w:tplc="C5169148">
      <w:start w:val="1"/>
      <w:numFmt w:val="bullet"/>
      <w:lvlText w:val="o"/>
      <w:lvlJc w:val="left"/>
      <w:pPr>
        <w:ind w:left="5760" w:hanging="360"/>
      </w:pPr>
      <w:rPr>
        <w:rFonts w:ascii="Courier New" w:hAnsi="Courier New" w:hint="default"/>
      </w:rPr>
    </w:lvl>
    <w:lvl w:ilvl="8" w:tplc="23C21644">
      <w:start w:val="1"/>
      <w:numFmt w:val="bullet"/>
      <w:lvlText w:val=""/>
      <w:lvlJc w:val="left"/>
      <w:pPr>
        <w:ind w:left="6480" w:hanging="360"/>
      </w:pPr>
      <w:rPr>
        <w:rFonts w:ascii="Wingdings" w:hAnsi="Wingdings" w:hint="default"/>
      </w:rPr>
    </w:lvl>
  </w:abstractNum>
  <w:num w:numId="1" w16cid:durableId="2117172321">
    <w:abstractNumId w:val="9"/>
  </w:num>
  <w:num w:numId="2" w16cid:durableId="1414083241">
    <w:abstractNumId w:val="8"/>
  </w:num>
  <w:num w:numId="3" w16cid:durableId="1521045324">
    <w:abstractNumId w:val="5"/>
  </w:num>
  <w:num w:numId="4" w16cid:durableId="1290822290">
    <w:abstractNumId w:val="10"/>
  </w:num>
  <w:num w:numId="5" w16cid:durableId="1697924388">
    <w:abstractNumId w:val="2"/>
  </w:num>
  <w:num w:numId="6" w16cid:durableId="1211725745">
    <w:abstractNumId w:val="0"/>
  </w:num>
  <w:num w:numId="7" w16cid:durableId="1807967607">
    <w:abstractNumId w:val="4"/>
  </w:num>
  <w:num w:numId="8" w16cid:durableId="305818794">
    <w:abstractNumId w:val="7"/>
  </w:num>
  <w:num w:numId="9" w16cid:durableId="1371881155">
    <w:abstractNumId w:val="6"/>
  </w:num>
  <w:num w:numId="10" w16cid:durableId="1240365503">
    <w:abstractNumId w:val="3"/>
  </w:num>
  <w:num w:numId="11" w16cid:durableId="991567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D9A36E"/>
    <w:rsid w:val="000F1081"/>
    <w:rsid w:val="00242334"/>
    <w:rsid w:val="007C1CA9"/>
    <w:rsid w:val="00916573"/>
    <w:rsid w:val="009846C9"/>
    <w:rsid w:val="00A0A5D8"/>
    <w:rsid w:val="00B0F9C0"/>
    <w:rsid w:val="00B32C99"/>
    <w:rsid w:val="00CC7777"/>
    <w:rsid w:val="00DB0EB2"/>
    <w:rsid w:val="011B991E"/>
    <w:rsid w:val="01540CD7"/>
    <w:rsid w:val="018693EE"/>
    <w:rsid w:val="01B573B7"/>
    <w:rsid w:val="01CB2B4C"/>
    <w:rsid w:val="01D018E2"/>
    <w:rsid w:val="01FF0E77"/>
    <w:rsid w:val="02019D5F"/>
    <w:rsid w:val="0217ED0A"/>
    <w:rsid w:val="0246AEDF"/>
    <w:rsid w:val="024CCA21"/>
    <w:rsid w:val="0284A14C"/>
    <w:rsid w:val="03C28A48"/>
    <w:rsid w:val="03DD4BBE"/>
    <w:rsid w:val="042071AD"/>
    <w:rsid w:val="042ECAF8"/>
    <w:rsid w:val="045B18AF"/>
    <w:rsid w:val="048F4DEE"/>
    <w:rsid w:val="0497FAE7"/>
    <w:rsid w:val="04A4779E"/>
    <w:rsid w:val="0545B818"/>
    <w:rsid w:val="0590864E"/>
    <w:rsid w:val="0622F8F9"/>
    <w:rsid w:val="064386FB"/>
    <w:rsid w:val="06590277"/>
    <w:rsid w:val="06FA2B0A"/>
    <w:rsid w:val="06FCB9C7"/>
    <w:rsid w:val="07BD2644"/>
    <w:rsid w:val="07C6EEB0"/>
    <w:rsid w:val="08912350"/>
    <w:rsid w:val="08D92E96"/>
    <w:rsid w:val="0943C9DC"/>
    <w:rsid w:val="0958F6A5"/>
    <w:rsid w:val="0990A339"/>
    <w:rsid w:val="09ADD8F6"/>
    <w:rsid w:val="09DD4318"/>
    <w:rsid w:val="09ED8C68"/>
    <w:rsid w:val="0A21A87B"/>
    <w:rsid w:val="0A31CBCC"/>
    <w:rsid w:val="0AD9A36E"/>
    <w:rsid w:val="0BD02AEA"/>
    <w:rsid w:val="0CE84788"/>
    <w:rsid w:val="0CFBCD42"/>
    <w:rsid w:val="0CFF0420"/>
    <w:rsid w:val="0D4D2FF7"/>
    <w:rsid w:val="0D696C8E"/>
    <w:rsid w:val="0DC4F7E4"/>
    <w:rsid w:val="0E29A541"/>
    <w:rsid w:val="0E3BB916"/>
    <w:rsid w:val="0E50B74E"/>
    <w:rsid w:val="0E60E911"/>
    <w:rsid w:val="0E628419"/>
    <w:rsid w:val="0E85A9BB"/>
    <w:rsid w:val="0EB404F1"/>
    <w:rsid w:val="0ED854E8"/>
    <w:rsid w:val="0F02406C"/>
    <w:rsid w:val="0F3FC4FA"/>
    <w:rsid w:val="0F479897"/>
    <w:rsid w:val="0F6BC2E8"/>
    <w:rsid w:val="0FB37014"/>
    <w:rsid w:val="0FD9DC0D"/>
    <w:rsid w:val="0FE649ED"/>
    <w:rsid w:val="0FE6BC60"/>
    <w:rsid w:val="0FF7CADB"/>
    <w:rsid w:val="10742549"/>
    <w:rsid w:val="10A10D50"/>
    <w:rsid w:val="10ED6435"/>
    <w:rsid w:val="115DF021"/>
    <w:rsid w:val="11E714B1"/>
    <w:rsid w:val="125ACE8F"/>
    <w:rsid w:val="12893496"/>
    <w:rsid w:val="13162169"/>
    <w:rsid w:val="138E2B3F"/>
    <w:rsid w:val="14080A79"/>
    <w:rsid w:val="1520DD5E"/>
    <w:rsid w:val="1526972A"/>
    <w:rsid w:val="154B98AD"/>
    <w:rsid w:val="157078DE"/>
    <w:rsid w:val="157687C6"/>
    <w:rsid w:val="157C6BF9"/>
    <w:rsid w:val="15DEA208"/>
    <w:rsid w:val="16CA9C9C"/>
    <w:rsid w:val="16D2D1E4"/>
    <w:rsid w:val="16FE8207"/>
    <w:rsid w:val="17125827"/>
    <w:rsid w:val="17183C5A"/>
    <w:rsid w:val="17B0A18F"/>
    <w:rsid w:val="180ADE62"/>
    <w:rsid w:val="189A5268"/>
    <w:rsid w:val="189E0418"/>
    <w:rsid w:val="18BBC15F"/>
    <w:rsid w:val="18C3EE5B"/>
    <w:rsid w:val="18DA1CF5"/>
    <w:rsid w:val="1946351D"/>
    <w:rsid w:val="19A6AEC3"/>
    <w:rsid w:val="19BADD09"/>
    <w:rsid w:val="19D315AB"/>
    <w:rsid w:val="19E4A130"/>
    <w:rsid w:val="1A5C6F3C"/>
    <w:rsid w:val="1B465C8F"/>
    <w:rsid w:val="1B7D13AE"/>
    <w:rsid w:val="1C6EBF6F"/>
    <w:rsid w:val="1C738AFE"/>
    <w:rsid w:val="1CC24C04"/>
    <w:rsid w:val="1CD782EA"/>
    <w:rsid w:val="1CFE357D"/>
    <w:rsid w:val="1D7DBB63"/>
    <w:rsid w:val="1E05A23A"/>
    <w:rsid w:val="1E8F7329"/>
    <w:rsid w:val="1EDF067C"/>
    <w:rsid w:val="1F1A63A1"/>
    <w:rsid w:val="1F23B2E6"/>
    <w:rsid w:val="1F25DCFC"/>
    <w:rsid w:val="1F4AD09B"/>
    <w:rsid w:val="200369AD"/>
    <w:rsid w:val="202B438A"/>
    <w:rsid w:val="2046AB05"/>
    <w:rsid w:val="209576E7"/>
    <w:rsid w:val="20BF1EA0"/>
    <w:rsid w:val="20BF8347"/>
    <w:rsid w:val="21042743"/>
    <w:rsid w:val="21D13E2A"/>
    <w:rsid w:val="21D68AB8"/>
    <w:rsid w:val="223B9E8D"/>
    <w:rsid w:val="223CEE89"/>
    <w:rsid w:val="225D7DBE"/>
    <w:rsid w:val="22A35009"/>
    <w:rsid w:val="22C444FF"/>
    <w:rsid w:val="22E01687"/>
    <w:rsid w:val="23725B19"/>
    <w:rsid w:val="23D76EEE"/>
    <w:rsid w:val="23EDD4C4"/>
    <w:rsid w:val="241A50C3"/>
    <w:rsid w:val="242843DF"/>
    <w:rsid w:val="2474E3BE"/>
    <w:rsid w:val="25C0E8F5"/>
    <w:rsid w:val="260891A0"/>
    <w:rsid w:val="2661D0C8"/>
    <w:rsid w:val="269C5C69"/>
    <w:rsid w:val="277A71CB"/>
    <w:rsid w:val="27AC8480"/>
    <w:rsid w:val="281593CE"/>
    <w:rsid w:val="2862DD9C"/>
    <w:rsid w:val="286B48B8"/>
    <w:rsid w:val="294854E1"/>
    <w:rsid w:val="29B07970"/>
    <w:rsid w:val="29DAF993"/>
    <w:rsid w:val="29DEAB35"/>
    <w:rsid w:val="2A460F5B"/>
    <w:rsid w:val="2A717CB3"/>
    <w:rsid w:val="2AB8F1C7"/>
    <w:rsid w:val="2AC526E9"/>
    <w:rsid w:val="2AE0FE03"/>
    <w:rsid w:val="2B984E1B"/>
    <w:rsid w:val="2BF8E6A9"/>
    <w:rsid w:val="2C3B1B11"/>
    <w:rsid w:val="2C567A40"/>
    <w:rsid w:val="2C5D6981"/>
    <w:rsid w:val="2D76DB5E"/>
    <w:rsid w:val="2DD6EB72"/>
    <w:rsid w:val="2E2BFFFE"/>
    <w:rsid w:val="2E441D08"/>
    <w:rsid w:val="2E72854B"/>
    <w:rsid w:val="2E7C2DB5"/>
    <w:rsid w:val="2EF0CD83"/>
    <w:rsid w:val="2F39E4E9"/>
    <w:rsid w:val="2F653B85"/>
    <w:rsid w:val="2FCE91C9"/>
    <w:rsid w:val="2FF58B67"/>
    <w:rsid w:val="302A4DA9"/>
    <w:rsid w:val="30566DC7"/>
    <w:rsid w:val="3072CC07"/>
    <w:rsid w:val="30FCD9DB"/>
    <w:rsid w:val="31544E65"/>
    <w:rsid w:val="3173C23F"/>
    <w:rsid w:val="318D23D8"/>
    <w:rsid w:val="31C61E0A"/>
    <w:rsid w:val="322CC442"/>
    <w:rsid w:val="328EDB70"/>
    <w:rsid w:val="32A5F74B"/>
    <w:rsid w:val="32F01EC6"/>
    <w:rsid w:val="330D1C1F"/>
    <w:rsid w:val="33465931"/>
    <w:rsid w:val="3361EE6B"/>
    <w:rsid w:val="342AABD1"/>
    <w:rsid w:val="34722E59"/>
    <w:rsid w:val="34BDD609"/>
    <w:rsid w:val="3565A21E"/>
    <w:rsid w:val="35C67C32"/>
    <w:rsid w:val="3659A66A"/>
    <w:rsid w:val="367A6385"/>
    <w:rsid w:val="36998F2D"/>
    <w:rsid w:val="36CD99A5"/>
    <w:rsid w:val="373AFDBB"/>
    <w:rsid w:val="37624C93"/>
    <w:rsid w:val="3764CD94"/>
    <w:rsid w:val="37C02F0D"/>
    <w:rsid w:val="37F576CB"/>
    <w:rsid w:val="38355F8E"/>
    <w:rsid w:val="38799DE7"/>
    <w:rsid w:val="394D4F99"/>
    <w:rsid w:val="3965E07C"/>
    <w:rsid w:val="39B7F262"/>
    <w:rsid w:val="3A04209A"/>
    <w:rsid w:val="3A391341"/>
    <w:rsid w:val="3A8D3B6D"/>
    <w:rsid w:val="3AB8CEC7"/>
    <w:rsid w:val="3B53C2C3"/>
    <w:rsid w:val="3C23AC85"/>
    <w:rsid w:val="3C33EE11"/>
    <w:rsid w:val="3CDC66AA"/>
    <w:rsid w:val="3D32FEA2"/>
    <w:rsid w:val="3D36E2C2"/>
    <w:rsid w:val="3DC07BAD"/>
    <w:rsid w:val="3DF4FCC2"/>
    <w:rsid w:val="3E771293"/>
    <w:rsid w:val="3E8B6385"/>
    <w:rsid w:val="3F77BC32"/>
    <w:rsid w:val="3F90CD23"/>
    <w:rsid w:val="4031BB71"/>
    <w:rsid w:val="408FD1BC"/>
    <w:rsid w:val="40E7EDF8"/>
    <w:rsid w:val="411EEFE0"/>
    <w:rsid w:val="4124BFF7"/>
    <w:rsid w:val="419FF52E"/>
    <w:rsid w:val="41C80A1D"/>
    <w:rsid w:val="42032612"/>
    <w:rsid w:val="4234EC4B"/>
    <w:rsid w:val="424A6212"/>
    <w:rsid w:val="42A454F0"/>
    <w:rsid w:val="4350045E"/>
    <w:rsid w:val="43695C33"/>
    <w:rsid w:val="43717355"/>
    <w:rsid w:val="4405394F"/>
    <w:rsid w:val="445C60B9"/>
    <w:rsid w:val="45E48D82"/>
    <w:rsid w:val="46000EA7"/>
    <w:rsid w:val="46BEBED1"/>
    <w:rsid w:val="47592B32"/>
    <w:rsid w:val="47AE7AA5"/>
    <w:rsid w:val="483D947B"/>
    <w:rsid w:val="4862ED03"/>
    <w:rsid w:val="4913CE5B"/>
    <w:rsid w:val="491D1871"/>
    <w:rsid w:val="497B5B0B"/>
    <w:rsid w:val="49D01597"/>
    <w:rsid w:val="4A4B1A5B"/>
    <w:rsid w:val="4A61BD2F"/>
    <w:rsid w:val="4A6D6860"/>
    <w:rsid w:val="4AB29220"/>
    <w:rsid w:val="4AD8DD98"/>
    <w:rsid w:val="4B75353D"/>
    <w:rsid w:val="4BB9C9AE"/>
    <w:rsid w:val="4C4130A5"/>
    <w:rsid w:val="4CA7FC1F"/>
    <w:rsid w:val="4D255535"/>
    <w:rsid w:val="4D8EC553"/>
    <w:rsid w:val="4D932C8A"/>
    <w:rsid w:val="4DE4AA2B"/>
    <w:rsid w:val="4EA386BA"/>
    <w:rsid w:val="4EF7AE7D"/>
    <w:rsid w:val="4F40D983"/>
    <w:rsid w:val="4F69AF9B"/>
    <w:rsid w:val="4FE59468"/>
    <w:rsid w:val="4FF33350"/>
    <w:rsid w:val="50937EDE"/>
    <w:rsid w:val="50EE962F"/>
    <w:rsid w:val="51D89130"/>
    <w:rsid w:val="52787A45"/>
    <w:rsid w:val="529DB41C"/>
    <w:rsid w:val="53161A36"/>
    <w:rsid w:val="535384B2"/>
    <w:rsid w:val="53646BDB"/>
    <w:rsid w:val="53983E9B"/>
    <w:rsid w:val="53AA821D"/>
    <w:rsid w:val="545428A4"/>
    <w:rsid w:val="545FA1FF"/>
    <w:rsid w:val="54AF7D40"/>
    <w:rsid w:val="54B22FB0"/>
    <w:rsid w:val="54B91584"/>
    <w:rsid w:val="54FDB264"/>
    <w:rsid w:val="55266675"/>
    <w:rsid w:val="55340EFC"/>
    <w:rsid w:val="55B01B07"/>
    <w:rsid w:val="55C66AB2"/>
    <w:rsid w:val="56AB6A44"/>
    <w:rsid w:val="56BF0E45"/>
    <w:rsid w:val="57011CD2"/>
    <w:rsid w:val="571C6023"/>
    <w:rsid w:val="5739D57E"/>
    <w:rsid w:val="574BEB68"/>
    <w:rsid w:val="57BA5821"/>
    <w:rsid w:val="57E9D072"/>
    <w:rsid w:val="57F57D22"/>
    <w:rsid w:val="581FEEC6"/>
    <w:rsid w:val="5824F77F"/>
    <w:rsid w:val="58372EBE"/>
    <w:rsid w:val="583DCB96"/>
    <w:rsid w:val="589F3905"/>
    <w:rsid w:val="5A0454D4"/>
    <w:rsid w:val="5A07E4C6"/>
    <w:rsid w:val="5A4597B5"/>
    <w:rsid w:val="5ABFE71B"/>
    <w:rsid w:val="5B217134"/>
    <w:rsid w:val="5B46421B"/>
    <w:rsid w:val="5B7AF53A"/>
    <w:rsid w:val="5BDA1731"/>
    <w:rsid w:val="5BE16816"/>
    <w:rsid w:val="5BF278A0"/>
    <w:rsid w:val="5C7BD000"/>
    <w:rsid w:val="5CBD4195"/>
    <w:rsid w:val="5D600E8B"/>
    <w:rsid w:val="5D708431"/>
    <w:rsid w:val="5DC26EB8"/>
    <w:rsid w:val="5DF361E8"/>
    <w:rsid w:val="5EC72D30"/>
    <w:rsid w:val="5F725F6E"/>
    <w:rsid w:val="5F7695CC"/>
    <w:rsid w:val="5FCF1290"/>
    <w:rsid w:val="6086021B"/>
    <w:rsid w:val="60FABB34"/>
    <w:rsid w:val="61064DDC"/>
    <w:rsid w:val="610E2FCF"/>
    <w:rsid w:val="620F66B9"/>
    <w:rsid w:val="62D32F3F"/>
    <w:rsid w:val="62EB1184"/>
    <w:rsid w:val="63848179"/>
    <w:rsid w:val="63AE4A25"/>
    <w:rsid w:val="63D6E6F1"/>
    <w:rsid w:val="63FB5172"/>
    <w:rsid w:val="646EF20E"/>
    <w:rsid w:val="64D471D5"/>
    <w:rsid w:val="65A958C9"/>
    <w:rsid w:val="65E19204"/>
    <w:rsid w:val="65E47C02"/>
    <w:rsid w:val="65FAFD83"/>
    <w:rsid w:val="6607ADDB"/>
    <w:rsid w:val="66E04826"/>
    <w:rsid w:val="66E5EAE7"/>
    <w:rsid w:val="66EDF0AD"/>
    <w:rsid w:val="66EFD290"/>
    <w:rsid w:val="67102DE9"/>
    <w:rsid w:val="67BE82A7"/>
    <w:rsid w:val="67C41A2A"/>
    <w:rsid w:val="68087463"/>
    <w:rsid w:val="688B2C6C"/>
    <w:rsid w:val="68BFA568"/>
    <w:rsid w:val="68FA1655"/>
    <w:rsid w:val="693B2760"/>
    <w:rsid w:val="694CCFEA"/>
    <w:rsid w:val="695A5308"/>
    <w:rsid w:val="696F2547"/>
    <w:rsid w:val="69B80EA2"/>
    <w:rsid w:val="69FA0368"/>
    <w:rsid w:val="6A011C56"/>
    <w:rsid w:val="6A269409"/>
    <w:rsid w:val="6A49931E"/>
    <w:rsid w:val="6A996AE2"/>
    <w:rsid w:val="6AF21C79"/>
    <w:rsid w:val="6BDC01F5"/>
    <w:rsid w:val="6C122F94"/>
    <w:rsid w:val="6C4C81C0"/>
    <w:rsid w:val="6C4FAD0F"/>
    <w:rsid w:val="6C72C822"/>
    <w:rsid w:val="6C833DC8"/>
    <w:rsid w:val="6DF832AD"/>
    <w:rsid w:val="6EA4153A"/>
    <w:rsid w:val="6EA4A847"/>
    <w:rsid w:val="6F05E2AC"/>
    <w:rsid w:val="6F94030E"/>
    <w:rsid w:val="6F9A2B25"/>
    <w:rsid w:val="6F9CB9E2"/>
    <w:rsid w:val="70086AD8"/>
    <w:rsid w:val="70C85C3A"/>
    <w:rsid w:val="716454B8"/>
    <w:rsid w:val="719C7186"/>
    <w:rsid w:val="72187D91"/>
    <w:rsid w:val="72661A79"/>
    <w:rsid w:val="72B3CB6F"/>
    <w:rsid w:val="72F67011"/>
    <w:rsid w:val="73035064"/>
    <w:rsid w:val="735D02FA"/>
    <w:rsid w:val="73B538FE"/>
    <w:rsid w:val="73CC73B5"/>
    <w:rsid w:val="74011219"/>
    <w:rsid w:val="74284817"/>
    <w:rsid w:val="74A6D31A"/>
    <w:rsid w:val="75684416"/>
    <w:rsid w:val="75EB6C31"/>
    <w:rsid w:val="76093DF7"/>
    <w:rsid w:val="7651CDB1"/>
    <w:rsid w:val="765B850A"/>
    <w:rsid w:val="76AFB39B"/>
    <w:rsid w:val="76BEEAB7"/>
    <w:rsid w:val="77041477"/>
    <w:rsid w:val="77873C92"/>
    <w:rsid w:val="77E50E7C"/>
    <w:rsid w:val="77F792F0"/>
    <w:rsid w:val="7809F2DF"/>
    <w:rsid w:val="783A58EB"/>
    <w:rsid w:val="78618446"/>
    <w:rsid w:val="78B7F9F0"/>
    <w:rsid w:val="79111D20"/>
    <w:rsid w:val="79984B6B"/>
    <w:rsid w:val="7A01A5CF"/>
    <w:rsid w:val="7A7B2B37"/>
    <w:rsid w:val="7AA9F418"/>
    <w:rsid w:val="7ACB10FF"/>
    <w:rsid w:val="7ACC1D17"/>
    <w:rsid w:val="7ADEA33B"/>
    <w:rsid w:val="7B0E9937"/>
    <w:rsid w:val="7B2E75D9"/>
    <w:rsid w:val="7B481655"/>
    <w:rsid w:val="7B925BDA"/>
    <w:rsid w:val="7BD10566"/>
    <w:rsid w:val="7BE6126B"/>
    <w:rsid w:val="7C1610D5"/>
    <w:rsid w:val="7C7A739C"/>
    <w:rsid w:val="7CB38DF7"/>
    <w:rsid w:val="7D487C5B"/>
    <w:rsid w:val="7DFDB5EA"/>
    <w:rsid w:val="7E17CB3B"/>
    <w:rsid w:val="7E65F3AA"/>
    <w:rsid w:val="7EA04D59"/>
    <w:rsid w:val="7EC9FC9C"/>
    <w:rsid w:val="7FC4C45D"/>
    <w:rsid w:val="7FD0D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9A36E"/>
  <w15:chartTrackingRefBased/>
  <w15:docId w15:val="{848F962C-9716-4AAA-A580-8E830F771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3.safelinks.protection.outlook.com/?url=https%3A%2F%2Fwww.blackpoolgazette.co.uk%2Fread-this%2F13-surprising-things-you-didnt-know-about-blackpool-1053215&amp;data=05%7C02%7C19iborcea%40colneprimet.co.uk%7C7fca143f5f9b4c60309f08dc38a10144%7Cc8ec4827694a4de2bbb52f88b87d8de5%7C1%7C0%7C638447511375540663%7CUnknown%7CTWFpbGZsb3d8eyJWIjoiMC4wLjAwMDAiLCJQIjoiV2luMzIiLCJBTiI6Ik1haWwiLCJXVCI6Mn0%3D%7C0%7C%7C%7C&amp;sdata=4i5a6ScGh2Q84Vz7CQTJBEBQDn3g3Hy9N%2FxAB6JXODE%3D&amp;reserved=0" TargetMode="External"/><Relationship Id="rId13" Type="http://schemas.openxmlformats.org/officeDocument/2006/relationships/hyperlink" Target="https://eur03.safelinks.protection.outlook.com/?url=https%3A%2F%2Fwww.visitlancashire.com%2Fexplore%2Fblackpool&amp;data=05%7C02%7C19iborcea%40colneprimet.co.uk%7C563c6c23e6eb4602ac4108dc38a3c03e%7Cc8ec4827694a4de2bbb52f88b87d8de5%7C1%7C0%7C638447523162509269%7CUnknown%7CTWFpbGZsb3d8eyJWIjoiMC4wLjAwMDAiLCJQIjoiV2luMzIiLCJBTiI6Ik1haWwiLCJXVCI6Mn0%3D%7C0%7C%7C%7C&amp;sdata=Q%2BXOVG%2BcBJVVGPk36PSNVvAMh3ol0pC9uLG0gkCD0I4%3D&amp;reserved=0"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eur03.safelinks.protection.outlook.com/?url=https%3A%2F%2Fdemocracy.blackpool.gov.uk%2Fdocuments%2Fs4681%2FAppendix%25204c%2520119%2520Lytham%2520Road%2520-%2520Public%2520Health%2520additional%2520evidence%252002%2520200115.pdf&amp;data=05%7C02%7C19iborcea%40colneprimet.co.uk%7C5758d98fb5ec46da530a08dc38a028df%7Cc8ec4827694a4de2bbb52f88b87d8de5%7C1%7C0%7C638447508107779421%7CUnknown%7CTWFpbGZsb3d8eyJWIjoiMC4wLjAwMDAiLCJQIjoiV2luMzIiLCJBTiI6Ik1haWwiLCJXVCI6Mn0%3D%7C0%7C%7C%7C&amp;sdata=le%2Br4bJO3H0qEk8V06lAqJq%2FAJf4ikfrhd6B%2F%2FrQa1s%3D&amp;reserved=0" TargetMode="External"/><Relationship Id="rId12" Type="http://schemas.openxmlformats.org/officeDocument/2006/relationships/hyperlink" Target="https://eur03.safelinks.protection.outlook.com/?url=https%3A%2F%2Fwww.local.gov.uk%2Fcase-studies%2Fresponding-cost-living-challenges-blackpool-council&amp;data=05%7C02%7C19iborcea%40colneprimet.co.uk%7Cd9607e72ade145e69d9408dc38a3b794%7Cc8ec4827694a4de2bbb52f88b87d8de5%7C1%7C0%7C638447523012285677%7CUnknown%7CTWFpbGZsb3d8eyJWIjoiMC4wLjAwMDAiLCJQIjoiV2luMzIiLCJBTiI6Ik1haWwiLCJXVCI6Mn0%3D%7C0%7C%7C%7C&amp;sdata=%2B%2B6bEMdUCCOXO15h2t45QvI7b2FHlCJoT%2FIv1SXYVfo%3D&amp;reserve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3.safelinks.protection.outlook.com/?url=https%3A%2F%2Fwww.lancaster.ac.uk%2Fbusiness%2Finnovation-catalyst-blackpool%2F&amp;data=05%7C02%7C19iborcea%40colneprimet.co.uk%7C7492347939f247baf58608dc38a37a45%7Cc8ec4827694a4de2bbb52f88b87d8de5%7C1%7C0%7C638447521990042206%7CUnknown%7CTWFpbGZsb3d8eyJWIjoiMC4wLjAwMDAiLCJQIjoiV2luMzIiLCJBTiI6Ik1haWwiLCJXVCI6Mn0%3D%7C0%7C%7C%7C&amp;sdata=%2F4HKvhcWC%2B8rA2GR%2FzSHwb%2FGKIBm9IJglgunSHB6vFU%3D&amp;reserved=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ur03.safelinks.protection.outlook.com/?url=https%3A%2F%2Ffind-and-update.company-information.service.gov.uk%2Fcompany%2F08241531&amp;data=05%7C02%7C19iborcea%40colneprimet.co.uk%7C65957e3713164b9ea89b08dc38a28543%7Cc8ec4827694a4de2bbb52f88b87d8de5%7C1%7C0%7C638447518219615315%7CUnknown%7CTWFpbGZsb3d8eyJWIjoiMC4wLjAwMDAiLCJQIjoiV2luMzIiLCJBTiI6Ik1haWwiLCJXVCI6Mn0%3D%7C40000%7C%7C%7C&amp;sdata=l85tFcqO83%2FJeT2X0%2BtY8kEwFAZwyZiRVJ5o%2F7RM5uM%3D&amp;reserved=0" TargetMode="External"/><Relationship Id="rId4" Type="http://schemas.openxmlformats.org/officeDocument/2006/relationships/webSettings" Target="webSettings.xml"/><Relationship Id="rId9" Type="http://schemas.openxmlformats.org/officeDocument/2006/relationships/hyperlink" Target="https://eur03.safelinks.protection.outlook.com/?url=https%3A%2F%2Fbusinessinblackpool.com%2F11-blackpool-projects-thatll-be-completed-or-reach-key-milestones-in-2023%2F&amp;data=05%7C02%7C19iborcea%40colneprimet.co.uk%7Cc874f488716c42b46b3008dc38a25102%7Cc8ec4827694a4de2bbb52f88b87d8de5%7C1%7C0%7C638447517003561728%7CUnknown%7CTWFpbGZsb3d8eyJWIjoiMC4wLjAwMDAiLCJQIjoiV2luMzIiLCJBTiI6Ik1haWwiLCJXVCI6Mn0%3D%7C0%7C%7C%7C&amp;sdata=P%2B8yReaSeJ%2FrwQMWJiJu6P5QIjI7tcUrQymC%2BdSDy9c%3D&amp;reserved=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3481</Words>
  <Characters>19842</Characters>
  <Application>Microsoft Office Word</Application>
  <DocSecurity>0</DocSecurity>
  <Lines>165</Lines>
  <Paragraphs>46</Paragraphs>
  <ScaleCrop>false</ScaleCrop>
  <Company/>
  <LinksUpToDate>false</LinksUpToDate>
  <CharactersWithSpaces>23277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19iborcea</dc:creator>
  <cp:keywords/>
  <dc:description/>
  <cp:lastModifiedBy>19iborcea</cp:lastModifiedBy>
  <cp:revision>2</cp:revision>
  <dcterms:created xsi:type="dcterms:W3CDTF">2024-02-29T20:30:00Z</dcterms:created>
  <dcterms:modified xsi:type="dcterms:W3CDTF">2024-02-29T20:30:00Z</dcterms:modified>
</cp:coreProperties>
</file>