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B9BD2A9" w14:textId="6618BBF3" w:rsidR="00AE518B"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E518B">
              <w:rPr>
                <w:rFonts w:ascii="Times New Roman" w:hAnsi="Times New Roman" w:cs="Times New Roman"/>
                <w:b/>
                <w:color w:val="auto"/>
                <w:sz w:val="48"/>
              </w:rPr>
              <w:t>Rebecca Rich</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875A93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E518B">
              <w:rPr>
                <w:rFonts w:ascii="Times New Roman" w:hAnsi="Times New Roman" w:cs="Times New Roman"/>
                <w:b/>
                <w:color w:val="auto"/>
                <w:sz w:val="48"/>
              </w:rPr>
              <w:t xml:space="preserve"> </w:t>
            </w:r>
            <w:bookmarkStart w:id="0" w:name="_Hlk178748389"/>
            <w:r w:rsidR="00CC524B" w:rsidRPr="00CC524B">
              <w:rPr>
                <w:rFonts w:ascii="Times New Roman" w:hAnsi="Times New Roman" w:cs="Times New Roman"/>
                <w:b/>
                <w:color w:val="auto"/>
                <w:sz w:val="48"/>
              </w:rPr>
              <w:t>2316678@student.uwtsd.ac.uk</w:t>
            </w:r>
            <w:bookmarkEnd w:id="0"/>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B34AF1C" w14:textId="77777777" w:rsidR="0067358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E518B">
              <w:rPr>
                <w:rFonts w:ascii="Times New Roman" w:hAnsi="Times New Roman" w:cs="Times New Roman"/>
                <w:b/>
                <w:color w:val="auto"/>
                <w:sz w:val="48"/>
              </w:rPr>
              <w:t xml:space="preserve"> </w:t>
            </w:r>
          </w:p>
          <w:p w14:paraId="0DE696B2" w14:textId="4828AAFE" w:rsidR="00F927A1" w:rsidRPr="005D3F07" w:rsidRDefault="0067358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2316678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1A9D70CF" w14:textId="77777777" w:rsidR="00E97500" w:rsidRDefault="00E97500" w:rsidP="002A1A44">
      <w:pPr>
        <w:keepNext/>
        <w:spacing w:before="240" w:after="60"/>
        <w:jc w:val="both"/>
        <w:rPr>
          <w:sz w:val="24"/>
          <w:szCs w:val="24"/>
        </w:rPr>
      </w:pPr>
    </w:p>
    <w:p w14:paraId="049F3F73" w14:textId="026EFB02" w:rsidR="00CC524B" w:rsidRPr="00CC524B" w:rsidRDefault="00CC524B" w:rsidP="00CC524B">
      <w:pPr>
        <w:rPr>
          <w:sz w:val="24"/>
          <w:szCs w:val="24"/>
        </w:rPr>
      </w:pPr>
      <w:r w:rsidRPr="00CC524B">
        <w:rPr>
          <w:sz w:val="24"/>
          <w:szCs w:val="24"/>
        </w:rPr>
        <w:t xml:space="preserve">Children's Commissioner for Wales (2019). UNCRC - Children’s Commissioner for Wales. [online] Children’s Commissioner for Wales. Available at: </w:t>
      </w:r>
      <w:hyperlink r:id="rId11" w:history="1">
        <w:r w:rsidRPr="000E195B">
          <w:rPr>
            <w:rStyle w:val="Hyperlink"/>
            <w:sz w:val="24"/>
            <w:szCs w:val="24"/>
          </w:rPr>
          <w:t>https://www.childcomwales.org.uk/uncrc-childrens-rights/uncrc/</w:t>
        </w:r>
      </w:hyperlink>
      <w:r>
        <w:rPr>
          <w:sz w:val="24"/>
          <w:szCs w:val="24"/>
        </w:rPr>
        <w:t xml:space="preserve"> </w:t>
      </w:r>
    </w:p>
    <w:p w14:paraId="6C51C883" w14:textId="77777777" w:rsidR="00CC524B" w:rsidRPr="00CC524B" w:rsidRDefault="00CC524B" w:rsidP="00CC524B">
      <w:pPr>
        <w:rPr>
          <w:sz w:val="24"/>
          <w:szCs w:val="24"/>
        </w:rPr>
      </w:pPr>
    </w:p>
    <w:p w14:paraId="18862A1A" w14:textId="2ADF393C" w:rsidR="00CC524B" w:rsidRPr="00CC524B" w:rsidRDefault="00CC524B" w:rsidP="00CC524B">
      <w:pPr>
        <w:rPr>
          <w:sz w:val="24"/>
          <w:szCs w:val="24"/>
        </w:rPr>
      </w:pPr>
      <w:r w:rsidRPr="00CC524B">
        <w:rPr>
          <w:sz w:val="24"/>
          <w:szCs w:val="24"/>
        </w:rPr>
        <w:t xml:space="preserve">Cysur. (n.d.). About us. [online] Available at: </w:t>
      </w:r>
      <w:hyperlink r:id="rId12" w:history="1">
        <w:r w:rsidRPr="000E195B">
          <w:rPr>
            <w:rStyle w:val="Hyperlink"/>
            <w:sz w:val="24"/>
            <w:szCs w:val="24"/>
          </w:rPr>
          <w:t>https://cysur.wales/about-us/</w:t>
        </w:r>
      </w:hyperlink>
      <w:r>
        <w:rPr>
          <w:sz w:val="24"/>
          <w:szCs w:val="24"/>
        </w:rPr>
        <w:t xml:space="preserve"> </w:t>
      </w:r>
    </w:p>
    <w:p w14:paraId="6E09D91F" w14:textId="77777777" w:rsidR="00CC524B" w:rsidRPr="00CC524B" w:rsidRDefault="00CC524B" w:rsidP="00CC524B">
      <w:pPr>
        <w:rPr>
          <w:sz w:val="24"/>
          <w:szCs w:val="24"/>
        </w:rPr>
      </w:pPr>
      <w:r w:rsidRPr="00CC524B">
        <w:rPr>
          <w:sz w:val="24"/>
          <w:szCs w:val="24"/>
        </w:rPr>
        <w:t>[Accessed 10th September 2024]</w:t>
      </w:r>
    </w:p>
    <w:p w14:paraId="0ADB6483" w14:textId="77777777" w:rsidR="00CC524B" w:rsidRPr="00CC524B" w:rsidRDefault="00CC524B" w:rsidP="00CC524B">
      <w:pPr>
        <w:rPr>
          <w:sz w:val="24"/>
          <w:szCs w:val="24"/>
        </w:rPr>
      </w:pPr>
    </w:p>
    <w:p w14:paraId="1DABBEF2" w14:textId="77777777" w:rsidR="00CC524B" w:rsidRDefault="00CC524B" w:rsidP="00CC524B">
      <w:pPr>
        <w:rPr>
          <w:sz w:val="24"/>
          <w:szCs w:val="24"/>
        </w:rPr>
      </w:pPr>
      <w:r w:rsidRPr="00CC524B">
        <w:rPr>
          <w:sz w:val="24"/>
          <w:szCs w:val="24"/>
        </w:rPr>
        <w:t>Davies, M. (2013). The Blackwell Companion to Social Work. 4th ed. Hoboken: Wiley Blackwell. Pages 484-487.</w:t>
      </w:r>
    </w:p>
    <w:p w14:paraId="5EB06B93" w14:textId="77777777" w:rsidR="005D1100" w:rsidRDefault="005D1100" w:rsidP="00CC524B">
      <w:pPr>
        <w:rPr>
          <w:sz w:val="24"/>
          <w:szCs w:val="24"/>
        </w:rPr>
      </w:pPr>
    </w:p>
    <w:p w14:paraId="143CF313" w14:textId="5A2E1016" w:rsidR="005D1100" w:rsidRPr="00CC524B" w:rsidRDefault="005D1100" w:rsidP="00CC524B">
      <w:pPr>
        <w:rPr>
          <w:sz w:val="24"/>
          <w:szCs w:val="24"/>
        </w:rPr>
      </w:pPr>
      <w:r w:rsidRPr="005D1100">
        <w:rPr>
          <w:sz w:val="24"/>
          <w:szCs w:val="24"/>
        </w:rPr>
        <w:t xml:space="preserve">Department for Constitutional Affairs (2007). Code of Practice Mental Capacity Act 2005. [online] Gov.uk. Available at: </w:t>
      </w:r>
      <w:hyperlink r:id="rId13" w:history="1">
        <w:r w:rsidRPr="00352A58">
          <w:rPr>
            <w:rStyle w:val="Hyperlink"/>
            <w:sz w:val="24"/>
            <w:szCs w:val="24"/>
          </w:rPr>
          <w:t>https://assets.publishing.service.gov.uk/media/5f6cc6138fa8f541f6763295/Mental-capacity-act-code-of-practice.pdf</w:t>
        </w:r>
      </w:hyperlink>
      <w:r>
        <w:rPr>
          <w:sz w:val="24"/>
          <w:szCs w:val="24"/>
        </w:rPr>
        <w:t xml:space="preserve"> [Accessed 10 September 2024]</w:t>
      </w:r>
    </w:p>
    <w:p w14:paraId="60C91D15" w14:textId="77777777" w:rsidR="00CC524B" w:rsidRPr="00CC524B" w:rsidRDefault="00CC524B" w:rsidP="00CC524B">
      <w:pPr>
        <w:rPr>
          <w:sz w:val="24"/>
          <w:szCs w:val="24"/>
        </w:rPr>
      </w:pPr>
    </w:p>
    <w:p w14:paraId="1E6DA04C" w14:textId="681FAB15" w:rsidR="00CC524B" w:rsidRPr="00CC524B" w:rsidRDefault="00CC524B" w:rsidP="00CC524B">
      <w:pPr>
        <w:rPr>
          <w:sz w:val="24"/>
          <w:szCs w:val="24"/>
        </w:rPr>
      </w:pPr>
      <w:r w:rsidRPr="00CC524B">
        <w:rPr>
          <w:sz w:val="24"/>
          <w:szCs w:val="24"/>
        </w:rPr>
        <w:t xml:space="preserve">European Commission (2018). Data protection in the EU. [online] commission.europa.eu. Available at: </w:t>
      </w:r>
      <w:hyperlink r:id="rId14" w:history="1">
        <w:r w:rsidRPr="000E195B">
          <w:rPr>
            <w:rStyle w:val="Hyperlink"/>
            <w:sz w:val="24"/>
            <w:szCs w:val="24"/>
          </w:rPr>
          <w:t>https://commission.europa.eu/law/law-topic/data-protection/data-protection-eu_en</w:t>
        </w:r>
      </w:hyperlink>
      <w:r>
        <w:rPr>
          <w:sz w:val="24"/>
          <w:szCs w:val="24"/>
        </w:rPr>
        <w:t xml:space="preserve"> </w:t>
      </w:r>
      <w:r w:rsidRPr="00CC524B">
        <w:rPr>
          <w:sz w:val="24"/>
          <w:szCs w:val="24"/>
        </w:rPr>
        <w:t xml:space="preserve"> [Accessed 16 September 2024]</w:t>
      </w:r>
    </w:p>
    <w:p w14:paraId="6EAB4C23" w14:textId="77777777" w:rsidR="00CC524B" w:rsidRPr="00CC524B" w:rsidRDefault="00CC524B" w:rsidP="00CC524B">
      <w:pPr>
        <w:rPr>
          <w:sz w:val="24"/>
          <w:szCs w:val="24"/>
        </w:rPr>
      </w:pPr>
    </w:p>
    <w:p w14:paraId="3C94D453" w14:textId="15EB860C" w:rsidR="00CC524B" w:rsidRPr="00CC524B" w:rsidRDefault="00CC524B" w:rsidP="00CC524B">
      <w:pPr>
        <w:rPr>
          <w:sz w:val="24"/>
          <w:szCs w:val="24"/>
        </w:rPr>
      </w:pPr>
      <w:r w:rsidRPr="00CC524B">
        <w:rPr>
          <w:sz w:val="24"/>
          <w:szCs w:val="24"/>
        </w:rPr>
        <w:t xml:space="preserve">GOV.UK (1989). Children Act 1989. [online] legislation.gov.uk. Available at: </w:t>
      </w:r>
      <w:hyperlink r:id="rId15" w:history="1">
        <w:r w:rsidRPr="000E195B">
          <w:rPr>
            <w:rStyle w:val="Hyperlink"/>
            <w:sz w:val="24"/>
            <w:szCs w:val="24"/>
          </w:rPr>
          <w:t>https://www.legislation.gov.uk/ukpga/1989/41/contents</w:t>
        </w:r>
      </w:hyperlink>
      <w:r>
        <w:rPr>
          <w:sz w:val="24"/>
          <w:szCs w:val="24"/>
        </w:rPr>
        <w:t xml:space="preserve"> [Accessed 15 September 2014]</w:t>
      </w:r>
    </w:p>
    <w:p w14:paraId="34A24680" w14:textId="77777777" w:rsidR="00CC524B" w:rsidRPr="00CC524B" w:rsidRDefault="00CC524B" w:rsidP="00CC524B">
      <w:pPr>
        <w:rPr>
          <w:sz w:val="24"/>
          <w:szCs w:val="24"/>
        </w:rPr>
      </w:pPr>
    </w:p>
    <w:p w14:paraId="507767E1" w14:textId="6524F8F6" w:rsidR="00CC524B" w:rsidRPr="00CC524B" w:rsidRDefault="00CC524B" w:rsidP="00CC524B">
      <w:pPr>
        <w:rPr>
          <w:sz w:val="24"/>
          <w:szCs w:val="24"/>
        </w:rPr>
      </w:pPr>
      <w:r w:rsidRPr="00CC524B">
        <w:rPr>
          <w:sz w:val="24"/>
          <w:szCs w:val="24"/>
        </w:rPr>
        <w:t xml:space="preserve">GOV.uk (2005). Mental Capacity Act 2005. [online] Legislation.gov.uk. Available at: </w:t>
      </w:r>
      <w:hyperlink r:id="rId16" w:history="1">
        <w:r w:rsidRPr="000E195B">
          <w:rPr>
            <w:rStyle w:val="Hyperlink"/>
            <w:sz w:val="24"/>
            <w:szCs w:val="24"/>
          </w:rPr>
          <w:t>https://www.legislation.gov.uk/ukpga/2005/9/contents</w:t>
        </w:r>
      </w:hyperlink>
      <w:r w:rsidRPr="00CC524B">
        <w:rPr>
          <w:sz w:val="24"/>
          <w:szCs w:val="24"/>
        </w:rPr>
        <w:t>.</w:t>
      </w:r>
      <w:r>
        <w:rPr>
          <w:sz w:val="24"/>
          <w:szCs w:val="24"/>
        </w:rPr>
        <w:t xml:space="preserve"> </w:t>
      </w:r>
      <w:r w:rsidRPr="00CC524B">
        <w:rPr>
          <w:sz w:val="24"/>
          <w:szCs w:val="24"/>
        </w:rPr>
        <w:t xml:space="preserve"> [Accessed 4 June 2024]</w:t>
      </w:r>
    </w:p>
    <w:p w14:paraId="0FD8F23E" w14:textId="77777777" w:rsidR="00CC524B" w:rsidRPr="00CC524B" w:rsidRDefault="00CC524B" w:rsidP="00CC524B">
      <w:pPr>
        <w:rPr>
          <w:sz w:val="24"/>
          <w:szCs w:val="24"/>
        </w:rPr>
      </w:pPr>
    </w:p>
    <w:p w14:paraId="10D1DD4A" w14:textId="43EDDE1C" w:rsidR="00CC524B" w:rsidRPr="00CC524B" w:rsidRDefault="00CC524B" w:rsidP="00CC524B">
      <w:pPr>
        <w:rPr>
          <w:sz w:val="24"/>
          <w:szCs w:val="24"/>
        </w:rPr>
      </w:pPr>
      <w:r w:rsidRPr="00CC524B">
        <w:rPr>
          <w:sz w:val="24"/>
          <w:szCs w:val="24"/>
        </w:rPr>
        <w:t xml:space="preserve">gov.uk (2018). Data Protection Act 2018. [online] Legislation.gov.uk. Available at: </w:t>
      </w:r>
      <w:hyperlink r:id="rId17" w:history="1">
        <w:r w:rsidRPr="000E195B">
          <w:rPr>
            <w:rStyle w:val="Hyperlink"/>
            <w:sz w:val="24"/>
            <w:szCs w:val="24"/>
          </w:rPr>
          <w:t>https://www.legislation.gov.uk/ukpga/2018/12/contents/enacted</w:t>
        </w:r>
      </w:hyperlink>
      <w:r>
        <w:rPr>
          <w:sz w:val="24"/>
          <w:szCs w:val="24"/>
        </w:rPr>
        <w:t xml:space="preserve"> [Accessed 16 September 2024]</w:t>
      </w:r>
    </w:p>
    <w:p w14:paraId="5E230C2A" w14:textId="77777777" w:rsidR="00CC524B" w:rsidRPr="00CC524B" w:rsidRDefault="00CC524B" w:rsidP="00CC524B">
      <w:pPr>
        <w:rPr>
          <w:sz w:val="24"/>
          <w:szCs w:val="24"/>
        </w:rPr>
      </w:pPr>
    </w:p>
    <w:p w14:paraId="01968E83" w14:textId="1ECD1118" w:rsidR="00CC524B" w:rsidRPr="00CC524B" w:rsidRDefault="00CC524B" w:rsidP="00CC524B">
      <w:pPr>
        <w:rPr>
          <w:sz w:val="24"/>
          <w:szCs w:val="24"/>
        </w:rPr>
      </w:pPr>
      <w:r w:rsidRPr="00CC524B">
        <w:rPr>
          <w:sz w:val="24"/>
          <w:szCs w:val="24"/>
        </w:rPr>
        <w:t xml:space="preserve">GOV.UK (2018). Data Protection Act. [online] GOV.UK. Available at: </w:t>
      </w:r>
      <w:hyperlink r:id="rId18" w:history="1">
        <w:r w:rsidRPr="000E195B">
          <w:rPr>
            <w:rStyle w:val="Hyperlink"/>
            <w:sz w:val="24"/>
            <w:szCs w:val="24"/>
          </w:rPr>
          <w:t>https://www.gov.uk/data-protection</w:t>
        </w:r>
      </w:hyperlink>
      <w:r>
        <w:rPr>
          <w:sz w:val="24"/>
          <w:szCs w:val="24"/>
        </w:rPr>
        <w:t xml:space="preserve"> </w:t>
      </w:r>
      <w:r w:rsidRPr="00CC524B">
        <w:rPr>
          <w:sz w:val="24"/>
          <w:szCs w:val="24"/>
        </w:rPr>
        <w:t xml:space="preserve"> [Accessed 7 August 2024]</w:t>
      </w:r>
    </w:p>
    <w:p w14:paraId="07E5F69C" w14:textId="77777777" w:rsidR="00CC524B" w:rsidRPr="00CC524B" w:rsidRDefault="00CC524B" w:rsidP="00CC524B">
      <w:pPr>
        <w:rPr>
          <w:sz w:val="24"/>
          <w:szCs w:val="24"/>
        </w:rPr>
      </w:pPr>
    </w:p>
    <w:p w14:paraId="1C3268EF" w14:textId="57AF5DB0" w:rsidR="00CC524B" w:rsidRPr="00CC524B" w:rsidRDefault="00CC524B" w:rsidP="00CC524B">
      <w:pPr>
        <w:rPr>
          <w:sz w:val="24"/>
          <w:szCs w:val="24"/>
        </w:rPr>
      </w:pPr>
      <w:r w:rsidRPr="00CC524B">
        <w:rPr>
          <w:sz w:val="24"/>
          <w:szCs w:val="24"/>
        </w:rPr>
        <w:t xml:space="preserve">GOV.UK (2020). Human Rights Act 1998. [online] Legislation.gov.uk. Available at: </w:t>
      </w:r>
      <w:hyperlink r:id="rId19" w:history="1">
        <w:r w:rsidRPr="000E195B">
          <w:rPr>
            <w:rStyle w:val="Hyperlink"/>
            <w:sz w:val="24"/>
            <w:szCs w:val="24"/>
          </w:rPr>
          <w:t>https://www.legislation.gov.uk/ukpga/1998/42/schedule/1/part/I/chapter/2</w:t>
        </w:r>
      </w:hyperlink>
      <w:r>
        <w:rPr>
          <w:sz w:val="24"/>
          <w:szCs w:val="24"/>
        </w:rPr>
        <w:t xml:space="preserve"> </w:t>
      </w:r>
      <w:r w:rsidRPr="00CC524B">
        <w:rPr>
          <w:sz w:val="24"/>
          <w:szCs w:val="24"/>
        </w:rPr>
        <w:t xml:space="preserve"> [Accessed 16 September 2024]</w:t>
      </w:r>
    </w:p>
    <w:p w14:paraId="54F068E2" w14:textId="77777777" w:rsidR="00CC524B" w:rsidRPr="00CC524B" w:rsidRDefault="00CC524B" w:rsidP="00CC524B">
      <w:pPr>
        <w:rPr>
          <w:sz w:val="24"/>
          <w:szCs w:val="24"/>
        </w:rPr>
      </w:pPr>
    </w:p>
    <w:p w14:paraId="25F4964F" w14:textId="50C41129" w:rsidR="00CC524B" w:rsidRPr="00CC524B" w:rsidRDefault="00CC524B" w:rsidP="00CC524B">
      <w:pPr>
        <w:rPr>
          <w:sz w:val="24"/>
          <w:szCs w:val="24"/>
        </w:rPr>
      </w:pPr>
      <w:r w:rsidRPr="00CC524B">
        <w:rPr>
          <w:sz w:val="24"/>
          <w:szCs w:val="24"/>
        </w:rPr>
        <w:t xml:space="preserve">gov.uk (2022). Court of Protection. [online] GOV.UK. Available at: </w:t>
      </w:r>
      <w:hyperlink r:id="rId20" w:history="1">
        <w:r w:rsidRPr="000E195B">
          <w:rPr>
            <w:rStyle w:val="Hyperlink"/>
            <w:sz w:val="24"/>
            <w:szCs w:val="24"/>
          </w:rPr>
          <w:t>https://www.gov.uk/courts-tribunals/court-of-protection</w:t>
        </w:r>
      </w:hyperlink>
      <w:r w:rsidRPr="00CC524B">
        <w:rPr>
          <w:sz w:val="24"/>
          <w:szCs w:val="24"/>
        </w:rPr>
        <w:t>.</w:t>
      </w:r>
      <w:r>
        <w:rPr>
          <w:sz w:val="24"/>
          <w:szCs w:val="24"/>
        </w:rPr>
        <w:t xml:space="preserve"> </w:t>
      </w:r>
      <w:r w:rsidRPr="00CC524B">
        <w:rPr>
          <w:sz w:val="24"/>
          <w:szCs w:val="24"/>
        </w:rPr>
        <w:t xml:space="preserve"> [Accessed on 4 June 2024]</w:t>
      </w:r>
    </w:p>
    <w:p w14:paraId="33371B95" w14:textId="77777777" w:rsidR="00CC524B" w:rsidRPr="00CC524B" w:rsidRDefault="00CC524B" w:rsidP="00CC524B">
      <w:pPr>
        <w:rPr>
          <w:sz w:val="24"/>
          <w:szCs w:val="24"/>
        </w:rPr>
      </w:pPr>
    </w:p>
    <w:p w14:paraId="6429F686" w14:textId="366BF7EC" w:rsidR="00CC524B" w:rsidRPr="00CC524B" w:rsidRDefault="00CC524B" w:rsidP="00CC524B">
      <w:pPr>
        <w:rPr>
          <w:sz w:val="24"/>
          <w:szCs w:val="24"/>
        </w:rPr>
      </w:pPr>
      <w:r w:rsidRPr="00CC524B">
        <w:rPr>
          <w:sz w:val="24"/>
          <w:szCs w:val="24"/>
        </w:rPr>
        <w:lastRenderedPageBreak/>
        <w:t xml:space="preserve">GOV.WALES. (n.d.). Safeguarding guidance. [online] Available at: </w:t>
      </w:r>
      <w:hyperlink r:id="rId21" w:history="1">
        <w:r w:rsidRPr="000E195B">
          <w:rPr>
            <w:rStyle w:val="Hyperlink"/>
            <w:sz w:val="24"/>
            <w:szCs w:val="24"/>
          </w:rPr>
          <w:t>https://www.gov.wales/safeguarding-guidance</w:t>
        </w:r>
      </w:hyperlink>
      <w:r>
        <w:rPr>
          <w:sz w:val="24"/>
          <w:szCs w:val="24"/>
        </w:rPr>
        <w:t xml:space="preserve"> </w:t>
      </w:r>
      <w:r w:rsidRPr="00CC524B">
        <w:rPr>
          <w:sz w:val="24"/>
          <w:szCs w:val="24"/>
        </w:rPr>
        <w:t xml:space="preserve"> [Accessed 16 September 2024]</w:t>
      </w:r>
    </w:p>
    <w:p w14:paraId="38E352E3" w14:textId="77777777" w:rsidR="00CC524B" w:rsidRPr="00CC524B" w:rsidRDefault="00CC524B" w:rsidP="00CC524B">
      <w:pPr>
        <w:rPr>
          <w:sz w:val="24"/>
          <w:szCs w:val="24"/>
        </w:rPr>
      </w:pPr>
    </w:p>
    <w:p w14:paraId="03EFB100" w14:textId="6CC0B44A" w:rsidR="00CC524B" w:rsidRPr="00CC524B" w:rsidRDefault="00CC524B" w:rsidP="00CC524B">
      <w:pPr>
        <w:rPr>
          <w:sz w:val="24"/>
          <w:szCs w:val="24"/>
        </w:rPr>
      </w:pPr>
      <w:r w:rsidRPr="00CC524B">
        <w:rPr>
          <w:sz w:val="24"/>
          <w:szCs w:val="24"/>
        </w:rPr>
        <w:t xml:space="preserve">Isaac, S. (2023). Enhancing your social work practice through body language. [online] Imperium Solutions. Available at: </w:t>
      </w:r>
      <w:hyperlink r:id="rId22" w:anchor=":~:text=Overall%2C%20it%20is%20important%20to" w:history="1">
        <w:r w:rsidRPr="000E195B">
          <w:rPr>
            <w:rStyle w:val="Hyperlink"/>
            <w:sz w:val="24"/>
            <w:szCs w:val="24"/>
          </w:rPr>
          <w:t>https://www.imperiumsolutions.co.uk/post/enhancing-your-social-work-practice-through-body-language#:~:text=Overall%2C%20it%20is%20important%20to</w:t>
        </w:r>
      </w:hyperlink>
      <w:r>
        <w:rPr>
          <w:sz w:val="24"/>
          <w:szCs w:val="24"/>
        </w:rPr>
        <w:t xml:space="preserve"> </w:t>
      </w:r>
      <w:r w:rsidRPr="00CC524B">
        <w:rPr>
          <w:sz w:val="24"/>
          <w:szCs w:val="24"/>
        </w:rPr>
        <w:t xml:space="preserve"> [Accessed 23rd July 2024]</w:t>
      </w:r>
    </w:p>
    <w:p w14:paraId="1D65FB02" w14:textId="77777777" w:rsidR="00CC524B" w:rsidRPr="00CC524B" w:rsidRDefault="00CC524B" w:rsidP="00CC524B">
      <w:pPr>
        <w:rPr>
          <w:sz w:val="24"/>
          <w:szCs w:val="24"/>
        </w:rPr>
      </w:pPr>
    </w:p>
    <w:p w14:paraId="6C5B436E" w14:textId="19AF237E" w:rsidR="00CC524B" w:rsidRPr="00CC524B" w:rsidRDefault="00CC524B" w:rsidP="00CC524B">
      <w:pPr>
        <w:rPr>
          <w:sz w:val="24"/>
          <w:szCs w:val="24"/>
        </w:rPr>
      </w:pPr>
      <w:r w:rsidRPr="00CC524B">
        <w:rPr>
          <w:sz w:val="24"/>
          <w:szCs w:val="24"/>
        </w:rPr>
        <w:t xml:space="preserve">Jones, G. (2021). Models of reflection you can use. [online] www.reflectivewriting.tips. Available at: </w:t>
      </w:r>
      <w:hyperlink r:id="rId23" w:history="1">
        <w:r w:rsidRPr="000E195B">
          <w:rPr>
            <w:rStyle w:val="Hyperlink"/>
            <w:sz w:val="24"/>
            <w:szCs w:val="24"/>
          </w:rPr>
          <w:t>https://www.reflectivewriting.tips/models-of-reflection-you-can-use/</w:t>
        </w:r>
      </w:hyperlink>
      <w:r>
        <w:rPr>
          <w:sz w:val="24"/>
          <w:szCs w:val="24"/>
        </w:rPr>
        <w:t xml:space="preserve"> </w:t>
      </w:r>
      <w:r w:rsidRPr="00CC524B">
        <w:rPr>
          <w:sz w:val="24"/>
          <w:szCs w:val="24"/>
        </w:rPr>
        <w:t xml:space="preserve"> [Accessed 4 June 2024]</w:t>
      </w:r>
    </w:p>
    <w:p w14:paraId="0436CCA6" w14:textId="5BD97E50" w:rsidR="00CC524B" w:rsidRPr="00CC524B" w:rsidRDefault="00CC524B" w:rsidP="00CC524B">
      <w:pPr>
        <w:rPr>
          <w:sz w:val="24"/>
          <w:szCs w:val="24"/>
        </w:rPr>
      </w:pPr>
      <w:r w:rsidRPr="00CC524B">
        <w:rPr>
          <w:sz w:val="24"/>
          <w:szCs w:val="24"/>
        </w:rPr>
        <w:t xml:space="preserve">National Association of Social Workers (2013). Social Work Supervision. [online] Available at: </w:t>
      </w:r>
      <w:hyperlink r:id="rId24" w:history="1">
        <w:r w:rsidRPr="000E195B">
          <w:rPr>
            <w:rStyle w:val="Hyperlink"/>
            <w:sz w:val="24"/>
            <w:szCs w:val="24"/>
          </w:rPr>
          <w:t>https://www.socialworkers.org/LinkClick.aspx?fileticket=GBrLbl4BuwI%3D&amp;portalid=0</w:t>
        </w:r>
      </w:hyperlink>
      <w:r>
        <w:rPr>
          <w:sz w:val="24"/>
          <w:szCs w:val="24"/>
        </w:rPr>
        <w:t xml:space="preserve"> </w:t>
      </w:r>
      <w:r w:rsidRPr="00CC524B">
        <w:rPr>
          <w:sz w:val="24"/>
          <w:szCs w:val="24"/>
        </w:rPr>
        <w:t xml:space="preserve"> [Accessed 4 June 2024]</w:t>
      </w:r>
    </w:p>
    <w:p w14:paraId="4555AF2E" w14:textId="77777777" w:rsidR="00CC524B" w:rsidRPr="00CC524B" w:rsidRDefault="00CC524B" w:rsidP="00CC524B">
      <w:pPr>
        <w:rPr>
          <w:sz w:val="24"/>
          <w:szCs w:val="24"/>
        </w:rPr>
      </w:pPr>
    </w:p>
    <w:p w14:paraId="032E5E5E" w14:textId="3E383F0F" w:rsidR="00CC524B" w:rsidRPr="00CC524B" w:rsidRDefault="00CC524B" w:rsidP="00CC524B">
      <w:pPr>
        <w:rPr>
          <w:sz w:val="24"/>
          <w:szCs w:val="24"/>
        </w:rPr>
      </w:pPr>
      <w:r w:rsidRPr="00CC524B">
        <w:rPr>
          <w:sz w:val="24"/>
          <w:szCs w:val="24"/>
        </w:rPr>
        <w:t xml:space="preserve">Office of the Public Guardian (2011). Make, register or end a lasting power of attorney. [online] GOV.UK. Available at: </w:t>
      </w:r>
      <w:hyperlink r:id="rId25" w:history="1">
        <w:r w:rsidRPr="000E195B">
          <w:rPr>
            <w:rStyle w:val="Hyperlink"/>
            <w:sz w:val="24"/>
            <w:szCs w:val="24"/>
          </w:rPr>
          <w:t>https://www.gov.uk/power-of-attorney</w:t>
        </w:r>
      </w:hyperlink>
      <w:r>
        <w:rPr>
          <w:sz w:val="24"/>
          <w:szCs w:val="24"/>
        </w:rPr>
        <w:t xml:space="preserve"> </w:t>
      </w:r>
      <w:r w:rsidRPr="00CC524B">
        <w:rPr>
          <w:sz w:val="24"/>
          <w:szCs w:val="24"/>
        </w:rPr>
        <w:t xml:space="preserve"> [Accessed 16th September 2024]</w:t>
      </w:r>
    </w:p>
    <w:p w14:paraId="24E6E9C8" w14:textId="77777777" w:rsidR="00CC524B" w:rsidRPr="00CC524B" w:rsidRDefault="00CC524B" w:rsidP="00CC524B">
      <w:pPr>
        <w:rPr>
          <w:sz w:val="24"/>
          <w:szCs w:val="24"/>
        </w:rPr>
      </w:pPr>
    </w:p>
    <w:p w14:paraId="49A368E3" w14:textId="08B69EF3" w:rsidR="00CC524B" w:rsidRPr="00CC524B" w:rsidRDefault="00CC524B" w:rsidP="00CC524B">
      <w:pPr>
        <w:rPr>
          <w:sz w:val="24"/>
          <w:szCs w:val="24"/>
        </w:rPr>
      </w:pPr>
      <w:r w:rsidRPr="00CC524B">
        <w:rPr>
          <w:sz w:val="24"/>
          <w:szCs w:val="24"/>
        </w:rPr>
        <w:t xml:space="preserve">ResearchGate (2024). ResearchGate | share and discover research. [online] ResearchGate. Available at: </w:t>
      </w:r>
      <w:hyperlink r:id="rId26" w:history="1">
        <w:r w:rsidRPr="000E195B">
          <w:rPr>
            <w:rStyle w:val="Hyperlink"/>
            <w:sz w:val="24"/>
            <w:szCs w:val="24"/>
          </w:rPr>
          <w:t>https://www.researchgate.net/</w:t>
        </w:r>
      </w:hyperlink>
      <w:r>
        <w:rPr>
          <w:sz w:val="24"/>
          <w:szCs w:val="24"/>
        </w:rPr>
        <w:t xml:space="preserve"> </w:t>
      </w:r>
      <w:r w:rsidRPr="00CC524B">
        <w:rPr>
          <w:sz w:val="24"/>
          <w:szCs w:val="24"/>
        </w:rPr>
        <w:t xml:space="preserve"> [Accessed 1st September 2024]</w:t>
      </w:r>
    </w:p>
    <w:p w14:paraId="1CFBA508" w14:textId="77777777" w:rsidR="00CC524B" w:rsidRPr="00CC524B" w:rsidRDefault="00CC524B" w:rsidP="00CC524B">
      <w:pPr>
        <w:rPr>
          <w:sz w:val="24"/>
          <w:szCs w:val="24"/>
        </w:rPr>
      </w:pPr>
    </w:p>
    <w:p w14:paraId="7CF6F234" w14:textId="6182A49F" w:rsidR="00CC524B" w:rsidRPr="00CC524B" w:rsidRDefault="00CC524B" w:rsidP="00CC524B">
      <w:pPr>
        <w:rPr>
          <w:sz w:val="24"/>
          <w:szCs w:val="24"/>
        </w:rPr>
      </w:pPr>
      <w:r w:rsidRPr="00CC524B">
        <w:rPr>
          <w:sz w:val="24"/>
          <w:szCs w:val="24"/>
        </w:rPr>
        <w:t xml:space="preserve">safeguarding.wales. (2019). Safeguarding Wales. [online] Available at: </w:t>
      </w:r>
      <w:hyperlink r:id="rId27" w:history="1">
        <w:r w:rsidRPr="000E195B">
          <w:rPr>
            <w:rStyle w:val="Hyperlink"/>
            <w:sz w:val="24"/>
            <w:szCs w:val="24"/>
          </w:rPr>
          <w:t>https://safeguarding.wales/en/</w:t>
        </w:r>
      </w:hyperlink>
      <w:r w:rsidRPr="00CC524B">
        <w:rPr>
          <w:sz w:val="24"/>
          <w:szCs w:val="24"/>
        </w:rPr>
        <w:t xml:space="preserve"> [Accessed 17 September 2024]</w:t>
      </w:r>
    </w:p>
    <w:p w14:paraId="28B6ADFA" w14:textId="77777777" w:rsidR="00CC524B" w:rsidRPr="00CC524B" w:rsidRDefault="00CC524B" w:rsidP="00CC524B">
      <w:pPr>
        <w:rPr>
          <w:sz w:val="24"/>
          <w:szCs w:val="24"/>
        </w:rPr>
      </w:pPr>
    </w:p>
    <w:p w14:paraId="033D17AE" w14:textId="6BF24EAC" w:rsidR="00CC524B" w:rsidRPr="00CC524B" w:rsidRDefault="00CC524B" w:rsidP="00CC524B">
      <w:pPr>
        <w:rPr>
          <w:sz w:val="24"/>
          <w:szCs w:val="24"/>
        </w:rPr>
      </w:pPr>
      <w:r w:rsidRPr="00CC524B">
        <w:rPr>
          <w:sz w:val="24"/>
          <w:szCs w:val="24"/>
        </w:rPr>
        <w:t xml:space="preserve">safeguarding.wales. (2019). Safeguarding Wales. [online] Available at: </w:t>
      </w:r>
      <w:hyperlink r:id="rId28" w:history="1">
        <w:r w:rsidRPr="000E195B">
          <w:rPr>
            <w:rStyle w:val="Hyperlink"/>
            <w:sz w:val="24"/>
            <w:szCs w:val="24"/>
          </w:rPr>
          <w:t>https://safeguarding.wales/en/adu-i/adu-i-ap/a1p-p2/</w:t>
        </w:r>
      </w:hyperlink>
      <w:r w:rsidRPr="00CC524B">
        <w:rPr>
          <w:sz w:val="24"/>
          <w:szCs w:val="24"/>
        </w:rPr>
        <w:t xml:space="preserve"> [Accessed 16 September 2024]</w:t>
      </w:r>
    </w:p>
    <w:p w14:paraId="59C2291A" w14:textId="77777777" w:rsidR="00CC524B" w:rsidRPr="00CC524B" w:rsidRDefault="00CC524B" w:rsidP="00CC524B">
      <w:pPr>
        <w:rPr>
          <w:sz w:val="24"/>
          <w:szCs w:val="24"/>
        </w:rPr>
      </w:pPr>
    </w:p>
    <w:p w14:paraId="08AFC1D0" w14:textId="49C11C03" w:rsidR="00CC524B" w:rsidRPr="00CC524B" w:rsidRDefault="00CC524B" w:rsidP="00CC524B">
      <w:pPr>
        <w:rPr>
          <w:sz w:val="24"/>
          <w:szCs w:val="24"/>
        </w:rPr>
      </w:pPr>
      <w:r w:rsidRPr="00CC524B">
        <w:rPr>
          <w:sz w:val="24"/>
          <w:szCs w:val="24"/>
        </w:rPr>
        <w:t xml:space="preserve">safeguarding.wales. (n.d.). Safeguarding Wales. [online] Available at: </w:t>
      </w:r>
      <w:hyperlink r:id="rId29" w:history="1">
        <w:r w:rsidRPr="000E195B">
          <w:rPr>
            <w:rStyle w:val="Hyperlink"/>
            <w:sz w:val="24"/>
            <w:szCs w:val="24"/>
          </w:rPr>
          <w:t>https://safeguarding.wales/en/</w:t>
        </w:r>
      </w:hyperlink>
      <w:r w:rsidRPr="00CC524B">
        <w:rPr>
          <w:sz w:val="24"/>
          <w:szCs w:val="24"/>
        </w:rPr>
        <w:t xml:space="preserve"> [Accessed 16 September 2024]</w:t>
      </w:r>
    </w:p>
    <w:p w14:paraId="59AAFA3D" w14:textId="77777777" w:rsidR="00CC524B" w:rsidRPr="00CC524B" w:rsidRDefault="00CC524B" w:rsidP="00CC524B">
      <w:pPr>
        <w:rPr>
          <w:sz w:val="24"/>
          <w:szCs w:val="24"/>
        </w:rPr>
      </w:pPr>
    </w:p>
    <w:p w14:paraId="43004A62" w14:textId="61021828" w:rsidR="00CC524B" w:rsidRDefault="00CC524B" w:rsidP="00CC524B">
      <w:pPr>
        <w:rPr>
          <w:sz w:val="24"/>
          <w:szCs w:val="24"/>
        </w:rPr>
      </w:pPr>
      <w:r w:rsidRPr="00CC524B">
        <w:rPr>
          <w:sz w:val="24"/>
          <w:szCs w:val="24"/>
        </w:rPr>
        <w:t xml:space="preserve">Shannon, B. (2019). Why language matters. [online] Rewriting social care. Available at: </w:t>
      </w:r>
      <w:hyperlink r:id="rId30" w:history="1">
        <w:r w:rsidRPr="000E195B">
          <w:rPr>
            <w:rStyle w:val="Hyperlink"/>
            <w:sz w:val="24"/>
            <w:szCs w:val="24"/>
          </w:rPr>
          <w:t>https://rewritingsocialcare.blog/2019/08/09/why-language-matters/</w:t>
        </w:r>
      </w:hyperlink>
    </w:p>
    <w:p w14:paraId="0F4EE069" w14:textId="47708738" w:rsidR="00CC524B" w:rsidRDefault="00CC524B" w:rsidP="00CC524B">
      <w:pPr>
        <w:rPr>
          <w:sz w:val="24"/>
          <w:szCs w:val="24"/>
        </w:rPr>
      </w:pPr>
      <w:r w:rsidRPr="00CC524B">
        <w:rPr>
          <w:sz w:val="24"/>
          <w:szCs w:val="24"/>
        </w:rPr>
        <w:t xml:space="preserve"> [Accessed 17 September 2024]</w:t>
      </w:r>
    </w:p>
    <w:p w14:paraId="08CD4F86" w14:textId="77777777" w:rsidR="00CC524B" w:rsidRPr="00CC524B" w:rsidRDefault="00CC524B" w:rsidP="00CC524B">
      <w:pPr>
        <w:rPr>
          <w:sz w:val="24"/>
          <w:szCs w:val="24"/>
        </w:rPr>
      </w:pPr>
    </w:p>
    <w:p w14:paraId="50F21F83" w14:textId="7EE1D068" w:rsidR="00CC524B" w:rsidRDefault="00CC524B" w:rsidP="00CC524B">
      <w:pPr>
        <w:rPr>
          <w:sz w:val="24"/>
          <w:szCs w:val="24"/>
        </w:rPr>
      </w:pPr>
      <w:r w:rsidRPr="00CC524B">
        <w:rPr>
          <w:sz w:val="24"/>
          <w:szCs w:val="24"/>
        </w:rPr>
        <w:t xml:space="preserve">Signs of Safety (2020). What Is Signs of Safety? [online] Signs of Safety. Available at: </w:t>
      </w:r>
      <w:hyperlink r:id="rId31" w:history="1">
        <w:r w:rsidRPr="000E195B">
          <w:rPr>
            <w:rStyle w:val="Hyperlink"/>
            <w:sz w:val="24"/>
            <w:szCs w:val="24"/>
          </w:rPr>
          <w:t>https://www.signsofsafety.net/what-is-sofs/</w:t>
        </w:r>
      </w:hyperlink>
    </w:p>
    <w:p w14:paraId="6003E559" w14:textId="3855DC53" w:rsidR="00CC524B" w:rsidRPr="00CC524B" w:rsidRDefault="00CC524B" w:rsidP="00CC524B">
      <w:pPr>
        <w:rPr>
          <w:sz w:val="24"/>
          <w:szCs w:val="24"/>
        </w:rPr>
      </w:pPr>
      <w:r w:rsidRPr="00CC524B">
        <w:rPr>
          <w:sz w:val="24"/>
          <w:szCs w:val="24"/>
        </w:rPr>
        <w:t xml:space="preserve"> [Accessed 4 June 2024]</w:t>
      </w:r>
    </w:p>
    <w:p w14:paraId="108272EF" w14:textId="77777777" w:rsidR="00CC524B" w:rsidRPr="00CC524B" w:rsidRDefault="00CC524B" w:rsidP="00CC524B">
      <w:pPr>
        <w:rPr>
          <w:sz w:val="24"/>
          <w:szCs w:val="24"/>
        </w:rPr>
      </w:pPr>
    </w:p>
    <w:p w14:paraId="5268013E" w14:textId="27EAD01F" w:rsidR="00CC524B" w:rsidRDefault="00CC524B" w:rsidP="00CC524B">
      <w:pPr>
        <w:rPr>
          <w:sz w:val="24"/>
          <w:szCs w:val="24"/>
        </w:rPr>
      </w:pPr>
      <w:r w:rsidRPr="00CC524B">
        <w:rPr>
          <w:sz w:val="24"/>
          <w:szCs w:val="24"/>
        </w:rPr>
        <w:t xml:space="preserve">Social Care Institute for Excellence (2022). Mental Capacity Act 2005 at a Glance. [online] SCIE. Available at: </w:t>
      </w:r>
      <w:hyperlink r:id="rId32" w:history="1">
        <w:r w:rsidRPr="000E195B">
          <w:rPr>
            <w:rStyle w:val="Hyperlink"/>
            <w:sz w:val="24"/>
            <w:szCs w:val="24"/>
          </w:rPr>
          <w:t>https://www.scie.org.uk/mca/introduction/mental-capacity-act-2005-at-a-glance/</w:t>
        </w:r>
      </w:hyperlink>
    </w:p>
    <w:p w14:paraId="777FE801" w14:textId="02F37F51" w:rsidR="00CC524B" w:rsidRPr="00CC524B" w:rsidRDefault="00CC524B" w:rsidP="00CC524B">
      <w:pPr>
        <w:rPr>
          <w:sz w:val="24"/>
          <w:szCs w:val="24"/>
        </w:rPr>
      </w:pPr>
      <w:r w:rsidRPr="00CC524B">
        <w:rPr>
          <w:sz w:val="24"/>
          <w:szCs w:val="24"/>
        </w:rPr>
        <w:t xml:space="preserve"> [Accessed 23 July 2024]</w:t>
      </w:r>
    </w:p>
    <w:p w14:paraId="00F45C83" w14:textId="77777777" w:rsidR="00CC524B" w:rsidRPr="00CC524B" w:rsidRDefault="00CC524B" w:rsidP="00CC524B">
      <w:pPr>
        <w:rPr>
          <w:sz w:val="24"/>
          <w:szCs w:val="24"/>
        </w:rPr>
      </w:pPr>
    </w:p>
    <w:p w14:paraId="5E8428EB" w14:textId="5082D6B8" w:rsidR="00CC524B" w:rsidRDefault="00CC524B" w:rsidP="00CC524B">
      <w:pPr>
        <w:rPr>
          <w:sz w:val="24"/>
          <w:szCs w:val="24"/>
        </w:rPr>
      </w:pPr>
      <w:r w:rsidRPr="00CC524B">
        <w:rPr>
          <w:sz w:val="24"/>
          <w:szCs w:val="24"/>
        </w:rPr>
        <w:lastRenderedPageBreak/>
        <w:t xml:space="preserve">Social Care Wales (2017). Code of Professional Practice for Social Care. [online] Available at: </w:t>
      </w:r>
      <w:hyperlink r:id="rId33" w:history="1">
        <w:r w:rsidRPr="000E195B">
          <w:rPr>
            <w:rStyle w:val="Hyperlink"/>
            <w:sz w:val="24"/>
            <w:szCs w:val="24"/>
          </w:rPr>
          <w:t>https://socialcare.wales/cms-assets/documents/Code-of-Professional-Practice-for-Social-Care-web-version.pdf</w:t>
        </w:r>
      </w:hyperlink>
    </w:p>
    <w:p w14:paraId="398DC1AA" w14:textId="732B485E" w:rsidR="00CC524B" w:rsidRPr="00CC524B" w:rsidRDefault="00CC524B" w:rsidP="00CC524B">
      <w:pPr>
        <w:rPr>
          <w:sz w:val="24"/>
          <w:szCs w:val="24"/>
        </w:rPr>
      </w:pPr>
      <w:r w:rsidRPr="00CC524B">
        <w:rPr>
          <w:sz w:val="24"/>
          <w:szCs w:val="24"/>
        </w:rPr>
        <w:t xml:space="preserve"> [Accessed 23rd July 2024]</w:t>
      </w:r>
    </w:p>
    <w:p w14:paraId="0E4B79D1" w14:textId="77777777" w:rsidR="00CC524B" w:rsidRPr="00CC524B" w:rsidRDefault="00CC524B" w:rsidP="00CC524B">
      <w:pPr>
        <w:rPr>
          <w:sz w:val="24"/>
          <w:szCs w:val="24"/>
        </w:rPr>
      </w:pPr>
    </w:p>
    <w:p w14:paraId="5E62EE01" w14:textId="23B1DCF3" w:rsidR="00CC524B" w:rsidRDefault="00CC524B" w:rsidP="00CC524B">
      <w:pPr>
        <w:rPr>
          <w:sz w:val="24"/>
          <w:szCs w:val="24"/>
        </w:rPr>
      </w:pPr>
      <w:r w:rsidRPr="00CC524B">
        <w:rPr>
          <w:sz w:val="24"/>
          <w:szCs w:val="24"/>
        </w:rPr>
        <w:t xml:space="preserve">Welsh Government (2014). Social Services and Well-being (Wales) Act 2014. [online] Legislation.gov.uk. Available at: </w:t>
      </w:r>
      <w:hyperlink r:id="rId34" w:history="1">
        <w:r w:rsidRPr="000E195B">
          <w:rPr>
            <w:rStyle w:val="Hyperlink"/>
            <w:sz w:val="24"/>
            <w:szCs w:val="24"/>
          </w:rPr>
          <w:t>https://www.legislation.gov.uk/anaw/2014/4/contents</w:t>
        </w:r>
      </w:hyperlink>
    </w:p>
    <w:p w14:paraId="008D0AD1" w14:textId="6A23117E" w:rsidR="00CC524B" w:rsidRPr="00CC524B" w:rsidRDefault="00CC524B" w:rsidP="00CC524B">
      <w:pPr>
        <w:rPr>
          <w:sz w:val="24"/>
          <w:szCs w:val="24"/>
        </w:rPr>
      </w:pPr>
      <w:r w:rsidRPr="00CC524B">
        <w:rPr>
          <w:sz w:val="24"/>
          <w:szCs w:val="24"/>
        </w:rPr>
        <w:t xml:space="preserve"> [Accessed 23 July 2024]</w:t>
      </w:r>
    </w:p>
    <w:p w14:paraId="3DE496C5" w14:textId="77777777" w:rsidR="00CC524B" w:rsidRPr="00CC524B" w:rsidRDefault="00CC524B" w:rsidP="00CC524B">
      <w:pPr>
        <w:rPr>
          <w:sz w:val="24"/>
          <w:szCs w:val="24"/>
        </w:rPr>
      </w:pPr>
    </w:p>
    <w:p w14:paraId="6494DB34" w14:textId="2A89E306" w:rsidR="00CC524B" w:rsidRDefault="00CC524B" w:rsidP="00CC524B">
      <w:pPr>
        <w:rPr>
          <w:sz w:val="24"/>
          <w:szCs w:val="24"/>
        </w:rPr>
      </w:pPr>
      <w:r w:rsidRPr="00CC524B">
        <w:rPr>
          <w:sz w:val="24"/>
          <w:szCs w:val="24"/>
        </w:rPr>
        <w:t xml:space="preserve">Welsh Government (2020). Welsh Language (Wales) Measure 2011 | Law Wales. [online] law.gov.wales. Available at: </w:t>
      </w:r>
      <w:hyperlink r:id="rId35" w:history="1">
        <w:r w:rsidRPr="000E195B">
          <w:rPr>
            <w:rStyle w:val="Hyperlink"/>
            <w:sz w:val="24"/>
            <w:szCs w:val="24"/>
          </w:rPr>
          <w:t>https://law.gov.wales/culture/welsh-language/welsh-language-wales-measure-2011</w:t>
        </w:r>
      </w:hyperlink>
    </w:p>
    <w:p w14:paraId="0578C8CE" w14:textId="370C0E7E" w:rsidR="00CC524B" w:rsidRPr="00CC524B" w:rsidRDefault="00CC524B" w:rsidP="00CC524B">
      <w:pPr>
        <w:rPr>
          <w:sz w:val="24"/>
          <w:szCs w:val="24"/>
        </w:rPr>
      </w:pPr>
      <w:r w:rsidRPr="00CC524B">
        <w:rPr>
          <w:sz w:val="24"/>
          <w:szCs w:val="24"/>
        </w:rPr>
        <w:t xml:space="preserve"> [Accessed 16 September 2024]</w:t>
      </w:r>
    </w:p>
    <w:p w14:paraId="05BC3F7C" w14:textId="77777777" w:rsidR="00CC524B" w:rsidRPr="00CC524B" w:rsidRDefault="00CC524B" w:rsidP="00CC524B">
      <w:pPr>
        <w:rPr>
          <w:sz w:val="24"/>
          <w:szCs w:val="24"/>
        </w:rPr>
      </w:pPr>
    </w:p>
    <w:p w14:paraId="45CC14C4" w14:textId="6E9351E6" w:rsidR="00CC524B" w:rsidRDefault="00CC524B" w:rsidP="00CC524B">
      <w:pPr>
        <w:rPr>
          <w:sz w:val="24"/>
          <w:szCs w:val="24"/>
        </w:rPr>
      </w:pPr>
      <w:r w:rsidRPr="00CC524B">
        <w:rPr>
          <w:sz w:val="24"/>
          <w:szCs w:val="24"/>
        </w:rPr>
        <w:t xml:space="preserve">Wilshiere, J. (2021). Communication skills for social workers. [online] One Education. Available at: </w:t>
      </w:r>
      <w:hyperlink r:id="rId36" w:history="1">
        <w:r w:rsidRPr="000E195B">
          <w:rPr>
            <w:rStyle w:val="Hyperlink"/>
            <w:sz w:val="24"/>
            <w:szCs w:val="24"/>
          </w:rPr>
          <w:t>https://www.oneeducation.org.uk/effective-communication-skills-for-social-workers/</w:t>
        </w:r>
      </w:hyperlink>
    </w:p>
    <w:p w14:paraId="21DC37D0" w14:textId="166BEF68" w:rsidR="00CC524B" w:rsidRPr="00CC524B" w:rsidRDefault="00CC524B" w:rsidP="00CC524B">
      <w:pPr>
        <w:rPr>
          <w:sz w:val="24"/>
          <w:szCs w:val="24"/>
        </w:rPr>
      </w:pPr>
      <w:r w:rsidRPr="00CC524B">
        <w:rPr>
          <w:sz w:val="24"/>
          <w:szCs w:val="24"/>
        </w:rPr>
        <w:t xml:space="preserve"> [Accessed 4 June 2024]</w:t>
      </w:r>
    </w:p>
    <w:p w14:paraId="1855F025" w14:textId="77777777" w:rsidR="00CC524B" w:rsidRPr="00CC524B" w:rsidRDefault="00CC524B" w:rsidP="00CC524B">
      <w:pPr>
        <w:rPr>
          <w:sz w:val="24"/>
          <w:szCs w:val="24"/>
        </w:rPr>
      </w:pPr>
    </w:p>
    <w:p w14:paraId="1A384750" w14:textId="745BBCB8" w:rsidR="00CC524B" w:rsidRDefault="00CC524B" w:rsidP="00CC524B">
      <w:pPr>
        <w:rPr>
          <w:sz w:val="24"/>
          <w:szCs w:val="24"/>
        </w:rPr>
      </w:pPr>
      <w:r w:rsidRPr="00CC524B">
        <w:rPr>
          <w:sz w:val="24"/>
          <w:szCs w:val="24"/>
        </w:rPr>
        <w:t xml:space="preserve">www.careinspectorate.wales. (n.d.). More Than Just Words: Practice Guidance (HTML document) | Care Inspectorate Wales. [online] Available at: </w:t>
      </w:r>
      <w:hyperlink r:id="rId37" w:history="1">
        <w:r w:rsidRPr="000E195B">
          <w:rPr>
            <w:rStyle w:val="Hyperlink"/>
            <w:sz w:val="24"/>
            <w:szCs w:val="24"/>
          </w:rPr>
          <w:t>https://www.careinspectorate.wales/more-just-words-practice-guidance-html</w:t>
        </w:r>
      </w:hyperlink>
    </w:p>
    <w:p w14:paraId="33EA7D28" w14:textId="2A625A8B" w:rsidR="00CC524B" w:rsidRPr="00CC524B" w:rsidRDefault="00CC524B" w:rsidP="00CC524B">
      <w:pPr>
        <w:rPr>
          <w:sz w:val="24"/>
          <w:szCs w:val="24"/>
        </w:rPr>
      </w:pPr>
      <w:r w:rsidRPr="00CC524B">
        <w:rPr>
          <w:sz w:val="24"/>
          <w:szCs w:val="24"/>
        </w:rPr>
        <w:t xml:space="preserve"> [Accessed 23rd July 2024]</w:t>
      </w:r>
    </w:p>
    <w:p w14:paraId="45D02679" w14:textId="77777777" w:rsidR="00CC524B" w:rsidRPr="00CC524B" w:rsidRDefault="00CC524B" w:rsidP="00CC524B">
      <w:pPr>
        <w:rPr>
          <w:sz w:val="24"/>
          <w:szCs w:val="24"/>
        </w:rPr>
      </w:pPr>
    </w:p>
    <w:p w14:paraId="0346884C" w14:textId="78ECE209" w:rsidR="00CC524B" w:rsidRDefault="00CC524B" w:rsidP="00CC524B">
      <w:pPr>
        <w:rPr>
          <w:sz w:val="24"/>
          <w:szCs w:val="24"/>
        </w:rPr>
      </w:pPr>
      <w:r w:rsidRPr="00CC524B">
        <w:rPr>
          <w:sz w:val="24"/>
          <w:szCs w:val="24"/>
        </w:rPr>
        <w:t xml:space="preserve">www.mssociety.org.uk. (n.d.). MS info, research, news and support | Multiple Sclerosis Society UK. [online] Available at: </w:t>
      </w:r>
      <w:hyperlink r:id="rId38" w:history="1">
        <w:r w:rsidRPr="000E195B">
          <w:rPr>
            <w:rStyle w:val="Hyperlink"/>
            <w:sz w:val="24"/>
            <w:szCs w:val="24"/>
          </w:rPr>
          <w:t>https://www.mssociety.org.uk</w:t>
        </w:r>
      </w:hyperlink>
    </w:p>
    <w:p w14:paraId="5D60B99C" w14:textId="156CA018" w:rsidR="00CC524B" w:rsidRPr="00CC524B" w:rsidRDefault="00CC524B" w:rsidP="00CC524B">
      <w:pPr>
        <w:rPr>
          <w:sz w:val="24"/>
          <w:szCs w:val="24"/>
        </w:rPr>
      </w:pPr>
      <w:r w:rsidRPr="00CC524B">
        <w:rPr>
          <w:sz w:val="24"/>
          <w:szCs w:val="24"/>
        </w:rPr>
        <w:t xml:space="preserve"> [Accessed 17th September 2024]</w:t>
      </w:r>
    </w:p>
    <w:p w14:paraId="62BD84B7" w14:textId="77777777" w:rsidR="00CC524B" w:rsidRPr="00CC524B" w:rsidRDefault="00CC524B" w:rsidP="00CC524B">
      <w:pPr>
        <w:rPr>
          <w:sz w:val="24"/>
          <w:szCs w:val="24"/>
        </w:rPr>
      </w:pPr>
    </w:p>
    <w:p w14:paraId="1DCE8C12" w14:textId="093617FA" w:rsidR="00CC524B" w:rsidRDefault="00CC524B" w:rsidP="00CC524B">
      <w:pPr>
        <w:rPr>
          <w:sz w:val="24"/>
          <w:szCs w:val="24"/>
        </w:rPr>
      </w:pPr>
      <w:r w:rsidRPr="00CC524B">
        <w:rPr>
          <w:sz w:val="24"/>
          <w:szCs w:val="24"/>
        </w:rPr>
        <w:t xml:space="preserve">www.mysocialworknews.com. (n.d.). Social Work News. [online] Available at: </w:t>
      </w:r>
      <w:hyperlink r:id="rId39" w:history="1">
        <w:r w:rsidRPr="000E195B">
          <w:rPr>
            <w:rStyle w:val="Hyperlink"/>
            <w:sz w:val="24"/>
            <w:szCs w:val="24"/>
          </w:rPr>
          <w:t>https://www.mysocialworknews.com/article/how-to-use-active-listening-in-social-work-and-hear-what-people-are-really-saying</w:t>
        </w:r>
      </w:hyperlink>
    </w:p>
    <w:p w14:paraId="1B9941AA" w14:textId="7C9290EB" w:rsidR="00CC524B" w:rsidRPr="00CC524B" w:rsidRDefault="00CC524B" w:rsidP="00CC524B">
      <w:pPr>
        <w:rPr>
          <w:sz w:val="24"/>
          <w:szCs w:val="24"/>
        </w:rPr>
      </w:pPr>
      <w:r w:rsidRPr="00CC524B">
        <w:rPr>
          <w:sz w:val="24"/>
          <w:szCs w:val="24"/>
        </w:rPr>
        <w:t xml:space="preserve"> [ Accessed 16 September 2024]</w:t>
      </w:r>
    </w:p>
    <w:p w14:paraId="6178E0C9" w14:textId="77777777" w:rsidR="00CC524B" w:rsidRPr="00CC524B" w:rsidRDefault="00CC524B" w:rsidP="00CC524B">
      <w:pPr>
        <w:rPr>
          <w:sz w:val="24"/>
          <w:szCs w:val="24"/>
        </w:rPr>
      </w:pPr>
    </w:p>
    <w:p w14:paraId="07B8D890" w14:textId="2B1F86EB" w:rsidR="00CC524B" w:rsidRDefault="00CC524B" w:rsidP="00CC524B">
      <w:pPr>
        <w:rPr>
          <w:sz w:val="24"/>
          <w:szCs w:val="24"/>
        </w:rPr>
      </w:pPr>
      <w:r w:rsidRPr="00CC524B">
        <w:rPr>
          <w:sz w:val="24"/>
          <w:szCs w:val="24"/>
        </w:rPr>
        <w:t xml:space="preserve">XXX.gov.uk. (2015). Sign in to your account. [online] Available at: </w:t>
      </w:r>
      <w:hyperlink r:id="rId40" w:history="1">
        <w:r w:rsidRPr="000E195B">
          <w:rPr>
            <w:rStyle w:val="Hyperlink"/>
            <w:sz w:val="24"/>
            <w:szCs w:val="24"/>
          </w:rPr>
          <w:t>https://XXX.gov.uk/employees/employee-handbook/behaviour/confidentiality/#</w:t>
        </w:r>
      </w:hyperlink>
    </w:p>
    <w:p w14:paraId="75546A8A" w14:textId="0BB707F4" w:rsidR="00CC524B" w:rsidRPr="00CC524B" w:rsidRDefault="00CC524B" w:rsidP="00CC524B">
      <w:pPr>
        <w:rPr>
          <w:sz w:val="24"/>
          <w:szCs w:val="24"/>
        </w:rPr>
      </w:pPr>
      <w:r w:rsidRPr="00CC524B">
        <w:rPr>
          <w:sz w:val="24"/>
          <w:szCs w:val="24"/>
        </w:rPr>
        <w:t xml:space="preserve">  [Accessed 27 August 2024].</w:t>
      </w:r>
    </w:p>
    <w:p w14:paraId="42882313" w14:textId="77777777" w:rsidR="00CC524B" w:rsidRPr="00CC524B" w:rsidRDefault="00CC524B" w:rsidP="00CC524B">
      <w:pPr>
        <w:rPr>
          <w:sz w:val="24"/>
          <w:szCs w:val="24"/>
        </w:rPr>
      </w:pPr>
    </w:p>
    <w:p w14:paraId="047E1CDB" w14:textId="1D459B28" w:rsidR="00CC524B" w:rsidRDefault="00CC524B" w:rsidP="00CC524B">
      <w:pPr>
        <w:rPr>
          <w:sz w:val="24"/>
          <w:szCs w:val="24"/>
        </w:rPr>
      </w:pPr>
      <w:r w:rsidRPr="00CC524B">
        <w:rPr>
          <w:sz w:val="24"/>
          <w:szCs w:val="24"/>
        </w:rPr>
        <w:t xml:space="preserve">XXX.gov.uk. (2024). Sign in to your account. [online] Available at: </w:t>
      </w:r>
      <w:hyperlink r:id="rId41" w:history="1">
        <w:r w:rsidRPr="000E195B">
          <w:rPr>
            <w:rStyle w:val="Hyperlink"/>
            <w:sz w:val="24"/>
            <w:szCs w:val="24"/>
          </w:rPr>
          <w:t>https://XXX.gov.uk/employees/health-and-wellbeing/carers-in-employment/</w:t>
        </w:r>
      </w:hyperlink>
    </w:p>
    <w:p w14:paraId="1DF2877E" w14:textId="1527675E" w:rsidR="00CC524B" w:rsidRPr="00CC524B" w:rsidRDefault="00CC524B" w:rsidP="00CC524B">
      <w:pPr>
        <w:rPr>
          <w:sz w:val="24"/>
          <w:szCs w:val="24"/>
        </w:rPr>
      </w:pPr>
      <w:r w:rsidRPr="00CC524B">
        <w:rPr>
          <w:sz w:val="24"/>
          <w:szCs w:val="24"/>
        </w:rPr>
        <w:t xml:space="preserve"> [Accessed 28 Sep. 2024].</w:t>
      </w:r>
    </w:p>
    <w:p w14:paraId="7C44BD51" w14:textId="77777777" w:rsidR="00CC524B" w:rsidRPr="00CC524B" w:rsidRDefault="00CC524B" w:rsidP="00CC524B">
      <w:pPr>
        <w:rPr>
          <w:sz w:val="24"/>
          <w:szCs w:val="24"/>
        </w:rPr>
      </w:pPr>
    </w:p>
    <w:p w14:paraId="359C1A86" w14:textId="77777777" w:rsidR="002A38D5" w:rsidRDefault="002A38D5" w:rsidP="00331E79">
      <w:pPr>
        <w:rPr>
          <w:sz w:val="24"/>
          <w:szCs w:val="24"/>
        </w:rPr>
      </w:pPr>
    </w:p>
    <w:p w14:paraId="1FE643A0" w14:textId="77777777" w:rsidR="002A38D5" w:rsidRDefault="002A38D5" w:rsidP="00331E79">
      <w:pPr>
        <w:rPr>
          <w:sz w:val="24"/>
          <w:szCs w:val="24"/>
        </w:rPr>
      </w:pPr>
    </w:p>
    <w:p w14:paraId="24C9A190" w14:textId="77777777" w:rsidR="00D52434" w:rsidRDefault="00D52434" w:rsidP="00331E79">
      <w:pPr>
        <w:rPr>
          <w:sz w:val="24"/>
          <w:szCs w:val="24"/>
        </w:rPr>
      </w:pPr>
    </w:p>
    <w:p w14:paraId="3902D1DD" w14:textId="77777777" w:rsidR="00D52434" w:rsidRDefault="00D52434" w:rsidP="00331E79">
      <w:pPr>
        <w:rPr>
          <w:sz w:val="24"/>
          <w:szCs w:val="24"/>
        </w:rPr>
      </w:pPr>
    </w:p>
    <w:p w14:paraId="124CB37F" w14:textId="77777777" w:rsidR="00D52434" w:rsidRDefault="00D52434" w:rsidP="00331E79">
      <w:pPr>
        <w:rPr>
          <w:sz w:val="24"/>
          <w:szCs w:val="24"/>
        </w:rPr>
      </w:pPr>
    </w:p>
    <w:p w14:paraId="7725FDAB" w14:textId="77777777" w:rsidR="00331E79" w:rsidRPr="00331E79" w:rsidRDefault="00331E79" w:rsidP="00331E79">
      <w:pPr>
        <w:rPr>
          <w:sz w:val="24"/>
          <w:szCs w:val="24"/>
        </w:rPr>
      </w:pPr>
    </w:p>
    <w:p w14:paraId="4295288D" w14:textId="77777777" w:rsidR="00331E79" w:rsidRDefault="00331E79" w:rsidP="002A1A44">
      <w:pPr>
        <w:keepNext/>
        <w:spacing w:before="240" w:after="60"/>
        <w:jc w:val="both"/>
        <w:rPr>
          <w:sz w:val="24"/>
          <w:szCs w:val="24"/>
        </w:rPr>
      </w:pPr>
    </w:p>
    <w:p w14:paraId="0A8EA6F9" w14:textId="77777777" w:rsidR="003C7058" w:rsidRDefault="003C7058" w:rsidP="002A1A44">
      <w:pPr>
        <w:keepNext/>
        <w:spacing w:before="240" w:after="60"/>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415A3A6D" w:rsidR="00E559CE" w:rsidRPr="00B17FA0" w:rsidRDefault="00E559CE" w:rsidP="00B94443">
            <w:pPr>
              <w:jc w:val="both"/>
              <w:rPr>
                <w:sz w:val="24"/>
                <w:szCs w:val="24"/>
              </w:rPr>
            </w:pPr>
            <w:r w:rsidRPr="00B17FA0">
              <w:rPr>
                <w:sz w:val="24"/>
                <w:szCs w:val="24"/>
              </w:rPr>
              <w:t>1</w:t>
            </w:r>
            <w:r w:rsidR="00AE518B">
              <w:rPr>
                <w:sz w:val="24"/>
                <w:szCs w:val="24"/>
              </w:rPr>
              <w:t xml:space="preserve"> </w:t>
            </w:r>
          </w:p>
        </w:tc>
        <w:tc>
          <w:tcPr>
            <w:tcW w:w="5094" w:type="dxa"/>
          </w:tcPr>
          <w:p w14:paraId="4504991A" w14:textId="2B229796" w:rsidR="00E559CE" w:rsidRPr="00B17FA0" w:rsidRDefault="00AE518B" w:rsidP="00B94443">
            <w:pPr>
              <w:jc w:val="both"/>
              <w:rPr>
                <w:sz w:val="24"/>
                <w:szCs w:val="24"/>
              </w:rPr>
            </w:pPr>
            <w:r w:rsidRPr="00AE518B">
              <w:rPr>
                <w:sz w:val="24"/>
                <w:szCs w:val="24"/>
              </w:rPr>
              <w:t>November 22nd 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AB01D60" w:rsidR="00E559CE" w:rsidRPr="00B17FA0" w:rsidRDefault="00AE518B" w:rsidP="00B94443">
            <w:pPr>
              <w:jc w:val="both"/>
              <w:rPr>
                <w:sz w:val="24"/>
                <w:szCs w:val="24"/>
              </w:rPr>
            </w:pPr>
            <w:r>
              <w:rPr>
                <w:sz w:val="24"/>
                <w:szCs w:val="24"/>
              </w:rPr>
              <w:t>January 15</w:t>
            </w:r>
            <w:r w:rsidRPr="00AE518B">
              <w:rPr>
                <w:sz w:val="24"/>
                <w:szCs w:val="24"/>
                <w:vertAlign w:val="superscript"/>
              </w:rPr>
              <w:t>th</w:t>
            </w:r>
            <w:r>
              <w:rPr>
                <w:sz w:val="24"/>
                <w:szCs w:val="24"/>
              </w:rPr>
              <w:t xml:space="preserve"> 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64BCE273" w:rsidR="00E559CE" w:rsidRPr="00B17FA0" w:rsidRDefault="00AE518B" w:rsidP="00B94443">
            <w:pPr>
              <w:jc w:val="both"/>
              <w:rPr>
                <w:sz w:val="24"/>
                <w:szCs w:val="24"/>
              </w:rPr>
            </w:pPr>
            <w:r>
              <w:rPr>
                <w:sz w:val="24"/>
                <w:szCs w:val="24"/>
              </w:rPr>
              <w:t>April 15</w:t>
            </w:r>
            <w:r w:rsidRPr="00AE518B">
              <w:rPr>
                <w:sz w:val="24"/>
                <w:szCs w:val="24"/>
                <w:vertAlign w:val="superscript"/>
              </w:rPr>
              <w:t>th</w:t>
            </w:r>
            <w:r>
              <w:rPr>
                <w:sz w:val="24"/>
                <w:szCs w:val="24"/>
              </w:rPr>
              <w:t xml:space="preserve"> 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01AE6BF" w:rsidR="00E559CE" w:rsidRPr="00B17FA0" w:rsidRDefault="00AE518B" w:rsidP="00B94443">
            <w:pPr>
              <w:jc w:val="both"/>
              <w:rPr>
                <w:sz w:val="24"/>
                <w:szCs w:val="24"/>
              </w:rPr>
            </w:pPr>
            <w:r>
              <w:rPr>
                <w:sz w:val="24"/>
                <w:szCs w:val="24"/>
              </w:rPr>
              <w:t>June 13</w:t>
            </w:r>
            <w:r w:rsidRPr="00AE518B">
              <w:rPr>
                <w:sz w:val="24"/>
                <w:szCs w:val="24"/>
                <w:vertAlign w:val="superscript"/>
              </w:rPr>
              <w:t>th</w:t>
            </w:r>
            <w:r>
              <w:rPr>
                <w:sz w:val="24"/>
                <w:szCs w:val="24"/>
              </w:rPr>
              <w:t xml:space="preserve"> 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2519A72" w14:textId="77777777" w:rsidR="00F8404B" w:rsidRPr="00F8404B" w:rsidRDefault="00F8404B" w:rsidP="00F8404B">
            <w:pPr>
              <w:jc w:val="both"/>
              <w:rPr>
                <w:color w:val="auto"/>
                <w:sz w:val="24"/>
                <w:szCs w:val="24"/>
              </w:rPr>
            </w:pPr>
            <w:r w:rsidRPr="00F8404B">
              <w:rPr>
                <w:color w:val="auto"/>
                <w:sz w:val="24"/>
                <w:szCs w:val="24"/>
              </w:rPr>
              <w:t xml:space="preserve">Throughout the last year of practice, the student has made consistent efforts to improve and develop her practice; the student has taken initiative in order to further challenge her skills and deepen her learning. When considering the learning outcomes identified. The student has made gradual and consistent improvements across the course of the programme which has enabled her to increase in confidence and undertake more challenging aspects of case management. Within task 1 the student identified, Court of protection work; Capacity and best interest assessments and application of the signs of safety framework as areas of learning and development for further development in the second year of practice.  These aspects of social work are key to the work undertaken with the team and increased skills in this area will enable the worker to be a more proficient and skilled practitioner. </w:t>
            </w:r>
          </w:p>
          <w:p w14:paraId="1F9EE201" w14:textId="77777777" w:rsidR="00F8404B" w:rsidRPr="00F8404B" w:rsidRDefault="00F8404B" w:rsidP="00F8404B">
            <w:pPr>
              <w:jc w:val="both"/>
              <w:rPr>
                <w:color w:val="auto"/>
                <w:sz w:val="24"/>
                <w:szCs w:val="24"/>
              </w:rPr>
            </w:pPr>
            <w:r w:rsidRPr="00F8404B">
              <w:rPr>
                <w:color w:val="auto"/>
                <w:sz w:val="24"/>
                <w:szCs w:val="24"/>
              </w:rPr>
              <w:t xml:space="preserve">Increased confidence and skill in completing capacity and best interest assessments was highlighted as a developmental need by the student. The student has made considerable improvements in this area and has had opportunity to assess more complex issues of capacity. The student sought and attended advanced capacity and best interest decision-making </w:t>
            </w:r>
            <w:r w:rsidRPr="00F8404B">
              <w:rPr>
                <w:color w:val="auto"/>
                <w:sz w:val="24"/>
                <w:szCs w:val="24"/>
              </w:rPr>
              <w:lastRenderedPageBreak/>
              <w:t>training which has enabled her to reflect on areas of developmental need and increase her skills in completing capacity assessment and chairing best interest meetings.  The student has made effort to improve her analysis within the written assessments and this has impacted positively on her proficiency in other areas of identified learning such as Court of protection work.</w:t>
            </w:r>
          </w:p>
          <w:p w14:paraId="2D510AFE" w14:textId="77777777" w:rsidR="00F8404B" w:rsidRPr="00F8404B" w:rsidRDefault="00F8404B" w:rsidP="00F8404B">
            <w:pPr>
              <w:jc w:val="both"/>
              <w:rPr>
                <w:color w:val="auto"/>
                <w:sz w:val="24"/>
                <w:szCs w:val="24"/>
              </w:rPr>
            </w:pPr>
            <w:r w:rsidRPr="00F8404B">
              <w:rPr>
                <w:color w:val="auto"/>
                <w:sz w:val="24"/>
                <w:szCs w:val="24"/>
              </w:rPr>
              <w:t xml:space="preserve">Over the past 12 months the student has had opportunity to both shadow and undertake court of protection work. This has enabled the student to gain increasing confidence in this area. This is evidenced by the student’s increased proficiency and knowledge in regards the necessary process associated with court work and can also be seen in the depth of analysis in her written work. Most notably this is evidenced in the student’s outward confidence in managing complex situations and family dynamics; ensuring P remains the focus of such work. The student has successfully utilised shadowing opportunities, informal and formal supervision to deepen knowledge and reflect on the court processes and the expectations on herself as a practitioner.  </w:t>
            </w:r>
          </w:p>
          <w:p w14:paraId="191F88D1" w14:textId="77777777" w:rsidR="00F8404B" w:rsidRPr="00F8404B" w:rsidRDefault="00F8404B" w:rsidP="00F8404B">
            <w:pPr>
              <w:jc w:val="both"/>
              <w:rPr>
                <w:color w:val="auto"/>
                <w:sz w:val="24"/>
                <w:szCs w:val="24"/>
              </w:rPr>
            </w:pPr>
            <w:r w:rsidRPr="00F8404B">
              <w:rPr>
                <w:color w:val="auto"/>
                <w:sz w:val="24"/>
                <w:szCs w:val="24"/>
              </w:rPr>
              <w:t>Increased application of Signs of safety model was the final area of development highlighted. Sadly, the student has not had opportunity to attend intensive training in this area, this is highlighted as an ongoing need. Despite this the student has actively sought to appropriately apply the framework to her intervention with individuals. The student has utilised tools such as MDT SOS frameworks to aid and support practice. The student has also actively participated in weekly SoS group supervision to further deepen her application of the model. The student has taken opportunities during supervision and mentoring sessions to discuss the challenges of applying the model in adult social care and to identify ways to increase use which creates a positive benefit for the individuals we work with.</w:t>
            </w:r>
          </w:p>
          <w:p w14:paraId="69D08BE5" w14:textId="77777777" w:rsidR="00F8404B" w:rsidRPr="00F8404B" w:rsidRDefault="00F8404B" w:rsidP="00F8404B">
            <w:pPr>
              <w:jc w:val="both"/>
              <w:rPr>
                <w:color w:val="auto"/>
                <w:sz w:val="24"/>
                <w:szCs w:val="24"/>
              </w:rPr>
            </w:pPr>
            <w:r w:rsidRPr="00F8404B">
              <w:rPr>
                <w:color w:val="auto"/>
                <w:sz w:val="24"/>
                <w:szCs w:val="24"/>
              </w:rPr>
              <w:t xml:space="preserve">In my professional opinion the student’s development during the period has exceeded those set out in her developmental review; The student has taken every opportunity during the learning period to further develop her practice and has appropriately utilised training, reflection and constructive criticism to make positive changes to practice quality. </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361ACE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E518B">
        <w:rPr>
          <w:b/>
          <w:sz w:val="24"/>
          <w:szCs w:val="24"/>
        </w:rPr>
        <w:t>Rebecca Rich</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756C392"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E518B">
        <w:rPr>
          <w:b/>
          <w:sz w:val="24"/>
          <w:szCs w:val="24"/>
        </w:rPr>
        <w:t xml:space="preserve"> 2316678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4F94B2D8" w14:textId="6A0CB8A5" w:rsidR="00AE518B" w:rsidRDefault="00AE518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Little West</w:t>
      </w:r>
    </w:p>
    <w:p w14:paraId="7C9CDC22" w14:textId="44E142B2" w:rsidR="00AE518B" w:rsidRDefault="00AE518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Dolgran Road</w:t>
      </w:r>
    </w:p>
    <w:p w14:paraId="75D45398" w14:textId="28630108" w:rsidR="00AE518B" w:rsidRDefault="00AE518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Pencader</w:t>
      </w:r>
    </w:p>
    <w:p w14:paraId="0DB621E7" w14:textId="39476C00" w:rsidR="00AE518B" w:rsidRPr="008B28E7" w:rsidRDefault="00AE518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SA39 9BX</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1944EE" w14:textId="2D19B7D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AE518B">
        <w:rPr>
          <w:b/>
          <w:sz w:val="24"/>
          <w:szCs w:val="24"/>
        </w:rPr>
        <w:t xml:space="preserve"> 07866798664</w:t>
      </w:r>
    </w:p>
    <w:p w14:paraId="08764498" w14:textId="41D4F93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AE518B">
        <w:rPr>
          <w:b/>
          <w:sz w:val="24"/>
          <w:szCs w:val="24"/>
        </w:rPr>
        <w:t xml:space="preserve"> </w:t>
      </w:r>
      <w:hyperlink r:id="rId42" w:history="1">
        <w:r w:rsidR="004B2E88" w:rsidRPr="000E195B">
          <w:rPr>
            <w:rStyle w:val="Hyperlink"/>
            <w:b/>
            <w:sz w:val="24"/>
            <w:szCs w:val="24"/>
          </w:rPr>
          <w:t>rebecca77rich@hotmail.com</w:t>
        </w:r>
      </w:hyperlink>
      <w:r w:rsidR="004B2E88">
        <w:rPr>
          <w:b/>
          <w:sz w:val="24"/>
          <w:szCs w:val="24"/>
        </w:rPr>
        <w:t xml:space="preserve"> / </w:t>
      </w:r>
      <w:hyperlink r:id="rId43" w:history="1">
        <w:r w:rsidR="004B2E88" w:rsidRPr="000E195B">
          <w:rPr>
            <w:rStyle w:val="Hyperlink"/>
            <w:b/>
            <w:sz w:val="24"/>
            <w:szCs w:val="24"/>
          </w:rPr>
          <w:t>2316678@student.uwtsd.ac.uk</w:t>
        </w:r>
      </w:hyperlink>
      <w:r w:rsidR="004B2E88">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05303F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B23DA1">
        <w:rPr>
          <w:b/>
          <w:sz w:val="24"/>
          <w:szCs w:val="24"/>
        </w:rPr>
        <w:t>31</w:t>
      </w:r>
      <w:r w:rsidR="00B23DA1" w:rsidRPr="00B23DA1">
        <w:rPr>
          <w:b/>
          <w:sz w:val="24"/>
          <w:szCs w:val="24"/>
          <w:vertAlign w:val="superscript"/>
        </w:rPr>
        <w:t>st</w:t>
      </w:r>
      <w:r w:rsidR="00B23DA1">
        <w:rPr>
          <w:b/>
          <w:sz w:val="24"/>
          <w:szCs w:val="24"/>
        </w:rPr>
        <w:t xml:space="preserve"> October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A5BC7A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6212B4">
        <w:rPr>
          <w:b/>
          <w:sz w:val="24"/>
          <w:szCs w:val="24"/>
        </w:rPr>
        <w:t xml:space="preserve"> 15</w:t>
      </w:r>
      <w:r w:rsidR="006212B4" w:rsidRPr="006212B4">
        <w:rPr>
          <w:b/>
          <w:sz w:val="24"/>
          <w:szCs w:val="24"/>
          <w:vertAlign w:val="superscript"/>
        </w:rPr>
        <w:t>th</w:t>
      </w:r>
      <w:r w:rsidR="006212B4">
        <w:rPr>
          <w:b/>
          <w:sz w:val="24"/>
          <w:szCs w:val="24"/>
        </w:rPr>
        <w:t xml:space="preserve"> December 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EA5BAE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AE518B">
        <w:rPr>
          <w:b/>
          <w:sz w:val="24"/>
          <w:szCs w:val="24"/>
        </w:rPr>
        <w:t xml:space="preserve"> Ceredigion Social Services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727668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6212B4">
        <w:rPr>
          <w:b/>
          <w:sz w:val="24"/>
          <w:szCs w:val="24"/>
        </w:rPr>
        <w:t xml:space="preserve"> Planned Care – Adults specialism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CFD09A6" w14:textId="77777777" w:rsidR="006212B4"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6212B4">
        <w:rPr>
          <w:b/>
          <w:sz w:val="24"/>
          <w:szCs w:val="24"/>
        </w:rPr>
        <w:t xml:space="preserve"> Ceredigion County Council</w:t>
      </w:r>
    </w:p>
    <w:p w14:paraId="64058DF9" w14:textId="2DF0E139" w:rsidR="004923DA" w:rsidRDefault="006212B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Penmorfa Council offices, </w:t>
      </w:r>
    </w:p>
    <w:p w14:paraId="30624F4D" w14:textId="4A3CA684" w:rsidR="006212B4" w:rsidRDefault="006212B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Aberaeron</w:t>
      </w:r>
    </w:p>
    <w:p w14:paraId="393D433A" w14:textId="7676285C" w:rsidR="006212B4" w:rsidRDefault="006212B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Ceredigion</w:t>
      </w:r>
    </w:p>
    <w:p w14:paraId="02512C54" w14:textId="6C7B3A2E" w:rsidR="006212B4" w:rsidRDefault="006212B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SA46 0PA</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B0687E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6212B4">
        <w:rPr>
          <w:b/>
          <w:sz w:val="24"/>
          <w:szCs w:val="24"/>
        </w:rPr>
        <w:t xml:space="preserve"> 01970 633310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A7E0375"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6212B4">
        <w:rPr>
          <w:b/>
          <w:sz w:val="24"/>
          <w:szCs w:val="24"/>
        </w:rPr>
        <w:t>atn@ceredigion.gov.uk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700E17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AE518B">
        <w:rPr>
          <w:b/>
          <w:sz w:val="24"/>
          <w:szCs w:val="24"/>
        </w:rPr>
        <w:t>X</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3A7EB7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AE518B">
        <w:rPr>
          <w:b/>
          <w:sz w:val="24"/>
          <w:szCs w:val="24"/>
        </w:rPr>
        <w:t xml:space="preserve"> </w:t>
      </w:r>
      <w:r w:rsidR="00F8404B">
        <w:rPr>
          <w:b/>
          <w:sz w:val="24"/>
          <w:szCs w:val="24"/>
        </w:rPr>
        <w:t>Amanda Michelle Raddie-Jackson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208EF4A4" w:rsidR="004923DA" w:rsidRDefault="00F8404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Planned care Adult, </w:t>
      </w:r>
    </w:p>
    <w:p w14:paraId="277C7EA3" w14:textId="5B2F59D5" w:rsidR="00F8404B" w:rsidRDefault="00F8404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Canolfan Rheidol,</w:t>
      </w:r>
    </w:p>
    <w:p w14:paraId="18389150" w14:textId="5F981951" w:rsidR="00F8404B" w:rsidRPr="008B28E7" w:rsidRDefault="00F8404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Aberystwyth</w:t>
      </w: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C36154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F8404B">
        <w:rPr>
          <w:b/>
          <w:sz w:val="24"/>
          <w:szCs w:val="24"/>
        </w:rPr>
        <w:t xml:space="preserve"> 01970 633310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4C4B26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F8404B">
        <w:rPr>
          <w:b/>
          <w:sz w:val="24"/>
          <w:szCs w:val="24"/>
        </w:rPr>
        <w:t xml:space="preserve"> </w:t>
      </w:r>
      <w:hyperlink r:id="rId44" w:history="1">
        <w:r w:rsidR="00F8404B" w:rsidRPr="00C95C0E">
          <w:rPr>
            <w:rStyle w:val="Hyperlink"/>
            <w:b/>
            <w:sz w:val="24"/>
            <w:szCs w:val="24"/>
          </w:rPr>
          <w:t>michelle.raddie-jackson@eredigion.gov.uk</w:t>
        </w:r>
      </w:hyperlink>
      <w:r w:rsidR="00F8404B">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8FB7C80" w:rsidR="004923DA" w:rsidRDefault="004923DA" w:rsidP="00FF7EBB">
            <w:pPr>
              <w:jc w:val="both"/>
              <w:rPr>
                <w:b/>
                <w:sz w:val="24"/>
                <w:szCs w:val="24"/>
              </w:rPr>
            </w:pPr>
            <w:r w:rsidRPr="008B28E7">
              <w:rPr>
                <w:b/>
                <w:sz w:val="24"/>
                <w:szCs w:val="24"/>
              </w:rPr>
              <w:t>Name:</w:t>
            </w:r>
            <w:r w:rsidR="00F8404B">
              <w:rPr>
                <w:b/>
                <w:sz w:val="24"/>
                <w:szCs w:val="24"/>
              </w:rPr>
              <w:t xml:space="preserve"> Amanda Michelle Raddie-Jackson</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59578800" w14:textId="77777777" w:rsidR="00F8404B" w:rsidRPr="00F8404B" w:rsidRDefault="00F8404B" w:rsidP="00F8404B">
            <w:pPr>
              <w:jc w:val="both"/>
              <w:rPr>
                <w:b/>
                <w:sz w:val="24"/>
                <w:szCs w:val="24"/>
              </w:rPr>
            </w:pPr>
            <w:r w:rsidRPr="00F8404B">
              <w:rPr>
                <w:b/>
                <w:sz w:val="24"/>
                <w:szCs w:val="24"/>
              </w:rPr>
              <w:t xml:space="preserve">Planned care Adult, </w:t>
            </w:r>
          </w:p>
          <w:p w14:paraId="0E0955EC" w14:textId="77777777" w:rsidR="00F8404B" w:rsidRPr="00F8404B" w:rsidRDefault="00F8404B" w:rsidP="00F8404B">
            <w:pPr>
              <w:jc w:val="both"/>
              <w:rPr>
                <w:b/>
                <w:sz w:val="24"/>
                <w:szCs w:val="24"/>
              </w:rPr>
            </w:pPr>
            <w:r w:rsidRPr="00F8404B">
              <w:rPr>
                <w:b/>
                <w:sz w:val="24"/>
                <w:szCs w:val="24"/>
              </w:rPr>
              <w:t>Canolfan Rheidol,</w:t>
            </w:r>
          </w:p>
          <w:p w14:paraId="1732041F" w14:textId="77777777" w:rsidR="00F8404B" w:rsidRPr="00F8404B" w:rsidRDefault="00F8404B" w:rsidP="00F8404B">
            <w:pPr>
              <w:jc w:val="both"/>
              <w:rPr>
                <w:b/>
                <w:sz w:val="24"/>
                <w:szCs w:val="24"/>
              </w:rPr>
            </w:pPr>
            <w:r w:rsidRPr="00F8404B">
              <w:rPr>
                <w:b/>
                <w:sz w:val="24"/>
                <w:szCs w:val="24"/>
              </w:rPr>
              <w:t>Aberystwyth</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30AB4BFF" w:rsidR="004923DA" w:rsidRPr="008B28E7" w:rsidRDefault="004923DA" w:rsidP="00FF7EBB">
            <w:pPr>
              <w:jc w:val="both"/>
              <w:rPr>
                <w:b/>
                <w:sz w:val="24"/>
                <w:szCs w:val="24"/>
              </w:rPr>
            </w:pPr>
            <w:r w:rsidRPr="008B28E7">
              <w:rPr>
                <w:b/>
                <w:sz w:val="24"/>
                <w:szCs w:val="24"/>
              </w:rPr>
              <w:t>Professional Qualification and date of qualification:</w:t>
            </w:r>
            <w:r w:rsidR="00F8404B">
              <w:rPr>
                <w:b/>
                <w:sz w:val="24"/>
                <w:szCs w:val="24"/>
              </w:rPr>
              <w:t xml:space="preserve">  BSC Econ Social Work 2009</w:t>
            </w:r>
          </w:p>
          <w:p w14:paraId="5F68A3CF" w14:textId="77777777" w:rsidR="004923DA" w:rsidRDefault="004923DA" w:rsidP="00FF7EBB">
            <w:pPr>
              <w:jc w:val="both"/>
              <w:rPr>
                <w:b/>
                <w:sz w:val="24"/>
                <w:szCs w:val="24"/>
              </w:rPr>
            </w:pPr>
          </w:p>
          <w:p w14:paraId="4C6113F1" w14:textId="54B6A8AE" w:rsidR="004923DA" w:rsidRDefault="009D59C2" w:rsidP="00FF7EBB">
            <w:pPr>
              <w:jc w:val="both"/>
              <w:rPr>
                <w:b/>
                <w:sz w:val="24"/>
                <w:szCs w:val="24"/>
              </w:rPr>
            </w:pPr>
            <w:r>
              <w:rPr>
                <w:b/>
                <w:sz w:val="24"/>
                <w:szCs w:val="24"/>
              </w:rPr>
              <w:t>T</w:t>
            </w:r>
            <w:r w:rsidR="004923DA" w:rsidRPr="008B28E7">
              <w:rPr>
                <w:b/>
                <w:sz w:val="24"/>
                <w:szCs w:val="24"/>
              </w:rPr>
              <w:t>elephone number:</w:t>
            </w:r>
            <w:r w:rsidR="00F8404B">
              <w:rPr>
                <w:b/>
                <w:sz w:val="24"/>
                <w:szCs w:val="24"/>
              </w:rPr>
              <w:t xml:space="preserve"> 01970 633310</w:t>
            </w:r>
          </w:p>
          <w:p w14:paraId="0BB87919" w14:textId="548A11EF" w:rsidR="009D59C2" w:rsidRDefault="009D59C2" w:rsidP="00FF7EBB">
            <w:pPr>
              <w:jc w:val="both"/>
              <w:rPr>
                <w:b/>
                <w:sz w:val="24"/>
                <w:szCs w:val="24"/>
              </w:rPr>
            </w:pPr>
          </w:p>
          <w:p w14:paraId="27756DCC" w14:textId="1B7BD7C9" w:rsidR="00F8404B" w:rsidRPr="00F8404B" w:rsidRDefault="009D59C2" w:rsidP="00F8404B">
            <w:pPr>
              <w:jc w:val="both"/>
              <w:rPr>
                <w:b/>
                <w:sz w:val="24"/>
                <w:szCs w:val="24"/>
              </w:rPr>
            </w:pPr>
            <w:r>
              <w:rPr>
                <w:b/>
                <w:sz w:val="24"/>
                <w:szCs w:val="24"/>
              </w:rPr>
              <w:t>Email address:</w:t>
            </w:r>
            <w:r w:rsidR="00F8404B" w:rsidRPr="00F8404B">
              <w:rPr>
                <w:b/>
                <w:sz w:val="24"/>
                <w:szCs w:val="24"/>
              </w:rPr>
              <w:t xml:space="preserve"> </w:t>
            </w:r>
            <w:hyperlink r:id="rId45" w:history="1">
              <w:r w:rsidR="00F8404B" w:rsidRPr="00F8404B">
                <w:rPr>
                  <w:rStyle w:val="Hyperlink"/>
                  <w:b/>
                  <w:sz w:val="24"/>
                  <w:szCs w:val="24"/>
                </w:rPr>
                <w:t>michelle.raddie-jackson@eredigion.gov.uk</w:t>
              </w:r>
            </w:hyperlink>
            <w:r w:rsidR="00F8404B" w:rsidRPr="00F8404B">
              <w:rPr>
                <w:b/>
                <w:sz w:val="24"/>
                <w:szCs w:val="24"/>
              </w:rPr>
              <w:t xml:space="preserve"> </w:t>
            </w:r>
          </w:p>
          <w:p w14:paraId="5F020492" w14:textId="77777777" w:rsidR="00F8404B" w:rsidRPr="00F8404B" w:rsidRDefault="00F8404B" w:rsidP="00F8404B">
            <w:pPr>
              <w:jc w:val="both"/>
              <w:rPr>
                <w:b/>
                <w:sz w:val="24"/>
                <w:szCs w:val="24"/>
              </w:rPr>
            </w:pPr>
          </w:p>
          <w:p w14:paraId="4FDEE73F" w14:textId="6B765098" w:rsidR="009D59C2" w:rsidRPr="008B28E7" w:rsidRDefault="009D59C2" w:rsidP="00FF7EBB">
            <w:pPr>
              <w:jc w:val="both"/>
              <w:rPr>
                <w:b/>
                <w:sz w:val="24"/>
                <w:szCs w:val="24"/>
              </w:rPr>
            </w:pP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4B6050E"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7137EC">
        <w:rPr>
          <w:noProof/>
          <w:sz w:val="24"/>
          <w:szCs w:val="24"/>
        </w:rPr>
        <w:drawing>
          <wp:inline distT="0" distB="0" distL="0" distR="0" wp14:anchorId="78D1CC41" wp14:editId="688DD876">
            <wp:extent cx="1560830" cy="615950"/>
            <wp:effectExtent l="0" t="0" r="1270" b="0"/>
            <wp:docPr id="1280359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60830" cy="615950"/>
                    </a:xfrm>
                    <a:prstGeom prst="rect">
                      <a:avLst/>
                    </a:prstGeom>
                    <a:noFill/>
                  </pic:spPr>
                </pic:pic>
              </a:graphicData>
            </a:graphic>
          </wp:inline>
        </w:drawing>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691EA3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7137EC">
        <w:rPr>
          <w:sz w:val="24"/>
          <w:szCs w:val="24"/>
        </w:rPr>
        <w:t>2</w:t>
      </w:r>
      <w:r w:rsidR="007137EC" w:rsidRPr="007137EC">
        <w:rPr>
          <w:sz w:val="24"/>
          <w:szCs w:val="24"/>
          <w:vertAlign w:val="superscript"/>
        </w:rPr>
        <w:t>nd</w:t>
      </w:r>
      <w:r w:rsidR="007137EC">
        <w:rPr>
          <w:sz w:val="24"/>
          <w:szCs w:val="24"/>
        </w:rPr>
        <w:t xml:space="preserve"> October 2024</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785EA510"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 _</w:t>
      </w:r>
      <w:r w:rsidR="00F8404B" w:rsidRPr="00F8404B">
        <w:rPr>
          <w:rFonts w:ascii="Calibri" w:eastAsia="Calibri" w:hAnsi="Calibri" w:cs="Times New Roman"/>
          <w:noProof/>
          <w:color w:val="auto"/>
          <w:sz w:val="22"/>
          <w:szCs w:val="22"/>
        </w:rPr>
        <w:drawing>
          <wp:inline distT="0" distB="0" distL="0" distR="0" wp14:anchorId="61EF573D" wp14:editId="35F2A5E3">
            <wp:extent cx="1630680" cy="365740"/>
            <wp:effectExtent l="0" t="0" r="0" b="0"/>
            <wp:docPr id="2" name="Picture 2" descr="\\ceredigion.gov.uk\CERESTORE\Profile.v2\Micheller\Documents\Practice assessor award\sig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edigion.gov.uk\CERESTORE\Profile.v2\Micheller\Documents\Practice assessor award\sig new 2.jpg"/>
                    <pic:cNvPicPr>
                      <a:picLocks noChangeAspect="1" noChangeArrowheads="1"/>
                    </pic:cNvPicPr>
                  </pic:nvPicPr>
                  <pic:blipFill>
                    <a:blip r:embed="rId47" cstate="print">
                      <a:biLevel thresh="50000"/>
                      <a:extLst>
                        <a:ext uri="{28A0092B-C50C-407E-A947-70E740481C1C}">
                          <a14:useLocalDpi xmlns:a14="http://schemas.microsoft.com/office/drawing/2010/main" val="0"/>
                        </a:ext>
                      </a:extLst>
                    </a:blip>
                    <a:srcRect/>
                    <a:stretch>
                      <a:fillRect/>
                    </a:stretch>
                  </pic:blipFill>
                  <pic:spPr bwMode="auto">
                    <a:xfrm>
                      <a:off x="0" y="0"/>
                      <a:ext cx="1673604" cy="375367"/>
                    </a:xfrm>
                    <a:prstGeom prst="rect">
                      <a:avLst/>
                    </a:prstGeom>
                    <a:noFill/>
                    <a:ln>
                      <a:noFill/>
                    </a:ln>
                  </pic:spPr>
                </pic:pic>
              </a:graphicData>
            </a:graphic>
          </wp:inline>
        </w:drawing>
      </w:r>
      <w:r w:rsidR="00B577D3">
        <w:rPr>
          <w:sz w:val="24"/>
          <w:szCs w:val="24"/>
        </w:rPr>
        <w:t xml:space="preserve">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08E5EC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w:t>
      </w:r>
      <w:r w:rsidR="00F8404B">
        <w:rPr>
          <w:sz w:val="24"/>
          <w:szCs w:val="24"/>
        </w:rPr>
        <w:t>30.9.2024</w:t>
      </w:r>
      <w:r>
        <w:rPr>
          <w:sz w:val="24"/>
          <w:szCs w:val="24"/>
        </w:rPr>
        <w:t xml:space="preserve">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lastRenderedPageBreak/>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0D6D2F4" w:rsidR="00335C41" w:rsidRPr="00D3203C" w:rsidRDefault="00335C41" w:rsidP="00335C41">
            <w:pPr>
              <w:ind w:right="180"/>
              <w:jc w:val="both"/>
              <w:rPr>
                <w:sz w:val="24"/>
                <w:szCs w:val="24"/>
              </w:rPr>
            </w:pPr>
            <w:r w:rsidRPr="00D3203C">
              <w:rPr>
                <w:sz w:val="24"/>
                <w:szCs w:val="24"/>
              </w:rPr>
              <w:t>Signed____</w:t>
            </w:r>
            <w:r w:rsidR="00F8404B" w:rsidRPr="00F8404B">
              <w:rPr>
                <w:rFonts w:ascii="Calibri" w:eastAsia="Calibri" w:hAnsi="Calibri" w:cs="Times New Roman"/>
                <w:noProof/>
                <w:color w:val="auto"/>
                <w:sz w:val="22"/>
                <w:szCs w:val="22"/>
              </w:rPr>
              <w:drawing>
                <wp:inline distT="0" distB="0" distL="0" distR="0" wp14:anchorId="2C67D29A" wp14:editId="2607305E">
                  <wp:extent cx="1630680" cy="365740"/>
                  <wp:effectExtent l="0" t="0" r="0" b="0"/>
                  <wp:docPr id="2141400040" name="Picture 2141400040" descr="\\ceredigion.gov.uk\CERESTORE\Profile.v2\Micheller\Documents\Practice assessor award\sig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edigion.gov.uk\CERESTORE\Profile.v2\Micheller\Documents\Practice assessor award\sig new 2.jpg"/>
                          <pic:cNvPicPr>
                            <a:picLocks noChangeAspect="1" noChangeArrowheads="1"/>
                          </pic:cNvPicPr>
                        </pic:nvPicPr>
                        <pic:blipFill>
                          <a:blip r:embed="rId47" cstate="print">
                            <a:biLevel thresh="50000"/>
                            <a:extLst>
                              <a:ext uri="{28A0092B-C50C-407E-A947-70E740481C1C}">
                                <a14:useLocalDpi xmlns:a14="http://schemas.microsoft.com/office/drawing/2010/main" val="0"/>
                              </a:ext>
                            </a:extLst>
                          </a:blip>
                          <a:srcRect/>
                          <a:stretch>
                            <a:fillRect/>
                          </a:stretch>
                        </pic:blipFill>
                        <pic:spPr bwMode="auto">
                          <a:xfrm>
                            <a:off x="0" y="0"/>
                            <a:ext cx="1673604" cy="375367"/>
                          </a:xfrm>
                          <a:prstGeom prst="rect">
                            <a:avLst/>
                          </a:prstGeom>
                          <a:noFill/>
                          <a:ln>
                            <a:noFill/>
                          </a:ln>
                        </pic:spPr>
                      </pic:pic>
                    </a:graphicData>
                  </a:graphic>
                </wp:inline>
              </w:drawing>
            </w:r>
            <w:r w:rsidRPr="00D3203C">
              <w:rPr>
                <w:sz w:val="24"/>
                <w:szCs w:val="24"/>
              </w:rPr>
              <w:t>____________________ (Mentor)</w:t>
            </w:r>
          </w:p>
          <w:p w14:paraId="5D3F0767" w14:textId="77777777" w:rsidR="00335C41" w:rsidRPr="00D3203C" w:rsidRDefault="00335C41" w:rsidP="00335C41">
            <w:pPr>
              <w:ind w:right="180"/>
              <w:jc w:val="both"/>
              <w:rPr>
                <w:sz w:val="24"/>
                <w:szCs w:val="24"/>
              </w:rPr>
            </w:pPr>
          </w:p>
          <w:p w14:paraId="24E1B8A5" w14:textId="55F0ADF7" w:rsidR="00335C41" w:rsidRPr="00D3203C" w:rsidRDefault="00335C41" w:rsidP="00335C41">
            <w:pPr>
              <w:ind w:right="180"/>
              <w:jc w:val="both"/>
              <w:rPr>
                <w:sz w:val="24"/>
                <w:szCs w:val="24"/>
              </w:rPr>
            </w:pPr>
            <w:r w:rsidRPr="00D3203C">
              <w:rPr>
                <w:sz w:val="24"/>
                <w:szCs w:val="24"/>
              </w:rPr>
              <w:t>Date __</w:t>
            </w:r>
            <w:r w:rsidR="00F8404B">
              <w:rPr>
                <w:sz w:val="24"/>
                <w:szCs w:val="24"/>
              </w:rPr>
              <w:t>30.9.2024</w:t>
            </w:r>
            <w:r w:rsidRPr="00D3203C">
              <w:rPr>
                <w:sz w:val="24"/>
                <w:szCs w:val="24"/>
              </w:rPr>
              <w:t>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7C53A5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_ </w:t>
      </w:r>
      <w:r w:rsidR="00F8404B">
        <w:rPr>
          <w:caps/>
          <w:sz w:val="24"/>
          <w:szCs w:val="24"/>
        </w:rPr>
        <w:t>Amanda Michelle Raddie-Jackson</w:t>
      </w:r>
      <w:r w:rsidR="00B577D3">
        <w:rPr>
          <w:caps/>
          <w:sz w:val="24"/>
          <w:szCs w:val="24"/>
        </w:rPr>
        <w:t>_ _ _ _ _ _ _ _ _ _ _ _ _ _ _ _ _ _ _ _ _ _</w:t>
      </w:r>
    </w:p>
    <w:p w14:paraId="7C11F360" w14:textId="445CF40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_ </w:t>
      </w:r>
      <w:r w:rsidR="00F8404B" w:rsidRPr="00F8404B">
        <w:rPr>
          <w:rFonts w:ascii="Calibri" w:eastAsia="Calibri" w:hAnsi="Calibri" w:cs="Times New Roman"/>
          <w:noProof/>
          <w:color w:val="auto"/>
          <w:sz w:val="22"/>
          <w:szCs w:val="22"/>
        </w:rPr>
        <w:drawing>
          <wp:inline distT="0" distB="0" distL="0" distR="0" wp14:anchorId="3D0B70A3" wp14:editId="7AECF5DA">
            <wp:extent cx="1630680" cy="365740"/>
            <wp:effectExtent l="0" t="0" r="0" b="0"/>
            <wp:docPr id="1820600264" name="Picture 1820600264" descr="\\ceredigion.gov.uk\CERESTORE\Profile.v2\Micheller\Documents\Practice assessor award\sig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edigion.gov.uk\CERESTORE\Profile.v2\Micheller\Documents\Practice assessor award\sig new 2.jpg"/>
                    <pic:cNvPicPr>
                      <a:picLocks noChangeAspect="1" noChangeArrowheads="1"/>
                    </pic:cNvPicPr>
                  </pic:nvPicPr>
                  <pic:blipFill>
                    <a:blip r:embed="rId47" cstate="print">
                      <a:biLevel thresh="50000"/>
                      <a:extLst>
                        <a:ext uri="{28A0092B-C50C-407E-A947-70E740481C1C}">
                          <a14:useLocalDpi xmlns:a14="http://schemas.microsoft.com/office/drawing/2010/main" val="0"/>
                        </a:ext>
                      </a:extLst>
                    </a:blip>
                    <a:srcRect/>
                    <a:stretch>
                      <a:fillRect/>
                    </a:stretch>
                  </pic:blipFill>
                  <pic:spPr bwMode="auto">
                    <a:xfrm>
                      <a:off x="0" y="0"/>
                      <a:ext cx="1673604" cy="375367"/>
                    </a:xfrm>
                    <a:prstGeom prst="rect">
                      <a:avLst/>
                    </a:prstGeom>
                    <a:noFill/>
                    <a:ln>
                      <a:noFill/>
                    </a:ln>
                  </pic:spPr>
                </pic:pic>
              </a:graphicData>
            </a:graphic>
          </wp:inline>
        </w:drawing>
      </w:r>
      <w:r w:rsidR="00B577D3" w:rsidRPr="00B577D3">
        <w:rPr>
          <w:sz w:val="24"/>
          <w:szCs w:val="24"/>
        </w:rPr>
        <w:t>_ _ _ _ _ _ _ _ _ _ _ _ _</w:t>
      </w:r>
      <w:r w:rsidR="009D59C2">
        <w:rPr>
          <w:sz w:val="24"/>
          <w:szCs w:val="24"/>
        </w:rPr>
        <w:t xml:space="preserve"> _ </w:t>
      </w:r>
      <w:r w:rsidR="00B577D3" w:rsidRPr="00B577D3">
        <w:rPr>
          <w:sz w:val="24"/>
          <w:szCs w:val="24"/>
        </w:rPr>
        <w:t xml:space="preserve"> _ _ _ _ _ _ _ _</w:t>
      </w:r>
    </w:p>
    <w:p w14:paraId="57B2A00A" w14:textId="1BB60A3C"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w:t>
      </w:r>
      <w:r w:rsidR="00F8404B">
        <w:rPr>
          <w:sz w:val="24"/>
          <w:szCs w:val="24"/>
        </w:rPr>
        <w:t>30.9.2024</w:t>
      </w:r>
      <w:r w:rsidR="00B577D3" w:rsidRPr="00B577D3">
        <w:rPr>
          <w:sz w:val="24"/>
          <w:szCs w:val="24"/>
        </w:rPr>
        <w:t xml:space="preserve">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135777BD"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7137EC">
        <w:rPr>
          <w:caps/>
          <w:sz w:val="24"/>
          <w:szCs w:val="24"/>
        </w:rPr>
        <w:t>Rebecca RIch</w:t>
      </w:r>
    </w:p>
    <w:p w14:paraId="4903E782" w14:textId="7C146A29"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007137EC">
        <w:rPr>
          <w:noProof/>
          <w:sz w:val="24"/>
          <w:szCs w:val="24"/>
        </w:rPr>
        <w:drawing>
          <wp:inline distT="0" distB="0" distL="0" distR="0" wp14:anchorId="27D3414C" wp14:editId="3B4C603A">
            <wp:extent cx="1560830" cy="615950"/>
            <wp:effectExtent l="0" t="0" r="1270" b="0"/>
            <wp:docPr id="233788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60830" cy="615950"/>
                    </a:xfrm>
                    <a:prstGeom prst="rect">
                      <a:avLst/>
                    </a:prstGeom>
                    <a:noFill/>
                  </pic:spPr>
                </pic:pic>
              </a:graphicData>
            </a:graphic>
          </wp:inline>
        </w:drawing>
      </w:r>
    </w:p>
    <w:p w14:paraId="1E57BE88" w14:textId="00F1BC2D" w:rsidR="007137EC"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7137EC">
        <w:rPr>
          <w:sz w:val="24"/>
          <w:szCs w:val="24"/>
        </w:rPr>
        <w:t>Social worker</w:t>
      </w:r>
    </w:p>
    <w:p w14:paraId="4FB74CFA" w14:textId="6085A03D"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007137EC">
        <w:rPr>
          <w:sz w:val="24"/>
          <w:szCs w:val="24"/>
        </w:rPr>
        <w:t>2</w:t>
      </w:r>
      <w:r w:rsidR="007137EC" w:rsidRPr="007137EC">
        <w:rPr>
          <w:sz w:val="24"/>
          <w:szCs w:val="24"/>
          <w:vertAlign w:val="superscript"/>
        </w:rPr>
        <w:t>nd</w:t>
      </w:r>
      <w:r w:rsidR="007137EC">
        <w:rPr>
          <w:sz w:val="24"/>
          <w:szCs w:val="24"/>
        </w:rPr>
        <w:t xml:space="preserve"> October 2024</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0FAB5849" w:rsidR="00986C0B" w:rsidRPr="00DA5682" w:rsidRDefault="00F8404B">
            <w:pPr>
              <w:rPr>
                <w:sz w:val="24"/>
                <w:szCs w:val="24"/>
              </w:rPr>
            </w:pPr>
            <w:r>
              <w:rPr>
                <w:sz w:val="24"/>
                <w:szCs w:val="24"/>
              </w:rPr>
              <w:t>Rebecca Rich</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6DD43F1" w:rsidR="00986C0B" w:rsidRPr="00DA5682" w:rsidRDefault="00F8404B">
            <w:pPr>
              <w:rPr>
                <w:sz w:val="24"/>
                <w:szCs w:val="24"/>
              </w:rPr>
            </w:pPr>
            <w:r>
              <w:rPr>
                <w:sz w:val="24"/>
                <w:szCs w:val="24"/>
              </w:rPr>
              <w:t>Planned care Adults</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674DEF3D" w:rsidR="00986C0B" w:rsidRPr="00DA5682" w:rsidRDefault="00F8404B">
            <w:pPr>
              <w:rPr>
                <w:sz w:val="24"/>
                <w:szCs w:val="24"/>
              </w:rPr>
            </w:pPr>
            <w:r>
              <w:rPr>
                <w:sz w:val="24"/>
                <w:szCs w:val="24"/>
              </w:rPr>
              <w:t>Amanda Michelle Raddie-Jackson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53D846FF" w:rsidR="00986C0B" w:rsidRPr="00DA5682" w:rsidRDefault="00F8404B">
            <w:pPr>
              <w:rPr>
                <w:sz w:val="24"/>
                <w:szCs w:val="24"/>
              </w:rPr>
            </w:pPr>
            <w:r>
              <w:rPr>
                <w:sz w:val="24"/>
                <w:szCs w:val="24"/>
              </w:rPr>
              <w:t>Amanda Michelle Raddie-Jackson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0F8A2B06" w:rsidR="00986C0B" w:rsidRPr="00DA5682" w:rsidRDefault="00986C0B" w:rsidP="00986C0B">
      <w:pPr>
        <w:rPr>
          <w:sz w:val="24"/>
          <w:szCs w:val="24"/>
        </w:rPr>
      </w:pPr>
      <w:r w:rsidRPr="00DA5682">
        <w:rPr>
          <w:sz w:val="24"/>
          <w:szCs w:val="24"/>
        </w:rPr>
        <w:t>Signed:</w:t>
      </w:r>
      <w:r w:rsidR="007137EC">
        <w:rPr>
          <w:noProof/>
          <w:sz w:val="24"/>
          <w:szCs w:val="24"/>
        </w:rPr>
        <w:drawing>
          <wp:inline distT="0" distB="0" distL="0" distR="0" wp14:anchorId="716C7DE0" wp14:editId="2420F97C">
            <wp:extent cx="1560830" cy="615950"/>
            <wp:effectExtent l="0" t="0" r="1270" b="0"/>
            <wp:docPr id="8350246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560830" cy="615950"/>
                    </a:xfrm>
                    <a:prstGeom prst="rect">
                      <a:avLst/>
                    </a:prstGeom>
                    <a:noFill/>
                  </pic:spPr>
                </pic:pic>
              </a:graphicData>
            </a:graphic>
          </wp:inline>
        </w:drawing>
      </w:r>
      <w:r w:rsidRPr="00DA5682">
        <w:rPr>
          <w:sz w:val="24"/>
          <w:szCs w:val="24"/>
        </w:rPr>
        <w:t xml:space="preserve"> Print Name</w:t>
      </w:r>
      <w:r w:rsidR="007137EC">
        <w:rPr>
          <w:sz w:val="24"/>
          <w:szCs w:val="24"/>
        </w:rPr>
        <w:t>: Rebecca Rich</w:t>
      </w:r>
      <w:r w:rsidRPr="00DA5682">
        <w:rPr>
          <w:sz w:val="24"/>
          <w:szCs w:val="24"/>
        </w:rPr>
        <w:t xml:space="preserve"> Date</w:t>
      </w:r>
      <w:r w:rsidR="007137EC">
        <w:rPr>
          <w:sz w:val="24"/>
          <w:szCs w:val="24"/>
        </w:rPr>
        <w:t>: 2</w:t>
      </w:r>
      <w:r w:rsidR="007137EC" w:rsidRPr="007137EC">
        <w:rPr>
          <w:sz w:val="24"/>
          <w:szCs w:val="24"/>
          <w:vertAlign w:val="superscript"/>
        </w:rPr>
        <w:t>n</w:t>
      </w:r>
      <w:r w:rsidR="007137EC">
        <w:rPr>
          <w:sz w:val="24"/>
          <w:szCs w:val="24"/>
          <w:vertAlign w:val="superscript"/>
        </w:rPr>
        <w:t xml:space="preserve">d </w:t>
      </w:r>
      <w:r w:rsidR="007137EC">
        <w:rPr>
          <w:sz w:val="24"/>
          <w:szCs w:val="24"/>
        </w:rPr>
        <w:t>October 2024</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6349EA72" w:rsidR="00986C0B" w:rsidRPr="00DA5682" w:rsidRDefault="00986C0B" w:rsidP="00986C0B">
      <w:pPr>
        <w:rPr>
          <w:sz w:val="24"/>
          <w:szCs w:val="24"/>
        </w:rPr>
      </w:pPr>
      <w:r w:rsidRPr="00DA5682">
        <w:rPr>
          <w:sz w:val="24"/>
          <w:szCs w:val="24"/>
        </w:rPr>
        <w:t>Signed:…………</w:t>
      </w:r>
      <w:r w:rsidR="00F8404B" w:rsidRPr="00F8404B">
        <w:rPr>
          <w:rFonts w:ascii="Calibri" w:eastAsia="Calibri" w:hAnsi="Calibri" w:cs="Times New Roman"/>
          <w:noProof/>
          <w:color w:val="auto"/>
          <w:sz w:val="22"/>
          <w:szCs w:val="22"/>
        </w:rPr>
        <w:t xml:space="preserve"> </w:t>
      </w:r>
      <w:r w:rsidR="00F8404B" w:rsidRPr="00F8404B">
        <w:rPr>
          <w:rFonts w:ascii="Calibri" w:eastAsia="Calibri" w:hAnsi="Calibri" w:cs="Times New Roman"/>
          <w:noProof/>
          <w:color w:val="auto"/>
          <w:sz w:val="22"/>
          <w:szCs w:val="22"/>
        </w:rPr>
        <w:drawing>
          <wp:inline distT="0" distB="0" distL="0" distR="0" wp14:anchorId="69B7EB14" wp14:editId="4FC2455E">
            <wp:extent cx="1630680" cy="365740"/>
            <wp:effectExtent l="0" t="0" r="0" b="0"/>
            <wp:docPr id="1572773442" name="Picture 1572773442" descr="\\ceredigion.gov.uk\CERESTORE\Profile.v2\Micheller\Documents\Practice assessor award\sig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redigion.gov.uk\CERESTORE\Profile.v2\Micheller\Documents\Practice assessor award\sig new 2.jpg"/>
                    <pic:cNvPicPr>
                      <a:picLocks noChangeAspect="1" noChangeArrowheads="1"/>
                    </pic:cNvPicPr>
                  </pic:nvPicPr>
                  <pic:blipFill>
                    <a:blip r:embed="rId47" cstate="print">
                      <a:biLevel thresh="50000"/>
                      <a:extLst>
                        <a:ext uri="{28A0092B-C50C-407E-A947-70E740481C1C}">
                          <a14:useLocalDpi xmlns:a14="http://schemas.microsoft.com/office/drawing/2010/main" val="0"/>
                        </a:ext>
                      </a:extLst>
                    </a:blip>
                    <a:srcRect/>
                    <a:stretch>
                      <a:fillRect/>
                    </a:stretch>
                  </pic:blipFill>
                  <pic:spPr bwMode="auto">
                    <a:xfrm>
                      <a:off x="0" y="0"/>
                      <a:ext cx="1673604" cy="375367"/>
                    </a:xfrm>
                    <a:prstGeom prst="rect">
                      <a:avLst/>
                    </a:prstGeom>
                    <a:noFill/>
                    <a:ln>
                      <a:noFill/>
                    </a:ln>
                  </pic:spPr>
                </pic:pic>
              </a:graphicData>
            </a:graphic>
          </wp:inline>
        </w:drawing>
      </w:r>
      <w:r w:rsidRPr="00DA5682">
        <w:rPr>
          <w:sz w:val="24"/>
          <w:szCs w:val="24"/>
        </w:rPr>
        <w:t>…………….. Print Name:…………</w:t>
      </w:r>
      <w:r w:rsidR="00F8404B">
        <w:rPr>
          <w:sz w:val="24"/>
          <w:szCs w:val="24"/>
        </w:rPr>
        <w:t>A M Raddie-Jackson</w:t>
      </w:r>
      <w:r w:rsidRPr="00DA5682">
        <w:rPr>
          <w:sz w:val="24"/>
          <w:szCs w:val="24"/>
        </w:rPr>
        <w:t>……………….Date:…</w:t>
      </w:r>
      <w:r w:rsidR="00DD541F">
        <w:rPr>
          <w:sz w:val="24"/>
          <w:szCs w:val="24"/>
        </w:rPr>
        <w:t>23.10.2023</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8"/>
      <w:footerReference w:type="default" r:id="rId4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1BF6"/>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C9A"/>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0B83"/>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3FA5"/>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38D5"/>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1E79"/>
    <w:rsid w:val="00332426"/>
    <w:rsid w:val="00335C41"/>
    <w:rsid w:val="00335FC5"/>
    <w:rsid w:val="0033771E"/>
    <w:rsid w:val="00337FEF"/>
    <w:rsid w:val="00354B6D"/>
    <w:rsid w:val="00355210"/>
    <w:rsid w:val="00355CFD"/>
    <w:rsid w:val="00361F7C"/>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A795E"/>
    <w:rsid w:val="003B16C7"/>
    <w:rsid w:val="003B3115"/>
    <w:rsid w:val="003C19F1"/>
    <w:rsid w:val="003C3C67"/>
    <w:rsid w:val="003C4186"/>
    <w:rsid w:val="003C6185"/>
    <w:rsid w:val="003C7058"/>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2E88"/>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0024"/>
    <w:rsid w:val="00581E0A"/>
    <w:rsid w:val="005834BD"/>
    <w:rsid w:val="005841E5"/>
    <w:rsid w:val="00586D89"/>
    <w:rsid w:val="005877C8"/>
    <w:rsid w:val="00587923"/>
    <w:rsid w:val="00594F9F"/>
    <w:rsid w:val="005A1B4C"/>
    <w:rsid w:val="005A545C"/>
    <w:rsid w:val="005B271A"/>
    <w:rsid w:val="005B3A2D"/>
    <w:rsid w:val="005C1567"/>
    <w:rsid w:val="005C28D3"/>
    <w:rsid w:val="005C6CE5"/>
    <w:rsid w:val="005D1100"/>
    <w:rsid w:val="005D3F07"/>
    <w:rsid w:val="005D4A1E"/>
    <w:rsid w:val="005D4F72"/>
    <w:rsid w:val="005E13EA"/>
    <w:rsid w:val="005E17F1"/>
    <w:rsid w:val="005F440C"/>
    <w:rsid w:val="005F64AA"/>
    <w:rsid w:val="005F7851"/>
    <w:rsid w:val="00606E27"/>
    <w:rsid w:val="006108C9"/>
    <w:rsid w:val="00614DF7"/>
    <w:rsid w:val="006179BB"/>
    <w:rsid w:val="006212B4"/>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358E"/>
    <w:rsid w:val="00674FC2"/>
    <w:rsid w:val="00676E35"/>
    <w:rsid w:val="00677E42"/>
    <w:rsid w:val="00681C1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7EC"/>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6536"/>
    <w:rsid w:val="009079BD"/>
    <w:rsid w:val="00912BD9"/>
    <w:rsid w:val="00916FB2"/>
    <w:rsid w:val="00920E5B"/>
    <w:rsid w:val="00926436"/>
    <w:rsid w:val="00926C53"/>
    <w:rsid w:val="0093018C"/>
    <w:rsid w:val="009327D4"/>
    <w:rsid w:val="0094495F"/>
    <w:rsid w:val="00951F94"/>
    <w:rsid w:val="009521A4"/>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9F75F8"/>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18B"/>
    <w:rsid w:val="00AE5BA6"/>
    <w:rsid w:val="00AE6231"/>
    <w:rsid w:val="00AE7077"/>
    <w:rsid w:val="00AF61C2"/>
    <w:rsid w:val="00AF6CC6"/>
    <w:rsid w:val="00B0296A"/>
    <w:rsid w:val="00B07E79"/>
    <w:rsid w:val="00B12295"/>
    <w:rsid w:val="00B137BE"/>
    <w:rsid w:val="00B15998"/>
    <w:rsid w:val="00B17FA0"/>
    <w:rsid w:val="00B2292C"/>
    <w:rsid w:val="00B22C3C"/>
    <w:rsid w:val="00B23DA1"/>
    <w:rsid w:val="00B24344"/>
    <w:rsid w:val="00B26769"/>
    <w:rsid w:val="00B2754B"/>
    <w:rsid w:val="00B31C91"/>
    <w:rsid w:val="00B3747F"/>
    <w:rsid w:val="00B42E76"/>
    <w:rsid w:val="00B43194"/>
    <w:rsid w:val="00B436BF"/>
    <w:rsid w:val="00B47734"/>
    <w:rsid w:val="00B50FBA"/>
    <w:rsid w:val="00B5371F"/>
    <w:rsid w:val="00B558EB"/>
    <w:rsid w:val="00B577D3"/>
    <w:rsid w:val="00B60466"/>
    <w:rsid w:val="00B6548F"/>
    <w:rsid w:val="00B71A32"/>
    <w:rsid w:val="00B739C5"/>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524B"/>
    <w:rsid w:val="00CC7226"/>
    <w:rsid w:val="00CD0735"/>
    <w:rsid w:val="00CD45E3"/>
    <w:rsid w:val="00CD4771"/>
    <w:rsid w:val="00CD5089"/>
    <w:rsid w:val="00CD5D3F"/>
    <w:rsid w:val="00CD7E1F"/>
    <w:rsid w:val="00CE4BC4"/>
    <w:rsid w:val="00CE5109"/>
    <w:rsid w:val="00CE7DA2"/>
    <w:rsid w:val="00CF2F8A"/>
    <w:rsid w:val="00CF3DB3"/>
    <w:rsid w:val="00D0274B"/>
    <w:rsid w:val="00D0503D"/>
    <w:rsid w:val="00D052BC"/>
    <w:rsid w:val="00D07026"/>
    <w:rsid w:val="00D146AE"/>
    <w:rsid w:val="00D2201E"/>
    <w:rsid w:val="00D22C8F"/>
    <w:rsid w:val="00D3203C"/>
    <w:rsid w:val="00D33491"/>
    <w:rsid w:val="00D3442D"/>
    <w:rsid w:val="00D36F00"/>
    <w:rsid w:val="00D44B67"/>
    <w:rsid w:val="00D44F8E"/>
    <w:rsid w:val="00D51FD5"/>
    <w:rsid w:val="00D52434"/>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541F"/>
    <w:rsid w:val="00DD63BE"/>
    <w:rsid w:val="00DE4296"/>
    <w:rsid w:val="00DF2469"/>
    <w:rsid w:val="00DF7899"/>
    <w:rsid w:val="00E0524C"/>
    <w:rsid w:val="00E12DB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97500"/>
    <w:rsid w:val="00EA1A3C"/>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404B"/>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04B"/>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E975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f6cc6138fa8f541f6763295/Mental-capacity-act-code-of-practice.pdf" TargetMode="External"/><Relationship Id="rId18" Type="http://schemas.openxmlformats.org/officeDocument/2006/relationships/hyperlink" Target="https://www.gov.uk/data-protection" TargetMode="External"/><Relationship Id="rId26" Type="http://schemas.openxmlformats.org/officeDocument/2006/relationships/hyperlink" Target="https://www.researchgate.net/" TargetMode="External"/><Relationship Id="rId39" Type="http://schemas.openxmlformats.org/officeDocument/2006/relationships/hyperlink" Target="https://www.mysocialworknews.com/article/how-to-use-active-listening-in-social-work-and-hear-what-people-are-really-saying" TargetMode="External"/><Relationship Id="rId21" Type="http://schemas.openxmlformats.org/officeDocument/2006/relationships/hyperlink" Target="https://www.gov.wales/safeguarding-guidance" TargetMode="External"/><Relationship Id="rId34" Type="http://schemas.openxmlformats.org/officeDocument/2006/relationships/hyperlink" Target="https://www.legislation.gov.uk/anaw/2014/4/contents" TargetMode="External"/><Relationship Id="rId42" Type="http://schemas.openxmlformats.org/officeDocument/2006/relationships/hyperlink" Target="mailto:rebecca77rich@hotmail.com" TargetMode="External"/><Relationship Id="rId47" Type="http://schemas.openxmlformats.org/officeDocument/2006/relationships/image" Target="media/image3.jpeg"/><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gislation.gov.uk/ukpga/2005/9/contents" TargetMode="External"/><Relationship Id="rId29" Type="http://schemas.openxmlformats.org/officeDocument/2006/relationships/hyperlink" Target="https://safeguarding.wales/en/" TargetMode="External"/><Relationship Id="rId11" Type="http://schemas.openxmlformats.org/officeDocument/2006/relationships/hyperlink" Target="https://www.childcomwales.org.uk/uncrc-childrens-rights/uncrc/" TargetMode="External"/><Relationship Id="rId24" Type="http://schemas.openxmlformats.org/officeDocument/2006/relationships/hyperlink" Target="https://www.socialworkers.org/LinkClick.aspx?fileticket=GBrLbl4BuwI%3D&amp;portalid=0" TargetMode="External"/><Relationship Id="rId32" Type="http://schemas.openxmlformats.org/officeDocument/2006/relationships/hyperlink" Target="https://www.scie.org.uk/mca/introduction/mental-capacity-act-2005-at-a-glance/" TargetMode="External"/><Relationship Id="rId37" Type="http://schemas.openxmlformats.org/officeDocument/2006/relationships/hyperlink" Target="https://www.careinspectorate.wales/more-just-words-practice-guidance-html" TargetMode="External"/><Relationship Id="rId40" Type="http://schemas.openxmlformats.org/officeDocument/2006/relationships/hyperlink" Target="https://XXX.gov.uk/employees/employee-handbook/behaviour/confidentiality/" TargetMode="External"/><Relationship Id="rId45" Type="http://schemas.openxmlformats.org/officeDocument/2006/relationships/hyperlink" Target="mailto:michelle.raddie-jackson@eredigion.gov.uk" TargetMode="External"/><Relationship Id="rId5" Type="http://schemas.openxmlformats.org/officeDocument/2006/relationships/styles" Target="styles.xml"/><Relationship Id="rId15" Type="http://schemas.openxmlformats.org/officeDocument/2006/relationships/hyperlink" Target="https://www.legislation.gov.uk/ukpga/1989/41/contents" TargetMode="External"/><Relationship Id="rId23" Type="http://schemas.openxmlformats.org/officeDocument/2006/relationships/hyperlink" Target="https://www.reflectivewriting.tips/models-of-reflection-you-can-use/" TargetMode="External"/><Relationship Id="rId28" Type="http://schemas.openxmlformats.org/officeDocument/2006/relationships/hyperlink" Target="https://safeguarding.wales/en/adu-i/adu-i-ap/a1p-p2/" TargetMode="External"/><Relationship Id="rId36" Type="http://schemas.openxmlformats.org/officeDocument/2006/relationships/hyperlink" Target="https://www.oneeducation.org.uk/effective-communication-skills-for-social-workers/" TargetMode="External"/><Relationship Id="rId49"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legislation.gov.uk/ukpga/1998/42/schedule/1/part/I/chapter/2" TargetMode="External"/><Relationship Id="rId31" Type="http://schemas.openxmlformats.org/officeDocument/2006/relationships/hyperlink" Target="https://www.signsofsafety.net/what-is-sofs/" TargetMode="External"/><Relationship Id="rId44" Type="http://schemas.openxmlformats.org/officeDocument/2006/relationships/hyperlink" Target="mailto:michelle.raddie-jackson@eredigion.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mmission.europa.eu/law/law-topic/data-protection/data-protection-eu_en" TargetMode="External"/><Relationship Id="rId22" Type="http://schemas.openxmlformats.org/officeDocument/2006/relationships/hyperlink" Target="https://www.imperiumsolutions.co.uk/post/enhancing-your-social-work-practice-through-body-language" TargetMode="External"/><Relationship Id="rId27" Type="http://schemas.openxmlformats.org/officeDocument/2006/relationships/hyperlink" Target="https://safeguarding.wales/en/" TargetMode="External"/><Relationship Id="rId30" Type="http://schemas.openxmlformats.org/officeDocument/2006/relationships/hyperlink" Target="https://rewritingsocialcare.blog/2019/08/09/why-language-matters/" TargetMode="External"/><Relationship Id="rId35" Type="http://schemas.openxmlformats.org/officeDocument/2006/relationships/hyperlink" Target="https://law.gov.wales/culture/welsh-language/welsh-language-wales-measure-2011" TargetMode="External"/><Relationship Id="rId43" Type="http://schemas.openxmlformats.org/officeDocument/2006/relationships/hyperlink" Target="mailto:2316678@student.uwtsd.ac.uk" TargetMode="External"/><Relationship Id="rId48"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cysur.wales/about-us/" TargetMode="External"/><Relationship Id="rId17" Type="http://schemas.openxmlformats.org/officeDocument/2006/relationships/hyperlink" Target="https://www.legislation.gov.uk/ukpga/2018/12/contents/enacted" TargetMode="External"/><Relationship Id="rId25" Type="http://schemas.openxmlformats.org/officeDocument/2006/relationships/hyperlink" Target="https://www.gov.uk/power-of-attorney" TargetMode="External"/><Relationship Id="rId33" Type="http://schemas.openxmlformats.org/officeDocument/2006/relationships/hyperlink" Target="https://socialcare.wales/cms-assets/documents/Code-of-Professional-Practice-for-Social-Care-web-version.pdf" TargetMode="External"/><Relationship Id="rId38" Type="http://schemas.openxmlformats.org/officeDocument/2006/relationships/hyperlink" Target="https://www.mssociety.org.uk" TargetMode="External"/><Relationship Id="rId46" Type="http://schemas.openxmlformats.org/officeDocument/2006/relationships/image" Target="media/image2.png"/><Relationship Id="rId20" Type="http://schemas.openxmlformats.org/officeDocument/2006/relationships/hyperlink" Target="https://www.gov.uk/courts-tribunals/court-of-protection" TargetMode="External"/><Relationship Id="rId41" Type="http://schemas.openxmlformats.org/officeDocument/2006/relationships/hyperlink" Target="https://XXX.gov.uk/employees/health-and-wellbeing/carers-in-employment/"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Pages>
  <Words>3273</Words>
  <Characters>23558</Characters>
  <Application>Microsoft Office Word</Application>
  <DocSecurity>0</DocSecurity>
  <Lines>196</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Rebecca Rich</cp:lastModifiedBy>
  <cp:revision>7</cp:revision>
  <cp:lastPrinted>2020-02-11T19:20:00Z</cp:lastPrinted>
  <dcterms:created xsi:type="dcterms:W3CDTF">2024-09-27T11:15:00Z</dcterms:created>
  <dcterms:modified xsi:type="dcterms:W3CDTF">2024-10-06T07:54:00Z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