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1BC09D2" wp14:paraId="3A1D6061" wp14:textId="632532CC">
      <w:pPr>
        <w:pStyle w:val="Normal"/>
        <w:spacing w:before="220" w:beforeAutospacing="off" w:after="220" w:afterAutospacing="off"/>
        <w:jc w:val="center"/>
        <w:rPr>
          <w:rFonts w:ascii="Arial" w:hAnsi="Arial" w:eastAsia="Arial" w:cs="Arial"/>
          <w:i w:val="0"/>
          <w:iCs w:val="0"/>
          <w:noProof w:val="0"/>
          <w:sz w:val="22"/>
          <w:szCs w:val="22"/>
          <w:lang w:val="en-US"/>
        </w:rPr>
      </w:pPr>
      <w:r w:rsidRPr="31BC09D2" w:rsidR="491EF688">
        <w:rPr>
          <w:rFonts w:ascii="Arial" w:hAnsi="Arial" w:eastAsia="Arial" w:cs="Arial"/>
          <w:i w:val="0"/>
          <w:iCs w:val="0"/>
          <w:noProof w:val="0"/>
          <w:sz w:val="40"/>
          <w:szCs w:val="40"/>
          <w:lang w:val="en-US"/>
        </w:rPr>
        <w:t xml:space="preserve">Performance Class: Contemporary Reflection </w:t>
      </w:r>
    </w:p>
    <w:p xmlns:wp14="http://schemas.microsoft.com/office/word/2010/wordml" w:rsidP="07D458A1" wp14:paraId="4F155C9C" wp14:textId="767A02CC">
      <w:pPr>
        <w:spacing w:before="240" w:beforeAutospacing="off" w:after="240" w:afterAutospacing="off"/>
      </w:pPr>
    </w:p>
    <w:p xmlns:wp14="http://schemas.microsoft.com/office/word/2010/wordml" w:rsidP="07D458A1" wp14:paraId="301060F2" wp14:textId="44078A94">
      <w:pPr>
        <w:spacing w:before="220" w:beforeAutospacing="off" w:after="220" w:afterAutospacing="off"/>
      </w:pPr>
      <w:r w:rsidRPr="07D458A1" w:rsidR="4B11CCAE">
        <w:rPr>
          <w:rFonts w:ascii="Arial" w:hAnsi="Arial" w:eastAsia="Arial" w:cs="Arial"/>
          <w:i w:val="0"/>
          <w:iCs w:val="0"/>
          <w:noProof w:val="0"/>
          <w:sz w:val="22"/>
          <w:szCs w:val="22"/>
          <w:lang w:val="en-US"/>
        </w:rPr>
        <w:t xml:space="preserve">Quoted from Sam’s masterclass, </w:t>
      </w:r>
      <w:r w:rsidRPr="07D458A1" w:rsidR="4B11CCAE">
        <w:rPr>
          <w:rFonts w:ascii="Arial-ItalicMT" w:hAnsi="Arial-ItalicMT" w:eastAsia="Arial-ItalicMT" w:cs="Arial-ItalicMT"/>
          <w:i w:val="1"/>
          <w:iCs w:val="1"/>
          <w:noProof w:val="0"/>
          <w:sz w:val="22"/>
          <w:szCs w:val="22"/>
          <w:lang w:val="en-US"/>
        </w:rPr>
        <w:t xml:space="preserve">“Behind every performance is always the depth of what it actually means”. </w:t>
      </w:r>
      <w:r w:rsidRPr="07D458A1" w:rsidR="4B11CCAE">
        <w:rPr>
          <w:rFonts w:ascii="Arial" w:hAnsi="Arial" w:eastAsia="Arial" w:cs="Arial"/>
          <w:i w:val="0"/>
          <w:iCs w:val="0"/>
          <w:noProof w:val="0"/>
          <w:sz w:val="22"/>
          <w:szCs w:val="22"/>
          <w:lang w:val="en-US"/>
        </w:rPr>
        <w:t xml:space="preserve">The Acting through song process brings me such pleasure in my theatre development and as an individual. I find it so deep, mind boggling and gripping. In deciphering each line, note, emotion and tone makes me grasp how intelligent and intricate the makings of these Songs are. This Essay is my reflection on my performance of </w:t>
      </w:r>
      <w:r w:rsidRPr="07D458A1" w:rsidR="4B11CCAE">
        <w:rPr>
          <w:rFonts w:ascii="Arial-ItalicMT" w:hAnsi="Arial-ItalicMT" w:eastAsia="Arial-ItalicMT" w:cs="Arial-ItalicMT"/>
          <w:i w:val="1"/>
          <w:iCs w:val="1"/>
          <w:noProof w:val="0"/>
          <w:sz w:val="22"/>
          <w:szCs w:val="22"/>
          <w:lang w:val="en-US"/>
        </w:rPr>
        <w:t>I Speak Six Languages</w:t>
      </w:r>
      <w:r w:rsidRPr="07D458A1" w:rsidR="4B11CCAE">
        <w:rPr>
          <w:rFonts w:ascii="Arial" w:hAnsi="Arial" w:eastAsia="Arial" w:cs="Arial"/>
          <w:i w:val="0"/>
          <w:iCs w:val="0"/>
          <w:noProof w:val="0"/>
          <w:sz w:val="22"/>
          <w:szCs w:val="22"/>
          <w:lang w:val="en-US"/>
        </w:rPr>
        <w:t xml:space="preserve"> from the musical </w:t>
      </w:r>
      <w:r w:rsidRPr="07D458A1" w:rsidR="4B11CCAE">
        <w:rPr>
          <w:rFonts w:ascii="Arial-ItalicMT" w:hAnsi="Arial-ItalicMT" w:eastAsia="Arial-ItalicMT" w:cs="Arial-ItalicMT"/>
          <w:i w:val="1"/>
          <w:iCs w:val="1"/>
          <w:noProof w:val="0"/>
          <w:sz w:val="22"/>
          <w:szCs w:val="22"/>
          <w:lang w:val="en-US"/>
        </w:rPr>
        <w:t>25th Annual Putnam County Spelling Bee</w:t>
      </w:r>
      <w:r w:rsidRPr="07D458A1" w:rsidR="4B11CCAE">
        <w:rPr>
          <w:rFonts w:ascii="Arial" w:hAnsi="Arial" w:eastAsia="Arial" w:cs="Arial"/>
          <w:i w:val="0"/>
          <w:iCs w:val="0"/>
          <w:noProof w:val="0"/>
          <w:sz w:val="22"/>
          <w:szCs w:val="22"/>
          <w:lang w:val="en-US"/>
        </w:rPr>
        <w:t xml:space="preserve">.   </w:t>
      </w:r>
    </w:p>
    <w:p xmlns:wp14="http://schemas.microsoft.com/office/word/2010/wordml" w:rsidP="4308F213" wp14:paraId="19A9D6AD" wp14:textId="57211BBE">
      <w:pPr>
        <w:pStyle w:val="Normal"/>
        <w:spacing w:before="240" w:beforeAutospacing="off" w:after="240" w:afterAutospacing="off"/>
        <w:rPr>
          <w:rStyle w:val="FootnoteReference"/>
          <w:rFonts w:ascii="Arial" w:hAnsi="Arial" w:eastAsia="Arial" w:cs="Arial"/>
          <w:i w:val="0"/>
          <w:iCs w:val="0"/>
          <w:noProof w:val="0"/>
          <w:sz w:val="22"/>
          <w:szCs w:val="22"/>
          <w:lang w:val="en-US"/>
        </w:rPr>
      </w:pPr>
      <w:r w:rsidRPr="4308F213" w:rsidR="4F2F8B5D">
        <w:rPr>
          <w:rFonts w:ascii="Arial" w:hAnsi="Arial" w:eastAsia="Arial" w:cs="Arial"/>
          <w:i w:val="0"/>
          <w:iCs w:val="0"/>
          <w:noProof w:val="0"/>
          <w:sz w:val="22"/>
          <w:szCs w:val="22"/>
          <w:lang w:val="en-US"/>
        </w:rPr>
        <w:t>Described as “</w:t>
      </w:r>
      <w:r w:rsidRPr="4308F213" w:rsidR="4F2F8B5D">
        <w:rPr>
          <w:rFonts w:ascii="Arial" w:hAnsi="Arial" w:eastAsia="Arial" w:cs="Arial"/>
          <w:i w:val="0"/>
          <w:iCs w:val="0"/>
          <w:noProof w:val="0"/>
          <w:sz w:val="22"/>
          <w:szCs w:val="22"/>
          <w:lang w:val="en-US"/>
        </w:rPr>
        <w:t>Six Awkward Spelling Champions Learn that Winning (and losing) isn’t Everything</w:t>
      </w:r>
      <w:r w:rsidRPr="4308F213" w:rsidR="4F2F8B5D">
        <w:rPr>
          <w:rFonts w:ascii="Arial" w:hAnsi="Arial" w:eastAsia="Arial" w:cs="Arial"/>
          <w:i w:val="0"/>
          <w:iCs w:val="0"/>
          <w:noProof w:val="0"/>
          <w:sz w:val="22"/>
          <w:szCs w:val="22"/>
          <w:lang w:val="en-US"/>
        </w:rPr>
        <w:t>”.</w:t>
      </w:r>
      <w:r w:rsidRPr="4308F213" w:rsidR="4F2F8B5D">
        <w:rPr>
          <w:rFonts w:ascii="Arial" w:hAnsi="Arial" w:eastAsia="Arial" w:cs="Arial"/>
          <w:i w:val="0"/>
          <w:iCs w:val="0"/>
          <w:noProof w:val="0"/>
          <w:sz w:val="22"/>
          <w:szCs w:val="22"/>
          <w:lang w:val="en-US"/>
        </w:rPr>
        <w:t xml:space="preserve">25th Annual Putnam Spelling Bee themes tackle personal growth, belonging and coming of age. Based on C-R-E-P-U-S-C-L-E, an original improvisational play created by Rebecca Feldman, it later turned into a full-length musical</w:t>
      </w:r>
      <w:r w:rsidRPr="4308F213" w:rsidR="7B7BB9A6">
        <w:rPr>
          <w:rFonts w:ascii="Arial" w:hAnsi="Arial" w:eastAsia="Arial" w:cs="Arial"/>
          <w:i w:val="0"/>
          <w:iCs w:val="0"/>
          <w:noProof w:val="0"/>
          <w:sz w:val="22"/>
          <w:szCs w:val="22"/>
          <w:lang w:val="en-US"/>
        </w:rPr>
        <w:t xml:space="preserve">.</w:t>
      </w:r>
    </w:p>
    <w:p xmlns:wp14="http://schemas.microsoft.com/office/word/2010/wordml" w:rsidP="4308F213" wp14:paraId="3B5EA54B" wp14:textId="0AB8BC73">
      <w:pPr>
        <w:pStyle w:val="Normal"/>
        <w:spacing w:before="240" w:beforeAutospacing="off" w:after="240" w:afterAutospacing="off" w:line="360" w:lineRule="auto"/>
        <w:rPr>
          <w:rFonts w:ascii="Arial-ItalicMT" w:hAnsi="Arial-ItalicMT" w:eastAsia="Arial-ItalicMT" w:cs="Arial-ItalicMT"/>
          <w:i w:val="1"/>
          <w:iCs w:val="1"/>
          <w:noProof w:val="0"/>
          <w:sz w:val="22"/>
          <w:szCs w:val="22"/>
          <w:lang w:val="en-US"/>
        </w:rPr>
      </w:pPr>
      <w:r w:rsidRPr="4308F213" w:rsidR="6BCD2885">
        <w:rPr>
          <w:rFonts w:ascii="Arial" w:hAnsi="Arial" w:eastAsia="Arial" w:cs="Arial"/>
          <w:i w:val="0"/>
          <w:iCs w:val="0"/>
          <w:noProof w:val="0"/>
          <w:sz w:val="22"/>
          <w:szCs w:val="22"/>
          <w:lang w:val="en-US"/>
        </w:rPr>
        <w:t>The playwright, lyricist and Tony Award winning librettist for musical theatre, William Finn</w:t>
      </w:r>
      <w:r w:rsidRPr="4308F213" w:rsidR="6BCD2885">
        <w:rPr>
          <w:rFonts w:ascii="Arial" w:hAnsi="Arial" w:eastAsia="Arial" w:cs="Arial"/>
          <w:i w:val="0"/>
          <w:iCs w:val="0"/>
          <w:noProof w:val="0"/>
          <w:sz w:val="22"/>
          <w:szCs w:val="22"/>
          <w:lang w:val="en-US"/>
        </w:rPr>
        <w:t xml:space="preserve"> composed and wrote the score. </w:t>
      </w:r>
      <w:r w:rsidRPr="4308F213" w:rsidR="6BCD2885">
        <w:rPr>
          <w:rFonts w:ascii="Arial" w:hAnsi="Arial" w:eastAsia="Arial" w:cs="Arial"/>
          <w:i w:val="0"/>
          <w:iCs w:val="0"/>
          <w:noProof w:val="0"/>
          <w:sz w:val="22"/>
          <w:szCs w:val="22"/>
          <w:lang w:val="en-US"/>
        </w:rPr>
        <w:t xml:space="preserve">The show was on Broadway for three years, it was produced nationally and </w:t>
      </w:r>
      <w:r w:rsidRPr="4308F213" w:rsidR="6BCD2885">
        <w:rPr>
          <w:rFonts w:ascii="Arial" w:hAnsi="Arial" w:eastAsia="Arial" w:cs="Arial"/>
          <w:i w:val="0"/>
          <w:iCs w:val="0"/>
          <w:noProof w:val="0"/>
          <w:sz w:val="22"/>
          <w:szCs w:val="22"/>
          <w:lang w:val="en-US"/>
        </w:rPr>
        <w:t>subsequently</w:t>
      </w:r>
      <w:r w:rsidRPr="4308F213" w:rsidR="6BCD2885">
        <w:rPr>
          <w:rFonts w:ascii="Arial" w:hAnsi="Arial" w:eastAsia="Arial" w:cs="Arial"/>
          <w:i w:val="0"/>
          <w:iCs w:val="0"/>
          <w:noProof w:val="0"/>
          <w:sz w:val="22"/>
          <w:szCs w:val="22"/>
          <w:lang w:val="en-US"/>
        </w:rPr>
        <w:t xml:space="preserve"> has been produced all around the world according to an article written by </w:t>
      </w:r>
      <w:r w:rsidRPr="4308F213" w:rsidR="6BCD2885">
        <w:rPr>
          <w:rFonts w:ascii="Arial-ItalicMT" w:hAnsi="Arial-ItalicMT" w:eastAsia="Arial-ItalicMT" w:cs="Arial-ItalicMT"/>
          <w:i w:val="1"/>
          <w:iCs w:val="1"/>
          <w:noProof w:val="0"/>
          <w:sz w:val="22"/>
          <w:szCs w:val="22"/>
          <w:lang w:val="en-US"/>
        </w:rPr>
        <w:t>concord theatricals</w:t>
      </w:r>
      <w:r w:rsidRPr="4308F213" w:rsidR="65412B99">
        <w:rPr>
          <w:rFonts w:ascii="Arial-ItalicMT" w:hAnsi="Arial-ItalicMT" w:eastAsia="Arial-ItalicMT" w:cs="Arial-ItalicMT"/>
          <w:i w:val="1"/>
          <w:iCs w:val="1"/>
          <w:noProof w:val="0"/>
          <w:sz w:val="22"/>
          <w:szCs w:val="22"/>
          <w:lang w:val="en-US"/>
        </w:rPr>
        <w:t>.</w:t>
      </w:r>
    </w:p>
    <w:p xmlns:wp14="http://schemas.microsoft.com/office/word/2010/wordml" w:rsidP="41D7E50B" wp14:paraId="68AD56B4" wp14:textId="31B170A6">
      <w:pPr>
        <w:pStyle w:val="Normal"/>
        <w:spacing w:before="240" w:beforeAutospacing="off" w:after="240" w:afterAutospacing="off"/>
      </w:pPr>
      <w:r w:rsidRPr="4308F213" w:rsidR="6BCD2885">
        <w:rPr>
          <w:rFonts w:ascii="Arial" w:hAnsi="Arial" w:eastAsia="Arial" w:cs="Arial"/>
          <w:i w:val="0"/>
          <w:iCs w:val="0"/>
          <w:noProof w:val="0"/>
          <w:sz w:val="22"/>
          <w:szCs w:val="22"/>
          <w:lang w:val="en-US"/>
        </w:rPr>
        <w:t xml:space="preserve">Before performing </w:t>
      </w:r>
      <w:r w:rsidRPr="4308F213" w:rsidR="6BCD2885">
        <w:rPr>
          <w:rFonts w:ascii="Arial-ItalicMT" w:hAnsi="Arial-ItalicMT" w:eastAsia="Arial-ItalicMT" w:cs="Arial-ItalicMT"/>
          <w:i w:val="1"/>
          <w:iCs w:val="1"/>
          <w:noProof w:val="0"/>
          <w:sz w:val="22"/>
          <w:szCs w:val="22"/>
          <w:lang w:val="en-US"/>
        </w:rPr>
        <w:t xml:space="preserve">I </w:t>
      </w:r>
      <w:r w:rsidRPr="4308F213" w:rsidR="6BCD2885">
        <w:rPr>
          <w:rFonts w:ascii="Arial-ItalicMT" w:hAnsi="Arial-ItalicMT" w:eastAsia="Arial-ItalicMT" w:cs="Arial-ItalicMT"/>
          <w:i w:val="1"/>
          <w:iCs w:val="1"/>
          <w:noProof w:val="0"/>
          <w:sz w:val="22"/>
          <w:szCs w:val="22"/>
          <w:lang w:val="en-US"/>
        </w:rPr>
        <w:t>speak</w:t>
      </w:r>
      <w:r w:rsidRPr="4308F213" w:rsidR="6BCD2885">
        <w:rPr>
          <w:rFonts w:ascii="Arial-ItalicMT" w:hAnsi="Arial-ItalicMT" w:eastAsia="Arial-ItalicMT" w:cs="Arial-ItalicMT"/>
          <w:i w:val="1"/>
          <w:iCs w:val="1"/>
          <w:noProof w:val="0"/>
          <w:sz w:val="22"/>
          <w:szCs w:val="22"/>
          <w:lang w:val="en-US"/>
        </w:rPr>
        <w:t xml:space="preserve"> six languages</w:t>
      </w:r>
      <w:r w:rsidRPr="4308F213" w:rsidR="6BCD2885">
        <w:rPr>
          <w:rFonts w:ascii="Arial" w:hAnsi="Arial" w:eastAsia="Arial" w:cs="Arial"/>
          <w:i w:val="0"/>
          <w:iCs w:val="0"/>
          <w:noProof w:val="0"/>
          <w:sz w:val="22"/>
          <w:szCs w:val="22"/>
          <w:lang w:val="en-US"/>
        </w:rPr>
        <w:t xml:space="preserve"> in front of the class. I did some independent work on my character, Marcy Park. A transfer student who is usually played by an Asian ethnicity. </w:t>
      </w:r>
      <w:r w:rsidRPr="4308F213" w:rsidR="6BCD2885">
        <w:rPr>
          <w:rFonts w:ascii="Arial" w:hAnsi="Arial" w:eastAsia="Arial" w:cs="Arial"/>
          <w:i w:val="0"/>
          <w:iCs w:val="0"/>
          <w:noProof w:val="0"/>
          <w:sz w:val="22"/>
          <w:szCs w:val="22"/>
          <w:lang w:val="en-US"/>
        </w:rPr>
        <w:t xml:space="preserve">With the typical trait of an overachiever and perfectionist and as </w:t>
      </w:r>
      <w:r w:rsidRPr="4308F213" w:rsidR="317D2B34">
        <w:rPr>
          <w:rFonts w:ascii="Arial" w:hAnsi="Arial" w:eastAsia="Arial" w:cs="Arial"/>
          <w:i w:val="0"/>
          <w:iCs w:val="0"/>
          <w:noProof w:val="0"/>
          <w:sz w:val="22"/>
          <w:szCs w:val="22"/>
          <w:lang w:val="en-US"/>
        </w:rPr>
        <w:t xml:space="preserve">well </w:t>
      </w:r>
      <w:r w:rsidRPr="4308F213" w:rsidR="317D2B34">
        <w:rPr>
          <w:rFonts w:ascii="Arial" w:hAnsi="Arial" w:eastAsia="Arial" w:cs="Arial"/>
          <w:i w:val="1"/>
          <w:iCs w:val="1"/>
          <w:noProof w:val="0"/>
          <w:sz w:val="22"/>
          <w:szCs w:val="22"/>
          <w:lang w:val="en-US"/>
        </w:rPr>
        <w:t>Champion</w:t>
      </w:r>
      <w:r w:rsidRPr="4308F213" w:rsidR="6BCD2885">
        <w:rPr>
          <w:rFonts w:ascii="Arial-ItalicMT" w:hAnsi="Arial-ItalicMT" w:eastAsia="Arial-ItalicMT" w:cs="Arial-ItalicMT"/>
          <w:i w:val="1"/>
          <w:iCs w:val="1"/>
          <w:noProof w:val="0"/>
          <w:sz w:val="22"/>
          <w:szCs w:val="22"/>
          <w:lang w:val="en-US"/>
        </w:rPr>
        <w:t xml:space="preserve"> rugby player.</w:t>
      </w:r>
      <w:r w:rsidRPr="4308F213" w:rsidR="6BCD2885">
        <w:rPr>
          <w:rFonts w:ascii="Arial-ItalicMT" w:hAnsi="Arial-ItalicMT" w:eastAsia="Arial-ItalicMT" w:cs="Arial-ItalicMT"/>
          <w:i w:val="1"/>
          <w:iCs w:val="1"/>
          <w:noProof w:val="0"/>
          <w:sz w:val="22"/>
          <w:szCs w:val="22"/>
          <w:lang w:val="en-US"/>
        </w:rPr>
        <w:t xml:space="preserve"> </w:t>
      </w:r>
      <w:r w:rsidRPr="4308F213" w:rsidR="6BCD2885">
        <w:rPr>
          <w:rFonts w:ascii="Arial" w:hAnsi="Arial" w:eastAsia="Arial" w:cs="Arial"/>
          <w:i w:val="0"/>
          <w:iCs w:val="0"/>
          <w:noProof w:val="0"/>
          <w:sz w:val="22"/>
          <w:szCs w:val="22"/>
          <w:lang w:val="en-US"/>
        </w:rPr>
        <w:t>This is to ensure that I portray this character’s motives and make it believable to the audience’s eye.</w:t>
      </w:r>
      <w:r w:rsidRPr="4308F213" w:rsidR="6BCD2885">
        <w:rPr>
          <w:rFonts w:ascii="Arial" w:hAnsi="Arial" w:eastAsia="Arial" w:cs="Arial"/>
          <w:i w:val="0"/>
          <w:iCs w:val="0"/>
          <w:noProof w:val="0"/>
          <w:sz w:val="22"/>
          <w:szCs w:val="22"/>
          <w:lang w:val="en-US"/>
        </w:rPr>
        <w:t xml:space="preserve"> I used Konstantin </w:t>
      </w:r>
      <w:r w:rsidRPr="4308F213" w:rsidR="482B46A5">
        <w:rPr>
          <w:rFonts w:ascii="Arial" w:hAnsi="Arial" w:eastAsia="Arial" w:cs="Arial"/>
          <w:i w:val="0"/>
          <w:iCs w:val="0"/>
          <w:noProof w:val="0"/>
          <w:sz w:val="22"/>
          <w:szCs w:val="22"/>
          <w:lang w:val="en-US"/>
        </w:rPr>
        <w:t>Stanislavski's</w:t>
      </w:r>
      <w:r w:rsidRPr="4308F213" w:rsidR="6BCD2885">
        <w:rPr>
          <w:rFonts w:ascii="Arial" w:hAnsi="Arial" w:eastAsia="Arial" w:cs="Arial"/>
          <w:i w:val="0"/>
          <w:iCs w:val="0"/>
          <w:noProof w:val="0"/>
          <w:sz w:val="22"/>
          <w:szCs w:val="22"/>
          <w:lang w:val="en-US"/>
        </w:rPr>
        <w:t xml:space="preserve"> Given Circumstances that was used in our Acting Sessions in my process. Personally, knowing the facts, plot, time, </w:t>
      </w:r>
      <w:r w:rsidRPr="4308F213" w:rsidR="4BB1E164">
        <w:rPr>
          <w:rFonts w:ascii="Arial" w:hAnsi="Arial" w:eastAsia="Arial" w:cs="Arial"/>
          <w:i w:val="0"/>
          <w:iCs w:val="0"/>
          <w:noProof w:val="0"/>
          <w:sz w:val="22"/>
          <w:szCs w:val="22"/>
          <w:lang w:val="en-US"/>
        </w:rPr>
        <w:t>place,</w:t>
      </w:r>
      <w:r w:rsidRPr="4308F213" w:rsidR="6BCD2885">
        <w:rPr>
          <w:rFonts w:ascii="Arial" w:hAnsi="Arial" w:eastAsia="Arial" w:cs="Arial"/>
          <w:i w:val="0"/>
          <w:iCs w:val="0"/>
          <w:noProof w:val="0"/>
          <w:sz w:val="22"/>
          <w:szCs w:val="22"/>
          <w:lang w:val="en-US"/>
        </w:rPr>
        <w:t xml:space="preserve"> and way of life of </w:t>
      </w:r>
      <w:r w:rsidRPr="4308F213" w:rsidR="45D09392">
        <w:rPr>
          <w:rFonts w:ascii="Arial" w:hAnsi="Arial" w:eastAsia="Arial" w:cs="Arial"/>
          <w:i w:val="0"/>
          <w:iCs w:val="0"/>
          <w:noProof w:val="0"/>
          <w:sz w:val="22"/>
          <w:szCs w:val="22"/>
          <w:lang w:val="en-US"/>
        </w:rPr>
        <w:t>Marcy</w:t>
      </w:r>
      <w:r w:rsidRPr="4308F213" w:rsidR="6BCD2885">
        <w:rPr>
          <w:rFonts w:ascii="Arial" w:hAnsi="Arial" w:eastAsia="Arial" w:cs="Arial"/>
          <w:i w:val="0"/>
          <w:iCs w:val="0"/>
          <w:noProof w:val="0"/>
          <w:sz w:val="22"/>
          <w:szCs w:val="22"/>
          <w:lang w:val="en-US"/>
        </w:rPr>
        <w:t xml:space="preserve"> can help me perform the emotional and physical attributes needed for the scene. </w:t>
      </w:r>
    </w:p>
    <w:p xmlns:wp14="http://schemas.microsoft.com/office/word/2010/wordml" w:rsidP="4308F213" wp14:paraId="32A63682" wp14:textId="344ED79A">
      <w:pPr>
        <w:pStyle w:val="Normal"/>
        <w:spacing w:before="240" w:beforeAutospacing="off" w:after="240" w:afterAutospacing="off"/>
        <w:rPr>
          <w:rFonts w:ascii="Arial" w:hAnsi="Arial" w:eastAsia="Arial" w:cs="Arial"/>
          <w:i w:val="0"/>
          <w:iCs w:val="0"/>
          <w:noProof w:val="0"/>
          <w:sz w:val="22"/>
          <w:szCs w:val="22"/>
          <w:lang w:val="en-US"/>
        </w:rPr>
      </w:pPr>
    </w:p>
    <w:p xmlns:wp14="http://schemas.microsoft.com/office/word/2010/wordml" w:rsidP="4308F213" wp14:paraId="13F8831B" wp14:textId="7507F257">
      <w:pPr>
        <w:pStyle w:val="Normal"/>
        <w:spacing w:before="240" w:beforeAutospacing="off" w:after="240" w:afterAutospacing="off"/>
        <w:rPr>
          <w:rFonts w:ascii="Arial" w:hAnsi="Arial" w:eastAsia="Arial" w:cs="Arial"/>
          <w:i w:val="0"/>
          <w:iCs w:val="0"/>
          <w:noProof w:val="0"/>
          <w:sz w:val="22"/>
          <w:szCs w:val="22"/>
          <w:lang w:val="en-US"/>
        </w:rPr>
      </w:pPr>
      <w:r w:rsidRPr="4308F213" w:rsidR="4F2F8B5D">
        <w:rPr>
          <w:rFonts w:ascii="Arial" w:hAnsi="Arial" w:eastAsia="Arial" w:cs="Arial"/>
          <w:i w:val="0"/>
          <w:iCs w:val="0"/>
          <w:noProof w:val="0"/>
          <w:sz w:val="22"/>
          <w:szCs w:val="22"/>
          <w:lang w:val="en-US"/>
        </w:rPr>
        <w:t>A massive help that I have been continuously putting to practice is lyric analysis.</w:t>
      </w:r>
    </w:p>
    <w:p xmlns:wp14="http://schemas.microsoft.com/office/word/2010/wordml" w:rsidP="4308F213" wp14:paraId="4E89A495" wp14:textId="001F0AA2">
      <w:pPr>
        <w:spacing w:before="240" w:beforeAutospacing="off" w:after="240" w:afterAutospacing="off"/>
        <w:rPr>
          <w:rFonts w:ascii="Arial" w:hAnsi="Arial" w:eastAsia="Arial" w:cs="Arial"/>
          <w:i w:val="0"/>
          <w:iCs w:val="0"/>
          <w:noProof w:val="0"/>
          <w:sz w:val="22"/>
          <w:szCs w:val="22"/>
          <w:lang w:val="en-US"/>
        </w:rPr>
      </w:pPr>
      <w:r w:rsidR="437E1B56">
        <w:rPr/>
        <w:t xml:space="preserve"> </w:t>
      </w:r>
      <w:r>
        <w:tab/>
      </w:r>
      <w:r>
        <w:tab/>
      </w:r>
      <w:r>
        <w:tab/>
      </w:r>
      <w:r w:rsidR="03554E43">
        <w:drawing>
          <wp:inline xmlns:wp14="http://schemas.microsoft.com/office/word/2010/wordprocessingDrawing" wp14:editId="3D807BE9" wp14:anchorId="7C81F212">
            <wp:extent cx="2457331" cy="2788460"/>
            <wp:effectExtent l="0" t="0" r="0" b="0"/>
            <wp:docPr id="1171861460" name="" title=""/>
            <wp:cNvGraphicFramePr>
              <a:graphicFrameLocks noChangeAspect="1"/>
            </wp:cNvGraphicFramePr>
            <a:graphic>
              <a:graphicData uri="http://schemas.openxmlformats.org/drawingml/2006/picture">
                <pic:pic>
                  <pic:nvPicPr>
                    <pic:cNvPr id="0" name=""/>
                    <pic:cNvPicPr/>
                  </pic:nvPicPr>
                  <pic:blipFill>
                    <a:blip r:embed="R5b37e790945249f3">
                      <a:extLst>
                        <a:ext xmlns:a="http://schemas.openxmlformats.org/drawingml/2006/main" uri="{28A0092B-C50C-407E-A947-70E740481C1C}">
                          <a14:useLocalDpi val="0"/>
                        </a:ext>
                      </a:extLst>
                    </a:blip>
                    <a:stretch>
                      <a:fillRect/>
                    </a:stretch>
                  </pic:blipFill>
                  <pic:spPr>
                    <a:xfrm>
                      <a:off x="0" y="0"/>
                      <a:ext cx="2457331" cy="2788460"/>
                    </a:xfrm>
                    <a:prstGeom prst="rect">
                      <a:avLst/>
                    </a:prstGeom>
                  </pic:spPr>
                </pic:pic>
              </a:graphicData>
            </a:graphic>
          </wp:inline>
        </w:drawing>
      </w:r>
    </w:p>
    <w:p xmlns:wp14="http://schemas.microsoft.com/office/word/2010/wordml" w:rsidP="4308F213" wp14:textId="73F9EB75" wp14:paraId="4C1CDE6C">
      <w:pPr>
        <w:pStyle w:val="Normal"/>
        <w:spacing w:before="240" w:beforeAutospacing="off" w:after="240" w:afterAutospacing="off"/>
        <w:rPr>
          <w:rFonts w:ascii="Arial" w:hAnsi="Arial" w:eastAsia="Arial" w:cs="Arial"/>
          <w:i w:val="0"/>
          <w:iCs w:val="0"/>
          <w:noProof w:val="0"/>
          <w:sz w:val="22"/>
          <w:szCs w:val="22"/>
          <w:lang w:val="en-US"/>
        </w:rPr>
      </w:pPr>
      <w:r w:rsidRPr="4308F213" w:rsidR="36AE65A5">
        <w:rPr>
          <w:rFonts w:ascii="Arial" w:hAnsi="Arial" w:eastAsia="Arial" w:cs="Arial"/>
          <w:i w:val="0"/>
          <w:iCs w:val="0"/>
          <w:noProof w:val="0"/>
          <w:sz w:val="22"/>
          <w:szCs w:val="22"/>
          <w:lang w:val="en-US"/>
        </w:rPr>
        <w:t xml:space="preserve">By </w:t>
      </w:r>
      <w:r w:rsidRPr="4308F213" w:rsidR="683824ED">
        <w:rPr>
          <w:rFonts w:ascii="Arial" w:hAnsi="Arial" w:eastAsia="Arial" w:cs="Arial"/>
          <w:i w:val="0"/>
          <w:iCs w:val="0"/>
          <w:noProof w:val="0"/>
          <w:sz w:val="22"/>
          <w:szCs w:val="22"/>
          <w:lang w:val="en-US"/>
        </w:rPr>
        <w:t xml:space="preserve">doing</w:t>
      </w:r>
      <w:r w:rsidRPr="4308F213" w:rsidR="683824ED">
        <w:rPr>
          <w:rFonts w:ascii="Arial" w:hAnsi="Arial" w:eastAsia="Arial" w:cs="Arial"/>
          <w:i w:val="0"/>
          <w:iCs w:val="0"/>
          <w:noProof w:val="0"/>
          <w:sz w:val="22"/>
          <w:szCs w:val="22"/>
          <w:lang w:val="en-US"/>
        </w:rPr>
        <w:t xml:space="preserve"> this on paper, it guides me to remember my artistic </w:t>
      </w:r>
      <w:r w:rsidRPr="4308F213" w:rsidR="683824ED">
        <w:rPr>
          <w:rFonts w:ascii="Arial" w:hAnsi="Arial" w:eastAsia="Arial" w:cs="Arial"/>
          <w:i w:val="0"/>
          <w:iCs w:val="0"/>
          <w:noProof w:val="0"/>
          <w:sz w:val="22"/>
          <w:szCs w:val="22"/>
          <w:lang w:val="en-US"/>
        </w:rPr>
        <w:t xml:space="preserve">choices on every line. </w:t>
      </w:r>
      <w:r w:rsidRPr="4308F213" w:rsidR="683824ED">
        <w:rPr>
          <w:rFonts w:ascii="Arial" w:hAnsi="Arial" w:eastAsia="Arial" w:cs="Arial"/>
          <w:i w:val="0"/>
          <w:iCs w:val="0"/>
          <w:noProof w:val="0"/>
          <w:sz w:val="22"/>
          <w:szCs w:val="22"/>
          <w:lang w:val="en-US"/>
        </w:rPr>
        <w:t>I believe this</w:t>
      </w:r>
      <w:r w:rsidRPr="4308F213" w:rsidR="683824ED">
        <w:rPr>
          <w:rFonts w:ascii="Arial" w:hAnsi="Arial" w:eastAsia="Arial" w:cs="Arial"/>
          <w:i w:val="0"/>
          <w:iCs w:val="0"/>
          <w:noProof w:val="0"/>
          <w:sz w:val="22"/>
          <w:szCs w:val="22"/>
          <w:lang w:val="en-US"/>
        </w:rPr>
        <w:t xml:space="preserve"> reduces blandness, monotone and repetitive performance. </w:t>
      </w:r>
    </w:p>
    <w:p xmlns:wp14="http://schemas.microsoft.com/office/word/2010/wordml" w:rsidP="4308F213" wp14:paraId="3E7A0DFE" wp14:textId="052C4882">
      <w:pPr>
        <w:spacing w:before="240" w:beforeAutospacing="off" w:after="240" w:afterAutospacing="off"/>
        <w:ind w:left="720" w:firstLine="720"/>
        <w:rPr>
          <w:rFonts w:ascii="Arial" w:hAnsi="Arial" w:eastAsia="Arial" w:cs="Arial"/>
          <w:i w:val="0"/>
          <w:iCs w:val="0"/>
          <w:noProof w:val="0"/>
          <w:sz w:val="22"/>
          <w:szCs w:val="22"/>
          <w:lang w:val="en-US"/>
        </w:rPr>
      </w:pPr>
      <w:r w:rsidR="2E9534CF">
        <w:drawing>
          <wp:inline xmlns:wp14="http://schemas.microsoft.com/office/word/2010/wordprocessingDrawing" wp14:editId="068DEDC9" wp14:anchorId="665EE517">
            <wp:extent cx="2483690" cy="2952042"/>
            <wp:effectExtent l="0" t="0" r="0" b="0"/>
            <wp:docPr id="367144379" name="" title=""/>
            <wp:cNvGraphicFramePr>
              <a:graphicFrameLocks noChangeAspect="1"/>
            </wp:cNvGraphicFramePr>
            <a:graphic>
              <a:graphicData uri="http://schemas.openxmlformats.org/drawingml/2006/picture">
                <pic:pic>
                  <pic:nvPicPr>
                    <pic:cNvPr id="0" name=""/>
                    <pic:cNvPicPr/>
                  </pic:nvPicPr>
                  <pic:blipFill>
                    <a:blip r:embed="Re7c997c36b4f4d8c">
                      <a:extLst>
                        <a:ext xmlns:a="http://schemas.openxmlformats.org/drawingml/2006/main" uri="{28A0092B-C50C-407E-A947-70E740481C1C}">
                          <a14:useLocalDpi val="0"/>
                        </a:ext>
                      </a:extLst>
                    </a:blip>
                    <a:stretch>
                      <a:fillRect/>
                    </a:stretch>
                  </pic:blipFill>
                  <pic:spPr>
                    <a:xfrm>
                      <a:off x="0" y="0"/>
                      <a:ext cx="2483690" cy="2952042"/>
                    </a:xfrm>
                    <a:prstGeom prst="rect">
                      <a:avLst/>
                    </a:prstGeom>
                  </pic:spPr>
                </pic:pic>
              </a:graphicData>
            </a:graphic>
          </wp:inline>
        </w:drawing>
      </w:r>
    </w:p>
    <w:p xmlns:wp14="http://schemas.microsoft.com/office/word/2010/wordml" w:rsidP="4308F213" wp14:paraId="3CFFE208" wp14:textId="0ECDE8EC">
      <w:pPr>
        <w:spacing w:before="240" w:beforeAutospacing="off" w:after="240" w:afterAutospacing="off"/>
        <w:ind w:left="0" w:firstLine="0"/>
        <w:rPr>
          <w:rFonts w:ascii="Arial" w:hAnsi="Arial" w:eastAsia="Arial" w:cs="Arial"/>
          <w:i w:val="0"/>
          <w:iCs w:val="0"/>
          <w:noProof w:val="0"/>
          <w:sz w:val="22"/>
          <w:szCs w:val="22"/>
          <w:lang w:val="en-US"/>
        </w:rPr>
      </w:pPr>
      <w:r w:rsidRPr="4308F213" w:rsidR="4F2F8B5D">
        <w:rPr>
          <w:rFonts w:ascii="Arial" w:hAnsi="Arial" w:eastAsia="Arial" w:cs="Arial"/>
          <w:i w:val="0"/>
          <w:iCs w:val="0"/>
          <w:noProof w:val="0"/>
          <w:sz w:val="22"/>
          <w:szCs w:val="22"/>
          <w:lang w:val="en-US"/>
        </w:rPr>
        <w:t xml:space="preserve">The </w:t>
      </w:r>
      <w:r w:rsidRPr="4308F213" w:rsidR="4F2F8B5D">
        <w:rPr>
          <w:rFonts w:ascii="Arial" w:hAnsi="Arial" w:eastAsia="Arial" w:cs="Arial"/>
          <w:i w:val="0"/>
          <w:iCs w:val="0"/>
          <w:noProof w:val="0"/>
          <w:sz w:val="22"/>
          <w:szCs w:val="22"/>
          <w:lang w:val="en-US"/>
        </w:rPr>
        <w:t>challenges</w:t>
      </w:r>
      <w:r w:rsidRPr="4308F213" w:rsidR="4F2F8B5D">
        <w:rPr>
          <w:rFonts w:ascii="Arial" w:hAnsi="Arial" w:eastAsia="Arial" w:cs="Arial"/>
          <w:i w:val="0"/>
          <w:iCs w:val="0"/>
          <w:noProof w:val="0"/>
          <w:sz w:val="22"/>
          <w:szCs w:val="22"/>
          <w:lang w:val="en-US"/>
        </w:rPr>
        <w:t xml:space="preserve"> that I encountered with this particular piece was the tempo. Annoyingly, I could not get this line- </w:t>
      </w:r>
      <w:r w:rsidRPr="4308F213" w:rsidR="4F2F8B5D">
        <w:rPr>
          <w:rFonts w:ascii="Arial-ItalicMT" w:hAnsi="Arial-ItalicMT" w:eastAsia="Arial-ItalicMT" w:cs="Arial-ItalicMT"/>
          <w:i w:val="1"/>
          <w:iCs w:val="1"/>
          <w:noProof w:val="0"/>
          <w:sz w:val="22"/>
          <w:szCs w:val="22"/>
          <w:lang w:val="en-US"/>
        </w:rPr>
        <w:t xml:space="preserve">To excel in athletics is not difficult if one has the </w:t>
      </w:r>
      <w:r w:rsidRPr="4308F213" w:rsidR="4F2F8B5D">
        <w:rPr>
          <w:rFonts w:ascii="Arial-ItalicMT" w:hAnsi="Arial-ItalicMT" w:eastAsia="Arial-ItalicMT" w:cs="Arial-ItalicMT"/>
          <w:i w:val="1"/>
          <w:iCs w:val="1"/>
          <w:noProof w:val="0"/>
          <w:sz w:val="22"/>
          <w:szCs w:val="22"/>
          <w:lang w:val="en-US"/>
        </w:rPr>
        <w:t>temperment</w:t>
      </w:r>
      <w:r w:rsidRPr="4308F213" w:rsidR="4F2F8B5D">
        <w:rPr>
          <w:rFonts w:ascii="Arial-ItalicMT" w:hAnsi="Arial-ItalicMT" w:eastAsia="Arial-ItalicMT" w:cs="Arial-ItalicMT"/>
          <w:i w:val="1"/>
          <w:iCs w:val="1"/>
          <w:noProof w:val="0"/>
          <w:sz w:val="22"/>
          <w:szCs w:val="22"/>
          <w:lang w:val="en-US"/>
        </w:rPr>
        <w:t xml:space="preserve">, </w:t>
      </w:r>
      <w:r w:rsidRPr="4308F213" w:rsidR="4F2F8B5D">
        <w:rPr>
          <w:rFonts w:ascii="Arial-ItalicMT" w:hAnsi="Arial-ItalicMT" w:eastAsia="Arial-ItalicMT" w:cs="Arial-ItalicMT"/>
          <w:i w:val="1"/>
          <w:iCs w:val="1"/>
          <w:noProof w:val="0"/>
          <w:sz w:val="22"/>
          <w:szCs w:val="22"/>
          <w:lang w:val="en-US"/>
        </w:rPr>
        <w:t>apparently</w:t>
      </w:r>
      <w:r w:rsidRPr="4308F213" w:rsidR="4F2F8B5D">
        <w:rPr>
          <w:rFonts w:ascii="Arial-ItalicMT" w:hAnsi="Arial-ItalicMT" w:eastAsia="Arial-ItalicMT" w:cs="Arial-ItalicMT"/>
          <w:i w:val="1"/>
          <w:iCs w:val="1"/>
          <w:noProof w:val="0"/>
          <w:sz w:val="22"/>
          <w:szCs w:val="22"/>
          <w:lang w:val="en-US"/>
        </w:rPr>
        <w:t xml:space="preserve"> I have the </w:t>
      </w:r>
      <w:r w:rsidRPr="4308F213" w:rsidR="4F2F8B5D">
        <w:rPr>
          <w:rFonts w:ascii="Arial-ItalicMT" w:hAnsi="Arial-ItalicMT" w:eastAsia="Arial-ItalicMT" w:cs="Arial-ItalicMT"/>
          <w:i w:val="1"/>
          <w:iCs w:val="1"/>
          <w:noProof w:val="0"/>
          <w:sz w:val="22"/>
          <w:szCs w:val="22"/>
          <w:lang w:val="en-US"/>
        </w:rPr>
        <w:t>temperment</w:t>
      </w:r>
      <w:r w:rsidRPr="4308F213" w:rsidR="4F2F8B5D">
        <w:rPr>
          <w:rFonts w:ascii="Arial-ItalicMT" w:hAnsi="Arial-ItalicMT" w:eastAsia="Arial-ItalicMT" w:cs="Arial-ItalicMT"/>
          <w:i w:val="1"/>
          <w:iCs w:val="1"/>
          <w:noProof w:val="0"/>
          <w:sz w:val="22"/>
          <w:szCs w:val="22"/>
          <w:lang w:val="en-US"/>
        </w:rPr>
        <w:t xml:space="preserve">,  </w:t>
      </w:r>
      <w:r w:rsidRPr="4308F213" w:rsidR="4F2F8B5D">
        <w:rPr>
          <w:rFonts w:ascii="Arial" w:hAnsi="Arial" w:eastAsia="Arial" w:cs="Arial"/>
          <w:i w:val="0"/>
          <w:iCs w:val="0"/>
          <w:noProof w:val="0"/>
          <w:sz w:val="22"/>
          <w:szCs w:val="22"/>
          <w:lang w:val="en-US"/>
        </w:rPr>
        <w:t xml:space="preserve">quite right. I remembered the score being distinct to how the lyrics sounded, therefore it kept throwing me off. Waiting for the </w:t>
      </w:r>
      <w:r w:rsidRPr="4308F213" w:rsidR="4F2F8B5D">
        <w:rPr>
          <w:rFonts w:ascii="Arial-BoldMT" w:hAnsi="Arial-BoldMT" w:eastAsia="Arial-BoldMT" w:cs="Arial-BoldMT"/>
          <w:b w:val="1"/>
          <w:bCs w:val="1"/>
          <w:i w:val="0"/>
          <w:iCs w:val="0"/>
          <w:noProof w:val="0"/>
          <w:sz w:val="22"/>
          <w:szCs w:val="22"/>
          <w:lang w:val="en-US"/>
        </w:rPr>
        <w:t>down</w:t>
      </w:r>
      <w:r w:rsidRPr="4308F213" w:rsidR="4F2F8B5D">
        <w:rPr>
          <w:rFonts w:ascii="Arial" w:hAnsi="Arial" w:eastAsia="Arial" w:cs="Arial"/>
          <w:i w:val="0"/>
          <w:iCs w:val="0"/>
          <w:noProof w:val="0"/>
          <w:sz w:val="22"/>
          <w:szCs w:val="22"/>
          <w:lang w:val="en-US"/>
        </w:rPr>
        <w:t xml:space="preserve"> </w:t>
      </w:r>
      <w:r w:rsidRPr="4308F213" w:rsidR="4F2F8B5D">
        <w:rPr>
          <w:rFonts w:ascii="Arial-BoldMT" w:hAnsi="Arial-BoldMT" w:eastAsia="Arial-BoldMT" w:cs="Arial-BoldMT"/>
          <w:b w:val="1"/>
          <w:bCs w:val="1"/>
          <w:i w:val="0"/>
          <w:iCs w:val="0"/>
          <w:noProof w:val="0"/>
          <w:sz w:val="22"/>
          <w:szCs w:val="22"/>
          <w:lang w:val="en-US"/>
        </w:rPr>
        <w:t xml:space="preserve">beats, </w:t>
      </w:r>
      <w:r w:rsidRPr="4308F213" w:rsidR="4F2F8B5D">
        <w:rPr>
          <w:rFonts w:ascii="Arial" w:hAnsi="Arial" w:eastAsia="Arial" w:cs="Arial"/>
          <w:i w:val="0"/>
          <w:iCs w:val="0"/>
          <w:noProof w:val="0"/>
          <w:sz w:val="22"/>
          <w:szCs w:val="22"/>
          <w:lang w:val="en-US"/>
        </w:rPr>
        <w:t xml:space="preserve">when musically the </w:t>
      </w:r>
      <w:r w:rsidRPr="4308F213" w:rsidR="06413BC8">
        <w:rPr>
          <w:rFonts w:ascii="Arial" w:hAnsi="Arial" w:eastAsia="Arial" w:cs="Arial"/>
          <w:i w:val="0"/>
          <w:iCs w:val="0"/>
          <w:noProof w:val="0"/>
          <w:sz w:val="22"/>
          <w:szCs w:val="22"/>
          <w:lang w:val="en-US"/>
        </w:rPr>
        <w:t>beats are</w:t>
      </w:r>
      <w:r w:rsidRPr="4308F213" w:rsidR="4F2F8B5D">
        <w:rPr>
          <w:rFonts w:ascii="Arial" w:hAnsi="Arial" w:eastAsia="Arial" w:cs="Arial"/>
          <w:i w:val="0"/>
          <w:iCs w:val="0"/>
          <w:noProof w:val="0"/>
          <w:sz w:val="22"/>
          <w:szCs w:val="22"/>
          <w:lang w:val="en-US"/>
        </w:rPr>
        <w:t xml:space="preserve"> placed quite </w:t>
      </w:r>
      <w:r w:rsidRPr="4308F213" w:rsidR="4F2F8B5D">
        <w:rPr>
          <w:rFonts w:ascii="Arial" w:hAnsi="Arial" w:eastAsia="Arial" w:cs="Arial"/>
          <w:i w:val="0"/>
          <w:iCs w:val="0"/>
          <w:noProof w:val="0"/>
          <w:sz w:val="22"/>
          <w:szCs w:val="22"/>
          <w:lang w:val="en-US"/>
        </w:rPr>
        <w:t>frequently</w:t>
      </w:r>
      <w:r w:rsidRPr="4308F213" w:rsidR="4F2F8B5D">
        <w:rPr>
          <w:rFonts w:ascii="Arial" w:hAnsi="Arial" w:eastAsia="Arial" w:cs="Arial"/>
          <w:i w:val="0"/>
          <w:iCs w:val="0"/>
          <w:noProof w:val="0"/>
          <w:sz w:val="22"/>
          <w:szCs w:val="22"/>
          <w:lang w:val="en-US"/>
        </w:rPr>
        <w:t xml:space="preserve"> and not where they should be as shown </w:t>
      </w:r>
      <w:r w:rsidRPr="4308F213" w:rsidR="4F2F8B5D">
        <w:rPr>
          <w:rFonts w:ascii="Arial" w:hAnsi="Arial" w:eastAsia="Arial" w:cs="Arial"/>
          <w:i w:val="0"/>
          <w:iCs w:val="0"/>
          <w:noProof w:val="0"/>
          <w:sz w:val="22"/>
          <w:szCs w:val="22"/>
          <w:lang w:val="en-US"/>
        </w:rPr>
        <w:t>belo</w:t>
      </w:r>
      <w:r w:rsidRPr="4308F213" w:rsidR="09D3B19B">
        <w:rPr>
          <w:rFonts w:ascii="Arial" w:hAnsi="Arial" w:eastAsia="Arial" w:cs="Arial"/>
          <w:i w:val="0"/>
          <w:iCs w:val="0"/>
          <w:noProof w:val="0"/>
          <w:sz w:val="22"/>
          <w:szCs w:val="22"/>
          <w:lang w:val="en-US"/>
        </w:rPr>
        <w:t xml:space="preserve">w. </w:t>
      </w:r>
    </w:p>
    <w:p xmlns:wp14="http://schemas.microsoft.com/office/word/2010/wordml" w:rsidP="4308F213" wp14:paraId="3AE00554" wp14:textId="49DB48E4">
      <w:pPr>
        <w:spacing w:before="240" w:beforeAutospacing="off" w:after="240" w:afterAutospacing="off"/>
        <w:rPr>
          <w:rFonts w:ascii="Arial" w:hAnsi="Arial" w:eastAsia="Arial" w:cs="Arial"/>
          <w:i w:val="0"/>
          <w:iCs w:val="0"/>
          <w:noProof w:val="0"/>
          <w:sz w:val="22"/>
          <w:szCs w:val="22"/>
          <w:lang w:val="en-US"/>
        </w:rPr>
      </w:pPr>
      <w:r w:rsidR="09D3B19B">
        <w:drawing>
          <wp:inline xmlns:wp14="http://schemas.microsoft.com/office/word/2010/wordprocessingDrawing" wp14:editId="468C72C7" wp14:anchorId="05CDECA1">
            <wp:extent cx="5943600" cy="4124325"/>
            <wp:effectExtent l="0" t="0" r="0" b="0"/>
            <wp:docPr id="922292350" name="" title=""/>
            <wp:cNvGraphicFramePr>
              <a:graphicFrameLocks noChangeAspect="1"/>
            </wp:cNvGraphicFramePr>
            <a:graphic>
              <a:graphicData uri="http://schemas.openxmlformats.org/drawingml/2006/picture">
                <pic:pic>
                  <pic:nvPicPr>
                    <pic:cNvPr id="0" name=""/>
                    <pic:cNvPicPr/>
                  </pic:nvPicPr>
                  <pic:blipFill>
                    <a:blip r:embed="R218e5eb6c1454ace">
                      <a:extLst>
                        <a:ext xmlns:a="http://schemas.openxmlformats.org/drawingml/2006/main" uri="{28A0092B-C50C-407E-A947-70E740481C1C}">
                          <a14:useLocalDpi val="0"/>
                        </a:ext>
                      </a:extLst>
                    </a:blip>
                    <a:stretch>
                      <a:fillRect/>
                    </a:stretch>
                  </pic:blipFill>
                  <pic:spPr>
                    <a:xfrm>
                      <a:off x="0" y="0"/>
                      <a:ext cx="5943600" cy="4124325"/>
                    </a:xfrm>
                    <a:prstGeom prst="rect">
                      <a:avLst/>
                    </a:prstGeom>
                  </pic:spPr>
                </pic:pic>
              </a:graphicData>
            </a:graphic>
          </wp:inline>
        </w:drawing>
      </w:r>
      <w:r w:rsidRPr="4308F213" w:rsidR="6BCD2885">
        <w:rPr>
          <w:rFonts w:ascii="Arial-ItalicMT" w:hAnsi="Arial-ItalicMT" w:eastAsia="Arial-ItalicMT" w:cs="Arial-ItalicMT"/>
          <w:i w:val="1"/>
          <w:iCs w:val="1"/>
          <w:noProof w:val="0"/>
          <w:sz w:val="22"/>
          <w:szCs w:val="22"/>
          <w:lang w:val="en-US"/>
        </w:rPr>
        <w:t>Score</w:t>
      </w:r>
      <w:r w:rsidRPr="4308F213" w:rsidR="6BCD2885">
        <w:rPr>
          <w:rFonts w:ascii="Arial-ItalicMT" w:hAnsi="Arial-ItalicMT" w:eastAsia="Arial-ItalicMT" w:cs="Arial-ItalicMT"/>
          <w:i w:val="1"/>
          <w:iCs w:val="1"/>
          <w:noProof w:val="0"/>
          <w:sz w:val="22"/>
          <w:szCs w:val="22"/>
          <w:lang w:val="en-US"/>
        </w:rPr>
        <w:t xml:space="preserve"> sourced by Christopher Fossey </w:t>
      </w:r>
    </w:p>
    <w:p xmlns:wp14="http://schemas.microsoft.com/office/word/2010/wordml" w:rsidP="07D458A1" wp14:paraId="2608C141" wp14:textId="01292FA7">
      <w:pPr>
        <w:spacing w:before="220" w:beforeAutospacing="off" w:after="220" w:afterAutospacing="off"/>
      </w:pPr>
      <w:r w:rsidRPr="07D458A1" w:rsidR="4B11CCAE">
        <w:rPr>
          <w:rFonts w:ascii="Arial" w:hAnsi="Arial" w:eastAsia="Arial" w:cs="Arial"/>
          <w:i w:val="0"/>
          <w:iCs w:val="0"/>
          <w:noProof w:val="0"/>
          <w:sz w:val="22"/>
          <w:szCs w:val="22"/>
          <w:lang w:val="en-US"/>
        </w:rPr>
        <w:t xml:space="preserve">But with constant practice and help from my vocal coaches, I began to understand and hear in much more detail. </w:t>
      </w:r>
    </w:p>
    <w:p xmlns:wp14="http://schemas.microsoft.com/office/word/2010/wordml" w:rsidP="4308F213" wp14:paraId="0F1CFBE8" wp14:textId="49FB1677">
      <w:pPr>
        <w:pStyle w:val="Normal"/>
        <w:spacing w:before="240" w:beforeAutospacing="off" w:after="240" w:afterAutospacing="off"/>
        <w:rPr>
          <w:rFonts w:ascii="Arial" w:hAnsi="Arial" w:eastAsia="Arial" w:cs="Arial"/>
          <w:i w:val="0"/>
          <w:iCs w:val="0"/>
          <w:noProof w:val="0"/>
          <w:sz w:val="22"/>
          <w:szCs w:val="22"/>
          <w:lang w:val="en-US"/>
        </w:rPr>
      </w:pPr>
      <w:r w:rsidRPr="4308F213" w:rsidR="6BCD2885">
        <w:rPr>
          <w:rFonts w:ascii="Arial" w:hAnsi="Arial" w:eastAsia="Arial" w:cs="Arial"/>
          <w:i w:val="0"/>
          <w:iCs w:val="0"/>
          <w:noProof w:val="0"/>
          <w:sz w:val="22"/>
          <w:szCs w:val="22"/>
          <w:lang w:val="en-US"/>
        </w:rPr>
        <w:t xml:space="preserve">Another one for sure was the process of learning </w:t>
      </w:r>
      <w:r w:rsidRPr="4308F213" w:rsidR="6BCD2885">
        <w:rPr>
          <w:rFonts w:ascii="Arial" w:hAnsi="Arial" w:eastAsia="Arial" w:cs="Arial"/>
          <w:i w:val="0"/>
          <w:iCs w:val="0"/>
          <w:noProof w:val="0"/>
          <w:sz w:val="22"/>
          <w:szCs w:val="22"/>
          <w:lang w:val="en-US"/>
        </w:rPr>
        <w:t>the languages</w:t>
      </w:r>
      <w:r w:rsidRPr="4308F213" w:rsidR="6BCD2885">
        <w:rPr>
          <w:rFonts w:ascii="Arial" w:hAnsi="Arial" w:eastAsia="Arial" w:cs="Arial"/>
          <w:i w:val="0"/>
          <w:iCs w:val="0"/>
          <w:noProof w:val="0"/>
          <w:sz w:val="22"/>
          <w:szCs w:val="22"/>
          <w:lang w:val="en-US"/>
        </w:rPr>
        <w:t xml:space="preserve">. I felt excited because I do speak a few </w:t>
      </w:r>
      <w:r w:rsidRPr="4308F213" w:rsidR="6BCD2885">
        <w:rPr>
          <w:rFonts w:ascii="Arial" w:hAnsi="Arial" w:eastAsia="Arial" w:cs="Arial"/>
          <w:i w:val="0"/>
          <w:iCs w:val="0"/>
          <w:noProof w:val="0"/>
          <w:sz w:val="22"/>
          <w:szCs w:val="22"/>
          <w:lang w:val="en-US"/>
        </w:rPr>
        <w:t>languages</w:t>
      </w:r>
      <w:r w:rsidRPr="4308F213" w:rsidR="6BCD2885">
        <w:rPr>
          <w:rFonts w:ascii="Arial" w:hAnsi="Arial" w:eastAsia="Arial" w:cs="Arial"/>
          <w:i w:val="0"/>
          <w:iCs w:val="0"/>
          <w:noProof w:val="0"/>
          <w:sz w:val="22"/>
          <w:szCs w:val="22"/>
          <w:lang w:val="en-US"/>
        </w:rPr>
        <w:t xml:space="preserve"> but it took me quite a while to get the accents right. I remember </w:t>
      </w:r>
      <w:r w:rsidRPr="4308F213" w:rsidR="6BCD2885">
        <w:rPr>
          <w:rFonts w:ascii="Arial" w:hAnsi="Arial" w:eastAsia="Arial" w:cs="Arial"/>
          <w:i w:val="0"/>
          <w:iCs w:val="0"/>
          <w:noProof w:val="0"/>
          <w:sz w:val="22"/>
          <w:szCs w:val="22"/>
          <w:lang w:val="en-US"/>
        </w:rPr>
        <w:t>accomplishing</w:t>
      </w:r>
      <w:r w:rsidRPr="4308F213" w:rsidR="6BCD2885">
        <w:rPr>
          <w:rFonts w:ascii="Arial" w:hAnsi="Arial" w:eastAsia="Arial" w:cs="Arial"/>
          <w:i w:val="0"/>
          <w:iCs w:val="0"/>
          <w:noProof w:val="0"/>
          <w:sz w:val="22"/>
          <w:szCs w:val="22"/>
          <w:lang w:val="en-US"/>
        </w:rPr>
        <w:t xml:space="preserve"> this through the help of google translator and listening to different voice recordings. Still, the fear of getting them wrong was </w:t>
      </w:r>
      <w:r w:rsidRPr="4308F213" w:rsidR="17C9891B">
        <w:rPr>
          <w:rFonts w:ascii="Arial" w:hAnsi="Arial" w:eastAsia="Arial" w:cs="Arial"/>
          <w:i w:val="0"/>
          <w:iCs w:val="0"/>
          <w:noProof w:val="0"/>
          <w:sz w:val="22"/>
          <w:szCs w:val="22"/>
          <w:lang w:val="en-US"/>
        </w:rPr>
        <w:t>taking</w:t>
      </w:r>
      <w:r w:rsidRPr="4308F213" w:rsidR="6BCD2885">
        <w:rPr>
          <w:rFonts w:ascii="Arial" w:hAnsi="Arial" w:eastAsia="Arial" w:cs="Arial"/>
          <w:i w:val="0"/>
          <w:iCs w:val="0"/>
          <w:noProof w:val="0"/>
          <w:sz w:val="22"/>
          <w:szCs w:val="22"/>
          <w:lang w:val="en-US"/>
        </w:rPr>
        <w:t xml:space="preserve"> a toll on me.</w:t>
      </w:r>
    </w:p>
    <w:p w:rsidR="69C6F3D1" w:rsidP="4308F213" w:rsidRDefault="69C6F3D1" w14:paraId="3059D504" w14:textId="2FE2CFF3">
      <w:pPr>
        <w:pStyle w:val="Normal"/>
        <w:spacing w:before="240" w:beforeAutospacing="off" w:after="240" w:afterAutospacing="off"/>
        <w:rPr>
          <w:rFonts w:ascii="Arial" w:hAnsi="Arial" w:eastAsia="Arial" w:cs="Arial"/>
          <w:i w:val="0"/>
          <w:iCs w:val="0"/>
          <w:noProof w:val="0"/>
          <w:sz w:val="22"/>
          <w:szCs w:val="22"/>
          <w:lang w:val="en-US"/>
        </w:rPr>
      </w:pPr>
      <w:r w:rsidRPr="4308F213" w:rsidR="69C6F3D1">
        <w:rPr>
          <w:rFonts w:ascii="Arial" w:hAnsi="Arial" w:eastAsia="Arial" w:cs="Arial"/>
          <w:i w:val="0"/>
          <w:iCs w:val="0"/>
          <w:noProof w:val="0"/>
          <w:sz w:val="22"/>
          <w:szCs w:val="22"/>
          <w:lang w:val="en-US"/>
        </w:rPr>
        <w:t>S</w:t>
      </w:r>
      <w:r w:rsidRPr="4308F213" w:rsidR="69C6F3D1">
        <w:rPr>
          <w:rFonts w:ascii="Arial" w:hAnsi="Arial" w:eastAsia="Arial" w:cs="Arial"/>
          <w:i w:val="0"/>
          <w:iCs w:val="0"/>
          <w:noProof w:val="0"/>
          <w:sz w:val="22"/>
          <w:szCs w:val="22"/>
          <w:lang w:val="en-US"/>
        </w:rPr>
        <w:t>trength,</w:t>
      </w:r>
      <w:r w:rsidRPr="4308F213" w:rsidR="69C6F3D1">
        <w:rPr>
          <w:rFonts w:ascii="Arial" w:hAnsi="Arial" w:eastAsia="Arial" w:cs="Arial"/>
          <w:i w:val="0"/>
          <w:iCs w:val="0"/>
          <w:noProof w:val="0"/>
          <w:sz w:val="22"/>
          <w:szCs w:val="22"/>
          <w:lang w:val="en-US"/>
        </w:rPr>
        <w:t xml:space="preserve"> </w:t>
      </w:r>
    </w:p>
    <w:p xmlns:wp14="http://schemas.microsoft.com/office/word/2010/wordml" w:rsidP="07D458A1" wp14:paraId="38A31745" wp14:textId="0256F74F">
      <w:pPr>
        <w:spacing w:before="220" w:beforeAutospacing="off" w:after="220" w:afterAutospacing="off"/>
      </w:pPr>
      <w:r w:rsidRPr="41D7E50B" w:rsidR="3D58E4BA">
        <w:rPr>
          <w:rFonts w:ascii="Arial" w:hAnsi="Arial" w:eastAsia="Arial" w:cs="Arial"/>
          <w:i w:val="0"/>
          <w:iCs w:val="0"/>
          <w:noProof w:val="0"/>
          <w:sz w:val="22"/>
          <w:szCs w:val="22"/>
          <w:lang w:val="en-US"/>
        </w:rPr>
        <w:t>In</w:t>
      </w:r>
      <w:r w:rsidRPr="41D7E50B" w:rsidR="3D58E4BA">
        <w:rPr>
          <w:rFonts w:ascii="Arial" w:hAnsi="Arial" w:eastAsia="Arial" w:cs="Arial"/>
          <w:i w:val="0"/>
          <w:iCs w:val="0"/>
          <w:noProof w:val="0"/>
          <w:sz w:val="22"/>
          <w:szCs w:val="22"/>
          <w:lang w:val="en-US"/>
        </w:rPr>
        <w:t xml:space="preserve"> my opinion, </w:t>
      </w:r>
      <w:r w:rsidRPr="41D7E50B" w:rsidR="3D58E4BA">
        <w:rPr>
          <w:rFonts w:ascii="Arial" w:hAnsi="Arial" w:eastAsia="Arial" w:cs="Arial"/>
          <w:i w:val="0"/>
          <w:iCs w:val="0"/>
          <w:noProof w:val="0"/>
          <w:sz w:val="22"/>
          <w:szCs w:val="22"/>
          <w:lang w:val="en-US"/>
        </w:rPr>
        <w:t>I</w:t>
      </w:r>
      <w:r w:rsidRPr="41D7E50B" w:rsidR="3D58E4BA">
        <w:rPr>
          <w:rFonts w:ascii="Arial" w:hAnsi="Arial" w:eastAsia="Arial" w:cs="Arial"/>
          <w:i w:val="0"/>
          <w:iCs w:val="0"/>
          <w:noProof w:val="0"/>
          <w:sz w:val="22"/>
          <w:szCs w:val="22"/>
          <w:lang w:val="en-US"/>
        </w:rPr>
        <w:t xml:space="preserve"> believe I</w:t>
      </w:r>
      <w:r w:rsidRPr="41D7E50B" w:rsidR="3D58E4BA">
        <w:rPr>
          <w:rFonts w:ascii="Arial" w:hAnsi="Arial" w:eastAsia="Arial" w:cs="Arial"/>
          <w:i w:val="0"/>
          <w:iCs w:val="0"/>
          <w:noProof w:val="0"/>
          <w:sz w:val="22"/>
          <w:szCs w:val="22"/>
          <w:lang w:val="en-US"/>
        </w:rPr>
        <w:t xml:space="preserve"> went into the performing room prepared for the character’s emotional state of mind. I have set the mood to be unfazed with the fact that one of the judges has </w:t>
      </w:r>
      <w:r w:rsidRPr="41D7E50B" w:rsidR="3D58E4BA">
        <w:rPr>
          <w:rFonts w:ascii="Arial" w:hAnsi="Arial" w:eastAsia="Arial" w:cs="Arial"/>
          <w:i w:val="0"/>
          <w:iCs w:val="0"/>
          <w:noProof w:val="0"/>
          <w:sz w:val="22"/>
          <w:szCs w:val="22"/>
          <w:lang w:val="en-US"/>
        </w:rPr>
        <w:t>gotten</w:t>
      </w:r>
      <w:r w:rsidRPr="41D7E50B" w:rsidR="3D58E4BA">
        <w:rPr>
          <w:rFonts w:ascii="Arial" w:hAnsi="Arial" w:eastAsia="Arial" w:cs="Arial"/>
          <w:i w:val="0"/>
          <w:iCs w:val="0"/>
          <w:noProof w:val="0"/>
          <w:sz w:val="22"/>
          <w:szCs w:val="22"/>
          <w:lang w:val="en-US"/>
        </w:rPr>
        <w:t xml:space="preserve"> </w:t>
      </w:r>
      <w:r w:rsidRPr="41D7E50B" w:rsidR="3D58E4BA">
        <w:rPr>
          <w:rFonts w:ascii="Arial" w:hAnsi="Arial" w:eastAsia="Arial" w:cs="Arial"/>
          <w:i w:val="0"/>
          <w:iCs w:val="0"/>
          <w:noProof w:val="0"/>
          <w:sz w:val="22"/>
          <w:szCs w:val="22"/>
          <w:lang w:val="en-US"/>
        </w:rPr>
        <w:t>an information</w:t>
      </w:r>
      <w:r w:rsidRPr="41D7E50B" w:rsidR="3D58E4BA">
        <w:rPr>
          <w:rFonts w:ascii="Arial" w:hAnsi="Arial" w:eastAsia="Arial" w:cs="Arial"/>
          <w:i w:val="0"/>
          <w:iCs w:val="0"/>
          <w:noProof w:val="0"/>
          <w:sz w:val="22"/>
          <w:szCs w:val="22"/>
          <w:lang w:val="en-US"/>
        </w:rPr>
        <w:t xml:space="preserve"> about Marcy wrong </w:t>
      </w:r>
      <w:r w:rsidRPr="41D7E50B" w:rsidR="3D58E4BA">
        <w:rPr>
          <w:rFonts w:ascii="Arial-ItalicMT" w:hAnsi="Arial-ItalicMT" w:eastAsia="Arial-ItalicMT" w:cs="Arial-ItalicMT"/>
          <w:i w:val="1"/>
          <w:iCs w:val="1"/>
          <w:noProof w:val="0"/>
          <w:sz w:val="22"/>
          <w:szCs w:val="22"/>
          <w:lang w:val="en-US"/>
        </w:rPr>
        <w:t>(</w:t>
      </w:r>
      <w:r w:rsidRPr="41D7E50B" w:rsidR="3D58E4BA">
        <w:rPr>
          <w:rFonts w:ascii="Arial-ItalicMT" w:hAnsi="Arial-ItalicMT" w:eastAsia="Arial-ItalicMT" w:cs="Arial-ItalicMT"/>
          <w:i w:val="1"/>
          <w:iCs w:val="1"/>
          <w:noProof w:val="0"/>
          <w:sz w:val="22"/>
          <w:szCs w:val="22"/>
          <w:lang w:val="en-US"/>
        </w:rPr>
        <w:t>e.g.</w:t>
      </w:r>
      <w:r w:rsidRPr="41D7E50B" w:rsidR="3D58E4BA">
        <w:rPr>
          <w:rFonts w:ascii="Arial-ItalicMT" w:hAnsi="Arial-ItalicMT" w:eastAsia="Arial-ItalicMT" w:cs="Arial-ItalicMT"/>
          <w:i w:val="1"/>
          <w:iCs w:val="1"/>
          <w:noProof w:val="0"/>
          <w:sz w:val="22"/>
          <w:szCs w:val="22"/>
          <w:lang w:val="en-US"/>
        </w:rPr>
        <w:t xml:space="preserve"> Miss Parks speaks five languages)</w:t>
      </w:r>
      <w:r w:rsidRPr="41D7E50B" w:rsidR="3D58E4BA">
        <w:rPr>
          <w:rFonts w:ascii="Arial" w:hAnsi="Arial" w:eastAsia="Arial" w:cs="Arial"/>
          <w:i w:val="0"/>
          <w:iCs w:val="0"/>
          <w:noProof w:val="0"/>
          <w:sz w:val="22"/>
          <w:szCs w:val="22"/>
          <w:lang w:val="en-US"/>
        </w:rPr>
        <w:t xml:space="preserve">, when in fact she speaks six! This given circumstance that had just happened before the scene helped me play her annoyance throughout her journey. And from the feedback I received from the class, the facial expression I delivered did convey that and my </w:t>
      </w:r>
      <w:r w:rsidRPr="41D7E50B" w:rsidR="3D58E4BA">
        <w:rPr>
          <w:rFonts w:ascii="Arial" w:hAnsi="Arial" w:eastAsia="Arial" w:cs="Arial"/>
          <w:i w:val="0"/>
          <w:iCs w:val="0"/>
          <w:noProof w:val="0"/>
          <w:sz w:val="22"/>
          <w:szCs w:val="22"/>
          <w:lang w:val="en-US"/>
        </w:rPr>
        <w:t>character's  journey</w:t>
      </w:r>
      <w:r w:rsidRPr="41D7E50B" w:rsidR="3D58E4BA">
        <w:rPr>
          <w:rFonts w:ascii="Arial" w:hAnsi="Arial" w:eastAsia="Arial" w:cs="Arial"/>
          <w:i w:val="0"/>
          <w:iCs w:val="0"/>
          <w:noProof w:val="0"/>
          <w:sz w:val="22"/>
          <w:szCs w:val="22"/>
          <w:lang w:val="en-US"/>
        </w:rPr>
        <w:t xml:space="preserve"> was well shown. </w:t>
      </w:r>
    </w:p>
    <w:p xmlns:wp14="http://schemas.microsoft.com/office/word/2010/wordml" w:rsidP="07D458A1" wp14:paraId="5B94D669" wp14:textId="5AC42CB1">
      <w:pPr>
        <w:spacing w:before="220" w:beforeAutospacing="off" w:after="220" w:afterAutospacing="off"/>
      </w:pPr>
      <w:r w:rsidRPr="07D458A1" w:rsidR="4B11CCAE">
        <w:rPr>
          <w:rFonts w:ascii="Arial" w:hAnsi="Arial" w:eastAsia="Arial" w:cs="Arial"/>
          <w:i w:val="0"/>
          <w:iCs w:val="0"/>
          <w:noProof w:val="0"/>
          <w:sz w:val="22"/>
          <w:szCs w:val="22"/>
          <w:lang w:val="en-US"/>
        </w:rPr>
        <w:t xml:space="preserve">I believe through the previous Performing Class session, ‘Repetition’ has taught me to establish different ways of intentions (e.g. I speak six languages) As my piece goes on, my character’s state of mind switches into a cry for help; that she is exhausted by following her overly controlling parents and the pressure of everyone around her to be perfect. I recalled portraying this through </w:t>
      </w:r>
      <w:r w:rsidRPr="07D458A1" w:rsidR="4B11CCAE">
        <w:rPr>
          <w:rFonts w:ascii="Arial-ItalicMT" w:hAnsi="Arial-ItalicMT" w:eastAsia="Arial-ItalicMT" w:cs="Arial-ItalicMT"/>
          <w:i w:val="1"/>
          <w:iCs w:val="1"/>
          <w:noProof w:val="0"/>
          <w:sz w:val="22"/>
          <w:szCs w:val="22"/>
          <w:lang w:val="en-US"/>
        </w:rPr>
        <w:t>vocal cry technique</w:t>
      </w:r>
      <w:r w:rsidRPr="07D458A1" w:rsidR="4B11CCAE">
        <w:rPr>
          <w:rFonts w:ascii="Arial" w:hAnsi="Arial" w:eastAsia="Arial" w:cs="Arial"/>
          <w:i w:val="0"/>
          <w:iCs w:val="0"/>
          <w:noProof w:val="0"/>
          <w:sz w:val="22"/>
          <w:szCs w:val="22"/>
          <w:lang w:val="en-US"/>
        </w:rPr>
        <w:t xml:space="preserve"> which I have practiced in my Vocal Anatomy and 1-1 singing lessons. </w:t>
      </w:r>
    </w:p>
    <w:p xmlns:wp14="http://schemas.microsoft.com/office/word/2010/wordml" w:rsidP="07D458A1" wp14:paraId="1C853AEA" wp14:textId="18E8C3E2">
      <w:pPr>
        <w:spacing w:before="240" w:beforeAutospacing="off" w:after="240" w:afterAutospacing="off"/>
      </w:pPr>
    </w:p>
    <w:p xmlns:wp14="http://schemas.microsoft.com/office/word/2010/wordml" w:rsidP="07D458A1" wp14:paraId="00ADD6B9" wp14:textId="61742F0B">
      <w:pPr>
        <w:spacing w:before="220" w:beforeAutospacing="off" w:after="220" w:afterAutospacing="off"/>
      </w:pPr>
      <w:r w:rsidRPr="07D458A1" w:rsidR="4B11CCAE">
        <w:rPr>
          <w:rFonts w:ascii="Arial" w:hAnsi="Arial" w:eastAsia="Arial" w:cs="Arial"/>
          <w:i w:val="0"/>
          <w:iCs w:val="0"/>
          <w:noProof w:val="0"/>
          <w:sz w:val="22"/>
          <w:szCs w:val="22"/>
          <w:lang w:val="en-US"/>
        </w:rPr>
        <w:t>Weakness,</w:t>
      </w:r>
    </w:p>
    <w:p xmlns:wp14="http://schemas.microsoft.com/office/word/2010/wordml" w:rsidP="07D458A1" wp14:paraId="2BDBD1E5" wp14:textId="06A483B3">
      <w:pPr>
        <w:spacing w:before="220" w:beforeAutospacing="off" w:after="220" w:afterAutospacing="off"/>
      </w:pPr>
      <w:r w:rsidRPr="07D458A1" w:rsidR="4B11CCAE">
        <w:rPr>
          <w:rFonts w:ascii="Arial" w:hAnsi="Arial" w:eastAsia="Arial" w:cs="Arial"/>
          <w:i w:val="0"/>
          <w:iCs w:val="0"/>
          <w:noProof w:val="0"/>
          <w:sz w:val="22"/>
          <w:szCs w:val="22"/>
          <w:lang w:val="en-US"/>
        </w:rPr>
        <w:t xml:space="preserve">The main feedback given to me was that my words were not particularly well articulated, and thereby the comedy of the character’s ‘sarcastic’ personality, did not- quite reach its aim, making the performance confusing and a little unclear in moments. </w:t>
      </w:r>
    </w:p>
    <w:p xmlns:wp14="http://schemas.microsoft.com/office/word/2010/wordml" w:rsidP="07D458A1" wp14:paraId="27C7759A" wp14:textId="55DF2FAD">
      <w:pPr>
        <w:spacing w:before="220" w:beforeAutospacing="off" w:after="220" w:afterAutospacing="off"/>
      </w:pPr>
      <w:r w:rsidRPr="07D458A1" w:rsidR="4B11CCAE">
        <w:rPr>
          <w:rFonts w:ascii="Arial" w:hAnsi="Arial" w:eastAsia="Arial" w:cs="Arial"/>
          <w:i w:val="0"/>
          <w:iCs w:val="0"/>
          <w:noProof w:val="0"/>
          <w:sz w:val="22"/>
          <w:szCs w:val="22"/>
          <w:lang w:val="en-US"/>
        </w:rPr>
        <w:t xml:space="preserve">Ellir, had me work on the pronunciation of every word carefully under tempo. Doing so made me feel silly and childish. I noticed that it was tricky for me to input the intention of the lyrics. </w:t>
      </w:r>
    </w:p>
    <w:p xmlns:wp14="http://schemas.microsoft.com/office/word/2010/wordml" w:rsidP="07D458A1" wp14:paraId="3A4DEFD5" wp14:textId="7C6F255B">
      <w:pPr>
        <w:spacing w:before="220" w:beforeAutospacing="off" w:after="220" w:afterAutospacing="off"/>
      </w:pPr>
      <w:r w:rsidRPr="07D458A1" w:rsidR="4B11CCAE">
        <w:rPr>
          <w:rFonts w:ascii="Arial" w:hAnsi="Arial" w:eastAsia="Arial" w:cs="Arial"/>
          <w:i w:val="0"/>
          <w:iCs w:val="0"/>
          <w:noProof w:val="0"/>
          <w:sz w:val="22"/>
          <w:szCs w:val="22"/>
          <w:lang w:val="en-US"/>
        </w:rPr>
        <w:t xml:space="preserve">As given, to </w:t>
      </w:r>
      <w:r w:rsidRPr="07D458A1" w:rsidR="4B11CCAE">
        <w:rPr>
          <w:rFonts w:ascii="Arial" w:hAnsi="Arial" w:eastAsia="Arial" w:cs="Arial"/>
          <w:i w:val="0"/>
          <w:iCs w:val="0"/>
          <w:noProof w:val="0"/>
          <w:sz w:val="22"/>
          <w:szCs w:val="22"/>
          <w:lang w:val="en-US"/>
        </w:rPr>
        <w:t>indicate</w:t>
      </w:r>
      <w:r w:rsidRPr="07D458A1" w:rsidR="4B11CCAE">
        <w:rPr>
          <w:rFonts w:ascii="Arial" w:hAnsi="Arial" w:eastAsia="Arial" w:cs="Arial"/>
          <w:i w:val="0"/>
          <w:iCs w:val="0"/>
          <w:noProof w:val="0"/>
          <w:sz w:val="22"/>
          <w:szCs w:val="22"/>
          <w:lang w:val="en-US"/>
        </w:rPr>
        <w:t xml:space="preserve"> Diction, I need work on pronouncing the vowels; </w:t>
      </w:r>
      <w:r w:rsidRPr="07D458A1" w:rsidR="4B11CCAE">
        <w:rPr>
          <w:rFonts w:ascii="Arial" w:hAnsi="Arial" w:eastAsia="Arial" w:cs="Arial"/>
          <w:i w:val="0"/>
          <w:iCs w:val="0"/>
          <w:noProof w:val="0"/>
          <w:sz w:val="22"/>
          <w:szCs w:val="22"/>
          <w:lang w:val="en-US"/>
        </w:rPr>
        <w:t>investigate</w:t>
      </w:r>
      <w:r w:rsidRPr="07D458A1" w:rsidR="4B11CCAE">
        <w:rPr>
          <w:rFonts w:ascii="Arial" w:hAnsi="Arial" w:eastAsia="Arial" w:cs="Arial"/>
          <w:i w:val="0"/>
          <w:iCs w:val="0"/>
          <w:noProof w:val="0"/>
          <w:sz w:val="22"/>
          <w:szCs w:val="22"/>
          <w:lang w:val="en-US"/>
        </w:rPr>
        <w:t xml:space="preserve"> speech quality and working on every syllable. Recalling from Vocal Anatomy, I can also </w:t>
      </w:r>
      <w:r w:rsidRPr="07D458A1" w:rsidR="4B11CCAE">
        <w:rPr>
          <w:rFonts w:ascii="Arial" w:hAnsi="Arial" w:eastAsia="Arial" w:cs="Arial"/>
          <w:i w:val="0"/>
          <w:iCs w:val="0"/>
          <w:noProof w:val="0"/>
          <w:sz w:val="22"/>
          <w:szCs w:val="22"/>
          <w:lang w:val="en-US"/>
        </w:rPr>
        <w:t>accomplish</w:t>
      </w:r>
      <w:r w:rsidRPr="07D458A1" w:rsidR="4B11CCAE">
        <w:rPr>
          <w:rFonts w:ascii="Arial" w:hAnsi="Arial" w:eastAsia="Arial" w:cs="Arial"/>
          <w:i w:val="0"/>
          <w:iCs w:val="0"/>
          <w:noProof w:val="0"/>
          <w:sz w:val="22"/>
          <w:szCs w:val="22"/>
          <w:lang w:val="en-US"/>
        </w:rPr>
        <w:t xml:space="preserve"> better diction through Tongue </w:t>
      </w:r>
      <w:r w:rsidRPr="07D458A1" w:rsidR="4B11CCAE">
        <w:rPr>
          <w:rFonts w:ascii="Arial" w:hAnsi="Arial" w:eastAsia="Arial" w:cs="Arial"/>
          <w:i w:val="0"/>
          <w:iCs w:val="0"/>
          <w:noProof w:val="0"/>
          <w:sz w:val="22"/>
          <w:szCs w:val="22"/>
          <w:lang w:val="en-US"/>
        </w:rPr>
        <w:t>twisters</w:t>
      </w:r>
      <w:r w:rsidRPr="07D458A1" w:rsidR="4B11CCAE">
        <w:rPr>
          <w:rFonts w:ascii="Arial" w:hAnsi="Arial" w:eastAsia="Arial" w:cs="Arial"/>
          <w:i w:val="0"/>
          <w:iCs w:val="0"/>
          <w:noProof w:val="0"/>
          <w:sz w:val="22"/>
          <w:szCs w:val="22"/>
          <w:lang w:val="en-US"/>
        </w:rPr>
        <w:t xml:space="preserve"> exercises </w:t>
      </w:r>
      <w:r w:rsidRPr="07D458A1" w:rsidR="4B11CCAE">
        <w:rPr>
          <w:rFonts w:ascii="Arial" w:hAnsi="Arial" w:eastAsia="Arial" w:cs="Arial"/>
          <w:i w:val="0"/>
          <w:iCs w:val="0"/>
          <w:noProof w:val="0"/>
          <w:sz w:val="22"/>
          <w:szCs w:val="22"/>
          <w:lang w:val="en-US"/>
        </w:rPr>
        <w:t>in order to</w:t>
      </w:r>
      <w:r w:rsidRPr="07D458A1" w:rsidR="4B11CCAE">
        <w:rPr>
          <w:rFonts w:ascii="Arial" w:hAnsi="Arial" w:eastAsia="Arial" w:cs="Arial"/>
          <w:i w:val="0"/>
          <w:iCs w:val="0"/>
          <w:noProof w:val="0"/>
          <w:sz w:val="22"/>
          <w:szCs w:val="22"/>
          <w:lang w:val="en-US"/>
        </w:rPr>
        <w:t xml:space="preserve"> warm up my mouth and to ensure proper muscle control and release tension. </w:t>
      </w:r>
    </w:p>
    <w:p xmlns:wp14="http://schemas.microsoft.com/office/word/2010/wordml" w:rsidP="625F9570" wp14:paraId="474B959F" wp14:textId="6ED6D018">
      <w:pPr>
        <w:pStyle w:val="Normal"/>
        <w:spacing w:before="240" w:beforeAutospacing="off" w:after="240" w:afterAutospacing="off"/>
        <w:rPr>
          <w:rFonts w:ascii="Arial" w:hAnsi="Arial" w:eastAsia="Arial" w:cs="Arial"/>
          <w:i w:val="0"/>
          <w:iCs w:val="0"/>
          <w:noProof w:val="0"/>
          <w:sz w:val="22"/>
          <w:szCs w:val="22"/>
          <w:lang w:val="en-US"/>
        </w:rPr>
      </w:pPr>
      <w:r w:rsidRPr="625F9570" w:rsidR="65CB47E4">
        <w:rPr>
          <w:rFonts w:ascii="Arial" w:hAnsi="Arial" w:eastAsia="Arial" w:cs="Arial"/>
          <w:i w:val="0"/>
          <w:iCs w:val="0"/>
          <w:noProof w:val="0"/>
          <w:sz w:val="22"/>
          <w:szCs w:val="22"/>
          <w:lang w:val="en-US"/>
        </w:rPr>
        <w:t xml:space="preserve">Continuously working on this number, I have </w:t>
      </w:r>
      <w:r w:rsidRPr="625F9570" w:rsidR="65CB47E4">
        <w:rPr>
          <w:rFonts w:ascii="Arial" w:hAnsi="Arial" w:eastAsia="Arial" w:cs="Arial"/>
          <w:i w:val="0"/>
          <w:iCs w:val="0"/>
          <w:noProof w:val="0"/>
          <w:sz w:val="22"/>
          <w:szCs w:val="22"/>
          <w:lang w:val="en-US"/>
        </w:rPr>
        <w:t>realized</w:t>
      </w:r>
      <w:r w:rsidRPr="625F9570" w:rsidR="65CB47E4">
        <w:rPr>
          <w:rFonts w:ascii="Arial" w:hAnsi="Arial" w:eastAsia="Arial" w:cs="Arial"/>
          <w:i w:val="0"/>
          <w:iCs w:val="0"/>
          <w:noProof w:val="0"/>
          <w:sz w:val="22"/>
          <w:szCs w:val="22"/>
          <w:lang w:val="en-US"/>
        </w:rPr>
        <w:t xml:space="preserve"> how crucial searching the entire act is. I </w:t>
      </w:r>
      <w:r w:rsidRPr="625F9570" w:rsidR="65CB47E4">
        <w:rPr>
          <w:rFonts w:ascii="Arial" w:hAnsi="Arial" w:eastAsia="Arial" w:cs="Arial"/>
          <w:i w:val="0"/>
          <w:iCs w:val="0"/>
          <w:noProof w:val="0"/>
          <w:sz w:val="22"/>
          <w:szCs w:val="22"/>
          <w:lang w:val="en-US"/>
        </w:rPr>
        <w:t>had to also</w:t>
      </w:r>
      <w:r w:rsidRPr="625F9570" w:rsidR="65CB47E4">
        <w:rPr>
          <w:rFonts w:ascii="Arial" w:hAnsi="Arial" w:eastAsia="Arial" w:cs="Arial"/>
          <w:i w:val="0"/>
          <w:iCs w:val="0"/>
          <w:noProof w:val="0"/>
          <w:sz w:val="22"/>
          <w:szCs w:val="22"/>
          <w:lang w:val="en-US"/>
        </w:rPr>
        <w:t xml:space="preserve"> go back to how I felt as a middle school student and find that relation and kinship with Marcy Parks. </w:t>
      </w:r>
      <w:r w:rsidRPr="625F9570" w:rsidR="65CB47E4">
        <w:rPr>
          <w:rFonts w:ascii="Arial" w:hAnsi="Arial" w:eastAsia="Arial" w:cs="Arial"/>
          <w:i w:val="0"/>
          <w:iCs w:val="0"/>
          <w:noProof w:val="0"/>
          <w:sz w:val="22"/>
          <w:szCs w:val="22"/>
          <w:lang w:val="en-US"/>
        </w:rPr>
        <w:t>I think she and I</w:t>
      </w:r>
      <w:r w:rsidRPr="625F9570" w:rsidR="65CB47E4">
        <w:rPr>
          <w:rFonts w:ascii="Arial" w:hAnsi="Arial" w:eastAsia="Arial" w:cs="Arial"/>
          <w:i w:val="0"/>
          <w:iCs w:val="0"/>
          <w:noProof w:val="0"/>
          <w:sz w:val="22"/>
          <w:szCs w:val="22"/>
          <w:lang w:val="en-US"/>
        </w:rPr>
        <w:t xml:space="preserve"> have that same fear of wanting to please people (especially) her parents. That constant fight in her </w:t>
      </w:r>
      <w:r w:rsidRPr="625F9570" w:rsidR="65CB47E4">
        <w:rPr>
          <w:rFonts w:ascii="Arial" w:hAnsi="Arial" w:eastAsia="Arial" w:cs="Arial"/>
          <w:i w:val="0"/>
          <w:iCs w:val="0"/>
          <w:noProof w:val="0"/>
          <w:sz w:val="22"/>
          <w:szCs w:val="22"/>
          <w:lang w:val="en-US"/>
        </w:rPr>
        <w:t>mind of</w:t>
      </w:r>
      <w:r w:rsidRPr="625F9570" w:rsidR="65CB47E4">
        <w:rPr>
          <w:rFonts w:ascii="Arial" w:hAnsi="Arial" w:eastAsia="Arial" w:cs="Arial"/>
          <w:i w:val="0"/>
          <w:iCs w:val="0"/>
          <w:noProof w:val="0"/>
          <w:sz w:val="22"/>
          <w:szCs w:val="22"/>
          <w:lang w:val="en-US"/>
        </w:rPr>
        <w:t xml:space="preserve"> wanting space to breathe and do the things she </w:t>
      </w:r>
      <w:r w:rsidRPr="625F9570" w:rsidR="65CB47E4">
        <w:rPr>
          <w:rFonts w:ascii="Arial" w:hAnsi="Arial" w:eastAsia="Arial" w:cs="Arial"/>
          <w:i w:val="0"/>
          <w:iCs w:val="0"/>
          <w:noProof w:val="0"/>
          <w:sz w:val="22"/>
          <w:szCs w:val="22"/>
          <w:lang w:val="en-US"/>
        </w:rPr>
        <w:t>desires</w:t>
      </w:r>
      <w:r w:rsidRPr="625F9570" w:rsidR="65CB47E4">
        <w:rPr>
          <w:rFonts w:ascii="Arial" w:hAnsi="Arial" w:eastAsia="Arial" w:cs="Arial"/>
          <w:i w:val="0"/>
          <w:iCs w:val="0"/>
          <w:noProof w:val="0"/>
          <w:sz w:val="22"/>
          <w:szCs w:val="22"/>
          <w:lang w:val="en-US"/>
        </w:rPr>
        <w:t xml:space="preserve"> most (that is something that everyone can relate to). </w:t>
      </w:r>
      <w:r w:rsidRPr="625F9570" w:rsidR="65CB47E4">
        <w:rPr>
          <w:rFonts w:ascii="Arial" w:hAnsi="Arial" w:eastAsia="Arial" w:cs="Arial"/>
          <w:i w:val="0"/>
          <w:iCs w:val="0"/>
          <w:noProof w:val="0"/>
          <w:sz w:val="22"/>
          <w:szCs w:val="22"/>
          <w:lang w:val="en-US"/>
        </w:rPr>
        <w:t>For me, finding a way to connect these emotions to my audience is definitely something I will continue to explore.</w:t>
      </w:r>
    </w:p>
    <w:p xmlns:wp14="http://schemas.microsoft.com/office/word/2010/wordml" w:rsidP="07D458A1" wp14:paraId="188CF0BE" wp14:textId="308E8DAE">
      <w:pPr>
        <w:spacing w:before="220" w:beforeAutospacing="off" w:after="220" w:afterAutospacing="off"/>
      </w:pPr>
      <w:r w:rsidRPr="625F9570" w:rsidR="65CB47E4">
        <w:rPr>
          <w:rFonts w:ascii="Arial" w:hAnsi="Arial" w:eastAsia="Arial" w:cs="Arial"/>
          <w:i w:val="0"/>
          <w:iCs w:val="0"/>
          <w:noProof w:val="0"/>
          <w:sz w:val="22"/>
          <w:szCs w:val="22"/>
          <w:lang w:val="en-US"/>
        </w:rPr>
        <w:t xml:space="preserve">This lesson has taught me to be more detailed, focused on the facts </w:t>
      </w:r>
      <w:r w:rsidRPr="625F9570" w:rsidR="6C1FAA1C">
        <w:rPr>
          <w:rFonts w:ascii="Arial" w:hAnsi="Arial" w:eastAsia="Arial" w:cs="Arial"/>
          <w:i w:val="0"/>
          <w:iCs w:val="0"/>
          <w:noProof w:val="0"/>
          <w:sz w:val="22"/>
          <w:szCs w:val="22"/>
          <w:lang w:val="en-US"/>
        </w:rPr>
        <w:t>and</w:t>
      </w:r>
      <w:r w:rsidRPr="625F9570" w:rsidR="65CB47E4">
        <w:rPr>
          <w:rFonts w:ascii="Arial" w:hAnsi="Arial" w:eastAsia="Arial" w:cs="Arial"/>
          <w:i w:val="0"/>
          <w:iCs w:val="0"/>
          <w:noProof w:val="0"/>
          <w:sz w:val="22"/>
          <w:szCs w:val="22"/>
          <w:lang w:val="en-US"/>
        </w:rPr>
        <w:t xml:space="preserve"> unafraid to try different courses of action and methods to </w:t>
      </w:r>
      <w:r w:rsidRPr="625F9570" w:rsidR="433BC840">
        <w:rPr>
          <w:rFonts w:ascii="Arial" w:hAnsi="Arial" w:eastAsia="Arial" w:cs="Arial"/>
          <w:i w:val="0"/>
          <w:iCs w:val="0"/>
          <w:noProof w:val="0"/>
          <w:sz w:val="22"/>
          <w:szCs w:val="22"/>
          <w:lang w:val="en-US"/>
        </w:rPr>
        <w:t>deliver</w:t>
      </w:r>
      <w:r w:rsidRPr="625F9570" w:rsidR="65CB47E4">
        <w:rPr>
          <w:rFonts w:ascii="Arial" w:hAnsi="Arial" w:eastAsia="Arial" w:cs="Arial"/>
          <w:i w:val="0"/>
          <w:iCs w:val="0"/>
          <w:noProof w:val="0"/>
          <w:sz w:val="22"/>
          <w:szCs w:val="22"/>
          <w:lang w:val="en-US"/>
        </w:rPr>
        <w:t xml:space="preserve"> Musical Theatre Pieces. It </w:t>
      </w:r>
      <w:r w:rsidRPr="625F9570" w:rsidR="11AE75CC">
        <w:rPr>
          <w:rFonts w:ascii="Arial" w:hAnsi="Arial" w:eastAsia="Arial" w:cs="Arial"/>
          <w:i w:val="0"/>
          <w:iCs w:val="0"/>
          <w:noProof w:val="0"/>
          <w:sz w:val="22"/>
          <w:szCs w:val="22"/>
          <w:lang w:val="en-US"/>
        </w:rPr>
        <w:t>brought</w:t>
      </w:r>
      <w:r w:rsidRPr="625F9570" w:rsidR="65CB47E4">
        <w:rPr>
          <w:rFonts w:ascii="Arial" w:hAnsi="Arial" w:eastAsia="Arial" w:cs="Arial"/>
          <w:i w:val="0"/>
          <w:iCs w:val="0"/>
          <w:noProof w:val="0"/>
          <w:sz w:val="22"/>
          <w:szCs w:val="22"/>
          <w:lang w:val="en-US"/>
        </w:rPr>
        <w:t xml:space="preserve"> together a lot of the techniques I have learnt from different classes with my own </w:t>
      </w:r>
      <w:r w:rsidRPr="625F9570" w:rsidR="572CDEC1">
        <w:rPr>
          <w:rFonts w:ascii="Arial" w:hAnsi="Arial" w:eastAsia="Arial" w:cs="Arial"/>
          <w:i w:val="0"/>
          <w:iCs w:val="0"/>
          <w:noProof w:val="0"/>
          <w:sz w:val="22"/>
          <w:szCs w:val="22"/>
          <w:lang w:val="en-US"/>
        </w:rPr>
        <w:t>subjective experiences</w:t>
      </w:r>
      <w:r w:rsidRPr="625F9570" w:rsidR="65CB47E4">
        <w:rPr>
          <w:rFonts w:ascii="Arial" w:hAnsi="Arial" w:eastAsia="Arial" w:cs="Arial"/>
          <w:i w:val="0"/>
          <w:iCs w:val="0"/>
          <w:noProof w:val="0"/>
          <w:sz w:val="22"/>
          <w:szCs w:val="22"/>
          <w:lang w:val="en-US"/>
        </w:rPr>
        <w:t xml:space="preserve"> inserted</w:t>
      </w:r>
    </w:p>
    <w:p xmlns:wp14="http://schemas.microsoft.com/office/word/2010/wordml" w:rsidP="07D458A1" wp14:paraId="5CB102BB" wp14:textId="7EB0B263">
      <w:pPr>
        <w:spacing w:before="220" w:beforeAutospacing="off" w:after="220" w:afterAutospacing="off"/>
      </w:pPr>
      <w:r w:rsidRPr="625F9570" w:rsidR="65CB47E4">
        <w:rPr>
          <w:rFonts w:ascii="Arial" w:hAnsi="Arial" w:eastAsia="Arial" w:cs="Arial"/>
          <w:i w:val="0"/>
          <w:iCs w:val="0"/>
          <w:noProof w:val="0"/>
          <w:sz w:val="22"/>
          <w:szCs w:val="22"/>
          <w:lang w:val="en-US"/>
        </w:rPr>
        <w:t xml:space="preserve">Contributing to the class has helped and will continue to </w:t>
      </w:r>
      <w:r w:rsidRPr="625F9570" w:rsidR="65CB47E4">
        <w:rPr>
          <w:rFonts w:ascii="Arial" w:hAnsi="Arial" w:eastAsia="Arial" w:cs="Arial"/>
          <w:i w:val="0"/>
          <w:iCs w:val="0"/>
          <w:noProof w:val="0"/>
          <w:sz w:val="22"/>
          <w:szCs w:val="22"/>
          <w:lang w:val="en-US"/>
        </w:rPr>
        <w:t>benefit</w:t>
      </w:r>
      <w:r w:rsidRPr="625F9570" w:rsidR="65CB47E4">
        <w:rPr>
          <w:rFonts w:ascii="Arial" w:hAnsi="Arial" w:eastAsia="Arial" w:cs="Arial"/>
          <w:i w:val="0"/>
          <w:iCs w:val="0"/>
          <w:noProof w:val="0"/>
          <w:sz w:val="22"/>
          <w:szCs w:val="22"/>
          <w:lang w:val="en-US"/>
        </w:rPr>
        <w:t xml:space="preserve"> me in my future work. And </w:t>
      </w:r>
      <w:r w:rsidRPr="625F9570" w:rsidR="77B1C57C">
        <w:rPr>
          <w:rFonts w:ascii="Arial" w:hAnsi="Arial" w:eastAsia="Arial" w:cs="Arial"/>
          <w:i w:val="0"/>
          <w:iCs w:val="0"/>
          <w:noProof w:val="0"/>
          <w:sz w:val="22"/>
          <w:szCs w:val="22"/>
          <w:lang w:val="en-US"/>
        </w:rPr>
        <w:t>so,</w:t>
      </w:r>
      <w:r w:rsidRPr="625F9570" w:rsidR="65CB47E4">
        <w:rPr>
          <w:rFonts w:ascii="Arial" w:hAnsi="Arial" w:eastAsia="Arial" w:cs="Arial"/>
          <w:i w:val="0"/>
          <w:iCs w:val="0"/>
          <w:noProof w:val="0"/>
          <w:sz w:val="22"/>
          <w:szCs w:val="22"/>
          <w:lang w:val="en-US"/>
        </w:rPr>
        <w:t xml:space="preserve"> with every performance I do, I hope to always go more in depth with what the thoughts and feelings </w:t>
      </w:r>
      <w:r w:rsidRPr="625F9570" w:rsidR="75C7F528">
        <w:rPr>
          <w:rFonts w:ascii="Arial" w:hAnsi="Arial" w:eastAsia="Arial" w:cs="Arial"/>
          <w:i w:val="0"/>
          <w:iCs w:val="0"/>
          <w:noProof w:val="0"/>
          <w:sz w:val="22"/>
          <w:szCs w:val="22"/>
          <w:lang w:val="en-US"/>
        </w:rPr>
        <w:t>are beyond</w:t>
      </w:r>
      <w:r w:rsidRPr="625F9570" w:rsidR="65CB47E4">
        <w:rPr>
          <w:rFonts w:ascii="Arial" w:hAnsi="Arial" w:eastAsia="Arial" w:cs="Arial"/>
          <w:i w:val="0"/>
          <w:iCs w:val="0"/>
          <w:noProof w:val="0"/>
          <w:sz w:val="22"/>
          <w:szCs w:val="22"/>
          <w:lang w:val="en-US"/>
        </w:rPr>
        <w:t xml:space="preserve"> the obvious.</w:t>
      </w:r>
    </w:p>
    <w:p xmlns:wp14="http://schemas.microsoft.com/office/word/2010/wordml" w:rsidP="31BC09D2" wp14:paraId="20AF3B14" wp14:textId="76138D69">
      <w:pPr>
        <w:pStyle w:val="Normal"/>
        <w:spacing w:before="240" w:beforeAutospacing="off" w:after="240" w:afterAutospacing="off"/>
      </w:pPr>
    </w:p>
    <w:p w:rsidR="74C00C76" w:rsidP="31BC09D2" w:rsidRDefault="74C00C76" w14:paraId="7EECCBB3" w14:textId="4822D4C2">
      <w:pPr>
        <w:pStyle w:val="Normal"/>
        <w:spacing w:before="240" w:beforeAutospacing="off" w:after="240" w:afterAutospacing="off"/>
      </w:pPr>
      <w:r w:rsidR="74C00C76">
        <w:rPr/>
        <w:t xml:space="preserve">Bibliography: </w:t>
      </w:r>
    </w:p>
    <w:p w:rsidR="74C00C76" w:rsidP="31BC09D2" w:rsidRDefault="74C00C76" w14:paraId="443353DE" w14:textId="74D78E97">
      <w:pPr>
        <w:spacing w:before="200" w:beforeAutospacing="off" w:after="200" w:afterAutospacing="off"/>
      </w:pPr>
      <w:r w:rsidRPr="4308F213" w:rsidR="09A733E7">
        <w:rPr>
          <w:rFonts w:ascii="Arial-ItalicMT" w:hAnsi="Arial-ItalicMT" w:eastAsia="Arial-ItalicMT" w:cs="Arial-ItalicMT"/>
          <w:i w:val="1"/>
          <w:iCs w:val="1"/>
          <w:noProof w:val="0"/>
          <w:sz w:val="19"/>
          <w:szCs w:val="19"/>
          <w:lang w:val="en-US"/>
        </w:rPr>
        <w:t xml:space="preserve">1 </w:t>
      </w:r>
      <w:r w:rsidRPr="4308F213" w:rsidR="3A7E457F">
        <w:rPr>
          <w:rFonts w:ascii="Arial-ItalicMT" w:hAnsi="Arial-ItalicMT" w:eastAsia="Arial-ItalicMT" w:cs="Arial-ItalicMT"/>
          <w:i w:val="1"/>
          <w:iCs w:val="1"/>
          <w:noProof w:val="0"/>
          <w:sz w:val="19"/>
          <w:szCs w:val="19"/>
          <w:lang w:val="en-US"/>
        </w:rPr>
        <w:t>The 25th Annual Putnam County spelling bee</w:t>
      </w:r>
      <w:r w:rsidRPr="4308F213" w:rsidR="3A7E457F">
        <w:rPr>
          <w:rFonts w:ascii="Arial" w:hAnsi="Arial" w:eastAsia="Arial" w:cs="Arial"/>
          <w:i w:val="0"/>
          <w:iCs w:val="0"/>
          <w:noProof w:val="0"/>
          <w:sz w:val="19"/>
          <w:szCs w:val="19"/>
          <w:lang w:val="en-US"/>
        </w:rPr>
        <w:t xml:space="preserve"> (2022a) </w:t>
      </w:r>
      <w:r w:rsidRPr="4308F213" w:rsidR="3A7E457F">
        <w:rPr>
          <w:rFonts w:ascii="Arial-ItalicMT" w:hAnsi="Arial-ItalicMT" w:eastAsia="Arial-ItalicMT" w:cs="Arial-ItalicMT"/>
          <w:i w:val="1"/>
          <w:iCs w:val="1"/>
          <w:noProof w:val="0"/>
          <w:sz w:val="19"/>
          <w:szCs w:val="19"/>
          <w:lang w:val="en-US"/>
        </w:rPr>
        <w:t>Music Theatre International</w:t>
      </w:r>
      <w:r w:rsidRPr="4308F213" w:rsidR="3A7E457F">
        <w:rPr>
          <w:rFonts w:ascii="Arial" w:hAnsi="Arial" w:eastAsia="Arial" w:cs="Arial"/>
          <w:i w:val="0"/>
          <w:iCs w:val="0"/>
          <w:noProof w:val="0"/>
          <w:sz w:val="19"/>
          <w:szCs w:val="19"/>
          <w:lang w:val="en-US"/>
        </w:rPr>
        <w:t xml:space="preserve">. Available at: </w:t>
      </w:r>
      <w:hyperlink r:id="R10d65aefd9444c0c">
        <w:r w:rsidRPr="4308F213" w:rsidR="3A7E457F">
          <w:rPr>
            <w:rStyle w:val="Hyperlink"/>
            <w:rFonts w:ascii="Arial" w:hAnsi="Arial" w:eastAsia="Arial" w:cs="Arial"/>
            <w:i w:val="0"/>
            <w:iCs w:val="0"/>
            <w:noProof w:val="0"/>
            <w:sz w:val="19"/>
            <w:szCs w:val="19"/>
            <w:lang w:val="en-US"/>
          </w:rPr>
          <w:t>https://www.mtishows.com/the-25th-annual-putnam-county-spelling-bee</w:t>
        </w:r>
      </w:hyperlink>
      <w:r w:rsidRPr="4308F213" w:rsidR="3A7E457F">
        <w:rPr>
          <w:rFonts w:ascii="Arial" w:hAnsi="Arial" w:eastAsia="Arial" w:cs="Arial"/>
          <w:i w:val="0"/>
          <w:iCs w:val="0"/>
          <w:noProof w:val="0"/>
          <w:sz w:val="19"/>
          <w:szCs w:val="19"/>
          <w:lang w:val="en-US"/>
        </w:rPr>
        <w:t xml:space="preserve"> (Accessed: 04 January 2025). </w:t>
      </w:r>
    </w:p>
    <w:p w:rsidR="74C00C76" w:rsidP="4308F213" w:rsidRDefault="74C00C76" w14:paraId="1E8E31FD" w14:textId="350C4DD4">
      <w:pPr>
        <w:spacing w:before="200" w:beforeAutospacing="off" w:after="200" w:afterAutospacing="off"/>
        <w:rPr>
          <w:rFonts w:ascii="Arial" w:hAnsi="Arial" w:eastAsia="Arial" w:cs="Arial"/>
          <w:i w:val="0"/>
          <w:iCs w:val="0"/>
          <w:noProof w:val="0"/>
          <w:sz w:val="19"/>
          <w:szCs w:val="19"/>
          <w:lang w:val="en-US"/>
        </w:rPr>
      </w:pPr>
      <w:r w:rsidRPr="4308F213" w:rsidR="2FEE1A09">
        <w:rPr>
          <w:rFonts w:ascii="Arial" w:hAnsi="Arial" w:eastAsia="Arial" w:cs="Arial"/>
          <w:i w:val="0"/>
          <w:iCs w:val="0"/>
          <w:noProof w:val="0"/>
          <w:sz w:val="19"/>
          <w:szCs w:val="19"/>
          <w:lang w:val="en-US"/>
        </w:rPr>
        <w:t xml:space="preserve">2 </w:t>
      </w:r>
      <w:r w:rsidRPr="4308F213" w:rsidR="3A7E457F">
        <w:rPr>
          <w:rFonts w:ascii="Arial" w:hAnsi="Arial" w:eastAsia="Arial" w:cs="Arial"/>
          <w:i w:val="0"/>
          <w:iCs w:val="0"/>
          <w:noProof w:val="0"/>
          <w:sz w:val="19"/>
          <w:szCs w:val="19"/>
          <w:lang w:val="en-US"/>
        </w:rPr>
        <w:t xml:space="preserve">ludescherl17, </w:t>
      </w:r>
      <w:r w:rsidRPr="4308F213" w:rsidR="3A7E457F">
        <w:rPr>
          <w:rFonts w:ascii="Arial" w:hAnsi="Arial" w:eastAsia="Arial" w:cs="Arial"/>
          <w:i w:val="0"/>
          <w:iCs w:val="0"/>
          <w:noProof w:val="0"/>
          <w:sz w:val="19"/>
          <w:szCs w:val="19"/>
          <w:lang w:val="en-US"/>
        </w:rPr>
        <w:t>ludescher</w:t>
      </w:r>
      <w:r w:rsidRPr="4308F213" w:rsidR="3A7E457F">
        <w:rPr>
          <w:rFonts w:ascii="Arial" w:hAnsi="Arial" w:eastAsia="Arial" w:cs="Arial"/>
          <w:i w:val="0"/>
          <w:iCs w:val="0"/>
          <w:noProof w:val="0"/>
          <w:sz w:val="19"/>
          <w:szCs w:val="19"/>
          <w:lang w:val="en-US"/>
        </w:rPr>
        <w:t xml:space="preserve"> (2018) </w:t>
      </w:r>
      <w:r w:rsidRPr="4308F213" w:rsidR="3A7E457F">
        <w:rPr>
          <w:rFonts w:ascii="Arial-ItalicMT" w:hAnsi="Arial-ItalicMT" w:eastAsia="Arial-ItalicMT" w:cs="Arial-ItalicMT"/>
          <w:i w:val="1"/>
          <w:iCs w:val="1"/>
          <w:noProof w:val="0"/>
          <w:sz w:val="19"/>
          <w:szCs w:val="19"/>
          <w:lang w:val="en-US"/>
        </w:rPr>
        <w:t>The 25th Annual Putnam County Spelling bee- general research</w:t>
      </w:r>
      <w:r w:rsidRPr="4308F213" w:rsidR="3A7E457F">
        <w:rPr>
          <w:rFonts w:ascii="Arial" w:hAnsi="Arial" w:eastAsia="Arial" w:cs="Arial"/>
          <w:i w:val="0"/>
          <w:iCs w:val="0"/>
          <w:noProof w:val="0"/>
          <w:sz w:val="19"/>
          <w:szCs w:val="19"/>
          <w:lang w:val="en-US"/>
        </w:rPr>
        <w:t xml:space="preserve">, </w:t>
      </w:r>
      <w:r w:rsidRPr="4308F213" w:rsidR="3A7E457F">
        <w:rPr>
          <w:rFonts w:ascii="Arial-ItalicMT" w:hAnsi="Arial-ItalicMT" w:eastAsia="Arial-ItalicMT" w:cs="Arial-ItalicMT"/>
          <w:i w:val="1"/>
          <w:iCs w:val="1"/>
          <w:noProof w:val="0"/>
          <w:sz w:val="19"/>
          <w:szCs w:val="19"/>
          <w:lang w:val="en-US"/>
        </w:rPr>
        <w:t>Lilla’s Performing Arts Blog</w:t>
      </w:r>
      <w:r w:rsidRPr="4308F213" w:rsidR="3A7E457F">
        <w:rPr>
          <w:rFonts w:ascii="Arial" w:hAnsi="Arial" w:eastAsia="Arial" w:cs="Arial"/>
          <w:i w:val="0"/>
          <w:iCs w:val="0"/>
          <w:noProof w:val="0"/>
          <w:sz w:val="19"/>
          <w:szCs w:val="19"/>
          <w:lang w:val="en-US"/>
        </w:rPr>
        <w:t xml:space="preserve">. Available at: </w:t>
      </w:r>
      <w:hyperlink r:id="Re680b389c48b4430">
        <w:r w:rsidRPr="4308F213" w:rsidR="3A7E457F">
          <w:rPr>
            <w:rStyle w:val="Hyperlink"/>
            <w:rFonts w:ascii="Arial" w:hAnsi="Arial" w:eastAsia="Arial" w:cs="Arial"/>
            <w:i w:val="0"/>
            <w:iCs w:val="0"/>
            <w:noProof w:val="0"/>
            <w:sz w:val="19"/>
            <w:szCs w:val="19"/>
            <w:lang w:val="en-US"/>
          </w:rPr>
          <w:t>https://ludescherl17.wordpress.com/2018/05/15/the-25th-annual-putnam-county-spelling-bee-general-research/</w:t>
        </w:r>
      </w:hyperlink>
      <w:r w:rsidRPr="4308F213" w:rsidR="3A7E457F">
        <w:rPr>
          <w:rFonts w:ascii="Arial" w:hAnsi="Arial" w:eastAsia="Arial" w:cs="Arial"/>
          <w:i w:val="0"/>
          <w:iCs w:val="0"/>
          <w:noProof w:val="0"/>
          <w:sz w:val="19"/>
          <w:szCs w:val="19"/>
          <w:lang w:val="en-US"/>
        </w:rPr>
        <w:t xml:space="preserve"> (Accessed: 05 January 2025). </w:t>
      </w:r>
    </w:p>
    <w:p w:rsidR="74C00C76" w:rsidP="4308F213" w:rsidRDefault="74C00C76" w14:paraId="475D1252" w14:textId="0B30B2A9">
      <w:pPr>
        <w:spacing w:before="200" w:beforeAutospacing="off" w:after="200" w:afterAutospacing="off"/>
        <w:rPr>
          <w:rFonts w:ascii="Arial" w:hAnsi="Arial" w:eastAsia="Arial" w:cs="Arial"/>
          <w:i w:val="0"/>
          <w:iCs w:val="0"/>
          <w:noProof w:val="0"/>
          <w:sz w:val="19"/>
          <w:szCs w:val="19"/>
          <w:lang w:val="en-US"/>
        </w:rPr>
      </w:pPr>
      <w:r w:rsidRPr="4308F213" w:rsidR="09017B4C">
        <w:rPr>
          <w:rFonts w:ascii="Arial" w:hAnsi="Arial" w:eastAsia="Arial" w:cs="Arial"/>
          <w:i w:val="0"/>
          <w:iCs w:val="0"/>
          <w:noProof w:val="0"/>
          <w:sz w:val="19"/>
          <w:szCs w:val="19"/>
          <w:lang w:val="en-US"/>
        </w:rPr>
        <w:t xml:space="preserve">3 </w:t>
      </w:r>
      <w:r w:rsidRPr="4308F213" w:rsidR="3A7E457F">
        <w:rPr>
          <w:rFonts w:ascii="Arial" w:hAnsi="Arial" w:eastAsia="Arial" w:cs="Arial"/>
          <w:i w:val="0"/>
          <w:iCs w:val="0"/>
          <w:noProof w:val="0"/>
          <w:sz w:val="19"/>
          <w:szCs w:val="19"/>
          <w:lang w:val="en-US"/>
        </w:rPr>
        <w:t xml:space="preserve">(No date) </w:t>
      </w:r>
      <w:r w:rsidRPr="4308F213" w:rsidR="3A7E457F">
        <w:rPr>
          <w:rFonts w:ascii="Arial-ItalicMT" w:hAnsi="Arial-ItalicMT" w:eastAsia="Arial-ItalicMT" w:cs="Arial-ItalicMT"/>
          <w:i w:val="1"/>
          <w:iCs w:val="1"/>
          <w:noProof w:val="0"/>
          <w:sz w:val="19"/>
          <w:szCs w:val="19"/>
          <w:lang w:val="en-US"/>
        </w:rPr>
        <w:t xml:space="preserve">Rachel </w:t>
      </w:r>
      <w:r w:rsidRPr="4308F213" w:rsidR="3A7E457F">
        <w:rPr>
          <w:rFonts w:ascii="Arial-ItalicMT" w:hAnsi="Arial-ItalicMT" w:eastAsia="Arial-ItalicMT" w:cs="Arial-ItalicMT"/>
          <w:i w:val="1"/>
          <w:iCs w:val="1"/>
          <w:noProof w:val="0"/>
          <w:sz w:val="19"/>
          <w:szCs w:val="19"/>
          <w:lang w:val="en-US"/>
        </w:rPr>
        <w:t>Sheinkin</w:t>
      </w:r>
      <w:r w:rsidRPr="4308F213" w:rsidR="3A7E457F">
        <w:rPr>
          <w:rFonts w:ascii="Arial" w:hAnsi="Arial" w:eastAsia="Arial" w:cs="Arial"/>
          <w:i w:val="0"/>
          <w:iCs w:val="0"/>
          <w:noProof w:val="0"/>
          <w:sz w:val="19"/>
          <w:szCs w:val="19"/>
          <w:lang w:val="en-US"/>
        </w:rPr>
        <w:t xml:space="preserve">. Available at: </w:t>
      </w:r>
      <w:hyperlink r:id="R7e1f446d2e3c4cba">
        <w:r w:rsidRPr="4308F213" w:rsidR="3A7E457F">
          <w:rPr>
            <w:rStyle w:val="Hyperlink"/>
            <w:rFonts w:ascii="Arial" w:hAnsi="Arial" w:eastAsia="Arial" w:cs="Arial"/>
            <w:i w:val="0"/>
            <w:iCs w:val="0"/>
            <w:noProof w:val="0"/>
            <w:sz w:val="19"/>
            <w:szCs w:val="19"/>
            <w:lang w:val="en-US"/>
          </w:rPr>
          <w:t>https://tisch.nyu.edu/about/directory/grad-musical-theater-writing/1152750187</w:t>
        </w:r>
      </w:hyperlink>
      <w:r w:rsidRPr="4308F213" w:rsidR="3A7E457F">
        <w:rPr>
          <w:rFonts w:ascii="Arial" w:hAnsi="Arial" w:eastAsia="Arial" w:cs="Arial"/>
          <w:i w:val="0"/>
          <w:iCs w:val="0"/>
          <w:noProof w:val="0"/>
          <w:sz w:val="19"/>
          <w:szCs w:val="19"/>
          <w:lang w:val="en-US"/>
        </w:rPr>
        <w:t xml:space="preserve"> (Accessed: 04 January 2025).</w:t>
      </w:r>
    </w:p>
    <w:p xmlns:wp14="http://schemas.microsoft.com/office/word/2010/wordml" w:rsidP="4308F213" wp14:paraId="6C7452F5" wp14:textId="237973F0">
      <w:pPr>
        <w:spacing w:before="200" w:beforeAutospacing="off" w:after="200" w:afterAutospacing="off"/>
      </w:pPr>
      <w:r w:rsidRPr="4308F213" w:rsidR="17F21A00">
        <w:rPr>
          <w:rFonts w:ascii="Arial-ItalicMT" w:hAnsi="Arial-ItalicMT" w:eastAsia="Arial-ItalicMT" w:cs="Arial-ItalicMT"/>
          <w:i w:val="1"/>
          <w:iCs w:val="1"/>
          <w:noProof w:val="0"/>
          <w:sz w:val="19"/>
          <w:szCs w:val="19"/>
          <w:lang w:val="en-US"/>
        </w:rPr>
        <w:t xml:space="preserve">4 </w:t>
      </w:r>
      <w:r w:rsidRPr="4308F213" w:rsidR="3A7E457F">
        <w:rPr>
          <w:rFonts w:ascii="Arial-ItalicMT" w:hAnsi="Arial-ItalicMT" w:eastAsia="Arial-ItalicMT" w:cs="Arial-ItalicMT"/>
          <w:i w:val="1"/>
          <w:iCs w:val="1"/>
          <w:noProof w:val="0"/>
          <w:sz w:val="19"/>
          <w:szCs w:val="19"/>
          <w:lang w:val="en-US"/>
        </w:rPr>
        <w:t>William Finn</w:t>
      </w:r>
      <w:r w:rsidRPr="4308F213" w:rsidR="3A7E457F">
        <w:rPr>
          <w:rFonts w:ascii="Arial" w:hAnsi="Arial" w:eastAsia="Arial" w:cs="Arial"/>
          <w:i w:val="0"/>
          <w:iCs w:val="0"/>
          <w:noProof w:val="0"/>
          <w:sz w:val="19"/>
          <w:szCs w:val="19"/>
          <w:lang w:val="en-US"/>
        </w:rPr>
        <w:t xml:space="preserve"> (no date) </w:t>
      </w:r>
      <w:r w:rsidRPr="4308F213" w:rsidR="3A7E457F">
        <w:rPr>
          <w:rFonts w:ascii="Arial-ItalicMT" w:hAnsi="Arial-ItalicMT" w:eastAsia="Arial-ItalicMT" w:cs="Arial-ItalicMT"/>
          <w:i w:val="1"/>
          <w:iCs w:val="1"/>
          <w:noProof w:val="0"/>
          <w:sz w:val="19"/>
          <w:szCs w:val="19"/>
          <w:lang w:val="en-US"/>
        </w:rPr>
        <w:t>Concord Theatricals</w:t>
      </w:r>
      <w:r w:rsidRPr="4308F213" w:rsidR="3A7E457F">
        <w:rPr>
          <w:rFonts w:ascii="Arial" w:hAnsi="Arial" w:eastAsia="Arial" w:cs="Arial"/>
          <w:i w:val="0"/>
          <w:iCs w:val="0"/>
          <w:noProof w:val="0"/>
          <w:sz w:val="19"/>
          <w:szCs w:val="19"/>
          <w:lang w:val="en-US"/>
        </w:rPr>
        <w:t xml:space="preserve">. Available at: </w:t>
      </w:r>
      <w:hyperlink r:id="R8661ed5e3f634538">
        <w:r w:rsidRPr="4308F213" w:rsidR="3A7E457F">
          <w:rPr>
            <w:rStyle w:val="Hyperlink"/>
            <w:rFonts w:ascii="Arial" w:hAnsi="Arial" w:eastAsia="Arial" w:cs="Arial"/>
            <w:i w:val="0"/>
            <w:iCs w:val="0"/>
            <w:noProof w:val="0"/>
            <w:sz w:val="19"/>
            <w:szCs w:val="19"/>
            <w:lang w:val="en-US"/>
          </w:rPr>
          <w:t>https://www.concordtheatricals.com/a/1712/william-finn</w:t>
        </w:r>
      </w:hyperlink>
      <w:r w:rsidRPr="4308F213" w:rsidR="3A7E457F">
        <w:rPr>
          <w:rFonts w:ascii="Arial" w:hAnsi="Arial" w:eastAsia="Arial" w:cs="Arial"/>
          <w:i w:val="0"/>
          <w:iCs w:val="0"/>
          <w:noProof w:val="0"/>
          <w:sz w:val="19"/>
          <w:szCs w:val="19"/>
          <w:lang w:val="en-US"/>
        </w:rPr>
        <w:t xml:space="preserve"> (Accessed: 04 January 2025). </w:t>
      </w:r>
    </w:p>
    <w:p xmlns:wp14="http://schemas.microsoft.com/office/word/2010/wordml" wp14:paraId="746B670D" wp14:textId="75CC6180"/>
    <w:p xmlns:wp14="http://schemas.microsoft.com/office/word/2010/wordml" w:rsidP="07D458A1" wp14:paraId="2C078E63" wp14:textId="585C6E10">
      <w:pPr>
        <w:rPr>
          <w:rFonts w:ascii="Arial" w:hAnsi="Arial" w:eastAsia="Arial" w:cs="Arial"/>
        </w:rPr>
      </w:pPr>
    </w:p>
    <w:sectPr>
      <w:pgSz w:w="12240" w:h="15840" w:orient="portrait"/>
      <w:pgMar w:top="1440" w:right="1440" w:bottom="1440" w:left="1440" w:header="720" w:footer="720" w:gutter="0"/>
      <w:cols w:space="720"/>
      <w:docGrid w:linePitch="360"/>
      <w:headerReference w:type="default" r:id="Rae62830521524cf2"/>
      <w:footerReference w:type="default" r:id="Redb8e33e1e7846f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25F9570" w:rsidTr="625F9570" w14:paraId="5EF0DA79">
      <w:trPr>
        <w:trHeight w:val="300"/>
      </w:trPr>
      <w:tc>
        <w:tcPr>
          <w:tcW w:w="3120" w:type="dxa"/>
          <w:tcMar/>
        </w:tcPr>
        <w:p w:rsidR="625F9570" w:rsidP="625F9570" w:rsidRDefault="625F9570" w14:paraId="347A5B85" w14:textId="735E8E9F">
          <w:pPr>
            <w:pStyle w:val="Header"/>
            <w:bidi w:val="0"/>
            <w:ind w:left="-115"/>
            <w:jc w:val="left"/>
          </w:pPr>
        </w:p>
      </w:tc>
      <w:tc>
        <w:tcPr>
          <w:tcW w:w="3120" w:type="dxa"/>
          <w:tcMar/>
        </w:tcPr>
        <w:p w:rsidR="625F9570" w:rsidP="625F9570" w:rsidRDefault="625F9570" w14:paraId="0266654C" w14:textId="4F728B5A">
          <w:pPr>
            <w:pStyle w:val="Header"/>
            <w:bidi w:val="0"/>
            <w:jc w:val="center"/>
          </w:pPr>
        </w:p>
      </w:tc>
      <w:tc>
        <w:tcPr>
          <w:tcW w:w="3120" w:type="dxa"/>
          <w:tcMar/>
        </w:tcPr>
        <w:p w:rsidR="625F9570" w:rsidP="625F9570" w:rsidRDefault="625F9570" w14:paraId="2B02A589" w14:textId="3CD13A31">
          <w:pPr>
            <w:pStyle w:val="Header"/>
            <w:bidi w:val="0"/>
            <w:ind w:right="-115"/>
            <w:jc w:val="right"/>
          </w:pPr>
        </w:p>
      </w:tc>
    </w:tr>
  </w:tbl>
  <w:p w:rsidR="625F9570" w:rsidP="625F9570" w:rsidRDefault="625F9570" w14:paraId="0FF92F7B" w14:textId="14D06AAE">
    <w:pPr>
      <w:pStyle w:val="Footer"/>
      <w:bidi w:val="0"/>
    </w:pPr>
  </w:p>
</w:ftr>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625F9570" w:rsidRDefault="625F9570" w14:paraId="366A8EBD" w14:textId="7C1E0747">
      <w:pPr>
        <w:spacing w:after="0" w:line="240" w:lineRule="auto"/>
      </w:pPr>
      <w:r>
        <w:separator/>
      </w:r>
    </w:p>
  </w:footnote>
  <w:footnote w:type="continuationSeparator" w:id="0">
    <w:p w:rsidR="625F9570" w:rsidRDefault="625F9570" w14:paraId="6D45B582" w14:textId="159CF1F1">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25F9570" w:rsidTr="31BC09D2" w14:paraId="59317783">
      <w:trPr>
        <w:trHeight w:val="300"/>
      </w:trPr>
      <w:tc>
        <w:tcPr>
          <w:tcW w:w="3120" w:type="dxa"/>
          <w:tcMar/>
        </w:tcPr>
        <w:p w:rsidR="625F9570" w:rsidP="625F9570" w:rsidRDefault="625F9570" w14:paraId="7F25CBB2" w14:textId="0FED94FE">
          <w:pPr>
            <w:pStyle w:val="Header"/>
            <w:bidi w:val="0"/>
            <w:ind w:left="-115"/>
            <w:jc w:val="left"/>
          </w:pPr>
          <w:r w:rsidR="31BC09D2">
            <w:rPr/>
            <w:t>Kailyn Nieva Todd-Rosal</w:t>
          </w:r>
        </w:p>
        <w:p w:rsidR="625F9570" w:rsidP="625F9570" w:rsidRDefault="625F9570" w14:paraId="3CE382AE" w14:textId="4D8BFA43">
          <w:pPr>
            <w:pStyle w:val="Header"/>
            <w:bidi w:val="0"/>
            <w:ind w:left="-115"/>
            <w:jc w:val="left"/>
          </w:pPr>
          <w:r w:rsidR="31BC09D2">
            <w:rPr/>
            <w:t>2404772</w:t>
          </w:r>
        </w:p>
        <w:p w:rsidR="625F9570" w:rsidP="625F9570" w:rsidRDefault="625F9570" w14:paraId="173C9AB3" w14:textId="6A31B983">
          <w:pPr>
            <w:pStyle w:val="Header"/>
            <w:bidi w:val="0"/>
            <w:ind w:left="-115"/>
            <w:jc w:val="left"/>
          </w:pPr>
          <w:r w:rsidR="31BC09D2">
            <w:rPr/>
            <w:t>Digital Era (ADPA4001/C)</w:t>
          </w:r>
        </w:p>
        <w:p w:rsidR="625F9570" w:rsidP="625F9570" w:rsidRDefault="625F9570" w14:paraId="00C7AD98" w14:textId="2E144701">
          <w:pPr>
            <w:pStyle w:val="Header"/>
            <w:bidi w:val="0"/>
            <w:ind w:left="-115"/>
            <w:jc w:val="left"/>
          </w:pPr>
          <w:r w:rsidR="31BC09D2">
            <w:rPr/>
            <w:t>Reflective Essay 1</w:t>
          </w:r>
        </w:p>
      </w:tc>
      <w:tc>
        <w:tcPr>
          <w:tcW w:w="3120" w:type="dxa"/>
          <w:tcMar/>
        </w:tcPr>
        <w:p w:rsidR="625F9570" w:rsidP="625F9570" w:rsidRDefault="625F9570" w14:paraId="748564F7" w14:textId="232A461C">
          <w:pPr>
            <w:pStyle w:val="Header"/>
            <w:bidi w:val="0"/>
            <w:jc w:val="center"/>
          </w:pPr>
        </w:p>
      </w:tc>
      <w:tc>
        <w:tcPr>
          <w:tcW w:w="3120" w:type="dxa"/>
          <w:tcMar/>
        </w:tcPr>
        <w:p w:rsidR="625F9570" w:rsidP="625F9570" w:rsidRDefault="625F9570" w14:paraId="75D78C4F" w14:textId="746EF327">
          <w:pPr>
            <w:pStyle w:val="Header"/>
            <w:bidi w:val="0"/>
            <w:ind w:right="-115"/>
            <w:jc w:val="right"/>
          </w:pPr>
        </w:p>
      </w:tc>
    </w:tr>
  </w:tbl>
  <w:p w:rsidR="625F9570" w:rsidP="625F9570" w:rsidRDefault="625F9570" w14:paraId="21E39BD1" w14:textId="3CF0AA39">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E0C2BE"/>
    <w:rsid w:val="0041005D"/>
    <w:rsid w:val="01285CDA"/>
    <w:rsid w:val="02720248"/>
    <w:rsid w:val="03554E43"/>
    <w:rsid w:val="048C275C"/>
    <w:rsid w:val="04A7D9E3"/>
    <w:rsid w:val="04A7D9E3"/>
    <w:rsid w:val="05C7A6A1"/>
    <w:rsid w:val="05D1E12F"/>
    <w:rsid w:val="06413BC8"/>
    <w:rsid w:val="07D458A1"/>
    <w:rsid w:val="07D76CA2"/>
    <w:rsid w:val="08CCCE3C"/>
    <w:rsid w:val="09017B4C"/>
    <w:rsid w:val="09A733E7"/>
    <w:rsid w:val="09CA5E74"/>
    <w:rsid w:val="09D3B19B"/>
    <w:rsid w:val="0A3D0E4D"/>
    <w:rsid w:val="0A6949CE"/>
    <w:rsid w:val="0AE0C2BE"/>
    <w:rsid w:val="0C70FDC6"/>
    <w:rsid w:val="0DB9E90D"/>
    <w:rsid w:val="0DB9E90D"/>
    <w:rsid w:val="11293AB0"/>
    <w:rsid w:val="11AE75CC"/>
    <w:rsid w:val="154B930C"/>
    <w:rsid w:val="16573C62"/>
    <w:rsid w:val="17C9891B"/>
    <w:rsid w:val="17F21A00"/>
    <w:rsid w:val="1A9BE915"/>
    <w:rsid w:val="1CF33C5E"/>
    <w:rsid w:val="1D63E9B2"/>
    <w:rsid w:val="2108657E"/>
    <w:rsid w:val="21B6A45E"/>
    <w:rsid w:val="226BBCB0"/>
    <w:rsid w:val="23BB3523"/>
    <w:rsid w:val="23F7143B"/>
    <w:rsid w:val="241B440D"/>
    <w:rsid w:val="251621D8"/>
    <w:rsid w:val="2793713C"/>
    <w:rsid w:val="28A7ED2E"/>
    <w:rsid w:val="2D5E3A40"/>
    <w:rsid w:val="2E9534CF"/>
    <w:rsid w:val="2FEE1A09"/>
    <w:rsid w:val="308BF33B"/>
    <w:rsid w:val="317D2B34"/>
    <w:rsid w:val="31BC09D2"/>
    <w:rsid w:val="32B00035"/>
    <w:rsid w:val="3476801D"/>
    <w:rsid w:val="351D774E"/>
    <w:rsid w:val="3629D9CC"/>
    <w:rsid w:val="36AE65A5"/>
    <w:rsid w:val="3A7E457F"/>
    <w:rsid w:val="3C911195"/>
    <w:rsid w:val="3D58E4BA"/>
    <w:rsid w:val="3DC97F68"/>
    <w:rsid w:val="3EAFA6DB"/>
    <w:rsid w:val="3FF862A2"/>
    <w:rsid w:val="40668EB7"/>
    <w:rsid w:val="406A184C"/>
    <w:rsid w:val="41D7E50B"/>
    <w:rsid w:val="42BA2517"/>
    <w:rsid w:val="4308F213"/>
    <w:rsid w:val="433BC840"/>
    <w:rsid w:val="437E1B56"/>
    <w:rsid w:val="44979877"/>
    <w:rsid w:val="44DC1B44"/>
    <w:rsid w:val="45058015"/>
    <w:rsid w:val="45D09392"/>
    <w:rsid w:val="45E3F283"/>
    <w:rsid w:val="46D0C06A"/>
    <w:rsid w:val="48149A87"/>
    <w:rsid w:val="482B46A5"/>
    <w:rsid w:val="491EF688"/>
    <w:rsid w:val="4A5D64B7"/>
    <w:rsid w:val="4A9908A6"/>
    <w:rsid w:val="4ACB991D"/>
    <w:rsid w:val="4AF25B90"/>
    <w:rsid w:val="4B11CCAE"/>
    <w:rsid w:val="4BB1E164"/>
    <w:rsid w:val="4F0C4C6C"/>
    <w:rsid w:val="4F2F8B5D"/>
    <w:rsid w:val="4F58127E"/>
    <w:rsid w:val="518F48E7"/>
    <w:rsid w:val="534094C8"/>
    <w:rsid w:val="5550C804"/>
    <w:rsid w:val="55D0E833"/>
    <w:rsid w:val="572CDEC1"/>
    <w:rsid w:val="57D785D3"/>
    <w:rsid w:val="5806CC9F"/>
    <w:rsid w:val="58E9AC5A"/>
    <w:rsid w:val="591684D3"/>
    <w:rsid w:val="5A865F5D"/>
    <w:rsid w:val="5B33E9FA"/>
    <w:rsid w:val="5C95AF02"/>
    <w:rsid w:val="5CB68664"/>
    <w:rsid w:val="5CEFE44B"/>
    <w:rsid w:val="5F5B969E"/>
    <w:rsid w:val="5F77701B"/>
    <w:rsid w:val="616DDAE0"/>
    <w:rsid w:val="61D9BD45"/>
    <w:rsid w:val="625F9570"/>
    <w:rsid w:val="65412B99"/>
    <w:rsid w:val="65CB47E4"/>
    <w:rsid w:val="66C75260"/>
    <w:rsid w:val="683824ED"/>
    <w:rsid w:val="685DD6B8"/>
    <w:rsid w:val="6875EB77"/>
    <w:rsid w:val="695C1EE9"/>
    <w:rsid w:val="69AC3A71"/>
    <w:rsid w:val="69C6F3D1"/>
    <w:rsid w:val="6ACD626E"/>
    <w:rsid w:val="6BCD2885"/>
    <w:rsid w:val="6C1FAA1C"/>
    <w:rsid w:val="6D8D74B9"/>
    <w:rsid w:val="6DC6B87B"/>
    <w:rsid w:val="6FA90E8D"/>
    <w:rsid w:val="70356B48"/>
    <w:rsid w:val="74B8C1FA"/>
    <w:rsid w:val="74C00C76"/>
    <w:rsid w:val="75C7F528"/>
    <w:rsid w:val="76B0EA5F"/>
    <w:rsid w:val="77B1C57C"/>
    <w:rsid w:val="7957F4ED"/>
    <w:rsid w:val="7AB47EAB"/>
    <w:rsid w:val="7ACFE998"/>
    <w:rsid w:val="7B12CD2C"/>
    <w:rsid w:val="7B5EA696"/>
    <w:rsid w:val="7B7BB9A6"/>
    <w:rsid w:val="7C34D8B0"/>
    <w:rsid w:val="7D6B79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24531"/>
  <w15:chartTrackingRefBased/>
  <w15:docId w15:val="{3FE860B5-E814-420C-95CF-82E2689CCCC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FootnoteText">
    <w:uiPriority w:val="99"/>
    <w:name w:val="footnote text"/>
    <w:basedOn w:val="Normal"/>
    <w:semiHidden/>
    <w:unhideWhenUsed/>
    <w:rsid w:val="625F9570"/>
    <w:rPr>
      <w:sz w:val="20"/>
      <w:szCs w:val="20"/>
    </w:rPr>
    <w:pPr>
      <w:spacing w:after="0" w:line="240" w:lineRule="auto"/>
    </w:pPr>
  </w:style>
  <w:style w:type="paragraph" w:styleId="Header">
    <w:uiPriority w:val="99"/>
    <w:name w:val="header"/>
    <w:basedOn w:val="Normal"/>
    <w:unhideWhenUsed/>
    <w:rsid w:val="625F9570"/>
    <w:pPr>
      <w:tabs>
        <w:tab w:val="center" w:leader="none" w:pos="4680"/>
        <w:tab w:val="right" w:leader="none" w:pos="9360"/>
      </w:tabs>
      <w:spacing w:after="0" w:line="240" w:lineRule="auto"/>
    </w:pPr>
  </w:style>
  <w:style w:type="paragraph" w:styleId="Footer">
    <w:uiPriority w:val="99"/>
    <w:name w:val="footer"/>
    <w:basedOn w:val="Normal"/>
    <w:unhideWhenUsed/>
    <w:rsid w:val="625F9570"/>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ae62830521524cf2" /><Relationship Type="http://schemas.openxmlformats.org/officeDocument/2006/relationships/footer" Target="footer.xml" Id="Redb8e33e1e7846ff" /><Relationship Type="http://schemas.openxmlformats.org/officeDocument/2006/relationships/footnotes" Target="footnotes.xml" Id="Rb1cad70823f34b39" /><Relationship Type="http://schemas.openxmlformats.org/officeDocument/2006/relationships/image" Target="/media/image4.jpg" Id="R5b37e790945249f3" /><Relationship Type="http://schemas.openxmlformats.org/officeDocument/2006/relationships/image" Target="/media/image5.jpg" Id="Re7c997c36b4f4d8c" /><Relationship Type="http://schemas.openxmlformats.org/officeDocument/2006/relationships/image" Target="/media/image9.jpg" Id="R218e5eb6c1454ace" /><Relationship Type="http://schemas.openxmlformats.org/officeDocument/2006/relationships/hyperlink" Target="https://www.mtishows.com/the-25th-annual-putnam-county-spelling-bee" TargetMode="External" Id="R10d65aefd9444c0c" /><Relationship Type="http://schemas.openxmlformats.org/officeDocument/2006/relationships/hyperlink" Target="https://ludescherl17.wordpress.com/2018/05/15/the-25th-annual-putnam-county-spelling-bee-general-research/" TargetMode="External" Id="Re680b389c48b4430" /><Relationship Type="http://schemas.openxmlformats.org/officeDocument/2006/relationships/hyperlink" Target="https://tisch.nyu.edu/about/directory/grad-musical-theater-writing/1152750187" TargetMode="External" Id="R7e1f446d2e3c4cba" /><Relationship Type="http://schemas.openxmlformats.org/officeDocument/2006/relationships/hyperlink" Target="https://www.concordtheatricals.com/a/1712/william-finn" TargetMode="External" Id="R8661ed5e3f63453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2025-01-06T15:49:25.1816100Z</dcterms:created>
  <dcterms:modified xsi:type="dcterms:W3CDTF">2025-01-06T17:01:26.5342086Z</dcterms:modified>
  <dc:creator>Kailyn Todd-Rosal (2404772)</dc:creator>
  <lastModifiedBy>Kailyn Todd-Rosal (2404772)</lastModifiedBy>
</coreProperties>
</file>