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872BB1" w14:textId="7656AFE3" w:rsidR="000C6C80" w:rsidRPr="003435CA" w:rsidRDefault="003435CA" w:rsidP="000C6C80">
      <w:pPr>
        <w:spacing w:line="360" w:lineRule="auto"/>
        <w:jc w:val="center"/>
        <w:rPr>
          <w:rFonts w:ascii="Arial" w:hAnsi="Arial" w:cs="Arial"/>
          <w:b/>
          <w:bCs/>
          <w:i/>
          <w:iCs/>
          <w:color w:val="000000" w:themeColor="text1"/>
        </w:rPr>
      </w:pPr>
      <w:r w:rsidRPr="003435CA">
        <w:rPr>
          <w:rFonts w:ascii="Arial" w:hAnsi="Arial" w:cs="Arial"/>
          <w:b/>
          <w:bCs/>
          <w:i/>
          <w:iCs/>
          <w:color w:val="000000" w:themeColor="text1"/>
        </w:rPr>
        <w:t xml:space="preserve">Materials Science and Building Services </w:t>
      </w:r>
    </w:p>
    <w:p w14:paraId="39A3DB1A" w14:textId="77777777" w:rsidR="000C6C80" w:rsidRDefault="000C6C80" w:rsidP="000C6C80">
      <w:pPr>
        <w:spacing w:line="360" w:lineRule="auto"/>
        <w:jc w:val="center"/>
        <w:rPr>
          <w:rFonts w:ascii="Arial" w:hAnsi="Arial" w:cs="Arial"/>
          <w:b/>
          <w:bCs/>
          <w:i/>
          <w:iCs/>
        </w:rPr>
      </w:pPr>
    </w:p>
    <w:p w14:paraId="5E1937F5" w14:textId="086A94FF" w:rsidR="000C6C80" w:rsidRPr="000C6C80" w:rsidRDefault="000C6C80" w:rsidP="000C6C80">
      <w:pPr>
        <w:spacing w:line="360" w:lineRule="auto"/>
        <w:jc w:val="center"/>
        <w:rPr>
          <w:rFonts w:ascii="Arial" w:hAnsi="Arial" w:cs="Arial"/>
          <w:b/>
          <w:bCs/>
          <w:i/>
          <w:iCs/>
          <w:color w:val="FF0000"/>
        </w:rPr>
      </w:pPr>
      <w:r w:rsidRPr="003435CA">
        <w:rPr>
          <w:rFonts w:ascii="Arial" w:hAnsi="Arial" w:cs="Arial"/>
          <w:b/>
          <w:bCs/>
          <w:i/>
          <w:iCs/>
          <w:color w:val="000000" w:themeColor="text1"/>
        </w:rPr>
        <w:t xml:space="preserve">Assignment </w:t>
      </w:r>
      <w:r w:rsidR="003435CA" w:rsidRPr="003435CA">
        <w:rPr>
          <w:rFonts w:ascii="Arial" w:hAnsi="Arial" w:cs="Arial"/>
          <w:b/>
          <w:bCs/>
          <w:i/>
          <w:iCs/>
          <w:color w:val="000000" w:themeColor="text1"/>
        </w:rPr>
        <w:t>1</w:t>
      </w:r>
      <w:r w:rsidRPr="003435CA">
        <w:rPr>
          <w:rFonts w:ascii="Arial" w:hAnsi="Arial" w:cs="Arial"/>
          <w:b/>
          <w:bCs/>
          <w:i/>
          <w:iCs/>
          <w:color w:val="000000" w:themeColor="text1"/>
        </w:rPr>
        <w:t>:</w:t>
      </w:r>
      <w:r w:rsidR="003435CA" w:rsidRPr="003435CA">
        <w:rPr>
          <w:rFonts w:ascii="Arial" w:hAnsi="Arial" w:cs="Arial"/>
          <w:b/>
          <w:bCs/>
          <w:i/>
          <w:iCs/>
          <w:color w:val="000000" w:themeColor="text1"/>
        </w:rPr>
        <w:t xml:space="preserve"> </w:t>
      </w:r>
      <w:r w:rsidR="003435CA">
        <w:rPr>
          <w:rFonts w:ascii="Arial" w:hAnsi="Arial" w:cs="Arial"/>
          <w:b/>
          <w:bCs/>
          <w:i/>
          <w:iCs/>
        </w:rPr>
        <w:t>Construction Materials</w:t>
      </w:r>
    </w:p>
    <w:p w14:paraId="08848A33" w14:textId="77777777" w:rsidR="000C6C80" w:rsidRDefault="000C6C80" w:rsidP="000C6C80">
      <w:pPr>
        <w:spacing w:line="360" w:lineRule="auto"/>
        <w:jc w:val="center"/>
        <w:rPr>
          <w:rFonts w:ascii="Arial" w:hAnsi="Arial" w:cs="Arial"/>
          <w:b/>
          <w:bCs/>
          <w:i/>
          <w:iCs/>
        </w:rPr>
      </w:pPr>
    </w:p>
    <w:p w14:paraId="5FB671FC" w14:textId="282E913A" w:rsidR="000C6C80" w:rsidRDefault="000C6C80" w:rsidP="000C6C80">
      <w:pPr>
        <w:spacing w:line="360" w:lineRule="auto"/>
        <w:jc w:val="center"/>
        <w:rPr>
          <w:rFonts w:ascii="Arial" w:hAnsi="Arial" w:cs="Arial"/>
          <w:b/>
          <w:bCs/>
          <w:i/>
          <w:iCs/>
        </w:rPr>
      </w:pPr>
      <w:r>
        <w:rPr>
          <w:rFonts w:ascii="Arial" w:hAnsi="Arial" w:cs="Arial"/>
          <w:b/>
          <w:bCs/>
          <w:i/>
          <w:iCs/>
        </w:rPr>
        <w:t xml:space="preserve">Module code: </w:t>
      </w:r>
      <w:r w:rsidR="003435CA">
        <w:rPr>
          <w:rFonts w:ascii="Arial" w:hAnsi="Arial" w:cs="Arial"/>
          <w:b/>
          <w:bCs/>
          <w:i/>
          <w:iCs/>
        </w:rPr>
        <w:t>ACBA4006</w:t>
      </w:r>
    </w:p>
    <w:p w14:paraId="753FB7DF" w14:textId="77777777" w:rsidR="000C6C80" w:rsidRDefault="000C6C80" w:rsidP="000C6C80">
      <w:pPr>
        <w:spacing w:line="360" w:lineRule="auto"/>
        <w:rPr>
          <w:rFonts w:ascii="Arial" w:hAnsi="Arial" w:cs="Arial"/>
          <w:b/>
          <w:bCs/>
          <w:i/>
          <w:iCs/>
        </w:rPr>
      </w:pPr>
    </w:p>
    <w:p w14:paraId="287DD25C" w14:textId="77777777" w:rsidR="000C6C80" w:rsidRDefault="000C6C80" w:rsidP="000C6C80">
      <w:pPr>
        <w:spacing w:line="360" w:lineRule="auto"/>
        <w:rPr>
          <w:rFonts w:ascii="Arial" w:hAnsi="Arial" w:cs="Arial"/>
          <w:b/>
          <w:bCs/>
          <w:i/>
          <w:iCs/>
        </w:rPr>
      </w:pPr>
    </w:p>
    <w:p w14:paraId="7DFBE012" w14:textId="77777777" w:rsidR="000C6C80" w:rsidRDefault="000C6C80" w:rsidP="000C6C80">
      <w:pPr>
        <w:spacing w:line="360" w:lineRule="auto"/>
        <w:rPr>
          <w:rFonts w:ascii="Arial" w:hAnsi="Arial" w:cs="Arial"/>
          <w:b/>
          <w:bCs/>
          <w:i/>
          <w:iCs/>
        </w:rPr>
      </w:pPr>
    </w:p>
    <w:p w14:paraId="42D00BC6" w14:textId="77777777" w:rsidR="000C6C80" w:rsidRDefault="000C6C80" w:rsidP="000C6C80">
      <w:pPr>
        <w:spacing w:line="360" w:lineRule="auto"/>
        <w:rPr>
          <w:rFonts w:ascii="Arial" w:hAnsi="Arial" w:cs="Arial"/>
          <w:b/>
          <w:bCs/>
          <w:i/>
          <w:iCs/>
        </w:rPr>
      </w:pPr>
    </w:p>
    <w:p w14:paraId="426080DF" w14:textId="77777777" w:rsidR="000C6C80" w:rsidRDefault="000C6C80" w:rsidP="000C6C80">
      <w:pPr>
        <w:spacing w:line="360" w:lineRule="auto"/>
        <w:rPr>
          <w:rFonts w:ascii="Arial" w:hAnsi="Arial" w:cs="Arial"/>
          <w:b/>
          <w:bCs/>
          <w:i/>
          <w:iCs/>
        </w:rPr>
      </w:pPr>
    </w:p>
    <w:p w14:paraId="0B3CD1F7" w14:textId="77777777" w:rsidR="000C6C80" w:rsidRDefault="000C6C80" w:rsidP="000C6C80">
      <w:pPr>
        <w:spacing w:line="360" w:lineRule="auto"/>
        <w:rPr>
          <w:rFonts w:ascii="Arial" w:hAnsi="Arial" w:cs="Arial"/>
          <w:b/>
          <w:bCs/>
          <w:i/>
          <w:iCs/>
        </w:rPr>
      </w:pPr>
    </w:p>
    <w:p w14:paraId="374FBA3C" w14:textId="77777777" w:rsidR="000C6C80" w:rsidRDefault="000C6C80" w:rsidP="000C6C80">
      <w:pPr>
        <w:spacing w:line="360" w:lineRule="auto"/>
        <w:rPr>
          <w:rFonts w:ascii="Arial" w:hAnsi="Arial" w:cs="Arial"/>
          <w:b/>
          <w:bCs/>
          <w:i/>
          <w:iCs/>
        </w:rPr>
      </w:pPr>
    </w:p>
    <w:p w14:paraId="08A870E8" w14:textId="77777777" w:rsidR="000C6C80" w:rsidRDefault="000C6C80" w:rsidP="000C6C80">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4D623B19" wp14:editId="4C8217F5">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41003758" w14:textId="77777777" w:rsidR="000C6C80" w:rsidRDefault="000C6C80" w:rsidP="000C6C80">
      <w:pPr>
        <w:spacing w:line="360" w:lineRule="auto"/>
        <w:rPr>
          <w:rFonts w:ascii="Arial" w:hAnsi="Arial" w:cs="Arial"/>
          <w:b/>
          <w:bCs/>
          <w:i/>
          <w:iCs/>
        </w:rPr>
      </w:pPr>
    </w:p>
    <w:p w14:paraId="4057F440" w14:textId="77777777" w:rsidR="000C6C80" w:rsidRDefault="000C6C80" w:rsidP="000C6C80">
      <w:pPr>
        <w:spacing w:line="360" w:lineRule="auto"/>
        <w:rPr>
          <w:rFonts w:ascii="Arial" w:hAnsi="Arial" w:cs="Arial"/>
          <w:b/>
          <w:bCs/>
          <w:i/>
          <w:iCs/>
        </w:rPr>
      </w:pPr>
    </w:p>
    <w:p w14:paraId="09420775" w14:textId="77777777" w:rsidR="000C6C80" w:rsidRDefault="000C6C80" w:rsidP="000C6C80">
      <w:pPr>
        <w:spacing w:line="360" w:lineRule="auto"/>
        <w:rPr>
          <w:rFonts w:ascii="Arial" w:hAnsi="Arial" w:cs="Arial"/>
          <w:b/>
          <w:bCs/>
          <w:i/>
          <w:iCs/>
        </w:rPr>
      </w:pPr>
    </w:p>
    <w:p w14:paraId="4524BC91" w14:textId="77777777" w:rsidR="000C6C80" w:rsidRDefault="000C6C80" w:rsidP="000C6C80">
      <w:pPr>
        <w:spacing w:line="360" w:lineRule="auto"/>
        <w:rPr>
          <w:rFonts w:ascii="Arial" w:hAnsi="Arial" w:cs="Arial"/>
          <w:b/>
          <w:bCs/>
          <w:i/>
          <w:iCs/>
        </w:rPr>
      </w:pPr>
    </w:p>
    <w:p w14:paraId="2D62CED5" w14:textId="77777777" w:rsidR="000C6C80" w:rsidRDefault="000C6C80" w:rsidP="000C6C80">
      <w:pPr>
        <w:spacing w:line="360" w:lineRule="auto"/>
        <w:rPr>
          <w:rFonts w:ascii="Arial" w:hAnsi="Arial" w:cs="Arial"/>
          <w:b/>
          <w:bCs/>
          <w:i/>
          <w:iCs/>
        </w:rPr>
      </w:pPr>
    </w:p>
    <w:p w14:paraId="42A59825" w14:textId="77777777" w:rsidR="000C6C80" w:rsidRDefault="000C6C80" w:rsidP="000C6C80">
      <w:pPr>
        <w:spacing w:line="360" w:lineRule="auto"/>
        <w:rPr>
          <w:rFonts w:ascii="Arial" w:hAnsi="Arial" w:cs="Arial"/>
          <w:b/>
          <w:bCs/>
          <w:i/>
          <w:iCs/>
        </w:rPr>
      </w:pPr>
    </w:p>
    <w:p w14:paraId="65CAAA51" w14:textId="77777777" w:rsidR="000C6C80" w:rsidRDefault="000C6C80" w:rsidP="000C6C80">
      <w:pPr>
        <w:spacing w:line="360" w:lineRule="auto"/>
        <w:rPr>
          <w:rFonts w:ascii="Arial" w:hAnsi="Arial" w:cs="Arial"/>
          <w:b/>
          <w:bCs/>
          <w:i/>
          <w:iCs/>
        </w:rPr>
      </w:pPr>
    </w:p>
    <w:p w14:paraId="2AF4CE54" w14:textId="77777777" w:rsidR="000C6C80" w:rsidRDefault="000C6C80" w:rsidP="000C6C80">
      <w:pPr>
        <w:spacing w:line="360" w:lineRule="auto"/>
        <w:rPr>
          <w:rFonts w:ascii="Arial" w:hAnsi="Arial" w:cs="Arial"/>
          <w:b/>
          <w:bCs/>
          <w:i/>
          <w:iCs/>
        </w:rPr>
      </w:pPr>
    </w:p>
    <w:p w14:paraId="0C9C2B62" w14:textId="77777777" w:rsidR="000C6C80" w:rsidRDefault="000C6C80" w:rsidP="000C6C80">
      <w:pPr>
        <w:spacing w:line="360" w:lineRule="auto"/>
        <w:rPr>
          <w:rFonts w:ascii="Arial" w:hAnsi="Arial" w:cs="Arial"/>
          <w:b/>
          <w:bCs/>
          <w:i/>
          <w:iCs/>
        </w:rPr>
      </w:pPr>
    </w:p>
    <w:p w14:paraId="5E391149" w14:textId="77777777" w:rsidR="000C6C80" w:rsidRDefault="000C6C80" w:rsidP="000C6C80">
      <w:pPr>
        <w:spacing w:line="360" w:lineRule="auto"/>
        <w:rPr>
          <w:rFonts w:ascii="Arial" w:hAnsi="Arial" w:cs="Arial"/>
          <w:b/>
          <w:bCs/>
          <w:i/>
          <w:iCs/>
        </w:rPr>
      </w:pPr>
    </w:p>
    <w:p w14:paraId="4E5910AF" w14:textId="77777777" w:rsidR="000C6C80" w:rsidRDefault="000C6C80" w:rsidP="000C6C80">
      <w:pPr>
        <w:spacing w:line="360" w:lineRule="auto"/>
        <w:rPr>
          <w:rFonts w:ascii="Arial" w:hAnsi="Arial" w:cs="Arial"/>
          <w:b/>
          <w:bCs/>
          <w:i/>
          <w:iCs/>
        </w:rPr>
      </w:pPr>
    </w:p>
    <w:p w14:paraId="7AE97F26" w14:textId="77777777" w:rsidR="000C6C80" w:rsidRDefault="000C6C80" w:rsidP="000C6C80">
      <w:pPr>
        <w:spacing w:line="360" w:lineRule="auto"/>
        <w:rPr>
          <w:rFonts w:ascii="Arial" w:hAnsi="Arial" w:cs="Arial"/>
          <w:b/>
          <w:bCs/>
          <w:i/>
          <w:iCs/>
        </w:rPr>
      </w:pPr>
    </w:p>
    <w:p w14:paraId="6ABFD4EE" w14:textId="77777777" w:rsidR="000C6C80" w:rsidRDefault="000C6C80" w:rsidP="000C6C80">
      <w:pPr>
        <w:spacing w:line="360" w:lineRule="auto"/>
        <w:rPr>
          <w:rFonts w:ascii="Arial" w:hAnsi="Arial" w:cs="Arial"/>
          <w:b/>
          <w:bCs/>
          <w:i/>
          <w:iCs/>
        </w:rPr>
      </w:pPr>
    </w:p>
    <w:p w14:paraId="5C589FAD" w14:textId="77777777" w:rsidR="000C6C80" w:rsidRDefault="000C6C80" w:rsidP="000C6C80">
      <w:pPr>
        <w:spacing w:line="360" w:lineRule="auto"/>
        <w:jc w:val="center"/>
        <w:rPr>
          <w:rFonts w:ascii="Arial" w:hAnsi="Arial" w:cs="Arial"/>
          <w:b/>
          <w:bCs/>
          <w:i/>
          <w:iCs/>
        </w:rPr>
      </w:pPr>
      <w:r>
        <w:rPr>
          <w:rFonts w:ascii="Arial" w:hAnsi="Arial" w:cs="Arial"/>
          <w:b/>
          <w:bCs/>
          <w:i/>
          <w:iCs/>
        </w:rPr>
        <w:t>Student: Max James</w:t>
      </w:r>
    </w:p>
    <w:p w14:paraId="4EF29B4B" w14:textId="77777777" w:rsidR="000C6C80" w:rsidRDefault="000C6C80" w:rsidP="000C6C80">
      <w:pPr>
        <w:spacing w:line="360" w:lineRule="auto"/>
        <w:jc w:val="center"/>
        <w:rPr>
          <w:rFonts w:ascii="Arial" w:hAnsi="Arial" w:cs="Arial"/>
          <w:b/>
          <w:bCs/>
          <w:i/>
          <w:iCs/>
        </w:rPr>
      </w:pPr>
    </w:p>
    <w:p w14:paraId="4C3C7838" w14:textId="77777777" w:rsidR="000C6C80" w:rsidRDefault="000C6C80" w:rsidP="000C6C80">
      <w:pPr>
        <w:spacing w:line="360" w:lineRule="auto"/>
        <w:jc w:val="center"/>
        <w:rPr>
          <w:rFonts w:ascii="Arial" w:hAnsi="Arial" w:cs="Arial"/>
          <w:b/>
          <w:bCs/>
          <w:i/>
          <w:iCs/>
        </w:rPr>
      </w:pPr>
      <w:r>
        <w:rPr>
          <w:rFonts w:ascii="Arial" w:hAnsi="Arial" w:cs="Arial"/>
          <w:b/>
          <w:bCs/>
          <w:i/>
          <w:iCs/>
        </w:rPr>
        <w:t>Student Number: 1900822</w:t>
      </w:r>
    </w:p>
    <w:p w14:paraId="46DCCC5E" w14:textId="77777777" w:rsidR="000C6C80" w:rsidRDefault="000C6C80" w:rsidP="000C6C80">
      <w:pPr>
        <w:spacing w:line="360" w:lineRule="auto"/>
        <w:jc w:val="center"/>
        <w:rPr>
          <w:rFonts w:ascii="Arial" w:hAnsi="Arial" w:cs="Arial"/>
          <w:b/>
          <w:bCs/>
          <w:i/>
          <w:iCs/>
        </w:rPr>
      </w:pPr>
    </w:p>
    <w:p w14:paraId="1F990BB1" w14:textId="3D3697CC" w:rsidR="000C6C80" w:rsidRPr="003435CA" w:rsidRDefault="000C6C80" w:rsidP="000C6C80">
      <w:pPr>
        <w:spacing w:line="360" w:lineRule="auto"/>
        <w:jc w:val="center"/>
        <w:rPr>
          <w:rFonts w:ascii="Arial" w:hAnsi="Arial" w:cs="Arial"/>
          <w:b/>
          <w:bCs/>
          <w:i/>
          <w:iCs/>
          <w:color w:val="000000" w:themeColor="text1"/>
        </w:rPr>
      </w:pPr>
      <w:r w:rsidRPr="003435CA">
        <w:rPr>
          <w:rFonts w:ascii="Arial" w:hAnsi="Arial" w:cs="Arial"/>
          <w:b/>
          <w:bCs/>
          <w:i/>
          <w:iCs/>
          <w:color w:val="000000" w:themeColor="text1"/>
        </w:rPr>
        <w:t xml:space="preserve">Lecturer: </w:t>
      </w:r>
      <w:r w:rsidR="003435CA" w:rsidRPr="003435CA">
        <w:rPr>
          <w:rFonts w:ascii="Arial" w:hAnsi="Arial" w:cs="Arial"/>
          <w:b/>
          <w:bCs/>
          <w:i/>
          <w:iCs/>
          <w:color w:val="000000" w:themeColor="text1"/>
        </w:rPr>
        <w:t xml:space="preserve">Allan </w:t>
      </w:r>
      <w:proofErr w:type="spellStart"/>
      <w:r w:rsidR="003435CA" w:rsidRPr="003435CA">
        <w:rPr>
          <w:rFonts w:ascii="Arial" w:hAnsi="Arial" w:cs="Arial"/>
          <w:b/>
          <w:bCs/>
          <w:i/>
          <w:iCs/>
          <w:color w:val="000000" w:themeColor="text1"/>
        </w:rPr>
        <w:t>Nantel</w:t>
      </w:r>
      <w:proofErr w:type="spellEnd"/>
    </w:p>
    <w:p w14:paraId="01EAC4E0" w14:textId="73562482" w:rsidR="004609C7" w:rsidRDefault="004609C7" w:rsidP="000C6C80">
      <w:pPr>
        <w:spacing w:line="360" w:lineRule="auto"/>
        <w:jc w:val="center"/>
        <w:rPr>
          <w:rFonts w:ascii="Arial" w:hAnsi="Arial" w:cs="Arial"/>
          <w:b/>
          <w:bCs/>
          <w:i/>
          <w:iCs/>
          <w:color w:val="FF0000"/>
        </w:rPr>
      </w:pPr>
    </w:p>
    <w:p w14:paraId="79F948E7" w14:textId="0CCCCE79" w:rsidR="000C6C80" w:rsidRPr="00657704" w:rsidRDefault="004609C7" w:rsidP="003435CA">
      <w:pPr>
        <w:spacing w:line="360" w:lineRule="auto"/>
        <w:jc w:val="center"/>
        <w:rPr>
          <w:rFonts w:ascii="Arial" w:hAnsi="Arial" w:cs="Arial"/>
          <w:b/>
          <w:bCs/>
          <w:i/>
          <w:iCs/>
          <w:color w:val="000000" w:themeColor="text1"/>
        </w:rPr>
      </w:pPr>
      <w:r w:rsidRPr="00657704">
        <w:rPr>
          <w:rFonts w:ascii="Arial" w:hAnsi="Arial" w:cs="Arial"/>
          <w:b/>
          <w:bCs/>
          <w:i/>
          <w:iCs/>
          <w:color w:val="000000" w:themeColor="text1"/>
        </w:rPr>
        <w:t>Word count</w:t>
      </w:r>
      <w:r w:rsidR="003435CA" w:rsidRPr="00657704">
        <w:rPr>
          <w:rFonts w:ascii="Arial" w:hAnsi="Arial" w:cs="Arial"/>
          <w:b/>
          <w:bCs/>
          <w:i/>
          <w:iCs/>
          <w:color w:val="000000" w:themeColor="text1"/>
        </w:rPr>
        <w:t>:</w:t>
      </w:r>
      <w:r w:rsidR="00657704" w:rsidRPr="00657704">
        <w:rPr>
          <w:rFonts w:ascii="Arial" w:hAnsi="Arial" w:cs="Arial"/>
          <w:b/>
          <w:bCs/>
          <w:i/>
          <w:iCs/>
          <w:color w:val="000000" w:themeColor="text1"/>
        </w:rPr>
        <w:t xml:space="preserve"> </w:t>
      </w:r>
      <w:r w:rsidR="00657704" w:rsidRPr="00657704">
        <w:rPr>
          <w:rFonts w:ascii="Arial" w:hAnsi="Arial" w:cs="Arial"/>
          <w:b/>
          <w:bCs/>
          <w:i/>
          <w:iCs/>
          <w:color w:val="FF0000"/>
        </w:rPr>
        <w:t>2,4</w:t>
      </w:r>
      <w:r w:rsidR="0098738F">
        <w:rPr>
          <w:rFonts w:ascii="Arial" w:hAnsi="Arial" w:cs="Arial"/>
          <w:b/>
          <w:bCs/>
          <w:i/>
          <w:iCs/>
          <w:color w:val="FF0000"/>
        </w:rPr>
        <w:t>96</w:t>
      </w:r>
      <w:r w:rsidR="00657704" w:rsidRPr="00657704">
        <w:rPr>
          <w:rFonts w:ascii="Arial" w:hAnsi="Arial" w:cs="Arial"/>
          <w:b/>
          <w:bCs/>
          <w:i/>
          <w:iCs/>
          <w:color w:val="FF0000"/>
        </w:rPr>
        <w:t xml:space="preserve"> </w:t>
      </w:r>
      <w:r w:rsidR="0098738F">
        <w:rPr>
          <w:rFonts w:ascii="Arial" w:hAnsi="Arial" w:cs="Arial"/>
          <w:b/>
          <w:bCs/>
          <w:i/>
          <w:iCs/>
          <w:color w:val="FF0000"/>
        </w:rPr>
        <w:t xml:space="preserve"> </w:t>
      </w:r>
      <w:r w:rsidR="00657704" w:rsidRPr="00657704">
        <w:rPr>
          <w:rFonts w:ascii="Arial" w:hAnsi="Arial" w:cs="Arial"/>
          <w:b/>
          <w:bCs/>
          <w:i/>
          <w:iCs/>
          <w:color w:val="000000" w:themeColor="text1"/>
        </w:rPr>
        <w:t>(Excluding Tables</w:t>
      </w:r>
      <w:r w:rsidR="00657704">
        <w:rPr>
          <w:rFonts w:ascii="Arial" w:hAnsi="Arial" w:cs="Arial"/>
          <w:b/>
          <w:bCs/>
          <w:i/>
          <w:iCs/>
          <w:color w:val="000000" w:themeColor="text1"/>
        </w:rPr>
        <w:t xml:space="preserve">, </w:t>
      </w:r>
      <w:r w:rsidR="00657704" w:rsidRPr="00657704">
        <w:rPr>
          <w:rFonts w:ascii="Arial" w:hAnsi="Arial" w:cs="Arial"/>
          <w:b/>
          <w:bCs/>
          <w:i/>
          <w:iCs/>
          <w:color w:val="000000" w:themeColor="text1"/>
        </w:rPr>
        <w:t>Executive Summary</w:t>
      </w:r>
      <w:r w:rsidR="00657704">
        <w:rPr>
          <w:rFonts w:ascii="Arial" w:hAnsi="Arial" w:cs="Arial"/>
          <w:b/>
          <w:bCs/>
          <w:i/>
          <w:iCs/>
          <w:color w:val="000000" w:themeColor="text1"/>
        </w:rPr>
        <w:t xml:space="preserve"> &amp; Reference List</w:t>
      </w:r>
      <w:r w:rsidR="00657704" w:rsidRPr="00657704">
        <w:rPr>
          <w:rFonts w:ascii="Arial" w:hAnsi="Arial" w:cs="Arial"/>
          <w:b/>
          <w:bCs/>
          <w:i/>
          <w:iCs/>
          <w:color w:val="000000" w:themeColor="text1"/>
        </w:rPr>
        <w:t>)</w:t>
      </w:r>
    </w:p>
    <w:sdt>
      <w:sdtPr>
        <w:rPr>
          <w:rFonts w:ascii="Times New Roman" w:eastAsia="Times New Roman" w:hAnsi="Times New Roman" w:cs="Times New Roman"/>
          <w:b/>
          <w:bCs w:val="0"/>
          <w:color w:val="auto"/>
          <w:sz w:val="24"/>
          <w:szCs w:val="24"/>
          <w:lang w:val="en-GB" w:eastAsia="en-GB"/>
        </w:rPr>
        <w:id w:val="296498228"/>
        <w:docPartObj>
          <w:docPartGallery w:val="Table of Contents"/>
          <w:docPartUnique/>
        </w:docPartObj>
      </w:sdtPr>
      <w:sdtEndPr>
        <w:rPr>
          <w:rFonts w:ascii="Arial" w:hAnsi="Arial" w:cs="Arial"/>
          <w:b w:val="0"/>
          <w:noProof/>
        </w:rPr>
      </w:sdtEndPr>
      <w:sdtContent>
        <w:p w14:paraId="50D3C082" w14:textId="608C7E4C" w:rsidR="000C6C80" w:rsidRPr="00DD15B4" w:rsidRDefault="000C6C80" w:rsidP="00DD15B4">
          <w:pPr>
            <w:pStyle w:val="TOCHeading"/>
            <w:spacing w:line="360" w:lineRule="auto"/>
            <w:rPr>
              <w:rFonts w:cs="Arial"/>
              <w:b/>
              <w:bCs w:val="0"/>
              <w:sz w:val="24"/>
              <w:szCs w:val="24"/>
              <w:u w:val="single"/>
            </w:rPr>
          </w:pPr>
          <w:r w:rsidRPr="00DD15B4">
            <w:rPr>
              <w:rFonts w:cs="Arial"/>
              <w:b/>
              <w:bCs w:val="0"/>
              <w:sz w:val="24"/>
              <w:szCs w:val="24"/>
              <w:u w:val="single"/>
            </w:rPr>
            <w:t>Table of Contents</w:t>
          </w:r>
        </w:p>
        <w:p w14:paraId="32799953" w14:textId="0EBC5663" w:rsidR="00DD15B4" w:rsidRPr="00DD15B4" w:rsidRDefault="000C6C80" w:rsidP="00DD15B4">
          <w:pPr>
            <w:pStyle w:val="TOC1"/>
            <w:tabs>
              <w:tab w:val="right" w:leader="dot" w:pos="9016"/>
            </w:tabs>
            <w:spacing w:line="360" w:lineRule="auto"/>
            <w:rPr>
              <w:rFonts w:ascii="Arial" w:eastAsiaTheme="minorEastAsia" w:hAnsi="Arial" w:cs="Arial"/>
              <w:b w:val="0"/>
              <w:bCs w:val="0"/>
              <w:i w:val="0"/>
              <w:iCs w:val="0"/>
              <w:noProof/>
            </w:rPr>
          </w:pPr>
          <w:r w:rsidRPr="00DD15B4">
            <w:rPr>
              <w:rFonts w:ascii="Arial" w:hAnsi="Arial" w:cs="Arial"/>
              <w:b w:val="0"/>
              <w:bCs w:val="0"/>
            </w:rPr>
            <w:fldChar w:fldCharType="begin"/>
          </w:r>
          <w:r w:rsidRPr="00DD15B4">
            <w:rPr>
              <w:rFonts w:ascii="Arial" w:hAnsi="Arial" w:cs="Arial"/>
            </w:rPr>
            <w:instrText xml:space="preserve"> TOC \o "1-3" \h \z \u </w:instrText>
          </w:r>
          <w:r w:rsidRPr="00DD15B4">
            <w:rPr>
              <w:rFonts w:ascii="Arial" w:hAnsi="Arial" w:cs="Arial"/>
              <w:b w:val="0"/>
              <w:bCs w:val="0"/>
            </w:rPr>
            <w:fldChar w:fldCharType="separate"/>
          </w:r>
          <w:hyperlink w:anchor="_Toc65244122" w:history="1">
            <w:r w:rsidR="00DD15B4" w:rsidRPr="00DD15B4">
              <w:rPr>
                <w:rStyle w:val="Hyperlink"/>
                <w:rFonts w:ascii="Arial" w:hAnsi="Arial" w:cs="Arial"/>
                <w:noProof/>
              </w:rPr>
              <w:t>Executive Summary</w:t>
            </w:r>
            <w:r w:rsidR="00DD15B4" w:rsidRPr="00DD15B4">
              <w:rPr>
                <w:rFonts w:ascii="Arial" w:hAnsi="Arial" w:cs="Arial"/>
                <w:noProof/>
                <w:webHidden/>
              </w:rPr>
              <w:tab/>
            </w:r>
            <w:r w:rsidR="00DD15B4" w:rsidRPr="00DD15B4">
              <w:rPr>
                <w:rFonts w:ascii="Arial" w:hAnsi="Arial" w:cs="Arial"/>
                <w:noProof/>
                <w:webHidden/>
              </w:rPr>
              <w:fldChar w:fldCharType="begin"/>
            </w:r>
            <w:r w:rsidR="00DD15B4" w:rsidRPr="00DD15B4">
              <w:rPr>
                <w:rFonts w:ascii="Arial" w:hAnsi="Arial" w:cs="Arial"/>
                <w:noProof/>
                <w:webHidden/>
              </w:rPr>
              <w:instrText xml:space="preserve"> PAGEREF _Toc65244122 \h </w:instrText>
            </w:r>
            <w:r w:rsidR="00DD15B4" w:rsidRPr="00DD15B4">
              <w:rPr>
                <w:rFonts w:ascii="Arial" w:hAnsi="Arial" w:cs="Arial"/>
                <w:noProof/>
                <w:webHidden/>
              </w:rPr>
            </w:r>
            <w:r w:rsidR="00DD15B4" w:rsidRPr="00DD15B4">
              <w:rPr>
                <w:rFonts w:ascii="Arial" w:hAnsi="Arial" w:cs="Arial"/>
                <w:noProof/>
                <w:webHidden/>
              </w:rPr>
              <w:fldChar w:fldCharType="separate"/>
            </w:r>
            <w:r w:rsidR="00DD15B4" w:rsidRPr="00DD15B4">
              <w:rPr>
                <w:rFonts w:ascii="Arial" w:hAnsi="Arial" w:cs="Arial"/>
                <w:noProof/>
                <w:webHidden/>
              </w:rPr>
              <w:t>3</w:t>
            </w:r>
            <w:r w:rsidR="00DD15B4" w:rsidRPr="00DD15B4">
              <w:rPr>
                <w:rFonts w:ascii="Arial" w:hAnsi="Arial" w:cs="Arial"/>
                <w:noProof/>
                <w:webHidden/>
              </w:rPr>
              <w:fldChar w:fldCharType="end"/>
            </w:r>
          </w:hyperlink>
        </w:p>
        <w:p w14:paraId="7DFBD399" w14:textId="1D2B6819" w:rsidR="00DD15B4" w:rsidRPr="00DD15B4" w:rsidRDefault="006A4027" w:rsidP="00DD15B4">
          <w:pPr>
            <w:pStyle w:val="TOC1"/>
            <w:tabs>
              <w:tab w:val="left" w:pos="720"/>
              <w:tab w:val="right" w:leader="dot" w:pos="9016"/>
            </w:tabs>
            <w:spacing w:line="360" w:lineRule="auto"/>
            <w:rPr>
              <w:rFonts w:ascii="Arial" w:eastAsiaTheme="minorEastAsia" w:hAnsi="Arial" w:cs="Arial"/>
              <w:b w:val="0"/>
              <w:bCs w:val="0"/>
              <w:i w:val="0"/>
              <w:iCs w:val="0"/>
              <w:noProof/>
            </w:rPr>
          </w:pPr>
          <w:hyperlink w:anchor="_Toc65244123" w:history="1">
            <w:r w:rsidR="00DD15B4" w:rsidRPr="00DD15B4">
              <w:rPr>
                <w:rStyle w:val="Hyperlink"/>
                <w:rFonts w:ascii="Arial" w:hAnsi="Arial" w:cs="Arial"/>
                <w:noProof/>
              </w:rPr>
              <w:t>1.0</w:t>
            </w:r>
            <w:r w:rsidR="00DD15B4" w:rsidRPr="00DD15B4">
              <w:rPr>
                <w:rFonts w:ascii="Arial" w:eastAsiaTheme="minorEastAsia" w:hAnsi="Arial" w:cs="Arial"/>
                <w:b w:val="0"/>
                <w:bCs w:val="0"/>
                <w:i w:val="0"/>
                <w:iCs w:val="0"/>
                <w:noProof/>
              </w:rPr>
              <w:tab/>
            </w:r>
            <w:r w:rsidR="00DD15B4" w:rsidRPr="00DD15B4">
              <w:rPr>
                <w:rStyle w:val="Hyperlink"/>
                <w:rFonts w:ascii="Arial" w:hAnsi="Arial" w:cs="Arial"/>
                <w:noProof/>
              </w:rPr>
              <w:t>Concrete Framed Structures</w:t>
            </w:r>
            <w:r w:rsidR="00DD15B4" w:rsidRPr="00DD15B4">
              <w:rPr>
                <w:rFonts w:ascii="Arial" w:hAnsi="Arial" w:cs="Arial"/>
                <w:noProof/>
                <w:webHidden/>
              </w:rPr>
              <w:tab/>
            </w:r>
            <w:r w:rsidR="00DD15B4" w:rsidRPr="00DD15B4">
              <w:rPr>
                <w:rFonts w:ascii="Arial" w:hAnsi="Arial" w:cs="Arial"/>
                <w:noProof/>
                <w:webHidden/>
              </w:rPr>
              <w:fldChar w:fldCharType="begin"/>
            </w:r>
            <w:r w:rsidR="00DD15B4" w:rsidRPr="00DD15B4">
              <w:rPr>
                <w:rFonts w:ascii="Arial" w:hAnsi="Arial" w:cs="Arial"/>
                <w:noProof/>
                <w:webHidden/>
              </w:rPr>
              <w:instrText xml:space="preserve"> PAGEREF _Toc65244123 \h </w:instrText>
            </w:r>
            <w:r w:rsidR="00DD15B4" w:rsidRPr="00DD15B4">
              <w:rPr>
                <w:rFonts w:ascii="Arial" w:hAnsi="Arial" w:cs="Arial"/>
                <w:noProof/>
                <w:webHidden/>
              </w:rPr>
            </w:r>
            <w:r w:rsidR="00DD15B4" w:rsidRPr="00DD15B4">
              <w:rPr>
                <w:rFonts w:ascii="Arial" w:hAnsi="Arial" w:cs="Arial"/>
                <w:noProof/>
                <w:webHidden/>
              </w:rPr>
              <w:fldChar w:fldCharType="separate"/>
            </w:r>
            <w:r w:rsidR="00DD15B4" w:rsidRPr="00DD15B4">
              <w:rPr>
                <w:rFonts w:ascii="Arial" w:hAnsi="Arial" w:cs="Arial"/>
                <w:noProof/>
                <w:webHidden/>
              </w:rPr>
              <w:t>4</w:t>
            </w:r>
            <w:r w:rsidR="00DD15B4" w:rsidRPr="00DD15B4">
              <w:rPr>
                <w:rFonts w:ascii="Arial" w:hAnsi="Arial" w:cs="Arial"/>
                <w:noProof/>
                <w:webHidden/>
              </w:rPr>
              <w:fldChar w:fldCharType="end"/>
            </w:r>
          </w:hyperlink>
        </w:p>
        <w:p w14:paraId="40F19B9A" w14:textId="6E0CA384" w:rsidR="00DD15B4" w:rsidRPr="00DD15B4" w:rsidRDefault="006A4027" w:rsidP="00DD15B4">
          <w:pPr>
            <w:pStyle w:val="TOC2"/>
            <w:tabs>
              <w:tab w:val="right" w:leader="dot" w:pos="9016"/>
            </w:tabs>
            <w:spacing w:line="360" w:lineRule="auto"/>
            <w:rPr>
              <w:rFonts w:ascii="Arial" w:eastAsiaTheme="minorEastAsia" w:hAnsi="Arial" w:cs="Arial"/>
              <w:b w:val="0"/>
              <w:bCs w:val="0"/>
              <w:noProof/>
              <w:sz w:val="24"/>
              <w:szCs w:val="24"/>
            </w:rPr>
          </w:pPr>
          <w:hyperlink w:anchor="_Toc65244124" w:history="1">
            <w:r w:rsidR="00DD15B4" w:rsidRPr="00DD15B4">
              <w:rPr>
                <w:rStyle w:val="Hyperlink"/>
                <w:rFonts w:ascii="Arial" w:hAnsi="Arial" w:cs="Arial"/>
                <w:noProof/>
                <w:sz w:val="24"/>
                <w:szCs w:val="24"/>
              </w:rPr>
              <w:t>1.1 Concrete Frame – Sydney Opera house</w:t>
            </w:r>
            <w:r w:rsidR="00DD15B4" w:rsidRPr="00DD15B4">
              <w:rPr>
                <w:rFonts w:ascii="Arial" w:hAnsi="Arial" w:cs="Arial"/>
                <w:noProof/>
                <w:webHidden/>
                <w:sz w:val="24"/>
                <w:szCs w:val="24"/>
              </w:rPr>
              <w:tab/>
            </w:r>
            <w:r w:rsidR="00DD15B4" w:rsidRPr="00DD15B4">
              <w:rPr>
                <w:rFonts w:ascii="Arial" w:hAnsi="Arial" w:cs="Arial"/>
                <w:noProof/>
                <w:webHidden/>
                <w:sz w:val="24"/>
                <w:szCs w:val="24"/>
              </w:rPr>
              <w:fldChar w:fldCharType="begin"/>
            </w:r>
            <w:r w:rsidR="00DD15B4" w:rsidRPr="00DD15B4">
              <w:rPr>
                <w:rFonts w:ascii="Arial" w:hAnsi="Arial" w:cs="Arial"/>
                <w:noProof/>
                <w:webHidden/>
                <w:sz w:val="24"/>
                <w:szCs w:val="24"/>
              </w:rPr>
              <w:instrText xml:space="preserve"> PAGEREF _Toc65244124 \h </w:instrText>
            </w:r>
            <w:r w:rsidR="00DD15B4" w:rsidRPr="00DD15B4">
              <w:rPr>
                <w:rFonts w:ascii="Arial" w:hAnsi="Arial" w:cs="Arial"/>
                <w:noProof/>
                <w:webHidden/>
                <w:sz w:val="24"/>
                <w:szCs w:val="24"/>
              </w:rPr>
            </w:r>
            <w:r w:rsidR="00DD15B4" w:rsidRPr="00DD15B4">
              <w:rPr>
                <w:rFonts w:ascii="Arial" w:hAnsi="Arial" w:cs="Arial"/>
                <w:noProof/>
                <w:webHidden/>
                <w:sz w:val="24"/>
                <w:szCs w:val="24"/>
              </w:rPr>
              <w:fldChar w:fldCharType="separate"/>
            </w:r>
            <w:r w:rsidR="00DD15B4" w:rsidRPr="00DD15B4">
              <w:rPr>
                <w:rFonts w:ascii="Arial" w:hAnsi="Arial" w:cs="Arial"/>
                <w:noProof/>
                <w:webHidden/>
                <w:sz w:val="24"/>
                <w:szCs w:val="24"/>
              </w:rPr>
              <w:t>5</w:t>
            </w:r>
            <w:r w:rsidR="00DD15B4" w:rsidRPr="00DD15B4">
              <w:rPr>
                <w:rFonts w:ascii="Arial" w:hAnsi="Arial" w:cs="Arial"/>
                <w:noProof/>
                <w:webHidden/>
                <w:sz w:val="24"/>
                <w:szCs w:val="24"/>
              </w:rPr>
              <w:fldChar w:fldCharType="end"/>
            </w:r>
          </w:hyperlink>
        </w:p>
        <w:p w14:paraId="0FEB4913" w14:textId="750896B0" w:rsidR="00DD15B4" w:rsidRPr="00DD15B4" w:rsidRDefault="006A4027" w:rsidP="00DD15B4">
          <w:pPr>
            <w:pStyle w:val="TOC3"/>
            <w:tabs>
              <w:tab w:val="right" w:leader="dot" w:pos="9016"/>
            </w:tabs>
            <w:spacing w:line="360" w:lineRule="auto"/>
            <w:rPr>
              <w:rFonts w:ascii="Arial" w:eastAsiaTheme="minorEastAsia" w:hAnsi="Arial" w:cs="Arial"/>
              <w:noProof/>
              <w:sz w:val="24"/>
              <w:szCs w:val="24"/>
            </w:rPr>
          </w:pPr>
          <w:hyperlink w:anchor="_Toc65244125" w:history="1">
            <w:r w:rsidR="00DD15B4" w:rsidRPr="00DD15B4">
              <w:rPr>
                <w:rStyle w:val="Hyperlink"/>
                <w:rFonts w:ascii="Arial" w:hAnsi="Arial" w:cs="Arial"/>
                <w:b/>
                <w:bCs/>
                <w:noProof/>
                <w:sz w:val="24"/>
                <w:szCs w:val="24"/>
              </w:rPr>
              <w:t>1.11 Original Design Planning</w:t>
            </w:r>
            <w:r w:rsidR="00DD15B4" w:rsidRPr="00DD15B4">
              <w:rPr>
                <w:rFonts w:ascii="Arial" w:hAnsi="Arial" w:cs="Arial"/>
                <w:noProof/>
                <w:webHidden/>
                <w:sz w:val="24"/>
                <w:szCs w:val="24"/>
              </w:rPr>
              <w:tab/>
            </w:r>
            <w:r w:rsidR="00DD15B4" w:rsidRPr="00DD15B4">
              <w:rPr>
                <w:rFonts w:ascii="Arial" w:hAnsi="Arial" w:cs="Arial"/>
                <w:noProof/>
                <w:webHidden/>
                <w:sz w:val="24"/>
                <w:szCs w:val="24"/>
              </w:rPr>
              <w:fldChar w:fldCharType="begin"/>
            </w:r>
            <w:r w:rsidR="00DD15B4" w:rsidRPr="00DD15B4">
              <w:rPr>
                <w:rFonts w:ascii="Arial" w:hAnsi="Arial" w:cs="Arial"/>
                <w:noProof/>
                <w:webHidden/>
                <w:sz w:val="24"/>
                <w:szCs w:val="24"/>
              </w:rPr>
              <w:instrText xml:space="preserve"> PAGEREF _Toc65244125 \h </w:instrText>
            </w:r>
            <w:r w:rsidR="00DD15B4" w:rsidRPr="00DD15B4">
              <w:rPr>
                <w:rFonts w:ascii="Arial" w:hAnsi="Arial" w:cs="Arial"/>
                <w:noProof/>
                <w:webHidden/>
                <w:sz w:val="24"/>
                <w:szCs w:val="24"/>
              </w:rPr>
            </w:r>
            <w:r w:rsidR="00DD15B4" w:rsidRPr="00DD15B4">
              <w:rPr>
                <w:rFonts w:ascii="Arial" w:hAnsi="Arial" w:cs="Arial"/>
                <w:noProof/>
                <w:webHidden/>
                <w:sz w:val="24"/>
                <w:szCs w:val="24"/>
              </w:rPr>
              <w:fldChar w:fldCharType="separate"/>
            </w:r>
            <w:r w:rsidR="00DD15B4" w:rsidRPr="00DD15B4">
              <w:rPr>
                <w:rFonts w:ascii="Arial" w:hAnsi="Arial" w:cs="Arial"/>
                <w:noProof/>
                <w:webHidden/>
                <w:sz w:val="24"/>
                <w:szCs w:val="24"/>
              </w:rPr>
              <w:t>5</w:t>
            </w:r>
            <w:r w:rsidR="00DD15B4" w:rsidRPr="00DD15B4">
              <w:rPr>
                <w:rFonts w:ascii="Arial" w:hAnsi="Arial" w:cs="Arial"/>
                <w:noProof/>
                <w:webHidden/>
                <w:sz w:val="24"/>
                <w:szCs w:val="24"/>
              </w:rPr>
              <w:fldChar w:fldCharType="end"/>
            </w:r>
          </w:hyperlink>
        </w:p>
        <w:p w14:paraId="505F277B" w14:textId="321BEA88" w:rsidR="00DD15B4" w:rsidRPr="00DD15B4" w:rsidRDefault="006A4027" w:rsidP="00DD15B4">
          <w:pPr>
            <w:pStyle w:val="TOC3"/>
            <w:tabs>
              <w:tab w:val="right" w:leader="dot" w:pos="9016"/>
            </w:tabs>
            <w:spacing w:line="360" w:lineRule="auto"/>
            <w:rPr>
              <w:rFonts w:ascii="Arial" w:eastAsiaTheme="minorEastAsia" w:hAnsi="Arial" w:cs="Arial"/>
              <w:noProof/>
              <w:sz w:val="24"/>
              <w:szCs w:val="24"/>
            </w:rPr>
          </w:pPr>
          <w:hyperlink w:anchor="_Toc65244126" w:history="1">
            <w:r w:rsidR="00DD15B4" w:rsidRPr="00DD15B4">
              <w:rPr>
                <w:rStyle w:val="Hyperlink"/>
                <w:rFonts w:ascii="Arial" w:hAnsi="Arial" w:cs="Arial"/>
                <w:b/>
                <w:bCs/>
                <w:noProof/>
                <w:sz w:val="24"/>
                <w:szCs w:val="24"/>
              </w:rPr>
              <w:t>1.12 Structure</w:t>
            </w:r>
            <w:r w:rsidR="00DD15B4" w:rsidRPr="00DD15B4">
              <w:rPr>
                <w:rFonts w:ascii="Arial" w:hAnsi="Arial" w:cs="Arial"/>
                <w:noProof/>
                <w:webHidden/>
                <w:sz w:val="24"/>
                <w:szCs w:val="24"/>
              </w:rPr>
              <w:tab/>
            </w:r>
            <w:r w:rsidR="00DD15B4" w:rsidRPr="00DD15B4">
              <w:rPr>
                <w:rFonts w:ascii="Arial" w:hAnsi="Arial" w:cs="Arial"/>
                <w:noProof/>
                <w:webHidden/>
                <w:sz w:val="24"/>
                <w:szCs w:val="24"/>
              </w:rPr>
              <w:fldChar w:fldCharType="begin"/>
            </w:r>
            <w:r w:rsidR="00DD15B4" w:rsidRPr="00DD15B4">
              <w:rPr>
                <w:rFonts w:ascii="Arial" w:hAnsi="Arial" w:cs="Arial"/>
                <w:noProof/>
                <w:webHidden/>
                <w:sz w:val="24"/>
                <w:szCs w:val="24"/>
              </w:rPr>
              <w:instrText xml:space="preserve"> PAGEREF _Toc65244126 \h </w:instrText>
            </w:r>
            <w:r w:rsidR="00DD15B4" w:rsidRPr="00DD15B4">
              <w:rPr>
                <w:rFonts w:ascii="Arial" w:hAnsi="Arial" w:cs="Arial"/>
                <w:noProof/>
                <w:webHidden/>
                <w:sz w:val="24"/>
                <w:szCs w:val="24"/>
              </w:rPr>
            </w:r>
            <w:r w:rsidR="00DD15B4" w:rsidRPr="00DD15B4">
              <w:rPr>
                <w:rFonts w:ascii="Arial" w:hAnsi="Arial" w:cs="Arial"/>
                <w:noProof/>
                <w:webHidden/>
                <w:sz w:val="24"/>
                <w:szCs w:val="24"/>
              </w:rPr>
              <w:fldChar w:fldCharType="separate"/>
            </w:r>
            <w:r w:rsidR="00DD15B4" w:rsidRPr="00DD15B4">
              <w:rPr>
                <w:rFonts w:ascii="Arial" w:hAnsi="Arial" w:cs="Arial"/>
                <w:noProof/>
                <w:webHidden/>
                <w:sz w:val="24"/>
                <w:szCs w:val="24"/>
              </w:rPr>
              <w:t>6</w:t>
            </w:r>
            <w:r w:rsidR="00DD15B4" w:rsidRPr="00DD15B4">
              <w:rPr>
                <w:rFonts w:ascii="Arial" w:hAnsi="Arial" w:cs="Arial"/>
                <w:noProof/>
                <w:webHidden/>
                <w:sz w:val="24"/>
                <w:szCs w:val="24"/>
              </w:rPr>
              <w:fldChar w:fldCharType="end"/>
            </w:r>
          </w:hyperlink>
        </w:p>
        <w:p w14:paraId="6D7A81C2" w14:textId="43CE42E8" w:rsidR="00DD15B4" w:rsidRPr="00DD15B4" w:rsidRDefault="006A4027" w:rsidP="00DD15B4">
          <w:pPr>
            <w:pStyle w:val="TOC1"/>
            <w:tabs>
              <w:tab w:val="left" w:pos="720"/>
              <w:tab w:val="right" w:leader="dot" w:pos="9016"/>
            </w:tabs>
            <w:spacing w:line="360" w:lineRule="auto"/>
            <w:rPr>
              <w:rFonts w:ascii="Arial" w:eastAsiaTheme="minorEastAsia" w:hAnsi="Arial" w:cs="Arial"/>
              <w:b w:val="0"/>
              <w:bCs w:val="0"/>
              <w:i w:val="0"/>
              <w:iCs w:val="0"/>
              <w:noProof/>
            </w:rPr>
          </w:pPr>
          <w:hyperlink w:anchor="_Toc65244127" w:history="1">
            <w:r w:rsidR="00DD15B4" w:rsidRPr="00DD15B4">
              <w:rPr>
                <w:rStyle w:val="Hyperlink"/>
                <w:rFonts w:ascii="Arial" w:hAnsi="Arial" w:cs="Arial"/>
                <w:noProof/>
              </w:rPr>
              <w:t>2.0</w:t>
            </w:r>
            <w:r w:rsidR="00DD15B4" w:rsidRPr="00DD15B4">
              <w:rPr>
                <w:rFonts w:ascii="Arial" w:eastAsiaTheme="minorEastAsia" w:hAnsi="Arial" w:cs="Arial"/>
                <w:b w:val="0"/>
                <w:bCs w:val="0"/>
                <w:i w:val="0"/>
                <w:iCs w:val="0"/>
                <w:noProof/>
              </w:rPr>
              <w:tab/>
            </w:r>
            <w:r w:rsidR="00DD15B4" w:rsidRPr="00DD15B4">
              <w:rPr>
                <w:rStyle w:val="Hyperlink"/>
                <w:rFonts w:ascii="Arial" w:hAnsi="Arial" w:cs="Arial"/>
                <w:noProof/>
              </w:rPr>
              <w:t>Steel Framed Structures</w:t>
            </w:r>
            <w:r w:rsidR="00DD15B4" w:rsidRPr="00DD15B4">
              <w:rPr>
                <w:rFonts w:ascii="Arial" w:hAnsi="Arial" w:cs="Arial"/>
                <w:noProof/>
                <w:webHidden/>
              </w:rPr>
              <w:tab/>
            </w:r>
            <w:r w:rsidR="00DD15B4" w:rsidRPr="00DD15B4">
              <w:rPr>
                <w:rFonts w:ascii="Arial" w:hAnsi="Arial" w:cs="Arial"/>
                <w:noProof/>
                <w:webHidden/>
              </w:rPr>
              <w:fldChar w:fldCharType="begin"/>
            </w:r>
            <w:r w:rsidR="00DD15B4" w:rsidRPr="00DD15B4">
              <w:rPr>
                <w:rFonts w:ascii="Arial" w:hAnsi="Arial" w:cs="Arial"/>
                <w:noProof/>
                <w:webHidden/>
              </w:rPr>
              <w:instrText xml:space="preserve"> PAGEREF _Toc65244127 \h </w:instrText>
            </w:r>
            <w:r w:rsidR="00DD15B4" w:rsidRPr="00DD15B4">
              <w:rPr>
                <w:rFonts w:ascii="Arial" w:hAnsi="Arial" w:cs="Arial"/>
                <w:noProof/>
                <w:webHidden/>
              </w:rPr>
            </w:r>
            <w:r w:rsidR="00DD15B4" w:rsidRPr="00DD15B4">
              <w:rPr>
                <w:rFonts w:ascii="Arial" w:hAnsi="Arial" w:cs="Arial"/>
                <w:noProof/>
                <w:webHidden/>
              </w:rPr>
              <w:fldChar w:fldCharType="separate"/>
            </w:r>
            <w:r w:rsidR="00DD15B4" w:rsidRPr="00DD15B4">
              <w:rPr>
                <w:rFonts w:ascii="Arial" w:hAnsi="Arial" w:cs="Arial"/>
                <w:noProof/>
                <w:webHidden/>
              </w:rPr>
              <w:t>8</w:t>
            </w:r>
            <w:r w:rsidR="00DD15B4" w:rsidRPr="00DD15B4">
              <w:rPr>
                <w:rFonts w:ascii="Arial" w:hAnsi="Arial" w:cs="Arial"/>
                <w:noProof/>
                <w:webHidden/>
              </w:rPr>
              <w:fldChar w:fldCharType="end"/>
            </w:r>
          </w:hyperlink>
        </w:p>
        <w:p w14:paraId="0FD0D4C8" w14:textId="5261269D" w:rsidR="00DD15B4" w:rsidRPr="00DD15B4" w:rsidRDefault="006A4027" w:rsidP="00DD15B4">
          <w:pPr>
            <w:pStyle w:val="TOC2"/>
            <w:tabs>
              <w:tab w:val="right" w:leader="dot" w:pos="9016"/>
            </w:tabs>
            <w:spacing w:line="360" w:lineRule="auto"/>
            <w:rPr>
              <w:rFonts w:ascii="Arial" w:eastAsiaTheme="minorEastAsia" w:hAnsi="Arial" w:cs="Arial"/>
              <w:b w:val="0"/>
              <w:bCs w:val="0"/>
              <w:noProof/>
              <w:sz w:val="24"/>
              <w:szCs w:val="24"/>
            </w:rPr>
          </w:pPr>
          <w:hyperlink w:anchor="_Toc65244128" w:history="1">
            <w:r w:rsidR="00DD15B4" w:rsidRPr="00DD15B4">
              <w:rPr>
                <w:rStyle w:val="Hyperlink"/>
                <w:rFonts w:ascii="Arial" w:hAnsi="Arial" w:cs="Arial"/>
                <w:noProof/>
                <w:sz w:val="24"/>
                <w:szCs w:val="24"/>
              </w:rPr>
              <w:t>2.1 Steel Frame – 30 St Mary Axe (The Gherkin)</w:t>
            </w:r>
            <w:r w:rsidR="00DD15B4" w:rsidRPr="00DD15B4">
              <w:rPr>
                <w:rFonts w:ascii="Arial" w:hAnsi="Arial" w:cs="Arial"/>
                <w:noProof/>
                <w:webHidden/>
                <w:sz w:val="24"/>
                <w:szCs w:val="24"/>
              </w:rPr>
              <w:tab/>
            </w:r>
            <w:r w:rsidR="00DD15B4" w:rsidRPr="00DD15B4">
              <w:rPr>
                <w:rFonts w:ascii="Arial" w:hAnsi="Arial" w:cs="Arial"/>
                <w:noProof/>
                <w:webHidden/>
                <w:sz w:val="24"/>
                <w:szCs w:val="24"/>
              </w:rPr>
              <w:fldChar w:fldCharType="begin"/>
            </w:r>
            <w:r w:rsidR="00DD15B4" w:rsidRPr="00DD15B4">
              <w:rPr>
                <w:rFonts w:ascii="Arial" w:hAnsi="Arial" w:cs="Arial"/>
                <w:noProof/>
                <w:webHidden/>
                <w:sz w:val="24"/>
                <w:szCs w:val="24"/>
              </w:rPr>
              <w:instrText xml:space="preserve"> PAGEREF _Toc65244128 \h </w:instrText>
            </w:r>
            <w:r w:rsidR="00DD15B4" w:rsidRPr="00DD15B4">
              <w:rPr>
                <w:rFonts w:ascii="Arial" w:hAnsi="Arial" w:cs="Arial"/>
                <w:noProof/>
                <w:webHidden/>
                <w:sz w:val="24"/>
                <w:szCs w:val="24"/>
              </w:rPr>
            </w:r>
            <w:r w:rsidR="00DD15B4" w:rsidRPr="00DD15B4">
              <w:rPr>
                <w:rFonts w:ascii="Arial" w:hAnsi="Arial" w:cs="Arial"/>
                <w:noProof/>
                <w:webHidden/>
                <w:sz w:val="24"/>
                <w:szCs w:val="24"/>
              </w:rPr>
              <w:fldChar w:fldCharType="separate"/>
            </w:r>
            <w:r w:rsidR="00DD15B4" w:rsidRPr="00DD15B4">
              <w:rPr>
                <w:rFonts w:ascii="Arial" w:hAnsi="Arial" w:cs="Arial"/>
                <w:noProof/>
                <w:webHidden/>
                <w:sz w:val="24"/>
                <w:szCs w:val="24"/>
              </w:rPr>
              <w:t>9</w:t>
            </w:r>
            <w:r w:rsidR="00DD15B4" w:rsidRPr="00DD15B4">
              <w:rPr>
                <w:rFonts w:ascii="Arial" w:hAnsi="Arial" w:cs="Arial"/>
                <w:noProof/>
                <w:webHidden/>
                <w:sz w:val="24"/>
                <w:szCs w:val="24"/>
              </w:rPr>
              <w:fldChar w:fldCharType="end"/>
            </w:r>
          </w:hyperlink>
        </w:p>
        <w:p w14:paraId="597FC64F" w14:textId="2E73FD42" w:rsidR="00DD15B4" w:rsidRPr="00DD15B4" w:rsidRDefault="006A4027" w:rsidP="00DD15B4">
          <w:pPr>
            <w:pStyle w:val="TOC3"/>
            <w:tabs>
              <w:tab w:val="right" w:leader="dot" w:pos="9016"/>
            </w:tabs>
            <w:spacing w:line="360" w:lineRule="auto"/>
            <w:rPr>
              <w:rFonts w:ascii="Arial" w:eastAsiaTheme="minorEastAsia" w:hAnsi="Arial" w:cs="Arial"/>
              <w:noProof/>
              <w:sz w:val="24"/>
              <w:szCs w:val="24"/>
            </w:rPr>
          </w:pPr>
          <w:hyperlink w:anchor="_Toc65244129" w:history="1">
            <w:r w:rsidR="00DD15B4" w:rsidRPr="00DD15B4">
              <w:rPr>
                <w:rStyle w:val="Hyperlink"/>
                <w:rFonts w:ascii="Arial" w:hAnsi="Arial" w:cs="Arial"/>
                <w:b/>
                <w:bCs/>
                <w:noProof/>
                <w:sz w:val="24"/>
                <w:szCs w:val="24"/>
              </w:rPr>
              <w:t>2.11 Original Design Planning</w:t>
            </w:r>
            <w:r w:rsidR="00DD15B4" w:rsidRPr="00DD15B4">
              <w:rPr>
                <w:rFonts w:ascii="Arial" w:hAnsi="Arial" w:cs="Arial"/>
                <w:noProof/>
                <w:webHidden/>
                <w:sz w:val="24"/>
                <w:szCs w:val="24"/>
              </w:rPr>
              <w:tab/>
            </w:r>
            <w:r w:rsidR="00DD15B4" w:rsidRPr="00DD15B4">
              <w:rPr>
                <w:rFonts w:ascii="Arial" w:hAnsi="Arial" w:cs="Arial"/>
                <w:noProof/>
                <w:webHidden/>
                <w:sz w:val="24"/>
                <w:szCs w:val="24"/>
              </w:rPr>
              <w:fldChar w:fldCharType="begin"/>
            </w:r>
            <w:r w:rsidR="00DD15B4" w:rsidRPr="00DD15B4">
              <w:rPr>
                <w:rFonts w:ascii="Arial" w:hAnsi="Arial" w:cs="Arial"/>
                <w:noProof/>
                <w:webHidden/>
                <w:sz w:val="24"/>
                <w:szCs w:val="24"/>
              </w:rPr>
              <w:instrText xml:space="preserve"> PAGEREF _Toc65244129 \h </w:instrText>
            </w:r>
            <w:r w:rsidR="00DD15B4" w:rsidRPr="00DD15B4">
              <w:rPr>
                <w:rFonts w:ascii="Arial" w:hAnsi="Arial" w:cs="Arial"/>
                <w:noProof/>
                <w:webHidden/>
                <w:sz w:val="24"/>
                <w:szCs w:val="24"/>
              </w:rPr>
            </w:r>
            <w:r w:rsidR="00DD15B4" w:rsidRPr="00DD15B4">
              <w:rPr>
                <w:rFonts w:ascii="Arial" w:hAnsi="Arial" w:cs="Arial"/>
                <w:noProof/>
                <w:webHidden/>
                <w:sz w:val="24"/>
                <w:szCs w:val="24"/>
              </w:rPr>
              <w:fldChar w:fldCharType="separate"/>
            </w:r>
            <w:r w:rsidR="00DD15B4" w:rsidRPr="00DD15B4">
              <w:rPr>
                <w:rFonts w:ascii="Arial" w:hAnsi="Arial" w:cs="Arial"/>
                <w:noProof/>
                <w:webHidden/>
                <w:sz w:val="24"/>
                <w:szCs w:val="24"/>
              </w:rPr>
              <w:t>9</w:t>
            </w:r>
            <w:r w:rsidR="00DD15B4" w:rsidRPr="00DD15B4">
              <w:rPr>
                <w:rFonts w:ascii="Arial" w:hAnsi="Arial" w:cs="Arial"/>
                <w:noProof/>
                <w:webHidden/>
                <w:sz w:val="24"/>
                <w:szCs w:val="24"/>
              </w:rPr>
              <w:fldChar w:fldCharType="end"/>
            </w:r>
          </w:hyperlink>
        </w:p>
        <w:p w14:paraId="15E7B3BF" w14:textId="256E30E0" w:rsidR="00DD15B4" w:rsidRPr="00DD15B4" w:rsidRDefault="006A4027" w:rsidP="00DD15B4">
          <w:pPr>
            <w:pStyle w:val="TOC3"/>
            <w:tabs>
              <w:tab w:val="right" w:leader="dot" w:pos="9016"/>
            </w:tabs>
            <w:spacing w:line="360" w:lineRule="auto"/>
            <w:rPr>
              <w:rFonts w:ascii="Arial" w:eastAsiaTheme="minorEastAsia" w:hAnsi="Arial" w:cs="Arial"/>
              <w:noProof/>
              <w:sz w:val="24"/>
              <w:szCs w:val="24"/>
            </w:rPr>
          </w:pPr>
          <w:hyperlink w:anchor="_Toc65244130" w:history="1">
            <w:r w:rsidR="00DD15B4" w:rsidRPr="00DD15B4">
              <w:rPr>
                <w:rStyle w:val="Hyperlink"/>
                <w:rFonts w:ascii="Arial" w:hAnsi="Arial" w:cs="Arial"/>
                <w:b/>
                <w:bCs/>
                <w:noProof/>
                <w:sz w:val="24"/>
                <w:szCs w:val="24"/>
              </w:rPr>
              <w:t>2.12 Structure</w:t>
            </w:r>
            <w:r w:rsidR="00DD15B4" w:rsidRPr="00DD15B4">
              <w:rPr>
                <w:rFonts w:ascii="Arial" w:hAnsi="Arial" w:cs="Arial"/>
                <w:noProof/>
                <w:webHidden/>
                <w:sz w:val="24"/>
                <w:szCs w:val="24"/>
              </w:rPr>
              <w:tab/>
            </w:r>
            <w:r w:rsidR="00DD15B4" w:rsidRPr="00DD15B4">
              <w:rPr>
                <w:rFonts w:ascii="Arial" w:hAnsi="Arial" w:cs="Arial"/>
                <w:noProof/>
                <w:webHidden/>
                <w:sz w:val="24"/>
                <w:szCs w:val="24"/>
              </w:rPr>
              <w:fldChar w:fldCharType="begin"/>
            </w:r>
            <w:r w:rsidR="00DD15B4" w:rsidRPr="00DD15B4">
              <w:rPr>
                <w:rFonts w:ascii="Arial" w:hAnsi="Arial" w:cs="Arial"/>
                <w:noProof/>
                <w:webHidden/>
                <w:sz w:val="24"/>
                <w:szCs w:val="24"/>
              </w:rPr>
              <w:instrText xml:space="preserve"> PAGEREF _Toc65244130 \h </w:instrText>
            </w:r>
            <w:r w:rsidR="00DD15B4" w:rsidRPr="00DD15B4">
              <w:rPr>
                <w:rFonts w:ascii="Arial" w:hAnsi="Arial" w:cs="Arial"/>
                <w:noProof/>
                <w:webHidden/>
                <w:sz w:val="24"/>
                <w:szCs w:val="24"/>
              </w:rPr>
            </w:r>
            <w:r w:rsidR="00DD15B4" w:rsidRPr="00DD15B4">
              <w:rPr>
                <w:rFonts w:ascii="Arial" w:hAnsi="Arial" w:cs="Arial"/>
                <w:noProof/>
                <w:webHidden/>
                <w:sz w:val="24"/>
                <w:szCs w:val="24"/>
              </w:rPr>
              <w:fldChar w:fldCharType="separate"/>
            </w:r>
            <w:r w:rsidR="00DD15B4" w:rsidRPr="00DD15B4">
              <w:rPr>
                <w:rFonts w:ascii="Arial" w:hAnsi="Arial" w:cs="Arial"/>
                <w:noProof/>
                <w:webHidden/>
                <w:sz w:val="24"/>
                <w:szCs w:val="24"/>
              </w:rPr>
              <w:t>10</w:t>
            </w:r>
            <w:r w:rsidR="00DD15B4" w:rsidRPr="00DD15B4">
              <w:rPr>
                <w:rFonts w:ascii="Arial" w:hAnsi="Arial" w:cs="Arial"/>
                <w:noProof/>
                <w:webHidden/>
                <w:sz w:val="24"/>
                <w:szCs w:val="24"/>
              </w:rPr>
              <w:fldChar w:fldCharType="end"/>
            </w:r>
          </w:hyperlink>
        </w:p>
        <w:p w14:paraId="74E76134" w14:textId="189308F8" w:rsidR="00DD15B4" w:rsidRPr="00DD15B4" w:rsidRDefault="006A4027" w:rsidP="00DD15B4">
          <w:pPr>
            <w:pStyle w:val="TOC1"/>
            <w:tabs>
              <w:tab w:val="left" w:pos="720"/>
              <w:tab w:val="right" w:leader="dot" w:pos="9016"/>
            </w:tabs>
            <w:spacing w:line="360" w:lineRule="auto"/>
            <w:rPr>
              <w:rFonts w:ascii="Arial" w:eastAsiaTheme="minorEastAsia" w:hAnsi="Arial" w:cs="Arial"/>
              <w:b w:val="0"/>
              <w:bCs w:val="0"/>
              <w:i w:val="0"/>
              <w:iCs w:val="0"/>
              <w:noProof/>
            </w:rPr>
          </w:pPr>
          <w:hyperlink w:anchor="_Toc65244131" w:history="1">
            <w:r w:rsidR="00DD15B4" w:rsidRPr="00DD15B4">
              <w:rPr>
                <w:rStyle w:val="Hyperlink"/>
                <w:rFonts w:ascii="Arial" w:hAnsi="Arial" w:cs="Arial"/>
                <w:noProof/>
              </w:rPr>
              <w:t>3.0</w:t>
            </w:r>
            <w:r w:rsidR="00DD15B4" w:rsidRPr="00DD15B4">
              <w:rPr>
                <w:rFonts w:ascii="Arial" w:eastAsiaTheme="minorEastAsia" w:hAnsi="Arial" w:cs="Arial"/>
                <w:b w:val="0"/>
                <w:bCs w:val="0"/>
                <w:i w:val="0"/>
                <w:iCs w:val="0"/>
                <w:noProof/>
              </w:rPr>
              <w:tab/>
            </w:r>
            <w:r w:rsidR="00DD15B4" w:rsidRPr="00DD15B4">
              <w:rPr>
                <w:rStyle w:val="Hyperlink"/>
                <w:rFonts w:ascii="Arial" w:hAnsi="Arial" w:cs="Arial"/>
                <w:noProof/>
              </w:rPr>
              <w:t>Comparing and Contrasting of Concrete and Steel Frames</w:t>
            </w:r>
            <w:r w:rsidR="00DD15B4" w:rsidRPr="00DD15B4">
              <w:rPr>
                <w:rFonts w:ascii="Arial" w:hAnsi="Arial" w:cs="Arial"/>
                <w:noProof/>
                <w:webHidden/>
              </w:rPr>
              <w:tab/>
            </w:r>
            <w:r w:rsidR="00DD15B4" w:rsidRPr="00DD15B4">
              <w:rPr>
                <w:rFonts w:ascii="Arial" w:hAnsi="Arial" w:cs="Arial"/>
                <w:noProof/>
                <w:webHidden/>
              </w:rPr>
              <w:fldChar w:fldCharType="begin"/>
            </w:r>
            <w:r w:rsidR="00DD15B4" w:rsidRPr="00DD15B4">
              <w:rPr>
                <w:rFonts w:ascii="Arial" w:hAnsi="Arial" w:cs="Arial"/>
                <w:noProof/>
                <w:webHidden/>
              </w:rPr>
              <w:instrText xml:space="preserve"> PAGEREF _Toc65244131 \h </w:instrText>
            </w:r>
            <w:r w:rsidR="00DD15B4" w:rsidRPr="00DD15B4">
              <w:rPr>
                <w:rFonts w:ascii="Arial" w:hAnsi="Arial" w:cs="Arial"/>
                <w:noProof/>
                <w:webHidden/>
              </w:rPr>
            </w:r>
            <w:r w:rsidR="00DD15B4" w:rsidRPr="00DD15B4">
              <w:rPr>
                <w:rFonts w:ascii="Arial" w:hAnsi="Arial" w:cs="Arial"/>
                <w:noProof/>
                <w:webHidden/>
              </w:rPr>
              <w:fldChar w:fldCharType="separate"/>
            </w:r>
            <w:r w:rsidR="00DD15B4" w:rsidRPr="00DD15B4">
              <w:rPr>
                <w:rFonts w:ascii="Arial" w:hAnsi="Arial" w:cs="Arial"/>
                <w:noProof/>
                <w:webHidden/>
              </w:rPr>
              <w:t>11</w:t>
            </w:r>
            <w:r w:rsidR="00DD15B4" w:rsidRPr="00DD15B4">
              <w:rPr>
                <w:rFonts w:ascii="Arial" w:hAnsi="Arial" w:cs="Arial"/>
                <w:noProof/>
                <w:webHidden/>
              </w:rPr>
              <w:fldChar w:fldCharType="end"/>
            </w:r>
          </w:hyperlink>
        </w:p>
        <w:p w14:paraId="6B88F848" w14:textId="52527DDB" w:rsidR="00DD15B4" w:rsidRPr="00DD15B4" w:rsidRDefault="006A4027" w:rsidP="00DD15B4">
          <w:pPr>
            <w:pStyle w:val="TOC2"/>
            <w:tabs>
              <w:tab w:val="right" w:leader="dot" w:pos="9016"/>
            </w:tabs>
            <w:spacing w:line="360" w:lineRule="auto"/>
            <w:rPr>
              <w:rFonts w:ascii="Arial" w:eastAsiaTheme="minorEastAsia" w:hAnsi="Arial" w:cs="Arial"/>
              <w:b w:val="0"/>
              <w:bCs w:val="0"/>
              <w:noProof/>
              <w:sz w:val="24"/>
              <w:szCs w:val="24"/>
            </w:rPr>
          </w:pPr>
          <w:hyperlink w:anchor="_Toc65244132" w:history="1">
            <w:r w:rsidR="00DD15B4" w:rsidRPr="00DD15B4">
              <w:rPr>
                <w:rStyle w:val="Hyperlink"/>
                <w:rFonts w:ascii="Arial" w:hAnsi="Arial" w:cs="Arial"/>
                <w:noProof/>
                <w:sz w:val="24"/>
                <w:szCs w:val="24"/>
              </w:rPr>
              <w:t>3.1 Durability and Climate Resistance</w:t>
            </w:r>
            <w:r w:rsidR="00DD15B4" w:rsidRPr="00DD15B4">
              <w:rPr>
                <w:rFonts w:ascii="Arial" w:hAnsi="Arial" w:cs="Arial"/>
                <w:noProof/>
                <w:webHidden/>
                <w:sz w:val="24"/>
                <w:szCs w:val="24"/>
              </w:rPr>
              <w:tab/>
            </w:r>
            <w:r w:rsidR="00DD15B4" w:rsidRPr="00DD15B4">
              <w:rPr>
                <w:rFonts w:ascii="Arial" w:hAnsi="Arial" w:cs="Arial"/>
                <w:noProof/>
                <w:webHidden/>
                <w:sz w:val="24"/>
                <w:szCs w:val="24"/>
              </w:rPr>
              <w:fldChar w:fldCharType="begin"/>
            </w:r>
            <w:r w:rsidR="00DD15B4" w:rsidRPr="00DD15B4">
              <w:rPr>
                <w:rFonts w:ascii="Arial" w:hAnsi="Arial" w:cs="Arial"/>
                <w:noProof/>
                <w:webHidden/>
                <w:sz w:val="24"/>
                <w:szCs w:val="24"/>
              </w:rPr>
              <w:instrText xml:space="preserve"> PAGEREF _Toc65244132 \h </w:instrText>
            </w:r>
            <w:r w:rsidR="00DD15B4" w:rsidRPr="00DD15B4">
              <w:rPr>
                <w:rFonts w:ascii="Arial" w:hAnsi="Arial" w:cs="Arial"/>
                <w:noProof/>
                <w:webHidden/>
                <w:sz w:val="24"/>
                <w:szCs w:val="24"/>
              </w:rPr>
            </w:r>
            <w:r w:rsidR="00DD15B4" w:rsidRPr="00DD15B4">
              <w:rPr>
                <w:rFonts w:ascii="Arial" w:hAnsi="Arial" w:cs="Arial"/>
                <w:noProof/>
                <w:webHidden/>
                <w:sz w:val="24"/>
                <w:szCs w:val="24"/>
              </w:rPr>
              <w:fldChar w:fldCharType="separate"/>
            </w:r>
            <w:r w:rsidR="00DD15B4" w:rsidRPr="00DD15B4">
              <w:rPr>
                <w:rFonts w:ascii="Arial" w:hAnsi="Arial" w:cs="Arial"/>
                <w:noProof/>
                <w:webHidden/>
                <w:sz w:val="24"/>
                <w:szCs w:val="24"/>
              </w:rPr>
              <w:t>11</w:t>
            </w:r>
            <w:r w:rsidR="00DD15B4" w:rsidRPr="00DD15B4">
              <w:rPr>
                <w:rFonts w:ascii="Arial" w:hAnsi="Arial" w:cs="Arial"/>
                <w:noProof/>
                <w:webHidden/>
                <w:sz w:val="24"/>
                <w:szCs w:val="24"/>
              </w:rPr>
              <w:fldChar w:fldCharType="end"/>
            </w:r>
          </w:hyperlink>
        </w:p>
        <w:p w14:paraId="00A9CDAF" w14:textId="4BA47261" w:rsidR="00DD15B4" w:rsidRPr="00DD15B4" w:rsidRDefault="006A4027" w:rsidP="00DD15B4">
          <w:pPr>
            <w:pStyle w:val="TOC2"/>
            <w:tabs>
              <w:tab w:val="right" w:leader="dot" w:pos="9016"/>
            </w:tabs>
            <w:spacing w:line="360" w:lineRule="auto"/>
            <w:rPr>
              <w:rFonts w:ascii="Arial" w:eastAsiaTheme="minorEastAsia" w:hAnsi="Arial" w:cs="Arial"/>
              <w:b w:val="0"/>
              <w:bCs w:val="0"/>
              <w:noProof/>
              <w:sz w:val="24"/>
              <w:szCs w:val="24"/>
            </w:rPr>
          </w:pPr>
          <w:hyperlink w:anchor="_Toc65244133" w:history="1">
            <w:r w:rsidR="00DD15B4" w:rsidRPr="00DD15B4">
              <w:rPr>
                <w:rStyle w:val="Hyperlink"/>
                <w:rFonts w:ascii="Arial" w:hAnsi="Arial" w:cs="Arial"/>
                <w:noProof/>
                <w:sz w:val="24"/>
                <w:szCs w:val="24"/>
              </w:rPr>
              <w:t>3.2 Production processes of Steel and Concrete frames</w:t>
            </w:r>
            <w:r w:rsidR="00DD15B4" w:rsidRPr="00DD15B4">
              <w:rPr>
                <w:rFonts w:ascii="Arial" w:hAnsi="Arial" w:cs="Arial"/>
                <w:noProof/>
                <w:webHidden/>
                <w:sz w:val="24"/>
                <w:szCs w:val="24"/>
              </w:rPr>
              <w:tab/>
            </w:r>
            <w:r w:rsidR="00DD15B4" w:rsidRPr="00DD15B4">
              <w:rPr>
                <w:rFonts w:ascii="Arial" w:hAnsi="Arial" w:cs="Arial"/>
                <w:noProof/>
                <w:webHidden/>
                <w:sz w:val="24"/>
                <w:szCs w:val="24"/>
              </w:rPr>
              <w:fldChar w:fldCharType="begin"/>
            </w:r>
            <w:r w:rsidR="00DD15B4" w:rsidRPr="00DD15B4">
              <w:rPr>
                <w:rFonts w:ascii="Arial" w:hAnsi="Arial" w:cs="Arial"/>
                <w:noProof/>
                <w:webHidden/>
                <w:sz w:val="24"/>
                <w:szCs w:val="24"/>
              </w:rPr>
              <w:instrText xml:space="preserve"> PAGEREF _Toc65244133 \h </w:instrText>
            </w:r>
            <w:r w:rsidR="00DD15B4" w:rsidRPr="00DD15B4">
              <w:rPr>
                <w:rFonts w:ascii="Arial" w:hAnsi="Arial" w:cs="Arial"/>
                <w:noProof/>
                <w:webHidden/>
                <w:sz w:val="24"/>
                <w:szCs w:val="24"/>
              </w:rPr>
            </w:r>
            <w:r w:rsidR="00DD15B4" w:rsidRPr="00DD15B4">
              <w:rPr>
                <w:rFonts w:ascii="Arial" w:hAnsi="Arial" w:cs="Arial"/>
                <w:noProof/>
                <w:webHidden/>
                <w:sz w:val="24"/>
                <w:szCs w:val="24"/>
              </w:rPr>
              <w:fldChar w:fldCharType="separate"/>
            </w:r>
            <w:r w:rsidR="00DD15B4" w:rsidRPr="00DD15B4">
              <w:rPr>
                <w:rFonts w:ascii="Arial" w:hAnsi="Arial" w:cs="Arial"/>
                <w:noProof/>
                <w:webHidden/>
                <w:sz w:val="24"/>
                <w:szCs w:val="24"/>
              </w:rPr>
              <w:t>11</w:t>
            </w:r>
            <w:r w:rsidR="00DD15B4" w:rsidRPr="00DD15B4">
              <w:rPr>
                <w:rFonts w:ascii="Arial" w:hAnsi="Arial" w:cs="Arial"/>
                <w:noProof/>
                <w:webHidden/>
                <w:sz w:val="24"/>
                <w:szCs w:val="24"/>
              </w:rPr>
              <w:fldChar w:fldCharType="end"/>
            </w:r>
          </w:hyperlink>
        </w:p>
        <w:p w14:paraId="0D4458DE" w14:textId="635646CD" w:rsidR="00DD15B4" w:rsidRPr="00DD15B4" w:rsidRDefault="006A4027" w:rsidP="00DD15B4">
          <w:pPr>
            <w:pStyle w:val="TOC2"/>
            <w:tabs>
              <w:tab w:val="right" w:leader="dot" w:pos="9016"/>
            </w:tabs>
            <w:spacing w:line="360" w:lineRule="auto"/>
            <w:rPr>
              <w:rFonts w:ascii="Arial" w:eastAsiaTheme="minorEastAsia" w:hAnsi="Arial" w:cs="Arial"/>
              <w:b w:val="0"/>
              <w:bCs w:val="0"/>
              <w:noProof/>
              <w:sz w:val="24"/>
              <w:szCs w:val="24"/>
            </w:rPr>
          </w:pPr>
          <w:hyperlink w:anchor="_Toc65244134" w:history="1">
            <w:r w:rsidR="00DD15B4" w:rsidRPr="00DD15B4">
              <w:rPr>
                <w:rStyle w:val="Hyperlink"/>
                <w:rFonts w:ascii="Arial" w:hAnsi="Arial" w:cs="Arial"/>
                <w:noProof/>
                <w:sz w:val="24"/>
                <w:szCs w:val="24"/>
              </w:rPr>
              <w:t>3.3 Construction of frames</w:t>
            </w:r>
            <w:r w:rsidR="00DD15B4" w:rsidRPr="00DD15B4">
              <w:rPr>
                <w:rFonts w:ascii="Arial" w:hAnsi="Arial" w:cs="Arial"/>
                <w:noProof/>
                <w:webHidden/>
                <w:sz w:val="24"/>
                <w:szCs w:val="24"/>
              </w:rPr>
              <w:tab/>
            </w:r>
            <w:r w:rsidR="00DD15B4" w:rsidRPr="00DD15B4">
              <w:rPr>
                <w:rFonts w:ascii="Arial" w:hAnsi="Arial" w:cs="Arial"/>
                <w:noProof/>
                <w:webHidden/>
                <w:sz w:val="24"/>
                <w:szCs w:val="24"/>
              </w:rPr>
              <w:fldChar w:fldCharType="begin"/>
            </w:r>
            <w:r w:rsidR="00DD15B4" w:rsidRPr="00DD15B4">
              <w:rPr>
                <w:rFonts w:ascii="Arial" w:hAnsi="Arial" w:cs="Arial"/>
                <w:noProof/>
                <w:webHidden/>
                <w:sz w:val="24"/>
                <w:szCs w:val="24"/>
              </w:rPr>
              <w:instrText xml:space="preserve"> PAGEREF _Toc65244134 \h </w:instrText>
            </w:r>
            <w:r w:rsidR="00DD15B4" w:rsidRPr="00DD15B4">
              <w:rPr>
                <w:rFonts w:ascii="Arial" w:hAnsi="Arial" w:cs="Arial"/>
                <w:noProof/>
                <w:webHidden/>
                <w:sz w:val="24"/>
                <w:szCs w:val="24"/>
              </w:rPr>
            </w:r>
            <w:r w:rsidR="00DD15B4" w:rsidRPr="00DD15B4">
              <w:rPr>
                <w:rFonts w:ascii="Arial" w:hAnsi="Arial" w:cs="Arial"/>
                <w:noProof/>
                <w:webHidden/>
                <w:sz w:val="24"/>
                <w:szCs w:val="24"/>
              </w:rPr>
              <w:fldChar w:fldCharType="separate"/>
            </w:r>
            <w:r w:rsidR="00DD15B4" w:rsidRPr="00DD15B4">
              <w:rPr>
                <w:rFonts w:ascii="Arial" w:hAnsi="Arial" w:cs="Arial"/>
                <w:noProof/>
                <w:webHidden/>
                <w:sz w:val="24"/>
                <w:szCs w:val="24"/>
              </w:rPr>
              <w:t>14</w:t>
            </w:r>
            <w:r w:rsidR="00DD15B4" w:rsidRPr="00DD15B4">
              <w:rPr>
                <w:rFonts w:ascii="Arial" w:hAnsi="Arial" w:cs="Arial"/>
                <w:noProof/>
                <w:webHidden/>
                <w:sz w:val="24"/>
                <w:szCs w:val="24"/>
              </w:rPr>
              <w:fldChar w:fldCharType="end"/>
            </w:r>
          </w:hyperlink>
        </w:p>
        <w:p w14:paraId="1211E929" w14:textId="495B3343" w:rsidR="00DD15B4" w:rsidRPr="00DD15B4" w:rsidRDefault="006A4027" w:rsidP="00DD15B4">
          <w:pPr>
            <w:pStyle w:val="TOC2"/>
            <w:tabs>
              <w:tab w:val="right" w:leader="dot" w:pos="9016"/>
            </w:tabs>
            <w:spacing w:line="360" w:lineRule="auto"/>
            <w:rPr>
              <w:rFonts w:ascii="Arial" w:eastAsiaTheme="minorEastAsia" w:hAnsi="Arial" w:cs="Arial"/>
              <w:b w:val="0"/>
              <w:bCs w:val="0"/>
              <w:noProof/>
              <w:sz w:val="24"/>
              <w:szCs w:val="24"/>
            </w:rPr>
          </w:pPr>
          <w:hyperlink w:anchor="_Toc65244135" w:history="1">
            <w:r w:rsidR="00DD15B4" w:rsidRPr="00DD15B4">
              <w:rPr>
                <w:rStyle w:val="Hyperlink"/>
                <w:rFonts w:ascii="Arial" w:hAnsi="Arial" w:cs="Arial"/>
                <w:noProof/>
                <w:sz w:val="24"/>
                <w:szCs w:val="24"/>
              </w:rPr>
              <w:t>3.31 Ease of adaption of Frames</w:t>
            </w:r>
            <w:r w:rsidR="00DD15B4" w:rsidRPr="00DD15B4">
              <w:rPr>
                <w:rFonts w:ascii="Arial" w:hAnsi="Arial" w:cs="Arial"/>
                <w:noProof/>
                <w:webHidden/>
                <w:sz w:val="24"/>
                <w:szCs w:val="24"/>
              </w:rPr>
              <w:tab/>
            </w:r>
            <w:r w:rsidR="00DD15B4" w:rsidRPr="00DD15B4">
              <w:rPr>
                <w:rFonts w:ascii="Arial" w:hAnsi="Arial" w:cs="Arial"/>
                <w:noProof/>
                <w:webHidden/>
                <w:sz w:val="24"/>
                <w:szCs w:val="24"/>
              </w:rPr>
              <w:fldChar w:fldCharType="begin"/>
            </w:r>
            <w:r w:rsidR="00DD15B4" w:rsidRPr="00DD15B4">
              <w:rPr>
                <w:rFonts w:ascii="Arial" w:hAnsi="Arial" w:cs="Arial"/>
                <w:noProof/>
                <w:webHidden/>
                <w:sz w:val="24"/>
                <w:szCs w:val="24"/>
              </w:rPr>
              <w:instrText xml:space="preserve"> PAGEREF _Toc65244135 \h </w:instrText>
            </w:r>
            <w:r w:rsidR="00DD15B4" w:rsidRPr="00DD15B4">
              <w:rPr>
                <w:rFonts w:ascii="Arial" w:hAnsi="Arial" w:cs="Arial"/>
                <w:noProof/>
                <w:webHidden/>
                <w:sz w:val="24"/>
                <w:szCs w:val="24"/>
              </w:rPr>
            </w:r>
            <w:r w:rsidR="00DD15B4" w:rsidRPr="00DD15B4">
              <w:rPr>
                <w:rFonts w:ascii="Arial" w:hAnsi="Arial" w:cs="Arial"/>
                <w:noProof/>
                <w:webHidden/>
                <w:sz w:val="24"/>
                <w:szCs w:val="24"/>
              </w:rPr>
              <w:fldChar w:fldCharType="separate"/>
            </w:r>
            <w:r w:rsidR="00DD15B4" w:rsidRPr="00DD15B4">
              <w:rPr>
                <w:rFonts w:ascii="Arial" w:hAnsi="Arial" w:cs="Arial"/>
                <w:noProof/>
                <w:webHidden/>
                <w:sz w:val="24"/>
                <w:szCs w:val="24"/>
              </w:rPr>
              <w:t>16</w:t>
            </w:r>
            <w:r w:rsidR="00DD15B4" w:rsidRPr="00DD15B4">
              <w:rPr>
                <w:rFonts w:ascii="Arial" w:hAnsi="Arial" w:cs="Arial"/>
                <w:noProof/>
                <w:webHidden/>
                <w:sz w:val="24"/>
                <w:szCs w:val="24"/>
              </w:rPr>
              <w:fldChar w:fldCharType="end"/>
            </w:r>
          </w:hyperlink>
        </w:p>
        <w:p w14:paraId="542A84D3" w14:textId="02396E2B" w:rsidR="00DD15B4" w:rsidRPr="00DD15B4" w:rsidRDefault="006A4027" w:rsidP="00DD15B4">
          <w:pPr>
            <w:pStyle w:val="TOC1"/>
            <w:tabs>
              <w:tab w:val="right" w:leader="dot" w:pos="9016"/>
            </w:tabs>
            <w:spacing w:line="360" w:lineRule="auto"/>
            <w:rPr>
              <w:rFonts w:ascii="Arial" w:eastAsiaTheme="minorEastAsia" w:hAnsi="Arial" w:cs="Arial"/>
              <w:b w:val="0"/>
              <w:bCs w:val="0"/>
              <w:i w:val="0"/>
              <w:iCs w:val="0"/>
              <w:noProof/>
            </w:rPr>
          </w:pPr>
          <w:hyperlink w:anchor="_Toc65244136" w:history="1">
            <w:r w:rsidR="00DD15B4" w:rsidRPr="00DD15B4">
              <w:rPr>
                <w:rStyle w:val="Hyperlink"/>
                <w:rFonts w:ascii="Arial" w:hAnsi="Arial" w:cs="Arial"/>
                <w:noProof/>
              </w:rPr>
              <w:t>4.0 Conclusion Table of Steel vs Concrete</w:t>
            </w:r>
            <w:r w:rsidR="00DD15B4" w:rsidRPr="00DD15B4">
              <w:rPr>
                <w:rFonts w:ascii="Arial" w:hAnsi="Arial" w:cs="Arial"/>
                <w:noProof/>
                <w:webHidden/>
              </w:rPr>
              <w:tab/>
            </w:r>
            <w:r w:rsidR="00DD15B4" w:rsidRPr="00DD15B4">
              <w:rPr>
                <w:rFonts w:ascii="Arial" w:hAnsi="Arial" w:cs="Arial"/>
                <w:noProof/>
                <w:webHidden/>
              </w:rPr>
              <w:fldChar w:fldCharType="begin"/>
            </w:r>
            <w:r w:rsidR="00DD15B4" w:rsidRPr="00DD15B4">
              <w:rPr>
                <w:rFonts w:ascii="Arial" w:hAnsi="Arial" w:cs="Arial"/>
                <w:noProof/>
                <w:webHidden/>
              </w:rPr>
              <w:instrText xml:space="preserve"> PAGEREF _Toc65244136 \h </w:instrText>
            </w:r>
            <w:r w:rsidR="00DD15B4" w:rsidRPr="00DD15B4">
              <w:rPr>
                <w:rFonts w:ascii="Arial" w:hAnsi="Arial" w:cs="Arial"/>
                <w:noProof/>
                <w:webHidden/>
              </w:rPr>
            </w:r>
            <w:r w:rsidR="00DD15B4" w:rsidRPr="00DD15B4">
              <w:rPr>
                <w:rFonts w:ascii="Arial" w:hAnsi="Arial" w:cs="Arial"/>
                <w:noProof/>
                <w:webHidden/>
              </w:rPr>
              <w:fldChar w:fldCharType="separate"/>
            </w:r>
            <w:r w:rsidR="00DD15B4" w:rsidRPr="00DD15B4">
              <w:rPr>
                <w:rFonts w:ascii="Arial" w:hAnsi="Arial" w:cs="Arial"/>
                <w:noProof/>
                <w:webHidden/>
              </w:rPr>
              <w:t>18</w:t>
            </w:r>
            <w:r w:rsidR="00DD15B4" w:rsidRPr="00DD15B4">
              <w:rPr>
                <w:rFonts w:ascii="Arial" w:hAnsi="Arial" w:cs="Arial"/>
                <w:noProof/>
                <w:webHidden/>
              </w:rPr>
              <w:fldChar w:fldCharType="end"/>
            </w:r>
          </w:hyperlink>
        </w:p>
        <w:p w14:paraId="7E367A50" w14:textId="0339FBA6" w:rsidR="00DD15B4" w:rsidRPr="00DD15B4" w:rsidRDefault="006A4027" w:rsidP="00DD15B4">
          <w:pPr>
            <w:pStyle w:val="TOC1"/>
            <w:tabs>
              <w:tab w:val="right" w:leader="dot" w:pos="9016"/>
            </w:tabs>
            <w:spacing w:line="360" w:lineRule="auto"/>
            <w:rPr>
              <w:rFonts w:ascii="Arial" w:eastAsiaTheme="minorEastAsia" w:hAnsi="Arial" w:cs="Arial"/>
              <w:b w:val="0"/>
              <w:bCs w:val="0"/>
              <w:i w:val="0"/>
              <w:iCs w:val="0"/>
              <w:noProof/>
            </w:rPr>
          </w:pPr>
          <w:hyperlink w:anchor="_Toc65244137" w:history="1">
            <w:r w:rsidR="00DD15B4" w:rsidRPr="00DD15B4">
              <w:rPr>
                <w:rStyle w:val="Hyperlink"/>
                <w:rFonts w:ascii="Arial" w:hAnsi="Arial" w:cs="Arial"/>
                <w:noProof/>
              </w:rPr>
              <w:t>Conclusion</w:t>
            </w:r>
            <w:r w:rsidR="00DD15B4" w:rsidRPr="00DD15B4">
              <w:rPr>
                <w:rFonts w:ascii="Arial" w:hAnsi="Arial" w:cs="Arial"/>
                <w:noProof/>
                <w:webHidden/>
              </w:rPr>
              <w:tab/>
            </w:r>
            <w:r w:rsidR="00DD15B4" w:rsidRPr="00DD15B4">
              <w:rPr>
                <w:rFonts w:ascii="Arial" w:hAnsi="Arial" w:cs="Arial"/>
                <w:noProof/>
                <w:webHidden/>
              </w:rPr>
              <w:fldChar w:fldCharType="begin"/>
            </w:r>
            <w:r w:rsidR="00DD15B4" w:rsidRPr="00DD15B4">
              <w:rPr>
                <w:rFonts w:ascii="Arial" w:hAnsi="Arial" w:cs="Arial"/>
                <w:noProof/>
                <w:webHidden/>
              </w:rPr>
              <w:instrText xml:space="preserve"> PAGEREF _Toc65244137 \h </w:instrText>
            </w:r>
            <w:r w:rsidR="00DD15B4" w:rsidRPr="00DD15B4">
              <w:rPr>
                <w:rFonts w:ascii="Arial" w:hAnsi="Arial" w:cs="Arial"/>
                <w:noProof/>
                <w:webHidden/>
              </w:rPr>
            </w:r>
            <w:r w:rsidR="00DD15B4" w:rsidRPr="00DD15B4">
              <w:rPr>
                <w:rFonts w:ascii="Arial" w:hAnsi="Arial" w:cs="Arial"/>
                <w:noProof/>
                <w:webHidden/>
              </w:rPr>
              <w:fldChar w:fldCharType="separate"/>
            </w:r>
            <w:r w:rsidR="00DD15B4" w:rsidRPr="00DD15B4">
              <w:rPr>
                <w:rFonts w:ascii="Arial" w:hAnsi="Arial" w:cs="Arial"/>
                <w:noProof/>
                <w:webHidden/>
              </w:rPr>
              <w:t>20</w:t>
            </w:r>
            <w:r w:rsidR="00DD15B4" w:rsidRPr="00DD15B4">
              <w:rPr>
                <w:rFonts w:ascii="Arial" w:hAnsi="Arial" w:cs="Arial"/>
                <w:noProof/>
                <w:webHidden/>
              </w:rPr>
              <w:fldChar w:fldCharType="end"/>
            </w:r>
          </w:hyperlink>
        </w:p>
        <w:p w14:paraId="0AFF478D" w14:textId="69775E3A" w:rsidR="00DD15B4" w:rsidRPr="00DD15B4" w:rsidRDefault="006A4027" w:rsidP="00DD15B4">
          <w:pPr>
            <w:pStyle w:val="TOC1"/>
            <w:tabs>
              <w:tab w:val="right" w:leader="dot" w:pos="9016"/>
            </w:tabs>
            <w:spacing w:line="360" w:lineRule="auto"/>
            <w:rPr>
              <w:rFonts w:ascii="Arial" w:eastAsiaTheme="minorEastAsia" w:hAnsi="Arial" w:cs="Arial"/>
              <w:b w:val="0"/>
              <w:bCs w:val="0"/>
              <w:i w:val="0"/>
              <w:iCs w:val="0"/>
              <w:noProof/>
            </w:rPr>
          </w:pPr>
          <w:hyperlink w:anchor="_Toc65244138" w:history="1">
            <w:r w:rsidR="00DD15B4" w:rsidRPr="00DD15B4">
              <w:rPr>
                <w:rStyle w:val="Hyperlink"/>
                <w:rFonts w:ascii="Arial" w:hAnsi="Arial" w:cs="Arial"/>
                <w:noProof/>
              </w:rPr>
              <w:t>Reference List</w:t>
            </w:r>
            <w:r w:rsidR="00DD15B4" w:rsidRPr="00DD15B4">
              <w:rPr>
                <w:rFonts w:ascii="Arial" w:hAnsi="Arial" w:cs="Arial"/>
                <w:noProof/>
                <w:webHidden/>
              </w:rPr>
              <w:tab/>
            </w:r>
            <w:r w:rsidR="00DD15B4" w:rsidRPr="00DD15B4">
              <w:rPr>
                <w:rFonts w:ascii="Arial" w:hAnsi="Arial" w:cs="Arial"/>
                <w:noProof/>
                <w:webHidden/>
              </w:rPr>
              <w:fldChar w:fldCharType="begin"/>
            </w:r>
            <w:r w:rsidR="00DD15B4" w:rsidRPr="00DD15B4">
              <w:rPr>
                <w:rFonts w:ascii="Arial" w:hAnsi="Arial" w:cs="Arial"/>
                <w:noProof/>
                <w:webHidden/>
              </w:rPr>
              <w:instrText xml:space="preserve"> PAGEREF _Toc65244138 \h </w:instrText>
            </w:r>
            <w:r w:rsidR="00DD15B4" w:rsidRPr="00DD15B4">
              <w:rPr>
                <w:rFonts w:ascii="Arial" w:hAnsi="Arial" w:cs="Arial"/>
                <w:noProof/>
                <w:webHidden/>
              </w:rPr>
            </w:r>
            <w:r w:rsidR="00DD15B4" w:rsidRPr="00DD15B4">
              <w:rPr>
                <w:rFonts w:ascii="Arial" w:hAnsi="Arial" w:cs="Arial"/>
                <w:noProof/>
                <w:webHidden/>
              </w:rPr>
              <w:fldChar w:fldCharType="separate"/>
            </w:r>
            <w:r w:rsidR="00DD15B4" w:rsidRPr="00DD15B4">
              <w:rPr>
                <w:rFonts w:ascii="Arial" w:hAnsi="Arial" w:cs="Arial"/>
                <w:noProof/>
                <w:webHidden/>
              </w:rPr>
              <w:t>21</w:t>
            </w:r>
            <w:r w:rsidR="00DD15B4" w:rsidRPr="00DD15B4">
              <w:rPr>
                <w:rFonts w:ascii="Arial" w:hAnsi="Arial" w:cs="Arial"/>
                <w:noProof/>
                <w:webHidden/>
              </w:rPr>
              <w:fldChar w:fldCharType="end"/>
            </w:r>
          </w:hyperlink>
        </w:p>
        <w:p w14:paraId="668D0CD2" w14:textId="7E68A2B1" w:rsidR="000C6C80" w:rsidRPr="000C6C80" w:rsidRDefault="000C6C80" w:rsidP="00DD15B4">
          <w:pPr>
            <w:spacing w:line="360" w:lineRule="auto"/>
            <w:rPr>
              <w:rFonts w:ascii="Arial" w:hAnsi="Arial" w:cs="Arial"/>
            </w:rPr>
          </w:pPr>
          <w:r w:rsidRPr="00DD15B4">
            <w:rPr>
              <w:rFonts w:ascii="Arial" w:hAnsi="Arial" w:cs="Arial"/>
              <w:b/>
              <w:bCs/>
              <w:noProof/>
            </w:rPr>
            <w:fldChar w:fldCharType="end"/>
          </w:r>
        </w:p>
      </w:sdtContent>
    </w:sdt>
    <w:p w14:paraId="12D8EED7" w14:textId="4888218E" w:rsidR="003435CA" w:rsidRDefault="003435CA">
      <w:r>
        <w:br w:type="page"/>
      </w:r>
    </w:p>
    <w:p w14:paraId="297C2FE3" w14:textId="1A252DB8" w:rsidR="000C6C80" w:rsidRDefault="003435CA" w:rsidP="00B65FDD">
      <w:pPr>
        <w:pStyle w:val="Heading1"/>
        <w:spacing w:line="360" w:lineRule="auto"/>
        <w:jc w:val="both"/>
        <w:rPr>
          <w:rFonts w:cs="Arial"/>
          <w:b w:val="0"/>
          <w:bCs/>
          <w:szCs w:val="24"/>
        </w:rPr>
      </w:pPr>
      <w:bookmarkStart w:id="0" w:name="_Toc65244122"/>
      <w:r w:rsidRPr="003435CA">
        <w:rPr>
          <w:rFonts w:cs="Arial"/>
          <w:bCs/>
          <w:szCs w:val="24"/>
        </w:rPr>
        <w:lastRenderedPageBreak/>
        <w:t>Executive Summary</w:t>
      </w:r>
      <w:bookmarkEnd w:id="0"/>
      <w:r w:rsidRPr="003435CA">
        <w:rPr>
          <w:rFonts w:cs="Arial"/>
          <w:bCs/>
          <w:szCs w:val="24"/>
        </w:rPr>
        <w:t xml:space="preserve"> </w:t>
      </w:r>
    </w:p>
    <w:p w14:paraId="1F57B055" w14:textId="531E429A" w:rsidR="007B72CD" w:rsidRDefault="003435CA" w:rsidP="00B65FDD">
      <w:pPr>
        <w:spacing w:line="360" w:lineRule="auto"/>
        <w:jc w:val="both"/>
        <w:rPr>
          <w:rFonts w:ascii="Arial" w:hAnsi="Arial" w:cs="Arial"/>
        </w:rPr>
      </w:pPr>
      <w:r>
        <w:rPr>
          <w:rFonts w:ascii="Arial" w:hAnsi="Arial" w:cs="Arial"/>
        </w:rPr>
        <w:t>This assignment will compromise of a report to which two habitable buildings will be researched upon. One of the buildings will be a concrete frame and the other being a steel frame structure. The report will go through the construction method of each structure and the environmental and sustainability factors that would have been encountered throughout the building stages. A comparing and contrasting exercise will be undertaken</w:t>
      </w:r>
      <w:r w:rsidR="00A90942">
        <w:rPr>
          <w:rFonts w:ascii="Arial" w:hAnsi="Arial" w:cs="Arial"/>
        </w:rPr>
        <w:t xml:space="preserve">, </w:t>
      </w:r>
      <w:r>
        <w:rPr>
          <w:rFonts w:ascii="Arial" w:hAnsi="Arial" w:cs="Arial"/>
        </w:rPr>
        <w:t xml:space="preserve">regarding the framing material of each building. The comparing and contrasting exercise regarding the framing material will be complete for a range of different areas including the likely durability and climatic resistance ranging to the ease of assembly of the structures.  </w:t>
      </w:r>
    </w:p>
    <w:p w14:paraId="7028D1DE" w14:textId="77777777" w:rsidR="007B72CD" w:rsidRDefault="007B72CD" w:rsidP="00B65FDD">
      <w:pPr>
        <w:jc w:val="both"/>
        <w:rPr>
          <w:rFonts w:ascii="Arial" w:hAnsi="Arial" w:cs="Arial"/>
        </w:rPr>
      </w:pPr>
      <w:r>
        <w:rPr>
          <w:rFonts w:ascii="Arial" w:hAnsi="Arial" w:cs="Arial"/>
        </w:rPr>
        <w:br w:type="page"/>
      </w:r>
    </w:p>
    <w:p w14:paraId="238B9F93" w14:textId="140994E9" w:rsidR="00A90942" w:rsidRDefault="00A90942" w:rsidP="00B65FDD">
      <w:pPr>
        <w:pStyle w:val="Heading1"/>
        <w:numPr>
          <w:ilvl w:val="0"/>
          <w:numId w:val="1"/>
        </w:numPr>
        <w:spacing w:line="360" w:lineRule="auto"/>
        <w:jc w:val="both"/>
      </w:pPr>
      <w:bookmarkStart w:id="1" w:name="_Toc65244123"/>
      <w:r>
        <w:lastRenderedPageBreak/>
        <w:t>Concrete Framed Structures</w:t>
      </w:r>
      <w:bookmarkEnd w:id="1"/>
      <w:r>
        <w:t xml:space="preserve"> </w:t>
      </w:r>
    </w:p>
    <w:p w14:paraId="0168296B" w14:textId="451BA876" w:rsidR="00E9452E" w:rsidRDefault="00E9452E" w:rsidP="00B65FDD">
      <w:pPr>
        <w:spacing w:line="360" w:lineRule="auto"/>
        <w:jc w:val="both"/>
        <w:rPr>
          <w:rFonts w:ascii="Arial" w:hAnsi="Arial" w:cs="Arial"/>
        </w:rPr>
      </w:pPr>
      <w:r>
        <w:rPr>
          <w:rFonts w:ascii="Arial" w:hAnsi="Arial" w:cs="Arial"/>
        </w:rPr>
        <w:t>Concrete framed structures are a very popular form of construction. The main concept of a concrete frame structure compromises of two main components</w:t>
      </w:r>
      <w:r w:rsidR="002C24BA">
        <w:rPr>
          <w:rFonts w:ascii="Arial" w:hAnsi="Arial" w:cs="Arial"/>
        </w:rPr>
        <w:t xml:space="preserve">, </w:t>
      </w:r>
      <w:r>
        <w:rPr>
          <w:rFonts w:ascii="Arial" w:hAnsi="Arial" w:cs="Arial"/>
        </w:rPr>
        <w:t xml:space="preserve">columns and beams. The columns and beams form the structure of the building, with the foundation supporting the loads such as the buildings floors </w:t>
      </w:r>
      <w:sdt>
        <w:sdtPr>
          <w:rPr>
            <w:rFonts w:ascii="Arial" w:hAnsi="Arial" w:cs="Arial"/>
          </w:rPr>
          <w:id w:val="-797069054"/>
          <w:citation/>
        </w:sdtPr>
        <w:sdtEndPr/>
        <w:sdtContent>
          <w:r>
            <w:rPr>
              <w:rFonts w:ascii="Arial" w:hAnsi="Arial" w:cs="Arial"/>
            </w:rPr>
            <w:fldChar w:fldCharType="begin"/>
          </w:r>
          <w:r>
            <w:rPr>
              <w:rFonts w:ascii="Arial" w:hAnsi="Arial" w:cs="Arial"/>
            </w:rPr>
            <w:instrText xml:space="preserve"> CITATION Des21 \l 2057 </w:instrText>
          </w:r>
          <w:r>
            <w:rPr>
              <w:rFonts w:ascii="Arial" w:hAnsi="Arial" w:cs="Arial"/>
            </w:rPr>
            <w:fldChar w:fldCharType="separate"/>
          </w:r>
          <w:r w:rsidR="00A2216F" w:rsidRPr="00A2216F">
            <w:rPr>
              <w:rFonts w:ascii="Arial" w:hAnsi="Arial" w:cs="Arial"/>
              <w:noProof/>
            </w:rPr>
            <w:t>(Buildings, 2021)</w:t>
          </w:r>
          <w:r>
            <w:rPr>
              <w:rFonts w:ascii="Arial" w:hAnsi="Arial" w:cs="Arial"/>
            </w:rPr>
            <w:fldChar w:fldCharType="end"/>
          </w:r>
        </w:sdtContent>
      </w:sdt>
      <w:r>
        <w:rPr>
          <w:rFonts w:ascii="Arial" w:hAnsi="Arial" w:cs="Arial"/>
        </w:rPr>
        <w:t xml:space="preserve">. Below shows an indicative concrete frame structure to which the columns and beams have been labelled: </w:t>
      </w:r>
    </w:p>
    <w:p w14:paraId="14DAC5E5" w14:textId="77777777" w:rsidR="001800B5" w:rsidRDefault="001800B5" w:rsidP="00B65FDD">
      <w:pPr>
        <w:spacing w:line="360" w:lineRule="auto"/>
        <w:jc w:val="both"/>
        <w:rPr>
          <w:rFonts w:ascii="Arial" w:hAnsi="Arial" w:cs="Arial"/>
        </w:rPr>
      </w:pPr>
    </w:p>
    <w:p w14:paraId="55D02059" w14:textId="41293481" w:rsidR="00E9452E" w:rsidRDefault="00E9452E" w:rsidP="00B65FDD">
      <w:pPr>
        <w:spacing w:line="360" w:lineRule="auto"/>
        <w:jc w:val="both"/>
        <w:rPr>
          <w:rFonts w:ascii="Arial" w:hAnsi="Arial" w:cs="Arial"/>
        </w:rPr>
      </w:pPr>
      <w:r>
        <w:rPr>
          <w:rFonts w:ascii="Arial" w:hAnsi="Arial" w:cs="Arial"/>
          <w:noProof/>
        </w:rPr>
        <w:drawing>
          <wp:anchor distT="0" distB="0" distL="114300" distR="114300" simplePos="0" relativeHeight="251660288" behindDoc="0" locked="0" layoutInCell="1" allowOverlap="1" wp14:anchorId="6A3E38F6" wp14:editId="2913B8A8">
            <wp:simplePos x="0" y="0"/>
            <wp:positionH relativeFrom="column">
              <wp:posOffset>0</wp:posOffset>
            </wp:positionH>
            <wp:positionV relativeFrom="paragraph">
              <wp:posOffset>38083</wp:posOffset>
            </wp:positionV>
            <wp:extent cx="4076700" cy="2933700"/>
            <wp:effectExtent l="0" t="0" r="0" b="0"/>
            <wp:wrapSquare wrapText="bothSides"/>
            <wp:docPr id="2" name="Picture 2" descr="A picture containing build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uilding, window&#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76700" cy="2933700"/>
                    </a:xfrm>
                    <a:prstGeom prst="rect">
                      <a:avLst/>
                    </a:prstGeom>
                  </pic:spPr>
                </pic:pic>
              </a:graphicData>
            </a:graphic>
            <wp14:sizeRelH relativeFrom="page">
              <wp14:pctWidth>0</wp14:pctWidth>
            </wp14:sizeRelH>
            <wp14:sizeRelV relativeFrom="page">
              <wp14:pctHeight>0</wp14:pctHeight>
            </wp14:sizeRelV>
          </wp:anchor>
        </w:drawing>
      </w:r>
    </w:p>
    <w:p w14:paraId="01A34B97" w14:textId="7198A2FB" w:rsidR="00E9452E" w:rsidRDefault="00E9452E" w:rsidP="00B65FDD">
      <w:pPr>
        <w:spacing w:line="360" w:lineRule="auto"/>
        <w:jc w:val="both"/>
        <w:rPr>
          <w:rFonts w:ascii="Arial" w:hAnsi="Arial" w:cs="Arial"/>
        </w:rPr>
      </w:pPr>
    </w:p>
    <w:p w14:paraId="0255118C" w14:textId="20776B1C" w:rsidR="00E9452E" w:rsidRDefault="00E9452E" w:rsidP="00B65FDD">
      <w:pPr>
        <w:spacing w:line="360" w:lineRule="auto"/>
        <w:jc w:val="both"/>
        <w:rPr>
          <w:rFonts w:ascii="Arial" w:hAnsi="Arial" w:cs="Arial"/>
        </w:rPr>
      </w:pPr>
    </w:p>
    <w:p w14:paraId="3198FEF9" w14:textId="13778189" w:rsidR="00E9452E" w:rsidRPr="00E9452E" w:rsidRDefault="00E9452E" w:rsidP="00B65FDD">
      <w:pPr>
        <w:spacing w:line="360" w:lineRule="auto"/>
        <w:jc w:val="both"/>
        <w:rPr>
          <w:rFonts w:ascii="Arial" w:hAnsi="Arial" w:cs="Arial"/>
        </w:rPr>
      </w:pPr>
    </w:p>
    <w:p w14:paraId="5464AAA1" w14:textId="77777777" w:rsidR="00D215C8" w:rsidRDefault="00D215C8" w:rsidP="00B65FDD">
      <w:pPr>
        <w:spacing w:line="360" w:lineRule="auto"/>
        <w:ind w:firstLine="720"/>
        <w:jc w:val="both"/>
        <w:rPr>
          <w:rFonts w:ascii="Arial" w:hAnsi="Arial" w:cs="Arial"/>
          <w:color w:val="FF0000"/>
        </w:rPr>
      </w:pPr>
    </w:p>
    <w:p w14:paraId="5F9CEF45" w14:textId="52E37BF5" w:rsidR="00D215C8" w:rsidRDefault="00D215C8" w:rsidP="00B65FDD">
      <w:pPr>
        <w:spacing w:line="360" w:lineRule="auto"/>
        <w:ind w:firstLine="720"/>
        <w:jc w:val="both"/>
        <w:rPr>
          <w:rFonts w:ascii="Arial" w:hAnsi="Arial" w:cs="Arial"/>
          <w:color w:val="FF0000"/>
        </w:rPr>
      </w:pPr>
    </w:p>
    <w:p w14:paraId="289C70F3" w14:textId="42D7E747" w:rsidR="00D215C8" w:rsidRDefault="00D215C8" w:rsidP="00B65FDD">
      <w:pPr>
        <w:spacing w:line="360" w:lineRule="auto"/>
        <w:ind w:firstLine="720"/>
        <w:jc w:val="both"/>
        <w:rPr>
          <w:rFonts w:ascii="Arial" w:hAnsi="Arial" w:cs="Arial"/>
          <w:color w:val="FF0000"/>
        </w:rPr>
      </w:pPr>
    </w:p>
    <w:p w14:paraId="38A7ED37" w14:textId="3BCBD39A" w:rsidR="00D215C8" w:rsidRDefault="00D215C8" w:rsidP="00B65FDD">
      <w:pPr>
        <w:spacing w:line="360" w:lineRule="auto"/>
        <w:ind w:firstLine="720"/>
        <w:jc w:val="both"/>
        <w:rPr>
          <w:rFonts w:ascii="Arial" w:hAnsi="Arial" w:cs="Arial"/>
          <w:color w:val="FF0000"/>
        </w:rPr>
      </w:pPr>
    </w:p>
    <w:p w14:paraId="5C4B375F" w14:textId="594685F9" w:rsidR="00D215C8" w:rsidRDefault="00D215C8" w:rsidP="00B65FDD">
      <w:pPr>
        <w:spacing w:line="360" w:lineRule="auto"/>
        <w:ind w:firstLine="720"/>
        <w:jc w:val="both"/>
        <w:rPr>
          <w:rFonts w:ascii="Arial" w:hAnsi="Arial" w:cs="Arial"/>
          <w:color w:val="FF0000"/>
        </w:rPr>
      </w:pPr>
      <w:r>
        <w:rPr>
          <w:rFonts w:ascii="Arial" w:hAnsi="Arial" w:cs="Arial"/>
          <w:noProof/>
          <w:color w:val="FF0000"/>
        </w:rPr>
        <mc:AlternateContent>
          <mc:Choice Requires="wps">
            <w:drawing>
              <wp:anchor distT="0" distB="0" distL="114300" distR="114300" simplePos="0" relativeHeight="251663360" behindDoc="0" locked="0" layoutInCell="1" allowOverlap="1" wp14:anchorId="4FDF75B0" wp14:editId="48F08060">
                <wp:simplePos x="0" y="0"/>
                <wp:positionH relativeFrom="column">
                  <wp:posOffset>-204486</wp:posOffset>
                </wp:positionH>
                <wp:positionV relativeFrom="paragraph">
                  <wp:posOffset>176874</wp:posOffset>
                </wp:positionV>
                <wp:extent cx="1642925" cy="173003"/>
                <wp:effectExtent l="366713" t="0" r="362267" b="0"/>
                <wp:wrapNone/>
                <wp:docPr id="5" name="Right Arrow 5"/>
                <wp:cNvGraphicFramePr/>
                <a:graphic xmlns:a="http://schemas.openxmlformats.org/drawingml/2006/main">
                  <a:graphicData uri="http://schemas.microsoft.com/office/word/2010/wordprocessingShape">
                    <wps:wsp>
                      <wps:cNvSpPr/>
                      <wps:spPr>
                        <a:xfrm rot="17930141">
                          <a:off x="0" y="0"/>
                          <a:ext cx="1642925" cy="17300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B24F5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5" o:spid="_x0000_s1026" type="#_x0000_t13" style="position:absolute;margin-left:-16.1pt;margin-top:13.95pt;width:129.35pt;height:13.6pt;rotation:-4008465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DCopggIAAFAFAAAOAAAAZHJzL2Uyb0RvYy54bWysVE1v2zAMvQ/YfxB0X22nST+COkXQosOA&#13;&#10;og3aDj2rshQbkEWNUuJkv36U7LhFW+wwzAdBEsnHx2dSF5e71rCtQt+ALXlxlHOmrISqseuS/3y6&#13;&#10;+XbGmQ/CVsKAVSXfK88vF1+/XHRuriZQg6kUMgKxft65ktchuHmWeVmrVvgjcMqSUQO2ItAR11mF&#13;&#10;oiP01mSTPD/JOsDKIUjlPd1e90a+SPhaKxnutfYqMFNy4hbSiml9iWu2uBDzNQpXN3KgIf6BRSsa&#13;&#10;S0lHqGsRBNtg8wGqbSSCBx2OJLQZaN1IlWqgaor8XTWPtXAq1ULieDfK5P8frLzbrpA1VclnnFnR&#13;&#10;0i96aNZ1YEtE6NgsCtQ5Pye/R7fC4eRpG6vdaWwZAqlanJ4f58W0SCJQWWyXNN6PGqtdYJIui5Pp&#13;&#10;5HxCySTZitPjPD+OObIeLII69OG7gpbFTckx0klsErbY3vrQBxwcKTpS7EmlXdgbFaGMfVCaqqO8&#13;&#10;kxSd+kpdGWRbQR0hpFQ29KR9LSrVX89y+gZWY0TimAAjsm6MGbEHgNizH7F7roN/DFWpLcfg/G/E&#13;&#10;+uAxImUGG8bgtrGAnwEYqmrI3PsfROqliSq9QLWnf59+H42Gd/KmIcVvhQ8rgTQFdEmTHe5p0Qa6&#13;&#10;ksOw46wG/P3ZffSn5iQrZx1NVcn9r41AxZn5Yaltz4vpNI5hOkxnpxM64FvLy1uL3bRXQL+pSOzS&#13;&#10;NvoHc9hqhPaZHoBlzEomYSXlLrkMeDhchX7a6QmRarlMbjR6ToRb++hkBI+qxl562j0LdEPbBWrY&#13;&#10;OzhMoJi/67veN0ZaWG4C6CY15auug940tqlxhicmvgtvz8nr9SFc/AEAAP//AwBQSwMEFAAGAAgA&#13;&#10;AAAhAPyepVfiAAAADwEAAA8AAABkcnMvZG93bnJldi54bWxMT01PwzAMvSPxHyIjcduSDWkrXdNp&#13;&#10;Au2AxAHGJDhmjdcUGqdqsrXw6/FOcLGe5ef3UaxH34oz9rEJpGE2VSCQqmAbqjXs37aTDERMhqxp&#13;&#10;A6GGb4ywLq+vCpPbMNArnnepFixCMTcaXEpdLmWsHHoTp6FD4tsx9N4kXvta2t4MLO5bOVdqIb1p&#13;&#10;iB2c6fDBYfW1O3kNG7v98J8ojz84qPcXtx/nz09O69ub8XHFY7MCkXBMfx9w6cD5oeRgh3AiG0Wr&#13;&#10;IbtbMFPDJFveg7gQZooLHRgsGciykP97lL8AAAD//wMAUEsBAi0AFAAGAAgAAAAhALaDOJL+AAAA&#13;&#10;4QEAABMAAAAAAAAAAAAAAAAAAAAAAFtDb250ZW50X1R5cGVzXS54bWxQSwECLQAUAAYACAAAACEA&#13;&#10;OP0h/9YAAACUAQAACwAAAAAAAAAAAAAAAAAvAQAAX3JlbHMvLnJlbHNQSwECLQAUAAYACAAAACEA&#13;&#10;PAwqKYICAABQBQAADgAAAAAAAAAAAAAAAAAuAgAAZHJzL2Uyb0RvYy54bWxQSwECLQAUAAYACAAA&#13;&#10;ACEA/J6lV+IAAAAPAQAADwAAAAAAAAAAAAAAAADcBAAAZHJzL2Rvd25yZXYueG1sUEsFBgAAAAAE&#13;&#10;AAQA8wAAAOsFAAAAAA==&#13;&#10;" adj="20463" fillcolor="#4472c4 [3204]" strokecolor="#1f3763 [1604]" strokeweight="1pt"/>
            </w:pict>
          </mc:Fallback>
        </mc:AlternateContent>
      </w:r>
      <w:r>
        <w:rPr>
          <w:rFonts w:ascii="Arial" w:hAnsi="Arial" w:cs="Arial"/>
          <w:noProof/>
          <w:color w:val="FF0000"/>
        </w:rPr>
        <mc:AlternateContent>
          <mc:Choice Requires="wps">
            <w:drawing>
              <wp:anchor distT="0" distB="0" distL="114300" distR="114300" simplePos="0" relativeHeight="251661312" behindDoc="0" locked="0" layoutInCell="1" allowOverlap="1" wp14:anchorId="2C757B86" wp14:editId="6D0C44A8">
                <wp:simplePos x="0" y="0"/>
                <wp:positionH relativeFrom="column">
                  <wp:posOffset>3200400</wp:posOffset>
                </wp:positionH>
                <wp:positionV relativeFrom="paragraph">
                  <wp:posOffset>209499</wp:posOffset>
                </wp:positionV>
                <wp:extent cx="1285103" cy="284206"/>
                <wp:effectExtent l="12700" t="12700" r="10795" b="20955"/>
                <wp:wrapNone/>
                <wp:docPr id="4" name="Right Arrow 4"/>
                <wp:cNvGraphicFramePr/>
                <a:graphic xmlns:a="http://schemas.openxmlformats.org/drawingml/2006/main">
                  <a:graphicData uri="http://schemas.microsoft.com/office/word/2010/wordprocessingShape">
                    <wps:wsp>
                      <wps:cNvSpPr/>
                      <wps:spPr>
                        <a:xfrm rot="10800000">
                          <a:off x="0" y="0"/>
                          <a:ext cx="1285103" cy="28420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B5DA3FF" id="Right Arrow 4" o:spid="_x0000_s1026" type="#_x0000_t13" style="position:absolute;margin-left:252pt;margin-top:16.5pt;width:101.2pt;height:22.4pt;rotation:180;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fkAAgQIAAFAFAAAOAAAAZHJzL2Uyb0RvYy54bWysVN9PGzEMfp+0/yHK+7gfK6xUXFEFYpqE&#13;&#10;AAETzyGX9CLlksxJe+3++jnJ9WDA07R7iOzY/mx/Z+fsfNdrshXglTUNrY5KSoThtlVm3dCfj1df&#13;&#10;5pT4wEzLtDWioXvh6fny86ezwS1EbTurWwEEQYxfDK6hXQhuURSed6Jn/sg6YdAoLfQsoArrogU2&#13;&#10;IHqvi7osT4rBQuvAcuE93l5mI10mfCkFD7dSehGIbijWFtIJ6XyOZ7E8Y4s1MNcpPpbB/qGKnimD&#13;&#10;SSeoSxYY2YB6B9UrDtZbGY647QsrpeIi9YDdVOWbbh465kTqBcnxbqLJ/z9YfrO9A6Lahs4oMazH&#13;&#10;X3Sv1l0gKwA7kFkkaHB+gX4P7g5GzaMYu91J6AlYZLUq52X8EgnYFtkljvcTx2IXCMfLqp4fV+VX&#13;&#10;Sjja6vmsLk9ijiKDRVAHPnwXtidRaCjEclI1CZttr33IAQdHjI4l5qKSFPZaRCht7oXE7jBvnaLT&#13;&#10;XIkLDWTLcCIY58KEKps61op8fZw6yUmmiFRjAozIUmk9YY8AcWbfY2eY0T+GijSWU3CmbErzd2E5&#13;&#10;eIpIma0JU3CvjIWPOtPY1Zg5+x9IytRElp5tu8d/n34froZ3/Eoh49fMhzsGuAV4iZsdbvGQ2g4N&#13;&#10;taNESWfh90f30R+HE62UDLhVDfW/NgwEJfqHwbE9rWazuIZJmR1/q1GB15bn1xaz6S8s/qYqVZfE&#13;&#10;6B/0QZRg+yd8AFYxK5qY4Zi7oTzAQbkIedvxCeFitUpuuHqOhWvz4HgEj6zGWXrcPTFw49gFHNgb&#13;&#10;e9hAtngzd9k3Rhq72gQrVRrKF15HvnFt0+CMT0x8F17ryevlIVz+AQAA//8DAFBLAwQUAAYACAAA&#13;&#10;ACEApW15JeIAAAAOAQAADwAAAGRycy9kb3ducmV2LnhtbEyPTU/DMAyG70j8h8hI3Fgyui91TSc0&#13;&#10;NO2GYAOJY9Z4bUXjVEm2FX495jQu/pDt1+9TrAbXiTOG2HrSMB4pEEiVty3VGt73m4cFiJgMWdN5&#13;&#10;Qg3fGGFV3t4UJrf+Qm943qVasAjF3GhoUupzKWPVoDNx5Hsknh19cCZxG2ppg7mwuOvko1Iz6UxL&#13;&#10;/KExPa4brL52J6dB/mTbl+w1mO16X6lMfW7S8WOs9f3d8Lzk8LQEkXBI1wv4Y2D/ULKxgz+RjaLT&#13;&#10;MFUTBkoasowzL8zVbALiwMV8AbIs5H+M8hcAAP//AwBQSwECLQAUAAYACAAAACEAtoM4kv4AAADh&#13;&#10;AQAAEwAAAAAAAAAAAAAAAAAAAAAAW0NvbnRlbnRfVHlwZXNdLnhtbFBLAQItABQABgAIAAAAIQA4&#13;&#10;/SH/1gAAAJQBAAALAAAAAAAAAAAAAAAAAC8BAABfcmVscy8ucmVsc1BLAQItABQABgAIAAAAIQAp&#13;&#10;fkAAgQIAAFAFAAAOAAAAAAAAAAAAAAAAAC4CAABkcnMvZTJvRG9jLnhtbFBLAQItABQABgAIAAAA&#13;&#10;IQClbXkl4gAAAA4BAAAPAAAAAAAAAAAAAAAAANsEAABkcnMvZG93bnJldi54bWxQSwUGAAAAAAQA&#13;&#10;BADzAAAA6gUAAAAA&#13;&#10;" adj="19212" fillcolor="#4472c4 [3204]" strokecolor="#1f3763 [1604]" strokeweight="1pt"/>
            </w:pict>
          </mc:Fallback>
        </mc:AlternateContent>
      </w:r>
    </w:p>
    <w:p w14:paraId="6EDBDD57" w14:textId="58EEB946" w:rsidR="00E9452E" w:rsidRPr="00D215C8" w:rsidRDefault="00D215C8" w:rsidP="00B65FDD">
      <w:pPr>
        <w:spacing w:line="360" w:lineRule="auto"/>
        <w:ind w:firstLine="720"/>
        <w:jc w:val="both"/>
        <w:rPr>
          <w:rFonts w:ascii="Arial" w:hAnsi="Arial" w:cs="Arial"/>
          <w:b/>
          <w:bCs/>
          <w:color w:val="000000" w:themeColor="text1"/>
        </w:rPr>
      </w:pPr>
      <w:r w:rsidRPr="00D215C8">
        <w:rPr>
          <w:rFonts w:ascii="Arial" w:hAnsi="Arial" w:cs="Arial"/>
          <w:b/>
          <w:bCs/>
          <w:color w:val="000000" w:themeColor="text1"/>
        </w:rPr>
        <w:t>Columns</w:t>
      </w:r>
    </w:p>
    <w:p w14:paraId="105365DD" w14:textId="11342E36" w:rsidR="00E9452E" w:rsidRDefault="00E9452E" w:rsidP="00B65FDD">
      <w:pPr>
        <w:spacing w:line="360" w:lineRule="auto"/>
        <w:jc w:val="both"/>
        <w:rPr>
          <w:rFonts w:ascii="Arial" w:hAnsi="Arial" w:cs="Arial"/>
          <w:color w:val="FF0000"/>
        </w:rPr>
      </w:pPr>
    </w:p>
    <w:p w14:paraId="431836D3" w14:textId="77777777" w:rsidR="00D215C8" w:rsidRDefault="00D215C8" w:rsidP="00B65FDD">
      <w:pPr>
        <w:spacing w:line="360" w:lineRule="auto"/>
        <w:jc w:val="both"/>
        <w:rPr>
          <w:rFonts w:ascii="Arial" w:hAnsi="Arial" w:cs="Arial"/>
          <w:b/>
          <w:bCs/>
          <w:color w:val="000000" w:themeColor="text1"/>
        </w:rPr>
      </w:pPr>
    </w:p>
    <w:p w14:paraId="065BC91D" w14:textId="0A3F039A" w:rsidR="001800B5" w:rsidRDefault="00D215C8" w:rsidP="00B65FDD">
      <w:pPr>
        <w:spacing w:line="360" w:lineRule="auto"/>
        <w:jc w:val="both"/>
        <w:rPr>
          <w:rFonts w:ascii="Arial" w:hAnsi="Arial" w:cs="Arial"/>
          <w:b/>
          <w:bCs/>
          <w:color w:val="000000" w:themeColor="text1"/>
        </w:rPr>
      </w:pPr>
      <w:r w:rsidRPr="00D215C8">
        <w:rPr>
          <w:rFonts w:ascii="Arial" w:hAnsi="Arial" w:cs="Arial"/>
          <w:b/>
          <w:bCs/>
          <w:color w:val="000000" w:themeColor="text1"/>
        </w:rPr>
        <w:t>Beams</w:t>
      </w:r>
    </w:p>
    <w:p w14:paraId="2512D019" w14:textId="77777777" w:rsidR="001800B5" w:rsidRDefault="001800B5" w:rsidP="00B65FDD">
      <w:pPr>
        <w:spacing w:line="360" w:lineRule="auto"/>
        <w:jc w:val="both"/>
        <w:rPr>
          <w:rFonts w:ascii="Arial" w:hAnsi="Arial" w:cs="Arial"/>
          <w:b/>
          <w:bCs/>
          <w:color w:val="000000" w:themeColor="text1"/>
        </w:rPr>
      </w:pPr>
    </w:p>
    <w:p w14:paraId="7DE3BB9A" w14:textId="69D0A3E2" w:rsidR="00E9452E" w:rsidRDefault="00E9452E" w:rsidP="00B65FDD">
      <w:pPr>
        <w:spacing w:line="360" w:lineRule="auto"/>
        <w:jc w:val="both"/>
        <w:rPr>
          <w:rFonts w:ascii="Arial" w:hAnsi="Arial" w:cs="Arial"/>
          <w:b/>
          <w:bCs/>
          <w:color w:val="000000" w:themeColor="text1"/>
        </w:rPr>
      </w:pPr>
      <w:r w:rsidRPr="00E9452E">
        <w:rPr>
          <w:rFonts w:ascii="Arial" w:hAnsi="Arial" w:cs="Arial"/>
          <w:b/>
          <w:bCs/>
          <w:color w:val="000000" w:themeColor="text1"/>
        </w:rPr>
        <w:t xml:space="preserve">Concrete Framed Structure </w:t>
      </w:r>
      <w:sdt>
        <w:sdtPr>
          <w:rPr>
            <w:rFonts w:ascii="Arial" w:hAnsi="Arial" w:cs="Arial"/>
            <w:b/>
            <w:bCs/>
            <w:color w:val="000000" w:themeColor="text1"/>
          </w:rPr>
          <w:id w:val="56445932"/>
          <w:citation/>
        </w:sdtPr>
        <w:sdtEndPr/>
        <w:sdtContent>
          <w:r w:rsidRPr="00E9452E">
            <w:rPr>
              <w:rFonts w:ascii="Arial" w:hAnsi="Arial" w:cs="Arial"/>
              <w:b/>
              <w:bCs/>
              <w:color w:val="000000" w:themeColor="text1"/>
            </w:rPr>
            <w:fldChar w:fldCharType="begin"/>
          </w:r>
          <w:r w:rsidRPr="00E9452E">
            <w:rPr>
              <w:rFonts w:ascii="Arial" w:hAnsi="Arial" w:cs="Arial"/>
              <w:b/>
              <w:bCs/>
              <w:color w:val="000000" w:themeColor="text1"/>
            </w:rPr>
            <w:instrText xml:space="preserve"> CITATION Civ20 \l 2057 </w:instrText>
          </w:r>
          <w:r w:rsidRPr="00E9452E">
            <w:rPr>
              <w:rFonts w:ascii="Arial" w:hAnsi="Arial" w:cs="Arial"/>
              <w:b/>
              <w:bCs/>
              <w:color w:val="000000" w:themeColor="text1"/>
            </w:rPr>
            <w:fldChar w:fldCharType="separate"/>
          </w:r>
          <w:r w:rsidR="00A2216F" w:rsidRPr="00A2216F">
            <w:rPr>
              <w:rFonts w:ascii="Arial" w:hAnsi="Arial" w:cs="Arial"/>
              <w:noProof/>
              <w:color w:val="000000" w:themeColor="text1"/>
            </w:rPr>
            <w:t>(Study, 2020)</w:t>
          </w:r>
          <w:r w:rsidRPr="00E9452E">
            <w:rPr>
              <w:rFonts w:ascii="Arial" w:hAnsi="Arial" w:cs="Arial"/>
              <w:b/>
              <w:bCs/>
              <w:color w:val="000000" w:themeColor="text1"/>
            </w:rPr>
            <w:fldChar w:fldCharType="end"/>
          </w:r>
        </w:sdtContent>
      </w:sdt>
      <w:r w:rsidRPr="00E9452E">
        <w:rPr>
          <w:rFonts w:ascii="Arial" w:hAnsi="Arial" w:cs="Arial"/>
          <w:b/>
          <w:bCs/>
          <w:color w:val="000000" w:themeColor="text1"/>
        </w:rPr>
        <w:t>.</w:t>
      </w:r>
    </w:p>
    <w:p w14:paraId="15E914CE" w14:textId="77777777" w:rsidR="001800B5" w:rsidRDefault="001800B5" w:rsidP="00B65FDD">
      <w:pPr>
        <w:spacing w:line="360" w:lineRule="auto"/>
        <w:jc w:val="both"/>
        <w:rPr>
          <w:rFonts w:ascii="Arial" w:hAnsi="Arial" w:cs="Arial"/>
          <w:color w:val="000000" w:themeColor="text1"/>
        </w:rPr>
      </w:pPr>
    </w:p>
    <w:p w14:paraId="25E9F001" w14:textId="38647FA6" w:rsidR="00E9452E" w:rsidRPr="00651212" w:rsidRDefault="00651212" w:rsidP="00B65FDD">
      <w:pPr>
        <w:spacing w:line="360" w:lineRule="auto"/>
        <w:jc w:val="both"/>
        <w:rPr>
          <w:rFonts w:ascii="Arial" w:hAnsi="Arial" w:cs="Arial"/>
          <w:color w:val="000000" w:themeColor="text1"/>
        </w:rPr>
      </w:pPr>
      <w:r>
        <w:rPr>
          <w:rFonts w:ascii="Arial" w:hAnsi="Arial" w:cs="Arial"/>
          <w:color w:val="000000" w:themeColor="text1"/>
        </w:rPr>
        <w:t xml:space="preserve">The columns of the concrete frame </w:t>
      </w:r>
      <w:r w:rsidR="001800B5">
        <w:rPr>
          <w:rFonts w:ascii="Arial" w:hAnsi="Arial" w:cs="Arial"/>
          <w:color w:val="000000" w:themeColor="text1"/>
        </w:rPr>
        <w:t xml:space="preserve">structure </w:t>
      </w:r>
      <w:r>
        <w:rPr>
          <w:rFonts w:ascii="Arial" w:hAnsi="Arial" w:cs="Arial"/>
          <w:color w:val="000000" w:themeColor="text1"/>
        </w:rPr>
        <w:t>are the components which transfer the supporting loads of the building, down to the foundations. The main function of the beams is to transfer the floor loads to the columns or to main beams.</w:t>
      </w:r>
      <w:r w:rsidR="001800B5">
        <w:rPr>
          <w:rFonts w:ascii="Arial" w:hAnsi="Arial" w:cs="Arial"/>
          <w:color w:val="000000" w:themeColor="text1"/>
        </w:rPr>
        <w:t xml:space="preserve"> The c</w:t>
      </w:r>
      <w:r>
        <w:rPr>
          <w:rFonts w:ascii="Arial" w:hAnsi="Arial" w:cs="Arial"/>
          <w:color w:val="000000" w:themeColor="text1"/>
        </w:rPr>
        <w:t xml:space="preserve">oncrete </w:t>
      </w:r>
      <w:r w:rsidR="001800B5">
        <w:rPr>
          <w:rFonts w:ascii="Arial" w:hAnsi="Arial" w:cs="Arial"/>
          <w:color w:val="000000" w:themeColor="text1"/>
        </w:rPr>
        <w:t>used on this type of frame is reinforced</w:t>
      </w:r>
      <w:r>
        <w:rPr>
          <w:rFonts w:ascii="Arial" w:hAnsi="Arial" w:cs="Arial"/>
          <w:color w:val="000000" w:themeColor="text1"/>
        </w:rPr>
        <w:t>. The concrete is reinforced with steel</w:t>
      </w:r>
      <w:r w:rsidR="003D3EBC">
        <w:rPr>
          <w:rFonts w:ascii="Arial" w:hAnsi="Arial" w:cs="Arial"/>
          <w:color w:val="000000" w:themeColor="text1"/>
        </w:rPr>
        <w:t>, the reason being is that concrete on its own has limited tensile strength</w:t>
      </w:r>
      <w:r w:rsidR="00B236AB">
        <w:rPr>
          <w:rFonts w:ascii="Arial" w:hAnsi="Arial" w:cs="Arial"/>
          <w:color w:val="000000" w:themeColor="text1"/>
        </w:rPr>
        <w:t xml:space="preserve">, by incorporating steel it increases the tensile strength of the concrete and the structure itself. </w:t>
      </w:r>
      <w:r w:rsidR="003D3EBC">
        <w:rPr>
          <w:rFonts w:ascii="Arial" w:hAnsi="Arial" w:cs="Arial"/>
          <w:color w:val="000000" w:themeColor="text1"/>
        </w:rPr>
        <w:t xml:space="preserve">Sections of the concrete frame </w:t>
      </w:r>
      <w:r w:rsidR="00B236AB">
        <w:rPr>
          <w:rFonts w:ascii="Arial" w:hAnsi="Arial" w:cs="Arial"/>
          <w:color w:val="000000" w:themeColor="text1"/>
        </w:rPr>
        <w:t xml:space="preserve">can be </w:t>
      </w:r>
      <w:r w:rsidR="001800B5">
        <w:rPr>
          <w:rFonts w:ascii="Arial" w:hAnsi="Arial" w:cs="Arial"/>
          <w:color w:val="000000" w:themeColor="text1"/>
        </w:rPr>
        <w:t>prefabricated</w:t>
      </w:r>
      <w:r w:rsidR="003D3EBC">
        <w:rPr>
          <w:rFonts w:ascii="Arial" w:hAnsi="Arial" w:cs="Arial"/>
          <w:color w:val="000000" w:themeColor="text1"/>
        </w:rPr>
        <w:t xml:space="preserve"> off </w:t>
      </w:r>
      <w:r w:rsidR="001800B5">
        <w:rPr>
          <w:rFonts w:ascii="Arial" w:hAnsi="Arial" w:cs="Arial"/>
          <w:color w:val="000000" w:themeColor="text1"/>
        </w:rPr>
        <w:t>site,</w:t>
      </w:r>
      <w:r w:rsidR="003D3EBC">
        <w:rPr>
          <w:rFonts w:ascii="Arial" w:hAnsi="Arial" w:cs="Arial"/>
          <w:color w:val="000000" w:themeColor="text1"/>
        </w:rPr>
        <w:t xml:space="preserve"> but it is common that the components are casted on site. </w:t>
      </w:r>
    </w:p>
    <w:p w14:paraId="3069B5D5" w14:textId="77777777" w:rsidR="00E9452E" w:rsidRPr="00E9452E" w:rsidRDefault="00E9452E" w:rsidP="00B65FDD">
      <w:pPr>
        <w:spacing w:line="360" w:lineRule="auto"/>
        <w:jc w:val="both"/>
        <w:rPr>
          <w:rFonts w:ascii="Arial" w:hAnsi="Arial" w:cs="Arial"/>
          <w:b/>
          <w:bCs/>
          <w:color w:val="000000" w:themeColor="text1"/>
        </w:rPr>
      </w:pPr>
    </w:p>
    <w:p w14:paraId="4E78CC58" w14:textId="77777777" w:rsidR="00E9452E" w:rsidRDefault="00E9452E" w:rsidP="00B65FDD">
      <w:pPr>
        <w:spacing w:line="360" w:lineRule="auto"/>
        <w:jc w:val="both"/>
        <w:rPr>
          <w:rFonts w:ascii="Arial" w:hAnsi="Arial" w:cs="Arial"/>
          <w:color w:val="FF0000"/>
        </w:rPr>
      </w:pPr>
    </w:p>
    <w:p w14:paraId="15C22DE4" w14:textId="5CC687C8" w:rsidR="008E74D1" w:rsidRPr="00685CBD" w:rsidRDefault="001D1CF7" w:rsidP="00B65FDD">
      <w:pPr>
        <w:pStyle w:val="Heading2"/>
        <w:spacing w:line="360" w:lineRule="auto"/>
        <w:jc w:val="both"/>
        <w:rPr>
          <w:rFonts w:ascii="Arial" w:hAnsi="Arial" w:cs="Arial"/>
          <w:b/>
          <w:bCs/>
          <w:color w:val="000000" w:themeColor="text1"/>
          <w:sz w:val="24"/>
          <w:szCs w:val="24"/>
        </w:rPr>
      </w:pPr>
      <w:bookmarkStart w:id="2" w:name="_Toc65244124"/>
      <w:r w:rsidRPr="00685CBD">
        <w:rPr>
          <w:rFonts w:ascii="Arial" w:hAnsi="Arial" w:cs="Arial"/>
          <w:b/>
          <w:bCs/>
          <w:color w:val="000000" w:themeColor="text1"/>
          <w:sz w:val="24"/>
          <w:szCs w:val="24"/>
        </w:rPr>
        <w:lastRenderedPageBreak/>
        <w:t xml:space="preserve">1.1 </w:t>
      </w:r>
      <w:r w:rsidR="008E74D1" w:rsidRPr="00685CBD">
        <w:rPr>
          <w:rFonts w:ascii="Arial" w:hAnsi="Arial" w:cs="Arial"/>
          <w:b/>
          <w:bCs/>
          <w:color w:val="000000" w:themeColor="text1"/>
          <w:sz w:val="24"/>
          <w:szCs w:val="24"/>
        </w:rPr>
        <w:t>Concrete Frame – Sydney Opera house</w:t>
      </w:r>
      <w:bookmarkEnd w:id="2"/>
    </w:p>
    <w:p w14:paraId="5446EADA" w14:textId="3B2C4474" w:rsidR="001D1CF7" w:rsidRDefault="001D1CF7" w:rsidP="00B65FDD">
      <w:pPr>
        <w:spacing w:line="360" w:lineRule="auto"/>
        <w:jc w:val="both"/>
        <w:rPr>
          <w:rFonts w:ascii="Arial" w:eastAsiaTheme="majorEastAsia" w:hAnsi="Arial" w:cs="Arial"/>
        </w:rPr>
      </w:pPr>
      <w:r>
        <w:rPr>
          <w:rFonts w:ascii="Arial" w:eastAsiaTheme="majorEastAsia" w:hAnsi="Arial" w:cs="Arial"/>
        </w:rPr>
        <w:t xml:space="preserve">A habitable building example of a concrete frame structure is the Sydney Opera House. The Sydney Opera House is situated </w:t>
      </w:r>
      <w:r w:rsidR="00A82081">
        <w:rPr>
          <w:rFonts w:ascii="Arial" w:eastAsiaTheme="majorEastAsia" w:hAnsi="Arial" w:cs="Arial"/>
        </w:rPr>
        <w:t xml:space="preserve">in the City of Sydney, </w:t>
      </w:r>
      <w:r w:rsidR="00027148">
        <w:rPr>
          <w:rFonts w:ascii="Arial" w:eastAsiaTheme="majorEastAsia" w:hAnsi="Arial" w:cs="Arial"/>
        </w:rPr>
        <w:t xml:space="preserve">Australia, the building itself being located on Sydney Harbour. </w:t>
      </w:r>
      <w:r w:rsidR="00A82081">
        <w:rPr>
          <w:rFonts w:ascii="Arial" w:eastAsiaTheme="majorEastAsia" w:hAnsi="Arial" w:cs="Arial"/>
        </w:rPr>
        <w:t xml:space="preserve"> </w:t>
      </w:r>
      <w:r w:rsidR="00027148">
        <w:rPr>
          <w:rFonts w:ascii="Arial" w:eastAsiaTheme="majorEastAsia" w:hAnsi="Arial" w:cs="Arial"/>
        </w:rPr>
        <w:t>The function of the building is a preforming arts centre</w:t>
      </w:r>
      <w:r w:rsidR="00AB5EF7">
        <w:rPr>
          <w:rFonts w:ascii="Arial" w:eastAsiaTheme="majorEastAsia" w:hAnsi="Arial" w:cs="Arial"/>
        </w:rPr>
        <w:t xml:space="preserve">. </w:t>
      </w:r>
      <w:r w:rsidR="00027148">
        <w:rPr>
          <w:rFonts w:ascii="Arial" w:eastAsiaTheme="majorEastAsia" w:hAnsi="Arial" w:cs="Arial"/>
        </w:rPr>
        <w:t xml:space="preserve">Below shows a table which captures a few main facts of the building: </w:t>
      </w:r>
    </w:p>
    <w:tbl>
      <w:tblPr>
        <w:tblStyle w:val="TableGrid"/>
        <w:tblpPr w:leftFromText="180" w:rightFromText="180" w:vertAnchor="text" w:horzAnchor="margin" w:tblpY="47"/>
        <w:tblW w:w="0" w:type="auto"/>
        <w:tblLook w:val="04A0" w:firstRow="1" w:lastRow="0" w:firstColumn="1" w:lastColumn="0" w:noHBand="0" w:noVBand="1"/>
      </w:tblPr>
      <w:tblGrid>
        <w:gridCol w:w="3260"/>
        <w:gridCol w:w="5280"/>
      </w:tblGrid>
      <w:tr w:rsidR="003749A1" w14:paraId="5DCA03AD" w14:textId="77777777" w:rsidTr="003749A1">
        <w:trPr>
          <w:trHeight w:val="334"/>
        </w:trPr>
        <w:tc>
          <w:tcPr>
            <w:tcW w:w="3260" w:type="dxa"/>
            <w:shd w:val="clear" w:color="auto" w:fill="D9D9D9" w:themeFill="background1" w:themeFillShade="D9"/>
          </w:tcPr>
          <w:p w14:paraId="6B30CE1C" w14:textId="77777777" w:rsidR="003749A1" w:rsidRPr="00066E26" w:rsidRDefault="003749A1"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Architect: </w:t>
            </w:r>
          </w:p>
        </w:tc>
        <w:tc>
          <w:tcPr>
            <w:tcW w:w="5280" w:type="dxa"/>
          </w:tcPr>
          <w:p w14:paraId="4A5FF1BF" w14:textId="77777777" w:rsidR="003749A1" w:rsidRDefault="003749A1" w:rsidP="00B65FDD">
            <w:pPr>
              <w:spacing w:line="360" w:lineRule="auto"/>
              <w:jc w:val="both"/>
              <w:rPr>
                <w:rFonts w:ascii="Arial" w:eastAsiaTheme="majorEastAsia" w:hAnsi="Arial" w:cs="Arial"/>
              </w:rPr>
            </w:pPr>
            <w:r>
              <w:rPr>
                <w:rFonts w:ascii="Arial" w:eastAsiaTheme="majorEastAsia" w:hAnsi="Arial" w:cs="Arial"/>
              </w:rPr>
              <w:t>Ove Arup &amp; Partners</w:t>
            </w:r>
          </w:p>
        </w:tc>
      </w:tr>
      <w:tr w:rsidR="003749A1" w14:paraId="69A803D6" w14:textId="77777777" w:rsidTr="003749A1">
        <w:trPr>
          <w:trHeight w:val="334"/>
        </w:trPr>
        <w:tc>
          <w:tcPr>
            <w:tcW w:w="3260" w:type="dxa"/>
            <w:shd w:val="clear" w:color="auto" w:fill="D9D9D9" w:themeFill="background1" w:themeFillShade="D9"/>
          </w:tcPr>
          <w:p w14:paraId="29FBF524" w14:textId="77777777" w:rsidR="003749A1" w:rsidRPr="00066E26" w:rsidRDefault="003749A1"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Land Area: </w:t>
            </w:r>
          </w:p>
        </w:tc>
        <w:tc>
          <w:tcPr>
            <w:tcW w:w="5280" w:type="dxa"/>
          </w:tcPr>
          <w:p w14:paraId="41F83221" w14:textId="77777777" w:rsidR="003749A1" w:rsidRDefault="003749A1" w:rsidP="00B65FDD">
            <w:pPr>
              <w:spacing w:line="360" w:lineRule="auto"/>
              <w:jc w:val="both"/>
              <w:rPr>
                <w:rFonts w:ascii="Arial" w:eastAsiaTheme="majorEastAsia" w:hAnsi="Arial" w:cs="Arial"/>
              </w:rPr>
            </w:pPr>
            <w:r>
              <w:rPr>
                <w:rFonts w:ascii="Arial" w:eastAsiaTheme="majorEastAsia" w:hAnsi="Arial" w:cs="Arial"/>
              </w:rPr>
              <w:t>18,000 m2</w:t>
            </w:r>
          </w:p>
        </w:tc>
      </w:tr>
      <w:tr w:rsidR="003749A1" w14:paraId="14FD3EA9" w14:textId="77777777" w:rsidTr="003749A1">
        <w:trPr>
          <w:trHeight w:val="317"/>
        </w:trPr>
        <w:tc>
          <w:tcPr>
            <w:tcW w:w="3260" w:type="dxa"/>
            <w:shd w:val="clear" w:color="auto" w:fill="D9D9D9" w:themeFill="background1" w:themeFillShade="D9"/>
          </w:tcPr>
          <w:p w14:paraId="6DA81F80" w14:textId="77777777" w:rsidR="003749A1" w:rsidRPr="00066E26" w:rsidRDefault="003749A1"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Build Period: </w:t>
            </w:r>
          </w:p>
        </w:tc>
        <w:tc>
          <w:tcPr>
            <w:tcW w:w="5280" w:type="dxa"/>
          </w:tcPr>
          <w:p w14:paraId="65CD6DE1" w14:textId="77777777" w:rsidR="003749A1" w:rsidRDefault="003749A1" w:rsidP="00B65FDD">
            <w:pPr>
              <w:spacing w:line="360" w:lineRule="auto"/>
              <w:jc w:val="both"/>
              <w:rPr>
                <w:rFonts w:ascii="Arial" w:eastAsiaTheme="majorEastAsia" w:hAnsi="Arial" w:cs="Arial"/>
              </w:rPr>
            </w:pPr>
            <w:r>
              <w:rPr>
                <w:rFonts w:ascii="Arial" w:eastAsiaTheme="majorEastAsia" w:hAnsi="Arial" w:cs="Arial"/>
              </w:rPr>
              <w:t>1959-1973</w:t>
            </w:r>
          </w:p>
        </w:tc>
      </w:tr>
      <w:tr w:rsidR="003749A1" w14:paraId="0442A6D6" w14:textId="77777777" w:rsidTr="003749A1">
        <w:trPr>
          <w:trHeight w:val="667"/>
        </w:trPr>
        <w:tc>
          <w:tcPr>
            <w:tcW w:w="3260" w:type="dxa"/>
            <w:shd w:val="clear" w:color="auto" w:fill="D9D9D9" w:themeFill="background1" w:themeFillShade="D9"/>
          </w:tcPr>
          <w:p w14:paraId="52599EC7" w14:textId="77777777" w:rsidR="003749A1" w:rsidRPr="00066E26" w:rsidRDefault="003749A1"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Cost: </w:t>
            </w:r>
          </w:p>
        </w:tc>
        <w:tc>
          <w:tcPr>
            <w:tcW w:w="5280" w:type="dxa"/>
          </w:tcPr>
          <w:p w14:paraId="532D19C6" w14:textId="77777777" w:rsidR="003749A1" w:rsidRDefault="003749A1" w:rsidP="00B65FDD">
            <w:pPr>
              <w:spacing w:line="360" w:lineRule="auto"/>
              <w:jc w:val="both"/>
              <w:rPr>
                <w:rFonts w:ascii="Arial" w:eastAsiaTheme="majorEastAsia" w:hAnsi="Arial" w:cs="Arial"/>
              </w:rPr>
            </w:pPr>
            <w:r>
              <w:rPr>
                <w:rFonts w:ascii="Arial" w:eastAsiaTheme="majorEastAsia" w:hAnsi="Arial" w:cs="Arial"/>
              </w:rPr>
              <w:t>$102 million Australian dollars</w:t>
            </w:r>
          </w:p>
        </w:tc>
      </w:tr>
    </w:tbl>
    <w:p w14:paraId="312514EE" w14:textId="72BA6928" w:rsidR="00027148" w:rsidRDefault="00027148" w:rsidP="00B65FDD">
      <w:pPr>
        <w:spacing w:line="360" w:lineRule="auto"/>
        <w:jc w:val="both"/>
        <w:rPr>
          <w:rFonts w:ascii="Arial" w:eastAsiaTheme="majorEastAsia" w:hAnsi="Arial" w:cs="Arial"/>
        </w:rPr>
      </w:pPr>
    </w:p>
    <w:p w14:paraId="746110EC" w14:textId="39344FBC" w:rsidR="003749A1" w:rsidRPr="00D2157A" w:rsidRDefault="003749A1" w:rsidP="00B65FDD">
      <w:pPr>
        <w:pStyle w:val="Heading3"/>
        <w:spacing w:line="360" w:lineRule="auto"/>
        <w:jc w:val="both"/>
        <w:rPr>
          <w:rFonts w:ascii="Arial" w:hAnsi="Arial" w:cs="Arial"/>
          <w:b/>
          <w:bCs/>
          <w:color w:val="000000" w:themeColor="text1"/>
        </w:rPr>
      </w:pPr>
      <w:bookmarkStart w:id="3" w:name="_Toc65244125"/>
      <w:r w:rsidRPr="00D2157A">
        <w:rPr>
          <w:rFonts w:ascii="Arial" w:hAnsi="Arial" w:cs="Arial"/>
          <w:b/>
          <w:bCs/>
          <w:color w:val="000000" w:themeColor="text1"/>
        </w:rPr>
        <w:t>1.11 Original Design Planning</w:t>
      </w:r>
      <w:bookmarkEnd w:id="3"/>
    </w:p>
    <w:p w14:paraId="4F98A36F" w14:textId="02C1C48D" w:rsidR="00C06768" w:rsidRDefault="003749A1" w:rsidP="00B65FDD">
      <w:pPr>
        <w:spacing w:line="360" w:lineRule="auto"/>
        <w:jc w:val="both"/>
        <w:rPr>
          <w:rFonts w:ascii="Arial" w:eastAsiaTheme="majorEastAsia" w:hAnsi="Arial" w:cs="Arial"/>
        </w:rPr>
      </w:pPr>
      <w:r>
        <w:rPr>
          <w:rFonts w:ascii="Arial" w:eastAsiaTheme="majorEastAsia" w:hAnsi="Arial" w:cs="Arial"/>
        </w:rPr>
        <w:t xml:space="preserve">The initial designs of the Sydney Opera House were presented in 1957 where the main concepts of the drawing were represented on a simplistic drawing </w:t>
      </w:r>
      <w:sdt>
        <w:sdtPr>
          <w:rPr>
            <w:rFonts w:ascii="Arial" w:eastAsiaTheme="majorEastAsia" w:hAnsi="Arial" w:cs="Arial"/>
          </w:rPr>
          <w:id w:val="-528495921"/>
          <w:citation/>
        </w:sdtPr>
        <w:sdtEndPr/>
        <w:sdtContent>
          <w:r>
            <w:rPr>
              <w:rFonts w:ascii="Arial" w:eastAsiaTheme="majorEastAsia" w:hAnsi="Arial" w:cs="Arial"/>
            </w:rPr>
            <w:fldChar w:fldCharType="begin"/>
          </w:r>
          <w:r>
            <w:rPr>
              <w:rFonts w:ascii="Arial" w:eastAsiaTheme="majorEastAsia" w:hAnsi="Arial" w:cs="Arial"/>
            </w:rPr>
            <w:instrText xml:space="preserve"> CITATION Wik20 \l 2057 </w:instrText>
          </w:r>
          <w:r>
            <w:rPr>
              <w:rFonts w:ascii="Arial" w:eastAsiaTheme="majorEastAsia" w:hAnsi="Arial" w:cs="Arial"/>
            </w:rPr>
            <w:fldChar w:fldCharType="separate"/>
          </w:r>
          <w:r w:rsidR="00A2216F" w:rsidRPr="00A2216F">
            <w:rPr>
              <w:rFonts w:ascii="Arial" w:eastAsiaTheme="majorEastAsia" w:hAnsi="Arial" w:cs="Arial"/>
              <w:noProof/>
            </w:rPr>
            <w:t>(Architecture, 2020)</w:t>
          </w:r>
          <w:r>
            <w:rPr>
              <w:rFonts w:ascii="Arial" w:eastAsiaTheme="majorEastAsia" w:hAnsi="Arial" w:cs="Arial"/>
            </w:rPr>
            <w:fldChar w:fldCharType="end"/>
          </w:r>
        </w:sdtContent>
      </w:sdt>
      <w:r>
        <w:rPr>
          <w:rFonts w:ascii="Arial" w:eastAsiaTheme="majorEastAsia" w:hAnsi="Arial" w:cs="Arial"/>
        </w:rPr>
        <w:t xml:space="preserve">. </w:t>
      </w:r>
      <w:r w:rsidR="00C06768">
        <w:rPr>
          <w:rFonts w:ascii="Arial" w:eastAsiaTheme="majorEastAsia" w:hAnsi="Arial" w:cs="Arial"/>
        </w:rPr>
        <w:t xml:space="preserve">The original drawings completed by the architect portrayed the cylindrical shapes of the concrete shells, this was a factor identified within the original design planning stages. Below shows one of the original sketches of the Sydney Opera House: </w:t>
      </w:r>
    </w:p>
    <w:p w14:paraId="2237DB9B" w14:textId="7DDCB07A" w:rsidR="00C06768" w:rsidRDefault="00C06768" w:rsidP="00B65FDD">
      <w:pPr>
        <w:spacing w:line="360" w:lineRule="auto"/>
        <w:jc w:val="both"/>
        <w:rPr>
          <w:rFonts w:ascii="Arial" w:eastAsiaTheme="majorEastAsia" w:hAnsi="Arial" w:cs="Arial"/>
        </w:rPr>
      </w:pPr>
      <w:r>
        <w:rPr>
          <w:rFonts w:ascii="Arial" w:eastAsiaTheme="majorEastAsia" w:hAnsi="Arial" w:cs="Arial"/>
          <w:noProof/>
        </w:rPr>
        <w:drawing>
          <wp:anchor distT="0" distB="0" distL="114300" distR="114300" simplePos="0" relativeHeight="251665408" behindDoc="0" locked="0" layoutInCell="1" allowOverlap="1" wp14:anchorId="66C54ED3" wp14:editId="6766E432">
            <wp:simplePos x="0" y="0"/>
            <wp:positionH relativeFrom="column">
              <wp:posOffset>9017</wp:posOffset>
            </wp:positionH>
            <wp:positionV relativeFrom="paragraph">
              <wp:posOffset>62865</wp:posOffset>
            </wp:positionV>
            <wp:extent cx="5074920" cy="2656840"/>
            <wp:effectExtent l="0" t="0" r="5080" b="0"/>
            <wp:wrapSquare wrapText="bothSides"/>
            <wp:docPr id="7" name="Picture 7" descr="A picture containing text, monitor, indoo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monitor, indoor, screen&#10;&#10;Description automatically generated"/>
                    <pic:cNvPicPr/>
                  </pic:nvPicPr>
                  <pic:blipFill rotWithShape="1">
                    <a:blip r:embed="rId10" cstate="print">
                      <a:extLst>
                        <a:ext uri="{28A0092B-C50C-407E-A947-70E740481C1C}">
                          <a14:useLocalDpi xmlns:a14="http://schemas.microsoft.com/office/drawing/2010/main" val="0"/>
                        </a:ext>
                      </a:extLst>
                    </a:blip>
                    <a:srcRect l="5962" t="20985" r="5450" b="4808"/>
                    <a:stretch/>
                  </pic:blipFill>
                  <pic:spPr bwMode="auto">
                    <a:xfrm>
                      <a:off x="0" y="0"/>
                      <a:ext cx="5074920" cy="2656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AEC15C" w14:textId="4AE993EC" w:rsidR="00C06768" w:rsidRPr="003749A1" w:rsidRDefault="00C06768" w:rsidP="00B65FDD">
      <w:pPr>
        <w:spacing w:line="360" w:lineRule="auto"/>
        <w:jc w:val="both"/>
        <w:rPr>
          <w:rFonts w:ascii="Arial" w:eastAsiaTheme="majorEastAsia" w:hAnsi="Arial" w:cs="Arial"/>
        </w:rPr>
      </w:pPr>
    </w:p>
    <w:p w14:paraId="52FB6229" w14:textId="77777777" w:rsidR="001E67D4" w:rsidRDefault="001E67D4" w:rsidP="00B65FDD">
      <w:pPr>
        <w:spacing w:line="360" w:lineRule="auto"/>
        <w:jc w:val="both"/>
        <w:rPr>
          <w:rFonts w:ascii="Arial" w:hAnsi="Arial" w:cs="Arial"/>
          <w:color w:val="FF0000"/>
        </w:rPr>
      </w:pPr>
    </w:p>
    <w:p w14:paraId="2B89713D" w14:textId="77777777" w:rsidR="00C06768" w:rsidRDefault="00C06768" w:rsidP="00B65FDD">
      <w:pPr>
        <w:spacing w:line="360" w:lineRule="auto"/>
        <w:jc w:val="both"/>
        <w:rPr>
          <w:rFonts w:ascii="Arial" w:hAnsi="Arial" w:cs="Arial"/>
          <w:color w:val="FF0000"/>
        </w:rPr>
      </w:pPr>
    </w:p>
    <w:p w14:paraId="278E64CB" w14:textId="77777777" w:rsidR="00C06768" w:rsidRDefault="00C06768" w:rsidP="00B65FDD">
      <w:pPr>
        <w:spacing w:line="360" w:lineRule="auto"/>
        <w:jc w:val="both"/>
        <w:rPr>
          <w:rFonts w:ascii="Arial" w:hAnsi="Arial" w:cs="Arial"/>
          <w:color w:val="FF0000"/>
        </w:rPr>
      </w:pPr>
    </w:p>
    <w:p w14:paraId="2C9530E3" w14:textId="77777777" w:rsidR="00C06768" w:rsidRDefault="00C06768" w:rsidP="00B65FDD">
      <w:pPr>
        <w:spacing w:line="360" w:lineRule="auto"/>
        <w:jc w:val="both"/>
        <w:rPr>
          <w:rFonts w:ascii="Arial" w:hAnsi="Arial" w:cs="Arial"/>
          <w:color w:val="FF0000"/>
        </w:rPr>
      </w:pPr>
    </w:p>
    <w:p w14:paraId="6380D0B5" w14:textId="77777777" w:rsidR="00C06768" w:rsidRDefault="00C06768" w:rsidP="00B65FDD">
      <w:pPr>
        <w:spacing w:line="360" w:lineRule="auto"/>
        <w:jc w:val="both"/>
        <w:rPr>
          <w:rFonts w:ascii="Arial" w:hAnsi="Arial" w:cs="Arial"/>
          <w:color w:val="FF0000"/>
        </w:rPr>
      </w:pPr>
    </w:p>
    <w:p w14:paraId="543DBC44" w14:textId="77777777" w:rsidR="00C06768" w:rsidRDefault="00C06768" w:rsidP="00B65FDD">
      <w:pPr>
        <w:spacing w:line="360" w:lineRule="auto"/>
        <w:jc w:val="both"/>
        <w:rPr>
          <w:rFonts w:ascii="Arial" w:hAnsi="Arial" w:cs="Arial"/>
          <w:color w:val="FF0000"/>
        </w:rPr>
      </w:pPr>
    </w:p>
    <w:p w14:paraId="5A972049" w14:textId="77777777" w:rsidR="00C06768" w:rsidRDefault="00C06768" w:rsidP="00B65FDD">
      <w:pPr>
        <w:spacing w:line="360" w:lineRule="auto"/>
        <w:jc w:val="both"/>
        <w:rPr>
          <w:rFonts w:ascii="Arial" w:hAnsi="Arial" w:cs="Arial"/>
          <w:color w:val="FF0000"/>
        </w:rPr>
      </w:pPr>
    </w:p>
    <w:p w14:paraId="1269EA67" w14:textId="77777777" w:rsidR="00C06768" w:rsidRDefault="00C06768" w:rsidP="00B65FDD">
      <w:pPr>
        <w:spacing w:line="360" w:lineRule="auto"/>
        <w:jc w:val="both"/>
        <w:rPr>
          <w:rFonts w:ascii="Arial" w:hAnsi="Arial" w:cs="Arial"/>
          <w:color w:val="FF0000"/>
        </w:rPr>
      </w:pPr>
    </w:p>
    <w:p w14:paraId="5DB1BE9F" w14:textId="77777777" w:rsidR="00C06768" w:rsidRDefault="00C06768" w:rsidP="00B65FDD">
      <w:pPr>
        <w:spacing w:line="360" w:lineRule="auto"/>
        <w:jc w:val="both"/>
        <w:rPr>
          <w:rFonts w:ascii="Arial" w:hAnsi="Arial" w:cs="Arial"/>
          <w:color w:val="FF0000"/>
        </w:rPr>
      </w:pPr>
    </w:p>
    <w:p w14:paraId="77770FE7" w14:textId="3D78FA6B" w:rsidR="00C06768" w:rsidRPr="00E9312F" w:rsidRDefault="00E9312F" w:rsidP="00B65FDD">
      <w:pPr>
        <w:spacing w:line="360" w:lineRule="auto"/>
        <w:jc w:val="both"/>
        <w:rPr>
          <w:rFonts w:ascii="Arial" w:hAnsi="Arial" w:cs="Arial"/>
          <w:b/>
          <w:bCs/>
          <w:color w:val="000000" w:themeColor="text1"/>
        </w:rPr>
      </w:pPr>
      <w:r w:rsidRPr="00E9312F">
        <w:rPr>
          <w:rFonts w:ascii="Arial" w:hAnsi="Arial" w:cs="Arial"/>
          <w:b/>
          <w:bCs/>
          <w:color w:val="000000" w:themeColor="text1"/>
        </w:rPr>
        <w:t xml:space="preserve">Original Submission Drawing </w:t>
      </w:r>
      <w:sdt>
        <w:sdtPr>
          <w:rPr>
            <w:rFonts w:ascii="Arial" w:hAnsi="Arial" w:cs="Arial"/>
            <w:b/>
            <w:bCs/>
            <w:color w:val="000000" w:themeColor="text1"/>
          </w:rPr>
          <w:id w:val="1219170687"/>
          <w:citation/>
        </w:sdtPr>
        <w:sdtEndPr/>
        <w:sdtContent>
          <w:r w:rsidRPr="00E9312F">
            <w:rPr>
              <w:rFonts w:ascii="Arial" w:hAnsi="Arial" w:cs="Arial"/>
              <w:b/>
              <w:bCs/>
              <w:color w:val="000000" w:themeColor="text1"/>
            </w:rPr>
            <w:fldChar w:fldCharType="begin"/>
          </w:r>
          <w:r w:rsidRPr="00E9312F">
            <w:rPr>
              <w:rFonts w:ascii="Arial" w:hAnsi="Arial" w:cs="Arial"/>
              <w:b/>
              <w:bCs/>
              <w:color w:val="000000" w:themeColor="text1"/>
            </w:rPr>
            <w:instrText xml:space="preserve"> CITATION The21 \l 2057 </w:instrText>
          </w:r>
          <w:r w:rsidRPr="00E9312F">
            <w:rPr>
              <w:rFonts w:ascii="Arial" w:hAnsi="Arial" w:cs="Arial"/>
              <w:b/>
              <w:bCs/>
              <w:color w:val="000000" w:themeColor="text1"/>
            </w:rPr>
            <w:fldChar w:fldCharType="separate"/>
          </w:r>
          <w:r w:rsidR="00A2216F" w:rsidRPr="00A2216F">
            <w:rPr>
              <w:rFonts w:ascii="Arial" w:hAnsi="Arial" w:cs="Arial"/>
              <w:noProof/>
              <w:color w:val="000000" w:themeColor="text1"/>
            </w:rPr>
            <w:t>(Book, 2021)</w:t>
          </w:r>
          <w:r w:rsidRPr="00E9312F">
            <w:rPr>
              <w:rFonts w:ascii="Arial" w:hAnsi="Arial" w:cs="Arial"/>
              <w:b/>
              <w:bCs/>
              <w:color w:val="000000" w:themeColor="text1"/>
            </w:rPr>
            <w:fldChar w:fldCharType="end"/>
          </w:r>
        </w:sdtContent>
      </w:sdt>
      <w:r>
        <w:rPr>
          <w:rFonts w:ascii="Arial" w:hAnsi="Arial" w:cs="Arial"/>
          <w:b/>
          <w:bCs/>
          <w:color w:val="000000" w:themeColor="text1"/>
        </w:rPr>
        <w:t>.</w:t>
      </w:r>
    </w:p>
    <w:p w14:paraId="712E9AB2" w14:textId="77777777" w:rsidR="00C06768" w:rsidRDefault="00C06768" w:rsidP="00B65FDD">
      <w:pPr>
        <w:spacing w:line="360" w:lineRule="auto"/>
        <w:jc w:val="both"/>
        <w:rPr>
          <w:rFonts w:ascii="Arial" w:hAnsi="Arial" w:cs="Arial"/>
          <w:color w:val="FF0000"/>
        </w:rPr>
      </w:pPr>
    </w:p>
    <w:p w14:paraId="0429C1D9" w14:textId="77777777" w:rsidR="00C06768" w:rsidRDefault="00C06768" w:rsidP="00B65FDD">
      <w:pPr>
        <w:spacing w:line="360" w:lineRule="auto"/>
        <w:jc w:val="both"/>
        <w:rPr>
          <w:rFonts w:ascii="Arial" w:hAnsi="Arial" w:cs="Arial"/>
          <w:color w:val="FF0000"/>
        </w:rPr>
      </w:pPr>
    </w:p>
    <w:p w14:paraId="4A630F1E" w14:textId="77777777" w:rsidR="00C06768" w:rsidRDefault="00C06768" w:rsidP="00B65FDD">
      <w:pPr>
        <w:spacing w:line="360" w:lineRule="auto"/>
        <w:jc w:val="both"/>
        <w:rPr>
          <w:rFonts w:ascii="Arial" w:hAnsi="Arial" w:cs="Arial"/>
          <w:color w:val="FF0000"/>
        </w:rPr>
      </w:pPr>
    </w:p>
    <w:p w14:paraId="1C4B151F" w14:textId="23ABECAA" w:rsidR="004D13F8" w:rsidRDefault="004D13F8" w:rsidP="00B65FDD">
      <w:pPr>
        <w:spacing w:line="360" w:lineRule="auto"/>
        <w:jc w:val="both"/>
        <w:rPr>
          <w:rFonts w:ascii="Arial" w:hAnsi="Arial" w:cs="Arial"/>
          <w:color w:val="FF0000"/>
        </w:rPr>
      </w:pPr>
      <w:r>
        <w:rPr>
          <w:rFonts w:ascii="Arial" w:hAnsi="Arial" w:cs="Arial"/>
          <w:noProof/>
          <w:color w:val="FF0000"/>
        </w:rPr>
        <w:lastRenderedPageBreak/>
        <w:drawing>
          <wp:anchor distT="0" distB="0" distL="114300" distR="114300" simplePos="0" relativeHeight="251666432" behindDoc="0" locked="0" layoutInCell="1" allowOverlap="1" wp14:anchorId="2196AB25" wp14:editId="0E57BCEA">
            <wp:simplePos x="0" y="0"/>
            <wp:positionH relativeFrom="column">
              <wp:posOffset>0</wp:posOffset>
            </wp:positionH>
            <wp:positionV relativeFrom="paragraph">
              <wp:posOffset>0</wp:posOffset>
            </wp:positionV>
            <wp:extent cx="5029200" cy="3067050"/>
            <wp:effectExtent l="0" t="0" r="0" b="6350"/>
            <wp:wrapSquare wrapText="bothSides"/>
            <wp:docPr id="8" name="Picture 8" descr="A picture containing text, monitor, scree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monitor, screen, screenshot&#10;&#10;Description automatically generated"/>
                    <pic:cNvPicPr/>
                  </pic:nvPicPr>
                  <pic:blipFill rotWithShape="1">
                    <a:blip r:embed="rId11" cstate="print">
                      <a:extLst>
                        <a:ext uri="{28A0092B-C50C-407E-A947-70E740481C1C}">
                          <a14:useLocalDpi xmlns:a14="http://schemas.microsoft.com/office/drawing/2010/main" val="0"/>
                        </a:ext>
                      </a:extLst>
                    </a:blip>
                    <a:srcRect l="6151" t="20609" r="28111" b="4640"/>
                    <a:stretch/>
                  </pic:blipFill>
                  <pic:spPr bwMode="auto">
                    <a:xfrm>
                      <a:off x="0" y="0"/>
                      <a:ext cx="5029200" cy="3067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3EE830" w14:textId="17F83A52" w:rsidR="004D13F8" w:rsidRDefault="004D13F8" w:rsidP="00B65FDD">
      <w:pPr>
        <w:spacing w:line="360" w:lineRule="auto"/>
        <w:jc w:val="both"/>
        <w:rPr>
          <w:rFonts w:ascii="Arial" w:hAnsi="Arial" w:cs="Arial"/>
          <w:color w:val="FF0000"/>
        </w:rPr>
      </w:pPr>
    </w:p>
    <w:p w14:paraId="3EA4D158" w14:textId="7157551D" w:rsidR="004D13F8" w:rsidRDefault="004D13F8" w:rsidP="00B65FDD">
      <w:pPr>
        <w:spacing w:line="360" w:lineRule="auto"/>
        <w:jc w:val="both"/>
        <w:rPr>
          <w:rFonts w:ascii="Arial" w:hAnsi="Arial" w:cs="Arial"/>
          <w:color w:val="FF0000"/>
        </w:rPr>
      </w:pPr>
    </w:p>
    <w:p w14:paraId="1C3C53D0" w14:textId="7B310C25" w:rsidR="004D13F8" w:rsidRDefault="004D13F8" w:rsidP="00B65FDD">
      <w:pPr>
        <w:spacing w:line="360" w:lineRule="auto"/>
        <w:jc w:val="both"/>
        <w:rPr>
          <w:rFonts w:ascii="Arial" w:hAnsi="Arial" w:cs="Arial"/>
          <w:color w:val="FF0000"/>
        </w:rPr>
      </w:pPr>
    </w:p>
    <w:p w14:paraId="224316B3" w14:textId="77777777" w:rsidR="004D13F8" w:rsidRDefault="004D13F8" w:rsidP="00B65FDD">
      <w:pPr>
        <w:spacing w:line="360" w:lineRule="auto"/>
        <w:jc w:val="both"/>
        <w:rPr>
          <w:rFonts w:ascii="Arial" w:hAnsi="Arial" w:cs="Arial"/>
          <w:color w:val="FF0000"/>
        </w:rPr>
      </w:pPr>
    </w:p>
    <w:p w14:paraId="2FC58977" w14:textId="77777777" w:rsidR="004D13F8" w:rsidRDefault="004D13F8" w:rsidP="00B65FDD">
      <w:pPr>
        <w:spacing w:line="360" w:lineRule="auto"/>
        <w:jc w:val="both"/>
        <w:rPr>
          <w:rFonts w:ascii="Arial" w:hAnsi="Arial" w:cs="Arial"/>
          <w:color w:val="FF0000"/>
        </w:rPr>
      </w:pPr>
    </w:p>
    <w:p w14:paraId="11530BE4" w14:textId="77777777" w:rsidR="004D13F8" w:rsidRDefault="004D13F8" w:rsidP="00B65FDD">
      <w:pPr>
        <w:spacing w:line="360" w:lineRule="auto"/>
        <w:jc w:val="both"/>
        <w:rPr>
          <w:rFonts w:ascii="Arial" w:hAnsi="Arial" w:cs="Arial"/>
          <w:color w:val="FF0000"/>
        </w:rPr>
      </w:pPr>
    </w:p>
    <w:p w14:paraId="2B60B4D8" w14:textId="77777777" w:rsidR="004D13F8" w:rsidRDefault="004D13F8" w:rsidP="00B65FDD">
      <w:pPr>
        <w:spacing w:line="360" w:lineRule="auto"/>
        <w:jc w:val="both"/>
        <w:rPr>
          <w:rFonts w:ascii="Arial" w:hAnsi="Arial" w:cs="Arial"/>
          <w:color w:val="FF0000"/>
        </w:rPr>
      </w:pPr>
    </w:p>
    <w:p w14:paraId="6BB0CD88" w14:textId="77777777" w:rsidR="004D13F8" w:rsidRDefault="004D13F8" w:rsidP="00B65FDD">
      <w:pPr>
        <w:spacing w:line="360" w:lineRule="auto"/>
        <w:jc w:val="both"/>
        <w:rPr>
          <w:rFonts w:ascii="Arial" w:hAnsi="Arial" w:cs="Arial"/>
          <w:color w:val="FF0000"/>
        </w:rPr>
      </w:pPr>
    </w:p>
    <w:p w14:paraId="6FC68798" w14:textId="77777777" w:rsidR="004D13F8" w:rsidRDefault="004D13F8" w:rsidP="00B65FDD">
      <w:pPr>
        <w:spacing w:line="360" w:lineRule="auto"/>
        <w:jc w:val="both"/>
        <w:rPr>
          <w:rFonts w:ascii="Arial" w:hAnsi="Arial" w:cs="Arial"/>
          <w:color w:val="FF0000"/>
        </w:rPr>
      </w:pPr>
    </w:p>
    <w:p w14:paraId="50B07355" w14:textId="77777777" w:rsidR="004D13F8" w:rsidRDefault="004D13F8" w:rsidP="00B65FDD">
      <w:pPr>
        <w:spacing w:line="360" w:lineRule="auto"/>
        <w:jc w:val="both"/>
        <w:rPr>
          <w:rFonts w:ascii="Arial" w:hAnsi="Arial" w:cs="Arial"/>
          <w:color w:val="FF0000"/>
        </w:rPr>
      </w:pPr>
    </w:p>
    <w:p w14:paraId="2A5A6257" w14:textId="77777777" w:rsidR="004D13F8" w:rsidRDefault="004D13F8" w:rsidP="00B65FDD">
      <w:pPr>
        <w:spacing w:line="360" w:lineRule="auto"/>
        <w:jc w:val="both"/>
        <w:rPr>
          <w:rFonts w:ascii="Arial" w:hAnsi="Arial" w:cs="Arial"/>
          <w:color w:val="FF0000"/>
        </w:rPr>
      </w:pPr>
    </w:p>
    <w:p w14:paraId="183AB86E" w14:textId="45140169" w:rsidR="00E9312F" w:rsidRPr="00E9312F" w:rsidRDefault="00E9312F" w:rsidP="00B65FDD">
      <w:pPr>
        <w:spacing w:line="360" w:lineRule="auto"/>
        <w:jc w:val="both"/>
        <w:rPr>
          <w:rFonts w:ascii="Arial" w:hAnsi="Arial" w:cs="Arial"/>
          <w:b/>
          <w:bCs/>
          <w:color w:val="000000" w:themeColor="text1"/>
        </w:rPr>
      </w:pPr>
      <w:r w:rsidRPr="00E9312F">
        <w:rPr>
          <w:rFonts w:ascii="Arial" w:hAnsi="Arial" w:cs="Arial"/>
          <w:b/>
          <w:bCs/>
          <w:color w:val="000000" w:themeColor="text1"/>
        </w:rPr>
        <w:t>Original Submission Drawing</w:t>
      </w:r>
      <w:r>
        <w:rPr>
          <w:rFonts w:ascii="Arial" w:hAnsi="Arial" w:cs="Arial"/>
          <w:b/>
          <w:bCs/>
          <w:color w:val="000000" w:themeColor="text1"/>
        </w:rPr>
        <w:t xml:space="preserve"> – Site Plan</w:t>
      </w:r>
      <w:r w:rsidRPr="00E9312F">
        <w:rPr>
          <w:rFonts w:ascii="Arial" w:hAnsi="Arial" w:cs="Arial"/>
          <w:b/>
          <w:bCs/>
          <w:color w:val="000000" w:themeColor="text1"/>
        </w:rPr>
        <w:t xml:space="preserve"> </w:t>
      </w:r>
      <w:sdt>
        <w:sdtPr>
          <w:rPr>
            <w:rFonts w:ascii="Arial" w:hAnsi="Arial" w:cs="Arial"/>
            <w:b/>
            <w:bCs/>
            <w:color w:val="000000" w:themeColor="text1"/>
          </w:rPr>
          <w:id w:val="592045343"/>
          <w:citation/>
        </w:sdtPr>
        <w:sdtEndPr/>
        <w:sdtContent>
          <w:r w:rsidRPr="00E9312F">
            <w:rPr>
              <w:rFonts w:ascii="Arial" w:hAnsi="Arial" w:cs="Arial"/>
              <w:b/>
              <w:bCs/>
              <w:color w:val="000000" w:themeColor="text1"/>
            </w:rPr>
            <w:fldChar w:fldCharType="begin"/>
          </w:r>
          <w:r w:rsidRPr="00E9312F">
            <w:rPr>
              <w:rFonts w:ascii="Arial" w:hAnsi="Arial" w:cs="Arial"/>
              <w:b/>
              <w:bCs/>
              <w:color w:val="000000" w:themeColor="text1"/>
            </w:rPr>
            <w:instrText xml:space="preserve"> CITATION The21 \l 2057 </w:instrText>
          </w:r>
          <w:r w:rsidRPr="00E9312F">
            <w:rPr>
              <w:rFonts w:ascii="Arial" w:hAnsi="Arial" w:cs="Arial"/>
              <w:b/>
              <w:bCs/>
              <w:color w:val="000000" w:themeColor="text1"/>
            </w:rPr>
            <w:fldChar w:fldCharType="separate"/>
          </w:r>
          <w:r w:rsidR="00A2216F" w:rsidRPr="00A2216F">
            <w:rPr>
              <w:rFonts w:ascii="Arial" w:hAnsi="Arial" w:cs="Arial"/>
              <w:noProof/>
              <w:color w:val="000000" w:themeColor="text1"/>
            </w:rPr>
            <w:t>(Book, 2021)</w:t>
          </w:r>
          <w:r w:rsidRPr="00E9312F">
            <w:rPr>
              <w:rFonts w:ascii="Arial" w:hAnsi="Arial" w:cs="Arial"/>
              <w:b/>
              <w:bCs/>
              <w:color w:val="000000" w:themeColor="text1"/>
            </w:rPr>
            <w:fldChar w:fldCharType="end"/>
          </w:r>
        </w:sdtContent>
      </w:sdt>
      <w:r>
        <w:rPr>
          <w:rFonts w:ascii="Arial" w:hAnsi="Arial" w:cs="Arial"/>
          <w:b/>
          <w:bCs/>
          <w:color w:val="000000" w:themeColor="text1"/>
        </w:rPr>
        <w:t>.</w:t>
      </w:r>
    </w:p>
    <w:p w14:paraId="627C1179" w14:textId="4CB72ABE" w:rsidR="00280A5B" w:rsidRDefault="00280A5B" w:rsidP="00B65FDD">
      <w:pPr>
        <w:spacing w:line="360" w:lineRule="auto"/>
        <w:jc w:val="both"/>
        <w:rPr>
          <w:rFonts w:ascii="Arial" w:hAnsi="Arial" w:cs="Arial"/>
          <w:color w:val="FF0000"/>
        </w:rPr>
      </w:pPr>
    </w:p>
    <w:p w14:paraId="6FF96CD5" w14:textId="4ED1136D" w:rsidR="00D4311F" w:rsidRPr="00D4311F" w:rsidRDefault="00280A5B" w:rsidP="00B65FDD">
      <w:pPr>
        <w:pStyle w:val="Heading3"/>
        <w:spacing w:line="360" w:lineRule="auto"/>
        <w:jc w:val="both"/>
        <w:rPr>
          <w:rFonts w:ascii="Arial" w:hAnsi="Arial" w:cs="Arial"/>
          <w:b/>
          <w:bCs/>
          <w:color w:val="000000" w:themeColor="text1"/>
        </w:rPr>
      </w:pPr>
      <w:bookmarkStart w:id="4" w:name="_Toc65244126"/>
      <w:r w:rsidRPr="00685CBD">
        <w:rPr>
          <w:rFonts w:ascii="Arial" w:hAnsi="Arial" w:cs="Arial"/>
          <w:b/>
          <w:bCs/>
          <w:color w:val="000000" w:themeColor="text1"/>
        </w:rPr>
        <w:t>1</w:t>
      </w:r>
      <w:r w:rsidR="00685CBD" w:rsidRPr="00685CBD">
        <w:rPr>
          <w:rFonts w:ascii="Arial" w:hAnsi="Arial" w:cs="Arial"/>
          <w:b/>
          <w:bCs/>
          <w:color w:val="000000" w:themeColor="text1"/>
        </w:rPr>
        <w:t>.</w:t>
      </w:r>
      <w:r w:rsidRPr="00685CBD">
        <w:rPr>
          <w:rFonts w:ascii="Arial" w:hAnsi="Arial" w:cs="Arial"/>
          <w:b/>
          <w:bCs/>
          <w:color w:val="000000" w:themeColor="text1"/>
        </w:rPr>
        <w:t>12 Structure</w:t>
      </w:r>
      <w:bookmarkEnd w:id="4"/>
    </w:p>
    <w:p w14:paraId="1A8033A0" w14:textId="77777777" w:rsidR="00D4311F" w:rsidRDefault="00D4311F" w:rsidP="00B65FDD">
      <w:pPr>
        <w:spacing w:line="360" w:lineRule="auto"/>
        <w:jc w:val="both"/>
        <w:rPr>
          <w:rFonts w:ascii="Arial" w:hAnsi="Arial" w:cs="Arial"/>
          <w:b/>
          <w:bCs/>
        </w:rPr>
      </w:pPr>
    </w:p>
    <w:p w14:paraId="677DEB35" w14:textId="56D0920F" w:rsidR="00AC7BC0" w:rsidRDefault="00AC7BC0" w:rsidP="00B65FDD">
      <w:pPr>
        <w:spacing w:line="360" w:lineRule="auto"/>
        <w:jc w:val="both"/>
        <w:rPr>
          <w:rFonts w:ascii="Arial" w:hAnsi="Arial" w:cs="Arial"/>
          <w:b/>
          <w:bCs/>
        </w:rPr>
      </w:pPr>
      <w:r w:rsidRPr="00AC7BC0">
        <w:rPr>
          <w:rFonts w:ascii="Arial" w:hAnsi="Arial" w:cs="Arial"/>
          <w:b/>
          <w:bCs/>
        </w:rPr>
        <w:t>Foundations</w:t>
      </w:r>
    </w:p>
    <w:p w14:paraId="0E0C72A2" w14:textId="4F395AC0" w:rsidR="00AC7BC0" w:rsidRPr="00AC7BC0" w:rsidRDefault="00AC7BC0" w:rsidP="00B65FDD">
      <w:pPr>
        <w:spacing w:line="360" w:lineRule="auto"/>
        <w:jc w:val="both"/>
        <w:rPr>
          <w:rFonts w:ascii="Arial" w:hAnsi="Arial" w:cs="Arial"/>
        </w:rPr>
      </w:pPr>
      <w:r>
        <w:rPr>
          <w:rFonts w:ascii="Arial" w:hAnsi="Arial" w:cs="Arial"/>
        </w:rPr>
        <w:t xml:space="preserve">The building sits on two types of foundations due to the ground conditions that underlie. The perimeter of the building sits on top of concrete pile foundations, these piles are situated within steel casting </w:t>
      </w:r>
      <w:r w:rsidR="00AB5EF7">
        <w:rPr>
          <w:rFonts w:ascii="Arial" w:hAnsi="Arial" w:cs="Arial"/>
        </w:rPr>
        <w:t xml:space="preserve">for reinforcement. </w:t>
      </w:r>
      <w:r>
        <w:rPr>
          <w:rFonts w:ascii="Arial" w:hAnsi="Arial" w:cs="Arial"/>
        </w:rPr>
        <w:t xml:space="preserve"> The ground conditions which the piles are in situ consists of heavy rock with sections of clay and sandstone. </w:t>
      </w:r>
      <w:r w:rsidR="00836098">
        <w:rPr>
          <w:rFonts w:ascii="Arial" w:hAnsi="Arial" w:cs="Arial"/>
        </w:rPr>
        <w:t xml:space="preserve">Within the central areas of the building, the fill and rock which was the underlying ground was removed and replaced with </w:t>
      </w:r>
      <w:r w:rsidR="00AB5EF7">
        <w:rPr>
          <w:rFonts w:ascii="Arial" w:hAnsi="Arial" w:cs="Arial"/>
        </w:rPr>
        <w:t>reinforced concrete foundations</w:t>
      </w:r>
      <w:r w:rsidR="00836098">
        <w:rPr>
          <w:rFonts w:ascii="Arial" w:hAnsi="Arial" w:cs="Arial"/>
        </w:rPr>
        <w:t xml:space="preserve"> </w:t>
      </w:r>
      <w:sdt>
        <w:sdtPr>
          <w:rPr>
            <w:rFonts w:ascii="Arial" w:hAnsi="Arial" w:cs="Arial"/>
          </w:rPr>
          <w:id w:val="1285542248"/>
          <w:citation/>
        </w:sdtPr>
        <w:sdtEndPr/>
        <w:sdtContent>
          <w:r w:rsidR="00836098">
            <w:rPr>
              <w:rFonts w:ascii="Arial" w:hAnsi="Arial" w:cs="Arial"/>
            </w:rPr>
            <w:fldChar w:fldCharType="begin"/>
          </w:r>
          <w:r w:rsidR="00836098">
            <w:rPr>
              <w:rFonts w:ascii="Arial" w:hAnsi="Arial" w:cs="Arial"/>
            </w:rPr>
            <w:instrText xml:space="preserve"> CITATION Mir21 \l 2057 </w:instrText>
          </w:r>
          <w:r w:rsidR="00836098">
            <w:rPr>
              <w:rFonts w:ascii="Arial" w:hAnsi="Arial" w:cs="Arial"/>
            </w:rPr>
            <w:fldChar w:fldCharType="separate"/>
          </w:r>
          <w:r w:rsidR="00A2216F" w:rsidRPr="00A2216F">
            <w:rPr>
              <w:rFonts w:ascii="Arial" w:hAnsi="Arial" w:cs="Arial"/>
              <w:noProof/>
            </w:rPr>
            <w:t>(Studio, 2021)</w:t>
          </w:r>
          <w:r w:rsidR="00836098">
            <w:rPr>
              <w:rFonts w:ascii="Arial" w:hAnsi="Arial" w:cs="Arial"/>
            </w:rPr>
            <w:fldChar w:fldCharType="end"/>
          </w:r>
        </w:sdtContent>
      </w:sdt>
      <w:r w:rsidR="00836098">
        <w:rPr>
          <w:rFonts w:ascii="Arial" w:hAnsi="Arial" w:cs="Arial"/>
        </w:rPr>
        <w:t xml:space="preserve">. </w:t>
      </w:r>
    </w:p>
    <w:p w14:paraId="0D306614" w14:textId="77777777" w:rsidR="00AC7BC0" w:rsidRPr="00AC7BC0" w:rsidRDefault="00AC7BC0" w:rsidP="00B65FDD">
      <w:pPr>
        <w:spacing w:line="360" w:lineRule="auto"/>
        <w:jc w:val="both"/>
        <w:rPr>
          <w:rFonts w:ascii="Arial" w:hAnsi="Arial" w:cs="Arial"/>
          <w:b/>
          <w:bCs/>
        </w:rPr>
      </w:pPr>
    </w:p>
    <w:p w14:paraId="7FC15675" w14:textId="27011199" w:rsidR="00C71135" w:rsidRPr="00C71135" w:rsidRDefault="00C71135" w:rsidP="00B65FDD">
      <w:pPr>
        <w:spacing w:line="360" w:lineRule="auto"/>
        <w:jc w:val="both"/>
        <w:rPr>
          <w:rFonts w:ascii="Arial" w:hAnsi="Arial" w:cs="Arial"/>
          <w:b/>
          <w:bCs/>
          <w:color w:val="000000" w:themeColor="text1"/>
        </w:rPr>
      </w:pPr>
      <w:r w:rsidRPr="00C71135">
        <w:rPr>
          <w:rFonts w:ascii="Arial" w:hAnsi="Arial" w:cs="Arial"/>
          <w:b/>
          <w:bCs/>
          <w:color w:val="000000" w:themeColor="text1"/>
        </w:rPr>
        <w:t>Main Structure</w:t>
      </w:r>
    </w:p>
    <w:p w14:paraId="30ADA1E3" w14:textId="177500CD" w:rsidR="00C71135" w:rsidRDefault="00C71135" w:rsidP="00B65FDD">
      <w:pPr>
        <w:spacing w:line="360" w:lineRule="auto"/>
        <w:jc w:val="both"/>
        <w:rPr>
          <w:rFonts w:ascii="Arial" w:hAnsi="Arial" w:cs="Arial"/>
          <w:color w:val="000000" w:themeColor="text1"/>
        </w:rPr>
      </w:pPr>
      <w:r>
        <w:rPr>
          <w:rFonts w:ascii="Arial" w:hAnsi="Arial" w:cs="Arial"/>
          <w:color w:val="000000" w:themeColor="text1"/>
        </w:rPr>
        <w:t>The roof structure compromise</w:t>
      </w:r>
      <w:r w:rsidR="00AB5EF7">
        <w:rPr>
          <w:rFonts w:ascii="Arial" w:hAnsi="Arial" w:cs="Arial"/>
          <w:color w:val="000000" w:themeColor="text1"/>
        </w:rPr>
        <w:t>s</w:t>
      </w:r>
      <w:r>
        <w:rPr>
          <w:rFonts w:ascii="Arial" w:hAnsi="Arial" w:cs="Arial"/>
          <w:color w:val="000000" w:themeColor="text1"/>
        </w:rPr>
        <w:t xml:space="preserve"> of shells which</w:t>
      </w:r>
      <w:r w:rsidR="00AB5EF7">
        <w:rPr>
          <w:rFonts w:ascii="Arial" w:hAnsi="Arial" w:cs="Arial"/>
          <w:color w:val="000000" w:themeColor="text1"/>
        </w:rPr>
        <w:t xml:space="preserve"> are</w:t>
      </w:r>
      <w:r>
        <w:rPr>
          <w:rFonts w:ascii="Arial" w:hAnsi="Arial" w:cs="Arial"/>
          <w:color w:val="000000" w:themeColor="text1"/>
        </w:rPr>
        <w:t xml:space="preserve"> casted out of reinforced concrete. The shapes of the shells were designed by engineers to incorporate geometrics into the design. The final design of the roof structure was that the concrete shells were to be formed in the shape of a sphere, each section of the shells</w:t>
      </w:r>
      <w:r w:rsidR="00AB5EF7">
        <w:rPr>
          <w:rFonts w:ascii="Arial" w:hAnsi="Arial" w:cs="Arial"/>
          <w:color w:val="000000" w:themeColor="text1"/>
        </w:rPr>
        <w:t xml:space="preserve"> demonstrating the sphere shape. </w:t>
      </w:r>
      <w:r>
        <w:rPr>
          <w:rFonts w:ascii="Arial" w:hAnsi="Arial" w:cs="Arial"/>
          <w:color w:val="000000" w:themeColor="text1"/>
        </w:rPr>
        <w:t xml:space="preserve">The shells were prefabricated and casted offsite. The pre casted roof elements sit on top of a structure which consists of pre cased concrete beams. The concrete beams were in </w:t>
      </w:r>
      <w:r w:rsidR="00AB5EF7">
        <w:rPr>
          <w:rFonts w:ascii="Arial" w:hAnsi="Arial" w:cs="Arial"/>
          <w:color w:val="000000" w:themeColor="text1"/>
        </w:rPr>
        <w:t>a range of different</w:t>
      </w:r>
      <w:r>
        <w:rPr>
          <w:rFonts w:ascii="Arial" w:hAnsi="Arial" w:cs="Arial"/>
          <w:color w:val="000000" w:themeColor="text1"/>
        </w:rPr>
        <w:t xml:space="preserve"> shapes and variations to encounter for </w:t>
      </w:r>
      <w:r>
        <w:rPr>
          <w:rFonts w:ascii="Arial" w:hAnsi="Arial" w:cs="Arial"/>
          <w:color w:val="000000" w:themeColor="text1"/>
        </w:rPr>
        <w:lastRenderedPageBreak/>
        <w:t>the loads of the pre-casted concrete roof elements</w:t>
      </w:r>
      <w:r w:rsidR="000D295A">
        <w:rPr>
          <w:rFonts w:ascii="Arial" w:hAnsi="Arial" w:cs="Arial"/>
          <w:color w:val="000000" w:themeColor="text1"/>
        </w:rPr>
        <w:t xml:space="preserve">. This made sure that the building was structurally sound </w:t>
      </w:r>
      <w:sdt>
        <w:sdtPr>
          <w:rPr>
            <w:rFonts w:ascii="Arial" w:hAnsi="Arial" w:cs="Arial"/>
            <w:color w:val="000000" w:themeColor="text1"/>
          </w:rPr>
          <w:id w:val="-127314891"/>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Wik20 \l 2057 </w:instrText>
          </w:r>
          <w:r>
            <w:rPr>
              <w:rFonts w:ascii="Arial" w:hAnsi="Arial" w:cs="Arial"/>
              <w:color w:val="000000" w:themeColor="text1"/>
            </w:rPr>
            <w:fldChar w:fldCharType="separate"/>
          </w:r>
          <w:r w:rsidR="00A2216F" w:rsidRPr="00A2216F">
            <w:rPr>
              <w:rFonts w:ascii="Arial" w:hAnsi="Arial" w:cs="Arial"/>
              <w:noProof/>
              <w:color w:val="000000" w:themeColor="text1"/>
            </w:rPr>
            <w:t>(Architecture, 2020)</w:t>
          </w:r>
          <w:r>
            <w:rPr>
              <w:rFonts w:ascii="Arial" w:hAnsi="Arial" w:cs="Arial"/>
              <w:color w:val="000000" w:themeColor="text1"/>
            </w:rPr>
            <w:fldChar w:fldCharType="end"/>
          </w:r>
        </w:sdtContent>
      </w:sdt>
      <w:r>
        <w:rPr>
          <w:rFonts w:ascii="Arial" w:hAnsi="Arial" w:cs="Arial"/>
          <w:color w:val="000000" w:themeColor="text1"/>
        </w:rPr>
        <w:t>.</w:t>
      </w:r>
    </w:p>
    <w:p w14:paraId="1AA2ADE7" w14:textId="6DF63807" w:rsidR="00DC798D" w:rsidRDefault="00DC798D" w:rsidP="00B65FDD">
      <w:pPr>
        <w:spacing w:line="360" w:lineRule="auto"/>
        <w:jc w:val="both"/>
        <w:rPr>
          <w:rFonts w:ascii="Arial" w:hAnsi="Arial" w:cs="Arial"/>
          <w:color w:val="000000" w:themeColor="text1"/>
        </w:rPr>
      </w:pPr>
    </w:p>
    <w:p w14:paraId="529AFC7A" w14:textId="7008848E" w:rsidR="00DC798D" w:rsidRPr="00DC798D" w:rsidRDefault="00DC798D" w:rsidP="00B65FDD">
      <w:pPr>
        <w:spacing w:line="360" w:lineRule="auto"/>
        <w:jc w:val="both"/>
        <w:rPr>
          <w:rFonts w:ascii="Arial" w:hAnsi="Arial" w:cs="Arial"/>
          <w:b/>
          <w:bCs/>
          <w:color w:val="000000" w:themeColor="text1"/>
        </w:rPr>
      </w:pPr>
      <w:r>
        <w:rPr>
          <w:rFonts w:ascii="Arial" w:hAnsi="Arial" w:cs="Arial"/>
          <w:noProof/>
          <w:color w:val="000000" w:themeColor="text1"/>
        </w:rPr>
        <w:drawing>
          <wp:anchor distT="0" distB="0" distL="114300" distR="114300" simplePos="0" relativeHeight="251667456" behindDoc="0" locked="0" layoutInCell="1" allowOverlap="1" wp14:anchorId="406C93FB" wp14:editId="12EEC01E">
            <wp:simplePos x="0" y="0"/>
            <wp:positionH relativeFrom="column">
              <wp:posOffset>-82061</wp:posOffset>
            </wp:positionH>
            <wp:positionV relativeFrom="paragraph">
              <wp:posOffset>243303</wp:posOffset>
            </wp:positionV>
            <wp:extent cx="5731510" cy="3223895"/>
            <wp:effectExtent l="0" t="0" r="0" b="1905"/>
            <wp:wrapSquare wrapText="bothSides"/>
            <wp:docPr id="3" name="Picture 3" descr="A picture containing sky,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ky, outdoor, building&#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Pr="00DC798D">
        <w:rPr>
          <w:rFonts w:ascii="Arial" w:hAnsi="Arial" w:cs="Arial"/>
          <w:b/>
          <w:bCs/>
          <w:color w:val="000000" w:themeColor="text1"/>
        </w:rPr>
        <w:t xml:space="preserve">Finished Structure </w:t>
      </w:r>
    </w:p>
    <w:p w14:paraId="7549BEC5" w14:textId="40ED6889" w:rsidR="00C71135" w:rsidRDefault="00C71135" w:rsidP="00B65FDD">
      <w:pPr>
        <w:spacing w:line="360" w:lineRule="auto"/>
        <w:jc w:val="both"/>
        <w:rPr>
          <w:rFonts w:ascii="Arial" w:hAnsi="Arial" w:cs="Arial"/>
          <w:color w:val="000000" w:themeColor="text1"/>
        </w:rPr>
      </w:pPr>
    </w:p>
    <w:p w14:paraId="118FCCE0" w14:textId="249DB8EC" w:rsidR="00C71135" w:rsidRPr="00DC798D" w:rsidRDefault="00DC798D" w:rsidP="00B65FDD">
      <w:pPr>
        <w:spacing w:line="360" w:lineRule="auto"/>
        <w:jc w:val="both"/>
        <w:rPr>
          <w:rFonts w:ascii="Arial" w:hAnsi="Arial" w:cs="Arial"/>
          <w:b/>
          <w:bCs/>
          <w:color w:val="000000" w:themeColor="text1"/>
        </w:rPr>
      </w:pPr>
      <w:r w:rsidRPr="00DC798D">
        <w:rPr>
          <w:rFonts w:ascii="Arial" w:hAnsi="Arial" w:cs="Arial"/>
          <w:b/>
          <w:bCs/>
          <w:color w:val="000000" w:themeColor="text1"/>
        </w:rPr>
        <w:t xml:space="preserve">Above shows the complete structure </w:t>
      </w:r>
      <w:sdt>
        <w:sdtPr>
          <w:rPr>
            <w:rFonts w:ascii="Arial" w:hAnsi="Arial" w:cs="Arial"/>
            <w:b/>
            <w:bCs/>
            <w:color w:val="000000" w:themeColor="text1"/>
          </w:rPr>
          <w:id w:val="1628666738"/>
          <w:citation/>
        </w:sdtPr>
        <w:sdtEndPr/>
        <w:sdtContent>
          <w:r w:rsidRPr="00DC798D">
            <w:rPr>
              <w:rFonts w:ascii="Arial" w:hAnsi="Arial" w:cs="Arial"/>
              <w:b/>
              <w:bCs/>
              <w:color w:val="000000" w:themeColor="text1"/>
            </w:rPr>
            <w:fldChar w:fldCharType="begin"/>
          </w:r>
          <w:r w:rsidRPr="00DC798D">
            <w:rPr>
              <w:rFonts w:ascii="Arial" w:hAnsi="Arial" w:cs="Arial"/>
              <w:b/>
              <w:bCs/>
              <w:color w:val="000000" w:themeColor="text1"/>
            </w:rPr>
            <w:instrText xml:space="preserve"> CITATION Goo21 \l 2057 </w:instrText>
          </w:r>
          <w:r w:rsidRPr="00DC798D">
            <w:rPr>
              <w:rFonts w:ascii="Arial" w:hAnsi="Arial" w:cs="Arial"/>
              <w:b/>
              <w:bCs/>
              <w:color w:val="000000" w:themeColor="text1"/>
            </w:rPr>
            <w:fldChar w:fldCharType="separate"/>
          </w:r>
          <w:r w:rsidR="00A2216F" w:rsidRPr="00A2216F">
            <w:rPr>
              <w:rFonts w:ascii="Arial" w:hAnsi="Arial" w:cs="Arial"/>
              <w:noProof/>
              <w:color w:val="000000" w:themeColor="text1"/>
            </w:rPr>
            <w:t>(Google, 2021)</w:t>
          </w:r>
          <w:r w:rsidRPr="00DC798D">
            <w:rPr>
              <w:rFonts w:ascii="Arial" w:hAnsi="Arial" w:cs="Arial"/>
              <w:b/>
              <w:bCs/>
              <w:color w:val="000000" w:themeColor="text1"/>
            </w:rPr>
            <w:fldChar w:fldCharType="end"/>
          </w:r>
        </w:sdtContent>
      </w:sdt>
      <w:r w:rsidRPr="00DC798D">
        <w:rPr>
          <w:rFonts w:ascii="Arial" w:hAnsi="Arial" w:cs="Arial"/>
          <w:b/>
          <w:bCs/>
          <w:color w:val="000000" w:themeColor="text1"/>
        </w:rPr>
        <w:t xml:space="preserve">. </w:t>
      </w:r>
    </w:p>
    <w:p w14:paraId="7F5E0AF6" w14:textId="21B37EBC" w:rsidR="00C71135" w:rsidRDefault="00C71135" w:rsidP="00B65FDD">
      <w:pPr>
        <w:spacing w:line="360" w:lineRule="auto"/>
        <w:jc w:val="both"/>
        <w:rPr>
          <w:rFonts w:ascii="Arial" w:hAnsi="Arial" w:cs="Arial"/>
          <w:color w:val="000000" w:themeColor="text1"/>
        </w:rPr>
      </w:pPr>
    </w:p>
    <w:p w14:paraId="458849C2" w14:textId="722E29DA" w:rsidR="00C71135" w:rsidRDefault="00C71135" w:rsidP="00B65FDD">
      <w:pPr>
        <w:spacing w:line="360" w:lineRule="auto"/>
        <w:jc w:val="both"/>
        <w:rPr>
          <w:rFonts w:ascii="Arial" w:hAnsi="Arial" w:cs="Arial"/>
          <w:color w:val="000000" w:themeColor="text1"/>
        </w:rPr>
      </w:pPr>
    </w:p>
    <w:p w14:paraId="5D2E3A05" w14:textId="77777777" w:rsidR="00C71135" w:rsidRDefault="00C71135" w:rsidP="00B65FDD">
      <w:pPr>
        <w:spacing w:line="360" w:lineRule="auto"/>
        <w:jc w:val="both"/>
        <w:rPr>
          <w:rFonts w:ascii="Arial" w:hAnsi="Arial" w:cs="Arial"/>
          <w:color w:val="000000" w:themeColor="text1"/>
        </w:rPr>
      </w:pPr>
    </w:p>
    <w:p w14:paraId="08DDC4AD" w14:textId="77777777" w:rsidR="00C71135" w:rsidRDefault="00C71135" w:rsidP="00B65FDD">
      <w:pPr>
        <w:spacing w:line="360" w:lineRule="auto"/>
        <w:jc w:val="both"/>
        <w:rPr>
          <w:rFonts w:ascii="Arial" w:hAnsi="Arial" w:cs="Arial"/>
          <w:color w:val="000000" w:themeColor="text1"/>
        </w:rPr>
      </w:pPr>
    </w:p>
    <w:p w14:paraId="1D7DFF4E" w14:textId="77777777" w:rsidR="00C71135" w:rsidRDefault="00C71135" w:rsidP="00B65FDD">
      <w:pPr>
        <w:spacing w:line="360" w:lineRule="auto"/>
        <w:jc w:val="both"/>
        <w:rPr>
          <w:rFonts w:ascii="Arial" w:hAnsi="Arial" w:cs="Arial"/>
          <w:color w:val="000000" w:themeColor="text1"/>
        </w:rPr>
      </w:pPr>
    </w:p>
    <w:p w14:paraId="00C78148" w14:textId="77777777" w:rsidR="00C71135" w:rsidRDefault="00C71135" w:rsidP="00B65FDD">
      <w:pPr>
        <w:spacing w:line="360" w:lineRule="auto"/>
        <w:jc w:val="both"/>
        <w:rPr>
          <w:rFonts w:ascii="Arial" w:hAnsi="Arial" w:cs="Arial"/>
          <w:color w:val="000000" w:themeColor="text1"/>
        </w:rPr>
      </w:pPr>
    </w:p>
    <w:p w14:paraId="1D12CD1A" w14:textId="77777777" w:rsidR="00280A5B" w:rsidRDefault="00280A5B" w:rsidP="00B65FDD">
      <w:pPr>
        <w:spacing w:line="360" w:lineRule="auto"/>
        <w:jc w:val="both"/>
        <w:rPr>
          <w:rFonts w:ascii="Arial" w:hAnsi="Arial" w:cs="Arial"/>
          <w:color w:val="FF0000"/>
        </w:rPr>
      </w:pPr>
    </w:p>
    <w:p w14:paraId="10140EB3" w14:textId="77777777" w:rsidR="00280A5B" w:rsidRDefault="00280A5B" w:rsidP="00B65FDD">
      <w:pPr>
        <w:spacing w:line="360" w:lineRule="auto"/>
        <w:jc w:val="both"/>
        <w:rPr>
          <w:rFonts w:ascii="Arial" w:hAnsi="Arial" w:cs="Arial"/>
          <w:color w:val="FF0000"/>
        </w:rPr>
      </w:pPr>
    </w:p>
    <w:p w14:paraId="4B12874A" w14:textId="1264690F" w:rsidR="00A90942" w:rsidRDefault="00A90942" w:rsidP="00B65FDD">
      <w:pPr>
        <w:spacing w:line="360" w:lineRule="auto"/>
        <w:jc w:val="both"/>
        <w:rPr>
          <w:rFonts w:ascii="Arial" w:hAnsi="Arial" w:cs="Arial"/>
        </w:rPr>
      </w:pPr>
    </w:p>
    <w:p w14:paraId="311F202B" w14:textId="77777777" w:rsidR="00A90942" w:rsidRDefault="00A90942" w:rsidP="00B65FDD">
      <w:pPr>
        <w:jc w:val="both"/>
        <w:rPr>
          <w:rFonts w:ascii="Arial" w:hAnsi="Arial" w:cs="Arial"/>
        </w:rPr>
      </w:pPr>
      <w:r>
        <w:rPr>
          <w:rFonts w:ascii="Arial" w:hAnsi="Arial" w:cs="Arial"/>
        </w:rPr>
        <w:br w:type="page"/>
      </w:r>
    </w:p>
    <w:p w14:paraId="16A6A714" w14:textId="14F673DC" w:rsidR="00A90942" w:rsidRDefault="00A90942" w:rsidP="00B65FDD">
      <w:pPr>
        <w:pStyle w:val="Heading1"/>
        <w:numPr>
          <w:ilvl w:val="0"/>
          <w:numId w:val="1"/>
        </w:numPr>
        <w:spacing w:line="360" w:lineRule="auto"/>
        <w:jc w:val="both"/>
      </w:pPr>
      <w:bookmarkStart w:id="5" w:name="_Toc65244127"/>
      <w:r w:rsidRPr="00A90942">
        <w:lastRenderedPageBreak/>
        <w:t>Steel Framed Structures</w:t>
      </w:r>
      <w:bookmarkEnd w:id="5"/>
    </w:p>
    <w:p w14:paraId="65F57781" w14:textId="7A295953" w:rsidR="00FD007C" w:rsidRDefault="00FD007C" w:rsidP="00B65FDD">
      <w:pPr>
        <w:spacing w:line="360" w:lineRule="auto"/>
        <w:jc w:val="both"/>
        <w:rPr>
          <w:rFonts w:ascii="Arial" w:hAnsi="Arial" w:cs="Arial"/>
        </w:rPr>
      </w:pPr>
      <w:r>
        <w:rPr>
          <w:rFonts w:ascii="Arial" w:hAnsi="Arial" w:cs="Arial"/>
        </w:rPr>
        <w:t>The concept of steel framed structures is similar to concrete however the components of the framed structure are steel.</w:t>
      </w:r>
      <w:r w:rsidR="00006D46">
        <w:rPr>
          <w:rFonts w:ascii="Arial" w:hAnsi="Arial" w:cs="Arial"/>
        </w:rPr>
        <w:t xml:space="preserve"> Steel frame structures consists of columns and beams, which have the same application as the concrete frame. </w:t>
      </w:r>
      <w:r w:rsidR="00AF274F">
        <w:rPr>
          <w:rFonts w:ascii="Arial" w:hAnsi="Arial" w:cs="Arial"/>
        </w:rPr>
        <w:t xml:space="preserve">The steel framed structure </w:t>
      </w:r>
      <w:r w:rsidR="00C4778D">
        <w:rPr>
          <w:rFonts w:ascii="Arial" w:hAnsi="Arial" w:cs="Arial"/>
        </w:rPr>
        <w:t>utilises</w:t>
      </w:r>
      <w:r w:rsidR="00AF274F">
        <w:rPr>
          <w:rFonts w:ascii="Arial" w:hAnsi="Arial" w:cs="Arial"/>
        </w:rPr>
        <w:t xml:space="preserve"> the columns and beams</w:t>
      </w:r>
      <w:r w:rsidR="00C4778D">
        <w:rPr>
          <w:rFonts w:ascii="Arial" w:hAnsi="Arial" w:cs="Arial"/>
        </w:rPr>
        <w:t xml:space="preserve">, the way in which they are joined in this structure can be done in a range of ways. The steel members can be welded together, bolted or even riveted </w:t>
      </w:r>
      <w:sdt>
        <w:sdtPr>
          <w:rPr>
            <w:rFonts w:ascii="Arial" w:hAnsi="Arial" w:cs="Arial"/>
          </w:rPr>
          <w:id w:val="1686162648"/>
          <w:citation/>
        </w:sdtPr>
        <w:sdtEndPr/>
        <w:sdtContent>
          <w:r w:rsidR="00C4778D">
            <w:rPr>
              <w:rFonts w:ascii="Arial" w:hAnsi="Arial" w:cs="Arial"/>
            </w:rPr>
            <w:fldChar w:fldCharType="begin"/>
          </w:r>
          <w:r w:rsidR="00C4778D">
            <w:rPr>
              <w:rFonts w:ascii="Arial" w:hAnsi="Arial" w:cs="Arial"/>
            </w:rPr>
            <w:instrText xml:space="preserve"> CITATION Des20 \l 2057 </w:instrText>
          </w:r>
          <w:r w:rsidR="00C4778D">
            <w:rPr>
              <w:rFonts w:ascii="Arial" w:hAnsi="Arial" w:cs="Arial"/>
            </w:rPr>
            <w:fldChar w:fldCharType="separate"/>
          </w:r>
          <w:r w:rsidR="00A2216F" w:rsidRPr="00A2216F">
            <w:rPr>
              <w:rFonts w:ascii="Arial" w:hAnsi="Arial" w:cs="Arial"/>
              <w:noProof/>
            </w:rPr>
            <w:t>(Buildings, 2020)</w:t>
          </w:r>
          <w:r w:rsidR="00C4778D">
            <w:rPr>
              <w:rFonts w:ascii="Arial" w:hAnsi="Arial" w:cs="Arial"/>
            </w:rPr>
            <w:fldChar w:fldCharType="end"/>
          </w:r>
        </w:sdtContent>
      </w:sdt>
      <w:r w:rsidR="00C4778D">
        <w:rPr>
          <w:rFonts w:ascii="Arial" w:hAnsi="Arial" w:cs="Arial"/>
        </w:rPr>
        <w:t xml:space="preserve">. Below shows an indicative overview of a steel framed structure: </w:t>
      </w:r>
    </w:p>
    <w:p w14:paraId="4FADBE7C" w14:textId="14D22A52" w:rsidR="00C4778D" w:rsidRPr="00FD007C" w:rsidRDefault="00C4778D" w:rsidP="00B65FDD">
      <w:pPr>
        <w:spacing w:line="360" w:lineRule="auto"/>
        <w:jc w:val="both"/>
        <w:rPr>
          <w:rFonts w:ascii="Arial" w:hAnsi="Arial" w:cs="Arial"/>
        </w:rPr>
      </w:pPr>
      <w:r>
        <w:rPr>
          <w:rFonts w:ascii="Arial" w:hAnsi="Arial" w:cs="Arial"/>
          <w:noProof/>
          <w:color w:val="FF0000"/>
        </w:rPr>
        <w:drawing>
          <wp:anchor distT="0" distB="0" distL="114300" distR="114300" simplePos="0" relativeHeight="251664384" behindDoc="0" locked="0" layoutInCell="1" allowOverlap="1" wp14:anchorId="6FCCBC82" wp14:editId="11B42C45">
            <wp:simplePos x="0" y="0"/>
            <wp:positionH relativeFrom="column">
              <wp:posOffset>0</wp:posOffset>
            </wp:positionH>
            <wp:positionV relativeFrom="paragraph">
              <wp:posOffset>4445</wp:posOffset>
            </wp:positionV>
            <wp:extent cx="4979670" cy="2710815"/>
            <wp:effectExtent l="0" t="0" r="0" b="0"/>
            <wp:wrapSquare wrapText="bothSides"/>
            <wp:docPr id="6" name="Picture 6" descr="A building under construc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uilding under construction&#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4979670" cy="2710815"/>
                    </a:xfrm>
                    <a:prstGeom prst="rect">
                      <a:avLst/>
                    </a:prstGeom>
                  </pic:spPr>
                </pic:pic>
              </a:graphicData>
            </a:graphic>
            <wp14:sizeRelH relativeFrom="page">
              <wp14:pctWidth>0</wp14:pctWidth>
            </wp14:sizeRelH>
            <wp14:sizeRelV relativeFrom="page">
              <wp14:pctHeight>0</wp14:pctHeight>
            </wp14:sizeRelV>
          </wp:anchor>
        </w:drawing>
      </w:r>
    </w:p>
    <w:p w14:paraId="22D09B80" w14:textId="70F22714" w:rsidR="00FD007C" w:rsidRDefault="00FD007C" w:rsidP="00B65FDD">
      <w:pPr>
        <w:spacing w:line="360" w:lineRule="auto"/>
        <w:jc w:val="both"/>
        <w:rPr>
          <w:rFonts w:ascii="Arial" w:hAnsi="Arial" w:cs="Arial"/>
          <w:color w:val="FF0000"/>
        </w:rPr>
      </w:pPr>
    </w:p>
    <w:p w14:paraId="31459763" w14:textId="77777777" w:rsidR="00FD007C" w:rsidRDefault="00FD007C" w:rsidP="00B65FDD">
      <w:pPr>
        <w:spacing w:line="360" w:lineRule="auto"/>
        <w:jc w:val="both"/>
        <w:rPr>
          <w:rFonts w:ascii="Arial" w:hAnsi="Arial" w:cs="Arial"/>
          <w:color w:val="FF0000"/>
        </w:rPr>
      </w:pPr>
    </w:p>
    <w:p w14:paraId="4661B464" w14:textId="77777777" w:rsidR="00FD007C" w:rsidRDefault="00FD007C" w:rsidP="00B65FDD">
      <w:pPr>
        <w:spacing w:line="360" w:lineRule="auto"/>
        <w:jc w:val="both"/>
        <w:rPr>
          <w:rFonts w:ascii="Arial" w:hAnsi="Arial" w:cs="Arial"/>
          <w:color w:val="FF0000"/>
        </w:rPr>
      </w:pPr>
    </w:p>
    <w:p w14:paraId="03308930" w14:textId="77777777" w:rsidR="00C4778D" w:rsidRDefault="00C4778D" w:rsidP="00B65FDD">
      <w:pPr>
        <w:spacing w:line="360" w:lineRule="auto"/>
        <w:jc w:val="both"/>
        <w:rPr>
          <w:rFonts w:ascii="Arial" w:hAnsi="Arial" w:cs="Arial"/>
          <w:color w:val="FF0000"/>
        </w:rPr>
      </w:pPr>
    </w:p>
    <w:p w14:paraId="7009E422" w14:textId="77777777" w:rsidR="00C4778D" w:rsidRDefault="00C4778D" w:rsidP="00B65FDD">
      <w:pPr>
        <w:spacing w:line="360" w:lineRule="auto"/>
        <w:jc w:val="both"/>
        <w:rPr>
          <w:rFonts w:ascii="Arial" w:hAnsi="Arial" w:cs="Arial"/>
          <w:color w:val="FF0000"/>
        </w:rPr>
      </w:pPr>
    </w:p>
    <w:p w14:paraId="7CE4C8CD" w14:textId="77777777" w:rsidR="00C4778D" w:rsidRDefault="00C4778D" w:rsidP="00B65FDD">
      <w:pPr>
        <w:spacing w:line="360" w:lineRule="auto"/>
        <w:jc w:val="both"/>
        <w:rPr>
          <w:rFonts w:ascii="Arial" w:hAnsi="Arial" w:cs="Arial"/>
          <w:color w:val="FF0000"/>
        </w:rPr>
      </w:pPr>
    </w:p>
    <w:p w14:paraId="26318391" w14:textId="77777777" w:rsidR="00C4778D" w:rsidRDefault="00C4778D" w:rsidP="00B65FDD">
      <w:pPr>
        <w:spacing w:line="360" w:lineRule="auto"/>
        <w:jc w:val="both"/>
        <w:rPr>
          <w:rFonts w:ascii="Arial" w:hAnsi="Arial" w:cs="Arial"/>
          <w:color w:val="FF0000"/>
        </w:rPr>
      </w:pPr>
    </w:p>
    <w:p w14:paraId="5B87EEF1" w14:textId="77777777" w:rsidR="00C4778D" w:rsidRDefault="00C4778D" w:rsidP="00B65FDD">
      <w:pPr>
        <w:spacing w:line="360" w:lineRule="auto"/>
        <w:jc w:val="both"/>
        <w:rPr>
          <w:rFonts w:ascii="Arial" w:hAnsi="Arial" w:cs="Arial"/>
          <w:color w:val="FF0000"/>
        </w:rPr>
      </w:pPr>
    </w:p>
    <w:p w14:paraId="0B9AA005" w14:textId="77777777" w:rsidR="00C4778D" w:rsidRDefault="00C4778D" w:rsidP="00B65FDD">
      <w:pPr>
        <w:spacing w:line="360" w:lineRule="auto"/>
        <w:jc w:val="both"/>
        <w:rPr>
          <w:rFonts w:ascii="Arial" w:hAnsi="Arial" w:cs="Arial"/>
          <w:color w:val="FF0000"/>
        </w:rPr>
      </w:pPr>
    </w:p>
    <w:p w14:paraId="13A86981" w14:textId="77777777" w:rsidR="00C4778D" w:rsidRPr="00C4778D" w:rsidRDefault="00C4778D" w:rsidP="00B65FDD">
      <w:pPr>
        <w:spacing w:line="360" w:lineRule="auto"/>
        <w:jc w:val="both"/>
        <w:rPr>
          <w:rFonts w:ascii="Arial" w:hAnsi="Arial" w:cs="Arial"/>
          <w:b/>
          <w:bCs/>
          <w:color w:val="000000" w:themeColor="text1"/>
        </w:rPr>
      </w:pPr>
    </w:p>
    <w:p w14:paraId="568EC788" w14:textId="143C6B9A" w:rsidR="00C4778D" w:rsidRDefault="00C4778D" w:rsidP="00B65FDD">
      <w:pPr>
        <w:spacing w:line="360" w:lineRule="auto"/>
        <w:jc w:val="both"/>
        <w:rPr>
          <w:rFonts w:ascii="Arial" w:hAnsi="Arial" w:cs="Arial"/>
          <w:b/>
          <w:bCs/>
          <w:color w:val="000000" w:themeColor="text1"/>
        </w:rPr>
      </w:pPr>
      <w:r w:rsidRPr="00C4778D">
        <w:rPr>
          <w:rFonts w:ascii="Arial" w:hAnsi="Arial" w:cs="Arial"/>
          <w:b/>
          <w:bCs/>
          <w:color w:val="000000" w:themeColor="text1"/>
        </w:rPr>
        <w:t xml:space="preserve">Steel Framed Structure </w:t>
      </w:r>
      <w:sdt>
        <w:sdtPr>
          <w:rPr>
            <w:rFonts w:ascii="Arial" w:hAnsi="Arial" w:cs="Arial"/>
            <w:b/>
            <w:bCs/>
            <w:color w:val="000000" w:themeColor="text1"/>
          </w:rPr>
          <w:id w:val="1621110382"/>
          <w:citation/>
        </w:sdtPr>
        <w:sdtEndPr/>
        <w:sdtContent>
          <w:r w:rsidRPr="00C4778D">
            <w:rPr>
              <w:rFonts w:ascii="Arial" w:hAnsi="Arial" w:cs="Arial"/>
              <w:b/>
              <w:bCs/>
              <w:color w:val="000000" w:themeColor="text1"/>
            </w:rPr>
            <w:fldChar w:fldCharType="begin"/>
          </w:r>
          <w:r w:rsidRPr="00C4778D">
            <w:rPr>
              <w:rFonts w:ascii="Arial" w:hAnsi="Arial" w:cs="Arial"/>
              <w:b/>
              <w:bCs/>
              <w:color w:val="000000" w:themeColor="text1"/>
            </w:rPr>
            <w:instrText xml:space="preserve">CITATION Civ201 \l 2057 </w:instrText>
          </w:r>
          <w:r w:rsidRPr="00C4778D">
            <w:rPr>
              <w:rFonts w:ascii="Arial" w:hAnsi="Arial" w:cs="Arial"/>
              <w:b/>
              <w:bCs/>
              <w:color w:val="000000" w:themeColor="text1"/>
            </w:rPr>
            <w:fldChar w:fldCharType="separate"/>
          </w:r>
          <w:r w:rsidR="00A2216F" w:rsidRPr="00A2216F">
            <w:rPr>
              <w:rFonts w:ascii="Arial" w:hAnsi="Arial" w:cs="Arial"/>
              <w:noProof/>
              <w:color w:val="000000" w:themeColor="text1"/>
            </w:rPr>
            <w:t>(Snapshot, 2020)</w:t>
          </w:r>
          <w:r w:rsidRPr="00C4778D">
            <w:rPr>
              <w:rFonts w:ascii="Arial" w:hAnsi="Arial" w:cs="Arial"/>
              <w:b/>
              <w:bCs/>
              <w:color w:val="000000" w:themeColor="text1"/>
            </w:rPr>
            <w:fldChar w:fldCharType="end"/>
          </w:r>
        </w:sdtContent>
      </w:sdt>
      <w:r w:rsidRPr="00C4778D">
        <w:rPr>
          <w:rFonts w:ascii="Arial" w:hAnsi="Arial" w:cs="Arial"/>
          <w:b/>
          <w:bCs/>
          <w:color w:val="000000" w:themeColor="text1"/>
        </w:rPr>
        <w:t>.</w:t>
      </w:r>
    </w:p>
    <w:p w14:paraId="09ACB494" w14:textId="77777777" w:rsidR="001E67D4" w:rsidRDefault="001E67D4" w:rsidP="00B65FDD">
      <w:pPr>
        <w:spacing w:line="360" w:lineRule="auto"/>
        <w:jc w:val="both"/>
        <w:rPr>
          <w:rFonts w:ascii="Arial" w:hAnsi="Arial" w:cs="Arial"/>
          <w:b/>
          <w:bCs/>
          <w:color w:val="000000" w:themeColor="text1"/>
        </w:rPr>
      </w:pPr>
    </w:p>
    <w:p w14:paraId="60FE1338" w14:textId="6034C0AC" w:rsidR="00C4778D" w:rsidRPr="00C4778D" w:rsidRDefault="00C4778D" w:rsidP="00B65FDD">
      <w:pPr>
        <w:spacing w:line="360" w:lineRule="auto"/>
        <w:jc w:val="both"/>
        <w:rPr>
          <w:rFonts w:ascii="Arial" w:hAnsi="Arial" w:cs="Arial"/>
          <w:color w:val="000000" w:themeColor="text1"/>
        </w:rPr>
      </w:pPr>
      <w:r>
        <w:rPr>
          <w:rFonts w:ascii="Arial" w:hAnsi="Arial" w:cs="Arial"/>
          <w:color w:val="000000" w:themeColor="text1"/>
        </w:rPr>
        <w:t xml:space="preserve">The components of the steel frame are often </w:t>
      </w:r>
      <w:r w:rsidR="00AB5EF7">
        <w:rPr>
          <w:rFonts w:ascii="Arial" w:hAnsi="Arial" w:cs="Arial"/>
          <w:color w:val="000000" w:themeColor="text1"/>
        </w:rPr>
        <w:t>prefabricated</w:t>
      </w:r>
      <w:r>
        <w:rPr>
          <w:rFonts w:ascii="Arial" w:hAnsi="Arial" w:cs="Arial"/>
          <w:color w:val="000000" w:themeColor="text1"/>
        </w:rPr>
        <w:t xml:space="preserve"> to which they are then joined together</w:t>
      </w:r>
      <w:r w:rsidR="00AB5EF7">
        <w:rPr>
          <w:rFonts w:ascii="Arial" w:hAnsi="Arial" w:cs="Arial"/>
          <w:color w:val="000000" w:themeColor="text1"/>
        </w:rPr>
        <w:t xml:space="preserve">. </w:t>
      </w:r>
      <w:r w:rsidR="00373DEF">
        <w:rPr>
          <w:rFonts w:ascii="Arial" w:hAnsi="Arial" w:cs="Arial"/>
          <w:color w:val="000000" w:themeColor="text1"/>
        </w:rPr>
        <w:t xml:space="preserve">Additional bracing can be put between each member to increase the buildings stability. This commonly occurs within high rise buildings due to the wind loadings which the building encounters. The </w:t>
      </w:r>
      <w:r w:rsidR="00006D46">
        <w:rPr>
          <w:rFonts w:ascii="Arial" w:hAnsi="Arial" w:cs="Arial"/>
          <w:color w:val="000000" w:themeColor="text1"/>
        </w:rPr>
        <w:t>material</w:t>
      </w:r>
      <w:r w:rsidR="00373DEF">
        <w:rPr>
          <w:rFonts w:ascii="Arial" w:hAnsi="Arial" w:cs="Arial"/>
          <w:color w:val="000000" w:themeColor="text1"/>
        </w:rPr>
        <w:t xml:space="preserve"> used to brace the building if necessary is also steel. </w:t>
      </w:r>
    </w:p>
    <w:p w14:paraId="3BE77C75" w14:textId="77777777" w:rsidR="00C4778D" w:rsidRDefault="00C4778D" w:rsidP="00B65FDD">
      <w:pPr>
        <w:spacing w:line="360" w:lineRule="auto"/>
        <w:jc w:val="both"/>
        <w:rPr>
          <w:rFonts w:ascii="Arial" w:hAnsi="Arial" w:cs="Arial"/>
          <w:color w:val="FF0000"/>
        </w:rPr>
      </w:pPr>
    </w:p>
    <w:p w14:paraId="6A3E402D" w14:textId="77777777" w:rsidR="00C4778D" w:rsidRDefault="00C4778D" w:rsidP="00B65FDD">
      <w:pPr>
        <w:spacing w:line="360" w:lineRule="auto"/>
        <w:jc w:val="both"/>
        <w:rPr>
          <w:rFonts w:ascii="Arial" w:hAnsi="Arial" w:cs="Arial"/>
          <w:color w:val="FF0000"/>
        </w:rPr>
      </w:pPr>
    </w:p>
    <w:p w14:paraId="45F64C13" w14:textId="100B8C2F" w:rsidR="008E74D1" w:rsidRDefault="008E74D1" w:rsidP="00B65FDD">
      <w:pPr>
        <w:jc w:val="both"/>
      </w:pPr>
      <w:r>
        <w:br w:type="page"/>
      </w:r>
    </w:p>
    <w:p w14:paraId="260D99F4" w14:textId="13DDCB49" w:rsidR="008E74D1" w:rsidRPr="00685CBD" w:rsidRDefault="008E74D1" w:rsidP="00B65FDD">
      <w:pPr>
        <w:pStyle w:val="Heading2"/>
        <w:spacing w:line="360" w:lineRule="auto"/>
        <w:jc w:val="both"/>
        <w:rPr>
          <w:rFonts w:ascii="Arial" w:hAnsi="Arial" w:cs="Arial"/>
          <w:b/>
          <w:bCs/>
          <w:color w:val="000000" w:themeColor="text1"/>
          <w:sz w:val="24"/>
          <w:szCs w:val="24"/>
        </w:rPr>
      </w:pPr>
      <w:bookmarkStart w:id="6" w:name="_Toc65244128"/>
      <w:r w:rsidRPr="00685CBD">
        <w:rPr>
          <w:rFonts w:ascii="Arial" w:hAnsi="Arial" w:cs="Arial"/>
          <w:b/>
          <w:bCs/>
          <w:color w:val="000000" w:themeColor="text1"/>
          <w:sz w:val="24"/>
          <w:szCs w:val="24"/>
        </w:rPr>
        <w:lastRenderedPageBreak/>
        <w:t>2.1 Steel Frame – 30 St Mary Axe (The Gherkin)</w:t>
      </w:r>
      <w:bookmarkEnd w:id="6"/>
    </w:p>
    <w:p w14:paraId="3ECC6A1D" w14:textId="2751841A" w:rsidR="00DC798D" w:rsidRDefault="00DC798D" w:rsidP="00B65FDD">
      <w:pPr>
        <w:spacing w:line="360" w:lineRule="auto"/>
        <w:jc w:val="both"/>
        <w:rPr>
          <w:rFonts w:ascii="Arial" w:hAnsi="Arial" w:cs="Arial"/>
        </w:rPr>
      </w:pPr>
      <w:r>
        <w:rPr>
          <w:rFonts w:ascii="Arial" w:hAnsi="Arial" w:cs="Arial"/>
        </w:rPr>
        <w:t xml:space="preserve">A habitable building example of a steel frame structure is The Gherkin building which is situated in London. </w:t>
      </w:r>
      <w:r w:rsidR="00EE71FD">
        <w:rPr>
          <w:rFonts w:ascii="Arial" w:hAnsi="Arial" w:cs="Arial"/>
        </w:rPr>
        <w:t xml:space="preserve">Below </w:t>
      </w:r>
      <w:r w:rsidR="00AB5EF7">
        <w:rPr>
          <w:rFonts w:ascii="Arial" w:hAnsi="Arial" w:cs="Arial"/>
        </w:rPr>
        <w:t>are</w:t>
      </w:r>
      <w:r w:rsidR="00EE71FD">
        <w:rPr>
          <w:rFonts w:ascii="Arial" w:hAnsi="Arial" w:cs="Arial"/>
        </w:rPr>
        <w:t xml:space="preserve"> a few key details of the building: </w:t>
      </w:r>
    </w:p>
    <w:tbl>
      <w:tblPr>
        <w:tblStyle w:val="TableGrid"/>
        <w:tblpPr w:leftFromText="180" w:rightFromText="180" w:vertAnchor="text" w:horzAnchor="margin" w:tblpY="47"/>
        <w:tblW w:w="0" w:type="auto"/>
        <w:tblLook w:val="04A0" w:firstRow="1" w:lastRow="0" w:firstColumn="1" w:lastColumn="0" w:noHBand="0" w:noVBand="1"/>
      </w:tblPr>
      <w:tblGrid>
        <w:gridCol w:w="3260"/>
        <w:gridCol w:w="5280"/>
      </w:tblGrid>
      <w:tr w:rsidR="00EE71FD" w14:paraId="12CCAC10" w14:textId="77777777" w:rsidTr="006E3D52">
        <w:trPr>
          <w:trHeight w:val="334"/>
        </w:trPr>
        <w:tc>
          <w:tcPr>
            <w:tcW w:w="3260" w:type="dxa"/>
            <w:shd w:val="clear" w:color="auto" w:fill="D9D9D9" w:themeFill="background1" w:themeFillShade="D9"/>
          </w:tcPr>
          <w:p w14:paraId="3EE74FCE" w14:textId="77777777" w:rsidR="00EE71FD" w:rsidRPr="00066E26" w:rsidRDefault="00EE71FD"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Architect: </w:t>
            </w:r>
          </w:p>
        </w:tc>
        <w:tc>
          <w:tcPr>
            <w:tcW w:w="5280" w:type="dxa"/>
          </w:tcPr>
          <w:p w14:paraId="4AED75CA" w14:textId="43BA5C9A" w:rsidR="00EE71FD" w:rsidRDefault="00D637F4" w:rsidP="00B65FDD">
            <w:pPr>
              <w:spacing w:line="360" w:lineRule="auto"/>
              <w:jc w:val="both"/>
              <w:rPr>
                <w:rFonts w:ascii="Arial" w:eastAsiaTheme="majorEastAsia" w:hAnsi="Arial" w:cs="Arial"/>
              </w:rPr>
            </w:pPr>
            <w:r>
              <w:rPr>
                <w:rFonts w:ascii="Arial" w:eastAsiaTheme="majorEastAsia" w:hAnsi="Arial" w:cs="Arial"/>
              </w:rPr>
              <w:t>Fosters &amp; Partners</w:t>
            </w:r>
          </w:p>
        </w:tc>
      </w:tr>
      <w:tr w:rsidR="00EE71FD" w14:paraId="556D64C0" w14:textId="77777777" w:rsidTr="006E3D52">
        <w:trPr>
          <w:trHeight w:val="334"/>
        </w:trPr>
        <w:tc>
          <w:tcPr>
            <w:tcW w:w="3260" w:type="dxa"/>
            <w:shd w:val="clear" w:color="auto" w:fill="D9D9D9" w:themeFill="background1" w:themeFillShade="D9"/>
          </w:tcPr>
          <w:p w14:paraId="50F1A7F2" w14:textId="77777777" w:rsidR="00EE71FD" w:rsidRPr="00066E26" w:rsidRDefault="00EE71FD"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Land Area: </w:t>
            </w:r>
          </w:p>
        </w:tc>
        <w:tc>
          <w:tcPr>
            <w:tcW w:w="5280" w:type="dxa"/>
          </w:tcPr>
          <w:p w14:paraId="3D4261C2" w14:textId="0341C795" w:rsidR="00AB5EF7" w:rsidRDefault="00D637F4" w:rsidP="00B65FDD">
            <w:pPr>
              <w:spacing w:line="360" w:lineRule="auto"/>
              <w:jc w:val="both"/>
              <w:rPr>
                <w:rFonts w:ascii="Arial" w:eastAsiaTheme="majorEastAsia" w:hAnsi="Arial" w:cs="Arial"/>
              </w:rPr>
            </w:pPr>
            <w:r>
              <w:rPr>
                <w:rFonts w:ascii="Arial" w:eastAsiaTheme="majorEastAsia" w:hAnsi="Arial" w:cs="Arial"/>
              </w:rPr>
              <w:t>1400m2 per floor, rising to 1600</w:t>
            </w:r>
            <w:r w:rsidR="00AB5EF7">
              <w:rPr>
                <w:rFonts w:ascii="Arial" w:eastAsiaTheme="majorEastAsia" w:hAnsi="Arial" w:cs="Arial"/>
              </w:rPr>
              <w:t>m2</w:t>
            </w:r>
            <w:r>
              <w:rPr>
                <w:rFonts w:ascii="Arial" w:eastAsiaTheme="majorEastAsia" w:hAnsi="Arial" w:cs="Arial"/>
              </w:rPr>
              <w:t xml:space="preserve"> at level 16, dropping back down to 600m2 at floor 32</w:t>
            </w:r>
            <w:r w:rsidR="00AB5EF7">
              <w:rPr>
                <w:rFonts w:ascii="Arial" w:eastAsiaTheme="majorEastAsia" w:hAnsi="Arial" w:cs="Arial"/>
              </w:rPr>
              <w:t xml:space="preserve">. </w:t>
            </w:r>
          </w:p>
          <w:p w14:paraId="61C4C95A" w14:textId="3BE7A07B" w:rsidR="00EE71FD" w:rsidRDefault="00AB5EF7" w:rsidP="00B65FDD">
            <w:pPr>
              <w:spacing w:line="360" w:lineRule="auto"/>
              <w:jc w:val="both"/>
              <w:rPr>
                <w:rFonts w:ascii="Arial" w:eastAsiaTheme="majorEastAsia" w:hAnsi="Arial" w:cs="Arial"/>
              </w:rPr>
            </w:pPr>
            <w:r w:rsidRPr="00AB5EF7">
              <w:rPr>
                <w:rFonts w:ascii="Arial" w:eastAsiaTheme="majorEastAsia" w:hAnsi="Arial" w:cs="Arial"/>
                <w:b/>
                <w:bCs/>
              </w:rPr>
              <w:t>Total</w:t>
            </w:r>
            <w:r w:rsidR="007D1ECC" w:rsidRPr="00AB5EF7">
              <w:rPr>
                <w:rFonts w:ascii="Arial" w:eastAsiaTheme="majorEastAsia" w:hAnsi="Arial" w:cs="Arial"/>
                <w:b/>
                <w:bCs/>
              </w:rPr>
              <w:t>:</w:t>
            </w:r>
            <w:r w:rsidR="007D1ECC" w:rsidRPr="007D1ECC">
              <w:rPr>
                <w:rFonts w:ascii="Arial" w:eastAsiaTheme="majorEastAsia" w:hAnsi="Arial" w:cs="Arial"/>
                <w:b/>
                <w:bCs/>
              </w:rPr>
              <w:t xml:space="preserve"> 64,470m2 </w:t>
            </w:r>
            <w:sdt>
              <w:sdtPr>
                <w:rPr>
                  <w:rFonts w:ascii="Arial" w:eastAsiaTheme="majorEastAsia" w:hAnsi="Arial" w:cs="Arial"/>
                </w:rPr>
                <w:id w:val="937177529"/>
                <w:citation/>
              </w:sdtPr>
              <w:sdtEndPr/>
              <w:sdtContent>
                <w:r w:rsidR="00D637F4">
                  <w:rPr>
                    <w:rFonts w:ascii="Arial" w:eastAsiaTheme="majorEastAsia" w:hAnsi="Arial" w:cs="Arial"/>
                  </w:rPr>
                  <w:fldChar w:fldCharType="begin"/>
                </w:r>
                <w:r w:rsidR="00D637F4">
                  <w:rPr>
                    <w:rFonts w:ascii="Arial" w:eastAsiaTheme="majorEastAsia" w:hAnsi="Arial" w:cs="Arial"/>
                  </w:rPr>
                  <w:instrText xml:space="preserve"> CITATION Wik201 \l 2057 </w:instrText>
                </w:r>
                <w:r w:rsidR="00D637F4">
                  <w:rPr>
                    <w:rFonts w:ascii="Arial" w:eastAsiaTheme="majorEastAsia" w:hAnsi="Arial" w:cs="Arial"/>
                  </w:rPr>
                  <w:fldChar w:fldCharType="separate"/>
                </w:r>
                <w:r w:rsidR="00A2216F" w:rsidRPr="00A2216F">
                  <w:rPr>
                    <w:rFonts w:ascii="Arial" w:eastAsiaTheme="majorEastAsia" w:hAnsi="Arial" w:cs="Arial"/>
                    <w:noProof/>
                  </w:rPr>
                  <w:t>(Architecture, 2020)</w:t>
                </w:r>
                <w:r w:rsidR="00D637F4">
                  <w:rPr>
                    <w:rFonts w:ascii="Arial" w:eastAsiaTheme="majorEastAsia" w:hAnsi="Arial" w:cs="Arial"/>
                  </w:rPr>
                  <w:fldChar w:fldCharType="end"/>
                </w:r>
              </w:sdtContent>
            </w:sdt>
            <w:r w:rsidR="00D637F4">
              <w:rPr>
                <w:rFonts w:ascii="Arial" w:eastAsiaTheme="majorEastAsia" w:hAnsi="Arial" w:cs="Arial"/>
              </w:rPr>
              <w:t>.</w:t>
            </w:r>
          </w:p>
        </w:tc>
      </w:tr>
      <w:tr w:rsidR="00EE71FD" w14:paraId="64689637" w14:textId="77777777" w:rsidTr="006E3D52">
        <w:trPr>
          <w:trHeight w:val="317"/>
        </w:trPr>
        <w:tc>
          <w:tcPr>
            <w:tcW w:w="3260" w:type="dxa"/>
            <w:shd w:val="clear" w:color="auto" w:fill="D9D9D9" w:themeFill="background1" w:themeFillShade="D9"/>
          </w:tcPr>
          <w:p w14:paraId="60BEF888" w14:textId="77777777" w:rsidR="00EE71FD" w:rsidRPr="00066E26" w:rsidRDefault="00EE71FD"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Build Period: </w:t>
            </w:r>
          </w:p>
        </w:tc>
        <w:tc>
          <w:tcPr>
            <w:tcW w:w="5280" w:type="dxa"/>
          </w:tcPr>
          <w:p w14:paraId="195170FF" w14:textId="5BBE1A5C" w:rsidR="00EE71FD" w:rsidRDefault="00D637F4" w:rsidP="00B65FDD">
            <w:pPr>
              <w:spacing w:line="360" w:lineRule="auto"/>
              <w:jc w:val="both"/>
              <w:rPr>
                <w:rFonts w:ascii="Arial" w:eastAsiaTheme="majorEastAsia" w:hAnsi="Arial" w:cs="Arial"/>
              </w:rPr>
            </w:pPr>
            <w:r>
              <w:rPr>
                <w:rFonts w:ascii="Arial" w:eastAsiaTheme="majorEastAsia" w:hAnsi="Arial" w:cs="Arial"/>
              </w:rPr>
              <w:t>2001-2004</w:t>
            </w:r>
          </w:p>
        </w:tc>
      </w:tr>
      <w:tr w:rsidR="00EE71FD" w14:paraId="3B059BA0" w14:textId="77777777" w:rsidTr="006E3D52">
        <w:trPr>
          <w:trHeight w:val="667"/>
        </w:trPr>
        <w:tc>
          <w:tcPr>
            <w:tcW w:w="3260" w:type="dxa"/>
            <w:shd w:val="clear" w:color="auto" w:fill="D9D9D9" w:themeFill="background1" w:themeFillShade="D9"/>
          </w:tcPr>
          <w:p w14:paraId="1B57A2EF" w14:textId="77777777" w:rsidR="00EE71FD" w:rsidRPr="00066E26" w:rsidRDefault="00EE71FD" w:rsidP="00B65FDD">
            <w:pPr>
              <w:spacing w:line="360" w:lineRule="auto"/>
              <w:jc w:val="both"/>
              <w:rPr>
                <w:rFonts w:ascii="Arial" w:eastAsiaTheme="majorEastAsia" w:hAnsi="Arial" w:cs="Arial"/>
                <w:b/>
                <w:bCs/>
              </w:rPr>
            </w:pPr>
            <w:r w:rsidRPr="00066E26">
              <w:rPr>
                <w:rFonts w:ascii="Arial" w:eastAsiaTheme="majorEastAsia" w:hAnsi="Arial" w:cs="Arial"/>
                <w:b/>
                <w:bCs/>
              </w:rPr>
              <w:t xml:space="preserve">Cost: </w:t>
            </w:r>
          </w:p>
        </w:tc>
        <w:tc>
          <w:tcPr>
            <w:tcW w:w="5280" w:type="dxa"/>
          </w:tcPr>
          <w:p w14:paraId="0C127455" w14:textId="4DD9D3E2" w:rsidR="00EE71FD" w:rsidRDefault="00D637F4" w:rsidP="00B65FDD">
            <w:pPr>
              <w:spacing w:line="360" w:lineRule="auto"/>
              <w:jc w:val="both"/>
              <w:rPr>
                <w:rFonts w:ascii="Arial" w:eastAsiaTheme="majorEastAsia" w:hAnsi="Arial" w:cs="Arial"/>
              </w:rPr>
            </w:pPr>
            <w:r>
              <w:rPr>
                <w:rFonts w:ascii="Arial" w:eastAsiaTheme="majorEastAsia" w:hAnsi="Arial" w:cs="Arial"/>
              </w:rPr>
              <w:t>£138 million (excluding cost of land)</w:t>
            </w:r>
          </w:p>
        </w:tc>
      </w:tr>
    </w:tbl>
    <w:p w14:paraId="2EF9C42A" w14:textId="77777777" w:rsidR="00EE71FD" w:rsidRPr="00DC798D" w:rsidRDefault="00EE71FD" w:rsidP="00B65FDD">
      <w:pPr>
        <w:spacing w:line="360" w:lineRule="auto"/>
        <w:jc w:val="both"/>
        <w:rPr>
          <w:rFonts w:ascii="Arial" w:hAnsi="Arial" w:cs="Arial"/>
        </w:rPr>
      </w:pPr>
    </w:p>
    <w:p w14:paraId="488F9537" w14:textId="3EB7729A" w:rsidR="00FD51B3" w:rsidRDefault="00FD51B3" w:rsidP="00B65FDD">
      <w:pPr>
        <w:pStyle w:val="Heading3"/>
        <w:spacing w:line="360" w:lineRule="auto"/>
        <w:jc w:val="both"/>
        <w:rPr>
          <w:rFonts w:ascii="Arial" w:hAnsi="Arial" w:cs="Arial"/>
          <w:b/>
          <w:bCs/>
          <w:color w:val="000000" w:themeColor="text1"/>
        </w:rPr>
      </w:pPr>
      <w:bookmarkStart w:id="7" w:name="_Toc65244129"/>
      <w:r>
        <w:rPr>
          <w:rFonts w:ascii="Arial" w:hAnsi="Arial" w:cs="Arial"/>
          <w:b/>
          <w:bCs/>
          <w:color w:val="000000" w:themeColor="text1"/>
        </w:rPr>
        <w:t>2</w:t>
      </w:r>
      <w:r w:rsidRPr="00D2157A">
        <w:rPr>
          <w:rFonts w:ascii="Arial" w:hAnsi="Arial" w:cs="Arial"/>
          <w:b/>
          <w:bCs/>
          <w:color w:val="000000" w:themeColor="text1"/>
        </w:rPr>
        <w:t>.11 Original Design Planning</w:t>
      </w:r>
      <w:bookmarkEnd w:id="7"/>
    </w:p>
    <w:p w14:paraId="1EB4426F" w14:textId="1257F7AF" w:rsidR="00FD51B3" w:rsidRDefault="00FD51B3" w:rsidP="00B65FDD">
      <w:pPr>
        <w:spacing w:line="360" w:lineRule="auto"/>
        <w:jc w:val="both"/>
        <w:rPr>
          <w:rFonts w:ascii="Arial" w:hAnsi="Arial" w:cs="Arial"/>
        </w:rPr>
      </w:pPr>
      <w:r>
        <w:rPr>
          <w:rFonts w:ascii="Arial" w:hAnsi="Arial" w:cs="Arial"/>
        </w:rPr>
        <w:t xml:space="preserve">The </w:t>
      </w:r>
      <w:r w:rsidR="007D1ECC">
        <w:rPr>
          <w:rFonts w:ascii="Arial" w:hAnsi="Arial" w:cs="Arial"/>
        </w:rPr>
        <w:t>original</w:t>
      </w:r>
      <w:r>
        <w:rPr>
          <w:rFonts w:ascii="Arial" w:hAnsi="Arial" w:cs="Arial"/>
        </w:rPr>
        <w:t xml:space="preserve"> </w:t>
      </w:r>
      <w:r w:rsidR="007D1ECC">
        <w:rPr>
          <w:rFonts w:ascii="Arial" w:hAnsi="Arial" w:cs="Arial"/>
        </w:rPr>
        <w:t>design</w:t>
      </w:r>
      <w:r>
        <w:rPr>
          <w:rFonts w:ascii="Arial" w:hAnsi="Arial" w:cs="Arial"/>
        </w:rPr>
        <w:t xml:space="preserve"> stages of the building posed problems for many different areas due to its </w:t>
      </w:r>
      <w:r w:rsidR="007D1ECC">
        <w:rPr>
          <w:rFonts w:ascii="Arial" w:hAnsi="Arial" w:cs="Arial"/>
        </w:rPr>
        <w:t>high-rise</w:t>
      </w:r>
      <w:r>
        <w:rPr>
          <w:rFonts w:ascii="Arial" w:hAnsi="Arial" w:cs="Arial"/>
        </w:rPr>
        <w:t xml:space="preserve"> structure. It </w:t>
      </w:r>
      <w:r w:rsidR="007D1ECC">
        <w:rPr>
          <w:rFonts w:ascii="Arial" w:hAnsi="Arial" w:cs="Arial"/>
        </w:rPr>
        <w:t xml:space="preserve">was foreseen that the buildings high rise structure could impose the air traffic from Heathrow. The original design was scaled down to which a finalised design of The Gherkin was complete. </w:t>
      </w:r>
    </w:p>
    <w:p w14:paraId="070C556E" w14:textId="406F66AA" w:rsidR="00D4311F" w:rsidRDefault="00D4311F" w:rsidP="00B65FDD">
      <w:pPr>
        <w:spacing w:line="360" w:lineRule="auto"/>
        <w:jc w:val="both"/>
        <w:rPr>
          <w:rFonts w:ascii="Arial" w:hAnsi="Arial" w:cs="Arial"/>
        </w:rPr>
      </w:pPr>
      <w:r>
        <w:rPr>
          <w:rFonts w:ascii="Arial" w:hAnsi="Arial" w:cs="Arial"/>
          <w:noProof/>
        </w:rPr>
        <w:drawing>
          <wp:anchor distT="0" distB="0" distL="114300" distR="114300" simplePos="0" relativeHeight="251670528" behindDoc="0" locked="0" layoutInCell="1" allowOverlap="1" wp14:anchorId="6DCE3A59" wp14:editId="7D4A7AC9">
            <wp:simplePos x="0" y="0"/>
            <wp:positionH relativeFrom="column">
              <wp:posOffset>34925</wp:posOffset>
            </wp:positionH>
            <wp:positionV relativeFrom="paragraph">
              <wp:posOffset>24765</wp:posOffset>
            </wp:positionV>
            <wp:extent cx="5044440" cy="3587115"/>
            <wp:effectExtent l="0" t="0" r="0" b="0"/>
            <wp:wrapSquare wrapText="bothSides"/>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2659" t="24224" r="47025" b="18508"/>
                    <a:stretch/>
                  </pic:blipFill>
                  <pic:spPr bwMode="auto">
                    <a:xfrm>
                      <a:off x="0" y="0"/>
                      <a:ext cx="5044440" cy="3587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D096F6" w14:textId="1A8B7CCC" w:rsidR="00D4311F" w:rsidRDefault="00D4311F" w:rsidP="00B65FDD">
      <w:pPr>
        <w:spacing w:line="360" w:lineRule="auto"/>
        <w:jc w:val="both"/>
        <w:rPr>
          <w:rFonts w:ascii="Arial" w:hAnsi="Arial" w:cs="Arial"/>
        </w:rPr>
      </w:pPr>
    </w:p>
    <w:p w14:paraId="380A702B" w14:textId="7BA8796C" w:rsidR="00D4311F" w:rsidRDefault="00D4311F" w:rsidP="00B65FDD">
      <w:pPr>
        <w:spacing w:line="360" w:lineRule="auto"/>
        <w:jc w:val="both"/>
        <w:rPr>
          <w:rFonts w:ascii="Arial" w:hAnsi="Arial" w:cs="Arial"/>
        </w:rPr>
      </w:pPr>
    </w:p>
    <w:p w14:paraId="1865C464" w14:textId="77777777" w:rsidR="00D4311F" w:rsidRDefault="00D4311F" w:rsidP="00B65FDD">
      <w:pPr>
        <w:pStyle w:val="Heading3"/>
        <w:spacing w:line="360" w:lineRule="auto"/>
        <w:jc w:val="both"/>
        <w:rPr>
          <w:rFonts w:ascii="Arial" w:hAnsi="Arial" w:cs="Arial"/>
          <w:b/>
          <w:bCs/>
          <w:color w:val="000000" w:themeColor="text1"/>
        </w:rPr>
      </w:pPr>
    </w:p>
    <w:p w14:paraId="1A2A7555" w14:textId="77777777" w:rsidR="00D4311F" w:rsidRDefault="00D4311F" w:rsidP="00B65FDD">
      <w:pPr>
        <w:pStyle w:val="Heading3"/>
        <w:spacing w:line="360" w:lineRule="auto"/>
        <w:jc w:val="both"/>
        <w:rPr>
          <w:rFonts w:ascii="Arial" w:hAnsi="Arial" w:cs="Arial"/>
          <w:b/>
          <w:bCs/>
          <w:color w:val="000000" w:themeColor="text1"/>
        </w:rPr>
      </w:pPr>
    </w:p>
    <w:p w14:paraId="6A752D4B" w14:textId="77777777" w:rsidR="00D4311F" w:rsidRDefault="00D4311F" w:rsidP="00B65FDD">
      <w:pPr>
        <w:pStyle w:val="Heading3"/>
        <w:spacing w:line="360" w:lineRule="auto"/>
        <w:jc w:val="both"/>
        <w:rPr>
          <w:rFonts w:ascii="Arial" w:hAnsi="Arial" w:cs="Arial"/>
          <w:b/>
          <w:bCs/>
          <w:color w:val="000000" w:themeColor="text1"/>
        </w:rPr>
      </w:pPr>
    </w:p>
    <w:p w14:paraId="374A8A6A" w14:textId="77777777" w:rsidR="00D4311F" w:rsidRDefault="00D4311F" w:rsidP="00B65FDD">
      <w:pPr>
        <w:pStyle w:val="Heading3"/>
        <w:spacing w:line="360" w:lineRule="auto"/>
        <w:jc w:val="both"/>
        <w:rPr>
          <w:rFonts w:ascii="Arial" w:hAnsi="Arial" w:cs="Arial"/>
          <w:b/>
          <w:bCs/>
          <w:color w:val="000000" w:themeColor="text1"/>
        </w:rPr>
      </w:pPr>
    </w:p>
    <w:p w14:paraId="20988578" w14:textId="77777777" w:rsidR="00D4311F" w:rsidRDefault="00D4311F" w:rsidP="00B65FDD">
      <w:pPr>
        <w:pStyle w:val="Heading3"/>
        <w:spacing w:line="360" w:lineRule="auto"/>
        <w:jc w:val="both"/>
        <w:rPr>
          <w:rFonts w:ascii="Arial" w:hAnsi="Arial" w:cs="Arial"/>
          <w:b/>
          <w:bCs/>
          <w:color w:val="000000" w:themeColor="text1"/>
        </w:rPr>
      </w:pPr>
    </w:p>
    <w:p w14:paraId="754AC8B8" w14:textId="77777777" w:rsidR="00D4311F" w:rsidRDefault="00D4311F" w:rsidP="00B65FDD">
      <w:pPr>
        <w:pStyle w:val="Heading3"/>
        <w:spacing w:line="360" w:lineRule="auto"/>
        <w:jc w:val="both"/>
        <w:rPr>
          <w:rFonts w:ascii="Arial" w:hAnsi="Arial" w:cs="Arial"/>
          <w:b/>
          <w:bCs/>
          <w:color w:val="000000" w:themeColor="text1"/>
        </w:rPr>
      </w:pPr>
    </w:p>
    <w:p w14:paraId="018A694E" w14:textId="77777777" w:rsidR="00D4311F" w:rsidRDefault="00D4311F" w:rsidP="00B65FDD">
      <w:pPr>
        <w:pStyle w:val="Heading3"/>
        <w:spacing w:line="360" w:lineRule="auto"/>
        <w:jc w:val="both"/>
        <w:rPr>
          <w:rFonts w:ascii="Arial" w:hAnsi="Arial" w:cs="Arial"/>
          <w:b/>
          <w:bCs/>
          <w:color w:val="000000" w:themeColor="text1"/>
        </w:rPr>
      </w:pPr>
    </w:p>
    <w:p w14:paraId="4B8CE086" w14:textId="77777777" w:rsidR="00D4311F" w:rsidRDefault="00D4311F" w:rsidP="00B65FDD">
      <w:pPr>
        <w:pStyle w:val="Heading3"/>
        <w:spacing w:line="360" w:lineRule="auto"/>
        <w:jc w:val="both"/>
        <w:rPr>
          <w:rFonts w:ascii="Arial" w:hAnsi="Arial" w:cs="Arial"/>
          <w:b/>
          <w:bCs/>
          <w:color w:val="000000" w:themeColor="text1"/>
        </w:rPr>
      </w:pPr>
    </w:p>
    <w:p w14:paraId="4C221917" w14:textId="77777777" w:rsidR="00D4311F" w:rsidRDefault="00D4311F" w:rsidP="00B65FDD">
      <w:pPr>
        <w:pStyle w:val="Heading3"/>
        <w:spacing w:line="360" w:lineRule="auto"/>
        <w:jc w:val="both"/>
        <w:rPr>
          <w:rFonts w:ascii="Arial" w:hAnsi="Arial" w:cs="Arial"/>
          <w:b/>
          <w:bCs/>
          <w:color w:val="000000" w:themeColor="text1"/>
        </w:rPr>
      </w:pPr>
    </w:p>
    <w:p w14:paraId="012CACDD" w14:textId="77777777" w:rsidR="00D4311F" w:rsidRDefault="00D4311F" w:rsidP="00B65FDD">
      <w:pPr>
        <w:pStyle w:val="Heading3"/>
        <w:spacing w:line="360" w:lineRule="auto"/>
        <w:jc w:val="both"/>
        <w:rPr>
          <w:rFonts w:ascii="Arial" w:hAnsi="Arial" w:cs="Arial"/>
          <w:b/>
          <w:bCs/>
          <w:color w:val="000000" w:themeColor="text1"/>
        </w:rPr>
      </w:pPr>
    </w:p>
    <w:p w14:paraId="35DB35C7" w14:textId="35AAE155" w:rsidR="00D4311F" w:rsidRDefault="00D4311F" w:rsidP="00B65FDD">
      <w:pPr>
        <w:pStyle w:val="Heading3"/>
        <w:spacing w:line="360" w:lineRule="auto"/>
        <w:jc w:val="both"/>
        <w:rPr>
          <w:rFonts w:ascii="Arial" w:hAnsi="Arial" w:cs="Arial"/>
          <w:b/>
          <w:bCs/>
          <w:color w:val="000000" w:themeColor="text1"/>
        </w:rPr>
      </w:pPr>
    </w:p>
    <w:p w14:paraId="7793475A" w14:textId="6F370D44" w:rsidR="00D4311F" w:rsidRPr="00B65FDD" w:rsidRDefault="00B65FDD" w:rsidP="00B65FDD">
      <w:pPr>
        <w:jc w:val="both"/>
        <w:rPr>
          <w:rFonts w:ascii="Arial" w:hAnsi="Arial" w:cs="Arial"/>
          <w:b/>
          <w:bCs/>
        </w:rPr>
      </w:pPr>
      <w:r w:rsidRPr="00B65FDD">
        <w:rPr>
          <w:rFonts w:ascii="Arial" w:hAnsi="Arial" w:cs="Arial"/>
          <w:b/>
          <w:bCs/>
        </w:rPr>
        <w:t xml:space="preserve">Site plan of The Gherkin </w:t>
      </w:r>
      <w:sdt>
        <w:sdtPr>
          <w:rPr>
            <w:rFonts w:ascii="Arial" w:hAnsi="Arial" w:cs="Arial"/>
            <w:b/>
            <w:bCs/>
          </w:rPr>
          <w:id w:val="-1023932939"/>
          <w:citation/>
        </w:sdtPr>
        <w:sdtEndPr/>
        <w:sdtContent>
          <w:r w:rsidRPr="00B65FDD">
            <w:rPr>
              <w:rFonts w:ascii="Arial" w:hAnsi="Arial" w:cs="Arial"/>
              <w:b/>
              <w:bCs/>
            </w:rPr>
            <w:fldChar w:fldCharType="begin"/>
          </w:r>
          <w:r w:rsidRPr="00B65FDD">
            <w:rPr>
              <w:rFonts w:ascii="Arial" w:hAnsi="Arial" w:cs="Arial"/>
              <w:b/>
              <w:bCs/>
            </w:rPr>
            <w:instrText xml:space="preserve"> CITATION Fos15 \l 2057 </w:instrText>
          </w:r>
          <w:r w:rsidRPr="00B65FDD">
            <w:rPr>
              <w:rFonts w:ascii="Arial" w:hAnsi="Arial" w:cs="Arial"/>
              <w:b/>
              <w:bCs/>
            </w:rPr>
            <w:fldChar w:fldCharType="separate"/>
          </w:r>
          <w:r w:rsidR="00A2216F" w:rsidRPr="00A2216F">
            <w:rPr>
              <w:rFonts w:ascii="Arial" w:hAnsi="Arial" w:cs="Arial"/>
              <w:noProof/>
            </w:rPr>
            <w:t>(Foster, 2015)</w:t>
          </w:r>
          <w:r w:rsidRPr="00B65FDD">
            <w:rPr>
              <w:rFonts w:ascii="Arial" w:hAnsi="Arial" w:cs="Arial"/>
              <w:b/>
              <w:bCs/>
            </w:rPr>
            <w:fldChar w:fldCharType="end"/>
          </w:r>
        </w:sdtContent>
      </w:sdt>
    </w:p>
    <w:p w14:paraId="7835E074" w14:textId="77777777" w:rsidR="00D4311F" w:rsidRPr="00D4311F" w:rsidRDefault="00D4311F" w:rsidP="00B65FDD">
      <w:pPr>
        <w:jc w:val="both"/>
      </w:pPr>
    </w:p>
    <w:p w14:paraId="3618F56A" w14:textId="160E18D4" w:rsidR="00D4311F" w:rsidRPr="00D4311F" w:rsidRDefault="00D4311F" w:rsidP="00B65FDD">
      <w:pPr>
        <w:pStyle w:val="Heading3"/>
        <w:spacing w:line="360" w:lineRule="auto"/>
        <w:jc w:val="both"/>
        <w:rPr>
          <w:rFonts w:ascii="Arial" w:hAnsi="Arial" w:cs="Arial"/>
          <w:b/>
          <w:bCs/>
          <w:color w:val="000000" w:themeColor="text1"/>
        </w:rPr>
      </w:pPr>
      <w:bookmarkStart w:id="8" w:name="_Toc65244130"/>
      <w:r w:rsidRPr="00D4311F">
        <w:rPr>
          <w:rFonts w:ascii="Arial" w:hAnsi="Arial" w:cs="Arial"/>
          <w:b/>
          <w:bCs/>
          <w:color w:val="000000" w:themeColor="text1"/>
        </w:rPr>
        <w:lastRenderedPageBreak/>
        <w:t>2.12 Structure</w:t>
      </w:r>
      <w:bookmarkEnd w:id="8"/>
      <w:r w:rsidRPr="00D4311F">
        <w:rPr>
          <w:rFonts w:ascii="Arial" w:hAnsi="Arial" w:cs="Arial"/>
          <w:b/>
          <w:bCs/>
          <w:color w:val="000000" w:themeColor="text1"/>
        </w:rPr>
        <w:t xml:space="preserve"> </w:t>
      </w:r>
    </w:p>
    <w:p w14:paraId="242266DA" w14:textId="77777777" w:rsidR="00D4311F" w:rsidRDefault="00D4311F" w:rsidP="00B65FDD">
      <w:pPr>
        <w:spacing w:line="360" w:lineRule="auto"/>
        <w:jc w:val="both"/>
        <w:rPr>
          <w:rFonts w:ascii="Arial" w:hAnsi="Arial" w:cs="Arial"/>
          <w:b/>
          <w:bCs/>
        </w:rPr>
      </w:pPr>
    </w:p>
    <w:p w14:paraId="3E78510D" w14:textId="4F88A379" w:rsidR="00D4311F" w:rsidRPr="00D4311F" w:rsidRDefault="00D4311F" w:rsidP="00B65FDD">
      <w:pPr>
        <w:spacing w:line="360" w:lineRule="auto"/>
        <w:jc w:val="both"/>
        <w:rPr>
          <w:rFonts w:ascii="Arial" w:hAnsi="Arial" w:cs="Arial"/>
          <w:b/>
          <w:bCs/>
        </w:rPr>
      </w:pPr>
      <w:r w:rsidRPr="00D4311F">
        <w:rPr>
          <w:rFonts w:ascii="Arial" w:hAnsi="Arial" w:cs="Arial"/>
          <w:b/>
          <w:bCs/>
        </w:rPr>
        <w:t xml:space="preserve">Foundations </w:t>
      </w:r>
    </w:p>
    <w:p w14:paraId="34029613" w14:textId="246DB94E" w:rsidR="009E76C1" w:rsidRDefault="00D4311F" w:rsidP="00B65FDD">
      <w:pPr>
        <w:spacing w:line="360" w:lineRule="auto"/>
        <w:jc w:val="both"/>
        <w:rPr>
          <w:rFonts w:ascii="Arial" w:hAnsi="Arial" w:cs="Arial"/>
          <w:color w:val="000000" w:themeColor="text1"/>
        </w:rPr>
      </w:pPr>
      <w:r w:rsidRPr="00D4311F">
        <w:rPr>
          <w:rFonts w:ascii="Arial" w:hAnsi="Arial" w:cs="Arial"/>
          <w:color w:val="000000" w:themeColor="text1"/>
        </w:rPr>
        <w:t xml:space="preserve">The foundations in which the steel frame structure sits on are 750mm diameter piles. The ground conditions which underlay the site </w:t>
      </w:r>
      <w:r w:rsidR="00AB5EF7">
        <w:rPr>
          <w:rFonts w:ascii="Arial" w:hAnsi="Arial" w:cs="Arial"/>
          <w:color w:val="000000" w:themeColor="text1"/>
        </w:rPr>
        <w:t>is</w:t>
      </w:r>
      <w:r w:rsidRPr="00D4311F">
        <w:rPr>
          <w:rFonts w:ascii="Arial" w:hAnsi="Arial" w:cs="Arial"/>
          <w:color w:val="000000" w:themeColor="text1"/>
        </w:rPr>
        <w:t xml:space="preserve"> London clay to which the piles are situated into. There is a total of 333 piles, with a total design capacity of 117,000 tonnes</w:t>
      </w:r>
      <w:r>
        <w:rPr>
          <w:rFonts w:ascii="Arial" w:hAnsi="Arial" w:cs="Arial"/>
          <w:color w:val="000000" w:themeColor="text1"/>
        </w:rPr>
        <w:t xml:space="preserve"> </w:t>
      </w:r>
      <w:sdt>
        <w:sdtPr>
          <w:rPr>
            <w:rFonts w:ascii="Arial" w:hAnsi="Arial" w:cs="Arial"/>
            <w:color w:val="000000" w:themeColor="text1"/>
          </w:rPr>
          <w:id w:val="-1766916915"/>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Fos15 \l 2057 </w:instrText>
          </w:r>
          <w:r>
            <w:rPr>
              <w:rFonts w:ascii="Arial" w:hAnsi="Arial" w:cs="Arial"/>
              <w:color w:val="000000" w:themeColor="text1"/>
            </w:rPr>
            <w:fldChar w:fldCharType="separate"/>
          </w:r>
          <w:r w:rsidR="00A2216F" w:rsidRPr="00A2216F">
            <w:rPr>
              <w:rFonts w:ascii="Arial" w:hAnsi="Arial" w:cs="Arial"/>
              <w:noProof/>
              <w:color w:val="000000" w:themeColor="text1"/>
            </w:rPr>
            <w:t>(Foster, 2015)</w:t>
          </w:r>
          <w:r>
            <w:rPr>
              <w:rFonts w:ascii="Arial" w:hAnsi="Arial" w:cs="Arial"/>
              <w:color w:val="000000" w:themeColor="text1"/>
            </w:rPr>
            <w:fldChar w:fldCharType="end"/>
          </w:r>
        </w:sdtContent>
      </w:sdt>
      <w:r>
        <w:rPr>
          <w:rFonts w:ascii="Arial" w:hAnsi="Arial" w:cs="Arial"/>
          <w:color w:val="000000" w:themeColor="text1"/>
        </w:rPr>
        <w:t xml:space="preserve">. </w:t>
      </w:r>
      <w:r w:rsidR="00E21605">
        <w:rPr>
          <w:rFonts w:ascii="Arial" w:hAnsi="Arial" w:cs="Arial"/>
          <w:color w:val="000000" w:themeColor="text1"/>
        </w:rPr>
        <w:t xml:space="preserve">A range of various restrictions on the site resulted in all the piles having to be poured in one day. </w:t>
      </w:r>
    </w:p>
    <w:p w14:paraId="201D2780" w14:textId="08C6B390" w:rsidR="009E76C1" w:rsidRDefault="009E76C1" w:rsidP="00B65FDD">
      <w:pPr>
        <w:spacing w:line="360" w:lineRule="auto"/>
        <w:jc w:val="both"/>
        <w:rPr>
          <w:rFonts w:ascii="Arial" w:hAnsi="Arial" w:cs="Arial"/>
          <w:color w:val="000000" w:themeColor="text1"/>
        </w:rPr>
      </w:pPr>
    </w:p>
    <w:p w14:paraId="49E3590E" w14:textId="62CC5085" w:rsidR="009E76C1" w:rsidRDefault="009E76C1" w:rsidP="00B65FDD">
      <w:pPr>
        <w:spacing w:line="360" w:lineRule="auto"/>
        <w:jc w:val="both"/>
        <w:rPr>
          <w:rFonts w:ascii="Arial" w:hAnsi="Arial" w:cs="Arial"/>
          <w:b/>
          <w:bCs/>
          <w:color w:val="000000" w:themeColor="text1"/>
        </w:rPr>
      </w:pPr>
      <w:r w:rsidRPr="009E76C1">
        <w:rPr>
          <w:rFonts w:ascii="Arial" w:hAnsi="Arial" w:cs="Arial"/>
          <w:b/>
          <w:bCs/>
          <w:color w:val="000000" w:themeColor="text1"/>
        </w:rPr>
        <w:t>Main Structure</w:t>
      </w:r>
    </w:p>
    <w:p w14:paraId="2E5E78EC" w14:textId="2449F4E0" w:rsidR="009E76C1" w:rsidRDefault="00AB5EF7" w:rsidP="00B65FDD">
      <w:pPr>
        <w:spacing w:line="360" w:lineRule="auto"/>
        <w:jc w:val="both"/>
        <w:rPr>
          <w:rFonts w:ascii="Arial" w:hAnsi="Arial" w:cs="Arial"/>
          <w:color w:val="000000" w:themeColor="text1"/>
        </w:rPr>
      </w:pPr>
      <w:r>
        <w:rPr>
          <w:rFonts w:ascii="Arial" w:hAnsi="Arial" w:cs="Arial"/>
          <w:color w:val="000000" w:themeColor="text1"/>
        </w:rPr>
        <w:t>T</w:t>
      </w:r>
      <w:r w:rsidR="009E76C1">
        <w:rPr>
          <w:rFonts w:ascii="Arial" w:hAnsi="Arial" w:cs="Arial"/>
          <w:color w:val="000000" w:themeColor="text1"/>
        </w:rPr>
        <w:t xml:space="preserve">he main structure compromises of a framing mechanism which is referred to as a diagrid. The diagrid is the outside of the structure, the diagrid structure is a steel frame structure which has additional bracing situated in between the main structure to take lateral loads. This is a common mechanism that occurs on high rise buildings to help cope with the wind loads. The second component of the structure is referred to as the core, which is situated inside of the diagrid, the main function of the core is to take a portion of the vertical gravity loads. The concept of the cylindrical shape of the building was from a sustainable approach as well as allowing the wind to </w:t>
      </w:r>
      <w:r w:rsidR="007F7D93">
        <w:rPr>
          <w:rFonts w:ascii="Arial" w:hAnsi="Arial" w:cs="Arial"/>
          <w:color w:val="000000" w:themeColor="text1"/>
        </w:rPr>
        <w:t>flow</w:t>
      </w:r>
      <w:r w:rsidR="009E76C1">
        <w:rPr>
          <w:rFonts w:ascii="Arial" w:hAnsi="Arial" w:cs="Arial"/>
          <w:color w:val="000000" w:themeColor="text1"/>
        </w:rPr>
        <w:t xml:space="preserve"> around the building, the cylindrical shape </w:t>
      </w:r>
      <w:r w:rsidR="007F7D93">
        <w:rPr>
          <w:rFonts w:ascii="Arial" w:hAnsi="Arial" w:cs="Arial"/>
          <w:color w:val="000000" w:themeColor="text1"/>
        </w:rPr>
        <w:t>incorporating a more</w:t>
      </w:r>
      <w:r w:rsidR="009E76C1">
        <w:rPr>
          <w:rFonts w:ascii="Arial" w:hAnsi="Arial" w:cs="Arial"/>
          <w:color w:val="000000" w:themeColor="text1"/>
        </w:rPr>
        <w:t xml:space="preserve"> aerodynamic approach</w:t>
      </w:r>
      <w:r w:rsidR="002951CD">
        <w:rPr>
          <w:rFonts w:ascii="Arial" w:hAnsi="Arial" w:cs="Arial"/>
          <w:color w:val="000000" w:themeColor="text1"/>
        </w:rPr>
        <w:t xml:space="preserve"> </w:t>
      </w:r>
      <w:sdt>
        <w:sdtPr>
          <w:rPr>
            <w:rFonts w:ascii="Arial" w:hAnsi="Arial" w:cs="Arial"/>
            <w:color w:val="000000" w:themeColor="text1"/>
          </w:rPr>
          <w:id w:val="-1877153874"/>
          <w:citation/>
        </w:sdtPr>
        <w:sdtEndPr/>
        <w:sdtContent>
          <w:r w:rsidR="002951CD">
            <w:rPr>
              <w:rFonts w:ascii="Arial" w:hAnsi="Arial" w:cs="Arial"/>
              <w:color w:val="000000" w:themeColor="text1"/>
            </w:rPr>
            <w:fldChar w:fldCharType="begin"/>
          </w:r>
          <w:r w:rsidR="002951CD">
            <w:rPr>
              <w:rFonts w:ascii="Arial" w:hAnsi="Arial" w:cs="Arial"/>
              <w:color w:val="000000" w:themeColor="text1"/>
            </w:rPr>
            <w:instrText xml:space="preserve"> CITATION Fos15 \l 2057 </w:instrText>
          </w:r>
          <w:r w:rsidR="002951CD">
            <w:rPr>
              <w:rFonts w:ascii="Arial" w:hAnsi="Arial" w:cs="Arial"/>
              <w:color w:val="000000" w:themeColor="text1"/>
            </w:rPr>
            <w:fldChar w:fldCharType="separate"/>
          </w:r>
          <w:r w:rsidR="00A2216F" w:rsidRPr="00A2216F">
            <w:rPr>
              <w:rFonts w:ascii="Arial" w:hAnsi="Arial" w:cs="Arial"/>
              <w:noProof/>
              <w:color w:val="000000" w:themeColor="text1"/>
            </w:rPr>
            <w:t>(Foster, 2015)</w:t>
          </w:r>
          <w:r w:rsidR="002951CD">
            <w:rPr>
              <w:rFonts w:ascii="Arial" w:hAnsi="Arial" w:cs="Arial"/>
              <w:color w:val="000000" w:themeColor="text1"/>
            </w:rPr>
            <w:fldChar w:fldCharType="end"/>
          </w:r>
        </w:sdtContent>
      </w:sdt>
      <w:r w:rsidR="002951CD">
        <w:rPr>
          <w:rFonts w:ascii="Arial" w:hAnsi="Arial" w:cs="Arial"/>
          <w:color w:val="000000" w:themeColor="text1"/>
        </w:rPr>
        <w:t xml:space="preserve">. Below shows a sectional image of the structure with the two components being labelled: </w:t>
      </w:r>
    </w:p>
    <w:p w14:paraId="4E9D904A" w14:textId="44D8365A" w:rsidR="002951CD" w:rsidRPr="002951CD" w:rsidRDefault="002951CD" w:rsidP="00B65FDD">
      <w:pPr>
        <w:spacing w:line="360" w:lineRule="auto"/>
        <w:jc w:val="both"/>
        <w:rPr>
          <w:rFonts w:ascii="Arial" w:hAnsi="Arial" w:cs="Arial"/>
          <w:b/>
          <w:bCs/>
          <w:color w:val="000000" w:themeColor="text1"/>
        </w:rPr>
      </w:pPr>
      <w:r>
        <w:rPr>
          <w:rFonts w:ascii="Arial" w:hAnsi="Arial" w:cs="Arial"/>
          <w:noProof/>
        </w:rPr>
        <w:drawing>
          <wp:anchor distT="0" distB="0" distL="114300" distR="114300" simplePos="0" relativeHeight="251671552" behindDoc="0" locked="0" layoutInCell="1" allowOverlap="1" wp14:anchorId="21419016" wp14:editId="4E2D3677">
            <wp:simplePos x="0" y="0"/>
            <wp:positionH relativeFrom="column">
              <wp:posOffset>-133985</wp:posOffset>
            </wp:positionH>
            <wp:positionV relativeFrom="paragraph">
              <wp:posOffset>95450</wp:posOffset>
            </wp:positionV>
            <wp:extent cx="2073910" cy="2894330"/>
            <wp:effectExtent l="0" t="0" r="0" b="1270"/>
            <wp:wrapSquare wrapText="bothSides"/>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rotWithShape="1">
                    <a:blip r:embed="rId15" cstate="print">
                      <a:extLst>
                        <a:ext uri="{28A0092B-C50C-407E-A947-70E740481C1C}">
                          <a14:useLocalDpi xmlns:a14="http://schemas.microsoft.com/office/drawing/2010/main" val="0"/>
                        </a:ext>
                      </a:extLst>
                    </a:blip>
                    <a:srcRect l="50941" t="11343" r="12673" b="7384"/>
                    <a:stretch/>
                  </pic:blipFill>
                  <pic:spPr bwMode="auto">
                    <a:xfrm>
                      <a:off x="0" y="0"/>
                      <a:ext cx="2073910" cy="2894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ED5EE4" w14:textId="55EDE003" w:rsidR="002951CD" w:rsidRDefault="002951CD" w:rsidP="00B65FDD">
      <w:pPr>
        <w:spacing w:line="360" w:lineRule="auto"/>
        <w:jc w:val="both"/>
        <w:rPr>
          <w:rFonts w:ascii="Arial" w:hAnsi="Arial" w:cs="Arial"/>
          <w:color w:val="000000" w:themeColor="text1"/>
        </w:rPr>
      </w:pPr>
    </w:p>
    <w:p w14:paraId="69DDE5AD" w14:textId="3396040B" w:rsidR="002951CD" w:rsidRPr="002951CD" w:rsidRDefault="002951CD" w:rsidP="00B65FDD">
      <w:pPr>
        <w:spacing w:line="360" w:lineRule="auto"/>
        <w:jc w:val="both"/>
        <w:rPr>
          <w:rFonts w:ascii="Arial" w:hAnsi="Arial" w:cs="Arial"/>
          <w:b/>
          <w:bCs/>
          <w:color w:val="000000" w:themeColor="text1"/>
        </w:rPr>
      </w:pPr>
      <w:r w:rsidRPr="002951CD">
        <w:rPr>
          <w:rFonts w:ascii="Arial" w:hAnsi="Arial" w:cs="Arial"/>
          <w:b/>
          <w:bCs/>
          <w:noProof/>
          <w:color w:val="000000" w:themeColor="text1"/>
        </w:rPr>
        <mc:AlternateContent>
          <mc:Choice Requires="wps">
            <w:drawing>
              <wp:anchor distT="0" distB="0" distL="114300" distR="114300" simplePos="0" relativeHeight="251672576" behindDoc="0" locked="0" layoutInCell="1" allowOverlap="1" wp14:anchorId="76688D04" wp14:editId="334C322A">
                <wp:simplePos x="0" y="0"/>
                <wp:positionH relativeFrom="column">
                  <wp:posOffset>1807613</wp:posOffset>
                </wp:positionH>
                <wp:positionV relativeFrom="paragraph">
                  <wp:posOffset>261619</wp:posOffset>
                </wp:positionV>
                <wp:extent cx="1057818" cy="143417"/>
                <wp:effectExtent l="12700" t="12700" r="9525" b="22225"/>
                <wp:wrapNone/>
                <wp:docPr id="13" name="Right Arrow 13"/>
                <wp:cNvGraphicFramePr/>
                <a:graphic xmlns:a="http://schemas.openxmlformats.org/drawingml/2006/main">
                  <a:graphicData uri="http://schemas.microsoft.com/office/word/2010/wordprocessingShape">
                    <wps:wsp>
                      <wps:cNvSpPr/>
                      <wps:spPr>
                        <a:xfrm rot="10800000">
                          <a:off x="0" y="0"/>
                          <a:ext cx="1057818" cy="14341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FC570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3" o:spid="_x0000_s1026" type="#_x0000_t13" style="position:absolute;margin-left:142.35pt;margin-top:20.6pt;width:83.3pt;height:11.3pt;rotation:18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G8wlggIAAFIFAAAOAAAAZHJzL2Uyb0RvYy54bWysVFFP2zAQfp+0/2D5faQpZbCKFFUgpkkI&#13;&#10;KmDi2Th2E8nxeWe3affrd7bTwICnaXmIbN/dd3efv/P5xa4zbKvQt2ArXh5NOFNWQt3adcV/Pl5/&#13;&#10;OePMB2FrYcCqiu+V5xeLz5/OezdXU2jA1AoZgVg/713FmxDcvCi8bFQn/BE4ZcmoATsRaIvrokbR&#13;&#10;E3pniulk8rXoAWuHIJX3dHqVjXyR8LVWMtxp7VVgpuJUW0h/TP/n+C8W52K+RuGaVg5liH+oohOt&#13;&#10;paQj1JUIgm2wfQfVtRLBgw5HEroCtG6lSj1QN+XkTTcPjXAq9ULkeDfS5P8frLzdrpC1Nd3dMWdW&#13;&#10;dHRH9+26CWyJCD2jU6Kod35Ong9uhcPO0zL2u9PYMQTitZycTeKXaKDG2C6xvB9ZVrvAJB2Wk5PT&#13;&#10;s5J0IclWzo5n5WnMUWSwCOrQh+8KOhYXFcdYTyonYYvtjQ854OBI0bHEXFRahb1REcrYe6WpP8o7&#13;&#10;TdFJWerSINsK0oSQUtlQZlMjapWPT1InOckYkWpMgBFZt8aM2ANAVO177Awz+MdQlYQ5BmfKxjR/&#13;&#10;F5aDx4iUGWwYg7vWAn7UmaGuhszZ/0BSpiay9Az1nm4/XR8Nh3fyuiXGb4QPK4E0B3RIsx3u6KcN&#13;&#10;9BWHYcVZA/j7o/PoT/IkK2c9zVXF/a+NQMWZ+WFJuN/K2SwOYtrMTk6ntMHXlufXFrvpLoGuqUzV&#13;&#10;pWX0D+aw1AjdEz0By5iVTMJKyl1xGfCwuQx53ukRkWq5TG40fE6EG/vgZASPrEYtPe6eBLpBdoEE&#13;&#10;ewuHGRTzN7rLvjHSwnITQLdJlC+8DnzT4CbhDI9MfBle75PXy1O4+AMAAP//AwBQSwMEFAAGAAgA&#13;&#10;AAAhAIAVvBzjAAAADgEAAA8AAABkcnMvZG93bnJldi54bWxMTz1PwzAQ3ZH4D9YhsVEnaVKiNE6F&#13;&#10;iorUAVWULt2c+JpEjc8mdtvw7zETLCc93fssV5Me2BVH1xsSEM8iYEiNUT21Ag6fm6ccmPOSlBwM&#13;&#10;oYBvdLCq7u9KWShzow+87n3Lggm5QgrovLcF567pUEs3MxYp/E5m1NIHOLZcjfIWzPXAkyhacC17&#13;&#10;CgmdtLjusDnvL1rApl5/ve9c+mbPx62qtyY7ZMYK8fgwvS7DeVkC8zj5PwX8bgj9oQrFanMh5dgg&#13;&#10;IMnT50AVkMYJsEBIs3gOrBawmOfAq5L/n1H9AAAA//8DAFBLAQItABQABgAIAAAAIQC2gziS/gAA&#13;&#10;AOEBAAATAAAAAAAAAAAAAAAAAAAAAABbQ29udGVudF9UeXBlc10ueG1sUEsBAi0AFAAGAAgAAAAh&#13;&#10;ADj9If/WAAAAlAEAAAsAAAAAAAAAAAAAAAAALwEAAF9yZWxzLy5yZWxzUEsBAi0AFAAGAAgAAAAh&#13;&#10;AFIbzCWCAgAAUgUAAA4AAAAAAAAAAAAAAAAALgIAAGRycy9lMm9Eb2MueG1sUEsBAi0AFAAGAAgA&#13;&#10;AAAhAIAVvBzjAAAADgEAAA8AAAAAAAAAAAAAAAAA3AQAAGRycy9kb3ducmV2LnhtbFBLBQYAAAAA&#13;&#10;BAAEAPMAAADsBQAAAAA=&#13;&#10;" adj="20136" fillcolor="#4472c4 [3204]" strokecolor="#1f3763 [1604]" strokeweight="1pt"/>
            </w:pict>
          </mc:Fallback>
        </mc:AlternateContent>
      </w:r>
      <w:r w:rsidRPr="002951CD">
        <w:rPr>
          <w:rFonts w:ascii="Arial" w:hAnsi="Arial" w:cs="Arial"/>
          <w:b/>
          <w:bCs/>
          <w:color w:val="000000" w:themeColor="text1"/>
        </w:rPr>
        <w:t xml:space="preserve">Core </w:t>
      </w:r>
    </w:p>
    <w:p w14:paraId="44E3C27E" w14:textId="77777777" w:rsidR="002951CD" w:rsidRDefault="002951CD" w:rsidP="00B65FDD">
      <w:pPr>
        <w:jc w:val="both"/>
        <w:rPr>
          <w:rFonts w:ascii="Arial" w:hAnsi="Arial" w:cs="Arial"/>
        </w:rPr>
      </w:pPr>
    </w:p>
    <w:p w14:paraId="2937FA27" w14:textId="77777777" w:rsidR="002951CD" w:rsidRDefault="002951CD" w:rsidP="00B65FDD">
      <w:pPr>
        <w:jc w:val="both"/>
        <w:rPr>
          <w:rFonts w:ascii="Arial" w:hAnsi="Arial" w:cs="Arial"/>
        </w:rPr>
      </w:pPr>
    </w:p>
    <w:p w14:paraId="6C8720E1" w14:textId="77777777" w:rsidR="002951CD" w:rsidRDefault="002951CD" w:rsidP="00B65FDD">
      <w:pPr>
        <w:jc w:val="both"/>
        <w:rPr>
          <w:rFonts w:ascii="Arial" w:hAnsi="Arial" w:cs="Arial"/>
        </w:rPr>
      </w:pPr>
    </w:p>
    <w:p w14:paraId="43284901" w14:textId="77777777" w:rsidR="002951CD" w:rsidRDefault="002951CD" w:rsidP="00B65FDD">
      <w:pPr>
        <w:jc w:val="both"/>
        <w:rPr>
          <w:rFonts w:ascii="Arial" w:hAnsi="Arial" w:cs="Arial"/>
        </w:rPr>
      </w:pPr>
    </w:p>
    <w:p w14:paraId="4CE0C73A" w14:textId="77777777" w:rsidR="002951CD" w:rsidRDefault="002951CD" w:rsidP="00B65FDD">
      <w:pPr>
        <w:jc w:val="both"/>
        <w:rPr>
          <w:rFonts w:ascii="Arial" w:hAnsi="Arial" w:cs="Arial"/>
        </w:rPr>
      </w:pPr>
    </w:p>
    <w:p w14:paraId="0F77AA17" w14:textId="77777777" w:rsidR="002951CD" w:rsidRDefault="002951CD" w:rsidP="00B65FDD">
      <w:pPr>
        <w:jc w:val="both"/>
        <w:rPr>
          <w:rFonts w:ascii="Arial" w:hAnsi="Arial" w:cs="Arial"/>
        </w:rPr>
      </w:pPr>
    </w:p>
    <w:p w14:paraId="2C5D0141" w14:textId="77777777" w:rsidR="002951CD" w:rsidRDefault="002951CD" w:rsidP="00B65FDD">
      <w:pPr>
        <w:jc w:val="both"/>
        <w:rPr>
          <w:rFonts w:ascii="Arial" w:hAnsi="Arial" w:cs="Arial"/>
        </w:rPr>
      </w:pPr>
    </w:p>
    <w:p w14:paraId="0926E756" w14:textId="77777777" w:rsidR="002951CD" w:rsidRDefault="002951CD" w:rsidP="00B65FDD">
      <w:pPr>
        <w:jc w:val="both"/>
        <w:rPr>
          <w:rFonts w:ascii="Arial" w:hAnsi="Arial" w:cs="Arial"/>
        </w:rPr>
      </w:pPr>
    </w:p>
    <w:p w14:paraId="001C098A" w14:textId="77777777" w:rsidR="002951CD" w:rsidRDefault="002951CD" w:rsidP="00B65FDD">
      <w:pPr>
        <w:jc w:val="both"/>
        <w:rPr>
          <w:rFonts w:ascii="Arial" w:hAnsi="Arial" w:cs="Arial"/>
        </w:rPr>
      </w:pPr>
    </w:p>
    <w:p w14:paraId="684D179F" w14:textId="77777777" w:rsidR="002951CD" w:rsidRDefault="002951CD" w:rsidP="00B65FDD">
      <w:pPr>
        <w:jc w:val="both"/>
        <w:rPr>
          <w:rFonts w:ascii="Arial" w:hAnsi="Arial" w:cs="Arial"/>
        </w:rPr>
      </w:pPr>
    </w:p>
    <w:p w14:paraId="10D14E9A" w14:textId="77777777" w:rsidR="002951CD" w:rsidRDefault="002951CD" w:rsidP="00B65FDD">
      <w:pPr>
        <w:jc w:val="both"/>
        <w:rPr>
          <w:rFonts w:ascii="Arial" w:hAnsi="Arial" w:cs="Arial"/>
          <w:b/>
          <w:bCs/>
        </w:rPr>
      </w:pPr>
      <w:r w:rsidRPr="002951CD">
        <w:rPr>
          <w:rFonts w:ascii="Arial" w:hAnsi="Arial" w:cs="Arial"/>
          <w:b/>
          <w:bCs/>
          <w:noProof/>
          <w:color w:val="000000" w:themeColor="text1"/>
        </w:rPr>
        <mc:AlternateContent>
          <mc:Choice Requires="wps">
            <w:drawing>
              <wp:anchor distT="0" distB="0" distL="114300" distR="114300" simplePos="0" relativeHeight="251674624" behindDoc="0" locked="0" layoutInCell="1" allowOverlap="1" wp14:anchorId="05E925F5" wp14:editId="40A3F88B">
                <wp:simplePos x="0" y="0"/>
                <wp:positionH relativeFrom="column">
                  <wp:posOffset>2052428</wp:posOffset>
                </wp:positionH>
                <wp:positionV relativeFrom="paragraph">
                  <wp:posOffset>269038</wp:posOffset>
                </wp:positionV>
                <wp:extent cx="1057818" cy="143417"/>
                <wp:effectExtent l="12700" t="12700" r="9525" b="22225"/>
                <wp:wrapNone/>
                <wp:docPr id="14" name="Right Arrow 14"/>
                <wp:cNvGraphicFramePr/>
                <a:graphic xmlns:a="http://schemas.openxmlformats.org/drawingml/2006/main">
                  <a:graphicData uri="http://schemas.microsoft.com/office/word/2010/wordprocessingShape">
                    <wps:wsp>
                      <wps:cNvSpPr/>
                      <wps:spPr>
                        <a:xfrm rot="10800000">
                          <a:off x="0" y="0"/>
                          <a:ext cx="1057818" cy="14341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EBE9E" id="Right Arrow 14" o:spid="_x0000_s1026" type="#_x0000_t13" style="position:absolute;margin-left:161.6pt;margin-top:21.2pt;width:83.3pt;height:11.3pt;rotation:18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n9LIggIAAFIFAAAOAAAAZHJzL2Uyb0RvYy54bWysVFFP2zAQfp+0/2D5fSTpymAVKapATJMQ&#13;&#10;Q8DEs3HsJpLj885u0+7X72yngQFP0/IQ2b677+4+f+ez811v2Fah78DWvDoqOVNWQtPZdc1/Plx9&#13;&#10;OuXMB2EbYcCqmu+V5+fLjx/OBrdQM2jBNAoZgVi/GFzN2xDcoii8bFUv/BE4ZcmoAXsRaIvrokEx&#13;&#10;EHpvillZfikGwMYhSOU9nV5mI18mfK2VDD+09iowU3OqLaQ/pv9T/BfLM7FYo3BtJ8cyxD9U0YvO&#13;&#10;UtIJ6lIEwTbYvYHqO4ngQYcjCX0BWndSpR6om6p81c19K5xKvRA53k00+f8HK2+2t8i6hu5uzpkV&#13;&#10;Pd3RXbduA1shwsDolCganF+Q5727xXHnaRn73WnsGQLxWpWnZfwSDdQY2yWW9xPLaheYpMOqPD45&#13;&#10;rUgXkmzV/PO8Ook5igwWQR368E1Bz+Ki5hjrSeUkbLG99iEHHBwpOpaYi0qrsDcqQhl7pzT1R3ln&#13;&#10;KTopS10YZFtBmhBSKhuqbGpFo/LxceokJ5kiUo0JMCLrzpgJewSIqn2LnWFG/xiqkjCn4EzZlObv&#13;&#10;wnLwFJEygw1TcN9ZwPc6M9TVmDn7H0jK1ESWnqDZ0+2n66Ph8E5edcT4tfDhViDNAR3SbIcf9NMG&#13;&#10;hprDuOKsBfz93nn0J3mSlbOB5qrm/tdGoOLMfLck3K/VfB4HMW3mxycz2uBLy9NLi930F0DXVKXq&#13;&#10;0jL6B3NYaoT+kZ6AVcxKJmEl5a65DHjYXIQ87/SISLVaJTcaPifCtb13MoJHVqOWHnaPAt0ou0CC&#13;&#10;vYHDDIrFK91l3xhpYbUJoLskymdeR75pcJNwxkcmvgwv98nr+Slc/gEAAP//AwBQSwMEFAAGAAgA&#13;&#10;AAAhAG/QX2TkAAAADgEAAA8AAABkcnMvZG93bnJldi54bWxMj09Lw0AQxe+C32EZwZvdmCalppkU&#13;&#10;qVToQcTai7dNdkxCs3/Mbtv47R1PehkY5r0371euJzOIM42hdxbhfpaAINs43dsW4fC+vVuCCFFZ&#13;&#10;rQZnCeGbAqyr66tSFdpd7Bud97EVHGJDoRC6GH0hZWg6MirMnCfLt083GhV5HVupR3XhcDPINEkW&#13;&#10;0qje8odOedp01Bz3J4OwrTdfL68he/bHj52udy4/5M4j3t5MTysejysQkab454BfBu4PFRer3cnq&#13;&#10;IAaEeTpPWYqQpRkIFmTLBwaqERZ5ArIq5X+M6gcAAP//AwBQSwECLQAUAAYACAAAACEAtoM4kv4A&#13;&#10;AADhAQAAEwAAAAAAAAAAAAAAAAAAAAAAW0NvbnRlbnRfVHlwZXNdLnhtbFBLAQItABQABgAIAAAA&#13;&#10;IQA4/SH/1gAAAJQBAAALAAAAAAAAAAAAAAAAAC8BAABfcmVscy8ucmVsc1BLAQItABQABgAIAAAA&#13;&#10;IQAwn9LIggIAAFIFAAAOAAAAAAAAAAAAAAAAAC4CAABkcnMvZTJvRG9jLnhtbFBLAQItABQABgAI&#13;&#10;AAAAIQBv0F9k5AAAAA4BAAAPAAAAAAAAAAAAAAAAANwEAABkcnMvZG93bnJldi54bWxQSwUGAAAA&#13;&#10;AAQABADzAAAA7QUAAAAA&#13;&#10;" adj="20136" fillcolor="#4472c4 [3204]" strokecolor="#1f3763 [1604]" strokeweight="1pt"/>
            </w:pict>
          </mc:Fallback>
        </mc:AlternateContent>
      </w:r>
      <w:r w:rsidRPr="002951CD">
        <w:rPr>
          <w:rFonts w:ascii="Arial" w:hAnsi="Arial" w:cs="Arial"/>
          <w:b/>
          <w:bCs/>
        </w:rPr>
        <w:t>Diagrid</w:t>
      </w:r>
    </w:p>
    <w:p w14:paraId="32B533DE" w14:textId="77777777" w:rsidR="002951CD" w:rsidRDefault="002951CD" w:rsidP="00B65FDD">
      <w:pPr>
        <w:jc w:val="both"/>
        <w:rPr>
          <w:rFonts w:ascii="Arial" w:hAnsi="Arial" w:cs="Arial"/>
          <w:b/>
          <w:bCs/>
        </w:rPr>
      </w:pPr>
    </w:p>
    <w:p w14:paraId="49B7A248" w14:textId="77777777" w:rsidR="002951CD" w:rsidRDefault="002951CD" w:rsidP="00B65FDD">
      <w:pPr>
        <w:jc w:val="both"/>
        <w:rPr>
          <w:rFonts w:ascii="Arial" w:hAnsi="Arial" w:cs="Arial"/>
          <w:b/>
          <w:bCs/>
        </w:rPr>
      </w:pPr>
    </w:p>
    <w:p w14:paraId="38FCCEEE" w14:textId="4CFAFFBF" w:rsidR="00C4154D" w:rsidRPr="002951CD" w:rsidRDefault="002951CD" w:rsidP="00B65FDD">
      <w:pPr>
        <w:jc w:val="both"/>
        <w:rPr>
          <w:rFonts w:ascii="Arial" w:hAnsi="Arial" w:cs="Arial"/>
          <w:b/>
          <w:bCs/>
        </w:rPr>
      </w:pPr>
      <w:r w:rsidRPr="002951CD">
        <w:rPr>
          <w:rFonts w:ascii="Arial" w:hAnsi="Arial" w:cs="Arial"/>
          <w:b/>
          <w:bCs/>
          <w:color w:val="000000" w:themeColor="text1"/>
        </w:rPr>
        <w:t>Structural System of The Gherkin</w:t>
      </w:r>
      <w:r>
        <w:rPr>
          <w:rFonts w:ascii="Arial" w:hAnsi="Arial" w:cs="Arial"/>
          <w:b/>
          <w:bCs/>
          <w:color w:val="000000" w:themeColor="text1"/>
        </w:rPr>
        <w:t xml:space="preserve"> </w:t>
      </w:r>
      <w:sdt>
        <w:sdtPr>
          <w:rPr>
            <w:rFonts w:ascii="Arial" w:hAnsi="Arial" w:cs="Arial"/>
            <w:b/>
            <w:bCs/>
            <w:color w:val="000000" w:themeColor="text1"/>
          </w:rPr>
          <w:id w:val="900488853"/>
          <w:citation/>
        </w:sdtPr>
        <w:sdtEndPr/>
        <w:sdtContent>
          <w:r>
            <w:rPr>
              <w:rFonts w:ascii="Arial" w:hAnsi="Arial" w:cs="Arial"/>
              <w:b/>
              <w:bCs/>
              <w:color w:val="000000" w:themeColor="text1"/>
            </w:rPr>
            <w:fldChar w:fldCharType="begin"/>
          </w:r>
          <w:r>
            <w:rPr>
              <w:rFonts w:ascii="Arial" w:hAnsi="Arial" w:cs="Arial"/>
              <w:b/>
              <w:bCs/>
              <w:color w:val="000000" w:themeColor="text1"/>
            </w:rPr>
            <w:instrText xml:space="preserve"> CITATION Fos15 \l 2057 </w:instrText>
          </w:r>
          <w:r>
            <w:rPr>
              <w:rFonts w:ascii="Arial" w:hAnsi="Arial" w:cs="Arial"/>
              <w:b/>
              <w:bCs/>
              <w:color w:val="000000" w:themeColor="text1"/>
            </w:rPr>
            <w:fldChar w:fldCharType="separate"/>
          </w:r>
          <w:r w:rsidR="00A2216F" w:rsidRPr="00A2216F">
            <w:rPr>
              <w:rFonts w:ascii="Arial" w:hAnsi="Arial" w:cs="Arial"/>
              <w:noProof/>
              <w:color w:val="000000" w:themeColor="text1"/>
            </w:rPr>
            <w:t>(Foster, 2015)</w:t>
          </w:r>
          <w:r>
            <w:rPr>
              <w:rFonts w:ascii="Arial" w:hAnsi="Arial" w:cs="Arial"/>
              <w:b/>
              <w:bCs/>
              <w:color w:val="000000" w:themeColor="text1"/>
            </w:rPr>
            <w:fldChar w:fldCharType="end"/>
          </w:r>
        </w:sdtContent>
      </w:sdt>
      <w:r w:rsidRPr="002951CD">
        <w:rPr>
          <w:rFonts w:ascii="Arial" w:hAnsi="Arial" w:cs="Arial"/>
          <w:b/>
          <w:bCs/>
        </w:rPr>
        <w:t xml:space="preserve"> </w:t>
      </w:r>
      <w:r w:rsidR="00C4154D" w:rsidRPr="002951CD">
        <w:rPr>
          <w:rFonts w:ascii="Arial" w:hAnsi="Arial" w:cs="Arial"/>
          <w:b/>
          <w:bCs/>
        </w:rPr>
        <w:br w:type="page"/>
      </w:r>
    </w:p>
    <w:p w14:paraId="07F598CE" w14:textId="6EF38D87" w:rsidR="007B72CD" w:rsidRDefault="00C4154D" w:rsidP="00B65FDD">
      <w:pPr>
        <w:pStyle w:val="Heading1"/>
        <w:numPr>
          <w:ilvl w:val="0"/>
          <w:numId w:val="1"/>
        </w:numPr>
        <w:spacing w:line="360" w:lineRule="auto"/>
        <w:jc w:val="both"/>
      </w:pPr>
      <w:bookmarkStart w:id="9" w:name="_Toc65244131"/>
      <w:r w:rsidRPr="00C4154D">
        <w:lastRenderedPageBreak/>
        <w:t>Comparing and Contrasting of Concrete and Steel Frames</w:t>
      </w:r>
      <w:bookmarkEnd w:id="9"/>
      <w:r w:rsidRPr="00C4154D">
        <w:t xml:space="preserve"> </w:t>
      </w:r>
    </w:p>
    <w:p w14:paraId="454A6135" w14:textId="609F4EE9" w:rsidR="007B72CD" w:rsidRDefault="00DC798D" w:rsidP="00B65FDD">
      <w:pPr>
        <w:spacing w:line="360" w:lineRule="auto"/>
        <w:jc w:val="both"/>
        <w:rPr>
          <w:rFonts w:ascii="Arial" w:hAnsi="Arial" w:cs="Arial"/>
        </w:rPr>
      </w:pPr>
      <w:r w:rsidRPr="00DC798D">
        <w:rPr>
          <w:rFonts w:ascii="Arial" w:hAnsi="Arial" w:cs="Arial"/>
        </w:rPr>
        <w:t xml:space="preserve">In this section of the report, a comparison will be undertaken stating the advantages and disadvantages of both steel and concrete frames. </w:t>
      </w:r>
    </w:p>
    <w:p w14:paraId="5AA32AD1" w14:textId="77777777" w:rsidR="00685CBD" w:rsidRDefault="00685CBD" w:rsidP="00B65FDD">
      <w:pPr>
        <w:spacing w:line="360" w:lineRule="auto"/>
        <w:jc w:val="both"/>
        <w:rPr>
          <w:rFonts w:ascii="Arial" w:hAnsi="Arial" w:cs="Arial"/>
        </w:rPr>
      </w:pPr>
    </w:p>
    <w:p w14:paraId="58613D80" w14:textId="71D48206" w:rsidR="007B72CD" w:rsidRPr="00C6650A" w:rsidRDefault="00C8691B" w:rsidP="00B65FDD">
      <w:pPr>
        <w:pStyle w:val="Heading2"/>
        <w:spacing w:line="360" w:lineRule="auto"/>
        <w:jc w:val="both"/>
        <w:rPr>
          <w:rFonts w:ascii="Arial" w:hAnsi="Arial" w:cs="Arial"/>
          <w:b/>
          <w:bCs/>
          <w:color w:val="000000" w:themeColor="text1"/>
          <w:sz w:val="24"/>
          <w:szCs w:val="24"/>
        </w:rPr>
      </w:pPr>
      <w:bookmarkStart w:id="10" w:name="_Toc65244132"/>
      <w:r w:rsidRPr="00C6650A">
        <w:rPr>
          <w:rFonts w:ascii="Arial" w:hAnsi="Arial" w:cs="Arial"/>
          <w:b/>
          <w:bCs/>
          <w:color w:val="000000" w:themeColor="text1"/>
          <w:sz w:val="24"/>
          <w:szCs w:val="24"/>
        </w:rPr>
        <w:t>3.1 Durability and Climate Resistance</w:t>
      </w:r>
      <w:bookmarkEnd w:id="10"/>
      <w:r w:rsidRPr="00C6650A">
        <w:rPr>
          <w:rFonts w:ascii="Arial" w:hAnsi="Arial" w:cs="Arial"/>
          <w:b/>
          <w:bCs/>
          <w:color w:val="000000" w:themeColor="text1"/>
          <w:sz w:val="24"/>
          <w:szCs w:val="24"/>
        </w:rPr>
        <w:t xml:space="preserve"> </w:t>
      </w:r>
    </w:p>
    <w:p w14:paraId="008D045D" w14:textId="0D4C3117" w:rsidR="00C6650A" w:rsidRDefault="00C6650A" w:rsidP="00B65FDD">
      <w:pPr>
        <w:spacing w:line="360" w:lineRule="auto"/>
        <w:jc w:val="both"/>
        <w:rPr>
          <w:rFonts w:ascii="Arial" w:hAnsi="Arial" w:cs="Arial"/>
        </w:rPr>
      </w:pPr>
      <w:r w:rsidRPr="00C6650A">
        <w:rPr>
          <w:rFonts w:ascii="Arial" w:hAnsi="Arial" w:cs="Arial"/>
        </w:rPr>
        <w:t xml:space="preserve">The durability of a building is a key factor however, the durability factor is a factor which is affected by the building’s fabric. </w:t>
      </w:r>
      <w:r>
        <w:rPr>
          <w:rFonts w:ascii="Arial" w:hAnsi="Arial" w:cs="Arial"/>
        </w:rPr>
        <w:t xml:space="preserve">With durability comes strength, it is important that buildings are suitable for their application meaning the strength and durability of the buildings are correct. </w:t>
      </w:r>
    </w:p>
    <w:p w14:paraId="25D58C12" w14:textId="77777777" w:rsidR="00C6650A" w:rsidRDefault="00C6650A" w:rsidP="00B65FDD">
      <w:pPr>
        <w:spacing w:line="360" w:lineRule="auto"/>
        <w:jc w:val="both"/>
        <w:rPr>
          <w:rFonts w:ascii="Arial" w:hAnsi="Arial" w:cs="Arial"/>
          <w:b/>
          <w:bCs/>
        </w:rPr>
      </w:pPr>
    </w:p>
    <w:p w14:paraId="4C4A4F62" w14:textId="77777777" w:rsidR="007F7D93" w:rsidRDefault="00C6650A" w:rsidP="00B65FDD">
      <w:pPr>
        <w:spacing w:line="360" w:lineRule="auto"/>
        <w:jc w:val="both"/>
        <w:rPr>
          <w:rFonts w:ascii="Arial" w:hAnsi="Arial" w:cs="Arial"/>
          <w:b/>
          <w:bCs/>
        </w:rPr>
      </w:pPr>
      <w:r w:rsidRPr="00C6650A">
        <w:rPr>
          <w:rFonts w:ascii="Arial" w:hAnsi="Arial" w:cs="Arial"/>
          <w:b/>
          <w:bCs/>
        </w:rPr>
        <w:t xml:space="preserve">Durability and </w:t>
      </w:r>
      <w:r w:rsidR="00471F82">
        <w:rPr>
          <w:rFonts w:ascii="Arial" w:hAnsi="Arial" w:cs="Arial"/>
          <w:b/>
          <w:bCs/>
        </w:rPr>
        <w:t>S</w:t>
      </w:r>
      <w:r w:rsidRPr="00C6650A">
        <w:rPr>
          <w:rFonts w:ascii="Arial" w:hAnsi="Arial" w:cs="Arial"/>
          <w:b/>
          <w:bCs/>
        </w:rPr>
        <w:t>trength</w:t>
      </w:r>
    </w:p>
    <w:p w14:paraId="6931F968" w14:textId="01AAE7C5" w:rsidR="00FE5D60" w:rsidRPr="007F7D93" w:rsidRDefault="00C6650A" w:rsidP="00B65FDD">
      <w:pPr>
        <w:spacing w:line="360" w:lineRule="auto"/>
        <w:jc w:val="both"/>
        <w:rPr>
          <w:rFonts w:ascii="Arial" w:hAnsi="Arial" w:cs="Arial"/>
          <w:b/>
          <w:bCs/>
        </w:rPr>
      </w:pPr>
      <w:r>
        <w:rPr>
          <w:rFonts w:ascii="Arial" w:hAnsi="Arial" w:cs="Arial"/>
        </w:rPr>
        <w:t xml:space="preserve">As a comparison of concrete to steel in terms of strength, steel is known for its strength both in tension and compression. </w:t>
      </w:r>
      <w:r w:rsidR="00FE5D60">
        <w:rPr>
          <w:rFonts w:ascii="Arial" w:hAnsi="Arial" w:cs="Arial"/>
        </w:rPr>
        <w:t xml:space="preserve">Concrete has a higher compressive strength than steel but </w:t>
      </w:r>
      <w:r w:rsidR="007F7D93">
        <w:rPr>
          <w:rFonts w:ascii="Arial" w:hAnsi="Arial" w:cs="Arial"/>
        </w:rPr>
        <w:t>in regard to</w:t>
      </w:r>
      <w:r w:rsidR="00FE5D60">
        <w:rPr>
          <w:rFonts w:ascii="Arial" w:hAnsi="Arial" w:cs="Arial"/>
        </w:rPr>
        <w:t xml:space="preserve"> the tensile strength, concretes is lower than steel. Concrete structures and buildings often have to be reinforced with steel to increase the structures tensile capacity it can withstand</w:t>
      </w:r>
      <w:r w:rsidR="00464E29">
        <w:rPr>
          <w:rFonts w:ascii="Arial" w:hAnsi="Arial" w:cs="Arial"/>
        </w:rPr>
        <w:t xml:space="preserve"> </w:t>
      </w:r>
      <w:sdt>
        <w:sdtPr>
          <w:rPr>
            <w:rFonts w:ascii="Arial" w:hAnsi="Arial" w:cs="Arial"/>
          </w:rPr>
          <w:id w:val="175086237"/>
          <w:citation/>
        </w:sdtPr>
        <w:sdtEndPr/>
        <w:sdtContent>
          <w:r w:rsidR="00464E29">
            <w:rPr>
              <w:rFonts w:ascii="Arial" w:hAnsi="Arial" w:cs="Arial"/>
            </w:rPr>
            <w:fldChar w:fldCharType="begin"/>
          </w:r>
          <w:r w:rsidR="00464E29">
            <w:rPr>
              <w:rFonts w:ascii="Arial" w:hAnsi="Arial" w:cs="Arial"/>
            </w:rPr>
            <w:instrText xml:space="preserve"> CITATION Des201 \l 2057 </w:instrText>
          </w:r>
          <w:r w:rsidR="00464E29">
            <w:rPr>
              <w:rFonts w:ascii="Arial" w:hAnsi="Arial" w:cs="Arial"/>
            </w:rPr>
            <w:fldChar w:fldCharType="separate"/>
          </w:r>
          <w:r w:rsidR="00A2216F" w:rsidRPr="00A2216F">
            <w:rPr>
              <w:rFonts w:ascii="Arial" w:hAnsi="Arial" w:cs="Arial"/>
              <w:noProof/>
            </w:rPr>
            <w:t>(Buildings, 2020)</w:t>
          </w:r>
          <w:r w:rsidR="00464E29">
            <w:rPr>
              <w:rFonts w:ascii="Arial" w:hAnsi="Arial" w:cs="Arial"/>
            </w:rPr>
            <w:fldChar w:fldCharType="end"/>
          </w:r>
        </w:sdtContent>
      </w:sdt>
      <w:r w:rsidR="00464E29">
        <w:rPr>
          <w:rFonts w:ascii="Arial" w:hAnsi="Arial" w:cs="Arial"/>
        </w:rPr>
        <w:t>.</w:t>
      </w:r>
      <w:r w:rsidR="00471F82">
        <w:rPr>
          <w:rFonts w:ascii="Arial" w:hAnsi="Arial" w:cs="Arial"/>
        </w:rPr>
        <w:t xml:space="preserve"> In terms of strength, steel is the better material due to its properties in strength, both in tension and compression. </w:t>
      </w:r>
    </w:p>
    <w:p w14:paraId="3833E8B1" w14:textId="3A72ACA3" w:rsidR="00FE5D60" w:rsidRDefault="00FE5D60" w:rsidP="00B65FDD">
      <w:pPr>
        <w:spacing w:line="360" w:lineRule="auto"/>
        <w:jc w:val="both"/>
        <w:rPr>
          <w:rFonts w:ascii="Arial" w:hAnsi="Arial" w:cs="Arial"/>
        </w:rPr>
      </w:pPr>
    </w:p>
    <w:p w14:paraId="5C55B6FD" w14:textId="27C4CB9A" w:rsidR="00FE5D60" w:rsidRDefault="00FE5D60" w:rsidP="007F7D93">
      <w:pPr>
        <w:spacing w:line="360" w:lineRule="auto"/>
        <w:jc w:val="both"/>
        <w:rPr>
          <w:rFonts w:ascii="Arial" w:hAnsi="Arial" w:cs="Arial"/>
          <w:b/>
          <w:bCs/>
        </w:rPr>
      </w:pPr>
      <w:r w:rsidRPr="00FE5D60">
        <w:rPr>
          <w:rFonts w:ascii="Arial" w:hAnsi="Arial" w:cs="Arial"/>
          <w:b/>
          <w:bCs/>
        </w:rPr>
        <w:t xml:space="preserve">Climate Resistance </w:t>
      </w:r>
    </w:p>
    <w:p w14:paraId="0493BD8F" w14:textId="1E8A617F" w:rsidR="00C8691B" w:rsidRDefault="00E74BE2" w:rsidP="007F7D93">
      <w:pPr>
        <w:spacing w:line="360" w:lineRule="auto"/>
        <w:jc w:val="both"/>
        <w:rPr>
          <w:rFonts w:ascii="Arial" w:hAnsi="Arial" w:cs="Arial"/>
        </w:rPr>
      </w:pPr>
      <w:r>
        <w:rPr>
          <w:rFonts w:ascii="Arial" w:hAnsi="Arial" w:cs="Arial"/>
        </w:rPr>
        <w:t>C</w:t>
      </w:r>
      <w:r w:rsidR="00FE5D60">
        <w:rPr>
          <w:rFonts w:ascii="Arial" w:hAnsi="Arial" w:cs="Arial"/>
        </w:rPr>
        <w:t xml:space="preserve">oncrete has the tendency to expand and shrink, this occurs frequently during temperature variations. </w:t>
      </w:r>
      <w:r w:rsidR="00886422">
        <w:rPr>
          <w:rFonts w:ascii="Arial" w:hAnsi="Arial" w:cs="Arial"/>
        </w:rPr>
        <w:t>The Sydney Opera House being built a</w:t>
      </w:r>
      <w:r w:rsidR="0087099E">
        <w:rPr>
          <w:rFonts w:ascii="Arial" w:hAnsi="Arial" w:cs="Arial"/>
        </w:rPr>
        <w:t xml:space="preserve">s a </w:t>
      </w:r>
      <w:r w:rsidR="00886422">
        <w:rPr>
          <w:rFonts w:ascii="Arial" w:hAnsi="Arial" w:cs="Arial"/>
        </w:rPr>
        <w:t xml:space="preserve">concrete structure would have had to encounter this into the design, any elements of the concrete that were not pre-casted and may have been casted on site would have </w:t>
      </w:r>
      <w:r w:rsidR="00464E29">
        <w:rPr>
          <w:rFonts w:ascii="Arial" w:hAnsi="Arial" w:cs="Arial"/>
        </w:rPr>
        <w:t xml:space="preserve">had to </w:t>
      </w:r>
      <w:r w:rsidR="00886422">
        <w:rPr>
          <w:rFonts w:ascii="Arial" w:hAnsi="Arial" w:cs="Arial"/>
        </w:rPr>
        <w:t xml:space="preserve">encounter for the high temperatures. Admixtures would have had to be </w:t>
      </w:r>
      <w:r w:rsidR="00FB4A69">
        <w:rPr>
          <w:rFonts w:ascii="Arial" w:hAnsi="Arial" w:cs="Arial"/>
        </w:rPr>
        <w:t xml:space="preserve">added </w:t>
      </w:r>
      <w:r w:rsidR="00886422">
        <w:rPr>
          <w:rFonts w:ascii="Arial" w:hAnsi="Arial" w:cs="Arial"/>
        </w:rPr>
        <w:t xml:space="preserve">into the mix to prevent the concrete drying to quick, retarders would have been added to slow down the setting time in the hot climate, which can result in the concrete cracking. </w:t>
      </w:r>
      <w:r w:rsidR="00D81A52">
        <w:rPr>
          <w:rFonts w:ascii="Arial" w:hAnsi="Arial" w:cs="Arial"/>
        </w:rPr>
        <w:t xml:space="preserve">As a conclusion, when it comes to climate resistance concrete requires more value engineering when difficult climates are in place. </w:t>
      </w:r>
    </w:p>
    <w:p w14:paraId="354D8522" w14:textId="44AB6D90" w:rsidR="00C8691B" w:rsidRDefault="00C8691B" w:rsidP="00B65FDD">
      <w:pPr>
        <w:spacing w:line="360" w:lineRule="auto"/>
        <w:jc w:val="both"/>
        <w:rPr>
          <w:rFonts w:ascii="Arial" w:hAnsi="Arial" w:cs="Arial"/>
        </w:rPr>
      </w:pPr>
    </w:p>
    <w:p w14:paraId="10D169F9" w14:textId="2423ED51" w:rsidR="00C8691B" w:rsidRPr="00F14B36" w:rsidRDefault="00C8691B" w:rsidP="00B65FDD">
      <w:pPr>
        <w:pStyle w:val="Heading2"/>
        <w:spacing w:line="360" w:lineRule="auto"/>
        <w:jc w:val="both"/>
        <w:rPr>
          <w:rFonts w:ascii="Arial" w:hAnsi="Arial" w:cs="Arial"/>
          <w:b/>
          <w:bCs/>
          <w:color w:val="000000" w:themeColor="text1"/>
          <w:sz w:val="24"/>
          <w:szCs w:val="24"/>
        </w:rPr>
      </w:pPr>
      <w:bookmarkStart w:id="11" w:name="_Toc65244133"/>
      <w:r w:rsidRPr="00C8691B">
        <w:rPr>
          <w:rFonts w:ascii="Arial" w:hAnsi="Arial" w:cs="Arial"/>
          <w:b/>
          <w:bCs/>
          <w:color w:val="000000" w:themeColor="text1"/>
          <w:sz w:val="24"/>
          <w:szCs w:val="24"/>
        </w:rPr>
        <w:t>3.2 Production processes of Steel and Concrete frames</w:t>
      </w:r>
      <w:bookmarkEnd w:id="11"/>
    </w:p>
    <w:p w14:paraId="5FA81A3D" w14:textId="2E827697" w:rsidR="00F14B36" w:rsidRDefault="00D81A52" w:rsidP="00B65FDD">
      <w:pPr>
        <w:spacing w:line="360" w:lineRule="auto"/>
        <w:jc w:val="both"/>
        <w:rPr>
          <w:rFonts w:ascii="Arial" w:hAnsi="Arial" w:cs="Arial"/>
        </w:rPr>
      </w:pPr>
      <w:r>
        <w:rPr>
          <w:rFonts w:ascii="Arial" w:hAnsi="Arial" w:cs="Arial"/>
        </w:rPr>
        <w:t xml:space="preserve">Concrete and steel framed buildings have different processes in terms of production of the material. </w:t>
      </w:r>
      <w:r w:rsidR="00F14B36">
        <w:rPr>
          <w:rFonts w:ascii="Arial" w:hAnsi="Arial" w:cs="Arial"/>
        </w:rPr>
        <w:t xml:space="preserve">An important aspect of the production processes is the carbon </w:t>
      </w:r>
      <w:r w:rsidR="00F14B36">
        <w:rPr>
          <w:rFonts w:ascii="Arial" w:hAnsi="Arial" w:cs="Arial"/>
        </w:rPr>
        <w:lastRenderedPageBreak/>
        <w:t xml:space="preserve">footprint, reducing the amount of greenhouse gases produced in manufacture of materials is vital. </w:t>
      </w:r>
    </w:p>
    <w:p w14:paraId="7F5673E6" w14:textId="77777777" w:rsidR="00471F82" w:rsidRDefault="00471F82" w:rsidP="00B65FDD">
      <w:pPr>
        <w:spacing w:line="360" w:lineRule="auto"/>
        <w:jc w:val="both"/>
        <w:rPr>
          <w:rFonts w:ascii="Arial" w:hAnsi="Arial" w:cs="Arial"/>
          <w:b/>
          <w:bCs/>
        </w:rPr>
      </w:pPr>
    </w:p>
    <w:p w14:paraId="7EE23CAB" w14:textId="7C5260BF" w:rsidR="00F14B36" w:rsidRPr="00AE6236" w:rsidRDefault="00F14B36" w:rsidP="00B65FDD">
      <w:pPr>
        <w:spacing w:line="360" w:lineRule="auto"/>
        <w:jc w:val="both"/>
        <w:rPr>
          <w:rFonts w:ascii="Arial" w:hAnsi="Arial" w:cs="Arial"/>
          <w:b/>
          <w:bCs/>
        </w:rPr>
      </w:pPr>
      <w:r w:rsidRPr="00AE6236">
        <w:rPr>
          <w:rFonts w:ascii="Arial" w:hAnsi="Arial" w:cs="Arial"/>
          <w:b/>
          <w:bCs/>
        </w:rPr>
        <w:t>Production Processes of Concrete</w:t>
      </w:r>
    </w:p>
    <w:p w14:paraId="59B9A58F" w14:textId="4C2AF1C6" w:rsidR="00C8691B" w:rsidRDefault="00AE6236" w:rsidP="00B65FDD">
      <w:pPr>
        <w:spacing w:line="360" w:lineRule="auto"/>
        <w:jc w:val="both"/>
        <w:rPr>
          <w:rFonts w:ascii="Arial" w:hAnsi="Arial" w:cs="Arial"/>
        </w:rPr>
      </w:pPr>
      <w:r>
        <w:rPr>
          <w:rFonts w:ascii="Arial" w:hAnsi="Arial" w:cs="Arial"/>
        </w:rPr>
        <w:t xml:space="preserve">Concrete comes in all different forms for a range of applications, the main processes are the same but different types of concrete have different ratios of the main components as well as additional admixtures added in some cases. The main components being: </w:t>
      </w:r>
    </w:p>
    <w:p w14:paraId="4C4C8C6D" w14:textId="5339B032" w:rsidR="00AE6236" w:rsidRDefault="00AE6236" w:rsidP="00B65FDD">
      <w:pPr>
        <w:pStyle w:val="ListParagraph"/>
        <w:numPr>
          <w:ilvl w:val="0"/>
          <w:numId w:val="2"/>
        </w:numPr>
        <w:spacing w:line="360" w:lineRule="auto"/>
        <w:jc w:val="both"/>
        <w:rPr>
          <w:rFonts w:ascii="Arial" w:hAnsi="Arial" w:cs="Arial"/>
        </w:rPr>
      </w:pPr>
      <w:r>
        <w:rPr>
          <w:rFonts w:ascii="Arial" w:hAnsi="Arial" w:cs="Arial"/>
        </w:rPr>
        <w:t>Cement – This is the binding agent</w:t>
      </w:r>
    </w:p>
    <w:p w14:paraId="672941B5" w14:textId="3781F139" w:rsidR="00AE6236" w:rsidRDefault="00AE6236" w:rsidP="00B65FDD">
      <w:pPr>
        <w:pStyle w:val="ListParagraph"/>
        <w:numPr>
          <w:ilvl w:val="0"/>
          <w:numId w:val="2"/>
        </w:numPr>
        <w:spacing w:line="360" w:lineRule="auto"/>
        <w:jc w:val="both"/>
        <w:rPr>
          <w:rFonts w:ascii="Arial" w:hAnsi="Arial" w:cs="Arial"/>
        </w:rPr>
      </w:pPr>
      <w:r>
        <w:rPr>
          <w:rFonts w:ascii="Arial" w:hAnsi="Arial" w:cs="Arial"/>
        </w:rPr>
        <w:t>Sands / Fine aggregates</w:t>
      </w:r>
    </w:p>
    <w:p w14:paraId="0F0FE69C" w14:textId="661C8275" w:rsidR="00AE6236" w:rsidRDefault="00AE6236" w:rsidP="00B65FDD">
      <w:pPr>
        <w:pStyle w:val="ListParagraph"/>
        <w:numPr>
          <w:ilvl w:val="0"/>
          <w:numId w:val="2"/>
        </w:numPr>
        <w:spacing w:line="360" w:lineRule="auto"/>
        <w:jc w:val="both"/>
        <w:rPr>
          <w:rFonts w:ascii="Arial" w:hAnsi="Arial" w:cs="Arial"/>
        </w:rPr>
      </w:pPr>
      <w:r>
        <w:rPr>
          <w:rFonts w:ascii="Arial" w:hAnsi="Arial" w:cs="Arial"/>
        </w:rPr>
        <w:t>Water</w:t>
      </w:r>
    </w:p>
    <w:p w14:paraId="6EC5BAB0" w14:textId="13D16776" w:rsidR="00AE6236" w:rsidRDefault="00AE6236" w:rsidP="00B65FDD">
      <w:pPr>
        <w:pStyle w:val="ListParagraph"/>
        <w:numPr>
          <w:ilvl w:val="0"/>
          <w:numId w:val="2"/>
        </w:numPr>
        <w:spacing w:line="360" w:lineRule="auto"/>
        <w:jc w:val="both"/>
        <w:rPr>
          <w:rFonts w:ascii="Arial" w:hAnsi="Arial" w:cs="Arial"/>
        </w:rPr>
      </w:pPr>
      <w:r>
        <w:rPr>
          <w:rFonts w:ascii="Arial" w:hAnsi="Arial" w:cs="Arial"/>
        </w:rPr>
        <w:t xml:space="preserve">Chemicals / admixtures if and as required </w:t>
      </w:r>
    </w:p>
    <w:p w14:paraId="094261C3" w14:textId="7CE90AFF" w:rsidR="00125C62" w:rsidRDefault="00AE6236" w:rsidP="00B65FDD">
      <w:pPr>
        <w:spacing w:line="360" w:lineRule="auto"/>
        <w:jc w:val="both"/>
        <w:rPr>
          <w:rFonts w:ascii="Arial" w:hAnsi="Arial" w:cs="Arial"/>
        </w:rPr>
      </w:pPr>
      <w:r>
        <w:rPr>
          <w:rFonts w:ascii="Arial" w:hAnsi="Arial" w:cs="Arial"/>
        </w:rPr>
        <w:t>Portland cement or often abbreviated as OPC is the most common type of cement. OPC compromises of four main components, Tri Calcium Silicate, Di-calcium silicate, Tri-calcium aluminate (present in small quantities) and Tetra-Calcium aluminferit</w:t>
      </w:r>
      <w:r w:rsidR="00F35692">
        <w:rPr>
          <w:rFonts w:ascii="Arial" w:hAnsi="Arial" w:cs="Arial"/>
        </w:rPr>
        <w:t xml:space="preserve">e </w:t>
      </w:r>
      <w:sdt>
        <w:sdtPr>
          <w:rPr>
            <w:rFonts w:ascii="Arial" w:hAnsi="Arial" w:cs="Arial"/>
          </w:rPr>
          <w:id w:val="-547381771"/>
          <w:citation/>
        </w:sdtPr>
        <w:sdtEndPr/>
        <w:sdtContent>
          <w:r w:rsidR="00F35692">
            <w:rPr>
              <w:rFonts w:ascii="Arial" w:hAnsi="Arial" w:cs="Arial"/>
            </w:rPr>
            <w:fldChar w:fldCharType="begin"/>
          </w:r>
          <w:r w:rsidR="00F35692">
            <w:rPr>
              <w:rFonts w:ascii="Arial" w:hAnsi="Arial" w:cs="Arial"/>
            </w:rPr>
            <w:instrText xml:space="preserve"> CITATION Bri21 \l 2057 </w:instrText>
          </w:r>
          <w:r w:rsidR="00F35692">
            <w:rPr>
              <w:rFonts w:ascii="Arial" w:hAnsi="Arial" w:cs="Arial"/>
            </w:rPr>
            <w:fldChar w:fldCharType="separate"/>
          </w:r>
          <w:r w:rsidR="00A2216F" w:rsidRPr="00A2216F">
            <w:rPr>
              <w:rFonts w:ascii="Arial" w:hAnsi="Arial" w:cs="Arial"/>
              <w:noProof/>
            </w:rPr>
            <w:t>(Britainnica, 2021)</w:t>
          </w:r>
          <w:r w:rsidR="00F35692">
            <w:rPr>
              <w:rFonts w:ascii="Arial" w:hAnsi="Arial" w:cs="Arial"/>
            </w:rPr>
            <w:fldChar w:fldCharType="end"/>
          </w:r>
        </w:sdtContent>
      </w:sdt>
      <w:r w:rsidR="00F35692">
        <w:rPr>
          <w:rFonts w:ascii="Arial" w:hAnsi="Arial" w:cs="Arial"/>
        </w:rPr>
        <w:t>.</w:t>
      </w:r>
      <w:r>
        <w:rPr>
          <w:rFonts w:ascii="Arial" w:hAnsi="Arial" w:cs="Arial"/>
        </w:rPr>
        <w:t xml:space="preserve"> </w:t>
      </w:r>
      <w:r w:rsidR="00044747">
        <w:rPr>
          <w:rFonts w:ascii="Arial" w:hAnsi="Arial" w:cs="Arial"/>
        </w:rPr>
        <w:t xml:space="preserve">During the production process of Portland cement, there </w:t>
      </w:r>
      <w:r w:rsidR="00E74BE2">
        <w:rPr>
          <w:rFonts w:ascii="Arial" w:hAnsi="Arial" w:cs="Arial"/>
        </w:rPr>
        <w:t>are</w:t>
      </w:r>
      <w:r w:rsidR="00044747">
        <w:rPr>
          <w:rFonts w:ascii="Arial" w:hAnsi="Arial" w:cs="Arial"/>
        </w:rPr>
        <w:t xml:space="preserve"> greenhouse gases produced, CO2 emissions being one of the main elements. Cement is the source </w:t>
      </w:r>
      <w:r w:rsidR="00044747" w:rsidRPr="00044747">
        <w:rPr>
          <w:rFonts w:ascii="Arial" w:hAnsi="Arial" w:cs="Arial"/>
          <w:i/>
          <w:iCs/>
        </w:rPr>
        <w:t xml:space="preserve">‘of about 8% of the world’s carbon dioxide emissions’ </w:t>
      </w:r>
      <w:sdt>
        <w:sdtPr>
          <w:rPr>
            <w:rFonts w:ascii="Arial" w:hAnsi="Arial" w:cs="Arial"/>
            <w:i/>
            <w:iCs/>
          </w:rPr>
          <w:id w:val="-1856187272"/>
          <w:citation/>
        </w:sdtPr>
        <w:sdtEndPr/>
        <w:sdtContent>
          <w:r w:rsidR="00044747">
            <w:rPr>
              <w:rFonts w:ascii="Arial" w:hAnsi="Arial" w:cs="Arial"/>
              <w:i/>
              <w:iCs/>
            </w:rPr>
            <w:fldChar w:fldCharType="begin"/>
          </w:r>
          <w:r w:rsidR="00044747">
            <w:rPr>
              <w:rFonts w:ascii="Arial" w:hAnsi="Arial" w:cs="Arial"/>
              <w:i/>
              <w:iCs/>
            </w:rPr>
            <w:instrText xml:space="preserve"> CITATION BBC18 \l 2057 </w:instrText>
          </w:r>
          <w:r w:rsidR="00044747">
            <w:rPr>
              <w:rFonts w:ascii="Arial" w:hAnsi="Arial" w:cs="Arial"/>
              <w:i/>
              <w:iCs/>
            </w:rPr>
            <w:fldChar w:fldCharType="separate"/>
          </w:r>
          <w:r w:rsidR="00A2216F" w:rsidRPr="00A2216F">
            <w:rPr>
              <w:rFonts w:ascii="Arial" w:hAnsi="Arial" w:cs="Arial"/>
              <w:noProof/>
            </w:rPr>
            <w:t>(BBC, 2018)</w:t>
          </w:r>
          <w:r w:rsidR="00044747">
            <w:rPr>
              <w:rFonts w:ascii="Arial" w:hAnsi="Arial" w:cs="Arial"/>
              <w:i/>
              <w:iCs/>
            </w:rPr>
            <w:fldChar w:fldCharType="end"/>
          </w:r>
        </w:sdtContent>
      </w:sdt>
      <w:r w:rsidR="00044747">
        <w:rPr>
          <w:rFonts w:ascii="Arial" w:hAnsi="Arial" w:cs="Arial"/>
          <w:i/>
          <w:iCs/>
        </w:rPr>
        <w:t xml:space="preserve">. </w:t>
      </w:r>
      <w:r w:rsidR="00E74BE2">
        <w:rPr>
          <w:rFonts w:ascii="Arial" w:hAnsi="Arial" w:cs="Arial"/>
        </w:rPr>
        <w:t>B</w:t>
      </w:r>
      <w:r w:rsidR="00125C62">
        <w:rPr>
          <w:rFonts w:ascii="Arial" w:hAnsi="Arial" w:cs="Arial"/>
        </w:rPr>
        <w:t xml:space="preserve">elow are some statistics that show the large masses of CO2 produced during the manufacture of concrete: </w:t>
      </w:r>
    </w:p>
    <w:p w14:paraId="5EEC2578" w14:textId="07980C8F" w:rsidR="00E11317" w:rsidRDefault="00E74BE2" w:rsidP="00B65FDD">
      <w:pPr>
        <w:jc w:val="both"/>
        <w:rPr>
          <w:rFonts w:ascii="Arial" w:hAnsi="Arial" w:cs="Arial"/>
        </w:rPr>
      </w:pPr>
      <w:r>
        <w:rPr>
          <w:rFonts w:ascii="Arial" w:hAnsi="Arial" w:cs="Arial"/>
          <w:noProof/>
        </w:rPr>
        <w:drawing>
          <wp:anchor distT="0" distB="0" distL="114300" distR="114300" simplePos="0" relativeHeight="251668480" behindDoc="0" locked="0" layoutInCell="1" allowOverlap="1" wp14:anchorId="64F16D1C" wp14:editId="3678634A">
            <wp:simplePos x="0" y="0"/>
            <wp:positionH relativeFrom="column">
              <wp:posOffset>-22860</wp:posOffset>
            </wp:positionH>
            <wp:positionV relativeFrom="paragraph">
              <wp:posOffset>20320</wp:posOffset>
            </wp:positionV>
            <wp:extent cx="4895215" cy="3087370"/>
            <wp:effectExtent l="0" t="0" r="0" b="0"/>
            <wp:wrapSquare wrapText="bothSides"/>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16" cstate="print">
                      <a:extLst>
                        <a:ext uri="{28A0092B-C50C-407E-A947-70E740481C1C}">
                          <a14:useLocalDpi xmlns:a14="http://schemas.microsoft.com/office/drawing/2010/main" val="0"/>
                        </a:ext>
                      </a:extLst>
                    </a:blip>
                    <a:srcRect l="51134" t="21929" r="883" b="29636"/>
                    <a:stretch/>
                  </pic:blipFill>
                  <pic:spPr bwMode="auto">
                    <a:xfrm>
                      <a:off x="0" y="0"/>
                      <a:ext cx="4895215" cy="3087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BC8CF3" w14:textId="02B74318" w:rsidR="00E11317" w:rsidRDefault="00E11317" w:rsidP="00B65FDD">
      <w:pPr>
        <w:jc w:val="both"/>
        <w:rPr>
          <w:rFonts w:ascii="Arial" w:hAnsi="Arial" w:cs="Arial"/>
        </w:rPr>
      </w:pPr>
    </w:p>
    <w:p w14:paraId="51CBD503" w14:textId="530DEBB9" w:rsidR="00E11317" w:rsidRDefault="00E11317" w:rsidP="00B65FDD">
      <w:pPr>
        <w:jc w:val="both"/>
        <w:rPr>
          <w:rFonts w:ascii="Arial" w:hAnsi="Arial" w:cs="Arial"/>
        </w:rPr>
      </w:pPr>
    </w:p>
    <w:p w14:paraId="087016F2" w14:textId="1EA8C0E1" w:rsidR="00E11317" w:rsidRDefault="00E11317" w:rsidP="00B65FDD">
      <w:pPr>
        <w:jc w:val="both"/>
        <w:rPr>
          <w:rFonts w:ascii="Arial" w:hAnsi="Arial" w:cs="Arial"/>
        </w:rPr>
      </w:pPr>
    </w:p>
    <w:p w14:paraId="0DA32E6A" w14:textId="153B03F3" w:rsidR="00E11317" w:rsidRDefault="00E11317" w:rsidP="00B65FDD">
      <w:pPr>
        <w:jc w:val="both"/>
        <w:rPr>
          <w:rFonts w:ascii="Arial" w:hAnsi="Arial" w:cs="Arial"/>
        </w:rPr>
      </w:pPr>
    </w:p>
    <w:p w14:paraId="41BE538F" w14:textId="77777777" w:rsidR="00E74BE2" w:rsidRDefault="00E74BE2" w:rsidP="00E74BE2">
      <w:pPr>
        <w:jc w:val="both"/>
        <w:rPr>
          <w:rFonts w:ascii="Arial" w:hAnsi="Arial" w:cs="Arial"/>
        </w:rPr>
      </w:pPr>
    </w:p>
    <w:p w14:paraId="1C2CA991" w14:textId="77777777" w:rsidR="00E74BE2" w:rsidRDefault="00E74BE2" w:rsidP="00E74BE2">
      <w:pPr>
        <w:jc w:val="both"/>
        <w:rPr>
          <w:rFonts w:ascii="Arial" w:hAnsi="Arial" w:cs="Arial"/>
        </w:rPr>
      </w:pPr>
    </w:p>
    <w:p w14:paraId="423FAB05" w14:textId="77777777" w:rsidR="00E74BE2" w:rsidRDefault="00E74BE2" w:rsidP="00E74BE2">
      <w:pPr>
        <w:jc w:val="both"/>
        <w:rPr>
          <w:rFonts w:ascii="Arial" w:hAnsi="Arial" w:cs="Arial"/>
        </w:rPr>
      </w:pPr>
    </w:p>
    <w:p w14:paraId="0EEECC5C" w14:textId="77777777" w:rsidR="00E74BE2" w:rsidRDefault="00E74BE2" w:rsidP="00E74BE2">
      <w:pPr>
        <w:jc w:val="both"/>
        <w:rPr>
          <w:rFonts w:ascii="Arial" w:hAnsi="Arial" w:cs="Arial"/>
        </w:rPr>
      </w:pPr>
    </w:p>
    <w:p w14:paraId="1E95271B" w14:textId="77777777" w:rsidR="00E74BE2" w:rsidRDefault="00E74BE2" w:rsidP="00E74BE2">
      <w:pPr>
        <w:jc w:val="both"/>
        <w:rPr>
          <w:rFonts w:ascii="Arial" w:hAnsi="Arial" w:cs="Arial"/>
        </w:rPr>
      </w:pPr>
    </w:p>
    <w:p w14:paraId="2817310E" w14:textId="77777777" w:rsidR="00E74BE2" w:rsidRDefault="00E74BE2" w:rsidP="00E74BE2">
      <w:pPr>
        <w:jc w:val="both"/>
        <w:rPr>
          <w:rFonts w:ascii="Arial" w:hAnsi="Arial" w:cs="Arial"/>
        </w:rPr>
      </w:pPr>
    </w:p>
    <w:p w14:paraId="4AB13509" w14:textId="77777777" w:rsidR="00E74BE2" w:rsidRDefault="00E74BE2" w:rsidP="00E74BE2">
      <w:pPr>
        <w:jc w:val="both"/>
        <w:rPr>
          <w:rFonts w:ascii="Arial" w:hAnsi="Arial" w:cs="Arial"/>
        </w:rPr>
      </w:pPr>
    </w:p>
    <w:p w14:paraId="0F5424BE" w14:textId="77777777" w:rsidR="00E74BE2" w:rsidRDefault="00E74BE2" w:rsidP="00E74BE2">
      <w:pPr>
        <w:jc w:val="both"/>
        <w:rPr>
          <w:rFonts w:ascii="Arial" w:hAnsi="Arial" w:cs="Arial"/>
        </w:rPr>
      </w:pPr>
    </w:p>
    <w:p w14:paraId="1B9CE504" w14:textId="77777777" w:rsidR="00E74BE2" w:rsidRDefault="00E74BE2" w:rsidP="00E74BE2">
      <w:pPr>
        <w:jc w:val="both"/>
        <w:rPr>
          <w:rFonts w:ascii="Arial" w:hAnsi="Arial" w:cs="Arial"/>
        </w:rPr>
      </w:pPr>
    </w:p>
    <w:p w14:paraId="490648AE" w14:textId="77777777" w:rsidR="00E74BE2" w:rsidRDefault="00E74BE2" w:rsidP="00E74BE2">
      <w:pPr>
        <w:jc w:val="both"/>
        <w:rPr>
          <w:rFonts w:ascii="Arial" w:hAnsi="Arial" w:cs="Arial"/>
        </w:rPr>
      </w:pPr>
    </w:p>
    <w:p w14:paraId="72884D99" w14:textId="77777777" w:rsidR="00E74BE2" w:rsidRDefault="00E74BE2" w:rsidP="00E74BE2">
      <w:pPr>
        <w:jc w:val="both"/>
        <w:rPr>
          <w:rFonts w:ascii="Arial" w:hAnsi="Arial" w:cs="Arial"/>
        </w:rPr>
      </w:pPr>
    </w:p>
    <w:p w14:paraId="48CB723D" w14:textId="77777777" w:rsidR="00E74BE2" w:rsidRDefault="00E74BE2" w:rsidP="00E74BE2">
      <w:pPr>
        <w:jc w:val="both"/>
        <w:rPr>
          <w:rFonts w:ascii="Arial" w:hAnsi="Arial" w:cs="Arial"/>
        </w:rPr>
      </w:pPr>
    </w:p>
    <w:p w14:paraId="1E375E97" w14:textId="77777777" w:rsidR="00E74BE2" w:rsidRDefault="00E74BE2" w:rsidP="00E74BE2">
      <w:pPr>
        <w:jc w:val="both"/>
        <w:rPr>
          <w:rFonts w:ascii="Arial" w:hAnsi="Arial" w:cs="Arial"/>
        </w:rPr>
      </w:pPr>
    </w:p>
    <w:p w14:paraId="71AD5BE4" w14:textId="77777777" w:rsidR="00E74BE2" w:rsidRDefault="00E74BE2" w:rsidP="00E74BE2">
      <w:pPr>
        <w:jc w:val="both"/>
        <w:rPr>
          <w:rFonts w:ascii="Arial" w:hAnsi="Arial" w:cs="Arial"/>
        </w:rPr>
      </w:pPr>
    </w:p>
    <w:p w14:paraId="53A965CD" w14:textId="0ECC8396" w:rsidR="00E74BE2" w:rsidRDefault="00E74BE2" w:rsidP="00471F82">
      <w:pPr>
        <w:jc w:val="both"/>
        <w:rPr>
          <w:rFonts w:ascii="Arial" w:hAnsi="Arial" w:cs="Arial"/>
        </w:rPr>
      </w:pPr>
      <w:r w:rsidRPr="00C9644A">
        <w:rPr>
          <w:rFonts w:ascii="Arial" w:hAnsi="Arial" w:cs="Arial"/>
          <w:b/>
          <w:bCs/>
        </w:rPr>
        <w:t xml:space="preserve">CO2 emissions produced during manufacture of cement </w:t>
      </w:r>
      <w:sdt>
        <w:sdtPr>
          <w:rPr>
            <w:rFonts w:ascii="Arial" w:hAnsi="Arial" w:cs="Arial"/>
            <w:b/>
            <w:bCs/>
          </w:rPr>
          <w:id w:val="-968275085"/>
          <w:citation/>
        </w:sdtPr>
        <w:sdtEndPr/>
        <w:sdtContent>
          <w:r w:rsidRPr="00C9644A">
            <w:rPr>
              <w:rFonts w:ascii="Arial" w:hAnsi="Arial" w:cs="Arial"/>
              <w:b/>
              <w:bCs/>
            </w:rPr>
            <w:fldChar w:fldCharType="begin"/>
          </w:r>
          <w:r w:rsidRPr="00C9644A">
            <w:rPr>
              <w:rFonts w:ascii="Arial" w:hAnsi="Arial" w:cs="Arial"/>
              <w:b/>
              <w:bCs/>
            </w:rPr>
            <w:instrText xml:space="preserve"> CITATION BBC18 \l 2057 </w:instrText>
          </w:r>
          <w:r w:rsidRPr="00C9644A">
            <w:rPr>
              <w:rFonts w:ascii="Arial" w:hAnsi="Arial" w:cs="Arial"/>
              <w:b/>
              <w:bCs/>
            </w:rPr>
            <w:fldChar w:fldCharType="separate"/>
          </w:r>
          <w:r w:rsidR="00A2216F" w:rsidRPr="00A2216F">
            <w:rPr>
              <w:rFonts w:ascii="Arial" w:hAnsi="Arial" w:cs="Arial"/>
              <w:noProof/>
            </w:rPr>
            <w:t>(BBC, 2018)</w:t>
          </w:r>
          <w:r w:rsidRPr="00C9644A">
            <w:rPr>
              <w:rFonts w:ascii="Arial" w:hAnsi="Arial" w:cs="Arial"/>
              <w:b/>
              <w:bCs/>
            </w:rPr>
            <w:fldChar w:fldCharType="end"/>
          </w:r>
        </w:sdtContent>
      </w:sdt>
      <w:r w:rsidRPr="00C9644A">
        <w:rPr>
          <w:rFonts w:ascii="Arial" w:hAnsi="Arial" w:cs="Arial"/>
          <w:b/>
          <w:bCs/>
        </w:rPr>
        <w:t>.</w:t>
      </w:r>
    </w:p>
    <w:p w14:paraId="1EE525DA" w14:textId="4FB7A7B3" w:rsidR="00C9644A" w:rsidRDefault="00EA1B11" w:rsidP="00B65FDD">
      <w:pPr>
        <w:spacing w:line="360" w:lineRule="auto"/>
        <w:jc w:val="both"/>
        <w:rPr>
          <w:rFonts w:ascii="Arial" w:hAnsi="Arial" w:cs="Arial"/>
        </w:rPr>
      </w:pPr>
      <w:r>
        <w:rPr>
          <w:rFonts w:ascii="Arial" w:hAnsi="Arial" w:cs="Arial"/>
        </w:rPr>
        <w:lastRenderedPageBreak/>
        <w:t xml:space="preserve">Cement production has risen and there continues to be buildings with a structural frame of cement. As an overview of global cement production, a graph demonstrates below with the Y axis showing the millions of metric tonnes of concrete produced at intervals of 4 years: </w:t>
      </w:r>
    </w:p>
    <w:p w14:paraId="7CD3E46D" w14:textId="2B959D62" w:rsidR="00EA1B11" w:rsidRPr="00C9644A" w:rsidRDefault="00EA1B11" w:rsidP="00B65FDD">
      <w:pPr>
        <w:spacing w:line="360" w:lineRule="auto"/>
        <w:jc w:val="both"/>
        <w:rPr>
          <w:rFonts w:ascii="Arial" w:hAnsi="Arial" w:cs="Arial"/>
        </w:rPr>
      </w:pPr>
      <w:r>
        <w:rPr>
          <w:rFonts w:ascii="Arial" w:hAnsi="Arial" w:cs="Arial"/>
          <w:b/>
          <w:bCs/>
          <w:noProof/>
          <w:color w:val="000000" w:themeColor="text1"/>
        </w:rPr>
        <w:drawing>
          <wp:anchor distT="0" distB="0" distL="114300" distR="114300" simplePos="0" relativeHeight="251669504" behindDoc="0" locked="0" layoutInCell="1" allowOverlap="1" wp14:anchorId="65ECF416" wp14:editId="6B61ED6A">
            <wp:simplePos x="0" y="0"/>
            <wp:positionH relativeFrom="column">
              <wp:posOffset>-59055</wp:posOffset>
            </wp:positionH>
            <wp:positionV relativeFrom="paragraph">
              <wp:posOffset>123825</wp:posOffset>
            </wp:positionV>
            <wp:extent cx="3821430" cy="2677795"/>
            <wp:effectExtent l="0" t="0" r="1270" b="1905"/>
            <wp:wrapSquare wrapText="bothSides"/>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l="51339" t="32403" r="4592" b="18182"/>
                    <a:stretch/>
                  </pic:blipFill>
                  <pic:spPr bwMode="auto">
                    <a:xfrm>
                      <a:off x="0" y="0"/>
                      <a:ext cx="3821430" cy="2677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E07B1E" w14:textId="26DDE6E2" w:rsidR="00E11317" w:rsidRDefault="00E11317" w:rsidP="00B65FDD">
      <w:pPr>
        <w:pStyle w:val="Heading2"/>
        <w:spacing w:line="360" w:lineRule="auto"/>
        <w:jc w:val="both"/>
        <w:rPr>
          <w:rFonts w:ascii="Arial" w:hAnsi="Arial" w:cs="Arial"/>
          <w:b/>
          <w:bCs/>
          <w:color w:val="000000" w:themeColor="text1"/>
          <w:sz w:val="24"/>
          <w:szCs w:val="24"/>
        </w:rPr>
      </w:pPr>
    </w:p>
    <w:p w14:paraId="29EF2AD1" w14:textId="574A6F0A" w:rsidR="00D84C87" w:rsidRDefault="00D84C87" w:rsidP="00B65FDD">
      <w:pPr>
        <w:jc w:val="both"/>
      </w:pPr>
    </w:p>
    <w:p w14:paraId="5D92A7AD" w14:textId="5E3777E7" w:rsidR="00D84C87" w:rsidRDefault="00D84C87" w:rsidP="00B65FDD">
      <w:pPr>
        <w:jc w:val="both"/>
      </w:pPr>
    </w:p>
    <w:p w14:paraId="10FFD3E1" w14:textId="417014FD" w:rsidR="00D84C87" w:rsidRDefault="00D84C87" w:rsidP="00B65FDD">
      <w:pPr>
        <w:jc w:val="both"/>
      </w:pPr>
    </w:p>
    <w:p w14:paraId="03E1F4DF" w14:textId="0E7BC304" w:rsidR="00D84C87" w:rsidRDefault="00D84C87" w:rsidP="00B65FDD">
      <w:pPr>
        <w:jc w:val="both"/>
      </w:pPr>
    </w:p>
    <w:p w14:paraId="3CF5262D" w14:textId="23C66F41" w:rsidR="00D84C87" w:rsidRDefault="00D84C87" w:rsidP="00B65FDD">
      <w:pPr>
        <w:jc w:val="both"/>
      </w:pPr>
    </w:p>
    <w:p w14:paraId="0EA6E177" w14:textId="33244555" w:rsidR="00D84C87" w:rsidRDefault="00D84C87" w:rsidP="00B65FDD">
      <w:pPr>
        <w:jc w:val="both"/>
      </w:pPr>
    </w:p>
    <w:p w14:paraId="1184A313" w14:textId="2870D789" w:rsidR="00D84C87" w:rsidRDefault="00D84C87" w:rsidP="00B65FDD">
      <w:pPr>
        <w:jc w:val="both"/>
      </w:pPr>
    </w:p>
    <w:p w14:paraId="0C096F20" w14:textId="60F8D59F" w:rsidR="00D84C87" w:rsidRDefault="00D84C87" w:rsidP="00B65FDD">
      <w:pPr>
        <w:jc w:val="both"/>
      </w:pPr>
    </w:p>
    <w:p w14:paraId="45281B0A" w14:textId="2EA22627" w:rsidR="00D84C87" w:rsidRDefault="00D84C87" w:rsidP="00B65FDD">
      <w:pPr>
        <w:jc w:val="both"/>
      </w:pPr>
    </w:p>
    <w:p w14:paraId="1D9E5FA4" w14:textId="5FC7D644" w:rsidR="00D84C87" w:rsidRDefault="00D84C87" w:rsidP="00B65FDD">
      <w:pPr>
        <w:jc w:val="both"/>
      </w:pPr>
    </w:p>
    <w:p w14:paraId="1073D7AE" w14:textId="4725F40B" w:rsidR="00D84C87" w:rsidRDefault="00D84C87" w:rsidP="00B65FDD">
      <w:pPr>
        <w:jc w:val="both"/>
      </w:pPr>
    </w:p>
    <w:p w14:paraId="16102EED" w14:textId="05E50747" w:rsidR="00D84C87" w:rsidRDefault="00D84C87" w:rsidP="00B65FDD">
      <w:pPr>
        <w:jc w:val="both"/>
      </w:pPr>
    </w:p>
    <w:p w14:paraId="3E54E5B7" w14:textId="59FD7CCA" w:rsidR="00D84C87" w:rsidRDefault="00D84C87" w:rsidP="00B65FDD">
      <w:pPr>
        <w:jc w:val="both"/>
      </w:pPr>
    </w:p>
    <w:p w14:paraId="6CA92D05" w14:textId="3130F847" w:rsidR="00D84C87" w:rsidRDefault="00D84C87" w:rsidP="00B65FDD">
      <w:pPr>
        <w:jc w:val="both"/>
      </w:pPr>
    </w:p>
    <w:p w14:paraId="4AC0303E" w14:textId="7847E11D" w:rsidR="00D2157A" w:rsidRPr="00E74BE2" w:rsidRDefault="00D84C87" w:rsidP="00B65FDD">
      <w:pPr>
        <w:spacing w:line="360" w:lineRule="auto"/>
        <w:jc w:val="both"/>
        <w:rPr>
          <w:rFonts w:ascii="Arial" w:hAnsi="Arial" w:cs="Arial"/>
          <w:b/>
          <w:bCs/>
        </w:rPr>
      </w:pPr>
      <w:r w:rsidRPr="00D84C87">
        <w:rPr>
          <w:rFonts w:ascii="Arial" w:hAnsi="Arial" w:cs="Arial"/>
          <w:b/>
          <w:bCs/>
        </w:rPr>
        <w:t xml:space="preserve">Graphical Representation of the </w:t>
      </w:r>
      <w:proofErr w:type="gramStart"/>
      <w:r w:rsidRPr="00D84C87">
        <w:rPr>
          <w:rFonts w:ascii="Arial" w:hAnsi="Arial" w:cs="Arial"/>
          <w:b/>
          <w:bCs/>
        </w:rPr>
        <w:t>amount</w:t>
      </w:r>
      <w:proofErr w:type="gramEnd"/>
      <w:r w:rsidRPr="00D84C87">
        <w:rPr>
          <w:rFonts w:ascii="Arial" w:hAnsi="Arial" w:cs="Arial"/>
          <w:b/>
          <w:bCs/>
        </w:rPr>
        <w:t xml:space="preserve"> of metric tonnes of concrete produced at 4 year intervals </w:t>
      </w:r>
      <w:sdt>
        <w:sdtPr>
          <w:rPr>
            <w:rFonts w:ascii="Arial" w:hAnsi="Arial" w:cs="Arial"/>
            <w:b/>
            <w:bCs/>
          </w:rPr>
          <w:id w:val="650261552"/>
          <w:citation/>
        </w:sdtPr>
        <w:sdtEndPr/>
        <w:sdtContent>
          <w:r w:rsidRPr="00D84C87">
            <w:rPr>
              <w:rFonts w:ascii="Arial" w:hAnsi="Arial" w:cs="Arial"/>
              <w:b/>
              <w:bCs/>
            </w:rPr>
            <w:fldChar w:fldCharType="begin"/>
          </w:r>
          <w:r w:rsidRPr="00D84C87">
            <w:rPr>
              <w:rFonts w:ascii="Arial" w:hAnsi="Arial" w:cs="Arial"/>
              <w:b/>
              <w:bCs/>
            </w:rPr>
            <w:instrText xml:space="preserve"> CITATION BBC18 \l 2057 </w:instrText>
          </w:r>
          <w:r w:rsidRPr="00D84C87">
            <w:rPr>
              <w:rFonts w:ascii="Arial" w:hAnsi="Arial" w:cs="Arial"/>
              <w:b/>
              <w:bCs/>
            </w:rPr>
            <w:fldChar w:fldCharType="separate"/>
          </w:r>
          <w:r w:rsidR="00A2216F" w:rsidRPr="00A2216F">
            <w:rPr>
              <w:rFonts w:ascii="Arial" w:hAnsi="Arial" w:cs="Arial"/>
              <w:noProof/>
            </w:rPr>
            <w:t>(BBC, 2018)</w:t>
          </w:r>
          <w:r w:rsidRPr="00D84C87">
            <w:rPr>
              <w:rFonts w:ascii="Arial" w:hAnsi="Arial" w:cs="Arial"/>
              <w:b/>
              <w:bCs/>
            </w:rPr>
            <w:fldChar w:fldCharType="end"/>
          </w:r>
        </w:sdtContent>
      </w:sdt>
      <w:r>
        <w:rPr>
          <w:rFonts w:ascii="Arial" w:hAnsi="Arial" w:cs="Arial"/>
          <w:b/>
          <w:bCs/>
        </w:rPr>
        <w:t xml:space="preserve">. </w:t>
      </w:r>
    </w:p>
    <w:p w14:paraId="2234EA0B" w14:textId="77777777" w:rsidR="00D2157A" w:rsidRDefault="00D2157A" w:rsidP="00B65FDD">
      <w:pPr>
        <w:spacing w:line="360" w:lineRule="auto"/>
        <w:jc w:val="both"/>
        <w:rPr>
          <w:rFonts w:ascii="Arial" w:hAnsi="Arial" w:cs="Arial"/>
        </w:rPr>
      </w:pPr>
    </w:p>
    <w:p w14:paraId="10E01197" w14:textId="4A07A43F" w:rsidR="00D84C87" w:rsidRPr="00D2157A" w:rsidRDefault="00D84C87" w:rsidP="00B65FDD">
      <w:pPr>
        <w:spacing w:line="360" w:lineRule="auto"/>
        <w:jc w:val="both"/>
        <w:rPr>
          <w:rFonts w:ascii="Arial" w:hAnsi="Arial" w:cs="Arial"/>
          <w:b/>
          <w:bCs/>
        </w:rPr>
      </w:pPr>
      <w:r w:rsidRPr="00D2157A">
        <w:rPr>
          <w:rFonts w:ascii="Arial" w:hAnsi="Arial" w:cs="Arial"/>
          <w:b/>
          <w:bCs/>
        </w:rPr>
        <w:t xml:space="preserve">Production Processes of Steel </w:t>
      </w:r>
    </w:p>
    <w:p w14:paraId="466AD94E" w14:textId="165B462B" w:rsidR="00471F82" w:rsidRDefault="007C6A41" w:rsidP="00B65FDD">
      <w:pPr>
        <w:spacing w:line="360" w:lineRule="auto"/>
        <w:jc w:val="both"/>
        <w:rPr>
          <w:rFonts w:ascii="Arial" w:hAnsi="Arial" w:cs="Arial"/>
        </w:rPr>
      </w:pPr>
      <w:r w:rsidRPr="00D2157A">
        <w:rPr>
          <w:rFonts w:ascii="Arial" w:hAnsi="Arial" w:cs="Arial"/>
        </w:rPr>
        <w:t>The steel frames come in all shapes and forms depending on the shape and size of the building. There are many different ways in which steel frames can be utilised, as shown within the section 2.1 of the report on (the Gherkin) showing how bespoke the design can be</w:t>
      </w:r>
      <w:r w:rsidR="006E34F7">
        <w:rPr>
          <w:rFonts w:ascii="Arial" w:hAnsi="Arial" w:cs="Arial"/>
        </w:rPr>
        <w:t>. T</w:t>
      </w:r>
      <w:r w:rsidR="00D67A53" w:rsidRPr="00D2157A">
        <w:rPr>
          <w:rFonts w:ascii="Arial" w:hAnsi="Arial" w:cs="Arial"/>
        </w:rPr>
        <w:t xml:space="preserve">he main concept and processes of the production of steel are the same. </w:t>
      </w:r>
      <w:r w:rsidR="00CE75E1" w:rsidRPr="00D2157A">
        <w:rPr>
          <w:rFonts w:ascii="Arial" w:hAnsi="Arial" w:cs="Arial"/>
        </w:rPr>
        <w:t xml:space="preserve">As an indicative overview of the production of steel, </w:t>
      </w:r>
      <w:r w:rsidR="00471F82">
        <w:rPr>
          <w:rFonts w:ascii="Arial" w:hAnsi="Arial" w:cs="Arial"/>
        </w:rPr>
        <w:t xml:space="preserve">a table has been formulated of the main stages: </w:t>
      </w:r>
    </w:p>
    <w:tbl>
      <w:tblPr>
        <w:tblStyle w:val="TableGrid"/>
        <w:tblW w:w="0" w:type="auto"/>
        <w:tblLook w:val="04A0" w:firstRow="1" w:lastRow="0" w:firstColumn="1" w:lastColumn="0" w:noHBand="0" w:noVBand="1"/>
      </w:tblPr>
      <w:tblGrid>
        <w:gridCol w:w="2122"/>
        <w:gridCol w:w="6894"/>
      </w:tblGrid>
      <w:tr w:rsidR="00471F82" w:rsidRPr="006C1E73" w14:paraId="1CBEAD72" w14:textId="77777777" w:rsidTr="006C1E73">
        <w:tc>
          <w:tcPr>
            <w:tcW w:w="2122" w:type="dxa"/>
            <w:shd w:val="clear" w:color="auto" w:fill="D9D9D9" w:themeFill="background1" w:themeFillShade="D9"/>
          </w:tcPr>
          <w:p w14:paraId="5112A059" w14:textId="19E2A611" w:rsidR="00471F82" w:rsidRPr="006C1E73" w:rsidRDefault="00471F82" w:rsidP="00B65FDD">
            <w:pPr>
              <w:spacing w:line="360" w:lineRule="auto"/>
              <w:jc w:val="both"/>
              <w:rPr>
                <w:rFonts w:ascii="Arial" w:hAnsi="Arial" w:cs="Arial"/>
                <w:b/>
                <w:bCs/>
              </w:rPr>
            </w:pPr>
            <w:r w:rsidRPr="006C1E73">
              <w:rPr>
                <w:rFonts w:ascii="Arial" w:hAnsi="Arial" w:cs="Arial"/>
                <w:b/>
                <w:bCs/>
              </w:rPr>
              <w:t>Stage Overview</w:t>
            </w:r>
          </w:p>
        </w:tc>
        <w:tc>
          <w:tcPr>
            <w:tcW w:w="6894" w:type="dxa"/>
            <w:shd w:val="clear" w:color="auto" w:fill="D9D9D9" w:themeFill="background1" w:themeFillShade="D9"/>
          </w:tcPr>
          <w:p w14:paraId="529E44B5" w14:textId="2EC9A4D0" w:rsidR="00471F82" w:rsidRPr="006C1E73" w:rsidRDefault="00471F82" w:rsidP="00B65FDD">
            <w:pPr>
              <w:spacing w:line="360" w:lineRule="auto"/>
              <w:jc w:val="both"/>
              <w:rPr>
                <w:rFonts w:ascii="Arial" w:hAnsi="Arial" w:cs="Arial"/>
                <w:b/>
                <w:bCs/>
              </w:rPr>
            </w:pPr>
            <w:r w:rsidRPr="006C1E73">
              <w:rPr>
                <w:rFonts w:ascii="Arial" w:hAnsi="Arial" w:cs="Arial"/>
                <w:b/>
                <w:bCs/>
              </w:rPr>
              <w:t>Stage Description</w:t>
            </w:r>
          </w:p>
        </w:tc>
      </w:tr>
      <w:tr w:rsidR="006C1E73" w:rsidRPr="006C1E73" w14:paraId="5951543F" w14:textId="77777777" w:rsidTr="006C1E73">
        <w:tc>
          <w:tcPr>
            <w:tcW w:w="2122" w:type="dxa"/>
            <w:shd w:val="clear" w:color="auto" w:fill="FFFFFF" w:themeFill="background1"/>
          </w:tcPr>
          <w:p w14:paraId="1F0707A7" w14:textId="46A64F03" w:rsidR="006C1E73" w:rsidRPr="006C1E73" w:rsidRDefault="006C1E73" w:rsidP="00B65FDD">
            <w:pPr>
              <w:spacing w:line="360" w:lineRule="auto"/>
              <w:jc w:val="both"/>
              <w:rPr>
                <w:rFonts w:ascii="Arial" w:hAnsi="Arial" w:cs="Arial"/>
              </w:rPr>
            </w:pPr>
            <w:r w:rsidRPr="006C1E73">
              <w:rPr>
                <w:rFonts w:ascii="Arial" w:hAnsi="Arial" w:cs="Arial"/>
              </w:rPr>
              <w:t>Iron Ore</w:t>
            </w:r>
            <w:r>
              <w:rPr>
                <w:rFonts w:ascii="Arial" w:hAnsi="Arial" w:cs="Arial"/>
              </w:rPr>
              <w:t xml:space="preserve"> Grading</w:t>
            </w:r>
          </w:p>
        </w:tc>
        <w:tc>
          <w:tcPr>
            <w:tcW w:w="6894" w:type="dxa"/>
            <w:shd w:val="clear" w:color="auto" w:fill="FFFFFF" w:themeFill="background1"/>
          </w:tcPr>
          <w:p w14:paraId="6BBD5421" w14:textId="700CEE5A" w:rsidR="006C1E73" w:rsidRPr="006C1E73" w:rsidRDefault="006C1E73" w:rsidP="00B65FDD">
            <w:pPr>
              <w:spacing w:line="360" w:lineRule="auto"/>
              <w:jc w:val="both"/>
              <w:rPr>
                <w:rFonts w:ascii="Arial" w:hAnsi="Arial" w:cs="Arial"/>
              </w:rPr>
            </w:pPr>
            <w:r>
              <w:rPr>
                <w:rFonts w:ascii="Arial" w:hAnsi="Arial" w:cs="Arial"/>
              </w:rPr>
              <w:t xml:space="preserve">Iron ore is crushed up and sorted into different grades, the grades refer to the size of the ore’s. </w:t>
            </w:r>
            <w:r w:rsidRPr="006C1E73">
              <w:rPr>
                <w:rFonts w:ascii="Arial" w:hAnsi="Arial" w:cs="Arial"/>
              </w:rPr>
              <w:t xml:space="preserve"> </w:t>
            </w:r>
          </w:p>
        </w:tc>
      </w:tr>
      <w:tr w:rsidR="006C1E73" w:rsidRPr="006C1E73" w14:paraId="3FB395D8" w14:textId="77777777" w:rsidTr="006C1E73">
        <w:tc>
          <w:tcPr>
            <w:tcW w:w="2122" w:type="dxa"/>
            <w:shd w:val="clear" w:color="auto" w:fill="FFFFFF" w:themeFill="background1"/>
          </w:tcPr>
          <w:p w14:paraId="657BC6E4" w14:textId="1D0C300C" w:rsidR="006C1E73" w:rsidRPr="006C1E73" w:rsidRDefault="006C1E73" w:rsidP="00B65FDD">
            <w:pPr>
              <w:spacing w:line="360" w:lineRule="auto"/>
              <w:jc w:val="both"/>
              <w:rPr>
                <w:rFonts w:ascii="Arial" w:hAnsi="Arial" w:cs="Arial"/>
              </w:rPr>
            </w:pPr>
            <w:r>
              <w:rPr>
                <w:rFonts w:ascii="Arial" w:hAnsi="Arial" w:cs="Arial"/>
              </w:rPr>
              <w:t xml:space="preserve">Furnace </w:t>
            </w:r>
          </w:p>
        </w:tc>
        <w:tc>
          <w:tcPr>
            <w:tcW w:w="6894" w:type="dxa"/>
            <w:shd w:val="clear" w:color="auto" w:fill="FFFFFF" w:themeFill="background1"/>
          </w:tcPr>
          <w:p w14:paraId="5889F61D" w14:textId="6AB2E44A" w:rsidR="006C1E73" w:rsidRPr="006C1E73" w:rsidRDefault="006C1E73" w:rsidP="00B65FDD">
            <w:pPr>
              <w:spacing w:line="360" w:lineRule="auto"/>
              <w:jc w:val="both"/>
              <w:rPr>
                <w:rFonts w:ascii="Arial" w:hAnsi="Arial" w:cs="Arial"/>
              </w:rPr>
            </w:pPr>
            <w:r>
              <w:rPr>
                <w:rFonts w:ascii="Arial" w:hAnsi="Arial" w:cs="Arial"/>
              </w:rPr>
              <w:t>The iron ore is placed into a blast furnace and heated, removing an</w:t>
            </w:r>
            <w:r w:rsidR="00973E8B">
              <w:rPr>
                <w:rFonts w:ascii="Arial" w:hAnsi="Arial" w:cs="Arial"/>
              </w:rPr>
              <w:t>y</w:t>
            </w:r>
            <w:r>
              <w:rPr>
                <w:rFonts w:ascii="Arial" w:hAnsi="Arial" w:cs="Arial"/>
              </w:rPr>
              <w:t xml:space="preserve"> carbon within the ore and getting the iron into its purest form. </w:t>
            </w:r>
          </w:p>
        </w:tc>
      </w:tr>
      <w:tr w:rsidR="006C1E73" w:rsidRPr="006C1E73" w14:paraId="62EBF00C" w14:textId="77777777" w:rsidTr="006C1E73">
        <w:tc>
          <w:tcPr>
            <w:tcW w:w="2122" w:type="dxa"/>
            <w:shd w:val="clear" w:color="auto" w:fill="FFFFFF" w:themeFill="background1"/>
          </w:tcPr>
          <w:p w14:paraId="6CAAA1A1" w14:textId="06FE4B5E" w:rsidR="006C1E73" w:rsidRDefault="006C1E73" w:rsidP="00B65FDD">
            <w:pPr>
              <w:spacing w:line="360" w:lineRule="auto"/>
              <w:jc w:val="both"/>
              <w:rPr>
                <w:rFonts w:ascii="Arial" w:hAnsi="Arial" w:cs="Arial"/>
              </w:rPr>
            </w:pPr>
            <w:r>
              <w:rPr>
                <w:rFonts w:ascii="Arial" w:hAnsi="Arial" w:cs="Arial"/>
              </w:rPr>
              <w:lastRenderedPageBreak/>
              <w:t>Further Heating</w:t>
            </w:r>
          </w:p>
        </w:tc>
        <w:tc>
          <w:tcPr>
            <w:tcW w:w="6894" w:type="dxa"/>
            <w:shd w:val="clear" w:color="auto" w:fill="FFFFFF" w:themeFill="background1"/>
          </w:tcPr>
          <w:p w14:paraId="690794FF" w14:textId="18C01ACA" w:rsidR="006C1E73" w:rsidRDefault="006C1E73" w:rsidP="00B65FDD">
            <w:pPr>
              <w:spacing w:line="360" w:lineRule="auto"/>
              <w:jc w:val="both"/>
              <w:rPr>
                <w:rFonts w:ascii="Arial" w:hAnsi="Arial" w:cs="Arial"/>
              </w:rPr>
            </w:pPr>
            <w:r>
              <w:rPr>
                <w:rFonts w:ascii="Arial" w:hAnsi="Arial" w:cs="Arial"/>
              </w:rPr>
              <w:t xml:space="preserve">The iron is heated further, with different substances being added dependent upon the application and properties required of the steel </w:t>
            </w:r>
            <w:sdt>
              <w:sdtPr>
                <w:rPr>
                  <w:rFonts w:ascii="Arial" w:hAnsi="Arial" w:cs="Arial"/>
                </w:rPr>
                <w:id w:val="2125736709"/>
                <w:citation/>
              </w:sdtPr>
              <w:sdtEndPr/>
              <w:sdtContent>
                <w:r w:rsidRPr="00D2157A">
                  <w:rPr>
                    <w:rFonts w:ascii="Arial" w:hAnsi="Arial" w:cs="Arial"/>
                  </w:rPr>
                  <w:fldChar w:fldCharType="begin"/>
                </w:r>
                <w:r w:rsidRPr="00D2157A">
                  <w:rPr>
                    <w:rFonts w:ascii="Arial" w:hAnsi="Arial" w:cs="Arial"/>
                  </w:rPr>
                  <w:instrText xml:space="preserve"> CITATION Mck20 \l 2057 </w:instrText>
                </w:r>
                <w:r w:rsidRPr="00D2157A">
                  <w:rPr>
                    <w:rFonts w:ascii="Arial" w:hAnsi="Arial" w:cs="Arial"/>
                  </w:rPr>
                  <w:fldChar w:fldCharType="separate"/>
                </w:r>
                <w:r w:rsidR="00A2216F" w:rsidRPr="00A2216F">
                  <w:rPr>
                    <w:rFonts w:ascii="Arial" w:hAnsi="Arial" w:cs="Arial"/>
                    <w:noProof/>
                  </w:rPr>
                  <w:t>(Company, 2020)</w:t>
                </w:r>
                <w:r w:rsidRPr="00D2157A">
                  <w:rPr>
                    <w:rFonts w:ascii="Arial" w:hAnsi="Arial" w:cs="Arial"/>
                  </w:rPr>
                  <w:fldChar w:fldCharType="end"/>
                </w:r>
              </w:sdtContent>
            </w:sdt>
            <w:r w:rsidRPr="00D2157A">
              <w:rPr>
                <w:rFonts w:ascii="Arial" w:hAnsi="Arial" w:cs="Arial"/>
              </w:rPr>
              <w:t xml:space="preserve">. </w:t>
            </w:r>
          </w:p>
        </w:tc>
      </w:tr>
    </w:tbl>
    <w:p w14:paraId="4DA95808" w14:textId="77777777" w:rsidR="00471F82" w:rsidRDefault="00471F82" w:rsidP="00B65FDD">
      <w:pPr>
        <w:spacing w:line="360" w:lineRule="auto"/>
        <w:jc w:val="both"/>
        <w:rPr>
          <w:rFonts w:ascii="Arial" w:hAnsi="Arial" w:cs="Arial"/>
        </w:rPr>
      </w:pPr>
    </w:p>
    <w:p w14:paraId="5012E629" w14:textId="559D7BC9" w:rsidR="00E11317" w:rsidRPr="00D2157A" w:rsidRDefault="00CE75E1" w:rsidP="00B65FDD">
      <w:pPr>
        <w:spacing w:line="360" w:lineRule="auto"/>
        <w:jc w:val="both"/>
        <w:rPr>
          <w:rFonts w:ascii="Arial" w:hAnsi="Arial" w:cs="Arial"/>
        </w:rPr>
      </w:pPr>
      <w:r w:rsidRPr="00D2157A">
        <w:rPr>
          <w:rFonts w:ascii="Arial" w:hAnsi="Arial" w:cs="Arial"/>
        </w:rPr>
        <w:t xml:space="preserve">Likewise, with the production of concrete, the production process of steel also releases greenhouse gases. One of the first stages of the production of steel emits CO2 into the atmosphere, raw iron is often found containing carbon therefore the concentration of the carbon within the iron ore needs to be removed to some extent. </w:t>
      </w:r>
    </w:p>
    <w:p w14:paraId="486BB49D" w14:textId="1741DB96" w:rsidR="00CE75E1" w:rsidRPr="00D2157A" w:rsidRDefault="00FF39A8" w:rsidP="00B65FDD">
      <w:pPr>
        <w:spacing w:line="360" w:lineRule="auto"/>
        <w:jc w:val="both"/>
        <w:rPr>
          <w:rFonts w:ascii="Arial" w:hAnsi="Arial" w:cs="Arial"/>
        </w:rPr>
      </w:pPr>
      <w:r w:rsidRPr="00D2157A">
        <w:rPr>
          <w:rFonts w:ascii="Arial" w:hAnsi="Arial" w:cs="Arial"/>
        </w:rPr>
        <w:t xml:space="preserve">As a comparison to concrete, it is stated that steel manufacture accounts for about </w:t>
      </w:r>
      <w:r w:rsidRPr="00D2157A">
        <w:rPr>
          <w:rFonts w:ascii="Arial" w:hAnsi="Arial" w:cs="Arial"/>
          <w:i/>
          <w:iCs/>
        </w:rPr>
        <w:t xml:space="preserve">‘approximately 5% of total global CO2 emissions’ </w:t>
      </w:r>
      <w:sdt>
        <w:sdtPr>
          <w:rPr>
            <w:rFonts w:ascii="Arial" w:hAnsi="Arial" w:cs="Arial"/>
            <w:i/>
            <w:iCs/>
          </w:rPr>
          <w:id w:val="-1803070864"/>
          <w:citation/>
        </w:sdtPr>
        <w:sdtEndPr/>
        <w:sdtContent>
          <w:r w:rsidRPr="00D2157A">
            <w:rPr>
              <w:rFonts w:ascii="Arial" w:hAnsi="Arial" w:cs="Arial"/>
              <w:i/>
              <w:iCs/>
            </w:rPr>
            <w:fldChar w:fldCharType="begin"/>
          </w:r>
          <w:r w:rsidRPr="00D2157A">
            <w:rPr>
              <w:rFonts w:ascii="Arial" w:hAnsi="Arial" w:cs="Arial"/>
              <w:i/>
              <w:iCs/>
            </w:rPr>
            <w:instrText xml:space="preserve"> CITATION Bel19 \l 2057 </w:instrText>
          </w:r>
          <w:r w:rsidRPr="00D2157A">
            <w:rPr>
              <w:rFonts w:ascii="Arial" w:hAnsi="Arial" w:cs="Arial"/>
              <w:i/>
              <w:iCs/>
            </w:rPr>
            <w:fldChar w:fldCharType="separate"/>
          </w:r>
          <w:r w:rsidR="00A2216F" w:rsidRPr="00A2216F">
            <w:rPr>
              <w:rFonts w:ascii="Arial" w:hAnsi="Arial" w:cs="Arial"/>
              <w:noProof/>
            </w:rPr>
            <w:t>(Bellona, 2019)</w:t>
          </w:r>
          <w:r w:rsidRPr="00D2157A">
            <w:rPr>
              <w:rFonts w:ascii="Arial" w:hAnsi="Arial" w:cs="Arial"/>
              <w:i/>
              <w:iCs/>
            </w:rPr>
            <w:fldChar w:fldCharType="end"/>
          </w:r>
        </w:sdtContent>
      </w:sdt>
      <w:r w:rsidRPr="00D2157A">
        <w:rPr>
          <w:rFonts w:ascii="Arial" w:hAnsi="Arial" w:cs="Arial"/>
          <w:i/>
          <w:iCs/>
        </w:rPr>
        <w:t xml:space="preserve">. </w:t>
      </w:r>
      <w:r w:rsidR="00CD378D" w:rsidRPr="00D2157A">
        <w:rPr>
          <w:rFonts w:ascii="Arial" w:hAnsi="Arial" w:cs="Arial"/>
        </w:rPr>
        <w:t>This statistic was from 2019</w:t>
      </w:r>
      <w:r w:rsidR="00CE240B" w:rsidRPr="00D2157A">
        <w:rPr>
          <w:rFonts w:ascii="Arial" w:hAnsi="Arial" w:cs="Arial"/>
        </w:rPr>
        <w:t xml:space="preserve">, as a comparison of the amount of CO2 emitted within cement manufacture in 2017 being 8%, this results in a </w:t>
      </w:r>
      <w:r w:rsidR="00CE240B" w:rsidRPr="00973E8B">
        <w:rPr>
          <w:rFonts w:ascii="Arial" w:hAnsi="Arial" w:cs="Arial"/>
          <w:b/>
          <w:bCs/>
        </w:rPr>
        <w:t>3%</w:t>
      </w:r>
      <w:r w:rsidR="00CE240B" w:rsidRPr="00D2157A">
        <w:rPr>
          <w:rFonts w:ascii="Arial" w:hAnsi="Arial" w:cs="Arial"/>
        </w:rPr>
        <w:t xml:space="preserve"> difference. </w:t>
      </w:r>
    </w:p>
    <w:p w14:paraId="048A1251" w14:textId="3FED67DF" w:rsidR="00CE240B" w:rsidRDefault="00CE240B" w:rsidP="00B65FDD">
      <w:pPr>
        <w:spacing w:line="360" w:lineRule="auto"/>
        <w:jc w:val="both"/>
        <w:rPr>
          <w:rFonts w:ascii="Arial" w:hAnsi="Arial" w:cs="Arial"/>
        </w:rPr>
      </w:pPr>
    </w:p>
    <w:p w14:paraId="11B6A391" w14:textId="5CEDE4F5" w:rsidR="00CE240B" w:rsidRDefault="00CE240B" w:rsidP="00B65FDD">
      <w:pPr>
        <w:spacing w:line="360" w:lineRule="auto"/>
        <w:jc w:val="both"/>
        <w:rPr>
          <w:rFonts w:ascii="Arial" w:hAnsi="Arial" w:cs="Arial"/>
          <w:b/>
          <w:bCs/>
        </w:rPr>
      </w:pPr>
      <w:r w:rsidRPr="00CE240B">
        <w:rPr>
          <w:rFonts w:ascii="Arial" w:hAnsi="Arial" w:cs="Arial"/>
          <w:b/>
          <w:bCs/>
        </w:rPr>
        <w:t>Conclusion of the Processes</w:t>
      </w:r>
    </w:p>
    <w:p w14:paraId="5CBCDD04" w14:textId="608DBBD1" w:rsidR="00EA1B11" w:rsidRPr="00B75AAC" w:rsidRDefault="00CE240B" w:rsidP="00B65FDD">
      <w:pPr>
        <w:spacing w:line="360" w:lineRule="auto"/>
        <w:jc w:val="both"/>
        <w:rPr>
          <w:rFonts w:ascii="Arial" w:hAnsi="Arial" w:cs="Arial"/>
          <w:i/>
          <w:iCs/>
        </w:rPr>
      </w:pPr>
      <w:r>
        <w:rPr>
          <w:rFonts w:ascii="Arial" w:hAnsi="Arial" w:cs="Arial"/>
        </w:rPr>
        <w:t xml:space="preserve">As a conclusion of the overview of the processes of both cement and concrete, statistics show that the production of both steel and concrete releases huge amounts of Carbon Dioxide as well as various other greenhouse gases. Steel produces less amounts of Carbon dioxide during </w:t>
      </w:r>
      <w:r w:rsidR="00B75AAC">
        <w:rPr>
          <w:rFonts w:ascii="Arial" w:hAnsi="Arial" w:cs="Arial"/>
        </w:rPr>
        <w:t xml:space="preserve">manufacture, but the key driver is the recyclability of steel. Steel is 100% recyclable so once the end of life of a building occurs, the steel frame structures can potentially be melted down and reused which limits the amount of steel which needs to be produced. </w:t>
      </w:r>
    </w:p>
    <w:p w14:paraId="0E811B4C" w14:textId="77777777" w:rsidR="00894D36" w:rsidRDefault="00894D36" w:rsidP="00B65FDD">
      <w:pPr>
        <w:pStyle w:val="Heading2"/>
        <w:spacing w:line="360" w:lineRule="auto"/>
        <w:jc w:val="both"/>
        <w:rPr>
          <w:rFonts w:ascii="Arial" w:hAnsi="Arial" w:cs="Arial"/>
          <w:b/>
          <w:bCs/>
          <w:color w:val="000000" w:themeColor="text1"/>
        </w:rPr>
      </w:pPr>
    </w:p>
    <w:p w14:paraId="04FC1B49" w14:textId="467B97F3" w:rsidR="00C8691B" w:rsidRPr="00D2157A" w:rsidRDefault="00C8691B" w:rsidP="00B65FDD">
      <w:pPr>
        <w:pStyle w:val="Heading2"/>
        <w:spacing w:line="360" w:lineRule="auto"/>
        <w:jc w:val="both"/>
        <w:rPr>
          <w:rFonts w:ascii="Arial" w:hAnsi="Arial" w:cs="Arial"/>
          <w:b/>
          <w:bCs/>
          <w:color w:val="000000" w:themeColor="text1"/>
        </w:rPr>
      </w:pPr>
      <w:bookmarkStart w:id="12" w:name="_Toc65244134"/>
      <w:r w:rsidRPr="00D2157A">
        <w:rPr>
          <w:rFonts w:ascii="Arial" w:hAnsi="Arial" w:cs="Arial"/>
          <w:b/>
          <w:bCs/>
          <w:color w:val="000000" w:themeColor="text1"/>
        </w:rPr>
        <w:t>3.3 Construction of frames</w:t>
      </w:r>
      <w:bookmarkEnd w:id="12"/>
    </w:p>
    <w:p w14:paraId="464C4B3A" w14:textId="16460690" w:rsidR="00A34679" w:rsidRPr="00A34679" w:rsidRDefault="00B75AAC" w:rsidP="00B65FDD">
      <w:pPr>
        <w:spacing w:line="360" w:lineRule="auto"/>
        <w:jc w:val="both"/>
        <w:rPr>
          <w:rFonts w:ascii="Arial" w:hAnsi="Arial" w:cs="Arial"/>
        </w:rPr>
      </w:pPr>
      <w:r>
        <w:rPr>
          <w:rFonts w:ascii="Arial" w:hAnsi="Arial" w:cs="Arial"/>
        </w:rPr>
        <w:t>The construction of frames is an important part</w:t>
      </w:r>
      <w:r w:rsidR="00894D36">
        <w:rPr>
          <w:rFonts w:ascii="Arial" w:hAnsi="Arial" w:cs="Arial"/>
        </w:rPr>
        <w:t xml:space="preserve">, </w:t>
      </w:r>
      <w:r>
        <w:rPr>
          <w:rFonts w:ascii="Arial" w:hAnsi="Arial" w:cs="Arial"/>
        </w:rPr>
        <w:t xml:space="preserve">as </w:t>
      </w:r>
      <w:r w:rsidR="00894D36">
        <w:rPr>
          <w:rFonts w:ascii="Arial" w:hAnsi="Arial" w:cs="Arial"/>
        </w:rPr>
        <w:t xml:space="preserve">time savings lead to cost savings. </w:t>
      </w:r>
    </w:p>
    <w:p w14:paraId="2904F722" w14:textId="77777777" w:rsidR="004D0B74" w:rsidRDefault="004D0B74" w:rsidP="00B65FDD">
      <w:pPr>
        <w:spacing w:line="360" w:lineRule="auto"/>
        <w:jc w:val="both"/>
        <w:rPr>
          <w:rFonts w:ascii="Arial" w:hAnsi="Arial" w:cs="Arial"/>
          <w:b/>
          <w:bCs/>
        </w:rPr>
      </w:pPr>
    </w:p>
    <w:p w14:paraId="5CD62E48" w14:textId="4DF0C6BC" w:rsidR="00A34679" w:rsidRDefault="004D0B74" w:rsidP="00B65FDD">
      <w:pPr>
        <w:spacing w:line="360" w:lineRule="auto"/>
        <w:jc w:val="both"/>
        <w:rPr>
          <w:rFonts w:ascii="Arial" w:hAnsi="Arial" w:cs="Arial"/>
          <w:b/>
          <w:bCs/>
        </w:rPr>
      </w:pPr>
      <w:r>
        <w:rPr>
          <w:rFonts w:ascii="Arial" w:hAnsi="Arial" w:cs="Arial"/>
          <w:b/>
          <w:bCs/>
        </w:rPr>
        <w:t>Concrete Frame Construction</w:t>
      </w:r>
    </w:p>
    <w:p w14:paraId="43139EFB" w14:textId="69A420C6" w:rsidR="004D0B74" w:rsidRPr="00894D36" w:rsidRDefault="004D0B74" w:rsidP="00B65FDD">
      <w:pPr>
        <w:spacing w:line="360" w:lineRule="auto"/>
        <w:jc w:val="both"/>
        <w:rPr>
          <w:rFonts w:ascii="Arial" w:hAnsi="Arial" w:cs="Arial"/>
        </w:rPr>
      </w:pPr>
      <w:r>
        <w:rPr>
          <w:rFonts w:ascii="Arial" w:hAnsi="Arial" w:cs="Arial"/>
        </w:rPr>
        <w:t xml:space="preserve">The main principles of concrete frame construction are listed within section 1.0 of the report. </w:t>
      </w:r>
      <w:r w:rsidR="003668E1">
        <w:rPr>
          <w:rFonts w:ascii="Arial" w:hAnsi="Arial" w:cs="Arial"/>
        </w:rPr>
        <w:t xml:space="preserve">In terms of the </w:t>
      </w:r>
      <w:r w:rsidR="007218B6">
        <w:rPr>
          <w:rFonts w:ascii="Arial" w:hAnsi="Arial" w:cs="Arial"/>
        </w:rPr>
        <w:t>frame’s</w:t>
      </w:r>
      <w:r w:rsidR="003668E1">
        <w:rPr>
          <w:rFonts w:ascii="Arial" w:hAnsi="Arial" w:cs="Arial"/>
        </w:rPr>
        <w:t xml:space="preserve"> construction, precast concrete frames are often used. This means that the concrete mix is specified as to the required application and frames are set up to which the concrete is poured into</w:t>
      </w:r>
      <w:r w:rsidR="007218B6">
        <w:rPr>
          <w:rFonts w:ascii="Arial" w:hAnsi="Arial" w:cs="Arial"/>
        </w:rPr>
        <w:t xml:space="preserve">. </w:t>
      </w:r>
      <w:r w:rsidR="003668E1">
        <w:rPr>
          <w:rFonts w:ascii="Arial" w:hAnsi="Arial" w:cs="Arial"/>
        </w:rPr>
        <w:t xml:space="preserve">In some </w:t>
      </w:r>
      <w:r w:rsidR="004D0376">
        <w:rPr>
          <w:rFonts w:ascii="Arial" w:hAnsi="Arial" w:cs="Arial"/>
        </w:rPr>
        <w:t>cases,</w:t>
      </w:r>
      <w:r w:rsidR="003668E1">
        <w:rPr>
          <w:rFonts w:ascii="Arial" w:hAnsi="Arial" w:cs="Arial"/>
        </w:rPr>
        <w:t xml:space="preserve"> such as the Sydney Opera House as referred to in section 1.1 of the report, there are elements which can be pre-casted</w:t>
      </w:r>
      <w:r w:rsidR="00D26106">
        <w:rPr>
          <w:rFonts w:ascii="Arial" w:hAnsi="Arial" w:cs="Arial"/>
        </w:rPr>
        <w:t xml:space="preserve"> offsite</w:t>
      </w:r>
      <w:r w:rsidR="003668E1">
        <w:rPr>
          <w:rFonts w:ascii="Arial" w:hAnsi="Arial" w:cs="Arial"/>
        </w:rPr>
        <w:t xml:space="preserve"> and transported to site which occurred for the roof of this structure.  </w:t>
      </w:r>
    </w:p>
    <w:p w14:paraId="468DE0D9" w14:textId="3E89AF37" w:rsidR="00A34679" w:rsidRDefault="00A34679" w:rsidP="00B65FDD">
      <w:pPr>
        <w:spacing w:line="360" w:lineRule="auto"/>
        <w:jc w:val="both"/>
        <w:rPr>
          <w:rFonts w:ascii="Arial" w:hAnsi="Arial" w:cs="Arial"/>
          <w:b/>
          <w:bCs/>
        </w:rPr>
      </w:pPr>
      <w:r w:rsidRPr="00A34679">
        <w:rPr>
          <w:rFonts w:ascii="Arial" w:hAnsi="Arial" w:cs="Arial"/>
          <w:b/>
          <w:bCs/>
        </w:rPr>
        <w:lastRenderedPageBreak/>
        <w:t>Steel Frame Construction</w:t>
      </w:r>
    </w:p>
    <w:p w14:paraId="2B92F855" w14:textId="32EE97C5" w:rsidR="00A34679" w:rsidRDefault="00A34679" w:rsidP="00B65FDD">
      <w:pPr>
        <w:spacing w:line="360" w:lineRule="auto"/>
        <w:jc w:val="both"/>
        <w:rPr>
          <w:rFonts w:ascii="Arial" w:hAnsi="Arial" w:cs="Arial"/>
        </w:rPr>
      </w:pPr>
      <w:r>
        <w:rPr>
          <w:rFonts w:ascii="Arial" w:hAnsi="Arial" w:cs="Arial"/>
        </w:rPr>
        <w:t xml:space="preserve">The construction of steel frame is listed within section 2.0 of the report. It can be seen from that section that steel frame construction compromises of two main components, columns and beams. The structural steel components are prefabricated off site and then transported to the site as and when required. This reduces the need for construction processes on site minimising the variables that can delay a project which is hugely costly effective. </w:t>
      </w:r>
    </w:p>
    <w:p w14:paraId="06413D8E" w14:textId="0FE33406" w:rsidR="00245255" w:rsidRDefault="00245255" w:rsidP="00B65FDD">
      <w:pPr>
        <w:spacing w:line="360" w:lineRule="auto"/>
        <w:jc w:val="both"/>
        <w:rPr>
          <w:rFonts w:ascii="Arial" w:hAnsi="Arial" w:cs="Arial"/>
        </w:rPr>
      </w:pPr>
    </w:p>
    <w:p w14:paraId="1A4F8FF1" w14:textId="26BACC23" w:rsidR="00245255" w:rsidRDefault="00245255" w:rsidP="00B65FDD">
      <w:pPr>
        <w:spacing w:line="360" w:lineRule="auto"/>
        <w:jc w:val="both"/>
        <w:rPr>
          <w:rFonts w:ascii="Arial" w:hAnsi="Arial" w:cs="Arial"/>
        </w:rPr>
      </w:pPr>
      <w:r>
        <w:rPr>
          <w:rFonts w:ascii="Arial" w:hAnsi="Arial" w:cs="Arial"/>
        </w:rPr>
        <w:t xml:space="preserve">Pre-fabrication can occur in both frames, below demonstrating how effective pre-fabrication is: </w:t>
      </w:r>
    </w:p>
    <w:p w14:paraId="6736177B" w14:textId="212FAF70" w:rsidR="00245255" w:rsidRDefault="00245255" w:rsidP="00B65FDD">
      <w:pPr>
        <w:spacing w:line="360" w:lineRule="auto"/>
        <w:jc w:val="both"/>
        <w:rPr>
          <w:rFonts w:ascii="Arial" w:hAnsi="Arial" w:cs="Arial"/>
        </w:rPr>
      </w:pPr>
    </w:p>
    <w:tbl>
      <w:tblPr>
        <w:tblStyle w:val="TableGrid"/>
        <w:tblW w:w="0" w:type="auto"/>
        <w:tblLook w:val="04A0" w:firstRow="1" w:lastRow="0" w:firstColumn="1" w:lastColumn="0" w:noHBand="0" w:noVBand="1"/>
      </w:tblPr>
      <w:tblGrid>
        <w:gridCol w:w="3256"/>
        <w:gridCol w:w="2969"/>
        <w:gridCol w:w="2791"/>
      </w:tblGrid>
      <w:tr w:rsidR="00231BCB" w14:paraId="4CD838E4" w14:textId="10BBA089" w:rsidTr="00D86A4D">
        <w:tc>
          <w:tcPr>
            <w:tcW w:w="3256" w:type="dxa"/>
            <w:shd w:val="clear" w:color="auto" w:fill="BFBFBF" w:themeFill="background1" w:themeFillShade="BF"/>
          </w:tcPr>
          <w:p w14:paraId="44A97CC4" w14:textId="4E411D19" w:rsidR="00231BCB" w:rsidRPr="00245255" w:rsidRDefault="00231BCB" w:rsidP="00B65FDD">
            <w:pPr>
              <w:spacing w:line="360" w:lineRule="auto"/>
              <w:jc w:val="both"/>
              <w:rPr>
                <w:rFonts w:ascii="Arial" w:hAnsi="Arial" w:cs="Arial"/>
                <w:b/>
                <w:bCs/>
              </w:rPr>
            </w:pPr>
            <w:r>
              <w:rPr>
                <w:rFonts w:ascii="Arial" w:hAnsi="Arial" w:cs="Arial"/>
                <w:b/>
                <w:bCs/>
              </w:rPr>
              <w:t>Advantage</w:t>
            </w:r>
          </w:p>
        </w:tc>
        <w:tc>
          <w:tcPr>
            <w:tcW w:w="2969" w:type="dxa"/>
            <w:shd w:val="clear" w:color="auto" w:fill="BFBFBF" w:themeFill="background1" w:themeFillShade="BF"/>
          </w:tcPr>
          <w:p w14:paraId="35244E2F" w14:textId="2EB16150" w:rsidR="00231BCB" w:rsidRPr="00245255" w:rsidRDefault="00231BCB" w:rsidP="00B65FDD">
            <w:pPr>
              <w:spacing w:line="360" w:lineRule="auto"/>
              <w:jc w:val="both"/>
              <w:rPr>
                <w:rFonts w:ascii="Arial" w:hAnsi="Arial" w:cs="Arial"/>
                <w:b/>
                <w:bCs/>
              </w:rPr>
            </w:pPr>
            <w:r>
              <w:rPr>
                <w:rFonts w:ascii="Arial" w:hAnsi="Arial" w:cs="Arial"/>
                <w:b/>
                <w:bCs/>
              </w:rPr>
              <w:t>Steel</w:t>
            </w:r>
          </w:p>
        </w:tc>
        <w:tc>
          <w:tcPr>
            <w:tcW w:w="2791" w:type="dxa"/>
            <w:shd w:val="clear" w:color="auto" w:fill="BFBFBF" w:themeFill="background1" w:themeFillShade="BF"/>
          </w:tcPr>
          <w:p w14:paraId="090A6C42" w14:textId="36CFDBB1" w:rsidR="00231BCB" w:rsidRPr="00245255" w:rsidRDefault="00231BCB" w:rsidP="00B65FDD">
            <w:pPr>
              <w:spacing w:line="360" w:lineRule="auto"/>
              <w:jc w:val="both"/>
              <w:rPr>
                <w:rFonts w:ascii="Arial" w:hAnsi="Arial" w:cs="Arial"/>
                <w:b/>
                <w:bCs/>
              </w:rPr>
            </w:pPr>
            <w:r>
              <w:rPr>
                <w:rFonts w:ascii="Arial" w:hAnsi="Arial" w:cs="Arial"/>
                <w:b/>
                <w:bCs/>
              </w:rPr>
              <w:t>Concrete</w:t>
            </w:r>
          </w:p>
        </w:tc>
      </w:tr>
      <w:tr w:rsidR="00231BCB" w14:paraId="490C3E20" w14:textId="6FE7D433" w:rsidTr="00D86A4D">
        <w:tc>
          <w:tcPr>
            <w:tcW w:w="3256" w:type="dxa"/>
            <w:shd w:val="clear" w:color="auto" w:fill="FFFFFF" w:themeFill="background1"/>
          </w:tcPr>
          <w:p w14:paraId="0E88E614" w14:textId="77777777" w:rsidR="002B71B4" w:rsidRDefault="002B71B4" w:rsidP="00B65FDD">
            <w:pPr>
              <w:spacing w:line="360" w:lineRule="auto"/>
              <w:jc w:val="both"/>
              <w:rPr>
                <w:rFonts w:ascii="Arial" w:hAnsi="Arial" w:cs="Arial"/>
                <w:b/>
                <w:bCs/>
              </w:rPr>
            </w:pPr>
          </w:p>
          <w:p w14:paraId="3D811213" w14:textId="566F7FDB" w:rsidR="00231BCB" w:rsidRPr="00245255" w:rsidRDefault="00231BCB" w:rsidP="00B65FDD">
            <w:pPr>
              <w:spacing w:line="360" w:lineRule="auto"/>
              <w:jc w:val="both"/>
              <w:rPr>
                <w:rFonts w:ascii="Arial" w:hAnsi="Arial" w:cs="Arial"/>
                <w:b/>
                <w:bCs/>
              </w:rPr>
            </w:pPr>
            <w:r>
              <w:rPr>
                <w:rFonts w:ascii="Arial" w:hAnsi="Arial" w:cs="Arial"/>
                <w:b/>
                <w:bCs/>
              </w:rPr>
              <w:t xml:space="preserve">1.0 Quality </w:t>
            </w:r>
            <w:r w:rsidR="00D86A4D">
              <w:rPr>
                <w:rFonts w:ascii="Arial" w:hAnsi="Arial" w:cs="Arial"/>
                <w:b/>
                <w:bCs/>
              </w:rPr>
              <w:t>Control</w:t>
            </w:r>
          </w:p>
        </w:tc>
        <w:tc>
          <w:tcPr>
            <w:tcW w:w="2969" w:type="dxa"/>
            <w:shd w:val="clear" w:color="auto" w:fill="FFFFFF" w:themeFill="background1"/>
          </w:tcPr>
          <w:p w14:paraId="572487F2" w14:textId="77777777" w:rsidR="002B71B4" w:rsidRDefault="002B71B4" w:rsidP="00FF403E">
            <w:pPr>
              <w:spacing w:line="360" w:lineRule="auto"/>
              <w:rPr>
                <w:rFonts w:ascii="Arial" w:hAnsi="Arial" w:cs="Arial"/>
              </w:rPr>
            </w:pPr>
          </w:p>
          <w:p w14:paraId="1B9F4AFB" w14:textId="4D95CF5E" w:rsidR="00231BCB" w:rsidRPr="00FF403E" w:rsidRDefault="00FF403E" w:rsidP="00FF403E">
            <w:pPr>
              <w:spacing w:line="360" w:lineRule="auto"/>
              <w:rPr>
                <w:rFonts w:ascii="Arial" w:hAnsi="Arial" w:cs="Arial"/>
              </w:rPr>
            </w:pPr>
            <w:r w:rsidRPr="00FF403E">
              <w:rPr>
                <w:rFonts w:ascii="Arial" w:hAnsi="Arial" w:cs="Arial"/>
              </w:rPr>
              <w:t>By the steel components being prefabricated it results in the components having</w:t>
            </w:r>
            <w:r>
              <w:rPr>
                <w:rFonts w:ascii="Arial" w:hAnsi="Arial" w:cs="Arial"/>
              </w:rPr>
              <w:t xml:space="preserve"> adequate quality control. The components are engineered specifically for the job which is done within a factory environment. By the steel being prefabricated, it allows the steel </w:t>
            </w:r>
            <w:r w:rsidR="00F57854">
              <w:rPr>
                <w:rFonts w:ascii="Arial" w:hAnsi="Arial" w:cs="Arial"/>
              </w:rPr>
              <w:t>to have</w:t>
            </w:r>
            <w:r>
              <w:rPr>
                <w:rFonts w:ascii="Arial" w:hAnsi="Arial" w:cs="Arial"/>
              </w:rPr>
              <w:t xml:space="preserve"> the correct standards applied, making sure that the steel is manufactured in accordance with The British Construction Steelwork Association </w:t>
            </w:r>
            <w:sdt>
              <w:sdtPr>
                <w:rPr>
                  <w:rFonts w:ascii="Arial" w:hAnsi="Arial" w:cs="Arial"/>
                </w:rPr>
                <w:id w:val="1590657908"/>
                <w:citation/>
              </w:sdtPr>
              <w:sdtEndPr/>
              <w:sdtContent>
                <w:r>
                  <w:rPr>
                    <w:rFonts w:ascii="Arial" w:hAnsi="Arial" w:cs="Arial"/>
                  </w:rPr>
                  <w:fldChar w:fldCharType="begin"/>
                </w:r>
                <w:r>
                  <w:rPr>
                    <w:rFonts w:ascii="Arial" w:hAnsi="Arial" w:cs="Arial"/>
                  </w:rPr>
                  <w:instrText xml:space="preserve"> CITATION BCS21 \l 2057 </w:instrText>
                </w:r>
                <w:r>
                  <w:rPr>
                    <w:rFonts w:ascii="Arial" w:hAnsi="Arial" w:cs="Arial"/>
                  </w:rPr>
                  <w:fldChar w:fldCharType="separate"/>
                </w:r>
                <w:r w:rsidR="00A2216F" w:rsidRPr="00A2216F">
                  <w:rPr>
                    <w:rFonts w:ascii="Arial" w:hAnsi="Arial" w:cs="Arial"/>
                    <w:noProof/>
                  </w:rPr>
                  <w:t>(BCSA, 2021)</w:t>
                </w:r>
                <w:r>
                  <w:rPr>
                    <w:rFonts w:ascii="Arial" w:hAnsi="Arial" w:cs="Arial"/>
                  </w:rPr>
                  <w:fldChar w:fldCharType="end"/>
                </w:r>
              </w:sdtContent>
            </w:sdt>
            <w:r>
              <w:rPr>
                <w:rFonts w:ascii="Arial" w:hAnsi="Arial" w:cs="Arial"/>
              </w:rPr>
              <w:t xml:space="preserve">. </w:t>
            </w:r>
          </w:p>
        </w:tc>
        <w:tc>
          <w:tcPr>
            <w:tcW w:w="2791" w:type="dxa"/>
            <w:shd w:val="clear" w:color="auto" w:fill="FFFFFF" w:themeFill="background1"/>
          </w:tcPr>
          <w:p w14:paraId="617A735D" w14:textId="77777777" w:rsidR="002B71B4" w:rsidRDefault="002B71B4" w:rsidP="006E3D52">
            <w:pPr>
              <w:spacing w:line="360" w:lineRule="auto"/>
              <w:rPr>
                <w:rFonts w:ascii="Arial" w:hAnsi="Arial" w:cs="Arial"/>
              </w:rPr>
            </w:pPr>
          </w:p>
          <w:p w14:paraId="2BC49985" w14:textId="4DBEA0C2" w:rsidR="00231BCB" w:rsidRPr="006E3D52" w:rsidRDefault="006E3D52" w:rsidP="006E3D52">
            <w:pPr>
              <w:spacing w:line="360" w:lineRule="auto"/>
              <w:rPr>
                <w:rFonts w:ascii="Arial" w:hAnsi="Arial" w:cs="Arial"/>
              </w:rPr>
            </w:pPr>
            <w:r>
              <w:rPr>
                <w:rFonts w:ascii="Arial" w:hAnsi="Arial" w:cs="Arial"/>
              </w:rPr>
              <w:t>The concrete structures also get a sense of quality control. The concrete is often manufactured offsite to encounter for the design specification and to fulfil the requirements of the structure.</w:t>
            </w:r>
            <w:r w:rsidR="00EE147A">
              <w:rPr>
                <w:rFonts w:ascii="Arial" w:hAnsi="Arial" w:cs="Arial"/>
              </w:rPr>
              <w:t xml:space="preserve"> T</w:t>
            </w:r>
            <w:r>
              <w:rPr>
                <w:rFonts w:ascii="Arial" w:hAnsi="Arial" w:cs="Arial"/>
              </w:rPr>
              <w:t>h</w:t>
            </w:r>
            <w:r w:rsidR="00EE147A">
              <w:rPr>
                <w:rFonts w:ascii="Arial" w:hAnsi="Arial" w:cs="Arial"/>
              </w:rPr>
              <w:t>e</w:t>
            </w:r>
            <w:r>
              <w:rPr>
                <w:rFonts w:ascii="Arial" w:hAnsi="Arial" w:cs="Arial"/>
              </w:rPr>
              <w:t xml:space="preserve"> concrete </w:t>
            </w:r>
            <w:r w:rsidR="00EE147A">
              <w:rPr>
                <w:rFonts w:ascii="Arial" w:hAnsi="Arial" w:cs="Arial"/>
              </w:rPr>
              <w:t xml:space="preserve">is </w:t>
            </w:r>
            <w:r>
              <w:rPr>
                <w:rFonts w:ascii="Arial" w:hAnsi="Arial" w:cs="Arial"/>
              </w:rPr>
              <w:t xml:space="preserve">manufactured to </w:t>
            </w:r>
            <w:r w:rsidRPr="006E3D52">
              <w:rPr>
                <w:rFonts w:ascii="Arial" w:hAnsi="Arial" w:cs="Arial"/>
                <w:b/>
                <w:bCs/>
              </w:rPr>
              <w:t>BS EN 206-1:2000</w:t>
            </w:r>
            <w:r>
              <w:rPr>
                <w:rFonts w:ascii="Arial" w:hAnsi="Arial" w:cs="Arial"/>
                <w:b/>
                <w:bCs/>
              </w:rPr>
              <w:t xml:space="preserve">, </w:t>
            </w:r>
            <w:r>
              <w:rPr>
                <w:rFonts w:ascii="Arial" w:hAnsi="Arial" w:cs="Arial"/>
              </w:rPr>
              <w:t>the standard for concrete specification and performance</w:t>
            </w:r>
            <w:r w:rsidR="005C212C">
              <w:rPr>
                <w:rFonts w:ascii="Arial" w:hAnsi="Arial" w:cs="Arial"/>
              </w:rPr>
              <w:t xml:space="preserve"> </w:t>
            </w:r>
            <w:sdt>
              <w:sdtPr>
                <w:rPr>
                  <w:rFonts w:ascii="Arial" w:hAnsi="Arial" w:cs="Arial"/>
                </w:rPr>
                <w:id w:val="-1353260722"/>
                <w:citation/>
              </w:sdtPr>
              <w:sdtEndPr/>
              <w:sdtContent>
                <w:r w:rsidR="005C212C">
                  <w:rPr>
                    <w:rFonts w:ascii="Arial" w:hAnsi="Arial" w:cs="Arial"/>
                  </w:rPr>
                  <w:fldChar w:fldCharType="begin"/>
                </w:r>
                <w:r w:rsidR="005C212C">
                  <w:rPr>
                    <w:rFonts w:ascii="Arial" w:hAnsi="Arial" w:cs="Arial"/>
                  </w:rPr>
                  <w:instrText xml:space="preserve"> CITATION BSI00 \l 2057 </w:instrText>
                </w:r>
                <w:r w:rsidR="005C212C">
                  <w:rPr>
                    <w:rFonts w:ascii="Arial" w:hAnsi="Arial" w:cs="Arial"/>
                  </w:rPr>
                  <w:fldChar w:fldCharType="separate"/>
                </w:r>
                <w:r w:rsidR="00A2216F" w:rsidRPr="00A2216F">
                  <w:rPr>
                    <w:rFonts w:ascii="Arial" w:hAnsi="Arial" w:cs="Arial"/>
                    <w:noProof/>
                  </w:rPr>
                  <w:t>(BSI, 2000)</w:t>
                </w:r>
                <w:r w:rsidR="005C212C">
                  <w:rPr>
                    <w:rFonts w:ascii="Arial" w:hAnsi="Arial" w:cs="Arial"/>
                  </w:rPr>
                  <w:fldChar w:fldCharType="end"/>
                </w:r>
              </w:sdtContent>
            </w:sdt>
            <w:r w:rsidR="005C212C">
              <w:rPr>
                <w:rFonts w:ascii="Arial" w:hAnsi="Arial" w:cs="Arial"/>
              </w:rPr>
              <w:t xml:space="preserve">. </w:t>
            </w:r>
          </w:p>
        </w:tc>
      </w:tr>
      <w:tr w:rsidR="00231BCB" w14:paraId="2ED639EC" w14:textId="77777777" w:rsidTr="00D86A4D">
        <w:tc>
          <w:tcPr>
            <w:tcW w:w="3256" w:type="dxa"/>
            <w:shd w:val="clear" w:color="auto" w:fill="FFFFFF" w:themeFill="background1"/>
          </w:tcPr>
          <w:p w14:paraId="0C670D45" w14:textId="77777777" w:rsidR="002B71B4" w:rsidRDefault="002B71B4" w:rsidP="00B65FDD">
            <w:pPr>
              <w:spacing w:line="360" w:lineRule="auto"/>
              <w:jc w:val="both"/>
              <w:rPr>
                <w:rFonts w:ascii="Arial" w:hAnsi="Arial" w:cs="Arial"/>
                <w:b/>
                <w:bCs/>
              </w:rPr>
            </w:pPr>
          </w:p>
          <w:p w14:paraId="3FA74C4A" w14:textId="78AC7DE7" w:rsidR="00D86A4D" w:rsidRDefault="00D86A4D" w:rsidP="00B65FDD">
            <w:pPr>
              <w:spacing w:line="360" w:lineRule="auto"/>
              <w:jc w:val="both"/>
              <w:rPr>
                <w:rFonts w:ascii="Arial" w:hAnsi="Arial" w:cs="Arial"/>
                <w:b/>
                <w:bCs/>
              </w:rPr>
            </w:pPr>
            <w:r>
              <w:rPr>
                <w:rFonts w:ascii="Arial" w:hAnsi="Arial" w:cs="Arial"/>
                <w:b/>
                <w:bCs/>
              </w:rPr>
              <w:lastRenderedPageBreak/>
              <w:t>2.0 Dimensional Tolerance</w:t>
            </w:r>
          </w:p>
        </w:tc>
        <w:tc>
          <w:tcPr>
            <w:tcW w:w="2969" w:type="dxa"/>
            <w:shd w:val="clear" w:color="auto" w:fill="FFFFFF" w:themeFill="background1"/>
          </w:tcPr>
          <w:p w14:paraId="60ACD21E" w14:textId="77777777" w:rsidR="002B71B4" w:rsidRDefault="002B71B4" w:rsidP="002B71B4">
            <w:pPr>
              <w:spacing w:line="360" w:lineRule="auto"/>
              <w:rPr>
                <w:rFonts w:ascii="Arial" w:hAnsi="Arial" w:cs="Arial"/>
              </w:rPr>
            </w:pPr>
          </w:p>
          <w:p w14:paraId="102683F5" w14:textId="6B3BD25B" w:rsidR="00231BCB" w:rsidRPr="002B71B4" w:rsidRDefault="002B71B4" w:rsidP="002B71B4">
            <w:pPr>
              <w:spacing w:line="360" w:lineRule="auto"/>
              <w:rPr>
                <w:rFonts w:ascii="Arial" w:hAnsi="Arial" w:cs="Arial"/>
              </w:rPr>
            </w:pPr>
            <w:r>
              <w:rPr>
                <w:rFonts w:ascii="Arial" w:hAnsi="Arial" w:cs="Arial"/>
              </w:rPr>
              <w:lastRenderedPageBreak/>
              <w:t xml:space="preserve">Due to the steel frame components being prefabricated offsite, it means that the dimensional tolerance of the </w:t>
            </w:r>
            <w:r w:rsidR="00792D67">
              <w:rPr>
                <w:rFonts w:ascii="Arial" w:hAnsi="Arial" w:cs="Arial"/>
              </w:rPr>
              <w:t xml:space="preserve">members can be delt with throughout the production.  </w:t>
            </w:r>
            <w:r w:rsidR="00317D11">
              <w:rPr>
                <w:rFonts w:ascii="Arial" w:hAnsi="Arial" w:cs="Arial"/>
              </w:rPr>
              <w:t xml:space="preserve">This allows the structural steel to have a sense of dimensional tolerance and also comply with </w:t>
            </w:r>
            <w:r w:rsidR="00317D11" w:rsidRPr="00317D11">
              <w:rPr>
                <w:rFonts w:ascii="Arial" w:hAnsi="Arial" w:cs="Arial"/>
                <w:b/>
                <w:bCs/>
              </w:rPr>
              <w:t>BS EN 1090</w:t>
            </w:r>
            <w:r w:rsidR="00317D11">
              <w:rPr>
                <w:rFonts w:ascii="Arial" w:hAnsi="Arial" w:cs="Arial"/>
                <w:b/>
                <w:bCs/>
              </w:rPr>
              <w:t xml:space="preserve"> </w:t>
            </w:r>
            <w:sdt>
              <w:sdtPr>
                <w:rPr>
                  <w:rFonts w:ascii="Arial" w:hAnsi="Arial" w:cs="Arial"/>
                  <w:b/>
                  <w:bCs/>
                </w:rPr>
                <w:id w:val="107479414"/>
                <w:citation/>
              </w:sdtPr>
              <w:sdtEndPr/>
              <w:sdtContent>
                <w:r w:rsidR="00317D11">
                  <w:rPr>
                    <w:rFonts w:ascii="Arial" w:hAnsi="Arial" w:cs="Arial"/>
                    <w:b/>
                    <w:bCs/>
                  </w:rPr>
                  <w:fldChar w:fldCharType="begin"/>
                </w:r>
                <w:r w:rsidR="00317D11">
                  <w:rPr>
                    <w:rFonts w:ascii="Arial" w:hAnsi="Arial" w:cs="Arial"/>
                    <w:b/>
                    <w:bCs/>
                  </w:rPr>
                  <w:instrText xml:space="preserve"> CITATION BSI21 \l 2057 </w:instrText>
                </w:r>
                <w:r w:rsidR="00317D11">
                  <w:rPr>
                    <w:rFonts w:ascii="Arial" w:hAnsi="Arial" w:cs="Arial"/>
                    <w:b/>
                    <w:bCs/>
                  </w:rPr>
                  <w:fldChar w:fldCharType="separate"/>
                </w:r>
                <w:r w:rsidR="00A2216F" w:rsidRPr="00A2216F">
                  <w:rPr>
                    <w:rFonts w:ascii="Arial" w:hAnsi="Arial" w:cs="Arial"/>
                    <w:noProof/>
                  </w:rPr>
                  <w:t>(BSI, 2021)</w:t>
                </w:r>
                <w:r w:rsidR="00317D11">
                  <w:rPr>
                    <w:rFonts w:ascii="Arial" w:hAnsi="Arial" w:cs="Arial"/>
                    <w:b/>
                    <w:bCs/>
                  </w:rPr>
                  <w:fldChar w:fldCharType="end"/>
                </w:r>
              </w:sdtContent>
            </w:sdt>
            <w:r w:rsidR="00317D11">
              <w:rPr>
                <w:rFonts w:ascii="Arial" w:hAnsi="Arial" w:cs="Arial"/>
                <w:b/>
                <w:bCs/>
              </w:rPr>
              <w:t xml:space="preserve">. </w:t>
            </w:r>
            <w:r w:rsidR="00317D11">
              <w:rPr>
                <w:rFonts w:ascii="Arial" w:hAnsi="Arial" w:cs="Arial"/>
              </w:rPr>
              <w:t xml:space="preserve"> </w:t>
            </w:r>
          </w:p>
        </w:tc>
        <w:tc>
          <w:tcPr>
            <w:tcW w:w="2791" w:type="dxa"/>
            <w:shd w:val="clear" w:color="auto" w:fill="FFFFFF" w:themeFill="background1"/>
          </w:tcPr>
          <w:p w14:paraId="327FE478" w14:textId="77777777" w:rsidR="00231BCB" w:rsidRPr="00422404" w:rsidRDefault="00231BCB" w:rsidP="00422404">
            <w:pPr>
              <w:spacing w:line="360" w:lineRule="auto"/>
              <w:rPr>
                <w:rFonts w:ascii="Arial" w:hAnsi="Arial" w:cs="Arial"/>
              </w:rPr>
            </w:pPr>
          </w:p>
          <w:p w14:paraId="30A11603" w14:textId="46D095FB" w:rsidR="002B71B4" w:rsidRPr="00422404" w:rsidRDefault="00422404" w:rsidP="00422404">
            <w:pPr>
              <w:spacing w:line="360" w:lineRule="auto"/>
              <w:rPr>
                <w:rFonts w:ascii="Arial" w:hAnsi="Arial" w:cs="Arial"/>
              </w:rPr>
            </w:pPr>
            <w:r w:rsidRPr="00422404">
              <w:rPr>
                <w:rFonts w:ascii="Arial" w:hAnsi="Arial" w:cs="Arial"/>
              </w:rPr>
              <w:lastRenderedPageBreak/>
              <w:t xml:space="preserve">Precast concrete members require dimensional tolerances. Depending on the size of the member the tolerance can vary. By the components being </w:t>
            </w:r>
            <w:proofErr w:type="gramStart"/>
            <w:r w:rsidRPr="00422404">
              <w:rPr>
                <w:rFonts w:ascii="Arial" w:hAnsi="Arial" w:cs="Arial"/>
              </w:rPr>
              <w:t>pre-fabricated</w:t>
            </w:r>
            <w:proofErr w:type="gramEnd"/>
            <w:r w:rsidRPr="00422404">
              <w:rPr>
                <w:rFonts w:ascii="Arial" w:hAnsi="Arial" w:cs="Arial"/>
              </w:rPr>
              <w:t xml:space="preserve">, it allows for dimensional tolerance to be controlled. </w:t>
            </w:r>
          </w:p>
        </w:tc>
      </w:tr>
    </w:tbl>
    <w:p w14:paraId="2F64FB98" w14:textId="5014C797" w:rsidR="00C8691B" w:rsidRPr="00C8691B" w:rsidRDefault="00C8691B" w:rsidP="00B65FDD">
      <w:pPr>
        <w:spacing w:line="360" w:lineRule="auto"/>
        <w:jc w:val="both"/>
        <w:rPr>
          <w:rFonts w:ascii="Arial" w:hAnsi="Arial" w:cs="Arial"/>
        </w:rPr>
      </w:pPr>
    </w:p>
    <w:p w14:paraId="4839CFBC" w14:textId="50FB5C36" w:rsidR="00C8691B" w:rsidRPr="00D2157A" w:rsidRDefault="00C8691B" w:rsidP="00B65FDD">
      <w:pPr>
        <w:pStyle w:val="Heading2"/>
        <w:spacing w:line="360" w:lineRule="auto"/>
        <w:jc w:val="both"/>
        <w:rPr>
          <w:rFonts w:ascii="Arial" w:hAnsi="Arial" w:cs="Arial"/>
          <w:b/>
          <w:bCs/>
          <w:color w:val="000000" w:themeColor="text1"/>
          <w:sz w:val="24"/>
          <w:szCs w:val="24"/>
        </w:rPr>
      </w:pPr>
      <w:bookmarkStart w:id="13" w:name="_Toc65244135"/>
      <w:r w:rsidRPr="00D2157A">
        <w:rPr>
          <w:rFonts w:ascii="Arial" w:hAnsi="Arial" w:cs="Arial"/>
          <w:b/>
          <w:bCs/>
          <w:color w:val="000000" w:themeColor="text1"/>
          <w:sz w:val="24"/>
          <w:szCs w:val="24"/>
        </w:rPr>
        <w:t>3.</w:t>
      </w:r>
      <w:r w:rsidR="00894D36">
        <w:rPr>
          <w:rFonts w:ascii="Arial" w:hAnsi="Arial" w:cs="Arial"/>
          <w:b/>
          <w:bCs/>
          <w:color w:val="000000" w:themeColor="text1"/>
          <w:sz w:val="24"/>
          <w:szCs w:val="24"/>
        </w:rPr>
        <w:t>31</w:t>
      </w:r>
      <w:r w:rsidRPr="00D2157A">
        <w:rPr>
          <w:rFonts w:ascii="Arial" w:hAnsi="Arial" w:cs="Arial"/>
          <w:b/>
          <w:bCs/>
          <w:color w:val="000000" w:themeColor="text1"/>
          <w:sz w:val="24"/>
          <w:szCs w:val="24"/>
        </w:rPr>
        <w:t xml:space="preserve"> Ease of adaption</w:t>
      </w:r>
      <w:r w:rsidR="00894D36">
        <w:rPr>
          <w:rFonts w:ascii="Arial" w:hAnsi="Arial" w:cs="Arial"/>
          <w:b/>
          <w:bCs/>
          <w:color w:val="000000" w:themeColor="text1"/>
          <w:sz w:val="24"/>
          <w:szCs w:val="24"/>
        </w:rPr>
        <w:t xml:space="preserve"> of Frames</w:t>
      </w:r>
      <w:bookmarkEnd w:id="13"/>
    </w:p>
    <w:p w14:paraId="65FD5473" w14:textId="34A8DB21" w:rsidR="00C8691B" w:rsidRDefault="00C8691B" w:rsidP="00B65FDD">
      <w:pPr>
        <w:spacing w:line="360" w:lineRule="auto"/>
        <w:jc w:val="both"/>
        <w:rPr>
          <w:rFonts w:ascii="Arial" w:hAnsi="Arial" w:cs="Arial"/>
        </w:rPr>
      </w:pPr>
      <w:r w:rsidRPr="00C8691B">
        <w:rPr>
          <w:rFonts w:ascii="Arial" w:hAnsi="Arial" w:cs="Arial"/>
        </w:rPr>
        <w:t>Ease of adaption to different building shape and use within total life cycle of building</w:t>
      </w:r>
      <w:r w:rsidR="00875C1B">
        <w:rPr>
          <w:rFonts w:ascii="Arial" w:hAnsi="Arial" w:cs="Arial"/>
        </w:rPr>
        <w:t>.</w:t>
      </w:r>
    </w:p>
    <w:p w14:paraId="54EAAB2F" w14:textId="77777777" w:rsidR="00D26106" w:rsidRDefault="00D26106" w:rsidP="00B65FDD">
      <w:pPr>
        <w:spacing w:line="360" w:lineRule="auto"/>
        <w:jc w:val="both"/>
        <w:rPr>
          <w:rFonts w:ascii="Arial" w:hAnsi="Arial" w:cs="Arial"/>
          <w:b/>
          <w:bCs/>
        </w:rPr>
      </w:pPr>
    </w:p>
    <w:p w14:paraId="3C8B406A" w14:textId="52FD27BF" w:rsidR="00A34679" w:rsidRDefault="00A34679" w:rsidP="00B65FDD">
      <w:pPr>
        <w:spacing w:line="360" w:lineRule="auto"/>
        <w:jc w:val="both"/>
        <w:rPr>
          <w:rFonts w:ascii="Arial" w:hAnsi="Arial" w:cs="Arial"/>
          <w:b/>
          <w:bCs/>
        </w:rPr>
      </w:pPr>
      <w:r w:rsidRPr="00A34679">
        <w:rPr>
          <w:rFonts w:ascii="Arial" w:hAnsi="Arial" w:cs="Arial"/>
          <w:b/>
          <w:bCs/>
        </w:rPr>
        <w:t>Concrete Ease of Adaption</w:t>
      </w:r>
    </w:p>
    <w:p w14:paraId="6E724BD7" w14:textId="4E7D4A32" w:rsidR="00A34679" w:rsidRPr="00D26106" w:rsidRDefault="00D26106" w:rsidP="00B65FDD">
      <w:pPr>
        <w:spacing w:line="360" w:lineRule="auto"/>
        <w:jc w:val="both"/>
        <w:rPr>
          <w:rFonts w:ascii="Arial" w:hAnsi="Arial" w:cs="Arial"/>
        </w:rPr>
      </w:pPr>
      <w:r>
        <w:rPr>
          <w:rFonts w:ascii="Arial" w:hAnsi="Arial" w:cs="Arial"/>
        </w:rPr>
        <w:t xml:space="preserve">The ease of adaption in terms of concrete frames is minimal to a certain extent. The ease of adaptation depends on the methods used for the concrete frame. The concrete members are either pre-casted offsite and transported to the site, such as the roof on the Sydney Opera house, or can be casted </w:t>
      </w:r>
      <w:r w:rsidR="00894D36">
        <w:rPr>
          <w:rFonts w:ascii="Arial" w:hAnsi="Arial" w:cs="Arial"/>
        </w:rPr>
        <w:t>on-site</w:t>
      </w:r>
      <w:r>
        <w:rPr>
          <w:rFonts w:ascii="Arial" w:hAnsi="Arial" w:cs="Arial"/>
        </w:rPr>
        <w:t xml:space="preserve"> using form work. The formwork is when a temporary mould is made out of a material such as timber, to which the concrete is then poured. The components that are casted using formwork, adaption to the frame can occur however, it needs to be done before the formwork has been created</w:t>
      </w:r>
      <w:r w:rsidR="00685CBD">
        <w:rPr>
          <w:rFonts w:ascii="Arial" w:hAnsi="Arial" w:cs="Arial"/>
        </w:rPr>
        <w:t xml:space="preserve"> </w:t>
      </w:r>
      <w:sdt>
        <w:sdtPr>
          <w:rPr>
            <w:rFonts w:ascii="Arial" w:hAnsi="Arial" w:cs="Arial"/>
          </w:rPr>
          <w:id w:val="1568227132"/>
          <w:citation/>
        </w:sdtPr>
        <w:sdtEndPr/>
        <w:sdtContent>
          <w:r w:rsidR="00685CBD">
            <w:rPr>
              <w:rFonts w:ascii="Arial" w:hAnsi="Arial" w:cs="Arial"/>
            </w:rPr>
            <w:fldChar w:fldCharType="begin"/>
          </w:r>
          <w:r w:rsidR="00685CBD">
            <w:rPr>
              <w:rFonts w:ascii="Arial" w:hAnsi="Arial" w:cs="Arial"/>
            </w:rPr>
            <w:instrText xml:space="preserve"> CITATION Des201 \l 2057 </w:instrText>
          </w:r>
          <w:r w:rsidR="00685CBD">
            <w:rPr>
              <w:rFonts w:ascii="Arial" w:hAnsi="Arial" w:cs="Arial"/>
            </w:rPr>
            <w:fldChar w:fldCharType="separate"/>
          </w:r>
          <w:r w:rsidR="00A2216F" w:rsidRPr="00A2216F">
            <w:rPr>
              <w:rFonts w:ascii="Arial" w:hAnsi="Arial" w:cs="Arial"/>
              <w:noProof/>
            </w:rPr>
            <w:t>(Buildings, 2020)</w:t>
          </w:r>
          <w:r w:rsidR="00685CBD">
            <w:rPr>
              <w:rFonts w:ascii="Arial" w:hAnsi="Arial" w:cs="Arial"/>
            </w:rPr>
            <w:fldChar w:fldCharType="end"/>
          </w:r>
        </w:sdtContent>
      </w:sdt>
      <w:r w:rsidR="00685CBD">
        <w:rPr>
          <w:rFonts w:ascii="Arial" w:hAnsi="Arial" w:cs="Arial"/>
        </w:rPr>
        <w:t xml:space="preserve">. </w:t>
      </w:r>
    </w:p>
    <w:p w14:paraId="6F2802F0" w14:textId="77777777" w:rsidR="00894D36" w:rsidRDefault="00894D36" w:rsidP="00C8691B">
      <w:pPr>
        <w:spacing w:line="360" w:lineRule="auto"/>
        <w:rPr>
          <w:rFonts w:ascii="Arial" w:hAnsi="Arial" w:cs="Arial"/>
          <w:b/>
          <w:bCs/>
        </w:rPr>
      </w:pPr>
    </w:p>
    <w:p w14:paraId="3F733D8D" w14:textId="3549E6CC" w:rsidR="00A34679" w:rsidRDefault="00A34679" w:rsidP="00C8691B">
      <w:pPr>
        <w:spacing w:line="360" w:lineRule="auto"/>
        <w:rPr>
          <w:rFonts w:ascii="Arial" w:hAnsi="Arial" w:cs="Arial"/>
          <w:b/>
          <w:bCs/>
        </w:rPr>
      </w:pPr>
      <w:r>
        <w:rPr>
          <w:rFonts w:ascii="Arial" w:hAnsi="Arial" w:cs="Arial"/>
          <w:b/>
          <w:bCs/>
        </w:rPr>
        <w:t>Steel Ease of Adaption</w:t>
      </w:r>
    </w:p>
    <w:p w14:paraId="5CA67392" w14:textId="64C9A430" w:rsidR="002B71B4" w:rsidRDefault="00A34679" w:rsidP="00C8691B">
      <w:pPr>
        <w:spacing w:line="360" w:lineRule="auto"/>
        <w:rPr>
          <w:rFonts w:ascii="Arial" w:hAnsi="Arial" w:cs="Arial"/>
        </w:rPr>
      </w:pPr>
      <w:r>
        <w:rPr>
          <w:rFonts w:ascii="Arial" w:hAnsi="Arial" w:cs="Arial"/>
        </w:rPr>
        <w:t>Most of the steel components are prefabricated offsite to match the bespoke design of the specific building. In</w:t>
      </w:r>
      <w:r w:rsidR="008800B9">
        <w:rPr>
          <w:rFonts w:ascii="Arial" w:hAnsi="Arial" w:cs="Arial"/>
        </w:rPr>
        <w:t xml:space="preserve"> construction types such as timber frame construction, components can be altered if and when required. In steel frame construction, the ease of adaption once the components have been manufactured is hugely minimal. During the prefabrication stages of steel, the components are all being made as per </w:t>
      </w:r>
      <w:r w:rsidR="008800B9">
        <w:rPr>
          <w:rFonts w:ascii="Arial" w:hAnsi="Arial" w:cs="Arial"/>
        </w:rPr>
        <w:lastRenderedPageBreak/>
        <w:t>the drawings encountering for all the structural calculations done prior. When the steel is delivered to site, it is in its final for</w:t>
      </w:r>
      <w:r w:rsidR="001D072B">
        <w:rPr>
          <w:rFonts w:ascii="Arial" w:hAnsi="Arial" w:cs="Arial"/>
        </w:rPr>
        <w:t xml:space="preserve">m </w:t>
      </w:r>
      <w:sdt>
        <w:sdtPr>
          <w:rPr>
            <w:rFonts w:ascii="Arial" w:hAnsi="Arial" w:cs="Arial"/>
          </w:rPr>
          <w:id w:val="-1645189837"/>
          <w:citation/>
        </w:sdtPr>
        <w:sdtEndPr/>
        <w:sdtContent>
          <w:r w:rsidR="008800B9">
            <w:rPr>
              <w:rFonts w:ascii="Arial" w:hAnsi="Arial" w:cs="Arial"/>
            </w:rPr>
            <w:fldChar w:fldCharType="begin"/>
          </w:r>
          <w:r w:rsidR="008800B9">
            <w:rPr>
              <w:rFonts w:ascii="Arial" w:hAnsi="Arial" w:cs="Arial"/>
            </w:rPr>
            <w:instrText xml:space="preserve"> CITATION GLW19 \l 2057 </w:instrText>
          </w:r>
          <w:r w:rsidR="008800B9">
            <w:rPr>
              <w:rFonts w:ascii="Arial" w:hAnsi="Arial" w:cs="Arial"/>
            </w:rPr>
            <w:fldChar w:fldCharType="separate"/>
          </w:r>
          <w:r w:rsidR="00A2216F" w:rsidRPr="00A2216F">
            <w:rPr>
              <w:rFonts w:ascii="Arial" w:hAnsi="Arial" w:cs="Arial"/>
              <w:noProof/>
            </w:rPr>
            <w:t>(Ltd, 2019)</w:t>
          </w:r>
          <w:r w:rsidR="008800B9">
            <w:rPr>
              <w:rFonts w:ascii="Arial" w:hAnsi="Arial" w:cs="Arial"/>
            </w:rPr>
            <w:fldChar w:fldCharType="end"/>
          </w:r>
        </w:sdtContent>
      </w:sdt>
      <w:r w:rsidR="008800B9">
        <w:rPr>
          <w:rFonts w:ascii="Arial" w:hAnsi="Arial" w:cs="Arial"/>
        </w:rPr>
        <w:t xml:space="preserve">. </w:t>
      </w:r>
      <w:r w:rsidR="001D072B">
        <w:rPr>
          <w:rFonts w:ascii="Arial" w:hAnsi="Arial" w:cs="Arial"/>
        </w:rPr>
        <w:t xml:space="preserve"> Although the original components cannot be altered, there is options to alter the design and adapt the building shown below: </w:t>
      </w:r>
    </w:p>
    <w:tbl>
      <w:tblPr>
        <w:tblStyle w:val="TableGrid"/>
        <w:tblW w:w="0" w:type="auto"/>
        <w:tblLook w:val="04A0" w:firstRow="1" w:lastRow="0" w:firstColumn="1" w:lastColumn="0" w:noHBand="0" w:noVBand="1"/>
      </w:tblPr>
      <w:tblGrid>
        <w:gridCol w:w="9016"/>
      </w:tblGrid>
      <w:tr w:rsidR="001D072B" w14:paraId="56487594" w14:textId="77777777" w:rsidTr="001D072B">
        <w:tc>
          <w:tcPr>
            <w:tcW w:w="9016" w:type="dxa"/>
            <w:shd w:val="clear" w:color="auto" w:fill="BFBFBF" w:themeFill="background1" w:themeFillShade="BF"/>
          </w:tcPr>
          <w:p w14:paraId="7FF432A9" w14:textId="124DE0E5" w:rsidR="001D072B" w:rsidRPr="001D072B" w:rsidRDefault="001D072B" w:rsidP="001D072B">
            <w:pPr>
              <w:spacing w:line="360" w:lineRule="auto"/>
              <w:jc w:val="center"/>
              <w:rPr>
                <w:rFonts w:ascii="Arial" w:hAnsi="Arial" w:cs="Arial"/>
                <w:b/>
                <w:bCs/>
              </w:rPr>
            </w:pPr>
            <w:r w:rsidRPr="001D072B">
              <w:rPr>
                <w:rFonts w:ascii="Arial" w:hAnsi="Arial" w:cs="Arial"/>
                <w:b/>
                <w:bCs/>
              </w:rPr>
              <w:t>Possible adaptions on Steel Frames</w:t>
            </w:r>
          </w:p>
        </w:tc>
      </w:tr>
    </w:tbl>
    <w:p w14:paraId="7590EC2F" w14:textId="6CBA1EC3" w:rsidR="001D072B" w:rsidRDefault="001D072B" w:rsidP="00C8691B">
      <w:pPr>
        <w:spacing w:line="360" w:lineRule="auto"/>
        <w:rPr>
          <w:rFonts w:ascii="Arial" w:hAnsi="Arial" w:cs="Arial"/>
        </w:rPr>
      </w:pPr>
    </w:p>
    <w:tbl>
      <w:tblPr>
        <w:tblStyle w:val="TableGrid"/>
        <w:tblW w:w="0" w:type="auto"/>
        <w:tblLook w:val="04A0" w:firstRow="1" w:lastRow="0" w:firstColumn="1" w:lastColumn="0" w:noHBand="0" w:noVBand="1"/>
      </w:tblPr>
      <w:tblGrid>
        <w:gridCol w:w="2689"/>
        <w:gridCol w:w="6327"/>
      </w:tblGrid>
      <w:tr w:rsidR="001D072B" w14:paraId="31E4185D" w14:textId="77777777" w:rsidTr="001D072B">
        <w:tc>
          <w:tcPr>
            <w:tcW w:w="2689" w:type="dxa"/>
          </w:tcPr>
          <w:p w14:paraId="15326C5A" w14:textId="77777777" w:rsidR="008515E2" w:rsidRDefault="008515E2" w:rsidP="00C8691B">
            <w:pPr>
              <w:spacing w:line="360" w:lineRule="auto"/>
              <w:rPr>
                <w:rFonts w:ascii="Arial" w:hAnsi="Arial" w:cs="Arial"/>
                <w:b/>
                <w:bCs/>
              </w:rPr>
            </w:pPr>
          </w:p>
          <w:p w14:paraId="6BDD149C" w14:textId="1992DFA6" w:rsidR="001D072B" w:rsidRPr="007D141E" w:rsidRDefault="008515E2" w:rsidP="00C8691B">
            <w:pPr>
              <w:spacing w:line="360" w:lineRule="auto"/>
              <w:rPr>
                <w:rFonts w:ascii="Arial" w:hAnsi="Arial" w:cs="Arial"/>
                <w:b/>
                <w:bCs/>
              </w:rPr>
            </w:pPr>
            <w:r>
              <w:rPr>
                <w:rFonts w:ascii="Arial" w:hAnsi="Arial" w:cs="Arial"/>
                <w:b/>
                <w:bCs/>
              </w:rPr>
              <w:t>1</w:t>
            </w:r>
            <w:r w:rsidR="001D072B" w:rsidRPr="007D141E">
              <w:rPr>
                <w:rFonts w:ascii="Arial" w:hAnsi="Arial" w:cs="Arial"/>
                <w:b/>
                <w:bCs/>
              </w:rPr>
              <w:t>.0 Parts added</w:t>
            </w:r>
          </w:p>
        </w:tc>
        <w:tc>
          <w:tcPr>
            <w:tcW w:w="6327" w:type="dxa"/>
          </w:tcPr>
          <w:p w14:paraId="498DDFB5" w14:textId="77777777" w:rsidR="008515E2" w:rsidRDefault="008515E2" w:rsidP="00C8691B">
            <w:pPr>
              <w:spacing w:line="360" w:lineRule="auto"/>
              <w:rPr>
                <w:rFonts w:ascii="Arial" w:hAnsi="Arial" w:cs="Arial"/>
              </w:rPr>
            </w:pPr>
          </w:p>
          <w:p w14:paraId="1B6CA434" w14:textId="461755CC" w:rsidR="001D072B" w:rsidRDefault="009D5F7F" w:rsidP="00C8691B">
            <w:pPr>
              <w:spacing w:line="360" w:lineRule="auto"/>
              <w:rPr>
                <w:rFonts w:ascii="Arial" w:hAnsi="Arial" w:cs="Arial"/>
              </w:rPr>
            </w:pPr>
            <w:r>
              <w:rPr>
                <w:rFonts w:ascii="Arial" w:hAnsi="Arial" w:cs="Arial"/>
              </w:rPr>
              <w:t xml:space="preserve">Additional parts components can be added to the steel frame, after the original components have been erected. Aspects such as additional floors can be added, they can often be added without any </w:t>
            </w:r>
            <w:r w:rsidR="00997E18">
              <w:rPr>
                <w:rFonts w:ascii="Arial" w:hAnsi="Arial" w:cs="Arial"/>
              </w:rPr>
              <w:t>amendments</w:t>
            </w:r>
            <w:r>
              <w:rPr>
                <w:rFonts w:ascii="Arial" w:hAnsi="Arial" w:cs="Arial"/>
              </w:rPr>
              <w:t xml:space="preserve"> and without overloading the </w:t>
            </w:r>
            <w:r w:rsidR="00997E18">
              <w:rPr>
                <w:rFonts w:ascii="Arial" w:hAnsi="Arial" w:cs="Arial"/>
              </w:rPr>
              <w:t>existing</w:t>
            </w:r>
            <w:r>
              <w:rPr>
                <w:rFonts w:ascii="Arial" w:hAnsi="Arial" w:cs="Arial"/>
              </w:rPr>
              <w:t xml:space="preserve"> foundations. This is due to the </w:t>
            </w:r>
            <w:r w:rsidR="00997E18">
              <w:rPr>
                <w:rFonts w:ascii="Arial" w:hAnsi="Arial" w:cs="Arial"/>
              </w:rPr>
              <w:t xml:space="preserve">steel being lightweight however, structural calculations would be undertaken prior to any amendments </w:t>
            </w:r>
            <w:sdt>
              <w:sdtPr>
                <w:rPr>
                  <w:rFonts w:ascii="Arial" w:hAnsi="Arial" w:cs="Arial"/>
                </w:rPr>
                <w:id w:val="758558534"/>
                <w:citation/>
              </w:sdtPr>
              <w:sdtEndPr/>
              <w:sdtContent>
                <w:r w:rsidR="00997E18">
                  <w:rPr>
                    <w:rFonts w:ascii="Arial" w:hAnsi="Arial" w:cs="Arial"/>
                  </w:rPr>
                  <w:fldChar w:fldCharType="begin"/>
                </w:r>
                <w:r w:rsidR="00997E18">
                  <w:rPr>
                    <w:rFonts w:ascii="Arial" w:hAnsi="Arial" w:cs="Arial"/>
                  </w:rPr>
                  <w:instrText xml:space="preserve"> CITATION Ste21 \l 2057 </w:instrText>
                </w:r>
                <w:r w:rsidR="00997E18">
                  <w:rPr>
                    <w:rFonts w:ascii="Arial" w:hAnsi="Arial" w:cs="Arial"/>
                  </w:rPr>
                  <w:fldChar w:fldCharType="separate"/>
                </w:r>
                <w:r w:rsidR="00A2216F" w:rsidRPr="00A2216F">
                  <w:rPr>
                    <w:rFonts w:ascii="Arial" w:hAnsi="Arial" w:cs="Arial"/>
                    <w:noProof/>
                  </w:rPr>
                  <w:t>(Construction, 2021)</w:t>
                </w:r>
                <w:r w:rsidR="00997E18">
                  <w:rPr>
                    <w:rFonts w:ascii="Arial" w:hAnsi="Arial" w:cs="Arial"/>
                  </w:rPr>
                  <w:fldChar w:fldCharType="end"/>
                </w:r>
              </w:sdtContent>
            </w:sdt>
            <w:r w:rsidR="00997E18">
              <w:rPr>
                <w:rFonts w:ascii="Arial" w:hAnsi="Arial" w:cs="Arial"/>
              </w:rPr>
              <w:t xml:space="preserve">.  </w:t>
            </w:r>
            <w:r w:rsidR="007111EF">
              <w:rPr>
                <w:rFonts w:ascii="Arial" w:hAnsi="Arial" w:cs="Arial"/>
              </w:rPr>
              <w:t xml:space="preserve">As the steel frames components are often bolted together, parts can be taken away to add different components for various reasons. </w:t>
            </w:r>
          </w:p>
        </w:tc>
      </w:tr>
      <w:tr w:rsidR="001D072B" w14:paraId="3ADD0CB3" w14:textId="77777777" w:rsidTr="001D072B">
        <w:tc>
          <w:tcPr>
            <w:tcW w:w="2689" w:type="dxa"/>
          </w:tcPr>
          <w:p w14:paraId="46EB21C9" w14:textId="77777777" w:rsidR="008515E2" w:rsidRDefault="008515E2" w:rsidP="00C8691B">
            <w:pPr>
              <w:spacing w:line="360" w:lineRule="auto"/>
              <w:rPr>
                <w:rFonts w:ascii="Arial" w:hAnsi="Arial" w:cs="Arial"/>
                <w:b/>
                <w:bCs/>
              </w:rPr>
            </w:pPr>
          </w:p>
          <w:p w14:paraId="7110E201" w14:textId="62CBFE64" w:rsidR="001D072B" w:rsidRPr="007D141E" w:rsidRDefault="001D072B" w:rsidP="00C8691B">
            <w:pPr>
              <w:spacing w:line="360" w:lineRule="auto"/>
              <w:rPr>
                <w:rFonts w:ascii="Arial" w:hAnsi="Arial" w:cs="Arial"/>
                <w:b/>
                <w:bCs/>
              </w:rPr>
            </w:pPr>
            <w:r w:rsidRPr="007D141E">
              <w:rPr>
                <w:rFonts w:ascii="Arial" w:hAnsi="Arial" w:cs="Arial"/>
                <w:b/>
                <w:bCs/>
              </w:rPr>
              <w:t>2.0 Parts Taken Away</w:t>
            </w:r>
          </w:p>
        </w:tc>
        <w:tc>
          <w:tcPr>
            <w:tcW w:w="6327" w:type="dxa"/>
          </w:tcPr>
          <w:p w14:paraId="73E436CB" w14:textId="77777777" w:rsidR="008515E2" w:rsidRDefault="008515E2" w:rsidP="00C8691B">
            <w:pPr>
              <w:spacing w:line="360" w:lineRule="auto"/>
              <w:rPr>
                <w:rFonts w:ascii="Arial" w:hAnsi="Arial" w:cs="Arial"/>
              </w:rPr>
            </w:pPr>
          </w:p>
          <w:p w14:paraId="2FBB2DE9" w14:textId="15170408" w:rsidR="001D072B" w:rsidRDefault="00702552" w:rsidP="00C8691B">
            <w:pPr>
              <w:spacing w:line="360" w:lineRule="auto"/>
              <w:rPr>
                <w:rFonts w:ascii="Arial" w:hAnsi="Arial" w:cs="Arial"/>
              </w:rPr>
            </w:pPr>
            <w:r>
              <w:rPr>
                <w:rFonts w:ascii="Arial" w:hAnsi="Arial" w:cs="Arial"/>
              </w:rPr>
              <w:t xml:space="preserve">Parts can be taken away from steel frame structures for a range of different reasons. The reasons include minimising the footprint of the building or taken out a certain floor. The parts being taken away is limited as there may be structural beams and columns which cannot be moved, but there is possibility to do so in some areas. </w:t>
            </w:r>
          </w:p>
        </w:tc>
      </w:tr>
      <w:tr w:rsidR="001D072B" w14:paraId="4FB94067" w14:textId="77777777" w:rsidTr="001D072B">
        <w:tc>
          <w:tcPr>
            <w:tcW w:w="2689" w:type="dxa"/>
          </w:tcPr>
          <w:p w14:paraId="41EF6F6F" w14:textId="77777777" w:rsidR="008515E2" w:rsidRDefault="008515E2" w:rsidP="00C8691B">
            <w:pPr>
              <w:spacing w:line="360" w:lineRule="auto"/>
              <w:rPr>
                <w:rFonts w:ascii="Arial" w:hAnsi="Arial" w:cs="Arial"/>
                <w:b/>
                <w:bCs/>
              </w:rPr>
            </w:pPr>
          </w:p>
          <w:p w14:paraId="354DEAF6" w14:textId="457C0598" w:rsidR="001D072B" w:rsidRPr="007D141E" w:rsidRDefault="001D072B" w:rsidP="00C8691B">
            <w:pPr>
              <w:spacing w:line="360" w:lineRule="auto"/>
              <w:rPr>
                <w:rFonts w:ascii="Arial" w:hAnsi="Arial" w:cs="Arial"/>
                <w:b/>
                <w:bCs/>
              </w:rPr>
            </w:pPr>
            <w:r w:rsidRPr="007D141E">
              <w:rPr>
                <w:rFonts w:ascii="Arial" w:hAnsi="Arial" w:cs="Arial"/>
                <w:b/>
                <w:bCs/>
              </w:rPr>
              <w:t xml:space="preserve">3.0 Relocation </w:t>
            </w:r>
          </w:p>
        </w:tc>
        <w:tc>
          <w:tcPr>
            <w:tcW w:w="6327" w:type="dxa"/>
          </w:tcPr>
          <w:p w14:paraId="52228554" w14:textId="77777777" w:rsidR="008515E2" w:rsidRDefault="008515E2" w:rsidP="00C8691B">
            <w:pPr>
              <w:spacing w:line="360" w:lineRule="auto"/>
              <w:rPr>
                <w:rFonts w:ascii="Arial" w:hAnsi="Arial" w:cs="Arial"/>
              </w:rPr>
            </w:pPr>
          </w:p>
          <w:p w14:paraId="093BA1C2" w14:textId="0AD6164F" w:rsidR="001D072B" w:rsidRDefault="007D141E" w:rsidP="00C8691B">
            <w:pPr>
              <w:spacing w:line="360" w:lineRule="auto"/>
              <w:rPr>
                <w:rFonts w:ascii="Arial" w:hAnsi="Arial" w:cs="Arial"/>
              </w:rPr>
            </w:pPr>
            <w:r>
              <w:rPr>
                <w:rFonts w:ascii="Arial" w:hAnsi="Arial" w:cs="Arial"/>
              </w:rPr>
              <w:t xml:space="preserve">In some cases, steel frame structures have been deconstructed and transported to another location, to which they are re-erected to a different location. This occurs in smaller </w:t>
            </w:r>
            <w:r w:rsidR="009D5F7F">
              <w:rPr>
                <w:rFonts w:ascii="Arial" w:hAnsi="Arial" w:cs="Arial"/>
              </w:rPr>
              <w:t>and less complex</w:t>
            </w:r>
            <w:r>
              <w:rPr>
                <w:rFonts w:ascii="Arial" w:hAnsi="Arial" w:cs="Arial"/>
              </w:rPr>
              <w:t xml:space="preserve"> </w:t>
            </w:r>
            <w:r w:rsidR="009D5F7F">
              <w:rPr>
                <w:rFonts w:ascii="Arial" w:hAnsi="Arial" w:cs="Arial"/>
              </w:rPr>
              <w:t>structures,</w:t>
            </w:r>
            <w:r>
              <w:rPr>
                <w:rFonts w:ascii="Arial" w:hAnsi="Arial" w:cs="Arial"/>
              </w:rPr>
              <w:t xml:space="preserve"> but it is something that can be done. </w:t>
            </w:r>
          </w:p>
        </w:tc>
      </w:tr>
    </w:tbl>
    <w:p w14:paraId="3B3B11B5" w14:textId="77777777" w:rsidR="001D072B" w:rsidRDefault="001D072B" w:rsidP="00C8691B">
      <w:pPr>
        <w:spacing w:line="360" w:lineRule="auto"/>
        <w:rPr>
          <w:rFonts w:ascii="Arial" w:hAnsi="Arial" w:cs="Arial"/>
        </w:rPr>
      </w:pPr>
    </w:p>
    <w:p w14:paraId="6083D013" w14:textId="3BD250FA" w:rsidR="00685CBD" w:rsidRDefault="00685CBD" w:rsidP="00C8691B">
      <w:pPr>
        <w:spacing w:line="360" w:lineRule="auto"/>
        <w:rPr>
          <w:rFonts w:ascii="Arial" w:hAnsi="Arial" w:cs="Arial"/>
        </w:rPr>
      </w:pPr>
    </w:p>
    <w:p w14:paraId="0E796C20" w14:textId="1ABEFAE8" w:rsidR="00685CBD" w:rsidRPr="00A34679" w:rsidRDefault="00685CBD" w:rsidP="00C8691B">
      <w:pPr>
        <w:spacing w:line="360" w:lineRule="auto"/>
        <w:rPr>
          <w:rFonts w:ascii="Arial" w:hAnsi="Arial" w:cs="Arial"/>
        </w:rPr>
      </w:pPr>
      <w:r>
        <w:rPr>
          <w:rFonts w:ascii="Arial" w:hAnsi="Arial" w:cs="Arial"/>
        </w:rPr>
        <w:lastRenderedPageBreak/>
        <w:t xml:space="preserve">As a conclusion of the construction of both frames, steel frames are quicker to erect and once the design has been complete, the frame can go up very quickly. This leads to less labour time so costs being saved in this aspect. Ease of adaption becomes an issue with steel frame, once the design had been specified </w:t>
      </w:r>
      <w:r w:rsidR="005C2E98">
        <w:rPr>
          <w:rFonts w:ascii="Arial" w:hAnsi="Arial" w:cs="Arial"/>
        </w:rPr>
        <w:t xml:space="preserve">these original components are often delivered in their final form however, there are some possible adaptations which are stated within the table above. </w:t>
      </w:r>
      <w:r>
        <w:rPr>
          <w:rFonts w:ascii="Arial" w:hAnsi="Arial" w:cs="Arial"/>
        </w:rPr>
        <w:t xml:space="preserve">Concrete frames also have minimal ease of adaption but if identified early enough (before formwork commences), adaption to the structure can be encountered. </w:t>
      </w:r>
    </w:p>
    <w:p w14:paraId="282ABC74" w14:textId="2130B716" w:rsidR="00875C1B" w:rsidRDefault="00875C1B" w:rsidP="00875C1B">
      <w:pPr>
        <w:pStyle w:val="Heading1"/>
      </w:pPr>
      <w:bookmarkStart w:id="14" w:name="_Toc65244136"/>
      <w:r>
        <w:t>4.0 Conclusion Table of Steel vs Concrete</w:t>
      </w:r>
      <w:bookmarkEnd w:id="14"/>
    </w:p>
    <w:p w14:paraId="11D5E151" w14:textId="59885445" w:rsidR="006F61A9" w:rsidRDefault="006F61A9" w:rsidP="00875C1B">
      <w:pPr>
        <w:spacing w:line="360" w:lineRule="auto"/>
        <w:rPr>
          <w:rFonts w:ascii="Arial" w:hAnsi="Arial" w:cs="Arial"/>
        </w:rPr>
      </w:pPr>
    </w:p>
    <w:tbl>
      <w:tblPr>
        <w:tblStyle w:val="TableGrid"/>
        <w:tblW w:w="9776" w:type="dxa"/>
        <w:tblLook w:val="04A0" w:firstRow="1" w:lastRow="0" w:firstColumn="1" w:lastColumn="0" w:noHBand="0" w:noVBand="1"/>
      </w:tblPr>
      <w:tblGrid>
        <w:gridCol w:w="1980"/>
        <w:gridCol w:w="3827"/>
        <w:gridCol w:w="3969"/>
      </w:tblGrid>
      <w:tr w:rsidR="00CC593C" w14:paraId="4D2733EE" w14:textId="77777777" w:rsidTr="004D429C">
        <w:tc>
          <w:tcPr>
            <w:tcW w:w="1980" w:type="dxa"/>
            <w:shd w:val="clear" w:color="auto" w:fill="D9D9D9" w:themeFill="background1" w:themeFillShade="D9"/>
          </w:tcPr>
          <w:p w14:paraId="785AAB68" w14:textId="77777777" w:rsidR="00CC593C" w:rsidRDefault="00CC593C" w:rsidP="00875C1B">
            <w:pPr>
              <w:spacing w:line="360" w:lineRule="auto"/>
              <w:rPr>
                <w:rFonts w:ascii="Arial" w:hAnsi="Arial" w:cs="Arial"/>
              </w:rPr>
            </w:pPr>
          </w:p>
        </w:tc>
        <w:tc>
          <w:tcPr>
            <w:tcW w:w="3827" w:type="dxa"/>
            <w:shd w:val="clear" w:color="auto" w:fill="D9D9D9" w:themeFill="background1" w:themeFillShade="D9"/>
          </w:tcPr>
          <w:p w14:paraId="496EAA91" w14:textId="61956657" w:rsidR="00CC593C" w:rsidRPr="00CC593C" w:rsidRDefault="00CC593C" w:rsidP="00875C1B">
            <w:pPr>
              <w:spacing w:line="360" w:lineRule="auto"/>
              <w:rPr>
                <w:rFonts w:ascii="Arial" w:hAnsi="Arial" w:cs="Arial"/>
                <w:b/>
                <w:bCs/>
              </w:rPr>
            </w:pPr>
            <w:r w:rsidRPr="00CC593C">
              <w:rPr>
                <w:rFonts w:ascii="Arial" w:hAnsi="Arial" w:cs="Arial"/>
                <w:b/>
                <w:bCs/>
              </w:rPr>
              <w:t xml:space="preserve">Steel </w:t>
            </w:r>
          </w:p>
        </w:tc>
        <w:tc>
          <w:tcPr>
            <w:tcW w:w="3969" w:type="dxa"/>
            <w:shd w:val="clear" w:color="auto" w:fill="D9D9D9" w:themeFill="background1" w:themeFillShade="D9"/>
          </w:tcPr>
          <w:p w14:paraId="35926B32" w14:textId="035481E7" w:rsidR="00CC593C" w:rsidRPr="00CC593C" w:rsidRDefault="00CC593C" w:rsidP="00875C1B">
            <w:pPr>
              <w:spacing w:line="360" w:lineRule="auto"/>
              <w:rPr>
                <w:rFonts w:ascii="Arial" w:hAnsi="Arial" w:cs="Arial"/>
                <w:b/>
                <w:bCs/>
              </w:rPr>
            </w:pPr>
            <w:r w:rsidRPr="00CC593C">
              <w:rPr>
                <w:rFonts w:ascii="Arial" w:hAnsi="Arial" w:cs="Arial"/>
                <w:b/>
                <w:bCs/>
              </w:rPr>
              <w:t>Concrete</w:t>
            </w:r>
          </w:p>
        </w:tc>
      </w:tr>
      <w:tr w:rsidR="00CC593C" w14:paraId="1BA6F01C" w14:textId="77777777" w:rsidTr="003B09C5">
        <w:trPr>
          <w:trHeight w:val="535"/>
        </w:trPr>
        <w:tc>
          <w:tcPr>
            <w:tcW w:w="1980" w:type="dxa"/>
            <w:shd w:val="clear" w:color="auto" w:fill="FFFFFF" w:themeFill="background1"/>
          </w:tcPr>
          <w:p w14:paraId="789948A2" w14:textId="6E2673E3" w:rsidR="00CC593C" w:rsidRPr="00CC593C" w:rsidRDefault="00CC593C" w:rsidP="00CC593C">
            <w:pPr>
              <w:shd w:val="clear" w:color="auto" w:fill="FFFFFF" w:themeFill="background1"/>
              <w:spacing w:line="360" w:lineRule="auto"/>
              <w:rPr>
                <w:rFonts w:ascii="Arial" w:hAnsi="Arial" w:cs="Arial"/>
                <w:b/>
                <w:bCs/>
              </w:rPr>
            </w:pPr>
            <w:r w:rsidRPr="00CC593C">
              <w:rPr>
                <w:rFonts w:ascii="Arial" w:hAnsi="Arial" w:cs="Arial"/>
                <w:b/>
                <w:bCs/>
              </w:rPr>
              <w:t>Strength</w:t>
            </w:r>
          </w:p>
        </w:tc>
        <w:tc>
          <w:tcPr>
            <w:tcW w:w="3827" w:type="dxa"/>
            <w:shd w:val="clear" w:color="auto" w:fill="auto"/>
          </w:tcPr>
          <w:p w14:paraId="2B846743" w14:textId="48E8E793" w:rsidR="004D429C" w:rsidRDefault="003B09C5"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75648" behindDoc="1" locked="0" layoutInCell="1" allowOverlap="1" wp14:anchorId="6289CEF8" wp14:editId="22E78F93">
                  <wp:simplePos x="0" y="0"/>
                  <wp:positionH relativeFrom="column">
                    <wp:posOffset>-41101</wp:posOffset>
                  </wp:positionH>
                  <wp:positionV relativeFrom="paragraph">
                    <wp:posOffset>49876</wp:posOffset>
                  </wp:positionV>
                  <wp:extent cx="579120" cy="470535"/>
                  <wp:effectExtent l="0" t="0" r="5080" b="0"/>
                  <wp:wrapTight wrapText="bothSides">
                    <wp:wrapPolygon edited="0">
                      <wp:start x="0" y="0"/>
                      <wp:lineTo x="0" y="20988"/>
                      <wp:lineTo x="21316" y="20988"/>
                      <wp:lineTo x="21316" y="0"/>
                      <wp:lineTo x="0" y="0"/>
                    </wp:wrapPolygon>
                  </wp:wrapTight>
                  <wp:docPr id="15" name="Picture 1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sidR="0085795C">
              <w:rPr>
                <w:rFonts w:ascii="Arial" w:hAnsi="Arial" w:cs="Arial"/>
              </w:rPr>
              <w:t xml:space="preserve">As referred to in section 3.1 of the report, concrete has a higher compressive </w:t>
            </w:r>
            <w:r w:rsidR="004D429C">
              <w:rPr>
                <w:rFonts w:ascii="Arial" w:hAnsi="Arial" w:cs="Arial"/>
              </w:rPr>
              <w:t>strength,</w:t>
            </w:r>
            <w:r w:rsidR="0085795C">
              <w:rPr>
                <w:rFonts w:ascii="Arial" w:hAnsi="Arial" w:cs="Arial"/>
              </w:rPr>
              <w:t xml:space="preserve"> but steel has higher tensile strengths.  </w:t>
            </w:r>
          </w:p>
        </w:tc>
        <w:tc>
          <w:tcPr>
            <w:tcW w:w="3969" w:type="dxa"/>
            <w:shd w:val="clear" w:color="auto" w:fill="auto"/>
          </w:tcPr>
          <w:p w14:paraId="117A4B49" w14:textId="36EF60AC" w:rsidR="00CC593C" w:rsidRDefault="001B13C1"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88960" behindDoc="1" locked="0" layoutInCell="1" allowOverlap="1" wp14:anchorId="2F8C5BCE" wp14:editId="36293ADB">
                  <wp:simplePos x="0" y="0"/>
                  <wp:positionH relativeFrom="column">
                    <wp:posOffset>-7620</wp:posOffset>
                  </wp:positionH>
                  <wp:positionV relativeFrom="paragraph">
                    <wp:posOffset>46990</wp:posOffset>
                  </wp:positionV>
                  <wp:extent cx="589280" cy="568325"/>
                  <wp:effectExtent l="0" t="0" r="0" b="3175"/>
                  <wp:wrapTight wrapText="bothSides">
                    <wp:wrapPolygon edited="0">
                      <wp:start x="0" y="0"/>
                      <wp:lineTo x="0" y="21238"/>
                      <wp:lineTo x="20948" y="21238"/>
                      <wp:lineTo x="20948" y="0"/>
                      <wp:lineTo x="0" y="0"/>
                    </wp:wrapPolygon>
                  </wp:wrapTight>
                  <wp:docPr id="22" name="Picture 2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c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9280" cy="568325"/>
                          </a:xfrm>
                          <a:prstGeom prst="rect">
                            <a:avLst/>
                          </a:prstGeom>
                        </pic:spPr>
                      </pic:pic>
                    </a:graphicData>
                  </a:graphic>
                  <wp14:sizeRelH relativeFrom="page">
                    <wp14:pctWidth>0</wp14:pctWidth>
                  </wp14:sizeRelH>
                  <wp14:sizeRelV relativeFrom="page">
                    <wp14:pctHeight>0</wp14:pctHeight>
                  </wp14:sizeRelV>
                </wp:anchor>
              </w:drawing>
            </w:r>
            <w:r w:rsidR="00755545">
              <w:rPr>
                <w:rFonts w:ascii="Arial" w:hAnsi="Arial" w:cs="Arial"/>
              </w:rPr>
              <w:t xml:space="preserve">Concrete requires reinforcement due to its weak tensile strength properties. </w:t>
            </w:r>
          </w:p>
        </w:tc>
      </w:tr>
      <w:tr w:rsidR="00CC593C" w14:paraId="48496F96" w14:textId="77777777" w:rsidTr="003B09C5">
        <w:trPr>
          <w:trHeight w:val="535"/>
        </w:trPr>
        <w:tc>
          <w:tcPr>
            <w:tcW w:w="1980" w:type="dxa"/>
            <w:shd w:val="clear" w:color="auto" w:fill="FFFFFF" w:themeFill="background1"/>
          </w:tcPr>
          <w:p w14:paraId="396659C9" w14:textId="3808379F" w:rsidR="00CC593C" w:rsidRPr="00CC593C" w:rsidRDefault="00CC593C" w:rsidP="00CC593C">
            <w:pPr>
              <w:shd w:val="clear" w:color="auto" w:fill="FFFFFF" w:themeFill="background1"/>
              <w:spacing w:line="360" w:lineRule="auto"/>
              <w:rPr>
                <w:rFonts w:ascii="Arial" w:hAnsi="Arial" w:cs="Arial"/>
                <w:b/>
                <w:bCs/>
              </w:rPr>
            </w:pPr>
            <w:r w:rsidRPr="00CC593C">
              <w:rPr>
                <w:rFonts w:ascii="Arial" w:hAnsi="Arial" w:cs="Arial"/>
                <w:b/>
                <w:bCs/>
              </w:rPr>
              <w:t xml:space="preserve">Sustainability </w:t>
            </w:r>
          </w:p>
        </w:tc>
        <w:tc>
          <w:tcPr>
            <w:tcW w:w="3827" w:type="dxa"/>
            <w:shd w:val="clear" w:color="auto" w:fill="auto"/>
          </w:tcPr>
          <w:p w14:paraId="268F4398" w14:textId="7AFD3B7B" w:rsidR="00CC593C" w:rsidRDefault="003B09C5"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77696" behindDoc="1" locked="0" layoutInCell="1" allowOverlap="1" wp14:anchorId="5FDFDB69" wp14:editId="72D4B337">
                  <wp:simplePos x="0" y="0"/>
                  <wp:positionH relativeFrom="column">
                    <wp:posOffset>-44738</wp:posOffset>
                  </wp:positionH>
                  <wp:positionV relativeFrom="paragraph">
                    <wp:posOffset>45027</wp:posOffset>
                  </wp:positionV>
                  <wp:extent cx="579120" cy="470535"/>
                  <wp:effectExtent l="0" t="0" r="5080" b="0"/>
                  <wp:wrapTight wrapText="bothSides">
                    <wp:wrapPolygon edited="0">
                      <wp:start x="0" y="0"/>
                      <wp:lineTo x="0" y="20988"/>
                      <wp:lineTo x="21316" y="20988"/>
                      <wp:lineTo x="21316" y="0"/>
                      <wp:lineTo x="0" y="0"/>
                    </wp:wrapPolygon>
                  </wp:wrapTight>
                  <wp:docPr id="16" name="Picture 1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sidR="009F7178">
              <w:rPr>
                <w:rFonts w:ascii="Arial" w:hAnsi="Arial" w:cs="Arial"/>
              </w:rPr>
              <w:t xml:space="preserve">From a sustainability aspect, not only does steel produce less CO2 emissions during production but is fully recyclable and the materials can be melted down and re-used. </w:t>
            </w:r>
          </w:p>
        </w:tc>
        <w:tc>
          <w:tcPr>
            <w:tcW w:w="3969" w:type="dxa"/>
            <w:shd w:val="clear" w:color="auto" w:fill="auto"/>
          </w:tcPr>
          <w:p w14:paraId="6120F44F" w14:textId="243B0179" w:rsidR="00CC593C" w:rsidRDefault="00755545"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91008" behindDoc="1" locked="0" layoutInCell="1" allowOverlap="1" wp14:anchorId="6FE01EB5" wp14:editId="72670E17">
                  <wp:simplePos x="0" y="0"/>
                  <wp:positionH relativeFrom="column">
                    <wp:posOffset>-14605</wp:posOffset>
                  </wp:positionH>
                  <wp:positionV relativeFrom="paragraph">
                    <wp:posOffset>64398</wp:posOffset>
                  </wp:positionV>
                  <wp:extent cx="589280" cy="568325"/>
                  <wp:effectExtent l="0" t="0" r="0" b="3175"/>
                  <wp:wrapTight wrapText="bothSides">
                    <wp:wrapPolygon edited="0">
                      <wp:start x="0" y="0"/>
                      <wp:lineTo x="0" y="21238"/>
                      <wp:lineTo x="20948" y="21238"/>
                      <wp:lineTo x="20948" y="0"/>
                      <wp:lineTo x="0" y="0"/>
                    </wp:wrapPolygon>
                  </wp:wrapTight>
                  <wp:docPr id="23" name="Picture 2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c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9280" cy="5683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Concrete production leads to more C02 produces and in terms of recyclability, it cannot be reused to the extent in which steel can. </w:t>
            </w:r>
          </w:p>
        </w:tc>
      </w:tr>
      <w:tr w:rsidR="00CC593C" w14:paraId="1E3E12FE" w14:textId="77777777" w:rsidTr="003B09C5">
        <w:trPr>
          <w:trHeight w:val="535"/>
        </w:trPr>
        <w:tc>
          <w:tcPr>
            <w:tcW w:w="1980" w:type="dxa"/>
            <w:shd w:val="clear" w:color="auto" w:fill="FFFFFF" w:themeFill="background1"/>
          </w:tcPr>
          <w:p w14:paraId="46B048D8" w14:textId="3A4D4C59" w:rsidR="00CC593C" w:rsidRPr="00CC593C" w:rsidRDefault="00CC593C" w:rsidP="00CC593C">
            <w:pPr>
              <w:shd w:val="clear" w:color="auto" w:fill="FFFFFF" w:themeFill="background1"/>
              <w:spacing w:line="360" w:lineRule="auto"/>
              <w:rPr>
                <w:rFonts w:ascii="Arial" w:hAnsi="Arial" w:cs="Arial"/>
                <w:b/>
                <w:bCs/>
              </w:rPr>
            </w:pPr>
            <w:r w:rsidRPr="00CC593C">
              <w:rPr>
                <w:rFonts w:ascii="Arial" w:hAnsi="Arial" w:cs="Arial"/>
                <w:b/>
                <w:bCs/>
              </w:rPr>
              <w:t>Versatility</w:t>
            </w:r>
          </w:p>
        </w:tc>
        <w:tc>
          <w:tcPr>
            <w:tcW w:w="3827" w:type="dxa"/>
            <w:tcBorders>
              <w:bottom w:val="single" w:sz="4" w:space="0" w:color="auto"/>
            </w:tcBorders>
            <w:shd w:val="clear" w:color="auto" w:fill="auto"/>
          </w:tcPr>
          <w:p w14:paraId="73E76267" w14:textId="28232E96" w:rsidR="00CC593C" w:rsidRDefault="003B09C5"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79744" behindDoc="1" locked="0" layoutInCell="1" allowOverlap="1" wp14:anchorId="68BF08D5" wp14:editId="03D8D18D">
                  <wp:simplePos x="0" y="0"/>
                  <wp:positionH relativeFrom="column">
                    <wp:posOffset>-3175</wp:posOffset>
                  </wp:positionH>
                  <wp:positionV relativeFrom="paragraph">
                    <wp:posOffset>14143</wp:posOffset>
                  </wp:positionV>
                  <wp:extent cx="579120" cy="470535"/>
                  <wp:effectExtent l="0" t="0" r="5080" b="0"/>
                  <wp:wrapTight wrapText="bothSides">
                    <wp:wrapPolygon edited="0">
                      <wp:start x="0" y="0"/>
                      <wp:lineTo x="0" y="20988"/>
                      <wp:lineTo x="21316" y="20988"/>
                      <wp:lineTo x="21316" y="0"/>
                      <wp:lineTo x="0" y="0"/>
                    </wp:wrapPolygon>
                  </wp:wrapTight>
                  <wp:docPr id="17" name="Picture 1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sidR="009F7178">
              <w:rPr>
                <w:rFonts w:ascii="Arial" w:hAnsi="Arial" w:cs="Arial"/>
              </w:rPr>
              <w:t xml:space="preserve">Steel is versatile to a certain extent; an architect can offer more options when using steel. </w:t>
            </w:r>
          </w:p>
        </w:tc>
        <w:tc>
          <w:tcPr>
            <w:tcW w:w="3969" w:type="dxa"/>
            <w:shd w:val="clear" w:color="auto" w:fill="auto"/>
          </w:tcPr>
          <w:p w14:paraId="0EB704C1" w14:textId="2FEBBC3B" w:rsidR="00CC593C" w:rsidRDefault="003B09C5"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81792" behindDoc="1" locked="0" layoutInCell="1" allowOverlap="1" wp14:anchorId="01A0EB25" wp14:editId="2E5E65D7">
                  <wp:simplePos x="0" y="0"/>
                  <wp:positionH relativeFrom="column">
                    <wp:posOffset>-8255</wp:posOffset>
                  </wp:positionH>
                  <wp:positionV relativeFrom="paragraph">
                    <wp:posOffset>14143</wp:posOffset>
                  </wp:positionV>
                  <wp:extent cx="579120" cy="470535"/>
                  <wp:effectExtent l="0" t="0" r="5080" b="0"/>
                  <wp:wrapTight wrapText="bothSides">
                    <wp:wrapPolygon edited="0">
                      <wp:start x="0" y="0"/>
                      <wp:lineTo x="0" y="20988"/>
                      <wp:lineTo x="21316" y="20988"/>
                      <wp:lineTo x="21316" y="0"/>
                      <wp:lineTo x="0" y="0"/>
                    </wp:wrapPolygon>
                  </wp:wrapTight>
                  <wp:docPr id="18" name="Picture 1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sidR="009F7178">
              <w:rPr>
                <w:rFonts w:ascii="Arial" w:hAnsi="Arial" w:cs="Arial"/>
              </w:rPr>
              <w:t xml:space="preserve">As mentioned in section 3.31, concrete buildings can be </w:t>
            </w:r>
            <w:r w:rsidR="009F7178" w:rsidRPr="009F7178">
              <w:rPr>
                <w:rFonts w:ascii="Arial" w:hAnsi="Arial" w:cs="Arial"/>
              </w:rPr>
              <w:t xml:space="preserve">adapted </w:t>
            </w:r>
            <w:r w:rsidR="009F7178" w:rsidRPr="009F7178">
              <w:rPr>
                <w:rFonts w:ascii="Arial" w:hAnsi="Arial" w:cs="Arial"/>
                <w:shd w:val="clear" w:color="auto" w:fill="FFFFFF" w:themeFill="background1"/>
              </w:rPr>
              <w:t>whilst on site through the formwork stages.</w:t>
            </w:r>
            <w:r w:rsidR="009F7178">
              <w:rPr>
                <w:rFonts w:ascii="Arial" w:hAnsi="Arial" w:cs="Arial"/>
              </w:rPr>
              <w:t xml:space="preserve"> </w:t>
            </w:r>
          </w:p>
        </w:tc>
      </w:tr>
      <w:tr w:rsidR="004D429C" w14:paraId="0FDBBE36" w14:textId="77777777" w:rsidTr="004D429C">
        <w:trPr>
          <w:trHeight w:val="535"/>
        </w:trPr>
        <w:tc>
          <w:tcPr>
            <w:tcW w:w="1980" w:type="dxa"/>
            <w:shd w:val="clear" w:color="auto" w:fill="FFFFFF" w:themeFill="background1"/>
          </w:tcPr>
          <w:p w14:paraId="64265176" w14:textId="6C032C0E" w:rsidR="004D429C" w:rsidRPr="00CC593C" w:rsidRDefault="004D429C" w:rsidP="00CC593C">
            <w:pPr>
              <w:shd w:val="clear" w:color="auto" w:fill="FFFFFF" w:themeFill="background1"/>
              <w:spacing w:line="360" w:lineRule="auto"/>
              <w:rPr>
                <w:rFonts w:ascii="Arial" w:hAnsi="Arial" w:cs="Arial"/>
                <w:b/>
                <w:bCs/>
              </w:rPr>
            </w:pPr>
            <w:r w:rsidRPr="00CC593C">
              <w:rPr>
                <w:rFonts w:ascii="Arial" w:hAnsi="Arial" w:cs="Arial"/>
                <w:b/>
                <w:bCs/>
              </w:rPr>
              <w:t>Cost</w:t>
            </w:r>
          </w:p>
        </w:tc>
        <w:tc>
          <w:tcPr>
            <w:tcW w:w="3827" w:type="dxa"/>
            <w:shd w:val="clear" w:color="auto" w:fill="FFFFFF" w:themeFill="background1"/>
          </w:tcPr>
          <w:p w14:paraId="2D0FFA5A" w14:textId="7675AF16" w:rsidR="004D429C" w:rsidRDefault="003B09C5"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83840" behindDoc="1" locked="0" layoutInCell="1" allowOverlap="1" wp14:anchorId="1BCADD5C" wp14:editId="78D11B60">
                  <wp:simplePos x="0" y="0"/>
                  <wp:positionH relativeFrom="column">
                    <wp:posOffset>-3175</wp:posOffset>
                  </wp:positionH>
                  <wp:positionV relativeFrom="paragraph">
                    <wp:posOffset>36773</wp:posOffset>
                  </wp:positionV>
                  <wp:extent cx="579120" cy="470535"/>
                  <wp:effectExtent l="0" t="0" r="5080" b="0"/>
                  <wp:wrapTight wrapText="bothSides">
                    <wp:wrapPolygon edited="0">
                      <wp:start x="0" y="0"/>
                      <wp:lineTo x="0" y="20988"/>
                      <wp:lineTo x="21316" y="20988"/>
                      <wp:lineTo x="21316" y="0"/>
                      <wp:lineTo x="0" y="0"/>
                    </wp:wrapPolygon>
                  </wp:wrapTight>
                  <wp:docPr id="19" name="Picture 1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sidR="004D429C">
              <w:rPr>
                <w:rFonts w:ascii="Arial" w:hAnsi="Arial" w:cs="Arial"/>
              </w:rPr>
              <w:t xml:space="preserve">Steel is more cost effective than concrete frames. Steel is lighter therefore the foundation system is often less expensive, ranging right through to the time in saved to </w:t>
            </w:r>
            <w:r w:rsidR="004D429C">
              <w:rPr>
                <w:rFonts w:ascii="Arial" w:hAnsi="Arial" w:cs="Arial"/>
              </w:rPr>
              <w:lastRenderedPageBreak/>
              <w:t xml:space="preserve">erect the frame leading to money savings. </w:t>
            </w:r>
          </w:p>
        </w:tc>
        <w:tc>
          <w:tcPr>
            <w:tcW w:w="3969" w:type="dxa"/>
            <w:shd w:val="clear" w:color="auto" w:fill="FFFFFF" w:themeFill="background1"/>
          </w:tcPr>
          <w:p w14:paraId="59042A68" w14:textId="632F913B" w:rsidR="004D429C" w:rsidRDefault="00C066A1" w:rsidP="00CC593C">
            <w:pPr>
              <w:shd w:val="clear" w:color="auto" w:fill="FFFFFF" w:themeFill="background1"/>
              <w:spacing w:line="360" w:lineRule="auto"/>
              <w:rPr>
                <w:rFonts w:ascii="Arial" w:hAnsi="Arial" w:cs="Arial"/>
              </w:rPr>
            </w:pPr>
            <w:r>
              <w:rPr>
                <w:rFonts w:ascii="Arial" w:hAnsi="Arial" w:cs="Arial"/>
                <w:noProof/>
              </w:rPr>
              <w:lastRenderedPageBreak/>
              <w:drawing>
                <wp:anchor distT="0" distB="0" distL="114300" distR="114300" simplePos="0" relativeHeight="251693056" behindDoc="1" locked="0" layoutInCell="1" allowOverlap="1" wp14:anchorId="6BA2E99B" wp14:editId="3591D47C">
                  <wp:simplePos x="0" y="0"/>
                  <wp:positionH relativeFrom="column">
                    <wp:posOffset>-7620</wp:posOffset>
                  </wp:positionH>
                  <wp:positionV relativeFrom="paragraph">
                    <wp:posOffset>60654</wp:posOffset>
                  </wp:positionV>
                  <wp:extent cx="589280" cy="568325"/>
                  <wp:effectExtent l="0" t="0" r="0" b="3175"/>
                  <wp:wrapTight wrapText="bothSides">
                    <wp:wrapPolygon edited="0">
                      <wp:start x="0" y="0"/>
                      <wp:lineTo x="0" y="21238"/>
                      <wp:lineTo x="20948" y="21238"/>
                      <wp:lineTo x="20948" y="0"/>
                      <wp:lineTo x="0" y="0"/>
                    </wp:wrapPolygon>
                  </wp:wrapTight>
                  <wp:docPr id="24" name="Picture 2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c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9280" cy="568325"/>
                          </a:xfrm>
                          <a:prstGeom prst="rect">
                            <a:avLst/>
                          </a:prstGeom>
                        </pic:spPr>
                      </pic:pic>
                    </a:graphicData>
                  </a:graphic>
                  <wp14:sizeRelH relativeFrom="page">
                    <wp14:pctWidth>0</wp14:pctWidth>
                  </wp14:sizeRelH>
                  <wp14:sizeRelV relativeFrom="page">
                    <wp14:pctHeight>0</wp14:pctHeight>
                  </wp14:sizeRelV>
                </wp:anchor>
              </w:drawing>
            </w:r>
            <w:r w:rsidR="00FB7871">
              <w:rPr>
                <w:rFonts w:ascii="Arial" w:hAnsi="Arial" w:cs="Arial"/>
              </w:rPr>
              <w:t xml:space="preserve">Concrete from a cost aspect on all aspects from foundations, to the frame is more expensive than steel. </w:t>
            </w:r>
          </w:p>
        </w:tc>
      </w:tr>
      <w:tr w:rsidR="004D429C" w14:paraId="584F94BE" w14:textId="77777777" w:rsidTr="004D429C">
        <w:trPr>
          <w:trHeight w:val="535"/>
        </w:trPr>
        <w:tc>
          <w:tcPr>
            <w:tcW w:w="1980" w:type="dxa"/>
            <w:shd w:val="clear" w:color="auto" w:fill="FFFFFF" w:themeFill="background1"/>
          </w:tcPr>
          <w:p w14:paraId="357094F3" w14:textId="6B56E371" w:rsidR="004D429C" w:rsidRPr="00CC593C" w:rsidRDefault="004D429C" w:rsidP="00CC593C">
            <w:pPr>
              <w:shd w:val="clear" w:color="auto" w:fill="FFFFFF" w:themeFill="background1"/>
              <w:spacing w:line="360" w:lineRule="auto"/>
              <w:rPr>
                <w:rFonts w:ascii="Arial" w:hAnsi="Arial" w:cs="Arial"/>
                <w:b/>
                <w:bCs/>
              </w:rPr>
            </w:pPr>
            <w:r>
              <w:rPr>
                <w:rFonts w:ascii="Arial" w:hAnsi="Arial" w:cs="Arial"/>
                <w:b/>
                <w:bCs/>
              </w:rPr>
              <w:t xml:space="preserve">Safety </w:t>
            </w:r>
          </w:p>
        </w:tc>
        <w:tc>
          <w:tcPr>
            <w:tcW w:w="3827" w:type="dxa"/>
            <w:shd w:val="clear" w:color="auto" w:fill="FFFFFF" w:themeFill="background1"/>
          </w:tcPr>
          <w:p w14:paraId="3B0F0C03" w14:textId="6B735AF7" w:rsidR="004D429C" w:rsidRDefault="00B2799D"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95104" behindDoc="1" locked="0" layoutInCell="1" allowOverlap="1" wp14:anchorId="626C1728" wp14:editId="18700C51">
                  <wp:simplePos x="0" y="0"/>
                  <wp:positionH relativeFrom="column">
                    <wp:posOffset>-2540</wp:posOffset>
                  </wp:positionH>
                  <wp:positionV relativeFrom="paragraph">
                    <wp:posOffset>41537</wp:posOffset>
                  </wp:positionV>
                  <wp:extent cx="589280" cy="568325"/>
                  <wp:effectExtent l="0" t="0" r="0" b="3175"/>
                  <wp:wrapTight wrapText="bothSides">
                    <wp:wrapPolygon edited="0">
                      <wp:start x="0" y="0"/>
                      <wp:lineTo x="0" y="21238"/>
                      <wp:lineTo x="20948" y="21238"/>
                      <wp:lineTo x="20948" y="0"/>
                      <wp:lineTo x="0" y="0"/>
                    </wp:wrapPolygon>
                  </wp:wrapTight>
                  <wp:docPr id="25" name="Picture 2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c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9280" cy="5683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Steel has good protection against wind loads a</w:t>
            </w:r>
            <w:r w:rsidR="0098738F">
              <w:rPr>
                <w:rFonts w:ascii="Arial" w:hAnsi="Arial" w:cs="Arial"/>
              </w:rPr>
              <w:t>nd</w:t>
            </w:r>
            <w:r>
              <w:rPr>
                <w:rFonts w:ascii="Arial" w:hAnsi="Arial" w:cs="Arial"/>
              </w:rPr>
              <w:t xml:space="preserve"> in terms of strength to ratio, is one of the best in the construction industry however, steel needs adequate protection in case it is exposed to fire. Steel as a material on its own does not have good properties to withstand fire. </w:t>
            </w:r>
          </w:p>
        </w:tc>
        <w:tc>
          <w:tcPr>
            <w:tcW w:w="3969" w:type="dxa"/>
            <w:shd w:val="clear" w:color="auto" w:fill="FFFFFF" w:themeFill="background1"/>
          </w:tcPr>
          <w:p w14:paraId="4B4CB1D8" w14:textId="3CDF3914" w:rsidR="008515E2" w:rsidRDefault="002C24BA" w:rsidP="00CC593C">
            <w:pPr>
              <w:shd w:val="clear" w:color="auto" w:fill="FFFFFF" w:themeFill="background1"/>
              <w:spacing w:line="360" w:lineRule="auto"/>
              <w:rPr>
                <w:rFonts w:ascii="Arial" w:hAnsi="Arial" w:cs="Arial"/>
              </w:rPr>
            </w:pPr>
            <w:r>
              <w:rPr>
                <w:rFonts w:ascii="Arial" w:hAnsi="Arial" w:cs="Arial"/>
                <w:noProof/>
              </w:rPr>
              <w:drawing>
                <wp:anchor distT="0" distB="0" distL="114300" distR="114300" simplePos="0" relativeHeight="251685888" behindDoc="1" locked="0" layoutInCell="1" allowOverlap="1" wp14:anchorId="1CCA00A8" wp14:editId="5B1F7131">
                  <wp:simplePos x="0" y="0"/>
                  <wp:positionH relativeFrom="column">
                    <wp:posOffset>-3810</wp:posOffset>
                  </wp:positionH>
                  <wp:positionV relativeFrom="paragraph">
                    <wp:posOffset>42059</wp:posOffset>
                  </wp:positionV>
                  <wp:extent cx="579120" cy="470535"/>
                  <wp:effectExtent l="0" t="0" r="5080" b="0"/>
                  <wp:wrapTight wrapText="bothSides">
                    <wp:wrapPolygon edited="0">
                      <wp:start x="0" y="0"/>
                      <wp:lineTo x="0" y="20988"/>
                      <wp:lineTo x="21316" y="20988"/>
                      <wp:lineTo x="21316" y="0"/>
                      <wp:lineTo x="0" y="0"/>
                    </wp:wrapPolygon>
                  </wp:wrapTight>
                  <wp:docPr id="20" name="Picture 20"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sidR="004D429C">
              <w:rPr>
                <w:rFonts w:ascii="Arial" w:hAnsi="Arial" w:cs="Arial"/>
              </w:rPr>
              <w:t xml:space="preserve">Concrete can </w:t>
            </w:r>
            <w:r w:rsidR="001E7297">
              <w:rPr>
                <w:rFonts w:ascii="Arial" w:hAnsi="Arial" w:cs="Arial"/>
              </w:rPr>
              <w:t xml:space="preserve">withstand very high temperatures </w:t>
            </w:r>
            <w:r>
              <w:rPr>
                <w:rFonts w:ascii="Arial" w:hAnsi="Arial" w:cs="Arial"/>
              </w:rPr>
              <w:t xml:space="preserve">for long durations resulting in concrete structures being safer in fires. Concrete offers good protection from occurrences such as explosions. </w:t>
            </w:r>
            <w:r w:rsidR="004D429C">
              <w:rPr>
                <w:rFonts w:ascii="Arial" w:hAnsi="Arial" w:cs="Arial"/>
              </w:rPr>
              <w:t xml:space="preserve"> </w:t>
            </w:r>
          </w:p>
        </w:tc>
      </w:tr>
      <w:tr w:rsidR="008515E2" w14:paraId="45664E73" w14:textId="77777777" w:rsidTr="004D429C">
        <w:trPr>
          <w:trHeight w:val="535"/>
        </w:trPr>
        <w:tc>
          <w:tcPr>
            <w:tcW w:w="1980" w:type="dxa"/>
            <w:shd w:val="clear" w:color="auto" w:fill="FFFFFF" w:themeFill="background1"/>
          </w:tcPr>
          <w:p w14:paraId="5A5E060E" w14:textId="6D7962F5" w:rsidR="008515E2" w:rsidRDefault="008515E2" w:rsidP="00CC593C">
            <w:pPr>
              <w:shd w:val="clear" w:color="auto" w:fill="FFFFFF" w:themeFill="background1"/>
              <w:spacing w:line="360" w:lineRule="auto"/>
              <w:rPr>
                <w:rFonts w:ascii="Arial" w:hAnsi="Arial" w:cs="Arial"/>
                <w:b/>
                <w:bCs/>
              </w:rPr>
            </w:pPr>
            <w:r>
              <w:rPr>
                <w:rFonts w:ascii="Arial" w:hAnsi="Arial" w:cs="Arial"/>
                <w:b/>
                <w:bCs/>
              </w:rPr>
              <w:t>Climate</w:t>
            </w:r>
          </w:p>
        </w:tc>
        <w:tc>
          <w:tcPr>
            <w:tcW w:w="3827" w:type="dxa"/>
            <w:shd w:val="clear" w:color="auto" w:fill="FFFFFF" w:themeFill="background1"/>
          </w:tcPr>
          <w:p w14:paraId="641B3108" w14:textId="55DF40F4" w:rsidR="008515E2" w:rsidRDefault="00B2799D" w:rsidP="00CC593C">
            <w:pPr>
              <w:shd w:val="clear" w:color="auto" w:fill="FFFFFF" w:themeFill="background1"/>
              <w:spacing w:line="360" w:lineRule="auto"/>
              <w:rPr>
                <w:rFonts w:ascii="Arial" w:hAnsi="Arial" w:cs="Arial"/>
                <w:noProof/>
              </w:rPr>
            </w:pPr>
            <w:r>
              <w:rPr>
                <w:rFonts w:ascii="Arial" w:hAnsi="Arial" w:cs="Arial"/>
                <w:noProof/>
              </w:rPr>
              <w:drawing>
                <wp:anchor distT="0" distB="0" distL="114300" distR="114300" simplePos="0" relativeHeight="251697152" behindDoc="1" locked="0" layoutInCell="1" allowOverlap="1" wp14:anchorId="1706EE7D" wp14:editId="2A88EBD4">
                  <wp:simplePos x="0" y="0"/>
                  <wp:positionH relativeFrom="column">
                    <wp:posOffset>-2540</wp:posOffset>
                  </wp:positionH>
                  <wp:positionV relativeFrom="paragraph">
                    <wp:posOffset>65515</wp:posOffset>
                  </wp:positionV>
                  <wp:extent cx="589280" cy="568325"/>
                  <wp:effectExtent l="0" t="0" r="0" b="3175"/>
                  <wp:wrapTight wrapText="bothSides">
                    <wp:wrapPolygon edited="0">
                      <wp:start x="0" y="0"/>
                      <wp:lineTo x="0" y="21238"/>
                      <wp:lineTo x="20948" y="21238"/>
                      <wp:lineTo x="20948" y="0"/>
                      <wp:lineTo x="0" y="0"/>
                    </wp:wrapPolygon>
                  </wp:wrapTight>
                  <wp:docPr id="26" name="Picture 2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c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9280" cy="5683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t xml:space="preserve">Steel requires protection in certain enviroments and climates as there is a possibility it can rust. </w:t>
            </w:r>
            <w:r w:rsidR="00FE53DF">
              <w:rPr>
                <w:rFonts w:ascii="Arial" w:hAnsi="Arial" w:cs="Arial"/>
                <w:noProof/>
              </w:rPr>
              <w:t xml:space="preserve">As stated within the concrete section, steel has to be protected for different site locations and climates. </w:t>
            </w:r>
          </w:p>
        </w:tc>
        <w:tc>
          <w:tcPr>
            <w:tcW w:w="3969" w:type="dxa"/>
            <w:shd w:val="clear" w:color="auto" w:fill="FFFFFF" w:themeFill="background1"/>
          </w:tcPr>
          <w:p w14:paraId="0234F9F8" w14:textId="4D9AE940" w:rsidR="008515E2" w:rsidRDefault="00067EA4" w:rsidP="00CC593C">
            <w:pPr>
              <w:shd w:val="clear" w:color="auto" w:fill="FFFFFF" w:themeFill="background1"/>
              <w:spacing w:line="360" w:lineRule="auto"/>
              <w:rPr>
                <w:rFonts w:ascii="Arial" w:hAnsi="Arial" w:cs="Arial"/>
                <w:noProof/>
              </w:rPr>
            </w:pPr>
            <w:r>
              <w:rPr>
                <w:rFonts w:ascii="Arial" w:hAnsi="Arial" w:cs="Arial"/>
                <w:noProof/>
              </w:rPr>
              <w:drawing>
                <wp:anchor distT="0" distB="0" distL="114300" distR="114300" simplePos="0" relativeHeight="251687936" behindDoc="1" locked="0" layoutInCell="1" allowOverlap="1" wp14:anchorId="3797E064" wp14:editId="7E91D92F">
                  <wp:simplePos x="0" y="0"/>
                  <wp:positionH relativeFrom="column">
                    <wp:posOffset>-4445</wp:posOffset>
                  </wp:positionH>
                  <wp:positionV relativeFrom="paragraph">
                    <wp:posOffset>71274</wp:posOffset>
                  </wp:positionV>
                  <wp:extent cx="579120" cy="470535"/>
                  <wp:effectExtent l="0" t="0" r="5080" b="0"/>
                  <wp:wrapTight wrapText="bothSides">
                    <wp:wrapPolygon edited="0">
                      <wp:start x="0" y="0"/>
                      <wp:lineTo x="0" y="20988"/>
                      <wp:lineTo x="21316" y="20988"/>
                      <wp:lineTo x="21316" y="0"/>
                      <wp:lineTo x="0" y="0"/>
                    </wp:wrapPolygon>
                  </wp:wrapTight>
                  <wp:docPr id="21" name="Picture 2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t xml:space="preserve"> Although concrete needs to be carefully monitored if being casted on site, as a climatic overview its resistance to certain climates is better than steel.</w:t>
            </w:r>
            <w:r w:rsidR="00A565E9">
              <w:rPr>
                <w:rFonts w:ascii="Arial" w:hAnsi="Arial" w:cs="Arial"/>
                <w:noProof/>
              </w:rPr>
              <w:t xml:space="preserve"> </w:t>
            </w:r>
            <w:r w:rsidR="00B2799D">
              <w:rPr>
                <w:rFonts w:ascii="Arial" w:hAnsi="Arial" w:cs="Arial"/>
                <w:noProof/>
              </w:rPr>
              <w:t>C</w:t>
            </w:r>
            <w:r w:rsidR="00A565E9">
              <w:rPr>
                <w:rFonts w:ascii="Arial" w:hAnsi="Arial" w:cs="Arial"/>
                <w:noProof/>
              </w:rPr>
              <w:t>oncrete</w:t>
            </w:r>
            <w:r w:rsidR="00B2799D">
              <w:rPr>
                <w:rFonts w:ascii="Arial" w:hAnsi="Arial" w:cs="Arial"/>
                <w:noProof/>
              </w:rPr>
              <w:t xml:space="preserve"> is</w:t>
            </w:r>
            <w:r w:rsidR="00A565E9">
              <w:rPr>
                <w:rFonts w:ascii="Arial" w:hAnsi="Arial" w:cs="Arial"/>
                <w:noProof/>
              </w:rPr>
              <w:t xml:space="preserve"> more versitile in this aspect as it can be used on a range of different sites, i.e in a city centre or a site on a harbour which the building may come into contact with salt water in which steel would rust if it wasn’t protected. </w:t>
            </w:r>
          </w:p>
        </w:tc>
      </w:tr>
      <w:tr w:rsidR="00FE53DF" w14:paraId="6CE0FF35" w14:textId="77777777" w:rsidTr="004D429C">
        <w:trPr>
          <w:trHeight w:val="535"/>
        </w:trPr>
        <w:tc>
          <w:tcPr>
            <w:tcW w:w="1980" w:type="dxa"/>
            <w:shd w:val="clear" w:color="auto" w:fill="FFFFFF" w:themeFill="background1"/>
          </w:tcPr>
          <w:p w14:paraId="11C28A4A" w14:textId="591F63BD" w:rsidR="00FE53DF" w:rsidRDefault="00FE53DF" w:rsidP="00CC593C">
            <w:pPr>
              <w:shd w:val="clear" w:color="auto" w:fill="FFFFFF" w:themeFill="background1"/>
              <w:spacing w:line="360" w:lineRule="auto"/>
              <w:rPr>
                <w:rFonts w:ascii="Arial" w:hAnsi="Arial" w:cs="Arial"/>
                <w:b/>
                <w:bCs/>
              </w:rPr>
            </w:pPr>
            <w:r>
              <w:rPr>
                <w:rFonts w:ascii="Arial" w:hAnsi="Arial" w:cs="Arial"/>
                <w:b/>
                <w:bCs/>
              </w:rPr>
              <w:t>Workability</w:t>
            </w:r>
          </w:p>
        </w:tc>
        <w:tc>
          <w:tcPr>
            <w:tcW w:w="3827" w:type="dxa"/>
            <w:shd w:val="clear" w:color="auto" w:fill="FFFFFF" w:themeFill="background1"/>
          </w:tcPr>
          <w:p w14:paraId="6F40066E" w14:textId="52C83C4B" w:rsidR="00FE53DF" w:rsidRDefault="00FE53DF" w:rsidP="00CC593C">
            <w:pPr>
              <w:shd w:val="clear" w:color="auto" w:fill="FFFFFF" w:themeFill="background1"/>
              <w:spacing w:line="360" w:lineRule="auto"/>
              <w:rPr>
                <w:rFonts w:ascii="Arial" w:hAnsi="Arial" w:cs="Arial"/>
                <w:noProof/>
              </w:rPr>
            </w:pPr>
            <w:r>
              <w:rPr>
                <w:rFonts w:ascii="Arial" w:hAnsi="Arial" w:cs="Arial"/>
                <w:noProof/>
              </w:rPr>
              <w:drawing>
                <wp:anchor distT="0" distB="0" distL="114300" distR="114300" simplePos="0" relativeHeight="251699200" behindDoc="1" locked="0" layoutInCell="1" allowOverlap="1" wp14:anchorId="0B7BC31A" wp14:editId="36B4DD7D">
                  <wp:simplePos x="0" y="0"/>
                  <wp:positionH relativeFrom="column">
                    <wp:posOffset>-2540</wp:posOffset>
                  </wp:positionH>
                  <wp:positionV relativeFrom="paragraph">
                    <wp:posOffset>21437</wp:posOffset>
                  </wp:positionV>
                  <wp:extent cx="579120" cy="470535"/>
                  <wp:effectExtent l="0" t="0" r="5080" b="0"/>
                  <wp:wrapTight wrapText="bothSides">
                    <wp:wrapPolygon edited="0">
                      <wp:start x="0" y="0"/>
                      <wp:lineTo x="0" y="20988"/>
                      <wp:lineTo x="21316" y="20988"/>
                      <wp:lineTo x="21316" y="0"/>
                      <wp:lineTo x="0" y="0"/>
                    </wp:wrapPolygon>
                  </wp:wrapTight>
                  <wp:docPr id="27" name="Picture 2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Ic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9120" cy="4705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t>The workability of steel is by far the best. Once the compoennts have been fabricated and are being erected onsite, it is unlikely that weather condi</w:t>
            </w:r>
            <w:r w:rsidR="0098738F">
              <w:rPr>
                <w:rFonts w:ascii="Arial" w:hAnsi="Arial" w:cs="Arial"/>
                <w:noProof/>
              </w:rPr>
              <w:t>tions</w:t>
            </w:r>
            <w:r>
              <w:rPr>
                <w:rFonts w:ascii="Arial" w:hAnsi="Arial" w:cs="Arial"/>
                <w:noProof/>
              </w:rPr>
              <w:t xml:space="preserve"> can interfear with the process. High winds may hold up </w:t>
            </w:r>
            <w:r>
              <w:rPr>
                <w:rFonts w:ascii="Arial" w:hAnsi="Arial" w:cs="Arial"/>
                <w:noProof/>
              </w:rPr>
              <w:lastRenderedPageBreak/>
              <w:t xml:space="preserve">th process but this is the case wirth any material. </w:t>
            </w:r>
          </w:p>
        </w:tc>
        <w:tc>
          <w:tcPr>
            <w:tcW w:w="3969" w:type="dxa"/>
            <w:shd w:val="clear" w:color="auto" w:fill="FFFFFF" w:themeFill="background1"/>
          </w:tcPr>
          <w:p w14:paraId="0643AA18" w14:textId="08D40F89" w:rsidR="00FE53DF" w:rsidRDefault="00FE53DF" w:rsidP="00CC593C">
            <w:pPr>
              <w:shd w:val="clear" w:color="auto" w:fill="FFFFFF" w:themeFill="background1"/>
              <w:spacing w:line="360" w:lineRule="auto"/>
              <w:rPr>
                <w:rFonts w:ascii="Arial" w:hAnsi="Arial" w:cs="Arial"/>
                <w:noProof/>
              </w:rPr>
            </w:pPr>
            <w:r>
              <w:rPr>
                <w:rFonts w:ascii="Arial" w:hAnsi="Arial" w:cs="Arial"/>
                <w:noProof/>
              </w:rPr>
              <w:lastRenderedPageBreak/>
              <w:drawing>
                <wp:anchor distT="0" distB="0" distL="114300" distR="114300" simplePos="0" relativeHeight="251701248" behindDoc="1" locked="0" layoutInCell="1" allowOverlap="1" wp14:anchorId="2E8EFF51" wp14:editId="4149EAB4">
                  <wp:simplePos x="0" y="0"/>
                  <wp:positionH relativeFrom="column">
                    <wp:posOffset>-4445</wp:posOffset>
                  </wp:positionH>
                  <wp:positionV relativeFrom="paragraph">
                    <wp:posOffset>21437</wp:posOffset>
                  </wp:positionV>
                  <wp:extent cx="589280" cy="568325"/>
                  <wp:effectExtent l="0" t="0" r="0" b="3175"/>
                  <wp:wrapTight wrapText="bothSides">
                    <wp:wrapPolygon edited="0">
                      <wp:start x="0" y="0"/>
                      <wp:lineTo x="0" y="21238"/>
                      <wp:lineTo x="20948" y="21238"/>
                      <wp:lineTo x="20948" y="0"/>
                      <wp:lineTo x="0" y="0"/>
                    </wp:wrapPolygon>
                  </wp:wrapTight>
                  <wp:docPr id="28" name="Picture 28"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Ic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9280" cy="56832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t xml:space="preserve">There is very limited workkability with concrete. If components need to be casted on site, the weather plays a big factor upon this due to the concrete being a ‘wet’ material, and requires dry spells in order to cure. </w:t>
            </w:r>
          </w:p>
        </w:tc>
      </w:tr>
    </w:tbl>
    <w:p w14:paraId="2B600971" w14:textId="1E56F5D7" w:rsidR="001100AD" w:rsidRDefault="001100AD" w:rsidP="001100AD"/>
    <w:p w14:paraId="0921FF04" w14:textId="77777777" w:rsidR="001100AD" w:rsidRPr="001100AD" w:rsidRDefault="001100AD" w:rsidP="001100AD"/>
    <w:p w14:paraId="7C376970" w14:textId="1D49FACD" w:rsidR="00B2799D" w:rsidRDefault="002C24BA" w:rsidP="00B2799D">
      <w:pPr>
        <w:pStyle w:val="Heading1"/>
        <w:jc w:val="both"/>
      </w:pPr>
      <w:bookmarkStart w:id="15" w:name="_Toc65244137"/>
      <w:r w:rsidRPr="002C24BA">
        <w:t>Conclusion</w:t>
      </w:r>
      <w:bookmarkEnd w:id="15"/>
    </w:p>
    <w:p w14:paraId="5974EF44" w14:textId="77777777" w:rsidR="00B2799D" w:rsidRPr="00B2799D" w:rsidRDefault="00B2799D" w:rsidP="00B2799D"/>
    <w:p w14:paraId="12D12B6B" w14:textId="2200DB00" w:rsidR="00875C1B" w:rsidRDefault="002C24BA" w:rsidP="00875C1B">
      <w:pPr>
        <w:spacing w:line="360" w:lineRule="auto"/>
        <w:rPr>
          <w:rFonts w:ascii="Arial" w:hAnsi="Arial" w:cs="Arial"/>
        </w:rPr>
      </w:pPr>
      <w:r>
        <w:rPr>
          <w:rFonts w:ascii="Arial" w:hAnsi="Arial" w:cs="Arial"/>
        </w:rPr>
        <w:t>As a conclusion of the comparison of steel frame buildings compared to concrete, it can be clearly identified from the comparisons as well as the concl</w:t>
      </w:r>
      <w:r w:rsidR="00524E75">
        <w:rPr>
          <w:rFonts w:ascii="Arial" w:hAnsi="Arial" w:cs="Arial"/>
        </w:rPr>
        <w:t>usion</w:t>
      </w:r>
      <w:r>
        <w:rPr>
          <w:rFonts w:ascii="Arial" w:hAnsi="Arial" w:cs="Arial"/>
        </w:rPr>
        <w:t xml:space="preserve"> table that steel framed buildings are better in most areas. Although the safety of </w:t>
      </w:r>
      <w:r w:rsidR="00B835FE">
        <w:rPr>
          <w:rFonts w:ascii="Arial" w:hAnsi="Arial" w:cs="Arial"/>
        </w:rPr>
        <w:t xml:space="preserve">concrete framed buildings is better, other aspects of a steel frame building outweigh it. </w:t>
      </w:r>
      <w:r>
        <w:rPr>
          <w:rFonts w:ascii="Arial" w:hAnsi="Arial" w:cs="Arial"/>
        </w:rPr>
        <w:t xml:space="preserve"> </w:t>
      </w:r>
      <w:r w:rsidR="00B835FE">
        <w:rPr>
          <w:rFonts w:ascii="Arial" w:hAnsi="Arial" w:cs="Arial"/>
        </w:rPr>
        <w:t xml:space="preserve">The ideal solution is reinforced concrete as it compiles the characteristics of both, but from an environmental perspective it is not feasible due to concrete not being recyclable. </w:t>
      </w:r>
    </w:p>
    <w:p w14:paraId="69DB9866" w14:textId="28048658" w:rsidR="00B835FE" w:rsidRDefault="00B835FE">
      <w:pPr>
        <w:rPr>
          <w:rFonts w:ascii="Arial" w:hAnsi="Arial" w:cs="Arial"/>
        </w:rPr>
      </w:pPr>
      <w:r>
        <w:rPr>
          <w:rFonts w:ascii="Arial" w:hAnsi="Arial" w:cs="Arial"/>
        </w:rPr>
        <w:br w:type="page"/>
      </w:r>
    </w:p>
    <w:bookmarkStart w:id="16" w:name="_Toc65244138" w:displacedByCustomXml="next"/>
    <w:sdt>
      <w:sdtPr>
        <w:rPr>
          <w:rFonts w:ascii="Times New Roman" w:eastAsia="Times New Roman" w:hAnsi="Times New Roman" w:cs="Times New Roman"/>
          <w:b w:val="0"/>
          <w:color w:val="auto"/>
          <w:szCs w:val="24"/>
        </w:rPr>
        <w:id w:val="811686479"/>
        <w:docPartObj>
          <w:docPartGallery w:val="Bibliographies"/>
          <w:docPartUnique/>
        </w:docPartObj>
      </w:sdtPr>
      <w:sdtEndPr>
        <w:rPr>
          <w:bCs/>
        </w:rPr>
      </w:sdtEndPr>
      <w:sdtContent>
        <w:p w14:paraId="4FB4FAB9" w14:textId="2D7C2D37" w:rsidR="00B835FE" w:rsidRDefault="00B835FE" w:rsidP="00B835FE">
          <w:pPr>
            <w:pStyle w:val="Heading1"/>
            <w:spacing w:line="360" w:lineRule="auto"/>
            <w:rPr>
              <w:rFonts w:cs="Arial"/>
            </w:rPr>
          </w:pPr>
          <w:r>
            <w:rPr>
              <w:rFonts w:cs="Arial"/>
            </w:rPr>
            <w:t>Reference List</w:t>
          </w:r>
          <w:bookmarkEnd w:id="16"/>
        </w:p>
        <w:p w14:paraId="0FDF589F" w14:textId="77777777" w:rsidR="00B835FE" w:rsidRPr="00B835FE" w:rsidRDefault="00B835FE" w:rsidP="00B835FE"/>
        <w:p w14:paraId="4C5750D1" w14:textId="53987009" w:rsidR="00A2216F" w:rsidRDefault="00B835FE" w:rsidP="00A2216F">
          <w:pPr>
            <w:pStyle w:val="Bibliography"/>
            <w:spacing w:line="360" w:lineRule="auto"/>
            <w:rPr>
              <w:rFonts w:ascii="Arial" w:hAnsi="Arial" w:cs="Arial"/>
              <w:noProof/>
            </w:rPr>
          </w:pPr>
          <w:r w:rsidRPr="00A2216F">
            <w:rPr>
              <w:rFonts w:ascii="Arial" w:hAnsi="Arial" w:cs="Arial"/>
            </w:rPr>
            <w:fldChar w:fldCharType="begin"/>
          </w:r>
          <w:r w:rsidRPr="00A2216F">
            <w:rPr>
              <w:rFonts w:ascii="Arial" w:hAnsi="Arial" w:cs="Arial"/>
            </w:rPr>
            <w:instrText xml:space="preserve"> BIBLIOGRAPHY </w:instrText>
          </w:r>
          <w:r w:rsidRPr="00A2216F">
            <w:rPr>
              <w:rFonts w:ascii="Arial" w:hAnsi="Arial" w:cs="Arial"/>
            </w:rPr>
            <w:fldChar w:fldCharType="separate"/>
          </w:r>
          <w:r w:rsidR="00A2216F" w:rsidRPr="00A2216F">
            <w:rPr>
              <w:rFonts w:ascii="Arial" w:hAnsi="Arial" w:cs="Arial"/>
              <w:noProof/>
            </w:rPr>
            <w:t xml:space="preserve">Anon., 2021. </w:t>
          </w:r>
          <w:r w:rsidR="00A2216F" w:rsidRPr="00A2216F">
            <w:rPr>
              <w:rFonts w:ascii="Arial" w:hAnsi="Arial" w:cs="Arial"/>
              <w:i/>
              <w:iCs/>
              <w:noProof/>
            </w:rPr>
            <w:t xml:space="preserve">Behind a Great Project. </w:t>
          </w:r>
          <w:r w:rsidR="00A2216F" w:rsidRPr="00A2216F">
            <w:rPr>
              <w:rFonts w:ascii="Arial" w:hAnsi="Arial" w:cs="Arial"/>
              <w:noProof/>
            </w:rPr>
            <w:t xml:space="preserve">[Online] </w:t>
          </w:r>
          <w:r w:rsidR="00A2216F" w:rsidRPr="00A2216F">
            <w:rPr>
              <w:rFonts w:ascii="Arial" w:hAnsi="Arial" w:cs="Arial"/>
              <w:noProof/>
            </w:rPr>
            <w:br/>
            <w:t xml:space="preserve">Available at: </w:t>
          </w:r>
          <w:r w:rsidR="00A2216F" w:rsidRPr="00A2216F">
            <w:rPr>
              <w:rFonts w:ascii="Arial" w:hAnsi="Arial" w:cs="Arial"/>
              <w:noProof/>
              <w:u w:val="single"/>
            </w:rPr>
            <w:t>https://www.sydneyoperahouse.com/our-story/the-architect-jorn-utzon.html</w:t>
          </w:r>
          <w:r w:rsidR="00A2216F" w:rsidRPr="00A2216F">
            <w:rPr>
              <w:rFonts w:ascii="Arial" w:hAnsi="Arial" w:cs="Arial"/>
              <w:noProof/>
            </w:rPr>
            <w:br/>
            <w:t>[Accessed 9th February 2021].</w:t>
          </w:r>
        </w:p>
        <w:p w14:paraId="1A0EF997" w14:textId="77777777" w:rsidR="00A2216F" w:rsidRPr="00A2216F" w:rsidRDefault="00A2216F" w:rsidP="00A2216F"/>
        <w:p w14:paraId="4CC435C5" w14:textId="39D85F42" w:rsidR="00A2216F" w:rsidRDefault="00A2216F" w:rsidP="00A2216F">
          <w:pPr>
            <w:pStyle w:val="Bibliography"/>
            <w:spacing w:line="360" w:lineRule="auto"/>
            <w:rPr>
              <w:rFonts w:ascii="Arial" w:hAnsi="Arial" w:cs="Arial"/>
              <w:noProof/>
            </w:rPr>
          </w:pPr>
          <w:r w:rsidRPr="00A2216F">
            <w:rPr>
              <w:rFonts w:ascii="Arial" w:hAnsi="Arial" w:cs="Arial"/>
              <w:noProof/>
            </w:rPr>
            <w:t xml:space="preserve">Architecture, W., 2020. [Online] </w:t>
          </w:r>
          <w:r w:rsidRPr="00A2216F">
            <w:rPr>
              <w:rFonts w:ascii="Arial" w:hAnsi="Arial" w:cs="Arial"/>
              <w:noProof/>
            </w:rPr>
            <w:br/>
            <w:t xml:space="preserve">Available at: </w:t>
          </w:r>
          <w:r w:rsidRPr="00A2216F">
            <w:rPr>
              <w:rFonts w:ascii="Arial" w:hAnsi="Arial" w:cs="Arial"/>
              <w:noProof/>
              <w:u w:val="single"/>
            </w:rPr>
            <w:t>https://en.wikiarquitectura.com/building/sydney-opera-house/</w:t>
          </w:r>
          <w:r w:rsidRPr="00A2216F">
            <w:rPr>
              <w:rFonts w:ascii="Arial" w:hAnsi="Arial" w:cs="Arial"/>
              <w:noProof/>
            </w:rPr>
            <w:br/>
            <w:t>[Accessed 8th February 2021].</w:t>
          </w:r>
        </w:p>
        <w:p w14:paraId="3CCB3953" w14:textId="77777777" w:rsidR="00A2216F" w:rsidRPr="00A2216F" w:rsidRDefault="00A2216F" w:rsidP="00A2216F"/>
        <w:p w14:paraId="1E4FAA39" w14:textId="5B62F087" w:rsidR="00A2216F" w:rsidRDefault="00A2216F" w:rsidP="00A2216F">
          <w:pPr>
            <w:pStyle w:val="Bibliography"/>
            <w:spacing w:line="360" w:lineRule="auto"/>
            <w:rPr>
              <w:rFonts w:ascii="Arial" w:hAnsi="Arial" w:cs="Arial"/>
              <w:noProof/>
            </w:rPr>
          </w:pPr>
          <w:r w:rsidRPr="00A2216F">
            <w:rPr>
              <w:rFonts w:ascii="Arial" w:hAnsi="Arial" w:cs="Arial"/>
              <w:noProof/>
            </w:rPr>
            <w:t xml:space="preserve">Architecture, W., 2020. </w:t>
          </w:r>
          <w:r w:rsidRPr="00A2216F">
            <w:rPr>
              <w:rFonts w:ascii="Arial" w:hAnsi="Arial" w:cs="Arial"/>
              <w:i/>
              <w:iCs/>
              <w:noProof/>
            </w:rPr>
            <w:t xml:space="preserve">Wiki Arquitectura.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https://en.wikiarquitectura.com/building/30-st-mary-axe-the-gherkin/</w:t>
          </w:r>
          <w:r w:rsidRPr="00A2216F">
            <w:rPr>
              <w:rFonts w:ascii="Arial" w:hAnsi="Arial" w:cs="Arial"/>
              <w:noProof/>
            </w:rPr>
            <w:br/>
            <w:t>[Accessed 15th February 2021].</w:t>
          </w:r>
        </w:p>
        <w:p w14:paraId="7DB260E7" w14:textId="77777777" w:rsidR="00A2216F" w:rsidRPr="00A2216F" w:rsidRDefault="00A2216F" w:rsidP="00A2216F"/>
        <w:p w14:paraId="71421682" w14:textId="3F3C7368"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BBC, 2018. </w:t>
          </w:r>
          <w:r w:rsidRPr="00A2216F">
            <w:rPr>
              <w:rFonts w:ascii="Arial" w:hAnsi="Arial" w:cs="Arial"/>
              <w:i/>
              <w:iCs/>
              <w:noProof/>
            </w:rPr>
            <w:t xml:space="preserve">Cement Stats.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https://www.bbc.co.uk/news/science-environment-46455844</w:t>
          </w:r>
          <w:r w:rsidRPr="00A2216F">
            <w:rPr>
              <w:rFonts w:ascii="Arial" w:hAnsi="Arial" w:cs="Arial"/>
              <w:noProof/>
            </w:rPr>
            <w:br/>
            <w:t>[Accessed 12th February 2021].</w:t>
          </w:r>
        </w:p>
        <w:p w14:paraId="0D242F6E" w14:textId="77777777" w:rsidR="00A2216F" w:rsidRPr="00A2216F" w:rsidRDefault="00A2216F" w:rsidP="00A2216F"/>
        <w:p w14:paraId="0F667636" w14:textId="403C4FD9"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BCSA, 2021. </w:t>
          </w:r>
          <w:r w:rsidRPr="00A2216F">
            <w:rPr>
              <w:rFonts w:ascii="Arial" w:hAnsi="Arial" w:cs="Arial"/>
              <w:i/>
              <w:iCs/>
              <w:noProof/>
            </w:rPr>
            <w:t xml:space="preserve">Steel Construction.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https://www.steelconstruction.org</w:t>
          </w:r>
          <w:r w:rsidRPr="00A2216F">
            <w:rPr>
              <w:rFonts w:ascii="Arial" w:hAnsi="Arial" w:cs="Arial"/>
              <w:noProof/>
            </w:rPr>
            <w:br/>
            <w:t>[Accessed 22NS February 2021].</w:t>
          </w:r>
        </w:p>
        <w:p w14:paraId="64D01D35" w14:textId="77777777" w:rsidR="00A2216F" w:rsidRPr="00A2216F" w:rsidRDefault="00A2216F" w:rsidP="00A2216F"/>
        <w:p w14:paraId="68D1A831" w14:textId="1EFD713E"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Bellona, 2019. </w:t>
          </w:r>
          <w:r w:rsidRPr="00A2216F">
            <w:rPr>
              <w:rFonts w:ascii="Arial" w:hAnsi="Arial" w:cs="Arial"/>
              <w:i/>
              <w:iCs/>
              <w:noProof/>
            </w:rPr>
            <w:t xml:space="preserve">Steel Production.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https://bellona.org/news/ccs/2019-03-is-steel-stealing-our-future</w:t>
          </w:r>
          <w:r w:rsidRPr="00A2216F">
            <w:rPr>
              <w:rFonts w:ascii="Arial" w:hAnsi="Arial" w:cs="Arial"/>
              <w:noProof/>
            </w:rPr>
            <w:br/>
            <w:t>[Accessed 13 February 2021].</w:t>
          </w:r>
        </w:p>
        <w:p w14:paraId="7BEE1C14" w14:textId="77777777" w:rsidR="00A2216F" w:rsidRPr="00A2216F" w:rsidRDefault="00A2216F" w:rsidP="00A2216F"/>
        <w:p w14:paraId="4E2E50F1" w14:textId="78B8332F"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Book, T. R., 2021. </w:t>
          </w:r>
          <w:r w:rsidRPr="00A2216F">
            <w:rPr>
              <w:rFonts w:ascii="Arial" w:hAnsi="Arial" w:cs="Arial"/>
              <w:i/>
              <w:iCs/>
              <w:noProof/>
            </w:rPr>
            <w:t xml:space="preserve">S.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Sydney Opera House</w:t>
          </w:r>
          <w:r w:rsidRPr="00A2216F">
            <w:rPr>
              <w:rFonts w:ascii="Arial" w:hAnsi="Arial" w:cs="Arial"/>
              <w:noProof/>
            </w:rPr>
            <w:br/>
            <w:t>[Accessed 8th February 2021].</w:t>
          </w:r>
        </w:p>
        <w:p w14:paraId="4D907F18" w14:textId="77777777" w:rsidR="00A2216F" w:rsidRPr="00A2216F" w:rsidRDefault="00A2216F" w:rsidP="00A2216F"/>
        <w:p w14:paraId="61E41207" w14:textId="3B68A0A6"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Britainnica, 2021. </w:t>
          </w:r>
          <w:r w:rsidRPr="00A2216F">
            <w:rPr>
              <w:rFonts w:ascii="Arial" w:hAnsi="Arial" w:cs="Arial"/>
              <w:i/>
              <w:iCs/>
              <w:noProof/>
            </w:rPr>
            <w:t xml:space="preserve">Portlant Cement.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https://www.britannica.com/technology/cement-building-material/The-major-cements-composition-and-properties</w:t>
          </w:r>
          <w:r w:rsidRPr="00A2216F">
            <w:rPr>
              <w:rFonts w:ascii="Arial" w:hAnsi="Arial" w:cs="Arial"/>
              <w:noProof/>
            </w:rPr>
            <w:br/>
            <w:t>[Accessed 12th February 2021].</w:t>
          </w:r>
        </w:p>
        <w:p w14:paraId="37E7CD7B" w14:textId="77777777" w:rsidR="00A2216F" w:rsidRPr="00A2216F" w:rsidRDefault="00A2216F" w:rsidP="00A2216F"/>
        <w:p w14:paraId="059486A4" w14:textId="52C2C4F8" w:rsidR="00A2216F" w:rsidRDefault="00A2216F" w:rsidP="00A2216F">
          <w:pPr>
            <w:pStyle w:val="Bibliography"/>
            <w:spacing w:line="360" w:lineRule="auto"/>
            <w:rPr>
              <w:rFonts w:ascii="Arial" w:hAnsi="Arial" w:cs="Arial"/>
              <w:noProof/>
            </w:rPr>
          </w:pPr>
          <w:r w:rsidRPr="00A2216F">
            <w:rPr>
              <w:rFonts w:ascii="Arial" w:hAnsi="Arial" w:cs="Arial"/>
              <w:noProof/>
            </w:rPr>
            <w:lastRenderedPageBreak/>
            <w:t xml:space="preserve">BSI, 2000. </w:t>
          </w:r>
          <w:r w:rsidRPr="00A2216F">
            <w:rPr>
              <w:rFonts w:ascii="Arial" w:hAnsi="Arial" w:cs="Arial"/>
              <w:i/>
              <w:iCs/>
              <w:noProof/>
            </w:rPr>
            <w:t xml:space="preserve">BSI.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https://shop.bsigroup.com/ProductDetail/?pid=000000000030148156</w:t>
          </w:r>
          <w:r w:rsidRPr="00A2216F">
            <w:rPr>
              <w:rFonts w:ascii="Arial" w:hAnsi="Arial" w:cs="Arial"/>
              <w:noProof/>
            </w:rPr>
            <w:br/>
            <w:t>[Accessed 22nd February 2021].</w:t>
          </w:r>
        </w:p>
        <w:p w14:paraId="150B3D68" w14:textId="77777777" w:rsidR="00A2216F" w:rsidRPr="00A2216F" w:rsidRDefault="00A2216F" w:rsidP="00A2216F"/>
        <w:p w14:paraId="2DFDEADD" w14:textId="6B3F740E"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BSI, 2021. </w:t>
          </w:r>
          <w:r w:rsidRPr="00A2216F">
            <w:rPr>
              <w:rFonts w:ascii="Arial" w:hAnsi="Arial" w:cs="Arial"/>
              <w:i/>
              <w:iCs/>
              <w:noProof/>
            </w:rPr>
            <w:t xml:space="preserve">BSI.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https://www.bsigroup.com/en-GB/our-services/product-certification/ce-mark/eu-directives/construction-products-regulation-cpr/en-1090-structural-steel/?creative=462381092093&amp;keyword=bs%20en1090&amp;matchtype=p&amp;network=g&amp;device=c&amp;gclid=Cj0KCQiAj9iBBhCJARIsAE9qR</w:t>
          </w:r>
          <w:r w:rsidRPr="00A2216F">
            <w:rPr>
              <w:rFonts w:ascii="Arial" w:hAnsi="Arial" w:cs="Arial"/>
              <w:noProof/>
            </w:rPr>
            <w:br/>
            <w:t>[Accessed 24th February 2021].</w:t>
          </w:r>
        </w:p>
        <w:p w14:paraId="7C541C8B" w14:textId="77777777" w:rsidR="00A2216F" w:rsidRPr="00A2216F" w:rsidRDefault="00A2216F" w:rsidP="00A2216F"/>
        <w:p w14:paraId="0127FD5A" w14:textId="41D7EA38"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Buildings, D., 2020. </w:t>
          </w:r>
          <w:r w:rsidRPr="00A2216F">
            <w:rPr>
              <w:rFonts w:ascii="Arial" w:hAnsi="Arial" w:cs="Arial"/>
              <w:i/>
              <w:iCs/>
              <w:noProof/>
            </w:rPr>
            <w:t xml:space="preserve">Designing Buildings Wiki.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https://www.designingbuildings.co.uk/wiki/Concrete_vs._steel</w:t>
          </w:r>
          <w:r w:rsidRPr="00A2216F">
            <w:rPr>
              <w:rFonts w:ascii="Arial" w:hAnsi="Arial" w:cs="Arial"/>
              <w:noProof/>
            </w:rPr>
            <w:br/>
            <w:t>[Accessed 12th February 2021].</w:t>
          </w:r>
        </w:p>
        <w:p w14:paraId="13414B93" w14:textId="77777777" w:rsidR="00A2216F" w:rsidRPr="00A2216F" w:rsidRDefault="00A2216F" w:rsidP="00A2216F"/>
        <w:p w14:paraId="762F09BC" w14:textId="4AFD0917"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Buildings, D., 2020. </w:t>
          </w:r>
          <w:r w:rsidRPr="00A2216F">
            <w:rPr>
              <w:rFonts w:ascii="Arial" w:hAnsi="Arial" w:cs="Arial"/>
              <w:i/>
              <w:iCs/>
              <w:noProof/>
            </w:rPr>
            <w:t xml:space="preserve">Steel Frame.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https://www.designingbuildings.co.uk/wiki/Steel_frame</w:t>
          </w:r>
          <w:r w:rsidRPr="00A2216F">
            <w:rPr>
              <w:rFonts w:ascii="Arial" w:hAnsi="Arial" w:cs="Arial"/>
              <w:noProof/>
            </w:rPr>
            <w:br/>
            <w:t>[Accessed 9th February 2021].</w:t>
          </w:r>
        </w:p>
        <w:p w14:paraId="68528428" w14:textId="77777777" w:rsidR="00A2216F" w:rsidRPr="00A2216F" w:rsidRDefault="00A2216F" w:rsidP="00A2216F"/>
        <w:p w14:paraId="0595594D" w14:textId="40A4D357" w:rsidR="00A2216F" w:rsidRDefault="00A2216F" w:rsidP="00A2216F">
          <w:pPr>
            <w:pStyle w:val="Bibliography"/>
            <w:spacing w:line="360" w:lineRule="auto"/>
            <w:rPr>
              <w:rFonts w:ascii="Arial" w:hAnsi="Arial" w:cs="Arial"/>
              <w:noProof/>
            </w:rPr>
          </w:pPr>
          <w:r w:rsidRPr="00A2216F">
            <w:rPr>
              <w:rFonts w:ascii="Arial" w:hAnsi="Arial" w:cs="Arial"/>
              <w:noProof/>
            </w:rPr>
            <w:t xml:space="preserve">Buildings, D., 2021. </w:t>
          </w:r>
          <w:r w:rsidRPr="00A2216F">
            <w:rPr>
              <w:rFonts w:ascii="Arial" w:hAnsi="Arial" w:cs="Arial"/>
              <w:i/>
              <w:iCs/>
              <w:noProof/>
            </w:rPr>
            <w:t xml:space="preserve">Designing Buildings.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https://www.designingbuildings.co.uk/wiki/Concrete_frame</w:t>
          </w:r>
          <w:r w:rsidRPr="00A2216F">
            <w:rPr>
              <w:rFonts w:ascii="Arial" w:hAnsi="Arial" w:cs="Arial"/>
              <w:noProof/>
            </w:rPr>
            <w:br/>
            <w:t>[Accessed 8th February 2021].</w:t>
          </w:r>
        </w:p>
        <w:p w14:paraId="0E4C7E29" w14:textId="77777777" w:rsidR="00A2216F" w:rsidRPr="00A2216F" w:rsidRDefault="00A2216F" w:rsidP="00A2216F"/>
        <w:p w14:paraId="4D8FA27C" w14:textId="27909E4C" w:rsidR="00A2216F" w:rsidRDefault="00A2216F" w:rsidP="00A2216F">
          <w:pPr>
            <w:pStyle w:val="Bibliography"/>
            <w:spacing w:line="360" w:lineRule="auto"/>
            <w:rPr>
              <w:rFonts w:ascii="Arial" w:hAnsi="Arial" w:cs="Arial"/>
              <w:noProof/>
            </w:rPr>
          </w:pPr>
          <w:r w:rsidRPr="00A2216F">
            <w:rPr>
              <w:rFonts w:ascii="Arial" w:hAnsi="Arial" w:cs="Arial"/>
              <w:noProof/>
            </w:rPr>
            <w:t xml:space="preserve">Company, M. &amp;., 2020. </w:t>
          </w:r>
          <w:r w:rsidRPr="00A2216F">
            <w:rPr>
              <w:rFonts w:ascii="Arial" w:hAnsi="Arial" w:cs="Arial"/>
              <w:i/>
              <w:iCs/>
              <w:noProof/>
            </w:rPr>
            <w:t xml:space="preserve">Decarbonization for Steel.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https://www.mckinsey.com/industries/metals-and-mining/our-insights/decarbonization-challenge-for-steel</w:t>
          </w:r>
          <w:r w:rsidRPr="00A2216F">
            <w:rPr>
              <w:rFonts w:ascii="Arial" w:hAnsi="Arial" w:cs="Arial"/>
              <w:noProof/>
            </w:rPr>
            <w:br/>
            <w:t>[Accessed 13th February 2021].</w:t>
          </w:r>
        </w:p>
        <w:p w14:paraId="7215944F" w14:textId="77777777" w:rsidR="00A2216F" w:rsidRPr="00A2216F" w:rsidRDefault="00A2216F" w:rsidP="00A2216F"/>
        <w:p w14:paraId="1A593BC7" w14:textId="40E79E93" w:rsidR="00A2216F" w:rsidRDefault="00A2216F" w:rsidP="00A2216F">
          <w:pPr>
            <w:pStyle w:val="Bibliography"/>
            <w:spacing w:line="360" w:lineRule="auto"/>
            <w:rPr>
              <w:rFonts w:ascii="Arial" w:hAnsi="Arial" w:cs="Arial"/>
              <w:noProof/>
            </w:rPr>
          </w:pPr>
          <w:r w:rsidRPr="00A2216F">
            <w:rPr>
              <w:rFonts w:ascii="Arial" w:hAnsi="Arial" w:cs="Arial"/>
              <w:noProof/>
            </w:rPr>
            <w:t xml:space="preserve">Construction, S., 2021. </w:t>
          </w:r>
          <w:r w:rsidRPr="00A2216F">
            <w:rPr>
              <w:rFonts w:ascii="Arial" w:hAnsi="Arial" w:cs="Arial"/>
              <w:i/>
              <w:iCs/>
              <w:noProof/>
            </w:rPr>
            <w:t xml:space="preserve">Steel Construction.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https://www.steelconstruction.info/Steel_and_the_circular_economy</w:t>
          </w:r>
          <w:r w:rsidRPr="00A2216F">
            <w:rPr>
              <w:rFonts w:ascii="Arial" w:hAnsi="Arial" w:cs="Arial"/>
              <w:noProof/>
            </w:rPr>
            <w:br/>
            <w:t>[Accessed 22nd February 2021].</w:t>
          </w:r>
        </w:p>
        <w:p w14:paraId="10BB3B42" w14:textId="77777777" w:rsidR="00A2216F" w:rsidRPr="00A2216F" w:rsidRDefault="00A2216F" w:rsidP="00A2216F"/>
        <w:p w14:paraId="6C56F4C4" w14:textId="79DCFBE2" w:rsidR="00A2216F" w:rsidRDefault="00A2216F" w:rsidP="00A2216F">
          <w:pPr>
            <w:pStyle w:val="Bibliography"/>
            <w:spacing w:line="360" w:lineRule="auto"/>
            <w:rPr>
              <w:rFonts w:ascii="Arial" w:hAnsi="Arial" w:cs="Arial"/>
              <w:noProof/>
            </w:rPr>
          </w:pPr>
          <w:r w:rsidRPr="00A2216F">
            <w:rPr>
              <w:rFonts w:ascii="Arial" w:hAnsi="Arial" w:cs="Arial"/>
              <w:noProof/>
            </w:rPr>
            <w:t xml:space="preserve">Foster, N., 2015. </w:t>
          </w:r>
          <w:r w:rsidRPr="00A2216F">
            <w:rPr>
              <w:rFonts w:ascii="Arial" w:hAnsi="Arial" w:cs="Arial"/>
              <w:i/>
              <w:iCs/>
              <w:noProof/>
            </w:rPr>
            <w:t xml:space="preserve">Structures Seminar: The Gherkin.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https://www.slideshare.net/VikramBengani/the-gherkin-case-study</w:t>
          </w:r>
          <w:r w:rsidRPr="00A2216F">
            <w:rPr>
              <w:rFonts w:ascii="Arial" w:hAnsi="Arial" w:cs="Arial"/>
              <w:noProof/>
            </w:rPr>
            <w:br/>
            <w:t>[Accessed 15th February 2021].</w:t>
          </w:r>
        </w:p>
        <w:p w14:paraId="2DB8140D" w14:textId="77777777" w:rsidR="00A2216F" w:rsidRPr="00A2216F" w:rsidRDefault="00A2216F" w:rsidP="00A2216F"/>
        <w:p w14:paraId="5EF8FB3D" w14:textId="09E5EF72" w:rsidR="00A2216F" w:rsidRDefault="00A2216F" w:rsidP="00A2216F">
          <w:pPr>
            <w:pStyle w:val="Bibliography"/>
            <w:spacing w:line="360" w:lineRule="auto"/>
            <w:rPr>
              <w:rFonts w:ascii="Arial" w:hAnsi="Arial" w:cs="Arial"/>
              <w:noProof/>
            </w:rPr>
          </w:pPr>
          <w:r w:rsidRPr="00A2216F">
            <w:rPr>
              <w:rFonts w:ascii="Arial" w:hAnsi="Arial" w:cs="Arial"/>
              <w:noProof/>
            </w:rPr>
            <w:lastRenderedPageBreak/>
            <w:t xml:space="preserve">Google, 2021. </w:t>
          </w:r>
          <w:r w:rsidRPr="00A2216F">
            <w:rPr>
              <w:rFonts w:ascii="Arial" w:hAnsi="Arial" w:cs="Arial"/>
              <w:i/>
              <w:iCs/>
              <w:noProof/>
            </w:rPr>
            <w:t xml:space="preserve">Google Images.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https://www.cntraveler.com/story/the-sydney-opera-house-will-host-slumber-parties-for-grownups</w:t>
          </w:r>
          <w:r w:rsidRPr="00A2216F">
            <w:rPr>
              <w:rFonts w:ascii="Arial" w:hAnsi="Arial" w:cs="Arial"/>
              <w:noProof/>
            </w:rPr>
            <w:br/>
            <w:t>[Accessed 11th February 2021].</w:t>
          </w:r>
        </w:p>
        <w:p w14:paraId="551FAF25" w14:textId="77777777" w:rsidR="00A2216F" w:rsidRPr="00A2216F" w:rsidRDefault="00A2216F" w:rsidP="00A2216F"/>
        <w:p w14:paraId="10CB2CB4" w14:textId="3B8F0A44" w:rsidR="00A2216F" w:rsidRDefault="00A2216F" w:rsidP="00A2216F">
          <w:pPr>
            <w:pStyle w:val="Bibliography"/>
            <w:spacing w:line="360" w:lineRule="auto"/>
            <w:rPr>
              <w:rFonts w:ascii="Arial" w:hAnsi="Arial" w:cs="Arial"/>
              <w:noProof/>
            </w:rPr>
          </w:pPr>
          <w:r w:rsidRPr="00A2216F">
            <w:rPr>
              <w:rFonts w:ascii="Arial" w:hAnsi="Arial" w:cs="Arial"/>
              <w:noProof/>
            </w:rPr>
            <w:t xml:space="preserve">Ltd, G. E. &amp;. C., 2019. </w:t>
          </w:r>
          <w:r w:rsidRPr="00A2216F">
            <w:rPr>
              <w:rFonts w:ascii="Arial" w:hAnsi="Arial" w:cs="Arial"/>
              <w:i/>
              <w:iCs/>
              <w:noProof/>
            </w:rPr>
            <w:t xml:space="preserve">Advantages &amp; Disadvantages of Steel Frame Construction.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https://blog.glwengineering.co.uk/the-advantages-disadvantages-of-steel-frame-construction</w:t>
          </w:r>
          <w:r w:rsidRPr="00A2216F">
            <w:rPr>
              <w:rFonts w:ascii="Arial" w:hAnsi="Arial" w:cs="Arial"/>
              <w:noProof/>
            </w:rPr>
            <w:br/>
            <w:t>[Accessed 14th February 2021].</w:t>
          </w:r>
        </w:p>
        <w:p w14:paraId="798994C9" w14:textId="77777777" w:rsidR="00A2216F" w:rsidRPr="00A2216F" w:rsidRDefault="00A2216F" w:rsidP="00A2216F"/>
        <w:p w14:paraId="5D7EAB30" w14:textId="2E1DEB2A" w:rsidR="00A2216F" w:rsidRDefault="00A2216F" w:rsidP="00A2216F">
          <w:pPr>
            <w:pStyle w:val="Bibliography"/>
            <w:spacing w:line="360" w:lineRule="auto"/>
            <w:rPr>
              <w:rFonts w:ascii="Arial" w:hAnsi="Arial" w:cs="Arial"/>
              <w:noProof/>
            </w:rPr>
          </w:pPr>
          <w:r w:rsidRPr="00A2216F">
            <w:rPr>
              <w:rFonts w:ascii="Arial" w:hAnsi="Arial" w:cs="Arial"/>
              <w:noProof/>
            </w:rPr>
            <w:t xml:space="preserve">Snapshot, C., 2020. </w:t>
          </w:r>
          <w:r w:rsidRPr="00A2216F">
            <w:rPr>
              <w:rFonts w:ascii="Arial" w:hAnsi="Arial" w:cs="Arial"/>
              <w:i/>
              <w:iCs/>
              <w:noProof/>
            </w:rPr>
            <w:t xml:space="preserve">Steel Frame Structures.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https://civilsnapshot.com/advantages-and-disadvantages-of-frame-structures/</w:t>
          </w:r>
          <w:r w:rsidRPr="00A2216F">
            <w:rPr>
              <w:rFonts w:ascii="Arial" w:hAnsi="Arial" w:cs="Arial"/>
              <w:noProof/>
            </w:rPr>
            <w:br/>
            <w:t>[Accessed 9thn February 2021].</w:t>
          </w:r>
        </w:p>
        <w:p w14:paraId="4CD385BF" w14:textId="77777777" w:rsidR="00A2216F" w:rsidRPr="00A2216F" w:rsidRDefault="00A2216F" w:rsidP="00A2216F"/>
        <w:p w14:paraId="5F7A3A4F" w14:textId="69BEC1E8" w:rsidR="00A2216F" w:rsidRDefault="00A2216F" w:rsidP="00A2216F">
          <w:pPr>
            <w:pStyle w:val="Bibliography"/>
            <w:spacing w:line="360" w:lineRule="auto"/>
            <w:rPr>
              <w:rFonts w:ascii="Arial" w:hAnsi="Arial" w:cs="Arial"/>
              <w:noProof/>
            </w:rPr>
          </w:pPr>
          <w:r w:rsidRPr="00A2216F">
            <w:rPr>
              <w:rFonts w:ascii="Arial" w:hAnsi="Arial" w:cs="Arial"/>
              <w:noProof/>
            </w:rPr>
            <w:t xml:space="preserve">Studio, M., 2021. </w:t>
          </w:r>
          <w:r w:rsidRPr="00A2216F">
            <w:rPr>
              <w:rFonts w:ascii="Arial" w:hAnsi="Arial" w:cs="Arial"/>
              <w:i/>
              <w:iCs/>
              <w:noProof/>
            </w:rPr>
            <w:t xml:space="preserve">Behind a Great Project.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https://www.sydneyoperahouse.com/our-story/the-architect-jorn-utzon.html</w:t>
          </w:r>
          <w:r w:rsidRPr="00A2216F">
            <w:rPr>
              <w:rFonts w:ascii="Arial" w:hAnsi="Arial" w:cs="Arial"/>
              <w:noProof/>
            </w:rPr>
            <w:br/>
            <w:t>[Accessed 9th February 2021].</w:t>
          </w:r>
        </w:p>
        <w:p w14:paraId="5621D319" w14:textId="77777777" w:rsidR="00A2216F" w:rsidRPr="00A2216F" w:rsidRDefault="00A2216F" w:rsidP="00A2216F"/>
        <w:p w14:paraId="6F1BDBC9" w14:textId="77777777" w:rsidR="00A2216F" w:rsidRPr="00A2216F" w:rsidRDefault="00A2216F" w:rsidP="00A2216F">
          <w:pPr>
            <w:pStyle w:val="Bibliography"/>
            <w:spacing w:line="360" w:lineRule="auto"/>
            <w:rPr>
              <w:rFonts w:ascii="Arial" w:hAnsi="Arial" w:cs="Arial"/>
              <w:noProof/>
            </w:rPr>
          </w:pPr>
          <w:r w:rsidRPr="00A2216F">
            <w:rPr>
              <w:rFonts w:ascii="Arial" w:hAnsi="Arial" w:cs="Arial"/>
              <w:noProof/>
            </w:rPr>
            <w:t xml:space="preserve">Study, C. E., 2020. </w:t>
          </w:r>
          <w:r w:rsidRPr="00A2216F">
            <w:rPr>
              <w:rFonts w:ascii="Arial" w:hAnsi="Arial" w:cs="Arial"/>
              <w:i/>
              <w:iCs/>
              <w:noProof/>
            </w:rPr>
            <w:t xml:space="preserve">Construction of Concrete Frame. </w:t>
          </w:r>
          <w:r w:rsidRPr="00A2216F">
            <w:rPr>
              <w:rFonts w:ascii="Arial" w:hAnsi="Arial" w:cs="Arial"/>
              <w:noProof/>
            </w:rPr>
            <w:t xml:space="preserve">[Online] </w:t>
          </w:r>
          <w:r w:rsidRPr="00A2216F">
            <w:rPr>
              <w:rFonts w:ascii="Arial" w:hAnsi="Arial" w:cs="Arial"/>
              <w:noProof/>
            </w:rPr>
            <w:br/>
            <w:t xml:space="preserve">Available at: </w:t>
          </w:r>
          <w:r w:rsidRPr="00A2216F">
            <w:rPr>
              <w:rFonts w:ascii="Arial" w:hAnsi="Arial" w:cs="Arial"/>
              <w:noProof/>
              <w:u w:val="single"/>
            </w:rPr>
            <w:t>https://civilengineeringstudy.in/building-construction-process-stepbystep/</w:t>
          </w:r>
          <w:r w:rsidRPr="00A2216F">
            <w:rPr>
              <w:rFonts w:ascii="Arial" w:hAnsi="Arial" w:cs="Arial"/>
              <w:noProof/>
            </w:rPr>
            <w:br/>
            <w:t>[Accessed 8th February 2021].</w:t>
          </w:r>
        </w:p>
        <w:p w14:paraId="6D036245" w14:textId="18E888CC" w:rsidR="00B835FE" w:rsidRDefault="00B835FE" w:rsidP="00A2216F">
          <w:pPr>
            <w:spacing w:line="360" w:lineRule="auto"/>
          </w:pPr>
          <w:r w:rsidRPr="00A2216F">
            <w:rPr>
              <w:rFonts w:ascii="Arial" w:hAnsi="Arial" w:cs="Arial"/>
              <w:b/>
              <w:bCs/>
            </w:rPr>
            <w:fldChar w:fldCharType="end"/>
          </w:r>
        </w:p>
      </w:sdtContent>
    </w:sdt>
    <w:p w14:paraId="50A2B509" w14:textId="77777777" w:rsidR="006F61A9" w:rsidRPr="00C8691B" w:rsidRDefault="006F61A9" w:rsidP="00C8691B">
      <w:pPr>
        <w:spacing w:line="360" w:lineRule="auto"/>
        <w:rPr>
          <w:rFonts w:ascii="Arial" w:hAnsi="Arial" w:cs="Arial"/>
        </w:rPr>
      </w:pPr>
    </w:p>
    <w:sectPr w:rsidR="006F61A9" w:rsidRPr="00C8691B">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B07DB6" w14:textId="77777777" w:rsidR="006A4027" w:rsidRDefault="006A4027" w:rsidP="000C6C80">
      <w:r>
        <w:separator/>
      </w:r>
    </w:p>
  </w:endnote>
  <w:endnote w:type="continuationSeparator" w:id="0">
    <w:p w14:paraId="11D4D2AD" w14:textId="77777777" w:rsidR="006A4027" w:rsidRDefault="006A4027" w:rsidP="000C6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3176169"/>
      <w:docPartObj>
        <w:docPartGallery w:val="Page Numbers (Bottom of Page)"/>
        <w:docPartUnique/>
      </w:docPartObj>
    </w:sdtPr>
    <w:sdtEndPr>
      <w:rPr>
        <w:rStyle w:val="PageNumber"/>
      </w:rPr>
    </w:sdtEndPr>
    <w:sdtContent>
      <w:p w14:paraId="351B43D7" w14:textId="79C70B29" w:rsidR="00500643" w:rsidRDefault="00500643" w:rsidP="00A346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F535BD" w14:textId="77777777" w:rsidR="00500643" w:rsidRDefault="00500643" w:rsidP="000C6C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38503439"/>
      <w:docPartObj>
        <w:docPartGallery w:val="Page Numbers (Bottom of Page)"/>
        <w:docPartUnique/>
      </w:docPartObj>
    </w:sdtPr>
    <w:sdtEndPr>
      <w:rPr>
        <w:rStyle w:val="PageNumber"/>
      </w:rPr>
    </w:sdtEndPr>
    <w:sdtContent>
      <w:p w14:paraId="18891ED6" w14:textId="29D6A70C" w:rsidR="00500643" w:rsidRDefault="00500643" w:rsidP="00A346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5CB498" w14:textId="77777777" w:rsidR="00500643" w:rsidRDefault="00500643" w:rsidP="000C6C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7283A8" w14:textId="77777777" w:rsidR="006A4027" w:rsidRDefault="006A4027" w:rsidP="000C6C80">
      <w:r>
        <w:separator/>
      </w:r>
    </w:p>
  </w:footnote>
  <w:footnote w:type="continuationSeparator" w:id="0">
    <w:p w14:paraId="7EA7787D" w14:textId="77777777" w:rsidR="006A4027" w:rsidRDefault="006A4027" w:rsidP="000C6C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093DDA" w14:textId="2BD3C8E9" w:rsidR="00500643" w:rsidRPr="000C6C80" w:rsidRDefault="00500643">
    <w:pPr>
      <w:pStyle w:val="Header"/>
      <w:rPr>
        <w:rFonts w:ascii="Arial" w:hAnsi="Arial" w:cs="Arial"/>
      </w:rPr>
    </w:pPr>
    <w:r w:rsidRPr="000C6C80">
      <w:rPr>
        <w:rFonts w:ascii="Arial" w:hAnsi="Arial" w:cs="Arial"/>
      </w:rPr>
      <w:t xml:space="preserve">Max James </w:t>
    </w:r>
    <w:r>
      <w:rPr>
        <w:rFonts w:ascii="Arial" w:hAnsi="Arial" w:cs="Arial"/>
      </w:rPr>
      <w:tab/>
    </w:r>
    <w:r>
      <w:rPr>
        <w:rFonts w:ascii="Arial" w:hAnsi="Arial" w:cs="Arial"/>
      </w:rPr>
      <w:tab/>
      <w:t xml:space="preserve">Student Number: </w:t>
    </w:r>
    <w:r w:rsidRPr="000C6C80">
      <w:rPr>
        <w:rFonts w:ascii="Arial" w:hAnsi="Arial" w:cs="Arial"/>
      </w:rPr>
      <w:t>1900822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A838C5"/>
    <w:multiLevelType w:val="hybridMultilevel"/>
    <w:tmpl w:val="F4089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B32AB6"/>
    <w:multiLevelType w:val="hybridMultilevel"/>
    <w:tmpl w:val="9EDCC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A14A40"/>
    <w:multiLevelType w:val="multilevel"/>
    <w:tmpl w:val="8E04BD5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C80"/>
    <w:rsid w:val="00006D46"/>
    <w:rsid w:val="00027148"/>
    <w:rsid w:val="00044747"/>
    <w:rsid w:val="00046108"/>
    <w:rsid w:val="00050FEB"/>
    <w:rsid w:val="00064640"/>
    <w:rsid w:val="00064CE6"/>
    <w:rsid w:val="00066E26"/>
    <w:rsid w:val="00067EA4"/>
    <w:rsid w:val="000A248A"/>
    <w:rsid w:val="000C6C80"/>
    <w:rsid w:val="000D295A"/>
    <w:rsid w:val="001100AD"/>
    <w:rsid w:val="00125C62"/>
    <w:rsid w:val="001800B5"/>
    <w:rsid w:val="001B13C1"/>
    <w:rsid w:val="001D072B"/>
    <w:rsid w:val="001D1CF7"/>
    <w:rsid w:val="001E67D4"/>
    <w:rsid w:val="001E7297"/>
    <w:rsid w:val="00231BCB"/>
    <w:rsid w:val="00245255"/>
    <w:rsid w:val="00280A5B"/>
    <w:rsid w:val="002951CD"/>
    <w:rsid w:val="002A44F8"/>
    <w:rsid w:val="002B71B4"/>
    <w:rsid w:val="002C24BA"/>
    <w:rsid w:val="00303E9A"/>
    <w:rsid w:val="00317D11"/>
    <w:rsid w:val="003435CA"/>
    <w:rsid w:val="00347546"/>
    <w:rsid w:val="003668E1"/>
    <w:rsid w:val="00373DEF"/>
    <w:rsid w:val="003749A1"/>
    <w:rsid w:val="003B09C5"/>
    <w:rsid w:val="003D3EBC"/>
    <w:rsid w:val="00422404"/>
    <w:rsid w:val="004609C7"/>
    <w:rsid w:val="00464E29"/>
    <w:rsid w:val="00471F82"/>
    <w:rsid w:val="004D0376"/>
    <w:rsid w:val="004D0B74"/>
    <w:rsid w:val="004D13F8"/>
    <w:rsid w:val="004D429C"/>
    <w:rsid w:val="004D5CCB"/>
    <w:rsid w:val="004F7237"/>
    <w:rsid w:val="00500643"/>
    <w:rsid w:val="00524E75"/>
    <w:rsid w:val="00546F37"/>
    <w:rsid w:val="0058178D"/>
    <w:rsid w:val="00584C18"/>
    <w:rsid w:val="005B79C8"/>
    <w:rsid w:val="005C212C"/>
    <w:rsid w:val="005C2E98"/>
    <w:rsid w:val="005F6368"/>
    <w:rsid w:val="00620EE6"/>
    <w:rsid w:val="00651212"/>
    <w:rsid w:val="00657704"/>
    <w:rsid w:val="00685CBD"/>
    <w:rsid w:val="006A4027"/>
    <w:rsid w:val="006C1E73"/>
    <w:rsid w:val="006E34F7"/>
    <w:rsid w:val="006E3D52"/>
    <w:rsid w:val="006F61A9"/>
    <w:rsid w:val="00701134"/>
    <w:rsid w:val="00702552"/>
    <w:rsid w:val="007111EF"/>
    <w:rsid w:val="007174DC"/>
    <w:rsid w:val="007218B6"/>
    <w:rsid w:val="00755545"/>
    <w:rsid w:val="00765890"/>
    <w:rsid w:val="007757B4"/>
    <w:rsid w:val="00785E26"/>
    <w:rsid w:val="00792D67"/>
    <w:rsid w:val="007B72CD"/>
    <w:rsid w:val="007C6A41"/>
    <w:rsid w:val="007D141E"/>
    <w:rsid w:val="007D1ECC"/>
    <w:rsid w:val="007F76C4"/>
    <w:rsid w:val="007F7D93"/>
    <w:rsid w:val="008209CC"/>
    <w:rsid w:val="00836098"/>
    <w:rsid w:val="00837FA9"/>
    <w:rsid w:val="008412F5"/>
    <w:rsid w:val="008515E2"/>
    <w:rsid w:val="00855548"/>
    <w:rsid w:val="0085795C"/>
    <w:rsid w:val="0087099E"/>
    <w:rsid w:val="00875C1B"/>
    <w:rsid w:val="008800B9"/>
    <w:rsid w:val="00886422"/>
    <w:rsid w:val="00894D36"/>
    <w:rsid w:val="008E2380"/>
    <w:rsid w:val="008E74D1"/>
    <w:rsid w:val="00931DB0"/>
    <w:rsid w:val="00973E8B"/>
    <w:rsid w:val="0098738F"/>
    <w:rsid w:val="00997E18"/>
    <w:rsid w:val="009D5F7F"/>
    <w:rsid w:val="009E76C1"/>
    <w:rsid w:val="009F7178"/>
    <w:rsid w:val="00A2216F"/>
    <w:rsid w:val="00A34679"/>
    <w:rsid w:val="00A565E9"/>
    <w:rsid w:val="00A82081"/>
    <w:rsid w:val="00A90942"/>
    <w:rsid w:val="00AB5EF7"/>
    <w:rsid w:val="00AC7BC0"/>
    <w:rsid w:val="00AE6236"/>
    <w:rsid w:val="00AF274F"/>
    <w:rsid w:val="00B21B08"/>
    <w:rsid w:val="00B236AB"/>
    <w:rsid w:val="00B2799D"/>
    <w:rsid w:val="00B45A9A"/>
    <w:rsid w:val="00B65FDD"/>
    <w:rsid w:val="00B716AD"/>
    <w:rsid w:val="00B75AAC"/>
    <w:rsid w:val="00B835FE"/>
    <w:rsid w:val="00BE420A"/>
    <w:rsid w:val="00BE6597"/>
    <w:rsid w:val="00BE765E"/>
    <w:rsid w:val="00C066A1"/>
    <w:rsid w:val="00C06768"/>
    <w:rsid w:val="00C4154D"/>
    <w:rsid w:val="00C4778D"/>
    <w:rsid w:val="00C6650A"/>
    <w:rsid w:val="00C71135"/>
    <w:rsid w:val="00C8691B"/>
    <w:rsid w:val="00C9644A"/>
    <w:rsid w:val="00CC593C"/>
    <w:rsid w:val="00CD378D"/>
    <w:rsid w:val="00CE240B"/>
    <w:rsid w:val="00CE54EC"/>
    <w:rsid w:val="00CE75E1"/>
    <w:rsid w:val="00D2157A"/>
    <w:rsid w:val="00D215C8"/>
    <w:rsid w:val="00D23F44"/>
    <w:rsid w:val="00D26106"/>
    <w:rsid w:val="00D4311F"/>
    <w:rsid w:val="00D637F4"/>
    <w:rsid w:val="00D67A53"/>
    <w:rsid w:val="00D74F72"/>
    <w:rsid w:val="00D81A52"/>
    <w:rsid w:val="00D84C87"/>
    <w:rsid w:val="00D86A4D"/>
    <w:rsid w:val="00DA76B3"/>
    <w:rsid w:val="00DC798D"/>
    <w:rsid w:val="00DD15B4"/>
    <w:rsid w:val="00E11317"/>
    <w:rsid w:val="00E21605"/>
    <w:rsid w:val="00E54232"/>
    <w:rsid w:val="00E74BE2"/>
    <w:rsid w:val="00E9312F"/>
    <w:rsid w:val="00E9452E"/>
    <w:rsid w:val="00EA1B11"/>
    <w:rsid w:val="00EC5346"/>
    <w:rsid w:val="00EE147A"/>
    <w:rsid w:val="00EE71FD"/>
    <w:rsid w:val="00F14B36"/>
    <w:rsid w:val="00F35692"/>
    <w:rsid w:val="00F52D3A"/>
    <w:rsid w:val="00F57854"/>
    <w:rsid w:val="00F600D9"/>
    <w:rsid w:val="00FB4A69"/>
    <w:rsid w:val="00FB7871"/>
    <w:rsid w:val="00FC0690"/>
    <w:rsid w:val="00FD007C"/>
    <w:rsid w:val="00FD51B3"/>
    <w:rsid w:val="00FE53DF"/>
    <w:rsid w:val="00FE5D60"/>
    <w:rsid w:val="00FF23B7"/>
    <w:rsid w:val="00FF39A8"/>
    <w:rsid w:val="00FF4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7DA1D"/>
  <w15:chartTrackingRefBased/>
  <w15:docId w15:val="{C553DCC1-6EE2-A540-9E92-04B831A54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C8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90942"/>
    <w:pPr>
      <w:keepNext/>
      <w:keepLines/>
      <w:spacing w:before="240"/>
      <w:outlineLvl w:val="0"/>
    </w:pPr>
    <w:rPr>
      <w:rFonts w:ascii="Arial" w:eastAsiaTheme="majorEastAsia" w:hAnsi="Arial" w:cstheme="majorBidi"/>
      <w:b/>
      <w:color w:val="000000" w:themeColor="text1"/>
      <w:szCs w:val="32"/>
    </w:rPr>
  </w:style>
  <w:style w:type="paragraph" w:styleId="Heading2">
    <w:name w:val="heading 2"/>
    <w:basedOn w:val="Normal"/>
    <w:next w:val="Normal"/>
    <w:link w:val="Heading2Char"/>
    <w:uiPriority w:val="9"/>
    <w:unhideWhenUsed/>
    <w:qFormat/>
    <w:rsid w:val="00A9094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5CBD"/>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unhideWhenUsed/>
    <w:qFormat/>
    <w:rsid w:val="00BE765E"/>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C6C80"/>
    <w:pPr>
      <w:tabs>
        <w:tab w:val="center" w:pos="4513"/>
        <w:tab w:val="right" w:pos="9026"/>
      </w:tabs>
    </w:pPr>
  </w:style>
  <w:style w:type="character" w:customStyle="1" w:styleId="FooterChar">
    <w:name w:val="Footer Char"/>
    <w:basedOn w:val="DefaultParagraphFont"/>
    <w:link w:val="Footer"/>
    <w:uiPriority w:val="99"/>
    <w:rsid w:val="000C6C8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C6C80"/>
  </w:style>
  <w:style w:type="paragraph" w:styleId="Header">
    <w:name w:val="header"/>
    <w:basedOn w:val="Normal"/>
    <w:link w:val="HeaderChar"/>
    <w:uiPriority w:val="99"/>
    <w:unhideWhenUsed/>
    <w:rsid w:val="000C6C80"/>
    <w:pPr>
      <w:tabs>
        <w:tab w:val="center" w:pos="4513"/>
        <w:tab w:val="right" w:pos="9026"/>
      </w:tabs>
    </w:pPr>
  </w:style>
  <w:style w:type="character" w:customStyle="1" w:styleId="HeaderChar">
    <w:name w:val="Header Char"/>
    <w:basedOn w:val="DefaultParagraphFont"/>
    <w:link w:val="Header"/>
    <w:uiPriority w:val="99"/>
    <w:rsid w:val="000C6C80"/>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90942"/>
    <w:rPr>
      <w:rFonts w:ascii="Arial" w:eastAsiaTheme="majorEastAsia" w:hAnsi="Arial" w:cstheme="majorBidi"/>
      <w:b/>
      <w:color w:val="000000" w:themeColor="text1"/>
      <w:szCs w:val="32"/>
      <w:lang w:eastAsia="en-GB"/>
    </w:rPr>
  </w:style>
  <w:style w:type="paragraph" w:styleId="TOCHeading">
    <w:name w:val="TOC Heading"/>
    <w:basedOn w:val="Heading1"/>
    <w:next w:val="Normal"/>
    <w:uiPriority w:val="39"/>
    <w:unhideWhenUsed/>
    <w:qFormat/>
    <w:rsid w:val="000C6C80"/>
    <w:pPr>
      <w:spacing w:before="480" w:line="276" w:lineRule="auto"/>
      <w:outlineLvl w:val="9"/>
    </w:pPr>
    <w:rPr>
      <w:b w:val="0"/>
      <w:bCs/>
      <w:sz w:val="28"/>
      <w:szCs w:val="28"/>
      <w:lang w:val="en-US" w:eastAsia="en-US"/>
    </w:rPr>
  </w:style>
  <w:style w:type="paragraph" w:styleId="TOC1">
    <w:name w:val="toc 1"/>
    <w:basedOn w:val="Normal"/>
    <w:next w:val="Normal"/>
    <w:autoRedefine/>
    <w:uiPriority w:val="39"/>
    <w:unhideWhenUsed/>
    <w:rsid w:val="000C6C80"/>
    <w:pPr>
      <w:spacing w:before="120"/>
    </w:pPr>
    <w:rPr>
      <w:rFonts w:asciiTheme="minorHAnsi" w:hAnsiTheme="minorHAnsi"/>
      <w:b/>
      <w:bCs/>
      <w:i/>
      <w:iCs/>
    </w:rPr>
  </w:style>
  <w:style w:type="paragraph" w:styleId="TOC2">
    <w:name w:val="toc 2"/>
    <w:basedOn w:val="Normal"/>
    <w:next w:val="Normal"/>
    <w:autoRedefine/>
    <w:uiPriority w:val="39"/>
    <w:unhideWhenUsed/>
    <w:rsid w:val="000C6C80"/>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0C6C80"/>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C6C80"/>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C6C80"/>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C6C80"/>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C6C80"/>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C6C80"/>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C6C80"/>
    <w:pPr>
      <w:ind w:left="1920"/>
    </w:pPr>
    <w:rPr>
      <w:rFonts w:asciiTheme="minorHAnsi" w:hAnsiTheme="minorHAnsi"/>
      <w:sz w:val="20"/>
      <w:szCs w:val="20"/>
    </w:rPr>
  </w:style>
  <w:style w:type="character" w:customStyle="1" w:styleId="Heading2Char">
    <w:name w:val="Heading 2 Char"/>
    <w:basedOn w:val="DefaultParagraphFont"/>
    <w:link w:val="Heading2"/>
    <w:uiPriority w:val="9"/>
    <w:rsid w:val="00A90942"/>
    <w:rPr>
      <w:rFonts w:asciiTheme="majorHAnsi" w:eastAsiaTheme="majorEastAsia" w:hAnsiTheme="majorHAnsi" w:cstheme="majorBidi"/>
      <w:color w:val="2F5496" w:themeColor="accent1" w:themeShade="BF"/>
      <w:sz w:val="26"/>
      <w:szCs w:val="26"/>
      <w:lang w:eastAsia="en-GB"/>
    </w:rPr>
  </w:style>
  <w:style w:type="character" w:customStyle="1" w:styleId="Heading5Char">
    <w:name w:val="Heading 5 Char"/>
    <w:basedOn w:val="DefaultParagraphFont"/>
    <w:link w:val="Heading5"/>
    <w:uiPriority w:val="9"/>
    <w:rsid w:val="00BE765E"/>
    <w:rPr>
      <w:rFonts w:asciiTheme="majorHAnsi" w:eastAsiaTheme="majorEastAsia" w:hAnsiTheme="majorHAnsi" w:cstheme="majorBidi"/>
      <w:color w:val="2F5496" w:themeColor="accent1" w:themeShade="BF"/>
      <w:lang w:eastAsia="en-GB"/>
    </w:rPr>
  </w:style>
  <w:style w:type="character" w:styleId="Hyperlink">
    <w:name w:val="Hyperlink"/>
    <w:basedOn w:val="DefaultParagraphFont"/>
    <w:uiPriority w:val="99"/>
    <w:unhideWhenUsed/>
    <w:rsid w:val="00E9452E"/>
    <w:rPr>
      <w:color w:val="0563C1" w:themeColor="hyperlink"/>
      <w:u w:val="single"/>
    </w:rPr>
  </w:style>
  <w:style w:type="paragraph" w:styleId="ListParagraph">
    <w:name w:val="List Paragraph"/>
    <w:basedOn w:val="Normal"/>
    <w:uiPriority w:val="34"/>
    <w:qFormat/>
    <w:rsid w:val="00FD007C"/>
    <w:pPr>
      <w:ind w:left="720"/>
      <w:contextualSpacing/>
    </w:pPr>
  </w:style>
  <w:style w:type="table" w:styleId="TableGrid">
    <w:name w:val="Table Grid"/>
    <w:basedOn w:val="TableNormal"/>
    <w:uiPriority w:val="39"/>
    <w:rsid w:val="000271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685CBD"/>
    <w:rPr>
      <w:rFonts w:asciiTheme="majorHAnsi" w:eastAsiaTheme="majorEastAsia" w:hAnsiTheme="majorHAnsi" w:cstheme="majorBidi"/>
      <w:color w:val="1F3763" w:themeColor="accent1" w:themeShade="7F"/>
      <w:lang w:eastAsia="en-GB"/>
    </w:rPr>
  </w:style>
  <w:style w:type="paragraph" w:styleId="Bibliography">
    <w:name w:val="Bibliography"/>
    <w:basedOn w:val="Normal"/>
    <w:next w:val="Normal"/>
    <w:uiPriority w:val="37"/>
    <w:unhideWhenUsed/>
    <w:rsid w:val="00B83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44585">
      <w:bodyDiv w:val="1"/>
      <w:marLeft w:val="0"/>
      <w:marRight w:val="0"/>
      <w:marTop w:val="0"/>
      <w:marBottom w:val="0"/>
      <w:divBdr>
        <w:top w:val="none" w:sz="0" w:space="0" w:color="auto"/>
        <w:left w:val="none" w:sz="0" w:space="0" w:color="auto"/>
        <w:bottom w:val="none" w:sz="0" w:space="0" w:color="auto"/>
        <w:right w:val="none" w:sz="0" w:space="0" w:color="auto"/>
      </w:divBdr>
    </w:div>
    <w:div w:id="13502269">
      <w:bodyDiv w:val="1"/>
      <w:marLeft w:val="0"/>
      <w:marRight w:val="0"/>
      <w:marTop w:val="0"/>
      <w:marBottom w:val="0"/>
      <w:divBdr>
        <w:top w:val="none" w:sz="0" w:space="0" w:color="auto"/>
        <w:left w:val="none" w:sz="0" w:space="0" w:color="auto"/>
        <w:bottom w:val="none" w:sz="0" w:space="0" w:color="auto"/>
        <w:right w:val="none" w:sz="0" w:space="0" w:color="auto"/>
      </w:divBdr>
    </w:div>
    <w:div w:id="56632771">
      <w:bodyDiv w:val="1"/>
      <w:marLeft w:val="0"/>
      <w:marRight w:val="0"/>
      <w:marTop w:val="0"/>
      <w:marBottom w:val="0"/>
      <w:divBdr>
        <w:top w:val="none" w:sz="0" w:space="0" w:color="auto"/>
        <w:left w:val="none" w:sz="0" w:space="0" w:color="auto"/>
        <w:bottom w:val="none" w:sz="0" w:space="0" w:color="auto"/>
        <w:right w:val="none" w:sz="0" w:space="0" w:color="auto"/>
      </w:divBdr>
    </w:div>
    <w:div w:id="103423029">
      <w:bodyDiv w:val="1"/>
      <w:marLeft w:val="0"/>
      <w:marRight w:val="0"/>
      <w:marTop w:val="0"/>
      <w:marBottom w:val="0"/>
      <w:divBdr>
        <w:top w:val="none" w:sz="0" w:space="0" w:color="auto"/>
        <w:left w:val="none" w:sz="0" w:space="0" w:color="auto"/>
        <w:bottom w:val="none" w:sz="0" w:space="0" w:color="auto"/>
        <w:right w:val="none" w:sz="0" w:space="0" w:color="auto"/>
      </w:divBdr>
    </w:div>
    <w:div w:id="178008886">
      <w:bodyDiv w:val="1"/>
      <w:marLeft w:val="0"/>
      <w:marRight w:val="0"/>
      <w:marTop w:val="0"/>
      <w:marBottom w:val="0"/>
      <w:divBdr>
        <w:top w:val="none" w:sz="0" w:space="0" w:color="auto"/>
        <w:left w:val="none" w:sz="0" w:space="0" w:color="auto"/>
        <w:bottom w:val="none" w:sz="0" w:space="0" w:color="auto"/>
        <w:right w:val="none" w:sz="0" w:space="0" w:color="auto"/>
      </w:divBdr>
    </w:div>
    <w:div w:id="242959236">
      <w:bodyDiv w:val="1"/>
      <w:marLeft w:val="0"/>
      <w:marRight w:val="0"/>
      <w:marTop w:val="0"/>
      <w:marBottom w:val="0"/>
      <w:divBdr>
        <w:top w:val="none" w:sz="0" w:space="0" w:color="auto"/>
        <w:left w:val="none" w:sz="0" w:space="0" w:color="auto"/>
        <w:bottom w:val="none" w:sz="0" w:space="0" w:color="auto"/>
        <w:right w:val="none" w:sz="0" w:space="0" w:color="auto"/>
      </w:divBdr>
    </w:div>
    <w:div w:id="279262557">
      <w:bodyDiv w:val="1"/>
      <w:marLeft w:val="0"/>
      <w:marRight w:val="0"/>
      <w:marTop w:val="0"/>
      <w:marBottom w:val="0"/>
      <w:divBdr>
        <w:top w:val="none" w:sz="0" w:space="0" w:color="auto"/>
        <w:left w:val="none" w:sz="0" w:space="0" w:color="auto"/>
        <w:bottom w:val="none" w:sz="0" w:space="0" w:color="auto"/>
        <w:right w:val="none" w:sz="0" w:space="0" w:color="auto"/>
      </w:divBdr>
    </w:div>
    <w:div w:id="353189186">
      <w:bodyDiv w:val="1"/>
      <w:marLeft w:val="0"/>
      <w:marRight w:val="0"/>
      <w:marTop w:val="0"/>
      <w:marBottom w:val="0"/>
      <w:divBdr>
        <w:top w:val="none" w:sz="0" w:space="0" w:color="auto"/>
        <w:left w:val="none" w:sz="0" w:space="0" w:color="auto"/>
        <w:bottom w:val="none" w:sz="0" w:space="0" w:color="auto"/>
        <w:right w:val="none" w:sz="0" w:space="0" w:color="auto"/>
      </w:divBdr>
    </w:div>
    <w:div w:id="356975282">
      <w:bodyDiv w:val="1"/>
      <w:marLeft w:val="0"/>
      <w:marRight w:val="0"/>
      <w:marTop w:val="0"/>
      <w:marBottom w:val="0"/>
      <w:divBdr>
        <w:top w:val="none" w:sz="0" w:space="0" w:color="auto"/>
        <w:left w:val="none" w:sz="0" w:space="0" w:color="auto"/>
        <w:bottom w:val="none" w:sz="0" w:space="0" w:color="auto"/>
        <w:right w:val="none" w:sz="0" w:space="0" w:color="auto"/>
      </w:divBdr>
    </w:div>
    <w:div w:id="394746443">
      <w:bodyDiv w:val="1"/>
      <w:marLeft w:val="0"/>
      <w:marRight w:val="0"/>
      <w:marTop w:val="0"/>
      <w:marBottom w:val="0"/>
      <w:divBdr>
        <w:top w:val="none" w:sz="0" w:space="0" w:color="auto"/>
        <w:left w:val="none" w:sz="0" w:space="0" w:color="auto"/>
        <w:bottom w:val="none" w:sz="0" w:space="0" w:color="auto"/>
        <w:right w:val="none" w:sz="0" w:space="0" w:color="auto"/>
      </w:divBdr>
    </w:div>
    <w:div w:id="467286382">
      <w:bodyDiv w:val="1"/>
      <w:marLeft w:val="0"/>
      <w:marRight w:val="0"/>
      <w:marTop w:val="0"/>
      <w:marBottom w:val="0"/>
      <w:divBdr>
        <w:top w:val="none" w:sz="0" w:space="0" w:color="auto"/>
        <w:left w:val="none" w:sz="0" w:space="0" w:color="auto"/>
        <w:bottom w:val="none" w:sz="0" w:space="0" w:color="auto"/>
        <w:right w:val="none" w:sz="0" w:space="0" w:color="auto"/>
      </w:divBdr>
    </w:div>
    <w:div w:id="476724918">
      <w:bodyDiv w:val="1"/>
      <w:marLeft w:val="0"/>
      <w:marRight w:val="0"/>
      <w:marTop w:val="0"/>
      <w:marBottom w:val="0"/>
      <w:divBdr>
        <w:top w:val="none" w:sz="0" w:space="0" w:color="auto"/>
        <w:left w:val="none" w:sz="0" w:space="0" w:color="auto"/>
        <w:bottom w:val="none" w:sz="0" w:space="0" w:color="auto"/>
        <w:right w:val="none" w:sz="0" w:space="0" w:color="auto"/>
      </w:divBdr>
    </w:div>
    <w:div w:id="478420542">
      <w:bodyDiv w:val="1"/>
      <w:marLeft w:val="0"/>
      <w:marRight w:val="0"/>
      <w:marTop w:val="0"/>
      <w:marBottom w:val="0"/>
      <w:divBdr>
        <w:top w:val="none" w:sz="0" w:space="0" w:color="auto"/>
        <w:left w:val="none" w:sz="0" w:space="0" w:color="auto"/>
        <w:bottom w:val="none" w:sz="0" w:space="0" w:color="auto"/>
        <w:right w:val="none" w:sz="0" w:space="0" w:color="auto"/>
      </w:divBdr>
    </w:div>
    <w:div w:id="491144339">
      <w:bodyDiv w:val="1"/>
      <w:marLeft w:val="0"/>
      <w:marRight w:val="0"/>
      <w:marTop w:val="0"/>
      <w:marBottom w:val="0"/>
      <w:divBdr>
        <w:top w:val="none" w:sz="0" w:space="0" w:color="auto"/>
        <w:left w:val="none" w:sz="0" w:space="0" w:color="auto"/>
        <w:bottom w:val="none" w:sz="0" w:space="0" w:color="auto"/>
        <w:right w:val="none" w:sz="0" w:space="0" w:color="auto"/>
      </w:divBdr>
    </w:div>
    <w:div w:id="560989175">
      <w:bodyDiv w:val="1"/>
      <w:marLeft w:val="0"/>
      <w:marRight w:val="0"/>
      <w:marTop w:val="0"/>
      <w:marBottom w:val="0"/>
      <w:divBdr>
        <w:top w:val="none" w:sz="0" w:space="0" w:color="auto"/>
        <w:left w:val="none" w:sz="0" w:space="0" w:color="auto"/>
        <w:bottom w:val="none" w:sz="0" w:space="0" w:color="auto"/>
        <w:right w:val="none" w:sz="0" w:space="0" w:color="auto"/>
      </w:divBdr>
    </w:div>
    <w:div w:id="618687240">
      <w:bodyDiv w:val="1"/>
      <w:marLeft w:val="0"/>
      <w:marRight w:val="0"/>
      <w:marTop w:val="0"/>
      <w:marBottom w:val="0"/>
      <w:divBdr>
        <w:top w:val="none" w:sz="0" w:space="0" w:color="auto"/>
        <w:left w:val="none" w:sz="0" w:space="0" w:color="auto"/>
        <w:bottom w:val="none" w:sz="0" w:space="0" w:color="auto"/>
        <w:right w:val="none" w:sz="0" w:space="0" w:color="auto"/>
      </w:divBdr>
    </w:div>
    <w:div w:id="658926119">
      <w:bodyDiv w:val="1"/>
      <w:marLeft w:val="0"/>
      <w:marRight w:val="0"/>
      <w:marTop w:val="0"/>
      <w:marBottom w:val="0"/>
      <w:divBdr>
        <w:top w:val="none" w:sz="0" w:space="0" w:color="auto"/>
        <w:left w:val="none" w:sz="0" w:space="0" w:color="auto"/>
        <w:bottom w:val="none" w:sz="0" w:space="0" w:color="auto"/>
        <w:right w:val="none" w:sz="0" w:space="0" w:color="auto"/>
      </w:divBdr>
    </w:div>
    <w:div w:id="666598870">
      <w:bodyDiv w:val="1"/>
      <w:marLeft w:val="0"/>
      <w:marRight w:val="0"/>
      <w:marTop w:val="0"/>
      <w:marBottom w:val="0"/>
      <w:divBdr>
        <w:top w:val="none" w:sz="0" w:space="0" w:color="auto"/>
        <w:left w:val="none" w:sz="0" w:space="0" w:color="auto"/>
        <w:bottom w:val="none" w:sz="0" w:space="0" w:color="auto"/>
        <w:right w:val="none" w:sz="0" w:space="0" w:color="auto"/>
      </w:divBdr>
    </w:div>
    <w:div w:id="691688810">
      <w:bodyDiv w:val="1"/>
      <w:marLeft w:val="0"/>
      <w:marRight w:val="0"/>
      <w:marTop w:val="0"/>
      <w:marBottom w:val="0"/>
      <w:divBdr>
        <w:top w:val="none" w:sz="0" w:space="0" w:color="auto"/>
        <w:left w:val="none" w:sz="0" w:space="0" w:color="auto"/>
        <w:bottom w:val="none" w:sz="0" w:space="0" w:color="auto"/>
        <w:right w:val="none" w:sz="0" w:space="0" w:color="auto"/>
      </w:divBdr>
    </w:div>
    <w:div w:id="794366654">
      <w:bodyDiv w:val="1"/>
      <w:marLeft w:val="0"/>
      <w:marRight w:val="0"/>
      <w:marTop w:val="0"/>
      <w:marBottom w:val="0"/>
      <w:divBdr>
        <w:top w:val="none" w:sz="0" w:space="0" w:color="auto"/>
        <w:left w:val="none" w:sz="0" w:space="0" w:color="auto"/>
        <w:bottom w:val="none" w:sz="0" w:space="0" w:color="auto"/>
        <w:right w:val="none" w:sz="0" w:space="0" w:color="auto"/>
      </w:divBdr>
    </w:div>
    <w:div w:id="803499352">
      <w:bodyDiv w:val="1"/>
      <w:marLeft w:val="0"/>
      <w:marRight w:val="0"/>
      <w:marTop w:val="0"/>
      <w:marBottom w:val="0"/>
      <w:divBdr>
        <w:top w:val="none" w:sz="0" w:space="0" w:color="auto"/>
        <w:left w:val="none" w:sz="0" w:space="0" w:color="auto"/>
        <w:bottom w:val="none" w:sz="0" w:space="0" w:color="auto"/>
        <w:right w:val="none" w:sz="0" w:space="0" w:color="auto"/>
      </w:divBdr>
    </w:div>
    <w:div w:id="810247618">
      <w:bodyDiv w:val="1"/>
      <w:marLeft w:val="0"/>
      <w:marRight w:val="0"/>
      <w:marTop w:val="0"/>
      <w:marBottom w:val="0"/>
      <w:divBdr>
        <w:top w:val="none" w:sz="0" w:space="0" w:color="auto"/>
        <w:left w:val="none" w:sz="0" w:space="0" w:color="auto"/>
        <w:bottom w:val="none" w:sz="0" w:space="0" w:color="auto"/>
        <w:right w:val="none" w:sz="0" w:space="0" w:color="auto"/>
      </w:divBdr>
    </w:div>
    <w:div w:id="811097757">
      <w:bodyDiv w:val="1"/>
      <w:marLeft w:val="0"/>
      <w:marRight w:val="0"/>
      <w:marTop w:val="0"/>
      <w:marBottom w:val="0"/>
      <w:divBdr>
        <w:top w:val="none" w:sz="0" w:space="0" w:color="auto"/>
        <w:left w:val="none" w:sz="0" w:space="0" w:color="auto"/>
        <w:bottom w:val="none" w:sz="0" w:space="0" w:color="auto"/>
        <w:right w:val="none" w:sz="0" w:space="0" w:color="auto"/>
      </w:divBdr>
    </w:div>
    <w:div w:id="903683808">
      <w:bodyDiv w:val="1"/>
      <w:marLeft w:val="0"/>
      <w:marRight w:val="0"/>
      <w:marTop w:val="0"/>
      <w:marBottom w:val="0"/>
      <w:divBdr>
        <w:top w:val="none" w:sz="0" w:space="0" w:color="auto"/>
        <w:left w:val="none" w:sz="0" w:space="0" w:color="auto"/>
        <w:bottom w:val="none" w:sz="0" w:space="0" w:color="auto"/>
        <w:right w:val="none" w:sz="0" w:space="0" w:color="auto"/>
      </w:divBdr>
    </w:div>
    <w:div w:id="910970839">
      <w:bodyDiv w:val="1"/>
      <w:marLeft w:val="0"/>
      <w:marRight w:val="0"/>
      <w:marTop w:val="0"/>
      <w:marBottom w:val="0"/>
      <w:divBdr>
        <w:top w:val="none" w:sz="0" w:space="0" w:color="auto"/>
        <w:left w:val="none" w:sz="0" w:space="0" w:color="auto"/>
        <w:bottom w:val="none" w:sz="0" w:space="0" w:color="auto"/>
        <w:right w:val="none" w:sz="0" w:space="0" w:color="auto"/>
      </w:divBdr>
    </w:div>
    <w:div w:id="1040860433">
      <w:bodyDiv w:val="1"/>
      <w:marLeft w:val="0"/>
      <w:marRight w:val="0"/>
      <w:marTop w:val="0"/>
      <w:marBottom w:val="0"/>
      <w:divBdr>
        <w:top w:val="none" w:sz="0" w:space="0" w:color="auto"/>
        <w:left w:val="none" w:sz="0" w:space="0" w:color="auto"/>
        <w:bottom w:val="none" w:sz="0" w:space="0" w:color="auto"/>
        <w:right w:val="none" w:sz="0" w:space="0" w:color="auto"/>
      </w:divBdr>
    </w:div>
    <w:div w:id="1097099023">
      <w:bodyDiv w:val="1"/>
      <w:marLeft w:val="0"/>
      <w:marRight w:val="0"/>
      <w:marTop w:val="0"/>
      <w:marBottom w:val="0"/>
      <w:divBdr>
        <w:top w:val="none" w:sz="0" w:space="0" w:color="auto"/>
        <w:left w:val="none" w:sz="0" w:space="0" w:color="auto"/>
        <w:bottom w:val="none" w:sz="0" w:space="0" w:color="auto"/>
        <w:right w:val="none" w:sz="0" w:space="0" w:color="auto"/>
      </w:divBdr>
    </w:div>
    <w:div w:id="1102918872">
      <w:bodyDiv w:val="1"/>
      <w:marLeft w:val="0"/>
      <w:marRight w:val="0"/>
      <w:marTop w:val="0"/>
      <w:marBottom w:val="0"/>
      <w:divBdr>
        <w:top w:val="none" w:sz="0" w:space="0" w:color="auto"/>
        <w:left w:val="none" w:sz="0" w:space="0" w:color="auto"/>
        <w:bottom w:val="none" w:sz="0" w:space="0" w:color="auto"/>
        <w:right w:val="none" w:sz="0" w:space="0" w:color="auto"/>
      </w:divBdr>
    </w:div>
    <w:div w:id="1130783249">
      <w:bodyDiv w:val="1"/>
      <w:marLeft w:val="0"/>
      <w:marRight w:val="0"/>
      <w:marTop w:val="0"/>
      <w:marBottom w:val="0"/>
      <w:divBdr>
        <w:top w:val="none" w:sz="0" w:space="0" w:color="auto"/>
        <w:left w:val="none" w:sz="0" w:space="0" w:color="auto"/>
        <w:bottom w:val="none" w:sz="0" w:space="0" w:color="auto"/>
        <w:right w:val="none" w:sz="0" w:space="0" w:color="auto"/>
      </w:divBdr>
    </w:div>
    <w:div w:id="1387143046">
      <w:bodyDiv w:val="1"/>
      <w:marLeft w:val="0"/>
      <w:marRight w:val="0"/>
      <w:marTop w:val="0"/>
      <w:marBottom w:val="0"/>
      <w:divBdr>
        <w:top w:val="none" w:sz="0" w:space="0" w:color="auto"/>
        <w:left w:val="none" w:sz="0" w:space="0" w:color="auto"/>
        <w:bottom w:val="none" w:sz="0" w:space="0" w:color="auto"/>
        <w:right w:val="none" w:sz="0" w:space="0" w:color="auto"/>
      </w:divBdr>
    </w:div>
    <w:div w:id="1387946858">
      <w:bodyDiv w:val="1"/>
      <w:marLeft w:val="0"/>
      <w:marRight w:val="0"/>
      <w:marTop w:val="0"/>
      <w:marBottom w:val="0"/>
      <w:divBdr>
        <w:top w:val="none" w:sz="0" w:space="0" w:color="auto"/>
        <w:left w:val="none" w:sz="0" w:space="0" w:color="auto"/>
        <w:bottom w:val="none" w:sz="0" w:space="0" w:color="auto"/>
        <w:right w:val="none" w:sz="0" w:space="0" w:color="auto"/>
      </w:divBdr>
    </w:div>
    <w:div w:id="1394161657">
      <w:bodyDiv w:val="1"/>
      <w:marLeft w:val="0"/>
      <w:marRight w:val="0"/>
      <w:marTop w:val="0"/>
      <w:marBottom w:val="0"/>
      <w:divBdr>
        <w:top w:val="none" w:sz="0" w:space="0" w:color="auto"/>
        <w:left w:val="none" w:sz="0" w:space="0" w:color="auto"/>
        <w:bottom w:val="none" w:sz="0" w:space="0" w:color="auto"/>
        <w:right w:val="none" w:sz="0" w:space="0" w:color="auto"/>
      </w:divBdr>
    </w:div>
    <w:div w:id="1419325106">
      <w:bodyDiv w:val="1"/>
      <w:marLeft w:val="0"/>
      <w:marRight w:val="0"/>
      <w:marTop w:val="0"/>
      <w:marBottom w:val="0"/>
      <w:divBdr>
        <w:top w:val="none" w:sz="0" w:space="0" w:color="auto"/>
        <w:left w:val="none" w:sz="0" w:space="0" w:color="auto"/>
        <w:bottom w:val="none" w:sz="0" w:space="0" w:color="auto"/>
        <w:right w:val="none" w:sz="0" w:space="0" w:color="auto"/>
      </w:divBdr>
    </w:div>
    <w:div w:id="1455908142">
      <w:bodyDiv w:val="1"/>
      <w:marLeft w:val="0"/>
      <w:marRight w:val="0"/>
      <w:marTop w:val="0"/>
      <w:marBottom w:val="0"/>
      <w:divBdr>
        <w:top w:val="none" w:sz="0" w:space="0" w:color="auto"/>
        <w:left w:val="none" w:sz="0" w:space="0" w:color="auto"/>
        <w:bottom w:val="none" w:sz="0" w:space="0" w:color="auto"/>
        <w:right w:val="none" w:sz="0" w:space="0" w:color="auto"/>
      </w:divBdr>
    </w:div>
    <w:div w:id="1497458767">
      <w:bodyDiv w:val="1"/>
      <w:marLeft w:val="0"/>
      <w:marRight w:val="0"/>
      <w:marTop w:val="0"/>
      <w:marBottom w:val="0"/>
      <w:divBdr>
        <w:top w:val="none" w:sz="0" w:space="0" w:color="auto"/>
        <w:left w:val="none" w:sz="0" w:space="0" w:color="auto"/>
        <w:bottom w:val="none" w:sz="0" w:space="0" w:color="auto"/>
        <w:right w:val="none" w:sz="0" w:space="0" w:color="auto"/>
      </w:divBdr>
    </w:div>
    <w:div w:id="1500736727">
      <w:bodyDiv w:val="1"/>
      <w:marLeft w:val="0"/>
      <w:marRight w:val="0"/>
      <w:marTop w:val="0"/>
      <w:marBottom w:val="0"/>
      <w:divBdr>
        <w:top w:val="none" w:sz="0" w:space="0" w:color="auto"/>
        <w:left w:val="none" w:sz="0" w:space="0" w:color="auto"/>
        <w:bottom w:val="none" w:sz="0" w:space="0" w:color="auto"/>
        <w:right w:val="none" w:sz="0" w:space="0" w:color="auto"/>
      </w:divBdr>
    </w:div>
    <w:div w:id="1517961346">
      <w:bodyDiv w:val="1"/>
      <w:marLeft w:val="0"/>
      <w:marRight w:val="0"/>
      <w:marTop w:val="0"/>
      <w:marBottom w:val="0"/>
      <w:divBdr>
        <w:top w:val="none" w:sz="0" w:space="0" w:color="auto"/>
        <w:left w:val="none" w:sz="0" w:space="0" w:color="auto"/>
        <w:bottom w:val="none" w:sz="0" w:space="0" w:color="auto"/>
        <w:right w:val="none" w:sz="0" w:space="0" w:color="auto"/>
      </w:divBdr>
    </w:div>
    <w:div w:id="1521511754">
      <w:bodyDiv w:val="1"/>
      <w:marLeft w:val="0"/>
      <w:marRight w:val="0"/>
      <w:marTop w:val="0"/>
      <w:marBottom w:val="0"/>
      <w:divBdr>
        <w:top w:val="none" w:sz="0" w:space="0" w:color="auto"/>
        <w:left w:val="none" w:sz="0" w:space="0" w:color="auto"/>
        <w:bottom w:val="none" w:sz="0" w:space="0" w:color="auto"/>
        <w:right w:val="none" w:sz="0" w:space="0" w:color="auto"/>
      </w:divBdr>
    </w:div>
    <w:div w:id="1532768626">
      <w:bodyDiv w:val="1"/>
      <w:marLeft w:val="0"/>
      <w:marRight w:val="0"/>
      <w:marTop w:val="0"/>
      <w:marBottom w:val="0"/>
      <w:divBdr>
        <w:top w:val="none" w:sz="0" w:space="0" w:color="auto"/>
        <w:left w:val="none" w:sz="0" w:space="0" w:color="auto"/>
        <w:bottom w:val="none" w:sz="0" w:space="0" w:color="auto"/>
        <w:right w:val="none" w:sz="0" w:space="0" w:color="auto"/>
      </w:divBdr>
    </w:div>
    <w:div w:id="1546790455">
      <w:bodyDiv w:val="1"/>
      <w:marLeft w:val="0"/>
      <w:marRight w:val="0"/>
      <w:marTop w:val="0"/>
      <w:marBottom w:val="0"/>
      <w:divBdr>
        <w:top w:val="none" w:sz="0" w:space="0" w:color="auto"/>
        <w:left w:val="none" w:sz="0" w:space="0" w:color="auto"/>
        <w:bottom w:val="none" w:sz="0" w:space="0" w:color="auto"/>
        <w:right w:val="none" w:sz="0" w:space="0" w:color="auto"/>
      </w:divBdr>
    </w:div>
    <w:div w:id="1550335344">
      <w:bodyDiv w:val="1"/>
      <w:marLeft w:val="0"/>
      <w:marRight w:val="0"/>
      <w:marTop w:val="0"/>
      <w:marBottom w:val="0"/>
      <w:divBdr>
        <w:top w:val="none" w:sz="0" w:space="0" w:color="auto"/>
        <w:left w:val="none" w:sz="0" w:space="0" w:color="auto"/>
        <w:bottom w:val="none" w:sz="0" w:space="0" w:color="auto"/>
        <w:right w:val="none" w:sz="0" w:space="0" w:color="auto"/>
      </w:divBdr>
    </w:div>
    <w:div w:id="1634868539">
      <w:bodyDiv w:val="1"/>
      <w:marLeft w:val="0"/>
      <w:marRight w:val="0"/>
      <w:marTop w:val="0"/>
      <w:marBottom w:val="0"/>
      <w:divBdr>
        <w:top w:val="none" w:sz="0" w:space="0" w:color="auto"/>
        <w:left w:val="none" w:sz="0" w:space="0" w:color="auto"/>
        <w:bottom w:val="none" w:sz="0" w:space="0" w:color="auto"/>
        <w:right w:val="none" w:sz="0" w:space="0" w:color="auto"/>
      </w:divBdr>
    </w:div>
    <w:div w:id="1668361945">
      <w:bodyDiv w:val="1"/>
      <w:marLeft w:val="0"/>
      <w:marRight w:val="0"/>
      <w:marTop w:val="0"/>
      <w:marBottom w:val="0"/>
      <w:divBdr>
        <w:top w:val="none" w:sz="0" w:space="0" w:color="auto"/>
        <w:left w:val="none" w:sz="0" w:space="0" w:color="auto"/>
        <w:bottom w:val="none" w:sz="0" w:space="0" w:color="auto"/>
        <w:right w:val="none" w:sz="0" w:space="0" w:color="auto"/>
      </w:divBdr>
    </w:div>
    <w:div w:id="1697731022">
      <w:bodyDiv w:val="1"/>
      <w:marLeft w:val="0"/>
      <w:marRight w:val="0"/>
      <w:marTop w:val="0"/>
      <w:marBottom w:val="0"/>
      <w:divBdr>
        <w:top w:val="none" w:sz="0" w:space="0" w:color="auto"/>
        <w:left w:val="none" w:sz="0" w:space="0" w:color="auto"/>
        <w:bottom w:val="none" w:sz="0" w:space="0" w:color="auto"/>
        <w:right w:val="none" w:sz="0" w:space="0" w:color="auto"/>
      </w:divBdr>
    </w:div>
    <w:div w:id="1723089716">
      <w:bodyDiv w:val="1"/>
      <w:marLeft w:val="0"/>
      <w:marRight w:val="0"/>
      <w:marTop w:val="0"/>
      <w:marBottom w:val="0"/>
      <w:divBdr>
        <w:top w:val="none" w:sz="0" w:space="0" w:color="auto"/>
        <w:left w:val="none" w:sz="0" w:space="0" w:color="auto"/>
        <w:bottom w:val="none" w:sz="0" w:space="0" w:color="auto"/>
        <w:right w:val="none" w:sz="0" w:space="0" w:color="auto"/>
      </w:divBdr>
    </w:div>
    <w:div w:id="1726022753">
      <w:bodyDiv w:val="1"/>
      <w:marLeft w:val="0"/>
      <w:marRight w:val="0"/>
      <w:marTop w:val="0"/>
      <w:marBottom w:val="0"/>
      <w:divBdr>
        <w:top w:val="none" w:sz="0" w:space="0" w:color="auto"/>
        <w:left w:val="none" w:sz="0" w:space="0" w:color="auto"/>
        <w:bottom w:val="none" w:sz="0" w:space="0" w:color="auto"/>
        <w:right w:val="none" w:sz="0" w:space="0" w:color="auto"/>
      </w:divBdr>
    </w:div>
    <w:div w:id="1728258967">
      <w:bodyDiv w:val="1"/>
      <w:marLeft w:val="0"/>
      <w:marRight w:val="0"/>
      <w:marTop w:val="0"/>
      <w:marBottom w:val="0"/>
      <w:divBdr>
        <w:top w:val="none" w:sz="0" w:space="0" w:color="auto"/>
        <w:left w:val="none" w:sz="0" w:space="0" w:color="auto"/>
        <w:bottom w:val="none" w:sz="0" w:space="0" w:color="auto"/>
        <w:right w:val="none" w:sz="0" w:space="0" w:color="auto"/>
      </w:divBdr>
    </w:div>
    <w:div w:id="1729256991">
      <w:bodyDiv w:val="1"/>
      <w:marLeft w:val="0"/>
      <w:marRight w:val="0"/>
      <w:marTop w:val="0"/>
      <w:marBottom w:val="0"/>
      <w:divBdr>
        <w:top w:val="none" w:sz="0" w:space="0" w:color="auto"/>
        <w:left w:val="none" w:sz="0" w:space="0" w:color="auto"/>
        <w:bottom w:val="none" w:sz="0" w:space="0" w:color="auto"/>
        <w:right w:val="none" w:sz="0" w:space="0" w:color="auto"/>
      </w:divBdr>
    </w:div>
    <w:div w:id="1752969116">
      <w:bodyDiv w:val="1"/>
      <w:marLeft w:val="0"/>
      <w:marRight w:val="0"/>
      <w:marTop w:val="0"/>
      <w:marBottom w:val="0"/>
      <w:divBdr>
        <w:top w:val="none" w:sz="0" w:space="0" w:color="auto"/>
        <w:left w:val="none" w:sz="0" w:space="0" w:color="auto"/>
        <w:bottom w:val="none" w:sz="0" w:space="0" w:color="auto"/>
        <w:right w:val="none" w:sz="0" w:space="0" w:color="auto"/>
      </w:divBdr>
    </w:div>
    <w:div w:id="1758480391">
      <w:bodyDiv w:val="1"/>
      <w:marLeft w:val="0"/>
      <w:marRight w:val="0"/>
      <w:marTop w:val="0"/>
      <w:marBottom w:val="0"/>
      <w:divBdr>
        <w:top w:val="none" w:sz="0" w:space="0" w:color="auto"/>
        <w:left w:val="none" w:sz="0" w:space="0" w:color="auto"/>
        <w:bottom w:val="none" w:sz="0" w:space="0" w:color="auto"/>
        <w:right w:val="none" w:sz="0" w:space="0" w:color="auto"/>
      </w:divBdr>
    </w:div>
    <w:div w:id="1775662907">
      <w:bodyDiv w:val="1"/>
      <w:marLeft w:val="0"/>
      <w:marRight w:val="0"/>
      <w:marTop w:val="0"/>
      <w:marBottom w:val="0"/>
      <w:divBdr>
        <w:top w:val="none" w:sz="0" w:space="0" w:color="auto"/>
        <w:left w:val="none" w:sz="0" w:space="0" w:color="auto"/>
        <w:bottom w:val="none" w:sz="0" w:space="0" w:color="auto"/>
        <w:right w:val="none" w:sz="0" w:space="0" w:color="auto"/>
      </w:divBdr>
    </w:div>
    <w:div w:id="1785422686">
      <w:bodyDiv w:val="1"/>
      <w:marLeft w:val="0"/>
      <w:marRight w:val="0"/>
      <w:marTop w:val="0"/>
      <w:marBottom w:val="0"/>
      <w:divBdr>
        <w:top w:val="none" w:sz="0" w:space="0" w:color="auto"/>
        <w:left w:val="none" w:sz="0" w:space="0" w:color="auto"/>
        <w:bottom w:val="none" w:sz="0" w:space="0" w:color="auto"/>
        <w:right w:val="none" w:sz="0" w:space="0" w:color="auto"/>
      </w:divBdr>
    </w:div>
    <w:div w:id="1791780892">
      <w:bodyDiv w:val="1"/>
      <w:marLeft w:val="0"/>
      <w:marRight w:val="0"/>
      <w:marTop w:val="0"/>
      <w:marBottom w:val="0"/>
      <w:divBdr>
        <w:top w:val="none" w:sz="0" w:space="0" w:color="auto"/>
        <w:left w:val="none" w:sz="0" w:space="0" w:color="auto"/>
        <w:bottom w:val="none" w:sz="0" w:space="0" w:color="auto"/>
        <w:right w:val="none" w:sz="0" w:space="0" w:color="auto"/>
      </w:divBdr>
    </w:div>
    <w:div w:id="1866019259">
      <w:bodyDiv w:val="1"/>
      <w:marLeft w:val="0"/>
      <w:marRight w:val="0"/>
      <w:marTop w:val="0"/>
      <w:marBottom w:val="0"/>
      <w:divBdr>
        <w:top w:val="none" w:sz="0" w:space="0" w:color="auto"/>
        <w:left w:val="none" w:sz="0" w:space="0" w:color="auto"/>
        <w:bottom w:val="none" w:sz="0" w:space="0" w:color="auto"/>
        <w:right w:val="none" w:sz="0" w:space="0" w:color="auto"/>
      </w:divBdr>
    </w:div>
    <w:div w:id="1905068545">
      <w:bodyDiv w:val="1"/>
      <w:marLeft w:val="0"/>
      <w:marRight w:val="0"/>
      <w:marTop w:val="0"/>
      <w:marBottom w:val="0"/>
      <w:divBdr>
        <w:top w:val="none" w:sz="0" w:space="0" w:color="auto"/>
        <w:left w:val="none" w:sz="0" w:space="0" w:color="auto"/>
        <w:bottom w:val="none" w:sz="0" w:space="0" w:color="auto"/>
        <w:right w:val="none" w:sz="0" w:space="0" w:color="auto"/>
      </w:divBdr>
    </w:div>
    <w:div w:id="1914703690">
      <w:bodyDiv w:val="1"/>
      <w:marLeft w:val="0"/>
      <w:marRight w:val="0"/>
      <w:marTop w:val="0"/>
      <w:marBottom w:val="0"/>
      <w:divBdr>
        <w:top w:val="none" w:sz="0" w:space="0" w:color="auto"/>
        <w:left w:val="none" w:sz="0" w:space="0" w:color="auto"/>
        <w:bottom w:val="none" w:sz="0" w:space="0" w:color="auto"/>
        <w:right w:val="none" w:sz="0" w:space="0" w:color="auto"/>
      </w:divBdr>
    </w:div>
    <w:div w:id="1923639845">
      <w:bodyDiv w:val="1"/>
      <w:marLeft w:val="0"/>
      <w:marRight w:val="0"/>
      <w:marTop w:val="0"/>
      <w:marBottom w:val="0"/>
      <w:divBdr>
        <w:top w:val="none" w:sz="0" w:space="0" w:color="auto"/>
        <w:left w:val="none" w:sz="0" w:space="0" w:color="auto"/>
        <w:bottom w:val="none" w:sz="0" w:space="0" w:color="auto"/>
        <w:right w:val="none" w:sz="0" w:space="0" w:color="auto"/>
      </w:divBdr>
    </w:div>
    <w:div w:id="1962690969">
      <w:bodyDiv w:val="1"/>
      <w:marLeft w:val="0"/>
      <w:marRight w:val="0"/>
      <w:marTop w:val="0"/>
      <w:marBottom w:val="0"/>
      <w:divBdr>
        <w:top w:val="none" w:sz="0" w:space="0" w:color="auto"/>
        <w:left w:val="none" w:sz="0" w:space="0" w:color="auto"/>
        <w:bottom w:val="none" w:sz="0" w:space="0" w:color="auto"/>
        <w:right w:val="none" w:sz="0" w:space="0" w:color="auto"/>
      </w:divBdr>
    </w:div>
    <w:div w:id="2114471799">
      <w:bodyDiv w:val="1"/>
      <w:marLeft w:val="0"/>
      <w:marRight w:val="0"/>
      <w:marTop w:val="0"/>
      <w:marBottom w:val="0"/>
      <w:divBdr>
        <w:top w:val="none" w:sz="0" w:space="0" w:color="auto"/>
        <w:left w:val="none" w:sz="0" w:space="0" w:color="auto"/>
        <w:bottom w:val="none" w:sz="0" w:space="0" w:color="auto"/>
        <w:right w:val="none" w:sz="0" w:space="0" w:color="auto"/>
      </w:divBdr>
    </w:div>
    <w:div w:id="2141996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Des21</b:Tag>
    <b:SourceType>DocumentFromInternetSite</b:SourceType>
    <b:Guid>{CC63DD43-3784-284B-9A18-D7141EB9397D}</b:Guid>
    <b:Author>
      <b:Author>
        <b:NameList>
          <b:Person>
            <b:Last>Buildings</b:Last>
            <b:First>Designing</b:First>
          </b:Person>
        </b:NameList>
      </b:Author>
    </b:Author>
    <b:Title>Designing Buildings</b:Title>
    <b:URL>https://www.designingbuildings.co.uk/wiki/Concrete_frame</b:URL>
    <b:Year>2021</b:Year>
    <b:Day>8th</b:Day>
    <b:YearAccessed>2021</b:YearAccessed>
    <b:MonthAccessed>February</b:MonthAccessed>
    <b:DayAccessed>8th</b:DayAccessed>
    <b:RefOrder>1</b:RefOrder>
  </b:Source>
  <b:Source>
    <b:Tag>Civ20</b:Tag>
    <b:SourceType>DocumentFromInternetSite</b:SourceType>
    <b:Guid>{C66992FA-788B-C84B-9994-0DF903543738}</b:Guid>
    <b:Author>
      <b:Author>
        <b:NameList>
          <b:Person>
            <b:Last>Study</b:Last>
            <b:First>Civil</b:First>
            <b:Middle>Engineering</b:Middle>
          </b:Person>
        </b:NameList>
      </b:Author>
    </b:Author>
    <b:Title>Construction of Concrete Frame</b:Title>
    <b:URL>https://civilengineeringstudy.in/building-construction-process-stepbystep/</b:URL>
    <b:Year>2020</b:Year>
    <b:Month>November</b:Month>
    <b:Day>27th</b:Day>
    <b:YearAccessed>2021</b:YearAccessed>
    <b:MonthAccessed>February</b:MonthAccessed>
    <b:DayAccessed>8th</b:DayAccessed>
    <b:RefOrder>2</b:RefOrder>
  </b:Source>
  <b:Source>
    <b:Tag>Des20</b:Tag>
    <b:SourceType>InternetSite</b:SourceType>
    <b:Guid>{EAC5B675-3EE7-964D-8B5A-87D349876D56}</b:Guid>
    <b:Title>Steel Frame</b:Title>
    <b:URL>https://www.designingbuildings.co.uk/wiki/Steel_frame</b:URL>
    <b:Year>2020</b:Year>
    <b:YearAccessed>2021</b:YearAccessed>
    <b:MonthAccessed>February</b:MonthAccessed>
    <b:DayAccessed>9th</b:DayAccessed>
    <b:Author>
      <b:Author>
        <b:NameList>
          <b:Person>
            <b:Last>Buildings</b:Last>
            <b:First>Designing</b:First>
          </b:Person>
        </b:NameList>
      </b:Author>
    </b:Author>
    <b:RefOrder>7</b:RefOrder>
  </b:Source>
  <b:Source>
    <b:Tag>Civ201</b:Tag>
    <b:SourceType>InternetSite</b:SourceType>
    <b:Guid>{A01858E5-DBFC-5649-9126-C606502FBD96}</b:Guid>
    <b:Author>
      <b:Author>
        <b:NameList>
          <b:Person>
            <b:Last>Snapshot</b:Last>
            <b:First>Civil</b:First>
          </b:Person>
        </b:NameList>
      </b:Author>
    </b:Author>
    <b:Title>Steel Frame Structures</b:Title>
    <b:URL>https://civilsnapshot.com/advantages-and-disadvantages-of-frame-structures/</b:URL>
    <b:Year>2020</b:Year>
    <b:YearAccessed>2021</b:YearAccessed>
    <b:MonthAccessed>February</b:MonthAccessed>
    <b:DayAccessed>9thn</b:DayAccessed>
    <b:RefOrder>8</b:RefOrder>
  </b:Source>
  <b:Source>
    <b:Tag>Wik20</b:Tag>
    <b:SourceType>InternetSite</b:SourceType>
    <b:Guid>{70AB3F64-C844-A443-90B3-8300989454FE}</b:Guid>
    <b:Author>
      <b:Author>
        <b:NameList>
          <b:Person>
            <b:Last>Architecture</b:Last>
            <b:First>Wiki</b:First>
          </b:Person>
        </b:NameList>
      </b:Author>
    </b:Author>
    <b:URL>https://en.wikiarquitectura.com/building/sydney-opera-house/</b:URL>
    <b:Year>2020</b:Year>
    <b:YearAccessed>2021</b:YearAccessed>
    <b:MonthAccessed>February </b:MonthAccessed>
    <b:DayAccessed>8th</b:DayAccessed>
    <b:RefOrder>3</b:RefOrder>
  </b:Source>
  <b:Source>
    <b:Tag>The21</b:Tag>
    <b:SourceType>InternetSite</b:SourceType>
    <b:Guid>{FD03F41B-BBD2-A44E-95E4-7AD39913BCF7}</b:Guid>
    <b:Author>
      <b:Author>
        <b:NameList>
          <b:Person>
            <b:Last>Book</b:Last>
            <b:First>The</b:First>
            <b:Middle>Red</b:Middle>
          </b:Person>
        </b:NameList>
      </b:Author>
    </b:Author>
    <b:Title>S</b:Title>
    <b:URL>Sydney Opera House</b:URL>
    <b:Year>2021</b:Year>
    <b:YearAccessed>2021</b:YearAccessed>
    <b:MonthAccessed>February </b:MonthAccessed>
    <b:DayAccessed>8th</b:DayAccessed>
    <b:RefOrder>4</b:RefOrder>
  </b:Source>
  <b:Source>
    <b:Tag>Beh21</b:Tag>
    <b:SourceType>InternetSite</b:SourceType>
    <b:Guid>{1C7BDFCA-AB92-734B-AE38-5A20397EDB7A}</b:Guid>
    <b:Title>Behind a Great Project</b:Title>
    <b:URL>https://www.sydneyoperahouse.com/our-story/the-architect-jorn-utzon.html</b:URL>
    <b:Year>2021</b:Year>
    <b:YearAccessed>2021</b:YearAccessed>
    <b:MonthAccessed>February</b:MonthAccessed>
    <b:DayAccessed>9th</b:DayAccessed>
    <b:RefOrder>21</b:RefOrder>
  </b:Source>
  <b:Source>
    <b:Tag>Mir21</b:Tag>
    <b:SourceType>InternetSite</b:SourceType>
    <b:Guid>{290884FD-CC6C-054F-A5D6-D50E3594E488}</b:Guid>
    <b:Author>
      <b:Author>
        <b:NameList>
          <b:Person>
            <b:Last>Studio</b:Last>
            <b:First>Mirlo</b:First>
          </b:Person>
        </b:NameList>
      </b:Author>
    </b:Author>
    <b:Title>Behind a Great Project</b:Title>
    <b:URL>https://www.sydneyoperahouse.com/our-story/the-architect-jorn-utzon.html</b:URL>
    <b:Year>2021</b:Year>
    <b:YearAccessed>2021</b:YearAccessed>
    <b:MonthAccessed>February</b:MonthAccessed>
    <b:DayAccessed>9th</b:DayAccessed>
    <b:RefOrder>5</b:RefOrder>
  </b:Source>
  <b:Source>
    <b:Tag>Goo21</b:Tag>
    <b:SourceType>InternetSite</b:SourceType>
    <b:Guid>{3BCFDD2D-FABF-4645-9512-753071A67FCF}</b:Guid>
    <b:Author>
      <b:Author>
        <b:NameList>
          <b:Person>
            <b:Last>Google</b:Last>
          </b:Person>
        </b:NameList>
      </b:Author>
    </b:Author>
    <b:Title>Google Images</b:Title>
    <b:URL>https://www.cntraveler.com/story/the-sydney-opera-house-will-host-slumber-parties-for-grownups</b:URL>
    <b:Year>2021</b:Year>
    <b:YearAccessed>2021</b:YearAccessed>
    <b:MonthAccessed>February </b:MonthAccessed>
    <b:DayAccessed>11th</b:DayAccessed>
    <b:RefOrder>6</b:RefOrder>
  </b:Source>
  <b:Source>
    <b:Tag>Des201</b:Tag>
    <b:SourceType>InternetSite</b:SourceType>
    <b:Guid>{B911054B-930A-C24B-B611-6A4E0616DECB}</b:Guid>
    <b:Author>
      <b:Author>
        <b:NameList>
          <b:Person>
            <b:Last>Buildings</b:Last>
            <b:First>Design</b:First>
          </b:Person>
        </b:NameList>
      </b:Author>
    </b:Author>
    <b:Title>Designing Buildings Wiki</b:Title>
    <b:URL>https://www.designingbuildings.co.uk/wiki/Concrete_vs._steel</b:URL>
    <b:Year>2020</b:Year>
    <b:YearAccessed>2021</b:YearAccessed>
    <b:MonthAccessed>February</b:MonthAccessed>
    <b:DayAccessed>12th</b:DayAccessed>
    <b:RefOrder>11</b:RefOrder>
  </b:Source>
  <b:Source>
    <b:Tag>Bri21</b:Tag>
    <b:SourceType>InternetSite</b:SourceType>
    <b:Guid>{F35B5519-50AD-B14C-9554-43EDCDCED570}</b:Guid>
    <b:Author>
      <b:Author>
        <b:NameList>
          <b:Person>
            <b:Last>Britainnica</b:Last>
          </b:Person>
        </b:NameList>
      </b:Author>
    </b:Author>
    <b:Title>Portlant Cement</b:Title>
    <b:URL>https://www.britannica.com/technology/cement-building-material/The-major-cements-composition-and-properties</b:URL>
    <b:Year>2021</b:Year>
    <b:YearAccessed>2021</b:YearAccessed>
    <b:MonthAccessed>February</b:MonthAccessed>
    <b:DayAccessed>12th</b:DayAccessed>
    <b:RefOrder>12</b:RefOrder>
  </b:Source>
  <b:Source>
    <b:Tag>BBC18</b:Tag>
    <b:SourceType>InternetSite</b:SourceType>
    <b:Guid>{AA782A62-BDD4-BE49-8A18-A4C008E5CBEE}</b:Guid>
    <b:Author>
      <b:Author>
        <b:NameList>
          <b:Person>
            <b:Last>BBC</b:Last>
          </b:Person>
        </b:NameList>
      </b:Author>
    </b:Author>
    <b:Title>Cement Stats</b:Title>
    <b:URL>https://www.bbc.co.uk/news/science-environment-46455844</b:URL>
    <b:Year>2018</b:Year>
    <b:YearAccessed>2021</b:YearAccessed>
    <b:MonthAccessed>February</b:MonthAccessed>
    <b:DayAccessed>12th</b:DayAccessed>
    <b:RefOrder>13</b:RefOrder>
  </b:Source>
  <b:Source>
    <b:Tag>Bel19</b:Tag>
    <b:SourceType>InternetSite</b:SourceType>
    <b:Guid>{C00F972A-7C04-A34C-9CB7-39DDDFB69A74}</b:Guid>
    <b:Author>
      <b:Author>
        <b:NameList>
          <b:Person>
            <b:Last>Bellona</b:Last>
          </b:Person>
        </b:NameList>
      </b:Author>
    </b:Author>
    <b:Title>Steel Production</b:Title>
    <b:URL>https://bellona.org/news/ccs/2019-03-is-steel-stealing-our-future</b:URL>
    <b:Year>2019</b:Year>
    <b:YearAccessed>2021</b:YearAccessed>
    <b:MonthAccessed>February</b:MonthAccessed>
    <b:DayAccessed>13</b:DayAccessed>
    <b:RefOrder>15</b:RefOrder>
  </b:Source>
  <b:Source>
    <b:Tag>Mck20</b:Tag>
    <b:SourceType>InternetSite</b:SourceType>
    <b:Guid>{81A4F739-4E42-9245-A24F-DE4669398576}</b:Guid>
    <b:Author>
      <b:Author>
        <b:NameList>
          <b:Person>
            <b:Last>Company</b:Last>
            <b:First>Mckinsey</b:First>
            <b:Middle>&amp;</b:Middle>
          </b:Person>
        </b:NameList>
      </b:Author>
    </b:Author>
    <b:Title>Decarbonization for Steel</b:Title>
    <b:URL>https://www.mckinsey.com/industries/metals-and-mining/our-insights/decarbonization-challenge-for-steel</b:URL>
    <b:Year>2020</b:Year>
    <b:YearAccessed>2021</b:YearAccessed>
    <b:MonthAccessed>February</b:MonthAccessed>
    <b:DayAccessed>13th</b:DayAccessed>
    <b:RefOrder>14</b:RefOrder>
  </b:Source>
  <b:Source>
    <b:Tag>GLW19</b:Tag>
    <b:SourceType>InternetSite</b:SourceType>
    <b:Guid>{9AB1E8CF-ADC1-114D-855E-9F6BB7A07AAD}</b:Guid>
    <b:Author>
      <b:Author>
        <b:NameList>
          <b:Person>
            <b:Last>Ltd</b:Last>
            <b:First>GLW</b:First>
            <b:Middle>Engineering &amp; Construction</b:Middle>
          </b:Person>
        </b:NameList>
      </b:Author>
    </b:Author>
    <b:Title>Advantages &amp; Disadvantages of Steel Frame Construction </b:Title>
    <b:URL>https://blog.glwengineering.co.uk/the-advantages-disadvantages-of-steel-frame-construction</b:URL>
    <b:Year>2019</b:Year>
    <b:YearAccessed>2021</b:YearAccessed>
    <b:MonthAccessed>February</b:MonthAccessed>
    <b:DayAccessed>14th</b:DayAccessed>
    <b:RefOrder>19</b:RefOrder>
  </b:Source>
  <b:Source>
    <b:Tag>Wik201</b:Tag>
    <b:SourceType>InternetSite</b:SourceType>
    <b:Guid>{39744E39-0F78-D849-8CB4-29710750F64D}</b:Guid>
    <b:Author>
      <b:Author>
        <b:NameList>
          <b:Person>
            <b:Last>Architecture</b:Last>
            <b:First>Wiki</b:First>
          </b:Person>
        </b:NameList>
      </b:Author>
    </b:Author>
    <b:Title>Wiki Arquitectura</b:Title>
    <b:URL>https://en.wikiarquitectura.com/building/30-st-mary-axe-the-gherkin/</b:URL>
    <b:Year>2020</b:Year>
    <b:YearAccessed>2021</b:YearAccessed>
    <b:MonthAccessed>February</b:MonthAccessed>
    <b:DayAccessed>15th</b:DayAccessed>
    <b:RefOrder>9</b:RefOrder>
  </b:Source>
  <b:Source>
    <b:Tag>Fos15</b:Tag>
    <b:SourceType>DocumentFromInternetSite</b:SourceType>
    <b:Guid>{C2ECD030-2F60-9640-A773-5264C4FE5DD6}</b:Guid>
    <b:Author>
      <b:Author>
        <b:NameList>
          <b:Person>
            <b:Last>Foster</b:Last>
            <b:First>Norman</b:First>
          </b:Person>
        </b:NameList>
      </b:Author>
    </b:Author>
    <b:Title>Structures Seminar: The Gherkin </b:Title>
    <b:URL>https://www.slideshare.net/VikramBengani/the-gherkin-case-study</b:URL>
    <b:Year>2015</b:Year>
    <b:YearAccessed>2021</b:YearAccessed>
    <b:MonthAccessed>February</b:MonthAccessed>
    <b:DayAccessed>15th</b:DayAccessed>
    <b:Month>October</b:Month>
    <b:Day>6th</b:Day>
    <b:RefOrder>10</b:RefOrder>
  </b:Source>
  <b:Source>
    <b:Tag>Ste21</b:Tag>
    <b:SourceType>InternetSite</b:SourceType>
    <b:Guid>{28F254E5-E0EF-B04C-9575-06DB9A657CBF}</b:Guid>
    <b:Author>
      <b:Author>
        <b:NameList>
          <b:Person>
            <b:Last>Construction</b:Last>
            <b:First>Steel</b:First>
          </b:Person>
        </b:NameList>
      </b:Author>
    </b:Author>
    <b:Title>Steel Construction</b:Title>
    <b:URL>https://www.steelconstruction.info/Steel_and_the_circular_economy</b:URL>
    <b:Year>2021</b:Year>
    <b:YearAccessed>2021</b:YearAccessed>
    <b:MonthAccessed>February</b:MonthAccessed>
    <b:DayAccessed>22nd</b:DayAccessed>
    <b:RefOrder>20</b:RefOrder>
  </b:Source>
  <b:Source>
    <b:Tag>BCS21</b:Tag>
    <b:SourceType>InternetSite</b:SourceType>
    <b:Guid>{17421043-2777-5444-B597-CB95314BF35C}</b:Guid>
    <b:Author>
      <b:Author>
        <b:NameList>
          <b:Person>
            <b:Last>BCSA</b:Last>
          </b:Person>
        </b:NameList>
      </b:Author>
    </b:Author>
    <b:Title>Steel Construction</b:Title>
    <b:URL>https://www.steelconstruction.org</b:URL>
    <b:Year>2021</b:Year>
    <b:YearAccessed>2021</b:YearAccessed>
    <b:MonthAccessed>February</b:MonthAccessed>
    <b:DayAccessed>22NS</b:DayAccessed>
    <b:RefOrder>16</b:RefOrder>
  </b:Source>
  <b:Source>
    <b:Tag>BSI00</b:Tag>
    <b:SourceType>InternetSite</b:SourceType>
    <b:Guid>{F7147920-1553-D64E-8667-1AE6F05A1877}</b:Guid>
    <b:Author>
      <b:Author>
        <b:NameList>
          <b:Person>
            <b:Last>BSI</b:Last>
          </b:Person>
        </b:NameList>
      </b:Author>
    </b:Author>
    <b:Title>BSI</b:Title>
    <b:URL>https://shop.bsigroup.com/ProductDetail/?pid=000000000030148156</b:URL>
    <b:Year>2000</b:Year>
    <b:YearAccessed>2021</b:YearAccessed>
    <b:MonthAccessed>February</b:MonthAccessed>
    <b:DayAccessed>22nd</b:DayAccessed>
    <b:RefOrder>17</b:RefOrder>
  </b:Source>
  <b:Source>
    <b:Tag>BSI21</b:Tag>
    <b:SourceType>InternetSite</b:SourceType>
    <b:Guid>{C5783F82-506F-E14F-A94F-F637B4C1FEDE}</b:Guid>
    <b:Author>
      <b:Author>
        <b:NameList>
          <b:Person>
            <b:Last>BSI</b:Last>
          </b:Person>
        </b:NameList>
      </b:Author>
    </b:Author>
    <b:Title>BSI</b:Title>
    <b:URL>https://www.bsigroup.com/en-GB/our-services/product-certification/ce-mark/eu-directives/construction-products-regulation-cpr/en-1090-structural-steel/?creative=462381092093&amp;keyword=bs%20en1090&amp;matchtype=p&amp;network=g&amp;device=c&amp;gclid=Cj0KCQiAj9iBBhCJARIsAE9qR</b:URL>
    <b:Year>2021</b:Year>
    <b:YearAccessed>2021</b:YearAccessed>
    <b:MonthAccessed>February</b:MonthAccessed>
    <b:DayAccessed>24th</b:DayAccessed>
    <b:RefOrder>18</b:RefOrder>
  </b:Source>
</b:Sources>
</file>

<file path=customXml/itemProps1.xml><?xml version="1.0" encoding="utf-8"?>
<ds:datastoreItem xmlns:ds="http://schemas.openxmlformats.org/officeDocument/2006/customXml" ds:itemID="{29A3DC6A-FA68-4B42-A92D-4808AA0AA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790</TotalTime>
  <Pages>23</Pages>
  <Words>4288</Words>
  <Characters>24442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Taylor James (1900822)</dc:creator>
  <cp:keywords/>
  <dc:description/>
  <cp:lastModifiedBy>Max Taylor James (1900822)</cp:lastModifiedBy>
  <cp:revision>119</cp:revision>
  <dcterms:created xsi:type="dcterms:W3CDTF">2020-11-18T09:01:00Z</dcterms:created>
  <dcterms:modified xsi:type="dcterms:W3CDTF">2021-02-27T15:08:00Z</dcterms:modified>
</cp:coreProperties>
</file>