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149096"/>
        <w:docPartObj>
          <w:docPartGallery w:val="Cover Pages"/>
          <w:docPartUnique/>
        </w:docPartObj>
      </w:sdtPr>
      <w:sdtContent>
        <w:p w14:paraId="0A7A0FE6" w14:textId="6135391E" w:rsidR="00315010" w:rsidRDefault="004A452B">
          <w:r>
            <w:rPr>
              <w:noProof/>
            </w:rPr>
            <w:drawing>
              <wp:inline distT="0" distB="0" distL="0" distR="0" wp14:anchorId="51DD2198" wp14:editId="595AFEE2">
                <wp:extent cx="571500" cy="571500"/>
                <wp:effectExtent l="0" t="0" r="0" b="0"/>
                <wp:docPr id="834835336" name="Picture 1" descr="A black and yellow shield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35336" name="Picture 1" descr="A black and yellow shield with blue flower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sidR="00315010" w:rsidRPr="004A452B">
            <w:rPr>
              <w:b/>
              <w:bCs/>
              <w:noProof/>
              <w:color w:val="156082" w:themeColor="accent1"/>
            </w:rPr>
            <mc:AlternateContent>
              <mc:Choice Requires="wpg">
                <w:drawing>
                  <wp:anchor distT="0" distB="0" distL="114300" distR="114300" simplePos="0" relativeHeight="251659264" behindDoc="1" locked="0" layoutInCell="1" allowOverlap="1" wp14:anchorId="07C0A215" wp14:editId="3245BAD1">
                    <wp:simplePos x="0" y="0"/>
                    <wp:positionH relativeFrom="page">
                      <wp:align>center</wp:align>
                    </wp:positionH>
                    <wp:positionV relativeFrom="page">
                      <wp:align>center</wp:align>
                    </wp:positionV>
                    <wp:extent cx="6858000" cy="9720590"/>
                    <wp:effectExtent l="0" t="0" r="0" b="0"/>
                    <wp:wrapNone/>
                    <wp:docPr id="119" name="Group 121"/>
                    <wp:cNvGraphicFramePr/>
                    <a:graphic xmlns:a="http://schemas.openxmlformats.org/drawingml/2006/main">
                      <a:graphicData uri="http://schemas.microsoft.com/office/word/2010/wordprocessingGroup">
                        <wpg:wgp>
                          <wpg:cNvGrpSpPr/>
                          <wpg:grpSpPr>
                            <a:xfrm>
                              <a:off x="0" y="0"/>
                              <a:ext cx="6858000" cy="9720590"/>
                              <a:chOff x="0" y="0"/>
                              <a:chExt cx="6858000" cy="972059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6431280"/>
                                <a:ext cx="6858000" cy="328931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9D10DCD" w14:textId="56BC8552" w:rsidR="00315010" w:rsidRDefault="00A2520D">
                                      <w:pPr>
                                        <w:pStyle w:val="NoSpacing"/>
                                        <w:rPr>
                                          <w:color w:val="FFFFFF" w:themeColor="background1"/>
                                          <w:sz w:val="32"/>
                                          <w:szCs w:val="32"/>
                                        </w:rPr>
                                      </w:pPr>
                                      <w:r>
                                        <w:rPr>
                                          <w:color w:val="FFFFFF" w:themeColor="background1"/>
                                          <w:sz w:val="32"/>
                                          <w:szCs w:val="32"/>
                                        </w:rPr>
                                        <w:t>MARIA NITA</w:t>
                                      </w:r>
                                    </w:p>
                                  </w:sdtContent>
                                </w:sdt>
                                <w:p w14:paraId="440B69E2" w14:textId="18725802" w:rsidR="00315010"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2520D">
                                        <w:rPr>
                                          <w:caps/>
                                          <w:color w:val="FFFFFF" w:themeColor="background1"/>
                                        </w:rPr>
                                        <w:t>TRINTY SAINT DAVID UNIVERSITY OF WALES</w:t>
                                      </w:r>
                                    </w:sdtContent>
                                  </w:sdt>
                                  <w:r w:rsidR="00315010">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690320">
                                        <w:rPr>
                                          <w:caps/>
                                          <w:color w:val="FFFFFF" w:themeColor="background1"/>
                                        </w:rPr>
                                        <w:t xml:space="preserve">     </w:t>
                                      </w:r>
                                    </w:sdtContent>
                                  </w:sdt>
                                  <w:r w:rsidR="004A452B">
                                    <w:rPr>
                                      <w:caps/>
                                      <w:color w:val="FFFFFF" w:themeColor="background1"/>
                                    </w:rPr>
                                    <w:t xml:space="preserve"> 2025</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0E2841" w:themeColor="text2"/>
                                      <w:sz w:val="32"/>
                                      <w:szCs w:val="3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A358214" w14:textId="51B77D3E" w:rsidR="00315010" w:rsidRPr="00315010" w:rsidRDefault="002C5653">
                                      <w:pPr>
                                        <w:pStyle w:val="NoSpacing"/>
                                        <w:pBdr>
                                          <w:bottom w:val="single" w:sz="6" w:space="4" w:color="7F7F7F" w:themeColor="text1" w:themeTint="80"/>
                                        </w:pBdr>
                                        <w:rPr>
                                          <w:rFonts w:ascii="Arial" w:eastAsiaTheme="majorEastAsia" w:hAnsi="Arial" w:cs="Arial"/>
                                          <w:color w:val="595959" w:themeColor="text1" w:themeTint="A6"/>
                                          <w:sz w:val="32"/>
                                          <w:szCs w:val="32"/>
                                        </w:rPr>
                                      </w:pPr>
                                      <w:r>
                                        <w:rPr>
                                          <w:rFonts w:ascii="Arial" w:eastAsiaTheme="majorEastAsia" w:hAnsi="Arial" w:cs="Arial"/>
                                          <w:color w:val="0E2841" w:themeColor="text2"/>
                                          <w:sz w:val="32"/>
                                          <w:szCs w:val="32"/>
                                        </w:rPr>
                                        <w:t>INSIDE ZARA`S MARKETING: KEY STRATEGIES BEHIND THEIR PROFITABILITY BY MARIA DIANA NITA</w:t>
                                      </w:r>
                                    </w:p>
                                  </w:sdtContent>
                                </w:sdt>
                                <w:sdt>
                                  <w:sdtPr>
                                    <w:rPr>
                                      <w:rFonts w:ascii="Arial" w:hAnsi="Arial" w:cs="Arial"/>
                                      <w:caps/>
                                      <w:color w:val="0E2841"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1CC06E5" w14:textId="0DBD615D" w:rsidR="00315010" w:rsidRPr="00315010" w:rsidRDefault="00A2520D">
                                      <w:pPr>
                                        <w:pStyle w:val="NoSpacing"/>
                                        <w:spacing w:before="240"/>
                                        <w:rPr>
                                          <w:rFonts w:ascii="Arial" w:hAnsi="Arial" w:cs="Arial"/>
                                          <w:caps/>
                                          <w:color w:val="0E2841" w:themeColor="text2"/>
                                          <w:sz w:val="32"/>
                                          <w:szCs w:val="32"/>
                                        </w:rPr>
                                      </w:pPr>
                                      <w:r w:rsidRPr="00A2520D">
                                        <w:rPr>
                                          <w:rFonts w:ascii="Arial" w:hAnsi="Arial" w:cs="Arial"/>
                                          <w:caps/>
                                          <w:color w:val="0E2841" w:themeColor="text2"/>
                                          <w:sz w:val="32"/>
                                          <w:szCs w:val="32"/>
                                        </w:rPr>
                                        <w:t xml:space="preserve">ba </w:t>
                                      </w:r>
                                      <w:r>
                                        <w:rPr>
                                          <w:rFonts w:ascii="Arial" w:hAnsi="Arial" w:cs="Arial"/>
                                          <w:caps/>
                                          <w:color w:val="0E2841" w:themeColor="text2"/>
                                          <w:sz w:val="32"/>
                                          <w:szCs w:val="32"/>
                                        </w:rPr>
                                        <w:t>developing leadership and managment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7C0A215" id="Group 121" o:spid="_x0000_s1026" style="position:absolute;margin-left:0;margin-top:0;width:540pt;height:765.4pt;z-index:-251657216;mso-position-horizontal:center;mso-position-horizontal-relative:page;mso-position-vertical:center;mso-position-vertical-relative:page" coordsize="68580,9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64312;width:68580;height:328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9D10DCD" w14:textId="56BC8552" w:rsidR="00315010" w:rsidRDefault="00A2520D">
                                <w:pPr>
                                  <w:pStyle w:val="NoSpacing"/>
                                  <w:rPr>
                                    <w:color w:val="FFFFFF" w:themeColor="background1"/>
                                    <w:sz w:val="32"/>
                                    <w:szCs w:val="32"/>
                                  </w:rPr>
                                </w:pPr>
                                <w:r>
                                  <w:rPr>
                                    <w:color w:val="FFFFFF" w:themeColor="background1"/>
                                    <w:sz w:val="32"/>
                                    <w:szCs w:val="32"/>
                                  </w:rPr>
                                  <w:t>MARIA NITA</w:t>
                                </w:r>
                              </w:p>
                            </w:sdtContent>
                          </w:sdt>
                          <w:p w14:paraId="440B69E2" w14:textId="18725802" w:rsidR="00315010"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2520D">
                                  <w:rPr>
                                    <w:caps/>
                                    <w:color w:val="FFFFFF" w:themeColor="background1"/>
                                  </w:rPr>
                                  <w:t>TRINTY SAINT DAVID UNIVERSITY OF WALES</w:t>
                                </w:r>
                              </w:sdtContent>
                            </w:sdt>
                            <w:r w:rsidR="00315010">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690320">
                                  <w:rPr>
                                    <w:caps/>
                                    <w:color w:val="FFFFFF" w:themeColor="background1"/>
                                  </w:rPr>
                                  <w:t xml:space="preserve">     </w:t>
                                </w:r>
                              </w:sdtContent>
                            </w:sdt>
                            <w:r w:rsidR="004A452B">
                              <w:rPr>
                                <w:caps/>
                                <w:color w:val="FFFFFF" w:themeColor="background1"/>
                              </w:rPr>
                              <w:t xml:space="preserve"> 2025</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color w:val="0E2841" w:themeColor="text2"/>
                                <w:sz w:val="32"/>
                                <w:szCs w:val="3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A358214" w14:textId="51B77D3E" w:rsidR="00315010" w:rsidRPr="00315010" w:rsidRDefault="002C5653">
                                <w:pPr>
                                  <w:pStyle w:val="NoSpacing"/>
                                  <w:pBdr>
                                    <w:bottom w:val="single" w:sz="6" w:space="4" w:color="7F7F7F" w:themeColor="text1" w:themeTint="80"/>
                                  </w:pBdr>
                                  <w:rPr>
                                    <w:rFonts w:ascii="Arial" w:eastAsiaTheme="majorEastAsia" w:hAnsi="Arial" w:cs="Arial"/>
                                    <w:color w:val="595959" w:themeColor="text1" w:themeTint="A6"/>
                                    <w:sz w:val="32"/>
                                    <w:szCs w:val="32"/>
                                  </w:rPr>
                                </w:pPr>
                                <w:r>
                                  <w:rPr>
                                    <w:rFonts w:ascii="Arial" w:eastAsiaTheme="majorEastAsia" w:hAnsi="Arial" w:cs="Arial"/>
                                    <w:color w:val="0E2841" w:themeColor="text2"/>
                                    <w:sz w:val="32"/>
                                    <w:szCs w:val="32"/>
                                  </w:rPr>
                                  <w:t>INSIDE ZARA`S MARKETING: KEY STRATEGIES BEHIND THEIR PROFITABILITY BY MARIA DIANA NITA</w:t>
                                </w:r>
                              </w:p>
                            </w:sdtContent>
                          </w:sdt>
                          <w:sdt>
                            <w:sdtPr>
                              <w:rPr>
                                <w:rFonts w:ascii="Arial" w:hAnsi="Arial" w:cs="Arial"/>
                                <w:caps/>
                                <w:color w:val="0E2841"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1CC06E5" w14:textId="0DBD615D" w:rsidR="00315010" w:rsidRPr="00315010" w:rsidRDefault="00A2520D">
                                <w:pPr>
                                  <w:pStyle w:val="NoSpacing"/>
                                  <w:spacing w:before="240"/>
                                  <w:rPr>
                                    <w:rFonts w:ascii="Arial" w:hAnsi="Arial" w:cs="Arial"/>
                                    <w:caps/>
                                    <w:color w:val="0E2841" w:themeColor="text2"/>
                                    <w:sz w:val="32"/>
                                    <w:szCs w:val="32"/>
                                  </w:rPr>
                                </w:pPr>
                                <w:r w:rsidRPr="00A2520D">
                                  <w:rPr>
                                    <w:rFonts w:ascii="Arial" w:hAnsi="Arial" w:cs="Arial"/>
                                    <w:caps/>
                                    <w:color w:val="0E2841" w:themeColor="text2"/>
                                    <w:sz w:val="32"/>
                                    <w:szCs w:val="32"/>
                                  </w:rPr>
                                  <w:t xml:space="preserve">ba </w:t>
                                </w:r>
                                <w:r>
                                  <w:rPr>
                                    <w:rFonts w:ascii="Arial" w:hAnsi="Arial" w:cs="Arial"/>
                                    <w:caps/>
                                    <w:color w:val="0E2841" w:themeColor="text2"/>
                                    <w:sz w:val="32"/>
                                    <w:szCs w:val="32"/>
                                  </w:rPr>
                                  <w:t>developing leadership and managment</w:t>
                                </w:r>
                              </w:p>
                            </w:sdtContent>
                          </w:sdt>
                        </w:txbxContent>
                      </v:textbox>
                    </v:shape>
                    <w10:wrap anchorx="page" anchory="page"/>
                  </v:group>
                </w:pict>
              </mc:Fallback>
            </mc:AlternateContent>
          </w:r>
          <w:r w:rsidR="00A2520D" w:rsidRPr="004A452B">
            <w:rPr>
              <w:b/>
              <w:bCs/>
              <w:color w:val="156082" w:themeColor="accent1"/>
            </w:rPr>
            <w:t>TRINTY SAINT DAVID</w:t>
          </w:r>
          <w:r w:rsidR="00A2520D" w:rsidRPr="004A452B">
            <w:rPr>
              <w:color w:val="156082" w:themeColor="accent1"/>
            </w:rPr>
            <w:t xml:space="preserve"> </w:t>
          </w:r>
        </w:p>
        <w:p w14:paraId="1F16E5B3" w14:textId="77777777" w:rsidR="004A452B" w:rsidRDefault="00315010">
          <w:r>
            <w:br w:type="page"/>
          </w:r>
        </w:p>
        <w:p w14:paraId="05FC8CE7" w14:textId="77777777" w:rsidR="004A452B" w:rsidRDefault="004A452B"/>
        <w:p w14:paraId="1B18005B" w14:textId="69FAE3DC" w:rsidR="004A452B" w:rsidRPr="004A452B" w:rsidRDefault="004A452B">
          <w:pPr>
            <w:rPr>
              <w:b/>
              <w:bCs/>
              <w:sz w:val="28"/>
              <w:szCs w:val="28"/>
            </w:rPr>
          </w:pPr>
          <w:r w:rsidRPr="004A452B">
            <w:rPr>
              <w:b/>
              <w:bCs/>
              <w:sz w:val="28"/>
              <w:szCs w:val="28"/>
            </w:rPr>
            <w:t xml:space="preserve">                                                  DECLARATION</w:t>
          </w:r>
        </w:p>
        <w:p w14:paraId="1D821BA6" w14:textId="77777777" w:rsidR="004A452B" w:rsidRPr="004A452B" w:rsidRDefault="004A452B">
          <w:pPr>
            <w:rPr>
              <w:b/>
              <w:bCs/>
              <w:sz w:val="28"/>
              <w:szCs w:val="28"/>
            </w:rPr>
          </w:pPr>
        </w:p>
        <w:p w14:paraId="6B48F259" w14:textId="77777777" w:rsidR="004A452B" w:rsidRDefault="004A452B"/>
        <w:p w14:paraId="01B9F5B2" w14:textId="3CC7BA9D" w:rsidR="004A452B" w:rsidRDefault="004A452B">
          <w:r>
            <w:t>This work has not previously been accepted in substance for any degree and is not being concurrently submitted in candidature for any degree</w:t>
          </w:r>
        </w:p>
        <w:p w14:paraId="50D98C45" w14:textId="77777777" w:rsidR="004A452B" w:rsidRDefault="004A452B"/>
        <w:p w14:paraId="70E0DB30" w14:textId="201EC54F" w:rsidR="004A452B" w:rsidRDefault="004A452B">
          <w:r>
            <w:t>Signed: Maria Diana Nita</w:t>
          </w:r>
        </w:p>
        <w:p w14:paraId="35FF6AA9" w14:textId="77777777" w:rsidR="004A452B" w:rsidRDefault="004A452B"/>
        <w:p w14:paraId="2C74A4BE" w14:textId="12082BAF" w:rsidR="004A452B" w:rsidRDefault="004A452B">
          <w:r>
            <w:t>Date:28/3/2025</w:t>
          </w:r>
        </w:p>
        <w:p w14:paraId="3FC79C29" w14:textId="77777777" w:rsidR="004A452B" w:rsidRDefault="004A452B"/>
        <w:p w14:paraId="16305C6C" w14:textId="77777777" w:rsidR="004A452B" w:rsidRDefault="004A452B"/>
        <w:p w14:paraId="05A884AB" w14:textId="77777777" w:rsidR="004A452B" w:rsidRDefault="004A452B"/>
        <w:p w14:paraId="7E2895A2" w14:textId="77777777" w:rsidR="004A452B" w:rsidRDefault="004A452B"/>
        <w:p w14:paraId="2BCB97D2" w14:textId="77777777" w:rsidR="004A452B" w:rsidRDefault="004A452B"/>
        <w:p w14:paraId="6810E3A4" w14:textId="77777777" w:rsidR="004A452B" w:rsidRDefault="004A452B"/>
        <w:p w14:paraId="1445FA4C" w14:textId="77777777" w:rsidR="004A452B" w:rsidRDefault="004A452B"/>
        <w:p w14:paraId="24279B5A" w14:textId="77777777" w:rsidR="004A452B" w:rsidRDefault="004A452B"/>
        <w:p w14:paraId="1E2736AC" w14:textId="77777777" w:rsidR="004A452B" w:rsidRDefault="004A452B"/>
        <w:p w14:paraId="1BF659EF" w14:textId="77777777" w:rsidR="004A452B" w:rsidRDefault="004A452B"/>
        <w:p w14:paraId="6A996ED5" w14:textId="77777777" w:rsidR="004A452B" w:rsidRDefault="004A452B"/>
        <w:p w14:paraId="2D0D04F2" w14:textId="77777777" w:rsidR="004A452B" w:rsidRDefault="004A452B"/>
        <w:p w14:paraId="39BB55FB" w14:textId="77777777" w:rsidR="004A452B" w:rsidRDefault="004A452B"/>
        <w:p w14:paraId="062038A6" w14:textId="77777777" w:rsidR="004A452B" w:rsidRDefault="004A452B"/>
        <w:p w14:paraId="5F4192B5" w14:textId="77777777" w:rsidR="00A07D1A" w:rsidRDefault="00A07D1A"/>
        <w:p w14:paraId="4D0BC4CC" w14:textId="77777777" w:rsidR="004A452B" w:rsidRDefault="004A452B"/>
        <w:p w14:paraId="578D4AA5" w14:textId="77777777" w:rsidR="004A452B" w:rsidRDefault="004A452B"/>
        <w:p w14:paraId="4FE9632E" w14:textId="77777777" w:rsidR="004A452B" w:rsidRDefault="004A452B"/>
        <w:p w14:paraId="4A1C8548" w14:textId="21E3C55C" w:rsidR="004A452B" w:rsidRPr="00A07D1A" w:rsidRDefault="00A07D1A">
          <w:pPr>
            <w:rPr>
              <w:b/>
              <w:bCs/>
            </w:rPr>
          </w:pPr>
          <w:r w:rsidRPr="00A07D1A">
            <w:rPr>
              <w:b/>
              <w:bCs/>
            </w:rPr>
            <w:lastRenderedPageBreak/>
            <w:t>STATEMENT 1</w:t>
          </w:r>
        </w:p>
        <w:p w14:paraId="25E6AF67" w14:textId="77777777" w:rsidR="00A07D1A" w:rsidRDefault="00A07D1A"/>
        <w:p w14:paraId="1039712B" w14:textId="77777777" w:rsidR="00A07D1A" w:rsidRDefault="00A07D1A"/>
        <w:p w14:paraId="3F2EC20E" w14:textId="77777777" w:rsidR="00A07D1A" w:rsidRDefault="00A07D1A"/>
        <w:p w14:paraId="036F94D2" w14:textId="455FA9A2" w:rsidR="00A07D1A" w:rsidRDefault="00A07D1A">
          <w:r>
            <w:t>This dissertation is being submitted in partial fulfilment of the requirements for the degree of BA</w:t>
          </w:r>
        </w:p>
        <w:p w14:paraId="26F4839E" w14:textId="77777777" w:rsidR="00A07D1A" w:rsidRDefault="00A07D1A"/>
        <w:p w14:paraId="3603AD4B" w14:textId="16425777" w:rsidR="00A07D1A" w:rsidRDefault="00A07D1A">
          <w:r>
            <w:t>Signed: Maria Nita</w:t>
          </w:r>
        </w:p>
        <w:p w14:paraId="5EC2DA41" w14:textId="77777777" w:rsidR="00A07D1A" w:rsidRDefault="00A07D1A"/>
        <w:p w14:paraId="38582E86" w14:textId="3BCF37D8" w:rsidR="00A07D1A" w:rsidRDefault="00A07D1A">
          <w:r>
            <w:t>Date: 28/03/2025</w:t>
          </w:r>
        </w:p>
        <w:p w14:paraId="483550C8" w14:textId="77777777" w:rsidR="00A07D1A" w:rsidRDefault="00A07D1A"/>
        <w:p w14:paraId="099F877D" w14:textId="77777777" w:rsidR="00A07D1A" w:rsidRDefault="00A07D1A"/>
        <w:p w14:paraId="2DE54A9F" w14:textId="77777777" w:rsidR="00A07D1A" w:rsidRDefault="00A07D1A"/>
        <w:p w14:paraId="6D4435D8" w14:textId="77777777" w:rsidR="00A07D1A" w:rsidRDefault="00A07D1A"/>
        <w:p w14:paraId="630B8BDB" w14:textId="77777777" w:rsidR="00A07D1A" w:rsidRDefault="00A07D1A"/>
        <w:p w14:paraId="4400377B" w14:textId="77777777" w:rsidR="00A07D1A" w:rsidRDefault="00A07D1A"/>
        <w:p w14:paraId="303EF9FE" w14:textId="77777777" w:rsidR="00A07D1A" w:rsidRDefault="00A07D1A"/>
        <w:p w14:paraId="2CF2627E" w14:textId="77777777" w:rsidR="00A07D1A" w:rsidRDefault="00A07D1A"/>
        <w:p w14:paraId="01C66B5F" w14:textId="77777777" w:rsidR="00A07D1A" w:rsidRDefault="00A07D1A"/>
        <w:p w14:paraId="2B9D41CF" w14:textId="77777777" w:rsidR="00A07D1A" w:rsidRDefault="00A07D1A"/>
        <w:p w14:paraId="50939F93" w14:textId="77777777" w:rsidR="00A07D1A" w:rsidRDefault="00A07D1A"/>
        <w:p w14:paraId="08107211" w14:textId="77777777" w:rsidR="00A07D1A" w:rsidRDefault="00A07D1A"/>
        <w:p w14:paraId="39E0E00E" w14:textId="77777777" w:rsidR="00A07D1A" w:rsidRDefault="00A07D1A"/>
        <w:p w14:paraId="3FE44F7A" w14:textId="77777777" w:rsidR="00A07D1A" w:rsidRDefault="00A07D1A"/>
        <w:p w14:paraId="3ADE92C8" w14:textId="77777777" w:rsidR="00A07D1A" w:rsidRDefault="00A07D1A"/>
        <w:p w14:paraId="4C6AB10F" w14:textId="77777777" w:rsidR="00A07D1A" w:rsidRDefault="00A07D1A"/>
        <w:p w14:paraId="02A78072" w14:textId="77777777" w:rsidR="00A07D1A" w:rsidRDefault="00A07D1A"/>
        <w:p w14:paraId="1D839DB9" w14:textId="77777777" w:rsidR="00A07D1A" w:rsidRDefault="00A07D1A"/>
        <w:p w14:paraId="763128CF" w14:textId="77777777" w:rsidR="00A07D1A" w:rsidRDefault="00A07D1A"/>
        <w:p w14:paraId="6F6917A6" w14:textId="77777777" w:rsidR="00A07D1A" w:rsidRDefault="00A07D1A"/>
        <w:p w14:paraId="4DAF726C" w14:textId="0A68101C" w:rsidR="00A07D1A" w:rsidRDefault="00A07D1A">
          <w:r w:rsidRPr="00A07D1A">
            <w:rPr>
              <w:b/>
              <w:bCs/>
            </w:rPr>
            <w:t>STATEMENT</w:t>
          </w:r>
          <w:r>
            <w:t xml:space="preserve"> 2</w:t>
          </w:r>
        </w:p>
        <w:p w14:paraId="613039F5" w14:textId="77777777" w:rsidR="00A07D1A" w:rsidRDefault="00A07D1A"/>
        <w:p w14:paraId="4C098CE4" w14:textId="29C7D469" w:rsidR="00A07D1A" w:rsidRDefault="00A07D1A">
          <w:r>
            <w:t xml:space="preserve">This dissertation is the result of my own independent work, except otherwise started. </w:t>
          </w:r>
        </w:p>
        <w:p w14:paraId="3383D113" w14:textId="356CD139" w:rsidR="00A07D1A" w:rsidRDefault="00A07D1A">
          <w:r>
            <w:t>A bibliography is appended.</w:t>
          </w:r>
        </w:p>
        <w:p w14:paraId="577D95D7" w14:textId="77777777" w:rsidR="00A07D1A" w:rsidRDefault="00A07D1A"/>
        <w:p w14:paraId="41C1FC48" w14:textId="77777777" w:rsidR="00A07D1A" w:rsidRDefault="00A07D1A"/>
        <w:p w14:paraId="4F64D1AE" w14:textId="77777777" w:rsidR="00A07D1A" w:rsidRDefault="00A07D1A"/>
        <w:p w14:paraId="76203080" w14:textId="77777777" w:rsidR="00A07D1A" w:rsidRDefault="00A07D1A"/>
        <w:p w14:paraId="0C96716B" w14:textId="77777777" w:rsidR="00A07D1A" w:rsidRDefault="00A07D1A"/>
        <w:p w14:paraId="7B90C668" w14:textId="77777777" w:rsidR="00A07D1A" w:rsidRDefault="00A07D1A"/>
        <w:p w14:paraId="50BAC3C2" w14:textId="77777777" w:rsidR="00A07D1A" w:rsidRDefault="00A07D1A"/>
        <w:p w14:paraId="736052D2" w14:textId="77777777" w:rsidR="00A07D1A" w:rsidRDefault="00A07D1A"/>
        <w:p w14:paraId="72CF09B6" w14:textId="77777777" w:rsidR="00A07D1A" w:rsidRDefault="00A07D1A"/>
        <w:p w14:paraId="25F315C0" w14:textId="77777777" w:rsidR="00A07D1A" w:rsidRDefault="00A07D1A"/>
        <w:p w14:paraId="123BE96C" w14:textId="77777777" w:rsidR="00A07D1A" w:rsidRDefault="00A07D1A"/>
        <w:p w14:paraId="2146E288" w14:textId="77777777" w:rsidR="00A07D1A" w:rsidRDefault="00A07D1A"/>
        <w:p w14:paraId="771EB28F" w14:textId="77777777" w:rsidR="00A07D1A" w:rsidRDefault="00A07D1A"/>
        <w:p w14:paraId="0E41C663" w14:textId="77777777" w:rsidR="00A07D1A" w:rsidRDefault="00A07D1A"/>
        <w:p w14:paraId="07F31CF2" w14:textId="77777777" w:rsidR="00A07D1A" w:rsidRDefault="00A07D1A"/>
        <w:p w14:paraId="60896910" w14:textId="77777777" w:rsidR="00A07D1A" w:rsidRDefault="00A07D1A"/>
        <w:p w14:paraId="4CF5B85A" w14:textId="77777777" w:rsidR="00A07D1A" w:rsidRDefault="00A07D1A"/>
        <w:p w14:paraId="791C9C5F" w14:textId="77777777" w:rsidR="00A07D1A" w:rsidRDefault="00A07D1A"/>
        <w:p w14:paraId="180AD814" w14:textId="77777777" w:rsidR="00A07D1A" w:rsidRDefault="00A07D1A"/>
        <w:p w14:paraId="4E3BED15" w14:textId="77777777" w:rsidR="00A07D1A" w:rsidRDefault="00A07D1A"/>
        <w:p w14:paraId="4F9A7093" w14:textId="77777777" w:rsidR="00A07D1A" w:rsidRDefault="00A07D1A"/>
        <w:p w14:paraId="37FA5621" w14:textId="77777777" w:rsidR="00A07D1A" w:rsidRDefault="00A07D1A"/>
        <w:p w14:paraId="5288670E" w14:textId="77777777" w:rsidR="00A07D1A" w:rsidRDefault="00A07D1A"/>
        <w:p w14:paraId="0088EBF7" w14:textId="77777777" w:rsidR="00A07D1A" w:rsidRDefault="00A07D1A"/>
        <w:sdt>
          <w:sdtPr>
            <w:rPr>
              <w:rFonts w:ascii="Arial" w:eastAsiaTheme="majorEastAsia" w:hAnsi="Arial" w:cs="Arial"/>
              <w:color w:val="0E2841" w:themeColor="text2"/>
              <w:sz w:val="32"/>
              <w:szCs w:val="32"/>
            </w:rPr>
            <w:alias w:val="Title"/>
            <w:tag w:val=""/>
            <w:id w:val="-387803964"/>
            <w:dataBinding w:prefixMappings="xmlns:ns0='http://purl.org/dc/elements/1.1/' xmlns:ns1='http://schemas.openxmlformats.org/package/2006/metadata/core-properties' " w:xpath="/ns1:coreProperties[1]/ns0:title[1]" w:storeItemID="{6C3C8BC8-F283-45AE-878A-BAB7291924A1}"/>
            <w:text/>
          </w:sdtPr>
          <w:sdtContent>
            <w:p w14:paraId="4A5D5202" w14:textId="0A3AF7CF" w:rsidR="002C5653" w:rsidRPr="00315010" w:rsidRDefault="002C5653" w:rsidP="002C5653">
              <w:pPr>
                <w:pStyle w:val="NoSpacing"/>
                <w:pBdr>
                  <w:bottom w:val="single" w:sz="6" w:space="4" w:color="7F7F7F" w:themeColor="text1" w:themeTint="80"/>
                </w:pBdr>
                <w:rPr>
                  <w:rFonts w:ascii="Arial" w:eastAsiaTheme="majorEastAsia" w:hAnsi="Arial" w:cs="Arial"/>
                  <w:color w:val="595959" w:themeColor="text1" w:themeTint="A6"/>
                  <w:sz w:val="32"/>
                  <w:szCs w:val="32"/>
                </w:rPr>
              </w:pPr>
              <w:r w:rsidRPr="00A2520D">
                <w:rPr>
                  <w:rFonts w:ascii="Arial" w:eastAsiaTheme="majorEastAsia" w:hAnsi="Arial" w:cs="Arial"/>
                  <w:color w:val="0E2841" w:themeColor="text2"/>
                  <w:sz w:val="32"/>
                  <w:szCs w:val="32"/>
                </w:rPr>
                <w:t xml:space="preserve">INSIDE ZARA`S MARKETING: KEY STRATEGIES BEHIND THEIR PROFITABILITY </w:t>
              </w:r>
              <w:r>
                <w:rPr>
                  <w:rFonts w:ascii="Arial" w:eastAsiaTheme="majorEastAsia" w:hAnsi="Arial" w:cs="Arial"/>
                  <w:color w:val="0E2841" w:themeColor="text2"/>
                  <w:sz w:val="32"/>
                  <w:szCs w:val="32"/>
                </w:rPr>
                <w:t>BY MARIA DIANA NITA</w:t>
              </w:r>
            </w:p>
          </w:sdtContent>
        </w:sdt>
        <w:p w14:paraId="51A9BBB7" w14:textId="77777777" w:rsidR="002C5653" w:rsidRDefault="002C5653"/>
        <w:p w14:paraId="67FDECBD" w14:textId="77777777" w:rsidR="002C5653" w:rsidRDefault="002C5653"/>
        <w:p w14:paraId="4B089C33" w14:textId="791FE3C0" w:rsidR="002C5653" w:rsidRDefault="002C5653"/>
        <w:p w14:paraId="2CA9C07F" w14:textId="77777777" w:rsidR="002C5653" w:rsidRDefault="002C5653"/>
        <w:p w14:paraId="50A899DE" w14:textId="0D6C1706" w:rsidR="002C5653" w:rsidRPr="002C5653" w:rsidRDefault="002C5653">
          <w:pPr>
            <w:rPr>
              <w:b/>
              <w:bCs/>
              <w:color w:val="0070C0"/>
            </w:rPr>
          </w:pPr>
          <w:r w:rsidRPr="002C5653">
            <w:rPr>
              <w:b/>
              <w:bCs/>
              <w:color w:val="0070C0"/>
            </w:rPr>
            <w:t xml:space="preserve">                                                                                                                                                     </w:t>
          </w:r>
        </w:p>
        <w:p w14:paraId="4A80D35D" w14:textId="77777777" w:rsidR="002C5653" w:rsidRDefault="002C5653"/>
        <w:p w14:paraId="748E8836" w14:textId="77777777" w:rsidR="002C5653" w:rsidRDefault="002C5653"/>
        <w:p w14:paraId="27DB4B0B" w14:textId="77777777" w:rsidR="002C5653" w:rsidRDefault="002C5653"/>
        <w:p w14:paraId="39850FB2" w14:textId="77777777" w:rsidR="002C5653" w:rsidRDefault="002C5653"/>
        <w:p w14:paraId="6BAF69C2" w14:textId="77777777" w:rsidR="002C5653" w:rsidRDefault="002C5653"/>
        <w:p w14:paraId="1B3A6CE5" w14:textId="77777777" w:rsidR="002C5653" w:rsidRDefault="002C5653"/>
        <w:p w14:paraId="0BEC579E" w14:textId="77777777" w:rsidR="002C5653" w:rsidRDefault="002C5653"/>
        <w:p w14:paraId="1E6AFDD1" w14:textId="77777777" w:rsidR="002C5653" w:rsidRDefault="002C5653"/>
        <w:p w14:paraId="2905A486" w14:textId="77777777" w:rsidR="002C5653" w:rsidRDefault="002C5653"/>
        <w:p w14:paraId="14D8DAE6" w14:textId="77777777" w:rsidR="002C5653" w:rsidRDefault="002C5653"/>
        <w:p w14:paraId="17497EC8" w14:textId="77777777" w:rsidR="002C5653" w:rsidRDefault="002C5653"/>
        <w:p w14:paraId="5D69A1C9" w14:textId="77777777" w:rsidR="002C5653" w:rsidRDefault="002C5653"/>
        <w:p w14:paraId="524012B9" w14:textId="77777777" w:rsidR="002C5653" w:rsidRDefault="002C5653"/>
        <w:p w14:paraId="518EC07E" w14:textId="77777777" w:rsidR="002C5653" w:rsidRDefault="002C5653"/>
        <w:p w14:paraId="581F8942" w14:textId="77777777" w:rsidR="002C5653" w:rsidRDefault="002C5653"/>
        <w:p w14:paraId="04024AFB" w14:textId="77777777" w:rsidR="002C5653" w:rsidRDefault="002C5653"/>
        <w:p w14:paraId="7DF82EE1" w14:textId="77777777" w:rsidR="002C5653" w:rsidRDefault="002C5653"/>
        <w:p w14:paraId="5AC72F18" w14:textId="77777777" w:rsidR="002C5653" w:rsidRDefault="002C5653"/>
        <w:p w14:paraId="4866165E" w14:textId="5A422D9F" w:rsidR="002C5653" w:rsidRDefault="002C5653">
          <w:r>
            <w:t>Dissertation submitted as part of the requirements for the award BA DEVELOPING LEADERSHIP AND MANAAGMENT</w:t>
          </w:r>
        </w:p>
        <w:p w14:paraId="14E6288F" w14:textId="77777777" w:rsidR="002C5653" w:rsidRDefault="002C5653"/>
        <w:p w14:paraId="33A3AC66" w14:textId="77777777" w:rsidR="002C5653" w:rsidRDefault="002C5653"/>
        <w:p w14:paraId="577E6286" w14:textId="77777777" w:rsidR="002C5653" w:rsidRDefault="002C5653"/>
        <w:p w14:paraId="7C2A9801" w14:textId="77777777" w:rsidR="002C5653" w:rsidRDefault="002C5653"/>
        <w:p w14:paraId="71B57D1B" w14:textId="77777777" w:rsidR="002C5653" w:rsidRDefault="002C5653"/>
        <w:p w14:paraId="6DB35644" w14:textId="77777777" w:rsidR="004A452B" w:rsidRDefault="004A452B"/>
        <w:p w14:paraId="5E2B4669" w14:textId="3B12E30C" w:rsidR="00315010" w:rsidRDefault="00000000"/>
      </w:sdtContent>
    </w:sdt>
    <w:p w14:paraId="1F35870C" w14:textId="77777777" w:rsidR="00315010" w:rsidRDefault="00315010"/>
    <w:p w14:paraId="1A8226E9" w14:textId="77777777" w:rsidR="004A452B" w:rsidRDefault="004A452B"/>
    <w:p w14:paraId="25EA0FC5" w14:textId="77777777" w:rsidR="004A452B" w:rsidRPr="00506B4C" w:rsidRDefault="004A452B" w:rsidP="004A452B">
      <w:pPr>
        <w:jc w:val="center"/>
        <w:rPr>
          <w:b/>
          <w:bCs/>
        </w:rPr>
      </w:pPr>
      <w:r w:rsidRPr="00506B4C">
        <w:rPr>
          <w:b/>
          <w:bCs/>
        </w:rPr>
        <w:t>Abstract</w:t>
      </w:r>
    </w:p>
    <w:p w14:paraId="1F6BC3B9" w14:textId="77777777" w:rsidR="004A452B" w:rsidRPr="00506B4C" w:rsidRDefault="004A452B" w:rsidP="004A452B">
      <w:r w:rsidRPr="00506B4C">
        <w:t xml:space="preserve">The fast fashion industry has undergone significant changes due to shifting consumer preferences, increasing sustainability concerns, and evolving competitive strategies. Brands like Zara and H&amp;M have adapted by introducing premium collections and integrating ethical production practices. Market data has shown that consumers are prioritizing quality and sustainability over affordability. Zara has increased its premium offerings, while H&amp;M has struggled to keep pace. Digital transformation and supply chain efficiency have played crucial roles in maintaining competitiveness. This study has explored how these factors have influenced the industry, highlighting the need for brands to balance affordability, sustainability, and customer engagement effectively. This research has adopted a qualitative methodology to explore the chosen topic in depth. It has utilized interpretivism as the research philosophy, ensuring an understanding of subjective experiences. An inductive research approach has been applied, allowing themes to emerge from data analysis. A case study strategy has been employed, providing detailed insights into real-world contexts. Secondary data collection has been conducted, utilizing credible sources for comprehensive analysis. Thematic analysis has been used to identify patterns and key themes. Ethical considerations have been maintained, ensuring confidentiality and integrity. This methodological approach has ensured reliability, validity, and a structured research process. This study has examined Zara’s competitive strategies in comparison to H&amp;M and River Island, focusing on marketing, employee management, and its business model. Zara has adopted unique promotional strategies, emphasizing in-store experience and organic brand engagement rather than traditional advertising. Its vertically integrated supply chain has enabled rapid production cycles, enhancing profitability and operational efficiency. Employee management has played a crucial role in maintaining a responsive business model. However, the study has identified key challenges, including sustainability concerns, rising production costs, and competition </w:t>
      </w:r>
      <w:r w:rsidRPr="00506B4C">
        <w:lastRenderedPageBreak/>
        <w:t>from digital-first retailers. Addressing these issues has become essential for sustaining Zara’s long-term market leadership.</w:t>
      </w:r>
    </w:p>
    <w:p w14:paraId="04404ACE" w14:textId="77777777" w:rsidR="004A452B" w:rsidRDefault="004A452B" w:rsidP="004A452B"/>
    <w:p w14:paraId="5B6A0EB4" w14:textId="77777777" w:rsidR="004321A4" w:rsidRPr="00506B4C" w:rsidRDefault="004321A4" w:rsidP="004321A4">
      <w:pPr>
        <w:pStyle w:val="Heading1"/>
        <w:rPr>
          <w:rFonts w:eastAsia="Times New Roman" w:cs="Times New Roman"/>
          <w:szCs w:val="24"/>
        </w:rPr>
      </w:pPr>
      <w:bookmarkStart w:id="0" w:name="_Toc190475371"/>
      <w:r w:rsidRPr="00506B4C">
        <w:rPr>
          <w:rFonts w:eastAsia="Times New Roman"/>
        </w:rPr>
        <w:t>Chapter 1: Introduction</w:t>
      </w:r>
      <w:bookmarkEnd w:id="0"/>
      <w:r w:rsidRPr="00506B4C">
        <w:rPr>
          <w:rFonts w:eastAsia="Times New Roman"/>
        </w:rPr>
        <w:t> </w:t>
      </w:r>
    </w:p>
    <w:p w14:paraId="0EC2E5A3" w14:textId="77777777" w:rsidR="004321A4" w:rsidRPr="00506B4C" w:rsidRDefault="004321A4" w:rsidP="004321A4">
      <w:pPr>
        <w:pStyle w:val="Heading2"/>
        <w:rPr>
          <w:rFonts w:eastAsia="Times New Roman" w:cs="Times New Roman"/>
          <w:szCs w:val="24"/>
        </w:rPr>
      </w:pPr>
      <w:bookmarkStart w:id="1" w:name="_Toc190475372"/>
      <w:r w:rsidRPr="00506B4C">
        <w:rPr>
          <w:rFonts w:eastAsia="Times New Roman"/>
        </w:rPr>
        <w:t>1.1: Research background</w:t>
      </w:r>
      <w:bookmarkEnd w:id="1"/>
      <w:r w:rsidRPr="00506B4C">
        <w:rPr>
          <w:rFonts w:eastAsia="Times New Roman"/>
        </w:rPr>
        <w:t> </w:t>
      </w:r>
    </w:p>
    <w:p w14:paraId="65F05450" w14:textId="77777777" w:rsidR="004321A4" w:rsidRPr="00506B4C" w:rsidRDefault="004321A4" w:rsidP="004321A4">
      <w:pPr>
        <w:rPr>
          <w:rFonts w:cs="Times New Roman"/>
        </w:rPr>
      </w:pPr>
      <w:r w:rsidRPr="00506B4C">
        <w:t>The global fast fashion industry is rather saturated, and such giants as Zara, H&amp;M, River Island, etc., have to adapt to remain leaders. Zara, as the leading brand of Inditex, has always done very well in retaining more of the market share and profits. This paper discusses areas of marketing communication, promotion, and employees that place Zara in a better vantage against its counterparts.  </w:t>
      </w:r>
    </w:p>
    <w:p w14:paraId="4FDF6072" w14:textId="77777777" w:rsidR="004321A4" w:rsidRPr="00506B4C" w:rsidRDefault="004321A4" w:rsidP="004321A4">
      <w:pPr>
        <w:rPr>
          <w:rFonts w:cs="Times New Roman"/>
        </w:rPr>
      </w:pPr>
      <w:r w:rsidRPr="00506B4C">
        <w:t xml:space="preserve">Thus, the proposed marketing strategy of Zara can be concluded as follows, and it is significantly different from the traditional fast fashion marketers. While other retailers like H&amp;M and River Island are going for big advertising spending, </w:t>
      </w:r>
      <w:proofErr w:type="spellStart"/>
      <w:r w:rsidRPr="00506B4C">
        <w:t>Zaraspendless</w:t>
      </w:r>
      <w:proofErr w:type="spellEnd"/>
      <w:r w:rsidRPr="00506B4C">
        <w:t xml:space="preserve"> on this strategy but has well-supplied clothes and located stores (</w:t>
      </w:r>
      <w:r w:rsidRPr="00506B4C">
        <w:rPr>
          <w:shd w:val="clear" w:color="auto" w:fill="FFFFFF"/>
        </w:rPr>
        <w:t>Gottschall, 2012)</w:t>
      </w:r>
      <w:r w:rsidRPr="00506B4C">
        <w:t>. The brand employs what can be described as a scarcity-oriented marketing strategy where they make a very small number of clothes concerned with fashion, and, therefore, consumers have to rush to get them. Also, social media activities and the use of influencers are the art of Zara’s multi-channel approach to the promotion of new products. This research will evaluate Zara’s marketing strategies and the style it uses with that of its competitors and determine if they have any influence on the improvement of the company’s financial results.  </w:t>
      </w:r>
    </w:p>
    <w:p w14:paraId="4783D805" w14:textId="77777777" w:rsidR="004321A4" w:rsidRPr="00506B4C" w:rsidRDefault="004321A4" w:rsidP="004321A4">
      <w:pPr>
        <w:rPr>
          <w:rFonts w:cs="Times New Roman"/>
        </w:rPr>
      </w:pPr>
      <w:r w:rsidRPr="00506B4C">
        <w:t xml:space="preserve">Another important aspect in the life cycle of Zara, which influences its business efficiency and profitability, is employee management. The company endorses a decentralized approach to merchandising decisions whereby store managers can change their stock inventory depending on the customers’ choice at the particular store at any given time. This approach to product delivery is effective in adapting to fashion trends and also reduces cases of stocking excess goods. The </w:t>
      </w:r>
      <w:r>
        <w:t>organis</w:t>
      </w:r>
      <w:r w:rsidRPr="00506B4C">
        <w:t xml:space="preserve">ation is also taking its employees as one of its major resources by offering training and incentives to make a team that meets its productivity and customer satisfaction goals. In contrast, other Internet fast fashion enterprises have more authoritarian </w:t>
      </w:r>
      <w:r>
        <w:t>organis</w:t>
      </w:r>
      <w:r w:rsidRPr="00506B4C">
        <w:t>ational management modes (</w:t>
      </w:r>
      <w:r w:rsidRPr="00506B4C">
        <w:rPr>
          <w:shd w:val="clear" w:color="auto" w:fill="FFFFFF"/>
        </w:rPr>
        <w:t>González, 2020)</w:t>
      </w:r>
      <w:r w:rsidRPr="00506B4C">
        <w:t>. This paper will assess how the management of employees at Zara positively impacts the company and its profitability.  </w:t>
      </w:r>
    </w:p>
    <w:p w14:paraId="28031328" w14:textId="77777777" w:rsidR="004321A4" w:rsidRPr="00506B4C" w:rsidRDefault="004321A4" w:rsidP="004321A4">
      <w:pPr>
        <w:rPr>
          <w:rFonts w:cs="Times New Roman"/>
        </w:rPr>
      </w:pPr>
      <w:r w:rsidRPr="00506B4C">
        <w:t xml:space="preserve">Zara’s business model is a key driver of its financial advantage. Unlike H&amp;M and River Island, which outsource most of their production, Zara controls a significant portion of its supply chain, manufacturing nearly 50% of its products in-house. This vertical integration allows for rapid design-to-shelf transitions, reducing lead times and </w:t>
      </w:r>
      <w:r w:rsidRPr="00506B4C">
        <w:lastRenderedPageBreak/>
        <w:t>increasing responsiveness to market trends. The brand’s ability to refresh collections quickly helps maintain high consumer interest and minimizes unsold inventory. This study will explore how Zara’s business model compares to its competitors and how it enhances profitability.  </w:t>
      </w:r>
    </w:p>
    <w:p w14:paraId="1902A91F" w14:textId="77777777" w:rsidR="004321A4" w:rsidRPr="00506B4C" w:rsidRDefault="004321A4" w:rsidP="004321A4">
      <w:pPr>
        <w:rPr>
          <w:rFonts w:cs="Times New Roman"/>
        </w:rPr>
      </w:pPr>
      <w:r w:rsidRPr="00506B4C">
        <w:t>While it has its strengths, Zara is struggling to maintain its competitive advantage. The growth of e-commerce heightened sustainability issues, and intensified competition from online retailers are all major challenges (</w:t>
      </w:r>
      <w:r w:rsidRPr="00506B4C">
        <w:rPr>
          <w:shd w:val="clear" w:color="auto" w:fill="FFFFFF"/>
        </w:rPr>
        <w:t>Cohen, et. al., 2002)</w:t>
      </w:r>
      <w:r w:rsidRPr="00506B4C">
        <w:t xml:space="preserve">. Also, balancing its quick supply chain with decreased environmental footprints is an issue of concern. This study will determine the main challenges that Zara is facing and </w:t>
      </w:r>
      <w:r>
        <w:t>analys</w:t>
      </w:r>
      <w:r w:rsidRPr="00506B4C">
        <w:t>e possible strategies for long-term success in the fast fashion sector. </w:t>
      </w:r>
    </w:p>
    <w:p w14:paraId="161EB799" w14:textId="77777777" w:rsidR="004321A4" w:rsidRPr="00506B4C" w:rsidRDefault="004321A4" w:rsidP="004321A4">
      <w:pPr>
        <w:pStyle w:val="Heading2"/>
        <w:rPr>
          <w:rFonts w:eastAsia="Arial" w:cs="Times New Roman"/>
          <w:szCs w:val="24"/>
        </w:rPr>
      </w:pPr>
      <w:bookmarkStart w:id="2" w:name="_Toc190475373"/>
      <w:r w:rsidRPr="00506B4C">
        <w:rPr>
          <w:rFonts w:eastAsia="Times New Roman"/>
        </w:rPr>
        <w:t>1.2: Research Aim:</w:t>
      </w:r>
      <w:bookmarkEnd w:id="2"/>
      <w:r w:rsidRPr="00506B4C">
        <w:rPr>
          <w:rFonts w:eastAsia="Times New Roman"/>
        </w:rPr>
        <w:t> </w:t>
      </w:r>
    </w:p>
    <w:p w14:paraId="337617F0" w14:textId="77777777" w:rsidR="004321A4" w:rsidRPr="00506B4C" w:rsidRDefault="004321A4" w:rsidP="004321A4">
      <w:pPr>
        <w:rPr>
          <w:rFonts w:cs="Times New Roman"/>
        </w:rPr>
      </w:pPr>
      <w:r w:rsidRPr="00506B4C">
        <w:t>To understand Zara’s marketing, promotion, and employee strategies that give it a profit advantage over competitors.</w:t>
      </w:r>
    </w:p>
    <w:p w14:paraId="5481243C" w14:textId="77777777" w:rsidR="004321A4" w:rsidRPr="00506B4C" w:rsidRDefault="004321A4" w:rsidP="004321A4">
      <w:pPr>
        <w:pStyle w:val="Heading2"/>
        <w:rPr>
          <w:rFonts w:eastAsia="Times New Roman" w:cs="Times New Roman"/>
          <w:szCs w:val="24"/>
        </w:rPr>
      </w:pPr>
      <w:bookmarkStart w:id="3" w:name="_Toc190475374"/>
      <w:r w:rsidRPr="00506B4C">
        <w:rPr>
          <w:rFonts w:eastAsia="Times New Roman"/>
        </w:rPr>
        <w:t>1.3: Research Objectives:</w:t>
      </w:r>
      <w:bookmarkEnd w:id="3"/>
      <w:r w:rsidRPr="00506B4C">
        <w:rPr>
          <w:rFonts w:eastAsia="Times New Roman"/>
        </w:rPr>
        <w:t> </w:t>
      </w:r>
    </w:p>
    <w:p w14:paraId="7957E7A9" w14:textId="77777777" w:rsidR="004321A4" w:rsidRPr="00506B4C" w:rsidRDefault="004321A4" w:rsidP="004321A4">
      <w:pPr>
        <w:pStyle w:val="ListParagraph"/>
        <w:numPr>
          <w:ilvl w:val="0"/>
          <w:numId w:val="1"/>
        </w:numPr>
        <w:spacing w:after="0" w:line="480" w:lineRule="auto"/>
        <w:jc w:val="both"/>
        <w:rPr>
          <w:rFonts w:cs="Times New Roman"/>
        </w:rPr>
      </w:pPr>
      <w:r w:rsidRPr="00506B4C">
        <w:t>To assess Zara’s marketing and promotional strategies compared to competitors like H&amp;M and River Island.</w:t>
      </w:r>
    </w:p>
    <w:p w14:paraId="3C5F44BE" w14:textId="77777777" w:rsidR="004321A4" w:rsidRPr="00506B4C" w:rsidRDefault="004321A4" w:rsidP="004321A4">
      <w:pPr>
        <w:pStyle w:val="ListParagraph"/>
        <w:numPr>
          <w:ilvl w:val="0"/>
          <w:numId w:val="1"/>
        </w:numPr>
        <w:spacing w:after="0" w:line="480" w:lineRule="auto"/>
        <w:jc w:val="both"/>
        <w:rPr>
          <w:rFonts w:cs="Times New Roman"/>
        </w:rPr>
      </w:pPr>
      <w:r w:rsidRPr="00506B4C">
        <w:t>To evaluate the role of employee management in Zara’s operational efficiency and profitability.</w:t>
      </w:r>
    </w:p>
    <w:p w14:paraId="2DDCFABA" w14:textId="77777777" w:rsidR="004321A4" w:rsidRPr="00506B4C" w:rsidRDefault="004321A4" w:rsidP="004321A4">
      <w:pPr>
        <w:pStyle w:val="ListParagraph"/>
        <w:numPr>
          <w:ilvl w:val="0"/>
          <w:numId w:val="1"/>
        </w:numPr>
        <w:spacing w:after="0" w:line="480" w:lineRule="auto"/>
        <w:jc w:val="both"/>
        <w:rPr>
          <w:rFonts w:cs="Times New Roman"/>
        </w:rPr>
      </w:pPr>
      <w:r w:rsidRPr="00506B4C">
        <w:t>To examine how Zara’s business model contributes to its financial advantage over rival brands.</w:t>
      </w:r>
    </w:p>
    <w:p w14:paraId="118B72E9" w14:textId="77777777" w:rsidR="004321A4" w:rsidRPr="00506B4C" w:rsidRDefault="004321A4" w:rsidP="004321A4">
      <w:pPr>
        <w:pStyle w:val="ListParagraph"/>
        <w:numPr>
          <w:ilvl w:val="0"/>
          <w:numId w:val="1"/>
        </w:numPr>
        <w:spacing w:after="0" w:line="480" w:lineRule="auto"/>
        <w:jc w:val="both"/>
        <w:rPr>
          <w:rFonts w:cs="Times New Roman"/>
        </w:rPr>
      </w:pPr>
      <w:r w:rsidRPr="00506B4C">
        <w:t>To identify challenges Zara faces in maintaining its competitive edge in the fast fashion industry.</w:t>
      </w:r>
    </w:p>
    <w:p w14:paraId="2DC4171B" w14:textId="77777777" w:rsidR="004321A4" w:rsidRPr="00506B4C" w:rsidRDefault="004321A4" w:rsidP="004321A4">
      <w:pPr>
        <w:pStyle w:val="Heading2"/>
        <w:rPr>
          <w:rFonts w:eastAsia="Times New Roman" w:cs="Times New Roman"/>
          <w:szCs w:val="24"/>
        </w:rPr>
      </w:pPr>
      <w:bookmarkStart w:id="4" w:name="_Toc190475375"/>
      <w:r w:rsidRPr="00506B4C">
        <w:rPr>
          <w:rFonts w:eastAsia="Times New Roman"/>
        </w:rPr>
        <w:t>1.4: Research questions</w:t>
      </w:r>
      <w:bookmarkEnd w:id="4"/>
      <w:r w:rsidRPr="00506B4C">
        <w:rPr>
          <w:rFonts w:eastAsia="Times New Roman"/>
        </w:rPr>
        <w:t> </w:t>
      </w:r>
    </w:p>
    <w:p w14:paraId="56B74511" w14:textId="77777777" w:rsidR="004321A4" w:rsidRPr="00506B4C" w:rsidRDefault="004321A4" w:rsidP="004321A4">
      <w:pPr>
        <w:pStyle w:val="ListParagraph"/>
        <w:numPr>
          <w:ilvl w:val="0"/>
          <w:numId w:val="2"/>
        </w:numPr>
        <w:spacing w:after="0" w:line="480" w:lineRule="auto"/>
        <w:jc w:val="both"/>
        <w:rPr>
          <w:rFonts w:cs="Times New Roman"/>
        </w:rPr>
      </w:pPr>
      <w:r w:rsidRPr="00506B4C">
        <w:t>How does Zara’s marketing and promotional strategy compare to competitors like H&amp;M and River Island?</w:t>
      </w:r>
    </w:p>
    <w:p w14:paraId="4FE18A58" w14:textId="77777777" w:rsidR="004321A4" w:rsidRPr="00506B4C" w:rsidRDefault="004321A4" w:rsidP="004321A4">
      <w:pPr>
        <w:pStyle w:val="ListParagraph"/>
        <w:numPr>
          <w:ilvl w:val="0"/>
          <w:numId w:val="2"/>
        </w:numPr>
        <w:spacing w:after="0" w:line="480" w:lineRule="auto"/>
        <w:jc w:val="both"/>
        <w:rPr>
          <w:rFonts w:cs="Times New Roman"/>
        </w:rPr>
      </w:pPr>
      <w:r w:rsidRPr="00506B4C">
        <w:t>What role does employee management play in Zara’s operational efficiency and profitability?</w:t>
      </w:r>
    </w:p>
    <w:p w14:paraId="1A8544C3" w14:textId="77777777" w:rsidR="004321A4" w:rsidRPr="00506B4C" w:rsidRDefault="004321A4" w:rsidP="004321A4">
      <w:pPr>
        <w:pStyle w:val="ListParagraph"/>
        <w:numPr>
          <w:ilvl w:val="0"/>
          <w:numId w:val="2"/>
        </w:numPr>
        <w:spacing w:after="0" w:line="480" w:lineRule="auto"/>
        <w:jc w:val="both"/>
        <w:rPr>
          <w:rFonts w:cs="Times New Roman"/>
        </w:rPr>
      </w:pPr>
      <w:r w:rsidRPr="00506B4C">
        <w:lastRenderedPageBreak/>
        <w:t>How does Zara’s business model contribute to its financial advantage over rival brands?</w:t>
      </w:r>
    </w:p>
    <w:p w14:paraId="05ABAACF" w14:textId="77777777" w:rsidR="004321A4" w:rsidRPr="00506B4C" w:rsidRDefault="004321A4" w:rsidP="004321A4">
      <w:pPr>
        <w:pStyle w:val="ListParagraph"/>
        <w:numPr>
          <w:ilvl w:val="0"/>
          <w:numId w:val="2"/>
        </w:numPr>
        <w:spacing w:after="0" w:line="480" w:lineRule="auto"/>
        <w:jc w:val="both"/>
        <w:rPr>
          <w:rFonts w:cs="Times New Roman"/>
        </w:rPr>
      </w:pPr>
      <w:r w:rsidRPr="00506B4C">
        <w:t>What challenges does Zara face in sustaining its competitive edge in the fast fashion industry?</w:t>
      </w:r>
    </w:p>
    <w:p w14:paraId="25C482FE" w14:textId="77777777" w:rsidR="004321A4" w:rsidRPr="00506B4C" w:rsidRDefault="004321A4" w:rsidP="004321A4">
      <w:pPr>
        <w:pStyle w:val="Heading2"/>
        <w:rPr>
          <w:rFonts w:eastAsia="Times New Roman" w:cs="Times New Roman"/>
          <w:szCs w:val="24"/>
        </w:rPr>
      </w:pPr>
      <w:bookmarkStart w:id="5" w:name="_Toc190475376"/>
      <w:r w:rsidRPr="00506B4C">
        <w:rPr>
          <w:rFonts w:eastAsia="Times New Roman"/>
        </w:rPr>
        <w:t>1.5: Rational</w:t>
      </w:r>
      <w:bookmarkEnd w:id="5"/>
      <w:r w:rsidRPr="00506B4C">
        <w:rPr>
          <w:rFonts w:eastAsia="Times New Roman"/>
        </w:rPr>
        <w:t> </w:t>
      </w:r>
    </w:p>
    <w:p w14:paraId="7EE22229" w14:textId="77777777" w:rsidR="004321A4" w:rsidRPr="00506B4C" w:rsidRDefault="004321A4" w:rsidP="004321A4">
      <w:pPr>
        <w:rPr>
          <w:rFonts w:cs="Times New Roman"/>
        </w:rPr>
      </w:pPr>
      <w:r w:rsidRPr="00506B4C">
        <w:t>Zara has become a market leader in the fast fashion sector, outperforming rivals such as H&amp;M and River Island. Companies need to learn the strategies that make Zara successful in improving profitability and efficiency. This research examines how Zara's marketing, staff management, and business model make it competitive. Moreover, as the fashion sector develops with digitalization and sustainability issues, it is crucial to evaluate the challenges Zara encounters in sustaining its market share (</w:t>
      </w:r>
      <w:r w:rsidRPr="00506B4C">
        <w:rPr>
          <w:shd w:val="clear" w:color="auto" w:fill="FFFFFF"/>
        </w:rPr>
        <w:t>Flick, 2022)</w:t>
      </w:r>
      <w:r w:rsidRPr="00506B4C">
        <w:t>. The results will offer useful insights into successful business strategies, providing practical implications for fashion retailers and business management practitioners.</w:t>
      </w:r>
    </w:p>
    <w:p w14:paraId="44458192" w14:textId="77777777" w:rsidR="004321A4" w:rsidRPr="00506B4C" w:rsidRDefault="004321A4" w:rsidP="004321A4">
      <w:pPr>
        <w:pStyle w:val="Heading2"/>
        <w:rPr>
          <w:rFonts w:eastAsia="Times New Roman" w:cs="Times New Roman"/>
          <w:szCs w:val="24"/>
        </w:rPr>
      </w:pPr>
      <w:bookmarkStart w:id="6" w:name="_Toc190475377"/>
      <w:r w:rsidRPr="00506B4C">
        <w:rPr>
          <w:rFonts w:eastAsia="Times New Roman"/>
        </w:rPr>
        <w:t>1.6: Summary of the Dissertation</w:t>
      </w:r>
      <w:bookmarkEnd w:id="6"/>
      <w:r w:rsidRPr="00506B4C">
        <w:rPr>
          <w:rFonts w:eastAsia="Times New Roman"/>
        </w:rPr>
        <w:t>  </w:t>
      </w:r>
    </w:p>
    <w:p w14:paraId="39888F7D" w14:textId="77777777" w:rsidR="004321A4" w:rsidRPr="00506B4C" w:rsidRDefault="004321A4" w:rsidP="004321A4">
      <w:pPr>
        <w:rPr>
          <w:rFonts w:cs="Times New Roman"/>
        </w:rPr>
      </w:pPr>
      <w:r w:rsidRPr="00506B4C">
        <w:t xml:space="preserve">This dissertation will </w:t>
      </w:r>
      <w:r>
        <w:t>analys</w:t>
      </w:r>
      <w:r w:rsidRPr="00506B4C">
        <w:t>e Zara's employee management, promotional, and marketing strategies to determine how they help drive its profitability and competitive edge against competitors such as H&amp;M and River Island. The research will also elaborate Zara's distinctive marketing approach that is based on minimal advertising, strategic location of stores, and a high online presence. It will assess the employee management's role in improving operational efficiency through decentralized decision-making and staff engagement. In addition, the dissertation examines Zara's vertically integrated business model, which facilitates quick production and reduces waste in inventory. Moreover, the study will also identify major challenges facing Zara, including sustainability issues, digitalization, and growing competition from online stores. Through a comparative examination of its competitors, the dissertation will shed light on how Zara maintains its market dominance. </w:t>
      </w:r>
    </w:p>
    <w:p w14:paraId="1B38491E" w14:textId="46F572E5" w:rsidR="004321A4" w:rsidRPr="00506B4C" w:rsidRDefault="004321A4" w:rsidP="004321A4">
      <w:r w:rsidRPr="00506B4C">
        <w:br w:type="page"/>
      </w:r>
    </w:p>
    <w:p w14:paraId="4DADCBD2" w14:textId="77777777" w:rsidR="004A452B" w:rsidRDefault="004A452B"/>
    <w:p w14:paraId="26DC2BAB" w14:textId="77777777" w:rsidR="004321A4" w:rsidRPr="00506B4C" w:rsidRDefault="004321A4" w:rsidP="004321A4">
      <w:pPr>
        <w:pStyle w:val="Heading1"/>
        <w:rPr>
          <w:rStyle w:val="Strong"/>
          <w:b w:val="0"/>
          <w:color w:val="0E101A"/>
        </w:rPr>
      </w:pPr>
      <w:bookmarkStart w:id="7" w:name="_Toc190475378"/>
      <w:r w:rsidRPr="00506B4C">
        <w:rPr>
          <w:rStyle w:val="Strong"/>
          <w:b w:val="0"/>
          <w:color w:val="0E101A"/>
        </w:rPr>
        <w:t>Chapter 2: Literature R</w:t>
      </w:r>
      <w:r w:rsidRPr="00506B4C">
        <w:rPr>
          <w:rStyle w:val="Strong"/>
          <w:b w:val="0"/>
        </w:rPr>
        <w:t>eview</w:t>
      </w:r>
      <w:bookmarkEnd w:id="7"/>
    </w:p>
    <w:p w14:paraId="6784191C" w14:textId="77777777" w:rsidR="004321A4" w:rsidRPr="00506B4C" w:rsidRDefault="004321A4" w:rsidP="004321A4">
      <w:pPr>
        <w:pStyle w:val="Heading2"/>
      </w:pPr>
      <w:bookmarkStart w:id="8" w:name="_Toc190475379"/>
      <w:r w:rsidRPr="00506B4C">
        <w:t>2.1. Introduction</w:t>
      </w:r>
      <w:bookmarkEnd w:id="8"/>
    </w:p>
    <w:p w14:paraId="51C426C8" w14:textId="77777777" w:rsidR="004321A4" w:rsidRPr="00506B4C" w:rsidRDefault="004321A4" w:rsidP="004321A4">
      <w:r w:rsidRPr="00506B4C">
        <w:t>Zara is a famous global fast fashion brand that is known for its fast production cycles and trend-driven designs. As part of Inditex, Zara has made a name for its affordable fashion. Competing with H&amp;M and River Island, the company uses several marketing and Operational strategies. This chapter will analyse the competitive edge, and explore its marketing, efficiency and financial performance. This chapter will also demonstrate the key aspects that influence Zara’s success and challenges. </w:t>
      </w:r>
    </w:p>
    <w:p w14:paraId="6D1097CD" w14:textId="77777777" w:rsidR="004321A4" w:rsidRPr="00506B4C" w:rsidRDefault="004321A4" w:rsidP="004321A4">
      <w:pPr>
        <w:pStyle w:val="Heading2"/>
      </w:pPr>
      <w:bookmarkStart w:id="9" w:name="_Toc190475380"/>
      <w:r w:rsidRPr="00506B4C">
        <w:rPr>
          <w:rStyle w:val="Strong"/>
          <w:b w:val="0"/>
        </w:rPr>
        <w:t>2.2. Literature review</w:t>
      </w:r>
      <w:bookmarkEnd w:id="9"/>
    </w:p>
    <w:p w14:paraId="309C88D0" w14:textId="77777777" w:rsidR="004321A4" w:rsidRPr="00506B4C" w:rsidRDefault="004321A4" w:rsidP="004321A4">
      <w:pPr>
        <w:rPr>
          <w:u w:val="single"/>
        </w:rPr>
      </w:pPr>
      <w:r w:rsidRPr="00506B4C">
        <w:rPr>
          <w:rStyle w:val="Strong"/>
          <w:color w:val="0E101A"/>
          <w:u w:val="single"/>
        </w:rPr>
        <w:t xml:space="preserve">Topic 1: </w:t>
      </w:r>
      <w:r w:rsidRPr="00506B4C">
        <w:rPr>
          <w:rStyle w:val="Strong"/>
          <w:u w:val="single"/>
        </w:rPr>
        <w:t>To assess Zara’s marketing and promotional strategies in comparison to competitors like H&amp;M and River Island</w:t>
      </w:r>
    </w:p>
    <w:p w14:paraId="0039586D" w14:textId="77777777" w:rsidR="004321A4" w:rsidRPr="00506B4C" w:rsidRDefault="004321A4" w:rsidP="004321A4">
      <w:r w:rsidRPr="00506B4C">
        <w:t>According to Barredo, et al, marketing and promotional strategies contribute significantly to the success of the fast fashion industry. Zara and other companies including H&amp;M, and River Island utilise different approaches (Barredo, et. al., 2023). These approaches include marketing and sustainability initiatives. Riley and Aubrey, has highlighted the strengths and weaknesses of these initiatives in their literature. The findings of Barredo, et al, the literature offer insights into the impact of such strategies on brand positioning and customer engagement. According to Riley and Aubrey, in this era of technology and the internet, digital and social media have become important marketing tools in the fast fashion industry. Brands are using platforms like Instagram, TikTok and Facebook for engaging with customers. Although Zara has taken minimal approaches mainly depending on organic reach instead of paying for advertisement (Riley and Aubrey, 2020). Further, Zara is more focused on providing its customers with quality instead of using aggressive digital campaigns like its competitors (H&amp;M, River Island). This focus on quality has built a loyal customer base for Zara. </w:t>
      </w:r>
    </w:p>
    <w:p w14:paraId="3301FE4D" w14:textId="77777777" w:rsidR="004321A4" w:rsidRPr="00506B4C" w:rsidRDefault="004321A4" w:rsidP="004321A4">
      <w:r w:rsidRPr="00506B4C">
        <w:t>The study of Bhoori, has highlighted the marketing strategies of H&amp;M, it includes influencer partnerships and digital advertising for maintaining consumer engagement. Further, the company's frequent collaboration with social media influencers and fashion bloggers has promoted its collaborations (Bhoori, 2022).  River Island also uses a similar type of marketing strategy where they depend on social media and ads for targeted campaigns. Through this social media-focused marketing, these companies can effectively appeal to the younger generation. Moreover, brands that have a strong social media engagement are more likely to have a better customer relationship. This further leads to higher brand loyalty. The unique strategies of Zara further limit its direct digital advertising, while maintaining a strong brand identity. </w:t>
      </w:r>
    </w:p>
    <w:p w14:paraId="6E85AC5C" w14:textId="77777777" w:rsidR="004321A4" w:rsidRPr="00506B4C" w:rsidRDefault="004321A4" w:rsidP="004321A4">
      <w:r w:rsidRPr="00506B4C">
        <w:lastRenderedPageBreak/>
        <w:t>According to Lee and Weder, traditional marketing strategies like print advertisements, television commercials and billboards have been playing a significant role in promoting the business of fast fashion companies. Although modern consumers are shifting towards digital engagement. Unlike H&amp;M and River Island, Zara avoids traditional advertising altogether, instead prioritizing in-store designs, prime retail locations and fast ever-changing product ranges to attract customers. According to the study of Lee and Weder, H&amp;M use a more traditional promotional model. The company also uses large-scale advertising campaigns, especially for introducing new collections. River Island follows a combination of traditional and digital approaches for its marketing (Lee and Weder, 2021). This company uses celebrity partnerships and magazine placements along with its online campaigns. On the other hand, Zara heavily depends on word-of-mouth marketing and different yet impressive in-store experience. </w:t>
      </w:r>
    </w:p>
    <w:p w14:paraId="19322C3A" w14:textId="77777777" w:rsidR="004321A4" w:rsidRPr="00506B4C" w:rsidRDefault="004321A4" w:rsidP="004321A4">
      <w:r w:rsidRPr="00506B4C">
        <w:t xml:space="preserve">A study by </w:t>
      </w:r>
      <w:proofErr w:type="spellStart"/>
      <w:r w:rsidRPr="00506B4C">
        <w:t>Purawat</w:t>
      </w:r>
      <w:proofErr w:type="spellEnd"/>
      <w:r w:rsidRPr="00506B4C">
        <w:t>, suggests that Zara's strategy of launching limited quantities of new collections encourages impulsive purchases as it creates an urgency in customers. Further, this also encourages repeat purchases while making advertising unnecessary. In contrast, H&amp;M and River Island often offer discount-drive promotions which create a different consumer experience, focusing on affordability over exclusivity (</w:t>
      </w:r>
      <w:proofErr w:type="spellStart"/>
      <w:r w:rsidRPr="00506B4C">
        <w:t>Purawat</w:t>
      </w:r>
      <w:proofErr w:type="spellEnd"/>
      <w:r w:rsidRPr="00506B4C">
        <w:t>, 2024). Moreover, Li has highlighted that sustainability has become a core concern in fast fashion. This demand is also impacting the marketing strategies. Focusing on this concern Zara has introduced its Join Life Collection. This collection promotes eco-friendly materials and ethical production practices. However, Li, has argued that Zara’s fast-paced production cycle contradicts sustainable principles (Li, 2021). </w:t>
      </w:r>
    </w:p>
    <w:p w14:paraId="34D768A4" w14:textId="77777777" w:rsidR="004321A4" w:rsidRDefault="004321A4" w:rsidP="004321A4">
      <w:r w:rsidRPr="00506B4C">
        <w:t xml:space="preserve">H&amp;M has positioned itself as a leader in sustainable fashion, launching a clothing recycling program by using organic and recycled materials in its collections. Although, </w:t>
      </w:r>
      <w:proofErr w:type="spellStart"/>
      <w:r w:rsidRPr="00506B4C">
        <w:t>Obschonka</w:t>
      </w:r>
      <w:proofErr w:type="spellEnd"/>
      <w:r w:rsidRPr="00506B4C">
        <w:t>, et al, have suggested that efforts for greenwashing have led to high production rates (</w:t>
      </w:r>
      <w:proofErr w:type="spellStart"/>
      <w:r w:rsidRPr="00506B4C">
        <w:t>Obschonka</w:t>
      </w:r>
      <w:proofErr w:type="spellEnd"/>
      <w:r w:rsidRPr="00506B4C">
        <w:t>, et. al., 2017). On the other hand, River Island has started to use sustainable fabrics and ethical sourcing in its supply chain. However, these approaches remain behind the sustainability initiatives of Zara and H&amp;M’s marketing approach. According to Zhu, the marketing strategy of Zara is mainly focused on exclusive and organic brand engagement (Zhu, 2022). While H&amp;M and River Island adopt more aggressive promotional strategies. Overall, sustainability marketing is an area in which all three brands are facing challenges in aligning ethical values with their business models. </w:t>
      </w:r>
    </w:p>
    <w:p w14:paraId="7EA6A667" w14:textId="77777777" w:rsidR="00690320" w:rsidRDefault="00690320" w:rsidP="004321A4"/>
    <w:p w14:paraId="00B54A60" w14:textId="77777777" w:rsidR="00690320" w:rsidRDefault="00690320" w:rsidP="004321A4"/>
    <w:p w14:paraId="13A49817" w14:textId="77777777" w:rsidR="00690320" w:rsidRDefault="00690320" w:rsidP="004321A4"/>
    <w:p w14:paraId="2E0145CB" w14:textId="77777777" w:rsidR="00690320" w:rsidRDefault="00690320" w:rsidP="004321A4"/>
    <w:p w14:paraId="12635A91" w14:textId="77777777" w:rsidR="00690320" w:rsidRPr="00506B4C" w:rsidRDefault="00690320" w:rsidP="00690320">
      <w:pPr>
        <w:rPr>
          <w:u w:val="single"/>
        </w:rPr>
      </w:pPr>
      <w:r w:rsidRPr="00506B4C">
        <w:rPr>
          <w:rStyle w:val="Strong"/>
          <w:color w:val="0E101A"/>
          <w:u w:val="single"/>
        </w:rPr>
        <w:lastRenderedPageBreak/>
        <w:t xml:space="preserve">Topic 2: </w:t>
      </w:r>
      <w:r w:rsidRPr="00506B4C">
        <w:rPr>
          <w:rStyle w:val="Strong"/>
          <w:u w:val="single"/>
        </w:rPr>
        <w:t>To evaluate the role of employee management in Zara’s operational efficiency and profitability</w:t>
      </w:r>
    </w:p>
    <w:p w14:paraId="0896173D" w14:textId="77777777" w:rsidR="00690320" w:rsidRPr="00506B4C" w:rsidRDefault="00690320" w:rsidP="00690320">
      <w:r w:rsidRPr="00506B4C">
        <w:t xml:space="preserve">According to </w:t>
      </w:r>
      <w:proofErr w:type="spellStart"/>
      <w:r w:rsidRPr="00506B4C">
        <w:t>Purawat</w:t>
      </w:r>
      <w:proofErr w:type="spellEnd"/>
      <w:r w:rsidRPr="00506B4C">
        <w:t>, effective employee management is important for ensuring operational efficiency, especially in fast fashion. In which fast production and distribution plays an important role (</w:t>
      </w:r>
      <w:proofErr w:type="spellStart"/>
      <w:r w:rsidRPr="00506B4C">
        <w:t>Purawat</w:t>
      </w:r>
      <w:proofErr w:type="spellEnd"/>
      <w:r w:rsidRPr="00506B4C">
        <w:t>, 2024). Hence, Zara’s success largely relies on its strong HR strategies that can align the company's employee management with its supply chain efficiency, productivity and cost control. A comparison between H&amp;M and River Island demonstrates the difference between the company's HR practices and their effect on business performance. </w:t>
      </w:r>
    </w:p>
    <w:p w14:paraId="0106393C" w14:textId="77777777" w:rsidR="00690320" w:rsidRPr="00506B4C" w:rsidRDefault="00690320" w:rsidP="00690320">
      <w:r w:rsidRPr="00506B4C">
        <w:t>According to Zhang, et al, the resource-based theory highlights that competitive advantages come from different resources, including human capital. Zara implements this concept in their operations by investing in skilled employees, who can enhance its supply chain efficiency. Further, Zara also implements its HR practices with its supply chain management. This helps the company ensure that its employees at all stages (e.g., from design to logistics) can contribute to the company's product turnaround. Employees are trained to work in a highly responsive environment that helps to reduce lead times and enhance inventory management. According to Zhang, et al, supply chain efficiency mainly depends on workforce coordination. The HR strategies of Zara are focused on cross-functional teams, in which employees from diverse departments work collaboratively to streamline the decision-making process (Zhang, et. al., 2021). This is different from the approach of H&amp;M, which depends on outsourcing production to third-party suppliers in Asia. Most of the time it leads to longer time and reduced flexibility. Further, River Island also adheres to a similar type of outsourcing model to H&amp;M. This limits the company's ability to respond quickly to market changes. </w:t>
      </w:r>
    </w:p>
    <w:p w14:paraId="66CE5D81" w14:textId="77777777" w:rsidR="00690320" w:rsidRPr="00506B4C" w:rsidRDefault="00690320" w:rsidP="00690320">
      <w:r w:rsidRPr="00506B4C">
        <w:t>Rosa, et al, has identified the significance of strategic HRM (Human Resource Management) in fast fashion companies. This aspect highly impacts workforce productivity and reduces costs. Zara implements SHRM by maintaining a lean workforce, in which employees are motivated to take on several roles within stores and distribution centres. This culture of multitasking reduces the need for excessive hiring (Rosa, et. al., 2024). In addition to this, Zara’s investment in technologies like RFID tracking and automated warehouses enables the company to focus on high-value tasks. According to, efficiency in labour work significantly impacts cost control in the fast fashion industry. Zara’s approach to workforce management contrasts with H&amp;M’s approach. This enables the company to employ a large number of retail staff globally. However, it still faces some challenges in optimising in-store efficiency because of frequent discounting and high turnover rates. On the other hand, River Island depends on part-time workers and seasonal contracts. This helps the company control its costs but this also results in lower employee engagement and lower productivity as well. </w:t>
      </w:r>
    </w:p>
    <w:p w14:paraId="15E60C3D" w14:textId="77777777" w:rsidR="00690320" w:rsidRPr="00506B4C" w:rsidRDefault="00690320" w:rsidP="00690320">
      <w:r w:rsidRPr="00506B4C">
        <w:lastRenderedPageBreak/>
        <w:t xml:space="preserve">According to Riley and Aubrey, HR policies in fast fashion should maintain a healthy balance between work efficiency and employee being (Riley and Aubrey, 2020). The HR model of Zara focuses on internal promotions and training programs that help the company boost its employee motivation and retention. In contrast, the HR policies of H&amp;M face criticism due to high turnover, which increases the cost of recruitment and training. Therefore the brand has recently introduced a flexible work policy and employee development programs to address such issues. A study by </w:t>
      </w:r>
      <w:proofErr w:type="spellStart"/>
      <w:r w:rsidRPr="00506B4C">
        <w:t>Purawat</w:t>
      </w:r>
      <w:proofErr w:type="spellEnd"/>
      <w:r w:rsidRPr="00506B4C">
        <w:t>, has highlighted the HR strategies of River Island and focused on hiring temporary workers to manage demand fluctuations (</w:t>
      </w:r>
      <w:proofErr w:type="spellStart"/>
      <w:r w:rsidRPr="00506B4C">
        <w:t>Purawat</w:t>
      </w:r>
      <w:proofErr w:type="spellEnd"/>
      <w:r w:rsidRPr="00506B4C">
        <w:t>, 2024). Despite offering flexibility these approaches often lead to inconsistent quality of service that limits the career growth opportunity for employees. The HR model of Zara is focused on long-term workforce development, creating a more stable and productive work environment. </w:t>
      </w:r>
    </w:p>
    <w:p w14:paraId="35702E18" w14:textId="77777777" w:rsidR="00690320" w:rsidRPr="00506B4C" w:rsidRDefault="00690320" w:rsidP="00690320">
      <w:r w:rsidRPr="00506B4C">
        <w:t xml:space="preserve">Moreover, a study by </w:t>
      </w:r>
      <w:proofErr w:type="spellStart"/>
      <w:r w:rsidRPr="00506B4C">
        <w:t>Papasolomou</w:t>
      </w:r>
      <w:proofErr w:type="spellEnd"/>
      <w:r w:rsidRPr="00506B4C">
        <w:t>, et al, suggests that employee strategies play a significant role in ensuring operational efficiency. By enhancing supply chain responsiveness, supply chain responsiveness, workforce productivity, and cost control (</w:t>
      </w:r>
      <w:proofErr w:type="spellStart"/>
      <w:r w:rsidRPr="00506B4C">
        <w:t>Papasolomou</w:t>
      </w:r>
      <w:proofErr w:type="spellEnd"/>
      <w:r w:rsidRPr="00506B4C">
        <w:t>, et. al., 2023). </w:t>
      </w:r>
    </w:p>
    <w:p w14:paraId="5A47B533" w14:textId="77777777" w:rsidR="004A452B" w:rsidRDefault="004A452B"/>
    <w:p w14:paraId="5E8738C5" w14:textId="77777777" w:rsidR="004A452B" w:rsidRDefault="004A452B"/>
    <w:p w14:paraId="21362C1E" w14:textId="77777777" w:rsidR="004321A4" w:rsidRDefault="004321A4"/>
    <w:p w14:paraId="638E8D43" w14:textId="77777777" w:rsidR="004321A4" w:rsidRDefault="004321A4"/>
    <w:p w14:paraId="75A98F37" w14:textId="77777777" w:rsidR="004321A4" w:rsidRDefault="004321A4"/>
    <w:p w14:paraId="582FC6CA" w14:textId="77777777" w:rsidR="004321A4" w:rsidRDefault="004321A4"/>
    <w:p w14:paraId="1E6025FE" w14:textId="77777777" w:rsidR="004321A4" w:rsidRDefault="004321A4"/>
    <w:p w14:paraId="76884DD7" w14:textId="77777777" w:rsidR="004321A4" w:rsidRDefault="004321A4"/>
    <w:p w14:paraId="540728CA" w14:textId="77777777" w:rsidR="004321A4" w:rsidRDefault="004321A4"/>
    <w:p w14:paraId="7C8E0FB5" w14:textId="77777777" w:rsidR="004321A4" w:rsidRDefault="004321A4"/>
    <w:p w14:paraId="4CE15CD2" w14:textId="77777777" w:rsidR="004321A4" w:rsidRDefault="004321A4"/>
    <w:p w14:paraId="6F435485" w14:textId="77777777" w:rsidR="004321A4" w:rsidRDefault="004321A4"/>
    <w:p w14:paraId="16632908" w14:textId="77777777" w:rsidR="004321A4" w:rsidRDefault="004321A4"/>
    <w:p w14:paraId="61354BB5" w14:textId="77777777" w:rsidR="004321A4" w:rsidRDefault="004321A4"/>
    <w:p w14:paraId="0D1174A1" w14:textId="77777777" w:rsidR="004321A4" w:rsidRDefault="004321A4"/>
    <w:p w14:paraId="1FD5150F" w14:textId="77777777" w:rsidR="004321A4" w:rsidRDefault="004321A4"/>
    <w:p w14:paraId="264983DE" w14:textId="77777777" w:rsidR="004321A4" w:rsidRDefault="004321A4"/>
    <w:p w14:paraId="642B2072" w14:textId="77777777" w:rsidR="004321A4" w:rsidRDefault="004321A4"/>
    <w:p w14:paraId="4450F240" w14:textId="77777777" w:rsidR="004321A4" w:rsidRDefault="004321A4"/>
    <w:p w14:paraId="394CA903" w14:textId="77777777" w:rsidR="004321A4" w:rsidRDefault="004321A4"/>
    <w:p w14:paraId="16B2B895" w14:textId="77777777" w:rsidR="004321A4" w:rsidRDefault="004321A4"/>
    <w:p w14:paraId="3770BF34" w14:textId="77777777" w:rsidR="004321A4" w:rsidRDefault="004321A4"/>
    <w:p w14:paraId="46DCEA5D" w14:textId="77777777" w:rsidR="004321A4" w:rsidRDefault="004321A4"/>
    <w:p w14:paraId="426F6DD4" w14:textId="77777777" w:rsidR="004321A4" w:rsidRDefault="004321A4"/>
    <w:p w14:paraId="595F6325" w14:textId="77777777" w:rsidR="004321A4" w:rsidRDefault="004321A4"/>
    <w:p w14:paraId="2127832D" w14:textId="77777777" w:rsidR="004321A4" w:rsidRDefault="004321A4"/>
    <w:p w14:paraId="4571904E" w14:textId="77777777" w:rsidR="004321A4" w:rsidRDefault="004321A4"/>
    <w:p w14:paraId="66D6AC4A" w14:textId="77777777" w:rsidR="004321A4" w:rsidRDefault="004321A4"/>
    <w:p w14:paraId="156D488C" w14:textId="77777777" w:rsidR="004321A4" w:rsidRDefault="004321A4"/>
    <w:p w14:paraId="3055E4F3" w14:textId="77777777" w:rsidR="004321A4" w:rsidRDefault="004321A4"/>
    <w:p w14:paraId="414C712E" w14:textId="77777777" w:rsidR="004321A4" w:rsidRDefault="004321A4"/>
    <w:p w14:paraId="6155C484" w14:textId="77777777" w:rsidR="004321A4" w:rsidRDefault="004321A4"/>
    <w:p w14:paraId="4A974028" w14:textId="77777777" w:rsidR="004321A4" w:rsidRDefault="004321A4"/>
    <w:p w14:paraId="372A5003" w14:textId="77777777" w:rsidR="004321A4" w:rsidRDefault="004321A4"/>
    <w:p w14:paraId="0C50721C" w14:textId="592059D0" w:rsidR="004321A4" w:rsidRPr="00690320" w:rsidRDefault="004321A4">
      <w:pPr>
        <w:rPr>
          <w:b/>
          <w:bCs/>
          <w:color w:val="0070C0"/>
          <w:lang w:val="fr-FR"/>
        </w:rPr>
      </w:pPr>
      <w:r w:rsidRPr="00690320">
        <w:rPr>
          <w:b/>
          <w:bCs/>
          <w:color w:val="0070C0"/>
          <w:lang w:val="fr-FR"/>
        </w:rPr>
        <w:t>REFERENCE LIST</w:t>
      </w:r>
    </w:p>
    <w:p w14:paraId="09430BF7" w14:textId="77777777" w:rsidR="00136160" w:rsidRPr="00690320" w:rsidRDefault="00136160" w:rsidP="00B70883">
      <w:pPr>
        <w:spacing w:after="0"/>
        <w:rPr>
          <w:lang w:val="fr-FR"/>
        </w:rPr>
      </w:pPr>
    </w:p>
    <w:p w14:paraId="531B88AE" w14:textId="77777777" w:rsidR="00136160" w:rsidRPr="00690320" w:rsidRDefault="00136160" w:rsidP="00B70883">
      <w:pPr>
        <w:rPr>
          <w:shd w:val="clear" w:color="auto" w:fill="FFFFFF"/>
          <w:lang w:val="fr-FR"/>
        </w:rPr>
      </w:pPr>
    </w:p>
    <w:p w14:paraId="62574DC8" w14:textId="77777777" w:rsidR="00136160" w:rsidRPr="00136160" w:rsidRDefault="00136160" w:rsidP="00B70883">
      <w:pPr>
        <w:rPr>
          <w:color w:val="0070C0"/>
        </w:rPr>
      </w:pPr>
      <w:r w:rsidRPr="00690320">
        <w:rPr>
          <w:color w:val="0070C0"/>
          <w:lang w:val="fr-FR"/>
        </w:rPr>
        <w:t xml:space="preserve">De Paoli, S., (2024). </w:t>
      </w:r>
      <w:r w:rsidRPr="00136160">
        <w:rPr>
          <w:color w:val="0070C0"/>
        </w:rPr>
        <w:t>Performing an inductive thematic analysis of semi-structured interviews with a large language model: An exploration and provocation on the limits of the approach. </w:t>
      </w:r>
      <w:r w:rsidRPr="00136160">
        <w:rPr>
          <w:i/>
          <w:iCs/>
          <w:color w:val="0070C0"/>
        </w:rPr>
        <w:t>Social Science Computer Review</w:t>
      </w:r>
      <w:r w:rsidRPr="00136160">
        <w:rPr>
          <w:color w:val="0070C0"/>
        </w:rPr>
        <w:t>, </w:t>
      </w:r>
      <w:r w:rsidRPr="00136160">
        <w:rPr>
          <w:i/>
          <w:iCs/>
          <w:color w:val="0070C0"/>
        </w:rPr>
        <w:t>42</w:t>
      </w:r>
      <w:r w:rsidRPr="00136160">
        <w:rPr>
          <w:color w:val="0070C0"/>
        </w:rPr>
        <w:t>(4), pp.997-1019.</w:t>
      </w:r>
    </w:p>
    <w:p w14:paraId="4A4FD1F0" w14:textId="77777777" w:rsidR="00136160" w:rsidRPr="00136160" w:rsidRDefault="00136160" w:rsidP="00B70883">
      <w:pPr>
        <w:rPr>
          <w:color w:val="0070C0"/>
          <w:shd w:val="clear" w:color="auto" w:fill="FFFFFF"/>
        </w:rPr>
      </w:pPr>
      <w:r w:rsidRPr="00136160">
        <w:rPr>
          <w:color w:val="0070C0"/>
          <w:shd w:val="clear" w:color="auto" w:fill="FFFFFF"/>
        </w:rPr>
        <w:t>Gomes, B.C.R., (2023). Digital Marketing: The Importance of Social Media in the Fashion Industry (Doctoral dissertation).</w:t>
      </w:r>
    </w:p>
    <w:p w14:paraId="7335CDAF" w14:textId="77777777" w:rsidR="00136160" w:rsidRPr="00136160" w:rsidRDefault="00136160" w:rsidP="00B70883">
      <w:pPr>
        <w:rPr>
          <w:color w:val="0070C0"/>
        </w:rPr>
      </w:pPr>
      <w:r w:rsidRPr="00136160">
        <w:rPr>
          <w:color w:val="0070C0"/>
        </w:rPr>
        <w:t xml:space="preserve">Davis, Rachael, (2022). “H&amp;M versus Zara: Are Premium Fabrics on the Rise? | Textile World.” </w:t>
      </w:r>
      <w:r w:rsidRPr="00136160">
        <w:rPr>
          <w:i/>
          <w:iCs/>
          <w:color w:val="0070C0"/>
        </w:rPr>
        <w:t>Textile World</w:t>
      </w:r>
      <w:r w:rsidRPr="00136160">
        <w:rPr>
          <w:color w:val="0070C0"/>
        </w:rPr>
        <w:t>, 31 Mar. 2022, www.textileworld.com/textile-world/features/2022/03/hm-versus-zara-are-premium-fabrics-on-the-rise/. (Accessed 14 Feb. 2025).</w:t>
      </w:r>
    </w:p>
    <w:p w14:paraId="7220A92F" w14:textId="77777777" w:rsidR="00136160" w:rsidRPr="00136160" w:rsidRDefault="00136160">
      <w:pPr>
        <w:rPr>
          <w:color w:val="0070C0"/>
        </w:rPr>
      </w:pPr>
      <w:r w:rsidRPr="00136160">
        <w:rPr>
          <w:rFonts w:ascii="Calibri" w:hAnsi="Calibri" w:cs="Calibri"/>
          <w:color w:val="0070C0"/>
          <w:sz w:val="27"/>
          <w:szCs w:val="27"/>
          <w:shd w:val="clear" w:color="auto" w:fill="FEF1C4"/>
        </w:rPr>
        <w:lastRenderedPageBreak/>
        <w:t>Rana, N.P. (2019). </w:t>
      </w:r>
      <w:r w:rsidRPr="00136160">
        <w:rPr>
          <w:rFonts w:ascii="Calibri" w:hAnsi="Calibri" w:cs="Calibri"/>
          <w:i/>
          <w:iCs/>
          <w:color w:val="0070C0"/>
          <w:sz w:val="27"/>
          <w:szCs w:val="27"/>
          <w:shd w:val="clear" w:color="auto" w:fill="FEF1C4"/>
        </w:rPr>
        <w:t>Digital and social media marketing : emerging applications and theoretical development</w:t>
      </w:r>
      <w:r w:rsidRPr="00136160">
        <w:rPr>
          <w:rFonts w:ascii="Calibri" w:hAnsi="Calibri" w:cs="Calibri"/>
          <w:color w:val="0070C0"/>
          <w:sz w:val="27"/>
          <w:szCs w:val="27"/>
          <w:shd w:val="clear" w:color="auto" w:fill="FEF1C4"/>
        </w:rPr>
        <w:t>. Cham: Springer.</w:t>
      </w:r>
    </w:p>
    <w:p w14:paraId="6A075E97" w14:textId="77777777" w:rsidR="00136160" w:rsidRPr="00136160" w:rsidRDefault="00136160" w:rsidP="00B70883">
      <w:pPr>
        <w:rPr>
          <w:color w:val="0070C0"/>
        </w:rPr>
      </w:pPr>
      <w:r w:rsidRPr="00136160">
        <w:rPr>
          <w:color w:val="0070C0"/>
        </w:rPr>
        <w:t xml:space="preserve">Francis, Craig, (2019). “A Comprehensive Analysis of the Fast Fashion Market.” </w:t>
      </w:r>
      <w:proofErr w:type="spellStart"/>
      <w:r w:rsidRPr="00136160">
        <w:rPr>
          <w:i/>
          <w:iCs/>
          <w:color w:val="0070C0"/>
        </w:rPr>
        <w:t>WhaTech</w:t>
      </w:r>
      <w:proofErr w:type="spellEnd"/>
      <w:r w:rsidRPr="00136160">
        <w:rPr>
          <w:color w:val="0070C0"/>
        </w:rPr>
        <w:t>, 25 Oct. 2019, www.whatech.com/og/markets-research/consumer/623543-a-comprehensive-analysis-of-the-fast-fashion-market.html. (Accessed 14 Feb. 2025).</w:t>
      </w:r>
    </w:p>
    <w:p w14:paraId="37C4C410" w14:textId="77777777" w:rsidR="00136160" w:rsidRPr="00136160" w:rsidRDefault="00136160">
      <w:pPr>
        <w:rPr>
          <w:rFonts w:ascii="Roboto" w:hAnsi="Roboto"/>
          <w:color w:val="0070C0"/>
          <w:sz w:val="21"/>
          <w:szCs w:val="21"/>
          <w:shd w:val="clear" w:color="auto" w:fill="E3E8EE"/>
        </w:rPr>
      </w:pPr>
      <w:r w:rsidRPr="00136160">
        <w:rPr>
          <w:rFonts w:ascii="Roboto" w:hAnsi="Roboto"/>
          <w:color w:val="0070C0"/>
          <w:sz w:val="21"/>
          <w:szCs w:val="21"/>
          <w:shd w:val="clear" w:color="auto" w:fill="E3E8EE"/>
        </w:rPr>
        <w:t>Qudrat-Ullah, H. (2018). </w:t>
      </w:r>
      <w:r w:rsidRPr="00136160">
        <w:rPr>
          <w:rFonts w:ascii="Roboto" w:hAnsi="Roboto"/>
          <w:i/>
          <w:iCs/>
          <w:color w:val="0070C0"/>
          <w:sz w:val="21"/>
          <w:szCs w:val="21"/>
          <w:bdr w:val="single" w:sz="2" w:space="0" w:color="E5E7EB" w:frame="1"/>
          <w:shd w:val="clear" w:color="auto" w:fill="E3E8EE"/>
        </w:rPr>
        <w:t>Innovative Solutions for Sustainable Supply Chains</w:t>
      </w:r>
      <w:r w:rsidRPr="00136160">
        <w:rPr>
          <w:rFonts w:ascii="Roboto" w:hAnsi="Roboto"/>
          <w:color w:val="0070C0"/>
          <w:sz w:val="21"/>
          <w:szCs w:val="21"/>
          <w:shd w:val="clear" w:color="auto" w:fill="E3E8EE"/>
        </w:rPr>
        <w:t>. Cham: Springer International Publishing.</w:t>
      </w:r>
    </w:p>
    <w:p w14:paraId="12A2614C" w14:textId="77777777" w:rsidR="00136160" w:rsidRPr="00136160" w:rsidRDefault="00136160" w:rsidP="00B70883">
      <w:pPr>
        <w:spacing w:after="0"/>
        <w:rPr>
          <w:color w:val="0070C0"/>
        </w:rPr>
      </w:pPr>
      <w:r w:rsidRPr="00136160">
        <w:rPr>
          <w:color w:val="0070C0"/>
        </w:rPr>
        <w:t>Gibbs, G.R., (2018). Analysing qualitative data.</w:t>
      </w:r>
    </w:p>
    <w:p w14:paraId="7A7B5F05" w14:textId="77777777" w:rsidR="00136160" w:rsidRPr="00136160" w:rsidRDefault="00136160">
      <w:pPr>
        <w:rPr>
          <w:rFonts w:ascii="Roboto" w:hAnsi="Roboto"/>
          <w:color w:val="0070C0"/>
          <w:sz w:val="21"/>
          <w:szCs w:val="21"/>
          <w:shd w:val="clear" w:color="auto" w:fill="E3E8EE"/>
        </w:rPr>
      </w:pPr>
      <w:r w:rsidRPr="00136160">
        <w:rPr>
          <w:rFonts w:ascii="Roboto" w:hAnsi="Roboto"/>
          <w:color w:val="0070C0"/>
          <w:sz w:val="21"/>
          <w:szCs w:val="21"/>
          <w:shd w:val="clear" w:color="auto" w:fill="E3E8EE"/>
        </w:rPr>
        <w:t>Brinkmann, S. and Kvale, S. (2018). </w:t>
      </w:r>
      <w:r w:rsidRPr="00136160">
        <w:rPr>
          <w:rFonts w:ascii="Roboto" w:hAnsi="Roboto"/>
          <w:i/>
          <w:iCs/>
          <w:color w:val="0070C0"/>
          <w:sz w:val="21"/>
          <w:szCs w:val="21"/>
          <w:bdr w:val="single" w:sz="2" w:space="0" w:color="E5E7EB" w:frame="1"/>
          <w:shd w:val="clear" w:color="auto" w:fill="E3E8EE"/>
        </w:rPr>
        <w:t>Doing Interviews</w:t>
      </w:r>
      <w:r w:rsidRPr="00136160">
        <w:rPr>
          <w:rFonts w:ascii="Roboto" w:hAnsi="Roboto"/>
          <w:color w:val="0070C0"/>
          <w:sz w:val="21"/>
          <w:szCs w:val="21"/>
          <w:shd w:val="clear" w:color="auto" w:fill="E3E8EE"/>
        </w:rPr>
        <w:t>. 2nd ed. SAGE</w:t>
      </w:r>
    </w:p>
    <w:p w14:paraId="69F94EC8" w14:textId="77777777" w:rsidR="00136160" w:rsidRPr="00136160" w:rsidRDefault="00136160" w:rsidP="00B70883">
      <w:pPr>
        <w:spacing w:after="0"/>
        <w:rPr>
          <w:color w:val="0070C0"/>
        </w:rPr>
      </w:pPr>
      <w:r w:rsidRPr="00136160">
        <w:rPr>
          <w:color w:val="0070C0"/>
        </w:rPr>
        <w:t xml:space="preserve">Creswell, J.W. and </w:t>
      </w:r>
      <w:proofErr w:type="spellStart"/>
      <w:r w:rsidRPr="00136160">
        <w:rPr>
          <w:color w:val="0070C0"/>
        </w:rPr>
        <w:t>Poth</w:t>
      </w:r>
      <w:proofErr w:type="spellEnd"/>
      <w:r w:rsidRPr="00136160">
        <w:rPr>
          <w:color w:val="0070C0"/>
        </w:rPr>
        <w:t>, C.N., (2016). Qualitative inquiry and research design: Choosing among five approaches. Sage publications.</w:t>
      </w:r>
    </w:p>
    <w:p w14:paraId="1C503430" w14:textId="77777777" w:rsidR="00136160" w:rsidRPr="00136160" w:rsidRDefault="00136160">
      <w:pPr>
        <w:rPr>
          <w:rFonts w:ascii="Roboto" w:hAnsi="Roboto"/>
          <w:color w:val="0070C0"/>
          <w:sz w:val="21"/>
          <w:szCs w:val="21"/>
          <w:shd w:val="clear" w:color="auto" w:fill="E3E8EE"/>
        </w:rPr>
      </w:pPr>
      <w:r w:rsidRPr="00136160">
        <w:rPr>
          <w:rFonts w:ascii="Roboto" w:hAnsi="Roboto"/>
          <w:color w:val="0070C0"/>
          <w:sz w:val="21"/>
          <w:szCs w:val="21"/>
          <w:shd w:val="clear" w:color="auto" w:fill="E3E8EE"/>
        </w:rPr>
        <w:t>Al, E. (2012). </w:t>
      </w:r>
      <w:r w:rsidRPr="00136160">
        <w:rPr>
          <w:rFonts w:ascii="Roboto" w:hAnsi="Roboto"/>
          <w:i/>
          <w:iCs/>
          <w:color w:val="0070C0"/>
          <w:sz w:val="21"/>
          <w:szCs w:val="21"/>
          <w:bdr w:val="single" w:sz="2" w:space="0" w:color="E5E7EB" w:frame="1"/>
          <w:shd w:val="clear" w:color="auto" w:fill="E3E8EE"/>
        </w:rPr>
        <w:t>Research methods and methodologies in education</w:t>
      </w:r>
      <w:r w:rsidRPr="00136160">
        <w:rPr>
          <w:rFonts w:ascii="Roboto" w:hAnsi="Roboto"/>
          <w:color w:val="0070C0"/>
          <w:sz w:val="21"/>
          <w:szCs w:val="21"/>
          <w:shd w:val="clear" w:color="auto" w:fill="E3E8EE"/>
        </w:rPr>
        <w:t>. Los Angeles, Calif. ; London: Sage.</w:t>
      </w:r>
    </w:p>
    <w:p w14:paraId="4BEECDA2" w14:textId="77777777" w:rsidR="00136160" w:rsidRPr="00136160" w:rsidRDefault="00136160" w:rsidP="00136160">
      <w:pPr>
        <w:rPr>
          <w:color w:val="0070C0"/>
          <w:shd w:val="clear" w:color="auto" w:fill="FFFFFF"/>
        </w:rPr>
      </w:pPr>
      <w:r w:rsidRPr="00136160">
        <w:rPr>
          <w:color w:val="0070C0"/>
          <w:shd w:val="clear" w:color="auto" w:fill="FFFFFF"/>
        </w:rPr>
        <w:t>Gottschall, J., (2012). </w:t>
      </w:r>
      <w:r w:rsidRPr="00136160">
        <w:rPr>
          <w:i/>
          <w:iCs/>
          <w:color w:val="0070C0"/>
          <w:shd w:val="clear" w:color="auto" w:fill="FFFFFF"/>
        </w:rPr>
        <w:t>The storytelling animal: How stories make us human</w:t>
      </w:r>
      <w:r w:rsidRPr="00136160">
        <w:rPr>
          <w:color w:val="0070C0"/>
          <w:shd w:val="clear" w:color="auto" w:fill="FFFFFF"/>
        </w:rPr>
        <w:t>. Houghton Mifflin Harcourt.</w:t>
      </w:r>
    </w:p>
    <w:p w14:paraId="5B49F88E" w14:textId="33650438" w:rsidR="00B70883" w:rsidRPr="00A60DAB" w:rsidRDefault="00136160" w:rsidP="00B70883">
      <w:pPr>
        <w:rPr>
          <w:rFonts w:ascii="Roboto" w:hAnsi="Roboto"/>
          <w:color w:val="0070C0"/>
          <w:sz w:val="21"/>
          <w:szCs w:val="21"/>
          <w:shd w:val="clear" w:color="auto" w:fill="E3E8EE"/>
        </w:rPr>
      </w:pPr>
      <w:r w:rsidRPr="00136160">
        <w:rPr>
          <w:rFonts w:ascii="Roboto" w:hAnsi="Roboto"/>
          <w:color w:val="0070C0"/>
          <w:sz w:val="21"/>
          <w:szCs w:val="21"/>
          <w:shd w:val="clear" w:color="auto" w:fill="E3E8EE"/>
        </w:rPr>
        <w:t>Cohen, L., Manion, L. and Morrison, K. (2007). </w:t>
      </w:r>
      <w:r w:rsidRPr="00136160">
        <w:rPr>
          <w:rFonts w:ascii="Roboto" w:hAnsi="Roboto"/>
          <w:i/>
          <w:iCs/>
          <w:color w:val="0070C0"/>
          <w:sz w:val="21"/>
          <w:szCs w:val="21"/>
          <w:bdr w:val="single" w:sz="2" w:space="0" w:color="E5E7EB" w:frame="1"/>
          <w:shd w:val="clear" w:color="auto" w:fill="E3E8EE"/>
        </w:rPr>
        <w:t>Research Methods in Education</w:t>
      </w:r>
      <w:r w:rsidRPr="00136160">
        <w:rPr>
          <w:rFonts w:ascii="Roboto" w:hAnsi="Roboto"/>
          <w:color w:val="0070C0"/>
          <w:sz w:val="21"/>
          <w:szCs w:val="21"/>
          <w:shd w:val="clear" w:color="auto" w:fill="E3E8EE"/>
        </w:rPr>
        <w:t>. 6th ed. Routledge</w:t>
      </w:r>
    </w:p>
    <w:p w14:paraId="2D41408C" w14:textId="2F065516" w:rsidR="00B70883" w:rsidRPr="00A60DAB" w:rsidRDefault="00A60DAB" w:rsidP="00B70883">
      <w:pPr>
        <w:rPr>
          <w:color w:val="0070C0"/>
        </w:rPr>
      </w:pPr>
      <w:r w:rsidRPr="00A60DAB">
        <w:rPr>
          <w:color w:val="0070C0"/>
        </w:rPr>
        <w:t>Hancock, D.R., Algozzine, B. and Lim, J.H., (2021). Doing case study research: A practical guide for beginning researchers</w:t>
      </w:r>
    </w:p>
    <w:p w14:paraId="6E653FB7" w14:textId="7547E7B1" w:rsidR="00B70883" w:rsidRDefault="00A60DAB" w:rsidP="00B70883">
      <w:pPr>
        <w:rPr>
          <w:color w:val="0070C0"/>
        </w:rPr>
      </w:pPr>
      <w:r w:rsidRPr="00A60DAB">
        <w:rPr>
          <w:color w:val="0070C0"/>
          <w:shd w:val="clear" w:color="auto" w:fill="FFFFFF"/>
        </w:rPr>
        <w:t>Jiang, B., (2022). How Consumers’ Response on CSR Affects Brand Competitiveness in the Fast Fashion Industry Case Study of Zara (Inditex) and H&amp;M. </w:t>
      </w:r>
      <w:r w:rsidRPr="00A60DAB">
        <w:rPr>
          <w:i/>
          <w:iCs/>
          <w:color w:val="0070C0"/>
          <w:shd w:val="clear" w:color="auto" w:fill="FFFFFF"/>
        </w:rPr>
        <w:t>Academic Journal of Business &amp; Management</w:t>
      </w:r>
      <w:r w:rsidRPr="00A60DAB">
        <w:rPr>
          <w:color w:val="0070C0"/>
          <w:shd w:val="clear" w:color="auto" w:fill="FFFFFF"/>
        </w:rPr>
        <w:t>, </w:t>
      </w:r>
      <w:r w:rsidRPr="00A60DAB">
        <w:rPr>
          <w:i/>
          <w:iCs/>
          <w:color w:val="0070C0"/>
          <w:shd w:val="clear" w:color="auto" w:fill="FFFFFF"/>
        </w:rPr>
        <w:t>4</w:t>
      </w:r>
      <w:r w:rsidRPr="00A60DAB">
        <w:rPr>
          <w:color w:val="0070C0"/>
          <w:shd w:val="clear" w:color="auto" w:fill="FFFFFF"/>
        </w:rPr>
        <w:t>(1), pp.100-110</w:t>
      </w:r>
    </w:p>
    <w:p w14:paraId="586B0A1D" w14:textId="77777777" w:rsidR="00A60DAB" w:rsidRPr="00A60DAB" w:rsidRDefault="00A60DAB" w:rsidP="00B70883">
      <w:pPr>
        <w:rPr>
          <w:color w:val="0070C0"/>
        </w:rPr>
      </w:pPr>
    </w:p>
    <w:p w14:paraId="067CCBA3" w14:textId="77777777" w:rsidR="00A60DAB" w:rsidRPr="00A60DAB" w:rsidRDefault="00A60DAB" w:rsidP="00A60DAB">
      <w:pPr>
        <w:rPr>
          <w:color w:val="0070C0"/>
        </w:rPr>
      </w:pPr>
      <w:r w:rsidRPr="00A60DAB">
        <w:rPr>
          <w:color w:val="0070C0"/>
        </w:rPr>
        <w:t xml:space="preserve">Kunst and Alexander (2022). “Zara Brand Profile UK 2022.” </w:t>
      </w:r>
      <w:r w:rsidRPr="00A60DAB">
        <w:rPr>
          <w:i/>
          <w:iCs/>
          <w:color w:val="0070C0"/>
        </w:rPr>
        <w:t>Statista</w:t>
      </w:r>
      <w:r w:rsidRPr="00A60DAB">
        <w:rPr>
          <w:color w:val="0070C0"/>
        </w:rPr>
        <w:t>, 25 May 2023, www.statista.com/forecasts/1335667/zara-fashion-stores-brand-profile-in-the-uk. (Accessed 14 Feb. 2025).</w:t>
      </w:r>
    </w:p>
    <w:p w14:paraId="253785DC" w14:textId="77777777" w:rsidR="00D5337C" w:rsidRPr="00D5337C" w:rsidRDefault="00D5337C" w:rsidP="00D5337C">
      <w:pPr>
        <w:rPr>
          <w:color w:val="0070C0"/>
        </w:rPr>
      </w:pPr>
      <w:r w:rsidRPr="00D5337C">
        <w:rPr>
          <w:color w:val="0070C0"/>
        </w:rPr>
        <w:t>Nickerson, C., (2022). Interpretivism paradigm &amp; research philosophy. </w:t>
      </w:r>
      <w:r w:rsidRPr="00D5337C">
        <w:rPr>
          <w:i/>
          <w:iCs/>
          <w:color w:val="0070C0"/>
        </w:rPr>
        <w:t>Simply Sociology</w:t>
      </w:r>
      <w:r w:rsidRPr="00D5337C">
        <w:rPr>
          <w:color w:val="0070C0"/>
        </w:rPr>
        <w:t>, </w:t>
      </w:r>
      <w:r w:rsidRPr="00D5337C">
        <w:rPr>
          <w:i/>
          <w:iCs/>
          <w:color w:val="0070C0"/>
        </w:rPr>
        <w:t>5</w:t>
      </w:r>
      <w:r w:rsidRPr="00D5337C">
        <w:rPr>
          <w:color w:val="0070C0"/>
        </w:rPr>
        <w:t>.</w:t>
      </w:r>
    </w:p>
    <w:p w14:paraId="5E170B75" w14:textId="77777777" w:rsidR="00D5337C" w:rsidRPr="00D5337C" w:rsidRDefault="00D5337C" w:rsidP="00D5337C">
      <w:pPr>
        <w:spacing w:after="0"/>
        <w:rPr>
          <w:color w:val="0070C0"/>
        </w:rPr>
      </w:pPr>
      <w:proofErr w:type="spellStart"/>
      <w:r w:rsidRPr="00D5337C">
        <w:rPr>
          <w:color w:val="0070C0"/>
        </w:rPr>
        <w:t>Obschonka</w:t>
      </w:r>
      <w:proofErr w:type="spellEnd"/>
      <w:r w:rsidRPr="00D5337C">
        <w:rPr>
          <w:color w:val="0070C0"/>
        </w:rPr>
        <w:t>, M., Hakkarainen, K., Lonka, K. and Salmela-Aro, K., (2017). Entrepreneurship as a twenty-first century skill: entrepreneurial alertness and intention in the transition to adulthood. Small business economics, 48, pp.487-501.</w:t>
      </w:r>
    </w:p>
    <w:p w14:paraId="351F6CBC" w14:textId="77777777" w:rsidR="00D5337C" w:rsidRPr="00D5337C" w:rsidRDefault="00D5337C" w:rsidP="00D5337C">
      <w:pPr>
        <w:spacing w:after="0"/>
        <w:rPr>
          <w:color w:val="0070C0"/>
        </w:rPr>
      </w:pPr>
      <w:proofErr w:type="spellStart"/>
      <w:r w:rsidRPr="00D5337C">
        <w:rPr>
          <w:color w:val="0070C0"/>
        </w:rPr>
        <w:t>Papasolomou</w:t>
      </w:r>
      <w:proofErr w:type="spellEnd"/>
      <w:r w:rsidRPr="00D5337C">
        <w:rPr>
          <w:color w:val="0070C0"/>
        </w:rPr>
        <w:t xml:space="preserve">, I., Melanthiou, Y. and </w:t>
      </w:r>
      <w:proofErr w:type="spellStart"/>
      <w:r w:rsidRPr="00D5337C">
        <w:rPr>
          <w:color w:val="0070C0"/>
        </w:rPr>
        <w:t>Tsamouridis</w:t>
      </w:r>
      <w:proofErr w:type="spellEnd"/>
      <w:r w:rsidRPr="00D5337C">
        <w:rPr>
          <w:color w:val="0070C0"/>
        </w:rPr>
        <w:t>, A., (2023). The fast fashion vs environment debate: Consumers’ level of awareness, feelings, and behaviour towards sustainability within the fast-fashion sector. Journal of Marketing Communications, 29(2), pp.191-209.</w:t>
      </w:r>
    </w:p>
    <w:p w14:paraId="119B2AFC" w14:textId="77777777" w:rsidR="00D5337C" w:rsidRPr="00D5337C" w:rsidRDefault="00D5337C" w:rsidP="00D5337C">
      <w:pPr>
        <w:spacing w:after="0"/>
        <w:rPr>
          <w:color w:val="0070C0"/>
        </w:rPr>
      </w:pPr>
      <w:r w:rsidRPr="00D5337C">
        <w:rPr>
          <w:color w:val="0070C0"/>
        </w:rPr>
        <w:lastRenderedPageBreak/>
        <w:t xml:space="preserve">Pieper, M., Roelle, J., </w:t>
      </w:r>
      <w:proofErr w:type="spellStart"/>
      <w:r w:rsidRPr="00D5337C">
        <w:rPr>
          <w:color w:val="0070C0"/>
        </w:rPr>
        <w:t>vomHofe</w:t>
      </w:r>
      <w:proofErr w:type="spellEnd"/>
      <w:r w:rsidRPr="00D5337C">
        <w:rPr>
          <w:color w:val="0070C0"/>
        </w:rPr>
        <w:t>, R., Salle, A. and Berthold, K., (2021). Feedback in reflective journals fosters reflection skills of student teachers. Psychology Learning &amp; Teaching, 20(1), pp.107-127.</w:t>
      </w:r>
    </w:p>
    <w:p w14:paraId="08CCD25A" w14:textId="77777777" w:rsidR="00D5337C" w:rsidRPr="00D5337C" w:rsidRDefault="00D5337C" w:rsidP="00D5337C">
      <w:pPr>
        <w:spacing w:after="0"/>
        <w:rPr>
          <w:color w:val="0070C0"/>
        </w:rPr>
      </w:pPr>
      <w:proofErr w:type="spellStart"/>
      <w:r w:rsidRPr="00D5337C">
        <w:rPr>
          <w:color w:val="0070C0"/>
        </w:rPr>
        <w:t>Purawat</w:t>
      </w:r>
      <w:proofErr w:type="spellEnd"/>
      <w:r w:rsidRPr="00D5337C">
        <w:rPr>
          <w:color w:val="0070C0"/>
        </w:rPr>
        <w:t>, S., (2024). Digital Marketing in ZARA. Designing Tomorrow: AI, Ethics, and Society’s Next Steps, p.144.</w:t>
      </w:r>
    </w:p>
    <w:p w14:paraId="18CB6C9F" w14:textId="77777777" w:rsidR="00B70883" w:rsidRPr="00A60DAB" w:rsidRDefault="00B70883">
      <w:pPr>
        <w:rPr>
          <w:color w:val="0070C0"/>
        </w:rPr>
      </w:pPr>
    </w:p>
    <w:sectPr w:rsidR="00B70883" w:rsidRPr="00A60DAB" w:rsidSect="00315010">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52FC4" w14:textId="77777777" w:rsidR="00265468" w:rsidRDefault="00265468" w:rsidP="004A452B">
      <w:pPr>
        <w:spacing w:after="0" w:line="240" w:lineRule="auto"/>
      </w:pPr>
      <w:r>
        <w:separator/>
      </w:r>
    </w:p>
  </w:endnote>
  <w:endnote w:type="continuationSeparator" w:id="0">
    <w:p w14:paraId="0BF6032D" w14:textId="77777777" w:rsidR="00265468" w:rsidRDefault="00265468" w:rsidP="004A4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0160E" w14:textId="77777777" w:rsidR="00265468" w:rsidRDefault="00265468" w:rsidP="004A452B">
      <w:pPr>
        <w:spacing w:after="0" w:line="240" w:lineRule="auto"/>
      </w:pPr>
      <w:r>
        <w:separator/>
      </w:r>
    </w:p>
  </w:footnote>
  <w:footnote w:type="continuationSeparator" w:id="0">
    <w:p w14:paraId="438A0C8D" w14:textId="77777777" w:rsidR="00265468" w:rsidRDefault="00265468" w:rsidP="004A45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6D335" w14:textId="77777777" w:rsidR="004A452B" w:rsidRDefault="004A452B">
    <w:pPr>
      <w:pStyle w:val="Header"/>
    </w:pPr>
    <w:r>
      <w:t xml:space="preserve">                                                                         </w:t>
    </w:r>
  </w:p>
  <w:p w14:paraId="0F421758" w14:textId="0D9F91BE" w:rsidR="004A452B" w:rsidRDefault="004A452B">
    <w:pPr>
      <w:pStyle w:val="Header"/>
    </w:pPr>
    <w:r>
      <w:t xml:space="preserve">ABSTRACT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878BF"/>
    <w:multiLevelType w:val="hybridMultilevel"/>
    <w:tmpl w:val="1F742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F604CE"/>
    <w:multiLevelType w:val="hybridMultilevel"/>
    <w:tmpl w:val="E75C7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4407486">
    <w:abstractNumId w:val="0"/>
  </w:num>
  <w:num w:numId="2" w16cid:durableId="1576477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010"/>
    <w:rsid w:val="00136160"/>
    <w:rsid w:val="00265468"/>
    <w:rsid w:val="002C5653"/>
    <w:rsid w:val="00315010"/>
    <w:rsid w:val="004321A4"/>
    <w:rsid w:val="004A452B"/>
    <w:rsid w:val="00690320"/>
    <w:rsid w:val="00A07D1A"/>
    <w:rsid w:val="00A1224A"/>
    <w:rsid w:val="00A2520D"/>
    <w:rsid w:val="00A60DAB"/>
    <w:rsid w:val="00B70883"/>
    <w:rsid w:val="00C14273"/>
    <w:rsid w:val="00D5337C"/>
    <w:rsid w:val="00F26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A712A"/>
  <w15:chartTrackingRefBased/>
  <w15:docId w15:val="{4732CAE8-68AE-4EC7-A09C-118B1617C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5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5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5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010"/>
    <w:rPr>
      <w:rFonts w:eastAsiaTheme="majorEastAsia" w:cstheme="majorBidi"/>
      <w:color w:val="272727" w:themeColor="text1" w:themeTint="D8"/>
    </w:rPr>
  </w:style>
  <w:style w:type="paragraph" w:styleId="Title">
    <w:name w:val="Title"/>
    <w:basedOn w:val="Normal"/>
    <w:next w:val="Normal"/>
    <w:link w:val="TitleChar"/>
    <w:uiPriority w:val="10"/>
    <w:qFormat/>
    <w:rsid w:val="00315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010"/>
    <w:pPr>
      <w:spacing w:before="160"/>
      <w:jc w:val="center"/>
    </w:pPr>
    <w:rPr>
      <w:i/>
      <w:iCs/>
      <w:color w:val="404040" w:themeColor="text1" w:themeTint="BF"/>
    </w:rPr>
  </w:style>
  <w:style w:type="character" w:customStyle="1" w:styleId="QuoteChar">
    <w:name w:val="Quote Char"/>
    <w:basedOn w:val="DefaultParagraphFont"/>
    <w:link w:val="Quote"/>
    <w:uiPriority w:val="29"/>
    <w:rsid w:val="00315010"/>
    <w:rPr>
      <w:i/>
      <w:iCs/>
      <w:color w:val="404040" w:themeColor="text1" w:themeTint="BF"/>
    </w:rPr>
  </w:style>
  <w:style w:type="paragraph" w:styleId="ListParagraph">
    <w:name w:val="List Paragraph"/>
    <w:basedOn w:val="Normal"/>
    <w:uiPriority w:val="34"/>
    <w:qFormat/>
    <w:rsid w:val="00315010"/>
    <w:pPr>
      <w:ind w:left="720"/>
      <w:contextualSpacing/>
    </w:pPr>
  </w:style>
  <w:style w:type="character" w:styleId="IntenseEmphasis">
    <w:name w:val="Intense Emphasis"/>
    <w:basedOn w:val="DefaultParagraphFont"/>
    <w:uiPriority w:val="21"/>
    <w:qFormat/>
    <w:rsid w:val="00315010"/>
    <w:rPr>
      <w:i/>
      <w:iCs/>
      <w:color w:val="0F4761" w:themeColor="accent1" w:themeShade="BF"/>
    </w:rPr>
  </w:style>
  <w:style w:type="paragraph" w:styleId="IntenseQuote">
    <w:name w:val="Intense Quote"/>
    <w:basedOn w:val="Normal"/>
    <w:next w:val="Normal"/>
    <w:link w:val="IntenseQuoteChar"/>
    <w:uiPriority w:val="30"/>
    <w:qFormat/>
    <w:rsid w:val="00315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010"/>
    <w:rPr>
      <w:i/>
      <w:iCs/>
      <w:color w:val="0F4761" w:themeColor="accent1" w:themeShade="BF"/>
    </w:rPr>
  </w:style>
  <w:style w:type="character" w:styleId="IntenseReference">
    <w:name w:val="Intense Reference"/>
    <w:basedOn w:val="DefaultParagraphFont"/>
    <w:uiPriority w:val="32"/>
    <w:qFormat/>
    <w:rsid w:val="00315010"/>
    <w:rPr>
      <w:b/>
      <w:bCs/>
      <w:smallCaps/>
      <w:color w:val="0F4761" w:themeColor="accent1" w:themeShade="BF"/>
      <w:spacing w:val="5"/>
    </w:rPr>
  </w:style>
  <w:style w:type="paragraph" w:styleId="NoSpacing">
    <w:name w:val="No Spacing"/>
    <w:link w:val="NoSpacingChar"/>
    <w:uiPriority w:val="1"/>
    <w:qFormat/>
    <w:rsid w:val="0031501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15010"/>
    <w:rPr>
      <w:rFonts w:eastAsiaTheme="minorEastAsia"/>
      <w:kern w:val="0"/>
      <w:sz w:val="22"/>
      <w:szCs w:val="22"/>
      <w:lang w:eastAsia="en-GB"/>
      <w14:ligatures w14:val="none"/>
    </w:rPr>
  </w:style>
  <w:style w:type="paragraph" w:styleId="Header">
    <w:name w:val="header"/>
    <w:basedOn w:val="Normal"/>
    <w:link w:val="HeaderChar"/>
    <w:uiPriority w:val="99"/>
    <w:unhideWhenUsed/>
    <w:rsid w:val="004A4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52B"/>
  </w:style>
  <w:style w:type="paragraph" w:styleId="Footer">
    <w:name w:val="footer"/>
    <w:basedOn w:val="Normal"/>
    <w:link w:val="FooterChar"/>
    <w:uiPriority w:val="99"/>
    <w:unhideWhenUsed/>
    <w:rsid w:val="004A4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52B"/>
  </w:style>
  <w:style w:type="character" w:styleId="Strong">
    <w:name w:val="Strong"/>
    <w:basedOn w:val="DefaultParagraphFont"/>
    <w:uiPriority w:val="22"/>
    <w:qFormat/>
    <w:rsid w:val="004321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3310</Words>
  <Characters>18868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INSIDE ZARA`S MARKETING: KEY STRATEGIES BEHIND THEIR PROFITABILITY BY MARIA DIANA NITA</vt:lpstr>
    </vt:vector>
  </TitlesOfParts>
  <Company>TRINTY SAINT DAVID UNIVERSITY OF WALES</Company>
  <LinksUpToDate>false</LinksUpToDate>
  <CharactersWithSpaces>22134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INSIDE ZARA`S MARKETING: KEY STRATEGIES BEHIND THEIR PROFITABILITY BY MARIA DIANA NITA</dc:title>
  <dc:subject>ba developing leadership and managment</dc:subject>
  <dc:creator>MARIA NITA</dc:creator>
  <cp:keywords/>
  <dc:description/>
  <cp:lastModifiedBy>BENIAMIN CANELA</cp:lastModifiedBy>
  <cp:revision>3</cp:revision>
  <dcterms:created xsi:type="dcterms:W3CDTF">2025-06-05T22:01:00Z</dcterms:created>
  <dcterms:modified xsi:type="dcterms:W3CDTF">2025-07-07T21:36:00Z</dcterms:modified>
</cp:coreProperties>
</file>