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9E933" w14:textId="77777777" w:rsidR="00CF2572" w:rsidRDefault="00CF2572" w:rsidP="00CF2572">
      <w:pPr>
        <w:jc w:val="right"/>
        <w:rPr>
          <w:b/>
          <w:bCs/>
          <w:sz w:val="48"/>
        </w:rPr>
      </w:pPr>
    </w:p>
    <w:p w14:paraId="686A0868" w14:textId="77777777" w:rsidR="00CF2572" w:rsidRDefault="00CF2572" w:rsidP="00CF2572">
      <w:pPr>
        <w:jc w:val="right"/>
        <w:rPr>
          <w:b/>
          <w:bCs/>
          <w:sz w:val="48"/>
        </w:rPr>
      </w:pPr>
    </w:p>
    <w:p w14:paraId="68BF190F" w14:textId="77777777" w:rsidR="00CF2572" w:rsidRDefault="00CF2572" w:rsidP="00CF2572">
      <w:pPr>
        <w:jc w:val="right"/>
        <w:rPr>
          <w:b/>
          <w:bCs/>
          <w:sz w:val="48"/>
        </w:rPr>
      </w:pPr>
    </w:p>
    <w:p w14:paraId="2CC30544" w14:textId="5E73992B" w:rsidR="00CF2572" w:rsidRDefault="00CF2572" w:rsidP="00CF2572">
      <w:pPr>
        <w:jc w:val="right"/>
        <w:rPr>
          <w:b/>
          <w:bCs/>
          <w:sz w:val="48"/>
        </w:rPr>
      </w:pPr>
    </w:p>
    <w:p w14:paraId="3559BCDF" w14:textId="518B7BAA" w:rsidR="00CF2572" w:rsidRDefault="00CF2572" w:rsidP="00CF2572">
      <w:pPr>
        <w:jc w:val="right"/>
        <w:rPr>
          <w:b/>
          <w:bCs/>
          <w:sz w:val="48"/>
        </w:rPr>
      </w:pPr>
    </w:p>
    <w:p w14:paraId="4023EF11" w14:textId="629F185C" w:rsidR="00CF2572" w:rsidRDefault="00CF2572" w:rsidP="00CF2572">
      <w:pPr>
        <w:jc w:val="right"/>
        <w:rPr>
          <w:b/>
          <w:bCs/>
          <w:sz w:val="48"/>
        </w:rPr>
      </w:pPr>
    </w:p>
    <w:p w14:paraId="6C620C69" w14:textId="7F0562AE" w:rsidR="00CF2572" w:rsidRDefault="00CF2572" w:rsidP="00CF2572">
      <w:pPr>
        <w:jc w:val="right"/>
        <w:rPr>
          <w:b/>
          <w:bCs/>
          <w:sz w:val="48"/>
        </w:rPr>
      </w:pPr>
    </w:p>
    <w:p w14:paraId="23A6B591" w14:textId="5AEF52BC" w:rsidR="00CF2572" w:rsidRDefault="00CF2572" w:rsidP="00CF2572">
      <w:pPr>
        <w:jc w:val="right"/>
        <w:rPr>
          <w:b/>
          <w:bCs/>
          <w:sz w:val="48"/>
        </w:rPr>
      </w:pPr>
    </w:p>
    <w:p w14:paraId="7ECBE067" w14:textId="54E0D269" w:rsidR="00CF2572" w:rsidRDefault="00CF2572" w:rsidP="00CF2572">
      <w:pPr>
        <w:jc w:val="right"/>
        <w:rPr>
          <w:rFonts w:ascii="Times New Roman" w:hAnsi="Times New Roman" w:cs="Times New Roman"/>
          <w:b/>
          <w:bCs/>
          <w:sz w:val="52"/>
        </w:rPr>
      </w:pPr>
      <w:r w:rsidRPr="00CF2572">
        <w:rPr>
          <w:rFonts w:ascii="Times New Roman" w:hAnsi="Times New Roman" w:cs="Times New Roman"/>
          <w:b/>
          <w:bCs/>
          <w:sz w:val="52"/>
        </w:rPr>
        <w:t>A Report into The Effectiveness of the</w:t>
      </w:r>
      <w:r>
        <w:rPr>
          <w:rFonts w:ascii="Times New Roman" w:hAnsi="Times New Roman" w:cs="Times New Roman"/>
          <w:b/>
          <w:bCs/>
          <w:sz w:val="52"/>
        </w:rPr>
        <w:t xml:space="preserve"> </w:t>
      </w:r>
      <w:r w:rsidRPr="00CF2572">
        <w:rPr>
          <w:rFonts w:ascii="Times New Roman" w:hAnsi="Times New Roman" w:cs="Times New Roman"/>
          <w:b/>
          <w:bCs/>
          <w:sz w:val="52"/>
        </w:rPr>
        <w:t>Current Structure of NHS Wales</w:t>
      </w:r>
    </w:p>
    <w:p w14:paraId="2349FB63" w14:textId="1BDD75B1" w:rsidR="00CF2572" w:rsidRDefault="00CF2572" w:rsidP="00CF2572">
      <w:pPr>
        <w:jc w:val="right"/>
        <w:rPr>
          <w:rFonts w:ascii="Times New Roman" w:hAnsi="Times New Roman" w:cs="Times New Roman"/>
          <w:b/>
          <w:bCs/>
          <w:sz w:val="36"/>
        </w:rPr>
      </w:pPr>
      <w:r w:rsidRPr="00CF2572">
        <w:rPr>
          <w:rFonts w:ascii="Times New Roman" w:hAnsi="Times New Roman" w:cs="Times New Roman"/>
          <w:b/>
          <w:bCs/>
          <w:sz w:val="36"/>
        </w:rPr>
        <w:t xml:space="preserve">Managing Organisations </w:t>
      </w:r>
    </w:p>
    <w:p w14:paraId="19F8BB9A" w14:textId="0D6FE92A" w:rsidR="00CF2572" w:rsidRPr="00CF2572" w:rsidRDefault="00CF2572" w:rsidP="00CF2572">
      <w:pPr>
        <w:jc w:val="right"/>
        <w:rPr>
          <w:rFonts w:ascii="Times New Roman" w:hAnsi="Times New Roman" w:cs="Times New Roman"/>
          <w:sz w:val="36"/>
        </w:rPr>
      </w:pPr>
      <w:r>
        <w:rPr>
          <w:rFonts w:ascii="Times New Roman" w:hAnsi="Times New Roman" w:cs="Times New Roman"/>
          <w:b/>
          <w:bCs/>
          <w:sz w:val="36"/>
        </w:rPr>
        <w:t xml:space="preserve">Lecturer: Tania Davies </w:t>
      </w:r>
    </w:p>
    <w:p w14:paraId="3E13EB91" w14:textId="6CA3DA8E" w:rsidR="00CF2572" w:rsidRDefault="00CF2572" w:rsidP="00CF2572">
      <w:pPr>
        <w:jc w:val="right"/>
      </w:pPr>
    </w:p>
    <w:p w14:paraId="34EB02A9" w14:textId="36D1EC08" w:rsidR="00CF2572" w:rsidRDefault="00CF2572" w:rsidP="00CF2572">
      <w:pPr>
        <w:jc w:val="right"/>
      </w:pPr>
    </w:p>
    <w:p w14:paraId="2E58B231" w14:textId="1BB8DFFD" w:rsidR="00CF2572" w:rsidRDefault="00CF2572" w:rsidP="00CF2572">
      <w:pPr>
        <w:jc w:val="right"/>
      </w:pPr>
    </w:p>
    <w:p w14:paraId="1E75ACC0" w14:textId="2371124D" w:rsidR="00CF2572" w:rsidRDefault="00CF2572" w:rsidP="00CF2572">
      <w:pPr>
        <w:jc w:val="right"/>
      </w:pPr>
    </w:p>
    <w:p w14:paraId="43D7D190" w14:textId="498F66FD" w:rsidR="00CF2572" w:rsidRDefault="00CF2572" w:rsidP="00CF2572">
      <w:pPr>
        <w:jc w:val="right"/>
      </w:pPr>
    </w:p>
    <w:p w14:paraId="1D6EE469" w14:textId="423D4438" w:rsidR="00CF2572" w:rsidRDefault="00CF2572" w:rsidP="00CF2572">
      <w:pPr>
        <w:jc w:val="right"/>
      </w:pPr>
    </w:p>
    <w:p w14:paraId="436EFB66" w14:textId="13AF56D8" w:rsidR="00CF2572" w:rsidRDefault="00CF2572" w:rsidP="00CF2572">
      <w:pPr>
        <w:jc w:val="right"/>
      </w:pPr>
    </w:p>
    <w:p w14:paraId="46006A75" w14:textId="1900D403" w:rsidR="00CF2572" w:rsidRDefault="00CF2572" w:rsidP="00CF2572"/>
    <w:p w14:paraId="4FD231D5" w14:textId="4DCEA1CD" w:rsidR="00CF2572" w:rsidRDefault="00CF2572" w:rsidP="00CF2572">
      <w:pPr>
        <w:jc w:val="right"/>
      </w:pPr>
    </w:p>
    <w:p w14:paraId="0F9B00DF" w14:textId="7D57F5E5" w:rsidR="00CF2572" w:rsidRDefault="00CF2572" w:rsidP="00CF2572">
      <w:pPr>
        <w:jc w:val="right"/>
        <w:rPr>
          <w:rFonts w:ascii="Times New Roman" w:hAnsi="Times New Roman" w:cs="Times New Roman"/>
          <w:sz w:val="28"/>
        </w:rPr>
      </w:pPr>
      <w:r>
        <w:rPr>
          <w:rFonts w:ascii="Times New Roman" w:hAnsi="Times New Roman" w:cs="Times New Roman"/>
          <w:sz w:val="28"/>
        </w:rPr>
        <w:t xml:space="preserve">Nikkeia Lewis </w:t>
      </w:r>
    </w:p>
    <w:p w14:paraId="5A537317" w14:textId="23296222" w:rsidR="00CF2572" w:rsidRDefault="00CF2572" w:rsidP="00CF2572">
      <w:pPr>
        <w:jc w:val="right"/>
        <w:rPr>
          <w:rFonts w:ascii="Times New Roman" w:hAnsi="Times New Roman" w:cs="Times New Roman"/>
          <w:sz w:val="28"/>
        </w:rPr>
      </w:pPr>
      <w:r>
        <w:rPr>
          <w:rFonts w:ascii="Times New Roman" w:hAnsi="Times New Roman" w:cs="Times New Roman"/>
          <w:sz w:val="28"/>
        </w:rPr>
        <w:t>1703735</w:t>
      </w:r>
    </w:p>
    <w:p w14:paraId="05A6853A" w14:textId="35C2111D" w:rsidR="00CF2572" w:rsidRDefault="00CF2572" w:rsidP="00CF2572">
      <w:pPr>
        <w:rPr>
          <w:rFonts w:ascii="Times New Roman" w:hAnsi="Times New Roman" w:cs="Times New Roman"/>
          <w:sz w:val="24"/>
          <w:szCs w:val="24"/>
          <w:u w:val="single"/>
        </w:rPr>
      </w:pPr>
      <w:r w:rsidRPr="00CF2572">
        <w:rPr>
          <w:rFonts w:ascii="Times New Roman" w:hAnsi="Times New Roman" w:cs="Times New Roman"/>
          <w:sz w:val="24"/>
          <w:szCs w:val="24"/>
          <w:u w:val="single"/>
        </w:rPr>
        <w:lastRenderedPageBreak/>
        <w:t xml:space="preserve">Executive Summary </w:t>
      </w:r>
    </w:p>
    <w:p w14:paraId="71174A18" w14:textId="497D1481" w:rsidR="00CF2572" w:rsidRDefault="00CF2572" w:rsidP="00CF2572">
      <w:pPr>
        <w:rPr>
          <w:rFonts w:ascii="Times New Roman" w:hAnsi="Times New Roman" w:cs="Times New Roman"/>
          <w:sz w:val="24"/>
          <w:szCs w:val="24"/>
        </w:rPr>
      </w:pPr>
      <w:r>
        <w:rPr>
          <w:rFonts w:ascii="Times New Roman" w:hAnsi="Times New Roman" w:cs="Times New Roman"/>
          <w:sz w:val="24"/>
          <w:szCs w:val="24"/>
        </w:rPr>
        <w:t>The purpose of this report is to discuss the effectiveness of the current structure of NHS Wales. The report highlights how the NHS Wales works and effects the people of Wales</w:t>
      </w:r>
      <w:r w:rsidR="006051DF">
        <w:rPr>
          <w:rFonts w:ascii="Times New Roman" w:hAnsi="Times New Roman" w:cs="Times New Roman"/>
          <w:sz w:val="24"/>
          <w:szCs w:val="24"/>
        </w:rPr>
        <w:t>.</w:t>
      </w:r>
      <w:r w:rsidR="00ED7AE4">
        <w:rPr>
          <w:rFonts w:ascii="Times New Roman" w:hAnsi="Times New Roman" w:cs="Times New Roman"/>
          <w:sz w:val="24"/>
          <w:szCs w:val="24"/>
        </w:rPr>
        <w:t xml:space="preserve"> It </w:t>
      </w:r>
      <w:r w:rsidR="009E5A6C">
        <w:rPr>
          <w:rFonts w:ascii="Times New Roman" w:hAnsi="Times New Roman" w:cs="Times New Roman"/>
          <w:sz w:val="24"/>
          <w:szCs w:val="24"/>
        </w:rPr>
        <w:t>investigates</w:t>
      </w:r>
      <w:r w:rsidR="00ED7AE4">
        <w:rPr>
          <w:rFonts w:ascii="Times New Roman" w:hAnsi="Times New Roman" w:cs="Times New Roman"/>
          <w:sz w:val="24"/>
          <w:szCs w:val="24"/>
        </w:rPr>
        <w:t xml:space="preserve"> the seven health boards in Wales and how much of the population each health board covers. </w:t>
      </w:r>
      <w:r w:rsidR="009E5A6C">
        <w:rPr>
          <w:rFonts w:ascii="Times New Roman" w:hAnsi="Times New Roman" w:cs="Times New Roman"/>
          <w:sz w:val="24"/>
          <w:szCs w:val="24"/>
        </w:rPr>
        <w:t xml:space="preserve">It explores where funding comes from for the NHS Wales and what influences the spending on health services. This report will show some of the good things about the NHS Wales but also some issues that have been found and how these issues could be solved. </w:t>
      </w:r>
      <w:r w:rsidR="0088045E">
        <w:rPr>
          <w:rFonts w:ascii="Times New Roman" w:hAnsi="Times New Roman" w:cs="Times New Roman"/>
          <w:sz w:val="24"/>
          <w:szCs w:val="24"/>
        </w:rPr>
        <w:t xml:space="preserve">It evaluates the structure of the NHS and what could be done to improve this for the people of Wales to have better healthcare services. </w:t>
      </w:r>
      <w:r w:rsidR="00AD5D07">
        <w:rPr>
          <w:rFonts w:ascii="Times New Roman" w:hAnsi="Times New Roman" w:cs="Times New Roman"/>
          <w:sz w:val="24"/>
          <w:szCs w:val="24"/>
        </w:rPr>
        <w:t>Finally,</w:t>
      </w:r>
      <w:r w:rsidR="0088045E">
        <w:rPr>
          <w:rFonts w:ascii="Times New Roman" w:hAnsi="Times New Roman" w:cs="Times New Roman"/>
          <w:sz w:val="24"/>
          <w:szCs w:val="24"/>
        </w:rPr>
        <w:t xml:space="preserve"> it gives recommendations for improvement and how things could be better for the patients and the staff of the NHS Wales. </w:t>
      </w:r>
    </w:p>
    <w:p w14:paraId="68D50F8F" w14:textId="77777777" w:rsidR="00BF5018" w:rsidRDefault="00BF5018" w:rsidP="00CF2572">
      <w:pPr>
        <w:rPr>
          <w:rFonts w:ascii="Times New Roman" w:hAnsi="Times New Roman" w:cs="Times New Roman"/>
          <w:sz w:val="24"/>
          <w:szCs w:val="24"/>
          <w:u w:val="single"/>
        </w:rPr>
      </w:pPr>
    </w:p>
    <w:p w14:paraId="5E13B48C" w14:textId="77777777" w:rsidR="00BF5018" w:rsidRDefault="00BF5018" w:rsidP="00CF2572">
      <w:pPr>
        <w:rPr>
          <w:rFonts w:ascii="Times New Roman" w:hAnsi="Times New Roman" w:cs="Times New Roman"/>
          <w:sz w:val="24"/>
          <w:szCs w:val="24"/>
          <w:u w:val="single"/>
        </w:rPr>
      </w:pPr>
    </w:p>
    <w:p w14:paraId="336DE3DF" w14:textId="77777777" w:rsidR="00BF5018" w:rsidRDefault="00BF5018" w:rsidP="00CF2572">
      <w:pPr>
        <w:rPr>
          <w:rFonts w:ascii="Times New Roman" w:hAnsi="Times New Roman" w:cs="Times New Roman"/>
          <w:sz w:val="24"/>
          <w:szCs w:val="24"/>
          <w:u w:val="single"/>
        </w:rPr>
      </w:pPr>
    </w:p>
    <w:p w14:paraId="34495607" w14:textId="77777777" w:rsidR="00BF5018" w:rsidRDefault="00BF5018" w:rsidP="00CF2572">
      <w:pPr>
        <w:rPr>
          <w:rFonts w:ascii="Times New Roman" w:hAnsi="Times New Roman" w:cs="Times New Roman"/>
          <w:sz w:val="24"/>
          <w:szCs w:val="24"/>
          <w:u w:val="single"/>
        </w:rPr>
      </w:pPr>
    </w:p>
    <w:p w14:paraId="5B6A14C1" w14:textId="77777777" w:rsidR="00BF5018" w:rsidRDefault="00BF5018" w:rsidP="00CF2572">
      <w:pPr>
        <w:rPr>
          <w:rFonts w:ascii="Times New Roman" w:hAnsi="Times New Roman" w:cs="Times New Roman"/>
          <w:sz w:val="24"/>
          <w:szCs w:val="24"/>
          <w:u w:val="single"/>
        </w:rPr>
      </w:pPr>
    </w:p>
    <w:p w14:paraId="32E58211" w14:textId="77777777" w:rsidR="00BF5018" w:rsidRDefault="00BF5018" w:rsidP="00CF2572">
      <w:pPr>
        <w:rPr>
          <w:rFonts w:ascii="Times New Roman" w:hAnsi="Times New Roman" w:cs="Times New Roman"/>
          <w:sz w:val="24"/>
          <w:szCs w:val="24"/>
          <w:u w:val="single"/>
        </w:rPr>
      </w:pPr>
    </w:p>
    <w:p w14:paraId="1E4147C4" w14:textId="77777777" w:rsidR="00BF5018" w:rsidRDefault="00BF5018" w:rsidP="00CF2572">
      <w:pPr>
        <w:rPr>
          <w:rFonts w:ascii="Times New Roman" w:hAnsi="Times New Roman" w:cs="Times New Roman"/>
          <w:sz w:val="24"/>
          <w:szCs w:val="24"/>
          <w:u w:val="single"/>
        </w:rPr>
      </w:pPr>
    </w:p>
    <w:p w14:paraId="24E6A0F4" w14:textId="77777777" w:rsidR="00BF5018" w:rsidRDefault="00BF5018" w:rsidP="00CF2572">
      <w:pPr>
        <w:rPr>
          <w:rFonts w:ascii="Times New Roman" w:hAnsi="Times New Roman" w:cs="Times New Roman"/>
          <w:sz w:val="24"/>
          <w:szCs w:val="24"/>
          <w:u w:val="single"/>
        </w:rPr>
      </w:pPr>
    </w:p>
    <w:p w14:paraId="6AACD446" w14:textId="77777777" w:rsidR="00BF5018" w:rsidRDefault="00BF5018" w:rsidP="00CF2572">
      <w:pPr>
        <w:rPr>
          <w:rFonts w:ascii="Times New Roman" w:hAnsi="Times New Roman" w:cs="Times New Roman"/>
          <w:sz w:val="24"/>
          <w:szCs w:val="24"/>
          <w:u w:val="single"/>
        </w:rPr>
      </w:pPr>
    </w:p>
    <w:p w14:paraId="724D19BB" w14:textId="77777777" w:rsidR="00BF5018" w:rsidRDefault="00BF5018" w:rsidP="00CF2572">
      <w:pPr>
        <w:rPr>
          <w:rFonts w:ascii="Times New Roman" w:hAnsi="Times New Roman" w:cs="Times New Roman"/>
          <w:sz w:val="24"/>
          <w:szCs w:val="24"/>
          <w:u w:val="single"/>
        </w:rPr>
      </w:pPr>
    </w:p>
    <w:p w14:paraId="613C9B10" w14:textId="77777777" w:rsidR="00BF5018" w:rsidRDefault="00BF5018" w:rsidP="00CF2572">
      <w:pPr>
        <w:rPr>
          <w:rFonts w:ascii="Times New Roman" w:hAnsi="Times New Roman" w:cs="Times New Roman"/>
          <w:sz w:val="24"/>
          <w:szCs w:val="24"/>
          <w:u w:val="single"/>
        </w:rPr>
      </w:pPr>
    </w:p>
    <w:p w14:paraId="72082C11" w14:textId="77777777" w:rsidR="00BF5018" w:rsidRDefault="00BF5018" w:rsidP="00CF2572">
      <w:pPr>
        <w:rPr>
          <w:rFonts w:ascii="Times New Roman" w:hAnsi="Times New Roman" w:cs="Times New Roman"/>
          <w:sz w:val="24"/>
          <w:szCs w:val="24"/>
          <w:u w:val="single"/>
        </w:rPr>
      </w:pPr>
    </w:p>
    <w:p w14:paraId="20B2628B" w14:textId="77777777" w:rsidR="00BF5018" w:rsidRDefault="00BF5018" w:rsidP="00CF2572">
      <w:pPr>
        <w:rPr>
          <w:rFonts w:ascii="Times New Roman" w:hAnsi="Times New Roman" w:cs="Times New Roman"/>
          <w:sz w:val="24"/>
          <w:szCs w:val="24"/>
          <w:u w:val="single"/>
        </w:rPr>
      </w:pPr>
    </w:p>
    <w:p w14:paraId="6F03A5E8" w14:textId="77777777" w:rsidR="00BF5018" w:rsidRDefault="00BF5018" w:rsidP="00CF2572">
      <w:pPr>
        <w:rPr>
          <w:rFonts w:ascii="Times New Roman" w:hAnsi="Times New Roman" w:cs="Times New Roman"/>
          <w:sz w:val="24"/>
          <w:szCs w:val="24"/>
          <w:u w:val="single"/>
        </w:rPr>
      </w:pPr>
    </w:p>
    <w:p w14:paraId="087E64F4" w14:textId="77777777" w:rsidR="00BF5018" w:rsidRDefault="00BF5018" w:rsidP="00CF2572">
      <w:pPr>
        <w:rPr>
          <w:rFonts w:ascii="Times New Roman" w:hAnsi="Times New Roman" w:cs="Times New Roman"/>
          <w:sz w:val="24"/>
          <w:szCs w:val="24"/>
          <w:u w:val="single"/>
        </w:rPr>
      </w:pPr>
    </w:p>
    <w:p w14:paraId="6205D53E" w14:textId="77777777" w:rsidR="00BF5018" w:rsidRDefault="00BF5018" w:rsidP="00CF2572">
      <w:pPr>
        <w:rPr>
          <w:rFonts w:ascii="Times New Roman" w:hAnsi="Times New Roman" w:cs="Times New Roman"/>
          <w:sz w:val="24"/>
          <w:szCs w:val="24"/>
          <w:u w:val="single"/>
        </w:rPr>
      </w:pPr>
    </w:p>
    <w:p w14:paraId="6E49F050" w14:textId="77777777" w:rsidR="00BF5018" w:rsidRDefault="00BF5018" w:rsidP="00CF2572">
      <w:pPr>
        <w:rPr>
          <w:rFonts w:ascii="Times New Roman" w:hAnsi="Times New Roman" w:cs="Times New Roman"/>
          <w:sz w:val="24"/>
          <w:szCs w:val="24"/>
          <w:u w:val="single"/>
        </w:rPr>
      </w:pPr>
    </w:p>
    <w:p w14:paraId="64D43405" w14:textId="77777777" w:rsidR="00BF5018" w:rsidRDefault="00BF5018" w:rsidP="00CF2572">
      <w:pPr>
        <w:rPr>
          <w:rFonts w:ascii="Times New Roman" w:hAnsi="Times New Roman" w:cs="Times New Roman"/>
          <w:sz w:val="24"/>
          <w:szCs w:val="24"/>
          <w:u w:val="single"/>
        </w:rPr>
      </w:pPr>
    </w:p>
    <w:p w14:paraId="1823214C" w14:textId="77777777" w:rsidR="00BF5018" w:rsidRDefault="00BF5018" w:rsidP="00CF2572">
      <w:pPr>
        <w:rPr>
          <w:rFonts w:ascii="Times New Roman" w:hAnsi="Times New Roman" w:cs="Times New Roman"/>
          <w:sz w:val="24"/>
          <w:szCs w:val="24"/>
          <w:u w:val="single"/>
        </w:rPr>
      </w:pPr>
    </w:p>
    <w:p w14:paraId="665A879A" w14:textId="6CB53676" w:rsidR="00BF5018" w:rsidRDefault="00BF5018" w:rsidP="00CF2572">
      <w:pPr>
        <w:rPr>
          <w:rFonts w:ascii="Times New Roman" w:hAnsi="Times New Roman" w:cs="Times New Roman"/>
          <w:sz w:val="24"/>
          <w:szCs w:val="24"/>
          <w:u w:val="single"/>
        </w:rPr>
      </w:pPr>
    </w:p>
    <w:p w14:paraId="7EF738FC" w14:textId="77777777" w:rsidR="00EB6FA9" w:rsidRDefault="00EB6FA9" w:rsidP="00CF2572">
      <w:pPr>
        <w:rPr>
          <w:rFonts w:ascii="Times New Roman" w:hAnsi="Times New Roman" w:cs="Times New Roman"/>
          <w:sz w:val="24"/>
          <w:szCs w:val="24"/>
          <w:u w:val="single"/>
        </w:rPr>
      </w:pPr>
    </w:p>
    <w:p w14:paraId="3A838D67" w14:textId="77777777" w:rsidR="00BF5018" w:rsidRDefault="00BF5018" w:rsidP="00CF2572">
      <w:pPr>
        <w:rPr>
          <w:rFonts w:ascii="Times New Roman" w:hAnsi="Times New Roman" w:cs="Times New Roman"/>
          <w:sz w:val="24"/>
          <w:szCs w:val="24"/>
          <w:u w:val="single"/>
        </w:rPr>
      </w:pPr>
    </w:p>
    <w:p w14:paraId="6C703A4F" w14:textId="77777777" w:rsidR="00BF5018" w:rsidRDefault="00BF5018" w:rsidP="00CF2572">
      <w:pPr>
        <w:rPr>
          <w:rFonts w:ascii="Times New Roman" w:hAnsi="Times New Roman" w:cs="Times New Roman"/>
          <w:sz w:val="24"/>
          <w:szCs w:val="24"/>
          <w:u w:val="single"/>
        </w:rPr>
      </w:pPr>
    </w:p>
    <w:p w14:paraId="4D63B52C" w14:textId="63D48E9E" w:rsidR="006051DF" w:rsidRDefault="006051DF" w:rsidP="00CF2572">
      <w:pPr>
        <w:rPr>
          <w:rFonts w:ascii="Times New Roman" w:hAnsi="Times New Roman" w:cs="Times New Roman"/>
          <w:sz w:val="24"/>
          <w:szCs w:val="24"/>
          <w:u w:val="single"/>
        </w:rPr>
      </w:pPr>
      <w:r w:rsidRPr="006051DF">
        <w:rPr>
          <w:rFonts w:ascii="Times New Roman" w:hAnsi="Times New Roman" w:cs="Times New Roman"/>
          <w:sz w:val="24"/>
          <w:szCs w:val="24"/>
          <w:u w:val="single"/>
        </w:rPr>
        <w:lastRenderedPageBreak/>
        <w:t xml:space="preserve">Contents </w:t>
      </w:r>
    </w:p>
    <w:p w14:paraId="74306683" w14:textId="77A08105" w:rsidR="006051DF" w:rsidRDefault="00BF5018" w:rsidP="00CF2572">
      <w:pPr>
        <w:rPr>
          <w:rFonts w:ascii="Times New Roman" w:hAnsi="Times New Roman" w:cs="Times New Roman"/>
          <w:sz w:val="24"/>
          <w:szCs w:val="24"/>
        </w:rPr>
      </w:pPr>
      <w:r w:rsidRPr="00BF5018">
        <w:rPr>
          <w:rFonts w:ascii="Times New Roman" w:hAnsi="Times New Roman" w:cs="Times New Roman"/>
          <w:sz w:val="24"/>
          <w:szCs w:val="24"/>
        </w:rPr>
        <w:t xml:space="preserve">Introduction </w:t>
      </w:r>
      <w:r>
        <w:rPr>
          <w:rFonts w:ascii="Times New Roman" w:hAnsi="Times New Roman" w:cs="Times New Roman"/>
          <w:sz w:val="24"/>
          <w:szCs w:val="24"/>
        </w:rPr>
        <w:t>………………………………………………………………</w:t>
      </w:r>
      <w:r w:rsidR="00201F4D">
        <w:rPr>
          <w:rFonts w:ascii="Times New Roman" w:hAnsi="Times New Roman" w:cs="Times New Roman"/>
          <w:sz w:val="24"/>
          <w:szCs w:val="24"/>
        </w:rPr>
        <w:t xml:space="preserve"> Page</w:t>
      </w:r>
      <w:r w:rsidR="00433B24">
        <w:rPr>
          <w:rFonts w:ascii="Times New Roman" w:hAnsi="Times New Roman" w:cs="Times New Roman"/>
          <w:sz w:val="24"/>
          <w:szCs w:val="24"/>
        </w:rPr>
        <w:t xml:space="preserve"> 4</w:t>
      </w:r>
    </w:p>
    <w:p w14:paraId="28A115D1" w14:textId="566784DB" w:rsidR="00BF5018" w:rsidRPr="00BF5018" w:rsidRDefault="00BF5018" w:rsidP="00CF2572">
      <w:pPr>
        <w:rPr>
          <w:rFonts w:ascii="Times New Roman" w:hAnsi="Times New Roman" w:cs="Times New Roman"/>
          <w:sz w:val="24"/>
          <w:szCs w:val="24"/>
        </w:rPr>
      </w:pPr>
      <w:r>
        <w:rPr>
          <w:rFonts w:ascii="Times New Roman" w:hAnsi="Times New Roman" w:cs="Times New Roman"/>
          <w:sz w:val="24"/>
          <w:szCs w:val="24"/>
        </w:rPr>
        <w:t>Information/Statistics/Guides…………………………………………</w:t>
      </w:r>
      <w:r w:rsidR="00433B24">
        <w:rPr>
          <w:rFonts w:ascii="Times New Roman" w:hAnsi="Times New Roman" w:cs="Times New Roman"/>
          <w:sz w:val="24"/>
          <w:szCs w:val="24"/>
        </w:rPr>
        <w:t xml:space="preserve">…... </w:t>
      </w:r>
      <w:r w:rsidR="00201F4D">
        <w:rPr>
          <w:rFonts w:ascii="Times New Roman" w:hAnsi="Times New Roman" w:cs="Times New Roman"/>
          <w:sz w:val="24"/>
          <w:szCs w:val="24"/>
        </w:rPr>
        <w:t xml:space="preserve"> Page </w:t>
      </w:r>
      <w:r w:rsidR="00433B24">
        <w:rPr>
          <w:rFonts w:ascii="Times New Roman" w:hAnsi="Times New Roman" w:cs="Times New Roman"/>
          <w:sz w:val="24"/>
          <w:szCs w:val="24"/>
        </w:rPr>
        <w:t>5</w:t>
      </w:r>
      <w:r w:rsidR="00201F4D">
        <w:rPr>
          <w:rFonts w:ascii="Times New Roman" w:hAnsi="Times New Roman" w:cs="Times New Roman"/>
          <w:sz w:val="24"/>
          <w:szCs w:val="24"/>
        </w:rPr>
        <w:t xml:space="preserve"> – 8 </w:t>
      </w:r>
    </w:p>
    <w:p w14:paraId="5A20742F" w14:textId="49F436A5" w:rsidR="006051DF" w:rsidRDefault="00BF5018" w:rsidP="00CF2572">
      <w:pPr>
        <w:rPr>
          <w:rFonts w:ascii="Times New Roman" w:hAnsi="Times New Roman" w:cs="Times New Roman"/>
          <w:sz w:val="24"/>
          <w:szCs w:val="24"/>
        </w:rPr>
      </w:pPr>
      <w:r>
        <w:rPr>
          <w:rFonts w:ascii="Times New Roman" w:hAnsi="Times New Roman" w:cs="Times New Roman"/>
          <w:sz w:val="24"/>
          <w:szCs w:val="24"/>
        </w:rPr>
        <w:t>Evaluation…………………………………………………………………</w:t>
      </w:r>
      <w:r w:rsidR="00433B24">
        <w:rPr>
          <w:rFonts w:ascii="Times New Roman" w:hAnsi="Times New Roman" w:cs="Times New Roman"/>
          <w:sz w:val="24"/>
          <w:szCs w:val="24"/>
        </w:rPr>
        <w:t xml:space="preserve"> </w:t>
      </w:r>
      <w:r w:rsidR="00201F4D">
        <w:rPr>
          <w:rFonts w:ascii="Times New Roman" w:hAnsi="Times New Roman" w:cs="Times New Roman"/>
          <w:sz w:val="24"/>
          <w:szCs w:val="24"/>
        </w:rPr>
        <w:t xml:space="preserve">Page 8 – 9 </w:t>
      </w:r>
    </w:p>
    <w:p w14:paraId="388744B6" w14:textId="1FD28A9C" w:rsidR="00333D43" w:rsidRDefault="00333D43" w:rsidP="00CF2572">
      <w:pPr>
        <w:rPr>
          <w:rFonts w:ascii="Times New Roman" w:hAnsi="Times New Roman" w:cs="Times New Roman"/>
          <w:sz w:val="24"/>
          <w:szCs w:val="24"/>
        </w:rPr>
      </w:pPr>
      <w:r>
        <w:rPr>
          <w:rFonts w:ascii="Times New Roman" w:hAnsi="Times New Roman" w:cs="Times New Roman"/>
          <w:sz w:val="24"/>
          <w:szCs w:val="24"/>
        </w:rPr>
        <w:t xml:space="preserve">Recommendations………………………………………………………… </w:t>
      </w:r>
      <w:r w:rsidR="00201F4D">
        <w:rPr>
          <w:rFonts w:ascii="Times New Roman" w:hAnsi="Times New Roman" w:cs="Times New Roman"/>
          <w:sz w:val="24"/>
          <w:szCs w:val="24"/>
        </w:rPr>
        <w:t xml:space="preserve"> Page </w:t>
      </w:r>
      <w:r>
        <w:rPr>
          <w:rFonts w:ascii="Times New Roman" w:hAnsi="Times New Roman" w:cs="Times New Roman"/>
          <w:sz w:val="24"/>
          <w:szCs w:val="24"/>
        </w:rPr>
        <w:t>9</w:t>
      </w:r>
    </w:p>
    <w:p w14:paraId="7ECEFC98" w14:textId="488EE3F4" w:rsidR="00BF5018" w:rsidRPr="00BF5018" w:rsidRDefault="00BF5018" w:rsidP="00CF2572">
      <w:pPr>
        <w:rPr>
          <w:rFonts w:ascii="Times New Roman" w:hAnsi="Times New Roman" w:cs="Times New Roman"/>
          <w:sz w:val="24"/>
          <w:szCs w:val="24"/>
        </w:rPr>
      </w:pPr>
      <w:r>
        <w:rPr>
          <w:rFonts w:ascii="Times New Roman" w:hAnsi="Times New Roman" w:cs="Times New Roman"/>
          <w:sz w:val="24"/>
          <w:szCs w:val="24"/>
        </w:rPr>
        <w:t>Conclusion…………………………………………………………………</w:t>
      </w:r>
      <w:r w:rsidR="00433B24">
        <w:rPr>
          <w:rFonts w:ascii="Times New Roman" w:hAnsi="Times New Roman" w:cs="Times New Roman"/>
          <w:sz w:val="24"/>
          <w:szCs w:val="24"/>
        </w:rPr>
        <w:t xml:space="preserve"> </w:t>
      </w:r>
      <w:r w:rsidR="00201F4D">
        <w:rPr>
          <w:rFonts w:ascii="Times New Roman" w:hAnsi="Times New Roman" w:cs="Times New Roman"/>
          <w:sz w:val="24"/>
          <w:szCs w:val="24"/>
        </w:rPr>
        <w:t xml:space="preserve"> Page </w:t>
      </w:r>
      <w:r w:rsidR="00433B24">
        <w:rPr>
          <w:rFonts w:ascii="Times New Roman" w:hAnsi="Times New Roman" w:cs="Times New Roman"/>
          <w:sz w:val="24"/>
          <w:szCs w:val="24"/>
        </w:rPr>
        <w:t xml:space="preserve">9 </w:t>
      </w:r>
    </w:p>
    <w:p w14:paraId="2F18145D" w14:textId="49D208AE" w:rsidR="006051DF" w:rsidRDefault="006051DF" w:rsidP="00CF2572">
      <w:pPr>
        <w:rPr>
          <w:rFonts w:ascii="Times New Roman" w:hAnsi="Times New Roman" w:cs="Times New Roman"/>
          <w:sz w:val="24"/>
          <w:szCs w:val="24"/>
          <w:u w:val="single"/>
        </w:rPr>
      </w:pPr>
    </w:p>
    <w:p w14:paraId="19A3CD56" w14:textId="3C0912B7" w:rsidR="006051DF" w:rsidRDefault="006051DF" w:rsidP="00CF2572">
      <w:pPr>
        <w:rPr>
          <w:rFonts w:ascii="Times New Roman" w:hAnsi="Times New Roman" w:cs="Times New Roman"/>
          <w:sz w:val="24"/>
          <w:szCs w:val="24"/>
          <w:u w:val="single"/>
        </w:rPr>
      </w:pPr>
    </w:p>
    <w:p w14:paraId="431FD258" w14:textId="36D547F8" w:rsidR="006051DF" w:rsidRDefault="006051DF" w:rsidP="00CF2572">
      <w:pPr>
        <w:rPr>
          <w:rFonts w:ascii="Times New Roman" w:hAnsi="Times New Roman" w:cs="Times New Roman"/>
          <w:sz w:val="24"/>
          <w:szCs w:val="24"/>
          <w:u w:val="single"/>
        </w:rPr>
      </w:pPr>
    </w:p>
    <w:p w14:paraId="2F36D24E" w14:textId="652ED2AD" w:rsidR="006051DF" w:rsidRDefault="006051DF" w:rsidP="00CF2572">
      <w:pPr>
        <w:rPr>
          <w:rFonts w:ascii="Times New Roman" w:hAnsi="Times New Roman" w:cs="Times New Roman"/>
          <w:sz w:val="24"/>
          <w:szCs w:val="24"/>
          <w:u w:val="single"/>
        </w:rPr>
      </w:pPr>
    </w:p>
    <w:p w14:paraId="5055169B" w14:textId="6B511764" w:rsidR="006051DF" w:rsidRDefault="006051DF" w:rsidP="00CF2572">
      <w:pPr>
        <w:rPr>
          <w:rFonts w:ascii="Times New Roman" w:hAnsi="Times New Roman" w:cs="Times New Roman"/>
          <w:sz w:val="24"/>
          <w:szCs w:val="24"/>
          <w:u w:val="single"/>
        </w:rPr>
      </w:pPr>
    </w:p>
    <w:p w14:paraId="20FB446D" w14:textId="627CCF0E" w:rsidR="006051DF" w:rsidRDefault="006051DF" w:rsidP="00CF2572">
      <w:pPr>
        <w:rPr>
          <w:rFonts w:ascii="Times New Roman" w:hAnsi="Times New Roman" w:cs="Times New Roman"/>
          <w:sz w:val="24"/>
          <w:szCs w:val="24"/>
          <w:u w:val="single"/>
        </w:rPr>
      </w:pPr>
    </w:p>
    <w:p w14:paraId="69203489" w14:textId="138C4D8E" w:rsidR="006051DF" w:rsidRDefault="006051DF" w:rsidP="00CF2572">
      <w:pPr>
        <w:rPr>
          <w:rFonts w:ascii="Times New Roman" w:hAnsi="Times New Roman" w:cs="Times New Roman"/>
          <w:sz w:val="24"/>
          <w:szCs w:val="24"/>
          <w:u w:val="single"/>
        </w:rPr>
      </w:pPr>
    </w:p>
    <w:p w14:paraId="0887F5A4" w14:textId="62E738C4" w:rsidR="006051DF" w:rsidRDefault="006051DF" w:rsidP="00CF2572">
      <w:pPr>
        <w:rPr>
          <w:rFonts w:ascii="Times New Roman" w:hAnsi="Times New Roman" w:cs="Times New Roman"/>
          <w:sz w:val="24"/>
          <w:szCs w:val="24"/>
          <w:u w:val="single"/>
        </w:rPr>
      </w:pPr>
    </w:p>
    <w:p w14:paraId="5B79AD24" w14:textId="65F4142B" w:rsidR="006051DF" w:rsidRDefault="006051DF" w:rsidP="00CF2572">
      <w:pPr>
        <w:rPr>
          <w:rFonts w:ascii="Times New Roman" w:hAnsi="Times New Roman" w:cs="Times New Roman"/>
          <w:sz w:val="24"/>
          <w:szCs w:val="24"/>
          <w:u w:val="single"/>
        </w:rPr>
      </w:pPr>
    </w:p>
    <w:p w14:paraId="5FB6AA82" w14:textId="7DB824D9" w:rsidR="006051DF" w:rsidRDefault="006051DF" w:rsidP="00CF2572">
      <w:pPr>
        <w:rPr>
          <w:rFonts w:ascii="Times New Roman" w:hAnsi="Times New Roman" w:cs="Times New Roman"/>
          <w:sz w:val="24"/>
          <w:szCs w:val="24"/>
          <w:u w:val="single"/>
        </w:rPr>
      </w:pPr>
    </w:p>
    <w:p w14:paraId="1C6AA10E" w14:textId="41B15241" w:rsidR="006051DF" w:rsidRDefault="006051DF" w:rsidP="00CF2572">
      <w:pPr>
        <w:rPr>
          <w:rFonts w:ascii="Times New Roman" w:hAnsi="Times New Roman" w:cs="Times New Roman"/>
          <w:sz w:val="24"/>
          <w:szCs w:val="24"/>
          <w:u w:val="single"/>
        </w:rPr>
      </w:pPr>
    </w:p>
    <w:p w14:paraId="4AAD5BFB" w14:textId="77AE9A40" w:rsidR="006051DF" w:rsidRDefault="006051DF" w:rsidP="00CF2572">
      <w:pPr>
        <w:rPr>
          <w:rFonts w:ascii="Times New Roman" w:hAnsi="Times New Roman" w:cs="Times New Roman"/>
          <w:sz w:val="24"/>
          <w:szCs w:val="24"/>
          <w:u w:val="single"/>
        </w:rPr>
      </w:pPr>
    </w:p>
    <w:p w14:paraId="006082F0" w14:textId="118BE411" w:rsidR="006051DF" w:rsidRDefault="006051DF" w:rsidP="00CF2572">
      <w:pPr>
        <w:rPr>
          <w:rFonts w:ascii="Times New Roman" w:hAnsi="Times New Roman" w:cs="Times New Roman"/>
          <w:sz w:val="24"/>
          <w:szCs w:val="24"/>
          <w:u w:val="single"/>
        </w:rPr>
      </w:pPr>
    </w:p>
    <w:p w14:paraId="3EB92077" w14:textId="5F1F5797" w:rsidR="006051DF" w:rsidRDefault="006051DF" w:rsidP="00CF2572">
      <w:pPr>
        <w:rPr>
          <w:rFonts w:ascii="Times New Roman" w:hAnsi="Times New Roman" w:cs="Times New Roman"/>
          <w:sz w:val="24"/>
          <w:szCs w:val="24"/>
          <w:u w:val="single"/>
        </w:rPr>
      </w:pPr>
    </w:p>
    <w:p w14:paraId="50703085" w14:textId="7B023109" w:rsidR="006051DF" w:rsidRDefault="006051DF" w:rsidP="00CF2572">
      <w:pPr>
        <w:rPr>
          <w:rFonts w:ascii="Times New Roman" w:hAnsi="Times New Roman" w:cs="Times New Roman"/>
          <w:sz w:val="24"/>
          <w:szCs w:val="24"/>
          <w:u w:val="single"/>
        </w:rPr>
      </w:pPr>
    </w:p>
    <w:p w14:paraId="1E20147E" w14:textId="4FBEE0BE" w:rsidR="006051DF" w:rsidRDefault="006051DF" w:rsidP="00CF2572">
      <w:pPr>
        <w:rPr>
          <w:rFonts w:ascii="Times New Roman" w:hAnsi="Times New Roman" w:cs="Times New Roman"/>
          <w:sz w:val="24"/>
          <w:szCs w:val="24"/>
          <w:u w:val="single"/>
        </w:rPr>
      </w:pPr>
    </w:p>
    <w:p w14:paraId="68C0B0FD" w14:textId="4352BD31" w:rsidR="006051DF" w:rsidRDefault="006051DF" w:rsidP="00CF2572">
      <w:pPr>
        <w:rPr>
          <w:rFonts w:ascii="Times New Roman" w:hAnsi="Times New Roman" w:cs="Times New Roman"/>
          <w:sz w:val="24"/>
          <w:szCs w:val="24"/>
          <w:u w:val="single"/>
        </w:rPr>
      </w:pPr>
    </w:p>
    <w:p w14:paraId="5830CE20" w14:textId="63608CD8" w:rsidR="006051DF" w:rsidRDefault="006051DF" w:rsidP="00CF2572">
      <w:pPr>
        <w:rPr>
          <w:rFonts w:ascii="Times New Roman" w:hAnsi="Times New Roman" w:cs="Times New Roman"/>
          <w:sz w:val="24"/>
          <w:szCs w:val="24"/>
          <w:u w:val="single"/>
        </w:rPr>
      </w:pPr>
    </w:p>
    <w:p w14:paraId="0A0837E7" w14:textId="78554EF0" w:rsidR="006051DF" w:rsidRDefault="006051DF" w:rsidP="00CF2572">
      <w:pPr>
        <w:rPr>
          <w:rFonts w:ascii="Times New Roman" w:hAnsi="Times New Roman" w:cs="Times New Roman"/>
          <w:sz w:val="24"/>
          <w:szCs w:val="24"/>
          <w:u w:val="single"/>
        </w:rPr>
      </w:pPr>
    </w:p>
    <w:p w14:paraId="7BC24BF6" w14:textId="67E92974" w:rsidR="006051DF" w:rsidRDefault="006051DF" w:rsidP="00CF2572">
      <w:pPr>
        <w:rPr>
          <w:rFonts w:ascii="Times New Roman" w:hAnsi="Times New Roman" w:cs="Times New Roman"/>
          <w:sz w:val="24"/>
          <w:szCs w:val="24"/>
          <w:u w:val="single"/>
        </w:rPr>
      </w:pPr>
    </w:p>
    <w:p w14:paraId="76E8488A" w14:textId="4833CA92" w:rsidR="006051DF" w:rsidRDefault="006051DF" w:rsidP="00CF2572">
      <w:pPr>
        <w:rPr>
          <w:rFonts w:ascii="Times New Roman" w:hAnsi="Times New Roman" w:cs="Times New Roman"/>
          <w:sz w:val="24"/>
          <w:szCs w:val="24"/>
          <w:u w:val="single"/>
        </w:rPr>
      </w:pPr>
    </w:p>
    <w:p w14:paraId="05EF275F" w14:textId="42C6234E" w:rsidR="006051DF" w:rsidRDefault="006051DF" w:rsidP="00CF2572">
      <w:pPr>
        <w:rPr>
          <w:rFonts w:ascii="Times New Roman" w:hAnsi="Times New Roman" w:cs="Times New Roman"/>
          <w:sz w:val="24"/>
          <w:szCs w:val="24"/>
          <w:u w:val="single"/>
        </w:rPr>
      </w:pPr>
    </w:p>
    <w:p w14:paraId="46453F3A" w14:textId="69977061" w:rsidR="006051DF" w:rsidRDefault="006051DF" w:rsidP="00CF2572">
      <w:pPr>
        <w:rPr>
          <w:rFonts w:ascii="Times New Roman" w:hAnsi="Times New Roman" w:cs="Times New Roman"/>
          <w:sz w:val="24"/>
          <w:szCs w:val="24"/>
          <w:u w:val="single"/>
        </w:rPr>
      </w:pPr>
    </w:p>
    <w:p w14:paraId="71BF310C" w14:textId="4EC98435" w:rsidR="006051DF" w:rsidRDefault="006051DF" w:rsidP="00CF2572">
      <w:pPr>
        <w:rPr>
          <w:rFonts w:ascii="Times New Roman" w:hAnsi="Times New Roman" w:cs="Times New Roman"/>
          <w:sz w:val="24"/>
          <w:szCs w:val="24"/>
          <w:u w:val="single"/>
        </w:rPr>
      </w:pPr>
    </w:p>
    <w:p w14:paraId="5457F789" w14:textId="77777777" w:rsidR="00637532" w:rsidRDefault="00637532" w:rsidP="00CF2572">
      <w:pPr>
        <w:rPr>
          <w:rFonts w:ascii="Times New Roman" w:hAnsi="Times New Roman" w:cs="Times New Roman"/>
          <w:sz w:val="24"/>
          <w:szCs w:val="24"/>
          <w:u w:val="single"/>
        </w:rPr>
      </w:pPr>
    </w:p>
    <w:p w14:paraId="625D4567" w14:textId="2576A9AC" w:rsidR="006051DF" w:rsidRDefault="006051DF" w:rsidP="00CF2572">
      <w:pPr>
        <w:rPr>
          <w:rFonts w:ascii="Times New Roman" w:hAnsi="Times New Roman" w:cs="Times New Roman"/>
          <w:sz w:val="24"/>
          <w:szCs w:val="24"/>
          <w:u w:val="single"/>
        </w:rPr>
      </w:pPr>
      <w:r>
        <w:rPr>
          <w:rFonts w:ascii="Times New Roman" w:hAnsi="Times New Roman" w:cs="Times New Roman"/>
          <w:sz w:val="24"/>
          <w:szCs w:val="24"/>
          <w:u w:val="single"/>
        </w:rPr>
        <w:t xml:space="preserve">Introduction </w:t>
      </w:r>
    </w:p>
    <w:p w14:paraId="6B37C34F" w14:textId="58102D7F" w:rsidR="006051DF" w:rsidRDefault="00E06388" w:rsidP="00CF2572">
      <w:pPr>
        <w:rPr>
          <w:rFonts w:ascii="Times New Roman" w:hAnsi="Times New Roman" w:cs="Times New Roman"/>
          <w:sz w:val="24"/>
          <w:szCs w:val="24"/>
        </w:rPr>
      </w:pPr>
      <w:r>
        <w:rPr>
          <w:rFonts w:ascii="Times New Roman" w:hAnsi="Times New Roman" w:cs="Times New Roman"/>
          <w:sz w:val="24"/>
          <w:szCs w:val="24"/>
        </w:rPr>
        <w:t>NHS stands for national health service. The NHS Wales provides care for the 3 million people living in the country of Wales. This care is provided based on their healthcare needs rather than their ability to pay for it. The NHS is also funded by taxes (</w:t>
      </w:r>
      <w:proofErr w:type="spellStart"/>
      <w:r>
        <w:rPr>
          <w:rFonts w:ascii="Times New Roman" w:hAnsi="Times New Roman" w:cs="Times New Roman"/>
          <w:sz w:val="24"/>
          <w:szCs w:val="24"/>
        </w:rPr>
        <w:t>Netdoctor</w:t>
      </w:r>
      <w:proofErr w:type="spellEnd"/>
      <w:r>
        <w:rPr>
          <w:rFonts w:ascii="Times New Roman" w:hAnsi="Times New Roman" w:cs="Times New Roman"/>
          <w:sz w:val="24"/>
          <w:szCs w:val="24"/>
        </w:rPr>
        <w:t xml:space="preserve"> 2019). The NHS in Wales had major changes in 2009 to deliver better healthcare to the population of Wales (NHS Wales 2019). The NHS delivers services through seven health boards and three NHS trusts in Wales. Primary care services are provided through General Practitioners (GP’s) and other healthcare professionals in health centres and surgeries throughout Wales. Secondary care is delivered through the hospitals and emergency services. Tertiary care is provided through hospitals that specialise in certain illnesses such as cancer. Community care services are provided in partnership with local social services </w:t>
      </w:r>
      <w:r w:rsidR="00DE70FF">
        <w:rPr>
          <w:rFonts w:ascii="Times New Roman" w:hAnsi="Times New Roman" w:cs="Times New Roman"/>
          <w:sz w:val="24"/>
          <w:szCs w:val="24"/>
        </w:rPr>
        <w:t>and these services are delivered to patients at their own home. Health services in Wales consider several factors:</w:t>
      </w:r>
    </w:p>
    <w:p w14:paraId="4503280B" w14:textId="1DD548AB" w:rsidR="00DE70FF" w:rsidRDefault="00DE70FF" w:rsidP="00DE70F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High rates of cancer and heart disease in Wales.</w:t>
      </w:r>
    </w:p>
    <w:p w14:paraId="1A51844B" w14:textId="1C16C223" w:rsidR="00DE70FF" w:rsidRDefault="00DE70FF" w:rsidP="00DE70F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High proportion of elderly in Wales.</w:t>
      </w:r>
    </w:p>
    <w:p w14:paraId="3022812C" w14:textId="1CA6DDFA" w:rsidR="00DE70FF" w:rsidRDefault="00DE70FF" w:rsidP="00DE70F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Mixture of rural, urban and valley areas. </w:t>
      </w:r>
    </w:p>
    <w:p w14:paraId="489E746B" w14:textId="224C4FA5" w:rsidR="00DE70FF" w:rsidRDefault="00DE70FF" w:rsidP="00DE70FF">
      <w:pPr>
        <w:rPr>
          <w:rFonts w:ascii="Times New Roman" w:hAnsi="Times New Roman" w:cs="Times New Roman"/>
          <w:sz w:val="24"/>
          <w:szCs w:val="24"/>
        </w:rPr>
      </w:pPr>
      <w:r>
        <w:rPr>
          <w:rFonts w:ascii="Times New Roman" w:hAnsi="Times New Roman" w:cs="Times New Roman"/>
          <w:sz w:val="24"/>
          <w:szCs w:val="24"/>
        </w:rPr>
        <w:t>The seven local health boards of the NHS Wales plan, secure and deliver healthcare services in their areas. These areas are:</w:t>
      </w:r>
    </w:p>
    <w:p w14:paraId="6498273C" w14:textId="07D8AFDE" w:rsidR="00DE70FF" w:rsidRDefault="00DE70FF" w:rsidP="00DE70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Aneurin Bevan Health Board.</w:t>
      </w:r>
    </w:p>
    <w:p w14:paraId="33E5514B" w14:textId="7A00F485" w:rsidR="00DE70FF" w:rsidRDefault="00DE70FF" w:rsidP="00DE70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Abertawe Bro Morgannwg University Health Board. </w:t>
      </w:r>
    </w:p>
    <w:p w14:paraId="2B8F69FC" w14:textId="28C5814A" w:rsidR="00DE70FF" w:rsidRDefault="00DE70FF" w:rsidP="00DE70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Cardiff and Vale University Health Board. </w:t>
      </w:r>
    </w:p>
    <w:p w14:paraId="3BFDB6F2" w14:textId="4E27AC9E" w:rsidR="00DE70FF" w:rsidRDefault="00DE70FF" w:rsidP="00DE70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Hywel Dda Local Health Board. </w:t>
      </w:r>
    </w:p>
    <w:p w14:paraId="6316021D" w14:textId="13784029" w:rsidR="00DE70FF" w:rsidRDefault="00DE70FF" w:rsidP="00DE70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Cwm Taf Health Board.</w:t>
      </w:r>
    </w:p>
    <w:p w14:paraId="6016D975" w14:textId="77777777" w:rsidR="00DE70FF" w:rsidRDefault="00DE70FF" w:rsidP="00DE70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Betsi Cadwalader University Health Board.</w:t>
      </w:r>
    </w:p>
    <w:p w14:paraId="42C9BE03" w14:textId="77777777" w:rsidR="00DE70FF" w:rsidRDefault="00DE70FF" w:rsidP="00DE70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Powys Teaching Health board. </w:t>
      </w:r>
    </w:p>
    <w:p w14:paraId="6E4355EF" w14:textId="77777777" w:rsidR="00AE26AB" w:rsidRDefault="00DE70FF" w:rsidP="00DE70FF">
      <w:pPr>
        <w:rPr>
          <w:rFonts w:ascii="Times New Roman" w:hAnsi="Times New Roman" w:cs="Times New Roman"/>
          <w:sz w:val="24"/>
          <w:szCs w:val="24"/>
        </w:rPr>
      </w:pPr>
      <w:r>
        <w:rPr>
          <w:rFonts w:ascii="Times New Roman" w:hAnsi="Times New Roman" w:cs="Times New Roman"/>
          <w:sz w:val="24"/>
          <w:szCs w:val="24"/>
        </w:rPr>
        <w:t xml:space="preserve">Each health board is subdivided into locality offices. The seven health boards also commission GP services through the General Medical Services (GMS) contract </w:t>
      </w:r>
      <w:r w:rsidR="00AE26AB">
        <w:rPr>
          <w:rFonts w:ascii="Times New Roman" w:hAnsi="Times New Roman" w:cs="Times New Roman"/>
          <w:sz w:val="24"/>
          <w:szCs w:val="24"/>
        </w:rPr>
        <w:t>for</w:t>
      </w:r>
      <w:r>
        <w:rPr>
          <w:rFonts w:ascii="Times New Roman" w:hAnsi="Times New Roman" w:cs="Times New Roman"/>
          <w:sz w:val="24"/>
          <w:szCs w:val="24"/>
        </w:rPr>
        <w:t xml:space="preserve"> the health services to be delivered locally</w:t>
      </w:r>
      <w:r w:rsidR="00AE26AB">
        <w:rPr>
          <w:rFonts w:ascii="Times New Roman" w:hAnsi="Times New Roman" w:cs="Times New Roman"/>
          <w:sz w:val="24"/>
          <w:szCs w:val="24"/>
        </w:rPr>
        <w:t xml:space="preserve">. Local GP services can be found on the websites for each of the seven health boards. </w:t>
      </w:r>
    </w:p>
    <w:p w14:paraId="062CC731" w14:textId="74F2855A" w:rsidR="00AE26AB" w:rsidRDefault="00AE26AB" w:rsidP="00DE70FF">
      <w:pPr>
        <w:rPr>
          <w:rFonts w:ascii="Times New Roman" w:hAnsi="Times New Roman" w:cs="Times New Roman"/>
          <w:sz w:val="24"/>
          <w:szCs w:val="24"/>
        </w:rPr>
      </w:pPr>
      <w:r>
        <w:rPr>
          <w:rFonts w:ascii="Times New Roman" w:hAnsi="Times New Roman" w:cs="Times New Roman"/>
          <w:sz w:val="24"/>
          <w:szCs w:val="24"/>
        </w:rPr>
        <w:t>There are four NHS trusts in Wales that focus on Wales only. These are:</w:t>
      </w:r>
    </w:p>
    <w:p w14:paraId="7AA45942" w14:textId="77777777" w:rsidR="00596348" w:rsidRPr="00AE26AB" w:rsidRDefault="00215517" w:rsidP="00596348">
      <w:pPr>
        <w:numPr>
          <w:ilvl w:val="0"/>
          <w:numId w:val="4"/>
        </w:numPr>
        <w:spacing w:after="0" w:line="336" w:lineRule="atLeast"/>
        <w:textAlignment w:val="baseline"/>
        <w:rPr>
          <w:rFonts w:ascii="Times New Roman" w:hAnsi="Times New Roman" w:cs="Times New Roman"/>
          <w:sz w:val="24"/>
          <w:szCs w:val="24"/>
        </w:rPr>
      </w:pPr>
      <w:hyperlink r:id="rId7" w:tgtFrame="_blank" w:history="1">
        <w:r w:rsidR="00596348" w:rsidRPr="00AE26AB">
          <w:rPr>
            <w:rStyle w:val="Hyperlink"/>
            <w:rFonts w:ascii="Times New Roman" w:hAnsi="Times New Roman" w:cs="Times New Roman"/>
            <w:color w:val="auto"/>
            <w:sz w:val="24"/>
            <w:szCs w:val="24"/>
            <w:u w:val="none"/>
            <w:bdr w:val="none" w:sz="0" w:space="0" w:color="auto" w:frame="1"/>
          </w:rPr>
          <w:t>Welsh Ambulance Service NHS Trust </w:t>
        </w:r>
      </w:hyperlink>
    </w:p>
    <w:p w14:paraId="0E013883" w14:textId="77777777" w:rsidR="00596348" w:rsidRPr="00AE26AB" w:rsidRDefault="00215517" w:rsidP="00596348">
      <w:pPr>
        <w:numPr>
          <w:ilvl w:val="0"/>
          <w:numId w:val="4"/>
        </w:numPr>
        <w:spacing w:after="0" w:line="336" w:lineRule="atLeast"/>
        <w:textAlignment w:val="baseline"/>
        <w:rPr>
          <w:rFonts w:ascii="Times New Roman" w:hAnsi="Times New Roman" w:cs="Times New Roman"/>
          <w:sz w:val="24"/>
          <w:szCs w:val="24"/>
        </w:rPr>
      </w:pPr>
      <w:hyperlink r:id="rId8" w:tgtFrame="_blank" w:history="1">
        <w:r w:rsidR="00596348" w:rsidRPr="00AE26AB">
          <w:rPr>
            <w:rStyle w:val="Hyperlink"/>
            <w:rFonts w:ascii="Times New Roman" w:hAnsi="Times New Roman" w:cs="Times New Roman"/>
            <w:color w:val="auto"/>
            <w:sz w:val="24"/>
            <w:szCs w:val="24"/>
            <w:u w:val="none"/>
            <w:bdr w:val="none" w:sz="0" w:space="0" w:color="auto" w:frame="1"/>
          </w:rPr>
          <w:t>Velindre NHS Trust</w:t>
        </w:r>
      </w:hyperlink>
      <w:r w:rsidR="00596348">
        <w:rPr>
          <w:rFonts w:ascii="Times New Roman" w:hAnsi="Times New Roman" w:cs="Times New Roman"/>
          <w:sz w:val="24"/>
          <w:szCs w:val="24"/>
        </w:rPr>
        <w:t xml:space="preserve"> that offers specialist services in cancer care</w:t>
      </w:r>
    </w:p>
    <w:p w14:paraId="5FE1A39F" w14:textId="77777777" w:rsidR="00596348" w:rsidRPr="00AE26AB" w:rsidRDefault="00215517" w:rsidP="00596348">
      <w:pPr>
        <w:numPr>
          <w:ilvl w:val="0"/>
          <w:numId w:val="4"/>
        </w:numPr>
        <w:spacing w:after="0" w:line="336" w:lineRule="atLeast"/>
        <w:textAlignment w:val="baseline"/>
        <w:rPr>
          <w:rFonts w:ascii="Times New Roman" w:hAnsi="Times New Roman" w:cs="Times New Roman"/>
          <w:sz w:val="24"/>
          <w:szCs w:val="24"/>
        </w:rPr>
      </w:pPr>
      <w:hyperlink r:id="rId9" w:tgtFrame="_blank" w:history="1">
        <w:r w:rsidR="00596348" w:rsidRPr="00AE26AB">
          <w:rPr>
            <w:rStyle w:val="Hyperlink"/>
            <w:rFonts w:ascii="Times New Roman" w:hAnsi="Times New Roman" w:cs="Times New Roman"/>
            <w:color w:val="auto"/>
            <w:sz w:val="24"/>
            <w:szCs w:val="24"/>
            <w:u w:val="none"/>
            <w:bdr w:val="none" w:sz="0" w:space="0" w:color="auto" w:frame="1"/>
          </w:rPr>
          <w:t>Public Health Wales</w:t>
        </w:r>
      </w:hyperlink>
    </w:p>
    <w:p w14:paraId="6E4F0724" w14:textId="260A4AB0" w:rsidR="00596348" w:rsidRDefault="00215517" w:rsidP="00596348">
      <w:pPr>
        <w:numPr>
          <w:ilvl w:val="0"/>
          <w:numId w:val="4"/>
        </w:numPr>
        <w:spacing w:after="0" w:line="336" w:lineRule="atLeast"/>
        <w:textAlignment w:val="baseline"/>
        <w:rPr>
          <w:rFonts w:ascii="Times New Roman" w:hAnsi="Times New Roman" w:cs="Times New Roman"/>
          <w:sz w:val="24"/>
          <w:szCs w:val="24"/>
        </w:rPr>
      </w:pPr>
      <w:hyperlink r:id="rId10" w:tgtFrame="_blank" w:history="1">
        <w:r w:rsidR="00596348" w:rsidRPr="00AE26AB">
          <w:rPr>
            <w:rStyle w:val="Hyperlink"/>
            <w:rFonts w:ascii="Times New Roman" w:hAnsi="Times New Roman" w:cs="Times New Roman"/>
            <w:color w:val="auto"/>
            <w:sz w:val="24"/>
            <w:szCs w:val="24"/>
            <w:u w:val="none"/>
            <w:bdr w:val="none" w:sz="0" w:space="0" w:color="auto" w:frame="1"/>
          </w:rPr>
          <w:t>Health Education and Improvement Wales (HEIW)</w:t>
        </w:r>
      </w:hyperlink>
    </w:p>
    <w:p w14:paraId="73E018A0" w14:textId="593C3A35" w:rsidR="00F85504" w:rsidRDefault="00F85504" w:rsidP="00F85504">
      <w:pPr>
        <w:spacing w:after="0" w:line="336" w:lineRule="atLeast"/>
        <w:textAlignment w:val="baseline"/>
        <w:rPr>
          <w:rFonts w:ascii="Times New Roman" w:hAnsi="Times New Roman" w:cs="Times New Roman"/>
          <w:sz w:val="24"/>
          <w:szCs w:val="24"/>
        </w:rPr>
      </w:pPr>
      <w:r>
        <w:rPr>
          <w:rFonts w:ascii="Times New Roman" w:hAnsi="Times New Roman" w:cs="Times New Roman"/>
          <w:sz w:val="24"/>
          <w:szCs w:val="24"/>
        </w:rPr>
        <w:t>(GP One 2019).</w:t>
      </w:r>
    </w:p>
    <w:p w14:paraId="597C46E3" w14:textId="27CDE713" w:rsidR="00F85504" w:rsidRDefault="00F85504" w:rsidP="00F85504">
      <w:pPr>
        <w:spacing w:after="0" w:line="336" w:lineRule="atLeast"/>
        <w:textAlignment w:val="baseline"/>
        <w:rPr>
          <w:rFonts w:ascii="Times New Roman" w:hAnsi="Times New Roman" w:cs="Times New Roman"/>
          <w:sz w:val="24"/>
          <w:szCs w:val="24"/>
          <w:u w:val="single"/>
        </w:rPr>
      </w:pPr>
    </w:p>
    <w:p w14:paraId="45D6B480" w14:textId="77777777" w:rsidR="00104322" w:rsidRDefault="00104322" w:rsidP="00F85504">
      <w:pPr>
        <w:spacing w:after="0" w:line="336" w:lineRule="atLeast"/>
        <w:textAlignment w:val="baseline"/>
        <w:rPr>
          <w:rFonts w:ascii="Times New Roman" w:hAnsi="Times New Roman" w:cs="Times New Roman"/>
          <w:sz w:val="24"/>
          <w:szCs w:val="24"/>
          <w:u w:val="single"/>
        </w:rPr>
      </w:pPr>
    </w:p>
    <w:p w14:paraId="596FEDC7" w14:textId="77777777" w:rsidR="00104322" w:rsidRDefault="00104322" w:rsidP="00F85504">
      <w:pPr>
        <w:spacing w:after="0" w:line="336" w:lineRule="atLeast"/>
        <w:textAlignment w:val="baseline"/>
        <w:rPr>
          <w:rFonts w:ascii="Times New Roman" w:hAnsi="Times New Roman" w:cs="Times New Roman"/>
          <w:sz w:val="24"/>
          <w:szCs w:val="24"/>
          <w:u w:val="single"/>
        </w:rPr>
      </w:pPr>
    </w:p>
    <w:p w14:paraId="00DCCE06" w14:textId="77777777" w:rsidR="00104322" w:rsidRDefault="00104322" w:rsidP="00F85504">
      <w:pPr>
        <w:spacing w:after="0" w:line="336" w:lineRule="atLeast"/>
        <w:textAlignment w:val="baseline"/>
        <w:rPr>
          <w:rFonts w:ascii="Times New Roman" w:hAnsi="Times New Roman" w:cs="Times New Roman"/>
          <w:sz w:val="24"/>
          <w:szCs w:val="24"/>
          <w:u w:val="single"/>
        </w:rPr>
      </w:pPr>
    </w:p>
    <w:p w14:paraId="54FBABD4" w14:textId="77777777" w:rsidR="00104322" w:rsidRDefault="00104322" w:rsidP="00F85504">
      <w:pPr>
        <w:spacing w:after="0" w:line="336" w:lineRule="atLeast"/>
        <w:textAlignment w:val="baseline"/>
        <w:rPr>
          <w:rFonts w:ascii="Times New Roman" w:hAnsi="Times New Roman" w:cs="Times New Roman"/>
          <w:sz w:val="24"/>
          <w:szCs w:val="24"/>
          <w:u w:val="single"/>
        </w:rPr>
      </w:pPr>
    </w:p>
    <w:p w14:paraId="359C9D1C" w14:textId="77777777" w:rsidR="00104322" w:rsidRDefault="00104322" w:rsidP="00F85504">
      <w:pPr>
        <w:spacing w:after="0" w:line="336" w:lineRule="atLeast"/>
        <w:textAlignment w:val="baseline"/>
        <w:rPr>
          <w:rFonts w:ascii="Times New Roman" w:hAnsi="Times New Roman" w:cs="Times New Roman"/>
          <w:sz w:val="24"/>
          <w:szCs w:val="24"/>
          <w:u w:val="single"/>
        </w:rPr>
      </w:pPr>
    </w:p>
    <w:p w14:paraId="7691E7CE" w14:textId="50BF7947" w:rsidR="00F85504" w:rsidRDefault="00F85504" w:rsidP="00F85504">
      <w:pPr>
        <w:spacing w:after="0" w:line="336" w:lineRule="atLeast"/>
        <w:textAlignment w:val="baseline"/>
        <w:rPr>
          <w:rFonts w:ascii="Times New Roman" w:hAnsi="Times New Roman" w:cs="Times New Roman"/>
          <w:sz w:val="24"/>
          <w:szCs w:val="24"/>
          <w:u w:val="single"/>
        </w:rPr>
      </w:pPr>
      <w:r w:rsidRPr="00F85504">
        <w:rPr>
          <w:rFonts w:ascii="Times New Roman" w:hAnsi="Times New Roman" w:cs="Times New Roman"/>
          <w:sz w:val="24"/>
          <w:szCs w:val="24"/>
          <w:u w:val="single"/>
        </w:rPr>
        <w:t>Information / Statistics / Guides</w:t>
      </w:r>
    </w:p>
    <w:p w14:paraId="5E9E7C70" w14:textId="7417A1C4" w:rsidR="00DB2F94" w:rsidRDefault="00DB2F94" w:rsidP="00F85504">
      <w:pPr>
        <w:spacing w:after="0" w:line="336" w:lineRule="atLeast"/>
        <w:textAlignment w:val="baseline"/>
        <w:rPr>
          <w:rFonts w:ascii="Times New Roman" w:hAnsi="Times New Roman" w:cs="Times New Roman"/>
          <w:sz w:val="24"/>
          <w:szCs w:val="24"/>
          <w:u w:val="single"/>
        </w:rPr>
      </w:pPr>
    </w:p>
    <w:p w14:paraId="2D084E64" w14:textId="2D6B003C" w:rsidR="00DB2F94" w:rsidRDefault="00DB2F94" w:rsidP="00F85504">
      <w:pPr>
        <w:spacing w:after="0" w:line="336" w:lineRule="atLeast"/>
        <w:textAlignment w:val="baseline"/>
        <w:rPr>
          <w:rFonts w:ascii="Times New Roman" w:hAnsi="Times New Roman" w:cs="Times New Roman"/>
          <w:sz w:val="24"/>
          <w:szCs w:val="24"/>
          <w:u w:val="single"/>
        </w:rPr>
      </w:pPr>
      <w:r>
        <w:rPr>
          <w:noProof/>
        </w:rPr>
        <w:drawing>
          <wp:anchor distT="0" distB="0" distL="114300" distR="114300" simplePos="0" relativeHeight="251661312" behindDoc="0" locked="0" layoutInCell="1" allowOverlap="1" wp14:anchorId="00FBED26" wp14:editId="7CF4B910">
            <wp:simplePos x="0" y="0"/>
            <wp:positionH relativeFrom="margin">
              <wp:align>left</wp:align>
            </wp:positionH>
            <wp:positionV relativeFrom="paragraph">
              <wp:posOffset>51435</wp:posOffset>
            </wp:positionV>
            <wp:extent cx="2895600" cy="3429000"/>
            <wp:effectExtent l="0" t="0" r="0" b="0"/>
            <wp:wrapSquare wrapText="bothSides"/>
            <wp:docPr id="3"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5600" cy="3429000"/>
                    </a:xfrm>
                    <a:prstGeom prst="rect">
                      <a:avLst/>
                    </a:prstGeom>
                    <a:noFill/>
                    <a:ln>
                      <a:noFill/>
                    </a:ln>
                  </pic:spPr>
                </pic:pic>
              </a:graphicData>
            </a:graphic>
          </wp:anchor>
        </w:drawing>
      </w:r>
    </w:p>
    <w:p w14:paraId="11DD9EDF" w14:textId="4708888A" w:rsidR="00DB2F94" w:rsidRDefault="00DB2F94" w:rsidP="00F85504">
      <w:pPr>
        <w:spacing w:after="0" w:line="336" w:lineRule="atLeast"/>
        <w:textAlignment w:val="baseline"/>
        <w:rPr>
          <w:rFonts w:ascii="Times New Roman" w:hAnsi="Times New Roman" w:cs="Times New Roman"/>
          <w:sz w:val="24"/>
          <w:szCs w:val="24"/>
          <w:u w:val="single"/>
        </w:rPr>
      </w:pPr>
    </w:p>
    <w:p w14:paraId="0C9CA0CD" w14:textId="4C4049A0" w:rsidR="00DB2F94" w:rsidRPr="00DB2F94" w:rsidRDefault="00DB2F94" w:rsidP="00F85504">
      <w:pPr>
        <w:spacing w:after="0" w:line="336" w:lineRule="atLeast"/>
        <w:textAlignment w:val="baseline"/>
        <w:rPr>
          <w:rFonts w:ascii="Times New Roman" w:hAnsi="Times New Roman" w:cs="Times New Roman"/>
          <w:sz w:val="24"/>
          <w:szCs w:val="24"/>
        </w:rPr>
      </w:pPr>
      <w:r>
        <w:rPr>
          <w:noProof/>
        </w:rPr>
        <w:drawing>
          <wp:anchor distT="0" distB="0" distL="114300" distR="114300" simplePos="0" relativeHeight="251660288" behindDoc="1" locked="0" layoutInCell="1" allowOverlap="1" wp14:anchorId="397A1D7F" wp14:editId="2BF88B64">
            <wp:simplePos x="0" y="0"/>
            <wp:positionH relativeFrom="margin">
              <wp:posOffset>-40640</wp:posOffset>
            </wp:positionH>
            <wp:positionV relativeFrom="paragraph">
              <wp:posOffset>3301365</wp:posOffset>
            </wp:positionV>
            <wp:extent cx="5724525" cy="3352800"/>
            <wp:effectExtent l="0" t="0" r="9525" b="0"/>
            <wp:wrapTight wrapText="bothSides">
              <wp:wrapPolygon edited="0">
                <wp:start x="0" y="0"/>
                <wp:lineTo x="0" y="21477"/>
                <wp:lineTo x="21564" y="21477"/>
                <wp:lineTo x="215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0021" t="22463" r="10260" b="32316"/>
                    <a:stretch/>
                  </pic:blipFill>
                  <pic:spPr bwMode="auto">
                    <a:xfrm>
                      <a:off x="0" y="0"/>
                      <a:ext cx="5724525" cy="335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B2F94">
        <w:rPr>
          <w:rFonts w:ascii="Times New Roman" w:hAnsi="Times New Roman" w:cs="Times New Roman"/>
          <w:sz w:val="24"/>
          <w:szCs w:val="24"/>
        </w:rPr>
        <w:t>These are the seven health boards across Wales</w:t>
      </w:r>
      <w:r>
        <w:rPr>
          <w:rFonts w:ascii="Times New Roman" w:hAnsi="Times New Roman" w:cs="Times New Roman"/>
          <w:sz w:val="24"/>
          <w:szCs w:val="24"/>
        </w:rPr>
        <w:t>.</w:t>
      </w:r>
      <w:r w:rsidRPr="00DB2F94">
        <w:rPr>
          <w:rFonts w:ascii="Times New Roman" w:hAnsi="Times New Roman" w:cs="Times New Roman"/>
          <w:sz w:val="24"/>
          <w:szCs w:val="24"/>
        </w:rPr>
        <w:br w:type="textWrapping" w:clear="all"/>
      </w:r>
    </w:p>
    <w:p w14:paraId="438E1C20" w14:textId="23D556AC" w:rsidR="00DB2F94" w:rsidRPr="00F85504" w:rsidRDefault="00DB2F94" w:rsidP="00F85504">
      <w:pPr>
        <w:spacing w:after="0" w:line="336" w:lineRule="atLeast"/>
        <w:textAlignment w:val="baseline"/>
        <w:rPr>
          <w:rFonts w:ascii="Times New Roman" w:hAnsi="Times New Roman" w:cs="Times New Roman"/>
          <w:sz w:val="24"/>
          <w:szCs w:val="24"/>
          <w:u w:val="single"/>
        </w:rPr>
      </w:pPr>
    </w:p>
    <w:p w14:paraId="72CA1A84" w14:textId="43B29684" w:rsidR="009A2595" w:rsidRDefault="00104322" w:rsidP="00DE70FF">
      <w:pPr>
        <w:rPr>
          <w:rFonts w:ascii="Times New Roman" w:hAnsi="Times New Roman" w:cs="Times New Roman"/>
          <w:sz w:val="24"/>
          <w:szCs w:val="24"/>
        </w:rPr>
      </w:pPr>
      <w:r>
        <w:rPr>
          <w:rFonts w:ascii="Times New Roman" w:hAnsi="Times New Roman" w:cs="Times New Roman"/>
          <w:sz w:val="24"/>
          <w:szCs w:val="24"/>
        </w:rPr>
        <w:t xml:space="preserve">This graph shows </w:t>
      </w:r>
      <w:r w:rsidR="009A2595">
        <w:rPr>
          <w:rFonts w:ascii="Times New Roman" w:hAnsi="Times New Roman" w:cs="Times New Roman"/>
          <w:sz w:val="24"/>
          <w:szCs w:val="24"/>
        </w:rPr>
        <w:t xml:space="preserve">the age distribution of the people living in Wales. It shows that there are a greater number of females than males in the elderly population. It also shows a higher number of ‘middle age’ people than younger, portraying that the population of Wales is generally becoming older. </w:t>
      </w:r>
    </w:p>
    <w:p w14:paraId="0E750EE7" w14:textId="66C221E7" w:rsidR="009A2595" w:rsidRDefault="00DB2F94" w:rsidP="009A2595">
      <w:pPr>
        <w:tabs>
          <w:tab w:val="left" w:pos="1020"/>
        </w:tabs>
        <w:rPr>
          <w:rFonts w:ascii="Times New Roman" w:hAnsi="Times New Roman" w:cs="Times New Roman"/>
          <w:sz w:val="24"/>
          <w:szCs w:val="24"/>
        </w:rPr>
      </w:pPr>
      <w:r>
        <w:rPr>
          <w:noProof/>
        </w:rPr>
        <w:lastRenderedPageBreak/>
        <w:drawing>
          <wp:anchor distT="0" distB="0" distL="114300" distR="114300" simplePos="0" relativeHeight="251659264" behindDoc="1" locked="0" layoutInCell="1" allowOverlap="1" wp14:anchorId="79B5359A" wp14:editId="00A2206A">
            <wp:simplePos x="0" y="0"/>
            <wp:positionH relativeFrom="margin">
              <wp:align>center</wp:align>
            </wp:positionH>
            <wp:positionV relativeFrom="paragraph">
              <wp:posOffset>0</wp:posOffset>
            </wp:positionV>
            <wp:extent cx="6019800" cy="3543300"/>
            <wp:effectExtent l="0" t="0" r="0" b="0"/>
            <wp:wrapTight wrapText="bothSides">
              <wp:wrapPolygon edited="0">
                <wp:start x="0" y="0"/>
                <wp:lineTo x="0" y="21484"/>
                <wp:lineTo x="21532" y="21484"/>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9472" t="23353" r="55628" b="31138"/>
                    <a:stretch/>
                  </pic:blipFill>
                  <pic:spPr bwMode="auto">
                    <a:xfrm>
                      <a:off x="0" y="0"/>
                      <a:ext cx="6019800" cy="3543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2595">
        <w:rPr>
          <w:rFonts w:ascii="Times New Roman" w:hAnsi="Times New Roman" w:cs="Times New Roman"/>
          <w:sz w:val="24"/>
          <w:szCs w:val="24"/>
        </w:rPr>
        <w:t>This graph shows the death rates from all causes over the course of three years. Its shows that seven of the health boards have a death rate significantly higher than the overall rate in Wales</w:t>
      </w:r>
      <w:r>
        <w:rPr>
          <w:rFonts w:ascii="Times New Roman" w:hAnsi="Times New Roman" w:cs="Times New Roman"/>
          <w:sz w:val="24"/>
          <w:szCs w:val="24"/>
        </w:rPr>
        <w:t xml:space="preserve"> (National Assembly for Wales 2005).</w:t>
      </w:r>
    </w:p>
    <w:p w14:paraId="07422B68" w14:textId="08FC6558" w:rsidR="00DE70FF" w:rsidRDefault="00DE0129" w:rsidP="00DE70FF">
      <w:pPr>
        <w:rPr>
          <w:rFonts w:ascii="Times New Roman" w:hAnsi="Times New Roman" w:cs="Times New Roman"/>
          <w:sz w:val="24"/>
          <w:szCs w:val="24"/>
        </w:rPr>
      </w:pPr>
      <w:r>
        <w:rPr>
          <w:rFonts w:ascii="Times New Roman" w:hAnsi="Times New Roman" w:cs="Times New Roman"/>
          <w:sz w:val="24"/>
          <w:szCs w:val="24"/>
        </w:rPr>
        <w:t>The Aneurin Bevan University Health Board has become the first health board to sign up to the Children and Young people’s National Participation Standards charter. This identifies key issues all healthcare workers should know when working with children (Aneurin Bevan University Health Board 2019).</w:t>
      </w:r>
    </w:p>
    <w:p w14:paraId="0883E727" w14:textId="209A9D5C" w:rsidR="00DC7E5B" w:rsidRDefault="00DC7E5B" w:rsidP="00DC7E5B">
      <w:pPr>
        <w:rPr>
          <w:rFonts w:ascii="Times New Roman" w:hAnsi="Times New Roman" w:cs="Times New Roman"/>
          <w:sz w:val="24"/>
          <w:szCs w:val="24"/>
        </w:rPr>
      </w:pPr>
      <w:r w:rsidRPr="00DC7E5B">
        <w:rPr>
          <w:rFonts w:ascii="Times New Roman" w:hAnsi="Times New Roman" w:cs="Times New Roman"/>
          <w:sz w:val="24"/>
          <w:szCs w:val="24"/>
        </w:rPr>
        <w:t>Abertawe Bro Morgannwg University Health Board</w:t>
      </w:r>
      <w:r>
        <w:rPr>
          <w:rFonts w:ascii="Times New Roman" w:hAnsi="Times New Roman" w:cs="Times New Roman"/>
          <w:sz w:val="24"/>
          <w:szCs w:val="24"/>
        </w:rPr>
        <w:t xml:space="preserve"> covers a population of around 390,000 in Neath Port Talbot and Swansea areas, it has a range of services. This Health Board is part of a regional collaboration for health which is a partnership with Hywel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University Health Board and Swansea University, this partnership aims to improve the wellbeing and wealth of South West Wales (NHS Wales informatics service 2019). </w:t>
      </w:r>
    </w:p>
    <w:p w14:paraId="66938D8A" w14:textId="4DC4E222" w:rsidR="00DC7E5B" w:rsidRDefault="005F565F" w:rsidP="00DC7E5B">
      <w:pPr>
        <w:rPr>
          <w:rFonts w:ascii="Times New Roman" w:hAnsi="Times New Roman" w:cs="Times New Roman"/>
          <w:sz w:val="24"/>
          <w:szCs w:val="24"/>
        </w:rPr>
      </w:pPr>
      <w:r>
        <w:rPr>
          <w:rFonts w:ascii="Times New Roman" w:hAnsi="Times New Roman" w:cs="Times New Roman"/>
          <w:sz w:val="24"/>
          <w:szCs w:val="24"/>
        </w:rPr>
        <w:t>Cardiff and Vale University Health Board is an integrated health board caring for a population of 485,000 across three localities:</w:t>
      </w:r>
    </w:p>
    <w:p w14:paraId="15241363" w14:textId="49FEE165" w:rsidR="005F565F" w:rsidRDefault="005F565F" w:rsidP="005F565F">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North and West Cardiff.</w:t>
      </w:r>
    </w:p>
    <w:p w14:paraId="5219C2F8" w14:textId="6F70C053" w:rsidR="005F565F" w:rsidRDefault="005F565F" w:rsidP="005F565F">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South and East Cardiff.</w:t>
      </w:r>
    </w:p>
    <w:p w14:paraId="538F1F45" w14:textId="2EA4AA05" w:rsidR="005F565F" w:rsidRDefault="005F565F" w:rsidP="005F565F">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Vale of Glamorgan.</w:t>
      </w:r>
    </w:p>
    <w:p w14:paraId="7E1B3BF5" w14:textId="2E45AEEE" w:rsidR="005F565F" w:rsidRDefault="005F565F" w:rsidP="005F565F">
      <w:pPr>
        <w:rPr>
          <w:rFonts w:ascii="Times New Roman" w:hAnsi="Times New Roman" w:cs="Times New Roman"/>
          <w:sz w:val="24"/>
          <w:szCs w:val="24"/>
        </w:rPr>
      </w:pPr>
      <w:r>
        <w:rPr>
          <w:rFonts w:ascii="Times New Roman" w:hAnsi="Times New Roman" w:cs="Times New Roman"/>
          <w:sz w:val="24"/>
          <w:szCs w:val="24"/>
        </w:rPr>
        <w:t>Cardiff and Vale University Health Board is also part of a regional partnership board, this is to manage and develop services to secure better joint working between local health boards (NHS Wales 2019).</w:t>
      </w:r>
    </w:p>
    <w:p w14:paraId="42549F53" w14:textId="3BD19977" w:rsidR="007D2036" w:rsidRPr="005F565F" w:rsidRDefault="007110F5" w:rsidP="005F565F">
      <w:pPr>
        <w:rPr>
          <w:rFonts w:ascii="Times New Roman" w:hAnsi="Times New Roman" w:cs="Times New Roman"/>
          <w:sz w:val="24"/>
          <w:szCs w:val="24"/>
        </w:rPr>
      </w:pPr>
      <w:r>
        <w:rPr>
          <w:rFonts w:ascii="Times New Roman" w:hAnsi="Times New Roman" w:cs="Times New Roman"/>
          <w:sz w:val="24"/>
          <w:szCs w:val="24"/>
        </w:rPr>
        <w:t xml:space="preserve">Hywel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University Health Board provides healthcare to around 384,000 people throughout Carmarthenshire, Ceredigion and Pembrokeshire. It provides acute, primary, community, mental health and learning disabilities services through a range of healthcare </w:t>
      </w:r>
      <w:r>
        <w:rPr>
          <w:rFonts w:ascii="Times New Roman" w:hAnsi="Times New Roman" w:cs="Times New Roman"/>
          <w:sz w:val="24"/>
          <w:szCs w:val="24"/>
        </w:rPr>
        <w:lastRenderedPageBreak/>
        <w:t xml:space="preserve">services. The map below shows an overview of the wide areas covered by Hywel </w:t>
      </w:r>
      <w:proofErr w:type="spellStart"/>
      <w:r>
        <w:rPr>
          <w:rFonts w:ascii="Times New Roman" w:hAnsi="Times New Roman" w:cs="Times New Roman"/>
          <w:sz w:val="24"/>
          <w:szCs w:val="24"/>
        </w:rPr>
        <w:t>Dda</w:t>
      </w:r>
      <w:proofErr w:type="spellEnd"/>
      <w:r>
        <w:rPr>
          <w:rFonts w:ascii="Times New Roman" w:hAnsi="Times New Roman" w:cs="Times New Roman"/>
          <w:sz w:val="24"/>
          <w:szCs w:val="24"/>
        </w:rPr>
        <w:t xml:space="preserve"> University Health Board (The heart of local health 2018).</w:t>
      </w:r>
    </w:p>
    <w:p w14:paraId="55C8842F" w14:textId="0AEBD858" w:rsidR="00DC7E5B" w:rsidRDefault="007110F5" w:rsidP="00DE70FF">
      <w:pPr>
        <w:rPr>
          <w:rFonts w:ascii="Times New Roman" w:hAnsi="Times New Roman" w:cs="Times New Roman"/>
          <w:sz w:val="24"/>
          <w:szCs w:val="24"/>
        </w:rPr>
      </w:pPr>
      <w:r>
        <w:rPr>
          <w:noProof/>
        </w:rPr>
        <w:drawing>
          <wp:anchor distT="0" distB="0" distL="114300" distR="114300" simplePos="0" relativeHeight="251662336" behindDoc="1" locked="0" layoutInCell="1" allowOverlap="1" wp14:anchorId="1138EA2F" wp14:editId="5E72D11C">
            <wp:simplePos x="0" y="0"/>
            <wp:positionH relativeFrom="margin">
              <wp:posOffset>-571500</wp:posOffset>
            </wp:positionH>
            <wp:positionV relativeFrom="paragraph">
              <wp:posOffset>0</wp:posOffset>
            </wp:positionV>
            <wp:extent cx="3857625" cy="4276725"/>
            <wp:effectExtent l="0" t="0" r="9525" b="9525"/>
            <wp:wrapTight wrapText="bothSides">
              <wp:wrapPolygon edited="0">
                <wp:start x="0" y="0"/>
                <wp:lineTo x="0" y="21552"/>
                <wp:lineTo x="21547" y="21552"/>
                <wp:lineTo x="2154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0080" t="12709" r="31531" b="7783"/>
                    <a:stretch/>
                  </pic:blipFill>
                  <pic:spPr bwMode="auto">
                    <a:xfrm>
                      <a:off x="0" y="0"/>
                      <a:ext cx="3857625" cy="4276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10C5EF" w14:textId="368A266A" w:rsidR="00FE2539" w:rsidRPr="00AE26AB" w:rsidRDefault="007110F5" w:rsidP="00DE70FF">
      <w:pPr>
        <w:rPr>
          <w:rFonts w:ascii="Times New Roman" w:hAnsi="Times New Roman" w:cs="Times New Roman"/>
          <w:sz w:val="24"/>
          <w:szCs w:val="24"/>
        </w:rPr>
      </w:pPr>
      <w:r>
        <w:rPr>
          <w:noProof/>
        </w:rPr>
        <w:drawing>
          <wp:anchor distT="0" distB="0" distL="114300" distR="114300" simplePos="0" relativeHeight="251663360" behindDoc="1" locked="0" layoutInCell="1" allowOverlap="1" wp14:anchorId="54EDB634" wp14:editId="642C2174">
            <wp:simplePos x="0" y="0"/>
            <wp:positionH relativeFrom="page">
              <wp:posOffset>4455795</wp:posOffset>
            </wp:positionH>
            <wp:positionV relativeFrom="paragraph">
              <wp:posOffset>289560</wp:posOffset>
            </wp:positionV>
            <wp:extent cx="2980690" cy="2028825"/>
            <wp:effectExtent l="0" t="0" r="0" b="9525"/>
            <wp:wrapTight wrapText="bothSides">
              <wp:wrapPolygon edited="0">
                <wp:start x="0" y="0"/>
                <wp:lineTo x="0" y="21499"/>
                <wp:lineTo x="21398" y="21499"/>
                <wp:lineTo x="2139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9748" t="35763" r="46322" b="35271"/>
                    <a:stretch/>
                  </pic:blipFill>
                  <pic:spPr bwMode="auto">
                    <a:xfrm>
                      <a:off x="0" y="0"/>
                      <a:ext cx="2980690" cy="2028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2F985E" w14:textId="36BAC7A7" w:rsidR="00DE70FF" w:rsidRDefault="00DE70FF" w:rsidP="00CF2572">
      <w:pPr>
        <w:rPr>
          <w:rFonts w:ascii="Times New Roman" w:hAnsi="Times New Roman" w:cs="Times New Roman"/>
          <w:sz w:val="24"/>
          <w:szCs w:val="24"/>
        </w:rPr>
      </w:pPr>
    </w:p>
    <w:p w14:paraId="5B985C18" w14:textId="40067DC8" w:rsidR="00DE70FF" w:rsidRDefault="00DE70FF" w:rsidP="00CF2572">
      <w:pPr>
        <w:rPr>
          <w:rFonts w:ascii="Times New Roman" w:hAnsi="Times New Roman" w:cs="Times New Roman"/>
          <w:sz w:val="24"/>
          <w:szCs w:val="24"/>
        </w:rPr>
      </w:pPr>
    </w:p>
    <w:p w14:paraId="2D3DC025" w14:textId="4D7F3C30" w:rsidR="0090466D" w:rsidRPr="0090466D" w:rsidRDefault="0090466D" w:rsidP="0090466D">
      <w:pPr>
        <w:rPr>
          <w:rFonts w:ascii="Times New Roman" w:hAnsi="Times New Roman" w:cs="Times New Roman"/>
          <w:sz w:val="24"/>
          <w:szCs w:val="24"/>
        </w:rPr>
      </w:pPr>
    </w:p>
    <w:p w14:paraId="045CB6BC" w14:textId="44856AF0" w:rsidR="0090466D" w:rsidRPr="0090466D" w:rsidRDefault="0090466D" w:rsidP="0090466D">
      <w:pPr>
        <w:rPr>
          <w:rFonts w:ascii="Times New Roman" w:hAnsi="Times New Roman" w:cs="Times New Roman"/>
          <w:sz w:val="24"/>
          <w:szCs w:val="24"/>
        </w:rPr>
      </w:pPr>
    </w:p>
    <w:p w14:paraId="3215B450" w14:textId="4FBDE0DD" w:rsidR="0090466D" w:rsidRPr="0090466D" w:rsidRDefault="0090466D" w:rsidP="0090466D">
      <w:pPr>
        <w:rPr>
          <w:rFonts w:ascii="Times New Roman" w:hAnsi="Times New Roman" w:cs="Times New Roman"/>
          <w:sz w:val="24"/>
          <w:szCs w:val="24"/>
        </w:rPr>
      </w:pPr>
    </w:p>
    <w:p w14:paraId="444FAAF9" w14:textId="594FD292" w:rsidR="0090466D" w:rsidRPr="0090466D" w:rsidRDefault="0090466D" w:rsidP="0090466D">
      <w:pPr>
        <w:rPr>
          <w:rFonts w:ascii="Times New Roman" w:hAnsi="Times New Roman" w:cs="Times New Roman"/>
          <w:sz w:val="24"/>
          <w:szCs w:val="24"/>
        </w:rPr>
      </w:pPr>
    </w:p>
    <w:p w14:paraId="39B2993A" w14:textId="188F4790" w:rsidR="0090466D" w:rsidRDefault="00576160" w:rsidP="00576160">
      <w:pPr>
        <w:tabs>
          <w:tab w:val="left" w:pos="2085"/>
        </w:tabs>
        <w:rPr>
          <w:rFonts w:ascii="Times New Roman" w:hAnsi="Times New Roman" w:cs="Times New Roman"/>
          <w:sz w:val="24"/>
          <w:szCs w:val="24"/>
        </w:rPr>
      </w:pPr>
      <w:r>
        <w:rPr>
          <w:rFonts w:ascii="Times New Roman" w:hAnsi="Times New Roman" w:cs="Times New Roman"/>
          <w:sz w:val="24"/>
          <w:szCs w:val="24"/>
        </w:rPr>
        <w:t xml:space="preserve">Cwm </w:t>
      </w:r>
      <w:proofErr w:type="spellStart"/>
      <w:r>
        <w:rPr>
          <w:rFonts w:ascii="Times New Roman" w:hAnsi="Times New Roman" w:cs="Times New Roman"/>
          <w:sz w:val="24"/>
          <w:szCs w:val="24"/>
        </w:rPr>
        <w:t>Taf</w:t>
      </w:r>
      <w:proofErr w:type="spellEnd"/>
      <w:r>
        <w:rPr>
          <w:rFonts w:ascii="Times New Roman" w:hAnsi="Times New Roman" w:cs="Times New Roman"/>
          <w:sz w:val="24"/>
          <w:szCs w:val="24"/>
        </w:rPr>
        <w:t xml:space="preserve"> health board provides healthcare services to the population of Rhondda Cynon </w:t>
      </w:r>
      <w:proofErr w:type="spellStart"/>
      <w:r>
        <w:rPr>
          <w:rFonts w:ascii="Times New Roman" w:hAnsi="Times New Roman" w:cs="Times New Roman"/>
          <w:sz w:val="24"/>
          <w:szCs w:val="24"/>
        </w:rPr>
        <w:t>Taf</w:t>
      </w:r>
      <w:proofErr w:type="spellEnd"/>
      <w:r>
        <w:rPr>
          <w:rFonts w:ascii="Times New Roman" w:hAnsi="Times New Roman" w:cs="Times New Roman"/>
          <w:sz w:val="24"/>
          <w:szCs w:val="24"/>
        </w:rPr>
        <w:t xml:space="preserve"> and Merthyr Tydfil. As of April 2019, Cwm </w:t>
      </w:r>
      <w:proofErr w:type="spellStart"/>
      <w:r>
        <w:rPr>
          <w:rFonts w:ascii="Times New Roman" w:hAnsi="Times New Roman" w:cs="Times New Roman"/>
          <w:sz w:val="24"/>
          <w:szCs w:val="24"/>
        </w:rPr>
        <w:t>Taf</w:t>
      </w:r>
      <w:proofErr w:type="spellEnd"/>
      <w:r>
        <w:rPr>
          <w:rFonts w:ascii="Times New Roman" w:hAnsi="Times New Roman" w:cs="Times New Roman"/>
          <w:sz w:val="24"/>
          <w:szCs w:val="24"/>
        </w:rPr>
        <w:t xml:space="preserve"> health board has taken over responsibility for the healthcare of Bridgend county borough area. This does not </w:t>
      </w:r>
      <w:r w:rsidR="00941DA7">
        <w:rPr>
          <w:rFonts w:ascii="Times New Roman" w:hAnsi="Times New Roman" w:cs="Times New Roman"/>
          <w:sz w:val="24"/>
          <w:szCs w:val="24"/>
        </w:rPr>
        <w:t>affect</w:t>
      </w:r>
      <w:r>
        <w:rPr>
          <w:rFonts w:ascii="Times New Roman" w:hAnsi="Times New Roman" w:cs="Times New Roman"/>
          <w:sz w:val="24"/>
          <w:szCs w:val="24"/>
        </w:rPr>
        <w:t xml:space="preserve"> the quality of healthcare given to al three county boroughs (NHS Wales 2019).</w:t>
      </w:r>
    </w:p>
    <w:p w14:paraId="4BB90CA5" w14:textId="1BE093C3" w:rsidR="00941DA7" w:rsidRDefault="00941DA7" w:rsidP="00576160">
      <w:pPr>
        <w:tabs>
          <w:tab w:val="left" w:pos="2085"/>
        </w:tabs>
        <w:rPr>
          <w:rFonts w:ascii="Times New Roman" w:hAnsi="Times New Roman" w:cs="Times New Roman"/>
          <w:bCs/>
          <w:color w:val="000000"/>
          <w:sz w:val="24"/>
          <w:szCs w:val="24"/>
          <w:shd w:val="clear" w:color="auto" w:fill="FFFFFF"/>
        </w:rPr>
      </w:pPr>
      <w:r w:rsidRPr="00576160">
        <w:rPr>
          <w:rFonts w:ascii="Times New Roman" w:hAnsi="Times New Roman" w:cs="Times New Roman"/>
          <w:bCs/>
          <w:color w:val="000000"/>
          <w:sz w:val="24"/>
          <w:szCs w:val="24"/>
          <w:shd w:val="clear" w:color="auto" w:fill="FFFFFF"/>
        </w:rPr>
        <w:t>Betsi Cadwaladr University Health Board </w:t>
      </w:r>
      <w:r>
        <w:rPr>
          <w:rFonts w:ascii="Times New Roman" w:hAnsi="Times New Roman" w:cs="Times New Roman"/>
          <w:bCs/>
          <w:color w:val="000000"/>
          <w:sz w:val="24"/>
          <w:szCs w:val="24"/>
          <w:shd w:val="clear" w:color="auto" w:fill="FFFFFF"/>
        </w:rPr>
        <w:t>is the largest health organisation in Wales providing services for around 678,00 people across six counties in North Wales that are:</w:t>
      </w:r>
    </w:p>
    <w:p w14:paraId="1191508C" w14:textId="52267B7D" w:rsidR="00941DA7" w:rsidRDefault="00941DA7" w:rsidP="00941DA7">
      <w:pPr>
        <w:pStyle w:val="ListParagraph"/>
        <w:numPr>
          <w:ilvl w:val="0"/>
          <w:numId w:val="6"/>
        </w:numPr>
        <w:tabs>
          <w:tab w:val="left" w:pos="2085"/>
        </w:tabs>
        <w:rPr>
          <w:rFonts w:ascii="Times New Roman" w:hAnsi="Times New Roman" w:cs="Times New Roman"/>
          <w:sz w:val="24"/>
          <w:szCs w:val="24"/>
        </w:rPr>
      </w:pPr>
      <w:r>
        <w:rPr>
          <w:rFonts w:ascii="Times New Roman" w:hAnsi="Times New Roman" w:cs="Times New Roman"/>
          <w:sz w:val="24"/>
          <w:szCs w:val="24"/>
        </w:rPr>
        <w:t xml:space="preserve">Anglesey </w:t>
      </w:r>
    </w:p>
    <w:p w14:paraId="295C4EE4" w14:textId="6B5D136F" w:rsidR="00941DA7" w:rsidRDefault="00941DA7" w:rsidP="00941DA7">
      <w:pPr>
        <w:pStyle w:val="ListParagraph"/>
        <w:numPr>
          <w:ilvl w:val="0"/>
          <w:numId w:val="6"/>
        </w:numPr>
        <w:tabs>
          <w:tab w:val="left" w:pos="2085"/>
        </w:tabs>
        <w:rPr>
          <w:rFonts w:ascii="Times New Roman" w:hAnsi="Times New Roman" w:cs="Times New Roman"/>
          <w:sz w:val="24"/>
          <w:szCs w:val="24"/>
        </w:rPr>
      </w:pPr>
      <w:r>
        <w:rPr>
          <w:rFonts w:ascii="Times New Roman" w:hAnsi="Times New Roman" w:cs="Times New Roman"/>
          <w:sz w:val="24"/>
          <w:szCs w:val="24"/>
        </w:rPr>
        <w:t xml:space="preserve">Gwynedd </w:t>
      </w:r>
    </w:p>
    <w:p w14:paraId="6CBF67F5" w14:textId="19ECCDC1" w:rsidR="00941DA7" w:rsidRDefault="00941DA7" w:rsidP="00941DA7">
      <w:pPr>
        <w:pStyle w:val="ListParagraph"/>
        <w:numPr>
          <w:ilvl w:val="0"/>
          <w:numId w:val="6"/>
        </w:numPr>
        <w:tabs>
          <w:tab w:val="left" w:pos="2085"/>
        </w:tabs>
        <w:rPr>
          <w:rFonts w:ascii="Times New Roman" w:hAnsi="Times New Roman" w:cs="Times New Roman"/>
          <w:sz w:val="24"/>
          <w:szCs w:val="24"/>
        </w:rPr>
      </w:pPr>
      <w:r>
        <w:rPr>
          <w:rFonts w:ascii="Times New Roman" w:hAnsi="Times New Roman" w:cs="Times New Roman"/>
          <w:sz w:val="24"/>
          <w:szCs w:val="24"/>
        </w:rPr>
        <w:t xml:space="preserve">Conwy </w:t>
      </w:r>
    </w:p>
    <w:p w14:paraId="2C9E2C12" w14:textId="2A7AFA22" w:rsidR="00941DA7" w:rsidRDefault="00941DA7" w:rsidP="00941DA7">
      <w:pPr>
        <w:pStyle w:val="ListParagraph"/>
        <w:numPr>
          <w:ilvl w:val="0"/>
          <w:numId w:val="6"/>
        </w:numPr>
        <w:tabs>
          <w:tab w:val="left" w:pos="2085"/>
        </w:tabs>
        <w:rPr>
          <w:rFonts w:ascii="Times New Roman" w:hAnsi="Times New Roman" w:cs="Times New Roman"/>
          <w:sz w:val="24"/>
          <w:szCs w:val="24"/>
        </w:rPr>
      </w:pPr>
      <w:r>
        <w:rPr>
          <w:rFonts w:ascii="Times New Roman" w:hAnsi="Times New Roman" w:cs="Times New Roman"/>
          <w:sz w:val="24"/>
          <w:szCs w:val="24"/>
        </w:rPr>
        <w:t xml:space="preserve">Denbighshire </w:t>
      </w:r>
    </w:p>
    <w:p w14:paraId="4ADAC70A" w14:textId="5EB81640" w:rsidR="00941DA7" w:rsidRDefault="00941DA7" w:rsidP="00941DA7">
      <w:pPr>
        <w:pStyle w:val="ListParagraph"/>
        <w:numPr>
          <w:ilvl w:val="0"/>
          <w:numId w:val="6"/>
        </w:numPr>
        <w:tabs>
          <w:tab w:val="left" w:pos="2085"/>
        </w:tabs>
        <w:rPr>
          <w:rFonts w:ascii="Times New Roman" w:hAnsi="Times New Roman" w:cs="Times New Roman"/>
          <w:sz w:val="24"/>
          <w:szCs w:val="24"/>
        </w:rPr>
      </w:pPr>
      <w:r>
        <w:rPr>
          <w:rFonts w:ascii="Times New Roman" w:hAnsi="Times New Roman" w:cs="Times New Roman"/>
          <w:sz w:val="24"/>
          <w:szCs w:val="24"/>
        </w:rPr>
        <w:t xml:space="preserve">Flintshire </w:t>
      </w:r>
    </w:p>
    <w:p w14:paraId="573A77C8" w14:textId="6BD8B226" w:rsidR="00941DA7" w:rsidRDefault="00941DA7" w:rsidP="00941DA7">
      <w:pPr>
        <w:pStyle w:val="ListParagraph"/>
        <w:numPr>
          <w:ilvl w:val="0"/>
          <w:numId w:val="6"/>
        </w:numPr>
        <w:tabs>
          <w:tab w:val="left" w:pos="2085"/>
        </w:tabs>
        <w:rPr>
          <w:rFonts w:ascii="Times New Roman" w:hAnsi="Times New Roman" w:cs="Times New Roman"/>
          <w:sz w:val="24"/>
          <w:szCs w:val="24"/>
        </w:rPr>
      </w:pPr>
      <w:r>
        <w:rPr>
          <w:rFonts w:ascii="Times New Roman" w:hAnsi="Times New Roman" w:cs="Times New Roman"/>
          <w:sz w:val="24"/>
          <w:szCs w:val="24"/>
        </w:rPr>
        <w:t xml:space="preserve">Wrexham </w:t>
      </w:r>
    </w:p>
    <w:p w14:paraId="73375D0E" w14:textId="0404C288" w:rsidR="00941DA7" w:rsidRDefault="00941DA7" w:rsidP="00941DA7">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sz w:val="24"/>
          <w:szCs w:val="24"/>
        </w:rPr>
        <w:t>This health board has a budget of around £1.3 billion for their services. Some of the roles of the board include ensuring effective financial stewardship and to maintain high standards of corporate governance (</w:t>
      </w:r>
      <w:r w:rsidRPr="00576160">
        <w:rPr>
          <w:rFonts w:ascii="Times New Roman" w:hAnsi="Times New Roman" w:cs="Times New Roman"/>
          <w:bCs/>
          <w:color w:val="000000"/>
          <w:sz w:val="24"/>
          <w:szCs w:val="24"/>
          <w:shd w:val="clear" w:color="auto" w:fill="FFFFFF"/>
        </w:rPr>
        <w:t>Betsi Cadwaladr University Health Board</w:t>
      </w:r>
      <w:r>
        <w:rPr>
          <w:rFonts w:ascii="Times New Roman" w:hAnsi="Times New Roman" w:cs="Times New Roman"/>
          <w:bCs/>
          <w:color w:val="000000"/>
          <w:sz w:val="24"/>
          <w:szCs w:val="24"/>
          <w:shd w:val="clear" w:color="auto" w:fill="FFFFFF"/>
        </w:rPr>
        <w:t xml:space="preserve"> 2019). </w:t>
      </w:r>
    </w:p>
    <w:p w14:paraId="45A79912" w14:textId="7B5CA79F" w:rsidR="00941DA7" w:rsidRDefault="00DD0F09" w:rsidP="00941DA7">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Powys Teaching Health Board is responsible for the healthcare for the people of Powys, mid Wales. Powys Teaching health board is a rural health board with around 133,000 people across an area that is a quarter of Wales. This health board works closely with Powys county </w:t>
      </w:r>
      <w:r>
        <w:rPr>
          <w:rFonts w:ascii="Times New Roman" w:hAnsi="Times New Roman" w:cs="Times New Roman"/>
          <w:bCs/>
          <w:color w:val="000000"/>
          <w:sz w:val="24"/>
          <w:szCs w:val="24"/>
          <w:shd w:val="clear" w:color="auto" w:fill="FFFFFF"/>
        </w:rPr>
        <w:lastRenderedPageBreak/>
        <w:t>council and the voluntary sector to meet the needs of the community (Powys Teaching health board 2019).</w:t>
      </w:r>
    </w:p>
    <w:p w14:paraId="04ABA73E" w14:textId="07FB8BCC" w:rsidR="00973469" w:rsidRDefault="00855782" w:rsidP="00941DA7">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The NHS is generally paid for through general taxation with a small proportion raised through national insurance contributions. NHS Wales receives its allocated amount as part of a negotiation between West minister and the Welsh Government. The </w:t>
      </w:r>
      <w:r w:rsidR="00CD4861">
        <w:rPr>
          <w:rFonts w:ascii="Times New Roman" w:hAnsi="Times New Roman" w:cs="Times New Roman"/>
          <w:bCs/>
          <w:color w:val="000000"/>
          <w:sz w:val="24"/>
          <w:szCs w:val="24"/>
          <w:shd w:val="clear" w:color="auto" w:fill="FFFFFF"/>
        </w:rPr>
        <w:t>amount</w:t>
      </w:r>
      <w:bookmarkStart w:id="0" w:name="_GoBack"/>
      <w:bookmarkEnd w:id="0"/>
      <w:r>
        <w:rPr>
          <w:rFonts w:ascii="Times New Roman" w:hAnsi="Times New Roman" w:cs="Times New Roman"/>
          <w:bCs/>
          <w:color w:val="000000"/>
          <w:sz w:val="24"/>
          <w:szCs w:val="24"/>
          <w:shd w:val="clear" w:color="auto" w:fill="FFFFFF"/>
        </w:rPr>
        <w:t xml:space="preserve"> available for health services in Wales forms what is called the ‘block grant’ which is the total amount of money for all areas that the Welsh Assembly Government has responsibility for. </w:t>
      </w:r>
    </w:p>
    <w:p w14:paraId="5DBD6ED8" w14:textId="77777777" w:rsidR="00A32699" w:rsidRDefault="00973469" w:rsidP="00941DA7">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The NHS Wales receives </w:t>
      </w:r>
      <w:r w:rsidR="00A32699">
        <w:rPr>
          <w:rFonts w:ascii="Times New Roman" w:hAnsi="Times New Roman" w:cs="Times New Roman"/>
          <w:bCs/>
          <w:color w:val="000000"/>
          <w:sz w:val="24"/>
          <w:szCs w:val="24"/>
          <w:shd w:val="clear" w:color="auto" w:fill="FFFFFF"/>
        </w:rPr>
        <w:t xml:space="preserve">the most of its funding from the welsh government to cover day to day costs of the health services throughout Wales during each financial year. These running costs include: </w:t>
      </w:r>
    </w:p>
    <w:p w14:paraId="2C9779DF" w14:textId="3612FECE" w:rsidR="000658E6" w:rsidRDefault="00A32699" w:rsidP="00A32699">
      <w:pPr>
        <w:pStyle w:val="ListParagraph"/>
        <w:numPr>
          <w:ilvl w:val="0"/>
          <w:numId w:val="7"/>
        </w:num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Revenue allocations to local health boards to secure hospitals, community and primary care services.</w:t>
      </w:r>
    </w:p>
    <w:p w14:paraId="11C5F516" w14:textId="5F0FDB7C" w:rsidR="00A32699" w:rsidRDefault="00A32699" w:rsidP="00A32699">
      <w:pPr>
        <w:pStyle w:val="ListParagraph"/>
        <w:numPr>
          <w:ilvl w:val="0"/>
          <w:numId w:val="7"/>
        </w:num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Capital allocations to local health boards and NHS trusts for operational and strategic capital developments.</w:t>
      </w:r>
    </w:p>
    <w:p w14:paraId="7E641AE1" w14:textId="286B2315" w:rsidR="00A32699" w:rsidRDefault="00A32699" w:rsidP="00A32699">
      <w:pPr>
        <w:pStyle w:val="ListParagraph"/>
        <w:numPr>
          <w:ilvl w:val="0"/>
          <w:numId w:val="7"/>
        </w:num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Targeted funding for health improvement and other Welsh Government institutions. </w:t>
      </w:r>
    </w:p>
    <w:p w14:paraId="312DB7D1" w14:textId="486E93D0" w:rsidR="00A32699" w:rsidRDefault="00A32699" w:rsidP="00A32699">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From April 2007 the NHS prescription charge was abolished for people in Wales. All patients registered with a welsh GP who also get their prescriptions from a welsh pharmacist will be entitled to free prescriptions. Welsh patients living in Wales but registered with a GP in England </w:t>
      </w:r>
      <w:r w:rsidR="00C759D2">
        <w:rPr>
          <w:rFonts w:ascii="Times New Roman" w:hAnsi="Times New Roman" w:cs="Times New Roman"/>
          <w:bCs/>
          <w:color w:val="000000"/>
          <w:sz w:val="24"/>
          <w:szCs w:val="24"/>
          <w:shd w:val="clear" w:color="auto" w:fill="FFFFFF"/>
        </w:rPr>
        <w:t>can</w:t>
      </w:r>
      <w:r>
        <w:rPr>
          <w:rFonts w:ascii="Times New Roman" w:hAnsi="Times New Roman" w:cs="Times New Roman"/>
          <w:bCs/>
          <w:color w:val="000000"/>
          <w:sz w:val="24"/>
          <w:szCs w:val="24"/>
          <w:shd w:val="clear" w:color="auto" w:fill="FFFFFF"/>
        </w:rPr>
        <w:t xml:space="preserve"> apply to their local health board for an entitlement card. Patients with an entitlement card </w:t>
      </w:r>
      <w:r w:rsidR="00E11740">
        <w:rPr>
          <w:rFonts w:ascii="Times New Roman" w:hAnsi="Times New Roman" w:cs="Times New Roman"/>
          <w:bCs/>
          <w:color w:val="000000"/>
          <w:sz w:val="24"/>
          <w:szCs w:val="24"/>
          <w:shd w:val="clear" w:color="auto" w:fill="FFFFFF"/>
        </w:rPr>
        <w:t>can</w:t>
      </w:r>
      <w:r>
        <w:rPr>
          <w:rFonts w:ascii="Times New Roman" w:hAnsi="Times New Roman" w:cs="Times New Roman"/>
          <w:bCs/>
          <w:color w:val="000000"/>
          <w:sz w:val="24"/>
          <w:szCs w:val="24"/>
          <w:shd w:val="clear" w:color="auto" w:fill="FFFFFF"/>
        </w:rPr>
        <w:t xml:space="preserve"> have their prescriptions dispensed free of charge </w:t>
      </w:r>
      <w:r w:rsidR="00EE670C">
        <w:rPr>
          <w:rFonts w:ascii="Times New Roman" w:hAnsi="Times New Roman" w:cs="Times New Roman"/>
          <w:bCs/>
          <w:color w:val="000000"/>
          <w:sz w:val="24"/>
          <w:szCs w:val="24"/>
          <w:shd w:val="clear" w:color="auto" w:fill="FFFFFF"/>
        </w:rPr>
        <w:t>if</w:t>
      </w:r>
      <w:r>
        <w:rPr>
          <w:rFonts w:ascii="Times New Roman" w:hAnsi="Times New Roman" w:cs="Times New Roman"/>
          <w:bCs/>
          <w:color w:val="000000"/>
          <w:sz w:val="24"/>
          <w:szCs w:val="24"/>
          <w:shd w:val="clear" w:color="auto" w:fill="FFFFFF"/>
        </w:rPr>
        <w:t xml:space="preserve"> they take them to a welsh pharmacist</w:t>
      </w:r>
      <w:r w:rsidR="00C759D2">
        <w:rPr>
          <w:rFonts w:ascii="Times New Roman" w:hAnsi="Times New Roman" w:cs="Times New Roman"/>
          <w:bCs/>
          <w:color w:val="000000"/>
          <w:sz w:val="24"/>
          <w:szCs w:val="24"/>
          <w:shd w:val="clear" w:color="auto" w:fill="FFFFFF"/>
        </w:rPr>
        <w:t xml:space="preserve"> (Health in Wales 2019). </w:t>
      </w:r>
    </w:p>
    <w:p w14:paraId="55297FCF" w14:textId="66E68855" w:rsidR="00EE670C" w:rsidRDefault="00EE670C" w:rsidP="00A32699">
      <w:pPr>
        <w:tabs>
          <w:tab w:val="left" w:pos="2085"/>
        </w:tabs>
        <w:rPr>
          <w:rFonts w:ascii="Times New Roman" w:hAnsi="Times New Roman" w:cs="Times New Roman"/>
          <w:bCs/>
          <w:color w:val="000000"/>
          <w:sz w:val="24"/>
          <w:szCs w:val="24"/>
          <w:u w:val="single"/>
          <w:shd w:val="clear" w:color="auto" w:fill="FFFFFF"/>
        </w:rPr>
      </w:pPr>
      <w:r w:rsidRPr="00CB5544">
        <w:rPr>
          <w:rFonts w:ascii="Times New Roman" w:hAnsi="Times New Roman" w:cs="Times New Roman"/>
          <w:bCs/>
          <w:color w:val="000000"/>
          <w:sz w:val="24"/>
          <w:szCs w:val="24"/>
          <w:u w:val="single"/>
          <w:shd w:val="clear" w:color="auto" w:fill="FFFFFF"/>
        </w:rPr>
        <w:t>Evaluation</w:t>
      </w:r>
    </w:p>
    <w:p w14:paraId="350920E3" w14:textId="6A94A97C" w:rsidR="00CB5544" w:rsidRDefault="00B346A8" w:rsidP="00A32699">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Some of the main issues with the NHS include staffing, finance and the growing demands on the NHS (Wales NHS 2018). One of the problems with the NHS is the shortage of doctors. This makes some services vulnerable as without enough doctors they become unsafe. Although there are a higher </w:t>
      </w:r>
      <w:r w:rsidR="00BA3A6A">
        <w:rPr>
          <w:rFonts w:ascii="Times New Roman" w:hAnsi="Times New Roman" w:cs="Times New Roman"/>
          <w:bCs/>
          <w:color w:val="000000"/>
          <w:sz w:val="24"/>
          <w:szCs w:val="24"/>
          <w:shd w:val="clear" w:color="auto" w:fill="FFFFFF"/>
        </w:rPr>
        <w:t>number</w:t>
      </w:r>
      <w:r>
        <w:rPr>
          <w:rFonts w:ascii="Times New Roman" w:hAnsi="Times New Roman" w:cs="Times New Roman"/>
          <w:bCs/>
          <w:color w:val="000000"/>
          <w:sz w:val="24"/>
          <w:szCs w:val="24"/>
          <w:shd w:val="clear" w:color="auto" w:fill="FFFFFF"/>
        </w:rPr>
        <w:t xml:space="preserve"> of doctors now than in the past there is still not enough to run the </w:t>
      </w:r>
      <w:r w:rsidR="00BA3A6A">
        <w:rPr>
          <w:rFonts w:ascii="Times New Roman" w:hAnsi="Times New Roman" w:cs="Times New Roman"/>
          <w:bCs/>
          <w:color w:val="000000"/>
          <w:sz w:val="24"/>
          <w:szCs w:val="24"/>
          <w:shd w:val="clear" w:color="auto" w:fill="FFFFFF"/>
        </w:rPr>
        <w:t>modern-day</w:t>
      </w:r>
      <w:r>
        <w:rPr>
          <w:rFonts w:ascii="Times New Roman" w:hAnsi="Times New Roman" w:cs="Times New Roman"/>
          <w:bCs/>
          <w:color w:val="000000"/>
          <w:sz w:val="24"/>
          <w:szCs w:val="24"/>
          <w:shd w:val="clear" w:color="auto" w:fill="FFFFFF"/>
        </w:rPr>
        <w:t xml:space="preserve"> NHS services. </w:t>
      </w:r>
    </w:p>
    <w:p w14:paraId="2A3AD5B2" w14:textId="561D3FA3" w:rsidR="00BA3A6A" w:rsidRDefault="00BA3A6A" w:rsidP="00A32699">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From a study by Campbell and Watt (2014) the NHS has been declared the best healthcare system by an international panel of experts. However, they found that the NHS has a poor record on keeping people alive. Although they score low on keeping people alive the authors of </w:t>
      </w:r>
      <w:r w:rsidR="00B82CA8">
        <w:rPr>
          <w:rFonts w:ascii="Times New Roman" w:hAnsi="Times New Roman" w:cs="Times New Roman"/>
          <w:bCs/>
          <w:color w:val="000000"/>
          <w:sz w:val="24"/>
          <w:szCs w:val="24"/>
          <w:shd w:val="clear" w:color="auto" w:fill="FFFFFF"/>
        </w:rPr>
        <w:t xml:space="preserve">this study say that the healthcare system cannot be blamed for this issue as there are other factors that may have caused these deaths. </w:t>
      </w:r>
    </w:p>
    <w:p w14:paraId="3B1F3525" w14:textId="36BA69E7" w:rsidR="00CA17F9" w:rsidRDefault="00F31186" w:rsidP="00A32699">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One benefit on the NHS Wales is that they are committed to ensuring that patients are seen to as quickly as possible according to their clinical needs. The focus for the NHS Wales is the referral to treatment times. This is the time taken from referral by a GP or any other medical practitioner for hospital treatment in NHS Wales. The key objectives for this are:</w:t>
      </w:r>
    </w:p>
    <w:p w14:paraId="287D8ADA" w14:textId="58F6A406" w:rsidR="00F31186" w:rsidRDefault="00F31186" w:rsidP="00F31186">
      <w:pPr>
        <w:pStyle w:val="ListParagraph"/>
        <w:numPr>
          <w:ilvl w:val="0"/>
          <w:numId w:val="8"/>
        </w:num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95% of patients referred will start treatment within 26 weeks. </w:t>
      </w:r>
    </w:p>
    <w:p w14:paraId="08FF52AC" w14:textId="5305E8DB" w:rsidR="00F31186" w:rsidRDefault="00F31186" w:rsidP="00F31186">
      <w:pPr>
        <w:pStyle w:val="ListParagraph"/>
        <w:numPr>
          <w:ilvl w:val="0"/>
          <w:numId w:val="8"/>
        </w:num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Patients who require complex care that cannot be undertaken within 26 weeks will receive definite treatment within a maximum of 36 weeks. </w:t>
      </w:r>
    </w:p>
    <w:p w14:paraId="24C30ADA" w14:textId="59DB554E" w:rsidR="00F31186" w:rsidRDefault="00F31186" w:rsidP="00F31186">
      <w:pPr>
        <w:pStyle w:val="ListParagraph"/>
        <w:numPr>
          <w:ilvl w:val="0"/>
          <w:numId w:val="8"/>
        </w:num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Patients who are not on referral to treatment but require specified diagnostic and therapy services are seen according to operational standards.</w:t>
      </w:r>
    </w:p>
    <w:p w14:paraId="4E6487F2" w14:textId="4BFD0A79" w:rsidR="00F31186" w:rsidRDefault="00550D8C" w:rsidP="00F31186">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lastRenderedPageBreak/>
        <w:t xml:space="preserve">Another benefit of the NHS Wales is the out of hours service. This benefits many people as it allows patients who have health concerns during the hours that the GP is closed to call a number that </w:t>
      </w:r>
      <w:r w:rsidR="00525A9E">
        <w:rPr>
          <w:rFonts w:ascii="Times New Roman" w:hAnsi="Times New Roman" w:cs="Times New Roman"/>
          <w:bCs/>
          <w:color w:val="000000"/>
          <w:sz w:val="24"/>
          <w:szCs w:val="24"/>
          <w:shd w:val="clear" w:color="auto" w:fill="FFFFFF"/>
        </w:rPr>
        <w:t>can</w:t>
      </w:r>
      <w:r>
        <w:rPr>
          <w:rFonts w:ascii="Times New Roman" w:hAnsi="Times New Roman" w:cs="Times New Roman"/>
          <w:bCs/>
          <w:color w:val="000000"/>
          <w:sz w:val="24"/>
          <w:szCs w:val="24"/>
          <w:shd w:val="clear" w:color="auto" w:fill="FFFFFF"/>
        </w:rPr>
        <w:t xml:space="preserve"> give advice on their worries (NHS Direct Wales 2019). </w:t>
      </w:r>
    </w:p>
    <w:p w14:paraId="4587B420" w14:textId="2591AD2B" w:rsidR="009F5BE9" w:rsidRDefault="009F5BE9" w:rsidP="00F31186">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A major </w:t>
      </w:r>
      <w:r w:rsidR="00DB7C83">
        <w:rPr>
          <w:rFonts w:ascii="Times New Roman" w:hAnsi="Times New Roman" w:cs="Times New Roman"/>
          <w:bCs/>
          <w:color w:val="000000"/>
          <w:sz w:val="24"/>
          <w:szCs w:val="24"/>
          <w:shd w:val="clear" w:color="auto" w:fill="FFFFFF"/>
        </w:rPr>
        <w:t>inspection of every NHS trust and local health board in Wales revealed some excellent best practice. This shows the benefits that the NHS in Wales has on the population as it offers the best healthcare to everyone (North Wales live 2019). Despite this study showing good healthcare there has also been a report by observer health editor Anthony Browne (2001) who investigated multiple case studies in hospitals in the NHS Wales and found several deaths could have been prevented through more regular checks. Browne (2001) found that several deaths were not discovered for hours as the patient had not been checked up on. This shows the high demands on the NHS in Wales and the shortage of staff, having more staff could help to improve this issue</w:t>
      </w:r>
      <w:r w:rsidR="007A77E8">
        <w:rPr>
          <w:rFonts w:ascii="Times New Roman" w:hAnsi="Times New Roman" w:cs="Times New Roman"/>
          <w:bCs/>
          <w:color w:val="000000"/>
          <w:sz w:val="24"/>
          <w:szCs w:val="24"/>
          <w:shd w:val="clear" w:color="auto" w:fill="FFFFFF"/>
        </w:rPr>
        <w:t xml:space="preserve"> </w:t>
      </w:r>
    </w:p>
    <w:p w14:paraId="0BF3C243" w14:textId="58A95379" w:rsidR="00DB7C83" w:rsidRDefault="00DB7C83" w:rsidP="00F31186">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To conclude the NHS Wales shows some of the best healthcare services </w:t>
      </w:r>
      <w:r w:rsidR="007A77E8">
        <w:rPr>
          <w:rFonts w:ascii="Times New Roman" w:hAnsi="Times New Roman" w:cs="Times New Roman"/>
          <w:bCs/>
          <w:color w:val="000000"/>
          <w:sz w:val="24"/>
          <w:szCs w:val="24"/>
          <w:shd w:val="clear" w:color="auto" w:fill="FFFFFF"/>
        </w:rPr>
        <w:t xml:space="preserve">however there are several issues that need to be addressed such as the shortage of staff. </w:t>
      </w:r>
      <w:r w:rsidR="00D20E01">
        <w:rPr>
          <w:rFonts w:ascii="Times New Roman" w:hAnsi="Times New Roman" w:cs="Times New Roman"/>
          <w:bCs/>
          <w:color w:val="000000"/>
          <w:sz w:val="24"/>
          <w:szCs w:val="24"/>
          <w:shd w:val="clear" w:color="auto" w:fill="FFFFFF"/>
        </w:rPr>
        <w:t xml:space="preserve">Due to shortage of staff this can affect the quality of healthcare given as the staff is then over worked and </w:t>
      </w:r>
      <w:r w:rsidR="00AD5D07">
        <w:rPr>
          <w:rFonts w:ascii="Times New Roman" w:hAnsi="Times New Roman" w:cs="Times New Roman"/>
          <w:bCs/>
          <w:color w:val="000000"/>
          <w:sz w:val="24"/>
          <w:szCs w:val="24"/>
          <w:shd w:val="clear" w:color="auto" w:fill="FFFFFF"/>
        </w:rPr>
        <w:t xml:space="preserve">tired. </w:t>
      </w:r>
    </w:p>
    <w:p w14:paraId="79E14984" w14:textId="61227BA5" w:rsidR="007A77E8" w:rsidRPr="007A77E8" w:rsidRDefault="007A77E8" w:rsidP="00F31186">
      <w:pPr>
        <w:tabs>
          <w:tab w:val="left" w:pos="2085"/>
        </w:tabs>
        <w:rPr>
          <w:rFonts w:ascii="Times New Roman" w:hAnsi="Times New Roman" w:cs="Times New Roman"/>
          <w:bCs/>
          <w:color w:val="000000"/>
          <w:sz w:val="24"/>
          <w:szCs w:val="24"/>
          <w:u w:val="single"/>
          <w:shd w:val="clear" w:color="auto" w:fill="FFFFFF"/>
        </w:rPr>
      </w:pPr>
      <w:r>
        <w:rPr>
          <w:rFonts w:ascii="Times New Roman" w:hAnsi="Times New Roman" w:cs="Times New Roman"/>
          <w:bCs/>
          <w:color w:val="000000"/>
          <w:sz w:val="24"/>
          <w:szCs w:val="24"/>
          <w:u w:val="single"/>
          <w:shd w:val="clear" w:color="auto" w:fill="FFFFFF"/>
        </w:rPr>
        <w:t>Conclusion</w:t>
      </w:r>
    </w:p>
    <w:p w14:paraId="73B97ECC" w14:textId="25ADBEA8" w:rsidR="0090466D" w:rsidRPr="00333D43" w:rsidRDefault="00BF5018" w:rsidP="00333D43">
      <w:pPr>
        <w:tabs>
          <w:tab w:val="left" w:pos="2085"/>
        </w:tabs>
        <w:rPr>
          <w:rFonts w:ascii="Times New Roman" w:hAnsi="Times New Roman" w:cs="Times New Roman"/>
          <w:bCs/>
          <w:color w:val="000000"/>
          <w:sz w:val="24"/>
          <w:szCs w:val="24"/>
          <w:shd w:val="clear" w:color="auto" w:fill="FFFFFF"/>
        </w:rPr>
      </w:pPr>
      <w:r w:rsidRPr="00BF5018">
        <w:rPr>
          <w:rFonts w:ascii="Times New Roman" w:hAnsi="Times New Roman" w:cs="Times New Roman"/>
          <w:bCs/>
          <w:color w:val="000000"/>
          <w:sz w:val="24"/>
          <w:szCs w:val="24"/>
          <w:shd w:val="clear" w:color="auto" w:fill="FFFFFF"/>
        </w:rPr>
        <w:t>This report has looked at</w:t>
      </w:r>
      <w:r>
        <w:rPr>
          <w:rFonts w:ascii="Times New Roman" w:hAnsi="Times New Roman" w:cs="Times New Roman"/>
          <w:bCs/>
          <w:color w:val="000000"/>
          <w:sz w:val="24"/>
          <w:szCs w:val="24"/>
          <w:shd w:val="clear" w:color="auto" w:fill="FFFFFF"/>
        </w:rPr>
        <w:t xml:space="preserve"> the structure of the NHS and the seven health boards throughout Wales. It also looked at the three NHS trusts within Wales and how these works together to give the best healthcare. </w:t>
      </w:r>
      <w:r w:rsidRPr="00BF5018">
        <w:rPr>
          <w:rFonts w:ascii="Times New Roman" w:hAnsi="Times New Roman" w:cs="Times New Roman"/>
          <w:bCs/>
          <w:color w:val="000000"/>
          <w:sz w:val="24"/>
          <w:szCs w:val="24"/>
          <w:shd w:val="clear" w:color="auto" w:fill="FFFFFF"/>
        </w:rPr>
        <w:t>It then went onto discuss</w:t>
      </w:r>
      <w:r>
        <w:rPr>
          <w:rFonts w:ascii="Times New Roman" w:hAnsi="Times New Roman" w:cs="Times New Roman"/>
          <w:bCs/>
          <w:color w:val="000000"/>
          <w:sz w:val="24"/>
          <w:szCs w:val="24"/>
          <w:shd w:val="clear" w:color="auto" w:fill="FFFFFF"/>
        </w:rPr>
        <w:t xml:space="preserve"> how each of the seven health boards work </w:t>
      </w:r>
      <w:r w:rsidR="0041058F">
        <w:rPr>
          <w:rFonts w:ascii="Times New Roman" w:hAnsi="Times New Roman" w:cs="Times New Roman"/>
          <w:bCs/>
          <w:color w:val="000000"/>
          <w:sz w:val="24"/>
          <w:szCs w:val="24"/>
          <w:shd w:val="clear" w:color="auto" w:fill="FFFFFF"/>
        </w:rPr>
        <w:t>and what areas of Wales they cover and how much of the population can access their healthcare services.</w:t>
      </w:r>
      <w:r>
        <w:rPr>
          <w:rFonts w:ascii="Times New Roman" w:hAnsi="Times New Roman" w:cs="Times New Roman"/>
          <w:bCs/>
          <w:color w:val="000000"/>
          <w:sz w:val="24"/>
          <w:szCs w:val="24"/>
          <w:shd w:val="clear" w:color="auto" w:fill="FFFFFF"/>
        </w:rPr>
        <w:t xml:space="preserve"> </w:t>
      </w:r>
      <w:r w:rsidRPr="00BF5018">
        <w:rPr>
          <w:rFonts w:ascii="Times New Roman" w:hAnsi="Times New Roman" w:cs="Times New Roman"/>
          <w:bCs/>
          <w:color w:val="000000"/>
          <w:sz w:val="24"/>
          <w:szCs w:val="24"/>
          <w:shd w:val="clear" w:color="auto" w:fill="FFFFFF"/>
        </w:rPr>
        <w:t>It highlighted that</w:t>
      </w:r>
      <w:r w:rsidR="008B6BE5">
        <w:rPr>
          <w:rFonts w:ascii="Times New Roman" w:hAnsi="Times New Roman" w:cs="Times New Roman"/>
          <w:bCs/>
          <w:color w:val="000000"/>
          <w:sz w:val="24"/>
          <w:szCs w:val="24"/>
          <w:shd w:val="clear" w:color="auto" w:fill="FFFFFF"/>
        </w:rPr>
        <w:t xml:space="preserve"> how the NHS Wales is funded and where these funds come from.</w:t>
      </w:r>
      <w:r w:rsidRPr="00BF5018">
        <w:rPr>
          <w:rFonts w:ascii="Times New Roman" w:hAnsi="Times New Roman" w:cs="Times New Roman"/>
          <w:bCs/>
          <w:color w:val="000000"/>
          <w:sz w:val="24"/>
          <w:szCs w:val="24"/>
          <w:shd w:val="clear" w:color="auto" w:fill="FFFFFF"/>
        </w:rPr>
        <w:t xml:space="preserve"> It found that </w:t>
      </w:r>
      <w:r w:rsidR="008B6BE5">
        <w:rPr>
          <w:rFonts w:ascii="Times New Roman" w:hAnsi="Times New Roman" w:cs="Times New Roman"/>
          <w:bCs/>
          <w:color w:val="000000"/>
          <w:sz w:val="24"/>
          <w:szCs w:val="24"/>
          <w:shd w:val="clear" w:color="auto" w:fill="FFFFFF"/>
        </w:rPr>
        <w:t xml:space="preserve">the NHS Wales is one of the best for their health care services, however, it also found that there are some issues within the NHS that can affect the patients, for example shortage of staff can affect the patients within their care as the staff are more over worked when there is a shortage therefore can affect the quality of care given. </w:t>
      </w:r>
      <w:r w:rsidR="00A83AC2">
        <w:rPr>
          <w:rFonts w:ascii="Times New Roman" w:hAnsi="Times New Roman" w:cs="Times New Roman"/>
          <w:bCs/>
          <w:color w:val="000000"/>
          <w:sz w:val="24"/>
          <w:szCs w:val="24"/>
          <w:shd w:val="clear" w:color="auto" w:fill="FFFFFF"/>
        </w:rPr>
        <w:t xml:space="preserve">The report finishes with some recommendations on what could be improved within the NHS Wales. </w:t>
      </w:r>
    </w:p>
    <w:p w14:paraId="58DE1A9D" w14:textId="77777777" w:rsidR="001D09F1" w:rsidRDefault="001D09F1" w:rsidP="001D09F1">
      <w:pPr>
        <w:tabs>
          <w:tab w:val="left" w:pos="2085"/>
        </w:tabs>
        <w:rPr>
          <w:rFonts w:ascii="Times New Roman" w:hAnsi="Times New Roman" w:cs="Times New Roman"/>
          <w:bCs/>
          <w:color w:val="000000"/>
          <w:sz w:val="24"/>
          <w:szCs w:val="24"/>
          <w:u w:val="single"/>
          <w:shd w:val="clear" w:color="auto" w:fill="FFFFFF"/>
        </w:rPr>
      </w:pPr>
      <w:r w:rsidRPr="00AD5D07">
        <w:rPr>
          <w:rFonts w:ascii="Times New Roman" w:hAnsi="Times New Roman" w:cs="Times New Roman"/>
          <w:bCs/>
          <w:color w:val="000000"/>
          <w:sz w:val="24"/>
          <w:szCs w:val="24"/>
          <w:u w:val="single"/>
          <w:shd w:val="clear" w:color="auto" w:fill="FFFFFF"/>
        </w:rPr>
        <w:t>Recommendations</w:t>
      </w:r>
    </w:p>
    <w:p w14:paraId="5BAFD6D8" w14:textId="77777777" w:rsidR="001D09F1" w:rsidRDefault="001D09F1" w:rsidP="001D09F1">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One recommendation for the NHS Wales is that there needs to be more staff. Due to the shortage of staff the nurses, doctors and any other medical professional working is tired due to the extra hours that need to be worked. Having more staff within the NHS could solve several different issues that would then in turn improve on the standard of health care even further. It may also lower the number of deaths as there is more staff to be able to carry out more regular check-ups for the patients in their care. By having more staff this could also improve on the waiting time for patients which will then improve their chances of solving their problem in a quicker time. </w:t>
      </w:r>
    </w:p>
    <w:p w14:paraId="7AC7F4B8" w14:textId="0F6A886D" w:rsidR="001D09F1" w:rsidRDefault="001D09F1" w:rsidP="001D09F1">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Another recommendation is that there could be more training given to new staff of the NHS Wales provided by fully qualified staff already in the NHS. This would be beneficial to the staff and the patients as the staff will feel more competent in doing their job as well as making the patients feel more comfortable in their hands. It will also improve the overall quality of healthcare given. </w:t>
      </w:r>
    </w:p>
    <w:p w14:paraId="05006850" w14:textId="77777777" w:rsidR="001D09F1" w:rsidRPr="001D09F1" w:rsidRDefault="001D09F1" w:rsidP="001D09F1">
      <w:pPr>
        <w:tabs>
          <w:tab w:val="left" w:pos="2085"/>
        </w:tabs>
        <w:rPr>
          <w:rFonts w:ascii="Times New Roman" w:hAnsi="Times New Roman" w:cs="Times New Roman"/>
          <w:bCs/>
          <w:color w:val="000000"/>
          <w:sz w:val="24"/>
          <w:szCs w:val="24"/>
          <w:shd w:val="clear" w:color="auto" w:fill="FFFFFF"/>
        </w:rPr>
      </w:pPr>
    </w:p>
    <w:p w14:paraId="694C7964" w14:textId="6D521FF1" w:rsidR="0090466D" w:rsidRPr="00433B24" w:rsidRDefault="0090466D" w:rsidP="0090466D">
      <w:pPr>
        <w:tabs>
          <w:tab w:val="left" w:pos="1575"/>
        </w:tabs>
        <w:rPr>
          <w:rFonts w:ascii="Times New Roman" w:hAnsi="Times New Roman" w:cs="Times New Roman"/>
          <w:sz w:val="24"/>
          <w:szCs w:val="24"/>
        </w:rPr>
      </w:pPr>
      <w:r w:rsidRPr="00E4771E">
        <w:rPr>
          <w:rFonts w:ascii="Times New Roman" w:hAnsi="Times New Roman" w:cs="Times New Roman"/>
          <w:sz w:val="24"/>
          <w:szCs w:val="24"/>
          <w:u w:val="single"/>
        </w:rPr>
        <w:lastRenderedPageBreak/>
        <w:t xml:space="preserve">References </w:t>
      </w:r>
    </w:p>
    <w:p w14:paraId="27792C80" w14:textId="6F966A28" w:rsidR="00DB2F94" w:rsidRDefault="00DB2F94" w:rsidP="0090466D">
      <w:pPr>
        <w:tabs>
          <w:tab w:val="left" w:pos="1575"/>
        </w:tabs>
        <w:rPr>
          <w:rFonts w:ascii="Times New Roman" w:hAnsi="Times New Roman" w:cs="Times New Roman"/>
          <w:sz w:val="24"/>
          <w:szCs w:val="24"/>
        </w:rPr>
      </w:pPr>
      <w:r>
        <w:rPr>
          <w:rFonts w:ascii="Times New Roman" w:hAnsi="Times New Roman" w:cs="Times New Roman"/>
          <w:sz w:val="24"/>
          <w:szCs w:val="24"/>
        </w:rPr>
        <w:t>An</w:t>
      </w:r>
      <w:r w:rsidR="00DE0129">
        <w:rPr>
          <w:rFonts w:ascii="Times New Roman" w:hAnsi="Times New Roman" w:cs="Times New Roman"/>
          <w:sz w:val="24"/>
          <w:szCs w:val="24"/>
        </w:rPr>
        <w:t xml:space="preserve">eurin Bevan University Health Board (2019) </w:t>
      </w:r>
      <w:r w:rsidR="00DE0129">
        <w:rPr>
          <w:rFonts w:ascii="Times New Roman" w:hAnsi="Times New Roman" w:cs="Times New Roman"/>
          <w:i/>
          <w:sz w:val="24"/>
          <w:szCs w:val="24"/>
        </w:rPr>
        <w:t xml:space="preserve">Health Board leads the way. </w:t>
      </w:r>
      <w:r w:rsidR="00DE0129">
        <w:rPr>
          <w:rFonts w:ascii="Times New Roman" w:hAnsi="Times New Roman" w:cs="Times New Roman"/>
          <w:sz w:val="24"/>
          <w:szCs w:val="24"/>
        </w:rPr>
        <w:t xml:space="preserve">Available at: </w:t>
      </w:r>
      <w:hyperlink r:id="rId16" w:history="1">
        <w:r w:rsidR="00DE0129" w:rsidRPr="00361997">
          <w:rPr>
            <w:rStyle w:val="Hyperlink"/>
            <w:rFonts w:ascii="Times New Roman" w:hAnsi="Times New Roman" w:cs="Times New Roman"/>
            <w:sz w:val="24"/>
            <w:szCs w:val="24"/>
          </w:rPr>
          <w:t>http://www.wales.nhs.uk/sitesplus/866/news/50903</w:t>
        </w:r>
      </w:hyperlink>
      <w:r w:rsidR="00DE0129">
        <w:rPr>
          <w:rFonts w:ascii="Times New Roman" w:hAnsi="Times New Roman" w:cs="Times New Roman"/>
          <w:sz w:val="24"/>
          <w:szCs w:val="24"/>
        </w:rPr>
        <w:t xml:space="preserve"> (Accessed 19th April 2019).</w:t>
      </w:r>
    </w:p>
    <w:p w14:paraId="78737797" w14:textId="43C37113" w:rsidR="007A77E8" w:rsidRPr="001A624A" w:rsidRDefault="007A77E8" w:rsidP="0090466D">
      <w:pPr>
        <w:tabs>
          <w:tab w:val="left" w:pos="1575"/>
        </w:tabs>
        <w:rPr>
          <w:rFonts w:ascii="Times New Roman" w:hAnsi="Times New Roman" w:cs="Times New Roman"/>
          <w:sz w:val="24"/>
          <w:szCs w:val="24"/>
        </w:rPr>
      </w:pPr>
      <w:r>
        <w:rPr>
          <w:rFonts w:ascii="Times New Roman" w:hAnsi="Times New Roman" w:cs="Times New Roman"/>
          <w:sz w:val="24"/>
          <w:szCs w:val="24"/>
        </w:rPr>
        <w:t>Browne</w:t>
      </w:r>
      <w:r w:rsidR="001A624A">
        <w:rPr>
          <w:rFonts w:ascii="Times New Roman" w:hAnsi="Times New Roman" w:cs="Times New Roman"/>
          <w:sz w:val="24"/>
          <w:szCs w:val="24"/>
        </w:rPr>
        <w:t xml:space="preserve">, A. (2001) Whys is the NHS bad for us. </w:t>
      </w:r>
      <w:r w:rsidR="001A624A">
        <w:rPr>
          <w:rFonts w:ascii="Times New Roman" w:hAnsi="Times New Roman" w:cs="Times New Roman"/>
          <w:i/>
          <w:sz w:val="24"/>
          <w:szCs w:val="24"/>
        </w:rPr>
        <w:t xml:space="preserve">The Guardian. </w:t>
      </w:r>
      <w:r w:rsidR="001A624A">
        <w:rPr>
          <w:rFonts w:ascii="Times New Roman" w:hAnsi="Times New Roman" w:cs="Times New Roman"/>
          <w:sz w:val="24"/>
          <w:szCs w:val="24"/>
        </w:rPr>
        <w:t>7</w:t>
      </w:r>
      <w:r w:rsidR="001A624A" w:rsidRPr="001A624A">
        <w:rPr>
          <w:rFonts w:ascii="Times New Roman" w:hAnsi="Times New Roman" w:cs="Times New Roman"/>
          <w:sz w:val="24"/>
          <w:szCs w:val="24"/>
          <w:vertAlign w:val="superscript"/>
        </w:rPr>
        <w:t>th</w:t>
      </w:r>
      <w:r w:rsidR="001A624A">
        <w:rPr>
          <w:rFonts w:ascii="Times New Roman" w:hAnsi="Times New Roman" w:cs="Times New Roman"/>
          <w:sz w:val="24"/>
          <w:szCs w:val="24"/>
        </w:rPr>
        <w:t xml:space="preserve"> October. Available at: </w:t>
      </w:r>
      <w:hyperlink r:id="rId17" w:history="1">
        <w:r w:rsidR="001A624A" w:rsidRPr="00F37B29">
          <w:rPr>
            <w:rStyle w:val="Hyperlink"/>
            <w:rFonts w:ascii="Times New Roman" w:hAnsi="Times New Roman" w:cs="Times New Roman"/>
            <w:sz w:val="24"/>
            <w:szCs w:val="24"/>
          </w:rPr>
          <w:t>https://www.theguardian.com/politics/2001/oct/07/comment.comment</w:t>
        </w:r>
      </w:hyperlink>
      <w:r w:rsidR="001A624A">
        <w:rPr>
          <w:rFonts w:ascii="Times New Roman" w:hAnsi="Times New Roman" w:cs="Times New Roman"/>
          <w:sz w:val="24"/>
          <w:szCs w:val="24"/>
        </w:rPr>
        <w:t xml:space="preserve"> (Accessed 23rd April 2019).</w:t>
      </w:r>
    </w:p>
    <w:p w14:paraId="3DD6F3E7" w14:textId="4789F417" w:rsidR="00B82CA8" w:rsidRPr="00B82CA8" w:rsidRDefault="00B82CA8" w:rsidP="0090466D">
      <w:pPr>
        <w:tabs>
          <w:tab w:val="left" w:pos="1575"/>
        </w:tabs>
        <w:rPr>
          <w:rFonts w:ascii="Times New Roman" w:hAnsi="Times New Roman" w:cs="Times New Roman"/>
          <w:sz w:val="24"/>
          <w:szCs w:val="24"/>
        </w:rPr>
      </w:pPr>
      <w:r>
        <w:rPr>
          <w:rFonts w:ascii="Times New Roman" w:hAnsi="Times New Roman" w:cs="Times New Roman"/>
          <w:sz w:val="24"/>
          <w:szCs w:val="24"/>
        </w:rPr>
        <w:t>Campbell</w:t>
      </w:r>
      <w:r w:rsidR="001A624A">
        <w:rPr>
          <w:rFonts w:ascii="Times New Roman" w:hAnsi="Times New Roman" w:cs="Times New Roman"/>
          <w:sz w:val="24"/>
          <w:szCs w:val="24"/>
        </w:rPr>
        <w:t>,</w:t>
      </w:r>
      <w:r>
        <w:rPr>
          <w:rFonts w:ascii="Times New Roman" w:hAnsi="Times New Roman" w:cs="Times New Roman"/>
          <w:sz w:val="24"/>
          <w:szCs w:val="24"/>
        </w:rPr>
        <w:t xml:space="preserve"> D</w:t>
      </w:r>
      <w:r w:rsidR="001A624A">
        <w:rPr>
          <w:rFonts w:ascii="Times New Roman" w:hAnsi="Times New Roman" w:cs="Times New Roman"/>
          <w:sz w:val="24"/>
          <w:szCs w:val="24"/>
        </w:rPr>
        <w:t>.</w:t>
      </w:r>
      <w:r>
        <w:rPr>
          <w:rFonts w:ascii="Times New Roman" w:hAnsi="Times New Roman" w:cs="Times New Roman"/>
          <w:sz w:val="24"/>
          <w:szCs w:val="24"/>
        </w:rPr>
        <w:t xml:space="preserve"> and Watt</w:t>
      </w:r>
      <w:r w:rsidR="001A624A">
        <w:rPr>
          <w:rFonts w:ascii="Times New Roman" w:hAnsi="Times New Roman" w:cs="Times New Roman"/>
          <w:sz w:val="24"/>
          <w:szCs w:val="24"/>
        </w:rPr>
        <w:t>,</w:t>
      </w:r>
      <w:r>
        <w:rPr>
          <w:rFonts w:ascii="Times New Roman" w:hAnsi="Times New Roman" w:cs="Times New Roman"/>
          <w:sz w:val="24"/>
          <w:szCs w:val="24"/>
        </w:rPr>
        <w:t xml:space="preserve"> N</w:t>
      </w:r>
      <w:r w:rsidR="001A624A">
        <w:rPr>
          <w:rFonts w:ascii="Times New Roman" w:hAnsi="Times New Roman" w:cs="Times New Roman"/>
          <w:sz w:val="24"/>
          <w:szCs w:val="24"/>
        </w:rPr>
        <w:t>.</w:t>
      </w:r>
      <w:r>
        <w:rPr>
          <w:rFonts w:ascii="Times New Roman" w:hAnsi="Times New Roman" w:cs="Times New Roman"/>
          <w:sz w:val="24"/>
          <w:szCs w:val="24"/>
        </w:rPr>
        <w:t xml:space="preserve"> (2014) NHS come top in healthcare survey. </w:t>
      </w:r>
      <w:r>
        <w:rPr>
          <w:rFonts w:ascii="Times New Roman" w:hAnsi="Times New Roman" w:cs="Times New Roman"/>
          <w:i/>
          <w:sz w:val="24"/>
          <w:szCs w:val="24"/>
        </w:rPr>
        <w:t xml:space="preserve">The Guardian. </w:t>
      </w:r>
      <w:r>
        <w:rPr>
          <w:rFonts w:ascii="Times New Roman" w:hAnsi="Times New Roman" w:cs="Times New Roman"/>
          <w:sz w:val="24"/>
          <w:szCs w:val="24"/>
        </w:rPr>
        <w:t>17</w:t>
      </w:r>
      <w:r w:rsidRPr="00B82CA8">
        <w:rPr>
          <w:rFonts w:ascii="Times New Roman" w:hAnsi="Times New Roman" w:cs="Times New Roman"/>
          <w:sz w:val="24"/>
          <w:szCs w:val="24"/>
          <w:vertAlign w:val="superscript"/>
        </w:rPr>
        <w:t>th</w:t>
      </w:r>
      <w:r>
        <w:rPr>
          <w:rFonts w:ascii="Times New Roman" w:hAnsi="Times New Roman" w:cs="Times New Roman"/>
          <w:sz w:val="24"/>
          <w:szCs w:val="24"/>
        </w:rPr>
        <w:t xml:space="preserve"> June. Available at: </w:t>
      </w:r>
      <w:hyperlink r:id="rId18" w:history="1">
        <w:r w:rsidRPr="00765A14">
          <w:rPr>
            <w:rStyle w:val="Hyperlink"/>
            <w:rFonts w:ascii="Times New Roman" w:hAnsi="Times New Roman" w:cs="Times New Roman"/>
            <w:sz w:val="24"/>
            <w:szCs w:val="24"/>
          </w:rPr>
          <w:t>https://www.theguardian.com/society/2014/jun/17/nhs-health</w:t>
        </w:r>
      </w:hyperlink>
      <w:r>
        <w:rPr>
          <w:rFonts w:ascii="Times New Roman" w:hAnsi="Times New Roman" w:cs="Times New Roman"/>
          <w:sz w:val="24"/>
          <w:szCs w:val="24"/>
        </w:rPr>
        <w:t xml:space="preserve"> (Accessed 23rd April 2019). </w:t>
      </w:r>
    </w:p>
    <w:p w14:paraId="62C5D5F8" w14:textId="409B78E1" w:rsidR="00293E14" w:rsidRPr="00F85504" w:rsidRDefault="00293E14" w:rsidP="0090466D">
      <w:pPr>
        <w:tabs>
          <w:tab w:val="left" w:pos="1575"/>
        </w:tabs>
        <w:rPr>
          <w:rFonts w:ascii="Times New Roman" w:hAnsi="Times New Roman" w:cs="Times New Roman"/>
          <w:sz w:val="24"/>
          <w:szCs w:val="24"/>
        </w:rPr>
      </w:pPr>
      <w:r>
        <w:rPr>
          <w:rFonts w:ascii="Times New Roman" w:hAnsi="Times New Roman" w:cs="Times New Roman"/>
          <w:sz w:val="24"/>
          <w:szCs w:val="24"/>
        </w:rPr>
        <w:t xml:space="preserve">GP One (2019) </w:t>
      </w:r>
      <w:r>
        <w:rPr>
          <w:rFonts w:ascii="Times New Roman" w:hAnsi="Times New Roman" w:cs="Times New Roman"/>
          <w:i/>
          <w:sz w:val="24"/>
          <w:szCs w:val="24"/>
        </w:rPr>
        <w:t>Designed by GP</w:t>
      </w:r>
      <w:r w:rsidR="00F85504">
        <w:rPr>
          <w:rFonts w:ascii="Times New Roman" w:hAnsi="Times New Roman" w:cs="Times New Roman"/>
          <w:i/>
          <w:sz w:val="24"/>
          <w:szCs w:val="24"/>
        </w:rPr>
        <w:t xml:space="preserve">’s for general practice in Wales. </w:t>
      </w:r>
      <w:r w:rsidR="00F85504">
        <w:rPr>
          <w:rFonts w:ascii="Times New Roman" w:hAnsi="Times New Roman" w:cs="Times New Roman"/>
          <w:sz w:val="24"/>
          <w:szCs w:val="24"/>
        </w:rPr>
        <w:t xml:space="preserve">Available at: </w:t>
      </w:r>
      <w:hyperlink r:id="rId19" w:history="1">
        <w:r w:rsidR="00F85504" w:rsidRPr="002254D1">
          <w:rPr>
            <w:rStyle w:val="Hyperlink"/>
            <w:rFonts w:ascii="Times New Roman" w:hAnsi="Times New Roman" w:cs="Times New Roman"/>
            <w:sz w:val="24"/>
            <w:szCs w:val="24"/>
          </w:rPr>
          <w:t>http://www.gpone.wales.nhs.uk/nhs-wales-structure</w:t>
        </w:r>
      </w:hyperlink>
      <w:r w:rsidR="00F85504">
        <w:rPr>
          <w:rFonts w:ascii="Times New Roman" w:hAnsi="Times New Roman" w:cs="Times New Roman"/>
          <w:sz w:val="24"/>
          <w:szCs w:val="24"/>
        </w:rPr>
        <w:t xml:space="preserve"> (Accessed 18th April 2019). </w:t>
      </w:r>
    </w:p>
    <w:p w14:paraId="7734469A" w14:textId="56EE248C" w:rsidR="00E4771E" w:rsidRDefault="00E4771E" w:rsidP="0090466D">
      <w:pPr>
        <w:tabs>
          <w:tab w:val="left" w:pos="1575"/>
        </w:tabs>
        <w:rPr>
          <w:rFonts w:ascii="Times New Roman" w:hAnsi="Times New Roman" w:cs="Times New Roman"/>
          <w:sz w:val="24"/>
          <w:szCs w:val="24"/>
        </w:rPr>
      </w:pPr>
      <w:proofErr w:type="spellStart"/>
      <w:r>
        <w:rPr>
          <w:rFonts w:ascii="Times New Roman" w:hAnsi="Times New Roman" w:cs="Times New Roman"/>
          <w:sz w:val="24"/>
          <w:szCs w:val="24"/>
        </w:rPr>
        <w:t>Netdoctor</w:t>
      </w:r>
      <w:proofErr w:type="spellEnd"/>
      <w:r>
        <w:rPr>
          <w:rFonts w:ascii="Times New Roman" w:hAnsi="Times New Roman" w:cs="Times New Roman"/>
          <w:sz w:val="24"/>
          <w:szCs w:val="24"/>
        </w:rPr>
        <w:t xml:space="preserve"> (2019) </w:t>
      </w:r>
      <w:r>
        <w:rPr>
          <w:rFonts w:ascii="Times New Roman" w:hAnsi="Times New Roman" w:cs="Times New Roman"/>
          <w:i/>
          <w:sz w:val="24"/>
          <w:szCs w:val="24"/>
        </w:rPr>
        <w:t xml:space="preserve">What is the NHS? </w:t>
      </w:r>
      <w:r w:rsidRPr="00E4771E">
        <w:rPr>
          <w:rFonts w:ascii="Times New Roman" w:hAnsi="Times New Roman" w:cs="Times New Roman"/>
          <w:sz w:val="24"/>
          <w:szCs w:val="24"/>
        </w:rPr>
        <w:t xml:space="preserve">Available at: </w:t>
      </w:r>
      <w:hyperlink r:id="rId20" w:history="1">
        <w:r w:rsidRPr="00E4771E">
          <w:rPr>
            <w:rStyle w:val="Hyperlink"/>
            <w:rFonts w:ascii="Times New Roman" w:hAnsi="Times New Roman" w:cs="Times New Roman"/>
            <w:sz w:val="24"/>
            <w:szCs w:val="24"/>
          </w:rPr>
          <w:t>https://www.netdoctor.co.uk/health-services/nhs/a4489/what-is-the-nhs/</w:t>
        </w:r>
      </w:hyperlink>
      <w:r w:rsidRPr="00E4771E">
        <w:rPr>
          <w:rFonts w:ascii="Times New Roman" w:hAnsi="Times New Roman" w:cs="Times New Roman"/>
          <w:sz w:val="24"/>
          <w:szCs w:val="24"/>
        </w:rPr>
        <w:t xml:space="preserve"> (Accessed 18</w:t>
      </w:r>
      <w:r w:rsidRPr="00E4771E">
        <w:rPr>
          <w:rFonts w:ascii="Times New Roman" w:hAnsi="Times New Roman" w:cs="Times New Roman"/>
          <w:sz w:val="24"/>
          <w:szCs w:val="24"/>
          <w:vertAlign w:val="superscript"/>
        </w:rPr>
        <w:t>th</w:t>
      </w:r>
      <w:r w:rsidRPr="00E4771E">
        <w:rPr>
          <w:rFonts w:ascii="Times New Roman" w:hAnsi="Times New Roman" w:cs="Times New Roman"/>
          <w:sz w:val="24"/>
          <w:szCs w:val="24"/>
        </w:rPr>
        <w:t xml:space="preserve"> April 2019). </w:t>
      </w:r>
    </w:p>
    <w:p w14:paraId="08FD051A" w14:textId="20316C2E" w:rsidR="00550D8C" w:rsidRPr="00550D8C" w:rsidRDefault="00550D8C" w:rsidP="0090466D">
      <w:pPr>
        <w:tabs>
          <w:tab w:val="left" w:pos="1575"/>
        </w:tabs>
        <w:rPr>
          <w:rFonts w:ascii="Times New Roman" w:hAnsi="Times New Roman" w:cs="Times New Roman"/>
          <w:sz w:val="24"/>
          <w:szCs w:val="24"/>
        </w:rPr>
      </w:pPr>
      <w:r>
        <w:rPr>
          <w:rFonts w:ascii="Times New Roman" w:hAnsi="Times New Roman" w:cs="Times New Roman"/>
          <w:sz w:val="24"/>
          <w:szCs w:val="24"/>
        </w:rPr>
        <w:t xml:space="preserve">NHS Direct Wales (2019) </w:t>
      </w:r>
      <w:r>
        <w:rPr>
          <w:rFonts w:ascii="Times New Roman" w:hAnsi="Times New Roman" w:cs="Times New Roman"/>
          <w:i/>
          <w:sz w:val="24"/>
          <w:szCs w:val="24"/>
        </w:rPr>
        <w:t xml:space="preserve">Waiting times. </w:t>
      </w:r>
      <w:r>
        <w:rPr>
          <w:rFonts w:ascii="Times New Roman" w:hAnsi="Times New Roman" w:cs="Times New Roman"/>
          <w:sz w:val="24"/>
          <w:szCs w:val="24"/>
        </w:rPr>
        <w:t xml:space="preserve">Available at: </w:t>
      </w:r>
      <w:hyperlink r:id="rId21" w:history="1">
        <w:r w:rsidRPr="00765A14">
          <w:rPr>
            <w:rStyle w:val="Hyperlink"/>
            <w:rFonts w:ascii="Times New Roman" w:hAnsi="Times New Roman" w:cs="Times New Roman"/>
            <w:sz w:val="24"/>
            <w:szCs w:val="24"/>
          </w:rPr>
          <w:t>https://www.nhsdirect.wales.nhs.uk/encyclopaedia/w/article/waitingtimes</w:t>
        </w:r>
      </w:hyperlink>
      <w:r>
        <w:rPr>
          <w:rFonts w:ascii="Times New Roman" w:hAnsi="Times New Roman" w:cs="Times New Roman"/>
          <w:sz w:val="24"/>
          <w:szCs w:val="24"/>
        </w:rPr>
        <w:t xml:space="preserve"> (Accessed </w:t>
      </w:r>
      <w:r w:rsidR="00525A9E">
        <w:rPr>
          <w:rFonts w:ascii="Times New Roman" w:hAnsi="Times New Roman" w:cs="Times New Roman"/>
          <w:sz w:val="24"/>
          <w:szCs w:val="24"/>
        </w:rPr>
        <w:t xml:space="preserve">23rd April 2019). </w:t>
      </w:r>
    </w:p>
    <w:p w14:paraId="4DDDC7DA" w14:textId="64F3717D" w:rsidR="00576160" w:rsidRPr="00941DA7" w:rsidRDefault="00576160" w:rsidP="0090466D">
      <w:pPr>
        <w:tabs>
          <w:tab w:val="left" w:pos="1575"/>
        </w:tabs>
        <w:rPr>
          <w:rFonts w:ascii="Times New Roman" w:hAnsi="Times New Roman" w:cs="Times New Roman"/>
          <w:sz w:val="24"/>
          <w:szCs w:val="24"/>
        </w:rPr>
      </w:pPr>
      <w:r>
        <w:rPr>
          <w:rFonts w:ascii="Times New Roman" w:hAnsi="Times New Roman" w:cs="Times New Roman"/>
          <w:sz w:val="24"/>
          <w:szCs w:val="24"/>
        </w:rPr>
        <w:t xml:space="preserve">NHS Wales </w:t>
      </w:r>
      <w:r w:rsidRPr="00576160">
        <w:rPr>
          <w:rFonts w:ascii="Times New Roman" w:hAnsi="Times New Roman" w:cs="Times New Roman"/>
          <w:bCs/>
          <w:color w:val="000000"/>
          <w:sz w:val="24"/>
          <w:szCs w:val="24"/>
          <w:shd w:val="clear" w:color="auto" w:fill="FFFFFF"/>
        </w:rPr>
        <w:t>Betsi Cadwaladr University Health Board </w:t>
      </w:r>
      <w:r w:rsidR="00941DA7">
        <w:rPr>
          <w:rFonts w:ascii="Times New Roman" w:hAnsi="Times New Roman" w:cs="Times New Roman"/>
          <w:bCs/>
          <w:color w:val="000000"/>
          <w:sz w:val="24"/>
          <w:szCs w:val="24"/>
          <w:shd w:val="clear" w:color="auto" w:fill="FFFFFF"/>
        </w:rPr>
        <w:t xml:space="preserve">(2019) </w:t>
      </w:r>
      <w:r w:rsidR="00941DA7">
        <w:rPr>
          <w:rFonts w:ascii="Times New Roman" w:hAnsi="Times New Roman" w:cs="Times New Roman"/>
          <w:bCs/>
          <w:i/>
          <w:color w:val="000000"/>
          <w:sz w:val="24"/>
          <w:szCs w:val="24"/>
          <w:shd w:val="clear" w:color="auto" w:fill="FFFFFF"/>
        </w:rPr>
        <w:t xml:space="preserve">Betsi Cadwaladr University Health Board. </w:t>
      </w:r>
      <w:r w:rsidR="00941DA7">
        <w:rPr>
          <w:rFonts w:ascii="Times New Roman" w:hAnsi="Times New Roman" w:cs="Times New Roman"/>
          <w:bCs/>
          <w:color w:val="000000"/>
          <w:sz w:val="24"/>
          <w:szCs w:val="24"/>
          <w:shd w:val="clear" w:color="auto" w:fill="FFFFFF"/>
        </w:rPr>
        <w:t xml:space="preserve">Available at: </w:t>
      </w:r>
      <w:hyperlink r:id="rId22" w:history="1">
        <w:r w:rsidR="00941DA7" w:rsidRPr="0004162A">
          <w:rPr>
            <w:rStyle w:val="Hyperlink"/>
            <w:rFonts w:ascii="Times New Roman" w:hAnsi="Times New Roman" w:cs="Times New Roman"/>
            <w:bCs/>
            <w:sz w:val="24"/>
            <w:szCs w:val="24"/>
            <w:shd w:val="clear" w:color="auto" w:fill="FFFFFF"/>
          </w:rPr>
          <w:t>http://www.wales.nhs.uk/sitesplus/861/page/84723</w:t>
        </w:r>
      </w:hyperlink>
      <w:r w:rsidR="00941DA7">
        <w:rPr>
          <w:rFonts w:ascii="Times New Roman" w:hAnsi="Times New Roman" w:cs="Times New Roman"/>
          <w:bCs/>
          <w:color w:val="000000"/>
          <w:sz w:val="24"/>
          <w:szCs w:val="24"/>
          <w:shd w:val="clear" w:color="auto" w:fill="FFFFFF"/>
        </w:rPr>
        <w:t xml:space="preserve"> (Accessed 20th April 2019). </w:t>
      </w:r>
    </w:p>
    <w:p w14:paraId="3FF2A901" w14:textId="7C6248A9" w:rsidR="005F565F" w:rsidRDefault="005F565F" w:rsidP="0090466D">
      <w:pPr>
        <w:tabs>
          <w:tab w:val="left" w:pos="1575"/>
        </w:tabs>
        <w:rPr>
          <w:rFonts w:ascii="Times New Roman" w:hAnsi="Times New Roman" w:cs="Times New Roman"/>
          <w:sz w:val="24"/>
          <w:szCs w:val="24"/>
        </w:rPr>
      </w:pPr>
      <w:r>
        <w:rPr>
          <w:rFonts w:ascii="Times New Roman" w:hAnsi="Times New Roman" w:cs="Times New Roman"/>
          <w:sz w:val="24"/>
          <w:szCs w:val="24"/>
        </w:rPr>
        <w:t xml:space="preserve">NHS Wales (2019) </w:t>
      </w:r>
      <w:r w:rsidRPr="005F565F">
        <w:rPr>
          <w:rFonts w:ascii="Times New Roman" w:hAnsi="Times New Roman" w:cs="Times New Roman"/>
          <w:i/>
          <w:sz w:val="24"/>
          <w:szCs w:val="24"/>
        </w:rPr>
        <w:t>Cardiff and Vale of Glamorgan integrated health and social care partnership.</w:t>
      </w:r>
      <w:r>
        <w:rPr>
          <w:rFonts w:ascii="Times New Roman" w:hAnsi="Times New Roman" w:cs="Times New Roman"/>
          <w:sz w:val="24"/>
          <w:szCs w:val="24"/>
        </w:rPr>
        <w:t xml:space="preserve"> Available at: </w:t>
      </w:r>
      <w:hyperlink r:id="rId23" w:history="1">
        <w:r w:rsidRPr="0004162A">
          <w:rPr>
            <w:rStyle w:val="Hyperlink"/>
            <w:rFonts w:ascii="Times New Roman" w:hAnsi="Times New Roman" w:cs="Times New Roman"/>
            <w:sz w:val="24"/>
            <w:szCs w:val="24"/>
          </w:rPr>
          <w:t>http://www.cardiffandvaleuhb.wales.nhs.uk/integrated-health-and-social-care</w:t>
        </w:r>
      </w:hyperlink>
      <w:r>
        <w:rPr>
          <w:rFonts w:ascii="Times New Roman" w:hAnsi="Times New Roman" w:cs="Times New Roman"/>
          <w:sz w:val="24"/>
          <w:szCs w:val="24"/>
        </w:rPr>
        <w:t xml:space="preserve"> (Accessed 19th April 2019). </w:t>
      </w:r>
    </w:p>
    <w:p w14:paraId="33F99CA2" w14:textId="2F062076" w:rsidR="00DC7E5B" w:rsidRPr="00DC7E5B" w:rsidRDefault="00DC7E5B" w:rsidP="0090466D">
      <w:pPr>
        <w:tabs>
          <w:tab w:val="left" w:pos="1575"/>
        </w:tabs>
        <w:rPr>
          <w:rFonts w:ascii="Times New Roman" w:hAnsi="Times New Roman" w:cs="Times New Roman"/>
          <w:sz w:val="28"/>
          <w:szCs w:val="24"/>
        </w:rPr>
      </w:pPr>
      <w:r w:rsidRPr="00DC7E5B">
        <w:rPr>
          <w:rFonts w:ascii="Times New Roman" w:hAnsi="Times New Roman" w:cs="Times New Roman"/>
          <w:sz w:val="24"/>
        </w:rPr>
        <w:t xml:space="preserve">NHS Wales informatics service (2019) </w:t>
      </w:r>
      <w:r w:rsidRPr="00DC7E5B">
        <w:rPr>
          <w:rFonts w:ascii="Times New Roman" w:hAnsi="Times New Roman" w:cs="Times New Roman"/>
          <w:i/>
          <w:sz w:val="24"/>
        </w:rPr>
        <w:t xml:space="preserve">Swansea Bay UBH. </w:t>
      </w:r>
      <w:r w:rsidRPr="00DC7E5B">
        <w:rPr>
          <w:rFonts w:ascii="Times New Roman" w:hAnsi="Times New Roman" w:cs="Times New Roman"/>
          <w:sz w:val="24"/>
        </w:rPr>
        <w:t xml:space="preserve">Available at: </w:t>
      </w:r>
      <w:hyperlink r:id="rId24" w:history="1">
        <w:r w:rsidRPr="00DC7E5B">
          <w:rPr>
            <w:rStyle w:val="Hyperlink"/>
            <w:rFonts w:ascii="Times New Roman" w:hAnsi="Times New Roman" w:cs="Times New Roman"/>
            <w:sz w:val="24"/>
          </w:rPr>
          <w:t>https://sbuhb.nhs.wales/about-us1/swansea-bay-uhb/?CFID=f2db8fca-70ef-4984-a37e-f78831fbfc21&amp;CFTOKEN=0</w:t>
        </w:r>
      </w:hyperlink>
      <w:r w:rsidRPr="00DC7E5B">
        <w:rPr>
          <w:rFonts w:ascii="Times New Roman" w:hAnsi="Times New Roman" w:cs="Times New Roman"/>
          <w:sz w:val="24"/>
        </w:rPr>
        <w:t xml:space="preserve"> (Accessed 19</w:t>
      </w:r>
      <w:r w:rsidRPr="00DC7E5B">
        <w:rPr>
          <w:rFonts w:ascii="Times New Roman" w:hAnsi="Times New Roman" w:cs="Times New Roman"/>
          <w:sz w:val="24"/>
          <w:vertAlign w:val="superscript"/>
        </w:rPr>
        <w:t>th</w:t>
      </w:r>
      <w:r w:rsidRPr="00DC7E5B">
        <w:rPr>
          <w:rFonts w:ascii="Times New Roman" w:hAnsi="Times New Roman" w:cs="Times New Roman"/>
          <w:sz w:val="24"/>
        </w:rPr>
        <w:t xml:space="preserve"> April 2019).</w:t>
      </w:r>
    </w:p>
    <w:p w14:paraId="6DA95368" w14:textId="7650B280" w:rsidR="00E4771E" w:rsidRDefault="00E4771E" w:rsidP="0090466D">
      <w:pPr>
        <w:tabs>
          <w:tab w:val="left" w:pos="1575"/>
        </w:tabs>
        <w:rPr>
          <w:rFonts w:ascii="Times New Roman" w:hAnsi="Times New Roman" w:cs="Times New Roman"/>
          <w:sz w:val="24"/>
          <w:szCs w:val="24"/>
        </w:rPr>
      </w:pPr>
      <w:r w:rsidRPr="00E4771E">
        <w:rPr>
          <w:rFonts w:ascii="Times New Roman" w:hAnsi="Times New Roman" w:cs="Times New Roman"/>
          <w:sz w:val="24"/>
          <w:szCs w:val="24"/>
        </w:rPr>
        <w:t>NHS Wales (201</w:t>
      </w:r>
      <w:r>
        <w:rPr>
          <w:rFonts w:ascii="Times New Roman" w:hAnsi="Times New Roman" w:cs="Times New Roman"/>
          <w:sz w:val="24"/>
          <w:szCs w:val="24"/>
        </w:rPr>
        <w:t>9)</w:t>
      </w:r>
      <w:r>
        <w:rPr>
          <w:rFonts w:ascii="Times New Roman" w:hAnsi="Times New Roman" w:cs="Times New Roman"/>
          <w:i/>
          <w:sz w:val="24"/>
          <w:szCs w:val="24"/>
        </w:rPr>
        <w:t xml:space="preserve"> Health in wales. </w:t>
      </w:r>
      <w:r>
        <w:rPr>
          <w:rFonts w:ascii="Times New Roman" w:hAnsi="Times New Roman" w:cs="Times New Roman"/>
          <w:sz w:val="24"/>
          <w:szCs w:val="24"/>
        </w:rPr>
        <w:t xml:space="preserve">Available at: </w:t>
      </w:r>
      <w:hyperlink r:id="rId25" w:history="1">
        <w:r w:rsidRPr="002254D1">
          <w:rPr>
            <w:rStyle w:val="Hyperlink"/>
            <w:rFonts w:ascii="Times New Roman" w:hAnsi="Times New Roman" w:cs="Times New Roman"/>
            <w:sz w:val="24"/>
            <w:szCs w:val="24"/>
          </w:rPr>
          <w:t>http://www.wales.nhs.uk/nhswalesaboutus/structure</w:t>
        </w:r>
      </w:hyperlink>
      <w:r>
        <w:rPr>
          <w:rFonts w:ascii="Times New Roman" w:hAnsi="Times New Roman" w:cs="Times New Roman"/>
          <w:sz w:val="24"/>
          <w:szCs w:val="24"/>
        </w:rPr>
        <w:t xml:space="preserve"> (Accessed 18th April 2019).</w:t>
      </w:r>
    </w:p>
    <w:p w14:paraId="10DCD7B2" w14:textId="5E0F9F6C" w:rsidR="00DD0F09" w:rsidRDefault="00DD0F09" w:rsidP="0090466D">
      <w:pPr>
        <w:tabs>
          <w:tab w:val="left" w:pos="1575"/>
        </w:tabs>
        <w:rPr>
          <w:rFonts w:ascii="Times New Roman" w:hAnsi="Times New Roman" w:cs="Times New Roman"/>
          <w:sz w:val="24"/>
          <w:szCs w:val="24"/>
        </w:rPr>
      </w:pPr>
      <w:r>
        <w:rPr>
          <w:rFonts w:ascii="Times New Roman" w:hAnsi="Times New Roman" w:cs="Times New Roman"/>
          <w:sz w:val="24"/>
          <w:szCs w:val="24"/>
        </w:rPr>
        <w:t xml:space="preserve">NHS Wales Powys Teaching Health Board (2019) </w:t>
      </w:r>
      <w:r>
        <w:rPr>
          <w:rFonts w:ascii="Times New Roman" w:hAnsi="Times New Roman" w:cs="Times New Roman"/>
          <w:i/>
          <w:sz w:val="24"/>
          <w:szCs w:val="24"/>
        </w:rPr>
        <w:t xml:space="preserve">Powys Teaching Health Board. </w:t>
      </w:r>
      <w:r>
        <w:rPr>
          <w:rFonts w:ascii="Times New Roman" w:hAnsi="Times New Roman" w:cs="Times New Roman"/>
          <w:sz w:val="24"/>
          <w:szCs w:val="24"/>
        </w:rPr>
        <w:t xml:space="preserve">Available at: </w:t>
      </w:r>
      <w:hyperlink r:id="rId26" w:history="1">
        <w:r w:rsidRPr="0004162A">
          <w:rPr>
            <w:rStyle w:val="Hyperlink"/>
            <w:rFonts w:ascii="Times New Roman" w:hAnsi="Times New Roman" w:cs="Times New Roman"/>
            <w:sz w:val="24"/>
            <w:szCs w:val="24"/>
          </w:rPr>
          <w:t>http://www.powysthb.wales.nhs.uk/home</w:t>
        </w:r>
      </w:hyperlink>
      <w:r>
        <w:rPr>
          <w:rFonts w:ascii="Times New Roman" w:hAnsi="Times New Roman" w:cs="Times New Roman"/>
          <w:sz w:val="24"/>
          <w:szCs w:val="24"/>
        </w:rPr>
        <w:t xml:space="preserve"> (Accessed 20th April 2019). </w:t>
      </w:r>
    </w:p>
    <w:p w14:paraId="1863E913" w14:textId="4E2EAC57" w:rsidR="007A77E8" w:rsidRPr="007A77E8" w:rsidRDefault="007A77E8" w:rsidP="0090466D">
      <w:pPr>
        <w:tabs>
          <w:tab w:val="left" w:pos="1575"/>
        </w:tabs>
        <w:rPr>
          <w:rFonts w:ascii="Times New Roman" w:hAnsi="Times New Roman" w:cs="Times New Roman"/>
          <w:sz w:val="24"/>
          <w:szCs w:val="24"/>
        </w:rPr>
      </w:pPr>
      <w:r>
        <w:rPr>
          <w:rFonts w:ascii="Times New Roman" w:hAnsi="Times New Roman" w:cs="Times New Roman"/>
          <w:sz w:val="24"/>
          <w:szCs w:val="24"/>
        </w:rPr>
        <w:t xml:space="preserve">North Wales Live (2019) </w:t>
      </w:r>
      <w:r>
        <w:rPr>
          <w:rFonts w:ascii="Times New Roman" w:hAnsi="Times New Roman" w:cs="Times New Roman"/>
          <w:i/>
          <w:sz w:val="24"/>
          <w:szCs w:val="24"/>
        </w:rPr>
        <w:t xml:space="preserve">Good and bad of NHS Wales. </w:t>
      </w:r>
      <w:r>
        <w:rPr>
          <w:rFonts w:ascii="Times New Roman" w:hAnsi="Times New Roman" w:cs="Times New Roman"/>
          <w:sz w:val="24"/>
          <w:szCs w:val="24"/>
        </w:rPr>
        <w:t xml:space="preserve">Available at </w:t>
      </w:r>
      <w:hyperlink r:id="rId27" w:history="1">
        <w:r w:rsidRPr="00F37B29">
          <w:rPr>
            <w:rStyle w:val="Hyperlink"/>
            <w:rFonts w:ascii="Times New Roman" w:hAnsi="Times New Roman" w:cs="Times New Roman"/>
            <w:sz w:val="24"/>
            <w:szCs w:val="24"/>
          </w:rPr>
          <w:t>https://www.dailypost.co.uk/news/north-wales-news/good-bad-nhs-wales-2859074</w:t>
        </w:r>
      </w:hyperlink>
      <w:r>
        <w:rPr>
          <w:rFonts w:ascii="Times New Roman" w:hAnsi="Times New Roman" w:cs="Times New Roman"/>
          <w:sz w:val="24"/>
          <w:szCs w:val="24"/>
        </w:rPr>
        <w:t xml:space="preserve"> (Accessed 23rd April 2019). </w:t>
      </w:r>
    </w:p>
    <w:p w14:paraId="61840363" w14:textId="34A379E5" w:rsidR="007110F5" w:rsidRPr="007110F5" w:rsidRDefault="007110F5" w:rsidP="0090466D">
      <w:pPr>
        <w:tabs>
          <w:tab w:val="left" w:pos="1575"/>
        </w:tabs>
        <w:rPr>
          <w:rFonts w:ascii="Times New Roman" w:hAnsi="Times New Roman" w:cs="Times New Roman"/>
          <w:sz w:val="24"/>
          <w:szCs w:val="24"/>
        </w:rPr>
      </w:pPr>
      <w:r>
        <w:rPr>
          <w:rFonts w:ascii="Times New Roman" w:hAnsi="Times New Roman" w:cs="Times New Roman"/>
          <w:sz w:val="24"/>
          <w:szCs w:val="24"/>
        </w:rPr>
        <w:t xml:space="preserve">The heart of local health (2018) </w:t>
      </w:r>
      <w:r>
        <w:rPr>
          <w:rFonts w:ascii="Times New Roman" w:hAnsi="Times New Roman" w:cs="Times New Roman"/>
          <w:i/>
          <w:sz w:val="24"/>
          <w:szCs w:val="24"/>
        </w:rPr>
        <w:t xml:space="preserve">Overview of Hywel </w:t>
      </w:r>
      <w:proofErr w:type="spellStart"/>
      <w:r>
        <w:rPr>
          <w:rFonts w:ascii="Times New Roman" w:hAnsi="Times New Roman" w:cs="Times New Roman"/>
          <w:i/>
          <w:sz w:val="24"/>
          <w:szCs w:val="24"/>
        </w:rPr>
        <w:t>Dda</w:t>
      </w:r>
      <w:proofErr w:type="spellEnd"/>
      <w:r>
        <w:rPr>
          <w:rFonts w:ascii="Times New Roman" w:hAnsi="Times New Roman" w:cs="Times New Roman"/>
          <w:i/>
          <w:sz w:val="24"/>
          <w:szCs w:val="24"/>
        </w:rPr>
        <w:t xml:space="preserve"> University Health Board. </w:t>
      </w:r>
      <w:r>
        <w:rPr>
          <w:rFonts w:ascii="Times New Roman" w:hAnsi="Times New Roman" w:cs="Times New Roman"/>
          <w:sz w:val="24"/>
          <w:szCs w:val="24"/>
        </w:rPr>
        <w:t xml:space="preserve">Available at: </w:t>
      </w:r>
      <w:hyperlink r:id="rId28" w:history="1">
        <w:r w:rsidRPr="0004162A">
          <w:rPr>
            <w:rStyle w:val="Hyperlink"/>
            <w:rFonts w:ascii="Times New Roman" w:hAnsi="Times New Roman" w:cs="Times New Roman"/>
            <w:sz w:val="24"/>
            <w:szCs w:val="24"/>
          </w:rPr>
          <w:t>http://www.wales.nhs.uk/sitesplus/862/page/40317</w:t>
        </w:r>
      </w:hyperlink>
      <w:r>
        <w:rPr>
          <w:rFonts w:ascii="Times New Roman" w:hAnsi="Times New Roman" w:cs="Times New Roman"/>
          <w:sz w:val="24"/>
          <w:szCs w:val="24"/>
        </w:rPr>
        <w:t xml:space="preserve"> (Accessed 19th April 2019). </w:t>
      </w:r>
    </w:p>
    <w:p w14:paraId="119F31EF" w14:textId="7778A3AA" w:rsidR="00DB2F94" w:rsidRDefault="00DB2F94" w:rsidP="0090466D">
      <w:pPr>
        <w:tabs>
          <w:tab w:val="left" w:pos="1575"/>
        </w:tabs>
        <w:rPr>
          <w:rFonts w:ascii="Times New Roman" w:hAnsi="Times New Roman" w:cs="Times New Roman"/>
          <w:sz w:val="24"/>
          <w:szCs w:val="24"/>
        </w:rPr>
      </w:pPr>
      <w:r>
        <w:rPr>
          <w:rFonts w:ascii="Times New Roman" w:hAnsi="Times New Roman" w:cs="Times New Roman"/>
          <w:sz w:val="24"/>
          <w:szCs w:val="24"/>
        </w:rPr>
        <w:t xml:space="preserve">The National Assembly for Wales (2005) </w:t>
      </w:r>
      <w:r>
        <w:rPr>
          <w:rFonts w:ascii="Times New Roman" w:hAnsi="Times New Roman" w:cs="Times New Roman"/>
          <w:i/>
          <w:sz w:val="24"/>
          <w:szCs w:val="24"/>
        </w:rPr>
        <w:t xml:space="preserve">Welsh index of multiple deprivation. </w:t>
      </w:r>
      <w:r>
        <w:rPr>
          <w:rFonts w:ascii="Times New Roman" w:hAnsi="Times New Roman" w:cs="Times New Roman"/>
          <w:sz w:val="24"/>
          <w:szCs w:val="24"/>
        </w:rPr>
        <w:t xml:space="preserve">LGDU, National statistics, </w:t>
      </w:r>
      <w:proofErr w:type="spellStart"/>
      <w:r>
        <w:rPr>
          <w:rFonts w:ascii="Times New Roman" w:hAnsi="Times New Roman" w:cs="Times New Roman"/>
          <w:sz w:val="24"/>
          <w:szCs w:val="24"/>
        </w:rPr>
        <w:t>NAfW</w:t>
      </w:r>
      <w:proofErr w:type="spellEnd"/>
      <w:r>
        <w:rPr>
          <w:rFonts w:ascii="Times New Roman" w:hAnsi="Times New Roman" w:cs="Times New Roman"/>
          <w:sz w:val="24"/>
          <w:szCs w:val="24"/>
        </w:rPr>
        <w:t xml:space="preserve">. Cardiff. </w:t>
      </w:r>
    </w:p>
    <w:p w14:paraId="6A2B9DED" w14:textId="01469FF3" w:rsidR="00B346A8" w:rsidRPr="00B346A8" w:rsidRDefault="00B346A8" w:rsidP="00B346A8">
      <w:pPr>
        <w:tabs>
          <w:tab w:val="left" w:pos="2085"/>
        </w:tabs>
        <w:rPr>
          <w:rFonts w:ascii="Times New Roman" w:hAnsi="Times New Roman" w:cs="Times New Roman"/>
          <w:bCs/>
          <w:color w:val="000000"/>
          <w:sz w:val="24"/>
          <w:szCs w:val="24"/>
          <w:shd w:val="clear" w:color="auto" w:fill="FFFFFF"/>
        </w:rPr>
      </w:pPr>
      <w:r>
        <w:rPr>
          <w:rFonts w:ascii="Times New Roman" w:hAnsi="Times New Roman" w:cs="Times New Roman"/>
          <w:sz w:val="24"/>
          <w:szCs w:val="24"/>
        </w:rPr>
        <w:lastRenderedPageBreak/>
        <w:t xml:space="preserve">Wales NHS (2018) </w:t>
      </w:r>
      <w:r>
        <w:rPr>
          <w:rFonts w:ascii="Times New Roman" w:hAnsi="Times New Roman" w:cs="Times New Roman"/>
          <w:i/>
          <w:sz w:val="24"/>
          <w:szCs w:val="24"/>
        </w:rPr>
        <w:t xml:space="preserve">What’s the matter with the NHS in Wales? </w:t>
      </w:r>
      <w:r>
        <w:rPr>
          <w:rFonts w:ascii="Times New Roman" w:hAnsi="Times New Roman" w:cs="Times New Roman"/>
          <w:sz w:val="24"/>
          <w:szCs w:val="24"/>
        </w:rPr>
        <w:t xml:space="preserve">Available at: </w:t>
      </w:r>
      <w:hyperlink r:id="rId29" w:history="1">
        <w:r w:rsidRPr="00D403B9">
          <w:rPr>
            <w:rStyle w:val="Hyperlink"/>
            <w:rFonts w:ascii="Times New Roman" w:hAnsi="Times New Roman" w:cs="Times New Roman"/>
            <w:bCs/>
            <w:sz w:val="24"/>
            <w:szCs w:val="24"/>
            <w:shd w:val="clear" w:color="auto" w:fill="FFFFFF"/>
          </w:rPr>
          <w:t>http://www.wales.nhs.uk/sitesplus/documents/863/13.08.12%20FAQs%20around%20NHS.pdf</w:t>
        </w:r>
      </w:hyperlink>
      <w:r>
        <w:rPr>
          <w:rFonts w:ascii="Times New Roman" w:hAnsi="Times New Roman" w:cs="Times New Roman"/>
          <w:bCs/>
          <w:color w:val="000000"/>
          <w:sz w:val="24"/>
          <w:szCs w:val="24"/>
          <w:shd w:val="clear" w:color="auto" w:fill="FFFFFF"/>
        </w:rPr>
        <w:t xml:space="preserve"> (Accessed 23</w:t>
      </w:r>
      <w:r w:rsidRPr="00B346A8">
        <w:rPr>
          <w:rFonts w:ascii="Times New Roman" w:hAnsi="Times New Roman" w:cs="Times New Roman"/>
          <w:bCs/>
          <w:color w:val="000000"/>
          <w:sz w:val="24"/>
          <w:szCs w:val="24"/>
          <w:shd w:val="clear" w:color="auto" w:fill="FFFFFF"/>
          <w:vertAlign w:val="superscript"/>
        </w:rPr>
        <w:t>rd</w:t>
      </w:r>
      <w:r>
        <w:rPr>
          <w:rFonts w:ascii="Times New Roman" w:hAnsi="Times New Roman" w:cs="Times New Roman"/>
          <w:bCs/>
          <w:color w:val="000000"/>
          <w:sz w:val="24"/>
          <w:szCs w:val="24"/>
          <w:shd w:val="clear" w:color="auto" w:fill="FFFFFF"/>
        </w:rPr>
        <w:t xml:space="preserve"> April 2019).</w:t>
      </w:r>
    </w:p>
    <w:sectPr w:rsidR="00B346A8" w:rsidRPr="00B346A8">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5BD129" w14:textId="77777777" w:rsidR="00215517" w:rsidRDefault="00215517" w:rsidP="0090466D">
      <w:pPr>
        <w:spacing w:after="0" w:line="240" w:lineRule="auto"/>
      </w:pPr>
      <w:r>
        <w:separator/>
      </w:r>
    </w:p>
  </w:endnote>
  <w:endnote w:type="continuationSeparator" w:id="0">
    <w:p w14:paraId="27F3F652" w14:textId="77777777" w:rsidR="00215517" w:rsidRDefault="00215517" w:rsidP="00904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2301024"/>
      <w:docPartObj>
        <w:docPartGallery w:val="Page Numbers (Bottom of Page)"/>
        <w:docPartUnique/>
      </w:docPartObj>
    </w:sdtPr>
    <w:sdtEndPr>
      <w:rPr>
        <w:noProof/>
      </w:rPr>
    </w:sdtEndPr>
    <w:sdtContent>
      <w:p w14:paraId="2B618756" w14:textId="0BCA40EE" w:rsidR="00525A9E" w:rsidRDefault="00525A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D75695" w14:textId="77777777" w:rsidR="00525A9E" w:rsidRDefault="00525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6F8EA" w14:textId="77777777" w:rsidR="00215517" w:rsidRDefault="00215517" w:rsidP="0090466D">
      <w:pPr>
        <w:spacing w:after="0" w:line="240" w:lineRule="auto"/>
      </w:pPr>
      <w:r>
        <w:separator/>
      </w:r>
    </w:p>
  </w:footnote>
  <w:footnote w:type="continuationSeparator" w:id="0">
    <w:p w14:paraId="6BA37B3C" w14:textId="77777777" w:rsidR="00215517" w:rsidRDefault="00215517" w:rsidP="00904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B39B3"/>
    <w:multiLevelType w:val="hybridMultilevel"/>
    <w:tmpl w:val="69AC4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87418"/>
    <w:multiLevelType w:val="hybridMultilevel"/>
    <w:tmpl w:val="FCCE2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251B11"/>
    <w:multiLevelType w:val="hybridMultilevel"/>
    <w:tmpl w:val="1D943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513662"/>
    <w:multiLevelType w:val="hybridMultilevel"/>
    <w:tmpl w:val="0BB6B5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AFF7ABB"/>
    <w:multiLevelType w:val="hybridMultilevel"/>
    <w:tmpl w:val="6928C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55680"/>
    <w:multiLevelType w:val="multilevel"/>
    <w:tmpl w:val="7AA0C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432830"/>
    <w:multiLevelType w:val="hybridMultilevel"/>
    <w:tmpl w:val="F57E6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197A86"/>
    <w:multiLevelType w:val="hybridMultilevel"/>
    <w:tmpl w:val="8CF41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7"/>
  </w:num>
  <w:num w:numId="5">
    <w:abstractNumId w:val="1"/>
  </w:num>
  <w:num w:numId="6">
    <w:abstractNumId w:val="0"/>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572"/>
    <w:rsid w:val="000658E6"/>
    <w:rsid w:val="000834E6"/>
    <w:rsid w:val="00104322"/>
    <w:rsid w:val="001A0CA0"/>
    <w:rsid w:val="001A624A"/>
    <w:rsid w:val="001D09F1"/>
    <w:rsid w:val="00201F4D"/>
    <w:rsid w:val="00215517"/>
    <w:rsid w:val="00246BA8"/>
    <w:rsid w:val="00293E14"/>
    <w:rsid w:val="002C0C74"/>
    <w:rsid w:val="00333D43"/>
    <w:rsid w:val="003A5A13"/>
    <w:rsid w:val="0041058F"/>
    <w:rsid w:val="00433B24"/>
    <w:rsid w:val="005037BD"/>
    <w:rsid w:val="00525A9E"/>
    <w:rsid w:val="00550D8C"/>
    <w:rsid w:val="00576160"/>
    <w:rsid w:val="00596348"/>
    <w:rsid w:val="005C1E1F"/>
    <w:rsid w:val="005F565F"/>
    <w:rsid w:val="006051DF"/>
    <w:rsid w:val="00637532"/>
    <w:rsid w:val="006C70D9"/>
    <w:rsid w:val="007110F5"/>
    <w:rsid w:val="00737CBC"/>
    <w:rsid w:val="007A77E8"/>
    <w:rsid w:val="007B5217"/>
    <w:rsid w:val="007D0439"/>
    <w:rsid w:val="007D2036"/>
    <w:rsid w:val="008103BE"/>
    <w:rsid w:val="00836DAD"/>
    <w:rsid w:val="00855782"/>
    <w:rsid w:val="0088045E"/>
    <w:rsid w:val="008B6BE5"/>
    <w:rsid w:val="0090466D"/>
    <w:rsid w:val="009247C9"/>
    <w:rsid w:val="00941DA7"/>
    <w:rsid w:val="00973469"/>
    <w:rsid w:val="009A2595"/>
    <w:rsid w:val="009A7CC3"/>
    <w:rsid w:val="009E5A6C"/>
    <w:rsid w:val="009F5BE9"/>
    <w:rsid w:val="00A32699"/>
    <w:rsid w:val="00A83AC2"/>
    <w:rsid w:val="00AA1F91"/>
    <w:rsid w:val="00AD5D07"/>
    <w:rsid w:val="00AE26AB"/>
    <w:rsid w:val="00B346A8"/>
    <w:rsid w:val="00B77F5C"/>
    <w:rsid w:val="00B82CA8"/>
    <w:rsid w:val="00BA3A6A"/>
    <w:rsid w:val="00BF5018"/>
    <w:rsid w:val="00C07A74"/>
    <w:rsid w:val="00C111E9"/>
    <w:rsid w:val="00C759D2"/>
    <w:rsid w:val="00CA17F9"/>
    <w:rsid w:val="00CB5544"/>
    <w:rsid w:val="00CD4861"/>
    <w:rsid w:val="00CF2572"/>
    <w:rsid w:val="00D20E01"/>
    <w:rsid w:val="00DB2F94"/>
    <w:rsid w:val="00DB7C83"/>
    <w:rsid w:val="00DC7E5B"/>
    <w:rsid w:val="00DD0F09"/>
    <w:rsid w:val="00DE0129"/>
    <w:rsid w:val="00DE70FF"/>
    <w:rsid w:val="00E06388"/>
    <w:rsid w:val="00E11740"/>
    <w:rsid w:val="00E4771E"/>
    <w:rsid w:val="00EB6FA9"/>
    <w:rsid w:val="00ED7AE4"/>
    <w:rsid w:val="00EE670C"/>
    <w:rsid w:val="00F31186"/>
    <w:rsid w:val="00F4237E"/>
    <w:rsid w:val="00F85504"/>
    <w:rsid w:val="00FE1566"/>
    <w:rsid w:val="00FE2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275F04"/>
  <w15:chartTrackingRefBased/>
  <w15:docId w15:val="{30D557F4-60DC-404E-84C6-ECECB45C8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6D"/>
  </w:style>
  <w:style w:type="paragraph" w:styleId="Footer">
    <w:name w:val="footer"/>
    <w:basedOn w:val="Normal"/>
    <w:link w:val="FooterChar"/>
    <w:uiPriority w:val="99"/>
    <w:unhideWhenUsed/>
    <w:rsid w:val="00904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6D"/>
  </w:style>
  <w:style w:type="character" w:styleId="Hyperlink">
    <w:name w:val="Hyperlink"/>
    <w:basedOn w:val="DefaultParagraphFont"/>
    <w:uiPriority w:val="99"/>
    <w:unhideWhenUsed/>
    <w:rsid w:val="00E4771E"/>
    <w:rPr>
      <w:color w:val="0563C1" w:themeColor="hyperlink"/>
      <w:u w:val="single"/>
    </w:rPr>
  </w:style>
  <w:style w:type="character" w:styleId="UnresolvedMention">
    <w:name w:val="Unresolved Mention"/>
    <w:basedOn w:val="DefaultParagraphFont"/>
    <w:uiPriority w:val="99"/>
    <w:semiHidden/>
    <w:unhideWhenUsed/>
    <w:rsid w:val="00E4771E"/>
    <w:rPr>
      <w:color w:val="605E5C"/>
      <w:shd w:val="clear" w:color="auto" w:fill="E1DFDD"/>
    </w:rPr>
  </w:style>
  <w:style w:type="paragraph" w:styleId="ListParagraph">
    <w:name w:val="List Paragraph"/>
    <w:basedOn w:val="Normal"/>
    <w:uiPriority w:val="34"/>
    <w:qFormat/>
    <w:rsid w:val="00DE70FF"/>
    <w:pPr>
      <w:ind w:left="720"/>
      <w:contextualSpacing/>
    </w:pPr>
  </w:style>
  <w:style w:type="paragraph" w:styleId="BalloonText">
    <w:name w:val="Balloon Text"/>
    <w:basedOn w:val="Normal"/>
    <w:link w:val="BalloonTextChar"/>
    <w:uiPriority w:val="99"/>
    <w:semiHidden/>
    <w:unhideWhenUsed/>
    <w:rsid w:val="001043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4322"/>
    <w:rPr>
      <w:rFonts w:ascii="Segoe UI" w:hAnsi="Segoe UI" w:cs="Segoe UI"/>
      <w:sz w:val="18"/>
      <w:szCs w:val="18"/>
    </w:rPr>
  </w:style>
  <w:style w:type="character" w:styleId="FollowedHyperlink">
    <w:name w:val="FollowedHyperlink"/>
    <w:basedOn w:val="DefaultParagraphFont"/>
    <w:uiPriority w:val="99"/>
    <w:semiHidden/>
    <w:unhideWhenUsed/>
    <w:rsid w:val="00EE67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68390">
      <w:bodyDiv w:val="1"/>
      <w:marLeft w:val="0"/>
      <w:marRight w:val="0"/>
      <w:marTop w:val="0"/>
      <w:marBottom w:val="0"/>
      <w:divBdr>
        <w:top w:val="none" w:sz="0" w:space="0" w:color="auto"/>
        <w:left w:val="none" w:sz="0" w:space="0" w:color="auto"/>
        <w:bottom w:val="none" w:sz="0" w:space="0" w:color="auto"/>
        <w:right w:val="none" w:sz="0" w:space="0" w:color="auto"/>
      </w:divBdr>
    </w:div>
    <w:div w:id="1079406738">
      <w:bodyDiv w:val="1"/>
      <w:marLeft w:val="0"/>
      <w:marRight w:val="0"/>
      <w:marTop w:val="0"/>
      <w:marBottom w:val="0"/>
      <w:divBdr>
        <w:top w:val="none" w:sz="0" w:space="0" w:color="auto"/>
        <w:left w:val="none" w:sz="0" w:space="0" w:color="auto"/>
        <w:bottom w:val="none" w:sz="0" w:space="0" w:color="auto"/>
        <w:right w:val="none" w:sz="0" w:space="0" w:color="auto"/>
      </w:divBdr>
    </w:div>
    <w:div w:id="1683362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splus/972/home" TargetMode="External"/><Relationship Id="rId13" Type="http://schemas.openxmlformats.org/officeDocument/2006/relationships/image" Target="media/image3.png"/><Relationship Id="rId18" Type="http://schemas.openxmlformats.org/officeDocument/2006/relationships/hyperlink" Target="https://www.theguardian.com/society/2014/jun/17/nhs-health" TargetMode="External"/><Relationship Id="rId26" Type="http://schemas.openxmlformats.org/officeDocument/2006/relationships/hyperlink" Target="http://www.powysthb.wales.nhs.uk/home" TargetMode="External"/><Relationship Id="rId3" Type="http://schemas.openxmlformats.org/officeDocument/2006/relationships/settings" Target="settings.xml"/><Relationship Id="rId21" Type="http://schemas.openxmlformats.org/officeDocument/2006/relationships/hyperlink" Target="https://www.nhsdirect.wales.nhs.uk/encyclopaedia/w/article/waitingtimes" TargetMode="External"/><Relationship Id="rId7" Type="http://schemas.openxmlformats.org/officeDocument/2006/relationships/hyperlink" Target="http://www.was-tr.wales.nhs.uk/" TargetMode="External"/><Relationship Id="rId12" Type="http://schemas.openxmlformats.org/officeDocument/2006/relationships/image" Target="media/image2.png"/><Relationship Id="rId17" Type="http://schemas.openxmlformats.org/officeDocument/2006/relationships/hyperlink" Target="https://www.theguardian.com/politics/2001/oct/07/comment.comment" TargetMode="External"/><Relationship Id="rId25" Type="http://schemas.openxmlformats.org/officeDocument/2006/relationships/hyperlink" Target="http://www.wales.nhs.uk/nhswalesaboutus/structure" TargetMode="External"/><Relationship Id="rId2" Type="http://schemas.openxmlformats.org/officeDocument/2006/relationships/styles" Target="styles.xml"/><Relationship Id="rId16" Type="http://schemas.openxmlformats.org/officeDocument/2006/relationships/hyperlink" Target="http://www.wales.nhs.uk/sitesplus/866/news/50903" TargetMode="External"/><Relationship Id="rId20" Type="http://schemas.openxmlformats.org/officeDocument/2006/relationships/hyperlink" Target="https://www.netdoctor.co.uk/health-services/nhs/a4489/what-is-the-nhs/" TargetMode="External"/><Relationship Id="rId29" Type="http://schemas.openxmlformats.org/officeDocument/2006/relationships/hyperlink" Target="http://www.wales.nhs.uk/sitesplus/documents/863/13.08.12%20FAQs%20around%20NH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gif"/><Relationship Id="rId24" Type="http://schemas.openxmlformats.org/officeDocument/2006/relationships/hyperlink" Target="https://sbuhb.nhs.wales/about-us1/swansea-bay-uhb/?CFID=f2db8fca-70ef-4984-a37e-f78831fbfc21&amp;CFTOKEN=0"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www.cardiffandvaleuhb.wales.nhs.uk/integrated-health-and-social-care" TargetMode="External"/><Relationship Id="rId28" Type="http://schemas.openxmlformats.org/officeDocument/2006/relationships/hyperlink" Target="http://www.wales.nhs.uk/sitesplus/862/page/40317" TargetMode="External"/><Relationship Id="rId10" Type="http://schemas.openxmlformats.org/officeDocument/2006/relationships/hyperlink" Target="http://www.heiw.wales/" TargetMode="External"/><Relationship Id="rId19" Type="http://schemas.openxmlformats.org/officeDocument/2006/relationships/hyperlink" Target="http://www.gpone.wales.nhs.uk/nhs-wales-structur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publichealthwales.wales.nhs.uk/" TargetMode="External"/><Relationship Id="rId14" Type="http://schemas.openxmlformats.org/officeDocument/2006/relationships/image" Target="media/image4.png"/><Relationship Id="rId22" Type="http://schemas.openxmlformats.org/officeDocument/2006/relationships/hyperlink" Target="http://www.wales.nhs.uk/sitesplus/861/page/84723" TargetMode="External"/><Relationship Id="rId27" Type="http://schemas.openxmlformats.org/officeDocument/2006/relationships/hyperlink" Target="https://www.dailypost.co.uk/news/north-wales-news/good-bad-nhs-wales-2859074"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2440</TotalTime>
  <Pages>11</Pages>
  <Words>2510</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Nikkeia Lewis</dc:creator>
  <cp:keywords/>
  <dc:description/>
  <cp:lastModifiedBy>Nikkeia Lewis</cp:lastModifiedBy>
  <cp:revision>39</cp:revision>
  <dcterms:created xsi:type="dcterms:W3CDTF">2019-04-18T21:54:00Z</dcterms:created>
  <dcterms:modified xsi:type="dcterms:W3CDTF">2019-05-02T22:59:00Z</dcterms:modified>
</cp:coreProperties>
</file>