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B98076" w14:textId="41A5C07D" w:rsidR="0039260E" w:rsidRDefault="00CE565D" w:rsidP="0044301B">
      <w:pPr>
        <w:rPr>
          <w:noProof/>
        </w:rPr>
      </w:pPr>
      <w:r w:rsidRPr="00CE565D">
        <w:rPr>
          <w:noProof/>
        </w:rPr>
        <w:drawing>
          <wp:inline distT="0" distB="0" distL="0" distR="0" wp14:anchorId="0ED664FD" wp14:editId="054AFBEF">
            <wp:extent cx="5731510" cy="3154680"/>
            <wp:effectExtent l="0" t="0" r="2540" b="7620"/>
            <wp:docPr id="871460651" name="Picture 1" descr="A white background with text and a suitca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460651" name="Picture 1" descr="A white background with text and a suitcase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DC425" w14:textId="28BE3C95" w:rsidR="00B60102" w:rsidRPr="004007BB" w:rsidRDefault="00213609" w:rsidP="0044301B">
      <w:pPr>
        <w:rPr>
          <w:sz w:val="32"/>
          <w:szCs w:val="30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45BE4454" wp14:editId="5D1B525C">
            <wp:simplePos x="0" y="0"/>
            <wp:positionH relativeFrom="column">
              <wp:posOffset>-208722</wp:posOffset>
            </wp:positionH>
            <wp:positionV relativeFrom="paragraph">
              <wp:posOffset>801370</wp:posOffset>
            </wp:positionV>
            <wp:extent cx="6326942" cy="3548270"/>
            <wp:effectExtent l="0" t="0" r="0" b="0"/>
            <wp:wrapSquare wrapText="bothSides"/>
            <wp:docPr id="12339837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983726" name="Picture 1" descr="A screenshot of a computer&#10;&#10;AI-generated content may be incorrect.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18" t="24828" r="11922" b="15172"/>
                    <a:stretch/>
                  </pic:blipFill>
                  <pic:spPr bwMode="auto">
                    <a:xfrm>
                      <a:off x="0" y="0"/>
                      <a:ext cx="6326942" cy="3548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9049B" w:rsidRPr="004007BB">
        <w:rPr>
          <w:sz w:val="32"/>
          <w:szCs w:val="30"/>
        </w:rPr>
        <w:br/>
      </w:r>
    </w:p>
    <w:p w14:paraId="6C943408" w14:textId="7073E251" w:rsidR="0039260E" w:rsidRDefault="0039260E" w:rsidP="004F7E7D">
      <w:pPr>
        <w:rPr>
          <w:noProof/>
        </w:rPr>
      </w:pPr>
    </w:p>
    <w:p w14:paraId="6DDB2D97" w14:textId="627CE619" w:rsidR="0039260E" w:rsidRDefault="0039260E" w:rsidP="004F7E7D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311F842B" wp14:editId="0066A71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26175" cy="3468370"/>
            <wp:effectExtent l="0" t="0" r="3175" b="0"/>
            <wp:wrapSquare wrapText="bothSides"/>
            <wp:docPr id="4906941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694159" name="Picture 1" descr="A screenshot of a computer&#10;&#10;AI-generated content may be incorrect.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52" t="25123" r="12088" b="15764"/>
                    <a:stretch/>
                  </pic:blipFill>
                  <pic:spPr bwMode="auto">
                    <a:xfrm>
                      <a:off x="0" y="0"/>
                      <a:ext cx="6226175" cy="3468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773092" w14:textId="0836E1C8" w:rsidR="004F7E7D" w:rsidRPr="004007BB" w:rsidRDefault="00CE51CA" w:rsidP="004F7E7D">
      <w:pPr>
        <w:rPr>
          <w:sz w:val="32"/>
          <w:szCs w:val="30"/>
        </w:rPr>
      </w:pPr>
      <w:r w:rsidRPr="004007BB">
        <w:rPr>
          <w:sz w:val="32"/>
          <w:szCs w:val="30"/>
        </w:rPr>
        <w:br/>
      </w:r>
      <w:r w:rsidR="004F7E7D" w:rsidRPr="004007BB">
        <w:rPr>
          <w:sz w:val="32"/>
          <w:szCs w:val="30"/>
        </w:rPr>
        <w:t xml:space="preserve"> </w:t>
      </w:r>
    </w:p>
    <w:p w14:paraId="01201B6A" w14:textId="272385B8" w:rsidR="0039260E" w:rsidRDefault="0039260E" w:rsidP="0044301B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064E935" wp14:editId="651385F1">
            <wp:simplePos x="0" y="0"/>
            <wp:positionH relativeFrom="margin">
              <wp:align>center</wp:align>
            </wp:positionH>
            <wp:positionV relativeFrom="paragraph">
              <wp:posOffset>343535</wp:posOffset>
            </wp:positionV>
            <wp:extent cx="6191885" cy="3505200"/>
            <wp:effectExtent l="0" t="0" r="0" b="0"/>
            <wp:wrapSquare wrapText="bothSides"/>
            <wp:docPr id="6098279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9827915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47" t="24364" r="12251" b="16224"/>
                    <a:stretch/>
                  </pic:blipFill>
                  <pic:spPr bwMode="auto">
                    <a:xfrm>
                      <a:off x="0" y="0"/>
                      <a:ext cx="6191885" cy="350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DFEE3B" w14:textId="60548FF5" w:rsidR="004F7E7D" w:rsidRPr="004007BB" w:rsidRDefault="004F7E7D" w:rsidP="0044301B">
      <w:pPr>
        <w:rPr>
          <w:sz w:val="32"/>
          <w:szCs w:val="30"/>
        </w:rPr>
      </w:pPr>
    </w:p>
    <w:p w14:paraId="3CC72243" w14:textId="5B3F4529" w:rsidR="0044301B" w:rsidRPr="004007BB" w:rsidRDefault="0044301B" w:rsidP="0044301B">
      <w:pPr>
        <w:rPr>
          <w:sz w:val="32"/>
          <w:szCs w:val="30"/>
        </w:rPr>
      </w:pPr>
    </w:p>
    <w:p w14:paraId="641C5664" w14:textId="29D064A9" w:rsidR="00D871E9" w:rsidRDefault="0021360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52BD356" wp14:editId="42AC4E0E">
            <wp:simplePos x="0" y="0"/>
            <wp:positionH relativeFrom="margin">
              <wp:posOffset>-200881</wp:posOffset>
            </wp:positionH>
            <wp:positionV relativeFrom="paragraph">
              <wp:posOffset>200770</wp:posOffset>
            </wp:positionV>
            <wp:extent cx="6151880" cy="3413760"/>
            <wp:effectExtent l="0" t="0" r="1270" b="0"/>
            <wp:wrapSquare wrapText="bothSides"/>
            <wp:docPr id="44477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77765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0" t="26010" r="12254" b="15763"/>
                    <a:stretch/>
                  </pic:blipFill>
                  <pic:spPr bwMode="auto">
                    <a:xfrm>
                      <a:off x="0" y="0"/>
                      <a:ext cx="6151880" cy="3413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6E40CC" w14:textId="5FB12474" w:rsidR="00D871E9" w:rsidRDefault="00D871E9">
      <w:pPr>
        <w:rPr>
          <w:noProof/>
        </w:rPr>
      </w:pPr>
    </w:p>
    <w:p w14:paraId="3C67747A" w14:textId="7AF0D339" w:rsidR="001834FC" w:rsidRPr="004007BB" w:rsidRDefault="00D871E9">
      <w:r>
        <w:rPr>
          <w:noProof/>
        </w:rPr>
        <w:drawing>
          <wp:anchor distT="0" distB="0" distL="114300" distR="114300" simplePos="0" relativeHeight="251659264" behindDoc="0" locked="0" layoutInCell="1" allowOverlap="1" wp14:anchorId="58E5315E" wp14:editId="31A5C9D4">
            <wp:simplePos x="0" y="0"/>
            <wp:positionH relativeFrom="margin">
              <wp:posOffset>-247953</wp:posOffset>
            </wp:positionH>
            <wp:positionV relativeFrom="paragraph">
              <wp:posOffset>716860</wp:posOffset>
            </wp:positionV>
            <wp:extent cx="6391274" cy="3538331"/>
            <wp:effectExtent l="0" t="0" r="0" b="5080"/>
            <wp:wrapSquare wrapText="bothSides"/>
            <wp:docPr id="12059439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943975" name="Picture 1" descr="A screenshot of a computer&#10;&#10;AI-generated content may be incorrect.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16" t="25064" r="11722" b="16296"/>
                    <a:stretch/>
                  </pic:blipFill>
                  <pic:spPr bwMode="auto">
                    <a:xfrm>
                      <a:off x="0" y="0"/>
                      <a:ext cx="6391274" cy="35383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834FC" w:rsidRPr="004007BB">
        <w:br w:type="page"/>
      </w:r>
    </w:p>
    <w:p w14:paraId="577EEC10" w14:textId="4E9C36E0" w:rsidR="00D871E9" w:rsidRDefault="00D871E9" w:rsidP="00D871E9">
      <w:pPr>
        <w:pStyle w:val="TOCHeading"/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1B77B1B" wp14:editId="293D8025">
            <wp:simplePos x="0" y="0"/>
            <wp:positionH relativeFrom="margin">
              <wp:align>center</wp:align>
            </wp:positionH>
            <wp:positionV relativeFrom="paragraph">
              <wp:posOffset>335280</wp:posOffset>
            </wp:positionV>
            <wp:extent cx="6127750" cy="3505200"/>
            <wp:effectExtent l="0" t="0" r="6350" b="0"/>
            <wp:wrapSquare wrapText="bothSides"/>
            <wp:docPr id="11418790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879002" name="Picture 1" descr="A screenshot of a computer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249" t="24591" r="11722" b="15350"/>
                    <a:stretch/>
                  </pic:blipFill>
                  <pic:spPr bwMode="auto">
                    <a:xfrm>
                      <a:off x="0" y="0"/>
                      <a:ext cx="6127750" cy="350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64312A" w14:textId="417C0A19" w:rsidR="001834FC" w:rsidRPr="004007BB" w:rsidRDefault="001834FC" w:rsidP="00D871E9">
      <w:pPr>
        <w:pStyle w:val="TOCHeading"/>
      </w:pPr>
    </w:p>
    <w:p w14:paraId="138F1F07" w14:textId="7DE9E80A" w:rsidR="00D871E9" w:rsidRDefault="00D871E9">
      <w:pPr>
        <w:rPr>
          <w:noProof/>
        </w:rPr>
      </w:pPr>
    </w:p>
    <w:p w14:paraId="094189B6" w14:textId="1B734B2A" w:rsidR="00D871E9" w:rsidRDefault="00D871E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309ADCE1" wp14:editId="07771F7D">
            <wp:simplePos x="0" y="0"/>
            <wp:positionH relativeFrom="margin">
              <wp:align>center</wp:align>
            </wp:positionH>
            <wp:positionV relativeFrom="paragraph">
              <wp:posOffset>196850</wp:posOffset>
            </wp:positionV>
            <wp:extent cx="6659880" cy="3717925"/>
            <wp:effectExtent l="0" t="0" r="7620" b="0"/>
            <wp:wrapSquare wrapText="bothSides"/>
            <wp:docPr id="3327699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76996" name="Picture 1" descr="A screenshot of a computer&#10;&#10;AI-generated content may be incorrect.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451" t="25537" r="12492" b="15822"/>
                    <a:stretch/>
                  </pic:blipFill>
                  <pic:spPr bwMode="auto">
                    <a:xfrm>
                      <a:off x="0" y="0"/>
                      <a:ext cx="6659880" cy="3717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988457" w14:textId="76E71DE8" w:rsidR="001834FC" w:rsidRPr="004007BB" w:rsidRDefault="001834FC">
      <w:r w:rsidRPr="004007BB">
        <w:br w:type="page"/>
      </w:r>
    </w:p>
    <w:p w14:paraId="0BEB37EE" w14:textId="77777777" w:rsidR="001834FC" w:rsidRPr="004007BB" w:rsidRDefault="001834FC" w:rsidP="001834FC">
      <w:pPr>
        <w:pStyle w:val="Heading1"/>
        <w:sectPr w:rsidR="001834FC" w:rsidRPr="004007BB" w:rsidSect="00731705">
          <w:footerReference w:type="default" r:id="rId16"/>
          <w:pgSz w:w="11906" w:h="16838" w:code="9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55C22A69" w14:textId="77777777" w:rsidR="00213609" w:rsidRDefault="00213609" w:rsidP="00CE51CA">
      <w:pPr>
        <w:rPr>
          <w:noProof/>
        </w:rPr>
      </w:pPr>
    </w:p>
    <w:p w14:paraId="4C7972A7" w14:textId="5C08B986" w:rsidR="002648DE" w:rsidRPr="004007BB" w:rsidRDefault="00213609" w:rsidP="00CE51CA">
      <w:r>
        <w:rPr>
          <w:noProof/>
        </w:rPr>
        <w:drawing>
          <wp:inline distT="0" distB="0" distL="0" distR="0" wp14:anchorId="4657B247" wp14:editId="324AE86C">
            <wp:extent cx="5801710" cy="3253247"/>
            <wp:effectExtent l="0" t="0" r="8890" b="4445"/>
            <wp:docPr id="4021156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115601" name=""/>
                    <pic:cNvPicPr/>
                  </pic:nvPicPr>
                  <pic:blipFill rotWithShape="1">
                    <a:blip r:embed="rId17"/>
                    <a:srcRect l="28607" t="25448" r="12520" b="15839"/>
                    <a:stretch/>
                  </pic:blipFill>
                  <pic:spPr bwMode="auto">
                    <a:xfrm>
                      <a:off x="0" y="0"/>
                      <a:ext cx="5818985" cy="32629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CAAA2D" w14:textId="170E0BF1" w:rsidR="00213609" w:rsidRDefault="00213609" w:rsidP="00CE51CA">
      <w:pPr>
        <w:rPr>
          <w:noProof/>
        </w:rPr>
      </w:pPr>
    </w:p>
    <w:p w14:paraId="01A68278" w14:textId="10ECD9FF" w:rsidR="00CE51CA" w:rsidRPr="004007BB" w:rsidRDefault="00213609" w:rsidP="00CE51CA">
      <w:r>
        <w:rPr>
          <w:noProof/>
        </w:rPr>
        <w:drawing>
          <wp:anchor distT="0" distB="0" distL="114300" distR="114300" simplePos="0" relativeHeight="251663360" behindDoc="0" locked="0" layoutInCell="1" allowOverlap="1" wp14:anchorId="559B8ED4" wp14:editId="63F396DD">
            <wp:simplePos x="0" y="0"/>
            <wp:positionH relativeFrom="margin">
              <wp:posOffset>-338455</wp:posOffset>
            </wp:positionH>
            <wp:positionV relativeFrom="paragraph">
              <wp:posOffset>300990</wp:posOffset>
            </wp:positionV>
            <wp:extent cx="6468110" cy="3686175"/>
            <wp:effectExtent l="0" t="0" r="8890" b="9525"/>
            <wp:wrapSquare wrapText="bothSides"/>
            <wp:docPr id="1545876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87628" name="Picture 1" descr="A screenshot of a computer&#10;&#10;AI-generated content may be incorrect.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90" t="24795" r="12330" b="15524"/>
                    <a:stretch/>
                  </pic:blipFill>
                  <pic:spPr bwMode="auto">
                    <a:xfrm>
                      <a:off x="0" y="0"/>
                      <a:ext cx="6468110" cy="3686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E7B26C" w14:textId="7EC33EB6" w:rsidR="000B3A41" w:rsidRPr="004007BB" w:rsidRDefault="000B3A41" w:rsidP="00CE51CA"/>
    <w:p w14:paraId="30E1A6DA" w14:textId="5EA8B425" w:rsidR="00CE51CA" w:rsidRPr="004007BB" w:rsidRDefault="00CE51CA" w:rsidP="00CE51CA"/>
    <w:p w14:paraId="2D366AE6" w14:textId="00E49D0E" w:rsidR="00213609" w:rsidRDefault="00213609" w:rsidP="003D0519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16FFF4D" wp14:editId="5D69CCB8">
            <wp:simplePos x="0" y="0"/>
            <wp:positionH relativeFrom="margin">
              <wp:align>center</wp:align>
            </wp:positionH>
            <wp:positionV relativeFrom="paragraph">
              <wp:posOffset>451747</wp:posOffset>
            </wp:positionV>
            <wp:extent cx="6358371" cy="3504129"/>
            <wp:effectExtent l="0" t="0" r="4445" b="1270"/>
            <wp:wrapSquare wrapText="bothSides"/>
            <wp:docPr id="175665254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652542" name="Picture 1" descr="A screenshot of a computer&#10;&#10;AI-generated content may be incorrect.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40" t="25765" r="12522" b="16172"/>
                    <a:stretch/>
                  </pic:blipFill>
                  <pic:spPr bwMode="auto">
                    <a:xfrm>
                      <a:off x="0" y="0"/>
                      <a:ext cx="6358371" cy="35041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10F409F" w14:textId="12FFF848" w:rsidR="003D0519" w:rsidRPr="004007BB" w:rsidRDefault="003D0519" w:rsidP="003D0519">
      <w:r w:rsidRPr="004007BB">
        <w:t>.</w:t>
      </w:r>
    </w:p>
    <w:p w14:paraId="4C279C50" w14:textId="77777777" w:rsidR="004C70CE" w:rsidRPr="004007BB" w:rsidRDefault="004C70CE" w:rsidP="00CE51CA"/>
    <w:p w14:paraId="753D0D1C" w14:textId="38656A4D" w:rsidR="00213609" w:rsidRDefault="00213609" w:rsidP="00CE51CA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583B988C" wp14:editId="25ABCB4A">
            <wp:simplePos x="0" y="0"/>
            <wp:positionH relativeFrom="margin">
              <wp:align>center</wp:align>
            </wp:positionH>
            <wp:positionV relativeFrom="paragraph">
              <wp:posOffset>390941</wp:posOffset>
            </wp:positionV>
            <wp:extent cx="6439964" cy="3594537"/>
            <wp:effectExtent l="0" t="0" r="0" b="6350"/>
            <wp:wrapSquare wrapText="bothSides"/>
            <wp:docPr id="7434019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401995" name="Picture 1" descr="A screenshot of a computer&#10;&#10;AI-generated content may be incorrect.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57" t="25448" r="12150" b="15195"/>
                    <a:stretch/>
                  </pic:blipFill>
                  <pic:spPr bwMode="auto">
                    <a:xfrm>
                      <a:off x="0" y="0"/>
                      <a:ext cx="6439964" cy="35945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B1EEE22" w14:textId="1D0A8A39" w:rsidR="00CE51CA" w:rsidRPr="004007BB" w:rsidRDefault="00CE51CA" w:rsidP="00CE51CA"/>
    <w:p w14:paraId="74CE6BAB" w14:textId="28C7AB8A" w:rsidR="00213609" w:rsidRDefault="00213609" w:rsidP="00CE51CA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5763B6C2" wp14:editId="0F0CA421">
            <wp:simplePos x="0" y="0"/>
            <wp:positionH relativeFrom="margin">
              <wp:align>center</wp:align>
            </wp:positionH>
            <wp:positionV relativeFrom="paragraph">
              <wp:posOffset>308030</wp:posOffset>
            </wp:positionV>
            <wp:extent cx="6291470" cy="3485384"/>
            <wp:effectExtent l="0" t="0" r="0" b="1270"/>
            <wp:wrapSquare wrapText="bothSides"/>
            <wp:docPr id="3326484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648421" name="Picture 1" descr="A screenshot of a computer&#10;&#10;AI-generated content may be incorrect.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66" t="25298" r="12247" b="16090"/>
                    <a:stretch/>
                  </pic:blipFill>
                  <pic:spPr bwMode="auto">
                    <a:xfrm>
                      <a:off x="0" y="0"/>
                      <a:ext cx="6291470" cy="34853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6FE386B" w14:textId="249BFF79" w:rsidR="00CE51CA" w:rsidRPr="004007BB" w:rsidRDefault="00CE51CA" w:rsidP="00CE51CA"/>
    <w:p w14:paraId="1EBB510F" w14:textId="0FA48972" w:rsidR="006C503E" w:rsidRPr="004007BB" w:rsidRDefault="00213609" w:rsidP="006C503E">
      <w:r w:rsidRPr="004007BB">
        <w:rPr>
          <w:noProof/>
        </w:rPr>
        <w:drawing>
          <wp:anchor distT="0" distB="0" distL="114300" distR="114300" simplePos="0" relativeHeight="251667456" behindDoc="0" locked="0" layoutInCell="1" allowOverlap="1" wp14:anchorId="3862B5C6" wp14:editId="1F504181">
            <wp:simplePos x="0" y="0"/>
            <wp:positionH relativeFrom="margin">
              <wp:align>left</wp:align>
            </wp:positionH>
            <wp:positionV relativeFrom="paragraph">
              <wp:posOffset>314242</wp:posOffset>
            </wp:positionV>
            <wp:extent cx="5721350" cy="3220720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0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15BD4C1" w14:textId="77777777" w:rsidR="003E049B" w:rsidRPr="004007BB" w:rsidRDefault="003E049B" w:rsidP="003D0519">
      <w:pPr>
        <w:spacing w:after="240"/>
        <w:jc w:val="left"/>
        <w:rPr>
          <w:rFonts w:eastAsia="Times New Roman" w:cs="Times New Roman"/>
          <w:szCs w:val="24"/>
          <w:lang w:eastAsia="en-GB"/>
        </w:rPr>
      </w:pPr>
    </w:p>
    <w:p w14:paraId="3174F906" w14:textId="77777777" w:rsidR="00213609" w:rsidRDefault="00213609" w:rsidP="003D0519">
      <w:pPr>
        <w:spacing w:after="240"/>
        <w:jc w:val="left"/>
        <w:rPr>
          <w:rFonts w:eastAsia="Times New Roman" w:cs="Times New Roman"/>
          <w:szCs w:val="24"/>
          <w:lang w:eastAsia="en-GB"/>
        </w:rPr>
      </w:pPr>
    </w:p>
    <w:p w14:paraId="414D4CA8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proofErr w:type="spellStart"/>
      <w:r w:rsidRPr="00C8759F">
        <w:rPr>
          <w:rFonts w:eastAsia="Times New Roman" w:cs="Times New Roman"/>
          <w:szCs w:val="24"/>
          <w:lang w:eastAsia="en-GB"/>
        </w:rPr>
        <w:lastRenderedPageBreak/>
        <w:t>Abdelbasir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S.M., McCourt, K.M., Lee, C.M. and Vanegas, D.C. (2020). Waste-Derived Nanoparticles: Synthesis Approaches, Environmental Applications, and Sustainability Considerations.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Frontiers in Chemistry</w:t>
      </w:r>
      <w:r w:rsidRPr="00C8759F">
        <w:rPr>
          <w:rFonts w:eastAsia="Times New Roman" w:cs="Times New Roman"/>
          <w:szCs w:val="24"/>
          <w:lang w:eastAsia="en-GB"/>
        </w:rPr>
        <w:t xml:space="preserve">, 8(4).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://doi.org/10.3389/fchem.2020.00782.</w:t>
      </w:r>
    </w:p>
    <w:p w14:paraId="4D829E13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Apricot Wanderers (2022).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Top 10 Places to Visit in Bradford, West Yorkshire | England - English</w:t>
      </w:r>
      <w:r w:rsidRPr="00C8759F">
        <w:rPr>
          <w:rFonts w:eastAsia="Times New Roman" w:cs="Times New Roman"/>
          <w:szCs w:val="24"/>
          <w:lang w:eastAsia="en-GB"/>
        </w:rPr>
        <w:t>. [online] YouTube. Available at: https://www.youtube.com/watch?v=LYkt8SBXgaM [Accessed 3 Oct. 2024].</w:t>
      </w:r>
    </w:p>
    <w:p w14:paraId="26F71EF6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Chun, D.-S.,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Keeyeon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 Ki-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cheon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 Park and Kim, J.-M. (2024). From Disruption to Sustainability: The Event Industry’s Journey through the COVID-19 Pandemic.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Sustainability</w:t>
      </w:r>
      <w:r w:rsidRPr="00C8759F">
        <w:rPr>
          <w:rFonts w:eastAsia="Times New Roman" w:cs="Times New Roman"/>
          <w:szCs w:val="24"/>
          <w:lang w:eastAsia="en-GB"/>
        </w:rPr>
        <w:t xml:space="preserve">, [online] 16(14), pp.6013–6013.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://doi.org/10.3390/su16146013.</w:t>
      </w:r>
    </w:p>
    <w:p w14:paraId="716B97F5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val="de-DE"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Firoozi, A.A. (2024). Risk Management and Contingency Planning. </w:t>
      </w:r>
      <w:r w:rsidRPr="00C8759F">
        <w:rPr>
          <w:rFonts w:eastAsia="Times New Roman" w:cs="Times New Roman"/>
          <w:i/>
          <w:iCs/>
          <w:szCs w:val="24"/>
          <w:lang w:val="de-DE" w:eastAsia="en-GB"/>
        </w:rPr>
        <w:t>2</w:t>
      </w:r>
      <w:r w:rsidRPr="00C8759F">
        <w:rPr>
          <w:rFonts w:eastAsia="Times New Roman" w:cs="Times New Roman"/>
          <w:szCs w:val="24"/>
          <w:lang w:val="de-DE" w:eastAsia="en-GB"/>
        </w:rPr>
        <w:t>, 1(1), pp.73–80. doi:https://doi.org/10.1007/978-3-031-71097-1_9.</w:t>
      </w:r>
    </w:p>
    <w:p w14:paraId="47B194FA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Fox, D., Gouthro, M.B.,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Morakabati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Y. and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Brackstone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J. (2014).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Doing Events Research</w:t>
      </w:r>
      <w:r w:rsidRPr="00C8759F">
        <w:rPr>
          <w:rFonts w:eastAsia="Times New Roman" w:cs="Times New Roman"/>
          <w:szCs w:val="24"/>
          <w:lang w:eastAsia="en-GB"/>
        </w:rPr>
        <w:t>. Oxford: Routledge.</w:t>
      </w:r>
    </w:p>
    <w:p w14:paraId="02AD2825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GDS-Index (2024).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GDS-Index</w:t>
      </w:r>
      <w:r w:rsidRPr="00C8759F">
        <w:rPr>
          <w:rFonts w:eastAsia="Times New Roman" w:cs="Times New Roman"/>
          <w:szCs w:val="24"/>
          <w:lang w:eastAsia="en-GB"/>
        </w:rPr>
        <w:t>. [online] Global Destination Sustainability Movement. Available at: https://www.gds.earth/index/trends-insights/.</w:t>
      </w:r>
    </w:p>
    <w:p w14:paraId="47E9C771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Getz, D. and Page, S.J. (2016).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Event studies : theory, research and policy for planned events</w:t>
      </w:r>
      <w:r w:rsidRPr="00C8759F">
        <w:rPr>
          <w:rFonts w:eastAsia="Times New Roman" w:cs="Times New Roman"/>
          <w:szCs w:val="24"/>
          <w:lang w:eastAsia="en-GB"/>
        </w:rPr>
        <w:t>. 3rd ed. Oxford: Routledge.</w:t>
      </w:r>
    </w:p>
    <w:p w14:paraId="6E951623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Gov.UK (2021).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How to Stop the Spread of Coronavirus (COVID-19)</w:t>
      </w:r>
      <w:r w:rsidRPr="00C8759F">
        <w:rPr>
          <w:rFonts w:eastAsia="Times New Roman" w:cs="Times New Roman"/>
          <w:szCs w:val="24"/>
          <w:lang w:eastAsia="en-GB"/>
        </w:rPr>
        <w:t>. [online] GOV.UK. Available at: https://www.gov.uk/government/publications/how-to-stop-the-spread-of-coronavirus-covid-19/how-to-stop-the-spread-of-coronavirus-covid-19.</w:t>
      </w:r>
    </w:p>
    <w:p w14:paraId="687F369F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Kim, Y.R., Liu, A. and Williams, A.M. (2021). Competitiveness in the Visitor economy: a Systematic Literature Review.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Tourism Economics</w:t>
      </w:r>
      <w:r w:rsidRPr="00C8759F">
        <w:rPr>
          <w:rFonts w:eastAsia="Times New Roman" w:cs="Times New Roman"/>
          <w:szCs w:val="24"/>
          <w:lang w:eastAsia="en-GB"/>
        </w:rPr>
        <w:t xml:space="preserve">, 28(3), p.135481662110344.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://doi.org/10.1177/13548166211034437.</w:t>
      </w:r>
    </w:p>
    <w:p w14:paraId="735F5FFA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Lee, J. and Chon, K. (2023). MICE Tourism.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Springer eBooks</w:t>
      </w:r>
      <w:r w:rsidRPr="00C8759F">
        <w:rPr>
          <w:rFonts w:eastAsia="Times New Roman" w:cs="Times New Roman"/>
          <w:szCs w:val="24"/>
          <w:lang w:eastAsia="en-GB"/>
        </w:rPr>
        <w:t xml:space="preserve">, 1(1), pp.1–2.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://doi.org/10.1007/978-3-319-01669-6_407-2.</w:t>
      </w:r>
    </w:p>
    <w:p w14:paraId="2CF20171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Lyubov Litvinova-Kulikova, Aliyeva, Z. and Lóránt Dávid (2023). MICE Tourism: How the Pandemic Has Changed It.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Journal of Tourism and Services</w:t>
      </w:r>
      <w:r w:rsidRPr="00C8759F">
        <w:rPr>
          <w:rFonts w:eastAsia="Times New Roman" w:cs="Times New Roman"/>
          <w:szCs w:val="24"/>
          <w:lang w:eastAsia="en-GB"/>
        </w:rPr>
        <w:t xml:space="preserve">, 14(26), pp.197–218.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://doi.org/10.29036/jots.v14i26.496.</w:t>
      </w:r>
    </w:p>
    <w:p w14:paraId="5B2E1D32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lastRenderedPageBreak/>
        <w:t xml:space="preserve">Meredith, J.R. and Shafer, S.M. (2021).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Project management : A strategic managerial approach</w:t>
      </w:r>
      <w:r w:rsidRPr="00C8759F">
        <w:rPr>
          <w:rFonts w:eastAsia="Times New Roman" w:cs="Times New Roman"/>
          <w:szCs w:val="24"/>
          <w:lang w:eastAsia="en-GB"/>
        </w:rPr>
        <w:t>. 11th ed. Hoboken, Nj: Wiley.</w:t>
      </w:r>
    </w:p>
    <w:p w14:paraId="1322FC81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proofErr w:type="spellStart"/>
      <w:r w:rsidRPr="00C8759F">
        <w:rPr>
          <w:rFonts w:eastAsia="Times New Roman" w:cs="Times New Roman"/>
          <w:szCs w:val="24"/>
          <w:lang w:eastAsia="en-GB"/>
        </w:rPr>
        <w:t>Mior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Shariffuddin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N.S.,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Azinuddin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M.,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Hanafiah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M.H. and Wan Mohd Zain, W.M.A. (2022). A comprehensive review on tourism destination competitiveness (TDC) literature.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Competitiveness Review: An International Business Journal</w:t>
      </w:r>
      <w:r w:rsidRPr="00C8759F">
        <w:rPr>
          <w:rFonts w:eastAsia="Times New Roman" w:cs="Times New Roman"/>
          <w:szCs w:val="24"/>
          <w:lang w:eastAsia="en-GB"/>
        </w:rPr>
        <w:t xml:space="preserve">, 1(1).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://doi.org/10.1108/cr-04-2021-0054.</w:t>
      </w:r>
    </w:p>
    <w:p w14:paraId="403DA593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Muresan, M.L. (2020). Economic and Social Features of MICE Industry Development and Business Tourism.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New Trends and Opportunities for Central and Eastern European Tourism</w:t>
      </w:r>
      <w:r w:rsidRPr="00C8759F">
        <w:rPr>
          <w:rFonts w:eastAsia="Times New Roman" w:cs="Times New Roman"/>
          <w:szCs w:val="24"/>
          <w:lang w:eastAsia="en-GB"/>
        </w:rPr>
        <w:t xml:space="preserve">, 7(2), pp.142–167.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://doi.org/10.4018/978-1-7998-1423-8.ch008.</w:t>
      </w:r>
    </w:p>
    <w:p w14:paraId="1805C189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O’Toole, W. (2011).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Events feasibility and development: from strategy to operations</w:t>
      </w:r>
      <w:r w:rsidRPr="00C8759F">
        <w:rPr>
          <w:rFonts w:eastAsia="Times New Roman" w:cs="Times New Roman"/>
          <w:szCs w:val="24"/>
          <w:lang w:eastAsia="en-GB"/>
        </w:rPr>
        <w:t>. Oxford: Butterworth-Heinemann.</w:t>
      </w:r>
    </w:p>
    <w:p w14:paraId="2FDE6309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proofErr w:type="spellStart"/>
      <w:r w:rsidRPr="00C8759F">
        <w:rPr>
          <w:rFonts w:eastAsia="Times New Roman" w:cs="Times New Roman"/>
          <w:szCs w:val="24"/>
          <w:lang w:eastAsia="en-GB"/>
        </w:rPr>
        <w:t>Protzko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J., Tanner, I.Z., Morgan Daly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Dedyo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Fu, J., Bhavya Perma, Daniel Ari Friedman, Ada Gabriela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Blidner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Juliet Tegan Johnston, Anant Kumar Srivastava, Ruscher, R.,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Kupz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A.,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Tarselli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M.A., Beardsley, F., Mark Martin Jensen, Nikos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Konstantinides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Agarwal, D., Yuen, J., Gopinath, S.D., Michael Tran Duong and Strong, M. (2020). Defining events: 2020 in hindsight.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Science</w:t>
      </w:r>
      <w:r w:rsidRPr="00C8759F">
        <w:rPr>
          <w:rFonts w:eastAsia="Times New Roman" w:cs="Times New Roman"/>
          <w:szCs w:val="24"/>
          <w:lang w:eastAsia="en-GB"/>
        </w:rPr>
        <w:t xml:space="preserve">, 371(6524), pp.22–24.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://doi.org/10.1126/science.abg0904.</w:t>
      </w:r>
    </w:p>
    <w:p w14:paraId="018A27F1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proofErr w:type="spellStart"/>
      <w:r w:rsidRPr="00C8759F">
        <w:rPr>
          <w:rFonts w:eastAsia="Times New Roman" w:cs="Times New Roman"/>
          <w:szCs w:val="24"/>
          <w:lang w:eastAsia="en-GB"/>
        </w:rPr>
        <w:t>Rheeders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 xml:space="preserve">, T. (2022). A review of the determinants of tourism destination competitiveness.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Journal of Contemporary Management</w:t>
      </w:r>
      <w:r w:rsidRPr="00C8759F">
        <w:rPr>
          <w:rFonts w:eastAsia="Times New Roman" w:cs="Times New Roman"/>
          <w:szCs w:val="24"/>
          <w:lang w:eastAsia="en-GB"/>
        </w:rPr>
        <w:t xml:space="preserve">, 19(2), pp.238–268. </w:t>
      </w:r>
      <w:proofErr w:type="spellStart"/>
      <w:r w:rsidRPr="00C8759F">
        <w:rPr>
          <w:rFonts w:eastAsia="Times New Roman" w:cs="Times New Roman"/>
          <w:szCs w:val="24"/>
          <w:lang w:eastAsia="en-GB"/>
        </w:rPr>
        <w:t>doi:https</w:t>
      </w:r>
      <w:proofErr w:type="spellEnd"/>
      <w:r w:rsidRPr="00C8759F">
        <w:rPr>
          <w:rFonts w:eastAsia="Times New Roman" w:cs="Times New Roman"/>
          <w:szCs w:val="24"/>
          <w:lang w:eastAsia="en-GB"/>
        </w:rPr>
        <w:t>://doi.org/10.35683/jcman1008.166.</w:t>
      </w:r>
    </w:p>
    <w:p w14:paraId="2C2AE998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Rogers, T. and Wynn-Moylan, P. (2022).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Conferences and conventions: a global industry</w:t>
      </w:r>
      <w:r w:rsidRPr="00C8759F">
        <w:rPr>
          <w:rFonts w:eastAsia="Times New Roman" w:cs="Times New Roman"/>
          <w:szCs w:val="24"/>
          <w:lang w:eastAsia="en-GB"/>
        </w:rPr>
        <w:t>. 4th ed. Oxford: Routledge.</w:t>
      </w:r>
    </w:p>
    <w:p w14:paraId="05504A09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Smith, A. (2012).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Events and urban regeneration: the strategic use of events to revitalise cities</w:t>
      </w:r>
      <w:r w:rsidRPr="00C8759F">
        <w:rPr>
          <w:rFonts w:eastAsia="Times New Roman" w:cs="Times New Roman"/>
          <w:szCs w:val="24"/>
          <w:lang w:eastAsia="en-GB"/>
        </w:rPr>
        <w:t>. Oxford: Routledge.</w:t>
      </w:r>
    </w:p>
    <w:p w14:paraId="7434E3C4" w14:textId="77777777" w:rsidR="00C8759F" w:rsidRPr="00C8759F" w:rsidRDefault="00C8759F" w:rsidP="00C8759F">
      <w:pPr>
        <w:spacing w:after="240"/>
        <w:jc w:val="left"/>
        <w:rPr>
          <w:rFonts w:eastAsia="Times New Roman" w:cs="Times New Roman"/>
          <w:szCs w:val="24"/>
          <w:lang w:eastAsia="en-GB"/>
        </w:rPr>
      </w:pPr>
      <w:r w:rsidRPr="00C8759F">
        <w:rPr>
          <w:rFonts w:eastAsia="Times New Roman" w:cs="Times New Roman"/>
          <w:szCs w:val="24"/>
          <w:lang w:eastAsia="en-GB"/>
        </w:rPr>
        <w:t xml:space="preserve">VisitBritain (2024). </w:t>
      </w:r>
      <w:r w:rsidRPr="00C8759F">
        <w:rPr>
          <w:rFonts w:eastAsia="Times New Roman" w:cs="Times New Roman"/>
          <w:i/>
          <w:iCs/>
          <w:szCs w:val="24"/>
          <w:lang w:eastAsia="en-GB"/>
        </w:rPr>
        <w:t>Bradford City of Culture 2025: events programme unveiled</w:t>
      </w:r>
      <w:r w:rsidRPr="00C8759F">
        <w:rPr>
          <w:rFonts w:eastAsia="Times New Roman" w:cs="Times New Roman"/>
          <w:szCs w:val="24"/>
          <w:lang w:eastAsia="en-GB"/>
        </w:rPr>
        <w:t>. [online] VisitBritain.org. Available at: https://www.visitbritain.org/news-and-media/destination-news-and-inspiration/bradford-city-culture-2025-events-programme [Accessed 3 Oct. 2024].</w:t>
      </w:r>
    </w:p>
    <w:p w14:paraId="5F16F954" w14:textId="1C45DB6C" w:rsidR="00120810" w:rsidRPr="004007BB" w:rsidRDefault="0062585C" w:rsidP="006C503E">
      <w:pPr>
        <w:rPr>
          <w:rFonts w:eastAsia="Times New Roman" w:cs="Times New Roman"/>
          <w:szCs w:val="24"/>
          <w:lang w:eastAsia="en-GB"/>
        </w:rPr>
      </w:pPr>
      <w:r w:rsidRPr="004007BB"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3EFF78D4" wp14:editId="7DBA7C4E">
            <wp:simplePos x="0" y="0"/>
            <wp:positionH relativeFrom="margin">
              <wp:align>left</wp:align>
            </wp:positionH>
            <wp:positionV relativeFrom="paragraph">
              <wp:posOffset>1123950</wp:posOffset>
            </wp:positionV>
            <wp:extent cx="5715000" cy="3219450"/>
            <wp:effectExtent l="0" t="0" r="0" b="0"/>
            <wp:wrapSquare wrapText="bothSides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120810" w:rsidRPr="004007BB" w:rsidSect="00731705"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C14779" w14:textId="77777777" w:rsidR="00A615A2" w:rsidRDefault="00A615A2" w:rsidP="001834FC">
      <w:pPr>
        <w:spacing w:after="0" w:line="240" w:lineRule="auto"/>
      </w:pPr>
      <w:r>
        <w:separator/>
      </w:r>
    </w:p>
  </w:endnote>
  <w:endnote w:type="continuationSeparator" w:id="0">
    <w:p w14:paraId="5C89D567" w14:textId="77777777" w:rsidR="00A615A2" w:rsidRDefault="00A615A2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A5B4F19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B3C84C" w14:textId="77777777" w:rsidR="00A615A2" w:rsidRDefault="00A615A2" w:rsidP="001834FC">
      <w:pPr>
        <w:spacing w:after="0" w:line="240" w:lineRule="auto"/>
      </w:pPr>
      <w:r>
        <w:separator/>
      </w:r>
    </w:p>
  </w:footnote>
  <w:footnote w:type="continuationSeparator" w:id="0">
    <w:p w14:paraId="4DD66BF9" w14:textId="77777777" w:rsidR="00A615A2" w:rsidRDefault="00A615A2" w:rsidP="001834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A55E67"/>
    <w:multiLevelType w:val="hybridMultilevel"/>
    <w:tmpl w:val="9EB4FD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10846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NTY1NDexNLEwNzJQ0lEKTi0uzszPAykwrgUAits/OiwAAAA="/>
  </w:docVars>
  <w:rsids>
    <w:rsidRoot w:val="00A60069"/>
    <w:rsid w:val="00055608"/>
    <w:rsid w:val="00070BD1"/>
    <w:rsid w:val="000B3A41"/>
    <w:rsid w:val="000D2FA7"/>
    <w:rsid w:val="000E047C"/>
    <w:rsid w:val="000F02BF"/>
    <w:rsid w:val="000F4E32"/>
    <w:rsid w:val="00120810"/>
    <w:rsid w:val="00123357"/>
    <w:rsid w:val="001320BB"/>
    <w:rsid w:val="001327CB"/>
    <w:rsid w:val="0015707C"/>
    <w:rsid w:val="001834FC"/>
    <w:rsid w:val="001D16F6"/>
    <w:rsid w:val="00213609"/>
    <w:rsid w:val="0022399E"/>
    <w:rsid w:val="00224A5E"/>
    <w:rsid w:val="00252195"/>
    <w:rsid w:val="002648DE"/>
    <w:rsid w:val="00350D7B"/>
    <w:rsid w:val="00351888"/>
    <w:rsid w:val="0039029D"/>
    <w:rsid w:val="0039260E"/>
    <w:rsid w:val="003D0519"/>
    <w:rsid w:val="003E049B"/>
    <w:rsid w:val="003E63AA"/>
    <w:rsid w:val="003F147C"/>
    <w:rsid w:val="004007BB"/>
    <w:rsid w:val="00402CB6"/>
    <w:rsid w:val="004045A2"/>
    <w:rsid w:val="0044301B"/>
    <w:rsid w:val="004C70CE"/>
    <w:rsid w:val="004D114D"/>
    <w:rsid w:val="004E3DB8"/>
    <w:rsid w:val="004F7E7D"/>
    <w:rsid w:val="00503B03"/>
    <w:rsid w:val="00507361"/>
    <w:rsid w:val="00521D4E"/>
    <w:rsid w:val="0059049B"/>
    <w:rsid w:val="005B605F"/>
    <w:rsid w:val="005E1B12"/>
    <w:rsid w:val="0062585C"/>
    <w:rsid w:val="00640196"/>
    <w:rsid w:val="00646F04"/>
    <w:rsid w:val="006C1A29"/>
    <w:rsid w:val="006C503E"/>
    <w:rsid w:val="006D49A6"/>
    <w:rsid w:val="006F3E7B"/>
    <w:rsid w:val="00706D9B"/>
    <w:rsid w:val="00731705"/>
    <w:rsid w:val="00736593"/>
    <w:rsid w:val="0079649A"/>
    <w:rsid w:val="007E30F1"/>
    <w:rsid w:val="00846031"/>
    <w:rsid w:val="008D3FE6"/>
    <w:rsid w:val="00913C8F"/>
    <w:rsid w:val="00975554"/>
    <w:rsid w:val="0097595E"/>
    <w:rsid w:val="009C29F2"/>
    <w:rsid w:val="009D354A"/>
    <w:rsid w:val="009E419F"/>
    <w:rsid w:val="00A60069"/>
    <w:rsid w:val="00A615A2"/>
    <w:rsid w:val="00A772BE"/>
    <w:rsid w:val="00A97BAB"/>
    <w:rsid w:val="00AA67C3"/>
    <w:rsid w:val="00B15F9B"/>
    <w:rsid w:val="00B30C9C"/>
    <w:rsid w:val="00B60102"/>
    <w:rsid w:val="00B83228"/>
    <w:rsid w:val="00BB2BEC"/>
    <w:rsid w:val="00BB6D54"/>
    <w:rsid w:val="00C43277"/>
    <w:rsid w:val="00C8759F"/>
    <w:rsid w:val="00CE51CA"/>
    <w:rsid w:val="00CE565D"/>
    <w:rsid w:val="00D06C59"/>
    <w:rsid w:val="00D871E9"/>
    <w:rsid w:val="00DA1519"/>
    <w:rsid w:val="00DF0A55"/>
    <w:rsid w:val="00E70F9A"/>
    <w:rsid w:val="00EB7A2D"/>
    <w:rsid w:val="00EC16C3"/>
    <w:rsid w:val="00EC74B7"/>
    <w:rsid w:val="00FF00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E81675"/>
  <w15:chartTrackingRefBased/>
  <w15:docId w15:val="{3C897AA4-4F2D-4BF2-82DA-3536694512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6D9B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34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34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character" w:styleId="Strong">
    <w:name w:val="Strong"/>
    <w:basedOn w:val="DefaultParagraphFont"/>
    <w:uiPriority w:val="22"/>
    <w:qFormat/>
    <w:rsid w:val="00706D9B"/>
    <w:rPr>
      <w:b/>
      <w:bCs/>
    </w:rPr>
  </w:style>
  <w:style w:type="table" w:styleId="TableGrid">
    <w:name w:val="Table Grid"/>
    <w:basedOn w:val="TableNormal"/>
    <w:uiPriority w:val="39"/>
    <w:rsid w:val="00706D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605F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24A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04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15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62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061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842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9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62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63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0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3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0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6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21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6.sv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B9313C-EB50-4B85-B5B4-53003B08C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432</Words>
  <Characters>3500</Characters>
  <Application>Microsoft Office Word</Application>
  <DocSecurity>0</DocSecurity>
  <Lines>29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Sumaiya Begum</cp:lastModifiedBy>
  <cp:revision>5</cp:revision>
  <dcterms:created xsi:type="dcterms:W3CDTF">2025-02-23T20:34:00Z</dcterms:created>
  <dcterms:modified xsi:type="dcterms:W3CDTF">2025-02-23T21:00:00Z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dc856c2ec50416e5c79e5ab42ad4da62edd68b9e4d0e660f59c19945b484c0bd</vt:lpwstr>
  </property>
</Properties>
</file>