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EF5FCC" w14:textId="2F44CEE6" w:rsidR="00AF311F" w:rsidRPr="00AF311F" w:rsidRDefault="00AF311F" w:rsidP="00E03AAF">
      <w:pPr>
        <w:pStyle w:val="Heading1"/>
        <w:spacing w:line="480" w:lineRule="auto"/>
        <w:rPr>
          <w:rFonts w:ascii="Times New Roman" w:hAnsi="Times New Roman" w:cs="Times New Roman"/>
          <w:b w:val="0"/>
          <w:color w:val="auto"/>
          <w:sz w:val="24"/>
          <w:szCs w:val="24"/>
        </w:rPr>
      </w:pPr>
    </w:p>
    <w:p w14:paraId="5DCDE7DC" w14:textId="40DF76B3" w:rsidR="00AF311F" w:rsidRPr="00AF311F" w:rsidRDefault="00AF311F" w:rsidP="00E03AAF">
      <w:pPr>
        <w:spacing w:line="480" w:lineRule="auto"/>
        <w:jc w:val="center"/>
        <w:rPr>
          <w:rFonts w:ascii="Times New Roman" w:hAnsi="Times New Roman" w:cs="Times New Roman"/>
          <w:sz w:val="24"/>
          <w:szCs w:val="24"/>
        </w:rPr>
      </w:pPr>
      <w:r w:rsidRPr="00AF311F">
        <w:rPr>
          <w:rFonts w:ascii="Times New Roman" w:hAnsi="Times New Roman" w:cs="Times New Roman"/>
          <w:sz w:val="24"/>
          <w:szCs w:val="24"/>
        </w:rPr>
        <w:t>Student</w:t>
      </w:r>
      <w:r w:rsidR="00E03AAF">
        <w:rPr>
          <w:rFonts w:ascii="Times New Roman" w:hAnsi="Times New Roman" w:cs="Times New Roman"/>
          <w:sz w:val="24"/>
          <w:szCs w:val="24"/>
        </w:rPr>
        <w:t xml:space="preserve"> number :</w:t>
      </w:r>
      <w:r w:rsidR="00ED51F9">
        <w:rPr>
          <w:rFonts w:ascii="Times New Roman" w:hAnsi="Times New Roman" w:cs="Times New Roman"/>
          <w:sz w:val="24"/>
          <w:szCs w:val="24"/>
        </w:rPr>
        <w:t>2009477</w:t>
      </w:r>
    </w:p>
    <w:p w14:paraId="3F44D424" w14:textId="327E9D8C" w:rsidR="00AF311F" w:rsidRPr="00AF311F" w:rsidRDefault="00E03AAF" w:rsidP="00AF311F">
      <w:pPr>
        <w:spacing w:line="480" w:lineRule="auto"/>
        <w:jc w:val="center"/>
        <w:rPr>
          <w:rFonts w:ascii="Times New Roman" w:hAnsi="Times New Roman" w:cs="Times New Roman"/>
          <w:sz w:val="24"/>
          <w:szCs w:val="24"/>
        </w:rPr>
      </w:pPr>
      <w:r>
        <w:rPr>
          <w:rFonts w:ascii="Times New Roman" w:hAnsi="Times New Roman" w:cs="Times New Roman"/>
          <w:sz w:val="24"/>
          <w:szCs w:val="24"/>
        </w:rPr>
        <w:t>Lecturer</w:t>
      </w:r>
      <w:r w:rsidR="00AF311F" w:rsidRPr="00AF311F">
        <w:rPr>
          <w:rFonts w:ascii="Times New Roman" w:hAnsi="Times New Roman" w:cs="Times New Roman"/>
          <w:sz w:val="24"/>
          <w:szCs w:val="24"/>
        </w:rPr>
        <w:t>:</w:t>
      </w:r>
      <w:r w:rsidRPr="00E03AAF">
        <w:t xml:space="preserve"> </w:t>
      </w:r>
      <w:r w:rsidRPr="00E03AAF">
        <w:rPr>
          <w:rFonts w:ascii="Times New Roman" w:hAnsi="Times New Roman" w:cs="Times New Roman"/>
          <w:sz w:val="24"/>
          <w:szCs w:val="24"/>
        </w:rPr>
        <w:t>Dale Clarke</w:t>
      </w:r>
    </w:p>
    <w:p w14:paraId="4C76C6DE" w14:textId="5C950E8B" w:rsidR="00AF311F" w:rsidRDefault="00AF311F" w:rsidP="00E03AAF">
      <w:pPr>
        <w:spacing w:line="480" w:lineRule="auto"/>
        <w:jc w:val="center"/>
        <w:rPr>
          <w:rFonts w:ascii="Times New Roman" w:hAnsi="Times New Roman" w:cs="Times New Roman"/>
          <w:sz w:val="24"/>
          <w:szCs w:val="24"/>
        </w:rPr>
      </w:pPr>
      <w:r w:rsidRPr="00AF311F">
        <w:rPr>
          <w:rFonts w:ascii="Times New Roman" w:hAnsi="Times New Roman" w:cs="Times New Roman"/>
          <w:sz w:val="24"/>
          <w:szCs w:val="24"/>
        </w:rPr>
        <w:t>Module:</w:t>
      </w:r>
      <w:r w:rsidR="00E03AAF" w:rsidRPr="00E03AAF">
        <w:t xml:space="preserve"> </w:t>
      </w:r>
      <w:r w:rsidR="00E03AAF" w:rsidRPr="00E03AAF">
        <w:rPr>
          <w:rFonts w:ascii="Times New Roman" w:hAnsi="Times New Roman" w:cs="Times New Roman"/>
          <w:sz w:val="24"/>
          <w:szCs w:val="24"/>
        </w:rPr>
        <w:t>Community Engagement</w:t>
      </w:r>
    </w:p>
    <w:p w14:paraId="6A6C6CC1" w14:textId="371E662D" w:rsidR="00E03AAF" w:rsidRPr="00AF311F" w:rsidRDefault="00E03AAF" w:rsidP="00E03AAF">
      <w:pPr>
        <w:spacing w:line="480" w:lineRule="auto"/>
        <w:jc w:val="center"/>
        <w:rPr>
          <w:rFonts w:ascii="Times New Roman" w:hAnsi="Times New Roman" w:cs="Times New Roman"/>
          <w:sz w:val="24"/>
          <w:szCs w:val="24"/>
        </w:rPr>
      </w:pPr>
      <w:r w:rsidRPr="00E03AAF">
        <w:rPr>
          <w:rFonts w:ascii="Times New Roman" w:hAnsi="Times New Roman" w:cs="Times New Roman"/>
          <w:sz w:val="24"/>
          <w:szCs w:val="24"/>
        </w:rPr>
        <w:t>Module code: LCBB4002</w:t>
      </w:r>
    </w:p>
    <w:p w14:paraId="03B802AD" w14:textId="34E8225E" w:rsidR="00AF311F" w:rsidRDefault="00AF311F" w:rsidP="00AF311F">
      <w:pPr>
        <w:spacing w:line="480" w:lineRule="auto"/>
        <w:jc w:val="center"/>
        <w:rPr>
          <w:rFonts w:ascii="Times New Roman" w:hAnsi="Times New Roman" w:cs="Times New Roman"/>
          <w:sz w:val="24"/>
          <w:szCs w:val="24"/>
        </w:rPr>
      </w:pPr>
      <w:r w:rsidRPr="00AF311F">
        <w:rPr>
          <w:rFonts w:ascii="Times New Roman" w:hAnsi="Times New Roman" w:cs="Times New Roman"/>
          <w:sz w:val="24"/>
          <w:szCs w:val="24"/>
        </w:rPr>
        <w:t>Date:</w:t>
      </w:r>
      <w:r w:rsidR="00E03AAF">
        <w:rPr>
          <w:rFonts w:ascii="Times New Roman" w:hAnsi="Times New Roman" w:cs="Times New Roman"/>
          <w:sz w:val="24"/>
          <w:szCs w:val="24"/>
        </w:rPr>
        <w:t xml:space="preserve"> 19.02.2021</w:t>
      </w:r>
    </w:p>
    <w:p w14:paraId="7DA73946" w14:textId="4C5FFAD5" w:rsidR="00E03AAF" w:rsidRPr="00AF311F" w:rsidRDefault="00E03AAF" w:rsidP="00AF311F">
      <w:pPr>
        <w:spacing w:line="480" w:lineRule="auto"/>
        <w:jc w:val="center"/>
        <w:rPr>
          <w:rFonts w:ascii="Times New Roman" w:hAnsi="Times New Roman" w:cs="Times New Roman"/>
          <w:sz w:val="24"/>
          <w:szCs w:val="24"/>
        </w:rPr>
      </w:pPr>
      <w:r>
        <w:rPr>
          <w:rFonts w:ascii="Times New Roman" w:hAnsi="Times New Roman" w:cs="Times New Roman"/>
          <w:sz w:val="24"/>
          <w:szCs w:val="24"/>
        </w:rPr>
        <w:t>Word count: 2100</w:t>
      </w:r>
    </w:p>
    <w:p w14:paraId="454B5A06" w14:textId="77777777" w:rsidR="00AF311F" w:rsidRPr="00AF311F" w:rsidRDefault="00AF311F"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eastAsia="en-US"/>
        </w:rPr>
        <w:id w:val="1830096689"/>
        <w:docPartObj>
          <w:docPartGallery w:val="Table of Contents"/>
          <w:docPartUnique/>
        </w:docPartObj>
      </w:sdtPr>
      <w:sdtEndPr>
        <w:rPr>
          <w:noProof/>
        </w:rPr>
      </w:sdtEndPr>
      <w:sdtContent>
        <w:p w14:paraId="76C97457" w14:textId="77777777" w:rsidR="00AF311F" w:rsidRPr="00AF311F" w:rsidRDefault="00AF311F" w:rsidP="004679D9">
          <w:pPr>
            <w:pStyle w:val="TOCHeading"/>
            <w:spacing w:line="240" w:lineRule="auto"/>
            <w:rPr>
              <w:rFonts w:ascii="Times New Roman" w:hAnsi="Times New Roman" w:cs="Times New Roman"/>
              <w:sz w:val="24"/>
              <w:szCs w:val="24"/>
            </w:rPr>
          </w:pPr>
          <w:r w:rsidRPr="00AF311F">
            <w:rPr>
              <w:rFonts w:ascii="Times New Roman" w:hAnsi="Times New Roman" w:cs="Times New Roman"/>
              <w:sz w:val="24"/>
              <w:szCs w:val="24"/>
            </w:rPr>
            <w:t>Table of Contents</w:t>
          </w:r>
        </w:p>
        <w:p w14:paraId="56179879" w14:textId="100CFFCC" w:rsidR="00E03AAF" w:rsidRDefault="00AF311F">
          <w:pPr>
            <w:pStyle w:val="TOC1"/>
            <w:tabs>
              <w:tab w:val="right" w:leader="dot" w:pos="9016"/>
            </w:tabs>
            <w:rPr>
              <w:rFonts w:eastAsiaTheme="minorEastAsia"/>
              <w:noProof/>
              <w:lang w:eastAsia="en-GB"/>
            </w:rPr>
          </w:pPr>
          <w:r w:rsidRPr="00AF311F">
            <w:rPr>
              <w:rFonts w:ascii="Times New Roman" w:hAnsi="Times New Roman" w:cs="Times New Roman"/>
              <w:sz w:val="24"/>
              <w:szCs w:val="24"/>
            </w:rPr>
            <w:fldChar w:fldCharType="begin"/>
          </w:r>
          <w:r w:rsidRPr="00AF311F">
            <w:rPr>
              <w:rFonts w:ascii="Times New Roman" w:hAnsi="Times New Roman" w:cs="Times New Roman"/>
              <w:sz w:val="24"/>
              <w:szCs w:val="24"/>
            </w:rPr>
            <w:instrText xml:space="preserve"> TOC \o "1-3" \h \z \u </w:instrText>
          </w:r>
          <w:r w:rsidRPr="00AF311F">
            <w:rPr>
              <w:rFonts w:ascii="Times New Roman" w:hAnsi="Times New Roman" w:cs="Times New Roman"/>
              <w:sz w:val="24"/>
              <w:szCs w:val="24"/>
            </w:rPr>
            <w:fldChar w:fldCharType="separate"/>
          </w:r>
          <w:hyperlink w:anchor="_Toc64041231" w:history="1">
            <w:r w:rsidR="00E03AAF" w:rsidRPr="00214349">
              <w:rPr>
                <w:rStyle w:val="Hyperlink"/>
                <w:rFonts w:ascii="Times New Roman" w:hAnsi="Times New Roman" w:cs="Times New Roman"/>
                <w:noProof/>
              </w:rPr>
              <w:t>Introduction</w:t>
            </w:r>
            <w:r w:rsidR="00E03AAF">
              <w:rPr>
                <w:noProof/>
                <w:webHidden/>
              </w:rPr>
              <w:tab/>
            </w:r>
            <w:r w:rsidR="00E03AAF">
              <w:rPr>
                <w:noProof/>
                <w:webHidden/>
              </w:rPr>
              <w:fldChar w:fldCharType="begin"/>
            </w:r>
            <w:r w:rsidR="00E03AAF">
              <w:rPr>
                <w:noProof/>
                <w:webHidden/>
              </w:rPr>
              <w:instrText xml:space="preserve"> PAGEREF _Toc64041231 \h </w:instrText>
            </w:r>
            <w:r w:rsidR="00E03AAF">
              <w:rPr>
                <w:noProof/>
                <w:webHidden/>
              </w:rPr>
            </w:r>
            <w:r w:rsidR="00E03AAF">
              <w:rPr>
                <w:noProof/>
                <w:webHidden/>
              </w:rPr>
              <w:fldChar w:fldCharType="separate"/>
            </w:r>
            <w:r w:rsidR="00C671FA">
              <w:rPr>
                <w:noProof/>
                <w:webHidden/>
              </w:rPr>
              <w:t>3</w:t>
            </w:r>
            <w:r w:rsidR="00E03AAF">
              <w:rPr>
                <w:noProof/>
                <w:webHidden/>
              </w:rPr>
              <w:fldChar w:fldCharType="end"/>
            </w:r>
          </w:hyperlink>
        </w:p>
        <w:p w14:paraId="62414939" w14:textId="1646AC18" w:rsidR="00E03AAF" w:rsidRDefault="004E4224">
          <w:pPr>
            <w:pStyle w:val="TOC1"/>
            <w:tabs>
              <w:tab w:val="right" w:leader="dot" w:pos="9016"/>
            </w:tabs>
            <w:rPr>
              <w:rFonts w:eastAsiaTheme="minorEastAsia"/>
              <w:noProof/>
              <w:lang w:eastAsia="en-GB"/>
            </w:rPr>
          </w:pPr>
          <w:hyperlink w:anchor="_Toc64041232" w:history="1">
            <w:r w:rsidR="00E03AAF" w:rsidRPr="00214349">
              <w:rPr>
                <w:rStyle w:val="Hyperlink"/>
                <w:rFonts w:ascii="Times New Roman" w:hAnsi="Times New Roman" w:cs="Times New Roman"/>
                <w:noProof/>
              </w:rPr>
              <w:t>Lloyds banking group</w:t>
            </w:r>
            <w:r w:rsidR="00E03AAF">
              <w:rPr>
                <w:noProof/>
                <w:webHidden/>
              </w:rPr>
              <w:tab/>
            </w:r>
            <w:r w:rsidR="00E03AAF">
              <w:rPr>
                <w:noProof/>
                <w:webHidden/>
              </w:rPr>
              <w:fldChar w:fldCharType="begin"/>
            </w:r>
            <w:r w:rsidR="00E03AAF">
              <w:rPr>
                <w:noProof/>
                <w:webHidden/>
              </w:rPr>
              <w:instrText xml:space="preserve"> PAGEREF _Toc64041232 \h </w:instrText>
            </w:r>
            <w:r w:rsidR="00E03AAF">
              <w:rPr>
                <w:noProof/>
                <w:webHidden/>
              </w:rPr>
            </w:r>
            <w:r w:rsidR="00E03AAF">
              <w:rPr>
                <w:noProof/>
                <w:webHidden/>
              </w:rPr>
              <w:fldChar w:fldCharType="separate"/>
            </w:r>
            <w:r w:rsidR="00C671FA">
              <w:rPr>
                <w:noProof/>
                <w:webHidden/>
              </w:rPr>
              <w:t>3</w:t>
            </w:r>
            <w:r w:rsidR="00E03AAF">
              <w:rPr>
                <w:noProof/>
                <w:webHidden/>
              </w:rPr>
              <w:fldChar w:fldCharType="end"/>
            </w:r>
          </w:hyperlink>
        </w:p>
        <w:p w14:paraId="7DA305CA" w14:textId="74079248" w:rsidR="00E03AAF" w:rsidRDefault="004E4224">
          <w:pPr>
            <w:pStyle w:val="TOC1"/>
            <w:tabs>
              <w:tab w:val="right" w:leader="dot" w:pos="9016"/>
            </w:tabs>
            <w:rPr>
              <w:rFonts w:eastAsiaTheme="minorEastAsia"/>
              <w:noProof/>
              <w:lang w:eastAsia="en-GB"/>
            </w:rPr>
          </w:pPr>
          <w:hyperlink w:anchor="_Toc64041233" w:history="1">
            <w:r w:rsidR="00E03AAF" w:rsidRPr="00214349">
              <w:rPr>
                <w:rStyle w:val="Hyperlink"/>
                <w:rFonts w:ascii="Times New Roman" w:hAnsi="Times New Roman" w:cs="Times New Roman"/>
                <w:noProof/>
              </w:rPr>
              <w:t>Micro and macro analysis of Lloyds banking group</w:t>
            </w:r>
            <w:r w:rsidR="00E03AAF">
              <w:rPr>
                <w:noProof/>
                <w:webHidden/>
              </w:rPr>
              <w:tab/>
            </w:r>
            <w:r w:rsidR="00E03AAF">
              <w:rPr>
                <w:noProof/>
                <w:webHidden/>
              </w:rPr>
              <w:fldChar w:fldCharType="begin"/>
            </w:r>
            <w:r w:rsidR="00E03AAF">
              <w:rPr>
                <w:noProof/>
                <w:webHidden/>
              </w:rPr>
              <w:instrText xml:space="preserve"> PAGEREF _Toc64041233 \h </w:instrText>
            </w:r>
            <w:r w:rsidR="00E03AAF">
              <w:rPr>
                <w:noProof/>
                <w:webHidden/>
              </w:rPr>
            </w:r>
            <w:r w:rsidR="00E03AAF">
              <w:rPr>
                <w:noProof/>
                <w:webHidden/>
              </w:rPr>
              <w:fldChar w:fldCharType="separate"/>
            </w:r>
            <w:r w:rsidR="00C671FA">
              <w:rPr>
                <w:noProof/>
                <w:webHidden/>
              </w:rPr>
              <w:t>5</w:t>
            </w:r>
            <w:r w:rsidR="00E03AAF">
              <w:rPr>
                <w:noProof/>
                <w:webHidden/>
              </w:rPr>
              <w:fldChar w:fldCharType="end"/>
            </w:r>
          </w:hyperlink>
        </w:p>
        <w:p w14:paraId="722220C6" w14:textId="091A3CA0" w:rsidR="00E03AAF" w:rsidRDefault="004E4224">
          <w:pPr>
            <w:pStyle w:val="TOC2"/>
            <w:tabs>
              <w:tab w:val="right" w:leader="dot" w:pos="9016"/>
            </w:tabs>
            <w:rPr>
              <w:rFonts w:eastAsiaTheme="minorEastAsia"/>
              <w:noProof/>
              <w:lang w:eastAsia="en-GB"/>
            </w:rPr>
          </w:pPr>
          <w:hyperlink w:anchor="_Toc64041234" w:history="1">
            <w:r w:rsidR="00E03AAF" w:rsidRPr="00214349">
              <w:rPr>
                <w:rStyle w:val="Hyperlink"/>
                <w:rFonts w:ascii="Times New Roman" w:hAnsi="Times New Roman" w:cs="Times New Roman"/>
                <w:noProof/>
              </w:rPr>
              <w:t>SWOT Analysis</w:t>
            </w:r>
            <w:r w:rsidR="00E03AAF">
              <w:rPr>
                <w:noProof/>
                <w:webHidden/>
              </w:rPr>
              <w:tab/>
            </w:r>
            <w:r w:rsidR="00E03AAF">
              <w:rPr>
                <w:noProof/>
                <w:webHidden/>
              </w:rPr>
              <w:fldChar w:fldCharType="begin"/>
            </w:r>
            <w:r w:rsidR="00E03AAF">
              <w:rPr>
                <w:noProof/>
                <w:webHidden/>
              </w:rPr>
              <w:instrText xml:space="preserve"> PAGEREF _Toc64041234 \h </w:instrText>
            </w:r>
            <w:r w:rsidR="00E03AAF">
              <w:rPr>
                <w:noProof/>
                <w:webHidden/>
              </w:rPr>
            </w:r>
            <w:r w:rsidR="00E03AAF">
              <w:rPr>
                <w:noProof/>
                <w:webHidden/>
              </w:rPr>
              <w:fldChar w:fldCharType="separate"/>
            </w:r>
            <w:r w:rsidR="00C671FA">
              <w:rPr>
                <w:noProof/>
                <w:webHidden/>
              </w:rPr>
              <w:t>5</w:t>
            </w:r>
            <w:r w:rsidR="00E03AAF">
              <w:rPr>
                <w:noProof/>
                <w:webHidden/>
              </w:rPr>
              <w:fldChar w:fldCharType="end"/>
            </w:r>
          </w:hyperlink>
        </w:p>
        <w:p w14:paraId="225038A7" w14:textId="7B4AC20B" w:rsidR="00E03AAF" w:rsidRDefault="004E4224">
          <w:pPr>
            <w:pStyle w:val="TOC2"/>
            <w:tabs>
              <w:tab w:val="right" w:leader="dot" w:pos="9016"/>
            </w:tabs>
            <w:rPr>
              <w:rFonts w:eastAsiaTheme="minorEastAsia"/>
              <w:noProof/>
              <w:lang w:eastAsia="en-GB"/>
            </w:rPr>
          </w:pPr>
          <w:hyperlink w:anchor="_Toc64041235" w:history="1">
            <w:r w:rsidR="00E03AAF" w:rsidRPr="00214349">
              <w:rPr>
                <w:rStyle w:val="Hyperlink"/>
                <w:rFonts w:ascii="Times New Roman" w:hAnsi="Times New Roman" w:cs="Times New Roman"/>
                <w:noProof/>
              </w:rPr>
              <w:t>PESTEL Analysis</w:t>
            </w:r>
            <w:r w:rsidR="00E03AAF">
              <w:rPr>
                <w:noProof/>
                <w:webHidden/>
              </w:rPr>
              <w:tab/>
            </w:r>
            <w:r w:rsidR="00E03AAF">
              <w:rPr>
                <w:noProof/>
                <w:webHidden/>
              </w:rPr>
              <w:fldChar w:fldCharType="begin"/>
            </w:r>
            <w:r w:rsidR="00E03AAF">
              <w:rPr>
                <w:noProof/>
                <w:webHidden/>
              </w:rPr>
              <w:instrText xml:space="preserve"> PAGEREF _Toc64041235 \h </w:instrText>
            </w:r>
            <w:r w:rsidR="00E03AAF">
              <w:rPr>
                <w:noProof/>
                <w:webHidden/>
              </w:rPr>
            </w:r>
            <w:r w:rsidR="00E03AAF">
              <w:rPr>
                <w:noProof/>
                <w:webHidden/>
              </w:rPr>
              <w:fldChar w:fldCharType="separate"/>
            </w:r>
            <w:r w:rsidR="00C671FA">
              <w:rPr>
                <w:noProof/>
                <w:webHidden/>
              </w:rPr>
              <w:t>5</w:t>
            </w:r>
            <w:r w:rsidR="00E03AAF">
              <w:rPr>
                <w:noProof/>
                <w:webHidden/>
              </w:rPr>
              <w:fldChar w:fldCharType="end"/>
            </w:r>
          </w:hyperlink>
        </w:p>
        <w:p w14:paraId="7A9A27B8" w14:textId="39DFFD31" w:rsidR="00E03AAF" w:rsidRDefault="004E4224">
          <w:pPr>
            <w:pStyle w:val="TOC1"/>
            <w:tabs>
              <w:tab w:val="right" w:leader="dot" w:pos="9016"/>
            </w:tabs>
            <w:rPr>
              <w:rFonts w:eastAsiaTheme="minorEastAsia"/>
              <w:noProof/>
              <w:lang w:eastAsia="en-GB"/>
            </w:rPr>
          </w:pPr>
          <w:hyperlink w:anchor="_Toc64041236" w:history="1">
            <w:r w:rsidR="00E03AAF" w:rsidRPr="00214349">
              <w:rPr>
                <w:rStyle w:val="Hyperlink"/>
                <w:rFonts w:ascii="Times New Roman" w:hAnsi="Times New Roman" w:cs="Times New Roman"/>
                <w:noProof/>
              </w:rPr>
              <w:t>Interview</w:t>
            </w:r>
            <w:r w:rsidR="00E03AAF">
              <w:rPr>
                <w:noProof/>
                <w:webHidden/>
              </w:rPr>
              <w:tab/>
            </w:r>
            <w:r w:rsidR="00E03AAF">
              <w:rPr>
                <w:noProof/>
                <w:webHidden/>
              </w:rPr>
              <w:fldChar w:fldCharType="begin"/>
            </w:r>
            <w:r w:rsidR="00E03AAF">
              <w:rPr>
                <w:noProof/>
                <w:webHidden/>
              </w:rPr>
              <w:instrText xml:space="preserve"> PAGEREF _Toc64041236 \h </w:instrText>
            </w:r>
            <w:r w:rsidR="00E03AAF">
              <w:rPr>
                <w:noProof/>
                <w:webHidden/>
              </w:rPr>
            </w:r>
            <w:r w:rsidR="00E03AAF">
              <w:rPr>
                <w:noProof/>
                <w:webHidden/>
              </w:rPr>
              <w:fldChar w:fldCharType="separate"/>
            </w:r>
            <w:r w:rsidR="00C671FA">
              <w:rPr>
                <w:noProof/>
                <w:webHidden/>
              </w:rPr>
              <w:t>8</w:t>
            </w:r>
            <w:r w:rsidR="00E03AAF">
              <w:rPr>
                <w:noProof/>
                <w:webHidden/>
              </w:rPr>
              <w:fldChar w:fldCharType="end"/>
            </w:r>
          </w:hyperlink>
        </w:p>
        <w:p w14:paraId="06F2C1DF" w14:textId="5B56346D" w:rsidR="00E03AAF" w:rsidRDefault="004E4224">
          <w:pPr>
            <w:pStyle w:val="TOC1"/>
            <w:tabs>
              <w:tab w:val="right" w:leader="dot" w:pos="9016"/>
            </w:tabs>
            <w:rPr>
              <w:rFonts w:eastAsiaTheme="minorEastAsia"/>
              <w:noProof/>
              <w:lang w:eastAsia="en-GB"/>
            </w:rPr>
          </w:pPr>
          <w:hyperlink w:anchor="_Toc64041237" w:history="1">
            <w:r w:rsidR="00E03AAF" w:rsidRPr="00214349">
              <w:rPr>
                <w:rStyle w:val="Hyperlink"/>
                <w:rFonts w:ascii="Times New Roman" w:hAnsi="Times New Roman" w:cs="Times New Roman"/>
                <w:noProof/>
              </w:rPr>
              <w:t>Discussion</w:t>
            </w:r>
            <w:r w:rsidR="00E03AAF">
              <w:rPr>
                <w:noProof/>
                <w:webHidden/>
              </w:rPr>
              <w:tab/>
            </w:r>
            <w:r w:rsidR="00E03AAF">
              <w:rPr>
                <w:noProof/>
                <w:webHidden/>
              </w:rPr>
              <w:fldChar w:fldCharType="begin"/>
            </w:r>
            <w:r w:rsidR="00E03AAF">
              <w:rPr>
                <w:noProof/>
                <w:webHidden/>
              </w:rPr>
              <w:instrText xml:space="preserve"> PAGEREF _Toc64041237 \h </w:instrText>
            </w:r>
            <w:r w:rsidR="00E03AAF">
              <w:rPr>
                <w:noProof/>
                <w:webHidden/>
              </w:rPr>
            </w:r>
            <w:r w:rsidR="00E03AAF">
              <w:rPr>
                <w:noProof/>
                <w:webHidden/>
              </w:rPr>
              <w:fldChar w:fldCharType="separate"/>
            </w:r>
            <w:r w:rsidR="00C671FA">
              <w:rPr>
                <w:noProof/>
                <w:webHidden/>
              </w:rPr>
              <w:t>9</w:t>
            </w:r>
            <w:r w:rsidR="00E03AAF">
              <w:rPr>
                <w:noProof/>
                <w:webHidden/>
              </w:rPr>
              <w:fldChar w:fldCharType="end"/>
            </w:r>
          </w:hyperlink>
        </w:p>
        <w:p w14:paraId="2A043D96" w14:textId="708C06C1" w:rsidR="00E03AAF" w:rsidRDefault="004E4224">
          <w:pPr>
            <w:pStyle w:val="TOC1"/>
            <w:tabs>
              <w:tab w:val="right" w:leader="dot" w:pos="9016"/>
            </w:tabs>
            <w:rPr>
              <w:rFonts w:eastAsiaTheme="minorEastAsia"/>
              <w:noProof/>
              <w:lang w:eastAsia="en-GB"/>
            </w:rPr>
          </w:pPr>
          <w:hyperlink w:anchor="_Toc64041238" w:history="1">
            <w:r w:rsidR="00E03AAF" w:rsidRPr="00214349">
              <w:rPr>
                <w:rStyle w:val="Hyperlink"/>
                <w:rFonts w:ascii="Times New Roman" w:hAnsi="Times New Roman" w:cs="Times New Roman"/>
                <w:noProof/>
              </w:rPr>
              <w:t>Recommendations</w:t>
            </w:r>
            <w:r w:rsidR="00E03AAF">
              <w:rPr>
                <w:noProof/>
                <w:webHidden/>
              </w:rPr>
              <w:tab/>
            </w:r>
            <w:r w:rsidR="00E03AAF">
              <w:rPr>
                <w:noProof/>
                <w:webHidden/>
              </w:rPr>
              <w:fldChar w:fldCharType="begin"/>
            </w:r>
            <w:r w:rsidR="00E03AAF">
              <w:rPr>
                <w:noProof/>
                <w:webHidden/>
              </w:rPr>
              <w:instrText xml:space="preserve"> PAGEREF _Toc64041238 \h </w:instrText>
            </w:r>
            <w:r w:rsidR="00E03AAF">
              <w:rPr>
                <w:noProof/>
                <w:webHidden/>
              </w:rPr>
            </w:r>
            <w:r w:rsidR="00E03AAF">
              <w:rPr>
                <w:noProof/>
                <w:webHidden/>
              </w:rPr>
              <w:fldChar w:fldCharType="separate"/>
            </w:r>
            <w:r w:rsidR="00C671FA">
              <w:rPr>
                <w:noProof/>
                <w:webHidden/>
              </w:rPr>
              <w:t>9</w:t>
            </w:r>
            <w:r w:rsidR="00E03AAF">
              <w:rPr>
                <w:noProof/>
                <w:webHidden/>
              </w:rPr>
              <w:fldChar w:fldCharType="end"/>
            </w:r>
          </w:hyperlink>
        </w:p>
        <w:p w14:paraId="7FBB7875" w14:textId="1A9C42DC" w:rsidR="00E03AAF" w:rsidRDefault="004E4224">
          <w:pPr>
            <w:pStyle w:val="TOC1"/>
            <w:tabs>
              <w:tab w:val="right" w:leader="dot" w:pos="9016"/>
            </w:tabs>
            <w:rPr>
              <w:rFonts w:eastAsiaTheme="minorEastAsia"/>
              <w:noProof/>
              <w:lang w:eastAsia="en-GB"/>
            </w:rPr>
          </w:pPr>
          <w:hyperlink w:anchor="_Toc64041239" w:history="1">
            <w:r w:rsidR="00E03AAF" w:rsidRPr="00214349">
              <w:rPr>
                <w:rStyle w:val="Hyperlink"/>
                <w:rFonts w:ascii="Times New Roman" w:hAnsi="Times New Roman" w:cs="Times New Roman"/>
                <w:noProof/>
              </w:rPr>
              <w:t>Conclusion</w:t>
            </w:r>
            <w:r w:rsidR="00E03AAF">
              <w:rPr>
                <w:noProof/>
                <w:webHidden/>
              </w:rPr>
              <w:tab/>
            </w:r>
            <w:r w:rsidR="00E03AAF">
              <w:rPr>
                <w:noProof/>
                <w:webHidden/>
              </w:rPr>
              <w:fldChar w:fldCharType="begin"/>
            </w:r>
            <w:r w:rsidR="00E03AAF">
              <w:rPr>
                <w:noProof/>
                <w:webHidden/>
              </w:rPr>
              <w:instrText xml:space="preserve"> PAGEREF _Toc64041239 \h </w:instrText>
            </w:r>
            <w:r w:rsidR="00E03AAF">
              <w:rPr>
                <w:noProof/>
                <w:webHidden/>
              </w:rPr>
            </w:r>
            <w:r w:rsidR="00E03AAF">
              <w:rPr>
                <w:noProof/>
                <w:webHidden/>
              </w:rPr>
              <w:fldChar w:fldCharType="separate"/>
            </w:r>
            <w:r w:rsidR="00C671FA">
              <w:rPr>
                <w:noProof/>
                <w:webHidden/>
              </w:rPr>
              <w:t>10</w:t>
            </w:r>
            <w:r w:rsidR="00E03AAF">
              <w:rPr>
                <w:noProof/>
                <w:webHidden/>
              </w:rPr>
              <w:fldChar w:fldCharType="end"/>
            </w:r>
          </w:hyperlink>
        </w:p>
        <w:p w14:paraId="56091FF5" w14:textId="54F6A0BF" w:rsidR="00E03AAF" w:rsidRDefault="004E4224">
          <w:pPr>
            <w:pStyle w:val="TOC1"/>
            <w:tabs>
              <w:tab w:val="right" w:leader="dot" w:pos="9016"/>
            </w:tabs>
            <w:rPr>
              <w:rFonts w:eastAsiaTheme="minorEastAsia"/>
              <w:noProof/>
              <w:lang w:eastAsia="en-GB"/>
            </w:rPr>
          </w:pPr>
          <w:hyperlink w:anchor="_Toc64041240" w:history="1">
            <w:r w:rsidR="00E03AAF" w:rsidRPr="00214349">
              <w:rPr>
                <w:rStyle w:val="Hyperlink"/>
                <w:rFonts w:ascii="Times New Roman" w:hAnsi="Times New Roman" w:cs="Times New Roman"/>
                <w:noProof/>
              </w:rPr>
              <w:t>References</w:t>
            </w:r>
            <w:r w:rsidR="00E03AAF">
              <w:rPr>
                <w:noProof/>
                <w:webHidden/>
              </w:rPr>
              <w:tab/>
            </w:r>
            <w:r w:rsidR="00E03AAF">
              <w:rPr>
                <w:noProof/>
                <w:webHidden/>
              </w:rPr>
              <w:fldChar w:fldCharType="begin"/>
            </w:r>
            <w:r w:rsidR="00E03AAF">
              <w:rPr>
                <w:noProof/>
                <w:webHidden/>
              </w:rPr>
              <w:instrText xml:space="preserve"> PAGEREF _Toc64041240 \h </w:instrText>
            </w:r>
            <w:r w:rsidR="00E03AAF">
              <w:rPr>
                <w:noProof/>
                <w:webHidden/>
              </w:rPr>
            </w:r>
            <w:r w:rsidR="00E03AAF">
              <w:rPr>
                <w:noProof/>
                <w:webHidden/>
              </w:rPr>
              <w:fldChar w:fldCharType="separate"/>
            </w:r>
            <w:r w:rsidR="00C671FA">
              <w:rPr>
                <w:noProof/>
                <w:webHidden/>
              </w:rPr>
              <w:t>11</w:t>
            </w:r>
            <w:r w:rsidR="00E03AAF">
              <w:rPr>
                <w:noProof/>
                <w:webHidden/>
              </w:rPr>
              <w:fldChar w:fldCharType="end"/>
            </w:r>
          </w:hyperlink>
        </w:p>
        <w:p w14:paraId="371BD2CB" w14:textId="251FB329" w:rsidR="00E03AAF" w:rsidRDefault="004E4224">
          <w:pPr>
            <w:pStyle w:val="TOC1"/>
            <w:tabs>
              <w:tab w:val="right" w:leader="dot" w:pos="9016"/>
            </w:tabs>
            <w:rPr>
              <w:rFonts w:eastAsiaTheme="minorEastAsia"/>
              <w:noProof/>
              <w:lang w:eastAsia="en-GB"/>
            </w:rPr>
          </w:pPr>
          <w:hyperlink w:anchor="_Toc64041241" w:history="1">
            <w:r w:rsidR="00E03AAF" w:rsidRPr="00214349">
              <w:rPr>
                <w:rStyle w:val="Hyperlink"/>
                <w:rFonts w:ascii="Times New Roman" w:hAnsi="Times New Roman" w:cs="Times New Roman"/>
                <w:noProof/>
              </w:rPr>
              <w:t>Appendices 1: Interview questions</w:t>
            </w:r>
            <w:r w:rsidR="00E03AAF">
              <w:rPr>
                <w:noProof/>
                <w:webHidden/>
              </w:rPr>
              <w:tab/>
            </w:r>
            <w:r w:rsidR="00E03AAF">
              <w:rPr>
                <w:noProof/>
                <w:webHidden/>
              </w:rPr>
              <w:fldChar w:fldCharType="begin"/>
            </w:r>
            <w:r w:rsidR="00E03AAF">
              <w:rPr>
                <w:noProof/>
                <w:webHidden/>
              </w:rPr>
              <w:instrText xml:space="preserve"> PAGEREF _Toc64041241 \h </w:instrText>
            </w:r>
            <w:r w:rsidR="00E03AAF">
              <w:rPr>
                <w:noProof/>
                <w:webHidden/>
              </w:rPr>
            </w:r>
            <w:r w:rsidR="00E03AAF">
              <w:rPr>
                <w:noProof/>
                <w:webHidden/>
              </w:rPr>
              <w:fldChar w:fldCharType="separate"/>
            </w:r>
            <w:r w:rsidR="00C671FA">
              <w:rPr>
                <w:noProof/>
                <w:webHidden/>
              </w:rPr>
              <w:t>12</w:t>
            </w:r>
            <w:r w:rsidR="00E03AAF">
              <w:rPr>
                <w:noProof/>
                <w:webHidden/>
              </w:rPr>
              <w:fldChar w:fldCharType="end"/>
            </w:r>
          </w:hyperlink>
        </w:p>
        <w:p w14:paraId="6F23EDA9" w14:textId="417298F4" w:rsidR="00AF311F" w:rsidRPr="00AF311F" w:rsidRDefault="00AF311F" w:rsidP="004679D9">
          <w:pPr>
            <w:spacing w:line="240" w:lineRule="auto"/>
            <w:rPr>
              <w:rFonts w:ascii="Times New Roman" w:hAnsi="Times New Roman" w:cs="Times New Roman"/>
              <w:sz w:val="24"/>
              <w:szCs w:val="24"/>
            </w:rPr>
          </w:pPr>
          <w:r w:rsidRPr="00AF311F">
            <w:rPr>
              <w:rFonts w:ascii="Times New Roman" w:hAnsi="Times New Roman" w:cs="Times New Roman"/>
              <w:b/>
              <w:bCs/>
              <w:noProof/>
              <w:sz w:val="24"/>
              <w:szCs w:val="24"/>
            </w:rPr>
            <w:fldChar w:fldCharType="end"/>
          </w:r>
        </w:p>
      </w:sdtContent>
    </w:sdt>
    <w:p w14:paraId="506166FA" w14:textId="77777777" w:rsidR="00AF311F" w:rsidRPr="00AF311F" w:rsidRDefault="00AF311F" w:rsidP="004679D9">
      <w:pPr>
        <w:spacing w:line="240" w:lineRule="auto"/>
        <w:rPr>
          <w:rFonts w:ascii="Times New Roman" w:hAnsi="Times New Roman" w:cs="Times New Roman"/>
          <w:sz w:val="24"/>
          <w:szCs w:val="24"/>
        </w:rPr>
      </w:pPr>
    </w:p>
    <w:p w14:paraId="43B864F4" w14:textId="77777777" w:rsidR="004679D9" w:rsidRDefault="004679D9">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14:paraId="1405C035" w14:textId="77777777" w:rsidR="00447A1B" w:rsidRPr="00AF311F" w:rsidRDefault="00447A1B" w:rsidP="00AF311F">
      <w:pPr>
        <w:pStyle w:val="Heading1"/>
        <w:spacing w:line="480" w:lineRule="auto"/>
        <w:jc w:val="center"/>
        <w:rPr>
          <w:rFonts w:ascii="Times New Roman" w:hAnsi="Times New Roman" w:cs="Times New Roman"/>
          <w:sz w:val="24"/>
          <w:szCs w:val="24"/>
        </w:rPr>
      </w:pPr>
      <w:bookmarkStart w:id="0" w:name="_Toc64041231"/>
      <w:r w:rsidRPr="00AF311F">
        <w:rPr>
          <w:rFonts w:ascii="Times New Roman" w:hAnsi="Times New Roman" w:cs="Times New Roman"/>
          <w:color w:val="auto"/>
          <w:sz w:val="24"/>
          <w:szCs w:val="24"/>
        </w:rPr>
        <w:lastRenderedPageBreak/>
        <w:t>Introduction</w:t>
      </w:r>
      <w:bookmarkEnd w:id="0"/>
    </w:p>
    <w:p w14:paraId="3BAB6362" w14:textId="77777777" w:rsidR="00447A1B" w:rsidRPr="00AF311F" w:rsidRDefault="00D8382E"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 xml:space="preserve">This report is aimed of Lloyds banking group addressing the sector at which it operates, goals, mission and values that reflect on what the organisation stands for.  The </w:t>
      </w:r>
      <w:r w:rsidR="00126CCB">
        <w:rPr>
          <w:rFonts w:ascii="Times New Roman" w:hAnsi="Times New Roman" w:cs="Times New Roman"/>
          <w:sz w:val="24"/>
          <w:szCs w:val="24"/>
        </w:rPr>
        <w:t>report highlights the SWO</w:t>
      </w:r>
      <w:r w:rsidR="00227223" w:rsidRPr="00AF311F">
        <w:rPr>
          <w:rFonts w:ascii="Times New Roman" w:hAnsi="Times New Roman" w:cs="Times New Roman"/>
          <w:sz w:val="24"/>
          <w:szCs w:val="24"/>
        </w:rPr>
        <w:t>T and PESTEL</w:t>
      </w:r>
      <w:r w:rsidRPr="00AF311F">
        <w:rPr>
          <w:rFonts w:ascii="Times New Roman" w:hAnsi="Times New Roman" w:cs="Times New Roman"/>
          <w:sz w:val="24"/>
          <w:szCs w:val="24"/>
        </w:rPr>
        <w:t xml:space="preserve"> analysis that have defined it in the industry. It also selects marketing role with Lloyds banking group and discusses its role and the skills needed to carry out the role. The report concludes on addressing the needs of training and development.</w:t>
      </w:r>
    </w:p>
    <w:p w14:paraId="39106DEF" w14:textId="77777777" w:rsidR="00297505" w:rsidRPr="00AF311F" w:rsidRDefault="00144D3A" w:rsidP="00AF311F">
      <w:pPr>
        <w:pStyle w:val="Heading1"/>
        <w:spacing w:line="480" w:lineRule="auto"/>
        <w:jc w:val="center"/>
        <w:rPr>
          <w:rFonts w:ascii="Times New Roman" w:hAnsi="Times New Roman" w:cs="Times New Roman"/>
          <w:color w:val="auto"/>
          <w:sz w:val="24"/>
          <w:szCs w:val="24"/>
        </w:rPr>
      </w:pPr>
      <w:bookmarkStart w:id="1" w:name="_Toc64041232"/>
      <w:r w:rsidRPr="00AF311F">
        <w:rPr>
          <w:rFonts w:ascii="Times New Roman" w:hAnsi="Times New Roman" w:cs="Times New Roman"/>
          <w:color w:val="auto"/>
          <w:sz w:val="24"/>
          <w:szCs w:val="24"/>
        </w:rPr>
        <w:t>Lloyds banking group</w:t>
      </w:r>
      <w:bookmarkEnd w:id="1"/>
    </w:p>
    <w:p w14:paraId="465640AB" w14:textId="77777777" w:rsidR="008956BE" w:rsidRPr="00AF311F" w:rsidRDefault="006E614E"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 xml:space="preserve">Lloyds banking group is a financial services </w:t>
      </w:r>
      <w:r w:rsidR="0099249B" w:rsidRPr="00AF311F">
        <w:rPr>
          <w:rFonts w:ascii="Times New Roman" w:hAnsi="Times New Roman" w:cs="Times New Roman"/>
          <w:sz w:val="24"/>
          <w:szCs w:val="24"/>
        </w:rPr>
        <w:t xml:space="preserve">group operating in the United Kingdom. It has many household names such as bank of Scotland, Scottish </w:t>
      </w:r>
      <w:r w:rsidR="00422EE7" w:rsidRPr="00AF311F">
        <w:rPr>
          <w:rFonts w:ascii="Times New Roman" w:hAnsi="Times New Roman" w:cs="Times New Roman"/>
          <w:sz w:val="24"/>
          <w:szCs w:val="24"/>
        </w:rPr>
        <w:t>widows and Llo</w:t>
      </w:r>
      <w:r w:rsidR="0099249B" w:rsidRPr="00AF311F">
        <w:rPr>
          <w:rFonts w:ascii="Times New Roman" w:hAnsi="Times New Roman" w:cs="Times New Roman"/>
          <w:sz w:val="24"/>
          <w:szCs w:val="24"/>
        </w:rPr>
        <w:t xml:space="preserve">yds bank. </w:t>
      </w:r>
      <w:r w:rsidR="005930CE" w:rsidRPr="00AF311F">
        <w:rPr>
          <w:rFonts w:ascii="Times New Roman" w:hAnsi="Times New Roman" w:cs="Times New Roman"/>
          <w:sz w:val="24"/>
          <w:szCs w:val="24"/>
        </w:rPr>
        <w:t xml:space="preserve">The </w:t>
      </w:r>
      <w:r w:rsidR="008956BE" w:rsidRPr="00AF311F">
        <w:rPr>
          <w:rFonts w:ascii="Times New Roman" w:hAnsi="Times New Roman" w:cs="Times New Roman"/>
          <w:sz w:val="24"/>
          <w:szCs w:val="24"/>
        </w:rPr>
        <w:t>bank ranks amongst the biggest and oldest banks in Britain. It is approximated that its employees in the year ending 2020 were seventy thousand with a customer base of twenty six million individuals and commercial businesses. Its brands have earmarked it as a popular bank not only in United Kingdom but also in Europe. The assets of Lloyds banking group are estimated to be a trillion British pounds as at the year ending December 2020</w:t>
      </w:r>
      <w:r w:rsidR="00CB4D94" w:rsidRPr="00AF311F">
        <w:rPr>
          <w:rFonts w:ascii="Times New Roman" w:hAnsi="Times New Roman" w:cs="Times New Roman"/>
          <w:sz w:val="24"/>
          <w:szCs w:val="24"/>
        </w:rPr>
        <w:t xml:space="preserve"> (Margot, 2010)</w:t>
      </w:r>
      <w:r w:rsidR="008956BE" w:rsidRPr="00AF311F">
        <w:rPr>
          <w:rFonts w:ascii="Times New Roman" w:hAnsi="Times New Roman" w:cs="Times New Roman"/>
          <w:sz w:val="24"/>
          <w:szCs w:val="24"/>
        </w:rPr>
        <w:t>.</w:t>
      </w:r>
    </w:p>
    <w:p w14:paraId="75FBA79A" w14:textId="77777777" w:rsidR="00144D3A" w:rsidRPr="00AF311F" w:rsidRDefault="008956BE"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The business</w:t>
      </w:r>
      <w:r w:rsidR="005930CE" w:rsidRPr="00AF311F">
        <w:rPr>
          <w:rFonts w:ascii="Times New Roman" w:hAnsi="Times New Roman" w:cs="Times New Roman"/>
          <w:sz w:val="24"/>
          <w:szCs w:val="24"/>
        </w:rPr>
        <w:t xml:space="preserve"> aims at reaching retailers and commercial customers who form the majority of its customers in the United Kingdom. The role of the bank is to help business organisations and individuals achieve financial freedoms. It also contributes positively to the community in which it operates. Lloyds banking group brands operate in three core divisions to enable it serve the financial needs of its consumers in one place. The divisions are retail, commercial and, wealth and insurance</w:t>
      </w:r>
      <w:r w:rsidR="00DE1310" w:rsidRPr="00AF311F">
        <w:rPr>
          <w:rFonts w:ascii="Times New Roman" w:hAnsi="Times New Roman" w:cs="Times New Roman"/>
          <w:sz w:val="24"/>
          <w:szCs w:val="24"/>
        </w:rPr>
        <w:t xml:space="preserve"> (Lloyds, 2013)</w:t>
      </w:r>
      <w:r w:rsidR="005930CE" w:rsidRPr="00AF311F">
        <w:rPr>
          <w:rFonts w:ascii="Times New Roman" w:hAnsi="Times New Roman" w:cs="Times New Roman"/>
          <w:sz w:val="24"/>
          <w:szCs w:val="24"/>
        </w:rPr>
        <w:t>.</w:t>
      </w:r>
    </w:p>
    <w:p w14:paraId="5259A3B9" w14:textId="77777777" w:rsidR="005930CE" w:rsidRPr="00AF311F" w:rsidRDefault="005930CE"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 xml:space="preserve">The goal of Lloyds banking group is to help </w:t>
      </w:r>
      <w:r w:rsidR="0072631B" w:rsidRPr="00AF311F">
        <w:rPr>
          <w:rFonts w:ascii="Times New Roman" w:hAnsi="Times New Roman" w:cs="Times New Roman"/>
          <w:sz w:val="24"/>
          <w:szCs w:val="24"/>
        </w:rPr>
        <w:t>United Kingdom</w:t>
      </w:r>
      <w:r w:rsidRPr="00AF311F">
        <w:rPr>
          <w:rFonts w:ascii="Times New Roman" w:hAnsi="Times New Roman" w:cs="Times New Roman"/>
          <w:sz w:val="24"/>
          <w:szCs w:val="24"/>
        </w:rPr>
        <w:t xml:space="preserve"> to prosper</w:t>
      </w:r>
      <w:r w:rsidR="0072631B" w:rsidRPr="00AF311F">
        <w:rPr>
          <w:rFonts w:ascii="Times New Roman" w:hAnsi="Times New Roman" w:cs="Times New Roman"/>
          <w:sz w:val="24"/>
          <w:szCs w:val="24"/>
        </w:rPr>
        <w:t>.  Lloyds banking group has served United Kingdom with its products and services for approximately three hundred and twenty years and its presences can be felt at least in every community, and millions of households who are both the customers and non-customers.</w:t>
      </w:r>
      <w:r w:rsidR="004B00E6" w:rsidRPr="00AF311F">
        <w:rPr>
          <w:rFonts w:ascii="Times New Roman" w:hAnsi="Times New Roman" w:cs="Times New Roman"/>
          <w:sz w:val="24"/>
          <w:szCs w:val="24"/>
        </w:rPr>
        <w:t xml:space="preserve"> For Lloyds banking </w:t>
      </w:r>
      <w:r w:rsidR="004B00E6" w:rsidRPr="00AF311F">
        <w:rPr>
          <w:rFonts w:ascii="Times New Roman" w:hAnsi="Times New Roman" w:cs="Times New Roman"/>
          <w:sz w:val="24"/>
          <w:szCs w:val="24"/>
        </w:rPr>
        <w:lastRenderedPageBreak/>
        <w:t>group to help United Kingdom grow, it operates as a responsible, sustainable and inclusive business group. To ensure responsible business, Lloyds banking group ensures that its partners are equipped well to be able to deliberate on right decisions which are value-based and supported by culture of the group which is embed through group policies, processes and training</w:t>
      </w:r>
      <w:r w:rsidR="00CB4D94" w:rsidRPr="00AF311F">
        <w:rPr>
          <w:rFonts w:ascii="Times New Roman" w:hAnsi="Times New Roman" w:cs="Times New Roman"/>
          <w:sz w:val="24"/>
          <w:szCs w:val="24"/>
        </w:rPr>
        <w:t xml:space="preserve"> (Jobst, 2014)</w:t>
      </w:r>
      <w:r w:rsidR="004B00E6" w:rsidRPr="00AF311F">
        <w:rPr>
          <w:rFonts w:ascii="Times New Roman" w:hAnsi="Times New Roman" w:cs="Times New Roman"/>
          <w:sz w:val="24"/>
          <w:szCs w:val="24"/>
        </w:rPr>
        <w:t>.</w:t>
      </w:r>
    </w:p>
    <w:p w14:paraId="53EAD5E2" w14:textId="77777777" w:rsidR="002D573B" w:rsidRPr="00AF311F" w:rsidRDefault="002D573B"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Lloyds banking group mission and values</w:t>
      </w:r>
      <w:r w:rsidR="00B034F7" w:rsidRPr="00AF311F">
        <w:rPr>
          <w:rFonts w:ascii="Times New Roman" w:hAnsi="Times New Roman" w:cs="Times New Roman"/>
          <w:sz w:val="24"/>
          <w:szCs w:val="24"/>
        </w:rPr>
        <w:t xml:space="preserve"> reflect on its vision which is of a society where people are dealing with complex social issues and the help they need to overcome them. The mission statement recognises the fact that charities that help individuals face the complex social issues in society are under-funded, under pressure and most times are ignored. This is the reason why the Lloyds banking group mission is to partner with small and local charities to aid more individuals to overcome such complex societal challenges and rebuild their lives.</w:t>
      </w:r>
      <w:r w:rsidR="0088501C" w:rsidRPr="00AF311F">
        <w:rPr>
          <w:rFonts w:ascii="Times New Roman" w:hAnsi="Times New Roman" w:cs="Times New Roman"/>
          <w:sz w:val="24"/>
          <w:szCs w:val="24"/>
        </w:rPr>
        <w:t xml:space="preserve"> The group works with partners especially the charities they fund and others with a common vision. </w:t>
      </w:r>
    </w:p>
    <w:p w14:paraId="731C2B98" w14:textId="77777777" w:rsidR="00E43843" w:rsidRPr="00AF311F" w:rsidRDefault="00E43843"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 xml:space="preserve">The Lloyds banking group draws its customers within the United Kingdom and others outside since it is an international organisation. The products and services offered to its customers are drawn from the three divisions of Lloyds banking group brands which are; retail, commercial, and insurance and wealth. </w:t>
      </w:r>
      <w:r w:rsidR="00592190" w:rsidRPr="00AF311F">
        <w:rPr>
          <w:rFonts w:ascii="Times New Roman" w:hAnsi="Times New Roman" w:cs="Times New Roman"/>
          <w:sz w:val="24"/>
          <w:szCs w:val="24"/>
        </w:rPr>
        <w:t xml:space="preserve">In retail business, customers are offered current accounts, savings accounts, foreign exchange services, premier banking, and credit facilities. The commercial division deals with business organisations and companies. It extends credit facilities, money transfers, offers trade transactions platform </w:t>
      </w:r>
      <w:r w:rsidR="002C3461" w:rsidRPr="00AF311F">
        <w:rPr>
          <w:rFonts w:ascii="Times New Roman" w:hAnsi="Times New Roman" w:cs="Times New Roman"/>
          <w:sz w:val="24"/>
          <w:szCs w:val="24"/>
        </w:rPr>
        <w:t xml:space="preserve">et al. It offers customers asset finance, property management services and mortgages to acquire their own houses.  Lloyds banking group also offers insurance cover to its customers. </w:t>
      </w:r>
      <w:r w:rsidR="009B4C3C" w:rsidRPr="00AF311F">
        <w:rPr>
          <w:rFonts w:ascii="Times New Roman" w:hAnsi="Times New Roman" w:cs="Times New Roman"/>
          <w:sz w:val="24"/>
          <w:szCs w:val="24"/>
        </w:rPr>
        <w:t>The</w:t>
      </w:r>
      <w:r w:rsidR="002C3461" w:rsidRPr="00AF311F">
        <w:rPr>
          <w:rFonts w:ascii="Times New Roman" w:hAnsi="Times New Roman" w:cs="Times New Roman"/>
          <w:sz w:val="24"/>
          <w:szCs w:val="24"/>
        </w:rPr>
        <w:t xml:space="preserve"> cover protects the customers from unforeseen future hazards that may oc</w:t>
      </w:r>
      <w:r w:rsidR="009B4C3C" w:rsidRPr="00AF311F">
        <w:rPr>
          <w:rFonts w:ascii="Times New Roman" w:hAnsi="Times New Roman" w:cs="Times New Roman"/>
          <w:sz w:val="24"/>
          <w:szCs w:val="24"/>
        </w:rPr>
        <w:t>cur and planning for the future</w:t>
      </w:r>
      <w:r w:rsidR="00CB4D94" w:rsidRPr="00AF311F">
        <w:rPr>
          <w:rFonts w:ascii="Times New Roman" w:hAnsi="Times New Roman" w:cs="Times New Roman"/>
          <w:sz w:val="24"/>
          <w:szCs w:val="24"/>
        </w:rPr>
        <w:t xml:space="preserve"> (Lloyds, 2013)</w:t>
      </w:r>
      <w:r w:rsidR="009B4C3C" w:rsidRPr="00AF311F">
        <w:rPr>
          <w:rFonts w:ascii="Times New Roman" w:hAnsi="Times New Roman" w:cs="Times New Roman"/>
          <w:sz w:val="24"/>
          <w:szCs w:val="24"/>
        </w:rPr>
        <w:t>.</w:t>
      </w:r>
    </w:p>
    <w:p w14:paraId="1AC16706" w14:textId="77777777" w:rsidR="00DA61FB" w:rsidRPr="00AF311F" w:rsidRDefault="00DA61FB" w:rsidP="00AF311F">
      <w:pPr>
        <w:pStyle w:val="Heading1"/>
        <w:spacing w:line="480" w:lineRule="auto"/>
        <w:jc w:val="center"/>
        <w:rPr>
          <w:rFonts w:ascii="Times New Roman" w:hAnsi="Times New Roman" w:cs="Times New Roman"/>
          <w:color w:val="auto"/>
          <w:sz w:val="24"/>
          <w:szCs w:val="24"/>
        </w:rPr>
      </w:pPr>
      <w:bookmarkStart w:id="2" w:name="_Toc64041233"/>
      <w:r w:rsidRPr="00AF311F">
        <w:rPr>
          <w:rFonts w:ascii="Times New Roman" w:hAnsi="Times New Roman" w:cs="Times New Roman"/>
          <w:color w:val="auto"/>
          <w:sz w:val="24"/>
          <w:szCs w:val="24"/>
        </w:rPr>
        <w:lastRenderedPageBreak/>
        <w:t>Micro and macro analysis of Lloyds banking group</w:t>
      </w:r>
      <w:bookmarkEnd w:id="2"/>
    </w:p>
    <w:p w14:paraId="089A0DF3" w14:textId="77777777" w:rsidR="00DA61FB" w:rsidRPr="00AF311F" w:rsidRDefault="00E0119B" w:rsidP="00AF311F">
      <w:pPr>
        <w:pStyle w:val="Heading2"/>
        <w:spacing w:line="480" w:lineRule="auto"/>
        <w:jc w:val="center"/>
        <w:rPr>
          <w:rFonts w:ascii="Times New Roman" w:hAnsi="Times New Roman" w:cs="Times New Roman"/>
          <w:color w:val="auto"/>
          <w:sz w:val="24"/>
          <w:szCs w:val="24"/>
        </w:rPr>
      </w:pPr>
      <w:bookmarkStart w:id="3" w:name="_Toc64041234"/>
      <w:r w:rsidRPr="00AF311F">
        <w:rPr>
          <w:rFonts w:ascii="Times New Roman" w:hAnsi="Times New Roman" w:cs="Times New Roman"/>
          <w:color w:val="auto"/>
          <w:sz w:val="24"/>
          <w:szCs w:val="24"/>
        </w:rPr>
        <w:t>S</w:t>
      </w:r>
      <w:r w:rsidR="00126CCB">
        <w:rPr>
          <w:rFonts w:ascii="Times New Roman" w:hAnsi="Times New Roman" w:cs="Times New Roman"/>
          <w:color w:val="auto"/>
          <w:sz w:val="24"/>
          <w:szCs w:val="24"/>
        </w:rPr>
        <w:t>WO</w:t>
      </w:r>
      <w:r w:rsidR="00DA61FB" w:rsidRPr="00AF311F">
        <w:rPr>
          <w:rFonts w:ascii="Times New Roman" w:hAnsi="Times New Roman" w:cs="Times New Roman"/>
          <w:color w:val="auto"/>
          <w:sz w:val="24"/>
          <w:szCs w:val="24"/>
        </w:rPr>
        <w:t>T</w:t>
      </w:r>
      <w:r w:rsidRPr="00AF311F">
        <w:rPr>
          <w:rFonts w:ascii="Times New Roman" w:hAnsi="Times New Roman" w:cs="Times New Roman"/>
          <w:color w:val="auto"/>
          <w:sz w:val="24"/>
          <w:szCs w:val="24"/>
        </w:rPr>
        <w:t xml:space="preserve"> </w:t>
      </w:r>
      <w:r w:rsidR="00DA61FB" w:rsidRPr="00AF311F">
        <w:rPr>
          <w:rFonts w:ascii="Times New Roman" w:hAnsi="Times New Roman" w:cs="Times New Roman"/>
          <w:color w:val="auto"/>
          <w:sz w:val="24"/>
          <w:szCs w:val="24"/>
        </w:rPr>
        <w:t>A</w:t>
      </w:r>
      <w:r w:rsidRPr="00AF311F">
        <w:rPr>
          <w:rFonts w:ascii="Times New Roman" w:hAnsi="Times New Roman" w:cs="Times New Roman"/>
          <w:color w:val="auto"/>
          <w:sz w:val="24"/>
          <w:szCs w:val="24"/>
        </w:rPr>
        <w:t>nalysis</w:t>
      </w:r>
      <w:bookmarkEnd w:id="3"/>
    </w:p>
    <w:p w14:paraId="1915E2AB" w14:textId="77777777" w:rsidR="00DA61FB" w:rsidRDefault="00126CCB" w:rsidP="00AF311F">
      <w:pPr>
        <w:spacing w:line="480" w:lineRule="auto"/>
        <w:rPr>
          <w:rFonts w:ascii="Times New Roman" w:hAnsi="Times New Roman" w:cs="Times New Roman"/>
          <w:sz w:val="24"/>
          <w:szCs w:val="24"/>
        </w:rPr>
      </w:pPr>
      <w:r>
        <w:rPr>
          <w:rFonts w:ascii="Times New Roman" w:hAnsi="Times New Roman" w:cs="Times New Roman"/>
          <w:sz w:val="24"/>
          <w:szCs w:val="24"/>
        </w:rPr>
        <w:t>SWO</w:t>
      </w:r>
      <w:r w:rsidR="00DA61FB" w:rsidRPr="00AF311F">
        <w:rPr>
          <w:rFonts w:ascii="Times New Roman" w:hAnsi="Times New Roman" w:cs="Times New Roman"/>
          <w:sz w:val="24"/>
          <w:szCs w:val="24"/>
        </w:rPr>
        <w:t xml:space="preserve">T refers to strengths, weakness, opportunities and threats affecting the operations of Lloyds banking group business activities. The issues influence customer loyalty, satisfaction and acquisition of new customers. </w:t>
      </w:r>
      <w:r w:rsidR="00F202B1" w:rsidRPr="00AF311F">
        <w:rPr>
          <w:rFonts w:ascii="Times New Roman" w:hAnsi="Times New Roman" w:cs="Times New Roman"/>
          <w:sz w:val="24"/>
          <w:szCs w:val="24"/>
        </w:rPr>
        <w:t>The assets base ensures that it has a solid capital generation. It has better remunerations which are linked to its strategic plans.</w:t>
      </w:r>
    </w:p>
    <w:p w14:paraId="77A58738" w14:textId="77777777" w:rsidR="00486B72" w:rsidRPr="00AF311F" w:rsidRDefault="00486B72" w:rsidP="00AF311F">
      <w:pPr>
        <w:spacing w:line="480" w:lineRule="auto"/>
        <w:rPr>
          <w:rFonts w:ascii="Times New Roman" w:hAnsi="Times New Roman" w:cs="Times New Roman"/>
          <w:sz w:val="24"/>
          <w:szCs w:val="24"/>
        </w:rPr>
      </w:pPr>
      <w:r w:rsidRPr="00486B72">
        <w:rPr>
          <w:rFonts w:ascii="Times New Roman" w:hAnsi="Times New Roman" w:cs="Times New Roman"/>
          <w:sz w:val="24"/>
          <w:szCs w:val="24"/>
        </w:rPr>
        <w:t xml:space="preserve">Strengths: The Lloyds banking group enjoys presences in every community within the united kingdom considering the fact that it is one of the oldest and largest banks in United Kingdom. The brands are well known across Europe and ease of doing business is guaranteed.  </w:t>
      </w:r>
    </w:p>
    <w:p w14:paraId="24416C07" w14:textId="77777777" w:rsidR="00F202B1" w:rsidRPr="00AF311F" w:rsidRDefault="00F202B1"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Weaknesses</w:t>
      </w:r>
      <w:r w:rsidR="00AF311F" w:rsidRPr="00AF311F">
        <w:rPr>
          <w:rFonts w:ascii="Times New Roman" w:hAnsi="Times New Roman" w:cs="Times New Roman"/>
          <w:sz w:val="24"/>
          <w:szCs w:val="24"/>
        </w:rPr>
        <w:t xml:space="preserve">: </w:t>
      </w:r>
      <w:r w:rsidRPr="00AF311F">
        <w:rPr>
          <w:rFonts w:ascii="Times New Roman" w:hAnsi="Times New Roman" w:cs="Times New Roman"/>
          <w:sz w:val="24"/>
          <w:szCs w:val="24"/>
        </w:rPr>
        <w:t>Lloyds banking group has a large expos</w:t>
      </w:r>
      <w:r w:rsidR="008008CD">
        <w:rPr>
          <w:rFonts w:ascii="Times New Roman" w:hAnsi="Times New Roman" w:cs="Times New Roman"/>
          <w:sz w:val="24"/>
          <w:szCs w:val="24"/>
        </w:rPr>
        <w:t xml:space="preserve">ure to the British market and </w:t>
      </w:r>
      <w:r w:rsidRPr="00AF311F">
        <w:rPr>
          <w:rFonts w:ascii="Times New Roman" w:hAnsi="Times New Roman" w:cs="Times New Roman"/>
          <w:sz w:val="24"/>
          <w:szCs w:val="24"/>
        </w:rPr>
        <w:t>collapse of the market or inflation within the market threatens the survival of business of the group. The bank may also suffer from lack of a subsidiary firm that will take care of future costs</w:t>
      </w:r>
      <w:r w:rsidR="00834839">
        <w:rPr>
          <w:rFonts w:ascii="Times New Roman" w:hAnsi="Times New Roman" w:cs="Times New Roman"/>
          <w:sz w:val="24"/>
          <w:szCs w:val="24"/>
        </w:rPr>
        <w:t xml:space="preserve"> (</w:t>
      </w:r>
      <w:r w:rsidR="00834839" w:rsidRPr="00AF311F">
        <w:rPr>
          <w:rFonts w:ascii="Times New Roman" w:hAnsi="Times New Roman" w:cs="Times New Roman"/>
          <w:sz w:val="24"/>
          <w:szCs w:val="24"/>
        </w:rPr>
        <w:t>Margot, 2010)</w:t>
      </w:r>
      <w:r w:rsidRPr="00AF311F">
        <w:rPr>
          <w:rFonts w:ascii="Times New Roman" w:hAnsi="Times New Roman" w:cs="Times New Roman"/>
          <w:sz w:val="24"/>
          <w:szCs w:val="24"/>
        </w:rPr>
        <w:t xml:space="preserve">. </w:t>
      </w:r>
    </w:p>
    <w:p w14:paraId="7CDA059B" w14:textId="77777777" w:rsidR="00F202B1" w:rsidRPr="00AF311F" w:rsidRDefault="00F202B1"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Opportunities</w:t>
      </w:r>
      <w:r w:rsidR="00AF311F" w:rsidRPr="00AF311F">
        <w:rPr>
          <w:rFonts w:ascii="Times New Roman" w:hAnsi="Times New Roman" w:cs="Times New Roman"/>
          <w:sz w:val="24"/>
          <w:szCs w:val="24"/>
        </w:rPr>
        <w:t xml:space="preserve">: </w:t>
      </w:r>
      <w:r w:rsidRPr="00AF311F">
        <w:rPr>
          <w:rFonts w:ascii="Times New Roman" w:hAnsi="Times New Roman" w:cs="Times New Roman"/>
          <w:sz w:val="24"/>
          <w:szCs w:val="24"/>
        </w:rPr>
        <w:t xml:space="preserve">Lloyds banking group enjoys diversification of </w:t>
      </w:r>
      <w:r w:rsidR="008E4521">
        <w:rPr>
          <w:rFonts w:ascii="Times New Roman" w:hAnsi="Times New Roman" w:cs="Times New Roman"/>
          <w:sz w:val="24"/>
          <w:szCs w:val="24"/>
        </w:rPr>
        <w:t>activities</w:t>
      </w:r>
      <w:r w:rsidRPr="00AF311F">
        <w:rPr>
          <w:rFonts w:ascii="Times New Roman" w:hAnsi="Times New Roman" w:cs="Times New Roman"/>
          <w:sz w:val="24"/>
          <w:szCs w:val="24"/>
        </w:rPr>
        <w:t xml:space="preserve">, that is the retail, commercial, wealth and insurance where customers enjoy all services at one station. </w:t>
      </w:r>
      <w:r w:rsidR="009F279B">
        <w:rPr>
          <w:rFonts w:ascii="Times New Roman" w:hAnsi="Times New Roman" w:cs="Times New Roman"/>
          <w:sz w:val="24"/>
          <w:szCs w:val="24"/>
        </w:rPr>
        <w:t xml:space="preserve"> It has</w:t>
      </w:r>
      <w:r w:rsidR="00D274A7" w:rsidRPr="00AF311F">
        <w:rPr>
          <w:rFonts w:ascii="Times New Roman" w:hAnsi="Times New Roman" w:cs="Times New Roman"/>
          <w:sz w:val="24"/>
          <w:szCs w:val="24"/>
        </w:rPr>
        <w:t xml:space="preserve"> offered</w:t>
      </w:r>
      <w:r w:rsidR="009F279B">
        <w:rPr>
          <w:rFonts w:ascii="Times New Roman" w:hAnsi="Times New Roman" w:cs="Times New Roman"/>
          <w:sz w:val="24"/>
          <w:szCs w:val="24"/>
        </w:rPr>
        <w:t xml:space="preserve"> these</w:t>
      </w:r>
      <w:r w:rsidR="00D274A7" w:rsidRPr="00AF311F">
        <w:rPr>
          <w:rFonts w:ascii="Times New Roman" w:hAnsi="Times New Roman" w:cs="Times New Roman"/>
          <w:sz w:val="24"/>
          <w:szCs w:val="24"/>
        </w:rPr>
        <w:t xml:space="preserve"> opportunities to enhance customer experience</w:t>
      </w:r>
      <w:r w:rsidR="00F051CB">
        <w:rPr>
          <w:rFonts w:ascii="Times New Roman" w:hAnsi="Times New Roman" w:cs="Times New Roman"/>
          <w:sz w:val="24"/>
          <w:szCs w:val="24"/>
        </w:rPr>
        <w:t xml:space="preserve"> </w:t>
      </w:r>
      <w:r w:rsidR="00F051CB" w:rsidRPr="00AF311F">
        <w:rPr>
          <w:rFonts w:ascii="Times New Roman" w:hAnsi="Times New Roman" w:cs="Times New Roman"/>
          <w:sz w:val="24"/>
          <w:szCs w:val="24"/>
        </w:rPr>
        <w:t>(Jobst, 2014)</w:t>
      </w:r>
      <w:r w:rsidR="00D274A7" w:rsidRPr="00AF311F">
        <w:rPr>
          <w:rFonts w:ascii="Times New Roman" w:hAnsi="Times New Roman" w:cs="Times New Roman"/>
          <w:sz w:val="24"/>
          <w:szCs w:val="24"/>
        </w:rPr>
        <w:t>.</w:t>
      </w:r>
      <w:r w:rsidRPr="00AF311F">
        <w:rPr>
          <w:rFonts w:ascii="Times New Roman" w:hAnsi="Times New Roman" w:cs="Times New Roman"/>
          <w:sz w:val="24"/>
          <w:szCs w:val="24"/>
        </w:rPr>
        <w:t xml:space="preserve"> </w:t>
      </w:r>
    </w:p>
    <w:p w14:paraId="53160CEF" w14:textId="77777777" w:rsidR="00DA61FB" w:rsidRPr="00AF311F" w:rsidRDefault="00D274A7"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Threats</w:t>
      </w:r>
      <w:r w:rsidR="00AF311F" w:rsidRPr="00AF311F">
        <w:rPr>
          <w:rFonts w:ascii="Times New Roman" w:hAnsi="Times New Roman" w:cs="Times New Roman"/>
          <w:sz w:val="24"/>
          <w:szCs w:val="24"/>
        </w:rPr>
        <w:t xml:space="preserve">: </w:t>
      </w:r>
      <w:r w:rsidRPr="00AF311F">
        <w:rPr>
          <w:rFonts w:ascii="Times New Roman" w:hAnsi="Times New Roman" w:cs="Times New Roman"/>
          <w:sz w:val="24"/>
          <w:szCs w:val="24"/>
        </w:rPr>
        <w:t>Political instability and macroeconomics that causes uncertainties is a challenge to all financial institutions. Increasing in competition in the banking sector and cyber security attacks also pose a challenge to Lloyds banking group</w:t>
      </w:r>
      <w:r w:rsidR="00931096">
        <w:rPr>
          <w:rFonts w:ascii="Times New Roman" w:hAnsi="Times New Roman" w:cs="Times New Roman"/>
          <w:sz w:val="24"/>
          <w:szCs w:val="24"/>
        </w:rPr>
        <w:t xml:space="preserve"> </w:t>
      </w:r>
      <w:r w:rsidR="00931096" w:rsidRPr="00AF311F">
        <w:rPr>
          <w:rFonts w:ascii="Times New Roman" w:hAnsi="Times New Roman" w:cs="Times New Roman"/>
          <w:sz w:val="24"/>
          <w:szCs w:val="24"/>
        </w:rPr>
        <w:t>(Jobst, 2014)</w:t>
      </w:r>
      <w:r w:rsidRPr="00AF311F">
        <w:rPr>
          <w:rFonts w:ascii="Times New Roman" w:hAnsi="Times New Roman" w:cs="Times New Roman"/>
          <w:sz w:val="24"/>
          <w:szCs w:val="24"/>
        </w:rPr>
        <w:t xml:space="preserve">.  </w:t>
      </w:r>
    </w:p>
    <w:p w14:paraId="0FFB0FF5" w14:textId="77777777" w:rsidR="00E0119B" w:rsidRPr="00AF311F" w:rsidRDefault="00E0119B" w:rsidP="00AF311F">
      <w:pPr>
        <w:pStyle w:val="Heading2"/>
        <w:spacing w:line="480" w:lineRule="auto"/>
        <w:jc w:val="center"/>
        <w:rPr>
          <w:rFonts w:ascii="Times New Roman" w:hAnsi="Times New Roman" w:cs="Times New Roman"/>
          <w:color w:val="auto"/>
          <w:sz w:val="24"/>
          <w:szCs w:val="24"/>
        </w:rPr>
      </w:pPr>
      <w:bookmarkStart w:id="4" w:name="_Toc64041235"/>
      <w:r w:rsidRPr="00AF311F">
        <w:rPr>
          <w:rFonts w:ascii="Times New Roman" w:hAnsi="Times New Roman" w:cs="Times New Roman"/>
          <w:color w:val="auto"/>
          <w:sz w:val="24"/>
          <w:szCs w:val="24"/>
        </w:rPr>
        <w:t>P</w:t>
      </w:r>
      <w:r w:rsidR="00894BD3" w:rsidRPr="00AF311F">
        <w:rPr>
          <w:rFonts w:ascii="Times New Roman" w:hAnsi="Times New Roman" w:cs="Times New Roman"/>
          <w:color w:val="auto"/>
          <w:sz w:val="24"/>
          <w:szCs w:val="24"/>
        </w:rPr>
        <w:t>ESTEL</w:t>
      </w:r>
      <w:r w:rsidRPr="00AF311F">
        <w:rPr>
          <w:rFonts w:ascii="Times New Roman" w:hAnsi="Times New Roman" w:cs="Times New Roman"/>
          <w:color w:val="auto"/>
          <w:sz w:val="24"/>
          <w:szCs w:val="24"/>
        </w:rPr>
        <w:t xml:space="preserve"> </w:t>
      </w:r>
      <w:r w:rsidR="00DA61FB" w:rsidRPr="00AF311F">
        <w:rPr>
          <w:rFonts w:ascii="Times New Roman" w:hAnsi="Times New Roman" w:cs="Times New Roman"/>
          <w:color w:val="auto"/>
          <w:sz w:val="24"/>
          <w:szCs w:val="24"/>
        </w:rPr>
        <w:t>A</w:t>
      </w:r>
      <w:r w:rsidRPr="00AF311F">
        <w:rPr>
          <w:rFonts w:ascii="Times New Roman" w:hAnsi="Times New Roman" w:cs="Times New Roman"/>
          <w:color w:val="auto"/>
          <w:sz w:val="24"/>
          <w:szCs w:val="24"/>
        </w:rPr>
        <w:t>nalysis</w:t>
      </w:r>
      <w:bookmarkEnd w:id="4"/>
    </w:p>
    <w:p w14:paraId="2D9FE965" w14:textId="77777777" w:rsidR="003F613C" w:rsidRPr="00AF311F" w:rsidRDefault="003F613C"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 xml:space="preserve">The business set up and customer acquisition can be analysed from the PESTEL analysis of the macro factors influencing Lloyds banking group. PESTEL stands for political, economic, social, technological, environmental and legal environment. </w:t>
      </w:r>
    </w:p>
    <w:p w14:paraId="6AC994CA" w14:textId="77777777" w:rsidR="00367F92" w:rsidRPr="00AF311F" w:rsidRDefault="00E0119B"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lastRenderedPageBreak/>
        <w:t>Political</w:t>
      </w:r>
      <w:r w:rsidR="00AF311F" w:rsidRPr="00AF311F">
        <w:rPr>
          <w:rFonts w:ascii="Times New Roman" w:hAnsi="Times New Roman" w:cs="Times New Roman"/>
          <w:sz w:val="24"/>
          <w:szCs w:val="24"/>
        </w:rPr>
        <w:t xml:space="preserve">: </w:t>
      </w:r>
      <w:r w:rsidR="00F0708D" w:rsidRPr="00AF311F">
        <w:rPr>
          <w:rFonts w:ascii="Times New Roman" w:hAnsi="Times New Roman" w:cs="Times New Roman"/>
          <w:sz w:val="24"/>
          <w:szCs w:val="24"/>
        </w:rPr>
        <w:t xml:space="preserve">Political stability </w:t>
      </w:r>
      <w:r w:rsidR="00367F92" w:rsidRPr="00AF311F">
        <w:rPr>
          <w:rFonts w:ascii="Times New Roman" w:hAnsi="Times New Roman" w:cs="Times New Roman"/>
          <w:sz w:val="24"/>
          <w:szCs w:val="24"/>
        </w:rPr>
        <w:t xml:space="preserve">plays a vital role for sustainability of </w:t>
      </w:r>
      <w:r w:rsidR="007021EA" w:rsidRPr="00AF311F">
        <w:rPr>
          <w:rFonts w:ascii="Times New Roman" w:hAnsi="Times New Roman" w:cs="Times New Roman"/>
          <w:sz w:val="24"/>
          <w:szCs w:val="24"/>
        </w:rPr>
        <w:t xml:space="preserve">Lloyds banking group </w:t>
      </w:r>
      <w:r w:rsidR="00367F92" w:rsidRPr="00AF311F">
        <w:rPr>
          <w:rFonts w:ascii="Times New Roman" w:hAnsi="Times New Roman" w:cs="Times New Roman"/>
          <w:sz w:val="24"/>
          <w:szCs w:val="24"/>
        </w:rPr>
        <w:t>business. Politics especially during national elections period affect the business environment. Politics influence inflation of a state, enhance making of laws and regulation, taxation and licencing of business, price regulations, intellectual properties rights and employee benefits among others, impact on the trading of The Lloyds banking group.</w:t>
      </w:r>
      <w:r w:rsidR="00D310E7" w:rsidRPr="00AF311F">
        <w:rPr>
          <w:rFonts w:ascii="Times New Roman" w:hAnsi="Times New Roman" w:cs="Times New Roman"/>
          <w:sz w:val="24"/>
          <w:szCs w:val="24"/>
        </w:rPr>
        <w:t xml:space="preserve"> The success of the group is attributed to a political stability climate and corruption free business where demand and supply influence prices of goods and services. The </w:t>
      </w:r>
      <w:r w:rsidR="005D38E5" w:rsidRPr="00AF311F">
        <w:rPr>
          <w:rFonts w:ascii="Times New Roman" w:hAnsi="Times New Roman" w:cs="Times New Roman"/>
          <w:sz w:val="24"/>
          <w:szCs w:val="24"/>
        </w:rPr>
        <w:t>United Kingdom</w:t>
      </w:r>
      <w:r w:rsidR="00D310E7" w:rsidRPr="00AF311F">
        <w:rPr>
          <w:rFonts w:ascii="Times New Roman" w:hAnsi="Times New Roman" w:cs="Times New Roman"/>
          <w:sz w:val="24"/>
          <w:szCs w:val="24"/>
        </w:rPr>
        <w:t xml:space="preserve"> has minimal interferences on interest rates regulation because of a fair playing ground to all banks</w:t>
      </w:r>
      <w:r w:rsidR="00C406DA" w:rsidRPr="00AF311F">
        <w:rPr>
          <w:rFonts w:ascii="Times New Roman" w:hAnsi="Times New Roman" w:cs="Times New Roman"/>
          <w:sz w:val="24"/>
          <w:szCs w:val="24"/>
        </w:rPr>
        <w:t xml:space="preserve"> (Bheemaiah, 2017)</w:t>
      </w:r>
      <w:r w:rsidR="00D310E7" w:rsidRPr="00AF311F">
        <w:rPr>
          <w:rFonts w:ascii="Times New Roman" w:hAnsi="Times New Roman" w:cs="Times New Roman"/>
          <w:sz w:val="24"/>
          <w:szCs w:val="24"/>
        </w:rPr>
        <w:t xml:space="preserve">. </w:t>
      </w:r>
    </w:p>
    <w:p w14:paraId="525E0610" w14:textId="77777777" w:rsidR="00312874" w:rsidRPr="00AF311F" w:rsidRDefault="00E0119B"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Economic</w:t>
      </w:r>
      <w:r w:rsidR="00436558" w:rsidRPr="00AF311F">
        <w:rPr>
          <w:rFonts w:ascii="Times New Roman" w:hAnsi="Times New Roman" w:cs="Times New Roman"/>
          <w:sz w:val="24"/>
          <w:szCs w:val="24"/>
        </w:rPr>
        <w:t xml:space="preserve"> aspect</w:t>
      </w:r>
      <w:r w:rsidR="00AF311F" w:rsidRPr="00AF311F">
        <w:rPr>
          <w:rFonts w:ascii="Times New Roman" w:hAnsi="Times New Roman" w:cs="Times New Roman"/>
          <w:sz w:val="24"/>
          <w:szCs w:val="24"/>
        </w:rPr>
        <w:t xml:space="preserve">: </w:t>
      </w:r>
      <w:r w:rsidR="00312874" w:rsidRPr="00AF311F">
        <w:rPr>
          <w:rFonts w:ascii="Times New Roman" w:hAnsi="Times New Roman" w:cs="Times New Roman"/>
          <w:sz w:val="24"/>
          <w:szCs w:val="24"/>
        </w:rPr>
        <w:t xml:space="preserve">The focus of the Lloyds banking group has been on United Kingdom customers whose fortunes are linked with the United Kingdom economy. The group operates on a low risk model that focuses on efficiency in positions without considerations of macro factors. The group works on assumptions of growth of the economy in 2021 that will see an increase in bank businesses in the same year. </w:t>
      </w:r>
      <w:r w:rsidR="0045301E" w:rsidRPr="00AF311F">
        <w:rPr>
          <w:rFonts w:ascii="Times New Roman" w:hAnsi="Times New Roman" w:cs="Times New Roman"/>
          <w:sz w:val="24"/>
          <w:szCs w:val="24"/>
        </w:rPr>
        <w:t xml:space="preserve">The macro economic factors affecting the banking group are inflation, interest rates, foreign exchange and savings. </w:t>
      </w:r>
      <w:r w:rsidR="005D38E5" w:rsidRPr="00AF311F">
        <w:rPr>
          <w:rFonts w:ascii="Times New Roman" w:hAnsi="Times New Roman" w:cs="Times New Roman"/>
          <w:sz w:val="24"/>
          <w:szCs w:val="24"/>
        </w:rPr>
        <w:t xml:space="preserve"> Other economic factors affecting business at Lloyds banking group include the level of inflation in the country, literacy levels amongst the population, interest rates, </w:t>
      </w:r>
      <w:r w:rsidR="0033666E" w:rsidRPr="00AF311F">
        <w:rPr>
          <w:rFonts w:ascii="Times New Roman" w:hAnsi="Times New Roman" w:cs="Times New Roman"/>
          <w:sz w:val="24"/>
          <w:szCs w:val="24"/>
        </w:rPr>
        <w:t>and the</w:t>
      </w:r>
      <w:r w:rsidR="005D38E5" w:rsidRPr="00AF311F">
        <w:rPr>
          <w:rFonts w:ascii="Times New Roman" w:hAnsi="Times New Roman" w:cs="Times New Roman"/>
          <w:sz w:val="24"/>
          <w:szCs w:val="24"/>
        </w:rPr>
        <w:t xml:space="preserve"> efficiency of financial markets amongst other factors</w:t>
      </w:r>
      <w:r w:rsidR="000D59FF" w:rsidRPr="00AF311F">
        <w:rPr>
          <w:rFonts w:ascii="Times New Roman" w:hAnsi="Times New Roman" w:cs="Times New Roman"/>
          <w:sz w:val="24"/>
          <w:szCs w:val="24"/>
        </w:rPr>
        <w:t xml:space="preserve"> (Allen, 2011)</w:t>
      </w:r>
      <w:r w:rsidR="005D38E5" w:rsidRPr="00AF311F">
        <w:rPr>
          <w:rFonts w:ascii="Times New Roman" w:hAnsi="Times New Roman" w:cs="Times New Roman"/>
          <w:sz w:val="24"/>
          <w:szCs w:val="24"/>
        </w:rPr>
        <w:t xml:space="preserve">.  </w:t>
      </w:r>
    </w:p>
    <w:p w14:paraId="7C1B773D" w14:textId="77777777" w:rsidR="005A12B6" w:rsidRPr="00AF311F" w:rsidRDefault="005A12B6"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 xml:space="preserve">Social </w:t>
      </w:r>
      <w:r w:rsidR="00AF311F" w:rsidRPr="00AF311F">
        <w:rPr>
          <w:rFonts w:ascii="Times New Roman" w:hAnsi="Times New Roman" w:cs="Times New Roman"/>
          <w:sz w:val="24"/>
          <w:szCs w:val="24"/>
        </w:rPr>
        <w:t xml:space="preserve">impacts: </w:t>
      </w:r>
      <w:r w:rsidR="002A484D" w:rsidRPr="00AF311F">
        <w:rPr>
          <w:rFonts w:ascii="Times New Roman" w:hAnsi="Times New Roman" w:cs="Times New Roman"/>
          <w:sz w:val="24"/>
          <w:szCs w:val="24"/>
        </w:rPr>
        <w:t>The culture, beliefs and practices of the community where Lloyds banking gro</w:t>
      </w:r>
      <w:r w:rsidR="00AF311F" w:rsidRPr="00AF311F">
        <w:rPr>
          <w:rFonts w:ascii="Times New Roman" w:hAnsi="Times New Roman" w:cs="Times New Roman"/>
          <w:sz w:val="24"/>
          <w:szCs w:val="24"/>
        </w:rPr>
        <w:t xml:space="preserve">up has </w:t>
      </w:r>
      <w:r w:rsidR="002A484D" w:rsidRPr="00AF311F">
        <w:rPr>
          <w:rFonts w:ascii="Times New Roman" w:hAnsi="Times New Roman" w:cs="Times New Roman"/>
          <w:sz w:val="24"/>
          <w:szCs w:val="24"/>
        </w:rPr>
        <w:t xml:space="preserve">presences affects the culture of the grouping. Lloyd banking group works to improve positively the community culture may be the stumbling block if it does not buy the idea of the group. </w:t>
      </w:r>
      <w:r w:rsidR="00357F6A" w:rsidRPr="00AF311F">
        <w:rPr>
          <w:rFonts w:ascii="Times New Roman" w:hAnsi="Times New Roman" w:cs="Times New Roman"/>
          <w:sz w:val="24"/>
          <w:szCs w:val="24"/>
        </w:rPr>
        <w:t>The entrepreneur spirit, the level of skills and education amongst the people, culture, attitudes, leisure activities, power and demographics are some of the major influences towards working of the Lloyds banking group</w:t>
      </w:r>
      <w:r w:rsidR="003C139E" w:rsidRPr="00AF311F">
        <w:rPr>
          <w:rFonts w:ascii="Times New Roman" w:hAnsi="Times New Roman" w:cs="Times New Roman"/>
          <w:sz w:val="24"/>
          <w:szCs w:val="24"/>
        </w:rPr>
        <w:t xml:space="preserve"> (Arestis, 2018)</w:t>
      </w:r>
      <w:r w:rsidR="00357F6A" w:rsidRPr="00AF311F">
        <w:rPr>
          <w:rFonts w:ascii="Times New Roman" w:hAnsi="Times New Roman" w:cs="Times New Roman"/>
          <w:sz w:val="24"/>
          <w:szCs w:val="24"/>
        </w:rPr>
        <w:t>.</w:t>
      </w:r>
    </w:p>
    <w:p w14:paraId="44BA60C9" w14:textId="77777777" w:rsidR="0033666E" w:rsidRPr="00AF311F" w:rsidRDefault="00E0119B"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lastRenderedPageBreak/>
        <w:t>Technological</w:t>
      </w:r>
      <w:r w:rsidR="00AF311F" w:rsidRPr="00AF311F">
        <w:rPr>
          <w:rFonts w:ascii="Times New Roman" w:hAnsi="Times New Roman" w:cs="Times New Roman"/>
          <w:sz w:val="24"/>
          <w:szCs w:val="24"/>
        </w:rPr>
        <w:t xml:space="preserve"> impacts: </w:t>
      </w:r>
      <w:r w:rsidR="0033666E" w:rsidRPr="00AF311F">
        <w:rPr>
          <w:rFonts w:ascii="Times New Roman" w:hAnsi="Times New Roman" w:cs="Times New Roman"/>
          <w:sz w:val="24"/>
          <w:szCs w:val="24"/>
        </w:rPr>
        <w:t>Technological changes and digital space have</w:t>
      </w:r>
      <w:r w:rsidR="00351C3A" w:rsidRPr="00AF311F">
        <w:rPr>
          <w:rFonts w:ascii="Times New Roman" w:hAnsi="Times New Roman" w:cs="Times New Roman"/>
          <w:sz w:val="24"/>
          <w:szCs w:val="24"/>
        </w:rPr>
        <w:t xml:space="preserve"> caused growth and destruction </w:t>
      </w:r>
      <w:r w:rsidR="0033666E" w:rsidRPr="00AF311F">
        <w:rPr>
          <w:rFonts w:ascii="Times New Roman" w:hAnsi="Times New Roman" w:cs="Times New Roman"/>
          <w:sz w:val="24"/>
          <w:szCs w:val="24"/>
        </w:rPr>
        <w:t xml:space="preserve">at the same time. </w:t>
      </w:r>
      <w:r w:rsidR="00351C3A" w:rsidRPr="00AF311F">
        <w:rPr>
          <w:rFonts w:ascii="Times New Roman" w:hAnsi="Times New Roman" w:cs="Times New Roman"/>
          <w:sz w:val="24"/>
          <w:szCs w:val="24"/>
        </w:rPr>
        <w:t xml:space="preserve"> The speed at which banks and other businesses are adopting the digital space and the disruption it has caused has surpassed the expectation levels and will likely increase in the coming days. Technology has </w:t>
      </w:r>
      <w:r w:rsidR="00CE1524" w:rsidRPr="00AF311F">
        <w:rPr>
          <w:rFonts w:ascii="Times New Roman" w:hAnsi="Times New Roman" w:cs="Times New Roman"/>
          <w:sz w:val="24"/>
          <w:szCs w:val="24"/>
        </w:rPr>
        <w:t>opened</w:t>
      </w:r>
      <w:r w:rsidR="00351C3A" w:rsidRPr="00AF311F">
        <w:rPr>
          <w:rFonts w:ascii="Times New Roman" w:hAnsi="Times New Roman" w:cs="Times New Roman"/>
          <w:sz w:val="24"/>
          <w:szCs w:val="24"/>
        </w:rPr>
        <w:t xml:space="preserve"> the sector to stiff competition which was not experienced before. </w:t>
      </w:r>
      <w:r w:rsidR="00CE1524" w:rsidRPr="00AF311F">
        <w:rPr>
          <w:rFonts w:ascii="Times New Roman" w:hAnsi="Times New Roman" w:cs="Times New Roman"/>
          <w:sz w:val="24"/>
          <w:szCs w:val="24"/>
        </w:rPr>
        <w:t>Adoption of new technology by Lloyds banking group has led to increase in efficiency at the various brands helping to deliver quality customer service experiences. The bank is working towards better mechanisms of cyber security and data protection which have become a threat from attacks to ensure customer data remains confidential. This will retain the customer trust with the group and buy loyalty</w:t>
      </w:r>
      <w:r w:rsidR="00C406DA" w:rsidRPr="00AF311F">
        <w:rPr>
          <w:rFonts w:ascii="Times New Roman" w:hAnsi="Times New Roman" w:cs="Times New Roman"/>
          <w:sz w:val="24"/>
          <w:szCs w:val="24"/>
        </w:rPr>
        <w:t xml:space="preserve"> (Bheemaiah, 2017)</w:t>
      </w:r>
      <w:r w:rsidR="00CE1524" w:rsidRPr="00AF311F">
        <w:rPr>
          <w:rFonts w:ascii="Times New Roman" w:hAnsi="Times New Roman" w:cs="Times New Roman"/>
          <w:sz w:val="24"/>
          <w:szCs w:val="24"/>
        </w:rPr>
        <w:t xml:space="preserve">. </w:t>
      </w:r>
    </w:p>
    <w:p w14:paraId="3D1FE226" w14:textId="77777777" w:rsidR="000313C9" w:rsidRPr="00AF311F" w:rsidRDefault="00E0119B"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Environmental</w:t>
      </w:r>
      <w:r w:rsidR="00AF311F" w:rsidRPr="00AF311F">
        <w:rPr>
          <w:rFonts w:ascii="Times New Roman" w:hAnsi="Times New Roman" w:cs="Times New Roman"/>
          <w:sz w:val="24"/>
          <w:szCs w:val="24"/>
        </w:rPr>
        <w:t xml:space="preserve">: </w:t>
      </w:r>
      <w:r w:rsidR="000313C9" w:rsidRPr="00AF311F">
        <w:rPr>
          <w:rFonts w:ascii="Times New Roman" w:hAnsi="Times New Roman" w:cs="Times New Roman"/>
          <w:sz w:val="24"/>
          <w:szCs w:val="24"/>
        </w:rPr>
        <w:t>Each business organisation has its norms and standards on impact on the environment. The</w:t>
      </w:r>
      <w:r w:rsidR="00883EB7" w:rsidRPr="00AF311F">
        <w:rPr>
          <w:rFonts w:ascii="Times New Roman" w:hAnsi="Times New Roman" w:cs="Times New Roman"/>
          <w:sz w:val="24"/>
          <w:szCs w:val="24"/>
        </w:rPr>
        <w:t xml:space="preserve"> existence</w:t>
      </w:r>
      <w:r w:rsidR="000313C9" w:rsidRPr="00AF311F">
        <w:rPr>
          <w:rFonts w:ascii="Times New Roman" w:hAnsi="Times New Roman" w:cs="Times New Roman"/>
          <w:sz w:val="24"/>
          <w:szCs w:val="24"/>
        </w:rPr>
        <w:t xml:space="preserve"> of environmental regulatory laws will definitely guide the behaviours of an organisation in working towards profitability.  </w:t>
      </w:r>
      <w:r w:rsidR="00883EB7" w:rsidRPr="00AF311F">
        <w:rPr>
          <w:rFonts w:ascii="Times New Roman" w:hAnsi="Times New Roman" w:cs="Times New Roman"/>
          <w:sz w:val="24"/>
          <w:szCs w:val="24"/>
        </w:rPr>
        <w:t>Lloyds banking group should consider the standards of operation before entering a new markets. Other environmental factors influencing organisational setting of Lloyds banking group include weather, waste management laws, attitudes toward green environment, climate change</w:t>
      </w:r>
      <w:r w:rsidR="003F613C" w:rsidRPr="00AF311F">
        <w:rPr>
          <w:rFonts w:ascii="Times New Roman" w:hAnsi="Times New Roman" w:cs="Times New Roman"/>
          <w:sz w:val="24"/>
          <w:szCs w:val="24"/>
        </w:rPr>
        <w:t>,</w:t>
      </w:r>
      <w:r w:rsidR="00883EB7" w:rsidRPr="00AF311F">
        <w:rPr>
          <w:rFonts w:ascii="Times New Roman" w:hAnsi="Times New Roman" w:cs="Times New Roman"/>
          <w:sz w:val="24"/>
          <w:szCs w:val="24"/>
        </w:rPr>
        <w:t xml:space="preserve"> and air and water pollution</w:t>
      </w:r>
      <w:r w:rsidR="0008081C" w:rsidRPr="00AF311F">
        <w:rPr>
          <w:rFonts w:ascii="Times New Roman" w:hAnsi="Times New Roman" w:cs="Times New Roman"/>
          <w:sz w:val="24"/>
          <w:szCs w:val="24"/>
        </w:rPr>
        <w:t xml:space="preserve"> (Arestis, 2018)</w:t>
      </w:r>
      <w:r w:rsidR="00883EB7" w:rsidRPr="00AF311F">
        <w:rPr>
          <w:rFonts w:ascii="Times New Roman" w:hAnsi="Times New Roman" w:cs="Times New Roman"/>
          <w:sz w:val="24"/>
          <w:szCs w:val="24"/>
        </w:rPr>
        <w:t xml:space="preserve">. </w:t>
      </w:r>
    </w:p>
    <w:p w14:paraId="0B33B190" w14:textId="77777777" w:rsidR="00943A38" w:rsidRPr="00AF311F" w:rsidRDefault="00E0119B"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 xml:space="preserve">Legal </w:t>
      </w:r>
      <w:r w:rsidR="00436425" w:rsidRPr="00AF311F">
        <w:rPr>
          <w:rFonts w:ascii="Times New Roman" w:hAnsi="Times New Roman" w:cs="Times New Roman"/>
          <w:sz w:val="24"/>
          <w:szCs w:val="24"/>
        </w:rPr>
        <w:t>aspects</w:t>
      </w:r>
      <w:r w:rsidR="00AF311F" w:rsidRPr="00AF311F">
        <w:rPr>
          <w:rFonts w:ascii="Times New Roman" w:hAnsi="Times New Roman" w:cs="Times New Roman"/>
          <w:sz w:val="24"/>
          <w:szCs w:val="24"/>
        </w:rPr>
        <w:t xml:space="preserve">: </w:t>
      </w:r>
      <w:r w:rsidR="00943A38" w:rsidRPr="00AF311F">
        <w:rPr>
          <w:rFonts w:ascii="Times New Roman" w:hAnsi="Times New Roman" w:cs="Times New Roman"/>
          <w:sz w:val="24"/>
          <w:szCs w:val="24"/>
        </w:rPr>
        <w:t xml:space="preserve">The financial sector in United Kingdom is regulated and will remain regulated.  New regulation issuance and market reviews aim at making the sector competitive and creative enough to offer best services to their customers. Lloyds banking group like other businesses face uncertainties from the impact of United Kingdom exiting the European Union that has resulted in new legal frameworks and regulation on way of doing business with international customers of the bank. </w:t>
      </w:r>
      <w:r w:rsidR="00436425" w:rsidRPr="00AF311F">
        <w:rPr>
          <w:rFonts w:ascii="Times New Roman" w:hAnsi="Times New Roman" w:cs="Times New Roman"/>
          <w:sz w:val="24"/>
          <w:szCs w:val="24"/>
        </w:rPr>
        <w:t>Other factors within the legal aspect affecting Lloyds banking group include the discrimination law, labour laws, data protection acts, health and safety laws, consumer protections laws and money laundering laws</w:t>
      </w:r>
      <w:r w:rsidR="000D59FF" w:rsidRPr="00AF311F">
        <w:rPr>
          <w:rFonts w:ascii="Times New Roman" w:hAnsi="Times New Roman" w:cs="Times New Roman"/>
          <w:sz w:val="24"/>
          <w:szCs w:val="24"/>
        </w:rPr>
        <w:t xml:space="preserve"> (Allen, 2011)</w:t>
      </w:r>
      <w:r w:rsidR="00436425" w:rsidRPr="00AF311F">
        <w:rPr>
          <w:rFonts w:ascii="Times New Roman" w:hAnsi="Times New Roman" w:cs="Times New Roman"/>
          <w:sz w:val="24"/>
          <w:szCs w:val="24"/>
        </w:rPr>
        <w:t>.</w:t>
      </w:r>
    </w:p>
    <w:p w14:paraId="592F880D" w14:textId="77777777" w:rsidR="0045301E" w:rsidRPr="00AF311F" w:rsidRDefault="008A6098" w:rsidP="00AF311F">
      <w:pPr>
        <w:pStyle w:val="Heading1"/>
        <w:spacing w:line="480" w:lineRule="auto"/>
        <w:jc w:val="center"/>
        <w:rPr>
          <w:rFonts w:ascii="Times New Roman" w:hAnsi="Times New Roman" w:cs="Times New Roman"/>
          <w:sz w:val="24"/>
          <w:szCs w:val="24"/>
        </w:rPr>
      </w:pPr>
      <w:bookmarkStart w:id="5" w:name="_Toc64041236"/>
      <w:r>
        <w:rPr>
          <w:rFonts w:ascii="Times New Roman" w:hAnsi="Times New Roman" w:cs="Times New Roman"/>
          <w:color w:val="auto"/>
          <w:sz w:val="24"/>
          <w:szCs w:val="24"/>
        </w:rPr>
        <w:lastRenderedPageBreak/>
        <w:t>Interview</w:t>
      </w:r>
      <w:bookmarkEnd w:id="5"/>
      <w:r>
        <w:rPr>
          <w:rFonts w:ascii="Times New Roman" w:hAnsi="Times New Roman" w:cs="Times New Roman"/>
          <w:color w:val="auto"/>
          <w:sz w:val="24"/>
          <w:szCs w:val="24"/>
        </w:rPr>
        <w:t xml:space="preserve"> </w:t>
      </w:r>
    </w:p>
    <w:p w14:paraId="0F83310B" w14:textId="77777777" w:rsidR="00DF46EB" w:rsidRPr="00AF311F" w:rsidRDefault="00CC118C" w:rsidP="00AF311F">
      <w:pPr>
        <w:tabs>
          <w:tab w:val="left" w:pos="3048"/>
        </w:tabs>
        <w:spacing w:line="480" w:lineRule="auto"/>
        <w:rPr>
          <w:rFonts w:ascii="Times New Roman" w:hAnsi="Times New Roman" w:cs="Times New Roman"/>
          <w:sz w:val="24"/>
          <w:szCs w:val="24"/>
        </w:rPr>
      </w:pPr>
      <w:r w:rsidRPr="00CC118C">
        <w:rPr>
          <w:rFonts w:ascii="Times New Roman" w:hAnsi="Times New Roman" w:cs="Times New Roman"/>
          <w:sz w:val="24"/>
          <w:szCs w:val="24"/>
        </w:rPr>
        <w:t>What is training and development and how is it beneficial to business organisations?</w:t>
      </w:r>
      <w:r>
        <w:rPr>
          <w:rFonts w:ascii="Times New Roman" w:hAnsi="Times New Roman" w:cs="Times New Roman"/>
          <w:sz w:val="24"/>
          <w:szCs w:val="24"/>
        </w:rPr>
        <w:t xml:space="preserve"> “</w:t>
      </w:r>
      <w:r w:rsidRPr="000A4AE1">
        <w:rPr>
          <w:rFonts w:ascii="Times New Roman" w:hAnsi="Times New Roman" w:cs="Times New Roman"/>
          <w:i/>
          <w:sz w:val="24"/>
          <w:szCs w:val="24"/>
        </w:rPr>
        <w:t>Training</w:t>
      </w:r>
      <w:r w:rsidR="00241549" w:rsidRPr="000A4AE1">
        <w:rPr>
          <w:rFonts w:ascii="Times New Roman" w:hAnsi="Times New Roman" w:cs="Times New Roman"/>
          <w:i/>
          <w:sz w:val="24"/>
          <w:szCs w:val="24"/>
        </w:rPr>
        <w:t xml:space="preserve"> and development</w:t>
      </w:r>
      <w:r w:rsidRPr="000A4AE1">
        <w:rPr>
          <w:rFonts w:ascii="Times New Roman" w:hAnsi="Times New Roman" w:cs="Times New Roman"/>
          <w:i/>
          <w:sz w:val="24"/>
          <w:szCs w:val="24"/>
        </w:rPr>
        <w:t xml:space="preserve"> is an</w:t>
      </w:r>
      <w:r w:rsidR="00CC35A5" w:rsidRPr="000A4AE1">
        <w:rPr>
          <w:rFonts w:ascii="Times New Roman" w:hAnsi="Times New Roman" w:cs="Times New Roman"/>
          <w:i/>
          <w:sz w:val="24"/>
          <w:szCs w:val="24"/>
        </w:rPr>
        <w:t xml:space="preserve"> educational program</w:t>
      </w:r>
      <w:r w:rsidRPr="000A4AE1">
        <w:rPr>
          <w:rFonts w:ascii="Times New Roman" w:hAnsi="Times New Roman" w:cs="Times New Roman"/>
          <w:i/>
          <w:sz w:val="24"/>
          <w:szCs w:val="24"/>
        </w:rPr>
        <w:t xml:space="preserve"> by an organisation </w:t>
      </w:r>
      <w:r w:rsidR="001949D5" w:rsidRPr="000A4AE1">
        <w:rPr>
          <w:rFonts w:ascii="Times New Roman" w:hAnsi="Times New Roman" w:cs="Times New Roman"/>
          <w:i/>
          <w:sz w:val="24"/>
          <w:szCs w:val="24"/>
        </w:rPr>
        <w:t>to improve their</w:t>
      </w:r>
      <w:r w:rsidR="00A67EC2" w:rsidRPr="000A4AE1">
        <w:rPr>
          <w:rFonts w:ascii="Times New Roman" w:hAnsi="Times New Roman" w:cs="Times New Roman"/>
          <w:i/>
          <w:sz w:val="24"/>
          <w:szCs w:val="24"/>
        </w:rPr>
        <w:t xml:space="preserve"> employees’ skills and abilities of performing working. </w:t>
      </w:r>
      <w:r w:rsidRPr="000A4AE1">
        <w:rPr>
          <w:rFonts w:ascii="Times New Roman" w:hAnsi="Times New Roman" w:cs="Times New Roman"/>
          <w:i/>
          <w:sz w:val="24"/>
          <w:szCs w:val="24"/>
        </w:rPr>
        <w:t>We develop the programs</w:t>
      </w:r>
      <w:r w:rsidR="00A67EC2" w:rsidRPr="000A4AE1">
        <w:rPr>
          <w:rFonts w:ascii="Times New Roman" w:hAnsi="Times New Roman" w:cs="Times New Roman"/>
          <w:i/>
          <w:sz w:val="24"/>
          <w:szCs w:val="24"/>
        </w:rPr>
        <w:t xml:space="preserve"> in line with employee skills and changing jobs while ensuring they add value for the growth of the organisation. </w:t>
      </w:r>
      <w:r w:rsidRPr="000A4AE1">
        <w:rPr>
          <w:rFonts w:ascii="Times New Roman" w:hAnsi="Times New Roman" w:cs="Times New Roman"/>
          <w:i/>
          <w:sz w:val="24"/>
          <w:szCs w:val="24"/>
        </w:rPr>
        <w:t xml:space="preserve"> As </w:t>
      </w:r>
      <w:r w:rsidR="001949D5" w:rsidRPr="000A4AE1">
        <w:rPr>
          <w:rFonts w:ascii="Times New Roman" w:hAnsi="Times New Roman" w:cs="Times New Roman"/>
          <w:i/>
          <w:sz w:val="24"/>
          <w:szCs w:val="24"/>
        </w:rPr>
        <w:t>organisations</w:t>
      </w:r>
      <w:r w:rsidRPr="000A4AE1">
        <w:rPr>
          <w:rFonts w:ascii="Times New Roman" w:hAnsi="Times New Roman" w:cs="Times New Roman"/>
          <w:i/>
          <w:sz w:val="24"/>
          <w:szCs w:val="24"/>
        </w:rPr>
        <w:t>, we</w:t>
      </w:r>
      <w:r w:rsidR="00303C6A" w:rsidRPr="000A4AE1">
        <w:rPr>
          <w:rFonts w:ascii="Times New Roman" w:hAnsi="Times New Roman" w:cs="Times New Roman"/>
          <w:i/>
          <w:sz w:val="24"/>
          <w:szCs w:val="24"/>
        </w:rPr>
        <w:t xml:space="preserve"> benefit</w:t>
      </w:r>
      <w:r w:rsidR="00DF46EB" w:rsidRPr="000A4AE1">
        <w:rPr>
          <w:rFonts w:ascii="Times New Roman" w:hAnsi="Times New Roman" w:cs="Times New Roman"/>
          <w:i/>
          <w:sz w:val="24"/>
          <w:szCs w:val="24"/>
        </w:rPr>
        <w:t xml:space="preserve"> </w:t>
      </w:r>
      <w:r w:rsidR="001949D5" w:rsidRPr="000A4AE1">
        <w:rPr>
          <w:rFonts w:ascii="Times New Roman" w:hAnsi="Times New Roman" w:cs="Times New Roman"/>
          <w:i/>
          <w:sz w:val="24"/>
          <w:szCs w:val="24"/>
        </w:rPr>
        <w:t>from</w:t>
      </w:r>
      <w:r w:rsidR="00DF46EB" w:rsidRPr="000A4AE1">
        <w:rPr>
          <w:rFonts w:ascii="Times New Roman" w:hAnsi="Times New Roman" w:cs="Times New Roman"/>
          <w:i/>
          <w:sz w:val="24"/>
          <w:szCs w:val="24"/>
        </w:rPr>
        <w:t xml:space="preserve"> training and development programs</w:t>
      </w:r>
      <w:r w:rsidRPr="000A4AE1">
        <w:rPr>
          <w:rFonts w:ascii="Times New Roman" w:hAnsi="Times New Roman" w:cs="Times New Roman"/>
          <w:i/>
          <w:sz w:val="24"/>
          <w:szCs w:val="24"/>
        </w:rPr>
        <w:t xml:space="preserve"> greatly</w:t>
      </w:r>
      <w:r>
        <w:rPr>
          <w:rFonts w:ascii="Times New Roman" w:hAnsi="Times New Roman" w:cs="Times New Roman"/>
          <w:sz w:val="24"/>
          <w:szCs w:val="24"/>
        </w:rPr>
        <w:t>”</w:t>
      </w:r>
      <w:r w:rsidR="00DF46EB" w:rsidRPr="00AF311F">
        <w:rPr>
          <w:rFonts w:ascii="Times New Roman" w:hAnsi="Times New Roman" w:cs="Times New Roman"/>
          <w:sz w:val="24"/>
          <w:szCs w:val="24"/>
        </w:rPr>
        <w:t xml:space="preserve">. </w:t>
      </w:r>
    </w:p>
    <w:p w14:paraId="36FD3010" w14:textId="77777777" w:rsidR="00CC118C" w:rsidRDefault="00CC118C" w:rsidP="00FC1529">
      <w:pPr>
        <w:spacing w:line="480" w:lineRule="auto"/>
        <w:rPr>
          <w:rFonts w:ascii="Times New Roman" w:hAnsi="Times New Roman" w:cs="Times New Roman"/>
          <w:sz w:val="24"/>
          <w:szCs w:val="24"/>
        </w:rPr>
      </w:pPr>
      <w:r w:rsidRPr="00CC118C">
        <w:rPr>
          <w:rFonts w:ascii="Times New Roman" w:hAnsi="Times New Roman" w:cs="Times New Roman"/>
          <w:sz w:val="24"/>
          <w:szCs w:val="24"/>
        </w:rPr>
        <w:t>What is the role of the marketing function at Lloyds banking group?</w:t>
      </w:r>
    </w:p>
    <w:p w14:paraId="2A29B114" w14:textId="77777777" w:rsidR="00B41DEB" w:rsidRPr="00AF311F" w:rsidRDefault="00FC1529" w:rsidP="00FC1529">
      <w:pPr>
        <w:spacing w:line="480" w:lineRule="auto"/>
        <w:rPr>
          <w:rFonts w:ascii="Times New Roman" w:hAnsi="Times New Roman" w:cs="Times New Roman"/>
          <w:sz w:val="24"/>
          <w:szCs w:val="24"/>
        </w:rPr>
      </w:pPr>
      <w:r>
        <w:rPr>
          <w:rFonts w:ascii="Times New Roman" w:hAnsi="Times New Roman" w:cs="Times New Roman"/>
          <w:sz w:val="24"/>
          <w:szCs w:val="24"/>
        </w:rPr>
        <w:t>“</w:t>
      </w:r>
      <w:r w:rsidRPr="00B622B6">
        <w:rPr>
          <w:rFonts w:ascii="Times New Roman" w:hAnsi="Times New Roman" w:cs="Times New Roman"/>
          <w:i/>
          <w:sz w:val="24"/>
          <w:szCs w:val="24"/>
        </w:rPr>
        <w:t>At Lloyds banking group we</w:t>
      </w:r>
      <w:r w:rsidR="00156D33" w:rsidRPr="00B622B6">
        <w:rPr>
          <w:rFonts w:ascii="Times New Roman" w:hAnsi="Times New Roman" w:cs="Times New Roman"/>
          <w:i/>
          <w:sz w:val="24"/>
          <w:szCs w:val="24"/>
        </w:rPr>
        <w:t xml:space="preserve"> </w:t>
      </w:r>
      <w:r w:rsidRPr="00B622B6">
        <w:rPr>
          <w:rFonts w:ascii="Times New Roman" w:hAnsi="Times New Roman" w:cs="Times New Roman"/>
          <w:i/>
          <w:sz w:val="24"/>
          <w:szCs w:val="24"/>
        </w:rPr>
        <w:t>appreciate</w:t>
      </w:r>
      <w:r w:rsidR="00156D33" w:rsidRPr="00B622B6">
        <w:rPr>
          <w:rFonts w:ascii="Times New Roman" w:hAnsi="Times New Roman" w:cs="Times New Roman"/>
          <w:i/>
          <w:sz w:val="24"/>
          <w:szCs w:val="24"/>
        </w:rPr>
        <w:t xml:space="preserve"> the role of marketing department</w:t>
      </w:r>
      <w:r w:rsidR="00B41DEB" w:rsidRPr="00B622B6">
        <w:rPr>
          <w:rFonts w:ascii="Times New Roman" w:hAnsi="Times New Roman" w:cs="Times New Roman"/>
          <w:i/>
          <w:sz w:val="24"/>
          <w:szCs w:val="24"/>
        </w:rPr>
        <w:t xml:space="preserve">. </w:t>
      </w:r>
      <w:r w:rsidRPr="00B622B6">
        <w:rPr>
          <w:rFonts w:ascii="Times New Roman" w:hAnsi="Times New Roman" w:cs="Times New Roman"/>
          <w:i/>
          <w:sz w:val="24"/>
          <w:szCs w:val="24"/>
        </w:rPr>
        <w:t>It is our m</w:t>
      </w:r>
      <w:r w:rsidR="00B41DEB" w:rsidRPr="00B622B6">
        <w:rPr>
          <w:rFonts w:ascii="Times New Roman" w:hAnsi="Times New Roman" w:cs="Times New Roman"/>
          <w:i/>
          <w:sz w:val="24"/>
          <w:szCs w:val="24"/>
        </w:rPr>
        <w:t xml:space="preserve">arketing </w:t>
      </w:r>
      <w:r w:rsidR="00156D33" w:rsidRPr="00B622B6">
        <w:rPr>
          <w:rFonts w:ascii="Times New Roman" w:hAnsi="Times New Roman" w:cs="Times New Roman"/>
          <w:i/>
          <w:sz w:val="24"/>
          <w:szCs w:val="24"/>
        </w:rPr>
        <w:t xml:space="preserve">department </w:t>
      </w:r>
      <w:r w:rsidRPr="00B622B6">
        <w:rPr>
          <w:rFonts w:ascii="Times New Roman" w:hAnsi="Times New Roman" w:cs="Times New Roman"/>
          <w:i/>
          <w:sz w:val="24"/>
          <w:szCs w:val="24"/>
        </w:rPr>
        <w:t xml:space="preserve">that </w:t>
      </w:r>
      <w:r w:rsidR="00B41DEB" w:rsidRPr="00B622B6">
        <w:rPr>
          <w:rFonts w:ascii="Times New Roman" w:hAnsi="Times New Roman" w:cs="Times New Roman"/>
          <w:i/>
          <w:sz w:val="24"/>
          <w:szCs w:val="24"/>
        </w:rPr>
        <w:t>ensures relation</w:t>
      </w:r>
      <w:r w:rsidR="00156D33" w:rsidRPr="00B622B6">
        <w:rPr>
          <w:rFonts w:ascii="Times New Roman" w:hAnsi="Times New Roman" w:cs="Times New Roman"/>
          <w:i/>
          <w:sz w:val="24"/>
          <w:szCs w:val="24"/>
        </w:rPr>
        <w:t>ship between the bank</w:t>
      </w:r>
      <w:r w:rsidR="00B41DEB" w:rsidRPr="00B622B6">
        <w:rPr>
          <w:rFonts w:ascii="Times New Roman" w:hAnsi="Times New Roman" w:cs="Times New Roman"/>
          <w:i/>
          <w:sz w:val="24"/>
          <w:szCs w:val="24"/>
        </w:rPr>
        <w:t xml:space="preserve"> and customer</w:t>
      </w:r>
      <w:r w:rsidR="00156D33" w:rsidRPr="00B622B6">
        <w:rPr>
          <w:rFonts w:ascii="Times New Roman" w:hAnsi="Times New Roman" w:cs="Times New Roman"/>
          <w:i/>
          <w:sz w:val="24"/>
          <w:szCs w:val="24"/>
        </w:rPr>
        <w:t>s</w:t>
      </w:r>
      <w:r w:rsidR="00B41DEB" w:rsidRPr="00B622B6">
        <w:rPr>
          <w:rFonts w:ascii="Times New Roman" w:hAnsi="Times New Roman" w:cs="Times New Roman"/>
          <w:i/>
          <w:sz w:val="24"/>
          <w:szCs w:val="24"/>
        </w:rPr>
        <w:t xml:space="preserve"> is enhanced. </w:t>
      </w:r>
      <w:r w:rsidRPr="00B622B6">
        <w:rPr>
          <w:rFonts w:ascii="Times New Roman" w:hAnsi="Times New Roman" w:cs="Times New Roman"/>
          <w:i/>
          <w:sz w:val="24"/>
          <w:szCs w:val="24"/>
        </w:rPr>
        <w:t>It provides publicity to our</w:t>
      </w:r>
      <w:r w:rsidR="006E6F1F" w:rsidRPr="00B622B6">
        <w:rPr>
          <w:rFonts w:ascii="Times New Roman" w:hAnsi="Times New Roman" w:cs="Times New Roman"/>
          <w:i/>
          <w:sz w:val="24"/>
          <w:szCs w:val="24"/>
        </w:rPr>
        <w:t xml:space="preserve"> </w:t>
      </w:r>
      <w:r w:rsidR="00156D33" w:rsidRPr="00B622B6">
        <w:rPr>
          <w:rFonts w:ascii="Times New Roman" w:hAnsi="Times New Roman" w:cs="Times New Roman"/>
          <w:i/>
          <w:sz w:val="24"/>
          <w:szCs w:val="24"/>
        </w:rPr>
        <w:t>bank</w:t>
      </w:r>
      <w:r w:rsidR="006E6F1F" w:rsidRPr="00B622B6">
        <w:rPr>
          <w:rFonts w:ascii="Times New Roman" w:hAnsi="Times New Roman" w:cs="Times New Roman"/>
          <w:i/>
          <w:sz w:val="24"/>
          <w:szCs w:val="24"/>
        </w:rPr>
        <w:t xml:space="preserve"> </w:t>
      </w:r>
      <w:r w:rsidR="00156D33" w:rsidRPr="00B622B6">
        <w:rPr>
          <w:rFonts w:ascii="Times New Roman" w:hAnsi="Times New Roman" w:cs="Times New Roman"/>
          <w:i/>
          <w:sz w:val="24"/>
          <w:szCs w:val="24"/>
        </w:rPr>
        <w:t xml:space="preserve">through branding, </w:t>
      </w:r>
      <w:r w:rsidR="006E6F1F" w:rsidRPr="00B622B6">
        <w:rPr>
          <w:rFonts w:ascii="Times New Roman" w:hAnsi="Times New Roman" w:cs="Times New Roman"/>
          <w:i/>
          <w:sz w:val="24"/>
          <w:szCs w:val="24"/>
        </w:rPr>
        <w:t xml:space="preserve">customer interactions, advertisements and participation in community projects. </w:t>
      </w:r>
      <w:r w:rsidR="0075304C" w:rsidRPr="00B622B6">
        <w:rPr>
          <w:rFonts w:ascii="Times New Roman" w:hAnsi="Times New Roman" w:cs="Times New Roman"/>
          <w:i/>
          <w:sz w:val="24"/>
          <w:szCs w:val="24"/>
        </w:rPr>
        <w:t xml:space="preserve">Marketing helps </w:t>
      </w:r>
      <w:r w:rsidRPr="00B622B6">
        <w:rPr>
          <w:rFonts w:ascii="Times New Roman" w:hAnsi="Times New Roman" w:cs="Times New Roman"/>
          <w:i/>
          <w:sz w:val="24"/>
          <w:szCs w:val="24"/>
        </w:rPr>
        <w:t>us understand our</w:t>
      </w:r>
      <w:r w:rsidR="0075304C" w:rsidRPr="00B622B6">
        <w:rPr>
          <w:rFonts w:ascii="Times New Roman" w:hAnsi="Times New Roman" w:cs="Times New Roman"/>
          <w:i/>
          <w:sz w:val="24"/>
          <w:szCs w:val="24"/>
        </w:rPr>
        <w:t xml:space="preserve"> competitor</w:t>
      </w:r>
      <w:r w:rsidR="00156D33" w:rsidRPr="00B622B6">
        <w:rPr>
          <w:rFonts w:ascii="Times New Roman" w:hAnsi="Times New Roman" w:cs="Times New Roman"/>
          <w:i/>
          <w:sz w:val="24"/>
          <w:szCs w:val="24"/>
        </w:rPr>
        <w:t>s’</w:t>
      </w:r>
      <w:r w:rsidR="0075304C" w:rsidRPr="00B622B6">
        <w:rPr>
          <w:rFonts w:ascii="Times New Roman" w:hAnsi="Times New Roman" w:cs="Times New Roman"/>
          <w:i/>
          <w:sz w:val="24"/>
          <w:szCs w:val="24"/>
        </w:rPr>
        <w:t xml:space="preserve"> behaviours, analyse market trends and understand customer expectation. </w:t>
      </w:r>
      <w:r w:rsidR="0043412A" w:rsidRPr="00B622B6">
        <w:rPr>
          <w:rFonts w:ascii="Times New Roman" w:hAnsi="Times New Roman" w:cs="Times New Roman"/>
          <w:i/>
          <w:sz w:val="24"/>
          <w:szCs w:val="24"/>
        </w:rPr>
        <w:t>It</w:t>
      </w:r>
      <w:r w:rsidR="0075304C" w:rsidRPr="00B622B6">
        <w:rPr>
          <w:rFonts w:ascii="Times New Roman" w:hAnsi="Times New Roman" w:cs="Times New Roman"/>
          <w:i/>
          <w:sz w:val="24"/>
          <w:szCs w:val="24"/>
        </w:rPr>
        <w:t xml:space="preserve"> </w:t>
      </w:r>
      <w:r w:rsidR="00156D33" w:rsidRPr="00B622B6">
        <w:rPr>
          <w:rFonts w:ascii="Times New Roman" w:hAnsi="Times New Roman" w:cs="Times New Roman"/>
          <w:i/>
          <w:sz w:val="24"/>
          <w:szCs w:val="24"/>
        </w:rPr>
        <w:t xml:space="preserve">also helps </w:t>
      </w:r>
      <w:r w:rsidRPr="00B622B6">
        <w:rPr>
          <w:rFonts w:ascii="Times New Roman" w:hAnsi="Times New Roman" w:cs="Times New Roman"/>
          <w:i/>
          <w:sz w:val="24"/>
          <w:szCs w:val="24"/>
        </w:rPr>
        <w:t>us</w:t>
      </w:r>
      <w:r w:rsidR="00156D33" w:rsidRPr="00B622B6">
        <w:rPr>
          <w:rFonts w:ascii="Times New Roman" w:hAnsi="Times New Roman" w:cs="Times New Roman"/>
          <w:i/>
          <w:sz w:val="24"/>
          <w:szCs w:val="24"/>
        </w:rPr>
        <w:t xml:space="preserve"> reach </w:t>
      </w:r>
      <w:r w:rsidR="0043412A" w:rsidRPr="00B622B6">
        <w:rPr>
          <w:rFonts w:ascii="Times New Roman" w:hAnsi="Times New Roman" w:cs="Times New Roman"/>
          <w:i/>
          <w:sz w:val="24"/>
          <w:szCs w:val="24"/>
        </w:rPr>
        <w:t>potential client</w:t>
      </w:r>
      <w:r w:rsidR="009511AC" w:rsidRPr="00B622B6">
        <w:rPr>
          <w:rFonts w:ascii="Times New Roman" w:hAnsi="Times New Roman" w:cs="Times New Roman"/>
          <w:i/>
          <w:sz w:val="24"/>
          <w:szCs w:val="24"/>
        </w:rPr>
        <w:t>s</w:t>
      </w:r>
      <w:r w:rsidR="0075304C" w:rsidRPr="00B622B6">
        <w:rPr>
          <w:rFonts w:ascii="Times New Roman" w:hAnsi="Times New Roman" w:cs="Times New Roman"/>
          <w:i/>
          <w:sz w:val="24"/>
          <w:szCs w:val="24"/>
        </w:rPr>
        <w:t xml:space="preserve"> and </w:t>
      </w:r>
      <w:r w:rsidR="009511AC" w:rsidRPr="00B622B6">
        <w:rPr>
          <w:rFonts w:ascii="Times New Roman" w:hAnsi="Times New Roman" w:cs="Times New Roman"/>
          <w:i/>
          <w:sz w:val="24"/>
          <w:szCs w:val="24"/>
        </w:rPr>
        <w:t xml:space="preserve">acquire </w:t>
      </w:r>
      <w:r w:rsidR="0075304C" w:rsidRPr="00B622B6">
        <w:rPr>
          <w:rFonts w:ascii="Times New Roman" w:hAnsi="Times New Roman" w:cs="Times New Roman"/>
          <w:i/>
          <w:sz w:val="24"/>
          <w:szCs w:val="24"/>
        </w:rPr>
        <w:t xml:space="preserve">new customers. </w:t>
      </w:r>
      <w:r w:rsidR="0043412A" w:rsidRPr="00B622B6">
        <w:rPr>
          <w:rFonts w:ascii="Times New Roman" w:hAnsi="Times New Roman" w:cs="Times New Roman"/>
          <w:i/>
          <w:sz w:val="24"/>
          <w:szCs w:val="24"/>
        </w:rPr>
        <w:t xml:space="preserve"> The growth of Lloyds banking group brands can be attributed to success and efficiency of its marketing department</w:t>
      </w:r>
      <w:r>
        <w:rPr>
          <w:rFonts w:ascii="Times New Roman" w:hAnsi="Times New Roman" w:cs="Times New Roman"/>
          <w:sz w:val="24"/>
          <w:szCs w:val="24"/>
        </w:rPr>
        <w:t>”.</w:t>
      </w:r>
    </w:p>
    <w:p w14:paraId="1C7B08E3" w14:textId="77777777" w:rsidR="00FC1529" w:rsidRDefault="00FC1529" w:rsidP="00AF311F">
      <w:pPr>
        <w:spacing w:line="480" w:lineRule="auto"/>
        <w:rPr>
          <w:rFonts w:ascii="Times New Roman" w:hAnsi="Times New Roman" w:cs="Times New Roman"/>
          <w:sz w:val="24"/>
          <w:szCs w:val="24"/>
        </w:rPr>
      </w:pPr>
      <w:r w:rsidRPr="00FC1529">
        <w:rPr>
          <w:rFonts w:ascii="Times New Roman" w:hAnsi="Times New Roman" w:cs="Times New Roman"/>
          <w:sz w:val="24"/>
          <w:szCs w:val="24"/>
        </w:rPr>
        <w:t xml:space="preserve">What type of skills and knowledge </w:t>
      </w:r>
      <w:r>
        <w:rPr>
          <w:rFonts w:ascii="Times New Roman" w:hAnsi="Times New Roman" w:cs="Times New Roman"/>
          <w:sz w:val="24"/>
          <w:szCs w:val="24"/>
        </w:rPr>
        <w:t xml:space="preserve">are </w:t>
      </w:r>
      <w:r w:rsidRPr="00FC1529">
        <w:rPr>
          <w:rFonts w:ascii="Times New Roman" w:hAnsi="Times New Roman" w:cs="Times New Roman"/>
          <w:sz w:val="24"/>
          <w:szCs w:val="24"/>
        </w:rPr>
        <w:t>required to successfully carrying out the marketing role?</w:t>
      </w:r>
    </w:p>
    <w:p w14:paraId="37109DEB" w14:textId="77777777" w:rsidR="00AA5115" w:rsidRPr="00AF311F" w:rsidRDefault="006B628D" w:rsidP="00AF311F">
      <w:pPr>
        <w:spacing w:line="480" w:lineRule="auto"/>
        <w:rPr>
          <w:rFonts w:ascii="Times New Roman" w:hAnsi="Times New Roman" w:cs="Times New Roman"/>
          <w:sz w:val="24"/>
          <w:szCs w:val="24"/>
        </w:rPr>
      </w:pPr>
      <w:r>
        <w:rPr>
          <w:rFonts w:ascii="Times New Roman" w:hAnsi="Times New Roman" w:cs="Times New Roman"/>
          <w:sz w:val="24"/>
          <w:szCs w:val="24"/>
        </w:rPr>
        <w:t>“</w:t>
      </w:r>
      <w:r w:rsidRPr="00B622B6">
        <w:rPr>
          <w:rFonts w:ascii="Times New Roman" w:hAnsi="Times New Roman" w:cs="Times New Roman"/>
          <w:i/>
          <w:sz w:val="24"/>
          <w:szCs w:val="24"/>
        </w:rPr>
        <w:t xml:space="preserve">At Lloyds banking group, we require marketers to have </w:t>
      </w:r>
      <w:r w:rsidR="00365B00" w:rsidRPr="00B622B6">
        <w:rPr>
          <w:rFonts w:ascii="Times New Roman" w:hAnsi="Times New Roman" w:cs="Times New Roman"/>
          <w:i/>
          <w:sz w:val="24"/>
          <w:szCs w:val="24"/>
        </w:rPr>
        <w:t>knowledge</w:t>
      </w:r>
      <w:r w:rsidRPr="00B622B6">
        <w:rPr>
          <w:rFonts w:ascii="Times New Roman" w:hAnsi="Times New Roman" w:cs="Times New Roman"/>
          <w:i/>
          <w:sz w:val="24"/>
          <w:szCs w:val="24"/>
        </w:rPr>
        <w:t xml:space="preserve"> of</w:t>
      </w:r>
      <w:r w:rsidR="00365B00" w:rsidRPr="00B622B6">
        <w:rPr>
          <w:rFonts w:ascii="Times New Roman" w:hAnsi="Times New Roman" w:cs="Times New Roman"/>
          <w:i/>
          <w:sz w:val="24"/>
          <w:szCs w:val="24"/>
        </w:rPr>
        <w:t xml:space="preserve"> the brands and understand the various services offered by the com</w:t>
      </w:r>
      <w:r w:rsidR="005C2548" w:rsidRPr="00B622B6">
        <w:rPr>
          <w:rFonts w:ascii="Times New Roman" w:hAnsi="Times New Roman" w:cs="Times New Roman"/>
          <w:i/>
          <w:sz w:val="24"/>
          <w:szCs w:val="24"/>
        </w:rPr>
        <w:t>pany. In Lloyds banking group, we need</w:t>
      </w:r>
      <w:r w:rsidR="00365B00" w:rsidRPr="00B622B6">
        <w:rPr>
          <w:rFonts w:ascii="Times New Roman" w:hAnsi="Times New Roman" w:cs="Times New Roman"/>
          <w:i/>
          <w:sz w:val="24"/>
          <w:szCs w:val="24"/>
        </w:rPr>
        <w:t xml:space="preserve"> marketer</w:t>
      </w:r>
      <w:r w:rsidR="005C2548" w:rsidRPr="00B622B6">
        <w:rPr>
          <w:rFonts w:ascii="Times New Roman" w:hAnsi="Times New Roman" w:cs="Times New Roman"/>
          <w:i/>
          <w:sz w:val="24"/>
          <w:szCs w:val="24"/>
        </w:rPr>
        <w:t>s</w:t>
      </w:r>
      <w:r w:rsidR="00365B00" w:rsidRPr="00B622B6">
        <w:rPr>
          <w:rFonts w:ascii="Times New Roman" w:hAnsi="Times New Roman" w:cs="Times New Roman"/>
          <w:i/>
          <w:sz w:val="24"/>
          <w:szCs w:val="24"/>
        </w:rPr>
        <w:t xml:space="preserve"> </w:t>
      </w:r>
      <w:r w:rsidR="005C2548" w:rsidRPr="00B622B6">
        <w:rPr>
          <w:rFonts w:ascii="Times New Roman" w:hAnsi="Times New Roman" w:cs="Times New Roman"/>
          <w:i/>
          <w:sz w:val="24"/>
          <w:szCs w:val="24"/>
        </w:rPr>
        <w:t>who are</w:t>
      </w:r>
      <w:r w:rsidR="00365B00" w:rsidRPr="00B622B6">
        <w:rPr>
          <w:rFonts w:ascii="Times New Roman" w:hAnsi="Times New Roman" w:cs="Times New Roman"/>
          <w:i/>
          <w:sz w:val="24"/>
          <w:szCs w:val="24"/>
        </w:rPr>
        <w:t xml:space="preserve"> aware of the brands core bu</w:t>
      </w:r>
      <w:r w:rsidR="007765CA" w:rsidRPr="00B622B6">
        <w:rPr>
          <w:rFonts w:ascii="Times New Roman" w:hAnsi="Times New Roman" w:cs="Times New Roman"/>
          <w:i/>
          <w:sz w:val="24"/>
          <w:szCs w:val="24"/>
        </w:rPr>
        <w:t>siness divisions and good communicators</w:t>
      </w:r>
      <w:r w:rsidR="007765CA">
        <w:rPr>
          <w:rFonts w:ascii="Times New Roman" w:hAnsi="Times New Roman" w:cs="Times New Roman"/>
          <w:sz w:val="24"/>
          <w:szCs w:val="24"/>
        </w:rPr>
        <w:t>”.</w:t>
      </w:r>
      <w:r w:rsidR="00365B00" w:rsidRPr="00AF311F">
        <w:rPr>
          <w:rFonts w:ascii="Times New Roman" w:hAnsi="Times New Roman" w:cs="Times New Roman"/>
          <w:sz w:val="24"/>
          <w:szCs w:val="24"/>
        </w:rPr>
        <w:t xml:space="preserve"> </w:t>
      </w:r>
    </w:p>
    <w:p w14:paraId="138715B8" w14:textId="77777777" w:rsidR="007765CA" w:rsidRDefault="007765CA" w:rsidP="00AF311F">
      <w:pPr>
        <w:spacing w:line="480" w:lineRule="auto"/>
        <w:rPr>
          <w:rFonts w:ascii="Times New Roman" w:hAnsi="Times New Roman" w:cs="Times New Roman"/>
          <w:sz w:val="24"/>
          <w:szCs w:val="24"/>
        </w:rPr>
      </w:pPr>
      <w:r w:rsidRPr="007765CA">
        <w:rPr>
          <w:rFonts w:ascii="Times New Roman" w:hAnsi="Times New Roman" w:cs="Times New Roman"/>
          <w:sz w:val="24"/>
          <w:szCs w:val="24"/>
        </w:rPr>
        <w:t>Why is training and development important for marketers at Lloyds banking group?</w:t>
      </w:r>
    </w:p>
    <w:p w14:paraId="4058E30D" w14:textId="77777777" w:rsidR="00F411BA" w:rsidRDefault="007765CA" w:rsidP="007765CA">
      <w:pPr>
        <w:spacing w:line="480" w:lineRule="auto"/>
        <w:rPr>
          <w:rFonts w:ascii="Times New Roman" w:hAnsi="Times New Roman" w:cs="Times New Roman"/>
          <w:sz w:val="24"/>
          <w:szCs w:val="24"/>
        </w:rPr>
      </w:pPr>
      <w:r>
        <w:rPr>
          <w:rFonts w:ascii="Times New Roman" w:hAnsi="Times New Roman" w:cs="Times New Roman"/>
          <w:sz w:val="24"/>
          <w:szCs w:val="24"/>
        </w:rPr>
        <w:t>“</w:t>
      </w:r>
      <w:r w:rsidRPr="00B622B6">
        <w:rPr>
          <w:rFonts w:ascii="Times New Roman" w:hAnsi="Times New Roman" w:cs="Times New Roman"/>
          <w:i/>
          <w:sz w:val="24"/>
          <w:szCs w:val="24"/>
        </w:rPr>
        <w:t>We do training our employ</w:t>
      </w:r>
      <w:r w:rsidR="00B622B6">
        <w:rPr>
          <w:rFonts w:ascii="Times New Roman" w:hAnsi="Times New Roman" w:cs="Times New Roman"/>
          <w:i/>
          <w:sz w:val="24"/>
          <w:szCs w:val="24"/>
        </w:rPr>
        <w:t>ee</w:t>
      </w:r>
      <w:r w:rsidRPr="00B622B6">
        <w:rPr>
          <w:rFonts w:ascii="Times New Roman" w:hAnsi="Times New Roman" w:cs="Times New Roman"/>
          <w:i/>
          <w:sz w:val="24"/>
          <w:szCs w:val="24"/>
        </w:rPr>
        <w:t>s at Lloyds banking group with aims of increasing</w:t>
      </w:r>
      <w:r w:rsidR="00B622B6">
        <w:rPr>
          <w:rFonts w:ascii="Times New Roman" w:hAnsi="Times New Roman" w:cs="Times New Roman"/>
          <w:i/>
          <w:sz w:val="24"/>
          <w:szCs w:val="24"/>
        </w:rPr>
        <w:t xml:space="preserve"> employee recruitment, retention</w:t>
      </w:r>
      <w:r w:rsidRPr="00B622B6">
        <w:rPr>
          <w:rFonts w:ascii="Times New Roman" w:hAnsi="Times New Roman" w:cs="Times New Roman"/>
          <w:i/>
          <w:sz w:val="24"/>
          <w:szCs w:val="24"/>
        </w:rPr>
        <w:t>, and filling up key positions and wholesome employee improvement</w:t>
      </w:r>
      <w:r>
        <w:rPr>
          <w:rFonts w:ascii="Times New Roman" w:hAnsi="Times New Roman" w:cs="Times New Roman"/>
          <w:sz w:val="24"/>
          <w:szCs w:val="24"/>
        </w:rPr>
        <w:t>”</w:t>
      </w:r>
      <w:r w:rsidRPr="007765CA">
        <w:rPr>
          <w:rFonts w:ascii="Times New Roman" w:hAnsi="Times New Roman" w:cs="Times New Roman"/>
          <w:sz w:val="24"/>
          <w:szCs w:val="24"/>
        </w:rPr>
        <w:t xml:space="preserve">.  </w:t>
      </w:r>
    </w:p>
    <w:p w14:paraId="2D0B2DD5" w14:textId="77777777" w:rsidR="007765CA" w:rsidRPr="008A6098" w:rsidRDefault="007765CA" w:rsidP="008A6098">
      <w:pPr>
        <w:pStyle w:val="Heading1"/>
        <w:jc w:val="center"/>
        <w:rPr>
          <w:rFonts w:ascii="Times New Roman" w:hAnsi="Times New Roman" w:cs="Times New Roman"/>
          <w:color w:val="auto"/>
          <w:sz w:val="24"/>
          <w:szCs w:val="24"/>
        </w:rPr>
      </w:pPr>
      <w:bookmarkStart w:id="6" w:name="_Toc64041237"/>
      <w:r w:rsidRPr="008A6098">
        <w:rPr>
          <w:rFonts w:ascii="Times New Roman" w:hAnsi="Times New Roman" w:cs="Times New Roman"/>
          <w:color w:val="auto"/>
          <w:sz w:val="24"/>
          <w:szCs w:val="24"/>
        </w:rPr>
        <w:lastRenderedPageBreak/>
        <w:t>Discussion</w:t>
      </w:r>
      <w:bookmarkEnd w:id="6"/>
    </w:p>
    <w:p w14:paraId="20EA227E" w14:textId="77777777" w:rsidR="007765CA" w:rsidRDefault="007765CA" w:rsidP="007765CA">
      <w:pPr>
        <w:spacing w:line="480" w:lineRule="auto"/>
        <w:rPr>
          <w:rFonts w:ascii="Times New Roman" w:hAnsi="Times New Roman" w:cs="Times New Roman"/>
          <w:sz w:val="24"/>
          <w:szCs w:val="24"/>
        </w:rPr>
      </w:pPr>
      <w:r>
        <w:rPr>
          <w:rFonts w:ascii="Times New Roman" w:hAnsi="Times New Roman" w:cs="Times New Roman"/>
          <w:sz w:val="24"/>
          <w:szCs w:val="24"/>
        </w:rPr>
        <w:t>From the research findings on Lloyds banking group training and development t</w:t>
      </w:r>
      <w:r w:rsidRPr="007765CA">
        <w:rPr>
          <w:rFonts w:ascii="Times New Roman" w:hAnsi="Times New Roman" w:cs="Times New Roman"/>
          <w:sz w:val="24"/>
          <w:szCs w:val="24"/>
        </w:rPr>
        <w:t>he essential parts of employee training program are constructed on orientation, management skills, and operational skills.</w:t>
      </w:r>
      <w:r w:rsidRPr="007765CA">
        <w:t xml:space="preserve"> </w:t>
      </w:r>
      <w:r>
        <w:t xml:space="preserve"> </w:t>
      </w:r>
      <w:r>
        <w:rPr>
          <w:rFonts w:ascii="Times New Roman" w:hAnsi="Times New Roman" w:cs="Times New Roman"/>
          <w:sz w:val="24"/>
          <w:szCs w:val="24"/>
        </w:rPr>
        <w:t>The findings discovered that t</w:t>
      </w:r>
      <w:r w:rsidRPr="007765CA">
        <w:rPr>
          <w:rFonts w:ascii="Times New Roman" w:hAnsi="Times New Roman" w:cs="Times New Roman"/>
          <w:sz w:val="24"/>
          <w:szCs w:val="24"/>
        </w:rPr>
        <w:t>here is growth in market since employees have the skills necessary to develop strategies of countering competition and convincing new customers. According to Raheja (2015), there is improvement in organisation performance. It improves on employee retention because of improvement in employee and employer relationships.</w:t>
      </w:r>
    </w:p>
    <w:p w14:paraId="5139F4A5" w14:textId="77777777" w:rsidR="00570E8F" w:rsidRDefault="00570E8F" w:rsidP="007765CA">
      <w:pPr>
        <w:spacing w:line="480" w:lineRule="auto"/>
        <w:rPr>
          <w:rFonts w:ascii="Times New Roman" w:hAnsi="Times New Roman" w:cs="Times New Roman"/>
          <w:sz w:val="24"/>
          <w:szCs w:val="24"/>
        </w:rPr>
      </w:pPr>
      <w:r>
        <w:rPr>
          <w:rFonts w:ascii="Times New Roman" w:hAnsi="Times New Roman" w:cs="Times New Roman"/>
          <w:sz w:val="24"/>
          <w:szCs w:val="24"/>
        </w:rPr>
        <w:t>From the findings it is evident that a</w:t>
      </w:r>
      <w:r w:rsidRPr="00570E8F">
        <w:rPr>
          <w:rFonts w:ascii="Times New Roman" w:hAnsi="Times New Roman" w:cs="Times New Roman"/>
          <w:sz w:val="24"/>
          <w:szCs w:val="24"/>
        </w:rPr>
        <w:t xml:space="preserve"> marketer must be a good communicator to articulate the purpose </w:t>
      </w:r>
      <w:r>
        <w:rPr>
          <w:rFonts w:ascii="Times New Roman" w:hAnsi="Times New Roman" w:cs="Times New Roman"/>
          <w:sz w:val="24"/>
          <w:szCs w:val="24"/>
        </w:rPr>
        <w:t>and values of the bank</w:t>
      </w:r>
      <w:r w:rsidRPr="00570E8F">
        <w:rPr>
          <w:rFonts w:ascii="Times New Roman" w:hAnsi="Times New Roman" w:cs="Times New Roman"/>
          <w:sz w:val="24"/>
          <w:szCs w:val="24"/>
        </w:rPr>
        <w:t xml:space="preserve">. A marketer needs analytical skills. Marketing is research based to understand market dynamics and consumer needs. With analytical skills, the market solves consumer problems, analyses data, advises the groupings on competitor practices, and a financial analyst.  </w:t>
      </w:r>
    </w:p>
    <w:p w14:paraId="376B329C" w14:textId="77777777" w:rsidR="00570E8F" w:rsidRPr="007765CA" w:rsidRDefault="00570E8F" w:rsidP="007765CA">
      <w:pPr>
        <w:spacing w:line="480" w:lineRule="auto"/>
        <w:rPr>
          <w:rFonts w:ascii="Times New Roman" w:hAnsi="Times New Roman" w:cs="Times New Roman"/>
          <w:sz w:val="24"/>
          <w:szCs w:val="24"/>
        </w:rPr>
      </w:pPr>
      <w:r>
        <w:rPr>
          <w:rFonts w:ascii="Times New Roman" w:hAnsi="Times New Roman" w:cs="Times New Roman"/>
          <w:sz w:val="24"/>
          <w:szCs w:val="24"/>
        </w:rPr>
        <w:t xml:space="preserve">The findings discovered that to </w:t>
      </w:r>
      <w:r w:rsidRPr="00570E8F">
        <w:rPr>
          <w:rFonts w:ascii="Times New Roman" w:hAnsi="Times New Roman" w:cs="Times New Roman"/>
          <w:sz w:val="24"/>
          <w:szCs w:val="24"/>
        </w:rPr>
        <w:t>sell a brand needs creativity</w:t>
      </w:r>
      <w:r>
        <w:rPr>
          <w:rFonts w:ascii="Times New Roman" w:hAnsi="Times New Roman" w:cs="Times New Roman"/>
          <w:sz w:val="24"/>
          <w:szCs w:val="24"/>
        </w:rPr>
        <w:t>.</w:t>
      </w:r>
      <w:r w:rsidRPr="00570E8F">
        <w:rPr>
          <w:rFonts w:ascii="Times New Roman" w:hAnsi="Times New Roman" w:cs="Times New Roman"/>
          <w:sz w:val="24"/>
          <w:szCs w:val="24"/>
        </w:rPr>
        <w:t xml:space="preserve"> Creativity aids in brainstorming advertisements, developing new products, planning, adds aesthetic value to products, and good at evaluating products. A good negotiator; a marketer must be able to negotiate in order to convince and sell a service to client. A marketer must have technology awareness. The present world has embraced the digital space and a marketer must be able to use social media well to promote the company. Stress management is another vital skill a marketer</w:t>
      </w:r>
      <w:r w:rsidR="0030215E">
        <w:rPr>
          <w:rFonts w:ascii="Times New Roman" w:hAnsi="Times New Roman" w:cs="Times New Roman"/>
          <w:sz w:val="24"/>
          <w:szCs w:val="24"/>
        </w:rPr>
        <w:t xml:space="preserve"> needs at Lloyds banking group </w:t>
      </w:r>
      <w:r w:rsidRPr="00570E8F">
        <w:rPr>
          <w:rFonts w:ascii="Times New Roman" w:hAnsi="Times New Roman" w:cs="Times New Roman"/>
          <w:sz w:val="24"/>
          <w:szCs w:val="24"/>
        </w:rPr>
        <w:t>(Pefanis and Harich, 2010).</w:t>
      </w:r>
    </w:p>
    <w:p w14:paraId="26816E41" w14:textId="77777777" w:rsidR="007E6079" w:rsidRPr="008A6098" w:rsidRDefault="007E6079" w:rsidP="008A6098">
      <w:pPr>
        <w:pStyle w:val="Heading1"/>
        <w:jc w:val="center"/>
        <w:rPr>
          <w:rFonts w:ascii="Times New Roman" w:hAnsi="Times New Roman" w:cs="Times New Roman"/>
          <w:color w:val="auto"/>
          <w:sz w:val="24"/>
          <w:szCs w:val="24"/>
        </w:rPr>
      </w:pPr>
      <w:bookmarkStart w:id="7" w:name="_Toc64041238"/>
      <w:r w:rsidRPr="008A6098">
        <w:rPr>
          <w:rFonts w:ascii="Times New Roman" w:hAnsi="Times New Roman" w:cs="Times New Roman"/>
          <w:color w:val="auto"/>
          <w:sz w:val="24"/>
          <w:szCs w:val="24"/>
        </w:rPr>
        <w:t>Recommendations</w:t>
      </w:r>
      <w:bookmarkEnd w:id="7"/>
    </w:p>
    <w:p w14:paraId="4E6F7673" w14:textId="77777777" w:rsidR="007765CA" w:rsidRPr="00AF311F" w:rsidRDefault="007765CA" w:rsidP="007765CA">
      <w:pPr>
        <w:spacing w:line="480" w:lineRule="auto"/>
        <w:rPr>
          <w:rFonts w:ascii="Times New Roman" w:hAnsi="Times New Roman" w:cs="Times New Roman"/>
          <w:sz w:val="24"/>
          <w:szCs w:val="24"/>
        </w:rPr>
      </w:pPr>
      <w:r w:rsidRPr="007765CA">
        <w:rPr>
          <w:rFonts w:ascii="Times New Roman" w:hAnsi="Times New Roman" w:cs="Times New Roman"/>
          <w:sz w:val="24"/>
          <w:szCs w:val="24"/>
        </w:rPr>
        <w:t>The</w:t>
      </w:r>
      <w:r>
        <w:rPr>
          <w:rFonts w:ascii="Times New Roman" w:hAnsi="Times New Roman" w:cs="Times New Roman"/>
          <w:sz w:val="24"/>
          <w:szCs w:val="24"/>
        </w:rPr>
        <w:t xml:space="preserve"> </w:t>
      </w:r>
      <w:r w:rsidRPr="007765CA">
        <w:rPr>
          <w:rFonts w:ascii="Times New Roman" w:hAnsi="Times New Roman" w:cs="Times New Roman"/>
          <w:sz w:val="24"/>
          <w:szCs w:val="24"/>
        </w:rPr>
        <w:t xml:space="preserve">marketing </w:t>
      </w:r>
      <w:r w:rsidR="007E6079" w:rsidRPr="007765CA">
        <w:rPr>
          <w:rFonts w:ascii="Times New Roman" w:hAnsi="Times New Roman" w:cs="Times New Roman"/>
          <w:sz w:val="24"/>
          <w:szCs w:val="24"/>
        </w:rPr>
        <w:t>curricula</w:t>
      </w:r>
      <w:r w:rsidR="007E6079">
        <w:rPr>
          <w:rFonts w:ascii="Times New Roman" w:hAnsi="Times New Roman" w:cs="Times New Roman"/>
          <w:sz w:val="24"/>
          <w:szCs w:val="24"/>
        </w:rPr>
        <w:t>r</w:t>
      </w:r>
      <w:r w:rsidR="007E6079" w:rsidRPr="007765CA">
        <w:rPr>
          <w:rFonts w:ascii="Times New Roman" w:hAnsi="Times New Roman" w:cs="Times New Roman"/>
          <w:sz w:val="24"/>
          <w:szCs w:val="24"/>
        </w:rPr>
        <w:t xml:space="preserve"> </w:t>
      </w:r>
      <w:r w:rsidR="007E6079">
        <w:rPr>
          <w:rFonts w:ascii="Times New Roman" w:hAnsi="Times New Roman" w:cs="Times New Roman"/>
          <w:sz w:val="24"/>
          <w:szCs w:val="24"/>
        </w:rPr>
        <w:t xml:space="preserve">needs </w:t>
      </w:r>
      <w:r w:rsidRPr="007765CA">
        <w:rPr>
          <w:rFonts w:ascii="Times New Roman" w:hAnsi="Times New Roman" w:cs="Times New Roman"/>
          <w:sz w:val="24"/>
          <w:szCs w:val="24"/>
        </w:rPr>
        <w:t>to include quantitative analysis skills and technic</w:t>
      </w:r>
      <w:r w:rsidR="00B51FFB">
        <w:rPr>
          <w:rFonts w:ascii="Times New Roman" w:hAnsi="Times New Roman" w:cs="Times New Roman"/>
          <w:sz w:val="24"/>
          <w:szCs w:val="24"/>
        </w:rPr>
        <w:t>al skills such internet analytics</w:t>
      </w:r>
      <w:r w:rsidRPr="007765CA">
        <w:rPr>
          <w:rFonts w:ascii="Times New Roman" w:hAnsi="Times New Roman" w:cs="Times New Roman"/>
          <w:sz w:val="24"/>
          <w:szCs w:val="24"/>
        </w:rPr>
        <w:t xml:space="preserve"> skills. Internet analytics, and technology and e-marketing skills are vital in the technological space of the ever changing business environment. Development of pedagogical frameworks to balance the conceptual knowledge in marketing and need for </w:t>
      </w:r>
      <w:r w:rsidRPr="007765CA">
        <w:rPr>
          <w:rFonts w:ascii="Times New Roman" w:hAnsi="Times New Roman" w:cs="Times New Roman"/>
          <w:sz w:val="24"/>
          <w:szCs w:val="24"/>
        </w:rPr>
        <w:lastRenderedPageBreak/>
        <w:t>technical skills needed to perform specific tasks must be addressed. Training and development of marketers should purpose productivity in busin</w:t>
      </w:r>
      <w:r w:rsidR="00EB6D52">
        <w:rPr>
          <w:rFonts w:ascii="Times New Roman" w:hAnsi="Times New Roman" w:cs="Times New Roman"/>
          <w:sz w:val="24"/>
          <w:szCs w:val="24"/>
        </w:rPr>
        <w:t>ess organisation.</w:t>
      </w:r>
    </w:p>
    <w:p w14:paraId="251FF484" w14:textId="77777777" w:rsidR="00501F05" w:rsidRPr="00AF311F" w:rsidRDefault="00B14B7A" w:rsidP="00AF311F">
      <w:pPr>
        <w:pStyle w:val="Heading1"/>
        <w:spacing w:line="480" w:lineRule="auto"/>
        <w:jc w:val="center"/>
        <w:rPr>
          <w:rFonts w:ascii="Times New Roman" w:hAnsi="Times New Roman" w:cs="Times New Roman"/>
          <w:color w:val="auto"/>
          <w:sz w:val="24"/>
          <w:szCs w:val="24"/>
        </w:rPr>
      </w:pPr>
      <w:bookmarkStart w:id="8" w:name="_Toc64041239"/>
      <w:r w:rsidRPr="00AF311F">
        <w:rPr>
          <w:rFonts w:ascii="Times New Roman" w:hAnsi="Times New Roman" w:cs="Times New Roman"/>
          <w:color w:val="auto"/>
          <w:sz w:val="24"/>
          <w:szCs w:val="24"/>
        </w:rPr>
        <w:t>Conclusion</w:t>
      </w:r>
      <w:bookmarkEnd w:id="8"/>
    </w:p>
    <w:p w14:paraId="55F44484" w14:textId="77777777" w:rsidR="00447A1B" w:rsidRPr="00AF311F" w:rsidRDefault="004D2273" w:rsidP="00AF311F">
      <w:pPr>
        <w:spacing w:line="480" w:lineRule="auto"/>
        <w:rPr>
          <w:rFonts w:ascii="Times New Roman" w:hAnsi="Times New Roman" w:cs="Times New Roman"/>
          <w:sz w:val="24"/>
          <w:szCs w:val="24"/>
        </w:rPr>
      </w:pPr>
      <w:r w:rsidRPr="00AF311F">
        <w:rPr>
          <w:rFonts w:ascii="Times New Roman" w:hAnsi="Times New Roman" w:cs="Times New Roman"/>
          <w:sz w:val="24"/>
          <w:szCs w:val="24"/>
        </w:rPr>
        <w:t xml:space="preserve">The growth of Lloyds banking group in </w:t>
      </w:r>
      <w:r w:rsidR="006C6179" w:rsidRPr="00AF311F">
        <w:rPr>
          <w:rFonts w:ascii="Times New Roman" w:hAnsi="Times New Roman" w:cs="Times New Roman"/>
          <w:sz w:val="24"/>
          <w:szCs w:val="24"/>
        </w:rPr>
        <w:t>United Kingdom</w:t>
      </w:r>
      <w:r w:rsidRPr="00AF311F">
        <w:rPr>
          <w:rFonts w:ascii="Times New Roman" w:hAnsi="Times New Roman" w:cs="Times New Roman"/>
          <w:sz w:val="24"/>
          <w:szCs w:val="24"/>
        </w:rPr>
        <w:t xml:space="preserve"> and outside can be attributed to its purpose and strategic planning. It</w:t>
      </w:r>
      <w:r w:rsidR="006C6179" w:rsidRPr="00AF311F">
        <w:rPr>
          <w:rFonts w:ascii="Times New Roman" w:hAnsi="Times New Roman" w:cs="Times New Roman"/>
          <w:sz w:val="24"/>
          <w:szCs w:val="24"/>
        </w:rPr>
        <w:t xml:space="preserve"> i</w:t>
      </w:r>
      <w:r w:rsidRPr="00AF311F">
        <w:rPr>
          <w:rFonts w:ascii="Times New Roman" w:hAnsi="Times New Roman" w:cs="Times New Roman"/>
          <w:sz w:val="24"/>
          <w:szCs w:val="24"/>
        </w:rPr>
        <w:t xml:space="preserve">s contribution to the community where its presence is plays a very important role in its growth. </w:t>
      </w:r>
      <w:r w:rsidR="006C6179" w:rsidRPr="00AF311F">
        <w:rPr>
          <w:rFonts w:ascii="Times New Roman" w:hAnsi="Times New Roman" w:cs="Times New Roman"/>
          <w:sz w:val="24"/>
          <w:szCs w:val="24"/>
        </w:rPr>
        <w:t xml:space="preserve"> Micro and macroeconomic factors influence customers in transactions with the organisation. Training and development is vital for growth and productivity of organisations such as Lloyds banking group. </w:t>
      </w:r>
    </w:p>
    <w:p w14:paraId="16F5709F" w14:textId="77777777" w:rsidR="004679D9" w:rsidRDefault="004679D9">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14:paraId="60EE301E" w14:textId="77777777" w:rsidR="00930849" w:rsidRPr="00AF311F" w:rsidRDefault="00930849" w:rsidP="00AF311F">
      <w:pPr>
        <w:pStyle w:val="Heading1"/>
        <w:spacing w:line="480" w:lineRule="auto"/>
        <w:jc w:val="center"/>
        <w:rPr>
          <w:rFonts w:ascii="Times New Roman" w:hAnsi="Times New Roman" w:cs="Times New Roman"/>
          <w:color w:val="auto"/>
          <w:sz w:val="24"/>
          <w:szCs w:val="24"/>
        </w:rPr>
      </w:pPr>
      <w:bookmarkStart w:id="9" w:name="_Toc64041240"/>
      <w:r w:rsidRPr="00AF311F">
        <w:rPr>
          <w:rFonts w:ascii="Times New Roman" w:hAnsi="Times New Roman" w:cs="Times New Roman"/>
          <w:color w:val="auto"/>
          <w:sz w:val="24"/>
          <w:szCs w:val="24"/>
        </w:rPr>
        <w:lastRenderedPageBreak/>
        <w:t>References</w:t>
      </w:r>
      <w:bookmarkEnd w:id="9"/>
    </w:p>
    <w:p w14:paraId="2CB8DD1F" w14:textId="77777777" w:rsidR="000D59FF" w:rsidRPr="00AF311F" w:rsidRDefault="00C406DA" w:rsidP="00CE4EB7">
      <w:pPr>
        <w:spacing w:line="480" w:lineRule="auto"/>
        <w:ind w:left="720" w:hanging="720"/>
        <w:rPr>
          <w:rFonts w:ascii="Times New Roman" w:hAnsi="Times New Roman" w:cs="Times New Roman"/>
          <w:sz w:val="24"/>
          <w:szCs w:val="24"/>
        </w:rPr>
      </w:pPr>
      <w:r w:rsidRPr="00AF311F">
        <w:rPr>
          <w:rFonts w:ascii="Times New Roman" w:hAnsi="Times New Roman" w:cs="Times New Roman"/>
          <w:sz w:val="24"/>
          <w:szCs w:val="24"/>
        </w:rPr>
        <w:t>Allen, F.</w:t>
      </w:r>
      <w:r w:rsidR="000D59FF" w:rsidRPr="00AF311F">
        <w:rPr>
          <w:rFonts w:ascii="Times New Roman" w:hAnsi="Times New Roman" w:cs="Times New Roman"/>
          <w:sz w:val="24"/>
          <w:szCs w:val="24"/>
        </w:rPr>
        <w:t xml:space="preserve"> (2011). </w:t>
      </w:r>
      <w:r w:rsidR="000D59FF" w:rsidRPr="00AF311F">
        <w:rPr>
          <w:rFonts w:ascii="Times New Roman" w:hAnsi="Times New Roman" w:cs="Times New Roman"/>
          <w:i/>
          <w:sz w:val="24"/>
          <w:szCs w:val="24"/>
        </w:rPr>
        <w:t>Cross-border banking in Europe: implications for financial stability and macroeconomic policies</w:t>
      </w:r>
      <w:r w:rsidR="000D59FF" w:rsidRPr="00AF311F">
        <w:rPr>
          <w:rFonts w:ascii="Times New Roman" w:hAnsi="Times New Roman" w:cs="Times New Roman"/>
          <w:sz w:val="24"/>
          <w:szCs w:val="24"/>
        </w:rPr>
        <w:t>. CEPR.</w:t>
      </w:r>
    </w:p>
    <w:p w14:paraId="4B07A928" w14:textId="77777777" w:rsidR="003C139E" w:rsidRPr="00AF311F" w:rsidRDefault="003C139E" w:rsidP="00CE4EB7">
      <w:pPr>
        <w:spacing w:line="480" w:lineRule="auto"/>
        <w:ind w:left="720" w:hanging="720"/>
        <w:rPr>
          <w:rFonts w:ascii="Times New Roman" w:hAnsi="Times New Roman" w:cs="Times New Roman"/>
          <w:sz w:val="24"/>
          <w:szCs w:val="24"/>
        </w:rPr>
      </w:pPr>
      <w:r w:rsidRPr="00AF311F">
        <w:rPr>
          <w:rFonts w:ascii="Times New Roman" w:hAnsi="Times New Roman" w:cs="Times New Roman"/>
          <w:sz w:val="24"/>
          <w:szCs w:val="24"/>
        </w:rPr>
        <w:t xml:space="preserve">Arestis, P., (2018). </w:t>
      </w:r>
      <w:r w:rsidRPr="00AF311F">
        <w:rPr>
          <w:rFonts w:ascii="Times New Roman" w:hAnsi="Times New Roman" w:cs="Times New Roman"/>
          <w:i/>
          <w:sz w:val="24"/>
          <w:szCs w:val="24"/>
        </w:rPr>
        <w:t>A Coherent Approach to Macroeconomic Theory and Economic Policies.</w:t>
      </w:r>
      <w:r w:rsidRPr="00AF311F">
        <w:rPr>
          <w:rFonts w:ascii="Times New Roman" w:hAnsi="Times New Roman" w:cs="Times New Roman"/>
          <w:sz w:val="24"/>
          <w:szCs w:val="24"/>
        </w:rPr>
        <w:t xml:space="preserve"> In Alternative Approaches in Macroeconomics (pp. 127-154). Palgrave Macmillan, Cham.</w:t>
      </w:r>
    </w:p>
    <w:p w14:paraId="7FF13486" w14:textId="77777777" w:rsidR="00C406DA" w:rsidRPr="00AF311F" w:rsidRDefault="00C406DA" w:rsidP="00CE4EB7">
      <w:pPr>
        <w:spacing w:line="480" w:lineRule="auto"/>
        <w:ind w:left="720" w:hanging="720"/>
        <w:rPr>
          <w:rFonts w:ascii="Times New Roman" w:hAnsi="Times New Roman" w:cs="Times New Roman"/>
          <w:sz w:val="24"/>
          <w:szCs w:val="24"/>
        </w:rPr>
      </w:pPr>
      <w:r w:rsidRPr="00AF311F">
        <w:rPr>
          <w:rFonts w:ascii="Times New Roman" w:hAnsi="Times New Roman" w:cs="Times New Roman"/>
          <w:sz w:val="24"/>
          <w:szCs w:val="24"/>
        </w:rPr>
        <w:t xml:space="preserve">Bheemaiah, K. (2017). </w:t>
      </w:r>
      <w:r w:rsidRPr="00AF311F">
        <w:rPr>
          <w:rFonts w:ascii="Times New Roman" w:hAnsi="Times New Roman" w:cs="Times New Roman"/>
          <w:i/>
          <w:sz w:val="24"/>
          <w:szCs w:val="24"/>
        </w:rPr>
        <w:t>The blockchain alternative: rethinking macroeconomic policy and economic theory.</w:t>
      </w:r>
      <w:r w:rsidRPr="00AF311F">
        <w:rPr>
          <w:rFonts w:ascii="Times New Roman" w:hAnsi="Times New Roman" w:cs="Times New Roman"/>
          <w:sz w:val="24"/>
          <w:szCs w:val="24"/>
        </w:rPr>
        <w:t xml:space="preserve"> Apress.</w:t>
      </w:r>
    </w:p>
    <w:p w14:paraId="63790671" w14:textId="77777777" w:rsidR="002C059F" w:rsidRPr="00AF311F" w:rsidRDefault="002C059F" w:rsidP="00CE4EB7">
      <w:pPr>
        <w:spacing w:line="480" w:lineRule="auto"/>
        <w:ind w:left="720" w:hanging="720"/>
        <w:rPr>
          <w:rFonts w:ascii="Times New Roman" w:hAnsi="Times New Roman" w:cs="Times New Roman"/>
          <w:sz w:val="24"/>
          <w:szCs w:val="24"/>
        </w:rPr>
      </w:pPr>
      <w:r w:rsidRPr="00AF311F">
        <w:rPr>
          <w:rFonts w:ascii="Times New Roman" w:hAnsi="Times New Roman" w:cs="Times New Roman"/>
          <w:sz w:val="24"/>
          <w:szCs w:val="24"/>
        </w:rPr>
        <w:t>Gök, O. and Hacioglu, G. (2010). The organizational roles of marketing and marketing managers. Marketing Intelligence &amp; Planning.</w:t>
      </w:r>
    </w:p>
    <w:p w14:paraId="34F9105E" w14:textId="77777777" w:rsidR="00CB4D94" w:rsidRPr="00AF311F" w:rsidRDefault="00CB4D94" w:rsidP="00CE4EB7">
      <w:pPr>
        <w:spacing w:line="480" w:lineRule="auto"/>
        <w:ind w:left="720" w:hanging="720"/>
        <w:rPr>
          <w:rFonts w:ascii="Times New Roman" w:hAnsi="Times New Roman" w:cs="Times New Roman"/>
          <w:sz w:val="24"/>
          <w:szCs w:val="24"/>
        </w:rPr>
      </w:pPr>
      <w:r w:rsidRPr="00AF311F">
        <w:rPr>
          <w:rFonts w:ascii="Times New Roman" w:hAnsi="Times New Roman" w:cs="Times New Roman"/>
          <w:sz w:val="24"/>
          <w:szCs w:val="24"/>
        </w:rPr>
        <w:t>Jobst, N.J. (2014). Head of Portfolio Analytics, Lloyds Banking Group, Commercial Banking. Investment Risk Management, p.96.</w:t>
      </w:r>
    </w:p>
    <w:p w14:paraId="51F5AE87" w14:textId="77777777" w:rsidR="00DE1310" w:rsidRPr="00AF311F" w:rsidRDefault="00CB4D94" w:rsidP="00CE4EB7">
      <w:pPr>
        <w:spacing w:line="480" w:lineRule="auto"/>
        <w:ind w:left="720" w:hanging="720"/>
        <w:rPr>
          <w:rFonts w:ascii="Times New Roman" w:hAnsi="Times New Roman" w:cs="Times New Roman"/>
          <w:sz w:val="24"/>
          <w:szCs w:val="24"/>
        </w:rPr>
      </w:pPr>
      <w:r w:rsidRPr="00AF311F">
        <w:rPr>
          <w:rFonts w:ascii="Times New Roman" w:hAnsi="Times New Roman" w:cs="Times New Roman"/>
          <w:sz w:val="24"/>
          <w:szCs w:val="24"/>
        </w:rPr>
        <w:t>Lloyds, T.S.B.</w:t>
      </w:r>
      <w:r w:rsidR="00DE1310" w:rsidRPr="00AF311F">
        <w:rPr>
          <w:rFonts w:ascii="Times New Roman" w:hAnsi="Times New Roman" w:cs="Times New Roman"/>
          <w:sz w:val="24"/>
          <w:szCs w:val="24"/>
        </w:rPr>
        <w:t xml:space="preserve"> (2013). </w:t>
      </w:r>
      <w:r w:rsidR="00DE1310" w:rsidRPr="002E65EC">
        <w:rPr>
          <w:rFonts w:ascii="Times New Roman" w:hAnsi="Times New Roman" w:cs="Times New Roman"/>
          <w:i/>
          <w:sz w:val="24"/>
          <w:szCs w:val="24"/>
        </w:rPr>
        <w:t>Lloyds Banking Group plc</w:t>
      </w:r>
      <w:r w:rsidR="00DE1310" w:rsidRPr="00AF311F">
        <w:rPr>
          <w:rFonts w:ascii="Times New Roman" w:hAnsi="Times New Roman" w:cs="Times New Roman"/>
          <w:sz w:val="24"/>
          <w:szCs w:val="24"/>
        </w:rPr>
        <w:t>.</w:t>
      </w:r>
    </w:p>
    <w:p w14:paraId="59355CB7" w14:textId="77777777" w:rsidR="00CB4D94" w:rsidRPr="00AF311F" w:rsidRDefault="00CB4D94" w:rsidP="00CE4EB7">
      <w:pPr>
        <w:spacing w:line="480" w:lineRule="auto"/>
        <w:ind w:left="720" w:hanging="720"/>
        <w:rPr>
          <w:rFonts w:ascii="Times New Roman" w:hAnsi="Times New Roman" w:cs="Times New Roman"/>
          <w:sz w:val="24"/>
          <w:szCs w:val="24"/>
        </w:rPr>
      </w:pPr>
      <w:r w:rsidRPr="00AF311F">
        <w:rPr>
          <w:rFonts w:ascii="Times New Roman" w:hAnsi="Times New Roman" w:cs="Times New Roman"/>
          <w:sz w:val="24"/>
          <w:szCs w:val="24"/>
        </w:rPr>
        <w:t xml:space="preserve">Margot, P. (2010). </w:t>
      </w:r>
      <w:r w:rsidRPr="00880969">
        <w:rPr>
          <w:rFonts w:ascii="Times New Roman" w:hAnsi="Times New Roman" w:cs="Times New Roman"/>
          <w:i/>
          <w:sz w:val="24"/>
          <w:szCs w:val="24"/>
        </w:rPr>
        <w:t>Lloyds Banking Selling PE Portfolio To Coller Capital</w:t>
      </w:r>
      <w:r w:rsidRPr="00AF311F">
        <w:rPr>
          <w:rFonts w:ascii="Times New Roman" w:hAnsi="Times New Roman" w:cs="Times New Roman"/>
          <w:sz w:val="24"/>
          <w:szCs w:val="24"/>
        </w:rPr>
        <w:t>. The Private Equity Analyst.</w:t>
      </w:r>
    </w:p>
    <w:p w14:paraId="6F32B2FE" w14:textId="77777777" w:rsidR="00257DA2" w:rsidRPr="00AF311F" w:rsidRDefault="00257DA2" w:rsidP="00CE4EB7">
      <w:pPr>
        <w:spacing w:line="480" w:lineRule="auto"/>
        <w:ind w:left="720" w:hanging="720"/>
        <w:rPr>
          <w:rFonts w:ascii="Times New Roman" w:hAnsi="Times New Roman" w:cs="Times New Roman"/>
          <w:sz w:val="24"/>
          <w:szCs w:val="24"/>
        </w:rPr>
      </w:pPr>
      <w:r w:rsidRPr="00AF311F">
        <w:rPr>
          <w:rFonts w:ascii="Times New Roman" w:hAnsi="Times New Roman" w:cs="Times New Roman"/>
          <w:sz w:val="24"/>
          <w:szCs w:val="24"/>
        </w:rPr>
        <w:t xml:space="preserve">Pefanis R. and Harich, K.R. (2010). Knowledge and skill requirements for marketing jobs in the 21st century. </w:t>
      </w:r>
      <w:r w:rsidRPr="00AF311F">
        <w:rPr>
          <w:rFonts w:ascii="Times New Roman" w:hAnsi="Times New Roman" w:cs="Times New Roman"/>
          <w:i/>
          <w:sz w:val="24"/>
          <w:szCs w:val="24"/>
        </w:rPr>
        <w:t>Journal of Marketing Education</w:t>
      </w:r>
      <w:r w:rsidRPr="00AF311F">
        <w:rPr>
          <w:rFonts w:ascii="Times New Roman" w:hAnsi="Times New Roman" w:cs="Times New Roman"/>
          <w:sz w:val="24"/>
          <w:szCs w:val="24"/>
        </w:rPr>
        <w:t>, 32(3), pp.341-352.</w:t>
      </w:r>
    </w:p>
    <w:p w14:paraId="0709A44D" w14:textId="77777777" w:rsidR="007B6998" w:rsidRPr="00AF311F" w:rsidRDefault="007B6998" w:rsidP="00CE4EB7">
      <w:pPr>
        <w:spacing w:line="480" w:lineRule="auto"/>
        <w:ind w:left="720" w:hanging="720"/>
        <w:rPr>
          <w:rFonts w:ascii="Times New Roman" w:hAnsi="Times New Roman" w:cs="Times New Roman"/>
          <w:sz w:val="24"/>
          <w:szCs w:val="24"/>
        </w:rPr>
      </w:pPr>
      <w:r w:rsidRPr="00AF311F">
        <w:rPr>
          <w:rFonts w:ascii="Times New Roman" w:hAnsi="Times New Roman" w:cs="Times New Roman"/>
          <w:sz w:val="24"/>
          <w:szCs w:val="24"/>
        </w:rPr>
        <w:t xml:space="preserve">Raheja, K. (2015). Methods of training and development. </w:t>
      </w:r>
      <w:r w:rsidRPr="00AF311F">
        <w:rPr>
          <w:rFonts w:ascii="Times New Roman" w:hAnsi="Times New Roman" w:cs="Times New Roman"/>
          <w:i/>
          <w:sz w:val="24"/>
          <w:szCs w:val="24"/>
        </w:rPr>
        <w:t>Innovative Journal of Business and Management,</w:t>
      </w:r>
      <w:r w:rsidRPr="00AF311F">
        <w:rPr>
          <w:rFonts w:ascii="Times New Roman" w:hAnsi="Times New Roman" w:cs="Times New Roman"/>
          <w:sz w:val="24"/>
          <w:szCs w:val="24"/>
        </w:rPr>
        <w:t xml:space="preserve"> 4(02), pp.35-41.</w:t>
      </w:r>
    </w:p>
    <w:p w14:paraId="17F0D25A" w14:textId="77777777" w:rsidR="00930849" w:rsidRDefault="00A475C5" w:rsidP="00CE4EB7">
      <w:pPr>
        <w:spacing w:line="480" w:lineRule="auto"/>
        <w:ind w:left="720" w:hanging="720"/>
        <w:rPr>
          <w:rFonts w:ascii="Times New Roman" w:hAnsi="Times New Roman" w:cs="Times New Roman"/>
          <w:sz w:val="24"/>
          <w:szCs w:val="24"/>
        </w:rPr>
      </w:pPr>
      <w:r w:rsidRPr="00AF311F">
        <w:rPr>
          <w:rFonts w:ascii="Times New Roman" w:hAnsi="Times New Roman" w:cs="Times New Roman"/>
          <w:sz w:val="24"/>
          <w:szCs w:val="24"/>
        </w:rPr>
        <w:t xml:space="preserve">Salas, E., Weaver, S.J. and Shuffler, M.L. (2012). </w:t>
      </w:r>
      <w:r w:rsidRPr="00AF311F">
        <w:rPr>
          <w:rFonts w:ascii="Times New Roman" w:hAnsi="Times New Roman" w:cs="Times New Roman"/>
          <w:i/>
          <w:sz w:val="24"/>
          <w:szCs w:val="24"/>
        </w:rPr>
        <w:t>Learning, training, and development in organizations</w:t>
      </w:r>
      <w:r w:rsidRPr="00AF311F">
        <w:rPr>
          <w:rFonts w:ascii="Times New Roman" w:hAnsi="Times New Roman" w:cs="Times New Roman"/>
          <w:sz w:val="24"/>
          <w:szCs w:val="24"/>
        </w:rPr>
        <w:t>. Oxford University Press.</w:t>
      </w:r>
    </w:p>
    <w:p w14:paraId="0CC278E7" w14:textId="77777777" w:rsidR="000E296A" w:rsidRDefault="000E296A" w:rsidP="00CE4EB7">
      <w:pPr>
        <w:spacing w:line="480" w:lineRule="auto"/>
        <w:ind w:left="720" w:hanging="720"/>
        <w:rPr>
          <w:rFonts w:ascii="Times New Roman" w:hAnsi="Times New Roman" w:cs="Times New Roman"/>
          <w:sz w:val="24"/>
          <w:szCs w:val="24"/>
        </w:rPr>
      </w:pPr>
    </w:p>
    <w:p w14:paraId="1BA4DDDB" w14:textId="77777777" w:rsidR="000E296A" w:rsidRPr="000E296A" w:rsidRDefault="000E296A" w:rsidP="00152906">
      <w:pPr>
        <w:pStyle w:val="Heading1"/>
        <w:spacing w:line="480" w:lineRule="auto"/>
        <w:jc w:val="center"/>
        <w:rPr>
          <w:rFonts w:ascii="Times New Roman" w:hAnsi="Times New Roman" w:cs="Times New Roman"/>
          <w:color w:val="auto"/>
          <w:sz w:val="24"/>
          <w:szCs w:val="24"/>
        </w:rPr>
      </w:pPr>
      <w:bookmarkStart w:id="10" w:name="_Toc64041241"/>
      <w:r w:rsidRPr="000E296A">
        <w:rPr>
          <w:rFonts w:ascii="Times New Roman" w:hAnsi="Times New Roman" w:cs="Times New Roman"/>
          <w:color w:val="auto"/>
          <w:sz w:val="24"/>
          <w:szCs w:val="24"/>
        </w:rPr>
        <w:lastRenderedPageBreak/>
        <w:t>Appendices 1: Interview questions</w:t>
      </w:r>
      <w:bookmarkEnd w:id="10"/>
    </w:p>
    <w:p w14:paraId="1EDFED48" w14:textId="77777777" w:rsidR="008F5E06" w:rsidRDefault="000E296A" w:rsidP="00152906">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Question 1: </w:t>
      </w:r>
      <w:r w:rsidR="008F5E06">
        <w:rPr>
          <w:rFonts w:ascii="Times New Roman" w:hAnsi="Times New Roman" w:cs="Times New Roman"/>
          <w:sz w:val="24"/>
          <w:szCs w:val="24"/>
        </w:rPr>
        <w:t>What is training and development and how is it beneficial to business organisations?</w:t>
      </w:r>
    </w:p>
    <w:p w14:paraId="0F9EAB04" w14:textId="77777777" w:rsidR="000E296A" w:rsidRDefault="008F5E06" w:rsidP="00152906">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Question 2: </w:t>
      </w:r>
      <w:r w:rsidR="000E296A">
        <w:rPr>
          <w:rFonts w:ascii="Times New Roman" w:hAnsi="Times New Roman" w:cs="Times New Roman"/>
          <w:sz w:val="24"/>
          <w:szCs w:val="24"/>
        </w:rPr>
        <w:t>What is the role of the marketing function at Lloyds banking group?</w:t>
      </w:r>
    </w:p>
    <w:p w14:paraId="55137359" w14:textId="77777777" w:rsidR="000E296A" w:rsidRDefault="000E296A" w:rsidP="00152906">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Question </w:t>
      </w:r>
      <w:r w:rsidR="008F5E06">
        <w:rPr>
          <w:rFonts w:ascii="Times New Roman" w:hAnsi="Times New Roman" w:cs="Times New Roman"/>
          <w:sz w:val="24"/>
          <w:szCs w:val="24"/>
        </w:rPr>
        <w:t>3</w:t>
      </w:r>
      <w:r>
        <w:rPr>
          <w:rFonts w:ascii="Times New Roman" w:hAnsi="Times New Roman" w:cs="Times New Roman"/>
          <w:sz w:val="24"/>
          <w:szCs w:val="24"/>
        </w:rPr>
        <w:t xml:space="preserve">: What type of skills and knowledge </w:t>
      </w:r>
      <w:r w:rsidR="0056687F">
        <w:rPr>
          <w:rFonts w:ascii="Times New Roman" w:hAnsi="Times New Roman" w:cs="Times New Roman"/>
          <w:sz w:val="24"/>
          <w:szCs w:val="24"/>
        </w:rPr>
        <w:t xml:space="preserve">are </w:t>
      </w:r>
      <w:r>
        <w:rPr>
          <w:rFonts w:ascii="Times New Roman" w:hAnsi="Times New Roman" w:cs="Times New Roman"/>
          <w:sz w:val="24"/>
          <w:szCs w:val="24"/>
        </w:rPr>
        <w:t xml:space="preserve">required to successfully carrying out the marketing role? </w:t>
      </w:r>
    </w:p>
    <w:p w14:paraId="663CEE54" w14:textId="77777777" w:rsidR="000E296A" w:rsidRDefault="000E296A" w:rsidP="00152906">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Question </w:t>
      </w:r>
      <w:r w:rsidR="008F5E06">
        <w:rPr>
          <w:rFonts w:ascii="Times New Roman" w:hAnsi="Times New Roman" w:cs="Times New Roman"/>
          <w:sz w:val="24"/>
          <w:szCs w:val="24"/>
        </w:rPr>
        <w:t>4</w:t>
      </w:r>
      <w:r>
        <w:rPr>
          <w:rFonts w:ascii="Times New Roman" w:hAnsi="Times New Roman" w:cs="Times New Roman"/>
          <w:sz w:val="24"/>
          <w:szCs w:val="24"/>
        </w:rPr>
        <w:t>: Why is training and development important for marketers at Lloyds banking group?</w:t>
      </w:r>
    </w:p>
    <w:p w14:paraId="4A8FF3EB" w14:textId="77777777" w:rsidR="000E296A" w:rsidRPr="00AF311F" w:rsidRDefault="000E296A" w:rsidP="00152906">
      <w:pPr>
        <w:spacing w:line="480" w:lineRule="auto"/>
        <w:ind w:left="720" w:hanging="720"/>
        <w:rPr>
          <w:rFonts w:ascii="Times New Roman" w:hAnsi="Times New Roman" w:cs="Times New Roman"/>
          <w:sz w:val="24"/>
          <w:szCs w:val="24"/>
        </w:rPr>
      </w:pPr>
    </w:p>
    <w:sectPr w:rsidR="000E296A" w:rsidRPr="00AF311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6184D7" w14:textId="77777777" w:rsidR="004E4224" w:rsidRDefault="004E4224" w:rsidP="00AF311F">
      <w:pPr>
        <w:spacing w:after="0" w:line="240" w:lineRule="auto"/>
      </w:pPr>
      <w:r>
        <w:separator/>
      </w:r>
    </w:p>
  </w:endnote>
  <w:endnote w:type="continuationSeparator" w:id="0">
    <w:p w14:paraId="7BF6364E" w14:textId="77777777" w:rsidR="004E4224" w:rsidRDefault="004E4224" w:rsidP="00AF3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3B6C5" w14:textId="77777777" w:rsidR="00E03AAF" w:rsidRDefault="00E03A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6685369"/>
      <w:docPartObj>
        <w:docPartGallery w:val="Page Numbers (Bottom of Page)"/>
        <w:docPartUnique/>
      </w:docPartObj>
    </w:sdtPr>
    <w:sdtEndPr>
      <w:rPr>
        <w:noProof/>
      </w:rPr>
    </w:sdtEndPr>
    <w:sdtContent>
      <w:p w14:paraId="09970964" w14:textId="4E027071" w:rsidR="00E03AAF" w:rsidRDefault="00E03A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6032CC" w14:textId="77777777" w:rsidR="00E03AAF" w:rsidRDefault="00E03A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75B48" w14:textId="77777777" w:rsidR="00E03AAF" w:rsidRDefault="00E03A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B78FB7" w14:textId="77777777" w:rsidR="004E4224" w:rsidRDefault="004E4224" w:rsidP="00AF311F">
      <w:pPr>
        <w:spacing w:after="0" w:line="240" w:lineRule="auto"/>
      </w:pPr>
      <w:r>
        <w:separator/>
      </w:r>
    </w:p>
  </w:footnote>
  <w:footnote w:type="continuationSeparator" w:id="0">
    <w:p w14:paraId="0C16A6E9" w14:textId="77777777" w:rsidR="004E4224" w:rsidRDefault="004E4224" w:rsidP="00AF31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415E4" w14:textId="77777777" w:rsidR="00E03AAF" w:rsidRDefault="00E03A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FB5AE" w14:textId="77777777" w:rsidR="009511AC" w:rsidRDefault="009511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7369E" w14:textId="77777777" w:rsidR="00E03AAF" w:rsidRDefault="00E03A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0652"/>
    <w:rsid w:val="000313C9"/>
    <w:rsid w:val="0008081C"/>
    <w:rsid w:val="000A4AE1"/>
    <w:rsid w:val="000D59FF"/>
    <w:rsid w:val="000E296A"/>
    <w:rsid w:val="00105B55"/>
    <w:rsid w:val="00126CCB"/>
    <w:rsid w:val="00144D3A"/>
    <w:rsid w:val="00152906"/>
    <w:rsid w:val="00156D33"/>
    <w:rsid w:val="001949D5"/>
    <w:rsid w:val="00227223"/>
    <w:rsid w:val="00241549"/>
    <w:rsid w:val="00257DA2"/>
    <w:rsid w:val="00274E37"/>
    <w:rsid w:val="00297505"/>
    <w:rsid w:val="002A484D"/>
    <w:rsid w:val="002C059F"/>
    <w:rsid w:val="002C3461"/>
    <w:rsid w:val="002D573B"/>
    <w:rsid w:val="002E65EC"/>
    <w:rsid w:val="0030215E"/>
    <w:rsid w:val="00303C6A"/>
    <w:rsid w:val="00312874"/>
    <w:rsid w:val="0033666E"/>
    <w:rsid w:val="003373FE"/>
    <w:rsid w:val="00351C3A"/>
    <w:rsid w:val="00357F6A"/>
    <w:rsid w:val="00365B00"/>
    <w:rsid w:val="00367F92"/>
    <w:rsid w:val="003C139E"/>
    <w:rsid w:val="003F34D8"/>
    <w:rsid w:val="003F613C"/>
    <w:rsid w:val="00422EE7"/>
    <w:rsid w:val="0043412A"/>
    <w:rsid w:val="00436425"/>
    <w:rsid w:val="00436558"/>
    <w:rsid w:val="00447A1B"/>
    <w:rsid w:val="0045301E"/>
    <w:rsid w:val="004679D9"/>
    <w:rsid w:val="00486B72"/>
    <w:rsid w:val="004B00E6"/>
    <w:rsid w:val="004D2273"/>
    <w:rsid w:val="004E4224"/>
    <w:rsid w:val="00501F05"/>
    <w:rsid w:val="00526841"/>
    <w:rsid w:val="0056687F"/>
    <w:rsid w:val="00570E8F"/>
    <w:rsid w:val="00592190"/>
    <w:rsid w:val="005930CE"/>
    <w:rsid w:val="005A12B6"/>
    <w:rsid w:val="005A6E25"/>
    <w:rsid w:val="005C2548"/>
    <w:rsid w:val="005D38E5"/>
    <w:rsid w:val="005D42B8"/>
    <w:rsid w:val="006B628D"/>
    <w:rsid w:val="006C6179"/>
    <w:rsid w:val="006E614E"/>
    <w:rsid w:val="006E6F1F"/>
    <w:rsid w:val="007021EA"/>
    <w:rsid w:val="0072631B"/>
    <w:rsid w:val="0075304C"/>
    <w:rsid w:val="007765CA"/>
    <w:rsid w:val="007B6998"/>
    <w:rsid w:val="007E6079"/>
    <w:rsid w:val="007F3FC1"/>
    <w:rsid w:val="008008CD"/>
    <w:rsid w:val="00811787"/>
    <w:rsid w:val="00834839"/>
    <w:rsid w:val="00880969"/>
    <w:rsid w:val="00883EB7"/>
    <w:rsid w:val="0088501C"/>
    <w:rsid w:val="00894BD3"/>
    <w:rsid w:val="008956BE"/>
    <w:rsid w:val="008A6098"/>
    <w:rsid w:val="008E4521"/>
    <w:rsid w:val="008F5E06"/>
    <w:rsid w:val="009118BE"/>
    <w:rsid w:val="00930849"/>
    <w:rsid w:val="00931096"/>
    <w:rsid w:val="00943A38"/>
    <w:rsid w:val="009511AC"/>
    <w:rsid w:val="0099249B"/>
    <w:rsid w:val="009B4C3C"/>
    <w:rsid w:val="009F279B"/>
    <w:rsid w:val="00A11CD1"/>
    <w:rsid w:val="00A3519B"/>
    <w:rsid w:val="00A475C5"/>
    <w:rsid w:val="00A67EC2"/>
    <w:rsid w:val="00A820D3"/>
    <w:rsid w:val="00AA5115"/>
    <w:rsid w:val="00AF311F"/>
    <w:rsid w:val="00B034F7"/>
    <w:rsid w:val="00B14B7A"/>
    <w:rsid w:val="00B41DEB"/>
    <w:rsid w:val="00B51FFB"/>
    <w:rsid w:val="00B622B6"/>
    <w:rsid w:val="00BB3ECA"/>
    <w:rsid w:val="00C406DA"/>
    <w:rsid w:val="00C671FA"/>
    <w:rsid w:val="00C80652"/>
    <w:rsid w:val="00C80F27"/>
    <w:rsid w:val="00C826D4"/>
    <w:rsid w:val="00CB4D94"/>
    <w:rsid w:val="00CC118C"/>
    <w:rsid w:val="00CC35A5"/>
    <w:rsid w:val="00CE1524"/>
    <w:rsid w:val="00CE4EB7"/>
    <w:rsid w:val="00CF6620"/>
    <w:rsid w:val="00D25F20"/>
    <w:rsid w:val="00D274A7"/>
    <w:rsid w:val="00D310E7"/>
    <w:rsid w:val="00D31545"/>
    <w:rsid w:val="00D8382E"/>
    <w:rsid w:val="00D952D0"/>
    <w:rsid w:val="00DA61FB"/>
    <w:rsid w:val="00DB00AD"/>
    <w:rsid w:val="00DC4F8A"/>
    <w:rsid w:val="00DE1310"/>
    <w:rsid w:val="00DF46EB"/>
    <w:rsid w:val="00E0119B"/>
    <w:rsid w:val="00E03AAF"/>
    <w:rsid w:val="00E21BA8"/>
    <w:rsid w:val="00E43843"/>
    <w:rsid w:val="00EA0B0B"/>
    <w:rsid w:val="00EB6D52"/>
    <w:rsid w:val="00ED51F9"/>
    <w:rsid w:val="00F051CB"/>
    <w:rsid w:val="00F0708D"/>
    <w:rsid w:val="00F202B1"/>
    <w:rsid w:val="00F411BA"/>
    <w:rsid w:val="00F643E4"/>
    <w:rsid w:val="00F65BF4"/>
    <w:rsid w:val="00F737FE"/>
    <w:rsid w:val="00FC1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61AE2"/>
  <w15:docId w15:val="{B1231D92-3646-4440-966E-C24FC46D2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1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311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930CE"/>
    <w:rPr>
      <w:b/>
      <w:bCs/>
    </w:rPr>
  </w:style>
  <w:style w:type="character" w:customStyle="1" w:styleId="Heading1Char">
    <w:name w:val="Heading 1 Char"/>
    <w:basedOn w:val="DefaultParagraphFont"/>
    <w:link w:val="Heading1"/>
    <w:uiPriority w:val="9"/>
    <w:rsid w:val="00AF311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311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AF311F"/>
    <w:pPr>
      <w:outlineLvl w:val="9"/>
    </w:pPr>
    <w:rPr>
      <w:lang w:val="en-US" w:eastAsia="ja-JP"/>
    </w:rPr>
  </w:style>
  <w:style w:type="paragraph" w:styleId="TOC1">
    <w:name w:val="toc 1"/>
    <w:basedOn w:val="Normal"/>
    <w:next w:val="Normal"/>
    <w:autoRedefine/>
    <w:uiPriority w:val="39"/>
    <w:unhideWhenUsed/>
    <w:rsid w:val="00AF311F"/>
    <w:pPr>
      <w:spacing w:after="100"/>
    </w:pPr>
  </w:style>
  <w:style w:type="paragraph" w:styleId="TOC2">
    <w:name w:val="toc 2"/>
    <w:basedOn w:val="Normal"/>
    <w:next w:val="Normal"/>
    <w:autoRedefine/>
    <w:uiPriority w:val="39"/>
    <w:unhideWhenUsed/>
    <w:rsid w:val="00AF311F"/>
    <w:pPr>
      <w:spacing w:after="100"/>
      <w:ind w:left="220"/>
    </w:pPr>
  </w:style>
  <w:style w:type="character" w:styleId="Hyperlink">
    <w:name w:val="Hyperlink"/>
    <w:basedOn w:val="DefaultParagraphFont"/>
    <w:uiPriority w:val="99"/>
    <w:unhideWhenUsed/>
    <w:rsid w:val="00AF311F"/>
    <w:rPr>
      <w:color w:val="0000FF" w:themeColor="hyperlink"/>
      <w:u w:val="single"/>
    </w:rPr>
  </w:style>
  <w:style w:type="paragraph" w:styleId="BalloonText">
    <w:name w:val="Balloon Text"/>
    <w:basedOn w:val="Normal"/>
    <w:link w:val="BalloonTextChar"/>
    <w:uiPriority w:val="99"/>
    <w:semiHidden/>
    <w:unhideWhenUsed/>
    <w:rsid w:val="00AF31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11F"/>
    <w:rPr>
      <w:rFonts w:ascii="Tahoma" w:hAnsi="Tahoma" w:cs="Tahoma"/>
      <w:sz w:val="16"/>
      <w:szCs w:val="16"/>
    </w:rPr>
  </w:style>
  <w:style w:type="paragraph" w:styleId="Header">
    <w:name w:val="header"/>
    <w:basedOn w:val="Normal"/>
    <w:link w:val="HeaderChar"/>
    <w:uiPriority w:val="99"/>
    <w:unhideWhenUsed/>
    <w:rsid w:val="00AF3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11F"/>
  </w:style>
  <w:style w:type="paragraph" w:styleId="Footer">
    <w:name w:val="footer"/>
    <w:basedOn w:val="Normal"/>
    <w:link w:val="FooterChar"/>
    <w:uiPriority w:val="99"/>
    <w:unhideWhenUsed/>
    <w:rsid w:val="00AF3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7AAC6-786B-4F43-B8FD-0C6548166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12</Pages>
  <Words>2507</Words>
  <Characters>14296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nyambeki</dc:creator>
  <cp:lastModifiedBy>Pchelarova, Lilyana (Student)</cp:lastModifiedBy>
  <cp:revision>123</cp:revision>
  <dcterms:created xsi:type="dcterms:W3CDTF">2021-02-07T07:25:00Z</dcterms:created>
  <dcterms:modified xsi:type="dcterms:W3CDTF">2021-02-17T19:55:00Z</dcterms:modified>
</cp:coreProperties>
</file>