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E28" w:rsidRDefault="00B35E28" w:rsidP="003C15EA">
      <w:pPr>
        <w:spacing w:before="120"/>
        <w:jc w:val="both"/>
        <w:rPr>
          <w:rFonts w:ascii="Arial" w:hAnsi="Arial" w:cs="Arial"/>
          <w:sz w:val="22"/>
          <w:szCs w:val="22"/>
          <w:u w:val="single"/>
        </w:rPr>
      </w:pPr>
    </w:p>
    <w:sdt>
      <w:sdtPr>
        <w:id w:val="930397837"/>
        <w:docPartObj>
          <w:docPartGallery w:val="Table of Contents"/>
          <w:docPartUnique/>
        </w:docPartObj>
      </w:sdtPr>
      <w:sdtEndPr>
        <w:rPr>
          <w:rFonts w:ascii="Times New Roman" w:eastAsia="Times New Roman" w:hAnsi="Times New Roman" w:cs="Times New Roman"/>
          <w:b/>
          <w:bCs/>
          <w:noProof/>
          <w:color w:val="auto"/>
          <w:sz w:val="20"/>
          <w:szCs w:val="20"/>
          <w:lang w:eastAsia="en-GB"/>
        </w:rPr>
      </w:sdtEndPr>
      <w:sdtContent>
        <w:p w:rsidR="00B35E28" w:rsidRPr="00E07A42" w:rsidRDefault="00B35E28">
          <w:pPr>
            <w:pStyle w:val="TOCHeading"/>
            <w:rPr>
              <w:sz w:val="24"/>
              <w:szCs w:val="24"/>
            </w:rPr>
          </w:pPr>
          <w:r w:rsidRPr="00E07A42">
            <w:rPr>
              <w:sz w:val="24"/>
              <w:szCs w:val="24"/>
            </w:rPr>
            <w:t>Contents</w:t>
          </w:r>
        </w:p>
        <w:p w:rsidR="00B35E28" w:rsidRDefault="00B35E28">
          <w:r w:rsidRPr="00E07A42">
            <w:rPr>
              <w:sz w:val="24"/>
              <w:szCs w:val="24"/>
            </w:rPr>
            <w:br/>
            <w:t>Introduction ………………………………………………………</w:t>
          </w:r>
          <w:r w:rsidR="00E07A42" w:rsidRPr="00E07A42">
            <w:rPr>
              <w:sz w:val="24"/>
              <w:szCs w:val="24"/>
            </w:rPr>
            <w:t>….</w:t>
          </w:r>
          <w:r w:rsidRPr="00E07A42">
            <w:rPr>
              <w:sz w:val="24"/>
              <w:szCs w:val="24"/>
            </w:rPr>
            <w:t xml:space="preserve"> 1</w:t>
          </w:r>
          <w:r w:rsidRPr="00E07A42">
            <w:rPr>
              <w:sz w:val="24"/>
              <w:szCs w:val="24"/>
            </w:rPr>
            <w:br/>
            <w:t>Main Body …………………………………………………………… 2</w:t>
          </w:r>
          <w:r w:rsidRPr="00E07A42">
            <w:rPr>
              <w:sz w:val="24"/>
              <w:szCs w:val="24"/>
            </w:rPr>
            <w:br/>
            <w:t>2.1 Process and the Marketing mix ……………………………………2</w:t>
          </w:r>
          <w:r w:rsidRPr="00E07A42">
            <w:rPr>
              <w:sz w:val="24"/>
              <w:szCs w:val="24"/>
            </w:rPr>
            <w:br/>
            <w:t xml:space="preserve">2.2 </w:t>
          </w:r>
          <w:r w:rsidR="00E07A42" w:rsidRPr="00E07A42">
            <w:rPr>
              <w:sz w:val="24"/>
              <w:szCs w:val="24"/>
            </w:rPr>
            <w:t>Role of marketing and value for customers ……………………….4</w:t>
          </w:r>
          <w:r w:rsidR="00E07A42" w:rsidRPr="00E07A42">
            <w:rPr>
              <w:sz w:val="24"/>
              <w:szCs w:val="24"/>
            </w:rPr>
            <w:br/>
            <w:t>2.3 Stakeholder engagement and their impact ………………………..5</w:t>
          </w:r>
          <w:r w:rsidR="00E07A42" w:rsidRPr="00E07A42">
            <w:rPr>
              <w:sz w:val="24"/>
              <w:szCs w:val="24"/>
            </w:rPr>
            <w:br/>
            <w:t>Conclusion ……………………………………………………………5</w:t>
          </w:r>
          <w:r w:rsidR="00E07A42" w:rsidRPr="00E07A42">
            <w:rPr>
              <w:sz w:val="24"/>
              <w:szCs w:val="24"/>
            </w:rPr>
            <w:br/>
            <w:t>References ……………………………………………………………..6</w:t>
          </w:r>
          <w:r>
            <w:br/>
          </w:r>
        </w:p>
      </w:sdtContent>
    </w:sdt>
    <w:p w:rsidR="00B35E28" w:rsidRPr="00B35E28" w:rsidRDefault="00B35E28" w:rsidP="00B35E28">
      <w:pPr>
        <w:spacing w:after="160" w:line="259" w:lineRule="auto"/>
        <w:rPr>
          <w:rFonts w:ascii="Arial" w:hAnsi="Arial" w:cs="Arial"/>
          <w:sz w:val="22"/>
          <w:szCs w:val="22"/>
          <w:u w:val="single"/>
        </w:rPr>
      </w:pPr>
    </w:p>
    <w:p w:rsidR="00B35E28" w:rsidRDefault="00B35E28">
      <w:pPr>
        <w:spacing w:after="160" w:line="259" w:lineRule="auto"/>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Default="00B35E28" w:rsidP="003C15EA">
      <w:pPr>
        <w:spacing w:before="120"/>
        <w:jc w:val="both"/>
        <w:rPr>
          <w:rFonts w:ascii="Arial" w:hAnsi="Arial" w:cs="Arial"/>
          <w:sz w:val="22"/>
          <w:szCs w:val="22"/>
          <w:u w:val="single"/>
        </w:rPr>
      </w:pPr>
    </w:p>
    <w:p w:rsidR="00B35E28" w:rsidRPr="00B35E28" w:rsidRDefault="003C15EA" w:rsidP="003C15EA">
      <w:pPr>
        <w:spacing w:before="120"/>
        <w:jc w:val="both"/>
        <w:rPr>
          <w:rFonts w:ascii="Arial" w:hAnsi="Arial" w:cs="Arial"/>
          <w:sz w:val="22"/>
          <w:szCs w:val="22"/>
          <w:u w:val="single"/>
        </w:rPr>
      </w:pPr>
      <w:r w:rsidRPr="00B35E28">
        <w:rPr>
          <w:rFonts w:ascii="Arial" w:hAnsi="Arial" w:cs="Arial"/>
          <w:sz w:val="22"/>
          <w:szCs w:val="22"/>
          <w:u w:val="single"/>
        </w:rPr>
        <w:t>Summary of the critical analysis and evaluation of the marketing elements of the Unity LGBT project</w:t>
      </w:r>
      <w:r w:rsidRPr="00B35E28">
        <w:rPr>
          <w:rFonts w:ascii="Arial" w:hAnsi="Arial" w:cs="Arial"/>
          <w:sz w:val="22"/>
          <w:szCs w:val="22"/>
          <w:u w:val="single"/>
        </w:rPr>
        <w:br/>
      </w:r>
      <w:r w:rsidRPr="00B35E28">
        <w:rPr>
          <w:rFonts w:ascii="Arial" w:hAnsi="Arial" w:cs="Arial"/>
          <w:sz w:val="22"/>
          <w:szCs w:val="22"/>
          <w:u w:val="single"/>
        </w:rPr>
        <w:br/>
      </w:r>
    </w:p>
    <w:p w:rsidR="00B35E28" w:rsidRDefault="00B35E28" w:rsidP="003C15EA">
      <w:pPr>
        <w:spacing w:before="120"/>
        <w:jc w:val="both"/>
        <w:rPr>
          <w:rFonts w:ascii="Arial" w:hAnsi="Arial" w:cs="Arial"/>
          <w:sz w:val="22"/>
          <w:szCs w:val="22"/>
          <w:u w:val="single"/>
        </w:rPr>
      </w:pPr>
      <w:r w:rsidRPr="00B35E28">
        <w:rPr>
          <w:rFonts w:ascii="Arial" w:hAnsi="Arial" w:cs="Arial"/>
          <w:sz w:val="24"/>
          <w:szCs w:val="24"/>
          <w:u w:val="single"/>
        </w:rPr>
        <w:t>Introduction</w:t>
      </w:r>
      <w:r>
        <w:rPr>
          <w:rFonts w:ascii="Arial" w:hAnsi="Arial" w:cs="Arial"/>
          <w:sz w:val="22"/>
          <w:szCs w:val="22"/>
          <w:u w:val="single"/>
        </w:rPr>
        <w:br/>
        <w:t xml:space="preserve"> </w:t>
      </w:r>
    </w:p>
    <w:p w:rsidR="00504511" w:rsidRPr="00B35E28" w:rsidRDefault="00BE55D5" w:rsidP="00B35E28">
      <w:pPr>
        <w:spacing w:after="160" w:line="259" w:lineRule="auto"/>
        <w:rPr>
          <w:rFonts w:ascii="Arial" w:hAnsi="Arial" w:cs="Arial"/>
          <w:sz w:val="24"/>
          <w:szCs w:val="24"/>
          <w:u w:val="single"/>
        </w:rPr>
      </w:pPr>
      <w:r w:rsidRPr="00447509">
        <w:rPr>
          <w:rFonts w:ascii="Arial" w:hAnsi="Arial" w:cs="Arial"/>
          <w:sz w:val="24"/>
          <w:szCs w:val="24"/>
        </w:rPr>
        <w:t xml:space="preserve">Marketing is involved in every aspect </w:t>
      </w:r>
      <w:r w:rsidR="00555A5A" w:rsidRPr="00447509">
        <w:rPr>
          <w:rFonts w:ascii="Arial" w:hAnsi="Arial" w:cs="Arial"/>
          <w:sz w:val="24"/>
          <w:szCs w:val="24"/>
        </w:rPr>
        <w:t>of a business’s</w:t>
      </w:r>
      <w:r w:rsidR="0050781B" w:rsidRPr="00447509">
        <w:rPr>
          <w:rFonts w:ascii="Arial" w:hAnsi="Arial" w:cs="Arial"/>
          <w:sz w:val="24"/>
          <w:szCs w:val="24"/>
        </w:rPr>
        <w:t xml:space="preserve"> everyday</w:t>
      </w:r>
      <w:r w:rsidR="00555A5A" w:rsidRPr="00447509">
        <w:rPr>
          <w:rFonts w:ascii="Arial" w:hAnsi="Arial" w:cs="Arial"/>
          <w:sz w:val="24"/>
          <w:szCs w:val="24"/>
        </w:rPr>
        <w:t xml:space="preserve"> functions and ultimately deals with aiming to satisfying the customers’ needs and wants. To </w:t>
      </w:r>
      <w:r w:rsidR="0050781B" w:rsidRPr="00447509">
        <w:rPr>
          <w:rFonts w:ascii="Arial" w:hAnsi="Arial" w:cs="Arial"/>
          <w:sz w:val="24"/>
          <w:szCs w:val="24"/>
        </w:rPr>
        <w:t>generalize the term</w:t>
      </w:r>
      <w:r w:rsidR="00555A5A" w:rsidRPr="00447509">
        <w:rPr>
          <w:rFonts w:ascii="Arial" w:hAnsi="Arial" w:cs="Arial"/>
          <w:sz w:val="24"/>
          <w:szCs w:val="24"/>
        </w:rPr>
        <w:t xml:space="preserve"> </w:t>
      </w:r>
      <w:r w:rsidR="0050781B" w:rsidRPr="00447509">
        <w:rPr>
          <w:rFonts w:ascii="Arial" w:hAnsi="Arial" w:cs="Arial"/>
          <w:sz w:val="24"/>
          <w:szCs w:val="24"/>
        </w:rPr>
        <w:t>marketing, it</w:t>
      </w:r>
      <w:r w:rsidR="00555A5A" w:rsidRPr="00447509">
        <w:rPr>
          <w:rFonts w:ascii="Arial" w:hAnsi="Arial" w:cs="Arial"/>
          <w:sz w:val="24"/>
          <w:szCs w:val="24"/>
        </w:rPr>
        <w:t xml:space="preserve"> would be </w:t>
      </w:r>
      <w:r w:rsidR="00DB51CF" w:rsidRPr="00447509">
        <w:rPr>
          <w:rFonts w:ascii="Arial" w:hAnsi="Arial" w:cs="Arial"/>
          <w:sz w:val="24"/>
          <w:szCs w:val="24"/>
        </w:rPr>
        <w:t>describe</w:t>
      </w:r>
      <w:r w:rsidR="00DB51CF">
        <w:rPr>
          <w:rFonts w:ascii="Arial" w:hAnsi="Arial" w:cs="Arial"/>
          <w:sz w:val="24"/>
          <w:szCs w:val="24"/>
        </w:rPr>
        <w:t>d</w:t>
      </w:r>
      <w:r w:rsidR="00555A5A" w:rsidRPr="00447509">
        <w:rPr>
          <w:rFonts w:ascii="Arial" w:hAnsi="Arial" w:cs="Arial"/>
          <w:sz w:val="24"/>
          <w:szCs w:val="24"/>
        </w:rPr>
        <w:t xml:space="preserve"> as the process by which businesses generate value for it customers and shape solid customer relationships </w:t>
      </w:r>
      <w:r w:rsidR="0050781B" w:rsidRPr="00447509">
        <w:rPr>
          <w:rFonts w:ascii="Arial" w:hAnsi="Arial" w:cs="Arial"/>
          <w:sz w:val="24"/>
          <w:szCs w:val="24"/>
        </w:rPr>
        <w:t>to</w:t>
      </w:r>
      <w:r w:rsidR="00555A5A" w:rsidRPr="00447509">
        <w:rPr>
          <w:rFonts w:ascii="Arial" w:hAnsi="Arial" w:cs="Arial"/>
          <w:sz w:val="24"/>
          <w:szCs w:val="24"/>
        </w:rPr>
        <w:t xml:space="preserve"> gain value from its customers in return</w:t>
      </w:r>
      <w:r w:rsidR="0050781B" w:rsidRPr="00447509">
        <w:rPr>
          <w:rFonts w:ascii="Arial" w:hAnsi="Arial" w:cs="Arial"/>
          <w:sz w:val="24"/>
          <w:szCs w:val="24"/>
        </w:rPr>
        <w:t xml:space="preserve"> </w:t>
      </w:r>
      <w:sdt>
        <w:sdtPr>
          <w:rPr>
            <w:rFonts w:ascii="Arial" w:hAnsi="Arial" w:cs="Arial"/>
            <w:sz w:val="24"/>
            <w:szCs w:val="24"/>
          </w:rPr>
          <w:id w:val="465398492"/>
          <w:citation/>
        </w:sdtPr>
        <w:sdtContent>
          <w:r w:rsidR="0050781B" w:rsidRPr="00447509">
            <w:rPr>
              <w:rFonts w:ascii="Arial" w:hAnsi="Arial" w:cs="Arial"/>
              <w:sz w:val="24"/>
              <w:szCs w:val="24"/>
            </w:rPr>
            <w:fldChar w:fldCharType="begin"/>
          </w:r>
          <w:r w:rsidR="0050781B" w:rsidRPr="00447509">
            <w:rPr>
              <w:rFonts w:ascii="Arial" w:hAnsi="Arial" w:cs="Arial"/>
              <w:sz w:val="24"/>
              <w:szCs w:val="24"/>
              <w:lang w:val="en-GB"/>
            </w:rPr>
            <w:instrText xml:space="preserve"> CITATION Phi10 \l 2057 </w:instrText>
          </w:r>
          <w:r w:rsidR="0050781B" w:rsidRPr="00447509">
            <w:rPr>
              <w:rFonts w:ascii="Arial" w:hAnsi="Arial" w:cs="Arial"/>
              <w:sz w:val="24"/>
              <w:szCs w:val="24"/>
            </w:rPr>
            <w:fldChar w:fldCharType="separate"/>
          </w:r>
          <w:r w:rsidR="0050781B" w:rsidRPr="00447509">
            <w:rPr>
              <w:rFonts w:ascii="Arial" w:hAnsi="Arial" w:cs="Arial"/>
              <w:noProof/>
              <w:sz w:val="24"/>
              <w:szCs w:val="24"/>
              <w:lang w:val="en-GB"/>
            </w:rPr>
            <w:t>(Philip Kotler, 2010)</w:t>
          </w:r>
          <w:r w:rsidR="0050781B" w:rsidRPr="00447509">
            <w:rPr>
              <w:rFonts w:ascii="Arial" w:hAnsi="Arial" w:cs="Arial"/>
              <w:sz w:val="24"/>
              <w:szCs w:val="24"/>
            </w:rPr>
            <w:fldChar w:fldCharType="end"/>
          </w:r>
        </w:sdtContent>
      </w:sdt>
      <w:r w:rsidR="0050781B" w:rsidRPr="00447509">
        <w:rPr>
          <w:rFonts w:ascii="Arial" w:hAnsi="Arial" w:cs="Arial"/>
          <w:sz w:val="24"/>
          <w:szCs w:val="24"/>
        </w:rPr>
        <w:t>. Over the past number of months, whilst working closely with the charity organization Unity LGBT</w:t>
      </w:r>
      <w:r w:rsidR="00447509" w:rsidRPr="00447509">
        <w:rPr>
          <w:rFonts w:ascii="Arial" w:hAnsi="Arial" w:cs="Arial"/>
          <w:sz w:val="24"/>
          <w:szCs w:val="24"/>
        </w:rPr>
        <w:t xml:space="preserve"> center</w:t>
      </w:r>
      <w:r w:rsidR="0050781B" w:rsidRPr="00447509">
        <w:rPr>
          <w:rFonts w:ascii="Arial" w:hAnsi="Arial" w:cs="Arial"/>
          <w:sz w:val="24"/>
          <w:szCs w:val="24"/>
        </w:rPr>
        <w:t xml:space="preserve"> who</w:t>
      </w:r>
      <w:r w:rsidR="00447509" w:rsidRPr="00447509">
        <w:rPr>
          <w:rFonts w:ascii="Arial" w:hAnsi="Arial" w:cs="Arial"/>
          <w:sz w:val="24"/>
          <w:szCs w:val="24"/>
        </w:rPr>
        <w:t>se mission is to work carefully with the LGBT community</w:t>
      </w:r>
      <w:r w:rsidR="00447509">
        <w:rPr>
          <w:rFonts w:ascii="Arial" w:hAnsi="Arial" w:cs="Arial"/>
          <w:sz w:val="24"/>
          <w:szCs w:val="24"/>
        </w:rPr>
        <w:t xml:space="preserve"> and asylum seekers</w:t>
      </w:r>
      <w:r w:rsidR="00447509" w:rsidRPr="00447509">
        <w:rPr>
          <w:rFonts w:ascii="Arial" w:hAnsi="Arial" w:cs="Arial"/>
          <w:sz w:val="24"/>
          <w:szCs w:val="24"/>
        </w:rPr>
        <w:t xml:space="preserve"> </w:t>
      </w:r>
      <w:r w:rsidR="00447509">
        <w:rPr>
          <w:rFonts w:ascii="Arial" w:hAnsi="Arial" w:cs="Arial"/>
          <w:sz w:val="24"/>
          <w:szCs w:val="24"/>
        </w:rPr>
        <w:t xml:space="preserve">in Swansea and around the country, it is vital to remember that non-profitable organizations </w:t>
      </w:r>
      <w:r w:rsidR="008F2683">
        <w:rPr>
          <w:rFonts w:ascii="Arial" w:hAnsi="Arial" w:cs="Arial"/>
          <w:sz w:val="24"/>
          <w:szCs w:val="24"/>
        </w:rPr>
        <w:t>such as this one will have various different marketing concepts and objectives to that of a for profit organizations as charity organizations such as unity LGBT are usually smaller in size, have different objectives, budgets and availability of funds</w:t>
      </w:r>
      <w:r w:rsidR="00A9099E">
        <w:rPr>
          <w:rFonts w:ascii="Arial" w:hAnsi="Arial" w:cs="Arial"/>
          <w:sz w:val="24"/>
          <w:szCs w:val="24"/>
        </w:rPr>
        <w:t xml:space="preserve"> </w:t>
      </w:r>
      <w:sdt>
        <w:sdtPr>
          <w:rPr>
            <w:rFonts w:ascii="Arial" w:hAnsi="Arial" w:cs="Arial"/>
            <w:sz w:val="24"/>
            <w:szCs w:val="24"/>
          </w:rPr>
          <w:id w:val="853071628"/>
          <w:citation/>
        </w:sdtPr>
        <w:sdtContent>
          <w:r w:rsidR="00A9099E">
            <w:rPr>
              <w:rFonts w:ascii="Arial" w:hAnsi="Arial" w:cs="Arial"/>
              <w:sz w:val="24"/>
              <w:szCs w:val="24"/>
            </w:rPr>
            <w:fldChar w:fldCharType="begin"/>
          </w:r>
          <w:r w:rsidR="00A9099E">
            <w:rPr>
              <w:rFonts w:ascii="Arial" w:hAnsi="Arial" w:cs="Arial"/>
              <w:sz w:val="24"/>
              <w:szCs w:val="24"/>
              <w:lang w:val="en-GB"/>
            </w:rPr>
            <w:instrText xml:space="preserve"> CITATION Kat10 \l 2057 </w:instrText>
          </w:r>
          <w:r w:rsidR="00A9099E">
            <w:rPr>
              <w:rFonts w:ascii="Arial" w:hAnsi="Arial" w:cs="Arial"/>
              <w:sz w:val="24"/>
              <w:szCs w:val="24"/>
            </w:rPr>
            <w:fldChar w:fldCharType="separate"/>
          </w:r>
          <w:r w:rsidR="00A9099E" w:rsidRPr="00A9099E">
            <w:rPr>
              <w:rFonts w:ascii="Arial" w:hAnsi="Arial" w:cs="Arial"/>
              <w:noProof/>
              <w:sz w:val="24"/>
              <w:szCs w:val="24"/>
              <w:lang w:val="en-GB"/>
            </w:rPr>
            <w:t>(Sanders, 2010)</w:t>
          </w:r>
          <w:r w:rsidR="00A9099E">
            <w:rPr>
              <w:rFonts w:ascii="Arial" w:hAnsi="Arial" w:cs="Arial"/>
              <w:sz w:val="24"/>
              <w:szCs w:val="24"/>
            </w:rPr>
            <w:fldChar w:fldCharType="end"/>
          </w:r>
        </w:sdtContent>
      </w:sdt>
      <w:r w:rsidR="00A9099E">
        <w:rPr>
          <w:rFonts w:ascii="Arial" w:hAnsi="Arial" w:cs="Arial"/>
          <w:sz w:val="24"/>
          <w:szCs w:val="24"/>
        </w:rPr>
        <w:t xml:space="preserve">. </w:t>
      </w:r>
      <w:r w:rsidR="00AF6278">
        <w:rPr>
          <w:rFonts w:ascii="Arial" w:hAnsi="Arial" w:cs="Arial"/>
          <w:sz w:val="24"/>
          <w:szCs w:val="24"/>
        </w:rPr>
        <w:t>Whilst working with Unity LGBT and developing our own project in correspondence to raise awareness for the organization</w:t>
      </w:r>
      <w:r w:rsidR="004167B4">
        <w:rPr>
          <w:rFonts w:ascii="Arial" w:hAnsi="Arial" w:cs="Arial"/>
          <w:sz w:val="24"/>
          <w:szCs w:val="24"/>
        </w:rPr>
        <w:t xml:space="preserve">, as a team we have had to identify the suitable marketing tools, the impact that the role of marketing will have on the organizations stakeholders and using appropriate strategic tools to encouraging new interest to the organization and its cause. </w:t>
      </w:r>
      <w:r w:rsidR="00504511">
        <w:rPr>
          <w:rFonts w:ascii="Arial" w:hAnsi="Arial" w:cs="Arial"/>
          <w:sz w:val="24"/>
          <w:szCs w:val="24"/>
        </w:rPr>
        <w:br/>
      </w:r>
      <w:r w:rsidR="00504511">
        <w:rPr>
          <w:rFonts w:ascii="Arial" w:hAnsi="Arial" w:cs="Arial"/>
          <w:sz w:val="24"/>
          <w:szCs w:val="24"/>
        </w:rPr>
        <w:br/>
      </w:r>
      <w:r w:rsidR="00B35E28" w:rsidRPr="00B35E28">
        <w:rPr>
          <w:rFonts w:ascii="Arial" w:hAnsi="Arial" w:cs="Arial"/>
          <w:sz w:val="24"/>
          <w:szCs w:val="24"/>
          <w:u w:val="single"/>
        </w:rPr>
        <w:t>Main Body</w:t>
      </w:r>
      <w:r w:rsidR="00B35E28" w:rsidRPr="00B35E28">
        <w:rPr>
          <w:rFonts w:ascii="Arial" w:hAnsi="Arial" w:cs="Arial"/>
          <w:sz w:val="24"/>
          <w:szCs w:val="24"/>
          <w:u w:val="single"/>
        </w:rPr>
        <w:br/>
      </w:r>
    </w:p>
    <w:p w:rsidR="00B35E28" w:rsidRPr="00B35E28" w:rsidRDefault="00B35E28" w:rsidP="00B35E28">
      <w:pPr>
        <w:spacing w:after="160" w:line="259" w:lineRule="auto"/>
        <w:rPr>
          <w:rFonts w:ascii="Arial" w:hAnsi="Arial" w:cs="Arial"/>
          <w:sz w:val="24"/>
          <w:szCs w:val="24"/>
          <w:u w:val="single"/>
        </w:rPr>
      </w:pPr>
      <w:r w:rsidRPr="00B35E28">
        <w:rPr>
          <w:rFonts w:ascii="Arial" w:hAnsi="Arial" w:cs="Arial"/>
          <w:sz w:val="24"/>
          <w:szCs w:val="24"/>
          <w:u w:val="single"/>
        </w:rPr>
        <w:t>Process and the Marketing Mix</w:t>
      </w:r>
    </w:p>
    <w:p w:rsidR="00B35E28" w:rsidRDefault="00B35E28">
      <w:pPr>
        <w:rPr>
          <w:rFonts w:ascii="Arial" w:hAnsi="Arial" w:cs="Arial"/>
          <w:sz w:val="24"/>
          <w:szCs w:val="24"/>
        </w:rPr>
      </w:pPr>
    </w:p>
    <w:p w:rsidR="006D3FEC" w:rsidRDefault="00504511">
      <w:pPr>
        <w:rPr>
          <w:rFonts w:ascii="Arial" w:hAnsi="Arial" w:cs="Arial"/>
          <w:sz w:val="24"/>
          <w:szCs w:val="24"/>
        </w:rPr>
      </w:pPr>
      <w:r>
        <w:rPr>
          <w:rFonts w:ascii="Arial" w:hAnsi="Arial" w:cs="Arial"/>
          <w:sz w:val="24"/>
          <w:szCs w:val="24"/>
        </w:rPr>
        <w:t>Effective marketing strategies are crucial to the success of any organization. Whilst given the task to work with Unity LGBT and raise awareness</w:t>
      </w:r>
      <w:r w:rsidR="00AC3B8E">
        <w:rPr>
          <w:rFonts w:ascii="Arial" w:hAnsi="Arial" w:cs="Arial"/>
          <w:sz w:val="24"/>
          <w:szCs w:val="24"/>
        </w:rPr>
        <w:t xml:space="preserve"> for the organization it was important to</w:t>
      </w:r>
      <w:r>
        <w:rPr>
          <w:rFonts w:ascii="Arial" w:hAnsi="Arial" w:cs="Arial"/>
          <w:sz w:val="24"/>
          <w:szCs w:val="24"/>
        </w:rPr>
        <w:t xml:space="preserve"> </w:t>
      </w:r>
      <w:r w:rsidR="0070113A">
        <w:rPr>
          <w:rFonts w:ascii="Arial" w:hAnsi="Arial" w:cs="Arial"/>
          <w:sz w:val="24"/>
          <w:szCs w:val="24"/>
        </w:rPr>
        <w:t xml:space="preserve">ensure that </w:t>
      </w:r>
      <w:r w:rsidR="00DB51CF">
        <w:rPr>
          <w:rFonts w:ascii="Arial" w:hAnsi="Arial" w:cs="Arial"/>
          <w:sz w:val="24"/>
          <w:szCs w:val="24"/>
        </w:rPr>
        <w:t>the team had a marketing plan in motion to with steps to follow to meet the overall objectives. However, before a marketing plan was to be implemented the team was tasked to come to a consensus on the objectives of the project. As a team,</w:t>
      </w:r>
      <w:r w:rsidR="00302490">
        <w:rPr>
          <w:rFonts w:ascii="Arial" w:hAnsi="Arial" w:cs="Arial"/>
          <w:sz w:val="24"/>
          <w:szCs w:val="24"/>
        </w:rPr>
        <w:t xml:space="preserve"> we worked together to identify that the overall objective and desired outcome of the project was to raise awareness for the unity LGBT center and their cause for the LGBT community</w:t>
      </w:r>
      <w:r w:rsidR="00A67CD3">
        <w:rPr>
          <w:rFonts w:ascii="Arial" w:hAnsi="Arial" w:cs="Arial"/>
          <w:sz w:val="24"/>
          <w:szCs w:val="24"/>
        </w:rPr>
        <w:t>, it is important to have objectives to work towards as so that all members of the team know what they are working towards and to maintain the pace in the team by also reminding members in the group that there is a timeline and deadlines to be met</w:t>
      </w:r>
      <w:r w:rsidR="00510480">
        <w:rPr>
          <w:rFonts w:ascii="Arial" w:hAnsi="Arial" w:cs="Arial"/>
          <w:sz w:val="24"/>
          <w:szCs w:val="24"/>
        </w:rPr>
        <w:t xml:space="preserve"> </w:t>
      </w:r>
      <w:sdt>
        <w:sdtPr>
          <w:rPr>
            <w:rFonts w:ascii="Arial" w:hAnsi="Arial" w:cs="Arial"/>
            <w:sz w:val="24"/>
            <w:szCs w:val="24"/>
          </w:rPr>
          <w:id w:val="-929807174"/>
          <w:citation/>
        </w:sdtPr>
        <w:sdtContent>
          <w:r w:rsidR="00510480">
            <w:rPr>
              <w:rFonts w:ascii="Arial" w:hAnsi="Arial" w:cs="Arial"/>
              <w:sz w:val="24"/>
              <w:szCs w:val="24"/>
            </w:rPr>
            <w:fldChar w:fldCharType="begin"/>
          </w:r>
          <w:r w:rsidR="00510480">
            <w:rPr>
              <w:rFonts w:ascii="Arial" w:hAnsi="Arial" w:cs="Arial"/>
              <w:sz w:val="24"/>
              <w:szCs w:val="24"/>
              <w:lang w:val="en-GB"/>
            </w:rPr>
            <w:instrText xml:space="preserve"> CITATION Han13 \l 2057 </w:instrText>
          </w:r>
          <w:r w:rsidR="00510480">
            <w:rPr>
              <w:rFonts w:ascii="Arial" w:hAnsi="Arial" w:cs="Arial"/>
              <w:sz w:val="24"/>
              <w:szCs w:val="24"/>
            </w:rPr>
            <w:fldChar w:fldCharType="separate"/>
          </w:r>
          <w:r w:rsidR="00510480" w:rsidRPr="00510480">
            <w:rPr>
              <w:rFonts w:ascii="Arial" w:hAnsi="Arial" w:cs="Arial"/>
              <w:noProof/>
              <w:sz w:val="24"/>
              <w:szCs w:val="24"/>
              <w:lang w:val="en-GB"/>
            </w:rPr>
            <w:t>(Young, 2013)</w:t>
          </w:r>
          <w:r w:rsidR="00510480">
            <w:rPr>
              <w:rFonts w:ascii="Arial" w:hAnsi="Arial" w:cs="Arial"/>
              <w:sz w:val="24"/>
              <w:szCs w:val="24"/>
            </w:rPr>
            <w:fldChar w:fldCharType="end"/>
          </w:r>
        </w:sdtContent>
      </w:sdt>
      <w:r w:rsidR="00A67CD3">
        <w:rPr>
          <w:rFonts w:ascii="Arial" w:hAnsi="Arial" w:cs="Arial"/>
          <w:sz w:val="24"/>
          <w:szCs w:val="24"/>
        </w:rPr>
        <w:t xml:space="preserve"> where for example when the team put on a LGBT fundraising event in the student union </w:t>
      </w:r>
      <w:r w:rsidR="00510480">
        <w:rPr>
          <w:rFonts w:ascii="Arial" w:hAnsi="Arial" w:cs="Arial"/>
          <w:sz w:val="24"/>
          <w:szCs w:val="24"/>
        </w:rPr>
        <w:t>it was key that deadlines for advertising and communicating with the target audience was met before the event took place in order for people to be aware of the event</w:t>
      </w:r>
      <w:r w:rsidR="00302490">
        <w:rPr>
          <w:rFonts w:ascii="Arial" w:hAnsi="Arial" w:cs="Arial"/>
          <w:sz w:val="24"/>
          <w:szCs w:val="24"/>
        </w:rPr>
        <w:t xml:space="preserve">. Once this objective </w:t>
      </w:r>
      <w:r w:rsidR="00302490">
        <w:rPr>
          <w:rFonts w:ascii="Arial" w:hAnsi="Arial" w:cs="Arial"/>
          <w:sz w:val="24"/>
          <w:szCs w:val="24"/>
        </w:rPr>
        <w:lastRenderedPageBreak/>
        <w:t xml:space="preserve">was agreed upon as a group we were able to mold together a marketing plan on how we would get from point A to B to achieve our anticipated outcome. Due to working in a team, it is particularly important that everyone is working towards the same objective and a high degree of organizational skills are required to push all members of the group in the same direction towards the objectives. Marketing planning can be described as </w:t>
      </w:r>
      <w:r w:rsidR="00C727BE">
        <w:rPr>
          <w:rFonts w:ascii="Arial" w:hAnsi="Arial" w:cs="Arial"/>
          <w:sz w:val="24"/>
          <w:szCs w:val="24"/>
        </w:rPr>
        <w:t>a</w:t>
      </w:r>
      <w:r w:rsidR="00302490" w:rsidRPr="00302490">
        <w:rPr>
          <w:rFonts w:ascii="Arial" w:hAnsi="Arial" w:cs="Arial"/>
          <w:sz w:val="24"/>
          <w:szCs w:val="24"/>
        </w:rPr>
        <w:t xml:space="preserve"> Systematic </w:t>
      </w:r>
      <w:r w:rsidR="00C727BE" w:rsidRPr="00302490">
        <w:rPr>
          <w:rFonts w:ascii="Arial" w:hAnsi="Arial" w:cs="Arial"/>
          <w:sz w:val="24"/>
          <w:szCs w:val="24"/>
        </w:rPr>
        <w:t>method</w:t>
      </w:r>
      <w:r w:rsidR="00302490" w:rsidRPr="00302490">
        <w:rPr>
          <w:rFonts w:ascii="Arial" w:hAnsi="Arial" w:cs="Arial"/>
          <w:sz w:val="24"/>
          <w:szCs w:val="24"/>
        </w:rPr>
        <w:t xml:space="preserve"> of </w:t>
      </w:r>
      <w:r w:rsidR="00C727BE" w:rsidRPr="00302490">
        <w:rPr>
          <w:rFonts w:ascii="Arial" w:hAnsi="Arial" w:cs="Arial"/>
          <w:sz w:val="24"/>
          <w:szCs w:val="24"/>
        </w:rPr>
        <w:t>predicting</w:t>
      </w:r>
      <w:r w:rsidR="00302490" w:rsidRPr="00302490">
        <w:rPr>
          <w:rFonts w:ascii="Arial" w:hAnsi="Arial" w:cs="Arial"/>
          <w:sz w:val="24"/>
          <w:szCs w:val="24"/>
        </w:rPr>
        <w:t xml:space="preserve"> the </w:t>
      </w:r>
      <w:r w:rsidR="00C727BE" w:rsidRPr="00302490">
        <w:rPr>
          <w:rFonts w:ascii="Arial" w:hAnsi="Arial" w:cs="Arial"/>
          <w:sz w:val="24"/>
          <w:szCs w:val="24"/>
        </w:rPr>
        <w:t>upcoming</w:t>
      </w:r>
      <w:r w:rsidR="00302490" w:rsidRPr="00302490">
        <w:rPr>
          <w:rFonts w:ascii="Arial" w:hAnsi="Arial" w:cs="Arial"/>
          <w:sz w:val="24"/>
          <w:szCs w:val="24"/>
        </w:rPr>
        <w:t xml:space="preserve"> business environment and then deciding on the most </w:t>
      </w:r>
      <w:r w:rsidR="00C727BE" w:rsidRPr="00302490">
        <w:rPr>
          <w:rFonts w:ascii="Arial" w:hAnsi="Arial" w:cs="Arial"/>
          <w:sz w:val="24"/>
          <w:szCs w:val="24"/>
        </w:rPr>
        <w:t>suitable</w:t>
      </w:r>
      <w:r w:rsidR="00302490" w:rsidRPr="00302490">
        <w:rPr>
          <w:rFonts w:ascii="Arial" w:hAnsi="Arial" w:cs="Arial"/>
          <w:sz w:val="24"/>
          <w:szCs w:val="24"/>
        </w:rPr>
        <w:t xml:space="preserve"> goals, </w:t>
      </w:r>
      <w:r w:rsidR="00C727BE" w:rsidRPr="00302490">
        <w:rPr>
          <w:rFonts w:ascii="Arial" w:hAnsi="Arial" w:cs="Arial"/>
          <w:sz w:val="24"/>
          <w:szCs w:val="24"/>
        </w:rPr>
        <w:t>aims</w:t>
      </w:r>
      <w:r w:rsidR="00302490" w:rsidRPr="00302490">
        <w:rPr>
          <w:rFonts w:ascii="Arial" w:hAnsi="Arial" w:cs="Arial"/>
          <w:sz w:val="24"/>
          <w:szCs w:val="24"/>
        </w:rPr>
        <w:t xml:space="preserve"> and positions for best </w:t>
      </w:r>
      <w:r w:rsidR="00C727BE" w:rsidRPr="00302490">
        <w:rPr>
          <w:rFonts w:ascii="Arial" w:hAnsi="Arial" w:cs="Arial"/>
          <w:sz w:val="24"/>
          <w:szCs w:val="24"/>
        </w:rPr>
        <w:t>tak</w:t>
      </w:r>
      <w:r w:rsidR="00C727BE">
        <w:rPr>
          <w:rFonts w:ascii="Arial" w:hAnsi="Arial" w:cs="Arial"/>
          <w:sz w:val="24"/>
          <w:szCs w:val="24"/>
        </w:rPr>
        <w:t>ing</w:t>
      </w:r>
      <w:r w:rsidR="00C727BE" w:rsidRPr="00302490">
        <w:rPr>
          <w:rFonts w:ascii="Arial" w:hAnsi="Arial" w:cs="Arial"/>
          <w:sz w:val="24"/>
          <w:szCs w:val="24"/>
        </w:rPr>
        <w:t xml:space="preserve"> advantage of</w:t>
      </w:r>
      <w:r w:rsidR="00302490" w:rsidRPr="00302490">
        <w:rPr>
          <w:rFonts w:ascii="Arial" w:hAnsi="Arial" w:cs="Arial"/>
          <w:sz w:val="24"/>
          <w:szCs w:val="24"/>
        </w:rPr>
        <w:t xml:space="preserve"> that environment” </w:t>
      </w:r>
      <w:sdt>
        <w:sdtPr>
          <w:rPr>
            <w:rFonts w:ascii="Arial" w:hAnsi="Arial" w:cs="Arial"/>
            <w:sz w:val="24"/>
            <w:szCs w:val="24"/>
          </w:rPr>
          <w:id w:val="135154960"/>
          <w:citation/>
        </w:sdtPr>
        <w:sdtContent>
          <w:r w:rsidR="00C727BE">
            <w:rPr>
              <w:rFonts w:ascii="Arial" w:hAnsi="Arial" w:cs="Arial"/>
              <w:sz w:val="24"/>
              <w:szCs w:val="24"/>
            </w:rPr>
            <w:fldChar w:fldCharType="begin"/>
          </w:r>
          <w:r w:rsidR="00C727BE">
            <w:rPr>
              <w:rFonts w:ascii="Arial" w:hAnsi="Arial" w:cs="Arial"/>
              <w:sz w:val="24"/>
              <w:szCs w:val="24"/>
              <w:lang w:val="en-GB"/>
            </w:rPr>
            <w:instrText xml:space="preserve"> CITATION Fra06 \l 2057 </w:instrText>
          </w:r>
          <w:r w:rsidR="00C727BE">
            <w:rPr>
              <w:rFonts w:ascii="Arial" w:hAnsi="Arial" w:cs="Arial"/>
              <w:sz w:val="24"/>
              <w:szCs w:val="24"/>
            </w:rPr>
            <w:fldChar w:fldCharType="separate"/>
          </w:r>
          <w:r w:rsidR="00C727BE" w:rsidRPr="00C727BE">
            <w:rPr>
              <w:rFonts w:ascii="Arial" w:hAnsi="Arial" w:cs="Arial"/>
              <w:noProof/>
              <w:sz w:val="24"/>
              <w:szCs w:val="24"/>
              <w:lang w:val="en-GB"/>
            </w:rPr>
            <w:t>(Frances Brassington, 2006)</w:t>
          </w:r>
          <w:r w:rsidR="00C727BE">
            <w:rPr>
              <w:rFonts w:ascii="Arial" w:hAnsi="Arial" w:cs="Arial"/>
              <w:sz w:val="24"/>
              <w:szCs w:val="24"/>
            </w:rPr>
            <w:fldChar w:fldCharType="end"/>
          </w:r>
        </w:sdtContent>
      </w:sdt>
      <w:r w:rsidR="00C727BE">
        <w:rPr>
          <w:rFonts w:ascii="Arial" w:hAnsi="Arial" w:cs="Arial"/>
          <w:sz w:val="24"/>
          <w:szCs w:val="24"/>
        </w:rPr>
        <w:t xml:space="preserve">. </w:t>
      </w:r>
      <w:r w:rsidR="00C07BD3">
        <w:rPr>
          <w:rFonts w:ascii="Arial" w:hAnsi="Arial" w:cs="Arial"/>
          <w:sz w:val="24"/>
          <w:szCs w:val="24"/>
        </w:rPr>
        <w:t xml:space="preserve">It is </w:t>
      </w:r>
      <w:r w:rsidR="00510480">
        <w:rPr>
          <w:rFonts w:ascii="Arial" w:hAnsi="Arial" w:cs="Arial"/>
          <w:sz w:val="24"/>
          <w:szCs w:val="24"/>
        </w:rPr>
        <w:t>critical</w:t>
      </w:r>
      <w:r w:rsidR="00C07BD3">
        <w:rPr>
          <w:rFonts w:ascii="Arial" w:hAnsi="Arial" w:cs="Arial"/>
          <w:sz w:val="24"/>
          <w:szCs w:val="24"/>
        </w:rPr>
        <w:t xml:space="preserve"> to have </w:t>
      </w:r>
      <w:r w:rsidR="00A67CD3">
        <w:rPr>
          <w:rFonts w:ascii="Arial" w:hAnsi="Arial" w:cs="Arial"/>
          <w:sz w:val="24"/>
          <w:szCs w:val="24"/>
        </w:rPr>
        <w:t xml:space="preserve">a </w:t>
      </w:r>
      <w:r w:rsidR="00C07BD3">
        <w:rPr>
          <w:rFonts w:ascii="Arial" w:hAnsi="Arial" w:cs="Arial"/>
          <w:sz w:val="24"/>
          <w:szCs w:val="24"/>
        </w:rPr>
        <w:t xml:space="preserve">marketing plan </w:t>
      </w:r>
      <w:r w:rsidR="00A67CD3">
        <w:rPr>
          <w:rFonts w:ascii="Arial" w:hAnsi="Arial" w:cs="Arial"/>
          <w:sz w:val="24"/>
          <w:szCs w:val="24"/>
        </w:rPr>
        <w:t xml:space="preserve">to follow as </w:t>
      </w:r>
      <w:r w:rsidR="00B70984">
        <w:rPr>
          <w:rFonts w:ascii="Arial" w:hAnsi="Arial" w:cs="Arial"/>
          <w:sz w:val="24"/>
          <w:szCs w:val="24"/>
        </w:rPr>
        <w:t xml:space="preserve">it helps with the dynamics and focus of the business and as a team it has allowed to understand goals and what we need to do to achieve them, having a written marketing plan also helps as it ‘captures thinking on paper’ and if members of the team become misled with the pace, timelines or objectives there is always a hard copy to refer to for guidance </w:t>
      </w:r>
      <w:sdt>
        <w:sdtPr>
          <w:rPr>
            <w:rFonts w:ascii="Arial" w:hAnsi="Arial" w:cs="Arial"/>
            <w:sz w:val="24"/>
            <w:szCs w:val="24"/>
          </w:rPr>
          <w:id w:val="-1831821741"/>
          <w:citation/>
        </w:sdtPr>
        <w:sdtContent>
          <w:r w:rsidR="00B70984">
            <w:rPr>
              <w:rFonts w:ascii="Arial" w:hAnsi="Arial" w:cs="Arial"/>
              <w:sz w:val="24"/>
              <w:szCs w:val="24"/>
            </w:rPr>
            <w:fldChar w:fldCharType="begin"/>
          </w:r>
          <w:r w:rsidR="00B70984">
            <w:rPr>
              <w:rFonts w:ascii="Arial" w:hAnsi="Arial" w:cs="Arial"/>
              <w:sz w:val="24"/>
              <w:szCs w:val="24"/>
              <w:lang w:val="en-GB"/>
            </w:rPr>
            <w:instrText xml:space="preserve"> CITATION Gwe03 \l 2057 </w:instrText>
          </w:r>
          <w:r w:rsidR="00B70984">
            <w:rPr>
              <w:rFonts w:ascii="Arial" w:hAnsi="Arial" w:cs="Arial"/>
              <w:sz w:val="24"/>
              <w:szCs w:val="24"/>
            </w:rPr>
            <w:fldChar w:fldCharType="separate"/>
          </w:r>
          <w:r w:rsidR="00B70984" w:rsidRPr="00B70984">
            <w:rPr>
              <w:rFonts w:ascii="Arial" w:hAnsi="Arial" w:cs="Arial"/>
              <w:noProof/>
              <w:sz w:val="24"/>
              <w:szCs w:val="24"/>
              <w:lang w:val="en-GB"/>
            </w:rPr>
            <w:t>(Mazzara, 2003)</w:t>
          </w:r>
          <w:r w:rsidR="00B70984">
            <w:rPr>
              <w:rFonts w:ascii="Arial" w:hAnsi="Arial" w:cs="Arial"/>
              <w:sz w:val="24"/>
              <w:szCs w:val="24"/>
            </w:rPr>
            <w:fldChar w:fldCharType="end"/>
          </w:r>
        </w:sdtContent>
      </w:sdt>
      <w:r w:rsidR="00B70984">
        <w:rPr>
          <w:rFonts w:ascii="Arial" w:hAnsi="Arial" w:cs="Arial"/>
          <w:sz w:val="24"/>
          <w:szCs w:val="24"/>
        </w:rPr>
        <w:t xml:space="preserve">. </w:t>
      </w:r>
      <w:r w:rsidR="00A4067E">
        <w:rPr>
          <w:rFonts w:ascii="Arial" w:hAnsi="Arial" w:cs="Arial"/>
          <w:sz w:val="24"/>
          <w:szCs w:val="24"/>
        </w:rPr>
        <w:t xml:space="preserve">Within the team, we all have individual roles and share the workload where for example one member of the group would have managed designing and handing out leaflets for the LGBT event where another member will oversee the designing of the Unity LGBT blog and managing engagement and promotion. Everyone has their own role to work towards the overall objective and it is down to the team leader to supervise the members to ensure that each member is working towards the same goal. </w:t>
      </w:r>
      <w:r w:rsidR="00A4067E">
        <w:rPr>
          <w:rFonts w:ascii="Arial" w:hAnsi="Arial" w:cs="Arial"/>
          <w:sz w:val="24"/>
          <w:szCs w:val="24"/>
        </w:rPr>
        <w:br/>
      </w:r>
      <w:r w:rsidR="00A4067E">
        <w:rPr>
          <w:rFonts w:ascii="Arial" w:hAnsi="Arial" w:cs="Arial"/>
          <w:sz w:val="24"/>
          <w:szCs w:val="24"/>
        </w:rPr>
        <w:br/>
        <w:t xml:space="preserve">Throughout the project, the team have followed the steps and adapted a SMART objectives checklist. </w:t>
      </w:r>
      <w:r w:rsidR="0016223E">
        <w:rPr>
          <w:rFonts w:ascii="Arial" w:hAnsi="Arial" w:cs="Arial"/>
          <w:sz w:val="24"/>
          <w:szCs w:val="24"/>
        </w:rPr>
        <w:t xml:space="preserve">SMART objectives act as a guide to the extension of quantifiable goals </w:t>
      </w:r>
      <w:sdt>
        <w:sdtPr>
          <w:rPr>
            <w:rFonts w:ascii="Arial" w:hAnsi="Arial" w:cs="Arial"/>
            <w:sz w:val="24"/>
            <w:szCs w:val="24"/>
          </w:rPr>
          <w:id w:val="1664587705"/>
          <w:citation/>
        </w:sdtPr>
        <w:sdtContent>
          <w:r w:rsidR="0016223E">
            <w:rPr>
              <w:rFonts w:ascii="Arial" w:hAnsi="Arial" w:cs="Arial"/>
              <w:sz w:val="24"/>
              <w:szCs w:val="24"/>
            </w:rPr>
            <w:fldChar w:fldCharType="begin"/>
          </w:r>
          <w:r w:rsidR="0016223E">
            <w:rPr>
              <w:rFonts w:ascii="Arial" w:hAnsi="Arial" w:cs="Arial"/>
              <w:sz w:val="24"/>
              <w:szCs w:val="24"/>
              <w:lang w:val="en-GB"/>
            </w:rPr>
            <w:instrText xml:space="preserve"> CITATION Hum \l 2057 </w:instrText>
          </w:r>
          <w:r w:rsidR="0016223E">
            <w:rPr>
              <w:rFonts w:ascii="Arial" w:hAnsi="Arial" w:cs="Arial"/>
              <w:sz w:val="24"/>
              <w:szCs w:val="24"/>
            </w:rPr>
            <w:fldChar w:fldCharType="separate"/>
          </w:r>
          <w:r w:rsidR="0016223E" w:rsidRPr="0016223E">
            <w:rPr>
              <w:rFonts w:ascii="Arial" w:hAnsi="Arial" w:cs="Arial"/>
              <w:noProof/>
              <w:sz w:val="24"/>
              <w:szCs w:val="24"/>
              <w:lang w:val="en-GB"/>
            </w:rPr>
            <w:t>(Human recources Wayne Leads, n.d.)</w:t>
          </w:r>
          <w:r w:rsidR="0016223E">
            <w:rPr>
              <w:rFonts w:ascii="Arial" w:hAnsi="Arial" w:cs="Arial"/>
              <w:sz w:val="24"/>
              <w:szCs w:val="24"/>
            </w:rPr>
            <w:fldChar w:fldCharType="end"/>
          </w:r>
        </w:sdtContent>
      </w:sdt>
      <w:r w:rsidR="0016223E">
        <w:rPr>
          <w:rFonts w:ascii="Arial" w:hAnsi="Arial" w:cs="Arial"/>
          <w:sz w:val="24"/>
          <w:szCs w:val="24"/>
        </w:rPr>
        <w:t xml:space="preserve">  and that each objective should be Specific where </w:t>
      </w:r>
      <w:r w:rsidR="00BB75E8">
        <w:rPr>
          <w:rFonts w:ascii="Arial" w:hAnsi="Arial" w:cs="Arial"/>
          <w:sz w:val="24"/>
          <w:szCs w:val="24"/>
        </w:rPr>
        <w:t>regarding</w:t>
      </w:r>
      <w:r w:rsidR="0016223E">
        <w:rPr>
          <w:rFonts w:ascii="Arial" w:hAnsi="Arial" w:cs="Arial"/>
          <w:sz w:val="24"/>
          <w:szCs w:val="24"/>
        </w:rPr>
        <w:t xml:space="preserve"> the unity LGBT project it is more likely to be successful if specific objectives are set for instance raising awareness for the charity as the overall goal and a timeline for the events relating to the unity LGBT center where time frames must be met. </w:t>
      </w:r>
      <w:r w:rsidR="00BB75E8">
        <w:rPr>
          <w:rFonts w:ascii="Arial" w:hAnsi="Arial" w:cs="Arial"/>
          <w:sz w:val="24"/>
          <w:szCs w:val="24"/>
        </w:rPr>
        <w:t>The objectives must also be Measurable where for example the group set a goal to hold the fundraising event for unity LGBT center before Christmas break and we met that goal by holding the event on the 8</w:t>
      </w:r>
      <w:r w:rsidR="00BB75E8" w:rsidRPr="00BB75E8">
        <w:rPr>
          <w:rFonts w:ascii="Arial" w:hAnsi="Arial" w:cs="Arial"/>
          <w:sz w:val="24"/>
          <w:szCs w:val="24"/>
          <w:vertAlign w:val="superscript"/>
        </w:rPr>
        <w:t>th</w:t>
      </w:r>
      <w:r w:rsidR="00BB75E8">
        <w:rPr>
          <w:rFonts w:ascii="Arial" w:hAnsi="Arial" w:cs="Arial"/>
          <w:sz w:val="24"/>
          <w:szCs w:val="24"/>
        </w:rPr>
        <w:t xml:space="preserve"> of December </w:t>
      </w:r>
      <w:r w:rsidR="00886882">
        <w:rPr>
          <w:rFonts w:ascii="Arial" w:hAnsi="Arial" w:cs="Arial"/>
          <w:sz w:val="24"/>
          <w:szCs w:val="24"/>
        </w:rPr>
        <w:t>so as a group we successfully met that goal, correspondingly to this objective we had to ensure that the event was achievable</w:t>
      </w:r>
      <w:r w:rsidR="00831491">
        <w:rPr>
          <w:rFonts w:ascii="Arial" w:hAnsi="Arial" w:cs="Arial"/>
          <w:sz w:val="24"/>
          <w:szCs w:val="24"/>
        </w:rPr>
        <w:t xml:space="preserve"> and that we had enough resources to meet the requirements to hold the event where as a group we had to consider both the macro and micro environment</w:t>
      </w:r>
      <w:r w:rsidR="00586FFB">
        <w:rPr>
          <w:rFonts w:ascii="Arial" w:hAnsi="Arial" w:cs="Arial"/>
          <w:sz w:val="24"/>
          <w:szCs w:val="24"/>
        </w:rPr>
        <w:t xml:space="preserve">. </w:t>
      </w:r>
      <w:r w:rsidR="000E3EC6">
        <w:rPr>
          <w:rFonts w:ascii="Arial" w:hAnsi="Arial" w:cs="Arial"/>
          <w:sz w:val="24"/>
          <w:szCs w:val="24"/>
        </w:rPr>
        <w:t>Regarding</w:t>
      </w:r>
      <w:r w:rsidR="00586FFB">
        <w:rPr>
          <w:rFonts w:ascii="Arial" w:hAnsi="Arial" w:cs="Arial"/>
          <w:sz w:val="24"/>
          <w:szCs w:val="24"/>
        </w:rPr>
        <w:t xml:space="preserve"> the micro environment we had to </w:t>
      </w:r>
      <w:r w:rsidR="000E3EC6">
        <w:rPr>
          <w:rFonts w:ascii="Arial" w:hAnsi="Arial" w:cs="Arial"/>
          <w:sz w:val="24"/>
          <w:szCs w:val="24"/>
        </w:rPr>
        <w:t>consider</w:t>
      </w:r>
      <w:r w:rsidR="00586FFB">
        <w:rPr>
          <w:rFonts w:ascii="Arial" w:hAnsi="Arial" w:cs="Arial"/>
          <w:sz w:val="24"/>
          <w:szCs w:val="24"/>
        </w:rPr>
        <w:t xml:space="preserve"> the customers we were attempting to attract to the event</w:t>
      </w:r>
      <w:r w:rsidR="000E3EC6">
        <w:rPr>
          <w:rFonts w:ascii="Arial" w:hAnsi="Arial" w:cs="Arial"/>
          <w:sz w:val="24"/>
          <w:szCs w:val="24"/>
        </w:rPr>
        <w:t xml:space="preserve"> which were students of both the straight and LGBT orientation, so it was decisive to hold the event on a date before Christmas as many of our customers would have been returning home for the holidays and leaving the campuses </w:t>
      </w:r>
      <w:sdt>
        <w:sdtPr>
          <w:rPr>
            <w:rFonts w:ascii="Arial" w:hAnsi="Arial" w:cs="Arial"/>
            <w:sz w:val="24"/>
            <w:szCs w:val="24"/>
          </w:rPr>
          <w:id w:val="-507215022"/>
          <w:citation/>
        </w:sdtPr>
        <w:sdtContent>
          <w:r w:rsidR="000E3EC6">
            <w:rPr>
              <w:rFonts w:ascii="Arial" w:hAnsi="Arial" w:cs="Arial"/>
              <w:sz w:val="24"/>
              <w:szCs w:val="24"/>
            </w:rPr>
            <w:fldChar w:fldCharType="begin"/>
          </w:r>
          <w:r w:rsidR="000E3EC6">
            <w:rPr>
              <w:rFonts w:ascii="Arial" w:hAnsi="Arial" w:cs="Arial"/>
              <w:sz w:val="24"/>
              <w:szCs w:val="24"/>
              <w:lang w:val="en-GB"/>
            </w:rPr>
            <w:instrText xml:space="preserve"> CITATION Sma \l 2057 </w:instrText>
          </w:r>
          <w:r w:rsidR="000E3EC6">
            <w:rPr>
              <w:rFonts w:ascii="Arial" w:hAnsi="Arial" w:cs="Arial"/>
              <w:sz w:val="24"/>
              <w:szCs w:val="24"/>
            </w:rPr>
            <w:fldChar w:fldCharType="separate"/>
          </w:r>
          <w:r w:rsidR="000E3EC6" w:rsidRPr="000E3EC6">
            <w:rPr>
              <w:rFonts w:ascii="Arial" w:hAnsi="Arial" w:cs="Arial"/>
              <w:noProof/>
              <w:sz w:val="24"/>
              <w:szCs w:val="24"/>
              <w:lang w:val="en-GB"/>
            </w:rPr>
            <w:t>(Smart objectives, n.d.)</w:t>
          </w:r>
          <w:r w:rsidR="000E3EC6">
            <w:rPr>
              <w:rFonts w:ascii="Arial" w:hAnsi="Arial" w:cs="Arial"/>
              <w:sz w:val="24"/>
              <w:szCs w:val="24"/>
            </w:rPr>
            <w:fldChar w:fldCharType="end"/>
          </w:r>
        </w:sdtContent>
      </w:sdt>
      <w:r w:rsidR="000E3EC6">
        <w:rPr>
          <w:rFonts w:ascii="Arial" w:hAnsi="Arial" w:cs="Arial"/>
          <w:sz w:val="24"/>
          <w:szCs w:val="24"/>
        </w:rPr>
        <w:t>.</w:t>
      </w:r>
      <w:r w:rsidR="000E3EC6">
        <w:rPr>
          <w:rFonts w:ascii="Arial" w:hAnsi="Arial" w:cs="Arial"/>
          <w:sz w:val="24"/>
          <w:szCs w:val="24"/>
        </w:rPr>
        <w:br/>
      </w:r>
    </w:p>
    <w:p w:rsidR="00345F90" w:rsidRDefault="000E3EC6">
      <w:pPr>
        <w:rPr>
          <w:rFonts w:ascii="Arial" w:hAnsi="Arial" w:cs="Arial"/>
          <w:sz w:val="24"/>
          <w:szCs w:val="24"/>
        </w:rPr>
      </w:pPr>
      <w:r>
        <w:rPr>
          <w:rFonts w:ascii="Arial" w:hAnsi="Arial" w:cs="Arial"/>
          <w:sz w:val="24"/>
          <w:szCs w:val="24"/>
        </w:rPr>
        <w:t xml:space="preserve">To further this, we had to ensure that our objectives were also realistic where as for example as a group we had no budget to be spent on hiring a venue for the </w:t>
      </w:r>
      <w:r w:rsidR="006D3FEC">
        <w:rPr>
          <w:rFonts w:ascii="Arial" w:hAnsi="Arial" w:cs="Arial"/>
          <w:sz w:val="24"/>
          <w:szCs w:val="24"/>
        </w:rPr>
        <w:t>event,</w:t>
      </w:r>
      <w:r>
        <w:rPr>
          <w:rFonts w:ascii="Arial" w:hAnsi="Arial" w:cs="Arial"/>
          <w:sz w:val="24"/>
          <w:szCs w:val="24"/>
        </w:rPr>
        <w:t xml:space="preserve"> so we had to do extensive research and speak to several individuals to find an appropriate venue with no cost which was the universities student union. </w:t>
      </w:r>
      <w:r w:rsidR="006D3FEC">
        <w:rPr>
          <w:rFonts w:ascii="Arial" w:hAnsi="Arial" w:cs="Arial"/>
          <w:sz w:val="24"/>
          <w:szCs w:val="24"/>
        </w:rPr>
        <w:t xml:space="preserve">The final smart objective is the timescale and as mentioned previously the event was to be held before the Christmas period. With this deadline, we were able to then disperse smaller task deadlines to be met before the event was to be held such as leaflets being distributed at least 14 days before the event and a Facebook event page with all the details of the LGBT event which all had their own deadlines to be completed in advance of the event. Having a timescale in place allowed the group to manage the progress throughout the project and discouraged members of the group from postponing task completion due to the deadlines. However, it was also important to </w:t>
      </w:r>
      <w:r w:rsidR="00051B97">
        <w:rPr>
          <w:rFonts w:ascii="Arial" w:hAnsi="Arial" w:cs="Arial"/>
          <w:sz w:val="24"/>
          <w:szCs w:val="24"/>
        </w:rPr>
        <w:lastRenderedPageBreak/>
        <w:t>take into consideration</w:t>
      </w:r>
      <w:r w:rsidR="006D3FEC">
        <w:rPr>
          <w:rFonts w:ascii="Arial" w:hAnsi="Arial" w:cs="Arial"/>
          <w:sz w:val="24"/>
          <w:szCs w:val="24"/>
        </w:rPr>
        <w:t xml:space="preserve"> that not </w:t>
      </w:r>
      <w:r w:rsidR="00DE1FB7">
        <w:rPr>
          <w:rFonts w:ascii="Arial" w:hAnsi="Arial" w:cs="Arial"/>
          <w:sz w:val="24"/>
          <w:szCs w:val="24"/>
        </w:rPr>
        <w:t>too</w:t>
      </w:r>
      <w:r w:rsidR="006D3FEC">
        <w:rPr>
          <w:rFonts w:ascii="Arial" w:hAnsi="Arial" w:cs="Arial"/>
          <w:sz w:val="24"/>
          <w:szCs w:val="24"/>
        </w:rPr>
        <w:t xml:space="preserve"> much time was given to complete tasks as it would run the risk of affecting overall project performanc</w:t>
      </w:r>
      <w:r w:rsidR="00051B97">
        <w:rPr>
          <w:rFonts w:ascii="Arial" w:hAnsi="Arial" w:cs="Arial"/>
          <w:sz w:val="24"/>
          <w:szCs w:val="24"/>
        </w:rPr>
        <w:t xml:space="preserve">e </w:t>
      </w:r>
      <w:sdt>
        <w:sdtPr>
          <w:rPr>
            <w:rFonts w:ascii="Arial" w:hAnsi="Arial" w:cs="Arial"/>
            <w:sz w:val="24"/>
            <w:szCs w:val="24"/>
          </w:rPr>
          <w:id w:val="1420761443"/>
          <w:citation/>
        </w:sdtPr>
        <w:sdtContent>
          <w:r w:rsidR="00051B97">
            <w:rPr>
              <w:rFonts w:ascii="Arial" w:hAnsi="Arial" w:cs="Arial"/>
              <w:sz w:val="24"/>
              <w:szCs w:val="24"/>
            </w:rPr>
            <w:fldChar w:fldCharType="begin"/>
          </w:r>
          <w:r w:rsidR="00051B97">
            <w:rPr>
              <w:rFonts w:ascii="Arial" w:hAnsi="Arial" w:cs="Arial"/>
              <w:sz w:val="24"/>
              <w:szCs w:val="24"/>
              <w:lang w:val="en-GB"/>
            </w:rPr>
            <w:instrText xml:space="preserve"> CITATION Dun \l 2057 </w:instrText>
          </w:r>
          <w:r w:rsidR="00051B97">
            <w:rPr>
              <w:rFonts w:ascii="Arial" w:hAnsi="Arial" w:cs="Arial"/>
              <w:sz w:val="24"/>
              <w:szCs w:val="24"/>
            </w:rPr>
            <w:fldChar w:fldCharType="separate"/>
          </w:r>
          <w:r w:rsidR="00051B97" w:rsidRPr="00051B97">
            <w:rPr>
              <w:rFonts w:ascii="Arial" w:hAnsi="Arial" w:cs="Arial"/>
              <w:noProof/>
              <w:sz w:val="24"/>
              <w:szCs w:val="24"/>
              <w:lang w:val="en-GB"/>
            </w:rPr>
            <w:t>(Haughey, n.d.)</w:t>
          </w:r>
          <w:r w:rsidR="00051B97">
            <w:rPr>
              <w:rFonts w:ascii="Arial" w:hAnsi="Arial" w:cs="Arial"/>
              <w:sz w:val="24"/>
              <w:szCs w:val="24"/>
            </w:rPr>
            <w:fldChar w:fldCharType="end"/>
          </w:r>
        </w:sdtContent>
      </w:sdt>
      <w:r w:rsidR="00051B97">
        <w:rPr>
          <w:rFonts w:ascii="Arial" w:hAnsi="Arial" w:cs="Arial"/>
          <w:sz w:val="24"/>
          <w:szCs w:val="24"/>
        </w:rPr>
        <w:t>.</w:t>
      </w:r>
    </w:p>
    <w:p w:rsidR="00345F90" w:rsidRDefault="00345F90">
      <w:pPr>
        <w:rPr>
          <w:rFonts w:ascii="Arial" w:hAnsi="Arial" w:cs="Arial"/>
          <w:sz w:val="24"/>
          <w:szCs w:val="24"/>
        </w:rPr>
      </w:pPr>
    </w:p>
    <w:p w:rsidR="00625AEE" w:rsidRDefault="00345F90">
      <w:pPr>
        <w:rPr>
          <w:rFonts w:ascii="Arial" w:hAnsi="Arial" w:cs="Arial"/>
          <w:sz w:val="24"/>
          <w:szCs w:val="24"/>
        </w:rPr>
      </w:pPr>
      <w:r>
        <w:rPr>
          <w:rFonts w:ascii="Arial" w:hAnsi="Arial" w:cs="Arial"/>
          <w:sz w:val="24"/>
          <w:szCs w:val="24"/>
        </w:rPr>
        <w:t>Throughout the process of the unity LGBT project, there were key portions of the marketing mix that as a group we focused on to promote awareness of the unity LGBT center and the services they offer and engage with the charity and cause. As a team</w:t>
      </w:r>
      <w:r w:rsidR="00E21A54">
        <w:rPr>
          <w:rFonts w:ascii="Arial" w:hAnsi="Arial" w:cs="Arial"/>
          <w:sz w:val="24"/>
          <w:szCs w:val="24"/>
        </w:rPr>
        <w:t xml:space="preserve"> </w:t>
      </w:r>
      <w:r>
        <w:rPr>
          <w:rFonts w:ascii="Arial" w:hAnsi="Arial" w:cs="Arial"/>
          <w:sz w:val="24"/>
          <w:szCs w:val="24"/>
        </w:rPr>
        <w:t xml:space="preserve">our main focus was promotion </w:t>
      </w:r>
      <w:r w:rsidR="00E21A54">
        <w:rPr>
          <w:rFonts w:ascii="Arial" w:hAnsi="Arial" w:cs="Arial"/>
          <w:sz w:val="24"/>
          <w:szCs w:val="24"/>
        </w:rPr>
        <w:t>a fragment of the marketing mix</w:t>
      </w:r>
      <w:r w:rsidR="00974741">
        <w:rPr>
          <w:rFonts w:ascii="Arial" w:hAnsi="Arial" w:cs="Arial"/>
          <w:sz w:val="24"/>
          <w:szCs w:val="24"/>
        </w:rPr>
        <w:t xml:space="preserve"> that desirably overlaps in other categories of the 4 p’s</w:t>
      </w:r>
      <w:r w:rsidR="00E21A54">
        <w:rPr>
          <w:rFonts w:ascii="Arial" w:hAnsi="Arial" w:cs="Arial"/>
          <w:sz w:val="24"/>
          <w:szCs w:val="24"/>
        </w:rPr>
        <w:t xml:space="preserve">, this theory is supported by (Schultz and Robinson 1982) who </w:t>
      </w:r>
      <w:r w:rsidR="00974741">
        <w:rPr>
          <w:rFonts w:ascii="Arial" w:hAnsi="Arial" w:cs="Arial"/>
          <w:sz w:val="24"/>
          <w:szCs w:val="24"/>
        </w:rPr>
        <w:t xml:space="preserve">note that sales promotion frequently acts as a ‘bridge’ between various elements in the marketing mix </w:t>
      </w:r>
      <w:sdt>
        <w:sdtPr>
          <w:rPr>
            <w:rFonts w:ascii="Arial" w:hAnsi="Arial" w:cs="Arial"/>
            <w:sz w:val="24"/>
            <w:szCs w:val="24"/>
          </w:rPr>
          <w:id w:val="1369188386"/>
          <w:citation/>
        </w:sdtPr>
        <w:sdtContent>
          <w:r w:rsidR="00974741">
            <w:rPr>
              <w:rFonts w:ascii="Arial" w:hAnsi="Arial" w:cs="Arial"/>
              <w:sz w:val="24"/>
              <w:szCs w:val="24"/>
            </w:rPr>
            <w:fldChar w:fldCharType="begin"/>
          </w:r>
          <w:r w:rsidR="00974741">
            <w:rPr>
              <w:rFonts w:ascii="Arial" w:hAnsi="Arial" w:cs="Arial"/>
              <w:sz w:val="24"/>
              <w:szCs w:val="24"/>
              <w:lang w:val="en-GB"/>
            </w:rPr>
            <w:instrText xml:space="preserve"> CITATION Wal92 \l 2057 </w:instrText>
          </w:r>
          <w:r w:rsidR="00974741">
            <w:rPr>
              <w:rFonts w:ascii="Arial" w:hAnsi="Arial" w:cs="Arial"/>
              <w:sz w:val="24"/>
              <w:szCs w:val="24"/>
            </w:rPr>
            <w:fldChar w:fldCharType="separate"/>
          </w:r>
          <w:r w:rsidR="00974741" w:rsidRPr="00974741">
            <w:rPr>
              <w:rFonts w:ascii="Arial" w:hAnsi="Arial" w:cs="Arial"/>
              <w:noProof/>
              <w:sz w:val="24"/>
              <w:szCs w:val="24"/>
              <w:lang w:val="en-GB"/>
            </w:rPr>
            <w:t>(Walter van Waterschoot, 1992)</w:t>
          </w:r>
          <w:r w:rsidR="00974741">
            <w:rPr>
              <w:rFonts w:ascii="Arial" w:hAnsi="Arial" w:cs="Arial"/>
              <w:sz w:val="24"/>
              <w:szCs w:val="24"/>
            </w:rPr>
            <w:fldChar w:fldCharType="end"/>
          </w:r>
        </w:sdtContent>
      </w:sdt>
      <w:r w:rsidR="00974741">
        <w:rPr>
          <w:rFonts w:ascii="Arial" w:hAnsi="Arial" w:cs="Arial"/>
          <w:sz w:val="24"/>
          <w:szCs w:val="24"/>
        </w:rPr>
        <w:t xml:space="preserve">. As our project is based around a charity not for profit organization, our objectives for promotion was not to increase sales but to increase awareness of the company and the services that they provide to the LGBT community and asylum seekers. Also, with the Unity LGBT center being a niche organization, promotion is crucial to raise awareness and encourage people to use their services or donate who may not </w:t>
      </w:r>
      <w:r w:rsidR="00B74C0E">
        <w:rPr>
          <w:rFonts w:ascii="Arial" w:hAnsi="Arial" w:cs="Arial"/>
          <w:sz w:val="24"/>
          <w:szCs w:val="24"/>
        </w:rPr>
        <w:t>have</w:t>
      </w:r>
      <w:r w:rsidR="00974741">
        <w:rPr>
          <w:rFonts w:ascii="Arial" w:hAnsi="Arial" w:cs="Arial"/>
          <w:sz w:val="24"/>
          <w:szCs w:val="24"/>
        </w:rPr>
        <w:t xml:space="preserve"> been aware previously of the charity. </w:t>
      </w:r>
      <w:r w:rsidR="00100964">
        <w:rPr>
          <w:rFonts w:ascii="Arial" w:hAnsi="Arial" w:cs="Arial"/>
          <w:sz w:val="24"/>
          <w:szCs w:val="24"/>
        </w:rPr>
        <w:t>To connect with our target audience as a group we used various communication channels to promote the charity, social media was the key platform for promotion as social media platforms are so influential today and has changed the way individuals and companies communicate with their consumers</w:t>
      </w:r>
      <w:r w:rsidR="00625AEE">
        <w:rPr>
          <w:rFonts w:ascii="Arial" w:hAnsi="Arial" w:cs="Arial"/>
          <w:sz w:val="24"/>
          <w:szCs w:val="24"/>
        </w:rPr>
        <w:t xml:space="preserve"> where a study by Cone (2008) states that 93% of social media users believe that companies should actively have a social media presence </w:t>
      </w:r>
      <w:sdt>
        <w:sdtPr>
          <w:rPr>
            <w:rFonts w:ascii="Arial" w:hAnsi="Arial" w:cs="Arial"/>
            <w:sz w:val="24"/>
            <w:szCs w:val="24"/>
          </w:rPr>
          <w:id w:val="791866008"/>
          <w:citation/>
        </w:sdtPr>
        <w:sdtContent>
          <w:r w:rsidR="00625AEE">
            <w:rPr>
              <w:rFonts w:ascii="Arial" w:hAnsi="Arial" w:cs="Arial"/>
              <w:sz w:val="24"/>
              <w:szCs w:val="24"/>
            </w:rPr>
            <w:fldChar w:fldCharType="begin"/>
          </w:r>
          <w:r w:rsidR="00625AEE">
            <w:rPr>
              <w:rFonts w:ascii="Arial" w:hAnsi="Arial" w:cs="Arial"/>
              <w:sz w:val="24"/>
              <w:szCs w:val="24"/>
              <w:lang w:val="en-GB"/>
            </w:rPr>
            <w:instrText xml:space="preserve"> CITATION MIC11 \l 2057 </w:instrText>
          </w:r>
          <w:r w:rsidR="00625AEE">
            <w:rPr>
              <w:rFonts w:ascii="Arial" w:hAnsi="Arial" w:cs="Arial"/>
              <w:sz w:val="24"/>
              <w:szCs w:val="24"/>
            </w:rPr>
            <w:fldChar w:fldCharType="separate"/>
          </w:r>
          <w:r w:rsidR="00625AEE" w:rsidRPr="00625AEE">
            <w:rPr>
              <w:rFonts w:ascii="Arial" w:hAnsi="Arial" w:cs="Arial"/>
              <w:noProof/>
              <w:sz w:val="24"/>
              <w:szCs w:val="24"/>
              <w:lang w:val="en-GB"/>
            </w:rPr>
            <w:t>(MICHAELIDOU, 2011)</w:t>
          </w:r>
          <w:r w:rsidR="00625AEE">
            <w:rPr>
              <w:rFonts w:ascii="Arial" w:hAnsi="Arial" w:cs="Arial"/>
              <w:sz w:val="24"/>
              <w:szCs w:val="24"/>
            </w:rPr>
            <w:fldChar w:fldCharType="end"/>
          </w:r>
        </w:sdtContent>
      </w:sdt>
      <w:r w:rsidR="00625AEE">
        <w:rPr>
          <w:rFonts w:ascii="Arial" w:hAnsi="Arial" w:cs="Arial"/>
          <w:sz w:val="24"/>
          <w:szCs w:val="24"/>
        </w:rPr>
        <w:t xml:space="preserve">. </w:t>
      </w:r>
    </w:p>
    <w:p w:rsidR="00846BFD" w:rsidRDefault="00625AEE">
      <w:pPr>
        <w:rPr>
          <w:rFonts w:ascii="Arial" w:hAnsi="Arial" w:cs="Arial"/>
          <w:sz w:val="24"/>
          <w:szCs w:val="24"/>
        </w:rPr>
      </w:pPr>
      <w:r>
        <w:rPr>
          <w:rFonts w:ascii="Arial" w:hAnsi="Arial" w:cs="Arial"/>
          <w:sz w:val="24"/>
          <w:szCs w:val="24"/>
        </w:rPr>
        <w:t>Facebook and Instagram were key platforms to connect with the projects target audience to raise awareness and promote the unity LGBT blog and fundraising event</w:t>
      </w:r>
      <w:r w:rsidR="00842DD4">
        <w:rPr>
          <w:rFonts w:ascii="Arial" w:hAnsi="Arial" w:cs="Arial"/>
          <w:sz w:val="24"/>
          <w:szCs w:val="24"/>
        </w:rPr>
        <w:t xml:space="preserve">. </w:t>
      </w:r>
      <w:r w:rsidR="002A562F">
        <w:rPr>
          <w:rFonts w:ascii="Arial" w:hAnsi="Arial" w:cs="Arial"/>
          <w:sz w:val="24"/>
          <w:szCs w:val="24"/>
        </w:rPr>
        <w:t xml:space="preserve">Place was also a crucial part of the 4ps that </w:t>
      </w:r>
      <w:r w:rsidR="00DF47A8">
        <w:rPr>
          <w:rFonts w:ascii="Arial" w:hAnsi="Arial" w:cs="Arial"/>
          <w:sz w:val="24"/>
          <w:szCs w:val="24"/>
        </w:rPr>
        <w:t xml:space="preserve">needed to be considered in the process of our project particularly when holding the unity LGBT event. </w:t>
      </w:r>
      <w:r w:rsidR="00DF47A8" w:rsidRPr="00DF47A8">
        <w:rPr>
          <w:rFonts w:ascii="Arial" w:hAnsi="Arial" w:cs="Arial"/>
          <w:sz w:val="24"/>
          <w:szCs w:val="24"/>
        </w:rPr>
        <w:t xml:space="preserve">Place in </w:t>
      </w:r>
      <w:r w:rsidR="00DF47A8">
        <w:rPr>
          <w:rFonts w:ascii="Arial" w:hAnsi="Arial" w:cs="Arial"/>
          <w:sz w:val="24"/>
          <w:szCs w:val="24"/>
        </w:rPr>
        <w:t xml:space="preserve">the </w:t>
      </w:r>
      <w:r w:rsidR="00DF47A8" w:rsidRPr="00DF47A8">
        <w:rPr>
          <w:rFonts w:ascii="Arial" w:hAnsi="Arial" w:cs="Arial"/>
          <w:sz w:val="24"/>
          <w:szCs w:val="24"/>
        </w:rPr>
        <w:t xml:space="preserve">marketing mix plays </w:t>
      </w:r>
      <w:r w:rsidR="00DF47A8">
        <w:rPr>
          <w:rFonts w:ascii="Arial" w:hAnsi="Arial" w:cs="Arial"/>
          <w:sz w:val="24"/>
          <w:szCs w:val="24"/>
        </w:rPr>
        <w:t>a central</w:t>
      </w:r>
      <w:r w:rsidR="00DF47A8" w:rsidRPr="00DF47A8">
        <w:rPr>
          <w:rFonts w:ascii="Arial" w:hAnsi="Arial" w:cs="Arial"/>
          <w:sz w:val="24"/>
          <w:szCs w:val="24"/>
        </w:rPr>
        <w:t xml:space="preserve"> rol</w:t>
      </w:r>
      <w:r w:rsidR="00DF47A8">
        <w:rPr>
          <w:rFonts w:ascii="Arial" w:hAnsi="Arial" w:cs="Arial"/>
          <w:sz w:val="24"/>
          <w:szCs w:val="24"/>
        </w:rPr>
        <w:t>e as</w:t>
      </w:r>
      <w:r w:rsidR="00DF47A8" w:rsidRPr="00DF47A8">
        <w:rPr>
          <w:rFonts w:ascii="Arial" w:hAnsi="Arial" w:cs="Arial"/>
          <w:sz w:val="24"/>
          <w:szCs w:val="24"/>
        </w:rPr>
        <w:t xml:space="preserve"> It is all about the way </w:t>
      </w:r>
      <w:r w:rsidR="00DF47A8">
        <w:rPr>
          <w:rFonts w:ascii="Arial" w:hAnsi="Arial" w:cs="Arial"/>
          <w:sz w:val="24"/>
          <w:szCs w:val="24"/>
        </w:rPr>
        <w:t xml:space="preserve">the consumer accesses and connects with the </w:t>
      </w:r>
      <w:r w:rsidR="00DF47A8" w:rsidRPr="00DF47A8">
        <w:rPr>
          <w:rFonts w:ascii="Arial" w:hAnsi="Arial" w:cs="Arial"/>
          <w:sz w:val="24"/>
          <w:szCs w:val="24"/>
        </w:rPr>
        <w:t>product. Companies</w:t>
      </w:r>
      <w:r w:rsidR="00DF47A8">
        <w:rPr>
          <w:rFonts w:ascii="Arial" w:hAnsi="Arial" w:cs="Arial"/>
          <w:sz w:val="24"/>
          <w:szCs w:val="24"/>
        </w:rPr>
        <w:t xml:space="preserve"> should </w:t>
      </w:r>
      <w:r w:rsidR="00DF47A8" w:rsidRPr="00DF47A8">
        <w:rPr>
          <w:rFonts w:ascii="Arial" w:hAnsi="Arial" w:cs="Arial"/>
          <w:sz w:val="24"/>
          <w:szCs w:val="24"/>
        </w:rPr>
        <w:t>determine the be</w:t>
      </w:r>
      <w:r w:rsidR="00DF47A8">
        <w:rPr>
          <w:rFonts w:ascii="Arial" w:hAnsi="Arial" w:cs="Arial"/>
          <w:sz w:val="24"/>
          <w:szCs w:val="24"/>
        </w:rPr>
        <w:t>st</w:t>
      </w:r>
      <w:r w:rsidR="00DF47A8" w:rsidRPr="00DF47A8">
        <w:rPr>
          <w:rFonts w:ascii="Arial" w:hAnsi="Arial" w:cs="Arial"/>
          <w:sz w:val="24"/>
          <w:szCs w:val="24"/>
        </w:rPr>
        <w:t xml:space="preserve"> place </w:t>
      </w:r>
      <w:r w:rsidR="00DF47A8">
        <w:rPr>
          <w:rFonts w:ascii="Arial" w:hAnsi="Arial" w:cs="Arial"/>
          <w:sz w:val="24"/>
          <w:szCs w:val="24"/>
        </w:rPr>
        <w:t xml:space="preserve">to </w:t>
      </w:r>
      <w:r w:rsidR="00DF47A8" w:rsidRPr="00DF47A8">
        <w:rPr>
          <w:rFonts w:ascii="Arial" w:hAnsi="Arial" w:cs="Arial"/>
          <w:sz w:val="24"/>
          <w:szCs w:val="24"/>
        </w:rPr>
        <w:t xml:space="preserve">the promote the product </w:t>
      </w:r>
      <w:r w:rsidR="00DF47A8">
        <w:rPr>
          <w:rFonts w:ascii="Arial" w:hAnsi="Arial" w:cs="Arial"/>
          <w:sz w:val="24"/>
          <w:szCs w:val="24"/>
        </w:rPr>
        <w:t>to increase the chances of success and reach</w:t>
      </w:r>
      <w:r w:rsidR="00DA402A">
        <w:rPr>
          <w:rFonts w:ascii="Arial" w:hAnsi="Arial" w:cs="Arial"/>
          <w:sz w:val="24"/>
          <w:szCs w:val="24"/>
        </w:rPr>
        <w:t xml:space="preserve"> </w:t>
      </w:r>
      <w:sdt>
        <w:sdtPr>
          <w:rPr>
            <w:rFonts w:ascii="Arial" w:hAnsi="Arial" w:cs="Arial"/>
            <w:sz w:val="24"/>
            <w:szCs w:val="24"/>
          </w:rPr>
          <w:id w:val="-1623759434"/>
          <w:citation/>
        </w:sdtPr>
        <w:sdtContent>
          <w:r w:rsidR="00DA402A">
            <w:rPr>
              <w:rFonts w:ascii="Arial" w:hAnsi="Arial" w:cs="Arial"/>
              <w:sz w:val="24"/>
              <w:szCs w:val="24"/>
            </w:rPr>
            <w:fldChar w:fldCharType="begin"/>
          </w:r>
          <w:r w:rsidR="00DA402A">
            <w:rPr>
              <w:rFonts w:ascii="Arial" w:hAnsi="Arial" w:cs="Arial"/>
              <w:sz w:val="24"/>
              <w:szCs w:val="24"/>
              <w:lang w:val="en-GB"/>
            </w:rPr>
            <w:instrText xml:space="preserve"> CITATION Imp15 \l 2057 </w:instrText>
          </w:r>
          <w:r w:rsidR="00DA402A">
            <w:rPr>
              <w:rFonts w:ascii="Arial" w:hAnsi="Arial" w:cs="Arial"/>
              <w:sz w:val="24"/>
              <w:szCs w:val="24"/>
            </w:rPr>
            <w:fldChar w:fldCharType="separate"/>
          </w:r>
          <w:r w:rsidR="00DA402A" w:rsidRPr="00DA402A">
            <w:rPr>
              <w:rFonts w:ascii="Arial" w:hAnsi="Arial" w:cs="Arial"/>
              <w:noProof/>
              <w:sz w:val="24"/>
              <w:szCs w:val="24"/>
              <w:lang w:val="en-GB"/>
            </w:rPr>
            <w:t>( Importance And Role Of Marketing Mix Marketing Essay. [online]., 2015)</w:t>
          </w:r>
          <w:r w:rsidR="00DA402A">
            <w:rPr>
              <w:rFonts w:ascii="Arial" w:hAnsi="Arial" w:cs="Arial"/>
              <w:sz w:val="24"/>
              <w:szCs w:val="24"/>
            </w:rPr>
            <w:fldChar w:fldCharType="end"/>
          </w:r>
        </w:sdtContent>
      </w:sdt>
      <w:r w:rsidR="00DA402A">
        <w:rPr>
          <w:rFonts w:ascii="Arial" w:hAnsi="Arial" w:cs="Arial"/>
          <w:sz w:val="24"/>
          <w:szCs w:val="24"/>
        </w:rPr>
        <w:t xml:space="preserve">. The focal point was accessibility for the event and due to our budget and gravitating towards a younger target audience the unity LGBT event was held in the student union in the town hill campus.  </w:t>
      </w:r>
      <w:r w:rsidR="00DA402A">
        <w:rPr>
          <w:rFonts w:ascii="Arial" w:hAnsi="Arial" w:cs="Arial"/>
          <w:sz w:val="24"/>
          <w:szCs w:val="24"/>
        </w:rPr>
        <w:br/>
      </w:r>
    </w:p>
    <w:p w:rsidR="00B35E28" w:rsidRPr="00B35E28" w:rsidRDefault="00B35E28">
      <w:pPr>
        <w:rPr>
          <w:rFonts w:ascii="Arial" w:hAnsi="Arial" w:cs="Arial"/>
          <w:sz w:val="24"/>
          <w:szCs w:val="24"/>
          <w:u w:val="single"/>
        </w:rPr>
      </w:pPr>
      <w:r w:rsidRPr="00B35E28">
        <w:rPr>
          <w:rFonts w:ascii="Arial" w:hAnsi="Arial" w:cs="Arial"/>
          <w:sz w:val="24"/>
          <w:szCs w:val="24"/>
          <w:u w:val="single"/>
        </w:rPr>
        <w:t>Role of Marketing and making value for customers</w:t>
      </w:r>
    </w:p>
    <w:p w:rsidR="00B35E28" w:rsidRDefault="00B35E28">
      <w:pPr>
        <w:rPr>
          <w:rFonts w:ascii="Arial" w:hAnsi="Arial" w:cs="Arial"/>
          <w:sz w:val="24"/>
          <w:szCs w:val="24"/>
        </w:rPr>
      </w:pPr>
    </w:p>
    <w:p w:rsidR="00E07A42" w:rsidRDefault="00F422BF">
      <w:pPr>
        <w:rPr>
          <w:rFonts w:ascii="Arial" w:hAnsi="Arial" w:cs="Arial"/>
          <w:sz w:val="24"/>
          <w:szCs w:val="24"/>
        </w:rPr>
      </w:pPr>
      <w:r>
        <w:rPr>
          <w:rFonts w:ascii="Arial" w:hAnsi="Arial" w:cs="Arial"/>
          <w:sz w:val="24"/>
          <w:szCs w:val="24"/>
        </w:rPr>
        <w:t xml:space="preserve">The role of marketing is important in creating value for consumers </w:t>
      </w:r>
      <w:r w:rsidR="00043967">
        <w:rPr>
          <w:rFonts w:ascii="Arial" w:hAnsi="Arial" w:cs="Arial"/>
          <w:sz w:val="24"/>
          <w:szCs w:val="24"/>
        </w:rPr>
        <w:t>especially</w:t>
      </w:r>
      <w:r w:rsidR="00783124">
        <w:rPr>
          <w:rFonts w:ascii="Arial" w:hAnsi="Arial" w:cs="Arial"/>
          <w:sz w:val="24"/>
          <w:szCs w:val="24"/>
        </w:rPr>
        <w:t xml:space="preserve"> a charity organization such a</w:t>
      </w:r>
      <w:r w:rsidR="00D05089">
        <w:rPr>
          <w:rFonts w:ascii="Arial" w:hAnsi="Arial" w:cs="Arial"/>
          <w:sz w:val="24"/>
          <w:szCs w:val="24"/>
        </w:rPr>
        <w:t>s</w:t>
      </w:r>
      <w:r w:rsidR="00783124">
        <w:rPr>
          <w:rFonts w:ascii="Arial" w:hAnsi="Arial" w:cs="Arial"/>
          <w:sz w:val="24"/>
          <w:szCs w:val="24"/>
        </w:rPr>
        <w:t xml:space="preserve"> the unity LGBT center as many of their projects and services are </w:t>
      </w:r>
      <w:r w:rsidR="00D05089">
        <w:rPr>
          <w:rFonts w:ascii="Arial" w:hAnsi="Arial" w:cs="Arial"/>
          <w:sz w:val="24"/>
          <w:szCs w:val="24"/>
        </w:rPr>
        <w:t xml:space="preserve">funded by donations so </w:t>
      </w:r>
      <w:r w:rsidR="008C3EA3">
        <w:rPr>
          <w:rFonts w:ascii="Arial" w:hAnsi="Arial" w:cs="Arial"/>
          <w:sz w:val="24"/>
          <w:szCs w:val="24"/>
        </w:rPr>
        <w:t>values are critic</w:t>
      </w:r>
      <w:r w:rsidR="002156D5">
        <w:rPr>
          <w:rFonts w:ascii="Arial" w:hAnsi="Arial" w:cs="Arial"/>
          <w:sz w:val="24"/>
          <w:szCs w:val="24"/>
        </w:rPr>
        <w:t>al</w:t>
      </w:r>
      <w:r w:rsidR="00314C70">
        <w:rPr>
          <w:rFonts w:ascii="Arial" w:hAnsi="Arial" w:cs="Arial"/>
          <w:sz w:val="24"/>
          <w:szCs w:val="24"/>
        </w:rPr>
        <w:t>,</w:t>
      </w:r>
      <w:r w:rsidR="002156D5" w:rsidRPr="002156D5">
        <w:rPr>
          <w:rFonts w:ascii="Arial" w:hAnsi="Arial" w:cs="Arial"/>
          <w:sz w:val="24"/>
          <w:szCs w:val="24"/>
        </w:rPr>
        <w:t xml:space="preserve"> </w:t>
      </w:r>
      <w:r w:rsidR="00314C70" w:rsidRPr="002156D5">
        <w:rPr>
          <w:rFonts w:ascii="Arial" w:hAnsi="Arial" w:cs="Arial"/>
          <w:sz w:val="24"/>
          <w:szCs w:val="24"/>
        </w:rPr>
        <w:t>they</w:t>
      </w:r>
      <w:r w:rsidR="002156D5" w:rsidRPr="002156D5">
        <w:rPr>
          <w:rFonts w:ascii="Arial" w:hAnsi="Arial" w:cs="Arial"/>
          <w:sz w:val="24"/>
          <w:szCs w:val="24"/>
        </w:rPr>
        <w:t xml:space="preserve"> help tell a</w:t>
      </w:r>
      <w:r w:rsidR="00314C70">
        <w:rPr>
          <w:rFonts w:ascii="Arial" w:hAnsi="Arial" w:cs="Arial"/>
          <w:sz w:val="24"/>
          <w:szCs w:val="24"/>
        </w:rPr>
        <w:t xml:space="preserve">n </w:t>
      </w:r>
      <w:r w:rsidR="00314C70" w:rsidRPr="002156D5">
        <w:rPr>
          <w:rFonts w:ascii="Arial" w:hAnsi="Arial" w:cs="Arial"/>
          <w:sz w:val="24"/>
          <w:szCs w:val="24"/>
        </w:rPr>
        <w:t>exceptional</w:t>
      </w:r>
      <w:r w:rsidR="002156D5" w:rsidRPr="002156D5">
        <w:rPr>
          <w:rFonts w:ascii="Arial" w:hAnsi="Arial" w:cs="Arial"/>
          <w:sz w:val="24"/>
          <w:szCs w:val="24"/>
        </w:rPr>
        <w:t xml:space="preserve"> story, </w:t>
      </w:r>
      <w:r w:rsidR="00314C70" w:rsidRPr="002156D5">
        <w:rPr>
          <w:rFonts w:ascii="Arial" w:hAnsi="Arial" w:cs="Arial"/>
          <w:sz w:val="24"/>
          <w:szCs w:val="24"/>
        </w:rPr>
        <w:t>involve</w:t>
      </w:r>
      <w:r w:rsidR="002156D5" w:rsidRPr="002156D5">
        <w:rPr>
          <w:rFonts w:ascii="Arial" w:hAnsi="Arial" w:cs="Arial"/>
          <w:sz w:val="24"/>
          <w:szCs w:val="24"/>
        </w:rPr>
        <w:t xml:space="preserve"> and connect with people</w:t>
      </w:r>
      <w:r w:rsidR="00314C70">
        <w:rPr>
          <w:rFonts w:ascii="Arial" w:hAnsi="Arial" w:cs="Arial"/>
          <w:sz w:val="24"/>
          <w:szCs w:val="24"/>
        </w:rPr>
        <w:t xml:space="preserve"> and encourage</w:t>
      </w:r>
      <w:r w:rsidR="002156D5" w:rsidRPr="002156D5">
        <w:rPr>
          <w:rFonts w:ascii="Arial" w:hAnsi="Arial" w:cs="Arial"/>
          <w:sz w:val="24"/>
          <w:szCs w:val="24"/>
        </w:rPr>
        <w:t xml:space="preserve"> them to be part of a movement. </w:t>
      </w:r>
      <w:r w:rsidR="00314C70">
        <w:rPr>
          <w:rFonts w:ascii="Arial" w:hAnsi="Arial" w:cs="Arial"/>
          <w:sz w:val="24"/>
          <w:szCs w:val="24"/>
        </w:rPr>
        <w:t xml:space="preserve">Having extensive values is what helps stimulate loyalty and continuing donations </w:t>
      </w:r>
      <w:sdt>
        <w:sdtPr>
          <w:rPr>
            <w:rFonts w:ascii="Arial" w:hAnsi="Arial" w:cs="Arial"/>
            <w:sz w:val="24"/>
            <w:szCs w:val="24"/>
          </w:rPr>
          <w:id w:val="1761955733"/>
          <w:citation/>
        </w:sdtPr>
        <w:sdtContent>
          <w:r w:rsidR="00314C70">
            <w:rPr>
              <w:rFonts w:ascii="Arial" w:hAnsi="Arial" w:cs="Arial"/>
              <w:sz w:val="24"/>
              <w:szCs w:val="24"/>
            </w:rPr>
            <w:fldChar w:fldCharType="begin"/>
          </w:r>
          <w:r w:rsidR="00314C70">
            <w:rPr>
              <w:rFonts w:ascii="Arial" w:hAnsi="Arial" w:cs="Arial"/>
              <w:sz w:val="24"/>
              <w:szCs w:val="24"/>
              <w:lang w:val="en-GB"/>
            </w:rPr>
            <w:instrText xml:space="preserve"> CITATION Max17 \l 2057 </w:instrText>
          </w:r>
          <w:r w:rsidR="00314C70">
            <w:rPr>
              <w:rFonts w:ascii="Arial" w:hAnsi="Arial" w:cs="Arial"/>
              <w:sz w:val="24"/>
              <w:szCs w:val="24"/>
            </w:rPr>
            <w:fldChar w:fldCharType="separate"/>
          </w:r>
          <w:r w:rsidR="00314C70" w:rsidRPr="00314C70">
            <w:rPr>
              <w:rFonts w:ascii="Arial" w:hAnsi="Arial" w:cs="Arial"/>
              <w:noProof/>
              <w:sz w:val="24"/>
              <w:szCs w:val="24"/>
              <w:lang w:val="en-GB"/>
            </w:rPr>
            <w:t>(Bois, 2017)</w:t>
          </w:r>
          <w:r w:rsidR="00314C70">
            <w:rPr>
              <w:rFonts w:ascii="Arial" w:hAnsi="Arial" w:cs="Arial"/>
              <w:sz w:val="24"/>
              <w:szCs w:val="24"/>
            </w:rPr>
            <w:fldChar w:fldCharType="end"/>
          </w:r>
        </w:sdtContent>
      </w:sdt>
      <w:r w:rsidR="00314C70">
        <w:rPr>
          <w:rFonts w:ascii="Arial" w:hAnsi="Arial" w:cs="Arial"/>
          <w:sz w:val="24"/>
          <w:szCs w:val="24"/>
        </w:rPr>
        <w:t>. It is important that the unity LGBT center gets across their values to their regular and potential donators</w:t>
      </w:r>
      <w:r w:rsidR="00766DAD">
        <w:rPr>
          <w:rFonts w:ascii="Arial" w:hAnsi="Arial" w:cs="Arial"/>
          <w:sz w:val="24"/>
          <w:szCs w:val="24"/>
        </w:rPr>
        <w:t>, this is where as mentioned previously social media has a vast impact on communicating with the consumers. The unity LGBT center notes the standards that the company holds on both their website and Facebook page making their values accessible to anyone who requires to see them. The unity LGBT centers values consist around respect and kindness and that everyone in the LGBT community deserves it. These values tie in with the Hedonic value,</w:t>
      </w:r>
      <w:r w:rsidR="006730F5">
        <w:rPr>
          <w:rFonts w:ascii="Arial" w:hAnsi="Arial" w:cs="Arial"/>
          <w:sz w:val="24"/>
          <w:szCs w:val="24"/>
        </w:rPr>
        <w:t xml:space="preserve"> the type of value that is linked with the senses, feelings and emotions of the consumers </w:t>
      </w:r>
      <w:sdt>
        <w:sdtPr>
          <w:rPr>
            <w:rFonts w:ascii="Arial" w:hAnsi="Arial" w:cs="Arial"/>
            <w:sz w:val="24"/>
            <w:szCs w:val="24"/>
          </w:rPr>
          <w:id w:val="-575819618"/>
          <w:citation/>
        </w:sdtPr>
        <w:sdtContent>
          <w:r w:rsidR="006730F5">
            <w:rPr>
              <w:rFonts w:ascii="Arial" w:hAnsi="Arial" w:cs="Arial"/>
              <w:sz w:val="24"/>
              <w:szCs w:val="24"/>
            </w:rPr>
            <w:fldChar w:fldCharType="begin"/>
          </w:r>
          <w:r w:rsidR="006730F5">
            <w:rPr>
              <w:rFonts w:ascii="Arial" w:hAnsi="Arial" w:cs="Arial"/>
              <w:sz w:val="24"/>
              <w:szCs w:val="24"/>
              <w:lang w:val="en-GB"/>
            </w:rPr>
            <w:instrText xml:space="preserve"> CITATION Fab14 \l 2057 </w:instrText>
          </w:r>
          <w:r w:rsidR="006730F5">
            <w:rPr>
              <w:rFonts w:ascii="Arial" w:hAnsi="Arial" w:cs="Arial"/>
              <w:sz w:val="24"/>
              <w:szCs w:val="24"/>
            </w:rPr>
            <w:fldChar w:fldCharType="separate"/>
          </w:r>
          <w:r w:rsidR="006730F5" w:rsidRPr="006730F5">
            <w:rPr>
              <w:rFonts w:ascii="Arial" w:hAnsi="Arial" w:cs="Arial"/>
              <w:noProof/>
              <w:sz w:val="24"/>
              <w:szCs w:val="24"/>
              <w:lang w:val="en-GB"/>
            </w:rPr>
            <w:t>(Fabio Musso, 2014)</w:t>
          </w:r>
          <w:r w:rsidR="006730F5">
            <w:rPr>
              <w:rFonts w:ascii="Arial" w:hAnsi="Arial" w:cs="Arial"/>
              <w:sz w:val="24"/>
              <w:szCs w:val="24"/>
            </w:rPr>
            <w:fldChar w:fldCharType="end"/>
          </w:r>
        </w:sdtContent>
      </w:sdt>
      <w:r w:rsidR="006730F5">
        <w:rPr>
          <w:rFonts w:ascii="Arial" w:hAnsi="Arial" w:cs="Arial"/>
          <w:sz w:val="24"/>
          <w:szCs w:val="24"/>
        </w:rPr>
        <w:t xml:space="preserve">. To describe hedonic values is that </w:t>
      </w:r>
      <w:r w:rsidR="006730F5" w:rsidRPr="006730F5">
        <w:rPr>
          <w:rFonts w:ascii="Arial" w:hAnsi="Arial" w:cs="Arial"/>
          <w:sz w:val="24"/>
          <w:szCs w:val="24"/>
        </w:rPr>
        <w:t>th</w:t>
      </w:r>
      <w:r w:rsidR="006730F5">
        <w:rPr>
          <w:rFonts w:ascii="Arial" w:hAnsi="Arial" w:cs="Arial"/>
          <w:sz w:val="24"/>
          <w:szCs w:val="24"/>
        </w:rPr>
        <w:t xml:space="preserve">ey are the values </w:t>
      </w:r>
      <w:r w:rsidR="006730F5" w:rsidRPr="006730F5">
        <w:rPr>
          <w:rFonts w:ascii="Arial" w:hAnsi="Arial" w:cs="Arial"/>
          <w:sz w:val="24"/>
          <w:szCs w:val="24"/>
        </w:rPr>
        <w:t xml:space="preserve">acknowledged </w:t>
      </w:r>
      <w:r w:rsidR="006730F5">
        <w:rPr>
          <w:rFonts w:ascii="Arial" w:hAnsi="Arial" w:cs="Arial"/>
          <w:sz w:val="24"/>
          <w:szCs w:val="24"/>
        </w:rPr>
        <w:t xml:space="preserve">and </w:t>
      </w:r>
      <w:r w:rsidR="006730F5" w:rsidRPr="006730F5">
        <w:rPr>
          <w:rFonts w:ascii="Arial" w:hAnsi="Arial" w:cs="Arial"/>
          <w:sz w:val="24"/>
          <w:szCs w:val="24"/>
        </w:rPr>
        <w:t xml:space="preserve">provided completely from the authentic involvement and </w:t>
      </w:r>
      <w:r w:rsidR="006730F5" w:rsidRPr="006730F5">
        <w:rPr>
          <w:rFonts w:ascii="Arial" w:hAnsi="Arial" w:cs="Arial"/>
          <w:sz w:val="24"/>
          <w:szCs w:val="24"/>
        </w:rPr>
        <w:lastRenderedPageBreak/>
        <w:t>feelings associated with consumption</w:t>
      </w:r>
      <w:r w:rsidR="006730F5">
        <w:rPr>
          <w:rFonts w:ascii="Arial" w:hAnsi="Arial" w:cs="Arial"/>
          <w:sz w:val="24"/>
          <w:szCs w:val="24"/>
        </w:rPr>
        <w:t xml:space="preserve">, where this can be linked to the unity LGBT charity where donators and consumers feel a sense of gratification when they donate or help at events as they feel that they have been involved in good moral </w:t>
      </w:r>
      <w:r w:rsidR="00410CA0">
        <w:rPr>
          <w:rFonts w:ascii="Arial" w:hAnsi="Arial" w:cs="Arial"/>
          <w:sz w:val="24"/>
          <w:szCs w:val="24"/>
        </w:rPr>
        <w:t>activities.</w:t>
      </w:r>
      <w:r w:rsidR="00BB634A">
        <w:rPr>
          <w:rFonts w:ascii="Arial" w:hAnsi="Arial" w:cs="Arial"/>
          <w:sz w:val="24"/>
          <w:szCs w:val="24"/>
        </w:rPr>
        <w:br/>
      </w:r>
      <w:r w:rsidR="00E07A42">
        <w:rPr>
          <w:rFonts w:ascii="Arial" w:hAnsi="Arial" w:cs="Arial"/>
          <w:sz w:val="24"/>
          <w:szCs w:val="24"/>
        </w:rPr>
        <w:br/>
      </w:r>
      <w:r w:rsidR="00E07A42" w:rsidRPr="00E07A42">
        <w:rPr>
          <w:rFonts w:ascii="Arial" w:hAnsi="Arial" w:cs="Arial"/>
          <w:sz w:val="24"/>
          <w:szCs w:val="24"/>
          <w:u w:val="single"/>
        </w:rPr>
        <w:t>Stakeholder engagement and their impact</w:t>
      </w:r>
    </w:p>
    <w:p w:rsidR="002E1D79" w:rsidRDefault="00BB634A">
      <w:pPr>
        <w:rPr>
          <w:rFonts w:ascii="Arial" w:hAnsi="Arial" w:cs="Arial"/>
          <w:sz w:val="24"/>
          <w:szCs w:val="24"/>
        </w:rPr>
      </w:pPr>
      <w:r>
        <w:rPr>
          <w:rFonts w:ascii="Arial" w:hAnsi="Arial" w:cs="Arial"/>
          <w:sz w:val="24"/>
          <w:szCs w:val="24"/>
        </w:rPr>
        <w:br/>
        <w:t xml:space="preserve">In relation to this, charity organizations just like the unity LGBT center have to take into account their stakeholders and how they can pose an impact on the marketing activities of the unity LGBT center and the project we have been working on closely with the charity. Running a charity organization will have numerous stakeholders to consider the main focus should be on the beneficiaries especially if you’re a </w:t>
      </w:r>
      <w:r w:rsidR="008B53CB">
        <w:rPr>
          <w:rFonts w:ascii="Arial" w:hAnsi="Arial" w:cs="Arial"/>
          <w:sz w:val="24"/>
          <w:szCs w:val="24"/>
        </w:rPr>
        <w:t>non-for-profit</w:t>
      </w:r>
      <w:r>
        <w:rPr>
          <w:rFonts w:ascii="Arial" w:hAnsi="Arial" w:cs="Arial"/>
          <w:sz w:val="24"/>
          <w:szCs w:val="24"/>
        </w:rPr>
        <w:t xml:space="preserve"> organization, the beneficiaries are the parties that use or receive the goods and services distributed by the company and in this case the LGBT community and the homeless are and </w:t>
      </w:r>
      <w:r w:rsidR="008B53CB">
        <w:rPr>
          <w:rFonts w:ascii="Arial" w:hAnsi="Arial" w:cs="Arial"/>
          <w:sz w:val="24"/>
          <w:szCs w:val="24"/>
        </w:rPr>
        <w:t>ought to</w:t>
      </w:r>
      <w:r>
        <w:rPr>
          <w:rFonts w:ascii="Arial" w:hAnsi="Arial" w:cs="Arial"/>
          <w:sz w:val="24"/>
          <w:szCs w:val="24"/>
        </w:rPr>
        <w:t xml:space="preserve"> be the top priority for the unity LGBT center</w:t>
      </w:r>
      <w:r w:rsidR="008B53CB">
        <w:rPr>
          <w:rFonts w:ascii="Arial" w:hAnsi="Arial" w:cs="Arial"/>
          <w:sz w:val="24"/>
          <w:szCs w:val="24"/>
        </w:rPr>
        <w:t xml:space="preserve"> </w:t>
      </w:r>
      <w:sdt>
        <w:sdtPr>
          <w:rPr>
            <w:rFonts w:ascii="Arial" w:hAnsi="Arial" w:cs="Arial"/>
            <w:sz w:val="24"/>
            <w:szCs w:val="24"/>
          </w:rPr>
          <w:id w:val="-1359651483"/>
          <w:citation/>
        </w:sdtPr>
        <w:sdtContent>
          <w:r w:rsidR="008B53CB">
            <w:rPr>
              <w:rFonts w:ascii="Arial" w:hAnsi="Arial" w:cs="Arial"/>
              <w:sz w:val="24"/>
              <w:szCs w:val="24"/>
            </w:rPr>
            <w:fldChar w:fldCharType="begin"/>
          </w:r>
          <w:r w:rsidR="008B53CB">
            <w:rPr>
              <w:rFonts w:ascii="Arial" w:hAnsi="Arial" w:cs="Arial"/>
              <w:sz w:val="24"/>
              <w:szCs w:val="24"/>
              <w:lang w:val="en-GB"/>
            </w:rPr>
            <w:instrText xml:space="preserve"> CITATION Sta \l 2057 </w:instrText>
          </w:r>
          <w:r w:rsidR="008B53CB">
            <w:rPr>
              <w:rFonts w:ascii="Arial" w:hAnsi="Arial" w:cs="Arial"/>
              <w:sz w:val="24"/>
              <w:szCs w:val="24"/>
            </w:rPr>
            <w:fldChar w:fldCharType="separate"/>
          </w:r>
          <w:r w:rsidR="008B53CB" w:rsidRPr="008B53CB">
            <w:rPr>
              <w:rFonts w:ascii="Arial" w:hAnsi="Arial" w:cs="Arial"/>
              <w:noProof/>
              <w:sz w:val="24"/>
              <w:szCs w:val="24"/>
              <w:lang w:val="en-GB"/>
            </w:rPr>
            <w:t>(Stakeholders of a Typical Non Profit Organization)</w:t>
          </w:r>
          <w:r w:rsidR="008B53CB">
            <w:rPr>
              <w:rFonts w:ascii="Arial" w:hAnsi="Arial" w:cs="Arial"/>
              <w:sz w:val="24"/>
              <w:szCs w:val="24"/>
            </w:rPr>
            <w:fldChar w:fldCharType="end"/>
          </w:r>
        </w:sdtContent>
      </w:sdt>
      <w:r w:rsidR="008B53CB">
        <w:rPr>
          <w:rFonts w:ascii="Arial" w:hAnsi="Arial" w:cs="Arial"/>
          <w:sz w:val="24"/>
          <w:szCs w:val="24"/>
        </w:rPr>
        <w:t>. Arguably the second most important stakeholder to a non-for-profit organization and can have one of the biggest impacts are the donors and funding sources who are most interested in the organization meeting their objectives</w:t>
      </w:r>
      <w:r w:rsidR="00DB7B7E">
        <w:rPr>
          <w:rFonts w:ascii="Arial" w:hAnsi="Arial" w:cs="Arial"/>
          <w:sz w:val="24"/>
          <w:szCs w:val="24"/>
        </w:rPr>
        <w:t xml:space="preserve">. It is crucial for the unity LGBT center to keep their donors engaged and interested with their cause and kept up to date with the success of their services, events and projects that they regularly run such as their ‘only girls allowed nights’ </w:t>
      </w:r>
      <w:sdt>
        <w:sdtPr>
          <w:rPr>
            <w:rFonts w:ascii="Arial" w:hAnsi="Arial" w:cs="Arial"/>
            <w:sz w:val="24"/>
            <w:szCs w:val="24"/>
          </w:rPr>
          <w:id w:val="-1130242548"/>
          <w:citation/>
        </w:sdtPr>
        <w:sdtContent>
          <w:r w:rsidR="00DB7B7E">
            <w:rPr>
              <w:rFonts w:ascii="Arial" w:hAnsi="Arial" w:cs="Arial"/>
              <w:sz w:val="24"/>
              <w:szCs w:val="24"/>
            </w:rPr>
            <w:fldChar w:fldCharType="begin"/>
          </w:r>
          <w:r w:rsidR="00DB7B7E">
            <w:rPr>
              <w:rFonts w:ascii="Arial" w:hAnsi="Arial" w:cs="Arial"/>
              <w:sz w:val="24"/>
              <w:szCs w:val="24"/>
              <w:lang w:val="en-GB"/>
            </w:rPr>
            <w:instrText xml:space="preserve"> CITATION Joa17 \l 2057 </w:instrText>
          </w:r>
          <w:r w:rsidR="00DB7B7E">
            <w:rPr>
              <w:rFonts w:ascii="Arial" w:hAnsi="Arial" w:cs="Arial"/>
              <w:sz w:val="24"/>
              <w:szCs w:val="24"/>
            </w:rPr>
            <w:fldChar w:fldCharType="separate"/>
          </w:r>
          <w:r w:rsidR="00DB7B7E" w:rsidRPr="00DB7B7E">
            <w:rPr>
              <w:rFonts w:ascii="Arial" w:hAnsi="Arial" w:cs="Arial"/>
              <w:noProof/>
              <w:sz w:val="24"/>
              <w:szCs w:val="24"/>
              <w:lang w:val="en-GB"/>
            </w:rPr>
            <w:t>(Fritz, 2017)</w:t>
          </w:r>
          <w:r w:rsidR="00DB7B7E">
            <w:rPr>
              <w:rFonts w:ascii="Arial" w:hAnsi="Arial" w:cs="Arial"/>
              <w:sz w:val="24"/>
              <w:szCs w:val="24"/>
            </w:rPr>
            <w:fldChar w:fldCharType="end"/>
          </w:r>
        </w:sdtContent>
      </w:sdt>
      <w:r w:rsidR="00DB7B7E">
        <w:rPr>
          <w:rFonts w:ascii="Arial" w:hAnsi="Arial" w:cs="Arial"/>
          <w:sz w:val="24"/>
          <w:szCs w:val="24"/>
        </w:rPr>
        <w:t xml:space="preserve">. Due to the nature of the company it is of great importance to ensure that the center is keeping their stakeholders satisfied and constantly building relationships as their company is based around the help and support of their employees, volunteers, community and donors. </w:t>
      </w:r>
      <w:r w:rsidR="00DB7B7E">
        <w:rPr>
          <w:rFonts w:ascii="Arial" w:hAnsi="Arial" w:cs="Arial"/>
          <w:sz w:val="24"/>
          <w:szCs w:val="24"/>
        </w:rPr>
        <w:br/>
      </w:r>
      <w:r w:rsidR="00DB7B7E">
        <w:rPr>
          <w:rFonts w:ascii="Arial" w:hAnsi="Arial" w:cs="Arial"/>
          <w:sz w:val="24"/>
          <w:szCs w:val="24"/>
        </w:rPr>
        <w:br/>
        <w:t>Overall, throughout the process of the project with the unity LGBT center</w:t>
      </w:r>
      <w:r w:rsidR="00290A99">
        <w:rPr>
          <w:rFonts w:ascii="Arial" w:hAnsi="Arial" w:cs="Arial"/>
          <w:sz w:val="24"/>
          <w:szCs w:val="24"/>
        </w:rPr>
        <w:t xml:space="preserve"> as a group we have used numerous communication channels and tools to boost awareness and interest in our project and the unity LGBT center. </w:t>
      </w:r>
      <w:r w:rsidR="00932542">
        <w:rPr>
          <w:rFonts w:ascii="Arial" w:hAnsi="Arial" w:cs="Arial"/>
          <w:sz w:val="24"/>
          <w:szCs w:val="24"/>
        </w:rPr>
        <w:t xml:space="preserve">As touched upon previously social media has played a vast role throughout our project and acted as the main source of getting information across to our target audience. </w:t>
      </w:r>
      <w:r w:rsidR="009100EE">
        <w:rPr>
          <w:rFonts w:ascii="Arial" w:hAnsi="Arial" w:cs="Arial"/>
          <w:sz w:val="24"/>
          <w:szCs w:val="24"/>
        </w:rPr>
        <w:t xml:space="preserve">Setting up a blog was one of the channels we decide to raise awareness for the unity LGBT </w:t>
      </w:r>
      <w:r w:rsidR="00AE5C53">
        <w:rPr>
          <w:rFonts w:ascii="Arial" w:hAnsi="Arial" w:cs="Arial"/>
          <w:sz w:val="24"/>
          <w:szCs w:val="24"/>
        </w:rPr>
        <w:t>center</w:t>
      </w:r>
      <w:r w:rsidR="009100EE">
        <w:rPr>
          <w:rFonts w:ascii="Arial" w:hAnsi="Arial" w:cs="Arial"/>
          <w:sz w:val="24"/>
          <w:szCs w:val="24"/>
        </w:rPr>
        <w:t xml:space="preserve"> as </w:t>
      </w:r>
      <w:r w:rsidR="00AE5C53">
        <w:rPr>
          <w:rFonts w:ascii="Arial" w:hAnsi="Arial" w:cs="Arial"/>
          <w:sz w:val="24"/>
          <w:szCs w:val="24"/>
        </w:rPr>
        <w:t xml:space="preserve">blog websites are very engaging and increasingly popular with the younger audiences. Blogging is a useful and strategic marketing tool for any natured business as it increases your online footprint and keeps your social media presence flowing </w:t>
      </w:r>
      <w:sdt>
        <w:sdtPr>
          <w:rPr>
            <w:rFonts w:ascii="Arial" w:hAnsi="Arial" w:cs="Arial"/>
            <w:sz w:val="24"/>
            <w:szCs w:val="24"/>
          </w:rPr>
          <w:id w:val="1022437910"/>
          <w:citation/>
        </w:sdtPr>
        <w:sdtContent>
          <w:r w:rsidR="00AE5C53">
            <w:rPr>
              <w:rFonts w:ascii="Arial" w:hAnsi="Arial" w:cs="Arial"/>
              <w:sz w:val="24"/>
              <w:szCs w:val="24"/>
            </w:rPr>
            <w:fldChar w:fldCharType="begin"/>
          </w:r>
          <w:r w:rsidR="00AE5C53">
            <w:rPr>
              <w:rFonts w:ascii="Arial" w:hAnsi="Arial" w:cs="Arial"/>
              <w:sz w:val="24"/>
              <w:szCs w:val="24"/>
              <w:lang w:val="en-GB"/>
            </w:rPr>
            <w:instrText xml:space="preserve"> CITATION Cor17 \l 2057 </w:instrText>
          </w:r>
          <w:r w:rsidR="00AE5C53">
            <w:rPr>
              <w:rFonts w:ascii="Arial" w:hAnsi="Arial" w:cs="Arial"/>
              <w:sz w:val="24"/>
              <w:szCs w:val="24"/>
            </w:rPr>
            <w:fldChar w:fldCharType="separate"/>
          </w:r>
          <w:r w:rsidR="00AE5C53" w:rsidRPr="00AE5C53">
            <w:rPr>
              <w:rFonts w:ascii="Arial" w:hAnsi="Arial" w:cs="Arial"/>
              <w:noProof/>
              <w:sz w:val="24"/>
              <w:szCs w:val="24"/>
              <w:lang w:val="en-GB"/>
            </w:rPr>
            <w:t>(Wainwright, 2017)</w:t>
          </w:r>
          <w:r w:rsidR="00AE5C53">
            <w:rPr>
              <w:rFonts w:ascii="Arial" w:hAnsi="Arial" w:cs="Arial"/>
              <w:sz w:val="24"/>
              <w:szCs w:val="24"/>
            </w:rPr>
            <w:fldChar w:fldCharType="end"/>
          </w:r>
        </w:sdtContent>
      </w:sdt>
      <w:r w:rsidR="00AE5C53">
        <w:rPr>
          <w:rFonts w:ascii="Arial" w:hAnsi="Arial" w:cs="Arial"/>
          <w:sz w:val="24"/>
          <w:szCs w:val="24"/>
        </w:rPr>
        <w:t xml:space="preserve">. </w:t>
      </w:r>
      <w:r w:rsidR="002E1D79">
        <w:rPr>
          <w:rFonts w:ascii="Arial" w:hAnsi="Arial" w:cs="Arial"/>
          <w:sz w:val="24"/>
          <w:szCs w:val="24"/>
        </w:rPr>
        <w:t>Blogging has been a beneficial communication tool and have been able to regularly monitor our engagement with the unity LGBT blog and measure the success so far. In regards to the statistics of the blog the last monitored engagement by the group was on the 27</w:t>
      </w:r>
      <w:r w:rsidR="002E1D79" w:rsidRPr="002E1D79">
        <w:rPr>
          <w:rFonts w:ascii="Arial" w:hAnsi="Arial" w:cs="Arial"/>
          <w:sz w:val="24"/>
          <w:szCs w:val="24"/>
          <w:vertAlign w:val="superscript"/>
        </w:rPr>
        <w:t>th</w:t>
      </w:r>
      <w:r w:rsidR="002E1D79">
        <w:rPr>
          <w:rFonts w:ascii="Arial" w:hAnsi="Arial" w:cs="Arial"/>
          <w:sz w:val="24"/>
          <w:szCs w:val="24"/>
        </w:rPr>
        <w:t xml:space="preserve"> of November 2017 to the middle of December and the blog was at a respectable seventy-nine website views and seventy-three visitors to the website its self. To add to this further as to why blogging has been an effective communication tool in our project and increasing awareness for the unity LGBT </w:t>
      </w:r>
      <w:r w:rsidR="00A224B9">
        <w:rPr>
          <w:rFonts w:ascii="Arial" w:hAnsi="Arial" w:cs="Arial"/>
          <w:sz w:val="24"/>
          <w:szCs w:val="24"/>
        </w:rPr>
        <w:t>center</w:t>
      </w:r>
      <w:r w:rsidR="002E1D79">
        <w:rPr>
          <w:rFonts w:ascii="Arial" w:hAnsi="Arial" w:cs="Arial"/>
          <w:sz w:val="24"/>
          <w:szCs w:val="24"/>
        </w:rPr>
        <w:t xml:space="preserve"> is that blogging allowed us as a group</w:t>
      </w:r>
      <w:r w:rsidR="00A224B9">
        <w:rPr>
          <w:rFonts w:ascii="Arial" w:hAnsi="Arial" w:cs="Arial"/>
          <w:sz w:val="24"/>
          <w:szCs w:val="24"/>
        </w:rPr>
        <w:t xml:space="preserve"> to</w:t>
      </w:r>
      <w:r w:rsidR="002E1D79">
        <w:rPr>
          <w:rFonts w:ascii="Arial" w:hAnsi="Arial" w:cs="Arial"/>
          <w:sz w:val="24"/>
          <w:szCs w:val="24"/>
        </w:rPr>
        <w:t xml:space="preserve"> deepen the connection with our target audience on a more informal level</w:t>
      </w:r>
      <w:r w:rsidR="00A224B9">
        <w:rPr>
          <w:rFonts w:ascii="Arial" w:hAnsi="Arial" w:cs="Arial"/>
          <w:sz w:val="24"/>
          <w:szCs w:val="24"/>
        </w:rPr>
        <w:t xml:space="preserve">, by linking directly just by clicking on the blog site, the target audience is able to get to know the charity and cause that we are encouraging people to get involved and educate them from the comfort of their houses and are able to reach a wider audience base online socially than we would be able to physically. </w:t>
      </w:r>
      <w:r w:rsidR="00A224B9">
        <w:rPr>
          <w:rFonts w:ascii="Arial" w:hAnsi="Arial" w:cs="Arial"/>
          <w:sz w:val="24"/>
          <w:szCs w:val="24"/>
        </w:rPr>
        <w:br/>
      </w:r>
      <w:r w:rsidR="00A224B9">
        <w:rPr>
          <w:rFonts w:ascii="Arial" w:hAnsi="Arial" w:cs="Arial"/>
          <w:sz w:val="24"/>
          <w:szCs w:val="24"/>
        </w:rPr>
        <w:br/>
        <w:t xml:space="preserve">In regards to physical communication with the targeted audience, as a group we held an LGBT event at the student union to meet people and talk about the struggles that </w:t>
      </w:r>
      <w:r w:rsidR="00A224B9">
        <w:rPr>
          <w:rFonts w:ascii="Arial" w:hAnsi="Arial" w:cs="Arial"/>
          <w:sz w:val="24"/>
          <w:szCs w:val="24"/>
        </w:rPr>
        <w:lastRenderedPageBreak/>
        <w:t xml:space="preserve">the LGBT community face over a drink. The event was also held with the purpose of providing a space for people to seek advice and friendships they may not have had previously and to find people that relate to what they may be experiencing. Holding an event like this allowed the group to connect with our targeted audience on a much more personal level and we were able to educate them on the services that the unity LGBT center provides such as their </w:t>
      </w:r>
      <w:r w:rsidR="005406C0">
        <w:rPr>
          <w:rFonts w:ascii="Arial" w:hAnsi="Arial" w:cs="Arial"/>
          <w:sz w:val="24"/>
          <w:szCs w:val="24"/>
        </w:rPr>
        <w:t>drop-in</w:t>
      </w:r>
      <w:r w:rsidR="00A224B9">
        <w:rPr>
          <w:rFonts w:ascii="Arial" w:hAnsi="Arial" w:cs="Arial"/>
          <w:sz w:val="24"/>
          <w:szCs w:val="24"/>
        </w:rPr>
        <w:t xml:space="preserve"> services and counselling sessions. Holding </w:t>
      </w:r>
      <w:r w:rsidR="005406C0">
        <w:rPr>
          <w:rFonts w:ascii="Arial" w:hAnsi="Arial" w:cs="Arial"/>
          <w:sz w:val="24"/>
          <w:szCs w:val="24"/>
        </w:rPr>
        <w:t>a</w:t>
      </w:r>
      <w:r w:rsidR="00A224B9">
        <w:rPr>
          <w:rFonts w:ascii="Arial" w:hAnsi="Arial" w:cs="Arial"/>
          <w:sz w:val="24"/>
          <w:szCs w:val="24"/>
        </w:rPr>
        <w:t xml:space="preserve"> charity even such as this</w:t>
      </w:r>
      <w:r w:rsidR="005406C0">
        <w:rPr>
          <w:rFonts w:ascii="Arial" w:hAnsi="Arial" w:cs="Arial"/>
          <w:sz w:val="24"/>
          <w:szCs w:val="24"/>
        </w:rPr>
        <w:t xml:space="preserve"> has proven to be</w:t>
      </w:r>
      <w:r w:rsidR="00A224B9">
        <w:rPr>
          <w:rFonts w:ascii="Arial" w:hAnsi="Arial" w:cs="Arial"/>
          <w:sz w:val="24"/>
          <w:szCs w:val="24"/>
        </w:rPr>
        <w:t xml:space="preserve"> a valuable marketing </w:t>
      </w:r>
      <w:r w:rsidR="005406C0">
        <w:rPr>
          <w:rFonts w:ascii="Arial" w:hAnsi="Arial" w:cs="Arial"/>
          <w:sz w:val="24"/>
          <w:szCs w:val="24"/>
        </w:rPr>
        <w:t xml:space="preserve">strategy as it encourages people who attended the event to </w:t>
      </w:r>
      <w:r w:rsidR="009C03DC">
        <w:rPr>
          <w:rFonts w:ascii="Arial" w:hAnsi="Arial" w:cs="Arial"/>
          <w:sz w:val="24"/>
          <w:szCs w:val="24"/>
        </w:rPr>
        <w:t xml:space="preserve">spread the word to their peers about their experience and the cause and name of the charity gets spread through word of mouth, generating even further awareness. With all elements throughout the process considered and with the suitable marketing tools used, as a group we have successfully generated a wider understanding and knowledge of the unity LGBT center and what they have to offer the LGBT community. </w:t>
      </w:r>
    </w:p>
    <w:p w:rsidR="009C03DC" w:rsidRDefault="009C03DC">
      <w:pPr>
        <w:rPr>
          <w:rFonts w:ascii="Arial" w:hAnsi="Arial" w:cs="Arial"/>
          <w:sz w:val="24"/>
          <w:szCs w:val="24"/>
        </w:rPr>
      </w:pPr>
    </w:p>
    <w:bookmarkStart w:id="0" w:name="_Toc503467330" w:displacedByCustomXml="next"/>
    <w:bookmarkStart w:id="1" w:name="_Toc503467313" w:displacedByCustomXml="next"/>
    <w:bookmarkStart w:id="2" w:name="_Toc503466928" w:displacedByCustomXml="next"/>
    <w:sdt>
      <w:sdtPr>
        <w:id w:val="684171387"/>
        <w:docPartObj>
          <w:docPartGallery w:val="Bibliographies"/>
          <w:docPartUnique/>
        </w:docPartObj>
      </w:sdtPr>
      <w:sdtEndPr>
        <w:rPr>
          <w:rFonts w:ascii="Times New Roman" w:eastAsia="Times New Roman" w:hAnsi="Times New Roman" w:cs="Times New Roman"/>
          <w:color w:val="auto"/>
          <w:sz w:val="20"/>
          <w:szCs w:val="20"/>
          <w:lang w:eastAsia="en-GB"/>
        </w:rPr>
      </w:sdtEndPr>
      <w:sdtContent>
        <w:p w:rsidR="009C03DC" w:rsidRDefault="009C03DC">
          <w:pPr>
            <w:pStyle w:val="Heading1"/>
          </w:pPr>
          <w:r>
            <w:t>References</w:t>
          </w:r>
          <w:bookmarkEnd w:id="2"/>
          <w:bookmarkEnd w:id="1"/>
          <w:bookmarkEnd w:id="0"/>
        </w:p>
        <w:sdt>
          <w:sdtPr>
            <w:id w:val="-573587230"/>
            <w:bibliography/>
          </w:sdtPr>
          <w:sdtContent>
            <w:p w:rsidR="009C03DC" w:rsidRDefault="009C03DC" w:rsidP="009C03DC">
              <w:pPr>
                <w:pStyle w:val="Bibliography"/>
                <w:ind w:left="720" w:hanging="720"/>
                <w:rPr>
                  <w:noProof/>
                  <w:sz w:val="24"/>
                  <w:szCs w:val="24"/>
                </w:rPr>
              </w:pPr>
              <w:r>
                <w:fldChar w:fldCharType="begin"/>
              </w:r>
              <w:r>
                <w:instrText xml:space="preserve"> BIBLIOGRAPHY </w:instrText>
              </w:r>
              <w:r>
                <w:fldChar w:fldCharType="separate"/>
              </w:r>
              <w:r>
                <w:rPr>
                  <w:i/>
                  <w:iCs/>
                  <w:noProof/>
                </w:rPr>
                <w:t>Importance And Role Of Marketing Mix Marketing Essay. [online].</w:t>
              </w:r>
              <w:r>
                <w:rPr>
                  <w:noProof/>
                </w:rPr>
                <w:t xml:space="preserve"> (2015, March 23rd). Retrieved from Uk Essays: https://www.ukessays.com/essays/marketing/importance-and-role-of-marketing-mix-marketing-essay.php</w:t>
              </w:r>
            </w:p>
            <w:p w:rsidR="009C03DC" w:rsidRDefault="009C03DC" w:rsidP="009C03DC">
              <w:pPr>
                <w:pStyle w:val="Bibliography"/>
                <w:ind w:left="720" w:hanging="720"/>
                <w:rPr>
                  <w:noProof/>
                </w:rPr>
              </w:pPr>
              <w:r>
                <w:rPr>
                  <w:noProof/>
                </w:rPr>
                <w:t xml:space="preserve">Bois, M. d. (2017, april 18th). </w:t>
              </w:r>
              <w:r>
                <w:rPr>
                  <w:i/>
                  <w:iCs/>
                  <w:noProof/>
                </w:rPr>
                <w:t>If charities can’t inspire loyalty, ‘caring capitalism’ will take over .</w:t>
              </w:r>
              <w:r>
                <w:rPr>
                  <w:noProof/>
                </w:rPr>
                <w:t xml:space="preserve"> Retrieved from The Guardian : https://www.theguardian.com/voluntary-sector-network/2017/apr/18/charities-loyalty-caring-capitalism-take-over</w:t>
              </w:r>
            </w:p>
            <w:p w:rsidR="009C03DC" w:rsidRDefault="009C03DC" w:rsidP="009C03DC">
              <w:pPr>
                <w:pStyle w:val="Bibliography"/>
                <w:ind w:left="720" w:hanging="720"/>
                <w:rPr>
                  <w:noProof/>
                </w:rPr>
              </w:pPr>
              <w:r>
                <w:rPr>
                  <w:noProof/>
                </w:rPr>
                <w:t xml:space="preserve">Fabio Musso, E. D. (2014). </w:t>
              </w:r>
              <w:r>
                <w:rPr>
                  <w:i/>
                  <w:iCs/>
                  <w:noProof/>
                </w:rPr>
                <w:t>Handbook of Research on Retailer-Consumer Relationship Development.</w:t>
              </w:r>
              <w:r>
                <w:rPr>
                  <w:noProof/>
                </w:rPr>
                <w:t xml:space="preserve"> </w:t>
              </w:r>
            </w:p>
            <w:p w:rsidR="009C03DC" w:rsidRDefault="009C03DC" w:rsidP="009C03DC">
              <w:pPr>
                <w:pStyle w:val="Bibliography"/>
                <w:ind w:left="720" w:hanging="720"/>
                <w:rPr>
                  <w:noProof/>
                </w:rPr>
              </w:pPr>
              <w:r>
                <w:rPr>
                  <w:noProof/>
                </w:rPr>
                <w:t xml:space="preserve">Frances Brassington, S. P. (2006). </w:t>
              </w:r>
              <w:r>
                <w:rPr>
                  <w:i/>
                  <w:iCs/>
                  <w:noProof/>
                </w:rPr>
                <w:t>Principles of Marketing .</w:t>
              </w:r>
              <w:r>
                <w:rPr>
                  <w:noProof/>
                </w:rPr>
                <w:t xml:space="preserve"> Pearson Education Limited .</w:t>
              </w:r>
            </w:p>
            <w:p w:rsidR="009C03DC" w:rsidRDefault="009C03DC" w:rsidP="009C03DC">
              <w:pPr>
                <w:pStyle w:val="Bibliography"/>
                <w:ind w:left="720" w:hanging="720"/>
                <w:rPr>
                  <w:noProof/>
                </w:rPr>
              </w:pPr>
              <w:r>
                <w:rPr>
                  <w:noProof/>
                </w:rPr>
                <w:t xml:space="preserve">Fritz, J. (2017, March 1st). </w:t>
              </w:r>
              <w:r>
                <w:rPr>
                  <w:i/>
                  <w:iCs/>
                  <w:noProof/>
                </w:rPr>
                <w:t>What Is a Stakeholder for a Nonprofit?</w:t>
              </w:r>
              <w:r>
                <w:rPr>
                  <w:noProof/>
                </w:rPr>
                <w:t xml:space="preserve"> Retrieved from The Balance: https://www.thebalance.com/stakeholder-2502118</w:t>
              </w:r>
            </w:p>
            <w:p w:rsidR="009C03DC" w:rsidRDefault="009C03DC" w:rsidP="009C03DC">
              <w:pPr>
                <w:pStyle w:val="Bibliography"/>
                <w:ind w:left="720" w:hanging="720"/>
                <w:rPr>
                  <w:noProof/>
                </w:rPr>
              </w:pPr>
              <w:r>
                <w:rPr>
                  <w:noProof/>
                </w:rPr>
                <w:t xml:space="preserve">Haughey, D. (n.d.). </w:t>
              </w:r>
              <w:r>
                <w:rPr>
                  <w:i/>
                  <w:iCs/>
                  <w:noProof/>
                </w:rPr>
                <w:t>Smart Goals</w:t>
              </w:r>
              <w:r>
                <w:rPr>
                  <w:noProof/>
                </w:rPr>
                <w:t>. Retrieved from Project Smart: https://www.projectsmart.co.uk/smart-goals.php</w:t>
              </w:r>
            </w:p>
            <w:p w:rsidR="009C03DC" w:rsidRDefault="009C03DC" w:rsidP="009C03DC">
              <w:pPr>
                <w:pStyle w:val="Bibliography"/>
                <w:ind w:left="720" w:hanging="720"/>
                <w:rPr>
                  <w:noProof/>
                </w:rPr>
              </w:pPr>
              <w:r>
                <w:rPr>
                  <w:i/>
                  <w:iCs/>
                  <w:noProof/>
                </w:rPr>
                <w:t>Human recources Wayne Leads</w:t>
              </w:r>
              <w:r>
                <w:rPr>
                  <w:noProof/>
                </w:rPr>
                <w:t>. (n.d.). Retrieved from Wayne State University : https://hr.wayne.edu/leads/phase1/smart-objectives</w:t>
              </w:r>
            </w:p>
            <w:p w:rsidR="009C03DC" w:rsidRDefault="009C03DC" w:rsidP="009C03DC">
              <w:pPr>
                <w:pStyle w:val="Bibliography"/>
                <w:ind w:left="720" w:hanging="720"/>
                <w:rPr>
                  <w:noProof/>
                </w:rPr>
              </w:pPr>
              <w:r>
                <w:rPr>
                  <w:noProof/>
                </w:rPr>
                <w:t xml:space="preserve">Mazzara, G. (2003, March 18). </w:t>
              </w:r>
              <w:r>
                <w:rPr>
                  <w:i/>
                  <w:iCs/>
                  <w:noProof/>
                </w:rPr>
                <w:t>Why do we need a marketing plan anyway? .</w:t>
              </w:r>
              <w:r>
                <w:rPr>
                  <w:noProof/>
                </w:rPr>
                <w:t xml:space="preserve"> Retrieved from MarketingProfs: http://www.marketingprofs.com/3/mazzara1.asp</w:t>
              </w:r>
            </w:p>
            <w:p w:rsidR="009C03DC" w:rsidRDefault="009C03DC" w:rsidP="009C03DC">
              <w:pPr>
                <w:pStyle w:val="Bibliography"/>
                <w:ind w:left="720" w:hanging="720"/>
                <w:rPr>
                  <w:noProof/>
                </w:rPr>
              </w:pPr>
              <w:r>
                <w:rPr>
                  <w:noProof/>
                </w:rPr>
                <w:t xml:space="preserve">MICHAELIDOU, N. S. (2011). </w:t>
              </w:r>
              <w:r>
                <w:rPr>
                  <w:i/>
                  <w:iCs/>
                  <w:noProof/>
                </w:rPr>
                <w:t>Usage, barriers and measurement of social media marketing: an exploratory investigation of small and medium B2B brands.</w:t>
              </w:r>
              <w:r>
                <w:rPr>
                  <w:noProof/>
                </w:rPr>
                <w:t xml:space="preserve"> Loughborough: Elservier.</w:t>
              </w:r>
            </w:p>
            <w:p w:rsidR="009C03DC" w:rsidRDefault="009C03DC" w:rsidP="009C03DC">
              <w:pPr>
                <w:pStyle w:val="Bibliography"/>
                <w:ind w:left="720" w:hanging="720"/>
                <w:rPr>
                  <w:noProof/>
                </w:rPr>
              </w:pPr>
              <w:r>
                <w:rPr>
                  <w:i/>
                  <w:iCs/>
                  <w:noProof/>
                </w:rPr>
                <w:t>Performance Planning S.M.A.R.T Objectives.</w:t>
              </w:r>
              <w:r>
                <w:rPr>
                  <w:noProof/>
                </w:rPr>
                <w:t xml:space="preserve"> (n.d.). Retrieved from Wayne State University : https://hr.wayne.edu/leads/phase1/smart-objectives</w:t>
              </w:r>
            </w:p>
            <w:p w:rsidR="009C03DC" w:rsidRDefault="009C03DC" w:rsidP="009C03DC">
              <w:pPr>
                <w:pStyle w:val="Bibliography"/>
                <w:ind w:left="720" w:hanging="720"/>
                <w:rPr>
                  <w:noProof/>
                </w:rPr>
              </w:pPr>
              <w:r>
                <w:rPr>
                  <w:noProof/>
                </w:rPr>
                <w:t xml:space="preserve">Philip Kotler, G. A. (2010). </w:t>
              </w:r>
              <w:r>
                <w:rPr>
                  <w:i/>
                  <w:iCs/>
                  <w:noProof/>
                </w:rPr>
                <w:t>Principles of marketing Thriteenth addition .</w:t>
              </w:r>
              <w:r>
                <w:rPr>
                  <w:noProof/>
                </w:rPr>
                <w:t xml:space="preserve"> Pearson .</w:t>
              </w:r>
            </w:p>
            <w:p w:rsidR="009C03DC" w:rsidRDefault="009C03DC" w:rsidP="009C03DC">
              <w:pPr>
                <w:pStyle w:val="Bibliography"/>
                <w:ind w:left="720" w:hanging="720"/>
                <w:rPr>
                  <w:noProof/>
                </w:rPr>
              </w:pPr>
              <w:r>
                <w:rPr>
                  <w:noProof/>
                </w:rPr>
                <w:t xml:space="preserve">Sanders, K. (2010). The role of marketing in the charitable sector. </w:t>
              </w:r>
              <w:r>
                <w:rPr>
                  <w:i/>
                  <w:iCs/>
                  <w:noProof/>
                </w:rPr>
                <w:t xml:space="preserve">Involve 2010 Annual Confrence </w:t>
              </w:r>
              <w:r>
                <w:rPr>
                  <w:noProof/>
                </w:rPr>
                <w:t>, (pp. 5-6).</w:t>
              </w:r>
            </w:p>
            <w:p w:rsidR="009C03DC" w:rsidRDefault="009C03DC" w:rsidP="009C03DC">
              <w:pPr>
                <w:pStyle w:val="Bibliography"/>
                <w:ind w:left="720" w:hanging="720"/>
                <w:rPr>
                  <w:noProof/>
                </w:rPr>
              </w:pPr>
              <w:r>
                <w:rPr>
                  <w:i/>
                  <w:iCs/>
                  <w:noProof/>
                </w:rPr>
                <w:t>Smart objectives</w:t>
              </w:r>
              <w:r>
                <w:rPr>
                  <w:noProof/>
                </w:rPr>
                <w:t>. (n.d.). Retrieved from LearnManagment.net: http://www.learnmarketing.net/smart.htm</w:t>
              </w:r>
            </w:p>
            <w:p w:rsidR="009C03DC" w:rsidRDefault="009C03DC" w:rsidP="009C03DC">
              <w:pPr>
                <w:pStyle w:val="Bibliography"/>
                <w:ind w:left="720" w:hanging="720"/>
                <w:rPr>
                  <w:noProof/>
                </w:rPr>
              </w:pPr>
              <w:r>
                <w:rPr>
                  <w:i/>
                  <w:iCs/>
                  <w:noProof/>
                </w:rPr>
                <w:t>Stakeholders of a Typical Non Profit Organization.</w:t>
              </w:r>
              <w:r>
                <w:rPr>
                  <w:noProof/>
                </w:rPr>
                <w:t xml:space="preserve"> (n.d.). Retrieved from NPO central: http://www.startnonprofitorganization.com/stakeholders/</w:t>
              </w:r>
            </w:p>
            <w:p w:rsidR="009C03DC" w:rsidRDefault="009C03DC" w:rsidP="009C03DC">
              <w:pPr>
                <w:pStyle w:val="Bibliography"/>
                <w:ind w:left="720" w:hanging="720"/>
                <w:rPr>
                  <w:noProof/>
                </w:rPr>
              </w:pPr>
              <w:r>
                <w:rPr>
                  <w:noProof/>
                </w:rPr>
                <w:t xml:space="preserve">Wainwright, C. (2017, october 20th). </w:t>
              </w:r>
              <w:r>
                <w:rPr>
                  <w:i/>
                  <w:iCs/>
                  <w:noProof/>
                </w:rPr>
                <w:t>Why Blog? The Benefits of Blogging for Business and Marketing.</w:t>
              </w:r>
              <w:r>
                <w:rPr>
                  <w:noProof/>
                </w:rPr>
                <w:t xml:space="preserve"> Retrieved from HubSpot: https://blog.hubspot.com/marketing/the-benefits-of-business-blogging-ht</w:t>
              </w:r>
            </w:p>
            <w:p w:rsidR="009C03DC" w:rsidRDefault="009C03DC" w:rsidP="009C03DC">
              <w:pPr>
                <w:pStyle w:val="Bibliography"/>
                <w:ind w:left="720" w:hanging="720"/>
                <w:rPr>
                  <w:noProof/>
                </w:rPr>
              </w:pPr>
              <w:r>
                <w:rPr>
                  <w:noProof/>
                </w:rPr>
                <w:t xml:space="preserve">Walter van Waterschoot, C. v. (1992). The 4P Classification of the Marketing Mix Revisited. </w:t>
              </w:r>
              <w:r>
                <w:rPr>
                  <w:i/>
                  <w:iCs/>
                  <w:noProof/>
                </w:rPr>
                <w:t>Journal of Marketing, Vol.56 No.4</w:t>
              </w:r>
              <w:r>
                <w:rPr>
                  <w:noProof/>
                </w:rPr>
                <w:t>, 86-87.</w:t>
              </w:r>
            </w:p>
            <w:p w:rsidR="009C03DC" w:rsidRDefault="009C03DC" w:rsidP="009C03DC">
              <w:pPr>
                <w:pStyle w:val="Bibliography"/>
                <w:ind w:left="720" w:hanging="720"/>
                <w:rPr>
                  <w:noProof/>
                </w:rPr>
              </w:pPr>
              <w:r>
                <w:rPr>
                  <w:noProof/>
                </w:rPr>
                <w:t xml:space="preserve">Young, H. (2013, Febuary 6). </w:t>
              </w:r>
              <w:r>
                <w:rPr>
                  <w:i/>
                  <w:iCs/>
                  <w:noProof/>
                </w:rPr>
                <w:t>why do businesses set aims and objectives?</w:t>
              </w:r>
              <w:r>
                <w:rPr>
                  <w:noProof/>
                </w:rPr>
                <w:t xml:space="preserve"> Retrieved from Prezi: https://prezi.com/xheyc16pmqdv/why-do-businesses-set-aims-and-objectives/</w:t>
              </w:r>
            </w:p>
            <w:p w:rsidR="009C03DC" w:rsidRDefault="009C03DC" w:rsidP="009C03DC">
              <w:r>
                <w:rPr>
                  <w:b/>
                  <w:bCs/>
                  <w:noProof/>
                </w:rPr>
                <w:fldChar w:fldCharType="end"/>
              </w:r>
            </w:p>
          </w:sdtContent>
        </w:sdt>
      </w:sdtContent>
    </w:sdt>
    <w:p w:rsidR="009C03DC" w:rsidRDefault="009C03DC">
      <w:pPr>
        <w:rPr>
          <w:rFonts w:ascii="Arial" w:hAnsi="Arial" w:cs="Arial"/>
          <w:sz w:val="24"/>
          <w:szCs w:val="24"/>
        </w:rPr>
      </w:pPr>
    </w:p>
    <w:p w:rsidR="002E1D79" w:rsidRDefault="009C03DC">
      <w:pPr>
        <w:rPr>
          <w:rFonts w:ascii="Arial" w:hAnsi="Arial" w:cs="Arial"/>
          <w:sz w:val="24"/>
          <w:szCs w:val="24"/>
        </w:rPr>
      </w:pPr>
      <w:r>
        <w:rPr>
          <w:rFonts w:ascii="Arial" w:hAnsi="Arial" w:cs="Arial"/>
          <w:sz w:val="24"/>
          <w:szCs w:val="24"/>
        </w:rPr>
        <w:t>By Sophie Morgan</w:t>
      </w:r>
    </w:p>
    <w:p w:rsidR="002E1D79" w:rsidRDefault="002E1D79">
      <w:pPr>
        <w:rPr>
          <w:rFonts w:ascii="Arial" w:hAnsi="Arial" w:cs="Arial"/>
          <w:sz w:val="24"/>
          <w:szCs w:val="24"/>
        </w:rPr>
      </w:pPr>
    </w:p>
    <w:p w:rsidR="002E1D79" w:rsidRDefault="002E1D79">
      <w:pPr>
        <w:rPr>
          <w:rFonts w:ascii="Arial" w:hAnsi="Arial" w:cs="Arial"/>
          <w:sz w:val="24"/>
          <w:szCs w:val="24"/>
        </w:rPr>
      </w:pPr>
    </w:p>
    <w:p w:rsidR="00B35E28" w:rsidRPr="00E07A42" w:rsidRDefault="00B35E28">
      <w:pPr>
        <w:rPr>
          <w:rFonts w:ascii="Arial" w:hAnsi="Arial" w:cs="Arial"/>
          <w:sz w:val="24"/>
          <w:szCs w:val="24"/>
        </w:rPr>
      </w:pPr>
      <w:bookmarkStart w:id="3" w:name="_GoBack"/>
      <w:bookmarkEnd w:id="3"/>
    </w:p>
    <w:sectPr w:rsidR="00B35E28" w:rsidRPr="00E07A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5227" w:rsidRDefault="00A35227" w:rsidP="00F04E87">
      <w:r>
        <w:separator/>
      </w:r>
    </w:p>
  </w:endnote>
  <w:endnote w:type="continuationSeparator" w:id="0">
    <w:p w:rsidR="00A35227" w:rsidRDefault="00A35227" w:rsidP="00F0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670214"/>
      <w:docPartObj>
        <w:docPartGallery w:val="Page Numbers (Bottom of Page)"/>
        <w:docPartUnique/>
      </w:docPartObj>
    </w:sdtPr>
    <w:sdtEndPr>
      <w:rPr>
        <w:noProof/>
      </w:rPr>
    </w:sdtEndPr>
    <w:sdtContent>
      <w:p w:rsidR="00B35E28" w:rsidRDefault="00B35E28">
        <w:pPr>
          <w:pStyle w:val="Footer"/>
          <w:jc w:val="right"/>
        </w:pPr>
        <w:r>
          <w:fldChar w:fldCharType="begin"/>
        </w:r>
        <w:r>
          <w:instrText xml:space="preserve"> PAGE   \* MERGEFORMAT </w:instrText>
        </w:r>
        <w:r>
          <w:fldChar w:fldCharType="separate"/>
        </w:r>
        <w:r w:rsidR="00E07A42">
          <w:rPr>
            <w:noProof/>
          </w:rPr>
          <w:t>2</w:t>
        </w:r>
        <w:r>
          <w:rPr>
            <w:noProof/>
          </w:rPr>
          <w:fldChar w:fldCharType="end"/>
        </w:r>
      </w:p>
    </w:sdtContent>
  </w:sdt>
  <w:p w:rsidR="00B35E28" w:rsidRDefault="00B35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5227" w:rsidRDefault="00A35227" w:rsidP="00F04E87">
      <w:r>
        <w:separator/>
      </w:r>
    </w:p>
  </w:footnote>
  <w:footnote w:type="continuationSeparator" w:id="0">
    <w:p w:rsidR="00A35227" w:rsidRDefault="00A35227" w:rsidP="00F04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E28" w:rsidRPr="00F04E87" w:rsidRDefault="00B35E28">
    <w:pPr>
      <w:pStyle w:val="Header"/>
      <w:rPr>
        <w:rFonts w:ascii="Arial" w:hAnsi="Arial" w:cs="Arial"/>
      </w:rPr>
    </w:pPr>
    <w:r>
      <w:rPr>
        <w:rFonts w:ascii="Arial" w:hAnsi="Arial" w:cs="Arial"/>
      </w:rPr>
      <w:t xml:space="preserve">Marketing Fundamentals - </w:t>
    </w:r>
    <w:r w:rsidRPr="00B35E28">
      <w:rPr>
        <w:rFonts w:ascii="Arial" w:hAnsi="Arial" w:cs="Arial"/>
      </w:rPr>
      <w:t>(M4X01435)</w:t>
    </w:r>
    <w:r w:rsidRPr="00B35E28">
      <w:rPr>
        <w:rFonts w:ascii="Arial" w:hAnsi="Arial" w:cs="Arial"/>
      </w:rPr>
      <w:ptab w:relativeTo="margin" w:alignment="center" w:leader="none"/>
    </w:r>
    <w:r w:rsidRPr="00B35E28">
      <w:rPr>
        <w:rFonts w:ascii="Arial" w:hAnsi="Arial" w:cs="Arial"/>
      </w:rPr>
      <w:ptab w:relativeTo="margin" w:alignment="right" w:leader="none"/>
    </w:r>
    <w:r>
      <w:rPr>
        <w:rFonts w:ascii="Arial" w:hAnsi="Arial" w:cs="Arial"/>
      </w:rPr>
      <w:t>1701822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0NTEwMDE2NjC0MDNW0lEKTi0uzszPAykwrAUAzzOTNiwAAAA="/>
  </w:docVars>
  <w:rsids>
    <w:rsidRoot w:val="003C15EA"/>
    <w:rsid w:val="00043967"/>
    <w:rsid w:val="00051B97"/>
    <w:rsid w:val="00066FEF"/>
    <w:rsid w:val="000E3EC6"/>
    <w:rsid w:val="00100964"/>
    <w:rsid w:val="00141FC1"/>
    <w:rsid w:val="0016223E"/>
    <w:rsid w:val="002156D5"/>
    <w:rsid w:val="00286FF4"/>
    <w:rsid w:val="00290A99"/>
    <w:rsid w:val="002A562F"/>
    <w:rsid w:val="002E1D79"/>
    <w:rsid w:val="00302490"/>
    <w:rsid w:val="00314C70"/>
    <w:rsid w:val="00345F90"/>
    <w:rsid w:val="003C15EA"/>
    <w:rsid w:val="00410CA0"/>
    <w:rsid w:val="004167B4"/>
    <w:rsid w:val="00447509"/>
    <w:rsid w:val="00504511"/>
    <w:rsid w:val="0050781B"/>
    <w:rsid w:val="00510480"/>
    <w:rsid w:val="005406C0"/>
    <w:rsid w:val="00555A5A"/>
    <w:rsid w:val="00586FFB"/>
    <w:rsid w:val="005C4E46"/>
    <w:rsid w:val="00625AEE"/>
    <w:rsid w:val="006730F5"/>
    <w:rsid w:val="00674AD9"/>
    <w:rsid w:val="006D3FEC"/>
    <w:rsid w:val="0070113A"/>
    <w:rsid w:val="00766DAD"/>
    <w:rsid w:val="00783124"/>
    <w:rsid w:val="00831491"/>
    <w:rsid w:val="00842DD4"/>
    <w:rsid w:val="00846BFD"/>
    <w:rsid w:val="00886882"/>
    <w:rsid w:val="008B53CB"/>
    <w:rsid w:val="008C3EA3"/>
    <w:rsid w:val="008F2683"/>
    <w:rsid w:val="009100EE"/>
    <w:rsid w:val="00932542"/>
    <w:rsid w:val="00974741"/>
    <w:rsid w:val="009C03DC"/>
    <w:rsid w:val="00A224B9"/>
    <w:rsid w:val="00A35227"/>
    <w:rsid w:val="00A4067E"/>
    <w:rsid w:val="00A67CD3"/>
    <w:rsid w:val="00A9099E"/>
    <w:rsid w:val="00AC3B8E"/>
    <w:rsid w:val="00AD1167"/>
    <w:rsid w:val="00AE5C53"/>
    <w:rsid w:val="00AF6278"/>
    <w:rsid w:val="00B35E28"/>
    <w:rsid w:val="00B70984"/>
    <w:rsid w:val="00B74C0E"/>
    <w:rsid w:val="00BB634A"/>
    <w:rsid w:val="00BB75E8"/>
    <w:rsid w:val="00BC74EF"/>
    <w:rsid w:val="00BE55D5"/>
    <w:rsid w:val="00C07BD3"/>
    <w:rsid w:val="00C727BE"/>
    <w:rsid w:val="00D05089"/>
    <w:rsid w:val="00DA402A"/>
    <w:rsid w:val="00DB51CF"/>
    <w:rsid w:val="00DB7B7E"/>
    <w:rsid w:val="00DE1FB7"/>
    <w:rsid w:val="00DF47A8"/>
    <w:rsid w:val="00E07A42"/>
    <w:rsid w:val="00E21A54"/>
    <w:rsid w:val="00F04E87"/>
    <w:rsid w:val="00F422BF"/>
    <w:rsid w:val="00F50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E3F6"/>
  <w15:chartTrackingRefBased/>
  <w15:docId w15:val="{CE302655-06C1-46E9-9020-F31A0AE1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5EA"/>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uiPriority w:val="9"/>
    <w:qFormat/>
    <w:rsid w:val="00286FF4"/>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FF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6FF4"/>
  </w:style>
  <w:style w:type="paragraph" w:styleId="TOCHeading">
    <w:name w:val="TOC Heading"/>
    <w:basedOn w:val="Heading1"/>
    <w:next w:val="Normal"/>
    <w:uiPriority w:val="39"/>
    <w:unhideWhenUsed/>
    <w:qFormat/>
    <w:rsid w:val="00F04E87"/>
    <w:pPr>
      <w:outlineLvl w:val="9"/>
    </w:pPr>
  </w:style>
  <w:style w:type="paragraph" w:styleId="TOC1">
    <w:name w:val="toc 1"/>
    <w:basedOn w:val="Normal"/>
    <w:next w:val="Normal"/>
    <w:autoRedefine/>
    <w:uiPriority w:val="39"/>
    <w:unhideWhenUsed/>
    <w:rsid w:val="00F04E87"/>
    <w:pPr>
      <w:spacing w:after="100"/>
    </w:pPr>
  </w:style>
  <w:style w:type="character" w:styleId="Hyperlink">
    <w:name w:val="Hyperlink"/>
    <w:basedOn w:val="DefaultParagraphFont"/>
    <w:uiPriority w:val="99"/>
    <w:unhideWhenUsed/>
    <w:rsid w:val="00F04E87"/>
    <w:rPr>
      <w:color w:val="0563C1" w:themeColor="hyperlink"/>
      <w:u w:val="single"/>
    </w:rPr>
  </w:style>
  <w:style w:type="paragraph" w:styleId="Header">
    <w:name w:val="header"/>
    <w:basedOn w:val="Normal"/>
    <w:link w:val="HeaderChar"/>
    <w:uiPriority w:val="99"/>
    <w:unhideWhenUsed/>
    <w:rsid w:val="00F04E87"/>
    <w:pPr>
      <w:tabs>
        <w:tab w:val="center" w:pos="4513"/>
        <w:tab w:val="right" w:pos="9026"/>
      </w:tabs>
    </w:pPr>
  </w:style>
  <w:style w:type="character" w:customStyle="1" w:styleId="HeaderChar">
    <w:name w:val="Header Char"/>
    <w:basedOn w:val="DefaultParagraphFont"/>
    <w:link w:val="Header"/>
    <w:uiPriority w:val="99"/>
    <w:rsid w:val="00F04E87"/>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F04E87"/>
    <w:pPr>
      <w:tabs>
        <w:tab w:val="center" w:pos="4513"/>
        <w:tab w:val="right" w:pos="9026"/>
      </w:tabs>
    </w:pPr>
  </w:style>
  <w:style w:type="character" w:customStyle="1" w:styleId="FooterChar">
    <w:name w:val="Footer Char"/>
    <w:basedOn w:val="DefaultParagraphFont"/>
    <w:link w:val="Footer"/>
    <w:uiPriority w:val="99"/>
    <w:rsid w:val="00F04E87"/>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0406">
      <w:bodyDiv w:val="1"/>
      <w:marLeft w:val="0"/>
      <w:marRight w:val="0"/>
      <w:marTop w:val="0"/>
      <w:marBottom w:val="0"/>
      <w:divBdr>
        <w:top w:val="none" w:sz="0" w:space="0" w:color="auto"/>
        <w:left w:val="none" w:sz="0" w:space="0" w:color="auto"/>
        <w:bottom w:val="none" w:sz="0" w:space="0" w:color="auto"/>
        <w:right w:val="none" w:sz="0" w:space="0" w:color="auto"/>
      </w:divBdr>
    </w:div>
    <w:div w:id="210962790">
      <w:bodyDiv w:val="1"/>
      <w:marLeft w:val="0"/>
      <w:marRight w:val="0"/>
      <w:marTop w:val="0"/>
      <w:marBottom w:val="0"/>
      <w:divBdr>
        <w:top w:val="none" w:sz="0" w:space="0" w:color="auto"/>
        <w:left w:val="none" w:sz="0" w:space="0" w:color="auto"/>
        <w:bottom w:val="none" w:sz="0" w:space="0" w:color="auto"/>
        <w:right w:val="none" w:sz="0" w:space="0" w:color="auto"/>
      </w:divBdr>
    </w:div>
    <w:div w:id="239604397">
      <w:bodyDiv w:val="1"/>
      <w:marLeft w:val="0"/>
      <w:marRight w:val="0"/>
      <w:marTop w:val="0"/>
      <w:marBottom w:val="0"/>
      <w:divBdr>
        <w:top w:val="none" w:sz="0" w:space="0" w:color="auto"/>
        <w:left w:val="none" w:sz="0" w:space="0" w:color="auto"/>
        <w:bottom w:val="none" w:sz="0" w:space="0" w:color="auto"/>
        <w:right w:val="none" w:sz="0" w:space="0" w:color="auto"/>
      </w:divBdr>
    </w:div>
    <w:div w:id="255358755">
      <w:bodyDiv w:val="1"/>
      <w:marLeft w:val="0"/>
      <w:marRight w:val="0"/>
      <w:marTop w:val="0"/>
      <w:marBottom w:val="0"/>
      <w:divBdr>
        <w:top w:val="none" w:sz="0" w:space="0" w:color="auto"/>
        <w:left w:val="none" w:sz="0" w:space="0" w:color="auto"/>
        <w:bottom w:val="none" w:sz="0" w:space="0" w:color="auto"/>
        <w:right w:val="none" w:sz="0" w:space="0" w:color="auto"/>
      </w:divBdr>
    </w:div>
    <w:div w:id="408043139">
      <w:bodyDiv w:val="1"/>
      <w:marLeft w:val="0"/>
      <w:marRight w:val="0"/>
      <w:marTop w:val="0"/>
      <w:marBottom w:val="0"/>
      <w:divBdr>
        <w:top w:val="none" w:sz="0" w:space="0" w:color="auto"/>
        <w:left w:val="none" w:sz="0" w:space="0" w:color="auto"/>
        <w:bottom w:val="none" w:sz="0" w:space="0" w:color="auto"/>
        <w:right w:val="none" w:sz="0" w:space="0" w:color="auto"/>
      </w:divBdr>
    </w:div>
    <w:div w:id="472210507">
      <w:bodyDiv w:val="1"/>
      <w:marLeft w:val="0"/>
      <w:marRight w:val="0"/>
      <w:marTop w:val="0"/>
      <w:marBottom w:val="0"/>
      <w:divBdr>
        <w:top w:val="none" w:sz="0" w:space="0" w:color="auto"/>
        <w:left w:val="none" w:sz="0" w:space="0" w:color="auto"/>
        <w:bottom w:val="none" w:sz="0" w:space="0" w:color="auto"/>
        <w:right w:val="none" w:sz="0" w:space="0" w:color="auto"/>
      </w:divBdr>
    </w:div>
    <w:div w:id="481507633">
      <w:bodyDiv w:val="1"/>
      <w:marLeft w:val="0"/>
      <w:marRight w:val="0"/>
      <w:marTop w:val="0"/>
      <w:marBottom w:val="0"/>
      <w:divBdr>
        <w:top w:val="none" w:sz="0" w:space="0" w:color="auto"/>
        <w:left w:val="none" w:sz="0" w:space="0" w:color="auto"/>
        <w:bottom w:val="none" w:sz="0" w:space="0" w:color="auto"/>
        <w:right w:val="none" w:sz="0" w:space="0" w:color="auto"/>
      </w:divBdr>
    </w:div>
    <w:div w:id="496774790">
      <w:bodyDiv w:val="1"/>
      <w:marLeft w:val="0"/>
      <w:marRight w:val="0"/>
      <w:marTop w:val="0"/>
      <w:marBottom w:val="0"/>
      <w:divBdr>
        <w:top w:val="none" w:sz="0" w:space="0" w:color="auto"/>
        <w:left w:val="none" w:sz="0" w:space="0" w:color="auto"/>
        <w:bottom w:val="none" w:sz="0" w:space="0" w:color="auto"/>
        <w:right w:val="none" w:sz="0" w:space="0" w:color="auto"/>
      </w:divBdr>
    </w:div>
    <w:div w:id="536092149">
      <w:bodyDiv w:val="1"/>
      <w:marLeft w:val="0"/>
      <w:marRight w:val="0"/>
      <w:marTop w:val="0"/>
      <w:marBottom w:val="0"/>
      <w:divBdr>
        <w:top w:val="none" w:sz="0" w:space="0" w:color="auto"/>
        <w:left w:val="none" w:sz="0" w:space="0" w:color="auto"/>
        <w:bottom w:val="none" w:sz="0" w:space="0" w:color="auto"/>
        <w:right w:val="none" w:sz="0" w:space="0" w:color="auto"/>
      </w:divBdr>
    </w:div>
    <w:div w:id="602111136">
      <w:bodyDiv w:val="1"/>
      <w:marLeft w:val="0"/>
      <w:marRight w:val="0"/>
      <w:marTop w:val="0"/>
      <w:marBottom w:val="0"/>
      <w:divBdr>
        <w:top w:val="none" w:sz="0" w:space="0" w:color="auto"/>
        <w:left w:val="none" w:sz="0" w:space="0" w:color="auto"/>
        <w:bottom w:val="none" w:sz="0" w:space="0" w:color="auto"/>
        <w:right w:val="none" w:sz="0" w:space="0" w:color="auto"/>
      </w:divBdr>
    </w:div>
    <w:div w:id="606739669">
      <w:bodyDiv w:val="1"/>
      <w:marLeft w:val="0"/>
      <w:marRight w:val="0"/>
      <w:marTop w:val="0"/>
      <w:marBottom w:val="0"/>
      <w:divBdr>
        <w:top w:val="none" w:sz="0" w:space="0" w:color="auto"/>
        <w:left w:val="none" w:sz="0" w:space="0" w:color="auto"/>
        <w:bottom w:val="none" w:sz="0" w:space="0" w:color="auto"/>
        <w:right w:val="none" w:sz="0" w:space="0" w:color="auto"/>
      </w:divBdr>
    </w:div>
    <w:div w:id="815688945">
      <w:bodyDiv w:val="1"/>
      <w:marLeft w:val="0"/>
      <w:marRight w:val="0"/>
      <w:marTop w:val="0"/>
      <w:marBottom w:val="0"/>
      <w:divBdr>
        <w:top w:val="none" w:sz="0" w:space="0" w:color="auto"/>
        <w:left w:val="none" w:sz="0" w:space="0" w:color="auto"/>
        <w:bottom w:val="none" w:sz="0" w:space="0" w:color="auto"/>
        <w:right w:val="none" w:sz="0" w:space="0" w:color="auto"/>
      </w:divBdr>
    </w:div>
    <w:div w:id="1466465158">
      <w:bodyDiv w:val="1"/>
      <w:marLeft w:val="0"/>
      <w:marRight w:val="0"/>
      <w:marTop w:val="0"/>
      <w:marBottom w:val="0"/>
      <w:divBdr>
        <w:top w:val="none" w:sz="0" w:space="0" w:color="auto"/>
        <w:left w:val="none" w:sz="0" w:space="0" w:color="auto"/>
        <w:bottom w:val="none" w:sz="0" w:space="0" w:color="auto"/>
        <w:right w:val="none" w:sz="0" w:space="0" w:color="auto"/>
      </w:divBdr>
    </w:div>
    <w:div w:id="1623073788">
      <w:bodyDiv w:val="1"/>
      <w:marLeft w:val="0"/>
      <w:marRight w:val="0"/>
      <w:marTop w:val="0"/>
      <w:marBottom w:val="0"/>
      <w:divBdr>
        <w:top w:val="none" w:sz="0" w:space="0" w:color="auto"/>
        <w:left w:val="none" w:sz="0" w:space="0" w:color="auto"/>
        <w:bottom w:val="none" w:sz="0" w:space="0" w:color="auto"/>
        <w:right w:val="none" w:sz="0" w:space="0" w:color="auto"/>
      </w:divBdr>
    </w:div>
    <w:div w:id="1764106472">
      <w:bodyDiv w:val="1"/>
      <w:marLeft w:val="0"/>
      <w:marRight w:val="0"/>
      <w:marTop w:val="0"/>
      <w:marBottom w:val="0"/>
      <w:divBdr>
        <w:top w:val="none" w:sz="0" w:space="0" w:color="auto"/>
        <w:left w:val="none" w:sz="0" w:space="0" w:color="auto"/>
        <w:bottom w:val="none" w:sz="0" w:space="0" w:color="auto"/>
        <w:right w:val="none" w:sz="0" w:space="0" w:color="auto"/>
      </w:divBdr>
    </w:div>
    <w:div w:id="1861117510">
      <w:bodyDiv w:val="1"/>
      <w:marLeft w:val="0"/>
      <w:marRight w:val="0"/>
      <w:marTop w:val="0"/>
      <w:marBottom w:val="0"/>
      <w:divBdr>
        <w:top w:val="none" w:sz="0" w:space="0" w:color="auto"/>
        <w:left w:val="none" w:sz="0" w:space="0" w:color="auto"/>
        <w:bottom w:val="none" w:sz="0" w:space="0" w:color="auto"/>
        <w:right w:val="none" w:sz="0" w:space="0" w:color="auto"/>
      </w:divBdr>
    </w:div>
    <w:div w:id="1913932807">
      <w:bodyDiv w:val="1"/>
      <w:marLeft w:val="0"/>
      <w:marRight w:val="0"/>
      <w:marTop w:val="0"/>
      <w:marBottom w:val="0"/>
      <w:divBdr>
        <w:top w:val="none" w:sz="0" w:space="0" w:color="auto"/>
        <w:left w:val="none" w:sz="0" w:space="0" w:color="auto"/>
        <w:bottom w:val="none" w:sz="0" w:space="0" w:color="auto"/>
        <w:right w:val="none" w:sz="0" w:space="0" w:color="auto"/>
      </w:divBdr>
    </w:div>
    <w:div w:id="1926568104">
      <w:bodyDiv w:val="1"/>
      <w:marLeft w:val="0"/>
      <w:marRight w:val="0"/>
      <w:marTop w:val="0"/>
      <w:marBottom w:val="0"/>
      <w:divBdr>
        <w:top w:val="none" w:sz="0" w:space="0" w:color="auto"/>
        <w:left w:val="none" w:sz="0" w:space="0" w:color="auto"/>
        <w:bottom w:val="none" w:sz="0" w:space="0" w:color="auto"/>
        <w:right w:val="none" w:sz="0" w:space="0" w:color="auto"/>
      </w:divBdr>
    </w:div>
    <w:div w:id="2001081623">
      <w:bodyDiv w:val="1"/>
      <w:marLeft w:val="0"/>
      <w:marRight w:val="0"/>
      <w:marTop w:val="0"/>
      <w:marBottom w:val="0"/>
      <w:divBdr>
        <w:top w:val="none" w:sz="0" w:space="0" w:color="auto"/>
        <w:left w:val="none" w:sz="0" w:space="0" w:color="auto"/>
        <w:bottom w:val="none" w:sz="0" w:space="0" w:color="auto"/>
        <w:right w:val="none" w:sz="0" w:space="0" w:color="auto"/>
      </w:divBdr>
    </w:div>
    <w:div w:id="20821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594"/>
    <w:rsid w:val="000B5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E902F5FC614C639D099CA33CC747D4">
    <w:name w:val="D5E902F5FC614C639D099CA33CC747D4"/>
    <w:rsid w:val="000B5594"/>
  </w:style>
  <w:style w:type="paragraph" w:customStyle="1" w:styleId="1B57D482CFFA4B4BA0F6195296A6E359">
    <w:name w:val="1B57D482CFFA4B4BA0F6195296A6E359"/>
    <w:rsid w:val="000B55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Phi10</b:Tag>
    <b:SourceType>Book</b:SourceType>
    <b:Guid>{211679E3-11FC-4924-A841-182886C2711E}</b:Guid>
    <b:Title>Principles of marketing Thriteenth addition </b:Title>
    <b:Year>2010</b:Year>
    <b:Author>
      <b:Author>
        <b:NameList>
          <b:Person>
            <b:Last>Philip Kotler</b:Last>
            <b:First>Gary</b:First>
            <b:Middle>Armstrong</b:Middle>
          </b:Person>
        </b:NameList>
      </b:Author>
    </b:Author>
    <b:Publisher>Pearson </b:Publisher>
    <b:RefOrder>1</b:RefOrder>
  </b:Source>
  <b:Source>
    <b:Tag>Kat10</b:Tag>
    <b:SourceType>ConferenceProceedings</b:SourceType>
    <b:Guid>{147DDBB6-124B-4FB7-9354-A2B7DD97FDE5}</b:Guid>
    <b:Title>The role of marketing in the charitable sector</b:Title>
    <b:Year>2010</b:Year>
    <b:Author>
      <b:Author>
        <b:NameList>
          <b:Person>
            <b:Last>Sanders</b:Last>
            <b:First>Katie</b:First>
          </b:Person>
        </b:NameList>
      </b:Author>
    </b:Author>
    <b:Pages>5-6</b:Pages>
    <b:ConferenceName>Involve 2010 Annual Confrence </b:ConferenceName>
    <b:RefOrder>2</b:RefOrder>
  </b:Source>
  <b:Source>
    <b:Tag>Fra06</b:Tag>
    <b:SourceType>Book</b:SourceType>
    <b:Guid>{2B970B91-FD38-4C18-ADBC-FA8E0F71E609}</b:Guid>
    <b:Title>Principles of Marketing </b:Title>
    <b:Year>2006</b:Year>
    <b:Publisher>Pearson Education Limited </b:Publisher>
    <b:Author>
      <b:Author>
        <b:NameList>
          <b:Person>
            <b:Last>Frances Brassington</b:Last>
            <b:First>Stephen</b:First>
            <b:Middle>Pettitt</b:Middle>
          </b:Person>
        </b:NameList>
      </b:Author>
    </b:Author>
    <b:RefOrder>4</b:RefOrder>
  </b:Source>
  <b:Source>
    <b:Tag>Han13</b:Tag>
    <b:SourceType>DocumentFromInternetSite</b:SourceType>
    <b:Guid>{7AFA26ED-F18A-4D5B-ABBD-2D213DE8BA63}</b:Guid>
    <b:Title>why do businesses set aims and objectives?</b:Title>
    <b:Year>2013</b:Year>
    <b:Month>Febuary </b:Month>
    <b:Day>6</b:Day>
    <b:Author>
      <b:Author>
        <b:NameList>
          <b:Person>
            <b:Last>Young</b:Last>
            <b:First>Hannah</b:First>
          </b:Person>
        </b:NameList>
      </b:Author>
    </b:Author>
    <b:InternetSiteTitle>Prezi</b:InternetSiteTitle>
    <b:URL>https://prezi.com/xheyc16pmqdv/why-do-businesses-set-aims-and-objectives/</b:URL>
    <b:RefOrder>3</b:RefOrder>
  </b:Source>
  <b:Source>
    <b:Tag>Gwe03</b:Tag>
    <b:SourceType>DocumentFromInternetSite</b:SourceType>
    <b:Guid>{C0DBA9CF-0DBD-447E-8FD5-FA71431BEC79}</b:Guid>
    <b:Author>
      <b:Author>
        <b:NameList>
          <b:Person>
            <b:Last>Mazzara</b:Last>
            <b:First>Gwendaline</b:First>
          </b:Person>
        </b:NameList>
      </b:Author>
    </b:Author>
    <b:Title>Why do we need a marketing plan anyway? </b:Title>
    <b:InternetSiteTitle>MarketingProfs</b:InternetSiteTitle>
    <b:Year>2003</b:Year>
    <b:Month>March</b:Month>
    <b:Day>18</b:Day>
    <b:URL>http://www.marketingprofs.com/3/mazzara1.asp</b:URL>
    <b:RefOrder>5</b:RefOrder>
  </b:Source>
  <b:Source>
    <b:Tag>Per</b:Tag>
    <b:SourceType>DocumentFromInternetSite</b:SourceType>
    <b:Guid>{2CE9E27C-736F-4B68-9CA8-F7D03D5BFA3D}</b:Guid>
    <b:Title>Performance Planning S.M.A.R.T Objectives</b:Title>
    <b:InternetSiteTitle>Wayne State University </b:InternetSiteTitle>
    <b:URL>https://hr.wayne.edu/leads/phase1/smart-objectives</b:URL>
    <b:RefOrder>17</b:RefOrder>
  </b:Source>
  <b:Source>
    <b:Tag>Hum</b:Tag>
    <b:SourceType>InternetSite</b:SourceType>
    <b:Guid>{DFFA7CF3-BD33-447C-8A2E-FB8A64DE637E}</b:Guid>
    <b:Title>Human recources Wayne Leads</b:Title>
    <b:InternetSiteTitle>Wayne State University </b:InternetSiteTitle>
    <b:URL>https://hr.wayne.edu/leads/phase1/smart-objectives</b:URL>
    <b:RefOrder>6</b:RefOrder>
  </b:Source>
  <b:Source>
    <b:Tag>Sma</b:Tag>
    <b:SourceType>InternetSite</b:SourceType>
    <b:Guid>{31E096D7-10B4-42F0-951A-46843997045B}</b:Guid>
    <b:Title>Smart objectives</b:Title>
    <b:InternetSiteTitle>LearnManagment.net</b:InternetSiteTitle>
    <b:URL>http://www.learnmarketing.net/smart.htm</b:URL>
    <b:RefOrder>7</b:RefOrder>
  </b:Source>
  <b:Source>
    <b:Tag>Dun</b:Tag>
    <b:SourceType>InternetSite</b:SourceType>
    <b:Guid>{BB9C5CFB-AAE3-4F49-B8CB-F3C709346F92}</b:Guid>
    <b:Author>
      <b:Author>
        <b:NameList>
          <b:Person>
            <b:Last>Haughey</b:Last>
            <b:First>Duncan</b:First>
          </b:Person>
        </b:NameList>
      </b:Author>
    </b:Author>
    <b:Title>Smart Goals</b:Title>
    <b:InternetSiteTitle>Project Smart</b:InternetSiteTitle>
    <b:URL>https://www.projectsmart.co.uk/smart-goals.php</b:URL>
    <b:RefOrder>8</b:RefOrder>
  </b:Source>
  <b:Source>
    <b:Tag>Wal92</b:Tag>
    <b:SourceType>JournalArticle</b:SourceType>
    <b:Guid>{67F7133A-9C34-4CC5-A5B0-76D750A2E8DD}</b:Guid>
    <b:Title>The 4P Classification of the Marketing Mix Revisited</b:Title>
    <b:Year>1992</b:Year>
    <b:Author>
      <b:Author>
        <b:NameList>
          <b:Person>
            <b:Last>Walter van Waterschoot</b:Last>
            <b:First>Christophe</b:First>
            <b:Middle>van den Bulte</b:Middle>
          </b:Person>
        </b:NameList>
      </b:Author>
    </b:Author>
    <b:JournalName>Journal of Marketing, Vol.56 No.4</b:JournalName>
    <b:Pages>86-87</b:Pages>
    <b:RefOrder>9</b:RefOrder>
  </b:Source>
  <b:Source>
    <b:Tag>MIC11</b:Tag>
    <b:SourceType>Report</b:SourceType>
    <b:Guid>{6ADB5932-ECD9-4262-AC4D-4A4D68A74E44}</b:Guid>
    <b:Title>Usage, barriers and measurement of social media marketing: an exploratory investigation of small and medium B2B brands</b:Title>
    <b:Year>2011</b:Year>
    <b:Author>
      <b:Author>
        <b:NameList>
          <b:Person>
            <b:Last>MICHAELIDOU</b:Last>
            <b:First>N.,</b:First>
            <b:Middle>SIAMAGKA, N.T. CHRISTODOULIDES, G.</b:Middle>
          </b:Person>
        </b:NameList>
      </b:Author>
    </b:Author>
    <b:Publisher>Elservier</b:Publisher>
    <b:City>Loughborough</b:City>
    <b:RefOrder>10</b:RefOrder>
  </b:Source>
  <b:Source>
    <b:Tag>Imp15</b:Tag>
    <b:SourceType>DocumentFromInternetSite</b:SourceType>
    <b:Guid>{F938067F-BA45-4BBC-9357-9776B0689DA3}</b:Guid>
    <b:Title> Importance And Role Of Marketing Mix Marketing Essay. [online].</b:Title>
    <b:Year>2015</b:Year>
    <b:InternetSiteTitle>Uk Essays</b:InternetSiteTitle>
    <b:Month>March</b:Month>
    <b:Day>23rd</b:Day>
    <b:URL>https://www.ukessays.com/essays/marketing/importance-and-role-of-marketing-mix-marketing-essay.php</b:URL>
    <b:RefOrder>11</b:RefOrder>
  </b:Source>
  <b:Source>
    <b:Tag>Max17</b:Tag>
    <b:SourceType>DocumentFromInternetSite</b:SourceType>
    <b:Guid>{6493C84B-0333-4276-A159-926B3226F38F}</b:Guid>
    <b:Title>If charities can’t inspire loyalty, ‘caring capitalism’ will take over </b:Title>
    <b:InternetSiteTitle>The Guardian </b:InternetSiteTitle>
    <b:Year>2017</b:Year>
    <b:Month>april</b:Month>
    <b:Day>18th</b:Day>
    <b:URL>https://www.theguardian.com/voluntary-sector-network/2017/apr/18/charities-loyalty-caring-capitalism-take-over</b:URL>
    <b:Author>
      <b:Author>
        <b:NameList>
          <b:Person>
            <b:Last>Bois</b:Last>
            <b:First>Max</b:First>
            <b:Middle>du</b:Middle>
          </b:Person>
        </b:NameList>
      </b:Author>
    </b:Author>
    <b:RefOrder>12</b:RefOrder>
  </b:Source>
  <b:Source>
    <b:Tag>Fab14</b:Tag>
    <b:SourceType>Book</b:SourceType>
    <b:Guid>{882D1D81-5BF6-496D-8959-23CCD7EE6BF1}</b:Guid>
    <b:Title>Handbook of Research on Retailer-Consumer Relationship Development</b:Title>
    <b:Year>2014</b:Year>
    <b:Author>
      <b:Author>
        <b:NameList>
          <b:Person>
            <b:Last>Fabio Musso</b:Last>
            <b:First>Elena</b:First>
            <b:Middle>Druica</b:Middle>
          </b:Person>
        </b:NameList>
      </b:Author>
    </b:Author>
    <b:RefOrder>13</b:RefOrder>
  </b:Source>
  <b:Source>
    <b:Tag>Sta</b:Tag>
    <b:SourceType>DocumentFromInternetSite</b:SourceType>
    <b:Guid>{7D4A55B4-4E62-4C33-B786-02BAF53AC839}</b:Guid>
    <b:Title>Stakeholders of a Typical Non Profit Organization</b:Title>
    <b:InternetSiteTitle>NPO central</b:InternetSiteTitle>
    <b:URL>http://www.startnonprofitorganization.com/stakeholders/</b:URL>
    <b:RefOrder>14</b:RefOrder>
  </b:Source>
  <b:Source>
    <b:Tag>Joa17</b:Tag>
    <b:SourceType>DocumentFromInternetSite</b:SourceType>
    <b:Guid>{8E3BE07E-09C5-4EA3-91AD-D9ED57ACA162}</b:Guid>
    <b:Author>
      <b:Author>
        <b:NameList>
          <b:Person>
            <b:Last>Fritz</b:Last>
            <b:First>Joanne</b:First>
          </b:Person>
        </b:NameList>
      </b:Author>
    </b:Author>
    <b:Title>What Is a Stakeholder for a Nonprofit?</b:Title>
    <b:InternetSiteTitle>The Balance</b:InternetSiteTitle>
    <b:Year>2017</b:Year>
    <b:Month>March</b:Month>
    <b:Day>1st</b:Day>
    <b:URL>https://www.thebalance.com/stakeholder-2502118</b:URL>
    <b:RefOrder>15</b:RefOrder>
  </b:Source>
  <b:Source>
    <b:Tag>Cor17</b:Tag>
    <b:SourceType>DocumentFromInternetSite</b:SourceType>
    <b:Guid>{342AAD51-940E-46FD-B327-9E7A76801465}</b:Guid>
    <b:Author>
      <b:Author>
        <b:NameList>
          <b:Person>
            <b:Last>Wainwright</b:Last>
            <b:First>Corey</b:First>
          </b:Person>
        </b:NameList>
      </b:Author>
    </b:Author>
    <b:Title>Why Blog? The Benefits of Blogging for Business and Marketing</b:Title>
    <b:InternetSiteTitle>HubSpot</b:InternetSiteTitle>
    <b:Year>2017</b:Year>
    <b:Month>october</b:Month>
    <b:Day>20th</b:Day>
    <b:URL>https://blog.hubspot.com/marketing/the-benefits-of-business-blogging-ht</b:URL>
    <b:RefOrder>16</b:RefOrder>
  </b:Source>
</b:Sources>
</file>

<file path=customXml/itemProps1.xml><?xml version="1.0" encoding="utf-8"?>
<ds:datastoreItem xmlns:ds="http://schemas.openxmlformats.org/officeDocument/2006/customXml" ds:itemID="{2BF7CA63-FC63-4AB8-950F-2549D92A1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Sophie Morgan</cp:lastModifiedBy>
  <cp:revision>2</cp:revision>
  <dcterms:created xsi:type="dcterms:W3CDTF">2018-01-11T21:05:00Z</dcterms:created>
  <dcterms:modified xsi:type="dcterms:W3CDTF">2018-01-11T21:05:00Z</dcterms:modified>
</cp:coreProperties>
</file>