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723FDC" w14:textId="13D16A56" w:rsidR="007E2536" w:rsidRPr="00702D6E" w:rsidRDefault="00C758C9" w:rsidP="007E2536">
      <w:pPr>
        <w:ind w:left="720" w:hanging="720"/>
        <w:rPr>
          <w:rFonts w:ascii="Times New Roman" w:hAnsi="Times New Roman" w:cs="Times New Roman"/>
          <w:sz w:val="24"/>
          <w:szCs w:val="24"/>
        </w:rPr>
      </w:pPr>
      <w:r w:rsidRPr="00702D6E">
        <w:rPr>
          <w:rFonts w:ascii="Times New Roman" w:hAnsi="Times New Roman" w:cs="Times New Roman"/>
          <w:sz w:val="24"/>
          <w:szCs w:val="24"/>
        </w:rPr>
        <w:t xml:space="preserve">              </w:t>
      </w:r>
      <w:r w:rsidR="0093338F" w:rsidRPr="00702D6E">
        <w:rPr>
          <w:rFonts w:ascii="Times New Roman" w:hAnsi="Times New Roman" w:cs="Times New Roman"/>
          <w:sz w:val="24"/>
          <w:szCs w:val="24"/>
        </w:rPr>
        <w:t xml:space="preserve">In </w:t>
      </w:r>
      <w:r w:rsidR="00586506" w:rsidRPr="00702D6E">
        <w:rPr>
          <w:rFonts w:ascii="Times New Roman" w:hAnsi="Times New Roman" w:cs="Times New Roman"/>
          <w:i/>
          <w:sz w:val="24"/>
          <w:szCs w:val="24"/>
        </w:rPr>
        <w:t>the</w:t>
      </w:r>
      <w:r w:rsidR="0093338F" w:rsidRPr="00702D6E">
        <w:rPr>
          <w:rFonts w:ascii="Times New Roman" w:hAnsi="Times New Roman" w:cs="Times New Roman"/>
          <w:i/>
          <w:sz w:val="24"/>
          <w:szCs w:val="24"/>
        </w:rPr>
        <w:t xml:space="preserve"> Dream of the Rood </w:t>
      </w:r>
      <w:r w:rsidR="0093338F" w:rsidRPr="00702D6E">
        <w:rPr>
          <w:rFonts w:ascii="Times New Roman" w:hAnsi="Times New Roman" w:cs="Times New Roman"/>
          <w:sz w:val="24"/>
          <w:szCs w:val="24"/>
        </w:rPr>
        <w:t>the three major figures, the Dream</w:t>
      </w:r>
      <w:r w:rsidR="0020455A" w:rsidRPr="00702D6E">
        <w:rPr>
          <w:rFonts w:ascii="Times New Roman" w:hAnsi="Times New Roman" w:cs="Times New Roman"/>
          <w:sz w:val="24"/>
          <w:szCs w:val="24"/>
        </w:rPr>
        <w:t>er</w:t>
      </w:r>
      <w:r w:rsidR="0093338F" w:rsidRPr="00702D6E">
        <w:rPr>
          <w:rFonts w:ascii="Times New Roman" w:hAnsi="Times New Roman" w:cs="Times New Roman"/>
          <w:sz w:val="24"/>
          <w:szCs w:val="24"/>
        </w:rPr>
        <w:t>, the Cross, and Christ, both collectively and individually, redefine heroism</w:t>
      </w:r>
      <w:r w:rsidRPr="00702D6E">
        <w:rPr>
          <w:rFonts w:ascii="Times New Roman" w:hAnsi="Times New Roman" w:cs="Times New Roman"/>
          <w:sz w:val="24"/>
          <w:szCs w:val="24"/>
        </w:rPr>
        <w:t>. The Dreamer pushes past the Anglo-Saxon fear of exile</w:t>
      </w:r>
      <w:r w:rsidR="006A5CA8" w:rsidRPr="00702D6E">
        <w:rPr>
          <w:rFonts w:ascii="Times New Roman" w:hAnsi="Times New Roman" w:cs="Times New Roman"/>
          <w:sz w:val="24"/>
          <w:szCs w:val="24"/>
        </w:rPr>
        <w:t xml:space="preserve"> with the support of his strengthened devotion. T</w:t>
      </w:r>
      <w:r w:rsidRPr="00702D6E">
        <w:rPr>
          <w:rFonts w:ascii="Times New Roman" w:hAnsi="Times New Roman" w:cs="Times New Roman"/>
          <w:sz w:val="24"/>
          <w:szCs w:val="24"/>
        </w:rPr>
        <w:t>he Cross portrays a new concept of loyalty</w:t>
      </w:r>
      <w:r w:rsidR="00B70447" w:rsidRPr="00702D6E">
        <w:rPr>
          <w:rFonts w:ascii="Times New Roman" w:hAnsi="Times New Roman" w:cs="Times New Roman"/>
          <w:sz w:val="24"/>
          <w:szCs w:val="24"/>
        </w:rPr>
        <w:t xml:space="preserve"> and how Lordship can mix with passiveness</w:t>
      </w:r>
      <w:r w:rsidRPr="00702D6E">
        <w:rPr>
          <w:rFonts w:ascii="Times New Roman" w:hAnsi="Times New Roman" w:cs="Times New Roman"/>
          <w:sz w:val="24"/>
          <w:szCs w:val="24"/>
        </w:rPr>
        <w:t>,</w:t>
      </w:r>
      <w:r w:rsidR="006A5CA8" w:rsidRPr="00702D6E">
        <w:rPr>
          <w:rFonts w:ascii="Times New Roman" w:hAnsi="Times New Roman" w:cs="Times New Roman"/>
          <w:sz w:val="24"/>
          <w:szCs w:val="24"/>
        </w:rPr>
        <w:t xml:space="preserve"> challenging how one could serve their lord.</w:t>
      </w:r>
      <w:r w:rsidRPr="00702D6E">
        <w:rPr>
          <w:rFonts w:ascii="Times New Roman" w:hAnsi="Times New Roman" w:cs="Times New Roman"/>
          <w:sz w:val="24"/>
          <w:szCs w:val="24"/>
        </w:rPr>
        <w:t xml:space="preserve"> Christ creates a new type of Hero </w:t>
      </w:r>
      <w:r w:rsidR="006A5CA8" w:rsidRPr="00702D6E">
        <w:rPr>
          <w:rFonts w:ascii="Times New Roman" w:hAnsi="Times New Roman" w:cs="Times New Roman"/>
          <w:sz w:val="24"/>
          <w:szCs w:val="24"/>
        </w:rPr>
        <w:t>who is peaceful in action but aggressive in spirituality, the soul now the battle element. A</w:t>
      </w:r>
      <w:r w:rsidRPr="00702D6E">
        <w:rPr>
          <w:rFonts w:ascii="Times New Roman" w:hAnsi="Times New Roman" w:cs="Times New Roman"/>
          <w:sz w:val="24"/>
          <w:szCs w:val="24"/>
        </w:rPr>
        <w:t>ll together they redefine heroism by blending Christianity with the old Anglo-Saxon ideals</w:t>
      </w:r>
      <w:r w:rsidR="006A5CA8" w:rsidRPr="00702D6E">
        <w:rPr>
          <w:rFonts w:ascii="Times New Roman" w:hAnsi="Times New Roman" w:cs="Times New Roman"/>
          <w:sz w:val="24"/>
          <w:szCs w:val="24"/>
        </w:rPr>
        <w:t xml:space="preserve"> of their warrior culture</w:t>
      </w:r>
      <w:r w:rsidRPr="00702D6E">
        <w:rPr>
          <w:rFonts w:ascii="Times New Roman" w:hAnsi="Times New Roman" w:cs="Times New Roman"/>
          <w:sz w:val="24"/>
          <w:szCs w:val="24"/>
        </w:rPr>
        <w:t>, bringing the heroic concepts into a new era</w:t>
      </w:r>
      <w:r w:rsidR="00B70447" w:rsidRPr="00702D6E">
        <w:rPr>
          <w:rFonts w:ascii="Times New Roman" w:hAnsi="Times New Roman" w:cs="Times New Roman"/>
          <w:sz w:val="24"/>
          <w:szCs w:val="24"/>
        </w:rPr>
        <w:t xml:space="preserve"> of social ideology</w:t>
      </w:r>
      <w:r w:rsidR="006A5CA8" w:rsidRPr="00702D6E">
        <w:rPr>
          <w:rFonts w:ascii="Times New Roman" w:hAnsi="Times New Roman" w:cs="Times New Roman"/>
          <w:sz w:val="24"/>
          <w:szCs w:val="24"/>
        </w:rPr>
        <w:t xml:space="preserve"> which was more thoughtful and encouraged peacefulness. </w:t>
      </w:r>
    </w:p>
    <w:p w14:paraId="1C942A90" w14:textId="25A5945B" w:rsidR="00847921" w:rsidRDefault="00A17E3E" w:rsidP="008E3C03">
      <w:pPr>
        <w:ind w:left="720" w:hanging="720"/>
        <w:rPr>
          <w:rFonts w:ascii="Times New Roman" w:hAnsi="Times New Roman" w:cs="Times New Roman"/>
          <w:sz w:val="24"/>
          <w:szCs w:val="24"/>
        </w:rPr>
      </w:pPr>
      <w:r w:rsidRPr="00702D6E">
        <w:rPr>
          <w:rFonts w:ascii="Times New Roman" w:hAnsi="Times New Roman" w:cs="Times New Roman"/>
          <w:sz w:val="24"/>
          <w:szCs w:val="24"/>
        </w:rPr>
        <w:t xml:space="preserve">              </w:t>
      </w:r>
      <w:r w:rsidR="007F1D1C" w:rsidRPr="00702D6E">
        <w:rPr>
          <w:rFonts w:ascii="Times New Roman" w:hAnsi="Times New Roman" w:cs="Times New Roman"/>
          <w:sz w:val="24"/>
          <w:szCs w:val="24"/>
        </w:rPr>
        <w:t xml:space="preserve">The </w:t>
      </w:r>
      <w:r w:rsidR="008E3C03" w:rsidRPr="00702D6E">
        <w:rPr>
          <w:rFonts w:ascii="Times New Roman" w:hAnsi="Times New Roman" w:cs="Times New Roman"/>
          <w:sz w:val="24"/>
          <w:szCs w:val="24"/>
        </w:rPr>
        <w:t xml:space="preserve">Dreamer </w:t>
      </w:r>
      <w:r w:rsidR="007F1D1C" w:rsidRPr="00702D6E">
        <w:rPr>
          <w:rFonts w:ascii="Times New Roman" w:hAnsi="Times New Roman" w:cs="Times New Roman"/>
          <w:sz w:val="24"/>
          <w:szCs w:val="24"/>
        </w:rPr>
        <w:t xml:space="preserve">redefines heroism by </w:t>
      </w:r>
      <w:r w:rsidR="00C60FDA" w:rsidRPr="00702D6E">
        <w:rPr>
          <w:rFonts w:ascii="Times New Roman" w:hAnsi="Times New Roman" w:cs="Times New Roman"/>
          <w:sz w:val="24"/>
          <w:szCs w:val="24"/>
        </w:rPr>
        <w:t xml:space="preserve">no longer being afraid of </w:t>
      </w:r>
      <w:r w:rsidR="00732868" w:rsidRPr="00702D6E">
        <w:rPr>
          <w:rFonts w:ascii="Times New Roman" w:hAnsi="Times New Roman" w:cs="Times New Roman"/>
          <w:sz w:val="24"/>
          <w:szCs w:val="24"/>
        </w:rPr>
        <w:t>being alone</w:t>
      </w:r>
      <w:r w:rsidR="002C4467" w:rsidRPr="00702D6E">
        <w:rPr>
          <w:rFonts w:ascii="Times New Roman" w:hAnsi="Times New Roman" w:cs="Times New Roman"/>
          <w:sz w:val="24"/>
          <w:szCs w:val="24"/>
        </w:rPr>
        <w:t xml:space="preserve"> or the ending of a </w:t>
      </w:r>
      <w:r w:rsidR="005B30CC" w:rsidRPr="00702D6E">
        <w:rPr>
          <w:rFonts w:ascii="Times New Roman" w:hAnsi="Times New Roman" w:cs="Times New Roman"/>
          <w:sz w:val="24"/>
          <w:szCs w:val="24"/>
        </w:rPr>
        <w:t>l</w:t>
      </w:r>
      <w:r w:rsidR="002C4467" w:rsidRPr="00702D6E">
        <w:rPr>
          <w:rFonts w:ascii="Times New Roman" w:hAnsi="Times New Roman" w:cs="Times New Roman"/>
          <w:sz w:val="24"/>
          <w:szCs w:val="24"/>
        </w:rPr>
        <w:t>ord</w:t>
      </w:r>
      <w:r w:rsidR="00732868" w:rsidRPr="00702D6E">
        <w:rPr>
          <w:rFonts w:ascii="Times New Roman" w:hAnsi="Times New Roman" w:cs="Times New Roman"/>
          <w:sz w:val="24"/>
          <w:szCs w:val="24"/>
        </w:rPr>
        <w:t xml:space="preserve">, a common Anglo-Saxon fear. </w:t>
      </w:r>
      <w:r w:rsidR="002C4467" w:rsidRPr="00702D6E">
        <w:rPr>
          <w:rFonts w:ascii="Times New Roman" w:hAnsi="Times New Roman" w:cs="Times New Roman"/>
          <w:sz w:val="24"/>
          <w:szCs w:val="24"/>
        </w:rPr>
        <w:t xml:space="preserve">He develops into a man without the typical heroic dread surrounding the death of a leader or the ending of a society. </w:t>
      </w:r>
      <w:r w:rsidR="00EF190A" w:rsidRPr="00702D6E">
        <w:rPr>
          <w:rFonts w:ascii="Times New Roman" w:hAnsi="Times New Roman" w:cs="Times New Roman"/>
          <w:sz w:val="24"/>
          <w:szCs w:val="24"/>
        </w:rPr>
        <w:t xml:space="preserve">This </w:t>
      </w:r>
      <w:r w:rsidR="002C4467" w:rsidRPr="00702D6E">
        <w:rPr>
          <w:rFonts w:ascii="Times New Roman" w:hAnsi="Times New Roman" w:cs="Times New Roman"/>
          <w:sz w:val="24"/>
          <w:szCs w:val="24"/>
        </w:rPr>
        <w:t>spiritual</w:t>
      </w:r>
      <w:r w:rsidR="00EF190A" w:rsidRPr="00702D6E">
        <w:rPr>
          <w:rFonts w:ascii="Times New Roman" w:hAnsi="Times New Roman" w:cs="Times New Roman"/>
          <w:sz w:val="24"/>
          <w:szCs w:val="24"/>
        </w:rPr>
        <w:t xml:space="preserve"> journey is similar</w:t>
      </w:r>
      <w:r w:rsidR="002C4467" w:rsidRPr="00702D6E">
        <w:rPr>
          <w:rFonts w:ascii="Times New Roman" w:hAnsi="Times New Roman" w:cs="Times New Roman"/>
          <w:sz w:val="24"/>
          <w:szCs w:val="24"/>
        </w:rPr>
        <w:t xml:space="preserve">, although with stronger resolve, </w:t>
      </w:r>
      <w:r w:rsidR="00EF190A" w:rsidRPr="00702D6E">
        <w:rPr>
          <w:rFonts w:ascii="Times New Roman" w:hAnsi="Times New Roman" w:cs="Times New Roman"/>
          <w:sz w:val="24"/>
          <w:szCs w:val="24"/>
        </w:rPr>
        <w:t xml:space="preserve">to that of </w:t>
      </w:r>
      <w:r w:rsidR="00EF190A" w:rsidRPr="00702D6E">
        <w:rPr>
          <w:rFonts w:ascii="Times New Roman" w:hAnsi="Times New Roman" w:cs="Times New Roman"/>
          <w:i/>
          <w:sz w:val="24"/>
          <w:szCs w:val="24"/>
        </w:rPr>
        <w:t xml:space="preserve">The Wanderer. </w:t>
      </w:r>
      <w:r w:rsidR="00C60FDA" w:rsidRPr="00702D6E">
        <w:rPr>
          <w:rFonts w:ascii="Times New Roman" w:hAnsi="Times New Roman" w:cs="Times New Roman"/>
          <w:sz w:val="24"/>
          <w:szCs w:val="24"/>
        </w:rPr>
        <w:t xml:space="preserve">At the beginning of the poem, he is </w:t>
      </w:r>
      <w:r w:rsidR="003349BD" w:rsidRPr="00702D6E">
        <w:rPr>
          <w:rFonts w:ascii="Times New Roman" w:hAnsi="Times New Roman" w:cs="Times New Roman"/>
          <w:sz w:val="24"/>
          <w:szCs w:val="24"/>
        </w:rPr>
        <w:t>alone</w:t>
      </w:r>
      <w:r w:rsidR="00C60FDA" w:rsidRPr="00702D6E">
        <w:rPr>
          <w:rFonts w:ascii="Times New Roman" w:hAnsi="Times New Roman" w:cs="Times New Roman"/>
          <w:sz w:val="24"/>
          <w:szCs w:val="24"/>
        </w:rPr>
        <w:t>, dreaming and is quite afraid,</w:t>
      </w:r>
      <w:r w:rsidR="00EF190A" w:rsidRPr="00702D6E">
        <w:rPr>
          <w:rFonts w:ascii="Times New Roman" w:hAnsi="Times New Roman" w:cs="Times New Roman"/>
          <w:sz w:val="24"/>
          <w:szCs w:val="24"/>
        </w:rPr>
        <w:t xml:space="preserve"> ‘I was frightened because of that beautiful vision</w:t>
      </w:r>
      <w:r w:rsidR="00702D6E">
        <w:rPr>
          <w:rFonts w:ascii="Times New Roman" w:hAnsi="Times New Roman" w:cs="Times New Roman"/>
          <w:sz w:val="24"/>
          <w:szCs w:val="24"/>
        </w:rPr>
        <w:t>.</w:t>
      </w:r>
      <w:r w:rsidR="00EF190A" w:rsidRPr="00702D6E">
        <w:rPr>
          <w:rFonts w:ascii="Times New Roman" w:hAnsi="Times New Roman" w:cs="Times New Roman"/>
          <w:sz w:val="24"/>
          <w:szCs w:val="24"/>
        </w:rPr>
        <w:t>’</w:t>
      </w:r>
      <w:r w:rsidR="00D84807" w:rsidRPr="00702D6E">
        <w:rPr>
          <w:rFonts w:ascii="Times New Roman" w:hAnsi="Times New Roman" w:cs="Times New Roman"/>
          <w:sz w:val="24"/>
          <w:szCs w:val="24"/>
        </w:rPr>
        <w:t xml:space="preserve"> </w:t>
      </w:r>
      <w:r w:rsidR="00D84807" w:rsidRPr="00702D6E">
        <w:rPr>
          <w:rFonts w:ascii="Times New Roman" w:hAnsi="Times New Roman" w:cs="Times New Roman"/>
          <w:sz w:val="24"/>
          <w:szCs w:val="24"/>
          <w:vertAlign w:val="superscript"/>
        </w:rPr>
        <w:t>1</w:t>
      </w:r>
      <w:r w:rsidR="002C4467" w:rsidRPr="00702D6E">
        <w:rPr>
          <w:rFonts w:ascii="Times New Roman" w:hAnsi="Times New Roman" w:cs="Times New Roman"/>
          <w:sz w:val="24"/>
          <w:szCs w:val="24"/>
        </w:rPr>
        <w:t>He is</w:t>
      </w:r>
      <w:r w:rsidR="00C60FDA" w:rsidRPr="00702D6E">
        <w:rPr>
          <w:rFonts w:ascii="Times New Roman" w:hAnsi="Times New Roman" w:cs="Times New Roman"/>
          <w:sz w:val="24"/>
          <w:szCs w:val="24"/>
        </w:rPr>
        <w:t xml:space="preserve"> </w:t>
      </w:r>
      <w:r w:rsidR="00EF190A" w:rsidRPr="00702D6E">
        <w:rPr>
          <w:rFonts w:ascii="Times New Roman" w:hAnsi="Times New Roman" w:cs="Times New Roman"/>
          <w:sz w:val="24"/>
          <w:szCs w:val="24"/>
        </w:rPr>
        <w:t xml:space="preserve">almost in a state of </w:t>
      </w:r>
      <w:r w:rsidR="00C60FDA" w:rsidRPr="00702D6E">
        <w:rPr>
          <w:rFonts w:ascii="Times New Roman" w:hAnsi="Times New Roman" w:cs="Times New Roman"/>
          <w:sz w:val="24"/>
          <w:szCs w:val="24"/>
        </w:rPr>
        <w:t>exile</w:t>
      </w:r>
      <w:r w:rsidR="002C4467" w:rsidRPr="00702D6E">
        <w:rPr>
          <w:rFonts w:ascii="Times New Roman" w:hAnsi="Times New Roman" w:cs="Times New Roman"/>
          <w:sz w:val="24"/>
          <w:szCs w:val="24"/>
        </w:rPr>
        <w:t xml:space="preserve"> within the dream himself</w:t>
      </w:r>
      <w:r w:rsidR="00EF190A" w:rsidRPr="00702D6E">
        <w:rPr>
          <w:rFonts w:ascii="Times New Roman" w:hAnsi="Times New Roman" w:cs="Times New Roman"/>
          <w:sz w:val="24"/>
          <w:szCs w:val="24"/>
        </w:rPr>
        <w:t>,</w:t>
      </w:r>
      <w:r w:rsidR="00C60FDA" w:rsidRPr="00702D6E">
        <w:rPr>
          <w:rFonts w:ascii="Times New Roman" w:hAnsi="Times New Roman" w:cs="Times New Roman"/>
          <w:sz w:val="24"/>
          <w:szCs w:val="24"/>
        </w:rPr>
        <w:t xml:space="preserve"> </w:t>
      </w:r>
      <w:r w:rsidR="002C4467" w:rsidRPr="00702D6E">
        <w:rPr>
          <w:rFonts w:ascii="Times New Roman" w:hAnsi="Times New Roman" w:cs="Times New Roman"/>
          <w:sz w:val="24"/>
          <w:szCs w:val="24"/>
        </w:rPr>
        <w:t>portraying the</w:t>
      </w:r>
      <w:r w:rsidR="00C60FDA" w:rsidRPr="00702D6E">
        <w:rPr>
          <w:rFonts w:ascii="Times New Roman" w:hAnsi="Times New Roman" w:cs="Times New Roman"/>
          <w:sz w:val="24"/>
          <w:szCs w:val="24"/>
        </w:rPr>
        <w:t xml:space="preserve"> major fear of the heroic Anglo-Saxon cultur</w:t>
      </w:r>
      <w:r w:rsidR="00732868" w:rsidRPr="00702D6E">
        <w:rPr>
          <w:rFonts w:ascii="Times New Roman" w:hAnsi="Times New Roman" w:cs="Times New Roman"/>
          <w:sz w:val="24"/>
          <w:szCs w:val="24"/>
        </w:rPr>
        <w:t>e</w:t>
      </w:r>
      <w:r w:rsidR="002C4467" w:rsidRPr="00702D6E">
        <w:rPr>
          <w:rFonts w:ascii="Times New Roman" w:hAnsi="Times New Roman" w:cs="Times New Roman"/>
          <w:sz w:val="24"/>
          <w:szCs w:val="24"/>
        </w:rPr>
        <w:t xml:space="preserve"> in an unconscious way. Whereas the hall, </w:t>
      </w:r>
      <w:r w:rsidR="005B30CC" w:rsidRPr="00702D6E">
        <w:rPr>
          <w:rFonts w:ascii="Times New Roman" w:hAnsi="Times New Roman" w:cs="Times New Roman"/>
          <w:sz w:val="24"/>
          <w:szCs w:val="24"/>
        </w:rPr>
        <w:t>lo</w:t>
      </w:r>
      <w:r w:rsidR="002C4467" w:rsidRPr="00702D6E">
        <w:rPr>
          <w:rFonts w:ascii="Times New Roman" w:hAnsi="Times New Roman" w:cs="Times New Roman"/>
          <w:sz w:val="24"/>
          <w:szCs w:val="24"/>
        </w:rPr>
        <w:t xml:space="preserve">rd and thane bound someone to the world, providing them with their place in society, he is already separated from them in his dream state. He does not have any concerns like </w:t>
      </w:r>
      <w:r w:rsidR="002C4467" w:rsidRPr="00702D6E">
        <w:rPr>
          <w:rFonts w:ascii="Times New Roman" w:hAnsi="Times New Roman" w:cs="Times New Roman"/>
          <w:i/>
          <w:sz w:val="24"/>
          <w:szCs w:val="24"/>
        </w:rPr>
        <w:t xml:space="preserve">the Wanderer, </w:t>
      </w:r>
      <w:r w:rsidR="002C4467" w:rsidRPr="00702D6E">
        <w:rPr>
          <w:rFonts w:ascii="Times New Roman" w:hAnsi="Times New Roman" w:cs="Times New Roman"/>
          <w:sz w:val="24"/>
          <w:szCs w:val="24"/>
        </w:rPr>
        <w:t>who laments ‘There is now no one alive to whom I dare tell deny (the feelings of my heart)’ and ‘I know it is a noble characteristic in a warrior  that he should bind his heart firmly, keep his feelings under control</w:t>
      </w:r>
      <w:r w:rsidR="00702D6E">
        <w:rPr>
          <w:rFonts w:ascii="Times New Roman" w:hAnsi="Times New Roman" w:cs="Times New Roman"/>
          <w:sz w:val="24"/>
          <w:szCs w:val="24"/>
        </w:rPr>
        <w:t>.</w:t>
      </w:r>
      <w:r w:rsidR="002C4467" w:rsidRPr="00702D6E">
        <w:rPr>
          <w:rFonts w:ascii="Times New Roman" w:hAnsi="Times New Roman" w:cs="Times New Roman"/>
          <w:sz w:val="24"/>
          <w:szCs w:val="24"/>
        </w:rPr>
        <w:t xml:space="preserve">’ </w:t>
      </w:r>
      <w:r w:rsidR="00CE593E" w:rsidRPr="00702D6E">
        <w:rPr>
          <w:rFonts w:ascii="Times New Roman" w:hAnsi="Times New Roman" w:cs="Times New Roman"/>
          <w:sz w:val="24"/>
          <w:szCs w:val="24"/>
          <w:vertAlign w:val="superscript"/>
        </w:rPr>
        <w:t>2</w:t>
      </w:r>
      <w:r w:rsidR="002C4467" w:rsidRPr="00702D6E">
        <w:rPr>
          <w:rFonts w:ascii="Times New Roman" w:hAnsi="Times New Roman" w:cs="Times New Roman"/>
          <w:sz w:val="24"/>
          <w:szCs w:val="24"/>
        </w:rPr>
        <w:t>By sharing this dream with the Cross, the dreamer is given an internal outlet for his feelings and emotions and is provided with the power of his ability to communicate with God. B</w:t>
      </w:r>
      <w:r w:rsidR="00C60FDA" w:rsidRPr="00702D6E">
        <w:rPr>
          <w:rFonts w:ascii="Times New Roman" w:hAnsi="Times New Roman" w:cs="Times New Roman"/>
          <w:sz w:val="24"/>
          <w:szCs w:val="24"/>
        </w:rPr>
        <w:t xml:space="preserve">y the end of the poem, he has developed into </w:t>
      </w:r>
      <w:r w:rsidR="00EF190A" w:rsidRPr="00702D6E">
        <w:rPr>
          <w:rFonts w:ascii="Times New Roman" w:hAnsi="Times New Roman" w:cs="Times New Roman"/>
          <w:sz w:val="24"/>
          <w:szCs w:val="24"/>
        </w:rPr>
        <w:t xml:space="preserve">a </w:t>
      </w:r>
      <w:r w:rsidR="00C60FDA" w:rsidRPr="00702D6E">
        <w:rPr>
          <w:rFonts w:ascii="Times New Roman" w:hAnsi="Times New Roman" w:cs="Times New Roman"/>
          <w:sz w:val="24"/>
          <w:szCs w:val="24"/>
        </w:rPr>
        <w:t>strongly devoted</w:t>
      </w:r>
      <w:r w:rsidR="00EF190A" w:rsidRPr="00702D6E">
        <w:rPr>
          <w:rFonts w:ascii="Times New Roman" w:hAnsi="Times New Roman" w:cs="Times New Roman"/>
          <w:sz w:val="24"/>
          <w:szCs w:val="24"/>
        </w:rPr>
        <w:t xml:space="preserve"> man</w:t>
      </w:r>
      <w:r w:rsidR="00C60FDA" w:rsidRPr="00702D6E">
        <w:rPr>
          <w:rFonts w:ascii="Times New Roman" w:hAnsi="Times New Roman" w:cs="Times New Roman"/>
          <w:sz w:val="24"/>
          <w:szCs w:val="24"/>
        </w:rPr>
        <w:t>, wi</w:t>
      </w:r>
      <w:r w:rsidR="00EF190A" w:rsidRPr="00702D6E">
        <w:rPr>
          <w:rFonts w:ascii="Times New Roman" w:hAnsi="Times New Roman" w:cs="Times New Roman"/>
          <w:sz w:val="24"/>
          <w:szCs w:val="24"/>
        </w:rPr>
        <w:t>th his fear quelled by his ability</w:t>
      </w:r>
      <w:r w:rsidR="00C60FDA" w:rsidRPr="00702D6E">
        <w:rPr>
          <w:rFonts w:ascii="Times New Roman" w:hAnsi="Times New Roman" w:cs="Times New Roman"/>
          <w:sz w:val="24"/>
          <w:szCs w:val="24"/>
        </w:rPr>
        <w:t xml:space="preserve"> t</w:t>
      </w:r>
      <w:r w:rsidR="00EF190A" w:rsidRPr="00702D6E">
        <w:rPr>
          <w:rFonts w:ascii="Times New Roman" w:hAnsi="Times New Roman" w:cs="Times New Roman"/>
          <w:sz w:val="24"/>
          <w:szCs w:val="24"/>
        </w:rPr>
        <w:t>o pray</w:t>
      </w:r>
      <w:r w:rsidR="00C60FDA" w:rsidRPr="00702D6E">
        <w:rPr>
          <w:rFonts w:ascii="Times New Roman" w:hAnsi="Times New Roman" w:cs="Times New Roman"/>
          <w:sz w:val="24"/>
          <w:szCs w:val="24"/>
        </w:rPr>
        <w:t xml:space="preserve"> to the Cross and Christ</w:t>
      </w:r>
      <w:r w:rsidR="002C4467" w:rsidRPr="00702D6E">
        <w:rPr>
          <w:rFonts w:ascii="Times New Roman" w:hAnsi="Times New Roman" w:cs="Times New Roman"/>
          <w:sz w:val="24"/>
          <w:szCs w:val="24"/>
        </w:rPr>
        <w:t>. The Wanderer does acknowledge his faith too, saying</w:t>
      </w:r>
      <w:r w:rsidR="00EF190A" w:rsidRPr="00702D6E">
        <w:rPr>
          <w:rFonts w:ascii="Times New Roman" w:hAnsi="Times New Roman" w:cs="Times New Roman"/>
          <w:sz w:val="24"/>
          <w:szCs w:val="24"/>
        </w:rPr>
        <w:t xml:space="preserve"> ‘Father in heaven where all our hope for security rests</w:t>
      </w:r>
      <w:r w:rsidR="00702D6E">
        <w:rPr>
          <w:rFonts w:ascii="Times New Roman" w:hAnsi="Times New Roman" w:cs="Times New Roman"/>
          <w:sz w:val="24"/>
          <w:szCs w:val="24"/>
        </w:rPr>
        <w:t>,</w:t>
      </w:r>
      <w:r w:rsidR="00EF190A" w:rsidRPr="00702D6E">
        <w:rPr>
          <w:rFonts w:ascii="Times New Roman" w:hAnsi="Times New Roman" w:cs="Times New Roman"/>
          <w:sz w:val="24"/>
          <w:szCs w:val="24"/>
        </w:rPr>
        <w:t xml:space="preserve">’ </w:t>
      </w:r>
      <w:r w:rsidR="00CE593E" w:rsidRPr="00702D6E">
        <w:rPr>
          <w:rFonts w:ascii="Times New Roman" w:hAnsi="Times New Roman" w:cs="Times New Roman"/>
          <w:sz w:val="24"/>
          <w:szCs w:val="24"/>
          <w:vertAlign w:val="superscript"/>
        </w:rPr>
        <w:t xml:space="preserve">3 </w:t>
      </w:r>
      <w:r w:rsidR="002C4467" w:rsidRPr="00702D6E">
        <w:rPr>
          <w:rFonts w:ascii="Times New Roman" w:hAnsi="Times New Roman" w:cs="Times New Roman"/>
          <w:sz w:val="24"/>
          <w:szCs w:val="24"/>
        </w:rPr>
        <w:t xml:space="preserve">however this does not seem to provide him </w:t>
      </w:r>
      <w:r w:rsidR="00BB07BA" w:rsidRPr="00702D6E">
        <w:rPr>
          <w:rFonts w:ascii="Times New Roman" w:hAnsi="Times New Roman" w:cs="Times New Roman"/>
          <w:sz w:val="24"/>
          <w:szCs w:val="24"/>
        </w:rPr>
        <w:t>with as much comfort of the Dreamer, rather the Wanderers own musings seem to preoccupy him.</w:t>
      </w:r>
      <w:r w:rsidR="00EF190A" w:rsidRPr="00702D6E">
        <w:rPr>
          <w:rFonts w:ascii="Times New Roman" w:hAnsi="Times New Roman" w:cs="Times New Roman"/>
          <w:sz w:val="24"/>
          <w:szCs w:val="24"/>
        </w:rPr>
        <w:t xml:space="preserve"> Th</w:t>
      </w:r>
      <w:r w:rsidR="00BB07BA" w:rsidRPr="00702D6E">
        <w:rPr>
          <w:rFonts w:ascii="Times New Roman" w:hAnsi="Times New Roman" w:cs="Times New Roman"/>
          <w:sz w:val="24"/>
          <w:szCs w:val="24"/>
        </w:rPr>
        <w:t>e aloneness present at the beginning of the poem</w:t>
      </w:r>
      <w:r w:rsidR="00EF190A" w:rsidRPr="00702D6E">
        <w:rPr>
          <w:rFonts w:ascii="Times New Roman" w:hAnsi="Times New Roman" w:cs="Times New Roman"/>
          <w:sz w:val="24"/>
          <w:szCs w:val="24"/>
        </w:rPr>
        <w:t xml:space="preserve"> is now joyful, as the Dreamer </w:t>
      </w:r>
      <w:r w:rsidR="00586506" w:rsidRPr="00702D6E">
        <w:rPr>
          <w:rFonts w:ascii="Times New Roman" w:hAnsi="Times New Roman" w:cs="Times New Roman"/>
          <w:sz w:val="24"/>
          <w:szCs w:val="24"/>
        </w:rPr>
        <w:t>says,</w:t>
      </w:r>
      <w:r w:rsidR="00EF190A" w:rsidRPr="00702D6E">
        <w:rPr>
          <w:rFonts w:ascii="Times New Roman" w:hAnsi="Times New Roman" w:cs="Times New Roman"/>
          <w:sz w:val="24"/>
          <w:szCs w:val="24"/>
        </w:rPr>
        <w:t xml:space="preserve"> ‘I prayed then to the cross with a glad heart, with great zeal, when alone.’ He also seems to be in the same situation of </w:t>
      </w:r>
      <w:r w:rsidR="00EF190A" w:rsidRPr="00702D6E">
        <w:rPr>
          <w:rFonts w:ascii="Times New Roman" w:hAnsi="Times New Roman" w:cs="Times New Roman"/>
          <w:i/>
          <w:sz w:val="24"/>
          <w:szCs w:val="24"/>
        </w:rPr>
        <w:t xml:space="preserve">the Wanderer, </w:t>
      </w:r>
      <w:r w:rsidR="00EF190A" w:rsidRPr="00702D6E">
        <w:rPr>
          <w:rFonts w:ascii="Times New Roman" w:hAnsi="Times New Roman" w:cs="Times New Roman"/>
          <w:sz w:val="24"/>
          <w:szCs w:val="24"/>
        </w:rPr>
        <w:t>as he ends with ‘I have few powerful friends in this world, but they have departed from here, from worldly joys; they have sought the King of Glory</w:t>
      </w:r>
      <w:r w:rsidR="00702D6E">
        <w:rPr>
          <w:rFonts w:ascii="Times New Roman" w:hAnsi="Times New Roman" w:cs="Times New Roman"/>
          <w:sz w:val="24"/>
          <w:szCs w:val="24"/>
        </w:rPr>
        <w:t>,</w:t>
      </w:r>
      <w:r w:rsidR="00EF190A" w:rsidRPr="00702D6E">
        <w:rPr>
          <w:rFonts w:ascii="Times New Roman" w:hAnsi="Times New Roman" w:cs="Times New Roman"/>
          <w:sz w:val="24"/>
          <w:szCs w:val="24"/>
        </w:rPr>
        <w:t xml:space="preserve">’ </w:t>
      </w:r>
      <w:r w:rsidR="00CE593E" w:rsidRPr="00702D6E">
        <w:rPr>
          <w:rFonts w:ascii="Times New Roman" w:hAnsi="Times New Roman" w:cs="Times New Roman"/>
          <w:sz w:val="24"/>
          <w:szCs w:val="24"/>
          <w:vertAlign w:val="superscript"/>
        </w:rPr>
        <w:t>4</w:t>
      </w:r>
      <w:r w:rsidR="00702D6E">
        <w:rPr>
          <w:rFonts w:ascii="Times New Roman" w:hAnsi="Times New Roman" w:cs="Times New Roman"/>
          <w:sz w:val="24"/>
          <w:szCs w:val="24"/>
          <w:vertAlign w:val="superscript"/>
        </w:rPr>
        <w:t xml:space="preserve"> </w:t>
      </w:r>
      <w:r w:rsidR="00BB07BA" w:rsidRPr="00702D6E">
        <w:rPr>
          <w:rFonts w:ascii="Times New Roman" w:hAnsi="Times New Roman" w:cs="Times New Roman"/>
          <w:sz w:val="24"/>
          <w:szCs w:val="24"/>
        </w:rPr>
        <w:t>yet he has a different way slightly of processing this, although this could just be the authors intentions of what they wished to be taken from the poems. Both</w:t>
      </w:r>
      <w:r w:rsidR="00EF190A" w:rsidRPr="00702D6E">
        <w:rPr>
          <w:rFonts w:ascii="Times New Roman" w:hAnsi="Times New Roman" w:cs="Times New Roman"/>
          <w:sz w:val="24"/>
          <w:szCs w:val="24"/>
        </w:rPr>
        <w:t xml:space="preserve"> </w:t>
      </w:r>
      <w:r w:rsidR="00BB07BA" w:rsidRPr="00702D6E">
        <w:rPr>
          <w:rFonts w:ascii="Times New Roman" w:hAnsi="Times New Roman" w:cs="Times New Roman"/>
          <w:sz w:val="24"/>
          <w:szCs w:val="24"/>
        </w:rPr>
        <w:t>the Dreamer and the Wanderer’s</w:t>
      </w:r>
      <w:r w:rsidR="0027605E" w:rsidRPr="00702D6E">
        <w:rPr>
          <w:rFonts w:ascii="Times New Roman" w:hAnsi="Times New Roman" w:cs="Times New Roman"/>
          <w:sz w:val="24"/>
          <w:szCs w:val="24"/>
        </w:rPr>
        <w:t xml:space="preserve"> reactions are a stark contrast to the reaction </w:t>
      </w:r>
      <w:r w:rsidR="00BB07BA" w:rsidRPr="00702D6E">
        <w:rPr>
          <w:rFonts w:ascii="Times New Roman" w:hAnsi="Times New Roman" w:cs="Times New Roman"/>
          <w:sz w:val="24"/>
          <w:szCs w:val="24"/>
        </w:rPr>
        <w:t xml:space="preserve">at </w:t>
      </w:r>
      <w:r w:rsidR="0027605E" w:rsidRPr="00702D6E">
        <w:rPr>
          <w:rFonts w:ascii="Times New Roman" w:hAnsi="Times New Roman" w:cs="Times New Roman"/>
          <w:sz w:val="24"/>
          <w:szCs w:val="24"/>
        </w:rPr>
        <w:t>the</w:t>
      </w:r>
      <w:r w:rsidR="002C4467" w:rsidRPr="00702D6E">
        <w:rPr>
          <w:rFonts w:ascii="Times New Roman" w:hAnsi="Times New Roman" w:cs="Times New Roman"/>
          <w:sz w:val="24"/>
          <w:szCs w:val="24"/>
        </w:rPr>
        <w:t xml:space="preserve"> end of Beowulf, in which, despite being a funeral and grief obviously normal, a strong</w:t>
      </w:r>
      <w:r w:rsidR="00BB07BA" w:rsidRPr="00702D6E">
        <w:rPr>
          <w:rFonts w:ascii="Times New Roman" w:hAnsi="Times New Roman" w:cs="Times New Roman"/>
          <w:sz w:val="24"/>
          <w:szCs w:val="24"/>
        </w:rPr>
        <w:t xml:space="preserve"> terror</w:t>
      </w:r>
      <w:r w:rsidR="002C4467" w:rsidRPr="00702D6E">
        <w:rPr>
          <w:rFonts w:ascii="Times New Roman" w:hAnsi="Times New Roman" w:cs="Times New Roman"/>
          <w:sz w:val="24"/>
          <w:szCs w:val="24"/>
        </w:rPr>
        <w:t xml:space="preserve"> is present at Beowulf’s funeral, the only attachment the Geatish people have being to the King, now with no place or comfort in the world</w:t>
      </w:r>
      <w:r w:rsidR="00BB07BA" w:rsidRPr="00702D6E">
        <w:rPr>
          <w:rFonts w:ascii="Times New Roman" w:hAnsi="Times New Roman" w:cs="Times New Roman"/>
          <w:sz w:val="24"/>
          <w:szCs w:val="24"/>
        </w:rPr>
        <w:t xml:space="preserve">, themselves now exiles. </w:t>
      </w:r>
      <w:r w:rsidR="002C4467" w:rsidRPr="00702D6E">
        <w:rPr>
          <w:rFonts w:ascii="Times New Roman" w:hAnsi="Times New Roman" w:cs="Times New Roman"/>
          <w:sz w:val="24"/>
          <w:szCs w:val="24"/>
        </w:rPr>
        <w:t xml:space="preserve"> </w:t>
      </w:r>
    </w:p>
    <w:p w14:paraId="33C2BC91" w14:textId="77777777" w:rsidR="00847921" w:rsidRPr="001B23B8" w:rsidRDefault="00847921" w:rsidP="00847921">
      <w:pPr>
        <w:pStyle w:val="ListParagraph"/>
        <w:numPr>
          <w:ilvl w:val="0"/>
          <w:numId w:val="2"/>
        </w:numPr>
        <w:rPr>
          <w:rFonts w:ascii="Times New Roman" w:hAnsi="Times New Roman" w:cs="Times New Roman"/>
          <w:sz w:val="20"/>
          <w:szCs w:val="20"/>
        </w:rPr>
      </w:pPr>
      <w:r w:rsidRPr="001B23B8">
        <w:rPr>
          <w:rFonts w:ascii="Times New Roman" w:hAnsi="Times New Roman" w:cs="Times New Roman"/>
          <w:sz w:val="20"/>
          <w:szCs w:val="20"/>
        </w:rPr>
        <w:t>Michael J. B. Allen and Daniel G. Calder, tr.,</w:t>
      </w:r>
      <w:r w:rsidRPr="001B23B8">
        <w:rPr>
          <w:rFonts w:ascii="Times New Roman" w:hAnsi="Times New Roman" w:cs="Times New Roman"/>
          <w:i/>
          <w:sz w:val="20"/>
          <w:szCs w:val="20"/>
        </w:rPr>
        <w:t xml:space="preserve"> Sources and Analogues of Old English Poetry: the major Latin texts in translation </w:t>
      </w:r>
      <w:r w:rsidRPr="001B23B8">
        <w:rPr>
          <w:rFonts w:ascii="Times New Roman" w:hAnsi="Times New Roman" w:cs="Times New Roman"/>
          <w:sz w:val="20"/>
          <w:szCs w:val="20"/>
        </w:rPr>
        <w:t xml:space="preserve">(Cambridge: Brewer, 1976). </w:t>
      </w:r>
      <w:r w:rsidRPr="001B23B8">
        <w:rPr>
          <w:rFonts w:ascii="Times New Roman" w:hAnsi="Times New Roman" w:cs="Times New Roman"/>
          <w:i/>
          <w:sz w:val="20"/>
          <w:szCs w:val="20"/>
        </w:rPr>
        <w:t>The Dream of the Rood</w:t>
      </w:r>
      <w:r w:rsidRPr="001B23B8">
        <w:rPr>
          <w:rFonts w:ascii="Times New Roman" w:hAnsi="Times New Roman" w:cs="Times New Roman"/>
          <w:sz w:val="20"/>
          <w:szCs w:val="20"/>
        </w:rPr>
        <w:t>. Pp. 51-58, line 20-22.</w:t>
      </w:r>
    </w:p>
    <w:p w14:paraId="50C8C5FD" w14:textId="77777777" w:rsidR="00847921" w:rsidRPr="001B23B8" w:rsidRDefault="00847921" w:rsidP="00847921">
      <w:pPr>
        <w:pStyle w:val="ListParagraph"/>
        <w:numPr>
          <w:ilvl w:val="0"/>
          <w:numId w:val="2"/>
        </w:numPr>
        <w:rPr>
          <w:rFonts w:ascii="Times New Roman" w:hAnsi="Times New Roman" w:cs="Times New Roman"/>
          <w:sz w:val="20"/>
          <w:szCs w:val="20"/>
        </w:rPr>
      </w:pPr>
      <w:r w:rsidRPr="001B23B8">
        <w:rPr>
          <w:rFonts w:ascii="Times New Roman" w:hAnsi="Times New Roman" w:cs="Times New Roman"/>
          <w:sz w:val="20"/>
          <w:szCs w:val="20"/>
        </w:rPr>
        <w:t>Michael J. B. Allen and Daniel G. Calder, tr.,</w:t>
      </w:r>
      <w:r w:rsidRPr="001B23B8">
        <w:rPr>
          <w:rFonts w:ascii="Times New Roman" w:hAnsi="Times New Roman" w:cs="Times New Roman"/>
          <w:i/>
          <w:sz w:val="20"/>
          <w:szCs w:val="20"/>
        </w:rPr>
        <w:t xml:space="preserve"> Sources and Analogues of Old English Poetry: the major Latin texts in translation </w:t>
      </w:r>
      <w:r w:rsidRPr="001B23B8">
        <w:rPr>
          <w:rFonts w:ascii="Times New Roman" w:hAnsi="Times New Roman" w:cs="Times New Roman"/>
          <w:sz w:val="20"/>
          <w:szCs w:val="20"/>
        </w:rPr>
        <w:t xml:space="preserve">(Cambridge: Brewer, 1976). Pp 133-153. </w:t>
      </w:r>
      <w:r w:rsidRPr="001B23B8">
        <w:rPr>
          <w:rFonts w:ascii="Times New Roman" w:hAnsi="Times New Roman" w:cs="Times New Roman"/>
          <w:i/>
          <w:sz w:val="20"/>
          <w:szCs w:val="20"/>
        </w:rPr>
        <w:t>The Wanderer</w:t>
      </w:r>
      <w:r w:rsidRPr="001B23B8">
        <w:rPr>
          <w:rFonts w:ascii="Times New Roman" w:hAnsi="Times New Roman" w:cs="Times New Roman"/>
          <w:sz w:val="20"/>
          <w:szCs w:val="20"/>
        </w:rPr>
        <w:t>, line 11-15.</w:t>
      </w:r>
    </w:p>
    <w:p w14:paraId="41606768" w14:textId="77777777" w:rsidR="00847921" w:rsidRPr="001B23B8" w:rsidRDefault="00847921" w:rsidP="00847921">
      <w:pPr>
        <w:pStyle w:val="ListParagraph"/>
        <w:numPr>
          <w:ilvl w:val="0"/>
          <w:numId w:val="2"/>
        </w:numPr>
        <w:rPr>
          <w:rFonts w:ascii="Times New Roman" w:hAnsi="Times New Roman" w:cs="Times New Roman"/>
          <w:sz w:val="20"/>
          <w:szCs w:val="20"/>
        </w:rPr>
      </w:pPr>
      <w:r w:rsidRPr="001B23B8">
        <w:rPr>
          <w:rFonts w:ascii="Times New Roman" w:hAnsi="Times New Roman" w:cs="Times New Roman"/>
          <w:i/>
          <w:sz w:val="20"/>
          <w:szCs w:val="20"/>
        </w:rPr>
        <w:t>The Wanderer</w:t>
      </w:r>
      <w:r w:rsidRPr="001B23B8">
        <w:rPr>
          <w:rFonts w:ascii="Times New Roman" w:hAnsi="Times New Roman" w:cs="Times New Roman"/>
          <w:sz w:val="20"/>
          <w:szCs w:val="20"/>
        </w:rPr>
        <w:t>, line 114-115.</w:t>
      </w:r>
    </w:p>
    <w:p w14:paraId="2A6BDB39" w14:textId="77777777" w:rsidR="00847921" w:rsidRPr="001B23B8" w:rsidRDefault="00847921" w:rsidP="00847921">
      <w:pPr>
        <w:pStyle w:val="ListParagraph"/>
        <w:numPr>
          <w:ilvl w:val="0"/>
          <w:numId w:val="2"/>
        </w:numPr>
        <w:rPr>
          <w:rFonts w:ascii="Times New Roman" w:hAnsi="Times New Roman" w:cs="Times New Roman"/>
          <w:sz w:val="20"/>
          <w:szCs w:val="20"/>
        </w:rPr>
      </w:pPr>
      <w:r w:rsidRPr="001B23B8">
        <w:rPr>
          <w:rFonts w:ascii="Times New Roman" w:hAnsi="Times New Roman" w:cs="Times New Roman"/>
          <w:i/>
          <w:sz w:val="20"/>
          <w:szCs w:val="20"/>
        </w:rPr>
        <w:t>The Dream of the Rood, 122-134</w:t>
      </w:r>
    </w:p>
    <w:p w14:paraId="73F9085D" w14:textId="77777777" w:rsidR="00847921" w:rsidRDefault="00847921" w:rsidP="00847921">
      <w:pPr>
        <w:rPr>
          <w:rFonts w:ascii="Times New Roman" w:hAnsi="Times New Roman" w:cs="Times New Roman"/>
          <w:sz w:val="24"/>
          <w:szCs w:val="24"/>
        </w:rPr>
      </w:pPr>
    </w:p>
    <w:p w14:paraId="619F7403" w14:textId="5ABF3249" w:rsidR="008E3C03" w:rsidRPr="00702D6E" w:rsidRDefault="00BB07BA" w:rsidP="00847921">
      <w:pPr>
        <w:ind w:left="720" w:hanging="720"/>
        <w:rPr>
          <w:rFonts w:ascii="Times New Roman" w:hAnsi="Times New Roman" w:cs="Times New Roman"/>
          <w:sz w:val="24"/>
          <w:szCs w:val="24"/>
        </w:rPr>
      </w:pPr>
      <w:r w:rsidRPr="00702D6E">
        <w:rPr>
          <w:rFonts w:ascii="Times New Roman" w:hAnsi="Times New Roman" w:cs="Times New Roman"/>
          <w:sz w:val="24"/>
          <w:szCs w:val="24"/>
        </w:rPr>
        <w:lastRenderedPageBreak/>
        <w:t>This was a common reaction, and so you can see t</w:t>
      </w:r>
      <w:r w:rsidR="002C4467" w:rsidRPr="00702D6E">
        <w:rPr>
          <w:rFonts w:ascii="Times New Roman" w:hAnsi="Times New Roman" w:cs="Times New Roman"/>
          <w:sz w:val="24"/>
          <w:szCs w:val="24"/>
        </w:rPr>
        <w:t xml:space="preserve">he </w:t>
      </w:r>
      <w:r w:rsidRPr="00702D6E">
        <w:rPr>
          <w:rFonts w:ascii="Times New Roman" w:hAnsi="Times New Roman" w:cs="Times New Roman"/>
          <w:sz w:val="24"/>
          <w:szCs w:val="24"/>
        </w:rPr>
        <w:t>W</w:t>
      </w:r>
      <w:r w:rsidR="002C4467" w:rsidRPr="00702D6E">
        <w:rPr>
          <w:rFonts w:ascii="Times New Roman" w:hAnsi="Times New Roman" w:cs="Times New Roman"/>
          <w:sz w:val="24"/>
          <w:szCs w:val="24"/>
        </w:rPr>
        <w:t xml:space="preserve">anderer, and the </w:t>
      </w:r>
      <w:r w:rsidRPr="00702D6E">
        <w:rPr>
          <w:rFonts w:ascii="Times New Roman" w:hAnsi="Times New Roman" w:cs="Times New Roman"/>
          <w:sz w:val="24"/>
          <w:szCs w:val="24"/>
        </w:rPr>
        <w:t>D</w:t>
      </w:r>
      <w:r w:rsidR="002C4467" w:rsidRPr="00702D6E">
        <w:rPr>
          <w:rFonts w:ascii="Times New Roman" w:hAnsi="Times New Roman" w:cs="Times New Roman"/>
          <w:sz w:val="24"/>
          <w:szCs w:val="24"/>
        </w:rPr>
        <w:t>reamer even more so redefin</w:t>
      </w:r>
      <w:r w:rsidRPr="00702D6E">
        <w:rPr>
          <w:rFonts w:ascii="Times New Roman" w:hAnsi="Times New Roman" w:cs="Times New Roman"/>
          <w:sz w:val="24"/>
          <w:szCs w:val="24"/>
        </w:rPr>
        <w:t>ing</w:t>
      </w:r>
      <w:r w:rsidR="002C4467" w:rsidRPr="00702D6E">
        <w:rPr>
          <w:rFonts w:ascii="Times New Roman" w:hAnsi="Times New Roman" w:cs="Times New Roman"/>
          <w:sz w:val="24"/>
          <w:szCs w:val="24"/>
        </w:rPr>
        <w:t xml:space="preserve"> th</w:t>
      </w:r>
      <w:r w:rsidRPr="00702D6E">
        <w:rPr>
          <w:rFonts w:ascii="Times New Roman" w:hAnsi="Times New Roman" w:cs="Times New Roman"/>
          <w:sz w:val="24"/>
          <w:szCs w:val="24"/>
        </w:rPr>
        <w:t>at</w:t>
      </w:r>
      <w:r w:rsidR="002C4467" w:rsidRPr="00702D6E">
        <w:rPr>
          <w:rFonts w:ascii="Times New Roman" w:hAnsi="Times New Roman" w:cs="Times New Roman"/>
          <w:sz w:val="24"/>
          <w:szCs w:val="24"/>
        </w:rPr>
        <w:t xml:space="preserve"> Anglo Saxon heroic fear</w:t>
      </w:r>
      <w:r w:rsidRPr="00702D6E">
        <w:rPr>
          <w:rFonts w:ascii="Times New Roman" w:hAnsi="Times New Roman" w:cs="Times New Roman"/>
          <w:sz w:val="24"/>
          <w:szCs w:val="24"/>
        </w:rPr>
        <w:t xml:space="preserve">. </w:t>
      </w:r>
      <w:r w:rsidR="002C4467" w:rsidRPr="00702D6E">
        <w:rPr>
          <w:rFonts w:ascii="Times New Roman" w:hAnsi="Times New Roman" w:cs="Times New Roman"/>
          <w:sz w:val="24"/>
          <w:szCs w:val="24"/>
        </w:rPr>
        <w:t>There is comfort to be found in</w:t>
      </w:r>
      <w:r w:rsidRPr="00702D6E">
        <w:rPr>
          <w:rFonts w:ascii="Times New Roman" w:hAnsi="Times New Roman" w:cs="Times New Roman"/>
          <w:sz w:val="24"/>
          <w:szCs w:val="24"/>
        </w:rPr>
        <w:t xml:space="preserve"> being companionless</w:t>
      </w:r>
      <w:r w:rsidR="002C4467" w:rsidRPr="00702D6E">
        <w:rPr>
          <w:rFonts w:ascii="Times New Roman" w:hAnsi="Times New Roman" w:cs="Times New Roman"/>
          <w:sz w:val="24"/>
          <w:szCs w:val="24"/>
        </w:rPr>
        <w:t xml:space="preserve"> for the Dreamer by praying,</w:t>
      </w:r>
      <w:r w:rsidRPr="00702D6E">
        <w:rPr>
          <w:rFonts w:ascii="Times New Roman" w:hAnsi="Times New Roman" w:cs="Times New Roman"/>
          <w:sz w:val="24"/>
          <w:szCs w:val="24"/>
        </w:rPr>
        <w:t xml:space="preserve"> and he has managed to redefine the typical Anglo-Saxon heroic literature theme with his faith. </w:t>
      </w:r>
    </w:p>
    <w:p w14:paraId="043669D6" w14:textId="4A08BF9F" w:rsidR="00594616" w:rsidRPr="00702D6E" w:rsidRDefault="008F246D" w:rsidP="00FC03B8">
      <w:pPr>
        <w:rPr>
          <w:rFonts w:ascii="Times New Roman" w:hAnsi="Times New Roman" w:cs="Times New Roman"/>
          <w:sz w:val="24"/>
          <w:szCs w:val="24"/>
        </w:rPr>
      </w:pPr>
      <w:r w:rsidRPr="00702D6E">
        <w:rPr>
          <w:rFonts w:ascii="Times New Roman" w:hAnsi="Times New Roman" w:cs="Times New Roman"/>
          <w:sz w:val="24"/>
          <w:szCs w:val="24"/>
        </w:rPr>
        <w:t xml:space="preserve"> The Cross redefines the heroic societal ideal of the thane and </w:t>
      </w:r>
      <w:r w:rsidR="005B30CC" w:rsidRPr="00702D6E">
        <w:rPr>
          <w:rFonts w:ascii="Times New Roman" w:hAnsi="Times New Roman" w:cs="Times New Roman"/>
          <w:sz w:val="24"/>
          <w:szCs w:val="24"/>
        </w:rPr>
        <w:t>l</w:t>
      </w:r>
      <w:r w:rsidRPr="00702D6E">
        <w:rPr>
          <w:rFonts w:ascii="Times New Roman" w:hAnsi="Times New Roman" w:cs="Times New Roman"/>
          <w:sz w:val="24"/>
          <w:szCs w:val="24"/>
        </w:rPr>
        <w:t xml:space="preserve">ord relationship, reworking the practices of </w:t>
      </w:r>
      <w:r w:rsidR="00F46ED8" w:rsidRPr="00702D6E">
        <w:rPr>
          <w:rFonts w:ascii="Times New Roman" w:hAnsi="Times New Roman" w:cs="Times New Roman"/>
          <w:sz w:val="24"/>
          <w:szCs w:val="24"/>
        </w:rPr>
        <w:t>obedience</w:t>
      </w:r>
      <w:r w:rsidRPr="00702D6E">
        <w:rPr>
          <w:rFonts w:ascii="Times New Roman" w:hAnsi="Times New Roman" w:cs="Times New Roman"/>
          <w:sz w:val="24"/>
          <w:szCs w:val="24"/>
        </w:rPr>
        <w:t>, protection</w:t>
      </w:r>
      <w:r w:rsidR="009750A8" w:rsidRPr="00702D6E">
        <w:rPr>
          <w:rFonts w:ascii="Times New Roman" w:hAnsi="Times New Roman" w:cs="Times New Roman"/>
          <w:sz w:val="24"/>
          <w:szCs w:val="24"/>
        </w:rPr>
        <w:t xml:space="preserve">, </w:t>
      </w:r>
      <w:r w:rsidRPr="00702D6E">
        <w:rPr>
          <w:rFonts w:ascii="Times New Roman" w:hAnsi="Times New Roman" w:cs="Times New Roman"/>
          <w:sz w:val="24"/>
          <w:szCs w:val="24"/>
        </w:rPr>
        <w:t>and vengeance into a passive role</w:t>
      </w:r>
      <w:r w:rsidR="00495E10" w:rsidRPr="00702D6E">
        <w:rPr>
          <w:rFonts w:ascii="Times New Roman" w:hAnsi="Times New Roman" w:cs="Times New Roman"/>
          <w:sz w:val="24"/>
          <w:szCs w:val="24"/>
        </w:rPr>
        <w:t xml:space="preserve"> and yet still retaining loyalty to the lord, as was expected within the warrior culture of the Anglo-Saxons.</w:t>
      </w:r>
      <w:r w:rsidR="00594616" w:rsidRPr="00702D6E">
        <w:rPr>
          <w:rFonts w:ascii="Times New Roman" w:hAnsi="Times New Roman" w:cs="Times New Roman"/>
          <w:sz w:val="24"/>
          <w:szCs w:val="24"/>
        </w:rPr>
        <w:t xml:space="preserve"> ‘The touch stone of that (heroic) life is represented in Old English Literature at least – is the vital relationship between retainer and </w:t>
      </w:r>
      <w:r w:rsidR="005B30CC" w:rsidRPr="00702D6E">
        <w:rPr>
          <w:rFonts w:ascii="Times New Roman" w:hAnsi="Times New Roman" w:cs="Times New Roman"/>
          <w:sz w:val="24"/>
          <w:szCs w:val="24"/>
        </w:rPr>
        <w:t>l</w:t>
      </w:r>
      <w:r w:rsidR="00594616" w:rsidRPr="00702D6E">
        <w:rPr>
          <w:rFonts w:ascii="Times New Roman" w:hAnsi="Times New Roman" w:cs="Times New Roman"/>
          <w:sz w:val="24"/>
          <w:szCs w:val="24"/>
        </w:rPr>
        <w:t xml:space="preserve">ord, whose binding virtue is loyalty’.  </w:t>
      </w:r>
      <w:r w:rsidR="00586506" w:rsidRPr="00702D6E">
        <w:rPr>
          <w:rFonts w:ascii="Times New Roman" w:hAnsi="Times New Roman" w:cs="Times New Roman"/>
          <w:sz w:val="24"/>
          <w:szCs w:val="24"/>
          <w:vertAlign w:val="superscript"/>
        </w:rPr>
        <w:t xml:space="preserve">5 </w:t>
      </w:r>
      <w:r w:rsidR="00586506">
        <w:rPr>
          <w:rFonts w:ascii="Times New Roman" w:hAnsi="Times New Roman" w:cs="Times New Roman"/>
          <w:sz w:val="24"/>
          <w:szCs w:val="24"/>
        </w:rPr>
        <w:t xml:space="preserve">The </w:t>
      </w:r>
      <w:r w:rsidR="00594616" w:rsidRPr="00702D6E">
        <w:rPr>
          <w:rFonts w:ascii="Times New Roman" w:hAnsi="Times New Roman" w:cs="Times New Roman"/>
          <w:sz w:val="24"/>
          <w:szCs w:val="24"/>
        </w:rPr>
        <w:t xml:space="preserve">Cross takes on the role of thane to Jesus the </w:t>
      </w:r>
      <w:r w:rsidR="005B30CC" w:rsidRPr="00702D6E">
        <w:rPr>
          <w:rFonts w:ascii="Times New Roman" w:hAnsi="Times New Roman" w:cs="Times New Roman"/>
          <w:sz w:val="24"/>
          <w:szCs w:val="24"/>
        </w:rPr>
        <w:t>l</w:t>
      </w:r>
      <w:r w:rsidR="00594616" w:rsidRPr="00702D6E">
        <w:rPr>
          <w:rFonts w:ascii="Times New Roman" w:hAnsi="Times New Roman" w:cs="Times New Roman"/>
          <w:sz w:val="24"/>
          <w:szCs w:val="24"/>
        </w:rPr>
        <w:t>ord, and so i</w:t>
      </w:r>
      <w:r w:rsidRPr="00702D6E">
        <w:rPr>
          <w:rFonts w:ascii="Times New Roman" w:hAnsi="Times New Roman" w:cs="Times New Roman"/>
          <w:sz w:val="24"/>
          <w:szCs w:val="24"/>
        </w:rPr>
        <w:t xml:space="preserve">nstead of doing away with the heroic </w:t>
      </w:r>
      <w:r w:rsidR="00F46ED8" w:rsidRPr="00702D6E">
        <w:rPr>
          <w:rFonts w:ascii="Times New Roman" w:hAnsi="Times New Roman" w:cs="Times New Roman"/>
          <w:sz w:val="24"/>
          <w:szCs w:val="24"/>
        </w:rPr>
        <w:t>ideology</w:t>
      </w:r>
      <w:r w:rsidR="00594616" w:rsidRPr="00702D6E">
        <w:rPr>
          <w:rFonts w:ascii="Times New Roman" w:hAnsi="Times New Roman" w:cs="Times New Roman"/>
          <w:sz w:val="24"/>
          <w:szCs w:val="24"/>
        </w:rPr>
        <w:t xml:space="preserve">, </w:t>
      </w:r>
      <w:r w:rsidRPr="00702D6E">
        <w:rPr>
          <w:rFonts w:ascii="Times New Roman" w:hAnsi="Times New Roman" w:cs="Times New Roman"/>
          <w:sz w:val="24"/>
          <w:szCs w:val="24"/>
        </w:rPr>
        <w:t xml:space="preserve">the Cross repurposes it to show </w:t>
      </w:r>
      <w:r w:rsidR="005B30CC" w:rsidRPr="00702D6E">
        <w:rPr>
          <w:rFonts w:ascii="Times New Roman" w:hAnsi="Times New Roman" w:cs="Times New Roman"/>
          <w:sz w:val="24"/>
          <w:szCs w:val="24"/>
        </w:rPr>
        <w:t>its</w:t>
      </w:r>
      <w:r w:rsidR="00594616" w:rsidRPr="00702D6E">
        <w:rPr>
          <w:rFonts w:ascii="Times New Roman" w:hAnsi="Times New Roman" w:cs="Times New Roman"/>
          <w:sz w:val="24"/>
          <w:szCs w:val="24"/>
        </w:rPr>
        <w:t xml:space="preserve"> own</w:t>
      </w:r>
      <w:r w:rsidRPr="00702D6E">
        <w:rPr>
          <w:rFonts w:ascii="Times New Roman" w:hAnsi="Times New Roman" w:cs="Times New Roman"/>
          <w:sz w:val="24"/>
          <w:szCs w:val="24"/>
        </w:rPr>
        <w:t xml:space="preserve"> form of intense loyalty</w:t>
      </w:r>
      <w:r w:rsidR="00594616" w:rsidRPr="00702D6E">
        <w:rPr>
          <w:rFonts w:ascii="Times New Roman" w:hAnsi="Times New Roman" w:cs="Times New Roman"/>
          <w:sz w:val="24"/>
          <w:szCs w:val="24"/>
        </w:rPr>
        <w:t xml:space="preserve"> and obedience. It voices its desire to act against this but obeys its orders ‘There, against the word of the </w:t>
      </w:r>
      <w:r w:rsidR="005B30CC" w:rsidRPr="00702D6E">
        <w:rPr>
          <w:rFonts w:ascii="Times New Roman" w:hAnsi="Times New Roman" w:cs="Times New Roman"/>
          <w:sz w:val="24"/>
          <w:szCs w:val="24"/>
        </w:rPr>
        <w:t>l</w:t>
      </w:r>
      <w:r w:rsidR="00594616" w:rsidRPr="00702D6E">
        <w:rPr>
          <w:rFonts w:ascii="Times New Roman" w:hAnsi="Times New Roman" w:cs="Times New Roman"/>
          <w:sz w:val="24"/>
          <w:szCs w:val="24"/>
        </w:rPr>
        <w:t>ord, I did not dare to bend or break…I might have destroyed all the enemies; however, I stood firm’.</w:t>
      </w:r>
      <w:r w:rsidR="00CE593E" w:rsidRPr="00702D6E">
        <w:rPr>
          <w:rFonts w:ascii="Times New Roman" w:hAnsi="Times New Roman" w:cs="Times New Roman"/>
          <w:sz w:val="24"/>
          <w:szCs w:val="24"/>
          <w:vertAlign w:val="superscript"/>
        </w:rPr>
        <w:t>6</w:t>
      </w:r>
      <w:r w:rsidR="00594616" w:rsidRPr="00702D6E">
        <w:rPr>
          <w:rFonts w:ascii="Times New Roman" w:hAnsi="Times New Roman" w:cs="Times New Roman"/>
          <w:sz w:val="24"/>
          <w:szCs w:val="24"/>
        </w:rPr>
        <w:t xml:space="preserve"> The Cross shows the same struggle any warrior would show if commanded by their </w:t>
      </w:r>
      <w:r w:rsidR="005B30CC" w:rsidRPr="00702D6E">
        <w:rPr>
          <w:rFonts w:ascii="Times New Roman" w:hAnsi="Times New Roman" w:cs="Times New Roman"/>
          <w:sz w:val="24"/>
          <w:szCs w:val="24"/>
        </w:rPr>
        <w:t>l</w:t>
      </w:r>
      <w:r w:rsidR="00594616" w:rsidRPr="00702D6E">
        <w:rPr>
          <w:rFonts w:ascii="Times New Roman" w:hAnsi="Times New Roman" w:cs="Times New Roman"/>
          <w:sz w:val="24"/>
          <w:szCs w:val="24"/>
        </w:rPr>
        <w:t xml:space="preserve">ord to let them be killed, the usual was to fight to the death for them, and in their death, exact vengeance, even </w:t>
      </w:r>
      <w:r w:rsidR="00D528F7" w:rsidRPr="00702D6E">
        <w:rPr>
          <w:rFonts w:ascii="Times New Roman" w:hAnsi="Times New Roman" w:cs="Times New Roman"/>
          <w:sz w:val="24"/>
          <w:szCs w:val="24"/>
        </w:rPr>
        <w:t>being</w:t>
      </w:r>
      <w:r w:rsidR="00594616" w:rsidRPr="00702D6E">
        <w:rPr>
          <w:rFonts w:ascii="Times New Roman" w:hAnsi="Times New Roman" w:cs="Times New Roman"/>
          <w:sz w:val="24"/>
          <w:szCs w:val="24"/>
        </w:rPr>
        <w:t xml:space="preserve"> a</w:t>
      </w:r>
      <w:r w:rsidR="00D528F7" w:rsidRPr="00702D6E">
        <w:rPr>
          <w:rFonts w:ascii="Times New Roman" w:hAnsi="Times New Roman" w:cs="Times New Roman"/>
          <w:sz w:val="24"/>
          <w:szCs w:val="24"/>
        </w:rPr>
        <w:t>n</w:t>
      </w:r>
      <w:r w:rsidR="00594616" w:rsidRPr="00702D6E">
        <w:rPr>
          <w:rFonts w:ascii="Times New Roman" w:hAnsi="Times New Roman" w:cs="Times New Roman"/>
          <w:sz w:val="24"/>
          <w:szCs w:val="24"/>
        </w:rPr>
        <w:t xml:space="preserve"> honour to die for them. </w:t>
      </w:r>
      <w:r w:rsidR="00CE593E" w:rsidRPr="00702D6E">
        <w:rPr>
          <w:rFonts w:ascii="Times New Roman" w:hAnsi="Times New Roman" w:cs="Times New Roman"/>
          <w:sz w:val="24"/>
          <w:szCs w:val="24"/>
          <w:vertAlign w:val="superscript"/>
        </w:rPr>
        <w:t xml:space="preserve">7 </w:t>
      </w:r>
      <w:r w:rsidR="00594616" w:rsidRPr="00702D6E">
        <w:rPr>
          <w:rFonts w:ascii="Times New Roman" w:hAnsi="Times New Roman" w:cs="Times New Roman"/>
          <w:sz w:val="24"/>
          <w:szCs w:val="24"/>
        </w:rPr>
        <w:t xml:space="preserve">The Cross many times </w:t>
      </w:r>
      <w:r w:rsidR="00B44ACB" w:rsidRPr="00702D6E">
        <w:rPr>
          <w:rFonts w:ascii="Times New Roman" w:hAnsi="Times New Roman" w:cs="Times New Roman"/>
          <w:sz w:val="24"/>
          <w:szCs w:val="24"/>
        </w:rPr>
        <w:t>must</w:t>
      </w:r>
      <w:r w:rsidR="00594616" w:rsidRPr="00702D6E">
        <w:rPr>
          <w:rFonts w:ascii="Times New Roman" w:hAnsi="Times New Roman" w:cs="Times New Roman"/>
          <w:sz w:val="24"/>
          <w:szCs w:val="24"/>
        </w:rPr>
        <w:t xml:space="preserve"> control itself and not defend </w:t>
      </w:r>
      <w:r w:rsidR="005B30CC" w:rsidRPr="00702D6E">
        <w:rPr>
          <w:rFonts w:ascii="Times New Roman" w:hAnsi="Times New Roman" w:cs="Times New Roman"/>
          <w:sz w:val="24"/>
          <w:szCs w:val="24"/>
        </w:rPr>
        <w:t>Christ</w:t>
      </w:r>
      <w:r w:rsidR="00594616" w:rsidRPr="00702D6E">
        <w:rPr>
          <w:rFonts w:ascii="Times New Roman" w:hAnsi="Times New Roman" w:cs="Times New Roman"/>
          <w:sz w:val="24"/>
          <w:szCs w:val="24"/>
        </w:rPr>
        <w:t>, saying ‘I did not dare harm any of them</w:t>
      </w:r>
      <w:r w:rsidR="008C3456">
        <w:rPr>
          <w:rFonts w:ascii="Times New Roman" w:hAnsi="Times New Roman" w:cs="Times New Roman"/>
          <w:sz w:val="24"/>
          <w:szCs w:val="24"/>
        </w:rPr>
        <w:t>.</w:t>
      </w:r>
      <w:r w:rsidR="00594616" w:rsidRPr="00702D6E">
        <w:rPr>
          <w:rFonts w:ascii="Times New Roman" w:hAnsi="Times New Roman" w:cs="Times New Roman"/>
          <w:sz w:val="24"/>
          <w:szCs w:val="24"/>
        </w:rPr>
        <w:t xml:space="preserve">’ </w:t>
      </w:r>
      <w:r w:rsidR="00CE593E" w:rsidRPr="00702D6E">
        <w:rPr>
          <w:rFonts w:ascii="Times New Roman" w:hAnsi="Times New Roman" w:cs="Times New Roman"/>
          <w:sz w:val="24"/>
          <w:szCs w:val="24"/>
          <w:vertAlign w:val="superscript"/>
        </w:rPr>
        <w:t xml:space="preserve">8 </w:t>
      </w:r>
      <w:r w:rsidR="00594616" w:rsidRPr="00702D6E">
        <w:rPr>
          <w:rFonts w:ascii="Times New Roman" w:hAnsi="Times New Roman" w:cs="Times New Roman"/>
          <w:sz w:val="24"/>
          <w:szCs w:val="24"/>
        </w:rPr>
        <w:t xml:space="preserve">It is a good thane, obeying his orders, although </w:t>
      </w:r>
      <w:r w:rsidR="00A2537D" w:rsidRPr="00702D6E">
        <w:rPr>
          <w:rFonts w:ascii="Times New Roman" w:hAnsi="Times New Roman" w:cs="Times New Roman"/>
          <w:sz w:val="24"/>
          <w:szCs w:val="24"/>
        </w:rPr>
        <w:t>contradicting,</w:t>
      </w:r>
      <w:r w:rsidR="00594616" w:rsidRPr="00702D6E">
        <w:rPr>
          <w:rFonts w:ascii="Times New Roman" w:hAnsi="Times New Roman" w:cs="Times New Roman"/>
          <w:sz w:val="24"/>
          <w:szCs w:val="24"/>
        </w:rPr>
        <w:t xml:space="preserve"> it has allowed its </w:t>
      </w:r>
      <w:r w:rsidR="005B30CC" w:rsidRPr="00702D6E">
        <w:rPr>
          <w:rFonts w:ascii="Times New Roman" w:hAnsi="Times New Roman" w:cs="Times New Roman"/>
          <w:sz w:val="24"/>
          <w:szCs w:val="24"/>
        </w:rPr>
        <w:t>l</w:t>
      </w:r>
      <w:r w:rsidR="00594616" w:rsidRPr="00702D6E">
        <w:rPr>
          <w:rFonts w:ascii="Times New Roman" w:hAnsi="Times New Roman" w:cs="Times New Roman"/>
          <w:sz w:val="24"/>
          <w:szCs w:val="24"/>
        </w:rPr>
        <w:t>ord to be killed, and does not seek vengeance against his k</w:t>
      </w:r>
      <w:r w:rsidR="00DE7FB1" w:rsidRPr="00702D6E">
        <w:rPr>
          <w:rFonts w:ascii="Times New Roman" w:hAnsi="Times New Roman" w:cs="Times New Roman"/>
          <w:sz w:val="24"/>
          <w:szCs w:val="24"/>
        </w:rPr>
        <w:t xml:space="preserve">illers, but rather is passive. This passivity is a companion to the </w:t>
      </w:r>
      <w:r w:rsidR="005B30CC" w:rsidRPr="00702D6E">
        <w:rPr>
          <w:rFonts w:ascii="Times New Roman" w:hAnsi="Times New Roman" w:cs="Times New Roman"/>
          <w:sz w:val="24"/>
          <w:szCs w:val="24"/>
        </w:rPr>
        <w:t>l</w:t>
      </w:r>
      <w:r w:rsidR="00DE7FB1" w:rsidRPr="00702D6E">
        <w:rPr>
          <w:rFonts w:ascii="Times New Roman" w:hAnsi="Times New Roman" w:cs="Times New Roman"/>
          <w:sz w:val="24"/>
          <w:szCs w:val="24"/>
        </w:rPr>
        <w:t xml:space="preserve">ords, and therefore his duties are new and old alike, </w:t>
      </w:r>
      <w:r w:rsidR="005B30CC" w:rsidRPr="00702D6E">
        <w:rPr>
          <w:rFonts w:ascii="Times New Roman" w:hAnsi="Times New Roman" w:cs="Times New Roman"/>
          <w:sz w:val="24"/>
          <w:szCs w:val="24"/>
        </w:rPr>
        <w:t xml:space="preserve">obeying the Lord but redefining obedience, </w:t>
      </w:r>
      <w:r w:rsidR="009750A8" w:rsidRPr="00702D6E">
        <w:rPr>
          <w:rFonts w:ascii="Times New Roman" w:hAnsi="Times New Roman" w:cs="Times New Roman"/>
          <w:sz w:val="24"/>
          <w:szCs w:val="24"/>
        </w:rPr>
        <w:t xml:space="preserve">support is what its duty is. </w:t>
      </w:r>
      <w:r w:rsidR="005B30CC" w:rsidRPr="00702D6E">
        <w:rPr>
          <w:rFonts w:ascii="Times New Roman" w:hAnsi="Times New Roman" w:cs="Times New Roman"/>
          <w:sz w:val="24"/>
          <w:szCs w:val="24"/>
        </w:rPr>
        <w:t xml:space="preserve">It is also just a reinterpretation of the </w:t>
      </w:r>
      <w:r w:rsidR="00FC03B8" w:rsidRPr="00702D6E">
        <w:rPr>
          <w:rFonts w:ascii="Times New Roman" w:hAnsi="Times New Roman" w:cs="Times New Roman"/>
          <w:sz w:val="24"/>
          <w:szCs w:val="24"/>
        </w:rPr>
        <w:t xml:space="preserve">absolute loyalty </w:t>
      </w:r>
      <w:r w:rsidR="005B30CC" w:rsidRPr="00702D6E">
        <w:rPr>
          <w:rFonts w:ascii="Times New Roman" w:hAnsi="Times New Roman" w:cs="Times New Roman"/>
          <w:sz w:val="24"/>
          <w:szCs w:val="24"/>
        </w:rPr>
        <w:t xml:space="preserve">expected of a thane to a lord. </w:t>
      </w:r>
      <w:r w:rsidR="00F42570" w:rsidRPr="00702D6E">
        <w:rPr>
          <w:rFonts w:ascii="Times New Roman" w:hAnsi="Times New Roman" w:cs="Times New Roman"/>
          <w:sz w:val="24"/>
          <w:szCs w:val="24"/>
        </w:rPr>
        <w:t xml:space="preserve">As can be seen also in Christ’s redefinition of heroism, the battle is now spiritual, and so the cross’s role reflects this change, whilst still providing base expectations that Anglo-Saxons would recognise as loyalty. </w:t>
      </w:r>
      <w:r w:rsidR="006B24EC" w:rsidRPr="00702D6E">
        <w:rPr>
          <w:rFonts w:ascii="Times New Roman" w:hAnsi="Times New Roman" w:cs="Times New Roman"/>
          <w:sz w:val="24"/>
          <w:szCs w:val="24"/>
        </w:rPr>
        <w:t xml:space="preserve">By using this redefined concept, the poet emphasises Christ’s willingness to go on to the </w:t>
      </w:r>
      <w:r w:rsidR="00FA62AD" w:rsidRPr="00702D6E">
        <w:rPr>
          <w:rFonts w:ascii="Times New Roman" w:hAnsi="Times New Roman" w:cs="Times New Roman"/>
          <w:sz w:val="24"/>
          <w:szCs w:val="24"/>
        </w:rPr>
        <w:t>Cross and</w:t>
      </w:r>
      <w:r w:rsidR="006B24EC" w:rsidRPr="00702D6E">
        <w:rPr>
          <w:rFonts w:ascii="Times New Roman" w:hAnsi="Times New Roman" w:cs="Times New Roman"/>
          <w:sz w:val="24"/>
          <w:szCs w:val="24"/>
        </w:rPr>
        <w:t xml:space="preserve"> provides a justification almost as to why to the Cross is a valued symbol of Christ, rather than a hated one as the object of his murder</w:t>
      </w:r>
      <w:r w:rsidR="00B75CFB" w:rsidRPr="00702D6E">
        <w:rPr>
          <w:rFonts w:ascii="Times New Roman" w:hAnsi="Times New Roman" w:cs="Times New Roman"/>
          <w:sz w:val="24"/>
          <w:szCs w:val="24"/>
        </w:rPr>
        <w:t>. They created lore for the cross that used the heroic themes of the time but redefined them to echo Christs values, establishing the cross as a valued symbol of Christianity, within a heroic situation</w:t>
      </w:r>
      <w:r w:rsidR="00F90DA7" w:rsidRPr="00702D6E">
        <w:rPr>
          <w:rFonts w:ascii="Times New Roman" w:hAnsi="Times New Roman" w:cs="Times New Roman"/>
          <w:sz w:val="24"/>
          <w:szCs w:val="24"/>
        </w:rPr>
        <w:t>. It in t</w:t>
      </w:r>
      <w:r w:rsidR="00A14341" w:rsidRPr="00702D6E">
        <w:rPr>
          <w:rFonts w:ascii="Times New Roman" w:hAnsi="Times New Roman" w:cs="Times New Roman"/>
          <w:sz w:val="24"/>
          <w:szCs w:val="24"/>
        </w:rPr>
        <w:t>urn</w:t>
      </w:r>
      <w:r w:rsidR="00F90DA7" w:rsidRPr="00702D6E">
        <w:rPr>
          <w:rFonts w:ascii="Times New Roman" w:hAnsi="Times New Roman" w:cs="Times New Roman"/>
          <w:sz w:val="24"/>
          <w:szCs w:val="24"/>
        </w:rPr>
        <w:t xml:space="preserve"> helps Christianity to redefine heroism, promoting passivity but still retaining the Lord and thane element of society</w:t>
      </w:r>
      <w:r w:rsidR="00A14341" w:rsidRPr="00702D6E">
        <w:rPr>
          <w:rFonts w:ascii="Times New Roman" w:hAnsi="Times New Roman" w:cs="Times New Roman"/>
          <w:sz w:val="24"/>
          <w:szCs w:val="24"/>
        </w:rPr>
        <w:t xml:space="preserve"> and so does not make the Anglo-Saxons give up the biggest part of their society, but reworks it to include Christianity.</w:t>
      </w:r>
      <w:r w:rsidR="00CE593E" w:rsidRPr="00702D6E">
        <w:rPr>
          <w:rFonts w:ascii="Times New Roman" w:hAnsi="Times New Roman" w:cs="Times New Roman"/>
          <w:sz w:val="24"/>
          <w:szCs w:val="24"/>
        </w:rPr>
        <w:t xml:space="preserve"> </w:t>
      </w:r>
      <w:r w:rsidR="00CE593E" w:rsidRPr="00702D6E">
        <w:rPr>
          <w:rFonts w:ascii="Times New Roman" w:hAnsi="Times New Roman" w:cs="Times New Roman"/>
          <w:sz w:val="24"/>
          <w:szCs w:val="24"/>
          <w:vertAlign w:val="superscript"/>
        </w:rPr>
        <w:t>9</w:t>
      </w:r>
      <w:r w:rsidR="00F90DA7" w:rsidRPr="00702D6E">
        <w:rPr>
          <w:rFonts w:ascii="Times New Roman" w:hAnsi="Times New Roman" w:cs="Times New Roman"/>
          <w:sz w:val="24"/>
          <w:szCs w:val="24"/>
        </w:rPr>
        <w:t xml:space="preserve"> </w:t>
      </w:r>
    </w:p>
    <w:p w14:paraId="0ECFB7E9" w14:textId="6A66A7C1" w:rsidR="001C41CE" w:rsidRDefault="008E3C03" w:rsidP="00E474BC">
      <w:pPr>
        <w:rPr>
          <w:rFonts w:ascii="Times New Roman" w:hAnsi="Times New Roman" w:cs="Times New Roman"/>
          <w:sz w:val="24"/>
          <w:szCs w:val="24"/>
        </w:rPr>
      </w:pPr>
      <w:r w:rsidRPr="00702D6E">
        <w:rPr>
          <w:rFonts w:ascii="Times New Roman" w:hAnsi="Times New Roman" w:cs="Times New Roman"/>
          <w:sz w:val="24"/>
          <w:szCs w:val="24"/>
        </w:rPr>
        <w:t>Christ</w:t>
      </w:r>
      <w:r w:rsidR="008F246D" w:rsidRPr="00702D6E">
        <w:rPr>
          <w:rFonts w:ascii="Times New Roman" w:hAnsi="Times New Roman" w:cs="Times New Roman"/>
          <w:sz w:val="24"/>
          <w:szCs w:val="24"/>
        </w:rPr>
        <w:t xml:space="preserve"> in </w:t>
      </w:r>
      <w:r w:rsidR="008F246D" w:rsidRPr="00702D6E">
        <w:rPr>
          <w:rFonts w:ascii="Times New Roman" w:hAnsi="Times New Roman" w:cs="Times New Roman"/>
          <w:i/>
          <w:sz w:val="24"/>
          <w:szCs w:val="24"/>
        </w:rPr>
        <w:t xml:space="preserve">The Dream of the Rood </w:t>
      </w:r>
      <w:r w:rsidR="008F246D" w:rsidRPr="00702D6E">
        <w:rPr>
          <w:rFonts w:ascii="Times New Roman" w:hAnsi="Times New Roman" w:cs="Times New Roman"/>
          <w:sz w:val="24"/>
          <w:szCs w:val="24"/>
        </w:rPr>
        <w:t>is a reworked heroic figure, he does</w:t>
      </w:r>
      <w:r w:rsidR="00BA234F" w:rsidRPr="00702D6E">
        <w:rPr>
          <w:rFonts w:ascii="Times New Roman" w:hAnsi="Times New Roman" w:cs="Times New Roman"/>
          <w:sz w:val="24"/>
          <w:szCs w:val="24"/>
        </w:rPr>
        <w:t xml:space="preserve"> not</w:t>
      </w:r>
      <w:r w:rsidR="008F246D" w:rsidRPr="00702D6E">
        <w:rPr>
          <w:rFonts w:ascii="Times New Roman" w:hAnsi="Times New Roman" w:cs="Times New Roman"/>
          <w:sz w:val="24"/>
          <w:szCs w:val="24"/>
        </w:rPr>
        <w:t xml:space="preserve"> don a shield and sword and rush into </w:t>
      </w:r>
      <w:r w:rsidR="00FA142A" w:rsidRPr="00702D6E">
        <w:rPr>
          <w:rFonts w:ascii="Times New Roman" w:hAnsi="Times New Roman" w:cs="Times New Roman"/>
          <w:sz w:val="24"/>
          <w:szCs w:val="24"/>
        </w:rPr>
        <w:t>the</w:t>
      </w:r>
      <w:r w:rsidR="008F246D" w:rsidRPr="00702D6E">
        <w:rPr>
          <w:rFonts w:ascii="Times New Roman" w:hAnsi="Times New Roman" w:cs="Times New Roman"/>
          <w:sz w:val="24"/>
          <w:szCs w:val="24"/>
        </w:rPr>
        <w:t xml:space="preserve"> battlefield, but </w:t>
      </w:r>
      <w:r w:rsidR="00194799" w:rsidRPr="00702D6E">
        <w:rPr>
          <w:rFonts w:ascii="Times New Roman" w:hAnsi="Times New Roman" w:cs="Times New Roman"/>
          <w:sz w:val="24"/>
          <w:szCs w:val="24"/>
        </w:rPr>
        <w:t xml:space="preserve">instead </w:t>
      </w:r>
      <w:r w:rsidR="008F246D" w:rsidRPr="00702D6E">
        <w:rPr>
          <w:rFonts w:ascii="Times New Roman" w:hAnsi="Times New Roman" w:cs="Times New Roman"/>
          <w:sz w:val="24"/>
          <w:szCs w:val="24"/>
        </w:rPr>
        <w:t xml:space="preserve">does his battle on the Cross. </w:t>
      </w:r>
      <w:r w:rsidR="00194799" w:rsidRPr="00702D6E">
        <w:rPr>
          <w:rFonts w:ascii="Times New Roman" w:hAnsi="Times New Roman" w:cs="Times New Roman"/>
          <w:sz w:val="24"/>
          <w:szCs w:val="24"/>
        </w:rPr>
        <w:t>The heroism displayed by Christ is h</w:t>
      </w:r>
      <w:r w:rsidR="001C7F3F" w:rsidRPr="00702D6E">
        <w:rPr>
          <w:rFonts w:ascii="Times New Roman" w:hAnsi="Times New Roman" w:cs="Times New Roman"/>
          <w:sz w:val="24"/>
          <w:szCs w:val="24"/>
        </w:rPr>
        <w:t xml:space="preserve">eroism redefined as spiritual combat. </w:t>
      </w:r>
      <w:r w:rsidR="00194799" w:rsidRPr="00702D6E">
        <w:rPr>
          <w:rFonts w:ascii="Times New Roman" w:hAnsi="Times New Roman" w:cs="Times New Roman"/>
          <w:sz w:val="24"/>
          <w:szCs w:val="24"/>
        </w:rPr>
        <w:t>The poet g</w:t>
      </w:r>
      <w:r w:rsidR="001C7F3F" w:rsidRPr="00702D6E">
        <w:rPr>
          <w:rFonts w:ascii="Times New Roman" w:hAnsi="Times New Roman" w:cs="Times New Roman"/>
          <w:sz w:val="24"/>
          <w:szCs w:val="24"/>
        </w:rPr>
        <w:t xml:space="preserve">ives Christ </w:t>
      </w:r>
      <w:r w:rsidR="00255F7A" w:rsidRPr="00702D6E">
        <w:rPr>
          <w:rFonts w:ascii="Times New Roman" w:hAnsi="Times New Roman" w:cs="Times New Roman"/>
          <w:sz w:val="24"/>
          <w:szCs w:val="24"/>
        </w:rPr>
        <w:t xml:space="preserve">the qualities of a </w:t>
      </w:r>
      <w:r w:rsidR="001C7F3F" w:rsidRPr="00702D6E">
        <w:rPr>
          <w:rFonts w:ascii="Times New Roman" w:hAnsi="Times New Roman" w:cs="Times New Roman"/>
          <w:sz w:val="24"/>
          <w:szCs w:val="24"/>
        </w:rPr>
        <w:t>warrior to make him logical as a hero to Anglo</w:t>
      </w:r>
      <w:r w:rsidR="003B044B" w:rsidRPr="00702D6E">
        <w:rPr>
          <w:rFonts w:ascii="Times New Roman" w:hAnsi="Times New Roman" w:cs="Times New Roman"/>
          <w:sz w:val="24"/>
          <w:szCs w:val="24"/>
        </w:rPr>
        <w:t>-</w:t>
      </w:r>
      <w:r w:rsidR="001C7F3F" w:rsidRPr="00702D6E">
        <w:rPr>
          <w:rFonts w:ascii="Times New Roman" w:hAnsi="Times New Roman" w:cs="Times New Roman"/>
          <w:sz w:val="24"/>
          <w:szCs w:val="24"/>
        </w:rPr>
        <w:t>Saxons</w:t>
      </w:r>
      <w:r w:rsidR="00194799" w:rsidRPr="00702D6E">
        <w:rPr>
          <w:rFonts w:ascii="Times New Roman" w:hAnsi="Times New Roman" w:cs="Times New Roman"/>
          <w:sz w:val="24"/>
          <w:szCs w:val="24"/>
        </w:rPr>
        <w:t xml:space="preserve">, either redefining or reworking his behaviour where unsuitable to the intended audience of Germanic readers or listeners. He also fights against the Devil in Hell, descending to save souls condemned to Hell before his arrival on Earth. </w:t>
      </w:r>
      <w:r w:rsidR="001A39F4" w:rsidRPr="00702D6E">
        <w:rPr>
          <w:rFonts w:ascii="Times New Roman" w:hAnsi="Times New Roman" w:cs="Times New Roman"/>
          <w:sz w:val="24"/>
          <w:szCs w:val="24"/>
        </w:rPr>
        <w:t xml:space="preserve">As Whitelock </w:t>
      </w:r>
      <w:r w:rsidR="00B25C45" w:rsidRPr="00702D6E">
        <w:rPr>
          <w:rFonts w:ascii="Times New Roman" w:hAnsi="Times New Roman" w:cs="Times New Roman"/>
          <w:sz w:val="24"/>
          <w:szCs w:val="24"/>
        </w:rPr>
        <w:t xml:space="preserve">claims, the loyalty of subjects of a </w:t>
      </w:r>
      <w:r w:rsidR="005B30CC" w:rsidRPr="00702D6E">
        <w:rPr>
          <w:rFonts w:ascii="Times New Roman" w:hAnsi="Times New Roman" w:cs="Times New Roman"/>
          <w:sz w:val="24"/>
          <w:szCs w:val="24"/>
        </w:rPr>
        <w:t>l</w:t>
      </w:r>
      <w:r w:rsidR="00B25C45" w:rsidRPr="00702D6E">
        <w:rPr>
          <w:rFonts w:ascii="Times New Roman" w:hAnsi="Times New Roman" w:cs="Times New Roman"/>
          <w:sz w:val="24"/>
          <w:szCs w:val="24"/>
        </w:rPr>
        <w:t xml:space="preserve">ord as based on the strength to attract followers, so as displaying Christ as a redefinition of an </w:t>
      </w:r>
    </w:p>
    <w:p w14:paraId="4E6C69B0" w14:textId="01BD820F" w:rsidR="008A2AEA" w:rsidRPr="001B23B8" w:rsidRDefault="008A2AEA" w:rsidP="008A2AEA">
      <w:pPr>
        <w:pStyle w:val="ListParagraph"/>
        <w:numPr>
          <w:ilvl w:val="0"/>
          <w:numId w:val="2"/>
        </w:numPr>
        <w:rPr>
          <w:rFonts w:ascii="Times New Roman" w:hAnsi="Times New Roman" w:cs="Times New Roman"/>
          <w:bCs/>
          <w:sz w:val="20"/>
          <w:szCs w:val="20"/>
        </w:rPr>
      </w:pPr>
      <w:r w:rsidRPr="001B23B8">
        <w:rPr>
          <w:rFonts w:ascii="Times New Roman" w:hAnsi="Times New Roman" w:cs="Times New Roman"/>
          <w:bCs/>
          <w:sz w:val="20"/>
          <w:szCs w:val="20"/>
        </w:rPr>
        <w:t xml:space="preserve">Katherine O’Brien O’Keefe, </w:t>
      </w:r>
      <w:r w:rsidRPr="001B23B8">
        <w:rPr>
          <w:rFonts w:ascii="Times New Roman" w:hAnsi="Times New Roman" w:cs="Times New Roman"/>
          <w:bCs/>
          <w:i/>
          <w:sz w:val="20"/>
          <w:szCs w:val="20"/>
        </w:rPr>
        <w:t>The Cambridge companion to Old English Literature.</w:t>
      </w:r>
      <w:r w:rsidRPr="001B23B8">
        <w:rPr>
          <w:rFonts w:ascii="Times New Roman" w:hAnsi="Times New Roman" w:cs="Times New Roman"/>
          <w:bCs/>
          <w:sz w:val="20"/>
          <w:szCs w:val="20"/>
        </w:rPr>
        <w:t xml:space="preserve"> (Cambridge University Press: Cambridge, 1991.) </w:t>
      </w:r>
      <w:r w:rsidRPr="001B23B8">
        <w:rPr>
          <w:rFonts w:ascii="Times New Roman" w:hAnsi="Times New Roman" w:cs="Times New Roman"/>
          <w:bCs/>
          <w:i/>
          <w:sz w:val="20"/>
          <w:szCs w:val="20"/>
        </w:rPr>
        <w:t>Heroic values and Christian Ethics</w:t>
      </w:r>
      <w:r w:rsidRPr="001B23B8">
        <w:rPr>
          <w:rFonts w:ascii="Times New Roman" w:hAnsi="Times New Roman" w:cs="Times New Roman"/>
          <w:bCs/>
          <w:sz w:val="20"/>
          <w:szCs w:val="20"/>
        </w:rPr>
        <w:t>, pp 107</w:t>
      </w:r>
    </w:p>
    <w:p w14:paraId="301F72DC"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i/>
          <w:sz w:val="20"/>
          <w:szCs w:val="20"/>
        </w:rPr>
        <w:t>The Dream of the Rood</w:t>
      </w:r>
      <w:r w:rsidRPr="001B23B8">
        <w:rPr>
          <w:rFonts w:ascii="Times New Roman" w:hAnsi="Times New Roman" w:cs="Times New Roman"/>
          <w:sz w:val="20"/>
          <w:szCs w:val="20"/>
        </w:rPr>
        <w:t>, line 35-38</w:t>
      </w:r>
    </w:p>
    <w:p w14:paraId="4186274E"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bCs/>
          <w:sz w:val="20"/>
          <w:szCs w:val="20"/>
        </w:rPr>
        <w:t xml:space="preserve">Dorothy Whitelock, </w:t>
      </w:r>
      <w:r w:rsidRPr="001B23B8">
        <w:rPr>
          <w:rFonts w:ascii="Times New Roman" w:hAnsi="Times New Roman" w:cs="Times New Roman"/>
          <w:bCs/>
          <w:i/>
          <w:sz w:val="20"/>
          <w:szCs w:val="20"/>
        </w:rPr>
        <w:t>The Beginnings of English society</w:t>
      </w:r>
      <w:r w:rsidRPr="001B23B8">
        <w:rPr>
          <w:rFonts w:ascii="Times New Roman" w:hAnsi="Times New Roman" w:cs="Times New Roman"/>
          <w:bCs/>
          <w:sz w:val="20"/>
          <w:szCs w:val="20"/>
        </w:rPr>
        <w:t>. (Penguin books: London, 1974). Pp 32</w:t>
      </w:r>
    </w:p>
    <w:p w14:paraId="529EBCD1"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i/>
          <w:sz w:val="20"/>
          <w:szCs w:val="20"/>
        </w:rPr>
        <w:t>The Dream of the Rood</w:t>
      </w:r>
      <w:r w:rsidRPr="001B23B8">
        <w:rPr>
          <w:rFonts w:ascii="Times New Roman" w:hAnsi="Times New Roman" w:cs="Times New Roman"/>
          <w:sz w:val="20"/>
          <w:szCs w:val="20"/>
        </w:rPr>
        <w:t>, line 46-48.</w:t>
      </w:r>
    </w:p>
    <w:p w14:paraId="2EBE83D4"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bCs/>
          <w:sz w:val="20"/>
          <w:szCs w:val="20"/>
        </w:rPr>
        <w:t xml:space="preserve">The Beginnings of English society. Pp 37 </w:t>
      </w:r>
    </w:p>
    <w:p w14:paraId="0796A8B2" w14:textId="42F14EF7" w:rsidR="00E474BC" w:rsidRPr="008A2AEA" w:rsidRDefault="008A2AEA" w:rsidP="00E474BC">
      <w:pPr>
        <w:rPr>
          <w:rFonts w:ascii="Times New Roman" w:hAnsi="Times New Roman" w:cs="Times New Roman"/>
          <w:sz w:val="24"/>
          <w:szCs w:val="24"/>
        </w:rPr>
      </w:pPr>
      <w:r w:rsidRPr="00702D6E">
        <w:rPr>
          <w:rFonts w:ascii="Times New Roman" w:hAnsi="Times New Roman" w:cs="Times New Roman"/>
          <w:sz w:val="24"/>
          <w:szCs w:val="24"/>
        </w:rPr>
        <w:lastRenderedPageBreak/>
        <w:t>Anglo-Saxon warrior, he is portrayed as deserving of loyal followers.</w:t>
      </w:r>
      <w:r w:rsidRPr="00702D6E">
        <w:rPr>
          <w:rFonts w:ascii="Times New Roman" w:hAnsi="Times New Roman" w:cs="Times New Roman"/>
          <w:sz w:val="24"/>
          <w:szCs w:val="24"/>
          <w:vertAlign w:val="superscript"/>
        </w:rPr>
        <w:t>10</w:t>
      </w:r>
      <w:r>
        <w:rPr>
          <w:rFonts w:ascii="Times New Roman" w:hAnsi="Times New Roman" w:cs="Times New Roman"/>
          <w:sz w:val="24"/>
          <w:szCs w:val="24"/>
        </w:rPr>
        <w:t xml:space="preserve"> </w:t>
      </w:r>
      <w:r w:rsidR="008D7AE4" w:rsidRPr="00702D6E">
        <w:rPr>
          <w:rFonts w:ascii="Times New Roman" w:hAnsi="Times New Roman" w:cs="Times New Roman"/>
          <w:sz w:val="24"/>
          <w:szCs w:val="24"/>
        </w:rPr>
        <w:t>Christ</w:t>
      </w:r>
      <w:r w:rsidR="008C3456">
        <w:rPr>
          <w:rFonts w:ascii="Times New Roman" w:hAnsi="Times New Roman" w:cs="Times New Roman"/>
          <w:sz w:val="24"/>
          <w:szCs w:val="24"/>
        </w:rPr>
        <w:t>’</w:t>
      </w:r>
      <w:r w:rsidR="008D7AE4" w:rsidRPr="00702D6E">
        <w:rPr>
          <w:rFonts w:ascii="Times New Roman" w:hAnsi="Times New Roman" w:cs="Times New Roman"/>
          <w:sz w:val="24"/>
          <w:szCs w:val="24"/>
        </w:rPr>
        <w:t>s refusal to fight back without this would have been seen as cowardly</w:t>
      </w:r>
      <w:r w:rsidR="00CE593E" w:rsidRPr="00702D6E">
        <w:rPr>
          <w:rFonts w:ascii="Times New Roman" w:hAnsi="Times New Roman" w:cs="Times New Roman"/>
          <w:sz w:val="24"/>
          <w:szCs w:val="24"/>
        </w:rPr>
        <w:t xml:space="preserve"> </w:t>
      </w:r>
      <w:r w:rsidR="00CE593E" w:rsidRPr="00702D6E">
        <w:rPr>
          <w:rFonts w:ascii="Times New Roman" w:hAnsi="Times New Roman" w:cs="Times New Roman"/>
          <w:sz w:val="24"/>
          <w:szCs w:val="24"/>
          <w:vertAlign w:val="superscript"/>
        </w:rPr>
        <w:t>11</w:t>
      </w:r>
      <w:r w:rsidR="009A2201" w:rsidRPr="00702D6E">
        <w:rPr>
          <w:rFonts w:ascii="Times New Roman" w:hAnsi="Times New Roman" w:cs="Times New Roman"/>
          <w:sz w:val="24"/>
          <w:szCs w:val="24"/>
        </w:rPr>
        <w:t xml:space="preserve"> </w:t>
      </w:r>
      <w:r w:rsidR="008D7AE4" w:rsidRPr="00702D6E">
        <w:rPr>
          <w:rFonts w:ascii="Times New Roman" w:hAnsi="Times New Roman" w:cs="Times New Roman"/>
          <w:sz w:val="24"/>
          <w:szCs w:val="24"/>
        </w:rPr>
        <w:t>so Christ is instead reworked, and given warrior qualities, or even referring to him directly as ‘the young warrior</w:t>
      </w:r>
      <w:r w:rsidR="008C3456">
        <w:rPr>
          <w:rFonts w:ascii="Times New Roman" w:hAnsi="Times New Roman" w:cs="Times New Roman"/>
          <w:sz w:val="24"/>
          <w:szCs w:val="24"/>
        </w:rPr>
        <w:t>.</w:t>
      </w:r>
      <w:r w:rsidR="008D7AE4" w:rsidRPr="00702D6E">
        <w:rPr>
          <w:rFonts w:ascii="Times New Roman" w:hAnsi="Times New Roman" w:cs="Times New Roman"/>
          <w:sz w:val="24"/>
          <w:szCs w:val="24"/>
        </w:rPr>
        <w:t>’</w:t>
      </w:r>
      <w:r w:rsidR="00CE593E" w:rsidRPr="00702D6E">
        <w:rPr>
          <w:rFonts w:ascii="Times New Roman" w:hAnsi="Times New Roman" w:cs="Times New Roman"/>
          <w:sz w:val="24"/>
          <w:szCs w:val="24"/>
          <w:vertAlign w:val="superscript"/>
        </w:rPr>
        <w:t>12</w:t>
      </w:r>
      <w:r w:rsidR="008D7AE4" w:rsidRPr="00702D6E">
        <w:rPr>
          <w:rFonts w:ascii="Times New Roman" w:hAnsi="Times New Roman" w:cs="Times New Roman"/>
          <w:sz w:val="24"/>
          <w:szCs w:val="24"/>
        </w:rPr>
        <w:t xml:space="preserve"> </w:t>
      </w:r>
      <w:r w:rsidR="006107C1" w:rsidRPr="00702D6E">
        <w:rPr>
          <w:rFonts w:ascii="Times New Roman" w:hAnsi="Times New Roman" w:cs="Times New Roman"/>
          <w:sz w:val="24"/>
          <w:szCs w:val="24"/>
        </w:rPr>
        <w:t>There is a strong build up to Christ being crucified that feels just like the preparation for battle</w:t>
      </w:r>
      <w:r w:rsidR="006107C1" w:rsidRPr="00702D6E">
        <w:rPr>
          <w:rFonts w:ascii="Times New Roman" w:hAnsi="Times New Roman" w:cs="Times New Roman"/>
          <w:sz w:val="24"/>
          <w:szCs w:val="24"/>
        </w:rPr>
        <w:t xml:space="preserve"> and </w:t>
      </w:r>
      <w:r w:rsidR="006107C1" w:rsidRPr="00702D6E">
        <w:rPr>
          <w:rFonts w:ascii="Times New Roman" w:hAnsi="Times New Roman" w:cs="Times New Roman"/>
          <w:sz w:val="24"/>
          <w:szCs w:val="24"/>
        </w:rPr>
        <w:t>There are allusions to that Christ is still a warrior</w:t>
      </w:r>
      <w:r w:rsidR="006107C1" w:rsidRPr="00702D6E">
        <w:rPr>
          <w:rFonts w:ascii="Times New Roman" w:hAnsi="Times New Roman" w:cs="Times New Roman"/>
          <w:sz w:val="24"/>
          <w:szCs w:val="24"/>
        </w:rPr>
        <w:t>.</w:t>
      </w:r>
      <w:r w:rsidR="006107C1" w:rsidRPr="00702D6E">
        <w:rPr>
          <w:rFonts w:ascii="Times New Roman" w:hAnsi="Times New Roman" w:cs="Times New Roman"/>
          <w:sz w:val="24"/>
          <w:szCs w:val="24"/>
        </w:rPr>
        <w:t xml:space="preserve"> </w:t>
      </w:r>
      <w:r w:rsidR="006107C1" w:rsidRPr="00702D6E">
        <w:rPr>
          <w:rFonts w:ascii="Times New Roman" w:hAnsi="Times New Roman" w:cs="Times New Roman"/>
          <w:sz w:val="24"/>
          <w:szCs w:val="24"/>
        </w:rPr>
        <w:t xml:space="preserve"> One part of this is</w:t>
      </w:r>
      <w:r w:rsidR="00683C4D" w:rsidRPr="00702D6E">
        <w:rPr>
          <w:rFonts w:ascii="Times New Roman" w:hAnsi="Times New Roman" w:cs="Times New Roman"/>
          <w:sz w:val="24"/>
          <w:szCs w:val="24"/>
        </w:rPr>
        <w:t xml:space="preserve"> </w:t>
      </w:r>
      <w:r w:rsidR="006107C1" w:rsidRPr="00702D6E">
        <w:rPr>
          <w:rFonts w:ascii="Times New Roman" w:hAnsi="Times New Roman" w:cs="Times New Roman"/>
          <w:sz w:val="24"/>
          <w:szCs w:val="24"/>
        </w:rPr>
        <w:t>the</w:t>
      </w:r>
      <w:r w:rsidR="00683C4D" w:rsidRPr="00702D6E">
        <w:rPr>
          <w:rFonts w:ascii="Times New Roman" w:hAnsi="Times New Roman" w:cs="Times New Roman"/>
          <w:sz w:val="24"/>
          <w:szCs w:val="24"/>
        </w:rPr>
        <w:t xml:space="preserve"> stripping of his clothes, a parallel for a warrior dressing for battle.</w:t>
      </w:r>
      <w:r w:rsidR="00EA61E1" w:rsidRPr="00702D6E">
        <w:rPr>
          <w:rFonts w:ascii="Times New Roman" w:hAnsi="Times New Roman" w:cs="Times New Roman"/>
          <w:sz w:val="24"/>
          <w:szCs w:val="24"/>
        </w:rPr>
        <w:t xml:space="preserve">’ The young warrior, strong and resolute, stripped </w:t>
      </w:r>
      <w:r w:rsidR="006107C1" w:rsidRPr="00702D6E">
        <w:rPr>
          <w:rFonts w:ascii="Times New Roman" w:hAnsi="Times New Roman" w:cs="Times New Roman"/>
          <w:sz w:val="24"/>
          <w:szCs w:val="24"/>
        </w:rPr>
        <w:t>himself’</w:t>
      </w:r>
      <w:r w:rsidR="00CE593E" w:rsidRPr="00702D6E">
        <w:rPr>
          <w:rFonts w:ascii="Times New Roman" w:hAnsi="Times New Roman" w:cs="Times New Roman"/>
          <w:sz w:val="24"/>
          <w:szCs w:val="24"/>
        </w:rPr>
        <w:t xml:space="preserve"> </w:t>
      </w:r>
      <w:r w:rsidR="00CE593E" w:rsidRPr="00702D6E">
        <w:rPr>
          <w:rFonts w:ascii="Times New Roman" w:hAnsi="Times New Roman" w:cs="Times New Roman"/>
          <w:sz w:val="24"/>
          <w:szCs w:val="24"/>
          <w:vertAlign w:val="superscript"/>
        </w:rPr>
        <w:t xml:space="preserve">13 </w:t>
      </w:r>
      <w:r w:rsidR="006107C1" w:rsidRPr="00702D6E">
        <w:rPr>
          <w:rFonts w:ascii="Times New Roman" w:hAnsi="Times New Roman" w:cs="Times New Roman"/>
          <w:sz w:val="24"/>
          <w:szCs w:val="24"/>
        </w:rPr>
        <w:t xml:space="preserve">compared to Beowulf who ‘dressed himself in warrior’s clothing, had no fear at all for his life’. </w:t>
      </w:r>
      <w:r w:rsidR="00CE593E" w:rsidRPr="00702D6E">
        <w:rPr>
          <w:rFonts w:ascii="Times New Roman" w:hAnsi="Times New Roman" w:cs="Times New Roman"/>
          <w:sz w:val="24"/>
          <w:szCs w:val="24"/>
          <w:vertAlign w:val="superscript"/>
        </w:rPr>
        <w:t xml:space="preserve">14 </w:t>
      </w:r>
      <w:r w:rsidR="00851234" w:rsidRPr="00702D6E">
        <w:rPr>
          <w:rFonts w:ascii="Times New Roman" w:hAnsi="Times New Roman" w:cs="Times New Roman"/>
          <w:sz w:val="24"/>
          <w:szCs w:val="24"/>
        </w:rPr>
        <w:t>A spiritual rather than physical battle can be seen suggested in Beowulf too. Although using his hand and sword to kill Grendel and Grendel’s mother, it is strongly emphasized that Beowulf is only successful because of divine will, both in the gift of his strength and the outcome itself</w:t>
      </w:r>
      <w:r w:rsidR="00F754AF" w:rsidRPr="00702D6E">
        <w:rPr>
          <w:rFonts w:ascii="Times New Roman" w:hAnsi="Times New Roman" w:cs="Times New Roman"/>
          <w:sz w:val="24"/>
          <w:szCs w:val="24"/>
        </w:rPr>
        <w:t xml:space="preserve">, such as when Beowulf is fighting Grendel’s mother and is losing but then ‘holy God brought about victory in battle’ </w:t>
      </w:r>
      <w:r w:rsidR="00640733" w:rsidRPr="00702D6E">
        <w:rPr>
          <w:rFonts w:ascii="Times New Roman" w:hAnsi="Times New Roman" w:cs="Times New Roman"/>
          <w:sz w:val="24"/>
          <w:szCs w:val="24"/>
          <w:vertAlign w:val="superscript"/>
        </w:rPr>
        <w:t xml:space="preserve">15 </w:t>
      </w:r>
      <w:r w:rsidR="00D66EDE" w:rsidRPr="00702D6E">
        <w:rPr>
          <w:rFonts w:ascii="Times New Roman" w:hAnsi="Times New Roman" w:cs="Times New Roman"/>
          <w:sz w:val="24"/>
          <w:szCs w:val="24"/>
        </w:rPr>
        <w:t>and ‘</w:t>
      </w:r>
      <w:r w:rsidR="007D793A" w:rsidRPr="00702D6E">
        <w:rPr>
          <w:rFonts w:ascii="Times New Roman" w:hAnsi="Times New Roman" w:cs="Times New Roman"/>
          <w:sz w:val="24"/>
          <w:szCs w:val="24"/>
        </w:rPr>
        <w:t xml:space="preserve">the battle would have ended at once had God not have shielded me’ </w:t>
      </w:r>
      <w:r w:rsidR="00640733" w:rsidRPr="00702D6E">
        <w:rPr>
          <w:rFonts w:ascii="Times New Roman" w:hAnsi="Times New Roman" w:cs="Times New Roman"/>
          <w:sz w:val="24"/>
          <w:szCs w:val="24"/>
          <w:vertAlign w:val="superscript"/>
        </w:rPr>
        <w:t>16</w:t>
      </w:r>
      <w:r w:rsidR="008C3456">
        <w:rPr>
          <w:rFonts w:ascii="Times New Roman" w:hAnsi="Times New Roman" w:cs="Times New Roman"/>
          <w:sz w:val="24"/>
          <w:szCs w:val="24"/>
        </w:rPr>
        <w:t xml:space="preserve"> </w:t>
      </w:r>
      <w:r w:rsidR="007D793A" w:rsidRPr="00702D6E">
        <w:rPr>
          <w:rFonts w:ascii="Times New Roman" w:hAnsi="Times New Roman" w:cs="Times New Roman"/>
          <w:sz w:val="24"/>
          <w:szCs w:val="24"/>
        </w:rPr>
        <w:t xml:space="preserve">This is already showing a combination of spiritual and battle, that God was the hand behind the victory, Christ in </w:t>
      </w:r>
      <w:r w:rsidR="007D793A" w:rsidRPr="00702D6E">
        <w:rPr>
          <w:rFonts w:ascii="Times New Roman" w:hAnsi="Times New Roman" w:cs="Times New Roman"/>
          <w:i/>
          <w:sz w:val="24"/>
          <w:szCs w:val="24"/>
        </w:rPr>
        <w:t>The Dream of the Rood</w:t>
      </w:r>
      <w:r w:rsidR="007D793A" w:rsidRPr="00702D6E">
        <w:rPr>
          <w:rFonts w:ascii="Times New Roman" w:hAnsi="Times New Roman" w:cs="Times New Roman"/>
          <w:sz w:val="24"/>
          <w:szCs w:val="24"/>
        </w:rPr>
        <w:t xml:space="preserve"> a full development of this, doing away with the physical completely. Although that is not to say that Christ did not </w:t>
      </w:r>
      <w:r w:rsidR="00C47F34" w:rsidRPr="00702D6E">
        <w:rPr>
          <w:rFonts w:ascii="Times New Roman" w:hAnsi="Times New Roman" w:cs="Times New Roman"/>
          <w:sz w:val="24"/>
          <w:szCs w:val="24"/>
        </w:rPr>
        <w:t>physically</w:t>
      </w:r>
      <w:r w:rsidR="007D793A" w:rsidRPr="00702D6E">
        <w:rPr>
          <w:rFonts w:ascii="Times New Roman" w:hAnsi="Times New Roman" w:cs="Times New Roman"/>
          <w:sz w:val="24"/>
          <w:szCs w:val="24"/>
        </w:rPr>
        <w:t xml:space="preserve"> suffer, but rather than His passiveness </w:t>
      </w:r>
      <w:r w:rsidR="00C47F34" w:rsidRPr="00702D6E">
        <w:rPr>
          <w:rFonts w:ascii="Times New Roman" w:hAnsi="Times New Roman" w:cs="Times New Roman"/>
          <w:sz w:val="24"/>
          <w:szCs w:val="24"/>
        </w:rPr>
        <w:t>was reworked and made a good thing. Which in early Anglo-Saxon, like in Bede’s Ecclesiastical history of the English People,</w:t>
      </w:r>
      <w:r w:rsidR="00261BC7" w:rsidRPr="00702D6E">
        <w:rPr>
          <w:rFonts w:ascii="Times New Roman" w:hAnsi="Times New Roman" w:cs="Times New Roman"/>
          <w:sz w:val="24"/>
          <w:szCs w:val="24"/>
        </w:rPr>
        <w:t xml:space="preserve"> </w:t>
      </w:r>
      <w:r w:rsidR="00261BC7" w:rsidRPr="00702D6E">
        <w:rPr>
          <w:rFonts w:ascii="Times New Roman" w:hAnsi="Times New Roman" w:cs="Times New Roman"/>
          <w:sz w:val="24"/>
          <w:szCs w:val="24"/>
          <w:vertAlign w:val="superscript"/>
        </w:rPr>
        <w:t xml:space="preserve">17 </w:t>
      </w:r>
      <w:r w:rsidR="00C47F34" w:rsidRPr="00702D6E">
        <w:rPr>
          <w:rFonts w:ascii="Times New Roman" w:hAnsi="Times New Roman" w:cs="Times New Roman"/>
          <w:sz w:val="24"/>
          <w:szCs w:val="24"/>
        </w:rPr>
        <w:t xml:space="preserve">when King Sigebert does not wish to fight for religious reasons after becoming a monk, the people of his kingdom drag him out, still he refuses and is killed, and so are his people. Bede does call him the religious King, but the actions of the soldiers who drag Sigebert out are not condemned either. To go from a society being willing to drag a retired King out of his monastery as they did not understand his reluctance to fight, to convincing them that Christ was a strong person to be worshipped would have been difficult. </w:t>
      </w:r>
      <w:r w:rsidR="00C47F34" w:rsidRPr="00702D6E">
        <w:rPr>
          <w:rFonts w:ascii="Times New Roman" w:hAnsi="Times New Roman" w:cs="Times New Roman"/>
          <w:i/>
          <w:sz w:val="24"/>
          <w:szCs w:val="24"/>
        </w:rPr>
        <w:t>The Dream of the Rood</w:t>
      </w:r>
      <w:r w:rsidR="00C47F34" w:rsidRPr="00702D6E">
        <w:rPr>
          <w:rFonts w:ascii="Times New Roman" w:hAnsi="Times New Roman" w:cs="Times New Roman"/>
          <w:sz w:val="24"/>
          <w:szCs w:val="24"/>
        </w:rPr>
        <w:t xml:space="preserve"> works Christ into a heroic figure by combining the elements important to their culture, with traits of his religious self, to create a new, Anglo-Saxon heroic ideal, and a respect for Christ himself within their warrior culture</w:t>
      </w:r>
      <w:r w:rsidR="00E474BC" w:rsidRPr="00702D6E">
        <w:rPr>
          <w:rFonts w:ascii="Times New Roman" w:hAnsi="Times New Roman" w:cs="Times New Roman"/>
          <w:sz w:val="24"/>
          <w:szCs w:val="24"/>
        </w:rPr>
        <w:t xml:space="preserve">, creating a </w:t>
      </w:r>
      <w:r w:rsidR="00E474BC" w:rsidRPr="00702D6E">
        <w:rPr>
          <w:rFonts w:ascii="Times New Roman" w:hAnsi="Times New Roman" w:cs="Times New Roman"/>
          <w:sz w:val="24"/>
          <w:szCs w:val="24"/>
        </w:rPr>
        <w:t xml:space="preserve">balance </w:t>
      </w:r>
      <w:r w:rsidR="00E474BC" w:rsidRPr="00702D6E">
        <w:rPr>
          <w:rFonts w:ascii="Times New Roman" w:hAnsi="Times New Roman" w:cs="Times New Roman"/>
          <w:sz w:val="24"/>
          <w:szCs w:val="24"/>
        </w:rPr>
        <w:t xml:space="preserve">between </w:t>
      </w:r>
      <w:r w:rsidR="00E474BC" w:rsidRPr="00702D6E">
        <w:rPr>
          <w:rFonts w:ascii="Times New Roman" w:hAnsi="Times New Roman" w:cs="Times New Roman"/>
          <w:sz w:val="24"/>
          <w:szCs w:val="24"/>
        </w:rPr>
        <w:t xml:space="preserve">the passive cross and the </w:t>
      </w:r>
      <w:r w:rsidR="00E474BC" w:rsidRPr="00702D6E">
        <w:rPr>
          <w:rFonts w:ascii="Times New Roman" w:hAnsi="Times New Roman" w:cs="Times New Roman"/>
          <w:sz w:val="24"/>
          <w:szCs w:val="24"/>
        </w:rPr>
        <w:t>h</w:t>
      </w:r>
      <w:r w:rsidR="00E474BC" w:rsidRPr="00702D6E">
        <w:rPr>
          <w:rFonts w:ascii="Times New Roman" w:hAnsi="Times New Roman" w:cs="Times New Roman"/>
          <w:sz w:val="24"/>
          <w:szCs w:val="24"/>
        </w:rPr>
        <w:t>eroic warrior.</w:t>
      </w:r>
      <w:r w:rsidR="00E474BC" w:rsidRPr="00702D6E">
        <w:rPr>
          <w:rFonts w:ascii="Times New Roman" w:hAnsi="Times New Roman" w:cs="Times New Roman"/>
          <w:sz w:val="24"/>
          <w:szCs w:val="24"/>
        </w:rPr>
        <w:t xml:space="preserve"> </w:t>
      </w:r>
      <w:r w:rsidR="00261BC7" w:rsidRPr="00702D6E">
        <w:rPr>
          <w:rFonts w:ascii="Times New Roman" w:hAnsi="Times New Roman" w:cs="Times New Roman"/>
          <w:sz w:val="24"/>
          <w:szCs w:val="24"/>
          <w:vertAlign w:val="superscript"/>
        </w:rPr>
        <w:t>18</w:t>
      </w:r>
    </w:p>
    <w:p w14:paraId="6400E6AF" w14:textId="467EBFF3" w:rsidR="00FC03B8" w:rsidRPr="00702D6E" w:rsidRDefault="00FC03B8" w:rsidP="005C0207">
      <w:pPr>
        <w:ind w:left="720" w:hanging="720"/>
        <w:rPr>
          <w:rFonts w:ascii="Times New Roman" w:hAnsi="Times New Roman" w:cs="Times New Roman"/>
          <w:sz w:val="24"/>
          <w:szCs w:val="24"/>
        </w:rPr>
      </w:pPr>
    </w:p>
    <w:p w14:paraId="67FB413A" w14:textId="77777777" w:rsidR="008A2AEA" w:rsidRDefault="00FF1BA1" w:rsidP="003E2266">
      <w:pPr>
        <w:rPr>
          <w:rFonts w:ascii="Times New Roman" w:hAnsi="Times New Roman" w:cs="Times New Roman"/>
          <w:sz w:val="24"/>
          <w:szCs w:val="24"/>
        </w:rPr>
      </w:pPr>
      <w:r w:rsidRPr="00702D6E">
        <w:rPr>
          <w:rFonts w:ascii="Times New Roman" w:hAnsi="Times New Roman" w:cs="Times New Roman"/>
          <w:i/>
          <w:sz w:val="24"/>
          <w:szCs w:val="24"/>
        </w:rPr>
        <w:t xml:space="preserve">The </w:t>
      </w:r>
      <w:r w:rsidR="00C61D59" w:rsidRPr="00702D6E">
        <w:rPr>
          <w:rFonts w:ascii="Times New Roman" w:hAnsi="Times New Roman" w:cs="Times New Roman"/>
          <w:i/>
          <w:sz w:val="24"/>
          <w:szCs w:val="24"/>
        </w:rPr>
        <w:t xml:space="preserve">Dream of the Rood </w:t>
      </w:r>
      <w:r w:rsidR="00C61D59" w:rsidRPr="00702D6E">
        <w:rPr>
          <w:rFonts w:ascii="Times New Roman" w:hAnsi="Times New Roman" w:cs="Times New Roman"/>
          <w:sz w:val="24"/>
          <w:szCs w:val="24"/>
        </w:rPr>
        <w:t>c</w:t>
      </w:r>
      <w:r w:rsidR="008E3C03" w:rsidRPr="00702D6E">
        <w:rPr>
          <w:rFonts w:ascii="Times New Roman" w:hAnsi="Times New Roman" w:cs="Times New Roman"/>
          <w:sz w:val="24"/>
          <w:szCs w:val="24"/>
        </w:rPr>
        <w:t xml:space="preserve">ollectively </w:t>
      </w:r>
      <w:r w:rsidR="00C61D59" w:rsidRPr="00702D6E">
        <w:rPr>
          <w:rFonts w:ascii="Times New Roman" w:hAnsi="Times New Roman" w:cs="Times New Roman"/>
          <w:sz w:val="24"/>
          <w:szCs w:val="24"/>
        </w:rPr>
        <w:t xml:space="preserve">redefines heroism in its blending of the old Germanic ideals with </w:t>
      </w:r>
      <w:r w:rsidRPr="00702D6E">
        <w:rPr>
          <w:rFonts w:ascii="Times New Roman" w:hAnsi="Times New Roman" w:cs="Times New Roman"/>
          <w:sz w:val="24"/>
          <w:szCs w:val="24"/>
        </w:rPr>
        <w:t xml:space="preserve">Christianity. It reworks </w:t>
      </w:r>
      <w:r w:rsidR="00AF6325" w:rsidRPr="00702D6E">
        <w:rPr>
          <w:rFonts w:ascii="Times New Roman" w:hAnsi="Times New Roman" w:cs="Times New Roman"/>
          <w:sz w:val="24"/>
          <w:szCs w:val="24"/>
        </w:rPr>
        <w:t>the themes</w:t>
      </w:r>
      <w:r w:rsidRPr="00702D6E">
        <w:rPr>
          <w:rFonts w:ascii="Times New Roman" w:hAnsi="Times New Roman" w:cs="Times New Roman"/>
          <w:sz w:val="24"/>
          <w:szCs w:val="24"/>
        </w:rPr>
        <w:t xml:space="preserve"> for its audience, </w:t>
      </w:r>
      <w:r w:rsidR="005615DB" w:rsidRPr="00702D6E">
        <w:rPr>
          <w:rFonts w:ascii="Times New Roman" w:hAnsi="Times New Roman" w:cs="Times New Roman"/>
          <w:sz w:val="24"/>
          <w:szCs w:val="24"/>
        </w:rPr>
        <w:t xml:space="preserve">a heroic Germanic society, </w:t>
      </w:r>
      <w:r w:rsidR="00AF6325" w:rsidRPr="00702D6E">
        <w:rPr>
          <w:rFonts w:ascii="Times New Roman" w:hAnsi="Times New Roman" w:cs="Times New Roman"/>
          <w:sz w:val="24"/>
          <w:szCs w:val="24"/>
        </w:rPr>
        <w:t xml:space="preserve">as </w:t>
      </w:r>
      <w:r w:rsidR="005615DB" w:rsidRPr="00702D6E">
        <w:rPr>
          <w:rFonts w:ascii="Times New Roman" w:hAnsi="Times New Roman" w:cs="Times New Roman"/>
          <w:sz w:val="24"/>
          <w:szCs w:val="24"/>
        </w:rPr>
        <w:t xml:space="preserve">the figure of Christ would have made much more sense to them in the way the </w:t>
      </w:r>
      <w:r w:rsidR="00AF5180" w:rsidRPr="00702D6E">
        <w:rPr>
          <w:rFonts w:ascii="Times New Roman" w:hAnsi="Times New Roman" w:cs="Times New Roman"/>
          <w:sz w:val="24"/>
          <w:szCs w:val="24"/>
        </w:rPr>
        <w:t>p</w:t>
      </w:r>
      <w:r w:rsidR="005615DB" w:rsidRPr="00702D6E">
        <w:rPr>
          <w:rFonts w:ascii="Times New Roman" w:hAnsi="Times New Roman" w:cs="Times New Roman"/>
          <w:sz w:val="24"/>
          <w:szCs w:val="24"/>
        </w:rPr>
        <w:t xml:space="preserve">oet portrays him. Christ’s character still retains the main </w:t>
      </w:r>
      <w:r w:rsidR="00AF6325" w:rsidRPr="00702D6E">
        <w:rPr>
          <w:rFonts w:ascii="Times New Roman" w:hAnsi="Times New Roman" w:cs="Times New Roman"/>
          <w:sz w:val="24"/>
          <w:szCs w:val="24"/>
        </w:rPr>
        <w:t>characteristics, b</w:t>
      </w:r>
      <w:r w:rsidR="005615DB" w:rsidRPr="00702D6E">
        <w:rPr>
          <w:rFonts w:ascii="Times New Roman" w:hAnsi="Times New Roman" w:cs="Times New Roman"/>
          <w:sz w:val="24"/>
          <w:szCs w:val="24"/>
        </w:rPr>
        <w:t xml:space="preserve">ut </w:t>
      </w:r>
      <w:r w:rsidR="00AF6325" w:rsidRPr="00702D6E">
        <w:rPr>
          <w:rFonts w:ascii="Times New Roman" w:hAnsi="Times New Roman" w:cs="Times New Roman"/>
          <w:sz w:val="24"/>
          <w:szCs w:val="24"/>
        </w:rPr>
        <w:t>they have</w:t>
      </w:r>
      <w:r w:rsidR="005615DB" w:rsidRPr="00702D6E">
        <w:rPr>
          <w:rFonts w:ascii="Times New Roman" w:hAnsi="Times New Roman" w:cs="Times New Roman"/>
          <w:sz w:val="24"/>
          <w:szCs w:val="24"/>
        </w:rPr>
        <w:t xml:space="preserve"> been reworked to appeal to a culture that had far different ideas of heroism and bravery. </w:t>
      </w:r>
    </w:p>
    <w:p w14:paraId="0E0570DC" w14:textId="366BCDC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bCs/>
          <w:sz w:val="20"/>
          <w:szCs w:val="20"/>
        </w:rPr>
        <w:t>The Beginnings of English society. Pp 29</w:t>
      </w:r>
    </w:p>
    <w:p w14:paraId="01C75987"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bCs/>
          <w:sz w:val="20"/>
          <w:szCs w:val="20"/>
        </w:rPr>
        <w:t xml:space="preserve">Stanley B. Greenfield and Daniel G. Calder. </w:t>
      </w:r>
      <w:r w:rsidRPr="001B23B8">
        <w:rPr>
          <w:rFonts w:ascii="Times New Roman" w:hAnsi="Times New Roman" w:cs="Times New Roman"/>
          <w:sz w:val="20"/>
          <w:szCs w:val="20"/>
        </w:rPr>
        <w:t xml:space="preserve"> </w:t>
      </w:r>
      <w:r w:rsidRPr="001B23B8">
        <w:rPr>
          <w:rFonts w:ascii="Times New Roman" w:hAnsi="Times New Roman" w:cs="Times New Roman"/>
          <w:bCs/>
          <w:i/>
          <w:sz w:val="20"/>
          <w:szCs w:val="20"/>
        </w:rPr>
        <w:t>A new critical history of Old English Literature</w:t>
      </w:r>
      <w:r w:rsidRPr="001B23B8">
        <w:rPr>
          <w:rFonts w:ascii="Times New Roman" w:hAnsi="Times New Roman" w:cs="Times New Roman"/>
          <w:bCs/>
          <w:sz w:val="20"/>
          <w:szCs w:val="20"/>
        </w:rPr>
        <w:t>. (New York University Press: New York &amp; London, 1986). Pp 158</w:t>
      </w:r>
    </w:p>
    <w:p w14:paraId="57C24CF5"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i/>
          <w:sz w:val="20"/>
          <w:szCs w:val="20"/>
        </w:rPr>
        <w:t>The Dream of the Rood</w:t>
      </w:r>
      <w:r w:rsidRPr="001B23B8">
        <w:rPr>
          <w:rFonts w:ascii="Times New Roman" w:hAnsi="Times New Roman" w:cs="Times New Roman"/>
          <w:sz w:val="20"/>
          <w:szCs w:val="20"/>
        </w:rPr>
        <w:t>, line 39</w:t>
      </w:r>
    </w:p>
    <w:p w14:paraId="540F46B2"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i/>
          <w:sz w:val="20"/>
          <w:szCs w:val="20"/>
        </w:rPr>
        <w:t>The Dream of the Rood,</w:t>
      </w:r>
      <w:r w:rsidRPr="001B23B8">
        <w:rPr>
          <w:rFonts w:ascii="Times New Roman" w:hAnsi="Times New Roman" w:cs="Times New Roman"/>
          <w:sz w:val="20"/>
          <w:szCs w:val="20"/>
        </w:rPr>
        <w:t xml:space="preserve"> line 39  </w:t>
      </w:r>
    </w:p>
    <w:p w14:paraId="6917F686"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sz w:val="20"/>
          <w:szCs w:val="20"/>
        </w:rPr>
        <w:t xml:space="preserve">Michael Swanton, </w:t>
      </w:r>
      <w:r w:rsidRPr="001B23B8">
        <w:rPr>
          <w:rFonts w:ascii="Times New Roman" w:hAnsi="Times New Roman" w:cs="Times New Roman"/>
          <w:i/>
          <w:sz w:val="20"/>
          <w:szCs w:val="20"/>
        </w:rPr>
        <w:t>Beowulf: Text and facing translation ed.</w:t>
      </w:r>
      <w:r w:rsidRPr="001B23B8">
        <w:rPr>
          <w:rFonts w:ascii="Times New Roman" w:hAnsi="Times New Roman" w:cs="Times New Roman"/>
          <w:sz w:val="20"/>
          <w:szCs w:val="20"/>
        </w:rPr>
        <w:t xml:space="preserve"> (Manchester:  Manchester University Press, 1997), 1441-1444</w:t>
      </w:r>
    </w:p>
    <w:p w14:paraId="5759670B"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sz w:val="20"/>
          <w:szCs w:val="20"/>
        </w:rPr>
        <w:t>Beowulf, 1551-1554.</w:t>
      </w:r>
    </w:p>
    <w:p w14:paraId="1BD2EE36"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sz w:val="20"/>
          <w:szCs w:val="20"/>
        </w:rPr>
        <w:t>Beowulf, 1654-1657.</w:t>
      </w:r>
    </w:p>
    <w:p w14:paraId="06093F99"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sz w:val="20"/>
          <w:szCs w:val="20"/>
        </w:rPr>
        <w:t>Bede, Ecclesiastical History of the English nation, Book III, Chapter XVIII, found online at:</w:t>
      </w:r>
    </w:p>
    <w:p w14:paraId="2BD989FB" w14:textId="2B42C794" w:rsidR="008A2AEA" w:rsidRPr="001B23B8" w:rsidRDefault="008A2AEA" w:rsidP="008A2AEA">
      <w:pPr>
        <w:pStyle w:val="ListParagraph"/>
        <w:rPr>
          <w:rFonts w:ascii="Times New Roman" w:hAnsi="Times New Roman" w:cs="Times New Roman"/>
          <w:sz w:val="20"/>
          <w:szCs w:val="20"/>
        </w:rPr>
      </w:pPr>
      <w:hyperlink r:id="rId5" w:history="1">
        <w:r w:rsidRPr="001B23B8">
          <w:rPr>
            <w:rStyle w:val="Hyperlink"/>
            <w:rFonts w:ascii="Times New Roman" w:hAnsi="Times New Roman" w:cs="Times New Roman"/>
            <w:sz w:val="20"/>
            <w:szCs w:val="20"/>
          </w:rPr>
          <w:t>https://sourcebooks.fordham.edu/Halsall/basis/bede-book3.asp</w:t>
        </w:r>
      </w:hyperlink>
      <w:r w:rsidRPr="001B23B8">
        <w:rPr>
          <w:rFonts w:ascii="Times New Roman" w:hAnsi="Times New Roman" w:cs="Times New Roman"/>
          <w:sz w:val="20"/>
          <w:szCs w:val="20"/>
        </w:rPr>
        <w:t>, last accessed on March 17</w:t>
      </w:r>
      <w:r w:rsidRPr="001B23B8">
        <w:rPr>
          <w:rFonts w:ascii="Times New Roman" w:hAnsi="Times New Roman" w:cs="Times New Roman"/>
          <w:sz w:val="20"/>
          <w:szCs w:val="20"/>
          <w:vertAlign w:val="superscript"/>
        </w:rPr>
        <w:t>th</w:t>
      </w:r>
      <w:r w:rsidR="00B44ACB" w:rsidRPr="001B23B8">
        <w:rPr>
          <w:rFonts w:ascii="Times New Roman" w:hAnsi="Times New Roman" w:cs="Times New Roman"/>
          <w:sz w:val="20"/>
          <w:szCs w:val="20"/>
        </w:rPr>
        <w:t>, 2018</w:t>
      </w:r>
      <w:r w:rsidRPr="001B23B8">
        <w:rPr>
          <w:rFonts w:ascii="Times New Roman" w:hAnsi="Times New Roman" w:cs="Times New Roman"/>
          <w:sz w:val="20"/>
          <w:szCs w:val="20"/>
        </w:rPr>
        <w:t xml:space="preserve">. </w:t>
      </w:r>
    </w:p>
    <w:p w14:paraId="538F1AE7"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eastAsia="Times New Roman" w:hAnsi="Times New Roman" w:cs="Times New Roman"/>
          <w:color w:val="32322F"/>
          <w:sz w:val="20"/>
          <w:szCs w:val="20"/>
          <w:lang w:eastAsia="en-GB"/>
        </w:rPr>
        <w:t xml:space="preserve">Rosemary Woolf. </w:t>
      </w:r>
      <w:r w:rsidRPr="001B23B8">
        <w:rPr>
          <w:rFonts w:ascii="Times New Roman" w:eastAsia="Times New Roman" w:hAnsi="Times New Roman" w:cs="Times New Roman"/>
          <w:bCs/>
          <w:i/>
          <w:color w:val="32322F"/>
          <w:kern w:val="36"/>
          <w:sz w:val="20"/>
          <w:szCs w:val="20"/>
          <w:lang w:eastAsia="en-GB"/>
        </w:rPr>
        <w:t>Doctrinal influences on The </w:t>
      </w:r>
      <w:r w:rsidRPr="001B23B8">
        <w:rPr>
          <w:rFonts w:ascii="Times New Roman" w:eastAsia="Times New Roman" w:hAnsi="Times New Roman" w:cs="Times New Roman"/>
          <w:bCs/>
          <w:i/>
          <w:color w:val="32322F"/>
          <w:kern w:val="36"/>
          <w:sz w:val="20"/>
          <w:szCs w:val="20"/>
          <w:bdr w:val="none" w:sz="0" w:space="0" w:color="auto" w:frame="1"/>
          <w:shd w:val="clear" w:color="auto" w:fill="FED307"/>
          <w:lang w:eastAsia="en-GB"/>
        </w:rPr>
        <w:t>Dream</w:t>
      </w:r>
      <w:r w:rsidRPr="001B23B8">
        <w:rPr>
          <w:rFonts w:ascii="Times New Roman" w:eastAsia="Times New Roman" w:hAnsi="Times New Roman" w:cs="Times New Roman"/>
          <w:bCs/>
          <w:i/>
          <w:color w:val="32322F"/>
          <w:kern w:val="36"/>
          <w:sz w:val="20"/>
          <w:szCs w:val="20"/>
          <w:lang w:eastAsia="en-GB"/>
        </w:rPr>
        <w:t> of the </w:t>
      </w:r>
      <w:r w:rsidRPr="001B23B8">
        <w:rPr>
          <w:rFonts w:ascii="Times New Roman" w:eastAsia="Times New Roman" w:hAnsi="Times New Roman" w:cs="Times New Roman"/>
          <w:bCs/>
          <w:i/>
          <w:color w:val="32322F"/>
          <w:kern w:val="36"/>
          <w:sz w:val="20"/>
          <w:szCs w:val="20"/>
          <w:bdr w:val="none" w:sz="0" w:space="0" w:color="auto" w:frame="1"/>
          <w:shd w:val="clear" w:color="auto" w:fill="FED307"/>
          <w:lang w:eastAsia="en-GB"/>
        </w:rPr>
        <w:t>Rood</w:t>
      </w:r>
      <w:r w:rsidRPr="001B23B8">
        <w:rPr>
          <w:rFonts w:ascii="Times New Roman" w:eastAsia="Times New Roman" w:hAnsi="Times New Roman" w:cs="Times New Roman"/>
          <w:bCs/>
          <w:color w:val="32322F"/>
          <w:kern w:val="36"/>
          <w:sz w:val="20"/>
          <w:szCs w:val="20"/>
          <w:lang w:eastAsia="en-GB"/>
        </w:rPr>
        <w:t xml:space="preserve">. </w:t>
      </w:r>
      <w:r w:rsidRPr="001B23B8">
        <w:rPr>
          <w:rFonts w:ascii="Times New Roman" w:eastAsia="Times New Roman" w:hAnsi="Times New Roman" w:cs="Times New Roman"/>
          <w:color w:val="32322F"/>
          <w:sz w:val="20"/>
          <w:szCs w:val="20"/>
          <w:bdr w:val="none" w:sz="0" w:space="0" w:color="auto" w:frame="1"/>
          <w:shd w:val="clear" w:color="auto" w:fill="FFFFFF"/>
          <w:lang w:eastAsia="en-GB"/>
        </w:rPr>
        <w:t>Medium Aevum, Jan 1, 1958, Vol.27, pg.138.</w:t>
      </w:r>
    </w:p>
    <w:p w14:paraId="35EA8510" w14:textId="640D9AD6" w:rsidR="008A2AEA" w:rsidRDefault="005615DB" w:rsidP="003E2266">
      <w:pPr>
        <w:rPr>
          <w:rFonts w:ascii="Times New Roman" w:hAnsi="Times New Roman" w:cs="Times New Roman"/>
          <w:bCs/>
          <w:sz w:val="24"/>
          <w:szCs w:val="24"/>
        </w:rPr>
      </w:pPr>
      <w:r w:rsidRPr="00702D6E">
        <w:rPr>
          <w:rFonts w:ascii="Times New Roman" w:hAnsi="Times New Roman" w:cs="Times New Roman"/>
          <w:sz w:val="24"/>
          <w:szCs w:val="24"/>
        </w:rPr>
        <w:lastRenderedPageBreak/>
        <w:t xml:space="preserve">As a </w:t>
      </w:r>
      <w:r w:rsidR="008A2AEA">
        <w:rPr>
          <w:rFonts w:ascii="Times New Roman" w:hAnsi="Times New Roman" w:cs="Times New Roman"/>
          <w:sz w:val="24"/>
          <w:szCs w:val="24"/>
        </w:rPr>
        <w:t>nation</w:t>
      </w:r>
      <w:r w:rsidRPr="00702D6E">
        <w:rPr>
          <w:rFonts w:ascii="Times New Roman" w:hAnsi="Times New Roman" w:cs="Times New Roman"/>
          <w:sz w:val="24"/>
          <w:szCs w:val="24"/>
        </w:rPr>
        <w:t xml:space="preserve"> that had a strong developed societal </w:t>
      </w:r>
      <w:r w:rsidR="00F46ED8" w:rsidRPr="00702D6E">
        <w:rPr>
          <w:rFonts w:ascii="Times New Roman" w:hAnsi="Times New Roman" w:cs="Times New Roman"/>
          <w:sz w:val="24"/>
          <w:szCs w:val="24"/>
        </w:rPr>
        <w:t>ideology</w:t>
      </w:r>
      <w:r w:rsidRPr="00702D6E">
        <w:rPr>
          <w:rFonts w:ascii="Times New Roman" w:hAnsi="Times New Roman" w:cs="Times New Roman"/>
          <w:sz w:val="24"/>
          <w:szCs w:val="24"/>
        </w:rPr>
        <w:t>, the introduction of Christ and God would have been a culture shock</w:t>
      </w:r>
      <w:r w:rsidR="00AF6325" w:rsidRPr="00702D6E">
        <w:rPr>
          <w:rFonts w:ascii="Times New Roman" w:hAnsi="Times New Roman" w:cs="Times New Roman"/>
          <w:sz w:val="24"/>
          <w:szCs w:val="24"/>
        </w:rPr>
        <w:t xml:space="preserve">, as </w:t>
      </w:r>
      <w:r w:rsidR="00770CEE" w:rsidRPr="00702D6E">
        <w:rPr>
          <w:rFonts w:ascii="Times New Roman" w:hAnsi="Times New Roman" w:cs="Times New Roman"/>
          <w:sz w:val="24"/>
          <w:szCs w:val="24"/>
        </w:rPr>
        <w:t xml:space="preserve">'the ethos of heroic life pervades Old English Literature, marking its conventions, imagery and values.’ </w:t>
      </w:r>
      <w:r w:rsidR="00770CEE" w:rsidRPr="00702D6E">
        <w:rPr>
          <w:rFonts w:ascii="Times New Roman" w:hAnsi="Times New Roman" w:cs="Times New Roman"/>
          <w:bCs/>
          <w:sz w:val="24"/>
          <w:szCs w:val="24"/>
        </w:rPr>
        <w:t xml:space="preserve"> </w:t>
      </w:r>
      <w:r w:rsidR="00261BC7" w:rsidRPr="00702D6E">
        <w:rPr>
          <w:rFonts w:ascii="Times New Roman" w:hAnsi="Times New Roman" w:cs="Times New Roman"/>
          <w:bCs/>
          <w:sz w:val="24"/>
          <w:szCs w:val="24"/>
          <w:vertAlign w:val="superscript"/>
        </w:rPr>
        <w:t xml:space="preserve">19 </w:t>
      </w:r>
      <w:r w:rsidR="00AF6325" w:rsidRPr="00702D6E">
        <w:rPr>
          <w:rFonts w:ascii="Times New Roman" w:hAnsi="Times New Roman" w:cs="Times New Roman"/>
          <w:bCs/>
          <w:sz w:val="24"/>
          <w:szCs w:val="24"/>
        </w:rPr>
        <w:t>However in turn, Christianity, and</w:t>
      </w:r>
      <w:r w:rsidR="00AF6325" w:rsidRPr="00702D6E">
        <w:rPr>
          <w:rFonts w:ascii="Times New Roman" w:hAnsi="Times New Roman" w:cs="Times New Roman"/>
          <w:bCs/>
          <w:i/>
          <w:sz w:val="24"/>
          <w:szCs w:val="24"/>
        </w:rPr>
        <w:t xml:space="preserve"> </w:t>
      </w:r>
      <w:r w:rsidR="00AF6325" w:rsidRPr="00702D6E">
        <w:rPr>
          <w:rFonts w:ascii="Times New Roman" w:hAnsi="Times New Roman" w:cs="Times New Roman"/>
          <w:bCs/>
          <w:sz w:val="24"/>
          <w:szCs w:val="24"/>
        </w:rPr>
        <w:t xml:space="preserve">as can be seen in its portrayal in </w:t>
      </w:r>
      <w:r w:rsidR="00AF6325" w:rsidRPr="00702D6E">
        <w:rPr>
          <w:rFonts w:ascii="Times New Roman" w:hAnsi="Times New Roman" w:cs="Times New Roman"/>
          <w:bCs/>
          <w:i/>
          <w:sz w:val="24"/>
          <w:szCs w:val="24"/>
        </w:rPr>
        <w:t xml:space="preserve">the Dream of a Rood, </w:t>
      </w:r>
      <w:r w:rsidR="00AF6325" w:rsidRPr="00702D6E">
        <w:rPr>
          <w:rFonts w:ascii="Times New Roman" w:hAnsi="Times New Roman" w:cs="Times New Roman"/>
          <w:bCs/>
          <w:sz w:val="24"/>
          <w:szCs w:val="24"/>
        </w:rPr>
        <w:t xml:space="preserve">redefined heroism for the Anglo-Saxons too. </w:t>
      </w:r>
      <w:r w:rsidR="00F601BC" w:rsidRPr="00702D6E">
        <w:rPr>
          <w:rFonts w:ascii="Times New Roman" w:hAnsi="Times New Roman" w:cs="Times New Roman"/>
          <w:bCs/>
          <w:sz w:val="24"/>
          <w:szCs w:val="24"/>
        </w:rPr>
        <w:t xml:space="preserve">Their ideals were </w:t>
      </w:r>
      <w:r w:rsidR="00B44ACB" w:rsidRPr="00702D6E">
        <w:rPr>
          <w:rFonts w:ascii="Times New Roman" w:hAnsi="Times New Roman" w:cs="Times New Roman"/>
          <w:bCs/>
          <w:sz w:val="24"/>
          <w:szCs w:val="24"/>
        </w:rPr>
        <w:t>kept</w:t>
      </w:r>
      <w:r w:rsidR="00F601BC" w:rsidRPr="00702D6E">
        <w:rPr>
          <w:rFonts w:ascii="Times New Roman" w:hAnsi="Times New Roman" w:cs="Times New Roman"/>
          <w:bCs/>
          <w:sz w:val="24"/>
          <w:szCs w:val="24"/>
        </w:rPr>
        <w:t xml:space="preserve">, there was no major upheaval or sudden injection of </w:t>
      </w:r>
      <w:r w:rsidR="00A14341" w:rsidRPr="00702D6E">
        <w:rPr>
          <w:rFonts w:ascii="Times New Roman" w:hAnsi="Times New Roman" w:cs="Times New Roman"/>
          <w:bCs/>
          <w:sz w:val="24"/>
          <w:szCs w:val="24"/>
        </w:rPr>
        <w:t>Christianity</w:t>
      </w:r>
      <w:r w:rsidR="006314E4" w:rsidRPr="00702D6E">
        <w:rPr>
          <w:rFonts w:ascii="Times New Roman" w:hAnsi="Times New Roman" w:cs="Times New Roman"/>
          <w:bCs/>
          <w:sz w:val="24"/>
          <w:szCs w:val="24"/>
        </w:rPr>
        <w:t xml:space="preserve">. </w:t>
      </w:r>
      <w:r w:rsidR="006314E4" w:rsidRPr="00702D6E">
        <w:rPr>
          <w:rFonts w:ascii="Times New Roman" w:hAnsi="Times New Roman" w:cs="Times New Roman"/>
          <w:bCs/>
          <w:i/>
          <w:sz w:val="24"/>
          <w:szCs w:val="24"/>
        </w:rPr>
        <w:t>The Dream of the Rood</w:t>
      </w:r>
      <w:r w:rsidR="006314E4" w:rsidRPr="00702D6E">
        <w:rPr>
          <w:rFonts w:ascii="Times New Roman" w:hAnsi="Times New Roman" w:cs="Times New Roman"/>
          <w:bCs/>
          <w:sz w:val="24"/>
          <w:szCs w:val="24"/>
        </w:rPr>
        <w:t xml:space="preserve"> is a great example of the redefinition of heroism for the Anglo-Saxons. </w:t>
      </w:r>
    </w:p>
    <w:p w14:paraId="731E5856" w14:textId="6D5A1DFC" w:rsidR="00930EED" w:rsidRPr="008A2AEA" w:rsidRDefault="006314E4" w:rsidP="008A2AEA">
      <w:pPr>
        <w:rPr>
          <w:rFonts w:ascii="Times New Roman" w:hAnsi="Times New Roman" w:cs="Times New Roman"/>
          <w:bCs/>
          <w:sz w:val="24"/>
          <w:szCs w:val="24"/>
        </w:rPr>
      </w:pPr>
      <w:r w:rsidRPr="00702D6E">
        <w:rPr>
          <w:rFonts w:ascii="Times New Roman" w:hAnsi="Times New Roman" w:cs="Times New Roman"/>
          <w:bCs/>
          <w:sz w:val="24"/>
          <w:szCs w:val="24"/>
        </w:rPr>
        <w:t xml:space="preserve">The very concept of a warrior is challenged but not </w:t>
      </w:r>
      <w:r w:rsidR="00E3583F" w:rsidRPr="00702D6E">
        <w:rPr>
          <w:rFonts w:ascii="Times New Roman" w:hAnsi="Times New Roman" w:cs="Times New Roman"/>
          <w:bCs/>
          <w:sz w:val="24"/>
          <w:szCs w:val="24"/>
        </w:rPr>
        <w:t xml:space="preserve">eradicated, rather reworked with the Christian ideals. </w:t>
      </w:r>
      <w:r w:rsidRPr="00702D6E">
        <w:rPr>
          <w:rFonts w:ascii="Times New Roman" w:hAnsi="Times New Roman" w:cs="Times New Roman"/>
          <w:bCs/>
          <w:sz w:val="24"/>
          <w:szCs w:val="24"/>
        </w:rPr>
        <w:t xml:space="preserve"> </w:t>
      </w:r>
      <w:r w:rsidR="00A14341" w:rsidRPr="00702D6E">
        <w:rPr>
          <w:rFonts w:ascii="Times New Roman" w:hAnsi="Times New Roman" w:cs="Times New Roman"/>
          <w:bCs/>
          <w:sz w:val="24"/>
          <w:szCs w:val="24"/>
        </w:rPr>
        <w:t xml:space="preserve">As Michael Alexander </w:t>
      </w:r>
      <w:r w:rsidR="00B44ACB" w:rsidRPr="00702D6E">
        <w:rPr>
          <w:rFonts w:ascii="Times New Roman" w:hAnsi="Times New Roman" w:cs="Times New Roman"/>
          <w:bCs/>
          <w:sz w:val="24"/>
          <w:szCs w:val="24"/>
        </w:rPr>
        <w:t>said,</w:t>
      </w:r>
      <w:r w:rsidR="00A14341" w:rsidRPr="00702D6E">
        <w:rPr>
          <w:rFonts w:ascii="Times New Roman" w:hAnsi="Times New Roman" w:cs="Times New Roman"/>
          <w:bCs/>
          <w:sz w:val="24"/>
          <w:szCs w:val="24"/>
        </w:rPr>
        <w:t xml:space="preserve"> ‘</w:t>
      </w:r>
      <w:r w:rsidR="00A14341" w:rsidRPr="00702D6E">
        <w:rPr>
          <w:rFonts w:ascii="Times New Roman" w:hAnsi="Times New Roman" w:cs="Times New Roman"/>
          <w:sz w:val="24"/>
          <w:szCs w:val="24"/>
        </w:rPr>
        <w:t xml:space="preserve">the purpose of </w:t>
      </w:r>
      <w:r w:rsidR="00A14341" w:rsidRPr="00702D6E">
        <w:rPr>
          <w:rFonts w:ascii="Times New Roman" w:hAnsi="Times New Roman" w:cs="Times New Roman"/>
          <w:sz w:val="24"/>
          <w:szCs w:val="24"/>
        </w:rPr>
        <w:t>heroic</w:t>
      </w:r>
      <w:r w:rsidR="00A14341" w:rsidRPr="00702D6E">
        <w:rPr>
          <w:rFonts w:ascii="Times New Roman" w:hAnsi="Times New Roman" w:cs="Times New Roman"/>
          <w:sz w:val="24"/>
          <w:szCs w:val="24"/>
        </w:rPr>
        <w:t xml:space="preserve"> </w:t>
      </w:r>
      <w:r w:rsidR="00A14341" w:rsidRPr="00702D6E">
        <w:rPr>
          <w:rFonts w:ascii="Times New Roman" w:hAnsi="Times New Roman" w:cs="Times New Roman"/>
          <w:sz w:val="24"/>
          <w:szCs w:val="24"/>
        </w:rPr>
        <w:t>literature</w:t>
      </w:r>
      <w:r w:rsidR="00A14341" w:rsidRPr="00702D6E">
        <w:rPr>
          <w:rFonts w:ascii="Times New Roman" w:hAnsi="Times New Roman" w:cs="Times New Roman"/>
          <w:sz w:val="24"/>
          <w:szCs w:val="24"/>
        </w:rPr>
        <w:t xml:space="preserve">, or song, was to celebrate and </w:t>
      </w:r>
      <w:r w:rsidR="00A14341" w:rsidRPr="00702D6E">
        <w:rPr>
          <w:rFonts w:ascii="Times New Roman" w:hAnsi="Times New Roman" w:cs="Times New Roman"/>
          <w:sz w:val="24"/>
          <w:szCs w:val="24"/>
        </w:rPr>
        <w:t>perpetuate</w:t>
      </w:r>
      <w:r w:rsidR="00A14341" w:rsidRPr="00702D6E">
        <w:rPr>
          <w:rFonts w:ascii="Times New Roman" w:hAnsi="Times New Roman" w:cs="Times New Roman"/>
          <w:sz w:val="24"/>
          <w:szCs w:val="24"/>
        </w:rPr>
        <w:t xml:space="preserve"> heroic conduct.</w:t>
      </w:r>
      <w:r w:rsidR="00A14341" w:rsidRPr="00702D6E">
        <w:rPr>
          <w:rFonts w:ascii="Times New Roman" w:hAnsi="Times New Roman" w:cs="Times New Roman"/>
          <w:sz w:val="24"/>
          <w:szCs w:val="24"/>
        </w:rPr>
        <w:t xml:space="preserve">’ </w:t>
      </w:r>
      <w:r w:rsidR="00261BC7" w:rsidRPr="00702D6E">
        <w:rPr>
          <w:rFonts w:ascii="Times New Roman" w:hAnsi="Times New Roman" w:cs="Times New Roman"/>
          <w:sz w:val="24"/>
          <w:szCs w:val="24"/>
          <w:vertAlign w:val="superscript"/>
        </w:rPr>
        <w:t xml:space="preserve">20 </w:t>
      </w:r>
      <w:r w:rsidR="00A14341" w:rsidRPr="00702D6E">
        <w:rPr>
          <w:rFonts w:ascii="Times New Roman" w:hAnsi="Times New Roman" w:cs="Times New Roman"/>
          <w:sz w:val="24"/>
          <w:szCs w:val="24"/>
        </w:rPr>
        <w:t>The best way for the it to be reworked was through their literature</w:t>
      </w:r>
      <w:r w:rsidR="004830F9" w:rsidRPr="00702D6E">
        <w:rPr>
          <w:rFonts w:ascii="Times New Roman" w:hAnsi="Times New Roman" w:cs="Times New Roman"/>
          <w:sz w:val="24"/>
          <w:szCs w:val="24"/>
        </w:rPr>
        <w:t xml:space="preserve"> and as Wrenn said, heroic literature was </w:t>
      </w:r>
      <w:r w:rsidR="004830F9" w:rsidRPr="00702D6E">
        <w:rPr>
          <w:rFonts w:ascii="Times New Roman" w:hAnsi="Times New Roman" w:cs="Times New Roman"/>
          <w:sz w:val="24"/>
          <w:szCs w:val="24"/>
        </w:rPr>
        <w:t xml:space="preserve">a 'remarkable power of adaptive </w:t>
      </w:r>
      <w:r w:rsidR="004830F9" w:rsidRPr="00702D6E">
        <w:rPr>
          <w:rFonts w:ascii="Times New Roman" w:hAnsi="Times New Roman" w:cs="Times New Roman"/>
          <w:sz w:val="24"/>
          <w:szCs w:val="24"/>
        </w:rPr>
        <w:t>assimilation</w:t>
      </w:r>
      <w:r w:rsidR="004830F9" w:rsidRPr="00702D6E">
        <w:rPr>
          <w:rFonts w:ascii="Times New Roman" w:hAnsi="Times New Roman" w:cs="Times New Roman"/>
          <w:sz w:val="24"/>
          <w:szCs w:val="24"/>
        </w:rPr>
        <w:t xml:space="preserve">. </w:t>
      </w:r>
      <w:r w:rsidR="00261BC7" w:rsidRPr="00702D6E">
        <w:rPr>
          <w:rFonts w:ascii="Times New Roman" w:hAnsi="Times New Roman" w:cs="Times New Roman"/>
          <w:sz w:val="24"/>
          <w:szCs w:val="24"/>
          <w:vertAlign w:val="superscript"/>
        </w:rPr>
        <w:t xml:space="preserve">21 </w:t>
      </w:r>
      <w:r w:rsidR="004830F9" w:rsidRPr="00702D6E">
        <w:rPr>
          <w:rFonts w:ascii="Times New Roman" w:hAnsi="Times New Roman" w:cs="Times New Roman"/>
          <w:sz w:val="24"/>
          <w:szCs w:val="24"/>
        </w:rPr>
        <w:t xml:space="preserve">Without poems like </w:t>
      </w:r>
      <w:r w:rsidR="004830F9" w:rsidRPr="00702D6E">
        <w:rPr>
          <w:rFonts w:ascii="Times New Roman" w:hAnsi="Times New Roman" w:cs="Times New Roman"/>
          <w:i/>
          <w:sz w:val="24"/>
          <w:szCs w:val="24"/>
        </w:rPr>
        <w:t>The Dream of the Rood</w:t>
      </w:r>
      <w:r w:rsidR="004830F9" w:rsidRPr="00702D6E">
        <w:rPr>
          <w:rFonts w:ascii="Times New Roman" w:hAnsi="Times New Roman" w:cs="Times New Roman"/>
          <w:sz w:val="24"/>
          <w:szCs w:val="24"/>
        </w:rPr>
        <w:t xml:space="preserve">, most likely the adaption from pagan to Christian ideology would never have been successful. </w:t>
      </w:r>
      <w:r w:rsidR="00BF47F0" w:rsidRPr="00702D6E">
        <w:rPr>
          <w:rFonts w:ascii="Times New Roman" w:hAnsi="Times New Roman" w:cs="Times New Roman"/>
          <w:sz w:val="24"/>
          <w:szCs w:val="24"/>
        </w:rPr>
        <w:t xml:space="preserve">It cleverly addresses the ideals and concerns of the warrior culture in a way they would recognise, adjusts them to include Christ and God, </w:t>
      </w:r>
      <w:r w:rsidR="0058615A" w:rsidRPr="00702D6E">
        <w:rPr>
          <w:rFonts w:ascii="Times New Roman" w:hAnsi="Times New Roman" w:cs="Times New Roman"/>
          <w:sz w:val="24"/>
          <w:szCs w:val="24"/>
        </w:rPr>
        <w:t xml:space="preserve">whilst never asking the Anglo-Saxons to turn their back on their current culture. Heroism is given a new lease of life, rather than dying out and being replaced. To people at the time it perhaps would not have even felt like too big of a shift, although this was only a step towards the Church’s </w:t>
      </w:r>
      <w:r w:rsidR="00B44ACB" w:rsidRPr="00702D6E">
        <w:rPr>
          <w:rFonts w:ascii="Times New Roman" w:hAnsi="Times New Roman" w:cs="Times New Roman"/>
          <w:sz w:val="24"/>
          <w:szCs w:val="24"/>
        </w:rPr>
        <w:t>goal</w:t>
      </w:r>
      <w:r w:rsidR="0058615A" w:rsidRPr="00702D6E">
        <w:rPr>
          <w:rFonts w:ascii="Times New Roman" w:hAnsi="Times New Roman" w:cs="Times New Roman"/>
          <w:sz w:val="24"/>
          <w:szCs w:val="24"/>
        </w:rPr>
        <w:t xml:space="preserve"> of complete passivism, as they completely did away with blood </w:t>
      </w:r>
      <w:r w:rsidR="00E777C3" w:rsidRPr="00702D6E">
        <w:rPr>
          <w:rFonts w:ascii="Times New Roman" w:hAnsi="Times New Roman" w:cs="Times New Roman"/>
          <w:sz w:val="24"/>
          <w:szCs w:val="24"/>
        </w:rPr>
        <w:t>vengeance</w:t>
      </w:r>
      <w:r w:rsidR="0058615A" w:rsidRPr="00702D6E">
        <w:rPr>
          <w:rFonts w:ascii="Times New Roman" w:hAnsi="Times New Roman" w:cs="Times New Roman"/>
          <w:sz w:val="24"/>
          <w:szCs w:val="24"/>
        </w:rPr>
        <w:t xml:space="preserve"> which promoted unnecessary fighting </w:t>
      </w:r>
      <w:r w:rsidR="00B44ACB" w:rsidRPr="00702D6E">
        <w:rPr>
          <w:rFonts w:ascii="Times New Roman" w:hAnsi="Times New Roman" w:cs="Times New Roman"/>
          <w:sz w:val="24"/>
          <w:szCs w:val="24"/>
        </w:rPr>
        <w:t>based on</w:t>
      </w:r>
      <w:r w:rsidR="0058615A" w:rsidRPr="00702D6E">
        <w:rPr>
          <w:rFonts w:ascii="Times New Roman" w:hAnsi="Times New Roman" w:cs="Times New Roman"/>
          <w:sz w:val="24"/>
          <w:szCs w:val="24"/>
        </w:rPr>
        <w:t xml:space="preserve"> loyalty. </w:t>
      </w:r>
      <w:r w:rsidR="00261BC7" w:rsidRPr="00702D6E">
        <w:rPr>
          <w:rFonts w:ascii="Times New Roman" w:hAnsi="Times New Roman" w:cs="Times New Roman"/>
          <w:sz w:val="24"/>
          <w:szCs w:val="24"/>
          <w:vertAlign w:val="superscript"/>
        </w:rPr>
        <w:t xml:space="preserve"> 22 </w:t>
      </w:r>
      <w:r w:rsidR="0058615A" w:rsidRPr="00702D6E">
        <w:rPr>
          <w:rFonts w:ascii="Times New Roman" w:hAnsi="Times New Roman" w:cs="Times New Roman"/>
          <w:sz w:val="24"/>
          <w:szCs w:val="24"/>
        </w:rPr>
        <w:t xml:space="preserve">This redefinition was one of a new chance for the Anglo-Saxons, a development in society without an end to one. This would have worked well, especially as exile, and the end of kingdoms was a huge fear, </w:t>
      </w:r>
      <w:r w:rsidR="00E777C3" w:rsidRPr="00702D6E">
        <w:rPr>
          <w:rFonts w:ascii="Times New Roman" w:hAnsi="Times New Roman" w:cs="Times New Roman"/>
          <w:sz w:val="24"/>
          <w:szCs w:val="24"/>
        </w:rPr>
        <w:t>Christianity</w:t>
      </w:r>
      <w:r w:rsidR="0058615A" w:rsidRPr="00702D6E">
        <w:rPr>
          <w:rFonts w:ascii="Times New Roman" w:hAnsi="Times New Roman" w:cs="Times New Roman"/>
          <w:sz w:val="24"/>
          <w:szCs w:val="24"/>
        </w:rPr>
        <w:t xml:space="preserve"> wanting to do away with the old system in one go would not have been received pleasantly. Instead, slowly it reworked the heroic warrior culture into the best for both, Christianity being allowed to promote passiveness and spiritual conflict, and the Anglo-Saxons retaining their lords and warrior culture. </w:t>
      </w:r>
    </w:p>
    <w:p w14:paraId="532FCD98" w14:textId="478E6CED" w:rsidR="00A17E3E" w:rsidRDefault="003E2266" w:rsidP="00A169C5">
      <w:pPr>
        <w:rPr>
          <w:rFonts w:ascii="Times New Roman" w:hAnsi="Times New Roman" w:cs="Times New Roman"/>
          <w:sz w:val="24"/>
          <w:szCs w:val="24"/>
        </w:rPr>
      </w:pPr>
      <w:r w:rsidRPr="00702D6E">
        <w:rPr>
          <w:rFonts w:ascii="Times New Roman" w:hAnsi="Times New Roman" w:cs="Times New Roman"/>
          <w:sz w:val="24"/>
          <w:szCs w:val="24"/>
        </w:rPr>
        <w:t>The interaction between the</w:t>
      </w:r>
      <w:r w:rsidR="00E474BC" w:rsidRPr="00702D6E">
        <w:rPr>
          <w:rFonts w:ascii="Times New Roman" w:hAnsi="Times New Roman" w:cs="Times New Roman"/>
          <w:sz w:val="24"/>
          <w:szCs w:val="24"/>
        </w:rPr>
        <w:t xml:space="preserve"> Dreamer </w:t>
      </w:r>
      <w:r w:rsidRPr="00702D6E">
        <w:rPr>
          <w:rFonts w:ascii="Times New Roman" w:hAnsi="Times New Roman" w:cs="Times New Roman"/>
          <w:sz w:val="24"/>
          <w:szCs w:val="24"/>
        </w:rPr>
        <w:t xml:space="preserve">and the Cross in </w:t>
      </w:r>
      <w:r w:rsidRPr="00702D6E">
        <w:rPr>
          <w:rFonts w:ascii="Times New Roman" w:hAnsi="Times New Roman" w:cs="Times New Roman"/>
          <w:i/>
          <w:sz w:val="24"/>
          <w:szCs w:val="24"/>
        </w:rPr>
        <w:t xml:space="preserve">The Dream of the Rood </w:t>
      </w:r>
      <w:r w:rsidRPr="00702D6E">
        <w:rPr>
          <w:rFonts w:ascii="Times New Roman" w:hAnsi="Times New Roman" w:cs="Times New Roman"/>
          <w:sz w:val="24"/>
          <w:szCs w:val="24"/>
        </w:rPr>
        <w:t xml:space="preserve">demonstrates the creation of a whole new world from two cultures. The Anglo-Saxons are combined with </w:t>
      </w:r>
      <w:r w:rsidR="008A2AEA" w:rsidRPr="00702D6E">
        <w:rPr>
          <w:rFonts w:ascii="Times New Roman" w:hAnsi="Times New Roman" w:cs="Times New Roman"/>
          <w:sz w:val="24"/>
          <w:szCs w:val="24"/>
        </w:rPr>
        <w:t>Christianity</w:t>
      </w:r>
      <w:r w:rsidRPr="00702D6E">
        <w:rPr>
          <w:rFonts w:ascii="Times New Roman" w:hAnsi="Times New Roman" w:cs="Times New Roman"/>
          <w:sz w:val="24"/>
          <w:szCs w:val="24"/>
        </w:rPr>
        <w:t xml:space="preserve">, leading to a new state for </w:t>
      </w:r>
      <w:r w:rsidR="00586506" w:rsidRPr="00702D6E">
        <w:rPr>
          <w:rFonts w:ascii="Times New Roman" w:hAnsi="Times New Roman" w:cs="Times New Roman"/>
          <w:sz w:val="24"/>
          <w:szCs w:val="24"/>
        </w:rPr>
        <w:t>both</w:t>
      </w:r>
      <w:r w:rsidRPr="00702D6E">
        <w:rPr>
          <w:rFonts w:ascii="Times New Roman" w:hAnsi="Times New Roman" w:cs="Times New Roman"/>
          <w:sz w:val="24"/>
          <w:szCs w:val="24"/>
        </w:rPr>
        <w:t>, a way of life previously unseen. The warrior culture was</w:t>
      </w:r>
      <w:r w:rsidR="007155B7" w:rsidRPr="00702D6E">
        <w:rPr>
          <w:rFonts w:ascii="Times New Roman" w:hAnsi="Times New Roman" w:cs="Times New Roman"/>
          <w:sz w:val="24"/>
          <w:szCs w:val="24"/>
        </w:rPr>
        <w:t xml:space="preserve"> </w:t>
      </w:r>
      <w:r w:rsidR="00FD10C2" w:rsidRPr="00702D6E">
        <w:rPr>
          <w:rFonts w:ascii="Times New Roman" w:hAnsi="Times New Roman" w:cs="Times New Roman"/>
          <w:sz w:val="24"/>
          <w:szCs w:val="24"/>
        </w:rPr>
        <w:t xml:space="preserve">redefined in many ways, overcoming </w:t>
      </w:r>
      <w:r w:rsidR="00586506" w:rsidRPr="00702D6E">
        <w:rPr>
          <w:rFonts w:ascii="Times New Roman" w:hAnsi="Times New Roman" w:cs="Times New Roman"/>
          <w:sz w:val="24"/>
          <w:szCs w:val="24"/>
        </w:rPr>
        <w:t>fears,</w:t>
      </w:r>
      <w:r w:rsidR="00FD10C2" w:rsidRPr="00702D6E">
        <w:rPr>
          <w:rFonts w:ascii="Times New Roman" w:hAnsi="Times New Roman" w:cs="Times New Roman"/>
          <w:sz w:val="24"/>
          <w:szCs w:val="24"/>
        </w:rPr>
        <w:t xml:space="preserve"> and expanding on its ideals. </w:t>
      </w:r>
      <w:r w:rsidR="00E25B9E" w:rsidRPr="00702D6E">
        <w:rPr>
          <w:rFonts w:ascii="Times New Roman" w:hAnsi="Times New Roman" w:cs="Times New Roman"/>
          <w:sz w:val="24"/>
          <w:szCs w:val="24"/>
        </w:rPr>
        <w:t>From</w:t>
      </w:r>
      <w:r w:rsidR="00FD10C2" w:rsidRPr="00702D6E">
        <w:rPr>
          <w:rFonts w:ascii="Times New Roman" w:hAnsi="Times New Roman" w:cs="Times New Roman"/>
          <w:sz w:val="24"/>
          <w:szCs w:val="24"/>
        </w:rPr>
        <w:t xml:space="preserve"> challenging its prominent fear of exile with the support of the new religion, </w:t>
      </w:r>
      <w:r w:rsidR="00E25B9E" w:rsidRPr="00702D6E">
        <w:rPr>
          <w:rFonts w:ascii="Times New Roman" w:hAnsi="Times New Roman" w:cs="Times New Roman"/>
          <w:sz w:val="24"/>
          <w:szCs w:val="24"/>
        </w:rPr>
        <w:t xml:space="preserve">to creating </w:t>
      </w:r>
      <w:r w:rsidR="00E474BC" w:rsidRPr="00702D6E">
        <w:rPr>
          <w:rFonts w:ascii="Times New Roman" w:hAnsi="Times New Roman" w:cs="Times New Roman"/>
          <w:sz w:val="24"/>
          <w:szCs w:val="24"/>
        </w:rPr>
        <w:t xml:space="preserve">a new concept of loyalty </w:t>
      </w:r>
      <w:r w:rsidR="00E25B9E" w:rsidRPr="00702D6E">
        <w:rPr>
          <w:rFonts w:ascii="Times New Roman" w:hAnsi="Times New Roman" w:cs="Times New Roman"/>
          <w:sz w:val="24"/>
          <w:szCs w:val="24"/>
        </w:rPr>
        <w:t>to your lord, even changing what it meant to be a warrior and what qualities a good warrior had. The battlefield was traded for the spiritual battle as endured by Christ, and his passiveness was promoted as a virtue, not a flaw</w:t>
      </w:r>
      <w:r w:rsidR="00E474BC" w:rsidRPr="00702D6E">
        <w:rPr>
          <w:rFonts w:ascii="Times New Roman" w:hAnsi="Times New Roman" w:cs="Times New Roman"/>
          <w:sz w:val="24"/>
          <w:szCs w:val="24"/>
        </w:rPr>
        <w:t xml:space="preserve">. </w:t>
      </w:r>
      <w:r w:rsidR="00E25B9E" w:rsidRPr="00702D6E">
        <w:rPr>
          <w:rFonts w:ascii="Times New Roman" w:hAnsi="Times New Roman" w:cs="Times New Roman"/>
          <w:sz w:val="24"/>
          <w:szCs w:val="24"/>
        </w:rPr>
        <w:t xml:space="preserve">Collectively, the Cross, the Dreamer and Christ in </w:t>
      </w:r>
      <w:r w:rsidR="00E25B9E" w:rsidRPr="00702D6E">
        <w:rPr>
          <w:rFonts w:ascii="Times New Roman" w:hAnsi="Times New Roman" w:cs="Times New Roman"/>
          <w:i/>
          <w:sz w:val="24"/>
          <w:szCs w:val="24"/>
        </w:rPr>
        <w:t xml:space="preserve">The Dream of the Rood </w:t>
      </w:r>
      <w:r w:rsidR="00E474BC" w:rsidRPr="00702D6E">
        <w:rPr>
          <w:rFonts w:ascii="Times New Roman" w:hAnsi="Times New Roman" w:cs="Times New Roman"/>
          <w:sz w:val="24"/>
          <w:szCs w:val="24"/>
        </w:rPr>
        <w:t xml:space="preserve">redefine heroism by </w:t>
      </w:r>
      <w:r w:rsidR="00E25B9E" w:rsidRPr="00702D6E">
        <w:rPr>
          <w:rFonts w:ascii="Times New Roman" w:hAnsi="Times New Roman" w:cs="Times New Roman"/>
          <w:sz w:val="24"/>
          <w:szCs w:val="24"/>
        </w:rPr>
        <w:t>giving a fresh approach which was a mixture of</w:t>
      </w:r>
      <w:r w:rsidR="00E474BC" w:rsidRPr="00702D6E">
        <w:rPr>
          <w:rFonts w:ascii="Times New Roman" w:hAnsi="Times New Roman" w:cs="Times New Roman"/>
          <w:sz w:val="24"/>
          <w:szCs w:val="24"/>
        </w:rPr>
        <w:t xml:space="preserve"> Christianity </w:t>
      </w:r>
      <w:r w:rsidR="00E25B9E" w:rsidRPr="00702D6E">
        <w:rPr>
          <w:rFonts w:ascii="Times New Roman" w:hAnsi="Times New Roman" w:cs="Times New Roman"/>
          <w:sz w:val="24"/>
          <w:szCs w:val="24"/>
        </w:rPr>
        <w:t>and</w:t>
      </w:r>
      <w:r w:rsidR="00E474BC" w:rsidRPr="00702D6E">
        <w:rPr>
          <w:rFonts w:ascii="Times New Roman" w:hAnsi="Times New Roman" w:cs="Times New Roman"/>
          <w:sz w:val="24"/>
          <w:szCs w:val="24"/>
        </w:rPr>
        <w:t xml:space="preserve"> the old Anglo-Saxon</w:t>
      </w:r>
      <w:r w:rsidR="00E25B9E" w:rsidRPr="00702D6E">
        <w:rPr>
          <w:rFonts w:ascii="Times New Roman" w:hAnsi="Times New Roman" w:cs="Times New Roman"/>
          <w:sz w:val="24"/>
          <w:szCs w:val="24"/>
        </w:rPr>
        <w:t xml:space="preserve"> warrior</w:t>
      </w:r>
      <w:r w:rsidR="00E474BC" w:rsidRPr="00702D6E">
        <w:rPr>
          <w:rFonts w:ascii="Times New Roman" w:hAnsi="Times New Roman" w:cs="Times New Roman"/>
          <w:sz w:val="24"/>
          <w:szCs w:val="24"/>
        </w:rPr>
        <w:t xml:space="preserve"> ideals</w:t>
      </w:r>
      <w:r w:rsidR="006C7A9D" w:rsidRPr="00702D6E">
        <w:rPr>
          <w:rFonts w:ascii="Times New Roman" w:hAnsi="Times New Roman" w:cs="Times New Roman"/>
          <w:sz w:val="24"/>
          <w:szCs w:val="24"/>
        </w:rPr>
        <w:t xml:space="preserve">, creating a new heroic figure and </w:t>
      </w:r>
      <w:r w:rsidR="00586506" w:rsidRPr="00702D6E">
        <w:rPr>
          <w:rFonts w:ascii="Times New Roman" w:hAnsi="Times New Roman" w:cs="Times New Roman"/>
          <w:sz w:val="24"/>
          <w:szCs w:val="24"/>
        </w:rPr>
        <w:t>a</w:t>
      </w:r>
      <w:r w:rsidR="006C7A9D" w:rsidRPr="00702D6E">
        <w:rPr>
          <w:rFonts w:ascii="Times New Roman" w:hAnsi="Times New Roman" w:cs="Times New Roman"/>
          <w:sz w:val="24"/>
          <w:szCs w:val="24"/>
        </w:rPr>
        <w:t xml:space="preserve"> unique way of life</w:t>
      </w:r>
      <w:r w:rsidR="00371D21" w:rsidRPr="00702D6E">
        <w:rPr>
          <w:rFonts w:ascii="Times New Roman" w:hAnsi="Times New Roman" w:cs="Times New Roman"/>
          <w:sz w:val="24"/>
          <w:szCs w:val="24"/>
        </w:rPr>
        <w:t xml:space="preserve"> for the future</w:t>
      </w:r>
      <w:r w:rsidR="004D2FC7" w:rsidRPr="00702D6E">
        <w:rPr>
          <w:rFonts w:ascii="Times New Roman" w:hAnsi="Times New Roman" w:cs="Times New Roman"/>
          <w:sz w:val="24"/>
          <w:szCs w:val="24"/>
        </w:rPr>
        <w:t xml:space="preserve"> of their world. </w:t>
      </w:r>
    </w:p>
    <w:p w14:paraId="7DA2D2C1" w14:textId="1257AFD6"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bCs/>
          <w:i/>
          <w:sz w:val="20"/>
          <w:szCs w:val="20"/>
        </w:rPr>
        <w:t>The Cambridge companion to Old English Literature.</w:t>
      </w:r>
      <w:r w:rsidRPr="001B23B8">
        <w:rPr>
          <w:rFonts w:ascii="Times New Roman" w:hAnsi="Times New Roman" w:cs="Times New Roman"/>
          <w:bCs/>
          <w:sz w:val="20"/>
          <w:szCs w:val="20"/>
        </w:rPr>
        <w:t xml:space="preserve"> Pp 107</w:t>
      </w:r>
    </w:p>
    <w:p w14:paraId="6A7C3D95"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bCs/>
          <w:sz w:val="20"/>
          <w:szCs w:val="20"/>
        </w:rPr>
        <w:t xml:space="preserve">Michael Alexander. </w:t>
      </w:r>
      <w:r w:rsidRPr="001B23B8">
        <w:rPr>
          <w:rFonts w:ascii="Times New Roman" w:hAnsi="Times New Roman" w:cs="Times New Roman"/>
          <w:bCs/>
          <w:i/>
          <w:sz w:val="20"/>
          <w:szCs w:val="20"/>
        </w:rPr>
        <w:t>Old English Literature</w:t>
      </w:r>
      <w:r w:rsidRPr="001B23B8">
        <w:rPr>
          <w:rFonts w:ascii="Times New Roman" w:hAnsi="Times New Roman" w:cs="Times New Roman"/>
          <w:bCs/>
          <w:sz w:val="20"/>
          <w:szCs w:val="20"/>
        </w:rPr>
        <w:t>. (The Macmillan Press LTD: London &amp; Basingstoke, 1983) Pp 41</w:t>
      </w:r>
    </w:p>
    <w:p w14:paraId="3B53668E" w14:textId="77777777" w:rsidR="008A2AEA" w:rsidRPr="001B23B8" w:rsidRDefault="008A2AEA" w:rsidP="008A2AEA">
      <w:pPr>
        <w:pStyle w:val="ListParagraph"/>
        <w:numPr>
          <w:ilvl w:val="0"/>
          <w:numId w:val="2"/>
        </w:numPr>
        <w:rPr>
          <w:rFonts w:ascii="Times New Roman" w:hAnsi="Times New Roman" w:cs="Times New Roman"/>
          <w:sz w:val="20"/>
          <w:szCs w:val="20"/>
        </w:rPr>
      </w:pPr>
      <w:r w:rsidRPr="001B23B8">
        <w:rPr>
          <w:rFonts w:ascii="Times New Roman" w:hAnsi="Times New Roman" w:cs="Times New Roman"/>
          <w:bCs/>
          <w:sz w:val="20"/>
          <w:szCs w:val="20"/>
        </w:rPr>
        <w:t xml:space="preserve">C.L. Wrenn. </w:t>
      </w:r>
      <w:r w:rsidRPr="001B23B8">
        <w:rPr>
          <w:rFonts w:ascii="Times New Roman" w:hAnsi="Times New Roman" w:cs="Times New Roman"/>
          <w:bCs/>
          <w:i/>
          <w:sz w:val="20"/>
          <w:szCs w:val="20"/>
        </w:rPr>
        <w:t>A study of Old English Literature.</w:t>
      </w:r>
      <w:r w:rsidRPr="001B23B8">
        <w:rPr>
          <w:rFonts w:ascii="Times New Roman" w:hAnsi="Times New Roman" w:cs="Times New Roman"/>
          <w:bCs/>
          <w:sz w:val="20"/>
          <w:szCs w:val="20"/>
        </w:rPr>
        <w:t xml:space="preserve"> (George G. Harrap &amp; Co Ltd: London, 1967). </w:t>
      </w:r>
      <w:r w:rsidRPr="001B23B8">
        <w:rPr>
          <w:rFonts w:ascii="Times New Roman" w:eastAsia="Times New Roman" w:hAnsi="Times New Roman" w:cs="Times New Roman"/>
          <w:bCs/>
          <w:color w:val="32322F"/>
          <w:kern w:val="36"/>
          <w:sz w:val="20"/>
          <w:szCs w:val="20"/>
          <w:lang w:eastAsia="en-GB"/>
        </w:rPr>
        <w:t>Pp 18</w:t>
      </w:r>
    </w:p>
    <w:p w14:paraId="09921EDF" w14:textId="77777777" w:rsidR="008A2AEA" w:rsidRPr="001B23B8" w:rsidRDefault="008A2AEA" w:rsidP="008A2AEA">
      <w:pPr>
        <w:pStyle w:val="ListParagraph"/>
        <w:numPr>
          <w:ilvl w:val="0"/>
          <w:numId w:val="2"/>
        </w:numPr>
        <w:rPr>
          <w:rFonts w:ascii="Times New Roman" w:hAnsi="Times New Roman" w:cs="Times New Roman"/>
          <w:bCs/>
          <w:sz w:val="20"/>
          <w:szCs w:val="20"/>
        </w:rPr>
      </w:pPr>
      <w:r w:rsidRPr="001B23B8">
        <w:rPr>
          <w:rFonts w:ascii="Times New Roman" w:hAnsi="Times New Roman" w:cs="Times New Roman"/>
          <w:bCs/>
          <w:i/>
          <w:sz w:val="20"/>
          <w:szCs w:val="20"/>
        </w:rPr>
        <w:t>The Beginnings of English society</w:t>
      </w:r>
      <w:r w:rsidRPr="001B23B8">
        <w:rPr>
          <w:rFonts w:ascii="Times New Roman" w:hAnsi="Times New Roman" w:cs="Times New Roman"/>
          <w:bCs/>
          <w:sz w:val="20"/>
          <w:szCs w:val="20"/>
        </w:rPr>
        <w:t xml:space="preserve">. </w:t>
      </w:r>
      <w:r w:rsidRPr="001B23B8">
        <w:rPr>
          <w:rFonts w:ascii="Times New Roman" w:eastAsia="Times New Roman" w:hAnsi="Times New Roman" w:cs="Times New Roman"/>
          <w:bCs/>
          <w:color w:val="32322F"/>
          <w:kern w:val="36"/>
          <w:sz w:val="20"/>
          <w:szCs w:val="20"/>
          <w:lang w:eastAsia="en-GB"/>
        </w:rPr>
        <w:t xml:space="preserve">Pp 37. </w:t>
      </w:r>
    </w:p>
    <w:p w14:paraId="6969099E" w14:textId="77777777" w:rsidR="008A2AEA" w:rsidRPr="00702D6E" w:rsidRDefault="008A2AEA" w:rsidP="00A169C5">
      <w:pPr>
        <w:rPr>
          <w:rFonts w:ascii="Times New Roman" w:hAnsi="Times New Roman" w:cs="Times New Roman"/>
          <w:sz w:val="24"/>
          <w:szCs w:val="24"/>
        </w:rPr>
      </w:pPr>
    </w:p>
    <w:p w14:paraId="4FB8F842" w14:textId="0618D49F" w:rsidR="00A17E3E" w:rsidRPr="00702D6E" w:rsidRDefault="00A17E3E" w:rsidP="005615DB">
      <w:pPr>
        <w:ind w:left="720" w:hanging="720"/>
        <w:rPr>
          <w:rFonts w:ascii="Times New Roman" w:hAnsi="Times New Roman" w:cs="Times New Roman"/>
          <w:sz w:val="24"/>
          <w:szCs w:val="24"/>
        </w:rPr>
      </w:pPr>
    </w:p>
    <w:p w14:paraId="09ED0146" w14:textId="77777777" w:rsidR="00261BC7" w:rsidRPr="00702D6E" w:rsidRDefault="00261BC7" w:rsidP="00261BC7">
      <w:pPr>
        <w:ind w:left="360"/>
        <w:rPr>
          <w:rFonts w:ascii="Times New Roman" w:hAnsi="Times New Roman" w:cs="Times New Roman"/>
          <w:sz w:val="24"/>
          <w:szCs w:val="24"/>
        </w:rPr>
      </w:pPr>
    </w:p>
    <w:p w14:paraId="2CB9E035" w14:textId="01D58730" w:rsidR="001118DD" w:rsidRPr="00702D6E" w:rsidRDefault="001118DD" w:rsidP="001118DD">
      <w:pPr>
        <w:rPr>
          <w:rFonts w:ascii="Times New Roman" w:hAnsi="Times New Roman" w:cs="Times New Roman"/>
          <w:sz w:val="24"/>
          <w:szCs w:val="24"/>
        </w:rPr>
      </w:pPr>
    </w:p>
    <w:p w14:paraId="3A1CC2DC" w14:textId="09BB06F0" w:rsidR="001118DD" w:rsidRPr="005A4318" w:rsidRDefault="00AC4AC6" w:rsidP="00D441D4">
      <w:pPr>
        <w:rPr>
          <w:rFonts w:ascii="Times New Roman" w:hAnsi="Times New Roman" w:cs="Times New Roman"/>
          <w:b/>
          <w:bCs/>
          <w:sz w:val="24"/>
          <w:szCs w:val="24"/>
        </w:rPr>
      </w:pPr>
      <w:r w:rsidRPr="005A4318">
        <w:rPr>
          <w:rFonts w:ascii="Times New Roman" w:hAnsi="Times New Roman" w:cs="Times New Roman"/>
          <w:b/>
          <w:bCs/>
          <w:sz w:val="24"/>
          <w:szCs w:val="24"/>
        </w:rPr>
        <w:lastRenderedPageBreak/>
        <w:t xml:space="preserve">Bibliography </w:t>
      </w:r>
    </w:p>
    <w:p w14:paraId="10AA61A3"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sz w:val="24"/>
          <w:szCs w:val="24"/>
        </w:rPr>
        <w:t>Primary:</w:t>
      </w:r>
    </w:p>
    <w:p w14:paraId="73705CB7"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sz w:val="24"/>
          <w:szCs w:val="24"/>
        </w:rPr>
        <w:t>Allen., Michael. J. B and Daniel G. Calder, Daniel. G. tr.,</w:t>
      </w:r>
      <w:r w:rsidRPr="00BD24F4">
        <w:rPr>
          <w:rFonts w:ascii="Times New Roman" w:hAnsi="Times New Roman" w:cs="Times New Roman"/>
          <w:i/>
          <w:sz w:val="24"/>
          <w:szCs w:val="24"/>
        </w:rPr>
        <w:t xml:space="preserve"> Sources and Analogues of Old English Poetry: the major Latin texts in translation </w:t>
      </w:r>
      <w:r w:rsidRPr="00BD24F4">
        <w:rPr>
          <w:rFonts w:ascii="Times New Roman" w:hAnsi="Times New Roman" w:cs="Times New Roman"/>
          <w:sz w:val="24"/>
          <w:szCs w:val="24"/>
        </w:rPr>
        <w:t xml:space="preserve">(Cambridge: Brewer, 1976). </w:t>
      </w:r>
      <w:r w:rsidRPr="00BD24F4">
        <w:rPr>
          <w:rFonts w:ascii="Times New Roman" w:hAnsi="Times New Roman" w:cs="Times New Roman"/>
          <w:i/>
          <w:sz w:val="24"/>
          <w:szCs w:val="24"/>
        </w:rPr>
        <w:t xml:space="preserve">The Dream of the Rood </w:t>
      </w:r>
      <w:r w:rsidRPr="00BD24F4">
        <w:rPr>
          <w:rFonts w:ascii="Times New Roman" w:hAnsi="Times New Roman" w:cs="Times New Roman"/>
          <w:sz w:val="24"/>
          <w:szCs w:val="24"/>
        </w:rPr>
        <w:t xml:space="preserve">and </w:t>
      </w:r>
      <w:r w:rsidRPr="00BD24F4">
        <w:rPr>
          <w:rFonts w:ascii="Times New Roman" w:hAnsi="Times New Roman" w:cs="Times New Roman"/>
          <w:i/>
          <w:sz w:val="24"/>
          <w:szCs w:val="24"/>
        </w:rPr>
        <w:t>The Wanderer</w:t>
      </w:r>
      <w:r w:rsidRPr="00BD24F4">
        <w:rPr>
          <w:rFonts w:ascii="Times New Roman" w:hAnsi="Times New Roman" w:cs="Times New Roman"/>
          <w:sz w:val="24"/>
          <w:szCs w:val="24"/>
        </w:rPr>
        <w:t>.</w:t>
      </w:r>
    </w:p>
    <w:p w14:paraId="38A1C2A8"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sz w:val="24"/>
          <w:szCs w:val="24"/>
        </w:rPr>
        <w:t>Bede, Ecclesiastical History of the English nation, Book III, Chapter XVIII, found online at:</w:t>
      </w:r>
    </w:p>
    <w:p w14:paraId="30B56958"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sz w:val="24"/>
          <w:szCs w:val="24"/>
        </w:rPr>
        <w:t>https://sourcebo</w:t>
      </w:r>
      <w:bookmarkStart w:id="0" w:name="_GoBack"/>
      <w:bookmarkEnd w:id="0"/>
      <w:r w:rsidRPr="00BD24F4">
        <w:rPr>
          <w:rFonts w:ascii="Times New Roman" w:hAnsi="Times New Roman" w:cs="Times New Roman"/>
          <w:sz w:val="24"/>
          <w:szCs w:val="24"/>
        </w:rPr>
        <w:t>oks.fordham.edu/Halsall/basis/bede-book3.asp, last accessed on March 17</w:t>
      </w:r>
      <w:r w:rsidRPr="00BD24F4">
        <w:rPr>
          <w:rFonts w:ascii="Times New Roman" w:hAnsi="Times New Roman" w:cs="Times New Roman"/>
          <w:sz w:val="24"/>
          <w:szCs w:val="24"/>
          <w:vertAlign w:val="superscript"/>
        </w:rPr>
        <w:t>th</w:t>
      </w:r>
      <w:proofErr w:type="gramStart"/>
      <w:r w:rsidRPr="00BD24F4">
        <w:rPr>
          <w:rFonts w:ascii="Times New Roman" w:hAnsi="Times New Roman" w:cs="Times New Roman"/>
          <w:sz w:val="24"/>
          <w:szCs w:val="24"/>
        </w:rPr>
        <w:t xml:space="preserve"> 2018</w:t>
      </w:r>
      <w:proofErr w:type="gramEnd"/>
      <w:r w:rsidRPr="00BD24F4">
        <w:rPr>
          <w:rFonts w:ascii="Times New Roman" w:hAnsi="Times New Roman" w:cs="Times New Roman"/>
          <w:sz w:val="24"/>
          <w:szCs w:val="24"/>
        </w:rPr>
        <w:t>.</w:t>
      </w:r>
    </w:p>
    <w:p w14:paraId="3A97254B"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sz w:val="24"/>
          <w:szCs w:val="24"/>
        </w:rPr>
        <w:t xml:space="preserve">Swanton., Michael. </w:t>
      </w:r>
      <w:r w:rsidRPr="00BD24F4">
        <w:rPr>
          <w:rFonts w:ascii="Times New Roman" w:hAnsi="Times New Roman" w:cs="Times New Roman"/>
          <w:i/>
          <w:sz w:val="24"/>
          <w:szCs w:val="24"/>
        </w:rPr>
        <w:t>Beowulf: Text and facing translation ed.</w:t>
      </w:r>
      <w:r w:rsidRPr="00BD24F4">
        <w:rPr>
          <w:rFonts w:ascii="Times New Roman" w:hAnsi="Times New Roman" w:cs="Times New Roman"/>
          <w:sz w:val="24"/>
          <w:szCs w:val="24"/>
        </w:rPr>
        <w:t xml:space="preserve"> (Manchester:  Manchester University Press, 1997)</w:t>
      </w:r>
    </w:p>
    <w:p w14:paraId="537E7D4B" w14:textId="77777777" w:rsidR="005A4318" w:rsidRPr="00BD24F4" w:rsidRDefault="005A4318" w:rsidP="005A4318">
      <w:pPr>
        <w:ind w:left="360"/>
        <w:rPr>
          <w:rFonts w:ascii="Times New Roman" w:hAnsi="Times New Roman" w:cs="Times New Roman"/>
          <w:sz w:val="24"/>
          <w:szCs w:val="24"/>
        </w:rPr>
      </w:pPr>
    </w:p>
    <w:p w14:paraId="3699984A"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sz w:val="24"/>
          <w:szCs w:val="24"/>
        </w:rPr>
        <w:t>Secondary:</w:t>
      </w:r>
    </w:p>
    <w:p w14:paraId="3D7413E4"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bCs/>
          <w:sz w:val="24"/>
          <w:szCs w:val="24"/>
        </w:rPr>
        <w:t xml:space="preserve">Alexander., Michael.  </w:t>
      </w:r>
      <w:r w:rsidRPr="00BD24F4">
        <w:rPr>
          <w:rFonts w:ascii="Times New Roman" w:hAnsi="Times New Roman" w:cs="Times New Roman"/>
          <w:bCs/>
          <w:i/>
          <w:sz w:val="24"/>
          <w:szCs w:val="24"/>
        </w:rPr>
        <w:t>Old English Literature</w:t>
      </w:r>
      <w:r w:rsidRPr="00BD24F4">
        <w:rPr>
          <w:rFonts w:ascii="Times New Roman" w:hAnsi="Times New Roman" w:cs="Times New Roman"/>
          <w:bCs/>
          <w:sz w:val="24"/>
          <w:szCs w:val="24"/>
        </w:rPr>
        <w:t>. (The Macmillan Press LTD: London &amp; Basingstoke, 1983)</w:t>
      </w:r>
    </w:p>
    <w:p w14:paraId="292BF6D5" w14:textId="77777777" w:rsidR="005A4318" w:rsidRPr="00BD24F4" w:rsidRDefault="005A4318" w:rsidP="005A4318">
      <w:pPr>
        <w:rPr>
          <w:rFonts w:ascii="Times New Roman" w:hAnsi="Times New Roman" w:cs="Times New Roman"/>
          <w:sz w:val="24"/>
          <w:szCs w:val="24"/>
        </w:rPr>
      </w:pPr>
      <w:proofErr w:type="spellStart"/>
      <w:r w:rsidRPr="00BD24F4">
        <w:rPr>
          <w:rFonts w:ascii="Times New Roman" w:hAnsi="Times New Roman" w:cs="Times New Roman"/>
          <w:bCs/>
          <w:sz w:val="24"/>
          <w:szCs w:val="24"/>
        </w:rPr>
        <w:t>Bessinger</w:t>
      </w:r>
      <w:proofErr w:type="spellEnd"/>
      <w:r w:rsidRPr="00BD24F4">
        <w:rPr>
          <w:rFonts w:ascii="Times New Roman" w:hAnsi="Times New Roman" w:cs="Times New Roman"/>
          <w:bCs/>
          <w:sz w:val="24"/>
          <w:szCs w:val="24"/>
        </w:rPr>
        <w:t xml:space="preserve">., Jess B Jr., Essential Articles for the study of Old English Poetry, (Archon Books: </w:t>
      </w:r>
      <w:proofErr w:type="spellStart"/>
      <w:r w:rsidRPr="00BD24F4">
        <w:rPr>
          <w:rFonts w:ascii="Times New Roman" w:hAnsi="Times New Roman" w:cs="Times New Roman"/>
          <w:bCs/>
          <w:sz w:val="24"/>
          <w:szCs w:val="24"/>
        </w:rPr>
        <w:t>Conneticut</w:t>
      </w:r>
      <w:proofErr w:type="spellEnd"/>
      <w:r w:rsidRPr="00BD24F4">
        <w:rPr>
          <w:rFonts w:ascii="Times New Roman" w:hAnsi="Times New Roman" w:cs="Times New Roman"/>
          <w:bCs/>
          <w:sz w:val="24"/>
          <w:szCs w:val="24"/>
        </w:rPr>
        <w:t>, USA. 1968).</w:t>
      </w:r>
    </w:p>
    <w:p w14:paraId="16A91D87" w14:textId="77777777" w:rsidR="005A4318" w:rsidRPr="00BD24F4" w:rsidRDefault="005A4318" w:rsidP="005A4318">
      <w:pPr>
        <w:rPr>
          <w:rFonts w:ascii="Times New Roman" w:hAnsi="Times New Roman" w:cs="Times New Roman"/>
          <w:bCs/>
          <w:sz w:val="24"/>
          <w:szCs w:val="24"/>
        </w:rPr>
      </w:pPr>
      <w:r w:rsidRPr="00BD24F4">
        <w:rPr>
          <w:rFonts w:ascii="Times New Roman" w:hAnsi="Times New Roman" w:cs="Times New Roman"/>
          <w:bCs/>
          <w:sz w:val="24"/>
          <w:szCs w:val="24"/>
        </w:rPr>
        <w:t>Creed., Robert. P. Old English Poetry, (Brown University Press: Rhode Island, USA, 1967).</w:t>
      </w:r>
    </w:p>
    <w:p w14:paraId="70DE76D7"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bCs/>
          <w:sz w:val="24"/>
          <w:szCs w:val="24"/>
        </w:rPr>
        <w:t xml:space="preserve">Greenfield., Stanley. B &amp; Calder., David. G. </w:t>
      </w:r>
      <w:r w:rsidRPr="00BD24F4">
        <w:rPr>
          <w:rFonts w:ascii="Times New Roman" w:hAnsi="Times New Roman" w:cs="Times New Roman"/>
          <w:sz w:val="24"/>
          <w:szCs w:val="24"/>
        </w:rPr>
        <w:t xml:space="preserve"> </w:t>
      </w:r>
      <w:r w:rsidRPr="00BD24F4">
        <w:rPr>
          <w:rFonts w:ascii="Times New Roman" w:hAnsi="Times New Roman" w:cs="Times New Roman"/>
          <w:bCs/>
          <w:i/>
          <w:sz w:val="24"/>
          <w:szCs w:val="24"/>
        </w:rPr>
        <w:t>A new critical history of Old English Literature</w:t>
      </w:r>
      <w:r w:rsidRPr="00BD24F4">
        <w:rPr>
          <w:rFonts w:ascii="Times New Roman" w:hAnsi="Times New Roman" w:cs="Times New Roman"/>
          <w:bCs/>
          <w:sz w:val="24"/>
          <w:szCs w:val="24"/>
        </w:rPr>
        <w:t>. (New York University Press: New York &amp; London, 1986).</w:t>
      </w:r>
    </w:p>
    <w:p w14:paraId="21821C28"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bCs/>
          <w:sz w:val="24"/>
          <w:szCs w:val="24"/>
        </w:rPr>
        <w:t>Grose., M. W &amp; Mckenna., Deidre. Old English Literature.  (Evan Brothers LTD: London, 1973).</w:t>
      </w:r>
    </w:p>
    <w:p w14:paraId="177EDC5D" w14:textId="77777777" w:rsidR="005A4318" w:rsidRPr="00BD24F4" w:rsidRDefault="005A4318" w:rsidP="005A4318">
      <w:pPr>
        <w:rPr>
          <w:rFonts w:ascii="Times New Roman" w:hAnsi="Times New Roman" w:cs="Times New Roman"/>
          <w:bCs/>
          <w:sz w:val="24"/>
          <w:szCs w:val="24"/>
        </w:rPr>
      </w:pPr>
      <w:r w:rsidRPr="00BD24F4">
        <w:rPr>
          <w:rFonts w:ascii="Times New Roman" w:hAnsi="Times New Roman" w:cs="Times New Roman"/>
          <w:bCs/>
          <w:sz w:val="24"/>
          <w:szCs w:val="24"/>
        </w:rPr>
        <w:t xml:space="preserve">North, Richard &amp; Allard, Joe. Beowulf &amp; other stories. A New introduction to Old English, Old </w:t>
      </w:r>
      <w:proofErr w:type="gramStart"/>
      <w:r w:rsidRPr="00BD24F4">
        <w:rPr>
          <w:rFonts w:ascii="Times New Roman" w:hAnsi="Times New Roman" w:cs="Times New Roman"/>
          <w:bCs/>
          <w:sz w:val="24"/>
          <w:szCs w:val="24"/>
        </w:rPr>
        <w:t>Icelandic</w:t>
      </w:r>
      <w:proofErr w:type="gramEnd"/>
      <w:r w:rsidRPr="00BD24F4">
        <w:rPr>
          <w:rFonts w:ascii="Times New Roman" w:hAnsi="Times New Roman" w:cs="Times New Roman"/>
          <w:bCs/>
          <w:sz w:val="24"/>
          <w:szCs w:val="24"/>
        </w:rPr>
        <w:t xml:space="preserve"> and Anglo-Norman Literatures. (Pearson Education: Harlow, 2007).</w:t>
      </w:r>
    </w:p>
    <w:p w14:paraId="78D8873E" w14:textId="77777777" w:rsidR="005A4318" w:rsidRPr="00BD24F4" w:rsidRDefault="005A4318" w:rsidP="005A4318">
      <w:pPr>
        <w:rPr>
          <w:rFonts w:ascii="Times New Roman" w:hAnsi="Times New Roman" w:cs="Times New Roman"/>
          <w:bCs/>
          <w:sz w:val="24"/>
          <w:szCs w:val="24"/>
        </w:rPr>
      </w:pPr>
      <w:r w:rsidRPr="00BD24F4">
        <w:rPr>
          <w:rFonts w:ascii="Times New Roman" w:hAnsi="Times New Roman" w:cs="Times New Roman"/>
          <w:bCs/>
          <w:sz w:val="24"/>
          <w:szCs w:val="24"/>
        </w:rPr>
        <w:t xml:space="preserve">O’Brien O’Keefe, Katherine. </w:t>
      </w:r>
      <w:r w:rsidRPr="00BD24F4">
        <w:rPr>
          <w:rFonts w:ascii="Times New Roman" w:hAnsi="Times New Roman" w:cs="Times New Roman"/>
          <w:bCs/>
          <w:i/>
          <w:sz w:val="24"/>
          <w:szCs w:val="24"/>
        </w:rPr>
        <w:t>The Cambridge companion to Old English Literature.</w:t>
      </w:r>
      <w:r w:rsidRPr="00BD24F4">
        <w:rPr>
          <w:rFonts w:ascii="Times New Roman" w:hAnsi="Times New Roman" w:cs="Times New Roman"/>
          <w:bCs/>
          <w:sz w:val="24"/>
          <w:szCs w:val="24"/>
        </w:rPr>
        <w:t xml:space="preserve"> (Cambridge University Press: Cambridge, 1991.) </w:t>
      </w:r>
      <w:r w:rsidRPr="00BD24F4">
        <w:rPr>
          <w:rFonts w:ascii="Times New Roman" w:hAnsi="Times New Roman" w:cs="Times New Roman"/>
          <w:bCs/>
          <w:i/>
          <w:sz w:val="24"/>
          <w:szCs w:val="24"/>
        </w:rPr>
        <w:t>Heroic values and Christian Ethics</w:t>
      </w:r>
      <w:r w:rsidRPr="00BD24F4">
        <w:rPr>
          <w:rFonts w:ascii="Times New Roman" w:hAnsi="Times New Roman" w:cs="Times New Roman"/>
          <w:bCs/>
          <w:sz w:val="24"/>
          <w:szCs w:val="24"/>
        </w:rPr>
        <w:t>,</w:t>
      </w:r>
    </w:p>
    <w:p w14:paraId="25C93CDA" w14:textId="77777777" w:rsidR="005A4318" w:rsidRPr="00BD24F4" w:rsidRDefault="005A4318" w:rsidP="005A4318">
      <w:pPr>
        <w:rPr>
          <w:rFonts w:ascii="Times New Roman" w:hAnsi="Times New Roman" w:cs="Times New Roman"/>
          <w:bCs/>
          <w:sz w:val="24"/>
          <w:szCs w:val="24"/>
        </w:rPr>
      </w:pPr>
      <w:proofErr w:type="spellStart"/>
      <w:r w:rsidRPr="00BD24F4">
        <w:rPr>
          <w:rFonts w:ascii="Times New Roman" w:hAnsi="Times New Roman" w:cs="Times New Roman"/>
          <w:bCs/>
          <w:sz w:val="24"/>
          <w:szCs w:val="24"/>
        </w:rPr>
        <w:t>Stenton</w:t>
      </w:r>
      <w:proofErr w:type="spellEnd"/>
      <w:r w:rsidRPr="00BD24F4">
        <w:rPr>
          <w:rFonts w:ascii="Times New Roman" w:hAnsi="Times New Roman" w:cs="Times New Roman"/>
          <w:bCs/>
          <w:sz w:val="24"/>
          <w:szCs w:val="24"/>
        </w:rPr>
        <w:t>, Sir Frank. Anglo-Saxon England, (Oxford University Press: Oxford, 1998).</w:t>
      </w:r>
    </w:p>
    <w:p w14:paraId="34303D41" w14:textId="77777777" w:rsidR="005A4318" w:rsidRPr="00BD24F4" w:rsidRDefault="005A4318" w:rsidP="005A4318">
      <w:pPr>
        <w:rPr>
          <w:rFonts w:ascii="Times New Roman" w:hAnsi="Times New Roman" w:cs="Times New Roman"/>
          <w:bCs/>
          <w:sz w:val="24"/>
          <w:szCs w:val="24"/>
        </w:rPr>
      </w:pPr>
      <w:r w:rsidRPr="00BD24F4">
        <w:rPr>
          <w:rFonts w:ascii="Times New Roman" w:hAnsi="Times New Roman" w:cs="Times New Roman"/>
          <w:bCs/>
          <w:sz w:val="24"/>
          <w:szCs w:val="24"/>
        </w:rPr>
        <w:t>Welch, David. Anglo Saxon England, (English Heritage: BCA, 1992).</w:t>
      </w:r>
    </w:p>
    <w:p w14:paraId="39AABA16" w14:textId="77777777" w:rsidR="005A4318" w:rsidRPr="00BD24F4" w:rsidRDefault="005A4318" w:rsidP="005A4318">
      <w:pPr>
        <w:rPr>
          <w:rFonts w:ascii="Times New Roman" w:hAnsi="Times New Roman" w:cs="Times New Roman"/>
          <w:bCs/>
          <w:sz w:val="24"/>
          <w:szCs w:val="24"/>
        </w:rPr>
      </w:pPr>
      <w:r w:rsidRPr="00BD24F4">
        <w:rPr>
          <w:rFonts w:ascii="Times New Roman" w:hAnsi="Times New Roman" w:cs="Times New Roman"/>
          <w:bCs/>
          <w:sz w:val="24"/>
          <w:szCs w:val="24"/>
        </w:rPr>
        <w:t xml:space="preserve">Whitelock, Dorothy. </w:t>
      </w:r>
      <w:r w:rsidRPr="00BD24F4">
        <w:rPr>
          <w:rFonts w:ascii="Times New Roman" w:hAnsi="Times New Roman" w:cs="Times New Roman"/>
          <w:bCs/>
          <w:i/>
          <w:sz w:val="24"/>
          <w:szCs w:val="24"/>
        </w:rPr>
        <w:t>The Beginnings of English society</w:t>
      </w:r>
      <w:r w:rsidRPr="00BD24F4">
        <w:rPr>
          <w:rFonts w:ascii="Times New Roman" w:hAnsi="Times New Roman" w:cs="Times New Roman"/>
          <w:bCs/>
          <w:sz w:val="24"/>
          <w:szCs w:val="24"/>
        </w:rPr>
        <w:t>. (Penguin books: London, 1974).</w:t>
      </w:r>
    </w:p>
    <w:p w14:paraId="65B19ECE" w14:textId="77777777" w:rsidR="005A4318" w:rsidRPr="00BD24F4" w:rsidRDefault="005A4318" w:rsidP="005A4318">
      <w:pPr>
        <w:rPr>
          <w:rFonts w:ascii="Times New Roman" w:hAnsi="Times New Roman" w:cs="Times New Roman"/>
          <w:sz w:val="24"/>
          <w:szCs w:val="24"/>
        </w:rPr>
      </w:pPr>
      <w:r w:rsidRPr="00BD24F4">
        <w:rPr>
          <w:rFonts w:ascii="Times New Roman" w:hAnsi="Times New Roman" w:cs="Times New Roman"/>
          <w:bCs/>
          <w:sz w:val="24"/>
          <w:szCs w:val="24"/>
        </w:rPr>
        <w:t>Wilson, David. The Anglo Saxons, (Penguin books: London, 1981).</w:t>
      </w:r>
    </w:p>
    <w:p w14:paraId="6A26233E" w14:textId="77777777" w:rsidR="005A4318" w:rsidRPr="00BD24F4" w:rsidRDefault="005A4318" w:rsidP="005A4318">
      <w:pPr>
        <w:rPr>
          <w:rFonts w:ascii="Times New Roman" w:hAnsi="Times New Roman" w:cs="Times New Roman"/>
          <w:sz w:val="24"/>
          <w:szCs w:val="24"/>
        </w:rPr>
      </w:pPr>
      <w:r w:rsidRPr="00BD24F4">
        <w:rPr>
          <w:rFonts w:ascii="Times New Roman" w:eastAsia="Times New Roman" w:hAnsi="Times New Roman" w:cs="Times New Roman"/>
          <w:color w:val="32322F"/>
          <w:sz w:val="24"/>
          <w:szCs w:val="24"/>
          <w:lang w:eastAsia="en-GB"/>
        </w:rPr>
        <w:t xml:space="preserve">Woolf., Rosemary. </w:t>
      </w:r>
      <w:r w:rsidRPr="00BD24F4">
        <w:rPr>
          <w:rFonts w:ascii="Times New Roman" w:eastAsia="Times New Roman" w:hAnsi="Times New Roman" w:cs="Times New Roman"/>
          <w:bCs/>
          <w:i/>
          <w:color w:val="32322F"/>
          <w:kern w:val="36"/>
          <w:sz w:val="24"/>
          <w:szCs w:val="24"/>
          <w:lang w:eastAsia="en-GB"/>
        </w:rPr>
        <w:t xml:space="preserve">Doctrinal influences on The Dream of the Rood. </w:t>
      </w:r>
      <w:r w:rsidRPr="00BD24F4">
        <w:rPr>
          <w:rFonts w:ascii="Times New Roman" w:eastAsia="Times New Roman" w:hAnsi="Times New Roman" w:cs="Times New Roman"/>
          <w:color w:val="32322F"/>
          <w:sz w:val="24"/>
          <w:szCs w:val="24"/>
          <w:bdr w:val="none" w:sz="0" w:space="0" w:color="auto" w:frame="1"/>
          <w:shd w:val="clear" w:color="auto" w:fill="FFFFFF"/>
          <w:lang w:eastAsia="en-GB"/>
        </w:rPr>
        <w:t>Medium Aevum, Jan 1, 1958, Vol.27.</w:t>
      </w:r>
    </w:p>
    <w:p w14:paraId="5422FCA1" w14:textId="77777777" w:rsidR="005A4318" w:rsidRPr="00BD24F4" w:rsidRDefault="005A4318" w:rsidP="005A4318">
      <w:pPr>
        <w:rPr>
          <w:rFonts w:ascii="Times New Roman" w:hAnsi="Times New Roman" w:cs="Times New Roman"/>
          <w:bCs/>
          <w:sz w:val="24"/>
          <w:szCs w:val="24"/>
        </w:rPr>
      </w:pPr>
      <w:r w:rsidRPr="00BD24F4">
        <w:rPr>
          <w:rFonts w:ascii="Times New Roman" w:hAnsi="Times New Roman" w:cs="Times New Roman"/>
          <w:bCs/>
          <w:sz w:val="24"/>
          <w:szCs w:val="24"/>
        </w:rPr>
        <w:t xml:space="preserve">Wrenn., C. L. </w:t>
      </w:r>
      <w:r w:rsidRPr="00BD24F4">
        <w:rPr>
          <w:rFonts w:ascii="Times New Roman" w:hAnsi="Times New Roman" w:cs="Times New Roman"/>
          <w:bCs/>
          <w:i/>
          <w:sz w:val="24"/>
          <w:szCs w:val="24"/>
        </w:rPr>
        <w:t>A study of Old English Literature.</w:t>
      </w:r>
      <w:r w:rsidRPr="00BD24F4">
        <w:rPr>
          <w:rFonts w:ascii="Times New Roman" w:hAnsi="Times New Roman" w:cs="Times New Roman"/>
          <w:bCs/>
          <w:sz w:val="24"/>
          <w:szCs w:val="24"/>
        </w:rPr>
        <w:t xml:space="preserve"> (George G. Harrap &amp; Co Ltd: London, 1967).</w:t>
      </w:r>
    </w:p>
    <w:p w14:paraId="6705D36B" w14:textId="77777777" w:rsidR="00AC4AC6" w:rsidRPr="00D441D4" w:rsidRDefault="00AC4AC6" w:rsidP="00D441D4">
      <w:pPr>
        <w:rPr>
          <w:b/>
          <w:bCs/>
        </w:rPr>
      </w:pPr>
    </w:p>
    <w:sectPr w:rsidR="00AC4AC6" w:rsidRPr="00D441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F1DB7"/>
    <w:multiLevelType w:val="hybridMultilevel"/>
    <w:tmpl w:val="2102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73181"/>
    <w:multiLevelType w:val="hybridMultilevel"/>
    <w:tmpl w:val="3D38E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B61728"/>
    <w:multiLevelType w:val="hybridMultilevel"/>
    <w:tmpl w:val="3D38E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D33150"/>
    <w:multiLevelType w:val="hybridMultilevel"/>
    <w:tmpl w:val="3D38E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283FAB"/>
    <w:multiLevelType w:val="hybridMultilevel"/>
    <w:tmpl w:val="3D38E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025"/>
    <w:rsid w:val="00006FF8"/>
    <w:rsid w:val="000814FB"/>
    <w:rsid w:val="00096244"/>
    <w:rsid w:val="000C7350"/>
    <w:rsid w:val="000E602A"/>
    <w:rsid w:val="001118DD"/>
    <w:rsid w:val="00117CA7"/>
    <w:rsid w:val="001436C1"/>
    <w:rsid w:val="001811A3"/>
    <w:rsid w:val="00194799"/>
    <w:rsid w:val="001A39F4"/>
    <w:rsid w:val="001B017C"/>
    <w:rsid w:val="001C41CE"/>
    <w:rsid w:val="001C7F3F"/>
    <w:rsid w:val="0020455A"/>
    <w:rsid w:val="002471E6"/>
    <w:rsid w:val="00255F7A"/>
    <w:rsid w:val="0025722E"/>
    <w:rsid w:val="00261BC7"/>
    <w:rsid w:val="00274F57"/>
    <w:rsid w:val="00275B8C"/>
    <w:rsid w:val="0027605E"/>
    <w:rsid w:val="00280A75"/>
    <w:rsid w:val="002C4467"/>
    <w:rsid w:val="002C6251"/>
    <w:rsid w:val="002E7553"/>
    <w:rsid w:val="00304521"/>
    <w:rsid w:val="003349BD"/>
    <w:rsid w:val="003376CF"/>
    <w:rsid w:val="00366CD9"/>
    <w:rsid w:val="00371D21"/>
    <w:rsid w:val="003830C9"/>
    <w:rsid w:val="003A66E6"/>
    <w:rsid w:val="003B044B"/>
    <w:rsid w:val="003E2266"/>
    <w:rsid w:val="004159EE"/>
    <w:rsid w:val="00420C24"/>
    <w:rsid w:val="00456025"/>
    <w:rsid w:val="00473AD8"/>
    <w:rsid w:val="004830F9"/>
    <w:rsid w:val="004932C5"/>
    <w:rsid w:val="00493EA9"/>
    <w:rsid w:val="00495E10"/>
    <w:rsid w:val="004D2FC7"/>
    <w:rsid w:val="004F2BD2"/>
    <w:rsid w:val="005615DB"/>
    <w:rsid w:val="0058615A"/>
    <w:rsid w:val="00586506"/>
    <w:rsid w:val="00594616"/>
    <w:rsid w:val="005A4318"/>
    <w:rsid w:val="005A545A"/>
    <w:rsid w:val="005B30CC"/>
    <w:rsid w:val="005C0207"/>
    <w:rsid w:val="005D0A97"/>
    <w:rsid w:val="005F05FB"/>
    <w:rsid w:val="006107C1"/>
    <w:rsid w:val="006314E4"/>
    <w:rsid w:val="00640733"/>
    <w:rsid w:val="00646B23"/>
    <w:rsid w:val="00657E14"/>
    <w:rsid w:val="00683C4D"/>
    <w:rsid w:val="006A1E8C"/>
    <w:rsid w:val="006A5CA8"/>
    <w:rsid w:val="006B24EC"/>
    <w:rsid w:val="006B7AFA"/>
    <w:rsid w:val="006C7A9D"/>
    <w:rsid w:val="00701F02"/>
    <w:rsid w:val="00702D6E"/>
    <w:rsid w:val="007155B7"/>
    <w:rsid w:val="007179AC"/>
    <w:rsid w:val="00732868"/>
    <w:rsid w:val="00770CEE"/>
    <w:rsid w:val="007C6653"/>
    <w:rsid w:val="007D793A"/>
    <w:rsid w:val="007E2536"/>
    <w:rsid w:val="007F1D1C"/>
    <w:rsid w:val="00846889"/>
    <w:rsid w:val="00847921"/>
    <w:rsid w:val="00851234"/>
    <w:rsid w:val="0087035C"/>
    <w:rsid w:val="0088589E"/>
    <w:rsid w:val="008877DA"/>
    <w:rsid w:val="008A2AEA"/>
    <w:rsid w:val="008C3456"/>
    <w:rsid w:val="008D7AE4"/>
    <w:rsid w:val="008E3C03"/>
    <w:rsid w:val="008F246D"/>
    <w:rsid w:val="00925A67"/>
    <w:rsid w:val="00930EED"/>
    <w:rsid w:val="0093338F"/>
    <w:rsid w:val="009750A8"/>
    <w:rsid w:val="00993394"/>
    <w:rsid w:val="009A2201"/>
    <w:rsid w:val="009B1764"/>
    <w:rsid w:val="009E461A"/>
    <w:rsid w:val="00A14341"/>
    <w:rsid w:val="00A169C5"/>
    <w:rsid w:val="00A17E3E"/>
    <w:rsid w:val="00A2537D"/>
    <w:rsid w:val="00A609FF"/>
    <w:rsid w:val="00A63FE7"/>
    <w:rsid w:val="00A80DF7"/>
    <w:rsid w:val="00AC4AC6"/>
    <w:rsid w:val="00AF5180"/>
    <w:rsid w:val="00AF6325"/>
    <w:rsid w:val="00B24CAE"/>
    <w:rsid w:val="00B25C45"/>
    <w:rsid w:val="00B34562"/>
    <w:rsid w:val="00B403D2"/>
    <w:rsid w:val="00B41123"/>
    <w:rsid w:val="00B44ACB"/>
    <w:rsid w:val="00B50933"/>
    <w:rsid w:val="00B5565D"/>
    <w:rsid w:val="00B70447"/>
    <w:rsid w:val="00B75CFB"/>
    <w:rsid w:val="00BA234F"/>
    <w:rsid w:val="00BA665C"/>
    <w:rsid w:val="00BB07BA"/>
    <w:rsid w:val="00BB7628"/>
    <w:rsid w:val="00BE7EB1"/>
    <w:rsid w:val="00BF47F0"/>
    <w:rsid w:val="00C37633"/>
    <w:rsid w:val="00C47F34"/>
    <w:rsid w:val="00C60FDA"/>
    <w:rsid w:val="00C61D59"/>
    <w:rsid w:val="00C66A3F"/>
    <w:rsid w:val="00C758C9"/>
    <w:rsid w:val="00C92313"/>
    <w:rsid w:val="00CA356D"/>
    <w:rsid w:val="00CE593E"/>
    <w:rsid w:val="00D441D4"/>
    <w:rsid w:val="00D528F7"/>
    <w:rsid w:val="00D66EDE"/>
    <w:rsid w:val="00D84807"/>
    <w:rsid w:val="00DE7FB1"/>
    <w:rsid w:val="00E25B9E"/>
    <w:rsid w:val="00E3583F"/>
    <w:rsid w:val="00E45816"/>
    <w:rsid w:val="00E46CEC"/>
    <w:rsid w:val="00E474BC"/>
    <w:rsid w:val="00E777C3"/>
    <w:rsid w:val="00EA2D8B"/>
    <w:rsid w:val="00EA61E1"/>
    <w:rsid w:val="00EF190A"/>
    <w:rsid w:val="00F42570"/>
    <w:rsid w:val="00F46ED8"/>
    <w:rsid w:val="00F601BC"/>
    <w:rsid w:val="00F754AF"/>
    <w:rsid w:val="00F77543"/>
    <w:rsid w:val="00F90DA7"/>
    <w:rsid w:val="00FA142A"/>
    <w:rsid w:val="00FA62AD"/>
    <w:rsid w:val="00FC03B8"/>
    <w:rsid w:val="00FD10C2"/>
    <w:rsid w:val="00FE7DBC"/>
    <w:rsid w:val="00FF1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C8171"/>
  <w15:chartTrackingRefBased/>
  <w15:docId w15:val="{590497BC-7466-4E78-BE4A-2744E69B8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77DA"/>
    <w:pPr>
      <w:ind w:left="720"/>
      <w:contextualSpacing/>
    </w:pPr>
  </w:style>
  <w:style w:type="character" w:styleId="Hyperlink">
    <w:name w:val="Hyperlink"/>
    <w:basedOn w:val="DefaultParagraphFont"/>
    <w:uiPriority w:val="99"/>
    <w:unhideWhenUsed/>
    <w:rsid w:val="009E461A"/>
    <w:rPr>
      <w:color w:val="0563C1" w:themeColor="hyperlink"/>
      <w:u w:val="single"/>
    </w:rPr>
  </w:style>
  <w:style w:type="character" w:styleId="UnresolvedMention">
    <w:name w:val="Unresolved Mention"/>
    <w:basedOn w:val="DefaultParagraphFont"/>
    <w:uiPriority w:val="99"/>
    <w:semiHidden/>
    <w:unhideWhenUsed/>
    <w:rsid w:val="009E461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69674">
      <w:bodyDiv w:val="1"/>
      <w:marLeft w:val="0"/>
      <w:marRight w:val="0"/>
      <w:marTop w:val="0"/>
      <w:marBottom w:val="0"/>
      <w:divBdr>
        <w:top w:val="none" w:sz="0" w:space="0" w:color="auto"/>
        <w:left w:val="none" w:sz="0" w:space="0" w:color="auto"/>
        <w:bottom w:val="none" w:sz="0" w:space="0" w:color="auto"/>
        <w:right w:val="none" w:sz="0" w:space="0" w:color="auto"/>
      </w:divBdr>
    </w:div>
    <w:div w:id="569461591">
      <w:bodyDiv w:val="1"/>
      <w:marLeft w:val="0"/>
      <w:marRight w:val="0"/>
      <w:marTop w:val="0"/>
      <w:marBottom w:val="0"/>
      <w:divBdr>
        <w:top w:val="none" w:sz="0" w:space="0" w:color="auto"/>
        <w:left w:val="none" w:sz="0" w:space="0" w:color="auto"/>
        <w:bottom w:val="none" w:sz="0" w:space="0" w:color="auto"/>
        <w:right w:val="none" w:sz="0" w:space="0" w:color="auto"/>
      </w:divBdr>
    </w:div>
    <w:div w:id="747384070">
      <w:bodyDiv w:val="1"/>
      <w:marLeft w:val="0"/>
      <w:marRight w:val="0"/>
      <w:marTop w:val="0"/>
      <w:marBottom w:val="0"/>
      <w:divBdr>
        <w:top w:val="none" w:sz="0" w:space="0" w:color="auto"/>
        <w:left w:val="none" w:sz="0" w:space="0" w:color="auto"/>
        <w:bottom w:val="none" w:sz="0" w:space="0" w:color="auto"/>
        <w:right w:val="none" w:sz="0" w:space="0" w:color="auto"/>
      </w:divBdr>
    </w:div>
    <w:div w:id="791362816">
      <w:bodyDiv w:val="1"/>
      <w:marLeft w:val="0"/>
      <w:marRight w:val="0"/>
      <w:marTop w:val="0"/>
      <w:marBottom w:val="0"/>
      <w:divBdr>
        <w:top w:val="none" w:sz="0" w:space="0" w:color="auto"/>
        <w:left w:val="none" w:sz="0" w:space="0" w:color="auto"/>
        <w:bottom w:val="none" w:sz="0" w:space="0" w:color="auto"/>
        <w:right w:val="none" w:sz="0" w:space="0" w:color="auto"/>
      </w:divBdr>
    </w:div>
    <w:div w:id="838613736">
      <w:bodyDiv w:val="1"/>
      <w:marLeft w:val="0"/>
      <w:marRight w:val="0"/>
      <w:marTop w:val="0"/>
      <w:marBottom w:val="0"/>
      <w:divBdr>
        <w:top w:val="none" w:sz="0" w:space="0" w:color="auto"/>
        <w:left w:val="none" w:sz="0" w:space="0" w:color="auto"/>
        <w:bottom w:val="none" w:sz="0" w:space="0" w:color="auto"/>
        <w:right w:val="none" w:sz="0" w:space="0" w:color="auto"/>
      </w:divBdr>
    </w:div>
    <w:div w:id="1475682763">
      <w:bodyDiv w:val="1"/>
      <w:marLeft w:val="0"/>
      <w:marRight w:val="0"/>
      <w:marTop w:val="0"/>
      <w:marBottom w:val="0"/>
      <w:divBdr>
        <w:top w:val="none" w:sz="0" w:space="0" w:color="auto"/>
        <w:left w:val="none" w:sz="0" w:space="0" w:color="auto"/>
        <w:bottom w:val="none" w:sz="0" w:space="0" w:color="auto"/>
        <w:right w:val="none" w:sz="0" w:space="0" w:color="auto"/>
      </w:divBdr>
    </w:div>
    <w:div w:id="1760835968">
      <w:bodyDiv w:val="1"/>
      <w:marLeft w:val="0"/>
      <w:marRight w:val="0"/>
      <w:marTop w:val="0"/>
      <w:marBottom w:val="0"/>
      <w:divBdr>
        <w:top w:val="none" w:sz="0" w:space="0" w:color="auto"/>
        <w:left w:val="none" w:sz="0" w:space="0" w:color="auto"/>
        <w:bottom w:val="none" w:sz="0" w:space="0" w:color="auto"/>
        <w:right w:val="none" w:sz="0" w:space="0" w:color="auto"/>
      </w:divBdr>
    </w:div>
    <w:div w:id="1867205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ourcebooks.fordham.edu/Halsall/basis/bede-book3.as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1193</TotalTime>
  <Pages>5</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135</cp:revision>
  <dcterms:created xsi:type="dcterms:W3CDTF">2018-03-18T02:35:00Z</dcterms:created>
  <dcterms:modified xsi:type="dcterms:W3CDTF">2018-04-05T21:54:00Z</dcterms:modified>
</cp:coreProperties>
</file>