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3225D9" w14:textId="77777777" w:rsidR="006B6A5F" w:rsidRPr="001E71C7" w:rsidRDefault="006B6A5F" w:rsidP="006B6A5F">
      <w:pPr>
        <w:jc w:val="center"/>
        <w:rPr>
          <w:rFonts w:ascii="Calibri" w:hAnsi="Calibri" w:cs="Calibri"/>
          <w:sz w:val="24"/>
          <w:szCs w:val="24"/>
        </w:rPr>
      </w:pPr>
      <w:r w:rsidRPr="001E71C7">
        <w:rPr>
          <w:rFonts w:ascii="Calibri" w:hAnsi="Calibri" w:cs="Calibri"/>
          <w:noProof/>
          <w:sz w:val="24"/>
          <w:szCs w:val="24"/>
        </w:rPr>
        <w:drawing>
          <wp:inline distT="0" distB="0" distL="0" distR="0" wp14:anchorId="5BAF5BB3" wp14:editId="715DC920">
            <wp:extent cx="2438400" cy="1035050"/>
            <wp:effectExtent l="0" t="0" r="0" b="0"/>
            <wp:docPr id="126160798"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ack text on a white background&#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38400" cy="1035050"/>
                    </a:xfrm>
                    <a:prstGeom prst="rect">
                      <a:avLst/>
                    </a:prstGeom>
                    <a:noFill/>
                    <a:ln>
                      <a:noFill/>
                    </a:ln>
                  </pic:spPr>
                </pic:pic>
              </a:graphicData>
            </a:graphic>
          </wp:inline>
        </w:drawing>
      </w:r>
    </w:p>
    <w:p w14:paraId="4BE2B49F" w14:textId="77777777" w:rsidR="006B6A5F" w:rsidRPr="001E71C7" w:rsidRDefault="006B6A5F" w:rsidP="006B6A5F">
      <w:pPr>
        <w:rPr>
          <w:rFonts w:ascii="Calibri" w:hAnsi="Calibri" w:cs="Calibri"/>
          <w:sz w:val="24"/>
          <w:szCs w:val="24"/>
        </w:rPr>
      </w:pPr>
    </w:p>
    <w:p w14:paraId="68BE59E9" w14:textId="7E8E3F55" w:rsidR="006B6A5F" w:rsidRPr="001E71C7" w:rsidRDefault="006B6A5F" w:rsidP="00ED063C">
      <w:pPr>
        <w:rPr>
          <w:rFonts w:ascii="Calibri" w:hAnsi="Calibri" w:cs="Calibri"/>
          <w:b/>
          <w:bCs/>
          <w:sz w:val="24"/>
          <w:szCs w:val="24"/>
        </w:rPr>
      </w:pPr>
      <w:r w:rsidRPr="001E71C7">
        <w:rPr>
          <w:rFonts w:ascii="Calibri" w:hAnsi="Calibri" w:cs="Calibri"/>
          <w:b/>
          <w:bCs/>
          <w:sz w:val="24"/>
          <w:szCs w:val="24"/>
        </w:rPr>
        <w:t>HARRY BEER</w:t>
      </w:r>
      <w:r w:rsidR="00ED063C" w:rsidRPr="001E71C7">
        <w:rPr>
          <w:rFonts w:ascii="Calibri" w:hAnsi="Calibri" w:cs="Calibri"/>
          <w:b/>
          <w:bCs/>
          <w:sz w:val="24"/>
          <w:szCs w:val="24"/>
        </w:rPr>
        <w:t xml:space="preserve"> / </w:t>
      </w:r>
      <w:r w:rsidRPr="001E71C7">
        <w:rPr>
          <w:rFonts w:ascii="Calibri" w:hAnsi="Calibri" w:cs="Calibri"/>
          <w:b/>
          <w:bCs/>
          <w:sz w:val="24"/>
          <w:szCs w:val="24"/>
        </w:rPr>
        <w:t>2307835</w:t>
      </w:r>
    </w:p>
    <w:p w14:paraId="698C2E03" w14:textId="77777777" w:rsidR="006B6A5F" w:rsidRPr="001E71C7" w:rsidRDefault="006B6A5F" w:rsidP="00BF6580">
      <w:pPr>
        <w:spacing w:after="0" w:line="240" w:lineRule="auto"/>
        <w:rPr>
          <w:rFonts w:ascii="Calibri" w:hAnsi="Calibri" w:cs="Calibri"/>
          <w:b/>
          <w:bCs/>
          <w:sz w:val="24"/>
          <w:szCs w:val="24"/>
        </w:rPr>
      </w:pPr>
      <w:r w:rsidRPr="001E71C7">
        <w:rPr>
          <w:rFonts w:ascii="Calibri" w:hAnsi="Calibri" w:cs="Calibri"/>
          <w:b/>
          <w:bCs/>
          <w:sz w:val="24"/>
          <w:szCs w:val="24"/>
        </w:rPr>
        <w:t xml:space="preserve">MA: </w:t>
      </w:r>
      <w:r w:rsidRPr="001E71C7">
        <w:rPr>
          <w:rFonts w:ascii="Calibri" w:hAnsi="Calibri" w:cs="Calibri"/>
          <w:b/>
          <w:bCs/>
          <w:sz w:val="24"/>
          <w:szCs w:val="24"/>
        </w:rPr>
        <w:tab/>
      </w:r>
      <w:r w:rsidRPr="001E71C7">
        <w:rPr>
          <w:rFonts w:ascii="Calibri" w:hAnsi="Calibri" w:cs="Calibri"/>
          <w:b/>
          <w:bCs/>
          <w:sz w:val="24"/>
          <w:szCs w:val="24"/>
        </w:rPr>
        <w:tab/>
      </w:r>
      <w:r w:rsidRPr="001E71C7">
        <w:rPr>
          <w:rFonts w:ascii="Calibri" w:hAnsi="Calibri" w:cs="Calibri"/>
          <w:b/>
          <w:bCs/>
          <w:sz w:val="24"/>
          <w:szCs w:val="24"/>
        </w:rPr>
        <w:tab/>
        <w:t>Advanced Counselling Theory and Research</w:t>
      </w:r>
    </w:p>
    <w:p w14:paraId="41CE1849" w14:textId="77777777" w:rsidR="006B6A5F" w:rsidRPr="001E71C7" w:rsidRDefault="006B6A5F" w:rsidP="00BF6580">
      <w:pPr>
        <w:spacing w:after="0"/>
        <w:rPr>
          <w:rFonts w:ascii="Calibri" w:hAnsi="Calibri" w:cs="Calibri"/>
          <w:b/>
          <w:bCs/>
          <w:sz w:val="24"/>
          <w:szCs w:val="24"/>
        </w:rPr>
      </w:pPr>
      <w:r w:rsidRPr="001E71C7">
        <w:rPr>
          <w:rFonts w:ascii="Calibri" w:hAnsi="Calibri" w:cs="Calibri"/>
          <w:b/>
          <w:bCs/>
          <w:sz w:val="24"/>
          <w:szCs w:val="24"/>
        </w:rPr>
        <w:t xml:space="preserve">PART 2: </w:t>
      </w:r>
      <w:r w:rsidRPr="001E71C7">
        <w:rPr>
          <w:rFonts w:ascii="Calibri" w:hAnsi="Calibri" w:cs="Calibri"/>
          <w:b/>
          <w:bCs/>
          <w:sz w:val="24"/>
          <w:szCs w:val="24"/>
        </w:rPr>
        <w:tab/>
      </w:r>
      <w:r w:rsidRPr="001E71C7">
        <w:rPr>
          <w:rFonts w:ascii="Calibri" w:hAnsi="Calibri" w:cs="Calibri"/>
          <w:b/>
          <w:bCs/>
          <w:sz w:val="24"/>
          <w:szCs w:val="24"/>
        </w:rPr>
        <w:tab/>
        <w:t>ECAS7007 Applied Research Dissertation</w:t>
      </w:r>
    </w:p>
    <w:p w14:paraId="6FA118A8" w14:textId="76D57072" w:rsidR="0086288A" w:rsidRPr="001E71C7" w:rsidRDefault="006B6A5F" w:rsidP="00BF6580">
      <w:pPr>
        <w:spacing w:after="0"/>
        <w:rPr>
          <w:rFonts w:ascii="Calibri" w:hAnsi="Calibri" w:cs="Calibri"/>
          <w:b/>
          <w:bCs/>
          <w:sz w:val="24"/>
          <w:szCs w:val="24"/>
        </w:rPr>
      </w:pPr>
      <w:r w:rsidRPr="001E71C7">
        <w:rPr>
          <w:rFonts w:ascii="Calibri" w:hAnsi="Calibri" w:cs="Calibri"/>
          <w:b/>
          <w:bCs/>
          <w:sz w:val="24"/>
          <w:szCs w:val="24"/>
        </w:rPr>
        <w:t>C</w:t>
      </w:r>
      <w:r w:rsidR="0086288A" w:rsidRPr="001E71C7">
        <w:rPr>
          <w:rFonts w:ascii="Calibri" w:hAnsi="Calibri" w:cs="Calibri"/>
          <w:b/>
          <w:bCs/>
          <w:sz w:val="24"/>
          <w:szCs w:val="24"/>
        </w:rPr>
        <w:t>HAPTER 3</w:t>
      </w:r>
      <w:r w:rsidRPr="001E71C7">
        <w:rPr>
          <w:rFonts w:ascii="Calibri" w:hAnsi="Calibri" w:cs="Calibri"/>
          <w:b/>
          <w:bCs/>
          <w:sz w:val="24"/>
          <w:szCs w:val="24"/>
        </w:rPr>
        <w:t xml:space="preserve">: </w:t>
      </w:r>
      <w:r w:rsidR="0086288A" w:rsidRPr="001E71C7">
        <w:rPr>
          <w:rFonts w:ascii="Calibri" w:hAnsi="Calibri" w:cs="Calibri"/>
          <w:b/>
          <w:bCs/>
          <w:sz w:val="24"/>
          <w:szCs w:val="24"/>
        </w:rPr>
        <w:tab/>
      </w:r>
      <w:r w:rsidR="0086288A" w:rsidRPr="001E71C7">
        <w:rPr>
          <w:rFonts w:ascii="Calibri" w:hAnsi="Calibri" w:cs="Calibri"/>
          <w:b/>
          <w:bCs/>
          <w:sz w:val="24"/>
          <w:szCs w:val="24"/>
        </w:rPr>
        <w:tab/>
      </w:r>
      <w:r w:rsidR="00576679" w:rsidRPr="001E71C7">
        <w:rPr>
          <w:rFonts w:ascii="Calibri" w:hAnsi="Calibri" w:cs="Calibri"/>
          <w:b/>
          <w:bCs/>
          <w:sz w:val="24"/>
          <w:szCs w:val="24"/>
        </w:rPr>
        <w:t>Research Paper</w:t>
      </w:r>
    </w:p>
    <w:p w14:paraId="04204997" w14:textId="77777777" w:rsidR="00BF6580" w:rsidRPr="001E71C7" w:rsidRDefault="00BF6580" w:rsidP="00BF6580">
      <w:pPr>
        <w:spacing w:after="0"/>
        <w:rPr>
          <w:rFonts w:ascii="Calibri" w:hAnsi="Calibri" w:cs="Calibri"/>
          <w:b/>
          <w:bCs/>
          <w:sz w:val="24"/>
          <w:szCs w:val="24"/>
        </w:rPr>
      </w:pPr>
    </w:p>
    <w:p w14:paraId="6A83AB3B" w14:textId="612CCE26" w:rsidR="005D63C3" w:rsidRPr="001E71C7" w:rsidRDefault="0086288A" w:rsidP="00DB1691">
      <w:pPr>
        <w:spacing w:after="0" w:line="240" w:lineRule="auto"/>
        <w:jc w:val="center"/>
        <w:rPr>
          <w:rFonts w:ascii="Calibri" w:hAnsi="Calibri" w:cs="Calibri"/>
          <w:sz w:val="24"/>
          <w:szCs w:val="24"/>
        </w:rPr>
      </w:pPr>
      <w:r w:rsidRPr="001E71C7">
        <w:rPr>
          <w:rFonts w:ascii="Calibri" w:hAnsi="Calibri" w:cs="Calibri"/>
          <w:sz w:val="24"/>
          <w:szCs w:val="24"/>
        </w:rPr>
        <w:t>This manuscript has been written for submission to</w:t>
      </w:r>
      <w:r w:rsidR="005D63C3" w:rsidRPr="001E71C7">
        <w:rPr>
          <w:rFonts w:ascii="Calibri" w:hAnsi="Calibri" w:cs="Calibri"/>
          <w:sz w:val="24"/>
          <w:szCs w:val="24"/>
        </w:rPr>
        <w:t>:</w:t>
      </w:r>
    </w:p>
    <w:p w14:paraId="06358ED3" w14:textId="745821ED" w:rsidR="005D63C3" w:rsidRPr="001E71C7" w:rsidRDefault="0086288A" w:rsidP="00DB1691">
      <w:pPr>
        <w:spacing w:after="0" w:line="240" w:lineRule="auto"/>
        <w:jc w:val="center"/>
        <w:rPr>
          <w:rFonts w:ascii="Calibri" w:hAnsi="Calibri" w:cs="Calibri"/>
          <w:b/>
          <w:bCs/>
          <w:sz w:val="24"/>
          <w:szCs w:val="24"/>
        </w:rPr>
      </w:pPr>
      <w:r w:rsidRPr="001E71C7">
        <w:rPr>
          <w:rFonts w:ascii="Calibri" w:hAnsi="Calibri" w:cs="Calibri"/>
          <w:b/>
          <w:bCs/>
          <w:sz w:val="24"/>
          <w:szCs w:val="24"/>
        </w:rPr>
        <w:t>Counselling and Psychotherapy Research</w:t>
      </w:r>
    </w:p>
    <w:p w14:paraId="1DF00AE4" w14:textId="741A72C3" w:rsidR="0086288A" w:rsidRPr="001E71C7" w:rsidRDefault="0086288A" w:rsidP="00DB1691">
      <w:pPr>
        <w:spacing w:after="0" w:line="240" w:lineRule="auto"/>
        <w:jc w:val="center"/>
        <w:rPr>
          <w:rFonts w:ascii="Calibri" w:hAnsi="Calibri" w:cs="Calibri"/>
          <w:sz w:val="24"/>
          <w:szCs w:val="24"/>
        </w:rPr>
      </w:pPr>
      <w:r w:rsidRPr="001E71C7">
        <w:rPr>
          <w:rFonts w:ascii="Calibri" w:hAnsi="Calibri" w:cs="Calibri"/>
          <w:sz w:val="24"/>
          <w:szCs w:val="24"/>
        </w:rPr>
        <w:t>following that journal’s instructions to authors.</w:t>
      </w:r>
    </w:p>
    <w:p w14:paraId="7EB4D208" w14:textId="77777777" w:rsidR="005D63C3" w:rsidRPr="001E71C7" w:rsidRDefault="005D63C3" w:rsidP="005D63C3">
      <w:pPr>
        <w:spacing w:after="0"/>
        <w:rPr>
          <w:rFonts w:ascii="Calibri" w:hAnsi="Calibri" w:cs="Calibri"/>
          <w:b/>
          <w:bCs/>
          <w:sz w:val="24"/>
          <w:szCs w:val="24"/>
        </w:rPr>
      </w:pPr>
    </w:p>
    <w:p w14:paraId="32B47295" w14:textId="6F071B72" w:rsidR="006B6A5F" w:rsidRPr="001E71C7" w:rsidRDefault="006B6A5F" w:rsidP="006B6A5F">
      <w:pPr>
        <w:rPr>
          <w:rFonts w:ascii="Calibri" w:hAnsi="Calibri" w:cs="Calibri"/>
          <w:b/>
          <w:bCs/>
          <w:sz w:val="24"/>
          <w:szCs w:val="24"/>
        </w:rPr>
      </w:pPr>
      <w:r w:rsidRPr="001E71C7">
        <w:rPr>
          <w:rFonts w:ascii="Calibri" w:hAnsi="Calibri" w:cs="Calibri"/>
          <w:b/>
          <w:bCs/>
          <w:sz w:val="24"/>
          <w:szCs w:val="24"/>
        </w:rPr>
        <w:t>TITLE:</w:t>
      </w:r>
    </w:p>
    <w:p w14:paraId="4282392B" w14:textId="6EE3BCA1" w:rsidR="006B6A5F" w:rsidRPr="001E71C7" w:rsidRDefault="00F563DE" w:rsidP="00F81C61">
      <w:pPr>
        <w:spacing w:after="0"/>
        <w:rPr>
          <w:rFonts w:ascii="Calibri" w:hAnsi="Calibri" w:cs="Calibri"/>
          <w:b/>
          <w:bCs/>
          <w:sz w:val="24"/>
          <w:szCs w:val="24"/>
        </w:rPr>
      </w:pPr>
      <w:r w:rsidRPr="001E71C7">
        <w:rPr>
          <w:rFonts w:ascii="Calibri" w:hAnsi="Calibri" w:cs="Calibri"/>
          <w:b/>
          <w:bCs/>
          <w:sz w:val="24"/>
          <w:szCs w:val="24"/>
        </w:rPr>
        <w:t>“</w:t>
      </w:r>
      <w:r w:rsidR="00FC6691" w:rsidRPr="001E71C7">
        <w:rPr>
          <w:rFonts w:ascii="Calibri" w:hAnsi="Calibri" w:cs="Calibri"/>
          <w:b/>
          <w:bCs/>
          <w:sz w:val="24"/>
          <w:szCs w:val="24"/>
        </w:rPr>
        <w:t>SCARED OF THE EMPTINESS</w:t>
      </w:r>
      <w:r w:rsidRPr="001E71C7">
        <w:rPr>
          <w:rFonts w:ascii="Calibri" w:hAnsi="Calibri" w:cs="Calibri"/>
          <w:b/>
          <w:bCs/>
          <w:sz w:val="24"/>
          <w:szCs w:val="24"/>
        </w:rPr>
        <w:t>”</w:t>
      </w:r>
      <w:r w:rsidR="00F7609A" w:rsidRPr="001E71C7">
        <w:rPr>
          <w:rFonts w:ascii="Calibri" w:hAnsi="Calibri" w:cs="Calibri"/>
          <w:b/>
          <w:bCs/>
          <w:sz w:val="24"/>
          <w:szCs w:val="24"/>
        </w:rPr>
        <w:t xml:space="preserve"> -</w:t>
      </w:r>
      <w:r w:rsidR="00BB5C21" w:rsidRPr="001E71C7">
        <w:rPr>
          <w:rFonts w:ascii="Calibri" w:hAnsi="Calibri" w:cs="Calibri"/>
          <w:b/>
          <w:bCs/>
          <w:sz w:val="24"/>
          <w:szCs w:val="24"/>
        </w:rPr>
        <w:t xml:space="preserve"> </w:t>
      </w:r>
      <w:r w:rsidR="00FC6691" w:rsidRPr="001E71C7">
        <w:rPr>
          <w:rFonts w:ascii="Calibri" w:hAnsi="Calibri" w:cs="Calibri"/>
          <w:b/>
          <w:bCs/>
          <w:sz w:val="24"/>
          <w:szCs w:val="24"/>
        </w:rPr>
        <w:t xml:space="preserve">EXPLORING THE THERAPEUTIC EXPERIENCES OF PEOPLE WITH HOARDING DISORDER: AN INTERPRETATIVE PHENOMENOLOGICAL STUDY. </w:t>
      </w:r>
    </w:p>
    <w:p w14:paraId="7910C896" w14:textId="77777777" w:rsidR="00F81C61" w:rsidRPr="001E71C7" w:rsidRDefault="00F81C61" w:rsidP="00F81C61">
      <w:pPr>
        <w:spacing w:after="0"/>
        <w:rPr>
          <w:rFonts w:ascii="Calibri" w:hAnsi="Calibri" w:cs="Calibri"/>
          <w:b/>
          <w:bCs/>
          <w:sz w:val="24"/>
          <w:szCs w:val="24"/>
        </w:rPr>
      </w:pPr>
    </w:p>
    <w:p w14:paraId="18D7EFAE" w14:textId="77777777" w:rsidR="006B6A5F" w:rsidRPr="001E71C7" w:rsidRDefault="006B6A5F" w:rsidP="006B6A5F">
      <w:pPr>
        <w:rPr>
          <w:rFonts w:ascii="Calibri" w:hAnsi="Calibri" w:cs="Calibri"/>
          <w:b/>
          <w:bCs/>
          <w:sz w:val="24"/>
          <w:szCs w:val="24"/>
        </w:rPr>
      </w:pPr>
      <w:r w:rsidRPr="001E71C7">
        <w:rPr>
          <w:rFonts w:ascii="Calibri" w:hAnsi="Calibri" w:cs="Calibri"/>
          <w:b/>
          <w:bCs/>
          <w:sz w:val="24"/>
          <w:szCs w:val="24"/>
        </w:rPr>
        <w:t>CONTENTS:</w:t>
      </w:r>
    </w:p>
    <w:p w14:paraId="2F129D82" w14:textId="77777777" w:rsidR="006B6A5F" w:rsidRPr="001E71C7" w:rsidRDefault="006B6A5F" w:rsidP="006B6A5F">
      <w:pPr>
        <w:rPr>
          <w:rFonts w:ascii="Calibri" w:hAnsi="Calibri" w:cs="Calibri"/>
          <w:sz w:val="24"/>
          <w:szCs w:val="24"/>
          <w:u w:val="single"/>
        </w:rPr>
      </w:pPr>
      <w:r w:rsidRPr="001E71C7">
        <w:rPr>
          <w:rFonts w:ascii="Calibri" w:hAnsi="Calibri" w:cs="Calibri"/>
          <w:sz w:val="24"/>
          <w:szCs w:val="24"/>
          <w:u w:val="single"/>
        </w:rPr>
        <w:t>PAGE</w:t>
      </w:r>
    </w:p>
    <w:p w14:paraId="78316003" w14:textId="77777777" w:rsidR="006B6A5F" w:rsidRPr="001E71C7" w:rsidRDefault="006B6A5F" w:rsidP="00DF5D0C">
      <w:pPr>
        <w:tabs>
          <w:tab w:val="left" w:pos="720"/>
          <w:tab w:val="left" w:pos="1440"/>
          <w:tab w:val="left" w:pos="2160"/>
          <w:tab w:val="left" w:pos="6380"/>
        </w:tabs>
        <w:spacing w:after="0" w:line="240" w:lineRule="auto"/>
        <w:rPr>
          <w:rFonts w:ascii="Calibri" w:hAnsi="Calibri" w:cs="Calibri"/>
          <w:sz w:val="24"/>
          <w:szCs w:val="24"/>
        </w:rPr>
      </w:pPr>
      <w:r w:rsidRPr="001E71C7">
        <w:rPr>
          <w:rFonts w:ascii="Calibri" w:hAnsi="Calibri" w:cs="Calibri"/>
          <w:sz w:val="24"/>
          <w:szCs w:val="24"/>
        </w:rPr>
        <w:t>01</w:t>
      </w:r>
      <w:r w:rsidRPr="001E71C7">
        <w:rPr>
          <w:rFonts w:ascii="Calibri" w:hAnsi="Calibri" w:cs="Calibri"/>
          <w:sz w:val="24"/>
          <w:szCs w:val="24"/>
        </w:rPr>
        <w:tab/>
      </w:r>
      <w:r w:rsidRPr="001E71C7">
        <w:rPr>
          <w:rFonts w:ascii="Calibri" w:hAnsi="Calibri" w:cs="Calibri"/>
          <w:sz w:val="24"/>
          <w:szCs w:val="24"/>
        </w:rPr>
        <w:tab/>
        <w:t>Cover page</w:t>
      </w:r>
      <w:r w:rsidRPr="001E71C7">
        <w:rPr>
          <w:rFonts w:ascii="Calibri" w:hAnsi="Calibri" w:cs="Calibri"/>
          <w:sz w:val="24"/>
          <w:szCs w:val="24"/>
        </w:rPr>
        <w:tab/>
      </w:r>
    </w:p>
    <w:p w14:paraId="193D407D" w14:textId="71E4ED64" w:rsidR="006B6A5F" w:rsidRPr="001E71C7" w:rsidRDefault="006B6A5F" w:rsidP="00DF5D0C">
      <w:pPr>
        <w:spacing w:after="0" w:line="240" w:lineRule="auto"/>
        <w:rPr>
          <w:rFonts w:ascii="Calibri" w:hAnsi="Calibri" w:cs="Calibri"/>
          <w:sz w:val="24"/>
          <w:szCs w:val="24"/>
        </w:rPr>
      </w:pPr>
      <w:r w:rsidRPr="001E71C7">
        <w:rPr>
          <w:rFonts w:ascii="Calibri" w:hAnsi="Calibri" w:cs="Calibri"/>
          <w:sz w:val="24"/>
          <w:szCs w:val="24"/>
        </w:rPr>
        <w:t>02</w:t>
      </w:r>
      <w:r w:rsidRPr="001E71C7">
        <w:rPr>
          <w:rFonts w:ascii="Calibri" w:hAnsi="Calibri" w:cs="Calibri"/>
          <w:sz w:val="24"/>
          <w:szCs w:val="24"/>
        </w:rPr>
        <w:tab/>
      </w:r>
      <w:r w:rsidRPr="001E71C7">
        <w:rPr>
          <w:rFonts w:ascii="Calibri" w:hAnsi="Calibri" w:cs="Calibri"/>
          <w:sz w:val="24"/>
          <w:szCs w:val="24"/>
        </w:rPr>
        <w:tab/>
      </w:r>
      <w:r w:rsidR="00F81C61" w:rsidRPr="001E71C7">
        <w:rPr>
          <w:rFonts w:ascii="Calibri" w:hAnsi="Calibri" w:cs="Calibri"/>
          <w:sz w:val="24"/>
          <w:szCs w:val="24"/>
        </w:rPr>
        <w:t>A</w:t>
      </w:r>
      <w:r w:rsidRPr="001E71C7">
        <w:rPr>
          <w:rFonts w:ascii="Calibri" w:hAnsi="Calibri" w:cs="Calibri"/>
          <w:sz w:val="24"/>
          <w:szCs w:val="24"/>
        </w:rPr>
        <w:t>bstract</w:t>
      </w:r>
    </w:p>
    <w:p w14:paraId="5DDFB661" w14:textId="51E17700" w:rsidR="006B6A5F" w:rsidRPr="001E71C7" w:rsidRDefault="006B6A5F" w:rsidP="00DF5D0C">
      <w:pPr>
        <w:spacing w:after="0" w:line="240" w:lineRule="auto"/>
        <w:rPr>
          <w:rFonts w:ascii="Calibri" w:hAnsi="Calibri" w:cs="Calibri"/>
          <w:sz w:val="24"/>
          <w:szCs w:val="24"/>
        </w:rPr>
      </w:pPr>
      <w:r w:rsidRPr="001E71C7">
        <w:rPr>
          <w:rFonts w:ascii="Calibri" w:hAnsi="Calibri" w:cs="Calibri"/>
          <w:sz w:val="24"/>
          <w:szCs w:val="24"/>
        </w:rPr>
        <w:t>03</w:t>
      </w:r>
      <w:r w:rsidRPr="001E71C7">
        <w:rPr>
          <w:rFonts w:ascii="Calibri" w:hAnsi="Calibri" w:cs="Calibri"/>
          <w:sz w:val="24"/>
          <w:szCs w:val="24"/>
        </w:rPr>
        <w:tab/>
      </w:r>
      <w:r w:rsidRPr="001E71C7">
        <w:rPr>
          <w:rFonts w:ascii="Calibri" w:hAnsi="Calibri" w:cs="Calibri"/>
          <w:sz w:val="24"/>
          <w:szCs w:val="24"/>
        </w:rPr>
        <w:tab/>
        <w:t xml:space="preserve">Introduction </w:t>
      </w:r>
    </w:p>
    <w:p w14:paraId="6A647F34" w14:textId="08942AA5" w:rsidR="006B6A5F" w:rsidRPr="001E71C7" w:rsidRDefault="006B6A5F" w:rsidP="00DF5D0C">
      <w:pPr>
        <w:spacing w:after="0" w:line="240" w:lineRule="auto"/>
        <w:rPr>
          <w:rFonts w:ascii="Calibri" w:hAnsi="Calibri" w:cs="Calibri"/>
          <w:sz w:val="24"/>
          <w:szCs w:val="24"/>
        </w:rPr>
      </w:pPr>
      <w:r w:rsidRPr="001E71C7">
        <w:rPr>
          <w:rFonts w:ascii="Calibri" w:hAnsi="Calibri" w:cs="Calibri"/>
          <w:sz w:val="24"/>
          <w:szCs w:val="24"/>
        </w:rPr>
        <w:t>04</w:t>
      </w:r>
      <w:r w:rsidRPr="001E71C7">
        <w:rPr>
          <w:rFonts w:ascii="Calibri" w:hAnsi="Calibri" w:cs="Calibri"/>
          <w:sz w:val="24"/>
          <w:szCs w:val="24"/>
        </w:rPr>
        <w:tab/>
      </w:r>
      <w:r w:rsidRPr="001E71C7">
        <w:rPr>
          <w:rFonts w:ascii="Calibri" w:hAnsi="Calibri" w:cs="Calibri"/>
          <w:sz w:val="24"/>
          <w:szCs w:val="24"/>
        </w:rPr>
        <w:tab/>
        <w:t>Methods</w:t>
      </w:r>
      <w:r w:rsidR="00964A2D" w:rsidRPr="001E71C7">
        <w:rPr>
          <w:rFonts w:ascii="Calibri" w:hAnsi="Calibri" w:cs="Calibri"/>
          <w:sz w:val="24"/>
          <w:szCs w:val="24"/>
        </w:rPr>
        <w:t xml:space="preserve"> and methodology</w:t>
      </w:r>
    </w:p>
    <w:p w14:paraId="7F15524F" w14:textId="69FC044D" w:rsidR="006B6A5F" w:rsidRPr="001E71C7" w:rsidRDefault="006B6A5F" w:rsidP="00DF5D0C">
      <w:pPr>
        <w:spacing w:after="0" w:line="240" w:lineRule="auto"/>
        <w:rPr>
          <w:rFonts w:ascii="Calibri" w:hAnsi="Calibri" w:cs="Calibri"/>
          <w:sz w:val="24"/>
          <w:szCs w:val="24"/>
        </w:rPr>
      </w:pPr>
      <w:r w:rsidRPr="001E71C7">
        <w:rPr>
          <w:rFonts w:ascii="Calibri" w:hAnsi="Calibri" w:cs="Calibri"/>
          <w:sz w:val="24"/>
          <w:szCs w:val="24"/>
        </w:rPr>
        <w:t>0</w:t>
      </w:r>
      <w:r w:rsidR="00866A39" w:rsidRPr="001E71C7">
        <w:rPr>
          <w:rFonts w:ascii="Calibri" w:hAnsi="Calibri" w:cs="Calibri"/>
          <w:sz w:val="24"/>
          <w:szCs w:val="24"/>
        </w:rPr>
        <w:t>6</w:t>
      </w:r>
      <w:r w:rsidRPr="001E71C7">
        <w:rPr>
          <w:rFonts w:ascii="Calibri" w:hAnsi="Calibri" w:cs="Calibri"/>
          <w:sz w:val="24"/>
          <w:szCs w:val="24"/>
        </w:rPr>
        <w:tab/>
      </w:r>
      <w:r w:rsidRPr="001E71C7">
        <w:rPr>
          <w:rFonts w:ascii="Calibri" w:hAnsi="Calibri" w:cs="Calibri"/>
          <w:sz w:val="24"/>
          <w:szCs w:val="24"/>
        </w:rPr>
        <w:tab/>
        <w:t>Results</w:t>
      </w:r>
    </w:p>
    <w:p w14:paraId="531BB3E0" w14:textId="1CBF0C4D" w:rsidR="006B6A5F" w:rsidRPr="001E71C7" w:rsidRDefault="006B6A5F" w:rsidP="00DF5D0C">
      <w:pPr>
        <w:spacing w:after="0" w:line="240" w:lineRule="auto"/>
        <w:rPr>
          <w:rFonts w:ascii="Calibri" w:hAnsi="Calibri" w:cs="Calibri"/>
          <w:sz w:val="24"/>
          <w:szCs w:val="24"/>
        </w:rPr>
      </w:pPr>
      <w:r w:rsidRPr="001E71C7">
        <w:rPr>
          <w:rFonts w:ascii="Calibri" w:hAnsi="Calibri" w:cs="Calibri"/>
          <w:sz w:val="24"/>
          <w:szCs w:val="24"/>
        </w:rPr>
        <w:t>1</w:t>
      </w:r>
      <w:r w:rsidR="00031DF2" w:rsidRPr="001E71C7">
        <w:rPr>
          <w:rFonts w:ascii="Calibri" w:hAnsi="Calibri" w:cs="Calibri"/>
          <w:sz w:val="24"/>
          <w:szCs w:val="24"/>
        </w:rPr>
        <w:t>6</w:t>
      </w:r>
      <w:r w:rsidRPr="001E71C7">
        <w:rPr>
          <w:rFonts w:ascii="Calibri" w:hAnsi="Calibri" w:cs="Calibri"/>
          <w:sz w:val="24"/>
          <w:szCs w:val="24"/>
        </w:rPr>
        <w:tab/>
      </w:r>
      <w:r w:rsidRPr="001E71C7">
        <w:rPr>
          <w:rFonts w:ascii="Calibri" w:hAnsi="Calibri" w:cs="Calibri"/>
          <w:sz w:val="24"/>
          <w:szCs w:val="24"/>
        </w:rPr>
        <w:tab/>
        <w:t>Discussion</w:t>
      </w:r>
    </w:p>
    <w:p w14:paraId="212A691A" w14:textId="026417DB" w:rsidR="006B6A5F" w:rsidRPr="001E71C7" w:rsidRDefault="00031DF2" w:rsidP="00DF5D0C">
      <w:pPr>
        <w:spacing w:after="0" w:line="240" w:lineRule="auto"/>
        <w:rPr>
          <w:rFonts w:ascii="Calibri" w:hAnsi="Calibri" w:cs="Calibri"/>
          <w:sz w:val="24"/>
          <w:szCs w:val="24"/>
        </w:rPr>
      </w:pPr>
      <w:r w:rsidRPr="001E71C7">
        <w:rPr>
          <w:rFonts w:ascii="Calibri" w:hAnsi="Calibri" w:cs="Calibri"/>
          <w:sz w:val="24"/>
          <w:szCs w:val="24"/>
        </w:rPr>
        <w:t>1</w:t>
      </w:r>
      <w:r w:rsidR="00A80F85" w:rsidRPr="001E71C7">
        <w:rPr>
          <w:rFonts w:ascii="Calibri" w:hAnsi="Calibri" w:cs="Calibri"/>
          <w:sz w:val="24"/>
          <w:szCs w:val="24"/>
        </w:rPr>
        <w:t>7</w:t>
      </w:r>
      <w:r w:rsidR="006B6A5F" w:rsidRPr="001E71C7">
        <w:rPr>
          <w:rFonts w:ascii="Calibri" w:hAnsi="Calibri" w:cs="Calibri"/>
          <w:sz w:val="24"/>
          <w:szCs w:val="24"/>
        </w:rPr>
        <w:tab/>
      </w:r>
      <w:r w:rsidR="006B6A5F" w:rsidRPr="001E71C7">
        <w:rPr>
          <w:rFonts w:ascii="Calibri" w:hAnsi="Calibri" w:cs="Calibri"/>
          <w:sz w:val="24"/>
          <w:szCs w:val="24"/>
        </w:rPr>
        <w:tab/>
        <w:t>Limitations</w:t>
      </w:r>
    </w:p>
    <w:p w14:paraId="730EC70F" w14:textId="2B0349A7" w:rsidR="006B6A5F" w:rsidRPr="001E71C7" w:rsidRDefault="00031DF2" w:rsidP="00DF5D0C">
      <w:pPr>
        <w:spacing w:after="0" w:line="240" w:lineRule="auto"/>
        <w:rPr>
          <w:rFonts w:ascii="Calibri" w:hAnsi="Calibri" w:cs="Calibri"/>
          <w:sz w:val="24"/>
          <w:szCs w:val="24"/>
        </w:rPr>
      </w:pPr>
      <w:r w:rsidRPr="001E71C7">
        <w:rPr>
          <w:rFonts w:ascii="Calibri" w:hAnsi="Calibri" w:cs="Calibri"/>
          <w:sz w:val="24"/>
          <w:szCs w:val="24"/>
        </w:rPr>
        <w:t>1</w:t>
      </w:r>
      <w:r w:rsidR="00A80F85" w:rsidRPr="001E71C7">
        <w:rPr>
          <w:rFonts w:ascii="Calibri" w:hAnsi="Calibri" w:cs="Calibri"/>
          <w:sz w:val="24"/>
          <w:szCs w:val="24"/>
        </w:rPr>
        <w:t>9</w:t>
      </w:r>
      <w:r w:rsidR="006B6A5F" w:rsidRPr="001E71C7">
        <w:rPr>
          <w:rFonts w:ascii="Calibri" w:hAnsi="Calibri" w:cs="Calibri"/>
          <w:sz w:val="24"/>
          <w:szCs w:val="24"/>
        </w:rPr>
        <w:tab/>
      </w:r>
      <w:r w:rsidR="006B6A5F" w:rsidRPr="001E71C7">
        <w:rPr>
          <w:rFonts w:ascii="Calibri" w:hAnsi="Calibri" w:cs="Calibri"/>
          <w:sz w:val="24"/>
          <w:szCs w:val="24"/>
        </w:rPr>
        <w:tab/>
        <w:t>Conclusion</w:t>
      </w:r>
    </w:p>
    <w:p w14:paraId="121248A6" w14:textId="7349C4A6" w:rsidR="00A779FA" w:rsidRPr="001E71C7" w:rsidRDefault="00A80F85" w:rsidP="00DF5D0C">
      <w:pPr>
        <w:spacing w:after="0" w:line="240" w:lineRule="auto"/>
        <w:rPr>
          <w:rFonts w:ascii="Calibri" w:hAnsi="Calibri" w:cs="Calibri"/>
          <w:sz w:val="24"/>
          <w:szCs w:val="24"/>
        </w:rPr>
      </w:pPr>
      <w:r w:rsidRPr="001E71C7">
        <w:rPr>
          <w:rFonts w:ascii="Calibri" w:hAnsi="Calibri" w:cs="Calibri"/>
          <w:sz w:val="24"/>
          <w:szCs w:val="24"/>
        </w:rPr>
        <w:t>20</w:t>
      </w:r>
      <w:r w:rsidR="006B6A5F" w:rsidRPr="001E71C7">
        <w:rPr>
          <w:rFonts w:ascii="Calibri" w:hAnsi="Calibri" w:cs="Calibri"/>
          <w:sz w:val="24"/>
          <w:szCs w:val="24"/>
        </w:rPr>
        <w:tab/>
      </w:r>
      <w:r w:rsidR="006B6A5F" w:rsidRPr="001E71C7">
        <w:rPr>
          <w:rFonts w:ascii="Calibri" w:hAnsi="Calibri" w:cs="Calibri"/>
          <w:sz w:val="24"/>
          <w:szCs w:val="24"/>
        </w:rPr>
        <w:tab/>
        <w:t>References</w:t>
      </w:r>
    </w:p>
    <w:p w14:paraId="6B415DD4" w14:textId="34EFB404" w:rsidR="006B6A5F" w:rsidRPr="001E71C7" w:rsidRDefault="006B6A5F" w:rsidP="00DF5D0C">
      <w:pPr>
        <w:spacing w:after="0" w:line="240" w:lineRule="auto"/>
        <w:rPr>
          <w:rFonts w:ascii="Calibri" w:hAnsi="Calibri" w:cs="Calibri"/>
          <w:sz w:val="24"/>
          <w:szCs w:val="24"/>
        </w:rPr>
      </w:pPr>
      <w:r w:rsidRPr="001E71C7">
        <w:rPr>
          <w:rFonts w:ascii="Calibri" w:hAnsi="Calibri" w:cs="Calibri"/>
          <w:sz w:val="24"/>
          <w:szCs w:val="24"/>
        </w:rPr>
        <w:t>2</w:t>
      </w:r>
      <w:r w:rsidR="00445A03" w:rsidRPr="001E71C7">
        <w:rPr>
          <w:rFonts w:ascii="Calibri" w:hAnsi="Calibri" w:cs="Calibri"/>
          <w:sz w:val="24"/>
          <w:szCs w:val="24"/>
        </w:rPr>
        <w:t>2</w:t>
      </w:r>
      <w:r w:rsidRPr="001E71C7">
        <w:rPr>
          <w:rFonts w:ascii="Calibri" w:hAnsi="Calibri" w:cs="Calibri"/>
          <w:sz w:val="24"/>
          <w:szCs w:val="24"/>
        </w:rPr>
        <w:tab/>
      </w:r>
      <w:r w:rsidRPr="001E71C7">
        <w:rPr>
          <w:rFonts w:ascii="Calibri" w:hAnsi="Calibri" w:cs="Calibri"/>
          <w:sz w:val="24"/>
          <w:szCs w:val="24"/>
        </w:rPr>
        <w:tab/>
        <w:t xml:space="preserve">Appendix 1 – </w:t>
      </w:r>
      <w:r w:rsidR="00A779FA" w:rsidRPr="001E71C7">
        <w:rPr>
          <w:rFonts w:ascii="Calibri" w:hAnsi="Calibri" w:cs="Calibri"/>
          <w:sz w:val="24"/>
          <w:szCs w:val="24"/>
        </w:rPr>
        <w:t>Appeal for participants on website of Hoarding UK</w:t>
      </w:r>
    </w:p>
    <w:p w14:paraId="45B989F2" w14:textId="1F327520" w:rsidR="006B6A5F" w:rsidRPr="001E71C7" w:rsidRDefault="006B6A5F" w:rsidP="00DF5D0C">
      <w:pPr>
        <w:spacing w:after="0" w:line="240" w:lineRule="auto"/>
        <w:rPr>
          <w:rFonts w:ascii="Calibri" w:hAnsi="Calibri" w:cs="Calibri"/>
          <w:sz w:val="24"/>
          <w:szCs w:val="24"/>
        </w:rPr>
      </w:pPr>
      <w:r w:rsidRPr="001E71C7">
        <w:rPr>
          <w:rFonts w:ascii="Calibri" w:hAnsi="Calibri" w:cs="Calibri"/>
          <w:sz w:val="24"/>
          <w:szCs w:val="24"/>
        </w:rPr>
        <w:t>2</w:t>
      </w:r>
      <w:r w:rsidR="006B32EF" w:rsidRPr="001E71C7">
        <w:rPr>
          <w:rFonts w:ascii="Calibri" w:hAnsi="Calibri" w:cs="Calibri"/>
          <w:sz w:val="24"/>
          <w:szCs w:val="24"/>
        </w:rPr>
        <w:t>3</w:t>
      </w:r>
      <w:r w:rsidRPr="001E71C7">
        <w:rPr>
          <w:rFonts w:ascii="Calibri" w:hAnsi="Calibri" w:cs="Calibri"/>
          <w:sz w:val="24"/>
          <w:szCs w:val="24"/>
        </w:rPr>
        <w:tab/>
      </w:r>
      <w:r w:rsidRPr="001E71C7">
        <w:rPr>
          <w:rFonts w:ascii="Calibri" w:hAnsi="Calibri" w:cs="Calibri"/>
          <w:sz w:val="24"/>
          <w:szCs w:val="24"/>
        </w:rPr>
        <w:tab/>
        <w:t xml:space="preserve">Appendix 2 – </w:t>
      </w:r>
      <w:r w:rsidR="002A6A9D" w:rsidRPr="001E71C7">
        <w:rPr>
          <w:rFonts w:ascii="Calibri" w:hAnsi="Calibri" w:cs="Calibri"/>
          <w:sz w:val="24"/>
          <w:szCs w:val="24"/>
        </w:rPr>
        <w:t>Table summary of participants</w:t>
      </w:r>
    </w:p>
    <w:p w14:paraId="2922D1F2" w14:textId="37D1E5C9" w:rsidR="00ED063C" w:rsidRPr="001E71C7" w:rsidRDefault="006B6A5F" w:rsidP="00DF5D0C">
      <w:pPr>
        <w:spacing w:after="0" w:line="240" w:lineRule="auto"/>
        <w:rPr>
          <w:rFonts w:ascii="Calibri" w:hAnsi="Calibri" w:cs="Calibri"/>
          <w:sz w:val="24"/>
          <w:szCs w:val="24"/>
        </w:rPr>
      </w:pPr>
      <w:r w:rsidRPr="001E71C7">
        <w:rPr>
          <w:rFonts w:ascii="Calibri" w:hAnsi="Calibri" w:cs="Calibri"/>
          <w:sz w:val="24"/>
          <w:szCs w:val="24"/>
        </w:rPr>
        <w:t>2</w:t>
      </w:r>
      <w:r w:rsidR="006B32EF" w:rsidRPr="001E71C7">
        <w:rPr>
          <w:rFonts w:ascii="Calibri" w:hAnsi="Calibri" w:cs="Calibri"/>
          <w:sz w:val="24"/>
          <w:szCs w:val="24"/>
        </w:rPr>
        <w:t>4</w:t>
      </w:r>
      <w:r w:rsidRPr="001E71C7">
        <w:rPr>
          <w:rFonts w:ascii="Calibri" w:hAnsi="Calibri" w:cs="Calibri"/>
          <w:sz w:val="24"/>
          <w:szCs w:val="24"/>
        </w:rPr>
        <w:tab/>
      </w:r>
      <w:r w:rsidRPr="001E71C7">
        <w:rPr>
          <w:rFonts w:ascii="Calibri" w:hAnsi="Calibri" w:cs="Calibri"/>
          <w:sz w:val="24"/>
          <w:szCs w:val="24"/>
        </w:rPr>
        <w:tab/>
        <w:t xml:space="preserve">Appendix 3 – </w:t>
      </w:r>
      <w:r w:rsidR="00B645FB" w:rsidRPr="001E71C7">
        <w:rPr>
          <w:rFonts w:ascii="Calibri" w:hAnsi="Calibri" w:cs="Calibri"/>
          <w:sz w:val="24"/>
          <w:szCs w:val="24"/>
        </w:rPr>
        <w:t>Sample page of ethics form</w:t>
      </w:r>
    </w:p>
    <w:p w14:paraId="73CA83B0" w14:textId="5FDB132A" w:rsidR="00ED063C" w:rsidRPr="001E71C7" w:rsidRDefault="006B6A5F" w:rsidP="00DF5D0C">
      <w:pPr>
        <w:spacing w:after="0" w:line="240" w:lineRule="auto"/>
        <w:rPr>
          <w:rFonts w:ascii="Calibri" w:hAnsi="Calibri" w:cs="Calibri"/>
          <w:sz w:val="24"/>
          <w:szCs w:val="24"/>
        </w:rPr>
      </w:pPr>
      <w:r w:rsidRPr="001E71C7">
        <w:rPr>
          <w:rFonts w:ascii="Calibri" w:hAnsi="Calibri" w:cs="Calibri"/>
          <w:sz w:val="24"/>
          <w:szCs w:val="24"/>
        </w:rPr>
        <w:t>2</w:t>
      </w:r>
      <w:r w:rsidR="003B0E8D" w:rsidRPr="001E71C7">
        <w:rPr>
          <w:rFonts w:ascii="Calibri" w:hAnsi="Calibri" w:cs="Calibri"/>
          <w:sz w:val="24"/>
          <w:szCs w:val="24"/>
        </w:rPr>
        <w:t>5</w:t>
      </w:r>
      <w:r w:rsidRPr="001E71C7">
        <w:rPr>
          <w:rFonts w:ascii="Calibri" w:hAnsi="Calibri" w:cs="Calibri"/>
          <w:sz w:val="24"/>
          <w:szCs w:val="24"/>
        </w:rPr>
        <w:tab/>
      </w:r>
      <w:r w:rsidRPr="001E71C7">
        <w:rPr>
          <w:rFonts w:ascii="Calibri" w:hAnsi="Calibri" w:cs="Calibri"/>
          <w:sz w:val="24"/>
          <w:szCs w:val="24"/>
        </w:rPr>
        <w:tab/>
        <w:t>Appendix 4 –</w:t>
      </w:r>
      <w:r w:rsidR="00EF0230" w:rsidRPr="001E71C7">
        <w:rPr>
          <w:rFonts w:ascii="Calibri" w:hAnsi="Calibri" w:cs="Calibri"/>
          <w:sz w:val="24"/>
          <w:szCs w:val="24"/>
        </w:rPr>
        <w:t xml:space="preserve"> </w:t>
      </w:r>
      <w:r w:rsidR="00B04E7A" w:rsidRPr="001E71C7">
        <w:rPr>
          <w:rFonts w:ascii="Calibri" w:hAnsi="Calibri" w:cs="Calibri"/>
          <w:sz w:val="24"/>
          <w:szCs w:val="24"/>
        </w:rPr>
        <w:t>Information sheet for participants</w:t>
      </w:r>
    </w:p>
    <w:p w14:paraId="5B78328A" w14:textId="0F187DC6" w:rsidR="00204C7E" w:rsidRDefault="00ED063C" w:rsidP="00DF5D0C">
      <w:pPr>
        <w:spacing w:after="0" w:line="240" w:lineRule="auto"/>
        <w:rPr>
          <w:rFonts w:ascii="Calibri" w:hAnsi="Calibri" w:cs="Calibri"/>
          <w:sz w:val="24"/>
          <w:szCs w:val="24"/>
        </w:rPr>
      </w:pPr>
      <w:r w:rsidRPr="001E71C7">
        <w:rPr>
          <w:rFonts w:ascii="Calibri" w:hAnsi="Calibri" w:cs="Calibri"/>
          <w:sz w:val="24"/>
          <w:szCs w:val="24"/>
        </w:rPr>
        <w:t>2</w:t>
      </w:r>
      <w:r w:rsidR="003B0E8D" w:rsidRPr="001E71C7">
        <w:rPr>
          <w:rFonts w:ascii="Calibri" w:hAnsi="Calibri" w:cs="Calibri"/>
          <w:sz w:val="24"/>
          <w:szCs w:val="24"/>
        </w:rPr>
        <w:t>6</w:t>
      </w:r>
      <w:r w:rsidRPr="001E71C7">
        <w:rPr>
          <w:rFonts w:ascii="Calibri" w:hAnsi="Calibri" w:cs="Calibri"/>
          <w:sz w:val="24"/>
          <w:szCs w:val="24"/>
        </w:rPr>
        <w:tab/>
      </w:r>
      <w:r w:rsidRPr="001E71C7">
        <w:rPr>
          <w:rFonts w:ascii="Calibri" w:hAnsi="Calibri" w:cs="Calibri"/>
          <w:sz w:val="24"/>
          <w:szCs w:val="24"/>
        </w:rPr>
        <w:tab/>
        <w:t xml:space="preserve">Appendix 5 – </w:t>
      </w:r>
      <w:r w:rsidR="00204C7E">
        <w:rPr>
          <w:rFonts w:ascii="Calibri" w:hAnsi="Calibri" w:cs="Calibri"/>
          <w:sz w:val="24"/>
          <w:szCs w:val="24"/>
        </w:rPr>
        <w:t>Consent form for participants</w:t>
      </w:r>
    </w:p>
    <w:p w14:paraId="7AC622C5" w14:textId="6B803CC1" w:rsidR="00CA5390" w:rsidRDefault="00CA5390" w:rsidP="00DF5D0C">
      <w:pPr>
        <w:spacing w:after="0" w:line="240" w:lineRule="auto"/>
        <w:rPr>
          <w:rFonts w:ascii="Calibri" w:hAnsi="Calibri" w:cs="Calibri"/>
          <w:sz w:val="24"/>
          <w:szCs w:val="24"/>
        </w:rPr>
      </w:pPr>
      <w:r>
        <w:rPr>
          <w:rFonts w:ascii="Calibri" w:hAnsi="Calibri" w:cs="Calibri"/>
          <w:sz w:val="24"/>
          <w:szCs w:val="24"/>
        </w:rPr>
        <w:t>26</w:t>
      </w:r>
      <w:r>
        <w:rPr>
          <w:rFonts w:ascii="Calibri" w:hAnsi="Calibri" w:cs="Calibri"/>
          <w:sz w:val="24"/>
          <w:szCs w:val="24"/>
        </w:rPr>
        <w:tab/>
      </w:r>
      <w:r>
        <w:rPr>
          <w:rFonts w:ascii="Calibri" w:hAnsi="Calibri" w:cs="Calibri"/>
          <w:sz w:val="24"/>
          <w:szCs w:val="24"/>
        </w:rPr>
        <w:tab/>
      </w:r>
      <w:r>
        <w:rPr>
          <w:rFonts w:ascii="Calibri" w:hAnsi="Calibri" w:cs="Calibri"/>
          <w:sz w:val="24"/>
          <w:szCs w:val="24"/>
        </w:rPr>
        <w:t>Appendix 6</w:t>
      </w:r>
      <w:r w:rsidRPr="001E71C7">
        <w:rPr>
          <w:rFonts w:ascii="Calibri" w:hAnsi="Calibri" w:cs="Calibri"/>
          <w:sz w:val="24"/>
          <w:szCs w:val="24"/>
        </w:rPr>
        <w:t xml:space="preserve"> – </w:t>
      </w:r>
      <w:r>
        <w:rPr>
          <w:rFonts w:ascii="Calibri" w:hAnsi="Calibri" w:cs="Calibri"/>
          <w:sz w:val="24"/>
          <w:szCs w:val="24"/>
        </w:rPr>
        <w:t>Interview schedule for participants</w:t>
      </w:r>
    </w:p>
    <w:p w14:paraId="783B8A23" w14:textId="604E2E94" w:rsidR="00ED063C" w:rsidRPr="001E71C7" w:rsidRDefault="00204C7E" w:rsidP="004E170F">
      <w:pPr>
        <w:spacing w:after="0" w:line="240" w:lineRule="auto"/>
        <w:ind w:left="1440" w:hanging="1440"/>
        <w:rPr>
          <w:rFonts w:ascii="Calibri" w:hAnsi="Calibri" w:cs="Calibri"/>
          <w:sz w:val="24"/>
          <w:szCs w:val="24"/>
        </w:rPr>
      </w:pPr>
      <w:r>
        <w:rPr>
          <w:rFonts w:ascii="Calibri" w:hAnsi="Calibri" w:cs="Calibri"/>
          <w:sz w:val="24"/>
          <w:szCs w:val="24"/>
        </w:rPr>
        <w:t>26</w:t>
      </w:r>
      <w:r w:rsidR="004E170F">
        <w:rPr>
          <w:rFonts w:ascii="Calibri" w:hAnsi="Calibri" w:cs="Calibri"/>
          <w:sz w:val="24"/>
          <w:szCs w:val="24"/>
        </w:rPr>
        <w:tab/>
      </w:r>
      <w:r>
        <w:rPr>
          <w:rFonts w:ascii="Calibri" w:hAnsi="Calibri" w:cs="Calibri"/>
          <w:sz w:val="24"/>
          <w:szCs w:val="24"/>
        </w:rPr>
        <w:t xml:space="preserve">Appendix </w:t>
      </w:r>
      <w:r w:rsidR="00CA5390">
        <w:rPr>
          <w:rFonts w:ascii="Calibri" w:hAnsi="Calibri" w:cs="Calibri"/>
          <w:sz w:val="24"/>
          <w:szCs w:val="24"/>
        </w:rPr>
        <w:t>7</w:t>
      </w:r>
      <w:r w:rsidRPr="001E71C7">
        <w:rPr>
          <w:rFonts w:ascii="Calibri" w:hAnsi="Calibri" w:cs="Calibri"/>
          <w:sz w:val="24"/>
          <w:szCs w:val="24"/>
        </w:rPr>
        <w:t xml:space="preserve"> – </w:t>
      </w:r>
      <w:r w:rsidR="00850BBB">
        <w:rPr>
          <w:rFonts w:ascii="Calibri" w:hAnsi="Calibri" w:cs="Calibri"/>
          <w:sz w:val="24"/>
          <w:szCs w:val="24"/>
        </w:rPr>
        <w:t>T</w:t>
      </w:r>
      <w:r w:rsidR="004E170F">
        <w:rPr>
          <w:rFonts w:ascii="Calibri" w:hAnsi="Calibri" w:cs="Calibri"/>
          <w:sz w:val="24"/>
          <w:szCs w:val="24"/>
        </w:rPr>
        <w:t>ranscript</w:t>
      </w:r>
      <w:r w:rsidR="00850BBB">
        <w:rPr>
          <w:rFonts w:ascii="Calibri" w:hAnsi="Calibri" w:cs="Calibri"/>
          <w:sz w:val="24"/>
          <w:szCs w:val="24"/>
        </w:rPr>
        <w:t xml:space="preserve"> sample, </w:t>
      </w:r>
      <w:r w:rsidR="00E62260" w:rsidRPr="001E71C7">
        <w:rPr>
          <w:rFonts w:ascii="Calibri" w:hAnsi="Calibri" w:cs="Calibri"/>
          <w:sz w:val="24"/>
          <w:szCs w:val="24"/>
        </w:rPr>
        <w:t>exploratory noting</w:t>
      </w:r>
      <w:r w:rsidR="00850BBB">
        <w:rPr>
          <w:rFonts w:ascii="Calibri" w:hAnsi="Calibri" w:cs="Calibri"/>
          <w:sz w:val="24"/>
          <w:szCs w:val="24"/>
        </w:rPr>
        <w:t xml:space="preserve"> </w:t>
      </w:r>
      <w:r w:rsidR="007655F2">
        <w:rPr>
          <w:rFonts w:ascii="Calibri" w:hAnsi="Calibri" w:cs="Calibri"/>
          <w:sz w:val="24"/>
          <w:szCs w:val="24"/>
        </w:rPr>
        <w:t>/</w:t>
      </w:r>
      <w:r w:rsidR="00850BBB">
        <w:rPr>
          <w:rFonts w:ascii="Calibri" w:hAnsi="Calibri" w:cs="Calibri"/>
          <w:sz w:val="24"/>
          <w:szCs w:val="24"/>
        </w:rPr>
        <w:t xml:space="preserve"> </w:t>
      </w:r>
      <w:r w:rsidR="00E62260" w:rsidRPr="001E71C7">
        <w:rPr>
          <w:rFonts w:ascii="Calibri" w:hAnsi="Calibri" w:cs="Calibri"/>
          <w:sz w:val="24"/>
          <w:szCs w:val="24"/>
        </w:rPr>
        <w:t>experiential statements</w:t>
      </w:r>
    </w:p>
    <w:p w14:paraId="4F5288C9" w14:textId="694986FF" w:rsidR="00ED063C" w:rsidRPr="001E71C7" w:rsidRDefault="00ED063C" w:rsidP="00DF5D0C">
      <w:pPr>
        <w:spacing w:after="0" w:line="240" w:lineRule="auto"/>
        <w:rPr>
          <w:rFonts w:ascii="Calibri" w:hAnsi="Calibri" w:cs="Calibri"/>
          <w:sz w:val="24"/>
          <w:szCs w:val="24"/>
        </w:rPr>
      </w:pPr>
      <w:r w:rsidRPr="001E71C7">
        <w:rPr>
          <w:rFonts w:ascii="Calibri" w:hAnsi="Calibri" w:cs="Calibri"/>
          <w:sz w:val="24"/>
          <w:szCs w:val="24"/>
        </w:rPr>
        <w:t>2</w:t>
      </w:r>
      <w:r w:rsidR="003B0E8D" w:rsidRPr="001E71C7">
        <w:rPr>
          <w:rFonts w:ascii="Calibri" w:hAnsi="Calibri" w:cs="Calibri"/>
          <w:sz w:val="24"/>
          <w:szCs w:val="24"/>
        </w:rPr>
        <w:t>7</w:t>
      </w:r>
      <w:r w:rsidRPr="001E71C7">
        <w:rPr>
          <w:rFonts w:ascii="Calibri" w:hAnsi="Calibri" w:cs="Calibri"/>
          <w:sz w:val="24"/>
          <w:szCs w:val="24"/>
        </w:rPr>
        <w:tab/>
      </w:r>
      <w:r w:rsidRPr="001E71C7">
        <w:rPr>
          <w:rFonts w:ascii="Calibri" w:hAnsi="Calibri" w:cs="Calibri"/>
          <w:sz w:val="24"/>
          <w:szCs w:val="24"/>
        </w:rPr>
        <w:tab/>
        <w:t xml:space="preserve">Appendix </w:t>
      </w:r>
      <w:r w:rsidR="00CA5390">
        <w:rPr>
          <w:rFonts w:ascii="Calibri" w:hAnsi="Calibri" w:cs="Calibri"/>
          <w:sz w:val="24"/>
          <w:szCs w:val="24"/>
        </w:rPr>
        <w:t>8</w:t>
      </w:r>
      <w:r w:rsidRPr="001E71C7">
        <w:rPr>
          <w:rFonts w:ascii="Calibri" w:hAnsi="Calibri" w:cs="Calibri"/>
          <w:sz w:val="24"/>
          <w:szCs w:val="24"/>
        </w:rPr>
        <w:t xml:space="preserve"> –</w:t>
      </w:r>
      <w:r w:rsidR="00E62260" w:rsidRPr="001E71C7">
        <w:rPr>
          <w:rFonts w:ascii="Calibri" w:hAnsi="Calibri" w:cs="Calibri"/>
          <w:sz w:val="24"/>
          <w:szCs w:val="24"/>
        </w:rPr>
        <w:t xml:space="preserve"> Example of grouping into personal experiential </w:t>
      </w:r>
      <w:r w:rsidR="00C866DF" w:rsidRPr="001E71C7">
        <w:rPr>
          <w:rFonts w:ascii="Calibri" w:hAnsi="Calibri" w:cs="Calibri"/>
          <w:sz w:val="24"/>
          <w:szCs w:val="24"/>
        </w:rPr>
        <w:t>themes</w:t>
      </w:r>
    </w:p>
    <w:p w14:paraId="76AAC917" w14:textId="017154EE" w:rsidR="00733CB8" w:rsidRPr="001E71C7" w:rsidRDefault="006B32EF" w:rsidP="00DF5D0C">
      <w:pPr>
        <w:tabs>
          <w:tab w:val="left" w:pos="6260"/>
        </w:tabs>
        <w:spacing w:after="0" w:line="240" w:lineRule="auto"/>
        <w:rPr>
          <w:rFonts w:ascii="Calibri" w:hAnsi="Calibri" w:cs="Calibri"/>
          <w:sz w:val="24"/>
          <w:szCs w:val="24"/>
        </w:rPr>
      </w:pPr>
      <w:r w:rsidRPr="001E71C7">
        <w:rPr>
          <w:rFonts w:ascii="Calibri" w:hAnsi="Calibri" w:cs="Calibri"/>
          <w:sz w:val="24"/>
          <w:szCs w:val="24"/>
        </w:rPr>
        <w:t>2</w:t>
      </w:r>
      <w:r w:rsidR="003B0E8D" w:rsidRPr="001E71C7">
        <w:rPr>
          <w:rFonts w:ascii="Calibri" w:hAnsi="Calibri" w:cs="Calibri"/>
          <w:sz w:val="24"/>
          <w:szCs w:val="24"/>
        </w:rPr>
        <w:t>8</w:t>
      </w:r>
      <w:r w:rsidR="00733CB8" w:rsidRPr="001E71C7">
        <w:rPr>
          <w:rFonts w:ascii="Calibri" w:hAnsi="Calibri" w:cs="Calibri"/>
          <w:sz w:val="24"/>
          <w:szCs w:val="24"/>
        </w:rPr>
        <w:t xml:space="preserve">                      </w:t>
      </w:r>
      <w:r w:rsidR="00ED063C" w:rsidRPr="001E71C7">
        <w:rPr>
          <w:rFonts w:ascii="Calibri" w:hAnsi="Calibri" w:cs="Calibri"/>
          <w:sz w:val="24"/>
          <w:szCs w:val="24"/>
        </w:rPr>
        <w:t xml:space="preserve">Appendix </w:t>
      </w:r>
      <w:r w:rsidR="00CA5390">
        <w:rPr>
          <w:rFonts w:ascii="Calibri" w:hAnsi="Calibri" w:cs="Calibri"/>
          <w:sz w:val="24"/>
          <w:szCs w:val="24"/>
        </w:rPr>
        <w:t>9</w:t>
      </w:r>
      <w:r w:rsidR="00ED063C" w:rsidRPr="001E71C7">
        <w:rPr>
          <w:rFonts w:ascii="Calibri" w:hAnsi="Calibri" w:cs="Calibri"/>
          <w:sz w:val="24"/>
          <w:szCs w:val="24"/>
        </w:rPr>
        <w:t xml:space="preserve"> –</w:t>
      </w:r>
      <w:r w:rsidR="00733CB8" w:rsidRPr="001E71C7">
        <w:rPr>
          <w:rFonts w:ascii="Calibri" w:hAnsi="Calibri" w:cs="Calibri"/>
          <w:sz w:val="24"/>
          <w:szCs w:val="24"/>
        </w:rPr>
        <w:t xml:space="preserve"> Example of grouping of PETs into group experiential themes  </w:t>
      </w:r>
    </w:p>
    <w:p w14:paraId="780F65E8" w14:textId="479717CA" w:rsidR="007A66F8" w:rsidRPr="001E71C7" w:rsidRDefault="003B0E8D" w:rsidP="00DF5D0C">
      <w:pPr>
        <w:tabs>
          <w:tab w:val="left" w:pos="6260"/>
        </w:tabs>
        <w:spacing w:after="0" w:line="240" w:lineRule="auto"/>
        <w:rPr>
          <w:rFonts w:ascii="Calibri" w:hAnsi="Calibri" w:cs="Calibri"/>
          <w:sz w:val="24"/>
          <w:szCs w:val="24"/>
        </w:rPr>
      </w:pPr>
      <w:r w:rsidRPr="001E71C7">
        <w:rPr>
          <w:rFonts w:ascii="Calibri" w:hAnsi="Calibri" w:cs="Calibri"/>
          <w:sz w:val="24"/>
          <w:szCs w:val="24"/>
        </w:rPr>
        <w:t>29</w:t>
      </w:r>
      <w:r w:rsidR="00733CB8" w:rsidRPr="001E71C7">
        <w:rPr>
          <w:rFonts w:ascii="Calibri" w:hAnsi="Calibri" w:cs="Calibri"/>
          <w:sz w:val="24"/>
          <w:szCs w:val="24"/>
        </w:rPr>
        <w:t xml:space="preserve">                      </w:t>
      </w:r>
      <w:r w:rsidR="00ED063C" w:rsidRPr="001E71C7">
        <w:rPr>
          <w:rFonts w:ascii="Calibri" w:hAnsi="Calibri" w:cs="Calibri"/>
          <w:sz w:val="24"/>
          <w:szCs w:val="24"/>
        </w:rPr>
        <w:t xml:space="preserve">Appendix </w:t>
      </w:r>
      <w:r w:rsidR="00CA5390">
        <w:rPr>
          <w:rFonts w:ascii="Calibri" w:hAnsi="Calibri" w:cs="Calibri"/>
          <w:sz w:val="24"/>
          <w:szCs w:val="24"/>
        </w:rPr>
        <w:t>10</w:t>
      </w:r>
      <w:r w:rsidR="00ED063C" w:rsidRPr="001E71C7">
        <w:rPr>
          <w:rFonts w:ascii="Calibri" w:hAnsi="Calibri" w:cs="Calibri"/>
          <w:sz w:val="24"/>
          <w:szCs w:val="24"/>
        </w:rPr>
        <w:t xml:space="preserve"> – </w:t>
      </w:r>
      <w:r w:rsidR="007A66F8" w:rsidRPr="001E71C7">
        <w:rPr>
          <w:rFonts w:ascii="Calibri" w:hAnsi="Calibri" w:cs="Calibri"/>
          <w:sz w:val="24"/>
          <w:szCs w:val="24"/>
        </w:rPr>
        <w:t>Participant quotes pertaining to ADHD/ADD</w:t>
      </w:r>
    </w:p>
    <w:p w14:paraId="021F9F8F" w14:textId="01C57796" w:rsidR="00ED063C" w:rsidRPr="001E71C7" w:rsidRDefault="00ED063C" w:rsidP="006B6A5F">
      <w:pPr>
        <w:spacing w:after="0" w:line="240" w:lineRule="auto"/>
        <w:rPr>
          <w:rFonts w:ascii="Calibri" w:hAnsi="Calibri" w:cs="Calibri"/>
          <w:sz w:val="24"/>
          <w:szCs w:val="24"/>
        </w:rPr>
      </w:pPr>
    </w:p>
    <w:p w14:paraId="31AA93C2" w14:textId="77777777" w:rsidR="00ED063C" w:rsidRPr="001E71C7" w:rsidRDefault="00ED063C" w:rsidP="006B6A5F">
      <w:pPr>
        <w:spacing w:after="0" w:line="240" w:lineRule="auto"/>
        <w:rPr>
          <w:rFonts w:ascii="Calibri" w:hAnsi="Calibri" w:cs="Calibri"/>
          <w:sz w:val="24"/>
          <w:szCs w:val="24"/>
        </w:rPr>
      </w:pPr>
    </w:p>
    <w:p w14:paraId="38A4BAD1" w14:textId="45CD65E3" w:rsidR="006B6A5F" w:rsidRPr="001E71C7" w:rsidRDefault="006B6A5F" w:rsidP="006B6A5F">
      <w:pPr>
        <w:spacing w:after="0" w:line="240" w:lineRule="auto"/>
        <w:rPr>
          <w:rFonts w:ascii="Calibri" w:hAnsi="Calibri" w:cs="Calibri"/>
          <w:sz w:val="24"/>
          <w:szCs w:val="24"/>
        </w:rPr>
      </w:pPr>
      <w:r w:rsidRPr="001E71C7">
        <w:rPr>
          <w:rFonts w:ascii="Calibri" w:hAnsi="Calibri" w:cs="Calibri"/>
          <w:sz w:val="24"/>
          <w:szCs w:val="24"/>
        </w:rPr>
        <w:lastRenderedPageBreak/>
        <w:tab/>
      </w:r>
    </w:p>
    <w:p w14:paraId="4545E356" w14:textId="77777777" w:rsidR="00FE6FE4" w:rsidRPr="001E71C7" w:rsidRDefault="00FE6FE4" w:rsidP="0057048B">
      <w:pPr>
        <w:spacing w:line="240" w:lineRule="auto"/>
        <w:rPr>
          <w:rFonts w:ascii="Calibri" w:hAnsi="Calibri" w:cs="Calibri"/>
          <w:sz w:val="24"/>
          <w:szCs w:val="24"/>
          <w:u w:val="single"/>
        </w:rPr>
      </w:pPr>
    </w:p>
    <w:p w14:paraId="1AC84CAC" w14:textId="408EE722" w:rsidR="006B6A5F" w:rsidRPr="001E71C7" w:rsidRDefault="006B6A5F" w:rsidP="0057048B">
      <w:pPr>
        <w:spacing w:line="240" w:lineRule="auto"/>
        <w:rPr>
          <w:rFonts w:ascii="Calibri" w:hAnsi="Calibri" w:cs="Calibri"/>
          <w:sz w:val="24"/>
          <w:szCs w:val="24"/>
          <w:u w:val="single"/>
        </w:rPr>
      </w:pPr>
      <w:r w:rsidRPr="001E71C7">
        <w:rPr>
          <w:rFonts w:ascii="Calibri" w:hAnsi="Calibri" w:cs="Calibri"/>
          <w:sz w:val="24"/>
          <w:szCs w:val="24"/>
          <w:u w:val="single"/>
        </w:rPr>
        <w:t>ABSTRACT</w:t>
      </w:r>
    </w:p>
    <w:p w14:paraId="3B028C0B" w14:textId="77777777" w:rsidR="004150EA" w:rsidRPr="001E71C7" w:rsidRDefault="004150EA" w:rsidP="0057048B">
      <w:pPr>
        <w:spacing w:line="240" w:lineRule="auto"/>
        <w:rPr>
          <w:rFonts w:ascii="Calibri" w:hAnsi="Calibri" w:cs="Calibri"/>
          <w:i/>
          <w:iCs/>
          <w:sz w:val="24"/>
          <w:szCs w:val="24"/>
        </w:rPr>
      </w:pPr>
      <w:r w:rsidRPr="001E71C7">
        <w:rPr>
          <w:rFonts w:ascii="Calibri" w:hAnsi="Calibri" w:cs="Calibri"/>
          <w:i/>
          <w:iCs/>
          <w:sz w:val="24"/>
          <w:szCs w:val="24"/>
        </w:rPr>
        <w:t>Background and aims</w:t>
      </w:r>
    </w:p>
    <w:p w14:paraId="27911788" w14:textId="3ADE4486" w:rsidR="002B4B7A" w:rsidRPr="001E71C7" w:rsidRDefault="002B4B7A" w:rsidP="0057048B">
      <w:pPr>
        <w:spacing w:line="240" w:lineRule="auto"/>
        <w:rPr>
          <w:rFonts w:ascii="Calibri" w:hAnsi="Calibri" w:cs="Calibri"/>
          <w:sz w:val="24"/>
          <w:szCs w:val="24"/>
        </w:rPr>
      </w:pPr>
      <w:r w:rsidRPr="001E71C7">
        <w:rPr>
          <w:rFonts w:ascii="Calibri" w:hAnsi="Calibri" w:cs="Calibri"/>
          <w:sz w:val="24"/>
          <w:szCs w:val="24"/>
        </w:rPr>
        <w:t>Hoarding Disorder</w:t>
      </w:r>
      <w:r w:rsidR="00A760D3" w:rsidRPr="001E71C7">
        <w:rPr>
          <w:rFonts w:ascii="Calibri" w:hAnsi="Calibri" w:cs="Calibri"/>
          <w:sz w:val="24"/>
          <w:szCs w:val="24"/>
        </w:rPr>
        <w:t xml:space="preserve"> is a mental health condition defined by the compulsive acquisition of items</w:t>
      </w:r>
      <w:r w:rsidR="00E15B09" w:rsidRPr="001E71C7">
        <w:rPr>
          <w:rFonts w:ascii="Calibri" w:hAnsi="Calibri" w:cs="Calibri"/>
          <w:sz w:val="24"/>
          <w:szCs w:val="24"/>
        </w:rPr>
        <w:t>,</w:t>
      </w:r>
      <w:r w:rsidR="00A760D3" w:rsidRPr="001E71C7">
        <w:rPr>
          <w:rFonts w:ascii="Calibri" w:hAnsi="Calibri" w:cs="Calibri"/>
          <w:sz w:val="24"/>
          <w:szCs w:val="24"/>
        </w:rPr>
        <w:t xml:space="preserve"> regardless of value</w:t>
      </w:r>
      <w:r w:rsidR="00E15B09" w:rsidRPr="001E71C7">
        <w:rPr>
          <w:rFonts w:ascii="Calibri" w:hAnsi="Calibri" w:cs="Calibri"/>
          <w:sz w:val="24"/>
          <w:szCs w:val="24"/>
        </w:rPr>
        <w:t>,</w:t>
      </w:r>
      <w:r w:rsidR="00A760D3" w:rsidRPr="001E71C7">
        <w:rPr>
          <w:rFonts w:ascii="Calibri" w:hAnsi="Calibri" w:cs="Calibri"/>
          <w:sz w:val="24"/>
          <w:szCs w:val="24"/>
        </w:rPr>
        <w:t xml:space="preserve"> coupled with the inability to </w:t>
      </w:r>
      <w:r w:rsidR="009E51B0" w:rsidRPr="001E71C7">
        <w:rPr>
          <w:rFonts w:ascii="Calibri" w:hAnsi="Calibri" w:cs="Calibri"/>
          <w:sz w:val="24"/>
          <w:szCs w:val="24"/>
        </w:rPr>
        <w:t>discard. Thi</w:t>
      </w:r>
      <w:r w:rsidR="00EB04BF" w:rsidRPr="001E71C7">
        <w:rPr>
          <w:rFonts w:ascii="Calibri" w:hAnsi="Calibri" w:cs="Calibri"/>
          <w:sz w:val="24"/>
          <w:szCs w:val="24"/>
        </w:rPr>
        <w:t xml:space="preserve">s negatively </w:t>
      </w:r>
      <w:r w:rsidR="00FB1125" w:rsidRPr="001E71C7">
        <w:rPr>
          <w:rFonts w:ascii="Calibri" w:hAnsi="Calibri" w:cs="Calibri"/>
          <w:sz w:val="24"/>
          <w:szCs w:val="24"/>
        </w:rPr>
        <w:t>impact</w:t>
      </w:r>
      <w:r w:rsidR="00EB04BF" w:rsidRPr="001E71C7">
        <w:rPr>
          <w:rFonts w:ascii="Calibri" w:hAnsi="Calibri" w:cs="Calibri"/>
          <w:sz w:val="24"/>
          <w:szCs w:val="24"/>
        </w:rPr>
        <w:t xml:space="preserve">s </w:t>
      </w:r>
      <w:r w:rsidR="00236F79" w:rsidRPr="001E71C7">
        <w:rPr>
          <w:rFonts w:ascii="Calibri" w:hAnsi="Calibri" w:cs="Calibri"/>
          <w:sz w:val="24"/>
          <w:szCs w:val="24"/>
        </w:rPr>
        <w:t>on day-to-day</w:t>
      </w:r>
      <w:r w:rsidR="00EB04BF" w:rsidRPr="001E71C7">
        <w:rPr>
          <w:rFonts w:ascii="Calibri" w:hAnsi="Calibri" w:cs="Calibri"/>
          <w:sz w:val="24"/>
          <w:szCs w:val="24"/>
        </w:rPr>
        <w:t xml:space="preserve"> </w:t>
      </w:r>
      <w:r w:rsidR="00236F79" w:rsidRPr="001E71C7">
        <w:rPr>
          <w:rFonts w:ascii="Calibri" w:hAnsi="Calibri" w:cs="Calibri"/>
          <w:sz w:val="24"/>
          <w:szCs w:val="24"/>
        </w:rPr>
        <w:t>life</w:t>
      </w:r>
      <w:r w:rsidR="00EB04BF" w:rsidRPr="001E71C7">
        <w:rPr>
          <w:rFonts w:ascii="Calibri" w:hAnsi="Calibri" w:cs="Calibri"/>
          <w:sz w:val="24"/>
          <w:szCs w:val="24"/>
        </w:rPr>
        <w:t xml:space="preserve"> and causes distress. </w:t>
      </w:r>
      <w:r w:rsidR="00307044" w:rsidRPr="001E71C7">
        <w:rPr>
          <w:rFonts w:ascii="Calibri" w:hAnsi="Calibri" w:cs="Calibri"/>
          <w:sz w:val="24"/>
          <w:szCs w:val="24"/>
        </w:rPr>
        <w:t xml:space="preserve">It affects </w:t>
      </w:r>
      <w:r w:rsidR="00C74E57">
        <w:rPr>
          <w:rFonts w:ascii="Calibri" w:hAnsi="Calibri" w:cs="Calibri"/>
          <w:sz w:val="24"/>
          <w:szCs w:val="24"/>
        </w:rPr>
        <w:t>around</w:t>
      </w:r>
      <w:r w:rsidR="00307044" w:rsidRPr="001E71C7">
        <w:rPr>
          <w:rFonts w:ascii="Calibri" w:hAnsi="Calibri" w:cs="Calibri"/>
          <w:sz w:val="24"/>
          <w:szCs w:val="24"/>
        </w:rPr>
        <w:t xml:space="preserve"> 2</w:t>
      </w:r>
      <w:r w:rsidR="00C74E57">
        <w:rPr>
          <w:rFonts w:ascii="Calibri" w:hAnsi="Calibri" w:cs="Calibri"/>
          <w:sz w:val="24"/>
          <w:szCs w:val="24"/>
        </w:rPr>
        <w:t>.5</w:t>
      </w:r>
      <w:r w:rsidR="00064F2A" w:rsidRPr="001E71C7">
        <w:rPr>
          <w:rFonts w:ascii="Calibri" w:hAnsi="Calibri" w:cs="Calibri"/>
          <w:sz w:val="24"/>
          <w:szCs w:val="24"/>
        </w:rPr>
        <w:t>%</w:t>
      </w:r>
      <w:r w:rsidR="00307044" w:rsidRPr="001E71C7">
        <w:rPr>
          <w:rFonts w:ascii="Calibri" w:hAnsi="Calibri" w:cs="Calibri"/>
          <w:sz w:val="24"/>
          <w:szCs w:val="24"/>
        </w:rPr>
        <w:t xml:space="preserve"> of the UK population.</w:t>
      </w:r>
    </w:p>
    <w:p w14:paraId="4D250F60" w14:textId="5158B11B" w:rsidR="007C6848" w:rsidRPr="001E71C7" w:rsidRDefault="007C6848" w:rsidP="0057048B">
      <w:pPr>
        <w:spacing w:line="240" w:lineRule="auto"/>
        <w:rPr>
          <w:rFonts w:ascii="Calibri" w:hAnsi="Calibri" w:cs="Calibri"/>
          <w:sz w:val="24"/>
          <w:szCs w:val="24"/>
        </w:rPr>
      </w:pPr>
      <w:r w:rsidRPr="001E71C7">
        <w:rPr>
          <w:rFonts w:ascii="Calibri" w:hAnsi="Calibri" w:cs="Calibri"/>
          <w:sz w:val="24"/>
          <w:szCs w:val="24"/>
        </w:rPr>
        <w:t xml:space="preserve">This study </w:t>
      </w:r>
      <w:r w:rsidR="00BB4617" w:rsidRPr="001E71C7">
        <w:rPr>
          <w:rFonts w:ascii="Calibri" w:hAnsi="Calibri" w:cs="Calibri"/>
          <w:sz w:val="24"/>
          <w:szCs w:val="24"/>
        </w:rPr>
        <w:t>set out to explore</w:t>
      </w:r>
      <w:r w:rsidR="00F6720F" w:rsidRPr="001E71C7">
        <w:rPr>
          <w:rFonts w:ascii="Calibri" w:hAnsi="Calibri" w:cs="Calibri"/>
          <w:sz w:val="24"/>
          <w:szCs w:val="24"/>
        </w:rPr>
        <w:t xml:space="preserve"> and evaluate</w:t>
      </w:r>
      <w:r w:rsidR="00BB4617" w:rsidRPr="001E71C7">
        <w:rPr>
          <w:rFonts w:ascii="Calibri" w:hAnsi="Calibri" w:cs="Calibri"/>
          <w:sz w:val="24"/>
          <w:szCs w:val="24"/>
        </w:rPr>
        <w:t xml:space="preserve"> the</w:t>
      </w:r>
      <w:r w:rsidR="008E1BA6" w:rsidRPr="001E71C7">
        <w:rPr>
          <w:rFonts w:ascii="Calibri" w:hAnsi="Calibri" w:cs="Calibri"/>
          <w:sz w:val="24"/>
          <w:szCs w:val="24"/>
        </w:rPr>
        <w:t xml:space="preserve"> therapeutic</w:t>
      </w:r>
      <w:r w:rsidR="00BB4617" w:rsidRPr="001E71C7">
        <w:rPr>
          <w:rFonts w:ascii="Calibri" w:hAnsi="Calibri" w:cs="Calibri"/>
          <w:sz w:val="24"/>
          <w:szCs w:val="24"/>
        </w:rPr>
        <w:t xml:space="preserve"> experiences of</w:t>
      </w:r>
      <w:r w:rsidR="008E1BA6" w:rsidRPr="001E71C7">
        <w:rPr>
          <w:rFonts w:ascii="Calibri" w:hAnsi="Calibri" w:cs="Calibri"/>
          <w:sz w:val="24"/>
          <w:szCs w:val="24"/>
        </w:rPr>
        <w:t xml:space="preserve"> a small group of people who have hoarding disorder</w:t>
      </w:r>
      <w:r w:rsidR="00127AC3" w:rsidRPr="001E71C7">
        <w:rPr>
          <w:rFonts w:ascii="Calibri" w:hAnsi="Calibri" w:cs="Calibri"/>
          <w:sz w:val="24"/>
          <w:szCs w:val="24"/>
        </w:rPr>
        <w:t>, using their own words</w:t>
      </w:r>
      <w:r w:rsidR="008C4AD8" w:rsidRPr="001E71C7">
        <w:rPr>
          <w:rFonts w:ascii="Calibri" w:hAnsi="Calibri" w:cs="Calibri"/>
          <w:sz w:val="24"/>
          <w:szCs w:val="24"/>
        </w:rPr>
        <w:t>.</w:t>
      </w:r>
      <w:r w:rsidR="008E1BA6" w:rsidRPr="001E71C7">
        <w:rPr>
          <w:rFonts w:ascii="Calibri" w:hAnsi="Calibri" w:cs="Calibri"/>
          <w:sz w:val="24"/>
          <w:szCs w:val="24"/>
        </w:rPr>
        <w:t xml:space="preserve"> </w:t>
      </w:r>
    </w:p>
    <w:p w14:paraId="5FEFAF5C" w14:textId="434E343B" w:rsidR="00307044" w:rsidRPr="001E71C7" w:rsidRDefault="004150EA" w:rsidP="0057048B">
      <w:pPr>
        <w:spacing w:line="240" w:lineRule="auto"/>
        <w:rPr>
          <w:rFonts w:ascii="Calibri" w:hAnsi="Calibri" w:cs="Calibri"/>
          <w:i/>
          <w:iCs/>
          <w:sz w:val="24"/>
          <w:szCs w:val="24"/>
        </w:rPr>
      </w:pPr>
      <w:r w:rsidRPr="001E71C7">
        <w:rPr>
          <w:rFonts w:ascii="Calibri" w:hAnsi="Calibri" w:cs="Calibri"/>
          <w:i/>
          <w:iCs/>
          <w:sz w:val="24"/>
          <w:szCs w:val="24"/>
        </w:rPr>
        <w:t>Method</w:t>
      </w:r>
    </w:p>
    <w:p w14:paraId="39BFE415" w14:textId="576C86AC" w:rsidR="008C4AD8" w:rsidRPr="001E71C7" w:rsidRDefault="008C4AD8" w:rsidP="0057048B">
      <w:pPr>
        <w:spacing w:line="240" w:lineRule="auto"/>
        <w:rPr>
          <w:rFonts w:ascii="Calibri" w:hAnsi="Calibri" w:cs="Calibri"/>
          <w:sz w:val="24"/>
          <w:szCs w:val="24"/>
        </w:rPr>
      </w:pPr>
      <w:r w:rsidRPr="001E71C7">
        <w:rPr>
          <w:rFonts w:ascii="Calibri" w:hAnsi="Calibri" w:cs="Calibri"/>
          <w:sz w:val="24"/>
          <w:szCs w:val="24"/>
        </w:rPr>
        <w:t>Four people were recruited to take part through appeals via two established organisations along with direct approaches to</w:t>
      </w:r>
      <w:r w:rsidR="00653FE0" w:rsidRPr="001E71C7">
        <w:rPr>
          <w:rFonts w:ascii="Calibri" w:hAnsi="Calibri" w:cs="Calibri"/>
          <w:sz w:val="24"/>
          <w:szCs w:val="24"/>
        </w:rPr>
        <w:t xml:space="preserve"> hoarding</w:t>
      </w:r>
      <w:r w:rsidRPr="001E71C7">
        <w:rPr>
          <w:rFonts w:ascii="Calibri" w:hAnsi="Calibri" w:cs="Calibri"/>
          <w:sz w:val="24"/>
          <w:szCs w:val="24"/>
        </w:rPr>
        <w:t xml:space="preserve"> </w:t>
      </w:r>
      <w:r w:rsidR="00C41EED" w:rsidRPr="001E71C7">
        <w:rPr>
          <w:rFonts w:ascii="Calibri" w:hAnsi="Calibri" w:cs="Calibri"/>
          <w:sz w:val="24"/>
          <w:szCs w:val="24"/>
        </w:rPr>
        <w:t>support groups.</w:t>
      </w:r>
      <w:r w:rsidR="00FC0DCA" w:rsidRPr="001E71C7">
        <w:rPr>
          <w:rFonts w:ascii="Calibri" w:hAnsi="Calibri" w:cs="Calibri"/>
          <w:sz w:val="24"/>
          <w:szCs w:val="24"/>
        </w:rPr>
        <w:t xml:space="preserve"> Each was interviewed for approximately one hour </w:t>
      </w:r>
      <w:r w:rsidR="002D561E" w:rsidRPr="001E71C7">
        <w:rPr>
          <w:rFonts w:ascii="Calibri" w:hAnsi="Calibri" w:cs="Calibri"/>
          <w:sz w:val="24"/>
          <w:szCs w:val="24"/>
        </w:rPr>
        <w:t xml:space="preserve">by online video call. These were </w:t>
      </w:r>
      <w:r w:rsidR="00A07067" w:rsidRPr="001E71C7">
        <w:rPr>
          <w:rFonts w:ascii="Calibri" w:hAnsi="Calibri" w:cs="Calibri"/>
          <w:sz w:val="24"/>
          <w:szCs w:val="24"/>
        </w:rPr>
        <w:t xml:space="preserve">recorded, </w:t>
      </w:r>
      <w:r w:rsidR="002D561E" w:rsidRPr="001E71C7">
        <w:rPr>
          <w:rFonts w:ascii="Calibri" w:hAnsi="Calibri" w:cs="Calibri"/>
          <w:sz w:val="24"/>
          <w:szCs w:val="24"/>
        </w:rPr>
        <w:t xml:space="preserve">transcribed and </w:t>
      </w:r>
      <w:r w:rsidR="002A5D4F" w:rsidRPr="001E71C7">
        <w:rPr>
          <w:rFonts w:ascii="Calibri" w:hAnsi="Calibri" w:cs="Calibri"/>
          <w:sz w:val="24"/>
          <w:szCs w:val="24"/>
        </w:rPr>
        <w:t>analysed.</w:t>
      </w:r>
    </w:p>
    <w:p w14:paraId="14C69339" w14:textId="5997ECFC" w:rsidR="007C6848" w:rsidRPr="001E71C7" w:rsidRDefault="007C6848" w:rsidP="0057048B">
      <w:pPr>
        <w:spacing w:line="240" w:lineRule="auto"/>
        <w:rPr>
          <w:rFonts w:ascii="Calibri" w:hAnsi="Calibri" w:cs="Calibri"/>
          <w:i/>
          <w:iCs/>
          <w:sz w:val="24"/>
          <w:szCs w:val="24"/>
        </w:rPr>
      </w:pPr>
      <w:r w:rsidRPr="001E71C7">
        <w:rPr>
          <w:rFonts w:ascii="Calibri" w:hAnsi="Calibri" w:cs="Calibri"/>
          <w:i/>
          <w:iCs/>
          <w:sz w:val="24"/>
          <w:szCs w:val="24"/>
        </w:rPr>
        <w:t>Results</w:t>
      </w:r>
    </w:p>
    <w:p w14:paraId="7B832610" w14:textId="784581AD" w:rsidR="002F4254" w:rsidRPr="001E71C7" w:rsidRDefault="00C607BC" w:rsidP="0057048B">
      <w:pPr>
        <w:spacing w:line="240" w:lineRule="auto"/>
        <w:rPr>
          <w:rFonts w:ascii="Calibri" w:hAnsi="Calibri" w:cs="Calibri"/>
          <w:sz w:val="24"/>
          <w:szCs w:val="24"/>
        </w:rPr>
      </w:pPr>
      <w:r w:rsidRPr="001E71C7">
        <w:rPr>
          <w:rFonts w:ascii="Calibri" w:hAnsi="Calibri" w:cs="Calibri"/>
          <w:sz w:val="24"/>
          <w:szCs w:val="24"/>
        </w:rPr>
        <w:t>Participants described</w:t>
      </w:r>
      <w:r w:rsidR="009261C4" w:rsidRPr="001E71C7">
        <w:rPr>
          <w:rFonts w:ascii="Calibri" w:hAnsi="Calibri" w:cs="Calibri"/>
          <w:sz w:val="24"/>
          <w:szCs w:val="24"/>
        </w:rPr>
        <w:t xml:space="preserve"> the loss of safety </w:t>
      </w:r>
      <w:r w:rsidR="00AC48FD" w:rsidRPr="001E71C7">
        <w:rPr>
          <w:rFonts w:ascii="Calibri" w:hAnsi="Calibri" w:cs="Calibri"/>
          <w:sz w:val="24"/>
          <w:szCs w:val="24"/>
        </w:rPr>
        <w:t>and certainty in their lives which contributed to the hoarding behaviours</w:t>
      </w:r>
      <w:r w:rsidR="0049627A" w:rsidRPr="001E71C7">
        <w:rPr>
          <w:rFonts w:ascii="Calibri" w:hAnsi="Calibri" w:cs="Calibri"/>
          <w:sz w:val="24"/>
          <w:szCs w:val="24"/>
        </w:rPr>
        <w:t>. The positive aspects of therapy include</w:t>
      </w:r>
      <w:r w:rsidR="001B3721" w:rsidRPr="001E71C7">
        <w:rPr>
          <w:rFonts w:ascii="Calibri" w:hAnsi="Calibri" w:cs="Calibri"/>
          <w:sz w:val="24"/>
          <w:szCs w:val="24"/>
        </w:rPr>
        <w:t xml:space="preserve"> increasing self-awareness, understanding and compassion. The negative aspects include damaging experiences akin to being bullied a</w:t>
      </w:r>
      <w:r w:rsidR="00F43849" w:rsidRPr="001E71C7">
        <w:rPr>
          <w:rFonts w:ascii="Calibri" w:hAnsi="Calibri" w:cs="Calibri"/>
          <w:sz w:val="24"/>
          <w:szCs w:val="24"/>
        </w:rPr>
        <w:t>s well as disappointment and unmet expectations.</w:t>
      </w:r>
    </w:p>
    <w:p w14:paraId="14B003E2" w14:textId="587AD67C" w:rsidR="007C6848" w:rsidRPr="001E71C7" w:rsidRDefault="007C6848" w:rsidP="0057048B">
      <w:pPr>
        <w:spacing w:line="240" w:lineRule="auto"/>
        <w:rPr>
          <w:rFonts w:ascii="Calibri" w:hAnsi="Calibri" w:cs="Calibri"/>
          <w:i/>
          <w:iCs/>
          <w:sz w:val="24"/>
          <w:szCs w:val="24"/>
        </w:rPr>
      </w:pPr>
      <w:r w:rsidRPr="001E71C7">
        <w:rPr>
          <w:rFonts w:ascii="Calibri" w:hAnsi="Calibri" w:cs="Calibri"/>
          <w:i/>
          <w:iCs/>
          <w:sz w:val="24"/>
          <w:szCs w:val="24"/>
        </w:rPr>
        <w:t>Conclusion</w:t>
      </w:r>
    </w:p>
    <w:p w14:paraId="38DA0E36" w14:textId="4D4DBE79" w:rsidR="002B4B7A" w:rsidRPr="001E71C7" w:rsidRDefault="00D9666C" w:rsidP="0057048B">
      <w:pPr>
        <w:spacing w:line="240" w:lineRule="auto"/>
        <w:rPr>
          <w:rFonts w:ascii="Calibri" w:hAnsi="Calibri" w:cs="Calibri"/>
          <w:sz w:val="24"/>
          <w:szCs w:val="24"/>
        </w:rPr>
      </w:pPr>
      <w:r w:rsidRPr="001E71C7">
        <w:rPr>
          <w:rFonts w:ascii="Calibri" w:hAnsi="Calibri" w:cs="Calibri"/>
          <w:sz w:val="24"/>
          <w:szCs w:val="24"/>
        </w:rPr>
        <w:t xml:space="preserve">People with hoarding disorder value the qualities of connection and validation offered by the therapeutic </w:t>
      </w:r>
      <w:r w:rsidR="009C0CF8" w:rsidRPr="001E71C7">
        <w:rPr>
          <w:rFonts w:ascii="Calibri" w:hAnsi="Calibri" w:cs="Calibri"/>
          <w:sz w:val="24"/>
          <w:szCs w:val="24"/>
        </w:rPr>
        <w:t xml:space="preserve">relationship. While participating in therapy </w:t>
      </w:r>
      <w:r w:rsidR="00FA2A06" w:rsidRPr="001E71C7">
        <w:rPr>
          <w:rFonts w:ascii="Calibri" w:hAnsi="Calibri" w:cs="Calibri"/>
          <w:sz w:val="24"/>
          <w:szCs w:val="24"/>
        </w:rPr>
        <w:t xml:space="preserve">helps </w:t>
      </w:r>
      <w:r w:rsidR="00AA2BFA" w:rsidRPr="001E71C7">
        <w:rPr>
          <w:rFonts w:ascii="Calibri" w:hAnsi="Calibri" w:cs="Calibri"/>
          <w:sz w:val="24"/>
          <w:szCs w:val="24"/>
        </w:rPr>
        <w:t xml:space="preserve">reduce distress in the short term, </w:t>
      </w:r>
      <w:r w:rsidR="00FA2A06" w:rsidRPr="001E71C7">
        <w:rPr>
          <w:rFonts w:ascii="Calibri" w:hAnsi="Calibri" w:cs="Calibri"/>
          <w:sz w:val="24"/>
          <w:szCs w:val="24"/>
        </w:rPr>
        <w:t xml:space="preserve">this study </w:t>
      </w:r>
      <w:r w:rsidR="009D51C8" w:rsidRPr="001E71C7">
        <w:rPr>
          <w:rFonts w:ascii="Calibri" w:hAnsi="Calibri" w:cs="Calibri"/>
          <w:sz w:val="24"/>
          <w:szCs w:val="24"/>
        </w:rPr>
        <w:t>indicates that it does n</w:t>
      </w:r>
      <w:r w:rsidR="00AA2BFA" w:rsidRPr="001E71C7">
        <w:rPr>
          <w:rFonts w:ascii="Calibri" w:hAnsi="Calibri" w:cs="Calibri"/>
          <w:sz w:val="24"/>
          <w:szCs w:val="24"/>
        </w:rPr>
        <w:t>ot le</w:t>
      </w:r>
      <w:r w:rsidR="009D51C8" w:rsidRPr="001E71C7">
        <w:rPr>
          <w:rFonts w:ascii="Calibri" w:hAnsi="Calibri" w:cs="Calibri"/>
          <w:sz w:val="24"/>
          <w:szCs w:val="24"/>
        </w:rPr>
        <w:t>a</w:t>
      </w:r>
      <w:r w:rsidR="00AA2BFA" w:rsidRPr="001E71C7">
        <w:rPr>
          <w:rFonts w:ascii="Calibri" w:hAnsi="Calibri" w:cs="Calibri"/>
          <w:sz w:val="24"/>
          <w:szCs w:val="24"/>
        </w:rPr>
        <w:t xml:space="preserve">d to </w:t>
      </w:r>
      <w:r w:rsidR="00D64C2B">
        <w:rPr>
          <w:rFonts w:ascii="Calibri" w:hAnsi="Calibri" w:cs="Calibri"/>
          <w:sz w:val="24"/>
          <w:szCs w:val="24"/>
        </w:rPr>
        <w:t xml:space="preserve">lasting </w:t>
      </w:r>
      <w:r w:rsidR="009E1CD2" w:rsidRPr="001E71C7">
        <w:rPr>
          <w:rFonts w:ascii="Calibri" w:hAnsi="Calibri" w:cs="Calibri"/>
          <w:sz w:val="24"/>
          <w:szCs w:val="24"/>
        </w:rPr>
        <w:t>improvements in the hoarding behaviour</w:t>
      </w:r>
      <w:r w:rsidR="009D51C8" w:rsidRPr="001E71C7">
        <w:rPr>
          <w:rFonts w:ascii="Calibri" w:hAnsi="Calibri" w:cs="Calibri"/>
          <w:sz w:val="24"/>
          <w:szCs w:val="24"/>
        </w:rPr>
        <w:t xml:space="preserve"> either in terms of acquisition or discard.</w:t>
      </w:r>
    </w:p>
    <w:p w14:paraId="309DB23D" w14:textId="731EBF52" w:rsidR="00AF70D7" w:rsidRPr="001E71C7" w:rsidRDefault="00830E88" w:rsidP="0057048B">
      <w:pPr>
        <w:spacing w:line="240" w:lineRule="auto"/>
        <w:rPr>
          <w:rFonts w:ascii="Calibri" w:hAnsi="Calibri" w:cs="Calibri"/>
          <w:sz w:val="24"/>
          <w:szCs w:val="24"/>
        </w:rPr>
      </w:pPr>
      <w:r w:rsidRPr="001E71C7">
        <w:rPr>
          <w:rFonts w:ascii="Calibri" w:hAnsi="Calibri" w:cs="Calibri"/>
          <w:sz w:val="24"/>
          <w:szCs w:val="24"/>
        </w:rPr>
        <w:t>KEYWORDS</w:t>
      </w:r>
    </w:p>
    <w:p w14:paraId="1A6D1464" w14:textId="696AB126" w:rsidR="00B52327" w:rsidRPr="001E71C7" w:rsidRDefault="00E44073" w:rsidP="0057048B">
      <w:pPr>
        <w:spacing w:line="240" w:lineRule="auto"/>
        <w:rPr>
          <w:rFonts w:ascii="Calibri" w:hAnsi="Calibri" w:cs="Calibri"/>
          <w:sz w:val="24"/>
          <w:szCs w:val="24"/>
        </w:rPr>
      </w:pPr>
      <w:r w:rsidRPr="001E71C7">
        <w:rPr>
          <w:rFonts w:ascii="Calibri" w:hAnsi="Calibri" w:cs="Calibri"/>
          <w:sz w:val="24"/>
          <w:szCs w:val="24"/>
        </w:rPr>
        <w:t>Hoarding</w:t>
      </w:r>
      <w:r w:rsidR="00746378" w:rsidRPr="001E71C7">
        <w:rPr>
          <w:rFonts w:ascii="Calibri" w:hAnsi="Calibri" w:cs="Calibri"/>
          <w:sz w:val="24"/>
          <w:szCs w:val="24"/>
        </w:rPr>
        <w:t>, hoarding</w:t>
      </w:r>
      <w:r w:rsidRPr="001E71C7">
        <w:rPr>
          <w:rFonts w:ascii="Calibri" w:hAnsi="Calibri" w:cs="Calibri"/>
          <w:sz w:val="24"/>
          <w:szCs w:val="24"/>
        </w:rPr>
        <w:t xml:space="preserve"> disorder, therapy, counselling,</w:t>
      </w:r>
      <w:r w:rsidR="00746378" w:rsidRPr="001E71C7">
        <w:rPr>
          <w:rFonts w:ascii="Calibri" w:hAnsi="Calibri" w:cs="Calibri"/>
          <w:sz w:val="24"/>
          <w:szCs w:val="24"/>
        </w:rPr>
        <w:t xml:space="preserve"> therapeutic experiences</w:t>
      </w:r>
      <w:r w:rsidR="00653FE0" w:rsidRPr="001E71C7">
        <w:rPr>
          <w:rFonts w:ascii="Calibri" w:hAnsi="Calibri" w:cs="Calibri"/>
          <w:sz w:val="24"/>
          <w:szCs w:val="24"/>
        </w:rPr>
        <w:t>,</w:t>
      </w:r>
      <w:r w:rsidRPr="001E71C7">
        <w:rPr>
          <w:rFonts w:ascii="Calibri" w:hAnsi="Calibri" w:cs="Calibri"/>
          <w:sz w:val="24"/>
          <w:szCs w:val="24"/>
        </w:rPr>
        <w:t xml:space="preserve"> IP</w:t>
      </w:r>
      <w:r w:rsidR="00EB54B0" w:rsidRPr="001E71C7">
        <w:rPr>
          <w:rFonts w:ascii="Calibri" w:hAnsi="Calibri" w:cs="Calibri"/>
          <w:sz w:val="24"/>
          <w:szCs w:val="24"/>
        </w:rPr>
        <w:t>A</w:t>
      </w:r>
    </w:p>
    <w:p w14:paraId="41876C3A" w14:textId="77777777" w:rsidR="009D51C8" w:rsidRPr="001E71C7" w:rsidRDefault="009D51C8">
      <w:pPr>
        <w:rPr>
          <w:rFonts w:ascii="Calibri" w:hAnsi="Calibri" w:cs="Calibri"/>
          <w:b/>
          <w:bCs/>
          <w:sz w:val="24"/>
          <w:szCs w:val="24"/>
        </w:rPr>
      </w:pPr>
      <w:r w:rsidRPr="001E71C7">
        <w:rPr>
          <w:rFonts w:ascii="Calibri" w:hAnsi="Calibri" w:cs="Calibri"/>
          <w:b/>
          <w:bCs/>
          <w:sz w:val="24"/>
          <w:szCs w:val="24"/>
        </w:rPr>
        <w:br w:type="page"/>
      </w:r>
    </w:p>
    <w:p w14:paraId="68241CD6" w14:textId="61597FC4" w:rsidR="00600307" w:rsidRPr="001E71C7" w:rsidRDefault="00600307" w:rsidP="005D0E67">
      <w:pPr>
        <w:spacing w:line="360" w:lineRule="auto"/>
        <w:rPr>
          <w:rFonts w:ascii="Calibri" w:hAnsi="Calibri" w:cs="Calibri"/>
          <w:sz w:val="24"/>
          <w:szCs w:val="24"/>
          <w:u w:val="single"/>
        </w:rPr>
      </w:pPr>
      <w:r w:rsidRPr="001E71C7">
        <w:rPr>
          <w:rFonts w:ascii="Calibri" w:hAnsi="Calibri" w:cs="Calibri"/>
          <w:sz w:val="24"/>
          <w:szCs w:val="24"/>
          <w:u w:val="single"/>
        </w:rPr>
        <w:lastRenderedPageBreak/>
        <w:t>INTRODUCTION</w:t>
      </w:r>
    </w:p>
    <w:p w14:paraId="5C257FAC" w14:textId="60539D37" w:rsidR="00E57E94" w:rsidRPr="001E71C7" w:rsidRDefault="00E80628" w:rsidP="005D0E67">
      <w:pPr>
        <w:spacing w:line="360" w:lineRule="auto"/>
        <w:rPr>
          <w:rFonts w:ascii="Calibri" w:hAnsi="Calibri" w:cs="Calibri"/>
          <w:sz w:val="24"/>
          <w:szCs w:val="24"/>
        </w:rPr>
      </w:pPr>
      <w:r w:rsidRPr="001E71C7">
        <w:rPr>
          <w:rFonts w:ascii="Calibri" w:hAnsi="Calibri" w:cs="Calibri"/>
          <w:sz w:val="24"/>
          <w:szCs w:val="24"/>
        </w:rPr>
        <w:t xml:space="preserve">Hoarding Disorder (HD) affects </w:t>
      </w:r>
      <w:r w:rsidR="009372BF" w:rsidRPr="001E71C7">
        <w:rPr>
          <w:rFonts w:ascii="Calibri" w:hAnsi="Calibri" w:cs="Calibri"/>
          <w:sz w:val="24"/>
          <w:szCs w:val="24"/>
        </w:rPr>
        <w:t xml:space="preserve">approximately </w:t>
      </w:r>
      <w:r w:rsidRPr="001E71C7">
        <w:rPr>
          <w:rFonts w:ascii="Calibri" w:hAnsi="Calibri" w:cs="Calibri"/>
          <w:sz w:val="24"/>
          <w:szCs w:val="24"/>
        </w:rPr>
        <w:t>2</w:t>
      </w:r>
      <w:r w:rsidR="000420C4">
        <w:rPr>
          <w:rFonts w:ascii="Calibri" w:hAnsi="Calibri" w:cs="Calibri"/>
          <w:sz w:val="24"/>
          <w:szCs w:val="24"/>
        </w:rPr>
        <w:t>.5%</w:t>
      </w:r>
      <w:r w:rsidRPr="001E71C7">
        <w:rPr>
          <w:rFonts w:ascii="Calibri" w:hAnsi="Calibri" w:cs="Calibri"/>
          <w:sz w:val="24"/>
          <w:szCs w:val="24"/>
        </w:rPr>
        <w:t xml:space="preserve"> of the </w:t>
      </w:r>
      <w:r w:rsidR="00D7665F">
        <w:rPr>
          <w:rFonts w:ascii="Calibri" w:hAnsi="Calibri" w:cs="Calibri"/>
          <w:sz w:val="24"/>
          <w:szCs w:val="24"/>
        </w:rPr>
        <w:t xml:space="preserve">UK </w:t>
      </w:r>
      <w:r w:rsidRPr="001E71C7">
        <w:rPr>
          <w:rFonts w:ascii="Calibri" w:hAnsi="Calibri" w:cs="Calibri"/>
          <w:sz w:val="24"/>
          <w:szCs w:val="24"/>
        </w:rPr>
        <w:t>population (</w:t>
      </w:r>
      <w:r w:rsidR="009943F7" w:rsidRPr="001E71C7">
        <w:rPr>
          <w:rFonts w:ascii="Calibri" w:hAnsi="Calibri" w:cs="Calibri"/>
          <w:sz w:val="24"/>
          <w:szCs w:val="24"/>
        </w:rPr>
        <w:t xml:space="preserve">Postlethwaite et al, 2019). </w:t>
      </w:r>
      <w:r w:rsidR="00231027" w:rsidRPr="001E71C7">
        <w:rPr>
          <w:rFonts w:ascii="Calibri" w:hAnsi="Calibri" w:cs="Calibri"/>
          <w:sz w:val="24"/>
          <w:szCs w:val="24"/>
        </w:rPr>
        <w:t>It leads to social isolation</w:t>
      </w:r>
      <w:r w:rsidR="00265ACE" w:rsidRPr="001E71C7">
        <w:rPr>
          <w:rFonts w:ascii="Calibri" w:hAnsi="Calibri" w:cs="Calibri"/>
          <w:sz w:val="24"/>
          <w:szCs w:val="24"/>
        </w:rPr>
        <w:t xml:space="preserve">, difficulty with </w:t>
      </w:r>
      <w:r w:rsidR="00EB66FF" w:rsidRPr="001E71C7">
        <w:rPr>
          <w:rFonts w:ascii="Calibri" w:hAnsi="Calibri" w:cs="Calibri"/>
          <w:sz w:val="24"/>
          <w:szCs w:val="24"/>
        </w:rPr>
        <w:t>day-to-day</w:t>
      </w:r>
      <w:r w:rsidR="00265ACE" w:rsidRPr="001E71C7">
        <w:rPr>
          <w:rFonts w:ascii="Calibri" w:hAnsi="Calibri" w:cs="Calibri"/>
          <w:sz w:val="24"/>
          <w:szCs w:val="24"/>
        </w:rPr>
        <w:t xml:space="preserve"> functioning </w:t>
      </w:r>
      <w:r w:rsidR="00B746BA" w:rsidRPr="001E71C7">
        <w:rPr>
          <w:rFonts w:ascii="Calibri" w:hAnsi="Calibri" w:cs="Calibri"/>
          <w:sz w:val="24"/>
          <w:szCs w:val="24"/>
        </w:rPr>
        <w:t>(Cooke, 2017) and</w:t>
      </w:r>
      <w:r w:rsidR="00265ACE" w:rsidRPr="001E71C7">
        <w:rPr>
          <w:rFonts w:ascii="Calibri" w:hAnsi="Calibri" w:cs="Calibri"/>
          <w:sz w:val="24"/>
          <w:szCs w:val="24"/>
        </w:rPr>
        <w:t xml:space="preserve"> </w:t>
      </w:r>
      <w:r w:rsidR="00F11BFE" w:rsidRPr="001E71C7">
        <w:rPr>
          <w:rFonts w:ascii="Calibri" w:hAnsi="Calibri" w:cs="Calibri"/>
          <w:sz w:val="24"/>
          <w:szCs w:val="24"/>
        </w:rPr>
        <w:t>is associated with co-morbidities</w:t>
      </w:r>
      <w:r w:rsidR="00D7665F">
        <w:rPr>
          <w:rFonts w:ascii="Calibri" w:hAnsi="Calibri" w:cs="Calibri"/>
          <w:sz w:val="24"/>
          <w:szCs w:val="24"/>
        </w:rPr>
        <w:t xml:space="preserve"> including</w:t>
      </w:r>
      <w:r w:rsidR="005211C7" w:rsidRPr="001E71C7">
        <w:rPr>
          <w:rFonts w:ascii="Calibri" w:hAnsi="Calibri" w:cs="Calibri"/>
          <w:sz w:val="24"/>
          <w:szCs w:val="24"/>
        </w:rPr>
        <w:t xml:space="preserve"> depression and anxiety disorders</w:t>
      </w:r>
      <w:r w:rsidR="00B746BA" w:rsidRPr="001E71C7">
        <w:rPr>
          <w:rFonts w:ascii="Calibri" w:hAnsi="Calibri" w:cs="Calibri"/>
          <w:sz w:val="24"/>
          <w:szCs w:val="24"/>
        </w:rPr>
        <w:t xml:space="preserve"> </w:t>
      </w:r>
      <w:r w:rsidR="0078150A" w:rsidRPr="001E71C7">
        <w:rPr>
          <w:rFonts w:ascii="Calibri" w:hAnsi="Calibri" w:cs="Calibri"/>
          <w:sz w:val="24"/>
          <w:szCs w:val="24"/>
        </w:rPr>
        <w:t>(Frost et al 2011)</w:t>
      </w:r>
      <w:r w:rsidR="0010344A">
        <w:rPr>
          <w:rFonts w:ascii="Calibri" w:hAnsi="Calibri" w:cs="Calibri"/>
          <w:sz w:val="24"/>
          <w:szCs w:val="24"/>
        </w:rPr>
        <w:t xml:space="preserve"> as well as suicidal ideation (</w:t>
      </w:r>
      <w:r w:rsidR="00ED7477" w:rsidRPr="00ED7477">
        <w:rPr>
          <w:rFonts w:ascii="Calibri" w:hAnsi="Calibri" w:cs="Calibri"/>
          <w:sz w:val="24"/>
          <w:szCs w:val="24"/>
        </w:rPr>
        <w:t>Gil-Hernandez</w:t>
      </w:r>
      <w:r w:rsidR="00ED7477">
        <w:rPr>
          <w:rFonts w:ascii="Calibri" w:hAnsi="Calibri" w:cs="Calibri"/>
          <w:sz w:val="24"/>
          <w:szCs w:val="24"/>
        </w:rPr>
        <w:t>, 2025)</w:t>
      </w:r>
      <w:r w:rsidR="00E856DA" w:rsidRPr="001E71C7">
        <w:rPr>
          <w:rFonts w:ascii="Calibri" w:hAnsi="Calibri" w:cs="Calibri"/>
          <w:sz w:val="24"/>
          <w:szCs w:val="24"/>
        </w:rPr>
        <w:t>.</w:t>
      </w:r>
      <w:r w:rsidR="005D038B" w:rsidRPr="001E71C7">
        <w:rPr>
          <w:rFonts w:ascii="Calibri" w:hAnsi="Calibri" w:cs="Calibri"/>
          <w:sz w:val="24"/>
          <w:szCs w:val="24"/>
        </w:rPr>
        <w:t xml:space="preserve"> </w:t>
      </w:r>
      <w:r w:rsidR="00D64C2B">
        <w:rPr>
          <w:rFonts w:ascii="Calibri" w:hAnsi="Calibri" w:cs="Calibri"/>
          <w:sz w:val="24"/>
          <w:szCs w:val="24"/>
        </w:rPr>
        <w:t xml:space="preserve">Often </w:t>
      </w:r>
      <w:r w:rsidR="002019CD" w:rsidRPr="001E71C7">
        <w:rPr>
          <w:rFonts w:ascii="Calibri" w:hAnsi="Calibri" w:cs="Calibri"/>
          <w:sz w:val="24"/>
          <w:szCs w:val="24"/>
        </w:rPr>
        <w:t>start</w:t>
      </w:r>
      <w:r w:rsidR="00A8646E" w:rsidRPr="001E71C7">
        <w:rPr>
          <w:rFonts w:ascii="Calibri" w:hAnsi="Calibri" w:cs="Calibri"/>
          <w:sz w:val="24"/>
          <w:szCs w:val="24"/>
        </w:rPr>
        <w:t>ing</w:t>
      </w:r>
      <w:r w:rsidR="002019CD" w:rsidRPr="001E71C7">
        <w:rPr>
          <w:rFonts w:ascii="Calibri" w:hAnsi="Calibri" w:cs="Calibri"/>
          <w:sz w:val="24"/>
          <w:szCs w:val="24"/>
        </w:rPr>
        <w:t xml:space="preserve"> in childhood or adolescence </w:t>
      </w:r>
      <w:r w:rsidR="00A8646E" w:rsidRPr="001E71C7">
        <w:rPr>
          <w:rFonts w:ascii="Calibri" w:hAnsi="Calibri" w:cs="Calibri"/>
          <w:sz w:val="24"/>
          <w:szCs w:val="24"/>
        </w:rPr>
        <w:t>it</w:t>
      </w:r>
      <w:r w:rsidR="002019CD" w:rsidRPr="001E71C7">
        <w:rPr>
          <w:rFonts w:ascii="Calibri" w:hAnsi="Calibri" w:cs="Calibri"/>
          <w:sz w:val="24"/>
          <w:szCs w:val="24"/>
        </w:rPr>
        <w:t xml:space="preserve"> </w:t>
      </w:r>
      <w:r w:rsidR="00CD7A60" w:rsidRPr="001E71C7">
        <w:rPr>
          <w:rFonts w:ascii="Calibri" w:hAnsi="Calibri" w:cs="Calibri"/>
          <w:sz w:val="24"/>
          <w:szCs w:val="24"/>
        </w:rPr>
        <w:t>frequently</w:t>
      </w:r>
      <w:r w:rsidR="002019CD" w:rsidRPr="001E71C7">
        <w:rPr>
          <w:rFonts w:ascii="Calibri" w:hAnsi="Calibri" w:cs="Calibri"/>
          <w:sz w:val="24"/>
          <w:szCs w:val="24"/>
        </w:rPr>
        <w:t xml:space="preserve"> does not come to light until decades later</w:t>
      </w:r>
      <w:r w:rsidR="00710F87" w:rsidRPr="001E71C7">
        <w:rPr>
          <w:rFonts w:ascii="Calibri" w:hAnsi="Calibri" w:cs="Calibri"/>
          <w:sz w:val="24"/>
          <w:szCs w:val="24"/>
        </w:rPr>
        <w:t xml:space="preserve"> (Steketee, 2020), </w:t>
      </w:r>
      <w:r w:rsidR="002019CD" w:rsidRPr="001E71C7">
        <w:rPr>
          <w:rFonts w:ascii="Calibri" w:hAnsi="Calibri" w:cs="Calibri"/>
          <w:sz w:val="24"/>
          <w:szCs w:val="24"/>
        </w:rPr>
        <w:t>hence is often</w:t>
      </w:r>
      <w:r w:rsidR="00C373D6" w:rsidRPr="001E71C7">
        <w:rPr>
          <w:rFonts w:ascii="Calibri" w:hAnsi="Calibri" w:cs="Calibri"/>
          <w:sz w:val="24"/>
          <w:szCs w:val="24"/>
        </w:rPr>
        <w:t xml:space="preserve"> associate</w:t>
      </w:r>
      <w:r w:rsidR="00565576" w:rsidRPr="001E71C7">
        <w:rPr>
          <w:rFonts w:ascii="Calibri" w:hAnsi="Calibri" w:cs="Calibri"/>
          <w:sz w:val="24"/>
          <w:szCs w:val="24"/>
        </w:rPr>
        <w:t>d</w:t>
      </w:r>
      <w:r w:rsidR="00C373D6" w:rsidRPr="001E71C7">
        <w:rPr>
          <w:rFonts w:ascii="Calibri" w:hAnsi="Calibri" w:cs="Calibri"/>
          <w:sz w:val="24"/>
          <w:szCs w:val="24"/>
        </w:rPr>
        <w:t xml:space="preserve"> with </w:t>
      </w:r>
      <w:r w:rsidR="00F6572E">
        <w:rPr>
          <w:rFonts w:ascii="Calibri" w:hAnsi="Calibri" w:cs="Calibri"/>
          <w:sz w:val="24"/>
          <w:szCs w:val="24"/>
        </w:rPr>
        <w:t xml:space="preserve">older </w:t>
      </w:r>
      <w:r w:rsidR="00C373D6" w:rsidRPr="001E71C7">
        <w:rPr>
          <w:rFonts w:ascii="Calibri" w:hAnsi="Calibri" w:cs="Calibri"/>
          <w:sz w:val="24"/>
          <w:szCs w:val="24"/>
        </w:rPr>
        <w:t>people (</w:t>
      </w:r>
      <w:r w:rsidR="009055D4" w:rsidRPr="001E71C7">
        <w:rPr>
          <w:rFonts w:ascii="Calibri" w:hAnsi="Calibri" w:cs="Calibri"/>
          <w:sz w:val="24"/>
          <w:szCs w:val="24"/>
        </w:rPr>
        <w:t xml:space="preserve">BPS, </w:t>
      </w:r>
      <w:r w:rsidR="00827227" w:rsidRPr="001E71C7">
        <w:rPr>
          <w:rFonts w:ascii="Calibri" w:hAnsi="Calibri" w:cs="Calibri"/>
          <w:sz w:val="24"/>
          <w:szCs w:val="24"/>
        </w:rPr>
        <w:t>20</w:t>
      </w:r>
      <w:r w:rsidR="00C74E57">
        <w:rPr>
          <w:rFonts w:ascii="Calibri" w:hAnsi="Calibri" w:cs="Calibri"/>
          <w:sz w:val="24"/>
          <w:szCs w:val="24"/>
        </w:rPr>
        <w:t>24</w:t>
      </w:r>
      <w:r w:rsidR="00C373D6" w:rsidRPr="001E71C7">
        <w:rPr>
          <w:rFonts w:ascii="Calibri" w:hAnsi="Calibri" w:cs="Calibri"/>
          <w:sz w:val="24"/>
          <w:szCs w:val="24"/>
        </w:rPr>
        <w:t>).</w:t>
      </w:r>
      <w:r w:rsidR="00A46A24" w:rsidRPr="001E71C7">
        <w:rPr>
          <w:rFonts w:ascii="Calibri" w:hAnsi="Calibri" w:cs="Calibri"/>
          <w:sz w:val="24"/>
          <w:szCs w:val="24"/>
        </w:rPr>
        <w:t xml:space="preserve"> The depth of attachment to the hoard</w:t>
      </w:r>
      <w:r w:rsidR="00EB1CC8" w:rsidRPr="001E71C7">
        <w:rPr>
          <w:rFonts w:ascii="Calibri" w:hAnsi="Calibri" w:cs="Calibri"/>
          <w:sz w:val="24"/>
          <w:szCs w:val="24"/>
        </w:rPr>
        <w:t xml:space="preserve"> can </w:t>
      </w:r>
      <w:r w:rsidR="00ED1D8F" w:rsidRPr="001E71C7">
        <w:rPr>
          <w:rFonts w:ascii="Calibri" w:hAnsi="Calibri" w:cs="Calibri"/>
          <w:sz w:val="24"/>
          <w:szCs w:val="24"/>
        </w:rPr>
        <w:t>make it hard for the person to differentiate their sense of self from it (</w:t>
      </w:r>
      <w:r w:rsidR="000D2A5E">
        <w:rPr>
          <w:rFonts w:ascii="Calibri" w:hAnsi="Calibri" w:cs="Calibri"/>
          <w:sz w:val="24"/>
          <w:szCs w:val="24"/>
        </w:rPr>
        <w:t xml:space="preserve">Kings et al, 2020, </w:t>
      </w:r>
      <w:r w:rsidR="00ED1D8F" w:rsidRPr="001E71C7">
        <w:rPr>
          <w:rFonts w:ascii="Calibri" w:hAnsi="Calibri" w:cs="Calibri"/>
          <w:sz w:val="24"/>
          <w:szCs w:val="24"/>
        </w:rPr>
        <w:t>Williams, 2016).</w:t>
      </w:r>
    </w:p>
    <w:p w14:paraId="5588802F" w14:textId="19E097A2" w:rsidR="00380F21" w:rsidRPr="001E71C7" w:rsidRDefault="00825056" w:rsidP="005D0E67">
      <w:pPr>
        <w:spacing w:line="360" w:lineRule="auto"/>
        <w:rPr>
          <w:rFonts w:ascii="Calibri" w:hAnsi="Calibri" w:cs="Calibri"/>
          <w:sz w:val="24"/>
          <w:szCs w:val="24"/>
        </w:rPr>
      </w:pPr>
      <w:r w:rsidRPr="001E71C7">
        <w:rPr>
          <w:rFonts w:ascii="Calibri" w:hAnsi="Calibri" w:cs="Calibri"/>
          <w:sz w:val="24"/>
          <w:szCs w:val="24"/>
        </w:rPr>
        <w:t xml:space="preserve">Since </w:t>
      </w:r>
      <w:r w:rsidR="00077690" w:rsidRPr="001E71C7">
        <w:rPr>
          <w:rFonts w:ascii="Calibri" w:hAnsi="Calibri" w:cs="Calibri"/>
          <w:sz w:val="24"/>
          <w:szCs w:val="24"/>
        </w:rPr>
        <w:t>HD’s addition to the DSM in 2013 (APA)</w:t>
      </w:r>
      <w:r w:rsidR="00545E95" w:rsidRPr="001E71C7">
        <w:rPr>
          <w:rFonts w:ascii="Calibri" w:hAnsi="Calibri" w:cs="Calibri"/>
          <w:sz w:val="24"/>
          <w:szCs w:val="24"/>
        </w:rPr>
        <w:t xml:space="preserve"> and later the ICD (</w:t>
      </w:r>
      <w:r w:rsidR="00B37FC3" w:rsidRPr="001E71C7">
        <w:rPr>
          <w:rFonts w:ascii="Calibri" w:hAnsi="Calibri" w:cs="Calibri"/>
          <w:sz w:val="24"/>
          <w:szCs w:val="24"/>
        </w:rPr>
        <w:t>2019),</w:t>
      </w:r>
      <w:r w:rsidR="005845B0" w:rsidRPr="001E71C7">
        <w:rPr>
          <w:rFonts w:ascii="Calibri" w:hAnsi="Calibri" w:cs="Calibri"/>
          <w:sz w:val="24"/>
          <w:szCs w:val="24"/>
        </w:rPr>
        <w:t xml:space="preserve"> understanding has improved</w:t>
      </w:r>
      <w:r w:rsidR="002750FC" w:rsidRPr="001E71C7">
        <w:rPr>
          <w:rFonts w:ascii="Calibri" w:hAnsi="Calibri" w:cs="Calibri"/>
          <w:sz w:val="24"/>
          <w:szCs w:val="24"/>
        </w:rPr>
        <w:t xml:space="preserve"> and awareness increased.</w:t>
      </w:r>
      <w:r w:rsidR="001224B9" w:rsidRPr="001E71C7">
        <w:rPr>
          <w:rFonts w:ascii="Calibri" w:hAnsi="Calibri" w:cs="Calibri"/>
          <w:sz w:val="24"/>
          <w:szCs w:val="24"/>
        </w:rPr>
        <w:t xml:space="preserve"> Inevitably, the research base is still young and </w:t>
      </w:r>
      <w:r w:rsidR="00D46F52">
        <w:rPr>
          <w:rFonts w:ascii="Calibri" w:hAnsi="Calibri" w:cs="Calibri"/>
          <w:sz w:val="24"/>
          <w:szCs w:val="24"/>
        </w:rPr>
        <w:t>in</w:t>
      </w:r>
      <w:r w:rsidR="001224B9" w:rsidRPr="001E71C7">
        <w:rPr>
          <w:rFonts w:ascii="Calibri" w:hAnsi="Calibri" w:cs="Calibri"/>
          <w:sz w:val="24"/>
          <w:szCs w:val="24"/>
        </w:rPr>
        <w:t>comprehensive.</w:t>
      </w:r>
      <w:r w:rsidR="005767F2" w:rsidRPr="001E71C7">
        <w:rPr>
          <w:rFonts w:ascii="Calibri" w:hAnsi="Calibri" w:cs="Calibri"/>
          <w:sz w:val="24"/>
          <w:szCs w:val="24"/>
        </w:rPr>
        <w:t xml:space="preserve"> There is a lack of qualitative evidence pertaining to the experiences of people who have HD</w:t>
      </w:r>
      <w:r w:rsidR="00C658C7" w:rsidRPr="001E71C7">
        <w:rPr>
          <w:rFonts w:ascii="Calibri" w:hAnsi="Calibri" w:cs="Calibri"/>
          <w:sz w:val="24"/>
          <w:szCs w:val="24"/>
        </w:rPr>
        <w:t xml:space="preserve">. </w:t>
      </w:r>
      <w:r w:rsidR="00E2176B" w:rsidRPr="001E71C7">
        <w:rPr>
          <w:rFonts w:ascii="Calibri" w:hAnsi="Calibri" w:cs="Calibri"/>
          <w:sz w:val="24"/>
          <w:szCs w:val="24"/>
        </w:rPr>
        <w:t>Much of t</w:t>
      </w:r>
      <w:r w:rsidR="00C658C7" w:rsidRPr="001E71C7">
        <w:rPr>
          <w:rFonts w:ascii="Calibri" w:hAnsi="Calibri" w:cs="Calibri"/>
          <w:sz w:val="24"/>
          <w:szCs w:val="24"/>
        </w:rPr>
        <w:t xml:space="preserve">hat which exists focuses on the </w:t>
      </w:r>
      <w:r w:rsidR="006E006E" w:rsidRPr="001E71C7">
        <w:rPr>
          <w:rFonts w:ascii="Calibri" w:hAnsi="Calibri" w:cs="Calibri"/>
          <w:sz w:val="24"/>
          <w:szCs w:val="24"/>
        </w:rPr>
        <w:t>behaviour itself</w:t>
      </w:r>
      <w:r w:rsidR="00F07780" w:rsidRPr="001E71C7">
        <w:rPr>
          <w:rFonts w:ascii="Calibri" w:hAnsi="Calibri" w:cs="Calibri"/>
          <w:sz w:val="24"/>
          <w:szCs w:val="24"/>
        </w:rPr>
        <w:t xml:space="preserve">, </w:t>
      </w:r>
      <w:r w:rsidR="00482338" w:rsidRPr="001E71C7">
        <w:rPr>
          <w:rFonts w:ascii="Calibri" w:hAnsi="Calibri" w:cs="Calibri"/>
          <w:sz w:val="24"/>
          <w:szCs w:val="24"/>
        </w:rPr>
        <w:t xml:space="preserve">e.g. </w:t>
      </w:r>
      <w:r w:rsidR="00DB23E0" w:rsidRPr="001E71C7">
        <w:rPr>
          <w:rFonts w:ascii="Calibri" w:hAnsi="Calibri" w:cs="Calibri"/>
          <w:sz w:val="24"/>
          <w:szCs w:val="24"/>
        </w:rPr>
        <w:t>Mulligan‐Rabbitt</w:t>
      </w:r>
      <w:r w:rsidR="00482338" w:rsidRPr="001E71C7">
        <w:rPr>
          <w:rFonts w:ascii="Calibri" w:hAnsi="Calibri" w:cs="Calibri"/>
          <w:sz w:val="24"/>
          <w:szCs w:val="24"/>
        </w:rPr>
        <w:t xml:space="preserve"> et al, </w:t>
      </w:r>
      <w:r w:rsidR="001F3CB4" w:rsidRPr="001E71C7">
        <w:rPr>
          <w:rFonts w:ascii="Calibri" w:hAnsi="Calibri" w:cs="Calibri"/>
          <w:sz w:val="24"/>
          <w:szCs w:val="24"/>
        </w:rPr>
        <w:t>(</w:t>
      </w:r>
      <w:r w:rsidR="00482338" w:rsidRPr="001E71C7">
        <w:rPr>
          <w:rFonts w:ascii="Calibri" w:hAnsi="Calibri" w:cs="Calibri"/>
          <w:sz w:val="24"/>
          <w:szCs w:val="24"/>
        </w:rPr>
        <w:t>2023</w:t>
      </w:r>
      <w:r w:rsidR="001F3CB4" w:rsidRPr="001E71C7">
        <w:rPr>
          <w:rFonts w:ascii="Calibri" w:hAnsi="Calibri" w:cs="Calibri"/>
          <w:sz w:val="24"/>
          <w:szCs w:val="24"/>
        </w:rPr>
        <w:t>)</w:t>
      </w:r>
      <w:r w:rsidR="00482338" w:rsidRPr="001E71C7">
        <w:rPr>
          <w:rFonts w:ascii="Calibri" w:hAnsi="Calibri" w:cs="Calibri"/>
          <w:sz w:val="24"/>
          <w:szCs w:val="24"/>
        </w:rPr>
        <w:t xml:space="preserve"> and </w:t>
      </w:r>
      <w:r w:rsidR="00DE23CC" w:rsidRPr="001E71C7">
        <w:rPr>
          <w:rFonts w:ascii="Calibri" w:hAnsi="Calibri" w:cs="Calibri"/>
          <w:sz w:val="24"/>
          <w:szCs w:val="24"/>
        </w:rPr>
        <w:t>Brien, C. et al</w:t>
      </w:r>
      <w:r w:rsidR="00380F21" w:rsidRPr="001E71C7">
        <w:rPr>
          <w:rFonts w:ascii="Calibri" w:hAnsi="Calibri" w:cs="Calibri"/>
          <w:sz w:val="24"/>
          <w:szCs w:val="24"/>
        </w:rPr>
        <w:t>,</w:t>
      </w:r>
      <w:r w:rsidR="00DE23CC" w:rsidRPr="001E71C7">
        <w:rPr>
          <w:rFonts w:ascii="Calibri" w:hAnsi="Calibri" w:cs="Calibri"/>
          <w:sz w:val="24"/>
          <w:szCs w:val="24"/>
        </w:rPr>
        <w:t> </w:t>
      </w:r>
      <w:r w:rsidR="001F3CB4" w:rsidRPr="001E71C7">
        <w:rPr>
          <w:rFonts w:ascii="Calibri" w:hAnsi="Calibri" w:cs="Calibri"/>
          <w:sz w:val="24"/>
          <w:szCs w:val="24"/>
        </w:rPr>
        <w:t>(</w:t>
      </w:r>
      <w:r w:rsidR="00DE23CC" w:rsidRPr="001E71C7">
        <w:rPr>
          <w:rFonts w:ascii="Calibri" w:hAnsi="Calibri" w:cs="Calibri"/>
          <w:sz w:val="24"/>
          <w:szCs w:val="24"/>
        </w:rPr>
        <w:t>201</w:t>
      </w:r>
      <w:r w:rsidR="00F9197F" w:rsidRPr="001E71C7">
        <w:rPr>
          <w:rFonts w:ascii="Calibri" w:hAnsi="Calibri" w:cs="Calibri"/>
          <w:sz w:val="24"/>
          <w:szCs w:val="24"/>
        </w:rPr>
        <w:t>6</w:t>
      </w:r>
      <w:r w:rsidR="00DE23CC" w:rsidRPr="001E71C7">
        <w:rPr>
          <w:rFonts w:ascii="Calibri" w:hAnsi="Calibri" w:cs="Calibri"/>
          <w:sz w:val="24"/>
          <w:szCs w:val="24"/>
        </w:rPr>
        <w:t>)</w:t>
      </w:r>
      <w:r w:rsidR="00FA6DA8" w:rsidRPr="001E71C7">
        <w:rPr>
          <w:rFonts w:ascii="Calibri" w:hAnsi="Calibri" w:cs="Calibri"/>
          <w:sz w:val="24"/>
          <w:szCs w:val="24"/>
        </w:rPr>
        <w:t>,</w:t>
      </w:r>
      <w:r w:rsidR="00F84A70" w:rsidRPr="001E71C7">
        <w:rPr>
          <w:rFonts w:ascii="Calibri" w:hAnsi="Calibri" w:cs="Calibri"/>
          <w:sz w:val="24"/>
          <w:szCs w:val="24"/>
        </w:rPr>
        <w:t xml:space="preserve"> as opposed to the </w:t>
      </w:r>
      <w:r w:rsidR="001D1A79" w:rsidRPr="001E71C7">
        <w:rPr>
          <w:rFonts w:ascii="Calibri" w:hAnsi="Calibri" w:cs="Calibri"/>
          <w:sz w:val="24"/>
          <w:szCs w:val="24"/>
        </w:rPr>
        <w:t xml:space="preserve">experiences and </w:t>
      </w:r>
      <w:r w:rsidR="00F84A70" w:rsidRPr="001E71C7">
        <w:rPr>
          <w:rFonts w:ascii="Calibri" w:hAnsi="Calibri" w:cs="Calibri"/>
          <w:sz w:val="24"/>
          <w:szCs w:val="24"/>
        </w:rPr>
        <w:t>efficacy of support</w:t>
      </w:r>
      <w:r w:rsidR="00B40EC4" w:rsidRPr="001E71C7">
        <w:rPr>
          <w:rFonts w:ascii="Calibri" w:hAnsi="Calibri" w:cs="Calibri"/>
          <w:sz w:val="24"/>
          <w:szCs w:val="24"/>
        </w:rPr>
        <w:t>.</w:t>
      </w:r>
    </w:p>
    <w:p w14:paraId="682C2519" w14:textId="38CF05D4" w:rsidR="002962BC" w:rsidRDefault="007C3E78" w:rsidP="005D0E67">
      <w:pPr>
        <w:spacing w:line="360" w:lineRule="auto"/>
        <w:rPr>
          <w:rFonts w:ascii="Calibri" w:hAnsi="Calibri" w:cs="Calibri"/>
          <w:sz w:val="24"/>
          <w:szCs w:val="24"/>
        </w:rPr>
      </w:pPr>
      <w:r w:rsidRPr="001E71C7">
        <w:rPr>
          <w:rFonts w:ascii="Calibri" w:hAnsi="Calibri" w:cs="Calibri"/>
          <w:sz w:val="24"/>
          <w:szCs w:val="24"/>
        </w:rPr>
        <w:t xml:space="preserve">CBT is the favoured </w:t>
      </w:r>
      <w:r w:rsidR="001B066A" w:rsidRPr="001E71C7">
        <w:rPr>
          <w:rFonts w:ascii="Calibri" w:hAnsi="Calibri" w:cs="Calibri"/>
          <w:sz w:val="24"/>
          <w:szCs w:val="24"/>
        </w:rPr>
        <w:t>therapeutic intervention (NHS, 2024)</w:t>
      </w:r>
      <w:r w:rsidR="000C223B">
        <w:rPr>
          <w:rFonts w:ascii="Calibri" w:hAnsi="Calibri" w:cs="Calibri"/>
          <w:sz w:val="24"/>
          <w:szCs w:val="24"/>
        </w:rPr>
        <w:t>. A recent meta-analysis</w:t>
      </w:r>
      <w:r w:rsidR="00EF0018">
        <w:rPr>
          <w:rFonts w:ascii="Calibri" w:hAnsi="Calibri" w:cs="Calibri"/>
          <w:sz w:val="24"/>
          <w:szCs w:val="24"/>
        </w:rPr>
        <w:t xml:space="preserve"> of 41 studies</w:t>
      </w:r>
      <w:r w:rsidR="000C223B">
        <w:rPr>
          <w:rFonts w:ascii="Calibri" w:hAnsi="Calibri" w:cs="Calibri"/>
          <w:sz w:val="24"/>
          <w:szCs w:val="24"/>
        </w:rPr>
        <w:t xml:space="preserve"> </w:t>
      </w:r>
      <w:r w:rsidR="00A64320">
        <w:rPr>
          <w:rFonts w:ascii="Calibri" w:hAnsi="Calibri" w:cs="Calibri"/>
          <w:sz w:val="24"/>
          <w:szCs w:val="24"/>
          <w:lang w:eastAsia="en-GB"/>
        </w:rPr>
        <w:t>(O’Brien and Laws, 2025)</w:t>
      </w:r>
      <w:r w:rsidR="00B36C96">
        <w:rPr>
          <w:rFonts w:ascii="Calibri" w:hAnsi="Calibri" w:cs="Calibri"/>
          <w:sz w:val="24"/>
          <w:szCs w:val="24"/>
          <w:lang w:eastAsia="en-GB"/>
        </w:rPr>
        <w:t>, 32 of which were CBT,</w:t>
      </w:r>
      <w:r w:rsidR="00A64320">
        <w:rPr>
          <w:rFonts w:ascii="Calibri" w:hAnsi="Calibri" w:cs="Calibri"/>
          <w:sz w:val="24"/>
          <w:szCs w:val="24"/>
          <w:lang w:eastAsia="en-GB"/>
        </w:rPr>
        <w:t xml:space="preserve"> </w:t>
      </w:r>
      <w:r w:rsidR="000C223B">
        <w:rPr>
          <w:rFonts w:ascii="Calibri" w:hAnsi="Calibri" w:cs="Calibri"/>
          <w:sz w:val="24"/>
          <w:szCs w:val="24"/>
        </w:rPr>
        <w:t>points to impressive pre-post effects</w:t>
      </w:r>
      <w:r w:rsidR="0079004B">
        <w:rPr>
          <w:rFonts w:ascii="Calibri" w:hAnsi="Calibri" w:cs="Calibri"/>
          <w:sz w:val="24"/>
          <w:szCs w:val="24"/>
        </w:rPr>
        <w:t xml:space="preserve"> but with very little </w:t>
      </w:r>
      <w:r w:rsidR="00DD2C22">
        <w:rPr>
          <w:rFonts w:ascii="Calibri" w:hAnsi="Calibri" w:cs="Calibri"/>
          <w:sz w:val="24"/>
          <w:szCs w:val="24"/>
        </w:rPr>
        <w:t>clinically significant</w:t>
      </w:r>
      <w:r w:rsidR="00990213">
        <w:rPr>
          <w:rFonts w:ascii="Calibri" w:hAnsi="Calibri" w:cs="Calibri"/>
          <w:sz w:val="24"/>
          <w:szCs w:val="24"/>
        </w:rPr>
        <w:t xml:space="preserve"> improvement</w:t>
      </w:r>
      <w:r w:rsidR="00DD2C22">
        <w:rPr>
          <w:rFonts w:ascii="Calibri" w:hAnsi="Calibri" w:cs="Calibri"/>
          <w:sz w:val="24"/>
          <w:szCs w:val="24"/>
        </w:rPr>
        <w:t>.</w:t>
      </w:r>
      <w:r w:rsidR="00EF0018">
        <w:rPr>
          <w:rFonts w:ascii="Calibri" w:hAnsi="Calibri" w:cs="Calibri"/>
          <w:sz w:val="24"/>
          <w:szCs w:val="24"/>
        </w:rPr>
        <w:t xml:space="preserve"> </w:t>
      </w:r>
      <w:r w:rsidR="004A52A4" w:rsidRPr="001E71C7">
        <w:rPr>
          <w:rFonts w:ascii="Calibri" w:hAnsi="Calibri" w:cs="Calibri"/>
          <w:sz w:val="24"/>
          <w:szCs w:val="24"/>
        </w:rPr>
        <w:t>This accord</w:t>
      </w:r>
      <w:r w:rsidR="004A52A4">
        <w:rPr>
          <w:rFonts w:ascii="Calibri" w:hAnsi="Calibri" w:cs="Calibri"/>
          <w:sz w:val="24"/>
          <w:szCs w:val="24"/>
        </w:rPr>
        <w:t>s</w:t>
      </w:r>
      <w:r w:rsidR="004A52A4" w:rsidRPr="001E71C7">
        <w:rPr>
          <w:rFonts w:ascii="Calibri" w:hAnsi="Calibri" w:cs="Calibri"/>
          <w:sz w:val="24"/>
          <w:szCs w:val="24"/>
        </w:rPr>
        <w:t xml:space="preserve"> with earlier review</w:t>
      </w:r>
      <w:r w:rsidR="001374C9">
        <w:rPr>
          <w:rFonts w:ascii="Calibri" w:hAnsi="Calibri" w:cs="Calibri"/>
          <w:sz w:val="24"/>
          <w:szCs w:val="24"/>
        </w:rPr>
        <w:t>s</w:t>
      </w:r>
      <w:r w:rsidR="004A52A4" w:rsidRPr="001E71C7">
        <w:rPr>
          <w:rFonts w:ascii="Calibri" w:hAnsi="Calibri" w:cs="Calibri"/>
          <w:sz w:val="24"/>
          <w:szCs w:val="24"/>
        </w:rPr>
        <w:t xml:space="preserve"> carried out</w:t>
      </w:r>
      <w:r w:rsidR="004A52A4">
        <w:rPr>
          <w:rFonts w:ascii="Calibri" w:hAnsi="Calibri" w:cs="Calibri"/>
          <w:sz w:val="24"/>
          <w:szCs w:val="24"/>
        </w:rPr>
        <w:t xml:space="preserve"> </w:t>
      </w:r>
      <w:r w:rsidR="000472AD">
        <w:rPr>
          <w:rFonts w:ascii="Calibri" w:hAnsi="Calibri" w:cs="Calibri"/>
          <w:sz w:val="24"/>
          <w:szCs w:val="24"/>
        </w:rPr>
        <w:t>in 2021 (</w:t>
      </w:r>
      <w:r w:rsidR="003A43CD" w:rsidRPr="001E71C7">
        <w:rPr>
          <w:rFonts w:ascii="Calibri" w:hAnsi="Calibri" w:cs="Calibri"/>
          <w:sz w:val="24"/>
          <w:szCs w:val="24"/>
        </w:rPr>
        <w:t>Rodgers et al</w:t>
      </w:r>
      <w:r w:rsidR="000472AD">
        <w:rPr>
          <w:rFonts w:ascii="Calibri" w:hAnsi="Calibri" w:cs="Calibri"/>
          <w:sz w:val="24"/>
          <w:szCs w:val="24"/>
        </w:rPr>
        <w:t>)</w:t>
      </w:r>
      <w:r w:rsidR="00C26033">
        <w:rPr>
          <w:rFonts w:ascii="Calibri" w:hAnsi="Calibri" w:cs="Calibri"/>
          <w:sz w:val="24"/>
          <w:szCs w:val="24"/>
        </w:rPr>
        <w:t xml:space="preserve"> </w:t>
      </w:r>
      <w:r w:rsidR="000E06FB">
        <w:rPr>
          <w:rFonts w:ascii="Calibri" w:hAnsi="Calibri" w:cs="Calibri"/>
          <w:sz w:val="24"/>
          <w:szCs w:val="24"/>
        </w:rPr>
        <w:t xml:space="preserve">and </w:t>
      </w:r>
      <w:r w:rsidR="00DF3631">
        <w:rPr>
          <w:rFonts w:ascii="Calibri" w:hAnsi="Calibri" w:cs="Calibri"/>
          <w:sz w:val="24"/>
          <w:szCs w:val="24"/>
        </w:rPr>
        <w:t>prior in 2015 (</w:t>
      </w:r>
      <w:r w:rsidR="000E06FB">
        <w:rPr>
          <w:rFonts w:ascii="Calibri" w:hAnsi="Calibri" w:cs="Calibri"/>
          <w:sz w:val="24"/>
          <w:szCs w:val="24"/>
        </w:rPr>
        <w:t>Tolin et al</w:t>
      </w:r>
      <w:r w:rsidR="00DF3631">
        <w:rPr>
          <w:rFonts w:ascii="Calibri" w:hAnsi="Calibri" w:cs="Calibri"/>
          <w:sz w:val="24"/>
          <w:szCs w:val="24"/>
        </w:rPr>
        <w:t>)</w:t>
      </w:r>
      <w:r w:rsidR="00395276">
        <w:rPr>
          <w:rFonts w:ascii="Calibri" w:hAnsi="Calibri" w:cs="Calibri"/>
          <w:sz w:val="24"/>
          <w:szCs w:val="24"/>
        </w:rPr>
        <w:t xml:space="preserve"> both of</w:t>
      </w:r>
      <w:r w:rsidR="000E06FB">
        <w:rPr>
          <w:rFonts w:ascii="Calibri" w:hAnsi="Calibri" w:cs="Calibri"/>
          <w:sz w:val="24"/>
          <w:szCs w:val="24"/>
        </w:rPr>
        <w:t xml:space="preserve"> which </w:t>
      </w:r>
      <w:r w:rsidR="005F1C60">
        <w:rPr>
          <w:rFonts w:ascii="Calibri" w:hAnsi="Calibri" w:cs="Calibri"/>
          <w:sz w:val="24"/>
          <w:szCs w:val="24"/>
        </w:rPr>
        <w:t>report</w:t>
      </w:r>
      <w:r w:rsidR="002962BC">
        <w:rPr>
          <w:rFonts w:ascii="Calibri" w:hAnsi="Calibri" w:cs="Calibri"/>
          <w:sz w:val="24"/>
          <w:szCs w:val="24"/>
        </w:rPr>
        <w:t>ed</w:t>
      </w:r>
      <w:r w:rsidR="00A61C2F">
        <w:rPr>
          <w:rFonts w:ascii="Calibri" w:hAnsi="Calibri" w:cs="Calibri"/>
          <w:sz w:val="24"/>
          <w:szCs w:val="24"/>
        </w:rPr>
        <w:t xml:space="preserve"> </w:t>
      </w:r>
      <w:r w:rsidR="00A61C2F" w:rsidRPr="001E71C7">
        <w:rPr>
          <w:rFonts w:ascii="Calibri" w:hAnsi="Calibri" w:cs="Calibri"/>
          <w:sz w:val="24"/>
          <w:szCs w:val="24"/>
        </w:rPr>
        <w:t>encouraging effect sizes</w:t>
      </w:r>
      <w:r w:rsidR="00395276">
        <w:rPr>
          <w:rFonts w:ascii="Calibri" w:hAnsi="Calibri" w:cs="Calibri"/>
          <w:sz w:val="24"/>
          <w:szCs w:val="24"/>
        </w:rPr>
        <w:t xml:space="preserve"> with the latter </w:t>
      </w:r>
      <w:r w:rsidR="00A61C2F" w:rsidRPr="001E71C7">
        <w:rPr>
          <w:rFonts w:ascii="Calibri" w:hAnsi="Calibri" w:cs="Calibri"/>
          <w:sz w:val="24"/>
          <w:szCs w:val="24"/>
        </w:rPr>
        <w:t xml:space="preserve">conceding that post-treatment, improvements were not sustained. </w:t>
      </w:r>
      <w:r w:rsidR="002962BC">
        <w:rPr>
          <w:rFonts w:ascii="Calibri" w:hAnsi="Calibri" w:cs="Calibri"/>
          <w:sz w:val="24"/>
          <w:szCs w:val="24"/>
        </w:rPr>
        <w:t xml:space="preserve">The </w:t>
      </w:r>
      <w:r w:rsidR="00F23E3F">
        <w:rPr>
          <w:rFonts w:ascii="Calibri" w:hAnsi="Calibri" w:cs="Calibri"/>
          <w:sz w:val="24"/>
          <w:szCs w:val="24"/>
        </w:rPr>
        <w:t>small number</w:t>
      </w:r>
      <w:r w:rsidR="00A67AE3">
        <w:rPr>
          <w:rFonts w:ascii="Calibri" w:hAnsi="Calibri" w:cs="Calibri"/>
          <w:sz w:val="24"/>
          <w:szCs w:val="24"/>
        </w:rPr>
        <w:t xml:space="preserve"> of RCT’s, longitudinal </w:t>
      </w:r>
      <w:r w:rsidR="00646193">
        <w:rPr>
          <w:rFonts w:ascii="Calibri" w:hAnsi="Calibri" w:cs="Calibri"/>
          <w:sz w:val="24"/>
          <w:szCs w:val="24"/>
        </w:rPr>
        <w:t>research</w:t>
      </w:r>
      <w:r w:rsidR="00A67AE3">
        <w:rPr>
          <w:rFonts w:ascii="Calibri" w:hAnsi="Calibri" w:cs="Calibri"/>
          <w:sz w:val="24"/>
          <w:szCs w:val="24"/>
        </w:rPr>
        <w:t xml:space="preserve"> and </w:t>
      </w:r>
      <w:r w:rsidR="002D428B">
        <w:rPr>
          <w:rFonts w:ascii="Calibri" w:hAnsi="Calibri" w:cs="Calibri"/>
          <w:sz w:val="24"/>
          <w:szCs w:val="24"/>
        </w:rPr>
        <w:t xml:space="preserve">studies involving non-CBT interventions highlight how </w:t>
      </w:r>
      <w:r w:rsidR="00C7035E">
        <w:rPr>
          <w:rFonts w:ascii="Calibri" w:hAnsi="Calibri" w:cs="Calibri"/>
          <w:sz w:val="24"/>
          <w:szCs w:val="24"/>
        </w:rPr>
        <w:t xml:space="preserve">nascent understanding is </w:t>
      </w:r>
      <w:r w:rsidR="00132EED">
        <w:rPr>
          <w:rFonts w:ascii="Calibri" w:hAnsi="Calibri" w:cs="Calibri"/>
          <w:sz w:val="24"/>
          <w:szCs w:val="24"/>
        </w:rPr>
        <w:t>in this field.</w:t>
      </w:r>
      <w:r w:rsidR="00C7035E">
        <w:rPr>
          <w:rFonts w:ascii="Calibri" w:hAnsi="Calibri" w:cs="Calibri"/>
          <w:sz w:val="24"/>
          <w:szCs w:val="24"/>
        </w:rPr>
        <w:t xml:space="preserve"> </w:t>
      </w:r>
    </w:p>
    <w:p w14:paraId="3DAB5ACA" w14:textId="0A6AEDAB" w:rsidR="002E4100" w:rsidRPr="001E71C7" w:rsidRDefault="0067102A" w:rsidP="005D0E67">
      <w:pPr>
        <w:spacing w:line="360" w:lineRule="auto"/>
        <w:rPr>
          <w:rFonts w:ascii="Calibri" w:hAnsi="Calibri" w:cs="Calibri"/>
          <w:sz w:val="24"/>
          <w:szCs w:val="24"/>
        </w:rPr>
      </w:pPr>
      <w:r w:rsidRPr="001E71C7">
        <w:rPr>
          <w:rFonts w:ascii="Calibri" w:hAnsi="Calibri" w:cs="Calibri"/>
          <w:sz w:val="24"/>
          <w:szCs w:val="24"/>
        </w:rPr>
        <w:t xml:space="preserve">Trust emerges as crucial in a study by </w:t>
      </w:r>
      <w:r w:rsidR="00034E13" w:rsidRPr="001E71C7">
        <w:rPr>
          <w:rFonts w:ascii="Calibri" w:hAnsi="Calibri" w:cs="Calibri"/>
          <w:sz w:val="24"/>
          <w:szCs w:val="24"/>
        </w:rPr>
        <w:t>McGrath</w:t>
      </w:r>
      <w:r w:rsidR="005D76C3" w:rsidRPr="001E71C7">
        <w:rPr>
          <w:rFonts w:ascii="Calibri" w:hAnsi="Calibri" w:cs="Calibri"/>
          <w:sz w:val="24"/>
          <w:szCs w:val="24"/>
        </w:rPr>
        <w:t xml:space="preserve"> et al </w:t>
      </w:r>
      <w:r w:rsidR="00034E13" w:rsidRPr="001E71C7">
        <w:rPr>
          <w:rFonts w:ascii="Calibri" w:hAnsi="Calibri" w:cs="Calibri"/>
          <w:sz w:val="24"/>
          <w:szCs w:val="24"/>
        </w:rPr>
        <w:t>(2024)</w:t>
      </w:r>
      <w:r w:rsidR="00F61945" w:rsidRPr="001E71C7">
        <w:rPr>
          <w:rFonts w:ascii="Calibri" w:hAnsi="Calibri" w:cs="Calibri"/>
          <w:sz w:val="24"/>
          <w:szCs w:val="24"/>
        </w:rPr>
        <w:t xml:space="preserve"> in which </w:t>
      </w:r>
      <w:r w:rsidR="00E4098D" w:rsidRPr="001E71C7">
        <w:rPr>
          <w:rFonts w:ascii="Calibri" w:hAnsi="Calibri" w:cs="Calibri"/>
          <w:sz w:val="24"/>
          <w:szCs w:val="24"/>
        </w:rPr>
        <w:t>eight</w:t>
      </w:r>
      <w:r w:rsidR="004A3202" w:rsidRPr="001E71C7">
        <w:rPr>
          <w:rFonts w:ascii="Calibri" w:hAnsi="Calibri" w:cs="Calibri"/>
          <w:sz w:val="24"/>
          <w:szCs w:val="24"/>
        </w:rPr>
        <w:t xml:space="preserve"> participants </w:t>
      </w:r>
      <w:r w:rsidR="00455D56" w:rsidRPr="001E71C7">
        <w:rPr>
          <w:rFonts w:ascii="Calibri" w:hAnsi="Calibri" w:cs="Calibri"/>
          <w:sz w:val="24"/>
          <w:szCs w:val="24"/>
        </w:rPr>
        <w:t xml:space="preserve">discussed their </w:t>
      </w:r>
      <w:r w:rsidR="00A42A67">
        <w:rPr>
          <w:rFonts w:ascii="Calibri" w:hAnsi="Calibri" w:cs="Calibri"/>
          <w:sz w:val="24"/>
          <w:szCs w:val="24"/>
        </w:rPr>
        <w:t xml:space="preserve">help-seeking </w:t>
      </w:r>
      <w:r w:rsidR="00455D56" w:rsidRPr="001E71C7">
        <w:rPr>
          <w:rFonts w:ascii="Calibri" w:hAnsi="Calibri" w:cs="Calibri"/>
          <w:sz w:val="24"/>
          <w:szCs w:val="24"/>
        </w:rPr>
        <w:t>experiences</w:t>
      </w:r>
      <w:r w:rsidR="00F61945" w:rsidRPr="001E71C7">
        <w:rPr>
          <w:rFonts w:ascii="Calibri" w:hAnsi="Calibri" w:cs="Calibri"/>
          <w:sz w:val="24"/>
          <w:szCs w:val="24"/>
        </w:rPr>
        <w:t>. All had struggled</w:t>
      </w:r>
      <w:r w:rsidR="000C60DD" w:rsidRPr="001E71C7">
        <w:rPr>
          <w:rFonts w:ascii="Calibri" w:hAnsi="Calibri" w:cs="Calibri"/>
          <w:sz w:val="24"/>
          <w:szCs w:val="24"/>
        </w:rPr>
        <w:t xml:space="preserve"> to find suitable support and </w:t>
      </w:r>
      <w:r w:rsidR="00E4098D" w:rsidRPr="001E71C7">
        <w:rPr>
          <w:rFonts w:ascii="Calibri" w:hAnsi="Calibri" w:cs="Calibri"/>
          <w:sz w:val="24"/>
          <w:szCs w:val="24"/>
        </w:rPr>
        <w:t>felt unheard</w:t>
      </w:r>
      <w:r w:rsidR="002E4100" w:rsidRPr="001E71C7">
        <w:rPr>
          <w:rFonts w:ascii="Calibri" w:hAnsi="Calibri" w:cs="Calibri"/>
          <w:sz w:val="24"/>
          <w:szCs w:val="24"/>
        </w:rPr>
        <w:t xml:space="preserve"> </w:t>
      </w:r>
      <w:r w:rsidR="007305F0" w:rsidRPr="001E71C7">
        <w:rPr>
          <w:rFonts w:ascii="Calibri" w:hAnsi="Calibri" w:cs="Calibri"/>
          <w:sz w:val="24"/>
          <w:szCs w:val="24"/>
        </w:rPr>
        <w:t>but</w:t>
      </w:r>
      <w:r w:rsidR="002E4100" w:rsidRPr="001E71C7">
        <w:rPr>
          <w:rFonts w:ascii="Calibri" w:hAnsi="Calibri" w:cs="Calibri"/>
          <w:sz w:val="24"/>
          <w:szCs w:val="24"/>
        </w:rPr>
        <w:t xml:space="preserve"> six had benefitted from membership of a peer</w:t>
      </w:r>
      <w:r w:rsidR="001F63DA">
        <w:rPr>
          <w:rFonts w:ascii="Calibri" w:hAnsi="Calibri" w:cs="Calibri"/>
          <w:sz w:val="24"/>
          <w:szCs w:val="24"/>
        </w:rPr>
        <w:t>-</w:t>
      </w:r>
      <w:r w:rsidR="00E47F8C" w:rsidRPr="001E71C7">
        <w:rPr>
          <w:rFonts w:ascii="Calibri" w:hAnsi="Calibri" w:cs="Calibri"/>
          <w:sz w:val="24"/>
          <w:szCs w:val="24"/>
        </w:rPr>
        <w:t xml:space="preserve">support group. </w:t>
      </w:r>
      <w:r w:rsidR="00F066F9" w:rsidRPr="001E71C7">
        <w:rPr>
          <w:rFonts w:ascii="Calibri" w:hAnsi="Calibri" w:cs="Calibri"/>
          <w:sz w:val="24"/>
          <w:szCs w:val="24"/>
        </w:rPr>
        <w:t>Negative experiences were reported with CBT and decluttering</w:t>
      </w:r>
      <w:r w:rsidR="00260F14" w:rsidRPr="001E71C7">
        <w:rPr>
          <w:rFonts w:ascii="Calibri" w:hAnsi="Calibri" w:cs="Calibri"/>
          <w:sz w:val="24"/>
          <w:szCs w:val="24"/>
        </w:rPr>
        <w:t>,</w:t>
      </w:r>
      <w:r w:rsidR="00AD73CD" w:rsidRPr="001E71C7">
        <w:rPr>
          <w:rFonts w:ascii="Calibri" w:hAnsi="Calibri" w:cs="Calibri"/>
          <w:sz w:val="24"/>
          <w:szCs w:val="24"/>
        </w:rPr>
        <w:t xml:space="preserve"> further e</w:t>
      </w:r>
      <w:r w:rsidR="004B0903" w:rsidRPr="001E71C7">
        <w:rPr>
          <w:rFonts w:ascii="Calibri" w:hAnsi="Calibri" w:cs="Calibri"/>
          <w:sz w:val="24"/>
          <w:szCs w:val="24"/>
        </w:rPr>
        <w:t>mphasising</w:t>
      </w:r>
      <w:r w:rsidR="00AD73CD" w:rsidRPr="001E71C7">
        <w:rPr>
          <w:rFonts w:ascii="Calibri" w:hAnsi="Calibri" w:cs="Calibri"/>
          <w:sz w:val="24"/>
          <w:szCs w:val="24"/>
        </w:rPr>
        <w:t xml:space="preserve"> </w:t>
      </w:r>
      <w:r w:rsidR="00D41ABE">
        <w:rPr>
          <w:rFonts w:ascii="Calibri" w:hAnsi="Calibri" w:cs="Calibri"/>
          <w:sz w:val="24"/>
          <w:szCs w:val="24"/>
        </w:rPr>
        <w:t xml:space="preserve">feelings </w:t>
      </w:r>
      <w:r w:rsidR="00AD73CD" w:rsidRPr="001E71C7">
        <w:rPr>
          <w:rFonts w:ascii="Calibri" w:hAnsi="Calibri" w:cs="Calibri"/>
          <w:sz w:val="24"/>
          <w:szCs w:val="24"/>
        </w:rPr>
        <w:t>of isolation and hopelessness</w:t>
      </w:r>
      <w:r w:rsidR="00F77984" w:rsidRPr="001E71C7">
        <w:rPr>
          <w:rFonts w:ascii="Calibri" w:hAnsi="Calibri" w:cs="Calibri"/>
          <w:sz w:val="24"/>
          <w:szCs w:val="24"/>
        </w:rPr>
        <w:t>.</w:t>
      </w:r>
      <w:r w:rsidR="00A821AC" w:rsidRPr="001E71C7">
        <w:rPr>
          <w:rFonts w:ascii="Calibri" w:hAnsi="Calibri" w:cs="Calibri"/>
          <w:sz w:val="24"/>
          <w:szCs w:val="24"/>
        </w:rPr>
        <w:t xml:space="preserve"> </w:t>
      </w:r>
    </w:p>
    <w:p w14:paraId="05222A8E" w14:textId="13C8BBAD" w:rsidR="00095995" w:rsidRPr="001E71C7" w:rsidRDefault="009D4241" w:rsidP="005D0E67">
      <w:pPr>
        <w:spacing w:before="240" w:after="0" w:line="360" w:lineRule="auto"/>
        <w:rPr>
          <w:rFonts w:ascii="Calibri" w:hAnsi="Calibri" w:cs="Calibri"/>
          <w:sz w:val="24"/>
          <w:szCs w:val="24"/>
        </w:rPr>
      </w:pPr>
      <w:r w:rsidRPr="001E71C7">
        <w:rPr>
          <w:rFonts w:ascii="Calibri" w:hAnsi="Calibri" w:cs="Calibri"/>
          <w:sz w:val="24"/>
          <w:szCs w:val="24"/>
        </w:rPr>
        <w:t>A 2024</w:t>
      </w:r>
      <w:r w:rsidR="00081F2B" w:rsidRPr="001E71C7">
        <w:rPr>
          <w:rFonts w:ascii="Calibri" w:hAnsi="Calibri" w:cs="Calibri"/>
          <w:sz w:val="24"/>
          <w:szCs w:val="24"/>
        </w:rPr>
        <w:t xml:space="preserve"> American</w:t>
      </w:r>
      <w:r w:rsidRPr="001E71C7">
        <w:rPr>
          <w:rFonts w:ascii="Calibri" w:hAnsi="Calibri" w:cs="Calibri"/>
          <w:sz w:val="24"/>
          <w:szCs w:val="24"/>
        </w:rPr>
        <w:t xml:space="preserve"> study </w:t>
      </w:r>
      <w:r w:rsidR="005313EB" w:rsidRPr="001E71C7">
        <w:rPr>
          <w:rFonts w:ascii="Calibri" w:hAnsi="Calibri" w:cs="Calibri"/>
          <w:sz w:val="24"/>
          <w:szCs w:val="24"/>
        </w:rPr>
        <w:t>o</w:t>
      </w:r>
      <w:r w:rsidR="00CC6842" w:rsidRPr="001E71C7">
        <w:rPr>
          <w:rFonts w:ascii="Calibri" w:hAnsi="Calibri" w:cs="Calibri"/>
          <w:sz w:val="24"/>
          <w:szCs w:val="24"/>
        </w:rPr>
        <w:t xml:space="preserve">f </w:t>
      </w:r>
      <w:r w:rsidRPr="001E71C7">
        <w:rPr>
          <w:rFonts w:ascii="Calibri" w:hAnsi="Calibri" w:cs="Calibri"/>
          <w:sz w:val="24"/>
          <w:szCs w:val="24"/>
        </w:rPr>
        <w:t xml:space="preserve">a </w:t>
      </w:r>
      <w:r w:rsidR="007D5703" w:rsidRPr="001E71C7">
        <w:rPr>
          <w:rFonts w:ascii="Calibri" w:hAnsi="Calibri" w:cs="Calibri"/>
          <w:sz w:val="24"/>
          <w:szCs w:val="24"/>
        </w:rPr>
        <w:t>voluntary decluttering scheme (</w:t>
      </w:r>
      <w:r w:rsidR="0025761D" w:rsidRPr="001E71C7">
        <w:rPr>
          <w:rFonts w:ascii="Calibri" w:hAnsi="Calibri" w:cs="Calibri"/>
          <w:sz w:val="24"/>
          <w:szCs w:val="24"/>
        </w:rPr>
        <w:t>Noyes</w:t>
      </w:r>
      <w:r w:rsidR="00480B39" w:rsidRPr="001E71C7">
        <w:rPr>
          <w:rFonts w:ascii="Calibri" w:hAnsi="Calibri" w:cs="Calibri"/>
          <w:sz w:val="24"/>
          <w:szCs w:val="24"/>
        </w:rPr>
        <w:t xml:space="preserve"> et al</w:t>
      </w:r>
      <w:r w:rsidR="0025761D" w:rsidRPr="001E71C7">
        <w:rPr>
          <w:rFonts w:ascii="Calibri" w:hAnsi="Calibri" w:cs="Calibri"/>
          <w:sz w:val="24"/>
          <w:szCs w:val="24"/>
        </w:rPr>
        <w:t>)</w:t>
      </w:r>
      <w:r w:rsidR="00594B7C" w:rsidRPr="001E71C7">
        <w:rPr>
          <w:rFonts w:ascii="Calibri" w:hAnsi="Calibri" w:cs="Calibri"/>
          <w:sz w:val="24"/>
          <w:szCs w:val="24"/>
        </w:rPr>
        <w:t xml:space="preserve"> emphasises the</w:t>
      </w:r>
      <w:r w:rsidR="003A66C6" w:rsidRPr="001E71C7">
        <w:rPr>
          <w:rFonts w:ascii="Calibri" w:hAnsi="Calibri" w:cs="Calibri"/>
          <w:sz w:val="24"/>
          <w:szCs w:val="24"/>
        </w:rPr>
        <w:t xml:space="preserve"> need for clients to</w:t>
      </w:r>
      <w:r w:rsidR="005313EB" w:rsidRPr="001E71C7">
        <w:rPr>
          <w:rFonts w:ascii="Calibri" w:hAnsi="Calibri" w:cs="Calibri"/>
          <w:sz w:val="24"/>
          <w:szCs w:val="24"/>
        </w:rPr>
        <w:t xml:space="preserve"> be seen and heard, not </w:t>
      </w:r>
      <w:r w:rsidR="003A66C6" w:rsidRPr="001E71C7">
        <w:rPr>
          <w:rFonts w:ascii="Calibri" w:hAnsi="Calibri" w:cs="Calibri"/>
          <w:sz w:val="24"/>
          <w:szCs w:val="24"/>
        </w:rPr>
        <w:t xml:space="preserve">judged and to retain autonomy. </w:t>
      </w:r>
      <w:r w:rsidR="005313EB" w:rsidRPr="001E71C7">
        <w:rPr>
          <w:rFonts w:ascii="Calibri" w:hAnsi="Calibri" w:cs="Calibri"/>
          <w:sz w:val="24"/>
          <w:szCs w:val="24"/>
        </w:rPr>
        <w:t>These person-</w:t>
      </w:r>
      <w:r w:rsidR="005313EB" w:rsidRPr="001E71C7">
        <w:rPr>
          <w:rFonts w:ascii="Calibri" w:hAnsi="Calibri" w:cs="Calibri"/>
          <w:sz w:val="24"/>
          <w:szCs w:val="24"/>
        </w:rPr>
        <w:lastRenderedPageBreak/>
        <w:t>centred</w:t>
      </w:r>
      <w:r w:rsidR="00043F09" w:rsidRPr="001E71C7">
        <w:rPr>
          <w:rFonts w:ascii="Calibri" w:hAnsi="Calibri" w:cs="Calibri"/>
          <w:sz w:val="24"/>
          <w:szCs w:val="24"/>
        </w:rPr>
        <w:t xml:space="preserve"> (Rogers, 19</w:t>
      </w:r>
      <w:r w:rsidR="00623221" w:rsidRPr="001E71C7">
        <w:rPr>
          <w:rFonts w:ascii="Calibri" w:hAnsi="Calibri" w:cs="Calibri"/>
          <w:sz w:val="24"/>
          <w:szCs w:val="24"/>
        </w:rPr>
        <w:t>5</w:t>
      </w:r>
      <w:r w:rsidR="00043F09" w:rsidRPr="001E71C7">
        <w:rPr>
          <w:rFonts w:ascii="Calibri" w:hAnsi="Calibri" w:cs="Calibri"/>
          <w:sz w:val="24"/>
          <w:szCs w:val="24"/>
        </w:rPr>
        <w:t>1)</w:t>
      </w:r>
      <w:r w:rsidR="005313EB" w:rsidRPr="001E71C7">
        <w:rPr>
          <w:rFonts w:ascii="Calibri" w:hAnsi="Calibri" w:cs="Calibri"/>
          <w:sz w:val="24"/>
          <w:szCs w:val="24"/>
        </w:rPr>
        <w:t xml:space="preserve"> attributes are reflected in </w:t>
      </w:r>
      <w:r w:rsidR="00081F2B" w:rsidRPr="001E71C7">
        <w:rPr>
          <w:rFonts w:ascii="Calibri" w:hAnsi="Calibri" w:cs="Calibri"/>
          <w:sz w:val="24"/>
          <w:szCs w:val="24"/>
        </w:rPr>
        <w:t xml:space="preserve">a British report from </w:t>
      </w:r>
      <w:r w:rsidR="00840995" w:rsidRPr="001E71C7">
        <w:rPr>
          <w:rFonts w:ascii="Calibri" w:hAnsi="Calibri" w:cs="Calibri"/>
          <w:sz w:val="24"/>
          <w:szCs w:val="24"/>
        </w:rPr>
        <w:t>201</w:t>
      </w:r>
      <w:r w:rsidR="006A5863" w:rsidRPr="001E71C7">
        <w:rPr>
          <w:rFonts w:ascii="Calibri" w:hAnsi="Calibri" w:cs="Calibri"/>
          <w:sz w:val="24"/>
          <w:szCs w:val="24"/>
        </w:rPr>
        <w:t>9</w:t>
      </w:r>
      <w:r w:rsidR="00840995" w:rsidRPr="001E71C7">
        <w:rPr>
          <w:rFonts w:ascii="Calibri" w:hAnsi="Calibri" w:cs="Calibri"/>
          <w:sz w:val="24"/>
          <w:szCs w:val="24"/>
        </w:rPr>
        <w:t xml:space="preserve"> (</w:t>
      </w:r>
      <w:r w:rsidR="006A5863" w:rsidRPr="001E71C7">
        <w:rPr>
          <w:rFonts w:ascii="Calibri" w:hAnsi="Calibri" w:cs="Calibri"/>
          <w:sz w:val="24"/>
          <w:szCs w:val="24"/>
        </w:rPr>
        <w:t>Ryninks</w:t>
      </w:r>
      <w:r w:rsidR="00095995" w:rsidRPr="001E71C7">
        <w:rPr>
          <w:rFonts w:ascii="Calibri" w:hAnsi="Calibri" w:cs="Calibri"/>
          <w:sz w:val="24"/>
          <w:szCs w:val="24"/>
        </w:rPr>
        <w:t xml:space="preserve"> et al</w:t>
      </w:r>
      <w:r w:rsidR="006A5863" w:rsidRPr="001E71C7">
        <w:rPr>
          <w:rFonts w:ascii="Calibri" w:hAnsi="Calibri" w:cs="Calibri"/>
          <w:sz w:val="24"/>
          <w:szCs w:val="24"/>
        </w:rPr>
        <w:t>)</w:t>
      </w:r>
      <w:r w:rsidR="00AB3F0F">
        <w:rPr>
          <w:rFonts w:ascii="Calibri" w:hAnsi="Calibri" w:cs="Calibri"/>
          <w:sz w:val="24"/>
          <w:szCs w:val="24"/>
        </w:rPr>
        <w:t xml:space="preserve"> w</w:t>
      </w:r>
      <w:r w:rsidR="00E47371">
        <w:rPr>
          <w:rFonts w:ascii="Calibri" w:hAnsi="Calibri" w:cs="Calibri"/>
          <w:sz w:val="24"/>
          <w:szCs w:val="24"/>
        </w:rPr>
        <w:t>hich</w:t>
      </w:r>
      <w:r w:rsidR="009B6C0E" w:rsidRPr="001E71C7">
        <w:rPr>
          <w:rFonts w:ascii="Calibri" w:hAnsi="Calibri" w:cs="Calibri"/>
          <w:sz w:val="24"/>
          <w:szCs w:val="24"/>
        </w:rPr>
        <w:t xml:space="preserve"> </w:t>
      </w:r>
      <w:r w:rsidR="00A70815">
        <w:rPr>
          <w:rFonts w:ascii="Calibri" w:hAnsi="Calibri" w:cs="Calibri"/>
          <w:sz w:val="24"/>
          <w:szCs w:val="24"/>
        </w:rPr>
        <w:t>emphasis</w:t>
      </w:r>
      <w:r w:rsidR="00E47371">
        <w:rPr>
          <w:rFonts w:ascii="Calibri" w:hAnsi="Calibri" w:cs="Calibri"/>
          <w:sz w:val="24"/>
          <w:szCs w:val="24"/>
        </w:rPr>
        <w:t>es</w:t>
      </w:r>
      <w:r w:rsidR="009B6C0E" w:rsidRPr="001E71C7">
        <w:rPr>
          <w:rFonts w:ascii="Calibri" w:hAnsi="Calibri" w:cs="Calibri"/>
          <w:sz w:val="24"/>
          <w:szCs w:val="24"/>
        </w:rPr>
        <w:t xml:space="preserve"> the person as an individual rather than a problem to be solved.</w:t>
      </w:r>
    </w:p>
    <w:p w14:paraId="1F6CA79E" w14:textId="242DA744" w:rsidR="00E366FE" w:rsidRPr="001E71C7" w:rsidRDefault="00C9655E" w:rsidP="005D0E67">
      <w:pPr>
        <w:spacing w:before="240" w:after="0" w:line="360" w:lineRule="auto"/>
        <w:rPr>
          <w:rFonts w:ascii="Calibri" w:hAnsi="Calibri" w:cs="Calibri"/>
          <w:sz w:val="24"/>
          <w:szCs w:val="24"/>
        </w:rPr>
      </w:pPr>
      <w:r w:rsidRPr="001E71C7">
        <w:rPr>
          <w:rFonts w:ascii="Calibri" w:hAnsi="Calibri" w:cs="Calibri"/>
          <w:sz w:val="24"/>
          <w:szCs w:val="24"/>
        </w:rPr>
        <w:t>Quantitative evidence supporting CBT as effective for hoarding is easy to find (</w:t>
      </w:r>
      <w:r w:rsidR="00147157" w:rsidRPr="001E71C7">
        <w:rPr>
          <w:rFonts w:ascii="Calibri" w:hAnsi="Calibri" w:cs="Calibri"/>
          <w:sz w:val="24"/>
          <w:szCs w:val="24"/>
        </w:rPr>
        <w:t xml:space="preserve">e.g. Chandler et al, 2019, </w:t>
      </w:r>
      <w:r w:rsidR="00940CF6" w:rsidRPr="001E71C7">
        <w:rPr>
          <w:rFonts w:ascii="Calibri" w:hAnsi="Calibri" w:cs="Calibri"/>
          <w:sz w:val="24"/>
          <w:szCs w:val="24"/>
        </w:rPr>
        <w:t>Pollock et al, 2014)</w:t>
      </w:r>
      <w:r w:rsidR="00A85539" w:rsidRPr="001E71C7">
        <w:rPr>
          <w:rFonts w:ascii="Calibri" w:hAnsi="Calibri" w:cs="Calibri"/>
          <w:sz w:val="24"/>
          <w:szCs w:val="24"/>
        </w:rPr>
        <w:t xml:space="preserve">, experiential </w:t>
      </w:r>
      <w:r w:rsidR="001470A0" w:rsidRPr="001E71C7">
        <w:rPr>
          <w:rFonts w:ascii="Calibri" w:hAnsi="Calibri" w:cs="Calibri"/>
          <w:sz w:val="24"/>
          <w:szCs w:val="24"/>
        </w:rPr>
        <w:t xml:space="preserve">detail is far less prevalent. </w:t>
      </w:r>
      <w:r w:rsidR="00FE1179" w:rsidRPr="001E71C7">
        <w:rPr>
          <w:rFonts w:ascii="Calibri" w:hAnsi="Calibri" w:cs="Calibri"/>
          <w:sz w:val="24"/>
          <w:szCs w:val="24"/>
        </w:rPr>
        <w:t>A 2012 American study (</w:t>
      </w:r>
      <w:r w:rsidR="00D16808" w:rsidRPr="001E71C7">
        <w:rPr>
          <w:rFonts w:ascii="Calibri" w:hAnsi="Calibri" w:cs="Calibri"/>
          <w:sz w:val="24"/>
          <w:szCs w:val="24"/>
        </w:rPr>
        <w:t xml:space="preserve">Ayers et al) </w:t>
      </w:r>
      <w:r w:rsidR="00FE1179" w:rsidRPr="001E71C7">
        <w:rPr>
          <w:rFonts w:ascii="Calibri" w:hAnsi="Calibri" w:cs="Calibri"/>
          <w:sz w:val="24"/>
          <w:szCs w:val="24"/>
        </w:rPr>
        <w:t xml:space="preserve">highlights </w:t>
      </w:r>
      <w:r w:rsidR="000F78E9" w:rsidRPr="001E71C7">
        <w:rPr>
          <w:rFonts w:ascii="Calibri" w:hAnsi="Calibri" w:cs="Calibri"/>
          <w:sz w:val="24"/>
          <w:szCs w:val="24"/>
        </w:rPr>
        <w:t>the difficulty</w:t>
      </w:r>
      <w:r w:rsidR="00D60E07" w:rsidRPr="001E71C7">
        <w:rPr>
          <w:rFonts w:ascii="Calibri" w:hAnsi="Calibri" w:cs="Calibri"/>
          <w:sz w:val="24"/>
          <w:szCs w:val="24"/>
        </w:rPr>
        <w:t xml:space="preserve"> clients ha</w:t>
      </w:r>
      <w:r w:rsidR="006C4685" w:rsidRPr="001E71C7">
        <w:rPr>
          <w:rFonts w:ascii="Calibri" w:hAnsi="Calibri" w:cs="Calibri"/>
          <w:sz w:val="24"/>
          <w:szCs w:val="24"/>
        </w:rPr>
        <w:t>ve</w:t>
      </w:r>
      <w:r w:rsidR="00D60E07" w:rsidRPr="001E71C7">
        <w:rPr>
          <w:rFonts w:ascii="Calibri" w:hAnsi="Calibri" w:cs="Calibri"/>
          <w:sz w:val="24"/>
          <w:szCs w:val="24"/>
        </w:rPr>
        <w:t xml:space="preserve"> </w:t>
      </w:r>
      <w:r w:rsidR="006C4685" w:rsidRPr="001E71C7">
        <w:rPr>
          <w:rFonts w:ascii="Calibri" w:hAnsi="Calibri" w:cs="Calibri"/>
          <w:sz w:val="24"/>
          <w:szCs w:val="24"/>
        </w:rPr>
        <w:t xml:space="preserve">assimilating </w:t>
      </w:r>
      <w:r w:rsidR="0048769C">
        <w:rPr>
          <w:rFonts w:ascii="Calibri" w:hAnsi="Calibri" w:cs="Calibri"/>
          <w:sz w:val="24"/>
          <w:szCs w:val="24"/>
        </w:rPr>
        <w:t>CBT’s</w:t>
      </w:r>
      <w:r w:rsidR="006C4685" w:rsidRPr="001E71C7">
        <w:rPr>
          <w:rFonts w:ascii="Calibri" w:hAnsi="Calibri" w:cs="Calibri"/>
          <w:sz w:val="24"/>
          <w:szCs w:val="24"/>
        </w:rPr>
        <w:t xml:space="preserve"> concepts and tools</w:t>
      </w:r>
      <w:r w:rsidR="0048769C">
        <w:rPr>
          <w:rFonts w:ascii="Calibri" w:hAnsi="Calibri" w:cs="Calibri"/>
          <w:sz w:val="24"/>
          <w:szCs w:val="24"/>
        </w:rPr>
        <w:t>.</w:t>
      </w:r>
      <w:r w:rsidR="004F7DCB" w:rsidRPr="001E71C7">
        <w:rPr>
          <w:rFonts w:ascii="Calibri" w:hAnsi="Calibri" w:cs="Calibri"/>
          <w:sz w:val="24"/>
          <w:szCs w:val="24"/>
        </w:rPr>
        <w:t xml:space="preserve"> Discard successes were </w:t>
      </w:r>
      <w:r w:rsidR="00187E29" w:rsidRPr="001E71C7">
        <w:rPr>
          <w:rFonts w:ascii="Calibri" w:hAnsi="Calibri" w:cs="Calibri"/>
          <w:sz w:val="24"/>
          <w:szCs w:val="24"/>
        </w:rPr>
        <w:t xml:space="preserve">few and </w:t>
      </w:r>
      <w:r w:rsidR="00C01333" w:rsidRPr="001E71C7">
        <w:rPr>
          <w:rFonts w:ascii="Calibri" w:hAnsi="Calibri" w:cs="Calibri"/>
          <w:sz w:val="24"/>
          <w:szCs w:val="24"/>
        </w:rPr>
        <w:t>short-lived</w:t>
      </w:r>
      <w:r w:rsidR="00DB250D" w:rsidRPr="001E71C7">
        <w:rPr>
          <w:rFonts w:ascii="Calibri" w:hAnsi="Calibri" w:cs="Calibri"/>
          <w:sz w:val="24"/>
          <w:szCs w:val="24"/>
        </w:rPr>
        <w:t xml:space="preserve"> and the study indicates that CBT</w:t>
      </w:r>
      <w:r w:rsidR="009B03B9" w:rsidRPr="001E71C7">
        <w:rPr>
          <w:rFonts w:ascii="Calibri" w:hAnsi="Calibri" w:cs="Calibri"/>
          <w:sz w:val="24"/>
          <w:szCs w:val="24"/>
        </w:rPr>
        <w:t xml:space="preserve"> </w:t>
      </w:r>
      <w:r w:rsidR="002C5FAD">
        <w:rPr>
          <w:rFonts w:ascii="Calibri" w:hAnsi="Calibri" w:cs="Calibri"/>
          <w:sz w:val="24"/>
          <w:szCs w:val="24"/>
        </w:rPr>
        <w:t>may not be a good fit</w:t>
      </w:r>
      <w:r w:rsidR="007766D4" w:rsidRPr="001E71C7">
        <w:rPr>
          <w:rFonts w:ascii="Calibri" w:hAnsi="Calibri" w:cs="Calibri"/>
          <w:sz w:val="24"/>
          <w:szCs w:val="24"/>
        </w:rPr>
        <w:t xml:space="preserve"> for people with HD</w:t>
      </w:r>
      <w:r w:rsidR="00F44F04" w:rsidRPr="001E71C7">
        <w:rPr>
          <w:rFonts w:ascii="Calibri" w:hAnsi="Calibri" w:cs="Calibri"/>
          <w:sz w:val="24"/>
          <w:szCs w:val="24"/>
        </w:rPr>
        <w:t xml:space="preserve">. </w:t>
      </w:r>
      <w:r w:rsidR="006F28D4" w:rsidRPr="001E71C7">
        <w:rPr>
          <w:rFonts w:ascii="Calibri" w:hAnsi="Calibri" w:cs="Calibri"/>
          <w:sz w:val="24"/>
          <w:szCs w:val="24"/>
        </w:rPr>
        <w:t>Participants</w:t>
      </w:r>
      <w:r w:rsidR="008F5ED3">
        <w:rPr>
          <w:rFonts w:ascii="Calibri" w:hAnsi="Calibri" w:cs="Calibri"/>
          <w:sz w:val="24"/>
          <w:szCs w:val="24"/>
        </w:rPr>
        <w:t xml:space="preserve"> did however</w:t>
      </w:r>
      <w:r w:rsidR="006F28D4" w:rsidRPr="001E71C7">
        <w:rPr>
          <w:rFonts w:ascii="Calibri" w:hAnsi="Calibri" w:cs="Calibri"/>
          <w:sz w:val="24"/>
          <w:szCs w:val="24"/>
        </w:rPr>
        <w:t xml:space="preserve"> value the non-judgemental human contact </w:t>
      </w:r>
      <w:r w:rsidR="00D82474" w:rsidRPr="001E71C7">
        <w:rPr>
          <w:rFonts w:ascii="Calibri" w:hAnsi="Calibri" w:cs="Calibri"/>
          <w:sz w:val="24"/>
          <w:szCs w:val="24"/>
        </w:rPr>
        <w:t>considering it facilitative and validating.</w:t>
      </w:r>
      <w:r w:rsidR="00E366FE" w:rsidRPr="001E71C7">
        <w:rPr>
          <w:rFonts w:ascii="Calibri" w:hAnsi="Calibri" w:cs="Calibri"/>
          <w:sz w:val="24"/>
          <w:szCs w:val="24"/>
        </w:rPr>
        <w:t xml:space="preserve"> </w:t>
      </w:r>
    </w:p>
    <w:p w14:paraId="1F258B3B" w14:textId="705B8213" w:rsidR="006A45FB" w:rsidRPr="001E71C7" w:rsidRDefault="00FC0AF3" w:rsidP="005D0E67">
      <w:pPr>
        <w:spacing w:before="240" w:after="0" w:line="360" w:lineRule="auto"/>
        <w:rPr>
          <w:rFonts w:ascii="Calibri" w:hAnsi="Calibri" w:cs="Calibri"/>
          <w:iCs/>
          <w:sz w:val="24"/>
          <w:szCs w:val="24"/>
          <w:lang w:val="cy-GB"/>
        </w:rPr>
      </w:pPr>
      <w:r w:rsidRPr="001E71C7">
        <w:rPr>
          <w:rFonts w:ascii="Calibri" w:hAnsi="Calibri" w:cs="Calibri"/>
          <w:iCs/>
          <w:sz w:val="24"/>
          <w:szCs w:val="24"/>
          <w:lang w:val="cy-GB"/>
        </w:rPr>
        <w:t>Having identified the gap in research, this study a</w:t>
      </w:r>
      <w:r w:rsidR="00A44C40" w:rsidRPr="001E71C7">
        <w:rPr>
          <w:rFonts w:ascii="Calibri" w:hAnsi="Calibri" w:cs="Calibri"/>
          <w:iCs/>
          <w:sz w:val="24"/>
          <w:szCs w:val="24"/>
          <w:lang w:val="cy-GB"/>
        </w:rPr>
        <w:t>ims to explore, consider</w:t>
      </w:r>
      <w:r w:rsidR="007E786F" w:rsidRPr="001E71C7">
        <w:rPr>
          <w:rFonts w:ascii="Calibri" w:hAnsi="Calibri" w:cs="Calibri"/>
          <w:iCs/>
          <w:sz w:val="24"/>
          <w:szCs w:val="24"/>
          <w:lang w:val="cy-GB"/>
        </w:rPr>
        <w:t xml:space="preserve"> and evaluate the therapeutic experiences of a small</w:t>
      </w:r>
      <w:r w:rsidR="006A45FB" w:rsidRPr="001E71C7">
        <w:rPr>
          <w:rFonts w:ascii="Calibri" w:hAnsi="Calibri" w:cs="Calibri"/>
          <w:iCs/>
          <w:sz w:val="24"/>
          <w:szCs w:val="24"/>
          <w:lang w:val="cy-GB"/>
        </w:rPr>
        <w:t xml:space="preserve"> group of people who </w:t>
      </w:r>
      <w:r w:rsidR="008F5ED3">
        <w:rPr>
          <w:rFonts w:ascii="Calibri" w:hAnsi="Calibri" w:cs="Calibri"/>
          <w:iCs/>
          <w:sz w:val="24"/>
          <w:szCs w:val="24"/>
          <w:lang w:val="cy-GB"/>
        </w:rPr>
        <w:t>have</w:t>
      </w:r>
      <w:r w:rsidR="006A45FB" w:rsidRPr="001E71C7">
        <w:rPr>
          <w:rFonts w:ascii="Calibri" w:hAnsi="Calibri" w:cs="Calibri"/>
          <w:iCs/>
          <w:sz w:val="24"/>
          <w:szCs w:val="24"/>
          <w:lang w:val="cy-GB"/>
        </w:rPr>
        <w:t xml:space="preserve"> HD</w:t>
      </w:r>
      <w:r w:rsidR="007E786F" w:rsidRPr="001E71C7">
        <w:rPr>
          <w:rFonts w:ascii="Calibri" w:hAnsi="Calibri" w:cs="Calibri"/>
          <w:iCs/>
          <w:sz w:val="24"/>
          <w:szCs w:val="24"/>
          <w:lang w:val="cy-GB"/>
        </w:rPr>
        <w:t>.</w:t>
      </w:r>
      <w:r w:rsidR="006A45FB" w:rsidRPr="001E71C7">
        <w:rPr>
          <w:rFonts w:ascii="Calibri" w:hAnsi="Calibri" w:cs="Calibri"/>
          <w:iCs/>
          <w:sz w:val="24"/>
          <w:szCs w:val="24"/>
          <w:lang w:val="cy-GB"/>
        </w:rPr>
        <w:t xml:space="preserve"> </w:t>
      </w:r>
    </w:p>
    <w:p w14:paraId="0E0E4486" w14:textId="0F21CF97" w:rsidR="007E786F" w:rsidRPr="001E71C7" w:rsidRDefault="007E786F" w:rsidP="0090722F">
      <w:pPr>
        <w:spacing w:before="240" w:line="360" w:lineRule="auto"/>
        <w:rPr>
          <w:rFonts w:ascii="Calibri" w:hAnsi="Calibri" w:cs="Calibri"/>
          <w:iCs/>
          <w:sz w:val="24"/>
          <w:szCs w:val="24"/>
          <w:lang w:val="cy-GB"/>
        </w:rPr>
      </w:pPr>
      <w:r w:rsidRPr="001E71C7">
        <w:rPr>
          <w:rFonts w:ascii="Calibri" w:hAnsi="Calibri" w:cs="Calibri"/>
          <w:iCs/>
          <w:sz w:val="24"/>
          <w:szCs w:val="24"/>
          <w:lang w:val="cy-GB"/>
        </w:rPr>
        <w:t>The objectives of this study are to:</w:t>
      </w:r>
    </w:p>
    <w:p w14:paraId="54678B4A" w14:textId="67002847" w:rsidR="007E786F" w:rsidRPr="001E71C7" w:rsidRDefault="007E786F" w:rsidP="0090722F">
      <w:pPr>
        <w:pStyle w:val="ListParagraph"/>
        <w:numPr>
          <w:ilvl w:val="0"/>
          <w:numId w:val="1"/>
        </w:numPr>
        <w:spacing w:line="360" w:lineRule="auto"/>
        <w:rPr>
          <w:rFonts w:ascii="Calibri" w:hAnsi="Calibri" w:cs="Calibri"/>
          <w:sz w:val="24"/>
          <w:szCs w:val="24"/>
        </w:rPr>
      </w:pPr>
      <w:r w:rsidRPr="001E71C7">
        <w:rPr>
          <w:rFonts w:ascii="Calibri" w:hAnsi="Calibri" w:cs="Calibri"/>
          <w:iCs/>
          <w:sz w:val="24"/>
          <w:szCs w:val="24"/>
          <w:lang w:val="cy-GB"/>
        </w:rPr>
        <w:t>ascertain how the intervention was received</w:t>
      </w:r>
      <w:r w:rsidR="00FC1A62" w:rsidRPr="001E71C7">
        <w:rPr>
          <w:rFonts w:ascii="Calibri" w:hAnsi="Calibri" w:cs="Calibri"/>
          <w:iCs/>
          <w:sz w:val="24"/>
          <w:szCs w:val="24"/>
          <w:lang w:val="cy-GB"/>
        </w:rPr>
        <w:t xml:space="preserve"> by, and </w:t>
      </w:r>
      <w:r w:rsidRPr="001E71C7">
        <w:rPr>
          <w:rFonts w:ascii="Calibri" w:hAnsi="Calibri" w:cs="Calibri"/>
          <w:sz w:val="24"/>
          <w:szCs w:val="24"/>
        </w:rPr>
        <w:t>impacted</w:t>
      </w:r>
      <w:r w:rsidR="005113AD" w:rsidRPr="001E71C7">
        <w:rPr>
          <w:rFonts w:ascii="Calibri" w:hAnsi="Calibri" w:cs="Calibri"/>
          <w:sz w:val="24"/>
          <w:szCs w:val="24"/>
        </w:rPr>
        <w:t xml:space="preserve"> on</w:t>
      </w:r>
      <w:r w:rsidR="00FC1A62" w:rsidRPr="001E71C7">
        <w:rPr>
          <w:rFonts w:ascii="Calibri" w:hAnsi="Calibri" w:cs="Calibri"/>
          <w:sz w:val="24"/>
          <w:szCs w:val="24"/>
        </w:rPr>
        <w:t>,</w:t>
      </w:r>
      <w:r w:rsidR="005113AD" w:rsidRPr="001E71C7">
        <w:rPr>
          <w:rFonts w:ascii="Calibri" w:hAnsi="Calibri" w:cs="Calibri"/>
          <w:sz w:val="24"/>
          <w:szCs w:val="24"/>
        </w:rPr>
        <w:t xml:space="preserve"> participants</w:t>
      </w:r>
      <w:r w:rsidRPr="001E71C7">
        <w:rPr>
          <w:rFonts w:ascii="Calibri" w:hAnsi="Calibri" w:cs="Calibri"/>
          <w:sz w:val="24"/>
          <w:szCs w:val="24"/>
        </w:rPr>
        <w:t>.</w:t>
      </w:r>
    </w:p>
    <w:p w14:paraId="23578215" w14:textId="1696B6B8" w:rsidR="007E786F" w:rsidRPr="001E71C7" w:rsidRDefault="007E786F" w:rsidP="0090722F">
      <w:pPr>
        <w:pStyle w:val="ListParagraph"/>
        <w:numPr>
          <w:ilvl w:val="0"/>
          <w:numId w:val="1"/>
        </w:numPr>
        <w:spacing w:line="360" w:lineRule="auto"/>
        <w:rPr>
          <w:rFonts w:ascii="Calibri" w:hAnsi="Calibri" w:cs="Calibri"/>
          <w:sz w:val="24"/>
          <w:szCs w:val="24"/>
        </w:rPr>
      </w:pPr>
      <w:r w:rsidRPr="001E71C7">
        <w:rPr>
          <w:rFonts w:ascii="Calibri" w:hAnsi="Calibri" w:cs="Calibri"/>
          <w:sz w:val="24"/>
          <w:szCs w:val="24"/>
        </w:rPr>
        <w:t xml:space="preserve">assess whether the process </w:t>
      </w:r>
      <w:r w:rsidRPr="001E71C7">
        <w:rPr>
          <w:rFonts w:ascii="Calibri" w:hAnsi="Calibri" w:cs="Calibri"/>
          <w:iCs/>
          <w:sz w:val="24"/>
          <w:szCs w:val="24"/>
          <w:lang w:val="cy-GB"/>
        </w:rPr>
        <w:t xml:space="preserve">alleviated distress and/or led to any </w:t>
      </w:r>
      <w:r w:rsidR="0094444F">
        <w:rPr>
          <w:rFonts w:ascii="Calibri" w:hAnsi="Calibri" w:cs="Calibri"/>
          <w:iCs/>
          <w:sz w:val="24"/>
          <w:szCs w:val="24"/>
          <w:lang w:val="cy-GB"/>
        </w:rPr>
        <w:t>c</w:t>
      </w:r>
      <w:r w:rsidRPr="001E71C7">
        <w:rPr>
          <w:rFonts w:ascii="Calibri" w:hAnsi="Calibri" w:cs="Calibri"/>
          <w:iCs/>
          <w:sz w:val="24"/>
          <w:szCs w:val="24"/>
          <w:lang w:val="cy-GB"/>
        </w:rPr>
        <w:t>hange</w:t>
      </w:r>
      <w:r w:rsidR="005113AD" w:rsidRPr="001E71C7">
        <w:rPr>
          <w:rFonts w:ascii="Calibri" w:hAnsi="Calibri" w:cs="Calibri"/>
          <w:iCs/>
          <w:sz w:val="24"/>
          <w:szCs w:val="24"/>
          <w:lang w:val="cy-GB"/>
        </w:rPr>
        <w:t>.</w:t>
      </w:r>
    </w:p>
    <w:p w14:paraId="6F261E31" w14:textId="656D2652" w:rsidR="007E786F" w:rsidRPr="001E71C7" w:rsidRDefault="007E786F" w:rsidP="0090722F">
      <w:pPr>
        <w:pStyle w:val="ListParagraph"/>
        <w:numPr>
          <w:ilvl w:val="0"/>
          <w:numId w:val="1"/>
        </w:numPr>
        <w:spacing w:line="360" w:lineRule="auto"/>
        <w:rPr>
          <w:rFonts w:ascii="Calibri" w:hAnsi="Calibri" w:cs="Calibri"/>
          <w:sz w:val="24"/>
          <w:szCs w:val="24"/>
        </w:rPr>
      </w:pPr>
      <w:r w:rsidRPr="001E71C7">
        <w:rPr>
          <w:rFonts w:ascii="Calibri" w:hAnsi="Calibri" w:cs="Calibri"/>
          <w:sz w:val="24"/>
          <w:szCs w:val="24"/>
        </w:rPr>
        <w:t>identify barriers and facilitators to therapeutic change.</w:t>
      </w:r>
    </w:p>
    <w:p w14:paraId="24613158" w14:textId="6EC41FE2" w:rsidR="007E786F" w:rsidRPr="001E71C7" w:rsidRDefault="007E786F" w:rsidP="0090722F">
      <w:pPr>
        <w:pStyle w:val="ListParagraph"/>
        <w:numPr>
          <w:ilvl w:val="0"/>
          <w:numId w:val="1"/>
        </w:numPr>
        <w:tabs>
          <w:tab w:val="left" w:pos="720"/>
        </w:tabs>
        <w:spacing w:line="360" w:lineRule="auto"/>
        <w:rPr>
          <w:rFonts w:ascii="Calibri" w:hAnsi="Calibri" w:cs="Calibri"/>
          <w:sz w:val="24"/>
          <w:szCs w:val="24"/>
        </w:rPr>
      </w:pPr>
      <w:r w:rsidRPr="001E71C7">
        <w:rPr>
          <w:rFonts w:ascii="Calibri" w:hAnsi="Calibri" w:cs="Calibri"/>
          <w:sz w:val="24"/>
          <w:szCs w:val="24"/>
        </w:rPr>
        <w:t xml:space="preserve">consider implications for long-term support. </w:t>
      </w:r>
    </w:p>
    <w:p w14:paraId="3427043D" w14:textId="767ACAF2" w:rsidR="005113AD" w:rsidRPr="001E71C7" w:rsidRDefault="005113AD" w:rsidP="0090722F">
      <w:pPr>
        <w:spacing w:line="360" w:lineRule="auto"/>
        <w:rPr>
          <w:rFonts w:ascii="Calibri" w:hAnsi="Calibri" w:cs="Calibri"/>
          <w:sz w:val="24"/>
          <w:szCs w:val="24"/>
        </w:rPr>
      </w:pPr>
      <w:r w:rsidRPr="001E71C7">
        <w:rPr>
          <w:rFonts w:ascii="Calibri" w:hAnsi="Calibri" w:cs="Calibri"/>
          <w:sz w:val="24"/>
          <w:szCs w:val="24"/>
        </w:rPr>
        <w:t>In summary, t</w:t>
      </w:r>
      <w:r w:rsidR="001B57A0" w:rsidRPr="001E71C7">
        <w:rPr>
          <w:rFonts w:ascii="Calibri" w:hAnsi="Calibri" w:cs="Calibri"/>
          <w:sz w:val="24"/>
          <w:szCs w:val="24"/>
        </w:rPr>
        <w:t>he question this research se</w:t>
      </w:r>
      <w:r w:rsidR="00FC5C90" w:rsidRPr="001E71C7">
        <w:rPr>
          <w:rFonts w:ascii="Calibri" w:hAnsi="Calibri" w:cs="Calibri"/>
          <w:sz w:val="24"/>
          <w:szCs w:val="24"/>
        </w:rPr>
        <w:t>eks</w:t>
      </w:r>
      <w:r w:rsidR="001B57A0" w:rsidRPr="001E71C7">
        <w:rPr>
          <w:rFonts w:ascii="Calibri" w:hAnsi="Calibri" w:cs="Calibri"/>
          <w:sz w:val="24"/>
          <w:szCs w:val="24"/>
        </w:rPr>
        <w:t xml:space="preserve"> to answer is: </w:t>
      </w:r>
    </w:p>
    <w:p w14:paraId="07759737" w14:textId="2317D043" w:rsidR="00565576" w:rsidRPr="001E71C7" w:rsidRDefault="001B57A0" w:rsidP="005D0E67">
      <w:pPr>
        <w:spacing w:line="360" w:lineRule="auto"/>
        <w:rPr>
          <w:rFonts w:ascii="Calibri" w:hAnsi="Calibri" w:cs="Calibri"/>
          <w:sz w:val="24"/>
          <w:szCs w:val="24"/>
        </w:rPr>
      </w:pPr>
      <w:r w:rsidRPr="001E71C7">
        <w:rPr>
          <w:rFonts w:ascii="Calibri" w:hAnsi="Calibri" w:cs="Calibri"/>
          <w:sz w:val="24"/>
          <w:szCs w:val="24"/>
        </w:rPr>
        <w:t>What are the experiences and effects of talking therapy on people who have hoarding disorder?</w:t>
      </w:r>
    </w:p>
    <w:p w14:paraId="0405012C" w14:textId="77777777" w:rsidR="000B5C1E" w:rsidRPr="001E71C7" w:rsidRDefault="000B5C1E" w:rsidP="005D0E67">
      <w:pPr>
        <w:spacing w:line="360" w:lineRule="auto"/>
        <w:rPr>
          <w:rFonts w:ascii="Calibri" w:hAnsi="Calibri" w:cs="Calibri"/>
          <w:sz w:val="24"/>
          <w:szCs w:val="24"/>
          <w:u w:val="single"/>
        </w:rPr>
      </w:pPr>
      <w:r w:rsidRPr="001E71C7">
        <w:rPr>
          <w:rFonts w:ascii="Calibri" w:hAnsi="Calibri" w:cs="Calibri"/>
          <w:sz w:val="24"/>
          <w:szCs w:val="24"/>
          <w:u w:val="single"/>
        </w:rPr>
        <w:t>METHODS AND METHODOLOGY</w:t>
      </w:r>
    </w:p>
    <w:p w14:paraId="19D6CA4F" w14:textId="7F0F84C7" w:rsidR="00774005" w:rsidRPr="001E71C7" w:rsidRDefault="00774005" w:rsidP="005D0E67">
      <w:pPr>
        <w:spacing w:line="360" w:lineRule="auto"/>
        <w:rPr>
          <w:rFonts w:ascii="Calibri" w:hAnsi="Calibri" w:cs="Calibri"/>
          <w:i/>
          <w:iCs/>
          <w:sz w:val="24"/>
          <w:szCs w:val="24"/>
          <w:u w:val="single"/>
        </w:rPr>
      </w:pPr>
      <w:r w:rsidRPr="001E71C7">
        <w:rPr>
          <w:rFonts w:ascii="Calibri" w:hAnsi="Calibri" w:cs="Calibri"/>
          <w:i/>
          <w:iCs/>
          <w:sz w:val="24"/>
          <w:szCs w:val="24"/>
          <w:u w:val="single"/>
        </w:rPr>
        <w:t>Recruitment</w:t>
      </w:r>
    </w:p>
    <w:p w14:paraId="447F1701" w14:textId="6D085CFD" w:rsidR="00A50236" w:rsidRPr="001E71C7" w:rsidRDefault="00B83CD4" w:rsidP="005D0E67">
      <w:pPr>
        <w:spacing w:line="360" w:lineRule="auto"/>
        <w:rPr>
          <w:rFonts w:ascii="Calibri" w:hAnsi="Calibri" w:cs="Calibri"/>
          <w:sz w:val="24"/>
          <w:szCs w:val="24"/>
        </w:rPr>
      </w:pPr>
      <w:r w:rsidRPr="001E71C7">
        <w:rPr>
          <w:rFonts w:ascii="Calibri" w:hAnsi="Calibri" w:cs="Calibri"/>
          <w:sz w:val="24"/>
          <w:szCs w:val="24"/>
        </w:rPr>
        <w:t xml:space="preserve">A purposive sample of between 3-6 adults </w:t>
      </w:r>
      <w:r w:rsidR="000F14E5" w:rsidRPr="001E71C7">
        <w:rPr>
          <w:rFonts w:ascii="Calibri" w:hAnsi="Calibri" w:cs="Calibri"/>
          <w:sz w:val="24"/>
          <w:szCs w:val="24"/>
        </w:rPr>
        <w:t xml:space="preserve">was </w:t>
      </w:r>
      <w:r w:rsidR="0097066B" w:rsidRPr="001E71C7">
        <w:rPr>
          <w:rFonts w:ascii="Calibri" w:hAnsi="Calibri" w:cs="Calibri"/>
          <w:sz w:val="24"/>
          <w:szCs w:val="24"/>
        </w:rPr>
        <w:t>sought; t</w:t>
      </w:r>
      <w:r w:rsidR="00E448B9" w:rsidRPr="001E71C7">
        <w:rPr>
          <w:rFonts w:ascii="Calibri" w:hAnsi="Calibri" w:cs="Calibri"/>
          <w:sz w:val="24"/>
          <w:szCs w:val="24"/>
        </w:rPr>
        <w:t xml:space="preserve">he target population </w:t>
      </w:r>
      <w:r w:rsidR="00684F02" w:rsidRPr="001E71C7">
        <w:rPr>
          <w:rFonts w:ascii="Calibri" w:hAnsi="Calibri" w:cs="Calibri"/>
          <w:sz w:val="24"/>
          <w:szCs w:val="24"/>
        </w:rPr>
        <w:t>being</w:t>
      </w:r>
      <w:r w:rsidR="00A50236" w:rsidRPr="001E71C7">
        <w:rPr>
          <w:rFonts w:ascii="Calibri" w:hAnsi="Calibri" w:cs="Calibri"/>
          <w:sz w:val="24"/>
          <w:szCs w:val="24"/>
        </w:rPr>
        <w:t xml:space="preserve"> adults who: </w:t>
      </w:r>
    </w:p>
    <w:p w14:paraId="3C2056E2" w14:textId="09413150" w:rsidR="00E448B9" w:rsidRPr="001E71C7" w:rsidRDefault="0097066B" w:rsidP="005D0E67">
      <w:pPr>
        <w:pStyle w:val="ListParagraph"/>
        <w:numPr>
          <w:ilvl w:val="0"/>
          <w:numId w:val="2"/>
        </w:numPr>
        <w:spacing w:after="0" w:line="360" w:lineRule="auto"/>
        <w:rPr>
          <w:rFonts w:ascii="Calibri" w:hAnsi="Calibri" w:cs="Calibri"/>
          <w:sz w:val="24"/>
          <w:szCs w:val="24"/>
        </w:rPr>
      </w:pPr>
      <w:r w:rsidRPr="001E71C7">
        <w:rPr>
          <w:rFonts w:ascii="Calibri" w:hAnsi="Calibri" w:cs="Calibri"/>
          <w:sz w:val="24"/>
          <w:szCs w:val="24"/>
        </w:rPr>
        <w:t>h</w:t>
      </w:r>
      <w:r w:rsidR="00E448B9" w:rsidRPr="001E71C7">
        <w:rPr>
          <w:rFonts w:ascii="Calibri" w:hAnsi="Calibri" w:cs="Calibri"/>
          <w:sz w:val="24"/>
          <w:szCs w:val="24"/>
        </w:rPr>
        <w:t xml:space="preserve">ave lived with </w:t>
      </w:r>
      <w:r w:rsidR="007046C2" w:rsidRPr="001E71C7">
        <w:rPr>
          <w:rFonts w:ascii="Calibri" w:hAnsi="Calibri" w:cs="Calibri"/>
          <w:sz w:val="24"/>
          <w:szCs w:val="24"/>
        </w:rPr>
        <w:t xml:space="preserve">hoarding-related </w:t>
      </w:r>
      <w:r w:rsidR="00E448B9" w:rsidRPr="001E71C7">
        <w:rPr>
          <w:rFonts w:ascii="Calibri" w:hAnsi="Calibri" w:cs="Calibri"/>
          <w:sz w:val="24"/>
          <w:szCs w:val="24"/>
        </w:rPr>
        <w:t>impairment of functioning for a</w:t>
      </w:r>
      <w:r w:rsidR="007046C2" w:rsidRPr="001E71C7">
        <w:rPr>
          <w:rFonts w:ascii="Calibri" w:hAnsi="Calibri" w:cs="Calibri"/>
          <w:sz w:val="24"/>
          <w:szCs w:val="24"/>
        </w:rPr>
        <w:t xml:space="preserve">t least </w:t>
      </w:r>
      <w:r w:rsidR="00635DAD">
        <w:rPr>
          <w:rFonts w:ascii="Calibri" w:hAnsi="Calibri" w:cs="Calibri"/>
          <w:sz w:val="24"/>
          <w:szCs w:val="24"/>
        </w:rPr>
        <w:t xml:space="preserve">10 </w:t>
      </w:r>
      <w:r w:rsidR="00E448B9" w:rsidRPr="001E71C7">
        <w:rPr>
          <w:rFonts w:ascii="Calibri" w:hAnsi="Calibri" w:cs="Calibri"/>
          <w:sz w:val="24"/>
          <w:szCs w:val="24"/>
        </w:rPr>
        <w:t>years</w:t>
      </w:r>
      <w:r w:rsidR="00CC592F" w:rsidRPr="001E71C7">
        <w:rPr>
          <w:rFonts w:ascii="Calibri" w:hAnsi="Calibri" w:cs="Calibri"/>
          <w:sz w:val="24"/>
          <w:szCs w:val="24"/>
        </w:rPr>
        <w:t xml:space="preserve"> </w:t>
      </w:r>
      <w:r w:rsidR="00E448B9" w:rsidRPr="001E71C7">
        <w:rPr>
          <w:rFonts w:ascii="Calibri" w:hAnsi="Calibri" w:cs="Calibri"/>
          <w:sz w:val="24"/>
          <w:szCs w:val="24"/>
        </w:rPr>
        <w:t xml:space="preserve"> </w:t>
      </w:r>
    </w:p>
    <w:p w14:paraId="3FB1F5A4" w14:textId="0D79799E" w:rsidR="00E448B9" w:rsidRPr="001E71C7" w:rsidRDefault="0097066B" w:rsidP="005D0E67">
      <w:pPr>
        <w:pStyle w:val="ListParagraph"/>
        <w:numPr>
          <w:ilvl w:val="0"/>
          <w:numId w:val="2"/>
        </w:numPr>
        <w:spacing w:line="360" w:lineRule="auto"/>
        <w:rPr>
          <w:rFonts w:ascii="Calibri" w:hAnsi="Calibri" w:cs="Calibri"/>
          <w:sz w:val="24"/>
          <w:szCs w:val="24"/>
        </w:rPr>
      </w:pPr>
      <w:r w:rsidRPr="001E71C7">
        <w:rPr>
          <w:rFonts w:ascii="Calibri" w:hAnsi="Calibri" w:cs="Calibri"/>
          <w:sz w:val="24"/>
          <w:szCs w:val="24"/>
        </w:rPr>
        <w:t>h</w:t>
      </w:r>
      <w:r w:rsidR="00E448B9" w:rsidRPr="001E71C7">
        <w:rPr>
          <w:rFonts w:ascii="Calibri" w:hAnsi="Calibri" w:cs="Calibri"/>
          <w:sz w:val="24"/>
          <w:szCs w:val="24"/>
        </w:rPr>
        <w:t>ave undergone any kind of therapeutic intervention</w:t>
      </w:r>
    </w:p>
    <w:p w14:paraId="43350693" w14:textId="327679A3" w:rsidR="00A55D6E" w:rsidRPr="001E71C7" w:rsidRDefault="00E448B9" w:rsidP="005D0E67">
      <w:pPr>
        <w:spacing w:line="360" w:lineRule="auto"/>
        <w:rPr>
          <w:rFonts w:ascii="Calibri" w:hAnsi="Calibri" w:cs="Calibri"/>
          <w:sz w:val="24"/>
          <w:szCs w:val="24"/>
        </w:rPr>
      </w:pPr>
      <w:r w:rsidRPr="001E71C7">
        <w:rPr>
          <w:rFonts w:ascii="Calibri" w:hAnsi="Calibri" w:cs="Calibri"/>
          <w:sz w:val="24"/>
          <w:szCs w:val="24"/>
        </w:rPr>
        <w:t xml:space="preserve">Homogeneity </w:t>
      </w:r>
      <w:r w:rsidR="0059284A" w:rsidRPr="001E71C7">
        <w:rPr>
          <w:rFonts w:ascii="Calibri" w:hAnsi="Calibri" w:cs="Calibri"/>
          <w:sz w:val="24"/>
          <w:szCs w:val="24"/>
        </w:rPr>
        <w:t>was not considered beyond the</w:t>
      </w:r>
      <w:r w:rsidR="00DA557B" w:rsidRPr="001E71C7">
        <w:rPr>
          <w:rFonts w:ascii="Calibri" w:hAnsi="Calibri" w:cs="Calibri"/>
          <w:sz w:val="24"/>
          <w:szCs w:val="24"/>
        </w:rPr>
        <w:t xml:space="preserve">se points and no constraints imposed in terms of defining the extent of the hoarding nor </w:t>
      </w:r>
      <w:r w:rsidR="00795ED6" w:rsidRPr="001E71C7">
        <w:rPr>
          <w:rFonts w:ascii="Calibri" w:hAnsi="Calibri" w:cs="Calibri"/>
          <w:sz w:val="24"/>
          <w:szCs w:val="24"/>
        </w:rPr>
        <w:t>interpretation of the term, “therapeutic intervention”.</w:t>
      </w:r>
      <w:r w:rsidR="005D0E67" w:rsidRPr="001E71C7">
        <w:rPr>
          <w:rFonts w:ascii="Calibri" w:hAnsi="Calibri" w:cs="Calibri"/>
          <w:sz w:val="24"/>
          <w:szCs w:val="24"/>
        </w:rPr>
        <w:t xml:space="preserve"> </w:t>
      </w:r>
      <w:r w:rsidR="004F084A" w:rsidRPr="001E71C7">
        <w:rPr>
          <w:rFonts w:ascii="Calibri" w:hAnsi="Calibri" w:cs="Calibri"/>
          <w:sz w:val="24"/>
          <w:szCs w:val="24"/>
        </w:rPr>
        <w:t xml:space="preserve">Recruitment was conducted </w:t>
      </w:r>
      <w:r w:rsidR="00241C07" w:rsidRPr="001E71C7">
        <w:rPr>
          <w:rFonts w:ascii="Calibri" w:hAnsi="Calibri" w:cs="Calibri"/>
          <w:sz w:val="24"/>
          <w:szCs w:val="24"/>
        </w:rPr>
        <w:t>thus</w:t>
      </w:r>
      <w:r w:rsidR="008A5CBB" w:rsidRPr="001E71C7">
        <w:rPr>
          <w:rFonts w:ascii="Calibri" w:hAnsi="Calibri" w:cs="Calibri"/>
          <w:sz w:val="24"/>
          <w:szCs w:val="24"/>
        </w:rPr>
        <w:t>:</w:t>
      </w:r>
    </w:p>
    <w:p w14:paraId="5375D1D2" w14:textId="448E1BE5" w:rsidR="008A5CBB" w:rsidRPr="001E71C7" w:rsidRDefault="008A5CBB" w:rsidP="005D0E67">
      <w:pPr>
        <w:pStyle w:val="ListParagraph"/>
        <w:numPr>
          <w:ilvl w:val="0"/>
          <w:numId w:val="1"/>
        </w:numPr>
        <w:spacing w:line="360" w:lineRule="auto"/>
        <w:rPr>
          <w:rFonts w:ascii="Calibri" w:hAnsi="Calibri" w:cs="Calibri"/>
          <w:sz w:val="24"/>
          <w:szCs w:val="24"/>
        </w:rPr>
      </w:pPr>
      <w:r w:rsidRPr="001E71C7">
        <w:rPr>
          <w:rFonts w:ascii="Calibri" w:hAnsi="Calibri" w:cs="Calibri"/>
          <w:sz w:val="24"/>
          <w:szCs w:val="24"/>
        </w:rPr>
        <w:lastRenderedPageBreak/>
        <w:t>An appeal on the website of Hoarding UK (see appendix 1)</w:t>
      </w:r>
    </w:p>
    <w:p w14:paraId="0F001054" w14:textId="1D2D9EFB" w:rsidR="008A5CBB" w:rsidRPr="001E71C7" w:rsidRDefault="008A5CBB" w:rsidP="005D0E67">
      <w:pPr>
        <w:pStyle w:val="ListParagraph"/>
        <w:numPr>
          <w:ilvl w:val="0"/>
          <w:numId w:val="1"/>
        </w:numPr>
        <w:spacing w:line="360" w:lineRule="auto"/>
        <w:rPr>
          <w:rFonts w:ascii="Calibri" w:hAnsi="Calibri" w:cs="Calibri"/>
          <w:sz w:val="24"/>
          <w:szCs w:val="24"/>
        </w:rPr>
      </w:pPr>
      <w:r w:rsidRPr="001E71C7">
        <w:rPr>
          <w:rFonts w:ascii="Calibri" w:hAnsi="Calibri" w:cs="Calibri"/>
          <w:sz w:val="24"/>
          <w:szCs w:val="24"/>
        </w:rPr>
        <w:t>A request</w:t>
      </w:r>
      <w:r w:rsidR="00F87D67" w:rsidRPr="001E71C7">
        <w:rPr>
          <w:rFonts w:ascii="Calibri" w:hAnsi="Calibri" w:cs="Calibri"/>
          <w:sz w:val="24"/>
          <w:szCs w:val="24"/>
        </w:rPr>
        <w:t xml:space="preserve"> via the director of Hoarding Disorders UK</w:t>
      </w:r>
    </w:p>
    <w:p w14:paraId="5F4B489C" w14:textId="15CE077F" w:rsidR="00F87D67" w:rsidRPr="001E71C7" w:rsidRDefault="00B55F69" w:rsidP="005D0E67">
      <w:pPr>
        <w:pStyle w:val="ListParagraph"/>
        <w:numPr>
          <w:ilvl w:val="0"/>
          <w:numId w:val="1"/>
        </w:numPr>
        <w:spacing w:line="360" w:lineRule="auto"/>
        <w:rPr>
          <w:rFonts w:ascii="Calibri" w:hAnsi="Calibri" w:cs="Calibri"/>
          <w:sz w:val="24"/>
          <w:szCs w:val="24"/>
        </w:rPr>
      </w:pPr>
      <w:r>
        <w:rPr>
          <w:rFonts w:ascii="Calibri" w:hAnsi="Calibri" w:cs="Calibri"/>
          <w:sz w:val="24"/>
          <w:szCs w:val="24"/>
        </w:rPr>
        <w:t>E</w:t>
      </w:r>
      <w:r w:rsidR="00F87D67" w:rsidRPr="001E71C7">
        <w:rPr>
          <w:rFonts w:ascii="Calibri" w:hAnsi="Calibri" w:cs="Calibri"/>
          <w:sz w:val="24"/>
          <w:szCs w:val="24"/>
        </w:rPr>
        <w:t>mails to facilitators of support groups</w:t>
      </w:r>
    </w:p>
    <w:p w14:paraId="77363E7B" w14:textId="509B9042" w:rsidR="00B86430" w:rsidRPr="001E71C7" w:rsidRDefault="0013307C" w:rsidP="005D0E67">
      <w:pPr>
        <w:spacing w:line="360" w:lineRule="auto"/>
        <w:rPr>
          <w:rFonts w:ascii="Calibri" w:hAnsi="Calibri" w:cs="Calibri"/>
          <w:sz w:val="24"/>
          <w:szCs w:val="24"/>
        </w:rPr>
      </w:pPr>
      <w:r>
        <w:rPr>
          <w:rFonts w:ascii="Calibri" w:hAnsi="Calibri" w:cs="Calibri"/>
          <w:sz w:val="24"/>
          <w:szCs w:val="24"/>
        </w:rPr>
        <w:t>Four</w:t>
      </w:r>
      <w:r w:rsidR="006A7A54" w:rsidRPr="001E71C7">
        <w:rPr>
          <w:rFonts w:ascii="Calibri" w:hAnsi="Calibri" w:cs="Calibri"/>
          <w:sz w:val="24"/>
          <w:szCs w:val="24"/>
        </w:rPr>
        <w:t xml:space="preserve"> people</w:t>
      </w:r>
      <w:r w:rsidR="009B3BB2" w:rsidRPr="001E71C7">
        <w:rPr>
          <w:rFonts w:ascii="Calibri" w:hAnsi="Calibri" w:cs="Calibri"/>
          <w:sz w:val="24"/>
          <w:szCs w:val="24"/>
        </w:rPr>
        <w:t xml:space="preserve"> (</w:t>
      </w:r>
      <w:r w:rsidR="00021F94">
        <w:rPr>
          <w:rFonts w:ascii="Calibri" w:hAnsi="Calibri" w:cs="Calibri"/>
          <w:sz w:val="24"/>
          <w:szCs w:val="24"/>
        </w:rPr>
        <w:t>two</w:t>
      </w:r>
      <w:r w:rsidR="009B3BB2" w:rsidRPr="001E71C7">
        <w:rPr>
          <w:rFonts w:ascii="Calibri" w:hAnsi="Calibri" w:cs="Calibri"/>
          <w:sz w:val="24"/>
          <w:szCs w:val="24"/>
        </w:rPr>
        <w:t xml:space="preserve"> female, </w:t>
      </w:r>
      <w:r w:rsidR="00021F94">
        <w:rPr>
          <w:rFonts w:ascii="Calibri" w:hAnsi="Calibri" w:cs="Calibri"/>
          <w:sz w:val="24"/>
          <w:szCs w:val="24"/>
        </w:rPr>
        <w:t>two</w:t>
      </w:r>
      <w:r w:rsidR="009B3BB2" w:rsidRPr="001E71C7">
        <w:rPr>
          <w:rFonts w:ascii="Calibri" w:hAnsi="Calibri" w:cs="Calibri"/>
          <w:sz w:val="24"/>
          <w:szCs w:val="24"/>
        </w:rPr>
        <w:t xml:space="preserve"> male</w:t>
      </w:r>
      <w:r w:rsidR="008445C0" w:rsidRPr="001E71C7">
        <w:rPr>
          <w:rFonts w:ascii="Calibri" w:hAnsi="Calibri" w:cs="Calibri"/>
          <w:sz w:val="24"/>
          <w:szCs w:val="24"/>
        </w:rPr>
        <w:t>, mean age 67</w:t>
      </w:r>
      <w:r w:rsidR="009B3BB2" w:rsidRPr="001E71C7">
        <w:rPr>
          <w:rFonts w:ascii="Calibri" w:hAnsi="Calibri" w:cs="Calibri"/>
          <w:sz w:val="24"/>
          <w:szCs w:val="24"/>
        </w:rPr>
        <w:t>)</w:t>
      </w:r>
      <w:r w:rsidR="006A7A54" w:rsidRPr="001E71C7">
        <w:rPr>
          <w:rFonts w:ascii="Calibri" w:hAnsi="Calibri" w:cs="Calibri"/>
          <w:sz w:val="24"/>
          <w:szCs w:val="24"/>
        </w:rPr>
        <w:t xml:space="preserve"> responded</w:t>
      </w:r>
      <w:r w:rsidR="009B3BB2" w:rsidRPr="001E71C7">
        <w:rPr>
          <w:rFonts w:ascii="Calibri" w:hAnsi="Calibri" w:cs="Calibri"/>
          <w:sz w:val="24"/>
          <w:szCs w:val="24"/>
        </w:rPr>
        <w:t xml:space="preserve"> and </w:t>
      </w:r>
      <w:r w:rsidR="008E3732" w:rsidRPr="001E71C7">
        <w:rPr>
          <w:rFonts w:ascii="Calibri" w:hAnsi="Calibri" w:cs="Calibri"/>
          <w:sz w:val="24"/>
          <w:szCs w:val="24"/>
        </w:rPr>
        <w:t xml:space="preserve">met the </w:t>
      </w:r>
      <w:r w:rsidR="00D16CAF" w:rsidRPr="001E71C7">
        <w:rPr>
          <w:rFonts w:ascii="Calibri" w:hAnsi="Calibri" w:cs="Calibri"/>
          <w:sz w:val="24"/>
          <w:szCs w:val="24"/>
        </w:rPr>
        <w:t xml:space="preserve">inclusion </w:t>
      </w:r>
      <w:r w:rsidR="00124DC9" w:rsidRPr="001E71C7">
        <w:rPr>
          <w:rFonts w:ascii="Calibri" w:hAnsi="Calibri" w:cs="Calibri"/>
          <w:sz w:val="24"/>
          <w:szCs w:val="24"/>
        </w:rPr>
        <w:t>criteria</w:t>
      </w:r>
      <w:r w:rsidR="009B3BB2" w:rsidRPr="001E71C7">
        <w:rPr>
          <w:rFonts w:ascii="Calibri" w:hAnsi="Calibri" w:cs="Calibri"/>
          <w:sz w:val="24"/>
          <w:szCs w:val="24"/>
        </w:rPr>
        <w:t xml:space="preserve"> (see appendix 2).</w:t>
      </w:r>
      <w:r w:rsidR="00DB75B1" w:rsidRPr="001E71C7">
        <w:rPr>
          <w:rFonts w:ascii="Calibri" w:hAnsi="Calibri" w:cs="Calibri"/>
          <w:sz w:val="24"/>
          <w:szCs w:val="24"/>
        </w:rPr>
        <w:t xml:space="preserve"> T</w:t>
      </w:r>
      <w:r w:rsidR="008445C0" w:rsidRPr="001E71C7">
        <w:rPr>
          <w:rFonts w:ascii="Calibri" w:hAnsi="Calibri" w:cs="Calibri"/>
          <w:sz w:val="24"/>
          <w:szCs w:val="24"/>
        </w:rPr>
        <w:t>he participants</w:t>
      </w:r>
      <w:r w:rsidR="00DB75B1" w:rsidRPr="001E71C7">
        <w:rPr>
          <w:rFonts w:ascii="Calibri" w:hAnsi="Calibri" w:cs="Calibri"/>
          <w:sz w:val="24"/>
          <w:szCs w:val="24"/>
        </w:rPr>
        <w:t xml:space="preserve"> were </w:t>
      </w:r>
      <w:r w:rsidR="00BB7686">
        <w:rPr>
          <w:rFonts w:ascii="Calibri" w:hAnsi="Calibri" w:cs="Calibri"/>
          <w:sz w:val="24"/>
          <w:szCs w:val="24"/>
        </w:rPr>
        <w:t xml:space="preserve">geographically disparate </w:t>
      </w:r>
      <w:r w:rsidR="00835258">
        <w:rPr>
          <w:rFonts w:ascii="Calibri" w:hAnsi="Calibri" w:cs="Calibri"/>
          <w:sz w:val="24"/>
          <w:szCs w:val="24"/>
        </w:rPr>
        <w:t>and</w:t>
      </w:r>
      <w:r w:rsidR="00B86430" w:rsidRPr="001E71C7">
        <w:rPr>
          <w:rFonts w:ascii="Calibri" w:hAnsi="Calibri" w:cs="Calibri"/>
          <w:sz w:val="24"/>
          <w:szCs w:val="24"/>
        </w:rPr>
        <w:t xml:space="preserve"> </w:t>
      </w:r>
      <w:r w:rsidR="00241C07" w:rsidRPr="001E71C7">
        <w:rPr>
          <w:rFonts w:ascii="Calibri" w:hAnsi="Calibri" w:cs="Calibri"/>
          <w:sz w:val="24"/>
          <w:szCs w:val="24"/>
        </w:rPr>
        <w:t>unk</w:t>
      </w:r>
      <w:r w:rsidR="008445C0" w:rsidRPr="001E71C7">
        <w:rPr>
          <w:rFonts w:ascii="Calibri" w:hAnsi="Calibri" w:cs="Calibri"/>
          <w:sz w:val="24"/>
          <w:szCs w:val="24"/>
        </w:rPr>
        <w:t>nown to each other</w:t>
      </w:r>
      <w:r w:rsidR="00B86430" w:rsidRPr="001E71C7">
        <w:rPr>
          <w:rFonts w:ascii="Calibri" w:hAnsi="Calibri" w:cs="Calibri"/>
          <w:sz w:val="24"/>
          <w:szCs w:val="24"/>
        </w:rPr>
        <w:t>.</w:t>
      </w:r>
    </w:p>
    <w:p w14:paraId="0DD4DD72" w14:textId="648B94D6" w:rsidR="006D02C9" w:rsidRPr="001E71C7" w:rsidRDefault="006D02C9" w:rsidP="005D0E67">
      <w:pPr>
        <w:spacing w:line="360" w:lineRule="auto"/>
        <w:rPr>
          <w:rFonts w:ascii="Calibri" w:hAnsi="Calibri" w:cs="Calibri"/>
          <w:i/>
          <w:iCs/>
          <w:sz w:val="24"/>
          <w:szCs w:val="24"/>
          <w:u w:val="single"/>
        </w:rPr>
      </w:pPr>
      <w:r w:rsidRPr="001E71C7">
        <w:rPr>
          <w:rFonts w:ascii="Calibri" w:hAnsi="Calibri" w:cs="Calibri"/>
          <w:i/>
          <w:iCs/>
          <w:sz w:val="24"/>
          <w:szCs w:val="24"/>
          <w:u w:val="single"/>
        </w:rPr>
        <w:t>Methodology</w:t>
      </w:r>
    </w:p>
    <w:p w14:paraId="6FD2A11C" w14:textId="327D28D9" w:rsidR="006A6449" w:rsidRDefault="00CF5841" w:rsidP="005D0E67">
      <w:pPr>
        <w:spacing w:line="360" w:lineRule="auto"/>
        <w:rPr>
          <w:rFonts w:ascii="Calibri" w:hAnsi="Calibri" w:cs="Calibri"/>
          <w:sz w:val="24"/>
          <w:szCs w:val="24"/>
        </w:rPr>
      </w:pPr>
      <w:r w:rsidRPr="001E71C7">
        <w:rPr>
          <w:rFonts w:ascii="Calibri" w:hAnsi="Calibri" w:cs="Calibri"/>
          <w:sz w:val="24"/>
          <w:szCs w:val="24"/>
        </w:rPr>
        <w:t>Th</w:t>
      </w:r>
      <w:r w:rsidR="006D02C9" w:rsidRPr="001E71C7">
        <w:rPr>
          <w:rFonts w:ascii="Calibri" w:hAnsi="Calibri" w:cs="Calibri"/>
          <w:sz w:val="24"/>
          <w:szCs w:val="24"/>
        </w:rPr>
        <w:t>e</w:t>
      </w:r>
      <w:r w:rsidRPr="001E71C7">
        <w:rPr>
          <w:rFonts w:ascii="Calibri" w:hAnsi="Calibri" w:cs="Calibri"/>
          <w:sz w:val="24"/>
          <w:szCs w:val="24"/>
        </w:rPr>
        <w:t xml:space="preserve"> </w:t>
      </w:r>
      <w:r w:rsidR="005C7D74" w:rsidRPr="001E71C7">
        <w:rPr>
          <w:rFonts w:ascii="Calibri" w:hAnsi="Calibri" w:cs="Calibri"/>
          <w:sz w:val="24"/>
          <w:szCs w:val="24"/>
        </w:rPr>
        <w:t>lived-experience</w:t>
      </w:r>
      <w:r w:rsidR="00FC675E" w:rsidRPr="001E71C7">
        <w:rPr>
          <w:rFonts w:ascii="Calibri" w:hAnsi="Calibri" w:cs="Calibri"/>
          <w:sz w:val="24"/>
          <w:szCs w:val="24"/>
        </w:rPr>
        <w:t>,</w:t>
      </w:r>
      <w:r w:rsidR="00EF0877" w:rsidRPr="001E71C7">
        <w:rPr>
          <w:rFonts w:ascii="Calibri" w:hAnsi="Calibri" w:cs="Calibri"/>
          <w:sz w:val="24"/>
          <w:szCs w:val="24"/>
        </w:rPr>
        <w:t xml:space="preserve"> meaning-making</w:t>
      </w:r>
      <w:r w:rsidR="005C7D74" w:rsidRPr="001E71C7">
        <w:rPr>
          <w:rFonts w:ascii="Calibri" w:hAnsi="Calibri" w:cs="Calibri"/>
          <w:sz w:val="24"/>
          <w:szCs w:val="24"/>
        </w:rPr>
        <w:t xml:space="preserve"> nature of the inquiry </w:t>
      </w:r>
      <w:r w:rsidR="006440CF" w:rsidRPr="001E71C7">
        <w:rPr>
          <w:rFonts w:ascii="Calibri" w:hAnsi="Calibri" w:cs="Calibri"/>
          <w:sz w:val="24"/>
          <w:szCs w:val="24"/>
        </w:rPr>
        <w:t xml:space="preserve">align well with the </w:t>
      </w:r>
      <w:r w:rsidR="00402064" w:rsidRPr="001E71C7">
        <w:rPr>
          <w:rFonts w:ascii="Calibri" w:hAnsi="Calibri" w:cs="Calibri"/>
          <w:sz w:val="24"/>
          <w:szCs w:val="24"/>
        </w:rPr>
        <w:t>chosen methodology, IPA</w:t>
      </w:r>
      <w:r w:rsidR="00D44F36" w:rsidRPr="001E71C7">
        <w:rPr>
          <w:rFonts w:ascii="Calibri" w:hAnsi="Calibri" w:cs="Calibri"/>
          <w:sz w:val="24"/>
          <w:szCs w:val="24"/>
        </w:rPr>
        <w:t xml:space="preserve"> </w:t>
      </w:r>
      <w:r w:rsidR="00EF0F0B" w:rsidRPr="001E71C7">
        <w:rPr>
          <w:rFonts w:ascii="Calibri" w:hAnsi="Calibri" w:cs="Calibri"/>
          <w:sz w:val="24"/>
          <w:szCs w:val="24"/>
        </w:rPr>
        <w:t>(Smith et al, 2022)</w:t>
      </w:r>
      <w:r w:rsidR="00D44F36" w:rsidRPr="001E71C7">
        <w:rPr>
          <w:rFonts w:ascii="Calibri" w:hAnsi="Calibri" w:cs="Calibri"/>
          <w:sz w:val="24"/>
          <w:szCs w:val="24"/>
        </w:rPr>
        <w:t>.</w:t>
      </w:r>
      <w:r w:rsidR="00FB0143" w:rsidRPr="001E71C7">
        <w:rPr>
          <w:rFonts w:ascii="Calibri" w:hAnsi="Calibri" w:cs="Calibri"/>
          <w:sz w:val="24"/>
          <w:szCs w:val="24"/>
        </w:rPr>
        <w:t xml:space="preserve"> </w:t>
      </w:r>
      <w:r w:rsidR="00A642B2" w:rsidRPr="001E71C7">
        <w:rPr>
          <w:rFonts w:ascii="Calibri" w:hAnsi="Calibri" w:cs="Calibri"/>
          <w:sz w:val="24"/>
          <w:szCs w:val="24"/>
        </w:rPr>
        <w:t xml:space="preserve">With its emphasis on interpretation, IPA makes a virtue of </w:t>
      </w:r>
      <w:r w:rsidR="00873B35">
        <w:rPr>
          <w:rFonts w:ascii="Calibri" w:hAnsi="Calibri" w:cs="Calibri"/>
          <w:sz w:val="24"/>
          <w:szCs w:val="24"/>
        </w:rPr>
        <w:t>researcher</w:t>
      </w:r>
      <w:r w:rsidR="00A642B2" w:rsidRPr="001E71C7">
        <w:rPr>
          <w:rFonts w:ascii="Calibri" w:hAnsi="Calibri" w:cs="Calibri"/>
          <w:sz w:val="24"/>
          <w:szCs w:val="24"/>
        </w:rPr>
        <w:t xml:space="preserve"> </w:t>
      </w:r>
      <w:r w:rsidR="00C750C6" w:rsidRPr="001E71C7">
        <w:rPr>
          <w:rFonts w:ascii="Calibri" w:hAnsi="Calibri" w:cs="Calibri"/>
          <w:sz w:val="24"/>
          <w:szCs w:val="24"/>
        </w:rPr>
        <w:t xml:space="preserve">subjectivity. </w:t>
      </w:r>
      <w:r w:rsidR="00111154" w:rsidRPr="001E71C7">
        <w:rPr>
          <w:rFonts w:ascii="Calibri" w:hAnsi="Calibri" w:cs="Calibri"/>
          <w:sz w:val="24"/>
          <w:szCs w:val="24"/>
        </w:rPr>
        <w:t xml:space="preserve">The double hermeneutic </w:t>
      </w:r>
      <w:r w:rsidR="001B3367" w:rsidRPr="001E71C7">
        <w:rPr>
          <w:rFonts w:ascii="Calibri" w:hAnsi="Calibri" w:cs="Calibri"/>
          <w:sz w:val="24"/>
          <w:szCs w:val="24"/>
        </w:rPr>
        <w:t xml:space="preserve">(Smith et al, 2022) being influenced by the researcher’s </w:t>
      </w:r>
      <w:r w:rsidR="002E06AB" w:rsidRPr="001E71C7">
        <w:rPr>
          <w:rFonts w:ascii="Calibri" w:hAnsi="Calibri" w:cs="Calibri"/>
          <w:sz w:val="24"/>
          <w:szCs w:val="24"/>
        </w:rPr>
        <w:t>professional life as a hoarding support practitioner and a person-centred counsellor</w:t>
      </w:r>
      <w:r w:rsidR="001B3367" w:rsidRPr="001E71C7">
        <w:rPr>
          <w:rFonts w:ascii="Calibri" w:hAnsi="Calibri" w:cs="Calibri"/>
          <w:sz w:val="24"/>
          <w:szCs w:val="24"/>
        </w:rPr>
        <w:t>.</w:t>
      </w:r>
      <w:r w:rsidR="001A456F" w:rsidRPr="001E71C7">
        <w:rPr>
          <w:rFonts w:ascii="Calibri" w:hAnsi="Calibri" w:cs="Calibri"/>
          <w:sz w:val="24"/>
          <w:szCs w:val="24"/>
        </w:rPr>
        <w:t xml:space="preserve"> </w:t>
      </w:r>
    </w:p>
    <w:p w14:paraId="08BC03A0" w14:textId="77777777" w:rsidR="00C2688C" w:rsidRDefault="00234986" w:rsidP="005D0E67">
      <w:pPr>
        <w:spacing w:line="360" w:lineRule="auto"/>
        <w:rPr>
          <w:rFonts w:ascii="Calibri" w:hAnsi="Calibri" w:cs="Calibri"/>
          <w:sz w:val="24"/>
          <w:szCs w:val="24"/>
        </w:rPr>
      </w:pPr>
      <w:r>
        <w:rPr>
          <w:rFonts w:ascii="Calibri" w:hAnsi="Calibri" w:cs="Calibri"/>
          <w:sz w:val="24"/>
          <w:szCs w:val="24"/>
        </w:rPr>
        <w:t xml:space="preserve">Living with hoarding </w:t>
      </w:r>
      <w:r w:rsidR="00831E2C">
        <w:rPr>
          <w:rFonts w:ascii="Calibri" w:hAnsi="Calibri" w:cs="Calibri"/>
          <w:sz w:val="24"/>
          <w:szCs w:val="24"/>
        </w:rPr>
        <w:t xml:space="preserve">has complex identity </w:t>
      </w:r>
      <w:r w:rsidR="009C4B2C">
        <w:rPr>
          <w:rFonts w:ascii="Calibri" w:hAnsi="Calibri" w:cs="Calibri"/>
          <w:sz w:val="24"/>
          <w:szCs w:val="24"/>
        </w:rPr>
        <w:t xml:space="preserve">and existential </w:t>
      </w:r>
      <w:r w:rsidR="00831E2C">
        <w:rPr>
          <w:rFonts w:ascii="Calibri" w:hAnsi="Calibri" w:cs="Calibri"/>
          <w:sz w:val="24"/>
          <w:szCs w:val="24"/>
        </w:rPr>
        <w:t>repercussions</w:t>
      </w:r>
      <w:r w:rsidR="008843B0">
        <w:rPr>
          <w:rFonts w:ascii="Calibri" w:hAnsi="Calibri" w:cs="Calibri"/>
          <w:sz w:val="24"/>
          <w:szCs w:val="24"/>
        </w:rPr>
        <w:t xml:space="preserve"> (Tinlin et al, 2022)</w:t>
      </w:r>
      <w:r w:rsidR="009C4B2C">
        <w:rPr>
          <w:rFonts w:ascii="Calibri" w:hAnsi="Calibri" w:cs="Calibri"/>
          <w:sz w:val="24"/>
          <w:szCs w:val="24"/>
        </w:rPr>
        <w:t xml:space="preserve"> and can only be understood through </w:t>
      </w:r>
      <w:r w:rsidR="00FD4018">
        <w:rPr>
          <w:rFonts w:ascii="Calibri" w:hAnsi="Calibri" w:cs="Calibri"/>
          <w:sz w:val="24"/>
          <w:szCs w:val="24"/>
        </w:rPr>
        <w:t xml:space="preserve">a phenomenological lens (Braun and Clarke, </w:t>
      </w:r>
      <w:r w:rsidR="00AE599A">
        <w:rPr>
          <w:rFonts w:ascii="Calibri" w:hAnsi="Calibri" w:cs="Calibri"/>
          <w:sz w:val="24"/>
          <w:szCs w:val="24"/>
        </w:rPr>
        <w:t xml:space="preserve">2013). </w:t>
      </w:r>
      <w:r w:rsidR="00611071" w:rsidRPr="001E71C7">
        <w:rPr>
          <w:rFonts w:ascii="Calibri" w:hAnsi="Calibri" w:cs="Calibri"/>
          <w:sz w:val="24"/>
          <w:szCs w:val="24"/>
        </w:rPr>
        <w:t xml:space="preserve">IPA </w:t>
      </w:r>
      <w:r w:rsidR="001C295D" w:rsidRPr="001E71C7">
        <w:rPr>
          <w:rFonts w:ascii="Calibri" w:hAnsi="Calibri" w:cs="Calibri"/>
          <w:sz w:val="24"/>
          <w:szCs w:val="24"/>
        </w:rPr>
        <w:t>is iterative and inductive</w:t>
      </w:r>
      <w:r w:rsidR="007B6D14" w:rsidRPr="001E71C7">
        <w:rPr>
          <w:rFonts w:ascii="Calibri" w:hAnsi="Calibri" w:cs="Calibri"/>
          <w:sz w:val="24"/>
          <w:szCs w:val="24"/>
        </w:rPr>
        <w:t xml:space="preserve">, offering a scientific </w:t>
      </w:r>
      <w:r w:rsidR="006624C3">
        <w:rPr>
          <w:rFonts w:ascii="Calibri" w:hAnsi="Calibri" w:cs="Calibri"/>
          <w:sz w:val="24"/>
          <w:szCs w:val="24"/>
        </w:rPr>
        <w:t>underpinning</w:t>
      </w:r>
      <w:r w:rsidR="007B6D14" w:rsidRPr="001E71C7">
        <w:rPr>
          <w:rFonts w:ascii="Calibri" w:hAnsi="Calibri" w:cs="Calibri"/>
          <w:sz w:val="24"/>
          <w:szCs w:val="24"/>
        </w:rPr>
        <w:t xml:space="preserve"> </w:t>
      </w:r>
      <w:r w:rsidR="006A46F4" w:rsidRPr="001E71C7">
        <w:rPr>
          <w:rFonts w:ascii="Calibri" w:hAnsi="Calibri" w:cs="Calibri"/>
          <w:sz w:val="24"/>
          <w:szCs w:val="24"/>
        </w:rPr>
        <w:t>within an interpretative frame (</w:t>
      </w:r>
      <w:r w:rsidR="00085BF3" w:rsidRPr="001E71C7">
        <w:rPr>
          <w:rFonts w:ascii="Calibri" w:hAnsi="Calibri" w:cs="Calibri"/>
          <w:sz w:val="24"/>
          <w:szCs w:val="24"/>
        </w:rPr>
        <w:t>Finlay</w:t>
      </w:r>
      <w:r w:rsidR="006A46F4" w:rsidRPr="001E71C7">
        <w:rPr>
          <w:rFonts w:ascii="Calibri" w:hAnsi="Calibri" w:cs="Calibri"/>
          <w:sz w:val="24"/>
          <w:szCs w:val="24"/>
        </w:rPr>
        <w:t xml:space="preserve">, </w:t>
      </w:r>
      <w:r w:rsidR="0050574C" w:rsidRPr="001E71C7">
        <w:rPr>
          <w:rFonts w:ascii="Calibri" w:hAnsi="Calibri" w:cs="Calibri"/>
          <w:sz w:val="24"/>
          <w:szCs w:val="24"/>
        </w:rPr>
        <w:t xml:space="preserve">2015). </w:t>
      </w:r>
    </w:p>
    <w:p w14:paraId="17152743" w14:textId="09DAB24E" w:rsidR="000C7B4E" w:rsidRDefault="0003252D" w:rsidP="005D0E67">
      <w:pPr>
        <w:spacing w:line="360" w:lineRule="auto"/>
        <w:rPr>
          <w:rFonts w:ascii="Calibri" w:hAnsi="Calibri" w:cs="Calibri"/>
          <w:sz w:val="24"/>
          <w:szCs w:val="24"/>
        </w:rPr>
      </w:pPr>
      <w:r>
        <w:rPr>
          <w:rFonts w:ascii="Calibri" w:hAnsi="Calibri" w:cs="Calibri"/>
          <w:sz w:val="24"/>
          <w:szCs w:val="24"/>
        </w:rPr>
        <w:t>T</w:t>
      </w:r>
      <w:r w:rsidR="006865EB">
        <w:rPr>
          <w:rFonts w:ascii="Calibri" w:hAnsi="Calibri" w:cs="Calibri"/>
          <w:sz w:val="24"/>
          <w:szCs w:val="24"/>
        </w:rPr>
        <w:t xml:space="preserve">he present study </w:t>
      </w:r>
      <w:r w:rsidR="00FC14B7">
        <w:rPr>
          <w:rFonts w:ascii="Calibri" w:hAnsi="Calibri" w:cs="Calibri"/>
          <w:sz w:val="24"/>
          <w:szCs w:val="24"/>
        </w:rPr>
        <w:t xml:space="preserve">aims to meet </w:t>
      </w:r>
      <w:r>
        <w:rPr>
          <w:rFonts w:ascii="Calibri" w:hAnsi="Calibri" w:cs="Calibri"/>
          <w:sz w:val="24"/>
          <w:szCs w:val="24"/>
        </w:rPr>
        <w:t>t</w:t>
      </w:r>
      <w:r w:rsidRPr="0003252D">
        <w:rPr>
          <w:rFonts w:ascii="Calibri" w:hAnsi="Calibri" w:cs="Calibri"/>
          <w:sz w:val="24"/>
          <w:szCs w:val="24"/>
        </w:rPr>
        <w:t xml:space="preserve">he four </w:t>
      </w:r>
      <w:r w:rsidR="005539C0">
        <w:rPr>
          <w:rFonts w:ascii="Calibri" w:hAnsi="Calibri" w:cs="Calibri"/>
          <w:sz w:val="24"/>
          <w:szCs w:val="24"/>
        </w:rPr>
        <w:t>i</w:t>
      </w:r>
      <w:r w:rsidRPr="0003252D">
        <w:rPr>
          <w:rFonts w:ascii="Calibri" w:hAnsi="Calibri" w:cs="Calibri"/>
          <w:sz w:val="24"/>
          <w:szCs w:val="24"/>
        </w:rPr>
        <w:t xml:space="preserve">ndicators </w:t>
      </w:r>
      <w:r w:rsidR="00223106">
        <w:rPr>
          <w:rFonts w:ascii="Calibri" w:hAnsi="Calibri" w:cs="Calibri"/>
          <w:sz w:val="24"/>
          <w:szCs w:val="24"/>
        </w:rPr>
        <w:t xml:space="preserve">for </w:t>
      </w:r>
      <w:r w:rsidRPr="0003252D">
        <w:rPr>
          <w:rFonts w:ascii="Calibri" w:hAnsi="Calibri" w:cs="Calibri"/>
          <w:sz w:val="24"/>
          <w:szCs w:val="24"/>
        </w:rPr>
        <w:t>IPA</w:t>
      </w:r>
      <w:r w:rsidR="005539C0">
        <w:rPr>
          <w:rFonts w:ascii="Calibri" w:hAnsi="Calibri" w:cs="Calibri"/>
          <w:sz w:val="24"/>
          <w:szCs w:val="24"/>
        </w:rPr>
        <w:t xml:space="preserve"> laid out by </w:t>
      </w:r>
      <w:r w:rsidR="00A87BE2">
        <w:rPr>
          <w:rFonts w:ascii="Calibri" w:hAnsi="Calibri" w:cs="Calibri"/>
          <w:sz w:val="24"/>
          <w:szCs w:val="24"/>
        </w:rPr>
        <w:t>Nizza et al (2021) as shown in table 1 below.</w:t>
      </w:r>
    </w:p>
    <w:p w14:paraId="3A875BE8" w14:textId="71D0AEDF" w:rsidR="00A87BE2" w:rsidRDefault="00A87BE2" w:rsidP="005D0E67">
      <w:pPr>
        <w:spacing w:line="360" w:lineRule="auto"/>
        <w:rPr>
          <w:rFonts w:ascii="Calibri" w:hAnsi="Calibri" w:cs="Calibri"/>
          <w:b/>
          <w:bCs/>
          <w:sz w:val="24"/>
          <w:szCs w:val="24"/>
        </w:rPr>
      </w:pPr>
      <w:r w:rsidRPr="00990AF4">
        <w:rPr>
          <w:rFonts w:ascii="Calibri" w:hAnsi="Calibri" w:cs="Calibri"/>
          <w:b/>
          <w:bCs/>
          <w:sz w:val="24"/>
          <w:szCs w:val="24"/>
        </w:rPr>
        <w:t xml:space="preserve">Table 1 - </w:t>
      </w:r>
      <w:r w:rsidR="00990AF4" w:rsidRPr="00990AF4">
        <w:rPr>
          <w:rFonts w:ascii="Calibri" w:hAnsi="Calibri" w:cs="Calibri"/>
          <w:b/>
          <w:bCs/>
          <w:sz w:val="24"/>
          <w:szCs w:val="24"/>
        </w:rPr>
        <w:t>The four quality indicators of good IPA</w:t>
      </w:r>
    </w:p>
    <w:tbl>
      <w:tblPr>
        <w:tblStyle w:val="TableGrid"/>
        <w:tblW w:w="0" w:type="auto"/>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ook w:val="04A0" w:firstRow="1" w:lastRow="0" w:firstColumn="1" w:lastColumn="0" w:noHBand="0" w:noVBand="1"/>
      </w:tblPr>
      <w:tblGrid>
        <w:gridCol w:w="562"/>
        <w:gridCol w:w="6237"/>
      </w:tblGrid>
      <w:tr w:rsidR="00272FD8" w14:paraId="6DE51D0D" w14:textId="77777777" w:rsidTr="00132E9C">
        <w:tc>
          <w:tcPr>
            <w:tcW w:w="562" w:type="dxa"/>
          </w:tcPr>
          <w:p w14:paraId="295C87CC" w14:textId="763FD920" w:rsidR="00272FD8" w:rsidRPr="00E14845" w:rsidRDefault="00272FD8" w:rsidP="005D0E67">
            <w:pPr>
              <w:spacing w:line="360" w:lineRule="auto"/>
              <w:rPr>
                <w:rFonts w:ascii="Calibri" w:hAnsi="Calibri" w:cs="Calibri"/>
                <w:sz w:val="24"/>
                <w:szCs w:val="24"/>
              </w:rPr>
            </w:pPr>
            <w:r w:rsidRPr="00E14845">
              <w:rPr>
                <w:rFonts w:ascii="Calibri" w:hAnsi="Calibri" w:cs="Calibri"/>
                <w:sz w:val="24"/>
                <w:szCs w:val="24"/>
              </w:rPr>
              <w:t>1</w:t>
            </w:r>
          </w:p>
        </w:tc>
        <w:tc>
          <w:tcPr>
            <w:tcW w:w="6237" w:type="dxa"/>
          </w:tcPr>
          <w:p w14:paraId="5DD27526" w14:textId="56C44B43" w:rsidR="00272FD8" w:rsidRPr="00E14845" w:rsidRDefault="005539B0" w:rsidP="005D0E67">
            <w:pPr>
              <w:spacing w:line="360" w:lineRule="auto"/>
              <w:rPr>
                <w:rFonts w:ascii="Calibri" w:hAnsi="Calibri" w:cs="Calibri"/>
                <w:sz w:val="24"/>
                <w:szCs w:val="24"/>
              </w:rPr>
            </w:pPr>
            <w:r w:rsidRPr="00E14845">
              <w:rPr>
                <w:rFonts w:ascii="Calibri" w:hAnsi="Calibri" w:cs="Calibri"/>
                <w:sz w:val="24"/>
                <w:szCs w:val="24"/>
              </w:rPr>
              <w:t>Constructing a compelling, unfolding narrative</w:t>
            </w:r>
          </w:p>
        </w:tc>
      </w:tr>
      <w:tr w:rsidR="00272FD8" w14:paraId="67D1DF19" w14:textId="77777777" w:rsidTr="00132E9C">
        <w:tc>
          <w:tcPr>
            <w:tcW w:w="562" w:type="dxa"/>
            <w:shd w:val="clear" w:color="auto" w:fill="D1D1D1" w:themeFill="background2" w:themeFillShade="E6"/>
          </w:tcPr>
          <w:p w14:paraId="09986B4B" w14:textId="0A79881B" w:rsidR="00272FD8" w:rsidRPr="00E14845" w:rsidRDefault="00272FD8" w:rsidP="005D0E67">
            <w:pPr>
              <w:spacing w:line="360" w:lineRule="auto"/>
              <w:rPr>
                <w:rFonts w:ascii="Calibri" w:hAnsi="Calibri" w:cs="Calibri"/>
                <w:sz w:val="24"/>
                <w:szCs w:val="24"/>
              </w:rPr>
            </w:pPr>
            <w:r w:rsidRPr="00E14845">
              <w:rPr>
                <w:rFonts w:ascii="Calibri" w:hAnsi="Calibri" w:cs="Calibri"/>
                <w:sz w:val="24"/>
                <w:szCs w:val="24"/>
              </w:rPr>
              <w:t>2</w:t>
            </w:r>
          </w:p>
        </w:tc>
        <w:tc>
          <w:tcPr>
            <w:tcW w:w="6237" w:type="dxa"/>
            <w:shd w:val="clear" w:color="auto" w:fill="D1D1D1" w:themeFill="background2" w:themeFillShade="E6"/>
          </w:tcPr>
          <w:p w14:paraId="3758E18E" w14:textId="49109256" w:rsidR="00272FD8" w:rsidRPr="00E14845" w:rsidRDefault="005539B0" w:rsidP="005D0E67">
            <w:pPr>
              <w:spacing w:line="360" w:lineRule="auto"/>
              <w:rPr>
                <w:rFonts w:ascii="Calibri" w:hAnsi="Calibri" w:cs="Calibri"/>
                <w:sz w:val="24"/>
                <w:szCs w:val="24"/>
              </w:rPr>
            </w:pPr>
            <w:r w:rsidRPr="00E14845">
              <w:rPr>
                <w:rFonts w:ascii="Calibri" w:hAnsi="Calibri" w:cs="Calibri"/>
                <w:sz w:val="24"/>
                <w:szCs w:val="24"/>
              </w:rPr>
              <w:t>Developing a vigorous experiential and/or existential account</w:t>
            </w:r>
          </w:p>
        </w:tc>
      </w:tr>
      <w:tr w:rsidR="00272FD8" w14:paraId="60918DB4" w14:textId="77777777" w:rsidTr="00132E9C">
        <w:tc>
          <w:tcPr>
            <w:tcW w:w="562" w:type="dxa"/>
          </w:tcPr>
          <w:p w14:paraId="7968AC1A" w14:textId="73672170" w:rsidR="00272FD8" w:rsidRPr="00E14845" w:rsidRDefault="00272FD8" w:rsidP="005D0E67">
            <w:pPr>
              <w:spacing w:line="360" w:lineRule="auto"/>
              <w:rPr>
                <w:rFonts w:ascii="Calibri" w:hAnsi="Calibri" w:cs="Calibri"/>
                <w:sz w:val="24"/>
                <w:szCs w:val="24"/>
              </w:rPr>
            </w:pPr>
            <w:r w:rsidRPr="00E14845">
              <w:rPr>
                <w:rFonts w:ascii="Calibri" w:hAnsi="Calibri" w:cs="Calibri"/>
                <w:sz w:val="24"/>
                <w:szCs w:val="24"/>
              </w:rPr>
              <w:t>3</w:t>
            </w:r>
          </w:p>
        </w:tc>
        <w:tc>
          <w:tcPr>
            <w:tcW w:w="6237" w:type="dxa"/>
          </w:tcPr>
          <w:p w14:paraId="3F9F6279" w14:textId="47DEF593" w:rsidR="00272FD8" w:rsidRPr="00E14845" w:rsidRDefault="00991061" w:rsidP="005D0E67">
            <w:pPr>
              <w:spacing w:line="360" w:lineRule="auto"/>
              <w:rPr>
                <w:rFonts w:ascii="Calibri" w:hAnsi="Calibri" w:cs="Calibri"/>
                <w:sz w:val="24"/>
                <w:szCs w:val="24"/>
              </w:rPr>
            </w:pPr>
            <w:r w:rsidRPr="00E14845">
              <w:rPr>
                <w:rFonts w:ascii="Calibri" w:hAnsi="Calibri" w:cs="Calibri"/>
                <w:sz w:val="24"/>
                <w:szCs w:val="24"/>
              </w:rPr>
              <w:t>Close analytic reading of participants’ words</w:t>
            </w:r>
          </w:p>
        </w:tc>
      </w:tr>
      <w:tr w:rsidR="00272FD8" w14:paraId="18FEB2B0" w14:textId="77777777" w:rsidTr="00132E9C">
        <w:tc>
          <w:tcPr>
            <w:tcW w:w="562" w:type="dxa"/>
            <w:shd w:val="clear" w:color="auto" w:fill="D1D1D1" w:themeFill="background2" w:themeFillShade="E6"/>
          </w:tcPr>
          <w:p w14:paraId="4AF612C0" w14:textId="567AB747" w:rsidR="00272FD8" w:rsidRPr="00E14845" w:rsidRDefault="00272FD8" w:rsidP="005D0E67">
            <w:pPr>
              <w:spacing w:line="360" w:lineRule="auto"/>
              <w:rPr>
                <w:rFonts w:ascii="Calibri" w:hAnsi="Calibri" w:cs="Calibri"/>
                <w:sz w:val="24"/>
                <w:szCs w:val="24"/>
              </w:rPr>
            </w:pPr>
            <w:r w:rsidRPr="00E14845">
              <w:rPr>
                <w:rFonts w:ascii="Calibri" w:hAnsi="Calibri" w:cs="Calibri"/>
                <w:sz w:val="24"/>
                <w:szCs w:val="24"/>
              </w:rPr>
              <w:t>4</w:t>
            </w:r>
          </w:p>
        </w:tc>
        <w:tc>
          <w:tcPr>
            <w:tcW w:w="6237" w:type="dxa"/>
            <w:shd w:val="clear" w:color="auto" w:fill="D1D1D1" w:themeFill="background2" w:themeFillShade="E6"/>
          </w:tcPr>
          <w:p w14:paraId="5D3A19DA" w14:textId="7D81C783" w:rsidR="00272FD8" w:rsidRPr="00E14845" w:rsidRDefault="0036526E" w:rsidP="005D0E67">
            <w:pPr>
              <w:spacing w:line="360" w:lineRule="auto"/>
              <w:rPr>
                <w:rFonts w:ascii="Calibri" w:hAnsi="Calibri" w:cs="Calibri"/>
                <w:sz w:val="24"/>
                <w:szCs w:val="24"/>
              </w:rPr>
            </w:pPr>
            <w:r w:rsidRPr="00E14845">
              <w:rPr>
                <w:rFonts w:ascii="Calibri" w:hAnsi="Calibri" w:cs="Calibri"/>
                <w:sz w:val="24"/>
                <w:szCs w:val="24"/>
              </w:rPr>
              <w:t>Attending to convergence and divergence</w:t>
            </w:r>
          </w:p>
        </w:tc>
      </w:tr>
    </w:tbl>
    <w:p w14:paraId="3AAE3F14" w14:textId="77777777" w:rsidR="00272FD8" w:rsidRPr="00990AF4" w:rsidRDefault="00272FD8" w:rsidP="00021F94">
      <w:pPr>
        <w:spacing w:after="0" w:line="360" w:lineRule="auto"/>
        <w:rPr>
          <w:rFonts w:ascii="Calibri" w:hAnsi="Calibri" w:cs="Calibri"/>
          <w:b/>
          <w:bCs/>
          <w:sz w:val="24"/>
          <w:szCs w:val="24"/>
        </w:rPr>
      </w:pPr>
    </w:p>
    <w:p w14:paraId="750452B5" w14:textId="32CBF856" w:rsidR="003A5D86" w:rsidRPr="001E71C7" w:rsidRDefault="003A5D86" w:rsidP="00021F94">
      <w:pPr>
        <w:spacing w:line="360" w:lineRule="auto"/>
        <w:rPr>
          <w:rFonts w:ascii="Calibri" w:hAnsi="Calibri" w:cs="Calibri"/>
          <w:i/>
          <w:iCs/>
          <w:sz w:val="24"/>
          <w:szCs w:val="24"/>
          <w:u w:val="single"/>
        </w:rPr>
      </w:pPr>
      <w:r w:rsidRPr="001E71C7">
        <w:rPr>
          <w:rFonts w:ascii="Calibri" w:hAnsi="Calibri" w:cs="Calibri"/>
          <w:i/>
          <w:iCs/>
          <w:sz w:val="24"/>
          <w:szCs w:val="24"/>
          <w:u w:val="single"/>
        </w:rPr>
        <w:t>Procedure</w:t>
      </w:r>
      <w:r w:rsidR="0051265D" w:rsidRPr="001E71C7">
        <w:rPr>
          <w:rFonts w:ascii="Calibri" w:hAnsi="Calibri" w:cs="Calibri"/>
          <w:i/>
          <w:iCs/>
          <w:sz w:val="24"/>
          <w:szCs w:val="24"/>
          <w:u w:val="single"/>
        </w:rPr>
        <w:t xml:space="preserve"> and analysis</w:t>
      </w:r>
    </w:p>
    <w:p w14:paraId="1A538246" w14:textId="418F45B1" w:rsidR="00643F05" w:rsidRPr="001E71C7" w:rsidRDefault="00BB44CC" w:rsidP="00021F94">
      <w:pPr>
        <w:spacing w:line="360" w:lineRule="auto"/>
        <w:rPr>
          <w:rFonts w:ascii="Calibri" w:hAnsi="Calibri" w:cs="Calibri"/>
          <w:sz w:val="24"/>
          <w:szCs w:val="24"/>
        </w:rPr>
      </w:pPr>
      <w:r w:rsidRPr="001E71C7">
        <w:rPr>
          <w:rFonts w:ascii="Calibri" w:hAnsi="Calibri" w:cs="Calibri"/>
          <w:sz w:val="24"/>
          <w:szCs w:val="24"/>
        </w:rPr>
        <w:t xml:space="preserve">The </w:t>
      </w:r>
      <w:r w:rsidR="0001719E" w:rsidRPr="001E71C7">
        <w:rPr>
          <w:rFonts w:ascii="Calibri" w:hAnsi="Calibri" w:cs="Calibri"/>
          <w:sz w:val="24"/>
          <w:szCs w:val="24"/>
        </w:rPr>
        <w:t>research</w:t>
      </w:r>
      <w:r w:rsidR="00A16535" w:rsidRPr="001E71C7">
        <w:rPr>
          <w:rFonts w:ascii="Calibri" w:hAnsi="Calibri" w:cs="Calibri"/>
          <w:sz w:val="24"/>
          <w:szCs w:val="24"/>
        </w:rPr>
        <w:t>er</w:t>
      </w:r>
      <w:r w:rsidR="0001719E" w:rsidRPr="001E71C7">
        <w:rPr>
          <w:rFonts w:ascii="Calibri" w:hAnsi="Calibri" w:cs="Calibri"/>
          <w:sz w:val="24"/>
          <w:szCs w:val="24"/>
        </w:rPr>
        <w:t xml:space="preserve"> applied for and received ethical approval from UWTSD (see appendix 3)</w:t>
      </w:r>
      <w:r w:rsidR="00B71D8C" w:rsidRPr="001E71C7">
        <w:rPr>
          <w:rFonts w:ascii="Calibri" w:hAnsi="Calibri" w:cs="Calibri"/>
          <w:sz w:val="24"/>
          <w:szCs w:val="24"/>
        </w:rPr>
        <w:t xml:space="preserve">. </w:t>
      </w:r>
      <w:r w:rsidR="004D505A" w:rsidRPr="001E71C7">
        <w:rPr>
          <w:rFonts w:ascii="Calibri" w:hAnsi="Calibri" w:cs="Calibri"/>
          <w:sz w:val="24"/>
          <w:szCs w:val="24"/>
        </w:rPr>
        <w:t xml:space="preserve">Participants were emailed </w:t>
      </w:r>
      <w:r w:rsidR="00A16535" w:rsidRPr="001E71C7">
        <w:rPr>
          <w:rFonts w:ascii="Calibri" w:hAnsi="Calibri" w:cs="Calibri"/>
          <w:sz w:val="24"/>
          <w:szCs w:val="24"/>
        </w:rPr>
        <w:t>relevant documentation</w:t>
      </w:r>
      <w:r w:rsidR="004D505A" w:rsidRPr="001E71C7">
        <w:rPr>
          <w:rFonts w:ascii="Calibri" w:hAnsi="Calibri" w:cs="Calibri"/>
          <w:sz w:val="24"/>
          <w:szCs w:val="24"/>
        </w:rPr>
        <w:t xml:space="preserve"> including an information sheet and consent form</w:t>
      </w:r>
      <w:r w:rsidR="00E952AF" w:rsidRPr="001E71C7">
        <w:rPr>
          <w:rFonts w:ascii="Calibri" w:hAnsi="Calibri" w:cs="Calibri"/>
          <w:sz w:val="24"/>
          <w:szCs w:val="24"/>
        </w:rPr>
        <w:t xml:space="preserve"> (appendi</w:t>
      </w:r>
      <w:r w:rsidR="00AB0ECF">
        <w:rPr>
          <w:rFonts w:ascii="Calibri" w:hAnsi="Calibri" w:cs="Calibri"/>
          <w:sz w:val="24"/>
          <w:szCs w:val="24"/>
        </w:rPr>
        <w:t xml:space="preserve">ces 4 and </w:t>
      </w:r>
      <w:r w:rsidR="00D313ED">
        <w:rPr>
          <w:rFonts w:ascii="Calibri" w:hAnsi="Calibri" w:cs="Calibri"/>
          <w:sz w:val="24"/>
          <w:szCs w:val="24"/>
        </w:rPr>
        <w:t>5</w:t>
      </w:r>
      <w:r w:rsidR="00AB0ECF">
        <w:rPr>
          <w:rFonts w:ascii="Calibri" w:hAnsi="Calibri" w:cs="Calibri"/>
          <w:sz w:val="24"/>
          <w:szCs w:val="24"/>
        </w:rPr>
        <w:t xml:space="preserve"> respectively</w:t>
      </w:r>
      <w:r w:rsidR="00E952AF" w:rsidRPr="001E71C7">
        <w:rPr>
          <w:rFonts w:ascii="Calibri" w:hAnsi="Calibri" w:cs="Calibri"/>
          <w:sz w:val="24"/>
          <w:szCs w:val="24"/>
        </w:rPr>
        <w:t>)</w:t>
      </w:r>
      <w:r w:rsidR="00BD457D" w:rsidRPr="001E71C7">
        <w:rPr>
          <w:rFonts w:ascii="Calibri" w:hAnsi="Calibri" w:cs="Calibri"/>
          <w:sz w:val="24"/>
          <w:szCs w:val="24"/>
        </w:rPr>
        <w:t xml:space="preserve">. </w:t>
      </w:r>
      <w:r w:rsidR="008F736E" w:rsidRPr="001E71C7">
        <w:rPr>
          <w:rFonts w:ascii="Calibri" w:hAnsi="Calibri" w:cs="Calibri"/>
          <w:sz w:val="24"/>
          <w:szCs w:val="24"/>
        </w:rPr>
        <w:t>S</w:t>
      </w:r>
      <w:r w:rsidR="00663E5B" w:rsidRPr="001E71C7">
        <w:rPr>
          <w:rFonts w:ascii="Calibri" w:hAnsi="Calibri" w:cs="Calibri"/>
          <w:sz w:val="24"/>
          <w:szCs w:val="24"/>
        </w:rPr>
        <w:t>emi-structured</w:t>
      </w:r>
      <w:r w:rsidR="00BD457D" w:rsidRPr="001E71C7">
        <w:rPr>
          <w:rFonts w:ascii="Calibri" w:hAnsi="Calibri" w:cs="Calibri"/>
          <w:sz w:val="24"/>
          <w:szCs w:val="24"/>
        </w:rPr>
        <w:t xml:space="preserve"> interviews were conducted </w:t>
      </w:r>
      <w:r w:rsidR="006C04CD">
        <w:rPr>
          <w:rFonts w:ascii="Calibri" w:hAnsi="Calibri" w:cs="Calibri"/>
          <w:sz w:val="24"/>
          <w:szCs w:val="24"/>
        </w:rPr>
        <w:lastRenderedPageBreak/>
        <w:t>online</w:t>
      </w:r>
      <w:r w:rsidR="00663E5B" w:rsidRPr="001E71C7">
        <w:rPr>
          <w:rFonts w:ascii="Calibri" w:hAnsi="Calibri" w:cs="Calibri"/>
          <w:sz w:val="24"/>
          <w:szCs w:val="24"/>
        </w:rPr>
        <w:t xml:space="preserve"> with</w:t>
      </w:r>
      <w:r w:rsidR="0095635A" w:rsidRPr="001E71C7">
        <w:rPr>
          <w:rFonts w:ascii="Calibri" w:hAnsi="Calibri" w:cs="Calibri"/>
          <w:sz w:val="24"/>
          <w:szCs w:val="24"/>
        </w:rPr>
        <w:t xml:space="preserve"> durations </w:t>
      </w:r>
      <w:r w:rsidR="005636CB">
        <w:rPr>
          <w:rFonts w:ascii="Calibri" w:hAnsi="Calibri" w:cs="Calibri"/>
          <w:sz w:val="24"/>
          <w:szCs w:val="24"/>
        </w:rPr>
        <w:t>of</w:t>
      </w:r>
      <w:r w:rsidR="00B55858" w:rsidRPr="001E71C7">
        <w:rPr>
          <w:rFonts w:ascii="Calibri" w:hAnsi="Calibri" w:cs="Calibri"/>
          <w:sz w:val="24"/>
          <w:szCs w:val="24"/>
        </w:rPr>
        <w:t xml:space="preserve"> 61</w:t>
      </w:r>
      <w:r w:rsidR="008F4538">
        <w:rPr>
          <w:rFonts w:ascii="Calibri" w:hAnsi="Calibri" w:cs="Calibri"/>
          <w:sz w:val="24"/>
          <w:szCs w:val="24"/>
        </w:rPr>
        <w:t>-</w:t>
      </w:r>
      <w:r w:rsidR="00B55858" w:rsidRPr="001E71C7">
        <w:rPr>
          <w:rFonts w:ascii="Calibri" w:hAnsi="Calibri" w:cs="Calibri"/>
          <w:sz w:val="24"/>
          <w:szCs w:val="24"/>
        </w:rPr>
        <w:t>67</w:t>
      </w:r>
      <w:r w:rsidR="00500BF9" w:rsidRPr="001E71C7">
        <w:rPr>
          <w:rFonts w:ascii="Calibri" w:hAnsi="Calibri" w:cs="Calibri"/>
          <w:sz w:val="24"/>
          <w:szCs w:val="24"/>
        </w:rPr>
        <w:t xml:space="preserve"> </w:t>
      </w:r>
      <w:r w:rsidR="00B55858" w:rsidRPr="001E71C7">
        <w:rPr>
          <w:rFonts w:ascii="Calibri" w:hAnsi="Calibri" w:cs="Calibri"/>
          <w:sz w:val="24"/>
          <w:szCs w:val="24"/>
        </w:rPr>
        <w:t>minutes</w:t>
      </w:r>
      <w:r w:rsidR="00500BF9" w:rsidRPr="001E71C7">
        <w:rPr>
          <w:rFonts w:ascii="Calibri" w:hAnsi="Calibri" w:cs="Calibri"/>
          <w:sz w:val="24"/>
          <w:szCs w:val="24"/>
        </w:rPr>
        <w:t xml:space="preserve"> </w:t>
      </w:r>
      <w:r w:rsidR="00663E5B" w:rsidRPr="001E71C7">
        <w:rPr>
          <w:rFonts w:ascii="Calibri" w:hAnsi="Calibri" w:cs="Calibri"/>
          <w:sz w:val="24"/>
          <w:szCs w:val="24"/>
        </w:rPr>
        <w:t xml:space="preserve">and </w:t>
      </w:r>
      <w:r w:rsidR="00500BF9" w:rsidRPr="001E71C7">
        <w:rPr>
          <w:rFonts w:ascii="Calibri" w:hAnsi="Calibri" w:cs="Calibri"/>
          <w:sz w:val="24"/>
          <w:szCs w:val="24"/>
        </w:rPr>
        <w:t>a mean of 64 minutes.</w:t>
      </w:r>
      <w:r w:rsidR="005E10F6" w:rsidRPr="001E71C7">
        <w:rPr>
          <w:rFonts w:ascii="Calibri" w:hAnsi="Calibri" w:cs="Calibri"/>
          <w:sz w:val="24"/>
          <w:szCs w:val="24"/>
        </w:rPr>
        <w:t xml:space="preserve"> </w:t>
      </w:r>
      <w:r w:rsidR="00663E5B" w:rsidRPr="001E71C7">
        <w:rPr>
          <w:rFonts w:ascii="Calibri" w:hAnsi="Calibri" w:cs="Calibri"/>
          <w:sz w:val="24"/>
          <w:szCs w:val="24"/>
        </w:rPr>
        <w:t>An interview schedule</w:t>
      </w:r>
      <w:r w:rsidR="001904B5">
        <w:rPr>
          <w:rFonts w:ascii="Calibri" w:hAnsi="Calibri" w:cs="Calibri"/>
          <w:sz w:val="24"/>
          <w:szCs w:val="24"/>
        </w:rPr>
        <w:t xml:space="preserve"> (see appendix 6)</w:t>
      </w:r>
      <w:r w:rsidR="00663E5B" w:rsidRPr="001E71C7">
        <w:rPr>
          <w:rFonts w:ascii="Calibri" w:hAnsi="Calibri" w:cs="Calibri"/>
          <w:sz w:val="24"/>
          <w:szCs w:val="24"/>
        </w:rPr>
        <w:t xml:space="preserve"> was shared with participants</w:t>
      </w:r>
      <w:r w:rsidR="00427289" w:rsidRPr="001E71C7">
        <w:rPr>
          <w:rFonts w:ascii="Calibri" w:hAnsi="Calibri" w:cs="Calibri"/>
          <w:sz w:val="24"/>
          <w:szCs w:val="24"/>
        </w:rPr>
        <w:t xml:space="preserve">, designed </w:t>
      </w:r>
      <w:r w:rsidR="00810C1F" w:rsidRPr="001E71C7">
        <w:rPr>
          <w:rFonts w:ascii="Calibri" w:hAnsi="Calibri" w:cs="Calibri"/>
          <w:sz w:val="24"/>
          <w:szCs w:val="24"/>
        </w:rPr>
        <w:t xml:space="preserve">for flexibility while </w:t>
      </w:r>
      <w:r w:rsidR="00427289" w:rsidRPr="001E71C7">
        <w:rPr>
          <w:rFonts w:ascii="Calibri" w:hAnsi="Calibri" w:cs="Calibri"/>
          <w:sz w:val="24"/>
          <w:szCs w:val="24"/>
        </w:rPr>
        <w:t>ally</w:t>
      </w:r>
      <w:r w:rsidR="00810C1F" w:rsidRPr="001E71C7">
        <w:rPr>
          <w:rFonts w:ascii="Calibri" w:hAnsi="Calibri" w:cs="Calibri"/>
          <w:sz w:val="24"/>
          <w:szCs w:val="24"/>
        </w:rPr>
        <w:t>ing</w:t>
      </w:r>
      <w:r w:rsidR="00427289" w:rsidRPr="001E71C7">
        <w:rPr>
          <w:rFonts w:ascii="Calibri" w:hAnsi="Calibri" w:cs="Calibri"/>
          <w:sz w:val="24"/>
          <w:szCs w:val="24"/>
        </w:rPr>
        <w:t xml:space="preserve"> </w:t>
      </w:r>
      <w:r w:rsidR="003E6796" w:rsidRPr="001E71C7">
        <w:rPr>
          <w:rFonts w:ascii="Calibri" w:hAnsi="Calibri" w:cs="Calibri"/>
          <w:sz w:val="24"/>
          <w:szCs w:val="24"/>
        </w:rPr>
        <w:t>with</w:t>
      </w:r>
      <w:r w:rsidR="00427289" w:rsidRPr="001E71C7">
        <w:rPr>
          <w:rFonts w:ascii="Calibri" w:hAnsi="Calibri" w:cs="Calibri"/>
          <w:sz w:val="24"/>
          <w:szCs w:val="24"/>
        </w:rPr>
        <w:t xml:space="preserve"> the research</w:t>
      </w:r>
      <w:r w:rsidR="0086228B" w:rsidRPr="001E71C7">
        <w:rPr>
          <w:rFonts w:ascii="Calibri" w:hAnsi="Calibri" w:cs="Calibri"/>
          <w:sz w:val="24"/>
          <w:szCs w:val="24"/>
        </w:rPr>
        <w:t xml:space="preserve"> question and aims (Flick, </w:t>
      </w:r>
      <w:r w:rsidR="003E6796" w:rsidRPr="001E71C7">
        <w:rPr>
          <w:rFonts w:ascii="Calibri" w:hAnsi="Calibri" w:cs="Calibri"/>
          <w:sz w:val="24"/>
          <w:szCs w:val="24"/>
        </w:rPr>
        <w:t>20</w:t>
      </w:r>
      <w:r w:rsidR="00A735EF" w:rsidRPr="001E71C7">
        <w:rPr>
          <w:rFonts w:ascii="Calibri" w:hAnsi="Calibri" w:cs="Calibri"/>
          <w:sz w:val="24"/>
          <w:szCs w:val="24"/>
        </w:rPr>
        <w:t>22</w:t>
      </w:r>
      <w:r w:rsidR="003E6796" w:rsidRPr="001E71C7">
        <w:rPr>
          <w:rFonts w:ascii="Calibri" w:hAnsi="Calibri" w:cs="Calibri"/>
          <w:sz w:val="24"/>
          <w:szCs w:val="24"/>
        </w:rPr>
        <w:t xml:space="preserve">). </w:t>
      </w:r>
      <w:r w:rsidR="0017228D" w:rsidRPr="001E71C7">
        <w:rPr>
          <w:rFonts w:ascii="Calibri" w:hAnsi="Calibri" w:cs="Calibri"/>
          <w:sz w:val="24"/>
          <w:szCs w:val="24"/>
        </w:rPr>
        <w:t>Transcription</w:t>
      </w:r>
      <w:r w:rsidR="00E56F5C">
        <w:rPr>
          <w:rFonts w:ascii="Calibri" w:hAnsi="Calibri" w:cs="Calibri"/>
          <w:sz w:val="24"/>
          <w:szCs w:val="24"/>
        </w:rPr>
        <w:t>s were</w:t>
      </w:r>
      <w:r w:rsidR="00E97B2E" w:rsidRPr="001E71C7">
        <w:rPr>
          <w:rFonts w:ascii="Calibri" w:hAnsi="Calibri" w:cs="Calibri"/>
          <w:sz w:val="24"/>
          <w:szCs w:val="24"/>
        </w:rPr>
        <w:t xml:space="preserve"> </w:t>
      </w:r>
      <w:r w:rsidR="00F72201" w:rsidRPr="001E71C7">
        <w:rPr>
          <w:rFonts w:ascii="Calibri" w:hAnsi="Calibri" w:cs="Calibri"/>
          <w:sz w:val="24"/>
          <w:szCs w:val="24"/>
        </w:rPr>
        <w:t xml:space="preserve">pasted into </w:t>
      </w:r>
      <w:r w:rsidR="00A16535" w:rsidRPr="001E71C7">
        <w:rPr>
          <w:rFonts w:ascii="Calibri" w:hAnsi="Calibri" w:cs="Calibri"/>
          <w:sz w:val="24"/>
          <w:szCs w:val="24"/>
        </w:rPr>
        <w:t>W</w:t>
      </w:r>
      <w:r w:rsidR="00F72201" w:rsidRPr="001E71C7">
        <w:rPr>
          <w:rFonts w:ascii="Calibri" w:hAnsi="Calibri" w:cs="Calibri"/>
          <w:sz w:val="24"/>
          <w:szCs w:val="24"/>
        </w:rPr>
        <w:t>ord and checked against the recordings</w:t>
      </w:r>
      <w:r w:rsidR="002D0E2B" w:rsidRPr="001E71C7">
        <w:rPr>
          <w:rFonts w:ascii="Calibri" w:hAnsi="Calibri" w:cs="Calibri"/>
          <w:sz w:val="24"/>
          <w:szCs w:val="24"/>
        </w:rPr>
        <w:t xml:space="preserve"> for accuracy</w:t>
      </w:r>
      <w:r w:rsidR="00F72201" w:rsidRPr="001E71C7">
        <w:rPr>
          <w:rFonts w:ascii="Calibri" w:hAnsi="Calibri" w:cs="Calibri"/>
          <w:sz w:val="24"/>
          <w:szCs w:val="24"/>
        </w:rPr>
        <w:t>.</w:t>
      </w:r>
    </w:p>
    <w:p w14:paraId="0900269A" w14:textId="11BFBFF5" w:rsidR="00FA20BD" w:rsidRDefault="0051265D" w:rsidP="005D0E67">
      <w:pPr>
        <w:spacing w:line="360" w:lineRule="auto"/>
        <w:rPr>
          <w:rFonts w:ascii="Calibri" w:hAnsi="Calibri" w:cs="Calibri"/>
          <w:sz w:val="24"/>
          <w:szCs w:val="24"/>
        </w:rPr>
      </w:pPr>
      <w:r w:rsidRPr="001E71C7">
        <w:rPr>
          <w:rFonts w:ascii="Calibri" w:hAnsi="Calibri" w:cs="Calibri"/>
          <w:sz w:val="24"/>
          <w:szCs w:val="24"/>
        </w:rPr>
        <w:t>Analysis was conducted according to the steps laid out by Smith et al (2020).</w:t>
      </w:r>
      <w:r w:rsidR="003A7966" w:rsidRPr="001E71C7">
        <w:rPr>
          <w:rFonts w:ascii="Calibri" w:hAnsi="Calibri" w:cs="Calibri"/>
          <w:sz w:val="24"/>
          <w:szCs w:val="24"/>
        </w:rPr>
        <w:t xml:space="preserve"> Initial exploratory noting was done by hand </w:t>
      </w:r>
      <w:r w:rsidR="002D0E2B" w:rsidRPr="001E71C7">
        <w:rPr>
          <w:rFonts w:ascii="Calibri" w:hAnsi="Calibri" w:cs="Calibri"/>
          <w:sz w:val="24"/>
          <w:szCs w:val="24"/>
        </w:rPr>
        <w:t xml:space="preserve">and </w:t>
      </w:r>
      <w:r w:rsidR="0098343D" w:rsidRPr="001E71C7">
        <w:rPr>
          <w:rFonts w:ascii="Calibri" w:hAnsi="Calibri" w:cs="Calibri"/>
          <w:sz w:val="24"/>
          <w:szCs w:val="24"/>
        </w:rPr>
        <w:t xml:space="preserve">then reproduced </w:t>
      </w:r>
      <w:r w:rsidR="00C85FDA" w:rsidRPr="001E71C7">
        <w:rPr>
          <w:rFonts w:ascii="Calibri" w:hAnsi="Calibri" w:cs="Calibri"/>
          <w:sz w:val="24"/>
          <w:szCs w:val="24"/>
        </w:rPr>
        <w:t xml:space="preserve">in electronic form. </w:t>
      </w:r>
      <w:r w:rsidR="00A16535" w:rsidRPr="001E71C7">
        <w:rPr>
          <w:rFonts w:ascii="Calibri" w:hAnsi="Calibri" w:cs="Calibri"/>
          <w:sz w:val="24"/>
          <w:szCs w:val="24"/>
        </w:rPr>
        <w:t>E</w:t>
      </w:r>
      <w:r w:rsidR="00C85FDA" w:rsidRPr="001E71C7">
        <w:rPr>
          <w:rFonts w:ascii="Calibri" w:hAnsi="Calibri" w:cs="Calibri"/>
          <w:sz w:val="24"/>
          <w:szCs w:val="24"/>
        </w:rPr>
        <w:t>xperiential statements were</w:t>
      </w:r>
      <w:r w:rsidR="00E952AF" w:rsidRPr="001E71C7">
        <w:rPr>
          <w:rFonts w:ascii="Calibri" w:hAnsi="Calibri" w:cs="Calibri"/>
          <w:sz w:val="24"/>
          <w:szCs w:val="24"/>
        </w:rPr>
        <w:t xml:space="preserve"> added</w:t>
      </w:r>
      <w:r w:rsidR="00073B15">
        <w:rPr>
          <w:rFonts w:ascii="Calibri" w:hAnsi="Calibri" w:cs="Calibri"/>
          <w:sz w:val="24"/>
          <w:szCs w:val="24"/>
        </w:rPr>
        <w:t xml:space="preserve"> </w:t>
      </w:r>
      <w:r w:rsidR="00073B15">
        <w:rPr>
          <w:rFonts w:ascii="Calibri" w:hAnsi="Calibri" w:cs="Calibri"/>
          <w:sz w:val="24"/>
          <w:szCs w:val="24"/>
        </w:rPr>
        <w:t xml:space="preserve">(see appendix </w:t>
      </w:r>
      <w:r w:rsidR="008F3F0C">
        <w:rPr>
          <w:rFonts w:ascii="Calibri" w:hAnsi="Calibri" w:cs="Calibri"/>
          <w:sz w:val="24"/>
          <w:szCs w:val="24"/>
        </w:rPr>
        <w:t>7</w:t>
      </w:r>
      <w:r w:rsidR="00073B15">
        <w:rPr>
          <w:rFonts w:ascii="Calibri" w:hAnsi="Calibri" w:cs="Calibri"/>
          <w:sz w:val="24"/>
          <w:szCs w:val="24"/>
        </w:rPr>
        <w:t>)</w:t>
      </w:r>
      <w:r w:rsidR="00073B15">
        <w:rPr>
          <w:rFonts w:ascii="Calibri" w:hAnsi="Calibri" w:cs="Calibri"/>
          <w:sz w:val="24"/>
          <w:szCs w:val="24"/>
        </w:rPr>
        <w:t>,</w:t>
      </w:r>
      <w:r w:rsidR="00073B15" w:rsidRPr="001E71C7">
        <w:rPr>
          <w:rFonts w:ascii="Calibri" w:hAnsi="Calibri" w:cs="Calibri"/>
          <w:sz w:val="24"/>
          <w:szCs w:val="24"/>
        </w:rPr>
        <w:t xml:space="preserve"> </w:t>
      </w:r>
      <w:r w:rsidR="00C54FCB">
        <w:rPr>
          <w:rFonts w:ascii="Calibri" w:hAnsi="Calibri" w:cs="Calibri"/>
          <w:sz w:val="24"/>
          <w:szCs w:val="24"/>
        </w:rPr>
        <w:t xml:space="preserve">which were </w:t>
      </w:r>
      <w:r w:rsidR="00A52AF1" w:rsidRPr="001E71C7">
        <w:rPr>
          <w:rFonts w:ascii="Calibri" w:hAnsi="Calibri" w:cs="Calibri"/>
          <w:sz w:val="24"/>
          <w:szCs w:val="24"/>
        </w:rPr>
        <w:t>then</w:t>
      </w:r>
      <w:r w:rsidR="00C85FDA" w:rsidRPr="001E71C7">
        <w:rPr>
          <w:rFonts w:ascii="Calibri" w:hAnsi="Calibri" w:cs="Calibri"/>
          <w:sz w:val="24"/>
          <w:szCs w:val="24"/>
        </w:rPr>
        <w:t xml:space="preserve"> </w:t>
      </w:r>
      <w:r w:rsidR="007E61B1" w:rsidRPr="001E71C7">
        <w:rPr>
          <w:rFonts w:ascii="Calibri" w:hAnsi="Calibri" w:cs="Calibri"/>
          <w:sz w:val="24"/>
          <w:szCs w:val="24"/>
        </w:rPr>
        <w:t xml:space="preserve">printed and cut out to </w:t>
      </w:r>
      <w:r w:rsidR="00A80641">
        <w:rPr>
          <w:rFonts w:ascii="Calibri" w:hAnsi="Calibri" w:cs="Calibri"/>
          <w:sz w:val="24"/>
          <w:szCs w:val="24"/>
        </w:rPr>
        <w:t>facilitate</w:t>
      </w:r>
      <w:r w:rsidR="004A15C6" w:rsidRPr="001E71C7">
        <w:rPr>
          <w:rFonts w:ascii="Calibri" w:hAnsi="Calibri" w:cs="Calibri"/>
          <w:sz w:val="24"/>
          <w:szCs w:val="24"/>
        </w:rPr>
        <w:t xml:space="preserve"> creative dynamic grouping according to the qualities of the data</w:t>
      </w:r>
      <w:r w:rsidR="00362DE0">
        <w:rPr>
          <w:rFonts w:ascii="Calibri" w:hAnsi="Calibri" w:cs="Calibri"/>
          <w:sz w:val="24"/>
          <w:szCs w:val="24"/>
        </w:rPr>
        <w:t xml:space="preserve"> (see appendix 8).</w:t>
      </w:r>
      <w:r w:rsidR="00406027">
        <w:rPr>
          <w:rFonts w:ascii="Calibri" w:hAnsi="Calibri" w:cs="Calibri"/>
          <w:sz w:val="24"/>
          <w:szCs w:val="24"/>
        </w:rPr>
        <w:t xml:space="preserve"> </w:t>
      </w:r>
      <w:r w:rsidR="00CD7D7B" w:rsidRPr="001E71C7">
        <w:rPr>
          <w:rFonts w:ascii="Calibri" w:hAnsi="Calibri" w:cs="Calibri"/>
          <w:sz w:val="24"/>
          <w:szCs w:val="24"/>
        </w:rPr>
        <w:t>Subsequent</w:t>
      </w:r>
      <w:r w:rsidR="00186C84" w:rsidRPr="001E71C7">
        <w:rPr>
          <w:rFonts w:ascii="Calibri" w:hAnsi="Calibri" w:cs="Calibri"/>
          <w:sz w:val="24"/>
          <w:szCs w:val="24"/>
        </w:rPr>
        <w:t xml:space="preserve"> to the individual analyses, the process was repeated to </w:t>
      </w:r>
      <w:r w:rsidR="0088072D" w:rsidRPr="001E71C7">
        <w:rPr>
          <w:rFonts w:ascii="Calibri" w:hAnsi="Calibri" w:cs="Calibri"/>
          <w:sz w:val="24"/>
          <w:szCs w:val="24"/>
        </w:rPr>
        <w:t xml:space="preserve">discern group themes </w:t>
      </w:r>
      <w:r w:rsidR="00FA20BD" w:rsidRPr="001E71C7">
        <w:rPr>
          <w:rFonts w:ascii="Calibri" w:hAnsi="Calibri" w:cs="Calibri"/>
          <w:sz w:val="24"/>
          <w:szCs w:val="24"/>
        </w:rPr>
        <w:t xml:space="preserve">(see appendix </w:t>
      </w:r>
      <w:r w:rsidR="00301684">
        <w:rPr>
          <w:rFonts w:ascii="Calibri" w:hAnsi="Calibri" w:cs="Calibri"/>
          <w:sz w:val="24"/>
          <w:szCs w:val="24"/>
        </w:rPr>
        <w:t>9</w:t>
      </w:r>
      <w:r w:rsidR="00FA20BD" w:rsidRPr="001E71C7">
        <w:rPr>
          <w:rFonts w:ascii="Calibri" w:hAnsi="Calibri" w:cs="Calibri"/>
          <w:sz w:val="24"/>
          <w:szCs w:val="24"/>
        </w:rPr>
        <w:t xml:space="preserve">) </w:t>
      </w:r>
      <w:r w:rsidR="0088072D" w:rsidRPr="001E71C7">
        <w:rPr>
          <w:rFonts w:ascii="Calibri" w:hAnsi="Calibri" w:cs="Calibri"/>
          <w:sz w:val="24"/>
          <w:szCs w:val="24"/>
        </w:rPr>
        <w:t xml:space="preserve">and ultimately inform the findings and conclusions of the research. </w:t>
      </w:r>
    </w:p>
    <w:p w14:paraId="0D8E5005" w14:textId="29628396" w:rsidR="0057048B" w:rsidRPr="001E71C7" w:rsidRDefault="005377B6" w:rsidP="005D0E67">
      <w:pPr>
        <w:spacing w:line="360" w:lineRule="auto"/>
        <w:rPr>
          <w:rFonts w:ascii="Calibri" w:hAnsi="Calibri" w:cs="Calibri"/>
          <w:sz w:val="24"/>
          <w:szCs w:val="24"/>
          <w:u w:val="single"/>
        </w:rPr>
      </w:pPr>
      <w:r w:rsidRPr="001E71C7">
        <w:rPr>
          <w:rFonts w:ascii="Calibri" w:hAnsi="Calibri" w:cs="Calibri"/>
          <w:sz w:val="24"/>
          <w:szCs w:val="24"/>
          <w:u w:val="single"/>
        </w:rPr>
        <w:t>RESULTS</w:t>
      </w:r>
    </w:p>
    <w:p w14:paraId="289954B6" w14:textId="3EC5D79F" w:rsidR="00146985" w:rsidRPr="001E71C7" w:rsidRDefault="00146985" w:rsidP="005D0E67">
      <w:pPr>
        <w:spacing w:line="360" w:lineRule="auto"/>
        <w:rPr>
          <w:rFonts w:ascii="Calibri" w:hAnsi="Calibri" w:cs="Calibri"/>
          <w:sz w:val="24"/>
          <w:szCs w:val="24"/>
        </w:rPr>
      </w:pPr>
      <w:r w:rsidRPr="001E71C7">
        <w:rPr>
          <w:rFonts w:ascii="Calibri" w:hAnsi="Calibri" w:cs="Calibri"/>
          <w:sz w:val="24"/>
          <w:szCs w:val="24"/>
        </w:rPr>
        <w:t xml:space="preserve">The </w:t>
      </w:r>
      <w:r w:rsidR="0026198A" w:rsidRPr="001E71C7">
        <w:rPr>
          <w:rFonts w:ascii="Calibri" w:hAnsi="Calibri" w:cs="Calibri"/>
          <w:sz w:val="24"/>
          <w:szCs w:val="24"/>
        </w:rPr>
        <w:t xml:space="preserve">analysis of the </w:t>
      </w:r>
      <w:r w:rsidR="00BA6E6D" w:rsidRPr="001E71C7">
        <w:rPr>
          <w:rFonts w:ascii="Calibri" w:hAnsi="Calibri" w:cs="Calibri"/>
          <w:sz w:val="24"/>
          <w:szCs w:val="24"/>
        </w:rPr>
        <w:t>interviews resulted in four super</w:t>
      </w:r>
      <w:r w:rsidR="002637C8" w:rsidRPr="001E71C7">
        <w:rPr>
          <w:rFonts w:ascii="Calibri" w:hAnsi="Calibri" w:cs="Calibri"/>
          <w:sz w:val="24"/>
          <w:szCs w:val="24"/>
        </w:rPr>
        <w:t>or</w:t>
      </w:r>
      <w:r w:rsidR="00BA6E6D" w:rsidRPr="001E71C7">
        <w:rPr>
          <w:rFonts w:ascii="Calibri" w:hAnsi="Calibri" w:cs="Calibri"/>
          <w:sz w:val="24"/>
          <w:szCs w:val="24"/>
        </w:rPr>
        <w:t>dinate themes, each with sub themes</w:t>
      </w:r>
      <w:r w:rsidR="00336F0D" w:rsidRPr="001E71C7">
        <w:rPr>
          <w:rFonts w:ascii="Calibri" w:hAnsi="Calibri" w:cs="Calibri"/>
          <w:sz w:val="24"/>
          <w:szCs w:val="24"/>
        </w:rPr>
        <w:t xml:space="preserve"> as shown in table </w:t>
      </w:r>
      <w:r w:rsidR="00990AF4">
        <w:rPr>
          <w:rFonts w:ascii="Calibri" w:hAnsi="Calibri" w:cs="Calibri"/>
          <w:sz w:val="24"/>
          <w:szCs w:val="24"/>
        </w:rPr>
        <w:t>2</w:t>
      </w:r>
      <w:r w:rsidR="002637C8" w:rsidRPr="001E71C7">
        <w:rPr>
          <w:rFonts w:ascii="Calibri" w:hAnsi="Calibri" w:cs="Calibri"/>
          <w:sz w:val="24"/>
          <w:szCs w:val="24"/>
        </w:rPr>
        <w:t>.</w:t>
      </w:r>
    </w:p>
    <w:p w14:paraId="25383EF3" w14:textId="2BB9C7AB" w:rsidR="00622845" w:rsidRPr="001E71C7" w:rsidRDefault="002637C8" w:rsidP="005D0E67">
      <w:pPr>
        <w:spacing w:line="360" w:lineRule="auto"/>
        <w:rPr>
          <w:rFonts w:ascii="Calibri" w:hAnsi="Calibri" w:cs="Calibri"/>
          <w:b/>
          <w:bCs/>
          <w:sz w:val="24"/>
          <w:szCs w:val="24"/>
        </w:rPr>
      </w:pPr>
      <w:r w:rsidRPr="001E71C7">
        <w:rPr>
          <w:rFonts w:ascii="Calibri" w:hAnsi="Calibri" w:cs="Calibri"/>
          <w:b/>
          <w:bCs/>
          <w:sz w:val="24"/>
          <w:szCs w:val="24"/>
        </w:rPr>
        <w:t xml:space="preserve">Table </w:t>
      </w:r>
      <w:r w:rsidR="00990AF4">
        <w:rPr>
          <w:rFonts w:ascii="Calibri" w:hAnsi="Calibri" w:cs="Calibri"/>
          <w:b/>
          <w:bCs/>
          <w:sz w:val="24"/>
          <w:szCs w:val="24"/>
        </w:rPr>
        <w:t>2</w:t>
      </w:r>
      <w:r w:rsidRPr="001E71C7">
        <w:rPr>
          <w:rFonts w:ascii="Calibri" w:hAnsi="Calibri" w:cs="Calibri"/>
          <w:b/>
          <w:bCs/>
          <w:sz w:val="24"/>
          <w:szCs w:val="24"/>
        </w:rPr>
        <w:t xml:space="preserve"> – Themes and subthemes</w:t>
      </w:r>
    </w:p>
    <w:tbl>
      <w:tblPr>
        <w:tblStyle w:val="TableGrid"/>
        <w:tblW w:w="8789" w:type="dxa"/>
        <w:tblInd w:w="-5" w:type="dxa"/>
        <w:tblLook w:val="04A0" w:firstRow="1" w:lastRow="0" w:firstColumn="1" w:lastColumn="0" w:noHBand="0" w:noVBand="1"/>
      </w:tblPr>
      <w:tblGrid>
        <w:gridCol w:w="4111"/>
        <w:gridCol w:w="4678"/>
      </w:tblGrid>
      <w:tr w:rsidR="00CB5EDE" w:rsidRPr="001E71C7" w14:paraId="6E2FABF0" w14:textId="77777777" w:rsidTr="00E65E90">
        <w:tc>
          <w:tcPr>
            <w:tcW w:w="4111" w:type="dxa"/>
            <w:tcBorders>
              <w:top w:val="single" w:sz="8" w:space="0" w:color="auto"/>
              <w:left w:val="single" w:sz="8" w:space="0" w:color="auto"/>
              <w:bottom w:val="single" w:sz="8" w:space="0" w:color="auto"/>
              <w:right w:val="single" w:sz="8" w:space="0" w:color="auto"/>
            </w:tcBorders>
          </w:tcPr>
          <w:p w14:paraId="03D395DC" w14:textId="0EC7F54F" w:rsidR="00CB5EDE" w:rsidRPr="001E71C7" w:rsidRDefault="00873A1C" w:rsidP="00B22177">
            <w:pPr>
              <w:rPr>
                <w:rFonts w:ascii="Calibri" w:hAnsi="Calibri" w:cs="Calibri"/>
                <w:b/>
                <w:bCs/>
                <w:sz w:val="24"/>
                <w:szCs w:val="24"/>
              </w:rPr>
            </w:pPr>
            <w:r w:rsidRPr="001E71C7">
              <w:rPr>
                <w:rFonts w:ascii="Calibri" w:hAnsi="Calibri" w:cs="Calibri"/>
                <w:b/>
                <w:bCs/>
                <w:sz w:val="24"/>
                <w:szCs w:val="24"/>
              </w:rPr>
              <w:t xml:space="preserve">SUPERORDINATE </w:t>
            </w:r>
            <w:r w:rsidR="00CB5EDE" w:rsidRPr="001E71C7">
              <w:rPr>
                <w:rFonts w:ascii="Calibri" w:hAnsi="Calibri" w:cs="Calibri"/>
                <w:b/>
                <w:bCs/>
                <w:sz w:val="24"/>
                <w:szCs w:val="24"/>
              </w:rPr>
              <w:t>THEMES</w:t>
            </w:r>
          </w:p>
        </w:tc>
        <w:tc>
          <w:tcPr>
            <w:tcW w:w="4678" w:type="dxa"/>
            <w:tcBorders>
              <w:top w:val="single" w:sz="8" w:space="0" w:color="auto"/>
              <w:left w:val="single" w:sz="8" w:space="0" w:color="auto"/>
              <w:bottom w:val="single" w:sz="8" w:space="0" w:color="auto"/>
              <w:right w:val="single" w:sz="8" w:space="0" w:color="auto"/>
            </w:tcBorders>
          </w:tcPr>
          <w:p w14:paraId="6728C221" w14:textId="1E92D9E6" w:rsidR="00CB5EDE" w:rsidRPr="001E71C7" w:rsidRDefault="00CB5EDE" w:rsidP="00B22177">
            <w:pPr>
              <w:rPr>
                <w:rFonts w:ascii="Calibri" w:hAnsi="Calibri" w:cs="Calibri"/>
                <w:b/>
                <w:bCs/>
                <w:sz w:val="24"/>
                <w:szCs w:val="24"/>
              </w:rPr>
            </w:pPr>
            <w:r w:rsidRPr="001E71C7">
              <w:rPr>
                <w:rFonts w:ascii="Calibri" w:hAnsi="Calibri" w:cs="Calibri"/>
                <w:b/>
                <w:bCs/>
                <w:sz w:val="24"/>
                <w:szCs w:val="24"/>
              </w:rPr>
              <w:t>SUBTHEMES</w:t>
            </w:r>
          </w:p>
        </w:tc>
      </w:tr>
      <w:tr w:rsidR="00CB5EDE" w:rsidRPr="001E71C7" w14:paraId="399BF6AC" w14:textId="77777777" w:rsidTr="00E65E90">
        <w:tc>
          <w:tcPr>
            <w:tcW w:w="4111" w:type="dxa"/>
            <w:tcBorders>
              <w:top w:val="single" w:sz="8" w:space="0" w:color="auto"/>
              <w:left w:val="single" w:sz="8" w:space="0" w:color="auto"/>
              <w:bottom w:val="single" w:sz="8" w:space="0" w:color="auto"/>
              <w:right w:val="single" w:sz="8" w:space="0" w:color="auto"/>
            </w:tcBorders>
          </w:tcPr>
          <w:p w14:paraId="5332C99B" w14:textId="77777777" w:rsidR="00873A1C" w:rsidRPr="001E71C7" w:rsidRDefault="00873A1C" w:rsidP="00B22177">
            <w:pPr>
              <w:rPr>
                <w:rFonts w:ascii="Calibri" w:hAnsi="Calibri" w:cs="Calibri"/>
                <w:sz w:val="24"/>
                <w:szCs w:val="24"/>
              </w:rPr>
            </w:pPr>
          </w:p>
          <w:p w14:paraId="531EA601" w14:textId="77777777" w:rsidR="001245B0" w:rsidRPr="001E71C7" w:rsidRDefault="001245B0" w:rsidP="00B22177">
            <w:pPr>
              <w:rPr>
                <w:rFonts w:ascii="Calibri" w:hAnsi="Calibri" w:cs="Calibri"/>
                <w:sz w:val="24"/>
                <w:szCs w:val="24"/>
              </w:rPr>
            </w:pPr>
          </w:p>
          <w:p w14:paraId="35E3FDD0" w14:textId="1700A1D8" w:rsidR="00CB5EDE" w:rsidRPr="001E71C7" w:rsidRDefault="00CB5EDE" w:rsidP="00B22177">
            <w:pPr>
              <w:rPr>
                <w:rFonts w:ascii="Calibri" w:hAnsi="Calibri" w:cs="Calibri"/>
                <w:sz w:val="24"/>
                <w:szCs w:val="24"/>
              </w:rPr>
            </w:pPr>
            <w:r w:rsidRPr="001E71C7">
              <w:rPr>
                <w:rFonts w:ascii="Calibri" w:hAnsi="Calibri" w:cs="Calibri"/>
                <w:sz w:val="24"/>
                <w:szCs w:val="24"/>
              </w:rPr>
              <w:t>1. SEEKING SAFETY – FACTORS CONTRIBUTING TO THE HOARDING BEHAVIOUR</w:t>
            </w:r>
          </w:p>
          <w:p w14:paraId="068CF67F" w14:textId="77777777" w:rsidR="00CB5EDE" w:rsidRPr="001E71C7" w:rsidRDefault="00CB5EDE" w:rsidP="00B22177">
            <w:pPr>
              <w:rPr>
                <w:rFonts w:ascii="Calibri" w:hAnsi="Calibri" w:cs="Calibri"/>
                <w:sz w:val="24"/>
                <w:szCs w:val="24"/>
              </w:rPr>
            </w:pPr>
          </w:p>
        </w:tc>
        <w:tc>
          <w:tcPr>
            <w:tcW w:w="4678" w:type="dxa"/>
            <w:tcBorders>
              <w:top w:val="single" w:sz="8" w:space="0" w:color="auto"/>
              <w:left w:val="single" w:sz="8" w:space="0" w:color="auto"/>
              <w:bottom w:val="single" w:sz="8" w:space="0" w:color="auto"/>
              <w:right w:val="single" w:sz="8" w:space="0" w:color="auto"/>
            </w:tcBorders>
          </w:tcPr>
          <w:p w14:paraId="4317F994" w14:textId="77777777" w:rsidR="001245B0" w:rsidRPr="001E71C7" w:rsidRDefault="001245B0" w:rsidP="00B22177">
            <w:pPr>
              <w:rPr>
                <w:rFonts w:ascii="Calibri" w:hAnsi="Calibri" w:cs="Calibri"/>
                <w:sz w:val="24"/>
                <w:szCs w:val="24"/>
              </w:rPr>
            </w:pPr>
          </w:p>
          <w:p w14:paraId="68D9291F" w14:textId="29C9F064" w:rsidR="00CB5EDE" w:rsidRPr="001E71C7" w:rsidRDefault="00CB5EDE" w:rsidP="00B22177">
            <w:pPr>
              <w:rPr>
                <w:rFonts w:ascii="Calibri" w:hAnsi="Calibri" w:cs="Calibri"/>
                <w:sz w:val="24"/>
                <w:szCs w:val="24"/>
              </w:rPr>
            </w:pPr>
            <w:r w:rsidRPr="001E71C7">
              <w:rPr>
                <w:rFonts w:ascii="Calibri" w:hAnsi="Calibri" w:cs="Calibri"/>
                <w:sz w:val="24"/>
                <w:szCs w:val="24"/>
              </w:rPr>
              <w:t>1.1 Loss, distress and the permanence of possessions</w:t>
            </w:r>
          </w:p>
          <w:p w14:paraId="5D0C138A" w14:textId="77777777" w:rsidR="00CB5EDE" w:rsidRPr="001E71C7" w:rsidRDefault="00CB5EDE" w:rsidP="00B22177">
            <w:pPr>
              <w:rPr>
                <w:rFonts w:ascii="Calibri" w:hAnsi="Calibri" w:cs="Calibri"/>
                <w:sz w:val="24"/>
                <w:szCs w:val="24"/>
              </w:rPr>
            </w:pPr>
          </w:p>
          <w:p w14:paraId="19479177" w14:textId="77777777" w:rsidR="00CB5EDE" w:rsidRPr="001E71C7" w:rsidRDefault="00CB5EDE" w:rsidP="00B22177">
            <w:pPr>
              <w:rPr>
                <w:rFonts w:ascii="Calibri" w:hAnsi="Calibri" w:cs="Calibri"/>
                <w:sz w:val="24"/>
                <w:szCs w:val="24"/>
              </w:rPr>
            </w:pPr>
            <w:r w:rsidRPr="001E71C7">
              <w:rPr>
                <w:rFonts w:ascii="Calibri" w:hAnsi="Calibri" w:cs="Calibri"/>
                <w:sz w:val="24"/>
                <w:szCs w:val="24"/>
              </w:rPr>
              <w:t>1.2. Inertia, fear, indecision and avoidance are blockages to change</w:t>
            </w:r>
          </w:p>
          <w:p w14:paraId="4206A250" w14:textId="77777777" w:rsidR="00CB5EDE" w:rsidRPr="001E71C7" w:rsidRDefault="00CB5EDE" w:rsidP="00622845">
            <w:pPr>
              <w:rPr>
                <w:rFonts w:ascii="Calibri" w:hAnsi="Calibri" w:cs="Calibri"/>
                <w:sz w:val="24"/>
                <w:szCs w:val="24"/>
              </w:rPr>
            </w:pPr>
          </w:p>
        </w:tc>
      </w:tr>
      <w:tr w:rsidR="00B870F1" w:rsidRPr="001E71C7" w14:paraId="509689FE" w14:textId="77777777" w:rsidTr="00E65E90">
        <w:trPr>
          <w:trHeight w:val="841"/>
        </w:trPr>
        <w:tc>
          <w:tcPr>
            <w:tcW w:w="4111" w:type="dxa"/>
            <w:tcBorders>
              <w:top w:val="single" w:sz="8" w:space="0" w:color="auto"/>
              <w:left w:val="single" w:sz="8" w:space="0" w:color="auto"/>
              <w:bottom w:val="single" w:sz="8" w:space="0" w:color="auto"/>
              <w:right w:val="single" w:sz="8" w:space="0" w:color="auto"/>
            </w:tcBorders>
            <w:shd w:val="clear" w:color="auto" w:fill="D1D1D1" w:themeFill="background2" w:themeFillShade="E6"/>
          </w:tcPr>
          <w:p w14:paraId="1A706F39" w14:textId="77777777" w:rsidR="00873A1C" w:rsidRPr="001E71C7" w:rsidRDefault="00873A1C" w:rsidP="00B870F1">
            <w:pPr>
              <w:rPr>
                <w:rFonts w:ascii="Calibri" w:hAnsi="Calibri" w:cs="Calibri"/>
                <w:sz w:val="24"/>
                <w:szCs w:val="24"/>
              </w:rPr>
            </w:pPr>
          </w:p>
          <w:p w14:paraId="70E7787E" w14:textId="77777777" w:rsidR="001245B0" w:rsidRPr="001E71C7" w:rsidRDefault="001245B0" w:rsidP="00B870F1">
            <w:pPr>
              <w:rPr>
                <w:rFonts w:ascii="Calibri" w:hAnsi="Calibri" w:cs="Calibri"/>
                <w:sz w:val="24"/>
                <w:szCs w:val="24"/>
              </w:rPr>
            </w:pPr>
          </w:p>
          <w:p w14:paraId="3267FBA0" w14:textId="5E6D194C" w:rsidR="00B870F1" w:rsidRPr="001E71C7" w:rsidRDefault="00B870F1" w:rsidP="00B870F1">
            <w:pPr>
              <w:rPr>
                <w:rFonts w:ascii="Calibri" w:hAnsi="Calibri" w:cs="Calibri"/>
                <w:sz w:val="24"/>
                <w:szCs w:val="24"/>
              </w:rPr>
            </w:pPr>
            <w:r w:rsidRPr="001E71C7">
              <w:rPr>
                <w:rFonts w:ascii="Calibri" w:hAnsi="Calibri" w:cs="Calibri"/>
                <w:sz w:val="24"/>
                <w:szCs w:val="24"/>
              </w:rPr>
              <w:t>2. EXISTENTIAL ASPECTS OF HOARDING: IDENTITY, AGENCY AND CONTROL</w:t>
            </w:r>
          </w:p>
          <w:p w14:paraId="74889009" w14:textId="77777777" w:rsidR="00B870F1" w:rsidRPr="001E71C7" w:rsidRDefault="00B870F1" w:rsidP="00B870F1">
            <w:pPr>
              <w:rPr>
                <w:rFonts w:ascii="Calibri" w:hAnsi="Calibri" w:cs="Calibri"/>
                <w:sz w:val="24"/>
                <w:szCs w:val="24"/>
              </w:rPr>
            </w:pPr>
          </w:p>
        </w:tc>
        <w:tc>
          <w:tcPr>
            <w:tcW w:w="4678" w:type="dxa"/>
            <w:tcBorders>
              <w:top w:val="single" w:sz="8" w:space="0" w:color="auto"/>
              <w:left w:val="single" w:sz="8" w:space="0" w:color="auto"/>
              <w:bottom w:val="single" w:sz="8" w:space="0" w:color="auto"/>
              <w:right w:val="single" w:sz="8" w:space="0" w:color="auto"/>
            </w:tcBorders>
            <w:shd w:val="clear" w:color="auto" w:fill="D1D1D1" w:themeFill="background2" w:themeFillShade="E6"/>
          </w:tcPr>
          <w:p w14:paraId="1ABF4ED1" w14:textId="77777777" w:rsidR="001245B0" w:rsidRPr="001E71C7" w:rsidRDefault="001245B0" w:rsidP="00B870F1">
            <w:pPr>
              <w:rPr>
                <w:rFonts w:ascii="Calibri" w:hAnsi="Calibri" w:cs="Calibri"/>
                <w:sz w:val="24"/>
                <w:szCs w:val="24"/>
              </w:rPr>
            </w:pPr>
          </w:p>
          <w:p w14:paraId="66F617BC" w14:textId="59D35060" w:rsidR="00B870F1" w:rsidRPr="001E71C7" w:rsidRDefault="00B870F1" w:rsidP="00B870F1">
            <w:pPr>
              <w:rPr>
                <w:rFonts w:ascii="Calibri" w:hAnsi="Calibri" w:cs="Calibri"/>
                <w:sz w:val="24"/>
                <w:szCs w:val="24"/>
              </w:rPr>
            </w:pPr>
            <w:r w:rsidRPr="001E71C7">
              <w:rPr>
                <w:rFonts w:ascii="Calibri" w:hAnsi="Calibri" w:cs="Calibri"/>
                <w:sz w:val="24"/>
                <w:szCs w:val="24"/>
              </w:rPr>
              <w:t>2.1 Worries about the future, death and legacy</w:t>
            </w:r>
          </w:p>
          <w:p w14:paraId="02A9634A" w14:textId="77777777" w:rsidR="00B870F1" w:rsidRPr="001E71C7" w:rsidRDefault="00B870F1" w:rsidP="00B870F1">
            <w:pPr>
              <w:rPr>
                <w:rFonts w:ascii="Calibri" w:hAnsi="Calibri" w:cs="Calibri"/>
                <w:sz w:val="24"/>
                <w:szCs w:val="24"/>
              </w:rPr>
            </w:pPr>
          </w:p>
          <w:p w14:paraId="3933FB04" w14:textId="77777777" w:rsidR="00B870F1" w:rsidRPr="001E71C7" w:rsidRDefault="00B870F1" w:rsidP="00B870F1">
            <w:pPr>
              <w:rPr>
                <w:rFonts w:ascii="Calibri" w:hAnsi="Calibri" w:cs="Calibri"/>
                <w:sz w:val="24"/>
                <w:szCs w:val="24"/>
              </w:rPr>
            </w:pPr>
            <w:r w:rsidRPr="001E71C7">
              <w:rPr>
                <w:rFonts w:ascii="Calibri" w:hAnsi="Calibri" w:cs="Calibri"/>
                <w:sz w:val="24"/>
                <w:szCs w:val="24"/>
              </w:rPr>
              <w:t>2.2 Feeling overwhelmed and powerless</w:t>
            </w:r>
          </w:p>
          <w:p w14:paraId="36F0A0A6" w14:textId="77777777" w:rsidR="00B870F1" w:rsidRPr="001E71C7" w:rsidRDefault="00B870F1" w:rsidP="00B870F1">
            <w:pPr>
              <w:rPr>
                <w:rFonts w:ascii="Calibri" w:hAnsi="Calibri" w:cs="Calibri"/>
                <w:sz w:val="24"/>
                <w:szCs w:val="24"/>
              </w:rPr>
            </w:pPr>
          </w:p>
        </w:tc>
      </w:tr>
      <w:tr w:rsidR="00B870F1" w:rsidRPr="001E71C7" w14:paraId="0D03BC41" w14:textId="77777777" w:rsidTr="00C0528A">
        <w:trPr>
          <w:trHeight w:val="1692"/>
        </w:trPr>
        <w:tc>
          <w:tcPr>
            <w:tcW w:w="4111" w:type="dxa"/>
            <w:tcBorders>
              <w:top w:val="single" w:sz="8" w:space="0" w:color="auto"/>
              <w:left w:val="single" w:sz="8" w:space="0" w:color="auto"/>
              <w:bottom w:val="single" w:sz="8" w:space="0" w:color="auto"/>
              <w:right w:val="single" w:sz="8" w:space="0" w:color="auto"/>
            </w:tcBorders>
          </w:tcPr>
          <w:p w14:paraId="3150062F" w14:textId="77777777" w:rsidR="00873A1C" w:rsidRPr="001E71C7" w:rsidRDefault="00873A1C" w:rsidP="00B870F1">
            <w:pPr>
              <w:rPr>
                <w:rFonts w:ascii="Calibri" w:hAnsi="Calibri" w:cs="Calibri"/>
                <w:sz w:val="24"/>
                <w:szCs w:val="24"/>
              </w:rPr>
            </w:pPr>
          </w:p>
          <w:p w14:paraId="5C311A50" w14:textId="77777777" w:rsidR="001245B0" w:rsidRPr="001E71C7" w:rsidRDefault="001245B0" w:rsidP="00B870F1">
            <w:pPr>
              <w:rPr>
                <w:rFonts w:ascii="Calibri" w:hAnsi="Calibri" w:cs="Calibri"/>
                <w:sz w:val="24"/>
                <w:szCs w:val="24"/>
              </w:rPr>
            </w:pPr>
          </w:p>
          <w:p w14:paraId="3A38A812" w14:textId="6667A5C9" w:rsidR="00B870F1" w:rsidRPr="001E71C7" w:rsidRDefault="00B870F1" w:rsidP="00B870F1">
            <w:pPr>
              <w:rPr>
                <w:rFonts w:ascii="Calibri" w:hAnsi="Calibri" w:cs="Calibri"/>
                <w:sz w:val="24"/>
                <w:szCs w:val="24"/>
              </w:rPr>
            </w:pPr>
            <w:r w:rsidRPr="001E71C7">
              <w:rPr>
                <w:rFonts w:ascii="Calibri" w:hAnsi="Calibri" w:cs="Calibri"/>
                <w:sz w:val="24"/>
                <w:szCs w:val="24"/>
              </w:rPr>
              <w:t>3. POSITIVE THERAPEUTIC EXPERIENCES AND THE QUALITIES OF EFFECTIVE SUPPORT</w:t>
            </w:r>
          </w:p>
          <w:p w14:paraId="2A94895E" w14:textId="77777777" w:rsidR="00B870F1" w:rsidRPr="001E71C7" w:rsidRDefault="00B870F1" w:rsidP="00B870F1">
            <w:pPr>
              <w:rPr>
                <w:rFonts w:ascii="Calibri" w:hAnsi="Calibri" w:cs="Calibri"/>
                <w:sz w:val="24"/>
                <w:szCs w:val="24"/>
              </w:rPr>
            </w:pPr>
          </w:p>
        </w:tc>
        <w:tc>
          <w:tcPr>
            <w:tcW w:w="4678" w:type="dxa"/>
            <w:tcBorders>
              <w:top w:val="single" w:sz="8" w:space="0" w:color="auto"/>
              <w:left w:val="single" w:sz="8" w:space="0" w:color="auto"/>
              <w:bottom w:val="single" w:sz="8" w:space="0" w:color="auto"/>
              <w:right w:val="single" w:sz="8" w:space="0" w:color="auto"/>
            </w:tcBorders>
          </w:tcPr>
          <w:p w14:paraId="42571F6F" w14:textId="77777777" w:rsidR="001245B0" w:rsidRPr="001E71C7" w:rsidRDefault="001245B0" w:rsidP="00B870F1">
            <w:pPr>
              <w:rPr>
                <w:rFonts w:ascii="Calibri" w:hAnsi="Calibri" w:cs="Calibri"/>
                <w:sz w:val="24"/>
                <w:szCs w:val="24"/>
              </w:rPr>
            </w:pPr>
          </w:p>
          <w:p w14:paraId="1F6691EC" w14:textId="7B0678D9" w:rsidR="00B870F1" w:rsidRPr="001E71C7" w:rsidRDefault="00B870F1" w:rsidP="00B870F1">
            <w:pPr>
              <w:rPr>
                <w:rFonts w:ascii="Calibri" w:hAnsi="Calibri" w:cs="Calibri"/>
                <w:sz w:val="24"/>
                <w:szCs w:val="24"/>
              </w:rPr>
            </w:pPr>
            <w:r w:rsidRPr="001E71C7">
              <w:rPr>
                <w:rFonts w:ascii="Calibri" w:hAnsi="Calibri" w:cs="Calibri"/>
                <w:sz w:val="24"/>
                <w:szCs w:val="24"/>
              </w:rPr>
              <w:t>3.1 Being seen and heard and feeling understood are beneficial even if the hoarding persists</w:t>
            </w:r>
          </w:p>
          <w:p w14:paraId="3CF8DC1B" w14:textId="77777777" w:rsidR="00B870F1" w:rsidRPr="001E71C7" w:rsidRDefault="00B870F1" w:rsidP="00B870F1">
            <w:pPr>
              <w:rPr>
                <w:rFonts w:ascii="Calibri" w:hAnsi="Calibri" w:cs="Calibri"/>
                <w:sz w:val="24"/>
                <w:szCs w:val="24"/>
              </w:rPr>
            </w:pPr>
          </w:p>
          <w:p w14:paraId="64FD94B4" w14:textId="50C30165" w:rsidR="00B870F1" w:rsidRPr="001E71C7" w:rsidRDefault="00B870F1" w:rsidP="00B870F1">
            <w:pPr>
              <w:rPr>
                <w:rFonts w:ascii="Calibri" w:hAnsi="Calibri" w:cs="Calibri"/>
                <w:sz w:val="24"/>
                <w:szCs w:val="24"/>
              </w:rPr>
            </w:pPr>
            <w:r w:rsidRPr="001E71C7">
              <w:rPr>
                <w:rFonts w:ascii="Calibri" w:hAnsi="Calibri" w:cs="Calibri"/>
                <w:sz w:val="24"/>
                <w:szCs w:val="24"/>
              </w:rPr>
              <w:t>3.2 Effective therapeutic support is empathic, experienced and skilful</w:t>
            </w:r>
          </w:p>
          <w:p w14:paraId="21C480CE" w14:textId="77777777" w:rsidR="00B870F1" w:rsidRPr="001E71C7" w:rsidRDefault="00B870F1" w:rsidP="00B870F1">
            <w:pPr>
              <w:rPr>
                <w:rFonts w:ascii="Calibri" w:hAnsi="Calibri" w:cs="Calibri"/>
                <w:sz w:val="24"/>
                <w:szCs w:val="24"/>
              </w:rPr>
            </w:pPr>
          </w:p>
        </w:tc>
      </w:tr>
      <w:tr w:rsidR="00B870F1" w:rsidRPr="001E71C7" w14:paraId="29A2C808" w14:textId="77777777" w:rsidTr="00E65E90">
        <w:trPr>
          <w:trHeight w:val="1692"/>
        </w:trPr>
        <w:tc>
          <w:tcPr>
            <w:tcW w:w="4111" w:type="dxa"/>
            <w:tcBorders>
              <w:top w:val="single" w:sz="8" w:space="0" w:color="auto"/>
              <w:left w:val="single" w:sz="8" w:space="0" w:color="auto"/>
              <w:bottom w:val="single" w:sz="8" w:space="0" w:color="auto"/>
              <w:right w:val="single" w:sz="8" w:space="0" w:color="auto"/>
            </w:tcBorders>
            <w:shd w:val="clear" w:color="auto" w:fill="D1D1D1" w:themeFill="background2" w:themeFillShade="E6"/>
          </w:tcPr>
          <w:p w14:paraId="2856F148" w14:textId="77777777" w:rsidR="00873A1C" w:rsidRPr="001E71C7" w:rsidRDefault="00873A1C" w:rsidP="00B870F1">
            <w:pPr>
              <w:rPr>
                <w:rFonts w:ascii="Calibri" w:hAnsi="Calibri" w:cs="Calibri"/>
                <w:sz w:val="24"/>
                <w:szCs w:val="24"/>
              </w:rPr>
            </w:pPr>
          </w:p>
          <w:p w14:paraId="1CA7C0CA" w14:textId="77777777" w:rsidR="00873A1C" w:rsidRPr="001E71C7" w:rsidRDefault="00873A1C" w:rsidP="00B870F1">
            <w:pPr>
              <w:rPr>
                <w:rFonts w:ascii="Calibri" w:hAnsi="Calibri" w:cs="Calibri"/>
                <w:sz w:val="24"/>
                <w:szCs w:val="24"/>
              </w:rPr>
            </w:pPr>
          </w:p>
          <w:p w14:paraId="6359B033" w14:textId="2A73198B" w:rsidR="00B870F1" w:rsidRPr="001E71C7" w:rsidRDefault="00B870F1" w:rsidP="00B870F1">
            <w:pPr>
              <w:rPr>
                <w:rFonts w:ascii="Calibri" w:hAnsi="Calibri" w:cs="Calibri"/>
                <w:sz w:val="24"/>
                <w:szCs w:val="24"/>
              </w:rPr>
            </w:pPr>
            <w:r w:rsidRPr="001E71C7">
              <w:rPr>
                <w:rFonts w:ascii="Calibri" w:hAnsi="Calibri" w:cs="Calibri"/>
                <w:sz w:val="24"/>
                <w:szCs w:val="24"/>
              </w:rPr>
              <w:t xml:space="preserve">4. POOR OUTCOMES, NEGATIVE OR UNHELPFUL THERAPEUTIC EXPERIENCES </w:t>
            </w:r>
          </w:p>
        </w:tc>
        <w:tc>
          <w:tcPr>
            <w:tcW w:w="4678" w:type="dxa"/>
            <w:tcBorders>
              <w:top w:val="single" w:sz="8" w:space="0" w:color="auto"/>
              <w:left w:val="single" w:sz="8" w:space="0" w:color="auto"/>
              <w:bottom w:val="single" w:sz="8" w:space="0" w:color="auto"/>
              <w:right w:val="single" w:sz="8" w:space="0" w:color="auto"/>
            </w:tcBorders>
            <w:shd w:val="clear" w:color="auto" w:fill="D1D1D1" w:themeFill="background2" w:themeFillShade="E6"/>
          </w:tcPr>
          <w:p w14:paraId="4AFF9C8C" w14:textId="77777777" w:rsidR="00BA75C3" w:rsidRPr="001E71C7" w:rsidRDefault="00BA75C3" w:rsidP="00B870F1">
            <w:pPr>
              <w:rPr>
                <w:rFonts w:ascii="Calibri" w:hAnsi="Calibri" w:cs="Calibri"/>
                <w:sz w:val="24"/>
                <w:szCs w:val="24"/>
              </w:rPr>
            </w:pPr>
          </w:p>
          <w:p w14:paraId="39FB5301" w14:textId="13F577BF" w:rsidR="00B870F1" w:rsidRPr="001E71C7" w:rsidRDefault="00B870F1" w:rsidP="00B870F1">
            <w:pPr>
              <w:rPr>
                <w:rFonts w:ascii="Calibri" w:hAnsi="Calibri" w:cs="Calibri"/>
                <w:sz w:val="24"/>
                <w:szCs w:val="24"/>
              </w:rPr>
            </w:pPr>
            <w:r w:rsidRPr="001E71C7">
              <w:rPr>
                <w:rFonts w:ascii="Calibri" w:hAnsi="Calibri" w:cs="Calibri"/>
                <w:sz w:val="24"/>
                <w:szCs w:val="24"/>
              </w:rPr>
              <w:t>4.1 At its worst, therapy can be a damaging experience</w:t>
            </w:r>
          </w:p>
          <w:p w14:paraId="79AC0FB6" w14:textId="77777777" w:rsidR="00B870F1" w:rsidRPr="001E71C7" w:rsidRDefault="00B870F1" w:rsidP="00B870F1">
            <w:pPr>
              <w:rPr>
                <w:rFonts w:ascii="Calibri" w:hAnsi="Calibri" w:cs="Calibri"/>
                <w:sz w:val="24"/>
                <w:szCs w:val="24"/>
              </w:rPr>
            </w:pPr>
          </w:p>
          <w:p w14:paraId="6AF7459F" w14:textId="77777777" w:rsidR="00B870F1" w:rsidRPr="001E71C7" w:rsidRDefault="00B870F1" w:rsidP="00B870F1">
            <w:pPr>
              <w:rPr>
                <w:rFonts w:ascii="Calibri" w:hAnsi="Calibri" w:cs="Calibri"/>
                <w:sz w:val="24"/>
                <w:szCs w:val="24"/>
              </w:rPr>
            </w:pPr>
            <w:r w:rsidRPr="001E71C7">
              <w:rPr>
                <w:rFonts w:ascii="Calibri" w:hAnsi="Calibri" w:cs="Calibri"/>
                <w:sz w:val="24"/>
                <w:szCs w:val="24"/>
              </w:rPr>
              <w:t>4.2 Disappointments and unmet expectations</w:t>
            </w:r>
          </w:p>
          <w:p w14:paraId="0B7F8C60" w14:textId="77777777" w:rsidR="00B870F1" w:rsidRPr="001E71C7" w:rsidRDefault="00B870F1" w:rsidP="00B870F1">
            <w:pPr>
              <w:rPr>
                <w:rFonts w:ascii="Calibri" w:hAnsi="Calibri" w:cs="Calibri"/>
                <w:sz w:val="24"/>
                <w:szCs w:val="24"/>
              </w:rPr>
            </w:pPr>
          </w:p>
          <w:p w14:paraId="5773A22A" w14:textId="77777777" w:rsidR="00B870F1" w:rsidRPr="001E71C7" w:rsidRDefault="00B870F1" w:rsidP="00B870F1">
            <w:pPr>
              <w:rPr>
                <w:rFonts w:ascii="Calibri" w:hAnsi="Calibri" w:cs="Calibri"/>
                <w:sz w:val="24"/>
                <w:szCs w:val="24"/>
              </w:rPr>
            </w:pPr>
            <w:r w:rsidRPr="001E71C7">
              <w:rPr>
                <w:rFonts w:ascii="Calibri" w:hAnsi="Calibri" w:cs="Calibri"/>
                <w:sz w:val="24"/>
                <w:szCs w:val="24"/>
              </w:rPr>
              <w:t xml:space="preserve">4.3 CBT did not deliver any benefit or change in the hoarding </w:t>
            </w:r>
          </w:p>
          <w:p w14:paraId="51321332" w14:textId="46E32BB4" w:rsidR="00B870F1" w:rsidRPr="001E71C7" w:rsidRDefault="00B870F1" w:rsidP="00B870F1">
            <w:pPr>
              <w:rPr>
                <w:rFonts w:ascii="Calibri" w:hAnsi="Calibri" w:cs="Calibri"/>
                <w:sz w:val="24"/>
                <w:szCs w:val="24"/>
              </w:rPr>
            </w:pPr>
          </w:p>
        </w:tc>
      </w:tr>
    </w:tbl>
    <w:p w14:paraId="64E095CC" w14:textId="77777777" w:rsidR="00436BE8" w:rsidRPr="001E71C7" w:rsidRDefault="00436BE8" w:rsidP="00436BE8">
      <w:pPr>
        <w:spacing w:after="0" w:line="240" w:lineRule="auto"/>
        <w:rPr>
          <w:rFonts w:ascii="Calibri" w:hAnsi="Calibri" w:cs="Calibri"/>
          <w:sz w:val="24"/>
          <w:szCs w:val="24"/>
        </w:rPr>
      </w:pPr>
    </w:p>
    <w:p w14:paraId="62190EC4" w14:textId="77777777" w:rsidR="007970BC" w:rsidRDefault="004C3C61" w:rsidP="005A649D">
      <w:pPr>
        <w:spacing w:line="360" w:lineRule="auto"/>
        <w:rPr>
          <w:rFonts w:ascii="Calibri" w:hAnsi="Calibri" w:cs="Calibri"/>
          <w:sz w:val="24"/>
          <w:szCs w:val="24"/>
        </w:rPr>
      </w:pPr>
      <w:r w:rsidRPr="001E71C7">
        <w:rPr>
          <w:rFonts w:ascii="Calibri" w:hAnsi="Calibri" w:cs="Calibri"/>
          <w:sz w:val="24"/>
          <w:szCs w:val="24"/>
        </w:rPr>
        <w:t>Group t</w:t>
      </w:r>
      <w:r w:rsidR="00152A09" w:rsidRPr="001E71C7">
        <w:rPr>
          <w:rFonts w:ascii="Calibri" w:hAnsi="Calibri" w:cs="Calibri"/>
          <w:sz w:val="24"/>
          <w:szCs w:val="24"/>
        </w:rPr>
        <w:t xml:space="preserve">hemes were identified </w:t>
      </w:r>
      <w:r w:rsidR="00115262">
        <w:rPr>
          <w:rFonts w:ascii="Calibri" w:hAnsi="Calibri" w:cs="Calibri"/>
          <w:sz w:val="24"/>
          <w:szCs w:val="24"/>
        </w:rPr>
        <w:t>according to c</w:t>
      </w:r>
      <w:r w:rsidR="00A74C27" w:rsidRPr="001E71C7">
        <w:rPr>
          <w:rFonts w:ascii="Calibri" w:hAnsi="Calibri" w:cs="Calibri"/>
          <w:sz w:val="24"/>
          <w:szCs w:val="24"/>
        </w:rPr>
        <w:t>onvergence</w:t>
      </w:r>
      <w:r w:rsidR="00917EB3" w:rsidRPr="001E71C7">
        <w:rPr>
          <w:rFonts w:ascii="Calibri" w:hAnsi="Calibri" w:cs="Calibri"/>
          <w:sz w:val="24"/>
          <w:szCs w:val="24"/>
        </w:rPr>
        <w:t xml:space="preserve"> but also </w:t>
      </w:r>
      <w:r w:rsidR="000F28EF" w:rsidRPr="001E71C7">
        <w:rPr>
          <w:rFonts w:ascii="Calibri" w:hAnsi="Calibri" w:cs="Calibri"/>
          <w:sz w:val="24"/>
          <w:szCs w:val="24"/>
        </w:rPr>
        <w:t xml:space="preserve">to </w:t>
      </w:r>
      <w:r w:rsidR="00A20B11" w:rsidRPr="001E71C7">
        <w:rPr>
          <w:rFonts w:ascii="Calibri" w:hAnsi="Calibri" w:cs="Calibri"/>
          <w:sz w:val="24"/>
          <w:szCs w:val="24"/>
        </w:rPr>
        <w:t>represent significant</w:t>
      </w:r>
      <w:r w:rsidR="00BE5D2C" w:rsidRPr="001E71C7">
        <w:rPr>
          <w:rFonts w:ascii="Calibri" w:hAnsi="Calibri" w:cs="Calibri"/>
          <w:sz w:val="24"/>
          <w:szCs w:val="24"/>
        </w:rPr>
        <w:t xml:space="preserve"> features</w:t>
      </w:r>
      <w:r w:rsidR="00917EB3" w:rsidRPr="001E71C7">
        <w:rPr>
          <w:rFonts w:ascii="Calibri" w:hAnsi="Calibri" w:cs="Calibri"/>
          <w:sz w:val="24"/>
          <w:szCs w:val="24"/>
        </w:rPr>
        <w:t xml:space="preserve"> </w:t>
      </w:r>
      <w:r w:rsidR="007970BC">
        <w:rPr>
          <w:rFonts w:ascii="Calibri" w:hAnsi="Calibri" w:cs="Calibri"/>
          <w:sz w:val="24"/>
          <w:szCs w:val="24"/>
        </w:rPr>
        <w:t xml:space="preserve">and </w:t>
      </w:r>
      <w:r w:rsidR="00C2688C" w:rsidRPr="001E71C7">
        <w:rPr>
          <w:rFonts w:ascii="Calibri" w:hAnsi="Calibri" w:cs="Calibri"/>
          <w:sz w:val="24"/>
          <w:szCs w:val="24"/>
        </w:rPr>
        <w:t>honour individual experience</w:t>
      </w:r>
      <w:r w:rsidR="00C2688C" w:rsidRPr="001E71C7">
        <w:rPr>
          <w:rFonts w:ascii="Calibri" w:hAnsi="Calibri" w:cs="Calibri"/>
          <w:sz w:val="24"/>
          <w:szCs w:val="24"/>
        </w:rPr>
        <w:t xml:space="preserve"> </w:t>
      </w:r>
      <w:r w:rsidR="00917EB3" w:rsidRPr="001E71C7">
        <w:rPr>
          <w:rFonts w:ascii="Calibri" w:hAnsi="Calibri" w:cs="Calibri"/>
          <w:sz w:val="24"/>
          <w:szCs w:val="24"/>
        </w:rPr>
        <w:t>(</w:t>
      </w:r>
      <w:r w:rsidR="00CE06C8" w:rsidRPr="001E71C7">
        <w:rPr>
          <w:rFonts w:ascii="Calibri" w:hAnsi="Calibri" w:cs="Calibri"/>
          <w:sz w:val="24"/>
          <w:szCs w:val="24"/>
        </w:rPr>
        <w:t>Smith et al, 2020)</w:t>
      </w:r>
      <w:r w:rsidR="007970BC">
        <w:rPr>
          <w:rFonts w:ascii="Calibri" w:hAnsi="Calibri" w:cs="Calibri"/>
          <w:sz w:val="24"/>
          <w:szCs w:val="24"/>
        </w:rPr>
        <w:t>.</w:t>
      </w:r>
    </w:p>
    <w:p w14:paraId="2C3C6F50" w14:textId="35FBFD8C" w:rsidR="000E3E33" w:rsidRPr="001E71C7" w:rsidRDefault="000E3E33" w:rsidP="005A649D">
      <w:pPr>
        <w:spacing w:line="360" w:lineRule="auto"/>
        <w:rPr>
          <w:rFonts w:ascii="Calibri" w:hAnsi="Calibri" w:cs="Calibri"/>
          <w:sz w:val="24"/>
          <w:szCs w:val="24"/>
        </w:rPr>
      </w:pPr>
      <w:r w:rsidRPr="001E71C7">
        <w:rPr>
          <w:rFonts w:ascii="Calibri" w:hAnsi="Calibri" w:cs="Calibri"/>
          <w:sz w:val="24"/>
          <w:szCs w:val="24"/>
        </w:rPr>
        <w:t xml:space="preserve">The first two themes offer contextual background and describe the multi-factorial nature of HD. </w:t>
      </w:r>
      <w:r w:rsidR="0064272F" w:rsidRPr="001E71C7">
        <w:rPr>
          <w:rFonts w:ascii="Calibri" w:hAnsi="Calibri" w:cs="Calibri"/>
          <w:sz w:val="24"/>
          <w:szCs w:val="24"/>
        </w:rPr>
        <w:t xml:space="preserve">The </w:t>
      </w:r>
      <w:r w:rsidR="00303FDA" w:rsidRPr="001E71C7">
        <w:rPr>
          <w:rFonts w:ascii="Calibri" w:hAnsi="Calibri" w:cs="Calibri"/>
          <w:sz w:val="24"/>
          <w:szCs w:val="24"/>
        </w:rPr>
        <w:t xml:space="preserve">analysis shows </w:t>
      </w:r>
      <w:r w:rsidR="00BE5D2C" w:rsidRPr="001E71C7">
        <w:rPr>
          <w:rFonts w:ascii="Calibri" w:hAnsi="Calibri" w:cs="Calibri"/>
          <w:sz w:val="24"/>
          <w:szCs w:val="24"/>
        </w:rPr>
        <w:t>that the</w:t>
      </w:r>
      <w:r w:rsidR="00EE7541" w:rsidRPr="001E71C7">
        <w:rPr>
          <w:rFonts w:ascii="Calibri" w:hAnsi="Calibri" w:cs="Calibri"/>
          <w:sz w:val="24"/>
          <w:szCs w:val="24"/>
        </w:rPr>
        <w:t xml:space="preserve"> quality of the relationship is</w:t>
      </w:r>
      <w:r w:rsidR="00F543EA" w:rsidRPr="001E71C7">
        <w:rPr>
          <w:rFonts w:ascii="Calibri" w:hAnsi="Calibri" w:cs="Calibri"/>
          <w:sz w:val="24"/>
          <w:szCs w:val="24"/>
        </w:rPr>
        <w:t xml:space="preserve"> </w:t>
      </w:r>
      <w:r w:rsidR="005852B0">
        <w:rPr>
          <w:rFonts w:ascii="Calibri" w:hAnsi="Calibri" w:cs="Calibri"/>
          <w:sz w:val="24"/>
          <w:szCs w:val="24"/>
        </w:rPr>
        <w:t>key</w:t>
      </w:r>
      <w:r w:rsidR="00F543EA" w:rsidRPr="001E71C7">
        <w:rPr>
          <w:rFonts w:ascii="Calibri" w:hAnsi="Calibri" w:cs="Calibri"/>
          <w:sz w:val="24"/>
          <w:szCs w:val="24"/>
        </w:rPr>
        <w:t xml:space="preserve"> as are being seen, heard and understood, but </w:t>
      </w:r>
      <w:r w:rsidR="00C67F73" w:rsidRPr="001E71C7">
        <w:rPr>
          <w:rFonts w:ascii="Calibri" w:hAnsi="Calibri" w:cs="Calibri"/>
          <w:sz w:val="24"/>
          <w:szCs w:val="24"/>
        </w:rPr>
        <w:t>these things do not translate to long</w:t>
      </w:r>
      <w:r w:rsidR="0042736F" w:rsidRPr="001E71C7">
        <w:rPr>
          <w:rFonts w:ascii="Calibri" w:hAnsi="Calibri" w:cs="Calibri"/>
          <w:sz w:val="24"/>
          <w:szCs w:val="24"/>
        </w:rPr>
        <w:t>-</w:t>
      </w:r>
      <w:r w:rsidR="00C67F73" w:rsidRPr="001E71C7">
        <w:rPr>
          <w:rFonts w:ascii="Calibri" w:hAnsi="Calibri" w:cs="Calibri"/>
          <w:sz w:val="24"/>
          <w:szCs w:val="24"/>
        </w:rPr>
        <w:t>term resolution of hoarding.</w:t>
      </w:r>
    </w:p>
    <w:p w14:paraId="7A2D6230" w14:textId="596295AD" w:rsidR="00F24F60" w:rsidRPr="001E71C7" w:rsidRDefault="00687BCD" w:rsidP="005A649D">
      <w:pPr>
        <w:spacing w:line="360" w:lineRule="auto"/>
        <w:rPr>
          <w:rFonts w:ascii="Calibri" w:hAnsi="Calibri" w:cs="Calibri"/>
          <w:sz w:val="24"/>
          <w:szCs w:val="24"/>
          <w:u w:val="single"/>
        </w:rPr>
      </w:pPr>
      <w:r w:rsidRPr="001E71C7">
        <w:rPr>
          <w:rFonts w:ascii="Calibri" w:hAnsi="Calibri" w:cs="Calibri"/>
          <w:sz w:val="24"/>
          <w:szCs w:val="24"/>
          <w:u w:val="single"/>
        </w:rPr>
        <w:t>THEME</w:t>
      </w:r>
      <w:r w:rsidR="007517F5" w:rsidRPr="001E71C7">
        <w:rPr>
          <w:rFonts w:ascii="Calibri" w:hAnsi="Calibri" w:cs="Calibri"/>
          <w:sz w:val="24"/>
          <w:szCs w:val="24"/>
          <w:u w:val="single"/>
        </w:rPr>
        <w:t xml:space="preserve"> </w:t>
      </w:r>
      <w:r w:rsidR="00F24F60" w:rsidRPr="001E71C7">
        <w:rPr>
          <w:rFonts w:ascii="Calibri" w:hAnsi="Calibri" w:cs="Calibri"/>
          <w:sz w:val="24"/>
          <w:szCs w:val="24"/>
          <w:u w:val="single"/>
        </w:rPr>
        <w:t>1. SEEKING SAFETY – FACTORS CONTRIBUTING TO THE HOARDING BEHAVIOUR</w:t>
      </w:r>
    </w:p>
    <w:p w14:paraId="5C12C786" w14:textId="77777777" w:rsidR="005A7226" w:rsidRPr="001E71C7" w:rsidRDefault="005A7226" w:rsidP="005A649D">
      <w:pPr>
        <w:spacing w:line="360" w:lineRule="auto"/>
        <w:rPr>
          <w:rFonts w:ascii="Calibri" w:hAnsi="Calibri" w:cs="Calibri"/>
          <w:i/>
          <w:iCs/>
          <w:sz w:val="24"/>
          <w:szCs w:val="24"/>
        </w:rPr>
      </w:pPr>
      <w:r w:rsidRPr="001E71C7">
        <w:rPr>
          <w:rFonts w:ascii="Calibri" w:hAnsi="Calibri" w:cs="Calibri"/>
          <w:i/>
          <w:iCs/>
          <w:sz w:val="24"/>
          <w:szCs w:val="24"/>
        </w:rPr>
        <w:t>1.1 Loss, distress and the permanence of possessions</w:t>
      </w:r>
    </w:p>
    <w:p w14:paraId="2F9A6B92" w14:textId="7B4195BF" w:rsidR="002174FE" w:rsidRPr="001E71C7" w:rsidRDefault="007D6347" w:rsidP="005A649D">
      <w:pPr>
        <w:spacing w:line="360" w:lineRule="auto"/>
        <w:rPr>
          <w:rFonts w:ascii="Calibri" w:hAnsi="Calibri" w:cs="Calibri"/>
          <w:sz w:val="24"/>
          <w:szCs w:val="24"/>
        </w:rPr>
      </w:pPr>
      <w:r w:rsidRPr="001E71C7">
        <w:rPr>
          <w:rFonts w:ascii="Calibri" w:hAnsi="Calibri" w:cs="Calibri"/>
          <w:sz w:val="24"/>
          <w:szCs w:val="24"/>
        </w:rPr>
        <w:t>Loss is central for all participants</w:t>
      </w:r>
      <w:r w:rsidR="007E4A44" w:rsidRPr="001E71C7">
        <w:rPr>
          <w:rFonts w:ascii="Calibri" w:hAnsi="Calibri" w:cs="Calibri"/>
          <w:sz w:val="24"/>
          <w:szCs w:val="24"/>
        </w:rPr>
        <w:t xml:space="preserve"> </w:t>
      </w:r>
      <w:r w:rsidR="00F018A1" w:rsidRPr="001E71C7">
        <w:rPr>
          <w:rFonts w:ascii="Calibri" w:hAnsi="Calibri" w:cs="Calibri"/>
          <w:sz w:val="24"/>
          <w:szCs w:val="24"/>
        </w:rPr>
        <w:t xml:space="preserve">and </w:t>
      </w:r>
      <w:r w:rsidR="00B21B56" w:rsidRPr="001E71C7">
        <w:rPr>
          <w:rFonts w:ascii="Calibri" w:hAnsi="Calibri" w:cs="Calibri"/>
          <w:sz w:val="24"/>
          <w:szCs w:val="24"/>
        </w:rPr>
        <w:t xml:space="preserve">contributes to </w:t>
      </w:r>
      <w:r w:rsidR="00F018A1" w:rsidRPr="001E71C7">
        <w:rPr>
          <w:rFonts w:ascii="Calibri" w:hAnsi="Calibri" w:cs="Calibri"/>
          <w:sz w:val="24"/>
          <w:szCs w:val="24"/>
        </w:rPr>
        <w:t xml:space="preserve">how </w:t>
      </w:r>
      <w:r w:rsidR="00F4708F">
        <w:rPr>
          <w:rFonts w:ascii="Calibri" w:hAnsi="Calibri" w:cs="Calibri"/>
          <w:sz w:val="24"/>
          <w:szCs w:val="24"/>
        </w:rPr>
        <w:t>th</w:t>
      </w:r>
      <w:r w:rsidR="00F018A1" w:rsidRPr="001E71C7">
        <w:rPr>
          <w:rFonts w:ascii="Calibri" w:hAnsi="Calibri" w:cs="Calibri"/>
          <w:sz w:val="24"/>
          <w:szCs w:val="24"/>
        </w:rPr>
        <w:t xml:space="preserve">ey </w:t>
      </w:r>
      <w:r w:rsidR="00EE7AE5" w:rsidRPr="001E71C7">
        <w:rPr>
          <w:rFonts w:ascii="Calibri" w:hAnsi="Calibri" w:cs="Calibri"/>
          <w:sz w:val="24"/>
          <w:szCs w:val="24"/>
        </w:rPr>
        <w:t xml:space="preserve">understand the hoarding </w:t>
      </w:r>
      <w:r w:rsidR="002B3452" w:rsidRPr="001E71C7">
        <w:rPr>
          <w:rFonts w:ascii="Calibri" w:hAnsi="Calibri" w:cs="Calibri"/>
          <w:sz w:val="24"/>
          <w:szCs w:val="24"/>
        </w:rPr>
        <w:t>instinct</w:t>
      </w:r>
      <w:r w:rsidR="00EE7AE5" w:rsidRPr="001E71C7">
        <w:rPr>
          <w:rFonts w:ascii="Calibri" w:hAnsi="Calibri" w:cs="Calibri"/>
          <w:sz w:val="24"/>
          <w:szCs w:val="24"/>
        </w:rPr>
        <w:t>.</w:t>
      </w:r>
      <w:r w:rsidR="00D7437C" w:rsidRPr="001E71C7">
        <w:rPr>
          <w:rFonts w:ascii="Calibri" w:hAnsi="Calibri" w:cs="Calibri"/>
          <w:sz w:val="24"/>
          <w:szCs w:val="24"/>
        </w:rPr>
        <w:t xml:space="preserve"> </w:t>
      </w:r>
      <w:r w:rsidR="003C58BB" w:rsidRPr="001E71C7">
        <w:rPr>
          <w:rFonts w:ascii="Calibri" w:hAnsi="Calibri" w:cs="Calibri"/>
          <w:sz w:val="24"/>
          <w:szCs w:val="24"/>
        </w:rPr>
        <w:t xml:space="preserve">Interactions with </w:t>
      </w:r>
      <w:r w:rsidR="00B16090" w:rsidRPr="001E71C7">
        <w:rPr>
          <w:rFonts w:ascii="Calibri" w:hAnsi="Calibri" w:cs="Calibri"/>
          <w:sz w:val="24"/>
          <w:szCs w:val="24"/>
        </w:rPr>
        <w:t>objects</w:t>
      </w:r>
      <w:r w:rsidR="003C58BB" w:rsidRPr="001E71C7">
        <w:rPr>
          <w:rFonts w:ascii="Calibri" w:hAnsi="Calibri" w:cs="Calibri"/>
          <w:sz w:val="24"/>
          <w:szCs w:val="24"/>
        </w:rPr>
        <w:t xml:space="preserve"> can be calming when </w:t>
      </w:r>
      <w:r w:rsidR="000F4763" w:rsidRPr="001E71C7">
        <w:rPr>
          <w:rFonts w:ascii="Calibri" w:hAnsi="Calibri" w:cs="Calibri"/>
          <w:sz w:val="24"/>
          <w:szCs w:val="24"/>
        </w:rPr>
        <w:t xml:space="preserve">confusion and </w:t>
      </w:r>
      <w:r w:rsidR="003C58BB" w:rsidRPr="001E71C7">
        <w:rPr>
          <w:rFonts w:ascii="Calibri" w:hAnsi="Calibri" w:cs="Calibri"/>
          <w:sz w:val="24"/>
          <w:szCs w:val="24"/>
        </w:rPr>
        <w:t>chaos abounds and this often starts at a young age.</w:t>
      </w:r>
      <w:r w:rsidR="004E173C" w:rsidRPr="001E71C7">
        <w:rPr>
          <w:rFonts w:ascii="Calibri" w:hAnsi="Calibri" w:cs="Calibri"/>
          <w:sz w:val="24"/>
          <w:szCs w:val="24"/>
        </w:rPr>
        <w:t xml:space="preserve"> </w:t>
      </w:r>
    </w:p>
    <w:p w14:paraId="0936EC82" w14:textId="3E69462C" w:rsidR="0088769D" w:rsidRPr="001E71C7" w:rsidRDefault="003C58BB" w:rsidP="005A649D">
      <w:pPr>
        <w:spacing w:line="360" w:lineRule="auto"/>
        <w:rPr>
          <w:rFonts w:ascii="Calibri" w:hAnsi="Calibri" w:cs="Calibri"/>
          <w:sz w:val="24"/>
          <w:szCs w:val="24"/>
        </w:rPr>
      </w:pPr>
      <w:r w:rsidRPr="001E71C7">
        <w:rPr>
          <w:rFonts w:ascii="Calibri" w:hAnsi="Calibri" w:cs="Calibri"/>
          <w:i/>
          <w:iCs/>
          <w:sz w:val="24"/>
          <w:szCs w:val="24"/>
        </w:rPr>
        <w:t>Kate:</w:t>
      </w:r>
      <w:r w:rsidRPr="001E71C7">
        <w:rPr>
          <w:rFonts w:ascii="Calibri" w:hAnsi="Calibri" w:cs="Calibri"/>
          <w:sz w:val="24"/>
          <w:szCs w:val="24"/>
        </w:rPr>
        <w:t xml:space="preserve"> </w:t>
      </w:r>
      <w:r w:rsidR="00D7437C" w:rsidRPr="001E71C7">
        <w:rPr>
          <w:rFonts w:ascii="Calibri" w:hAnsi="Calibri" w:cs="Calibri"/>
          <w:sz w:val="24"/>
          <w:szCs w:val="24"/>
        </w:rPr>
        <w:t>“</w:t>
      </w:r>
      <w:r w:rsidR="00B16090" w:rsidRPr="001E71C7">
        <w:rPr>
          <w:rFonts w:ascii="Calibri" w:hAnsi="Calibri" w:cs="Calibri"/>
          <w:sz w:val="24"/>
          <w:szCs w:val="24"/>
        </w:rPr>
        <w:t>…</w:t>
      </w:r>
      <w:r w:rsidR="00D7437C" w:rsidRPr="001E71C7">
        <w:rPr>
          <w:rFonts w:ascii="Calibri" w:hAnsi="Calibri" w:cs="Calibri"/>
          <w:sz w:val="24"/>
          <w:szCs w:val="24"/>
          <w:shd w:val="clear" w:color="auto" w:fill="FFFFFF" w:themeFill="background1"/>
        </w:rPr>
        <w:t xml:space="preserve"> when I was very stressed, my coping mechanism was that I got out all the stuff that was in the bottom of my wardrobe and I spread it all over the floor</w:t>
      </w:r>
      <w:r w:rsidRPr="001E71C7">
        <w:rPr>
          <w:rFonts w:ascii="Calibri" w:hAnsi="Calibri" w:cs="Calibri"/>
          <w:sz w:val="24"/>
          <w:szCs w:val="24"/>
          <w:shd w:val="clear" w:color="auto" w:fill="FFFFFF" w:themeFill="background1"/>
        </w:rPr>
        <w:t>.</w:t>
      </w:r>
      <w:r w:rsidR="00D7437C" w:rsidRPr="001E71C7">
        <w:rPr>
          <w:rFonts w:ascii="Calibri" w:hAnsi="Calibri" w:cs="Calibri"/>
          <w:sz w:val="24"/>
          <w:szCs w:val="24"/>
        </w:rPr>
        <w:t xml:space="preserve">” </w:t>
      </w:r>
    </w:p>
    <w:p w14:paraId="39F1B65A" w14:textId="467035E9" w:rsidR="008C3B42" w:rsidRPr="001E71C7" w:rsidRDefault="008C3B42" w:rsidP="005A649D">
      <w:pPr>
        <w:spacing w:line="360" w:lineRule="auto"/>
        <w:rPr>
          <w:rFonts w:ascii="Calibri" w:hAnsi="Calibri" w:cs="Calibri"/>
          <w:sz w:val="24"/>
          <w:szCs w:val="24"/>
        </w:rPr>
      </w:pPr>
      <w:r w:rsidRPr="001E71C7">
        <w:rPr>
          <w:rFonts w:ascii="Calibri" w:hAnsi="Calibri" w:cs="Calibri"/>
          <w:i/>
          <w:iCs/>
          <w:sz w:val="24"/>
          <w:szCs w:val="24"/>
        </w:rPr>
        <w:t>Yvonne:</w:t>
      </w:r>
      <w:r w:rsidRPr="001E71C7">
        <w:rPr>
          <w:rFonts w:ascii="Calibri" w:hAnsi="Calibri" w:cs="Calibri"/>
          <w:sz w:val="24"/>
          <w:szCs w:val="24"/>
        </w:rPr>
        <w:t xml:space="preserve"> “… it was difficult to make sense of my home environment…”</w:t>
      </w:r>
    </w:p>
    <w:p w14:paraId="421A2163" w14:textId="1EC6D520" w:rsidR="00FA2226" w:rsidRPr="001E71C7" w:rsidRDefault="00DF0144" w:rsidP="005A649D">
      <w:pPr>
        <w:spacing w:line="360" w:lineRule="auto"/>
        <w:rPr>
          <w:rFonts w:ascii="Calibri" w:hAnsi="Calibri" w:cs="Calibri"/>
          <w:sz w:val="24"/>
          <w:szCs w:val="24"/>
        </w:rPr>
      </w:pPr>
      <w:r>
        <w:rPr>
          <w:rFonts w:ascii="Calibri" w:hAnsi="Calibri" w:cs="Calibri"/>
          <w:sz w:val="24"/>
          <w:szCs w:val="24"/>
        </w:rPr>
        <w:t>L</w:t>
      </w:r>
      <w:r w:rsidRPr="001E71C7">
        <w:rPr>
          <w:rFonts w:ascii="Calibri" w:hAnsi="Calibri" w:cs="Calibri"/>
          <w:sz w:val="24"/>
          <w:szCs w:val="24"/>
        </w:rPr>
        <w:t>osses are compounded by life events</w:t>
      </w:r>
      <w:r>
        <w:rPr>
          <w:rFonts w:ascii="Calibri" w:hAnsi="Calibri" w:cs="Calibri"/>
          <w:sz w:val="24"/>
          <w:szCs w:val="24"/>
        </w:rPr>
        <w:t xml:space="preserve"> and b</w:t>
      </w:r>
      <w:r w:rsidR="004E173C" w:rsidRPr="001E71C7">
        <w:rPr>
          <w:rFonts w:ascii="Calibri" w:hAnsi="Calibri" w:cs="Calibri"/>
          <w:sz w:val="24"/>
          <w:szCs w:val="24"/>
        </w:rPr>
        <w:t>ereavement</w:t>
      </w:r>
      <w:r w:rsidR="00FA2226" w:rsidRPr="001E71C7">
        <w:rPr>
          <w:rFonts w:ascii="Calibri" w:hAnsi="Calibri" w:cs="Calibri"/>
          <w:sz w:val="24"/>
          <w:szCs w:val="24"/>
        </w:rPr>
        <w:t xml:space="preserve"> can be a catalyst for awareness that</w:t>
      </w:r>
      <w:r w:rsidR="00BB7C3C" w:rsidRPr="001E71C7">
        <w:rPr>
          <w:rFonts w:ascii="Calibri" w:hAnsi="Calibri" w:cs="Calibri"/>
          <w:sz w:val="24"/>
          <w:szCs w:val="24"/>
        </w:rPr>
        <w:t xml:space="preserve"> </w:t>
      </w:r>
      <w:r w:rsidR="001D41CA" w:rsidRPr="001E71C7">
        <w:rPr>
          <w:rFonts w:ascii="Calibri" w:hAnsi="Calibri" w:cs="Calibri"/>
          <w:sz w:val="24"/>
          <w:szCs w:val="24"/>
        </w:rPr>
        <w:t>the clutter is in control.</w:t>
      </w:r>
      <w:r w:rsidR="00530756" w:rsidRPr="001E71C7">
        <w:rPr>
          <w:rFonts w:ascii="Calibri" w:hAnsi="Calibri" w:cs="Calibri"/>
          <w:sz w:val="24"/>
          <w:szCs w:val="24"/>
        </w:rPr>
        <w:t xml:space="preserve"> Losing </w:t>
      </w:r>
      <w:r w:rsidR="00B878B4" w:rsidRPr="001E71C7">
        <w:rPr>
          <w:rFonts w:ascii="Calibri" w:hAnsi="Calibri" w:cs="Calibri"/>
          <w:sz w:val="24"/>
          <w:szCs w:val="24"/>
        </w:rPr>
        <w:t xml:space="preserve">autonomy over </w:t>
      </w:r>
      <w:r w:rsidR="00374631" w:rsidRPr="001E71C7">
        <w:rPr>
          <w:rFonts w:ascii="Calibri" w:hAnsi="Calibri" w:cs="Calibri"/>
          <w:sz w:val="24"/>
          <w:szCs w:val="24"/>
        </w:rPr>
        <w:t>one’s</w:t>
      </w:r>
      <w:r w:rsidR="00B878B4" w:rsidRPr="001E71C7">
        <w:rPr>
          <w:rFonts w:ascii="Calibri" w:hAnsi="Calibri" w:cs="Calibri"/>
          <w:sz w:val="24"/>
          <w:szCs w:val="24"/>
        </w:rPr>
        <w:t xml:space="preserve"> environment is a stressor</w:t>
      </w:r>
      <w:r w:rsidR="00344582" w:rsidRPr="001E71C7">
        <w:rPr>
          <w:rFonts w:ascii="Calibri" w:hAnsi="Calibri" w:cs="Calibri"/>
          <w:sz w:val="24"/>
          <w:szCs w:val="24"/>
        </w:rPr>
        <w:t xml:space="preserve"> yet </w:t>
      </w:r>
      <w:r w:rsidR="00DD335B" w:rsidRPr="001E71C7">
        <w:rPr>
          <w:rFonts w:ascii="Calibri" w:hAnsi="Calibri" w:cs="Calibri"/>
          <w:sz w:val="24"/>
          <w:szCs w:val="24"/>
        </w:rPr>
        <w:t xml:space="preserve">with HD, </w:t>
      </w:r>
      <w:r w:rsidR="00344582" w:rsidRPr="001E71C7">
        <w:rPr>
          <w:rFonts w:ascii="Calibri" w:hAnsi="Calibri" w:cs="Calibri"/>
          <w:sz w:val="24"/>
          <w:szCs w:val="24"/>
        </w:rPr>
        <w:t>the</w:t>
      </w:r>
      <w:r w:rsidR="00E2496E" w:rsidRPr="001E71C7">
        <w:rPr>
          <w:rFonts w:ascii="Calibri" w:hAnsi="Calibri" w:cs="Calibri"/>
          <w:sz w:val="24"/>
          <w:szCs w:val="24"/>
        </w:rPr>
        <w:t xml:space="preserve"> paradoxical response is a powerful drive to keep everything.</w:t>
      </w:r>
    </w:p>
    <w:p w14:paraId="1B90D14A" w14:textId="07D1D435" w:rsidR="00A56DBA" w:rsidRPr="001E71C7" w:rsidRDefault="00B068CB" w:rsidP="005A649D">
      <w:pPr>
        <w:spacing w:line="360" w:lineRule="auto"/>
        <w:rPr>
          <w:rFonts w:ascii="Calibri" w:hAnsi="Calibri" w:cs="Calibri"/>
          <w:sz w:val="24"/>
          <w:szCs w:val="24"/>
        </w:rPr>
      </w:pPr>
      <w:r w:rsidRPr="001E71C7">
        <w:rPr>
          <w:rFonts w:ascii="Calibri" w:hAnsi="Calibri" w:cs="Calibri"/>
          <w:i/>
          <w:sz w:val="24"/>
          <w:szCs w:val="24"/>
        </w:rPr>
        <w:t>Simon:</w:t>
      </w:r>
      <w:r w:rsidRPr="001E71C7">
        <w:rPr>
          <w:rFonts w:ascii="Calibri" w:hAnsi="Calibri" w:cs="Calibri"/>
          <w:sz w:val="24"/>
          <w:szCs w:val="24"/>
        </w:rPr>
        <w:t xml:space="preserve"> </w:t>
      </w:r>
      <w:r w:rsidR="00014D8B" w:rsidRPr="001E71C7">
        <w:rPr>
          <w:rFonts w:ascii="Calibri" w:hAnsi="Calibri" w:cs="Calibri"/>
          <w:sz w:val="24"/>
          <w:szCs w:val="24"/>
        </w:rPr>
        <w:t xml:space="preserve">“… </w:t>
      </w:r>
      <w:r w:rsidR="00014D8B" w:rsidRPr="001E71C7">
        <w:rPr>
          <w:rFonts w:ascii="Calibri" w:eastAsia="Segoe UI" w:hAnsi="Calibri" w:cs="Calibri"/>
          <w:sz w:val="24"/>
          <w:szCs w:val="24"/>
          <w:shd w:val="clear" w:color="auto" w:fill="FFFFFF" w:themeFill="background1"/>
        </w:rPr>
        <w:t>it really came to my attention in 2003 when my mum died. I was splitting up with my wife and I had two flats to clear.</w:t>
      </w:r>
      <w:r w:rsidR="00014D8B" w:rsidRPr="001E71C7">
        <w:rPr>
          <w:rFonts w:ascii="Calibri" w:hAnsi="Calibri" w:cs="Calibri"/>
          <w:sz w:val="24"/>
          <w:szCs w:val="24"/>
        </w:rPr>
        <w:t>”</w:t>
      </w:r>
    </w:p>
    <w:p w14:paraId="3D7FE5DF" w14:textId="60019E8E" w:rsidR="00014D8B" w:rsidRPr="001E71C7" w:rsidRDefault="001E1944" w:rsidP="005A649D">
      <w:pPr>
        <w:spacing w:line="360" w:lineRule="auto"/>
        <w:rPr>
          <w:rFonts w:ascii="Calibri" w:eastAsia="Segoe UI" w:hAnsi="Calibri" w:cs="Calibri"/>
          <w:sz w:val="24"/>
          <w:szCs w:val="24"/>
        </w:rPr>
      </w:pPr>
      <w:r w:rsidRPr="001E71C7">
        <w:rPr>
          <w:rFonts w:ascii="Calibri" w:hAnsi="Calibri" w:cs="Calibri"/>
          <w:i/>
          <w:iCs/>
          <w:sz w:val="24"/>
          <w:szCs w:val="24"/>
        </w:rPr>
        <w:t>Oliver:</w:t>
      </w:r>
      <w:r w:rsidRPr="001E71C7">
        <w:rPr>
          <w:rFonts w:ascii="Calibri" w:hAnsi="Calibri" w:cs="Calibri"/>
          <w:sz w:val="24"/>
          <w:szCs w:val="24"/>
        </w:rPr>
        <w:t xml:space="preserve"> </w:t>
      </w:r>
      <w:r w:rsidR="001D7049" w:rsidRPr="001E71C7">
        <w:rPr>
          <w:rFonts w:ascii="Calibri" w:eastAsia="Segoe UI" w:hAnsi="Calibri" w:cs="Calibri"/>
          <w:sz w:val="24"/>
          <w:szCs w:val="24"/>
        </w:rPr>
        <w:t>“… my sister died and I inherited some of her, her sort of furniture and things from her house. And then my father died and then my mother died and when the family home was cleared, I also accumulated some material from that…”</w:t>
      </w:r>
    </w:p>
    <w:p w14:paraId="5C955F29" w14:textId="77777777" w:rsidR="00D820B5" w:rsidRPr="001E71C7" w:rsidRDefault="00D820B5" w:rsidP="005A649D">
      <w:pPr>
        <w:spacing w:line="360" w:lineRule="auto"/>
        <w:rPr>
          <w:rFonts w:ascii="Calibri" w:hAnsi="Calibri" w:cs="Calibri"/>
          <w:i/>
          <w:iCs/>
          <w:sz w:val="24"/>
          <w:szCs w:val="24"/>
        </w:rPr>
      </w:pPr>
      <w:r w:rsidRPr="001E71C7">
        <w:rPr>
          <w:rFonts w:ascii="Calibri" w:hAnsi="Calibri" w:cs="Calibri"/>
          <w:i/>
          <w:iCs/>
          <w:sz w:val="24"/>
          <w:szCs w:val="24"/>
        </w:rPr>
        <w:lastRenderedPageBreak/>
        <w:t>1.2. Inertia, fear, indecision and avoidance are blockages to change</w:t>
      </w:r>
    </w:p>
    <w:p w14:paraId="07D9AAD2" w14:textId="6D2E6815" w:rsidR="00CF3378" w:rsidRPr="001E71C7" w:rsidRDefault="009C5B6B" w:rsidP="005A649D">
      <w:pPr>
        <w:spacing w:line="360" w:lineRule="auto"/>
        <w:rPr>
          <w:rFonts w:ascii="Calibri" w:hAnsi="Calibri" w:cs="Calibri"/>
          <w:sz w:val="24"/>
          <w:szCs w:val="24"/>
        </w:rPr>
      </w:pPr>
      <w:r w:rsidRPr="001E71C7">
        <w:rPr>
          <w:rFonts w:ascii="Calibri" w:hAnsi="Calibri" w:cs="Calibri"/>
          <w:sz w:val="24"/>
          <w:szCs w:val="24"/>
        </w:rPr>
        <w:t>The innate tendency to se</w:t>
      </w:r>
      <w:r w:rsidR="00E41F27" w:rsidRPr="001E71C7">
        <w:rPr>
          <w:rFonts w:ascii="Calibri" w:hAnsi="Calibri" w:cs="Calibri"/>
          <w:sz w:val="24"/>
          <w:szCs w:val="24"/>
        </w:rPr>
        <w:t>lf-soothe</w:t>
      </w:r>
      <w:r w:rsidR="001A7447" w:rsidRPr="001E71C7">
        <w:rPr>
          <w:rFonts w:ascii="Calibri" w:hAnsi="Calibri" w:cs="Calibri"/>
          <w:sz w:val="24"/>
          <w:szCs w:val="24"/>
        </w:rPr>
        <w:t xml:space="preserve"> is acknowledged in various ways</w:t>
      </w:r>
      <w:r w:rsidR="00523222" w:rsidRPr="001E71C7">
        <w:rPr>
          <w:rFonts w:ascii="Calibri" w:hAnsi="Calibri" w:cs="Calibri"/>
          <w:sz w:val="24"/>
          <w:szCs w:val="24"/>
        </w:rPr>
        <w:t xml:space="preserve"> in the transcripts. Regretting disposing of something</w:t>
      </w:r>
      <w:r w:rsidR="00CB51B0" w:rsidRPr="001E71C7">
        <w:rPr>
          <w:rFonts w:ascii="Calibri" w:hAnsi="Calibri" w:cs="Calibri"/>
          <w:sz w:val="24"/>
          <w:szCs w:val="24"/>
        </w:rPr>
        <w:t xml:space="preserve"> is </w:t>
      </w:r>
      <w:r w:rsidR="00BB7248">
        <w:rPr>
          <w:rFonts w:ascii="Calibri" w:hAnsi="Calibri" w:cs="Calibri"/>
          <w:sz w:val="24"/>
          <w:szCs w:val="24"/>
        </w:rPr>
        <w:t>agon</w:t>
      </w:r>
      <w:r w:rsidR="000B337C">
        <w:rPr>
          <w:rFonts w:ascii="Calibri" w:hAnsi="Calibri" w:cs="Calibri"/>
          <w:sz w:val="24"/>
          <w:szCs w:val="24"/>
        </w:rPr>
        <w:t>i</w:t>
      </w:r>
      <w:r w:rsidR="00BB7248">
        <w:rPr>
          <w:rFonts w:ascii="Calibri" w:hAnsi="Calibri" w:cs="Calibri"/>
          <w:sz w:val="24"/>
          <w:szCs w:val="24"/>
        </w:rPr>
        <w:t>sing</w:t>
      </w:r>
      <w:r w:rsidR="00A510D4">
        <w:rPr>
          <w:rFonts w:ascii="Calibri" w:hAnsi="Calibri" w:cs="Calibri"/>
          <w:sz w:val="24"/>
          <w:szCs w:val="24"/>
        </w:rPr>
        <w:t xml:space="preserve"> but</w:t>
      </w:r>
      <w:r w:rsidR="00CB51B0" w:rsidRPr="001E71C7">
        <w:rPr>
          <w:rFonts w:ascii="Calibri" w:hAnsi="Calibri" w:cs="Calibri"/>
          <w:sz w:val="24"/>
          <w:szCs w:val="24"/>
        </w:rPr>
        <w:t xml:space="preserve"> negative feelings are easy to assuage by keeping everything</w:t>
      </w:r>
      <w:r w:rsidR="00364FF4" w:rsidRPr="001E71C7">
        <w:rPr>
          <w:rFonts w:ascii="Calibri" w:hAnsi="Calibri" w:cs="Calibri"/>
          <w:sz w:val="24"/>
          <w:szCs w:val="24"/>
        </w:rPr>
        <w:t xml:space="preserve">. In this way fear and indecision hold sway and the hoarding becomes </w:t>
      </w:r>
      <w:r w:rsidR="00D06C2C" w:rsidRPr="001E71C7">
        <w:rPr>
          <w:rFonts w:ascii="Calibri" w:hAnsi="Calibri" w:cs="Calibri"/>
          <w:sz w:val="24"/>
          <w:szCs w:val="24"/>
        </w:rPr>
        <w:t>reinforced</w:t>
      </w:r>
      <w:r w:rsidR="00364FF4" w:rsidRPr="001E71C7">
        <w:rPr>
          <w:rFonts w:ascii="Calibri" w:hAnsi="Calibri" w:cs="Calibri"/>
          <w:sz w:val="24"/>
          <w:szCs w:val="24"/>
        </w:rPr>
        <w:t>.</w:t>
      </w:r>
    </w:p>
    <w:p w14:paraId="7937E875" w14:textId="1CBBF3DF" w:rsidR="00364FF4" w:rsidRPr="001E71C7" w:rsidRDefault="00D60EE1" w:rsidP="005A649D">
      <w:pPr>
        <w:spacing w:line="360" w:lineRule="auto"/>
        <w:rPr>
          <w:rFonts w:ascii="Calibri" w:hAnsi="Calibri" w:cs="Calibri"/>
          <w:sz w:val="24"/>
          <w:szCs w:val="24"/>
        </w:rPr>
      </w:pPr>
      <w:r w:rsidRPr="001E71C7">
        <w:rPr>
          <w:rFonts w:ascii="Calibri" w:hAnsi="Calibri" w:cs="Calibri"/>
          <w:i/>
          <w:iCs/>
          <w:sz w:val="24"/>
          <w:szCs w:val="24"/>
        </w:rPr>
        <w:t>Yvonne:</w:t>
      </w:r>
      <w:r w:rsidRPr="001E71C7">
        <w:rPr>
          <w:rFonts w:ascii="Calibri" w:hAnsi="Calibri" w:cs="Calibri"/>
          <w:sz w:val="24"/>
          <w:szCs w:val="24"/>
        </w:rPr>
        <w:t xml:space="preserve"> </w:t>
      </w:r>
      <w:r w:rsidR="00861FC2" w:rsidRPr="001E71C7">
        <w:rPr>
          <w:rFonts w:ascii="Calibri" w:hAnsi="Calibri" w:cs="Calibri"/>
          <w:sz w:val="24"/>
          <w:szCs w:val="24"/>
        </w:rPr>
        <w:t>“… there's an element of… safety that you use these possessions and this hoarding is about protecting yourself. And fear of, of, what will happen if, if, I lose that and you know… where will it all end, you know? So, it's safer to just hold on to everything.”</w:t>
      </w:r>
    </w:p>
    <w:p w14:paraId="2EC0B1EC" w14:textId="24C37275" w:rsidR="007A7C6A" w:rsidRPr="001E71C7" w:rsidRDefault="007A7C6A" w:rsidP="005A649D">
      <w:pPr>
        <w:spacing w:line="360" w:lineRule="auto"/>
        <w:rPr>
          <w:rFonts w:ascii="Calibri" w:eastAsia="Segoe UI" w:hAnsi="Calibri" w:cs="Calibri"/>
          <w:sz w:val="24"/>
          <w:szCs w:val="24"/>
        </w:rPr>
      </w:pPr>
      <w:r w:rsidRPr="001E71C7">
        <w:rPr>
          <w:rFonts w:ascii="Calibri" w:hAnsi="Calibri" w:cs="Calibri"/>
          <w:i/>
          <w:iCs/>
          <w:sz w:val="24"/>
          <w:szCs w:val="24"/>
        </w:rPr>
        <w:t>Simon:</w:t>
      </w:r>
      <w:r w:rsidRPr="001E71C7">
        <w:rPr>
          <w:rFonts w:ascii="Calibri" w:hAnsi="Calibri" w:cs="Calibri"/>
          <w:sz w:val="24"/>
          <w:szCs w:val="24"/>
        </w:rPr>
        <w:t xml:space="preserve"> </w:t>
      </w:r>
      <w:r w:rsidRPr="001E71C7">
        <w:rPr>
          <w:rFonts w:ascii="Calibri" w:eastAsia="Segoe UI" w:hAnsi="Calibri" w:cs="Calibri"/>
          <w:sz w:val="24"/>
          <w:szCs w:val="24"/>
        </w:rPr>
        <w:t>“Everything's got a value of nothing but at the same time it's got a value of priceless. Yeah… it’s, and it’s very hard to get your head around, yeah, so, you, for me, I end up not doing anything, it’s as if, if you don't know what to do with something, it's best just not to do anything.”</w:t>
      </w:r>
    </w:p>
    <w:p w14:paraId="47DB350F" w14:textId="3CA4A7D1" w:rsidR="00812311" w:rsidRPr="001E71C7" w:rsidRDefault="00812311" w:rsidP="005A649D">
      <w:pPr>
        <w:spacing w:line="360" w:lineRule="auto"/>
        <w:rPr>
          <w:rFonts w:ascii="Calibri" w:eastAsia="Segoe UI" w:hAnsi="Calibri" w:cs="Calibri"/>
          <w:sz w:val="24"/>
          <w:szCs w:val="24"/>
        </w:rPr>
      </w:pPr>
      <w:r w:rsidRPr="001E71C7">
        <w:rPr>
          <w:rFonts w:ascii="Calibri" w:eastAsia="Segoe UI" w:hAnsi="Calibri" w:cs="Calibri"/>
          <w:sz w:val="24"/>
          <w:szCs w:val="24"/>
        </w:rPr>
        <w:t>Fear is a powerful motivator</w:t>
      </w:r>
      <w:r w:rsidR="003E576F" w:rsidRPr="001E71C7">
        <w:rPr>
          <w:rFonts w:ascii="Calibri" w:eastAsia="Segoe UI" w:hAnsi="Calibri" w:cs="Calibri"/>
          <w:sz w:val="24"/>
          <w:szCs w:val="24"/>
        </w:rPr>
        <w:t xml:space="preserve">. </w:t>
      </w:r>
      <w:r w:rsidR="00425ECD" w:rsidRPr="001E71C7">
        <w:rPr>
          <w:rFonts w:ascii="Calibri" w:eastAsia="Segoe UI" w:hAnsi="Calibri" w:cs="Calibri"/>
          <w:sz w:val="24"/>
          <w:szCs w:val="24"/>
        </w:rPr>
        <w:t xml:space="preserve">Rational arguments for decluttering </w:t>
      </w:r>
      <w:r w:rsidR="001C215C">
        <w:rPr>
          <w:rFonts w:ascii="Calibri" w:eastAsia="Segoe UI" w:hAnsi="Calibri" w:cs="Calibri"/>
          <w:sz w:val="24"/>
          <w:szCs w:val="24"/>
        </w:rPr>
        <w:t>yield</w:t>
      </w:r>
      <w:r w:rsidR="00425ECD" w:rsidRPr="001E71C7">
        <w:rPr>
          <w:rFonts w:ascii="Calibri" w:eastAsia="Segoe UI" w:hAnsi="Calibri" w:cs="Calibri"/>
          <w:sz w:val="24"/>
          <w:szCs w:val="24"/>
        </w:rPr>
        <w:t xml:space="preserve"> to a visceral </w:t>
      </w:r>
      <w:r w:rsidR="007C0F52">
        <w:rPr>
          <w:rFonts w:ascii="Calibri" w:eastAsia="Segoe UI" w:hAnsi="Calibri" w:cs="Calibri"/>
          <w:sz w:val="24"/>
          <w:szCs w:val="24"/>
        </w:rPr>
        <w:t>dread;</w:t>
      </w:r>
      <w:r w:rsidR="00425ECD" w:rsidRPr="001E71C7">
        <w:rPr>
          <w:rFonts w:ascii="Calibri" w:eastAsia="Segoe UI" w:hAnsi="Calibri" w:cs="Calibri"/>
          <w:sz w:val="24"/>
          <w:szCs w:val="24"/>
        </w:rPr>
        <w:t xml:space="preserve"> the risks are too great and the stakes too high.</w:t>
      </w:r>
    </w:p>
    <w:p w14:paraId="2A6C4267" w14:textId="2A315AD7" w:rsidR="00425ECD" w:rsidRPr="001E71C7" w:rsidRDefault="00425ECD" w:rsidP="005A649D">
      <w:pPr>
        <w:spacing w:line="360" w:lineRule="auto"/>
        <w:rPr>
          <w:rFonts w:ascii="Calibri" w:hAnsi="Calibri" w:cs="Calibri"/>
          <w:sz w:val="24"/>
          <w:szCs w:val="24"/>
        </w:rPr>
      </w:pPr>
      <w:r w:rsidRPr="001E71C7">
        <w:rPr>
          <w:rFonts w:ascii="Calibri" w:eastAsia="Segoe UI" w:hAnsi="Calibri" w:cs="Calibri"/>
          <w:i/>
          <w:iCs/>
          <w:sz w:val="24"/>
          <w:szCs w:val="24"/>
        </w:rPr>
        <w:t>Oliver:</w:t>
      </w:r>
      <w:r w:rsidR="00602B01" w:rsidRPr="001E71C7">
        <w:rPr>
          <w:rFonts w:ascii="Calibri" w:eastAsia="Segoe UI" w:hAnsi="Calibri" w:cs="Calibri"/>
          <w:sz w:val="24"/>
          <w:szCs w:val="24"/>
        </w:rPr>
        <w:t xml:space="preserve"> </w:t>
      </w:r>
      <w:r w:rsidR="00602B01" w:rsidRPr="001E71C7">
        <w:rPr>
          <w:rFonts w:ascii="Calibri" w:eastAsia="Segoe UI" w:hAnsi="Calibri" w:cs="Calibri"/>
          <w:sz w:val="24"/>
          <w:szCs w:val="24"/>
          <w:shd w:val="clear" w:color="auto" w:fill="FFFFFF" w:themeFill="background1"/>
        </w:rPr>
        <w:t>“I can think through things to the point of almost doing something, but then bottle out or lose my nerve</w:t>
      </w:r>
      <w:r w:rsidR="002E7CBD" w:rsidRPr="001E71C7">
        <w:rPr>
          <w:rFonts w:ascii="Calibri" w:eastAsia="Segoe UI" w:hAnsi="Calibri" w:cs="Calibri"/>
          <w:sz w:val="24"/>
          <w:szCs w:val="24"/>
          <w:shd w:val="clear" w:color="auto" w:fill="FFFFFF" w:themeFill="background1"/>
        </w:rPr>
        <w:t>,</w:t>
      </w:r>
      <w:r w:rsidR="00602B01" w:rsidRPr="001E71C7">
        <w:rPr>
          <w:rFonts w:ascii="Calibri" w:eastAsia="Segoe UI" w:hAnsi="Calibri" w:cs="Calibri"/>
          <w:sz w:val="24"/>
          <w:szCs w:val="24"/>
          <w:shd w:val="clear" w:color="auto" w:fill="FFFFFF" w:themeFill="background1"/>
        </w:rPr>
        <w:t xml:space="preserve"> or</w:t>
      </w:r>
      <w:r w:rsidR="00A868CE" w:rsidRPr="001E71C7">
        <w:rPr>
          <w:rFonts w:ascii="Calibri" w:eastAsia="Segoe UI" w:hAnsi="Calibri" w:cs="Calibri"/>
          <w:sz w:val="24"/>
          <w:szCs w:val="24"/>
          <w:shd w:val="clear" w:color="auto" w:fill="FFFFFF" w:themeFill="background1"/>
        </w:rPr>
        <w:t>,</w:t>
      </w:r>
      <w:r w:rsidR="00602B01" w:rsidRPr="001E71C7">
        <w:rPr>
          <w:rFonts w:ascii="Calibri" w:eastAsia="Segoe UI" w:hAnsi="Calibri" w:cs="Calibri"/>
          <w:sz w:val="24"/>
          <w:szCs w:val="24"/>
          <w:shd w:val="clear" w:color="auto" w:fill="FFFFFF" w:themeFill="background1"/>
        </w:rPr>
        <w:t xml:space="preserve"> afraid of making the wrong decision or something like that, and that impacts my life considerably…”</w:t>
      </w:r>
    </w:p>
    <w:p w14:paraId="41B95AEF" w14:textId="26C996C6" w:rsidR="002217B6" w:rsidRPr="001E71C7" w:rsidRDefault="007775E7" w:rsidP="005A649D">
      <w:pPr>
        <w:spacing w:line="360" w:lineRule="auto"/>
        <w:rPr>
          <w:rFonts w:ascii="Calibri" w:hAnsi="Calibri" w:cs="Calibri"/>
          <w:sz w:val="24"/>
          <w:szCs w:val="24"/>
        </w:rPr>
      </w:pPr>
      <w:r w:rsidRPr="001E71C7">
        <w:rPr>
          <w:rFonts w:ascii="Calibri" w:hAnsi="Calibri" w:cs="Calibri"/>
          <w:sz w:val="24"/>
          <w:szCs w:val="24"/>
        </w:rPr>
        <w:t xml:space="preserve">These </w:t>
      </w:r>
      <w:r w:rsidR="00FB2BCE" w:rsidRPr="001E71C7">
        <w:rPr>
          <w:rFonts w:ascii="Calibri" w:hAnsi="Calibri" w:cs="Calibri"/>
          <w:sz w:val="24"/>
          <w:szCs w:val="24"/>
        </w:rPr>
        <w:t xml:space="preserve">responses </w:t>
      </w:r>
      <w:r w:rsidR="009B0936" w:rsidRPr="001E71C7">
        <w:rPr>
          <w:rFonts w:ascii="Calibri" w:hAnsi="Calibri" w:cs="Calibri"/>
          <w:sz w:val="24"/>
          <w:szCs w:val="24"/>
        </w:rPr>
        <w:t xml:space="preserve">speak to </w:t>
      </w:r>
      <w:r w:rsidR="00FB2BCE" w:rsidRPr="001E71C7">
        <w:rPr>
          <w:rFonts w:ascii="Calibri" w:hAnsi="Calibri" w:cs="Calibri"/>
          <w:sz w:val="24"/>
          <w:szCs w:val="24"/>
        </w:rPr>
        <w:t>how complex HD is and how</w:t>
      </w:r>
      <w:r w:rsidR="00984D68" w:rsidRPr="001E71C7">
        <w:rPr>
          <w:rFonts w:ascii="Calibri" w:hAnsi="Calibri" w:cs="Calibri"/>
          <w:sz w:val="24"/>
          <w:szCs w:val="24"/>
        </w:rPr>
        <w:t xml:space="preserve"> </w:t>
      </w:r>
      <w:r w:rsidR="006B1CE3">
        <w:rPr>
          <w:rFonts w:ascii="Calibri" w:hAnsi="Calibri" w:cs="Calibri"/>
          <w:sz w:val="24"/>
          <w:szCs w:val="24"/>
        </w:rPr>
        <w:t>e</w:t>
      </w:r>
      <w:r w:rsidR="00F625DB">
        <w:rPr>
          <w:rFonts w:ascii="Calibri" w:hAnsi="Calibri" w:cs="Calibri"/>
          <w:sz w:val="24"/>
          <w:szCs w:val="24"/>
        </w:rPr>
        <w:t>lusive</w:t>
      </w:r>
      <w:r w:rsidR="00984D68" w:rsidRPr="001E71C7">
        <w:rPr>
          <w:rFonts w:ascii="Calibri" w:hAnsi="Calibri" w:cs="Calibri"/>
          <w:sz w:val="24"/>
          <w:szCs w:val="24"/>
        </w:rPr>
        <w:t xml:space="preserve"> </w:t>
      </w:r>
      <w:r w:rsidR="009C4DBB" w:rsidRPr="001E71C7">
        <w:rPr>
          <w:rFonts w:ascii="Calibri" w:hAnsi="Calibri" w:cs="Calibri"/>
          <w:sz w:val="24"/>
          <w:szCs w:val="24"/>
        </w:rPr>
        <w:t xml:space="preserve">change can be. When possessions represent </w:t>
      </w:r>
      <w:r w:rsidR="008E2071" w:rsidRPr="001E71C7">
        <w:rPr>
          <w:rFonts w:ascii="Calibri" w:hAnsi="Calibri" w:cs="Calibri"/>
          <w:sz w:val="24"/>
          <w:szCs w:val="24"/>
        </w:rPr>
        <w:t>the avoidance of distress</w:t>
      </w:r>
      <w:r w:rsidR="009C4DBB" w:rsidRPr="001E71C7">
        <w:rPr>
          <w:rFonts w:ascii="Calibri" w:hAnsi="Calibri" w:cs="Calibri"/>
          <w:sz w:val="24"/>
          <w:szCs w:val="24"/>
        </w:rPr>
        <w:t>, it</w:t>
      </w:r>
      <w:r w:rsidR="008E2071" w:rsidRPr="001E71C7">
        <w:rPr>
          <w:rFonts w:ascii="Calibri" w:hAnsi="Calibri" w:cs="Calibri"/>
          <w:sz w:val="24"/>
          <w:szCs w:val="24"/>
        </w:rPr>
        <w:t xml:space="preserve"> is logical their owner</w:t>
      </w:r>
      <w:r w:rsidR="002217B6" w:rsidRPr="001E71C7">
        <w:rPr>
          <w:rFonts w:ascii="Calibri" w:hAnsi="Calibri" w:cs="Calibri"/>
          <w:sz w:val="24"/>
          <w:szCs w:val="24"/>
        </w:rPr>
        <w:t>s</w:t>
      </w:r>
      <w:r w:rsidR="008E2071" w:rsidRPr="001E71C7">
        <w:rPr>
          <w:rFonts w:ascii="Calibri" w:hAnsi="Calibri" w:cs="Calibri"/>
          <w:sz w:val="24"/>
          <w:szCs w:val="24"/>
        </w:rPr>
        <w:t xml:space="preserve"> will be </w:t>
      </w:r>
      <w:r w:rsidR="00206415">
        <w:rPr>
          <w:rFonts w:ascii="Calibri" w:hAnsi="Calibri" w:cs="Calibri"/>
          <w:sz w:val="24"/>
          <w:szCs w:val="24"/>
        </w:rPr>
        <w:t>driven</w:t>
      </w:r>
      <w:r w:rsidR="008E2071" w:rsidRPr="001E71C7">
        <w:rPr>
          <w:rFonts w:ascii="Calibri" w:hAnsi="Calibri" w:cs="Calibri"/>
          <w:sz w:val="24"/>
          <w:szCs w:val="24"/>
        </w:rPr>
        <w:t xml:space="preserve"> to keep them. </w:t>
      </w:r>
      <w:r w:rsidR="002217B6" w:rsidRPr="001E71C7">
        <w:rPr>
          <w:rFonts w:ascii="Calibri" w:hAnsi="Calibri" w:cs="Calibri"/>
          <w:sz w:val="24"/>
          <w:szCs w:val="24"/>
        </w:rPr>
        <w:t>S</w:t>
      </w:r>
      <w:r w:rsidR="00975DF9" w:rsidRPr="001E71C7">
        <w:rPr>
          <w:rFonts w:ascii="Calibri" w:hAnsi="Calibri" w:cs="Calibri"/>
          <w:sz w:val="24"/>
          <w:szCs w:val="24"/>
        </w:rPr>
        <w:t xml:space="preserve">o </w:t>
      </w:r>
      <w:r w:rsidR="00A85F5D">
        <w:rPr>
          <w:rFonts w:ascii="Calibri" w:hAnsi="Calibri" w:cs="Calibri"/>
          <w:sz w:val="24"/>
          <w:szCs w:val="24"/>
        </w:rPr>
        <w:t>emotive is the issue t</w:t>
      </w:r>
      <w:r w:rsidR="002217B6" w:rsidRPr="001E71C7">
        <w:rPr>
          <w:rFonts w:ascii="Calibri" w:hAnsi="Calibri" w:cs="Calibri"/>
          <w:sz w:val="24"/>
          <w:szCs w:val="24"/>
        </w:rPr>
        <w:t>hat</w:t>
      </w:r>
      <w:r w:rsidR="0081745C" w:rsidRPr="001E71C7">
        <w:rPr>
          <w:rFonts w:ascii="Calibri" w:hAnsi="Calibri" w:cs="Calibri"/>
          <w:sz w:val="24"/>
          <w:szCs w:val="24"/>
        </w:rPr>
        <w:t xml:space="preserve"> the wrong kind of help </w:t>
      </w:r>
      <w:r w:rsidR="00A029B1" w:rsidRPr="001E71C7">
        <w:rPr>
          <w:rFonts w:ascii="Calibri" w:hAnsi="Calibri" w:cs="Calibri"/>
          <w:sz w:val="24"/>
          <w:szCs w:val="24"/>
        </w:rPr>
        <w:t xml:space="preserve">(e.g. </w:t>
      </w:r>
      <w:r w:rsidR="0081745C" w:rsidRPr="001E71C7">
        <w:rPr>
          <w:rFonts w:ascii="Calibri" w:hAnsi="Calibri" w:cs="Calibri"/>
          <w:sz w:val="24"/>
          <w:szCs w:val="24"/>
        </w:rPr>
        <w:t>overly-directive</w:t>
      </w:r>
      <w:r w:rsidR="00A029B1" w:rsidRPr="001E71C7">
        <w:rPr>
          <w:rFonts w:ascii="Calibri" w:hAnsi="Calibri" w:cs="Calibri"/>
          <w:sz w:val="24"/>
          <w:szCs w:val="24"/>
        </w:rPr>
        <w:t>)</w:t>
      </w:r>
      <w:r w:rsidR="0081745C" w:rsidRPr="001E71C7">
        <w:rPr>
          <w:rFonts w:ascii="Calibri" w:hAnsi="Calibri" w:cs="Calibri"/>
          <w:sz w:val="24"/>
          <w:szCs w:val="24"/>
        </w:rPr>
        <w:t xml:space="preserve">, can feel </w:t>
      </w:r>
      <w:r w:rsidR="00A029B1" w:rsidRPr="001E71C7">
        <w:rPr>
          <w:rFonts w:ascii="Calibri" w:hAnsi="Calibri" w:cs="Calibri"/>
          <w:sz w:val="24"/>
          <w:szCs w:val="24"/>
        </w:rPr>
        <w:t>threatening</w:t>
      </w:r>
      <w:r w:rsidR="004969B9" w:rsidRPr="001E71C7">
        <w:rPr>
          <w:rFonts w:ascii="Calibri" w:hAnsi="Calibri" w:cs="Calibri"/>
          <w:sz w:val="24"/>
          <w:szCs w:val="24"/>
        </w:rPr>
        <w:t xml:space="preserve"> and lead to </w:t>
      </w:r>
      <w:r w:rsidR="000F5E13" w:rsidRPr="001E71C7">
        <w:rPr>
          <w:rFonts w:ascii="Calibri" w:hAnsi="Calibri" w:cs="Calibri"/>
          <w:sz w:val="24"/>
          <w:szCs w:val="24"/>
        </w:rPr>
        <w:t>further rigidity in the hoarding rather than loosening.</w:t>
      </w:r>
    </w:p>
    <w:p w14:paraId="0EEC672E" w14:textId="2A7334CE" w:rsidR="00583850" w:rsidRPr="001E71C7" w:rsidRDefault="00583850" w:rsidP="005A649D">
      <w:pPr>
        <w:spacing w:line="360" w:lineRule="auto"/>
        <w:rPr>
          <w:rFonts w:ascii="Calibri" w:hAnsi="Calibri" w:cs="Calibri"/>
          <w:sz w:val="24"/>
          <w:szCs w:val="24"/>
          <w:u w:val="single"/>
        </w:rPr>
      </w:pPr>
      <w:r w:rsidRPr="001E71C7">
        <w:rPr>
          <w:rFonts w:ascii="Calibri" w:hAnsi="Calibri" w:cs="Calibri"/>
          <w:sz w:val="24"/>
          <w:szCs w:val="24"/>
          <w:u w:val="single"/>
        </w:rPr>
        <w:t>THEME 2. EXISTENTIAL ASPECTS OF HOARDING: IDENTITY, AGENCY AND CONTROL</w:t>
      </w:r>
    </w:p>
    <w:p w14:paraId="4AC7B950" w14:textId="241A63C1" w:rsidR="007337A9" w:rsidRPr="001E71C7" w:rsidRDefault="00EA754D" w:rsidP="005A649D">
      <w:pPr>
        <w:spacing w:line="360" w:lineRule="auto"/>
        <w:rPr>
          <w:rFonts w:ascii="Calibri" w:hAnsi="Calibri" w:cs="Calibri"/>
          <w:sz w:val="24"/>
          <w:szCs w:val="24"/>
        </w:rPr>
      </w:pPr>
      <w:r w:rsidRPr="001E71C7">
        <w:rPr>
          <w:rFonts w:ascii="Calibri" w:hAnsi="Calibri" w:cs="Calibri"/>
          <w:sz w:val="24"/>
          <w:szCs w:val="24"/>
        </w:rPr>
        <w:t>The second superordinate theme encompasses</w:t>
      </w:r>
      <w:r w:rsidR="0095243B" w:rsidRPr="001E71C7">
        <w:rPr>
          <w:rFonts w:ascii="Calibri" w:hAnsi="Calibri" w:cs="Calibri"/>
          <w:sz w:val="24"/>
          <w:szCs w:val="24"/>
        </w:rPr>
        <w:t xml:space="preserve"> the overwhelming nature of the disorder alongside the existential angst i</w:t>
      </w:r>
      <w:r w:rsidR="00327C8A" w:rsidRPr="001E71C7">
        <w:rPr>
          <w:rFonts w:ascii="Calibri" w:hAnsi="Calibri" w:cs="Calibri"/>
          <w:sz w:val="24"/>
          <w:szCs w:val="24"/>
        </w:rPr>
        <w:t>t</w:t>
      </w:r>
      <w:r w:rsidR="0095243B" w:rsidRPr="001E71C7">
        <w:rPr>
          <w:rFonts w:ascii="Calibri" w:hAnsi="Calibri" w:cs="Calibri"/>
          <w:sz w:val="24"/>
          <w:szCs w:val="24"/>
        </w:rPr>
        <w:t xml:space="preserve"> inspires</w:t>
      </w:r>
      <w:r w:rsidR="0080078C" w:rsidRPr="001E71C7">
        <w:rPr>
          <w:rFonts w:ascii="Calibri" w:hAnsi="Calibri" w:cs="Calibri"/>
          <w:sz w:val="24"/>
          <w:szCs w:val="24"/>
        </w:rPr>
        <w:t xml:space="preserve"> in relation to identity, legacy and impact.</w:t>
      </w:r>
    </w:p>
    <w:p w14:paraId="6D21F915" w14:textId="7D5541BC" w:rsidR="007337A9" w:rsidRPr="001E71C7" w:rsidRDefault="007337A9" w:rsidP="005A649D">
      <w:pPr>
        <w:spacing w:line="360" w:lineRule="auto"/>
        <w:rPr>
          <w:rFonts w:ascii="Calibri" w:hAnsi="Calibri" w:cs="Calibri"/>
          <w:i/>
          <w:iCs/>
          <w:sz w:val="24"/>
          <w:szCs w:val="24"/>
        </w:rPr>
      </w:pPr>
      <w:r w:rsidRPr="001E71C7">
        <w:rPr>
          <w:rFonts w:ascii="Calibri" w:hAnsi="Calibri" w:cs="Calibri"/>
          <w:i/>
          <w:iCs/>
          <w:sz w:val="24"/>
          <w:szCs w:val="24"/>
        </w:rPr>
        <w:t>2.1 Worries about the future, death and legacy</w:t>
      </w:r>
    </w:p>
    <w:p w14:paraId="4B5D9B95" w14:textId="57D36CAF" w:rsidR="007337A9" w:rsidRPr="001E71C7" w:rsidRDefault="008B09EC" w:rsidP="005A649D">
      <w:pPr>
        <w:spacing w:line="360" w:lineRule="auto"/>
        <w:rPr>
          <w:rFonts w:ascii="Calibri" w:hAnsi="Calibri" w:cs="Calibri"/>
          <w:sz w:val="24"/>
          <w:szCs w:val="24"/>
        </w:rPr>
      </w:pPr>
      <w:r w:rsidRPr="001E71C7">
        <w:rPr>
          <w:rFonts w:ascii="Calibri" w:hAnsi="Calibri" w:cs="Calibri"/>
          <w:sz w:val="24"/>
          <w:szCs w:val="24"/>
        </w:rPr>
        <w:t>Hoarding</w:t>
      </w:r>
      <w:r w:rsidR="003239B1" w:rsidRPr="001E71C7">
        <w:rPr>
          <w:rFonts w:ascii="Calibri" w:hAnsi="Calibri" w:cs="Calibri"/>
          <w:sz w:val="24"/>
          <w:szCs w:val="24"/>
        </w:rPr>
        <w:t xml:space="preserve"> entails a </w:t>
      </w:r>
      <w:r w:rsidR="00781C9C" w:rsidRPr="001E71C7">
        <w:rPr>
          <w:rFonts w:ascii="Calibri" w:hAnsi="Calibri" w:cs="Calibri"/>
          <w:sz w:val="24"/>
          <w:szCs w:val="24"/>
        </w:rPr>
        <w:t xml:space="preserve">compromising </w:t>
      </w:r>
      <w:r w:rsidR="003239B1" w:rsidRPr="001E71C7">
        <w:rPr>
          <w:rFonts w:ascii="Calibri" w:hAnsi="Calibri" w:cs="Calibri"/>
          <w:sz w:val="24"/>
          <w:szCs w:val="24"/>
        </w:rPr>
        <w:t xml:space="preserve">of </w:t>
      </w:r>
      <w:r w:rsidR="000D0A20" w:rsidRPr="001E71C7">
        <w:rPr>
          <w:rFonts w:ascii="Calibri" w:hAnsi="Calibri" w:cs="Calibri"/>
          <w:sz w:val="24"/>
          <w:szCs w:val="24"/>
        </w:rPr>
        <w:t xml:space="preserve">autonomy </w:t>
      </w:r>
      <w:r w:rsidR="003239B1" w:rsidRPr="001E71C7">
        <w:rPr>
          <w:rFonts w:ascii="Calibri" w:hAnsi="Calibri" w:cs="Calibri"/>
          <w:sz w:val="24"/>
          <w:szCs w:val="24"/>
        </w:rPr>
        <w:t>over one’s environment. This is disempowering and depressing yet difficult to resolve while</w:t>
      </w:r>
      <w:r w:rsidR="00630A61" w:rsidRPr="001E71C7">
        <w:rPr>
          <w:rFonts w:ascii="Calibri" w:hAnsi="Calibri" w:cs="Calibri"/>
          <w:sz w:val="24"/>
          <w:szCs w:val="24"/>
        </w:rPr>
        <w:t xml:space="preserve"> </w:t>
      </w:r>
      <w:r w:rsidR="00AB099F" w:rsidRPr="001E71C7">
        <w:rPr>
          <w:rFonts w:ascii="Calibri" w:hAnsi="Calibri" w:cs="Calibri"/>
          <w:sz w:val="24"/>
          <w:szCs w:val="24"/>
        </w:rPr>
        <w:t>the possessions</w:t>
      </w:r>
      <w:r w:rsidR="00630A61" w:rsidRPr="001E71C7">
        <w:rPr>
          <w:rFonts w:ascii="Calibri" w:hAnsi="Calibri" w:cs="Calibri"/>
          <w:sz w:val="24"/>
          <w:szCs w:val="24"/>
        </w:rPr>
        <w:t xml:space="preserve"> </w:t>
      </w:r>
      <w:r w:rsidR="00BF6D73" w:rsidRPr="001E71C7">
        <w:rPr>
          <w:rFonts w:ascii="Calibri" w:hAnsi="Calibri" w:cs="Calibri"/>
          <w:sz w:val="24"/>
          <w:szCs w:val="24"/>
        </w:rPr>
        <w:t>fulfil an important emotional purpose</w:t>
      </w:r>
      <w:r w:rsidR="00A50E80" w:rsidRPr="001E71C7">
        <w:rPr>
          <w:rFonts w:ascii="Calibri" w:hAnsi="Calibri" w:cs="Calibri"/>
          <w:sz w:val="24"/>
          <w:szCs w:val="24"/>
        </w:rPr>
        <w:t>.</w:t>
      </w:r>
    </w:p>
    <w:p w14:paraId="5F85B581" w14:textId="335B483C" w:rsidR="00A50E80" w:rsidRPr="001E71C7" w:rsidRDefault="00A50E80" w:rsidP="005A649D">
      <w:pPr>
        <w:spacing w:line="360" w:lineRule="auto"/>
        <w:rPr>
          <w:rFonts w:ascii="Calibri" w:hAnsi="Calibri" w:cs="Calibri"/>
          <w:sz w:val="24"/>
          <w:szCs w:val="24"/>
        </w:rPr>
      </w:pPr>
      <w:r w:rsidRPr="001E71C7">
        <w:rPr>
          <w:rFonts w:ascii="Calibri" w:hAnsi="Calibri" w:cs="Calibri"/>
          <w:i/>
          <w:iCs/>
          <w:sz w:val="24"/>
          <w:szCs w:val="24"/>
        </w:rPr>
        <w:lastRenderedPageBreak/>
        <w:t>Simon:</w:t>
      </w:r>
      <w:r w:rsidRPr="001E71C7">
        <w:rPr>
          <w:rFonts w:ascii="Calibri" w:hAnsi="Calibri" w:cs="Calibri"/>
          <w:sz w:val="24"/>
          <w:szCs w:val="24"/>
        </w:rPr>
        <w:t xml:space="preserve"> </w:t>
      </w:r>
      <w:r w:rsidR="005D59DA" w:rsidRPr="001E71C7">
        <w:rPr>
          <w:rFonts w:ascii="Calibri" w:hAnsi="Calibri" w:cs="Calibri"/>
          <w:sz w:val="24"/>
          <w:szCs w:val="24"/>
        </w:rPr>
        <w:t>“I think I’m scared of the emptiness. I think that hoard represents me somehow and when it’s gone, that’ll be me gone…”</w:t>
      </w:r>
    </w:p>
    <w:p w14:paraId="369A89C0" w14:textId="5CCC61B5" w:rsidR="005D59DA" w:rsidRPr="001E71C7" w:rsidRDefault="00012C32" w:rsidP="005A649D">
      <w:pPr>
        <w:spacing w:line="360" w:lineRule="auto"/>
        <w:rPr>
          <w:rFonts w:ascii="Calibri" w:hAnsi="Calibri" w:cs="Calibri"/>
          <w:sz w:val="24"/>
          <w:szCs w:val="24"/>
        </w:rPr>
      </w:pPr>
      <w:r w:rsidRPr="001E71C7">
        <w:rPr>
          <w:rFonts w:ascii="Calibri" w:hAnsi="Calibri" w:cs="Calibri"/>
          <w:sz w:val="24"/>
          <w:szCs w:val="24"/>
        </w:rPr>
        <w:t>The sense of feeling trapped is evident in the interviews</w:t>
      </w:r>
      <w:r w:rsidR="00EB528C" w:rsidRPr="001E71C7">
        <w:rPr>
          <w:rFonts w:ascii="Calibri" w:hAnsi="Calibri" w:cs="Calibri"/>
          <w:sz w:val="24"/>
          <w:szCs w:val="24"/>
        </w:rPr>
        <w:t xml:space="preserve"> along with </w:t>
      </w:r>
      <w:r w:rsidR="001420B6" w:rsidRPr="001E71C7">
        <w:rPr>
          <w:rFonts w:ascii="Calibri" w:hAnsi="Calibri" w:cs="Calibri"/>
          <w:sz w:val="24"/>
          <w:szCs w:val="24"/>
        </w:rPr>
        <w:t xml:space="preserve">a </w:t>
      </w:r>
      <w:r w:rsidR="00AB099F" w:rsidRPr="001E71C7">
        <w:rPr>
          <w:rFonts w:ascii="Calibri" w:hAnsi="Calibri" w:cs="Calibri"/>
          <w:sz w:val="24"/>
          <w:szCs w:val="24"/>
        </w:rPr>
        <w:t xml:space="preserve">profound </w:t>
      </w:r>
      <w:r w:rsidR="001420B6" w:rsidRPr="001E71C7">
        <w:rPr>
          <w:rFonts w:ascii="Calibri" w:hAnsi="Calibri" w:cs="Calibri"/>
          <w:sz w:val="24"/>
          <w:szCs w:val="24"/>
        </w:rPr>
        <w:t>dread</w:t>
      </w:r>
      <w:r w:rsidR="00B63A75" w:rsidRPr="001E71C7">
        <w:rPr>
          <w:rFonts w:ascii="Calibri" w:hAnsi="Calibri" w:cs="Calibri"/>
          <w:sz w:val="24"/>
          <w:szCs w:val="24"/>
        </w:rPr>
        <w:t xml:space="preserve"> in terms of legacy </w:t>
      </w:r>
      <w:r w:rsidR="004B0D39" w:rsidRPr="001E71C7">
        <w:rPr>
          <w:rFonts w:ascii="Calibri" w:hAnsi="Calibri" w:cs="Calibri"/>
          <w:sz w:val="24"/>
          <w:szCs w:val="24"/>
        </w:rPr>
        <w:t>and environmental impact.</w:t>
      </w:r>
    </w:p>
    <w:p w14:paraId="51256315" w14:textId="77777777" w:rsidR="00CA6287" w:rsidRPr="001E71C7" w:rsidRDefault="00DD6ACC" w:rsidP="005A649D">
      <w:pPr>
        <w:spacing w:line="360" w:lineRule="auto"/>
        <w:rPr>
          <w:rFonts w:ascii="Calibri" w:eastAsia="Segoe UI" w:hAnsi="Calibri" w:cs="Calibri"/>
          <w:sz w:val="24"/>
          <w:szCs w:val="24"/>
          <w:shd w:val="clear" w:color="auto" w:fill="FFFFFF" w:themeFill="background1"/>
        </w:rPr>
      </w:pPr>
      <w:r w:rsidRPr="001E71C7">
        <w:rPr>
          <w:rFonts w:ascii="Calibri" w:eastAsia="Segoe UI" w:hAnsi="Calibri" w:cs="Calibri"/>
          <w:i/>
          <w:iCs/>
          <w:sz w:val="24"/>
          <w:szCs w:val="24"/>
          <w:shd w:val="clear" w:color="auto" w:fill="FFFFFF" w:themeFill="background1"/>
        </w:rPr>
        <w:t>Oliver:</w:t>
      </w:r>
      <w:r w:rsidRPr="001E71C7">
        <w:rPr>
          <w:rFonts w:ascii="Calibri" w:eastAsia="Segoe UI" w:hAnsi="Calibri" w:cs="Calibri"/>
          <w:sz w:val="24"/>
          <w:szCs w:val="24"/>
          <w:shd w:val="clear" w:color="auto" w:fill="FFFFFF" w:themeFill="background1"/>
        </w:rPr>
        <w:t xml:space="preserve"> “… looking in this heap of… stuff that's just dumped into this huge concrete pit with a big JCB just shovelling it away, I find… that's, that's, my impact, that's potentially my impact on the environment…” </w:t>
      </w:r>
    </w:p>
    <w:p w14:paraId="52CA84E9" w14:textId="6DFE5590" w:rsidR="00CA6287" w:rsidRPr="001E71C7" w:rsidRDefault="00CA6287" w:rsidP="005A649D">
      <w:pPr>
        <w:spacing w:line="360" w:lineRule="auto"/>
        <w:rPr>
          <w:rFonts w:ascii="Calibri" w:hAnsi="Calibri" w:cs="Calibri"/>
          <w:sz w:val="24"/>
          <w:szCs w:val="24"/>
        </w:rPr>
      </w:pPr>
      <w:r w:rsidRPr="001E71C7">
        <w:rPr>
          <w:rFonts w:ascii="Calibri" w:hAnsi="Calibri" w:cs="Calibri"/>
          <w:i/>
          <w:iCs/>
          <w:sz w:val="24"/>
          <w:szCs w:val="24"/>
        </w:rPr>
        <w:t>Yvonne:</w:t>
      </w:r>
      <w:r w:rsidRPr="001E71C7">
        <w:rPr>
          <w:rFonts w:ascii="Calibri" w:hAnsi="Calibri" w:cs="Calibri"/>
          <w:sz w:val="24"/>
          <w:szCs w:val="24"/>
        </w:rPr>
        <w:t xml:space="preserve"> “It would be terrible to leave all these things if, if, I were to get really ill or, you know, leave the planet…” </w:t>
      </w:r>
    </w:p>
    <w:p w14:paraId="7D609F06" w14:textId="77777777" w:rsidR="00487DDB" w:rsidRPr="001E71C7" w:rsidRDefault="00487DDB" w:rsidP="005A649D">
      <w:pPr>
        <w:spacing w:line="360" w:lineRule="auto"/>
        <w:rPr>
          <w:rFonts w:ascii="Calibri" w:hAnsi="Calibri" w:cs="Calibri"/>
          <w:i/>
          <w:iCs/>
          <w:sz w:val="24"/>
          <w:szCs w:val="24"/>
        </w:rPr>
      </w:pPr>
      <w:r w:rsidRPr="001E71C7">
        <w:rPr>
          <w:rFonts w:ascii="Calibri" w:hAnsi="Calibri" w:cs="Calibri"/>
          <w:i/>
          <w:iCs/>
          <w:sz w:val="24"/>
          <w:szCs w:val="24"/>
        </w:rPr>
        <w:t>2.2 Feeling overwhelmed and powerless</w:t>
      </w:r>
    </w:p>
    <w:p w14:paraId="1727E3BA" w14:textId="58EA88A2" w:rsidR="004B0D39" w:rsidRPr="001E71C7" w:rsidRDefault="00720773" w:rsidP="005A649D">
      <w:pPr>
        <w:spacing w:line="360" w:lineRule="auto"/>
        <w:rPr>
          <w:rFonts w:ascii="Calibri" w:hAnsi="Calibri" w:cs="Calibri"/>
          <w:sz w:val="24"/>
          <w:szCs w:val="24"/>
        </w:rPr>
      </w:pPr>
      <w:r w:rsidRPr="001E71C7">
        <w:rPr>
          <w:rFonts w:ascii="Calibri" w:hAnsi="Calibri" w:cs="Calibri"/>
          <w:sz w:val="24"/>
          <w:szCs w:val="24"/>
        </w:rPr>
        <w:t>Oliver</w:t>
      </w:r>
      <w:r w:rsidR="00AA07CB" w:rsidRPr="001E71C7">
        <w:rPr>
          <w:rFonts w:ascii="Calibri" w:hAnsi="Calibri" w:cs="Calibri"/>
          <w:sz w:val="24"/>
          <w:szCs w:val="24"/>
        </w:rPr>
        <w:t xml:space="preserve"> (the oldest participant at 77) expressed his desire to “die tidy”</w:t>
      </w:r>
      <w:r w:rsidR="001E5BDD" w:rsidRPr="001E71C7">
        <w:rPr>
          <w:rFonts w:ascii="Calibri" w:hAnsi="Calibri" w:cs="Calibri"/>
          <w:sz w:val="24"/>
          <w:szCs w:val="24"/>
        </w:rPr>
        <w:t xml:space="preserve"> </w:t>
      </w:r>
      <w:r w:rsidR="0076577E" w:rsidRPr="001E71C7">
        <w:rPr>
          <w:rFonts w:ascii="Calibri" w:hAnsi="Calibri" w:cs="Calibri"/>
          <w:sz w:val="24"/>
          <w:szCs w:val="24"/>
        </w:rPr>
        <w:t>however rumination and procrastination tempered his optimism</w:t>
      </w:r>
      <w:r w:rsidR="0049007C">
        <w:rPr>
          <w:rFonts w:ascii="Calibri" w:hAnsi="Calibri" w:cs="Calibri"/>
          <w:sz w:val="24"/>
          <w:szCs w:val="24"/>
        </w:rPr>
        <w:t>:</w:t>
      </w:r>
    </w:p>
    <w:p w14:paraId="6EE60605" w14:textId="3681DC39" w:rsidR="0076577E" w:rsidRPr="001E71C7" w:rsidRDefault="00C52D32" w:rsidP="005A649D">
      <w:pPr>
        <w:spacing w:line="360" w:lineRule="auto"/>
        <w:rPr>
          <w:rFonts w:ascii="Calibri" w:hAnsi="Calibri" w:cs="Calibri"/>
          <w:sz w:val="24"/>
          <w:szCs w:val="24"/>
        </w:rPr>
      </w:pPr>
      <w:r w:rsidRPr="001E71C7">
        <w:rPr>
          <w:rFonts w:ascii="Calibri" w:eastAsia="Segoe UI" w:hAnsi="Calibri" w:cs="Calibri"/>
          <w:sz w:val="24"/>
          <w:szCs w:val="24"/>
          <w:shd w:val="clear" w:color="auto" w:fill="FFFFFF" w:themeFill="background1"/>
        </w:rPr>
        <w:t xml:space="preserve">“I overthink things and that's certainly what I do. So, I think a lot about </w:t>
      </w:r>
      <w:r w:rsidR="0054713E" w:rsidRPr="001E71C7">
        <w:rPr>
          <w:rFonts w:ascii="Calibri" w:eastAsia="Segoe UI" w:hAnsi="Calibri" w:cs="Calibri"/>
          <w:sz w:val="24"/>
          <w:szCs w:val="24"/>
          <w:shd w:val="clear" w:color="auto" w:fill="FFFFFF" w:themeFill="background1"/>
        </w:rPr>
        <w:t>things but</w:t>
      </w:r>
      <w:r w:rsidRPr="001E71C7">
        <w:rPr>
          <w:rFonts w:ascii="Calibri" w:eastAsia="Segoe UI" w:hAnsi="Calibri" w:cs="Calibri"/>
          <w:sz w:val="24"/>
          <w:szCs w:val="24"/>
          <w:shd w:val="clear" w:color="auto" w:fill="FFFFFF" w:themeFill="background1"/>
        </w:rPr>
        <w:t xml:space="preserve"> never enact them.”</w:t>
      </w:r>
    </w:p>
    <w:p w14:paraId="7D89CF98" w14:textId="0F9DB5B0" w:rsidR="001420B6" w:rsidRPr="001E71C7" w:rsidRDefault="008240CF" w:rsidP="005A649D">
      <w:pPr>
        <w:spacing w:line="360" w:lineRule="auto"/>
        <w:rPr>
          <w:rFonts w:ascii="Calibri" w:hAnsi="Calibri" w:cs="Calibri"/>
          <w:sz w:val="24"/>
          <w:szCs w:val="24"/>
        </w:rPr>
      </w:pPr>
      <w:r w:rsidRPr="001E71C7">
        <w:rPr>
          <w:rFonts w:ascii="Calibri" w:hAnsi="Calibri" w:cs="Calibri"/>
          <w:sz w:val="24"/>
          <w:szCs w:val="24"/>
        </w:rPr>
        <w:t>Feeling overwhelmed is a common sentiment</w:t>
      </w:r>
      <w:r w:rsidR="009B41AB" w:rsidRPr="001E71C7">
        <w:rPr>
          <w:rFonts w:ascii="Calibri" w:hAnsi="Calibri" w:cs="Calibri"/>
          <w:sz w:val="24"/>
          <w:szCs w:val="24"/>
        </w:rPr>
        <w:t xml:space="preserve"> contributing to a </w:t>
      </w:r>
      <w:r w:rsidR="001A3F2D" w:rsidRPr="001E71C7">
        <w:rPr>
          <w:rFonts w:ascii="Calibri" w:hAnsi="Calibri" w:cs="Calibri"/>
          <w:sz w:val="24"/>
          <w:szCs w:val="24"/>
        </w:rPr>
        <w:t>re</w:t>
      </w:r>
      <w:r w:rsidR="009654C9" w:rsidRPr="001E71C7">
        <w:rPr>
          <w:rFonts w:ascii="Calibri" w:hAnsi="Calibri" w:cs="Calibri"/>
          <w:sz w:val="24"/>
          <w:szCs w:val="24"/>
        </w:rPr>
        <w:t>signation that things cannot improve.</w:t>
      </w:r>
    </w:p>
    <w:p w14:paraId="2E5528BE" w14:textId="2D4685A1" w:rsidR="009654C9" w:rsidRPr="001E71C7" w:rsidRDefault="004E3C5E" w:rsidP="005A649D">
      <w:pPr>
        <w:spacing w:line="360" w:lineRule="auto"/>
        <w:rPr>
          <w:rFonts w:ascii="Calibri" w:hAnsi="Calibri" w:cs="Calibri"/>
          <w:sz w:val="24"/>
          <w:szCs w:val="24"/>
        </w:rPr>
      </w:pPr>
      <w:r w:rsidRPr="001E71C7">
        <w:rPr>
          <w:rFonts w:ascii="Calibri" w:hAnsi="Calibri" w:cs="Calibri"/>
          <w:i/>
          <w:iCs/>
          <w:sz w:val="24"/>
          <w:szCs w:val="24"/>
        </w:rPr>
        <w:t>Yvonne:</w:t>
      </w:r>
      <w:r w:rsidRPr="001E71C7">
        <w:rPr>
          <w:rFonts w:ascii="Calibri" w:hAnsi="Calibri" w:cs="Calibri"/>
          <w:sz w:val="24"/>
          <w:szCs w:val="24"/>
        </w:rPr>
        <w:t xml:space="preserve"> “Let's face it, I have actually got so much stuff here and I don't know what I'm going to do really.”</w:t>
      </w:r>
    </w:p>
    <w:p w14:paraId="696D55A4" w14:textId="7E74FF2F" w:rsidR="004E3C5E" w:rsidRPr="001E71C7" w:rsidRDefault="004E3C5E" w:rsidP="005A649D">
      <w:pPr>
        <w:spacing w:line="360" w:lineRule="auto"/>
        <w:rPr>
          <w:rFonts w:ascii="Calibri" w:hAnsi="Calibri" w:cs="Calibri"/>
          <w:sz w:val="24"/>
          <w:szCs w:val="24"/>
        </w:rPr>
      </w:pPr>
      <w:r w:rsidRPr="001E71C7">
        <w:rPr>
          <w:rFonts w:ascii="Calibri" w:hAnsi="Calibri" w:cs="Calibri"/>
          <w:i/>
          <w:iCs/>
          <w:sz w:val="24"/>
          <w:szCs w:val="24"/>
        </w:rPr>
        <w:t xml:space="preserve">Simon: </w:t>
      </w:r>
      <w:r w:rsidR="00BC284F" w:rsidRPr="001E71C7">
        <w:rPr>
          <w:rFonts w:ascii="Calibri" w:eastAsia="Segoe UI" w:hAnsi="Calibri" w:cs="Calibri"/>
          <w:sz w:val="24"/>
          <w:szCs w:val="24"/>
          <w:shd w:val="clear" w:color="auto" w:fill="FFFFFF" w:themeFill="background1"/>
        </w:rPr>
        <w:t>“I've gradually whittled it down. But now what I've got is</w:t>
      </w:r>
      <w:r w:rsidR="00CA6287" w:rsidRPr="001E71C7">
        <w:rPr>
          <w:rFonts w:ascii="Calibri" w:eastAsia="Segoe UI" w:hAnsi="Calibri" w:cs="Calibri"/>
          <w:sz w:val="24"/>
          <w:szCs w:val="24"/>
          <w:shd w:val="clear" w:color="auto" w:fill="FFFFFF" w:themeFill="background1"/>
        </w:rPr>
        <w:t>,</w:t>
      </w:r>
      <w:r w:rsidR="00BC284F" w:rsidRPr="001E71C7">
        <w:rPr>
          <w:rFonts w:ascii="Calibri" w:eastAsia="Segoe UI" w:hAnsi="Calibri" w:cs="Calibri"/>
          <w:sz w:val="24"/>
          <w:szCs w:val="24"/>
          <w:shd w:val="clear" w:color="auto" w:fill="FFFFFF" w:themeFill="background1"/>
        </w:rPr>
        <w:t xml:space="preserve"> if you think… like the… the core of it, and I find it impossible to deal with.”</w:t>
      </w:r>
    </w:p>
    <w:p w14:paraId="29B8B370" w14:textId="091EC915" w:rsidR="00E303AC" w:rsidRPr="001E71C7" w:rsidRDefault="006255B3" w:rsidP="005A649D">
      <w:pPr>
        <w:spacing w:line="360" w:lineRule="auto"/>
        <w:rPr>
          <w:rFonts w:ascii="Calibri" w:hAnsi="Calibri" w:cs="Calibri"/>
          <w:sz w:val="24"/>
          <w:szCs w:val="24"/>
        </w:rPr>
      </w:pPr>
      <w:r w:rsidRPr="001E71C7">
        <w:rPr>
          <w:rFonts w:ascii="Calibri" w:hAnsi="Calibri" w:cs="Calibri"/>
          <w:sz w:val="24"/>
          <w:szCs w:val="24"/>
        </w:rPr>
        <w:t>The</w:t>
      </w:r>
      <w:r w:rsidR="001A3F2D" w:rsidRPr="001E71C7">
        <w:rPr>
          <w:rFonts w:ascii="Calibri" w:hAnsi="Calibri" w:cs="Calibri"/>
          <w:sz w:val="24"/>
          <w:szCs w:val="24"/>
        </w:rPr>
        <w:t>se</w:t>
      </w:r>
      <w:r w:rsidRPr="001E71C7">
        <w:rPr>
          <w:rFonts w:ascii="Calibri" w:hAnsi="Calibri" w:cs="Calibri"/>
          <w:sz w:val="24"/>
          <w:szCs w:val="24"/>
        </w:rPr>
        <w:t xml:space="preserve"> quotes</w:t>
      </w:r>
      <w:r w:rsidR="003E69C4" w:rsidRPr="001E71C7">
        <w:rPr>
          <w:rFonts w:ascii="Calibri" w:hAnsi="Calibri" w:cs="Calibri"/>
          <w:sz w:val="24"/>
          <w:szCs w:val="24"/>
        </w:rPr>
        <w:t xml:space="preserve"> </w:t>
      </w:r>
      <w:r w:rsidR="003D0F13" w:rsidRPr="001E71C7">
        <w:rPr>
          <w:rFonts w:ascii="Calibri" w:hAnsi="Calibri" w:cs="Calibri"/>
          <w:sz w:val="24"/>
          <w:szCs w:val="24"/>
        </w:rPr>
        <w:t>illu</w:t>
      </w:r>
      <w:r w:rsidR="003E69C4" w:rsidRPr="001E71C7">
        <w:rPr>
          <w:rFonts w:ascii="Calibri" w:hAnsi="Calibri" w:cs="Calibri"/>
          <w:sz w:val="24"/>
          <w:szCs w:val="24"/>
        </w:rPr>
        <w:t>strate</w:t>
      </w:r>
      <w:r w:rsidR="00A17A0B" w:rsidRPr="001E71C7">
        <w:rPr>
          <w:rFonts w:ascii="Calibri" w:hAnsi="Calibri" w:cs="Calibri"/>
          <w:sz w:val="24"/>
          <w:szCs w:val="24"/>
        </w:rPr>
        <w:t xml:space="preserve"> </w:t>
      </w:r>
      <w:r w:rsidR="00F81C58">
        <w:rPr>
          <w:rFonts w:ascii="Calibri" w:hAnsi="Calibri" w:cs="Calibri"/>
          <w:sz w:val="24"/>
          <w:szCs w:val="24"/>
        </w:rPr>
        <w:t>another</w:t>
      </w:r>
      <w:r w:rsidR="003D0F13" w:rsidRPr="001E71C7">
        <w:rPr>
          <w:rFonts w:ascii="Calibri" w:hAnsi="Calibri" w:cs="Calibri"/>
          <w:sz w:val="24"/>
          <w:szCs w:val="24"/>
        </w:rPr>
        <w:t xml:space="preserve"> paradox of HD</w:t>
      </w:r>
      <w:r w:rsidR="002D58A4" w:rsidRPr="001E71C7">
        <w:rPr>
          <w:rFonts w:ascii="Calibri" w:hAnsi="Calibri" w:cs="Calibri"/>
          <w:sz w:val="24"/>
          <w:szCs w:val="24"/>
        </w:rPr>
        <w:t>;</w:t>
      </w:r>
      <w:r w:rsidR="00A17A0B" w:rsidRPr="001E71C7">
        <w:rPr>
          <w:rFonts w:ascii="Calibri" w:hAnsi="Calibri" w:cs="Calibri"/>
          <w:sz w:val="24"/>
          <w:szCs w:val="24"/>
        </w:rPr>
        <w:t xml:space="preserve"> </w:t>
      </w:r>
      <w:r w:rsidR="00B54411" w:rsidRPr="001E71C7">
        <w:rPr>
          <w:rFonts w:ascii="Calibri" w:hAnsi="Calibri" w:cs="Calibri"/>
          <w:sz w:val="24"/>
          <w:szCs w:val="24"/>
        </w:rPr>
        <w:t xml:space="preserve">keeping </w:t>
      </w:r>
      <w:r w:rsidR="00A17A0B" w:rsidRPr="001E71C7">
        <w:rPr>
          <w:rFonts w:ascii="Calibri" w:hAnsi="Calibri" w:cs="Calibri"/>
          <w:sz w:val="24"/>
          <w:szCs w:val="24"/>
        </w:rPr>
        <w:t xml:space="preserve">possessions </w:t>
      </w:r>
      <w:r w:rsidR="001B3CEF">
        <w:rPr>
          <w:rFonts w:ascii="Calibri" w:hAnsi="Calibri" w:cs="Calibri"/>
          <w:sz w:val="24"/>
          <w:szCs w:val="24"/>
        </w:rPr>
        <w:t>is an act of control</w:t>
      </w:r>
      <w:r w:rsidR="00B54411" w:rsidRPr="001E71C7">
        <w:rPr>
          <w:rFonts w:ascii="Calibri" w:hAnsi="Calibri" w:cs="Calibri"/>
          <w:sz w:val="24"/>
          <w:szCs w:val="24"/>
        </w:rPr>
        <w:t xml:space="preserve"> yet</w:t>
      </w:r>
      <w:r w:rsidR="00E303AC" w:rsidRPr="001E71C7">
        <w:rPr>
          <w:rFonts w:ascii="Calibri" w:hAnsi="Calibri" w:cs="Calibri"/>
          <w:sz w:val="24"/>
          <w:szCs w:val="24"/>
        </w:rPr>
        <w:t xml:space="preserve"> leaves the person feeling powerless and ashamed.</w:t>
      </w:r>
    </w:p>
    <w:p w14:paraId="1468B28E" w14:textId="192A5DE1" w:rsidR="00583850" w:rsidRPr="001E71C7" w:rsidRDefault="00583850" w:rsidP="005A649D">
      <w:pPr>
        <w:spacing w:line="360" w:lineRule="auto"/>
        <w:rPr>
          <w:rFonts w:ascii="Calibri" w:hAnsi="Calibri" w:cs="Calibri"/>
          <w:sz w:val="24"/>
          <w:szCs w:val="24"/>
          <w:u w:val="single"/>
        </w:rPr>
      </w:pPr>
      <w:r w:rsidRPr="001E71C7">
        <w:rPr>
          <w:rFonts w:ascii="Calibri" w:hAnsi="Calibri" w:cs="Calibri"/>
          <w:sz w:val="24"/>
          <w:szCs w:val="24"/>
          <w:u w:val="single"/>
        </w:rPr>
        <w:t>THEME 3. POSITIVE THERAPEUTIC EXPERIENCES AND THE QUALITIES OF EFFECTIVE SUPPORT</w:t>
      </w:r>
    </w:p>
    <w:p w14:paraId="2DDF2FD9" w14:textId="2539A440" w:rsidR="00077D45" w:rsidRPr="001E71C7" w:rsidRDefault="000B11BE" w:rsidP="005A649D">
      <w:pPr>
        <w:spacing w:line="360" w:lineRule="auto"/>
        <w:rPr>
          <w:rFonts w:ascii="Calibri" w:hAnsi="Calibri" w:cs="Calibri"/>
          <w:sz w:val="24"/>
          <w:szCs w:val="24"/>
        </w:rPr>
      </w:pPr>
      <w:r w:rsidRPr="001E71C7">
        <w:rPr>
          <w:rFonts w:ascii="Calibri" w:hAnsi="Calibri" w:cs="Calibri"/>
          <w:sz w:val="24"/>
          <w:szCs w:val="24"/>
        </w:rPr>
        <w:t xml:space="preserve">All </w:t>
      </w:r>
      <w:r w:rsidR="00C617CB">
        <w:rPr>
          <w:rFonts w:ascii="Calibri" w:hAnsi="Calibri" w:cs="Calibri"/>
          <w:sz w:val="24"/>
          <w:szCs w:val="24"/>
        </w:rPr>
        <w:t xml:space="preserve">the </w:t>
      </w:r>
      <w:r w:rsidRPr="001E71C7">
        <w:rPr>
          <w:rFonts w:ascii="Calibri" w:hAnsi="Calibri" w:cs="Calibri"/>
          <w:sz w:val="24"/>
          <w:szCs w:val="24"/>
        </w:rPr>
        <w:t>participants considered therapy worthwhile</w:t>
      </w:r>
      <w:r w:rsidR="004B489D" w:rsidRPr="001E71C7">
        <w:rPr>
          <w:rFonts w:ascii="Calibri" w:hAnsi="Calibri" w:cs="Calibri"/>
          <w:sz w:val="24"/>
          <w:szCs w:val="24"/>
        </w:rPr>
        <w:t xml:space="preserve">. This is despite </w:t>
      </w:r>
      <w:r w:rsidR="007C711B" w:rsidRPr="001E71C7">
        <w:rPr>
          <w:rFonts w:ascii="Calibri" w:hAnsi="Calibri" w:cs="Calibri"/>
          <w:sz w:val="24"/>
          <w:szCs w:val="24"/>
        </w:rPr>
        <w:t xml:space="preserve">only one interviewee reporting </w:t>
      </w:r>
      <w:r w:rsidR="00180F5E" w:rsidRPr="001E71C7">
        <w:rPr>
          <w:rFonts w:ascii="Calibri" w:hAnsi="Calibri" w:cs="Calibri"/>
          <w:sz w:val="24"/>
          <w:szCs w:val="24"/>
        </w:rPr>
        <w:t>tangible results with regard</w:t>
      </w:r>
      <w:r w:rsidR="009719FA" w:rsidRPr="001E71C7">
        <w:rPr>
          <w:rFonts w:ascii="Calibri" w:hAnsi="Calibri" w:cs="Calibri"/>
          <w:sz w:val="24"/>
          <w:szCs w:val="24"/>
        </w:rPr>
        <w:t xml:space="preserve"> to</w:t>
      </w:r>
      <w:r w:rsidR="00180F5E" w:rsidRPr="001E71C7">
        <w:rPr>
          <w:rFonts w:ascii="Calibri" w:hAnsi="Calibri" w:cs="Calibri"/>
          <w:sz w:val="24"/>
          <w:szCs w:val="24"/>
        </w:rPr>
        <w:t xml:space="preserve"> </w:t>
      </w:r>
      <w:r w:rsidR="009719FA" w:rsidRPr="001E71C7">
        <w:rPr>
          <w:rFonts w:ascii="Calibri" w:hAnsi="Calibri" w:cs="Calibri"/>
          <w:sz w:val="24"/>
          <w:szCs w:val="24"/>
        </w:rPr>
        <w:t xml:space="preserve">motivation for </w:t>
      </w:r>
      <w:r w:rsidR="00180F5E" w:rsidRPr="001E71C7">
        <w:rPr>
          <w:rFonts w:ascii="Calibri" w:hAnsi="Calibri" w:cs="Calibri"/>
          <w:sz w:val="24"/>
          <w:szCs w:val="24"/>
        </w:rPr>
        <w:t>discard</w:t>
      </w:r>
      <w:r w:rsidR="009719FA" w:rsidRPr="001E71C7">
        <w:rPr>
          <w:rFonts w:ascii="Calibri" w:hAnsi="Calibri" w:cs="Calibri"/>
          <w:sz w:val="24"/>
          <w:szCs w:val="24"/>
        </w:rPr>
        <w:t>ing</w:t>
      </w:r>
      <w:r w:rsidR="00180F5E" w:rsidRPr="001E71C7">
        <w:rPr>
          <w:rFonts w:ascii="Calibri" w:hAnsi="Calibri" w:cs="Calibri"/>
          <w:sz w:val="24"/>
          <w:szCs w:val="24"/>
        </w:rPr>
        <w:t>.</w:t>
      </w:r>
    </w:p>
    <w:p w14:paraId="00FE4217" w14:textId="6C81CE10" w:rsidR="00FF03C3" w:rsidRPr="001E71C7" w:rsidRDefault="00FF03C3" w:rsidP="005A649D">
      <w:pPr>
        <w:spacing w:line="360" w:lineRule="auto"/>
        <w:rPr>
          <w:rFonts w:ascii="Calibri" w:hAnsi="Calibri" w:cs="Calibri"/>
          <w:i/>
          <w:iCs/>
          <w:sz w:val="24"/>
          <w:szCs w:val="24"/>
        </w:rPr>
      </w:pPr>
      <w:r w:rsidRPr="001E71C7">
        <w:rPr>
          <w:rFonts w:ascii="Calibri" w:hAnsi="Calibri" w:cs="Calibri"/>
          <w:i/>
          <w:iCs/>
          <w:sz w:val="24"/>
          <w:szCs w:val="24"/>
        </w:rPr>
        <w:t>3.1 Being seen</w:t>
      </w:r>
      <w:r w:rsidR="009719FA" w:rsidRPr="001E71C7">
        <w:rPr>
          <w:rFonts w:ascii="Calibri" w:hAnsi="Calibri" w:cs="Calibri"/>
          <w:i/>
          <w:iCs/>
          <w:sz w:val="24"/>
          <w:szCs w:val="24"/>
        </w:rPr>
        <w:t>,</w:t>
      </w:r>
      <w:r w:rsidRPr="001E71C7">
        <w:rPr>
          <w:rFonts w:ascii="Calibri" w:hAnsi="Calibri" w:cs="Calibri"/>
          <w:i/>
          <w:iCs/>
          <w:sz w:val="24"/>
          <w:szCs w:val="24"/>
        </w:rPr>
        <w:t xml:space="preserve"> heard and understood are beneficial even if the hoarding persists</w:t>
      </w:r>
    </w:p>
    <w:p w14:paraId="40C8D765" w14:textId="3DF04D6E" w:rsidR="00B3132B" w:rsidRPr="001E71C7" w:rsidRDefault="00B3132B" w:rsidP="005A649D">
      <w:pPr>
        <w:spacing w:line="360" w:lineRule="auto"/>
        <w:rPr>
          <w:rFonts w:ascii="Calibri" w:hAnsi="Calibri" w:cs="Calibri"/>
          <w:sz w:val="24"/>
          <w:szCs w:val="24"/>
        </w:rPr>
      </w:pPr>
      <w:r w:rsidRPr="001E71C7">
        <w:rPr>
          <w:rFonts w:ascii="Calibri" w:hAnsi="Calibri" w:cs="Calibri"/>
          <w:sz w:val="24"/>
          <w:szCs w:val="24"/>
        </w:rPr>
        <w:lastRenderedPageBreak/>
        <w:t xml:space="preserve">At the time of the </w:t>
      </w:r>
      <w:r w:rsidR="00EA0709">
        <w:rPr>
          <w:rFonts w:ascii="Calibri" w:hAnsi="Calibri" w:cs="Calibri"/>
          <w:sz w:val="24"/>
          <w:szCs w:val="24"/>
        </w:rPr>
        <w:t>interview</w:t>
      </w:r>
      <w:r w:rsidRPr="001E71C7">
        <w:rPr>
          <w:rFonts w:ascii="Calibri" w:hAnsi="Calibri" w:cs="Calibri"/>
          <w:sz w:val="24"/>
          <w:szCs w:val="24"/>
        </w:rPr>
        <w:t>, Simon w</w:t>
      </w:r>
      <w:r w:rsidR="00CD44E9" w:rsidRPr="001E71C7">
        <w:rPr>
          <w:rFonts w:ascii="Calibri" w:hAnsi="Calibri" w:cs="Calibri"/>
          <w:sz w:val="24"/>
          <w:szCs w:val="24"/>
        </w:rPr>
        <w:t>as receiving online CBT</w:t>
      </w:r>
      <w:r w:rsidR="000B11BE" w:rsidRPr="001E71C7">
        <w:rPr>
          <w:rFonts w:ascii="Calibri" w:hAnsi="Calibri" w:cs="Calibri"/>
          <w:sz w:val="24"/>
          <w:szCs w:val="24"/>
        </w:rPr>
        <w:t xml:space="preserve"> and </w:t>
      </w:r>
      <w:r w:rsidR="00AF6E84" w:rsidRPr="001E71C7">
        <w:rPr>
          <w:rFonts w:ascii="Calibri" w:hAnsi="Calibri" w:cs="Calibri"/>
          <w:sz w:val="24"/>
          <w:szCs w:val="24"/>
        </w:rPr>
        <w:t xml:space="preserve">spoke effusively about how deep </w:t>
      </w:r>
      <w:r w:rsidR="00211F22" w:rsidRPr="001E71C7">
        <w:rPr>
          <w:rFonts w:ascii="Calibri" w:hAnsi="Calibri" w:cs="Calibri"/>
          <w:sz w:val="24"/>
          <w:szCs w:val="24"/>
        </w:rPr>
        <w:t xml:space="preserve">the </w:t>
      </w:r>
      <w:r w:rsidR="00AF6E84" w:rsidRPr="001E71C7">
        <w:rPr>
          <w:rFonts w:ascii="Calibri" w:hAnsi="Calibri" w:cs="Calibri"/>
          <w:sz w:val="24"/>
          <w:szCs w:val="24"/>
        </w:rPr>
        <w:t xml:space="preserve">learning and insights </w:t>
      </w:r>
      <w:r w:rsidR="004552B2" w:rsidRPr="001E71C7">
        <w:rPr>
          <w:rFonts w:ascii="Calibri" w:hAnsi="Calibri" w:cs="Calibri"/>
          <w:sz w:val="24"/>
          <w:szCs w:val="24"/>
        </w:rPr>
        <w:t>were</w:t>
      </w:r>
      <w:r w:rsidR="00AF6E84" w:rsidRPr="001E71C7">
        <w:rPr>
          <w:rFonts w:ascii="Calibri" w:hAnsi="Calibri" w:cs="Calibri"/>
          <w:sz w:val="24"/>
          <w:szCs w:val="24"/>
        </w:rPr>
        <w:t>.</w:t>
      </w:r>
    </w:p>
    <w:p w14:paraId="53A5218A" w14:textId="45DF29CA" w:rsidR="00AF6E84" w:rsidRPr="001E71C7" w:rsidRDefault="00495D95" w:rsidP="005A649D">
      <w:pPr>
        <w:spacing w:line="360" w:lineRule="auto"/>
        <w:rPr>
          <w:rFonts w:ascii="Calibri" w:hAnsi="Calibri" w:cs="Calibri"/>
          <w:sz w:val="24"/>
          <w:szCs w:val="24"/>
        </w:rPr>
      </w:pPr>
      <w:r w:rsidRPr="001E71C7">
        <w:rPr>
          <w:rFonts w:ascii="Calibri" w:eastAsia="Segoe UI" w:hAnsi="Calibri" w:cs="Calibri"/>
          <w:sz w:val="24"/>
          <w:szCs w:val="24"/>
        </w:rPr>
        <w:t>“It makes me realise… not that I'm normal, but that the process is</w:t>
      </w:r>
      <w:r w:rsidR="00162505" w:rsidRPr="001E71C7">
        <w:rPr>
          <w:rFonts w:ascii="Calibri" w:eastAsia="Segoe UI" w:hAnsi="Calibri" w:cs="Calibri"/>
          <w:sz w:val="24"/>
          <w:szCs w:val="24"/>
        </w:rPr>
        <w:t>,</w:t>
      </w:r>
      <w:r w:rsidRPr="001E71C7">
        <w:rPr>
          <w:rFonts w:ascii="Calibri" w:eastAsia="Segoe UI" w:hAnsi="Calibri" w:cs="Calibri"/>
          <w:sz w:val="24"/>
          <w:szCs w:val="24"/>
        </w:rPr>
        <w:t xml:space="preserve"> you know</w:t>
      </w:r>
      <w:r w:rsidR="00162505" w:rsidRPr="001E71C7">
        <w:rPr>
          <w:rFonts w:ascii="Calibri" w:eastAsia="Segoe UI" w:hAnsi="Calibri" w:cs="Calibri"/>
          <w:sz w:val="24"/>
          <w:szCs w:val="24"/>
        </w:rPr>
        <w:t>,</w:t>
      </w:r>
      <w:r w:rsidRPr="001E71C7">
        <w:rPr>
          <w:rFonts w:ascii="Calibri" w:eastAsia="Segoe UI" w:hAnsi="Calibri" w:cs="Calibri"/>
          <w:sz w:val="24"/>
          <w:szCs w:val="24"/>
        </w:rPr>
        <w:t xml:space="preserve"> that you know</w:t>
      </w:r>
      <w:r w:rsidR="00816427" w:rsidRPr="001E71C7">
        <w:rPr>
          <w:rFonts w:ascii="Calibri" w:eastAsia="Segoe UI" w:hAnsi="Calibri" w:cs="Calibri"/>
          <w:sz w:val="24"/>
          <w:szCs w:val="24"/>
        </w:rPr>
        <w:t>,</w:t>
      </w:r>
      <w:r w:rsidRPr="001E71C7">
        <w:rPr>
          <w:rFonts w:ascii="Calibri" w:eastAsia="Segoe UI" w:hAnsi="Calibri" w:cs="Calibri"/>
          <w:sz w:val="24"/>
          <w:szCs w:val="24"/>
        </w:rPr>
        <w:t xml:space="preserve"> it's, it's documented. And so</w:t>
      </w:r>
      <w:r w:rsidR="00162505" w:rsidRPr="001E71C7">
        <w:rPr>
          <w:rFonts w:ascii="Calibri" w:eastAsia="Segoe UI" w:hAnsi="Calibri" w:cs="Calibri"/>
          <w:sz w:val="24"/>
          <w:szCs w:val="24"/>
        </w:rPr>
        <w:t>,</w:t>
      </w:r>
      <w:r w:rsidRPr="001E71C7">
        <w:rPr>
          <w:rFonts w:ascii="Calibri" w:eastAsia="Segoe UI" w:hAnsi="Calibri" w:cs="Calibri"/>
          <w:sz w:val="24"/>
          <w:szCs w:val="24"/>
        </w:rPr>
        <w:t xml:space="preserve"> I feel better. It's like I can see myself in these stages and I can, I can understand and know that this is normal</w:t>
      </w:r>
      <w:r w:rsidR="00FF03C3" w:rsidRPr="001E71C7">
        <w:rPr>
          <w:rFonts w:ascii="Calibri" w:eastAsia="Segoe UI" w:hAnsi="Calibri" w:cs="Calibri"/>
          <w:sz w:val="24"/>
          <w:szCs w:val="24"/>
        </w:rPr>
        <w:t>.”</w:t>
      </w:r>
    </w:p>
    <w:p w14:paraId="6B719E84" w14:textId="5A08E6B3" w:rsidR="008C2A32" w:rsidRPr="001E71C7" w:rsidRDefault="004668EB" w:rsidP="005A649D">
      <w:pPr>
        <w:spacing w:line="360" w:lineRule="auto"/>
        <w:rPr>
          <w:rFonts w:ascii="Calibri" w:hAnsi="Calibri" w:cs="Calibri"/>
          <w:sz w:val="24"/>
          <w:szCs w:val="24"/>
        </w:rPr>
      </w:pPr>
      <w:r w:rsidRPr="001E71C7">
        <w:rPr>
          <w:rFonts w:ascii="Calibri" w:hAnsi="Calibri" w:cs="Calibri"/>
          <w:sz w:val="24"/>
          <w:szCs w:val="24"/>
        </w:rPr>
        <w:t xml:space="preserve">This points to how important it is </w:t>
      </w:r>
      <w:r w:rsidR="00641BF5" w:rsidRPr="001E71C7">
        <w:rPr>
          <w:rFonts w:ascii="Calibri" w:hAnsi="Calibri" w:cs="Calibri"/>
          <w:sz w:val="24"/>
          <w:szCs w:val="24"/>
        </w:rPr>
        <w:t>to destigmatise hoarding</w:t>
      </w:r>
      <w:r w:rsidR="004E318F" w:rsidRPr="001E71C7">
        <w:rPr>
          <w:rFonts w:ascii="Calibri" w:hAnsi="Calibri" w:cs="Calibri"/>
          <w:sz w:val="24"/>
          <w:szCs w:val="24"/>
        </w:rPr>
        <w:t>. Simon</w:t>
      </w:r>
      <w:r w:rsidR="00DA3575" w:rsidRPr="001E71C7">
        <w:rPr>
          <w:rFonts w:ascii="Calibri" w:hAnsi="Calibri" w:cs="Calibri"/>
          <w:sz w:val="24"/>
          <w:szCs w:val="24"/>
        </w:rPr>
        <w:t xml:space="preserve"> struggles </w:t>
      </w:r>
      <w:r w:rsidR="001D2E2D" w:rsidRPr="001E71C7">
        <w:rPr>
          <w:rFonts w:ascii="Calibri" w:hAnsi="Calibri" w:cs="Calibri"/>
          <w:sz w:val="24"/>
          <w:szCs w:val="24"/>
        </w:rPr>
        <w:t xml:space="preserve">to see himself as </w:t>
      </w:r>
      <w:r w:rsidR="004C5936" w:rsidRPr="001E71C7">
        <w:rPr>
          <w:rFonts w:ascii="Calibri" w:hAnsi="Calibri" w:cs="Calibri"/>
          <w:sz w:val="24"/>
          <w:szCs w:val="24"/>
        </w:rPr>
        <w:t>“</w:t>
      </w:r>
      <w:r w:rsidR="001D2E2D" w:rsidRPr="001E71C7">
        <w:rPr>
          <w:rFonts w:ascii="Calibri" w:hAnsi="Calibri" w:cs="Calibri"/>
          <w:sz w:val="24"/>
          <w:szCs w:val="24"/>
        </w:rPr>
        <w:t>normal</w:t>
      </w:r>
      <w:r w:rsidR="004C5936" w:rsidRPr="001E71C7">
        <w:rPr>
          <w:rFonts w:ascii="Calibri" w:hAnsi="Calibri" w:cs="Calibri"/>
          <w:sz w:val="24"/>
          <w:szCs w:val="24"/>
        </w:rPr>
        <w:t>”</w:t>
      </w:r>
      <w:r w:rsidR="001D2E2D" w:rsidRPr="001E71C7">
        <w:rPr>
          <w:rFonts w:ascii="Calibri" w:hAnsi="Calibri" w:cs="Calibri"/>
          <w:sz w:val="24"/>
          <w:szCs w:val="24"/>
        </w:rPr>
        <w:t xml:space="preserve"> but his therapist is </w:t>
      </w:r>
      <w:r w:rsidR="00093A57">
        <w:rPr>
          <w:rFonts w:ascii="Calibri" w:hAnsi="Calibri" w:cs="Calibri"/>
          <w:sz w:val="24"/>
          <w:szCs w:val="24"/>
        </w:rPr>
        <w:t>encouraging</w:t>
      </w:r>
      <w:r w:rsidR="00222539" w:rsidRPr="001E71C7">
        <w:rPr>
          <w:rFonts w:ascii="Calibri" w:hAnsi="Calibri" w:cs="Calibri"/>
          <w:sz w:val="24"/>
          <w:szCs w:val="24"/>
        </w:rPr>
        <w:t xml:space="preserve"> </w:t>
      </w:r>
      <w:r w:rsidR="009B34D8" w:rsidRPr="001E71C7">
        <w:rPr>
          <w:rFonts w:ascii="Calibri" w:hAnsi="Calibri" w:cs="Calibri"/>
          <w:sz w:val="24"/>
          <w:szCs w:val="24"/>
        </w:rPr>
        <w:t>move</w:t>
      </w:r>
      <w:r w:rsidR="00DA0CB9" w:rsidRPr="001E71C7">
        <w:rPr>
          <w:rFonts w:ascii="Calibri" w:hAnsi="Calibri" w:cs="Calibri"/>
          <w:sz w:val="24"/>
          <w:szCs w:val="24"/>
        </w:rPr>
        <w:t>ment</w:t>
      </w:r>
      <w:r w:rsidR="009B34D8" w:rsidRPr="001E71C7">
        <w:rPr>
          <w:rFonts w:ascii="Calibri" w:hAnsi="Calibri" w:cs="Calibri"/>
          <w:sz w:val="24"/>
          <w:szCs w:val="24"/>
        </w:rPr>
        <w:t xml:space="preserve"> in that direction.</w:t>
      </w:r>
      <w:r w:rsidR="006A25AD" w:rsidRPr="001E71C7">
        <w:rPr>
          <w:rFonts w:ascii="Calibri" w:hAnsi="Calibri" w:cs="Calibri"/>
          <w:sz w:val="24"/>
          <w:szCs w:val="24"/>
        </w:rPr>
        <w:t xml:space="preserve"> </w:t>
      </w:r>
      <w:r w:rsidR="00CB2634" w:rsidRPr="001E71C7">
        <w:rPr>
          <w:rFonts w:ascii="Calibri" w:hAnsi="Calibri" w:cs="Calibri"/>
          <w:sz w:val="24"/>
          <w:szCs w:val="24"/>
        </w:rPr>
        <w:t xml:space="preserve">Simon also gains from </w:t>
      </w:r>
      <w:r w:rsidR="00CC4332">
        <w:rPr>
          <w:rFonts w:ascii="Calibri" w:hAnsi="Calibri" w:cs="Calibri"/>
          <w:sz w:val="24"/>
          <w:szCs w:val="24"/>
        </w:rPr>
        <w:t>therapy</w:t>
      </w:r>
      <w:r w:rsidR="00CB2634" w:rsidRPr="001E71C7">
        <w:rPr>
          <w:rFonts w:ascii="Calibri" w:hAnsi="Calibri" w:cs="Calibri"/>
          <w:sz w:val="24"/>
          <w:szCs w:val="24"/>
        </w:rPr>
        <w:t xml:space="preserve"> a sense that change is possible</w:t>
      </w:r>
      <w:r w:rsidR="00823A1C" w:rsidRPr="001E71C7">
        <w:rPr>
          <w:rFonts w:ascii="Calibri" w:hAnsi="Calibri" w:cs="Calibri"/>
          <w:sz w:val="24"/>
          <w:szCs w:val="24"/>
        </w:rPr>
        <w:t>; he feels understood and therefore has confidence in her.</w:t>
      </w:r>
    </w:p>
    <w:p w14:paraId="739205C2" w14:textId="39468E37" w:rsidR="008C2A32" w:rsidRPr="001E71C7" w:rsidRDefault="00823A1C" w:rsidP="005A649D">
      <w:pPr>
        <w:shd w:val="clear" w:color="auto" w:fill="FFFFFF" w:themeFill="background1"/>
        <w:spacing w:line="360" w:lineRule="auto"/>
        <w:rPr>
          <w:rFonts w:ascii="Calibri" w:eastAsia="Segoe UI" w:hAnsi="Calibri" w:cs="Calibri"/>
          <w:sz w:val="24"/>
          <w:szCs w:val="24"/>
          <w:shd w:val="clear" w:color="auto" w:fill="FFFFFF" w:themeFill="background1"/>
        </w:rPr>
      </w:pPr>
      <w:r w:rsidRPr="001E71C7">
        <w:rPr>
          <w:rFonts w:ascii="Calibri" w:eastAsia="Segoe UI" w:hAnsi="Calibri" w:cs="Calibri"/>
          <w:sz w:val="24"/>
          <w:szCs w:val="24"/>
          <w:shd w:val="clear" w:color="auto" w:fill="FFFFFF" w:themeFill="background1"/>
        </w:rPr>
        <w:t xml:space="preserve">“… </w:t>
      </w:r>
      <w:r w:rsidR="008C2A32" w:rsidRPr="001E71C7">
        <w:rPr>
          <w:rFonts w:ascii="Calibri" w:eastAsia="Segoe UI" w:hAnsi="Calibri" w:cs="Calibri"/>
          <w:sz w:val="24"/>
          <w:szCs w:val="24"/>
          <w:shd w:val="clear" w:color="auto" w:fill="FFFFFF" w:themeFill="background1"/>
        </w:rPr>
        <w:t>it's giving me hope that things can be achieved. It helps that I've got somebody else that absolutely understands the problem</w:t>
      </w:r>
      <w:r w:rsidRPr="001E71C7">
        <w:rPr>
          <w:rFonts w:ascii="Calibri" w:eastAsia="Segoe UI" w:hAnsi="Calibri" w:cs="Calibri"/>
          <w:sz w:val="24"/>
          <w:szCs w:val="24"/>
          <w:shd w:val="clear" w:color="auto" w:fill="FFFFFF" w:themeFill="background1"/>
        </w:rPr>
        <w:t>.”</w:t>
      </w:r>
    </w:p>
    <w:p w14:paraId="3D7CA6FC" w14:textId="1041F7F4" w:rsidR="003A1372" w:rsidRPr="001E71C7" w:rsidRDefault="003A1372" w:rsidP="005A649D">
      <w:pPr>
        <w:shd w:val="clear" w:color="auto" w:fill="FFFFFF" w:themeFill="background1"/>
        <w:spacing w:line="360" w:lineRule="auto"/>
        <w:rPr>
          <w:rFonts w:ascii="Calibri" w:hAnsi="Calibri" w:cs="Calibri"/>
          <w:sz w:val="24"/>
          <w:szCs w:val="24"/>
        </w:rPr>
      </w:pPr>
      <w:r w:rsidRPr="001E71C7">
        <w:rPr>
          <w:rFonts w:ascii="Calibri" w:eastAsia="Segoe UI" w:hAnsi="Calibri" w:cs="Calibri"/>
          <w:sz w:val="24"/>
          <w:szCs w:val="24"/>
          <w:shd w:val="clear" w:color="auto" w:fill="FFFFFF" w:themeFill="background1"/>
        </w:rPr>
        <w:t>And this hope</w:t>
      </w:r>
      <w:r w:rsidR="00A7643A" w:rsidRPr="001E71C7">
        <w:rPr>
          <w:rFonts w:ascii="Calibri" w:eastAsia="Segoe UI" w:hAnsi="Calibri" w:cs="Calibri"/>
          <w:sz w:val="24"/>
          <w:szCs w:val="24"/>
          <w:shd w:val="clear" w:color="auto" w:fill="FFFFFF" w:themeFill="background1"/>
        </w:rPr>
        <w:t xml:space="preserve"> does translate, at least in the </w:t>
      </w:r>
      <w:r w:rsidR="00DF63D9" w:rsidRPr="001E71C7">
        <w:rPr>
          <w:rFonts w:ascii="Calibri" w:eastAsia="Segoe UI" w:hAnsi="Calibri" w:cs="Calibri"/>
          <w:sz w:val="24"/>
          <w:szCs w:val="24"/>
          <w:shd w:val="clear" w:color="auto" w:fill="FFFFFF" w:themeFill="background1"/>
        </w:rPr>
        <w:t>immediate aftermath of session</w:t>
      </w:r>
      <w:r w:rsidR="005104A0" w:rsidRPr="001E71C7">
        <w:rPr>
          <w:rFonts w:ascii="Calibri" w:eastAsia="Segoe UI" w:hAnsi="Calibri" w:cs="Calibri"/>
          <w:sz w:val="24"/>
          <w:szCs w:val="24"/>
          <w:shd w:val="clear" w:color="auto" w:fill="FFFFFF" w:themeFill="background1"/>
        </w:rPr>
        <w:t>s</w:t>
      </w:r>
      <w:r w:rsidR="00DF63D9" w:rsidRPr="001E71C7">
        <w:rPr>
          <w:rFonts w:ascii="Calibri" w:eastAsia="Segoe UI" w:hAnsi="Calibri" w:cs="Calibri"/>
          <w:sz w:val="24"/>
          <w:szCs w:val="24"/>
          <w:shd w:val="clear" w:color="auto" w:fill="FFFFFF" w:themeFill="background1"/>
        </w:rPr>
        <w:t xml:space="preserve">, </w:t>
      </w:r>
      <w:r w:rsidR="00A7643A" w:rsidRPr="001E71C7">
        <w:rPr>
          <w:rFonts w:ascii="Calibri" w:eastAsia="Segoe UI" w:hAnsi="Calibri" w:cs="Calibri"/>
          <w:sz w:val="24"/>
          <w:szCs w:val="24"/>
          <w:shd w:val="clear" w:color="auto" w:fill="FFFFFF" w:themeFill="background1"/>
        </w:rPr>
        <w:t>into action.</w:t>
      </w:r>
    </w:p>
    <w:p w14:paraId="0B76259F" w14:textId="14A557CB" w:rsidR="00472B64" w:rsidRPr="001E71C7" w:rsidRDefault="00A7643A" w:rsidP="005A649D">
      <w:pPr>
        <w:spacing w:line="360" w:lineRule="auto"/>
        <w:rPr>
          <w:rFonts w:ascii="Calibri" w:eastAsia="Segoe UI" w:hAnsi="Calibri" w:cs="Calibri"/>
          <w:sz w:val="24"/>
          <w:szCs w:val="24"/>
        </w:rPr>
      </w:pPr>
      <w:r w:rsidRPr="001E71C7">
        <w:rPr>
          <w:rFonts w:ascii="Calibri" w:eastAsia="Segoe UI" w:hAnsi="Calibri" w:cs="Calibri"/>
          <w:sz w:val="24"/>
          <w:szCs w:val="24"/>
          <w:shd w:val="clear" w:color="auto" w:fill="FFFFFF" w:themeFill="background1"/>
        </w:rPr>
        <w:t xml:space="preserve">“… </w:t>
      </w:r>
      <w:r w:rsidR="003A1372" w:rsidRPr="001E71C7">
        <w:rPr>
          <w:rFonts w:ascii="Calibri" w:eastAsia="Segoe UI" w:hAnsi="Calibri" w:cs="Calibri"/>
          <w:sz w:val="24"/>
          <w:szCs w:val="24"/>
          <w:shd w:val="clear" w:color="auto" w:fill="FFFFFF" w:themeFill="background1"/>
        </w:rPr>
        <w:t>she's gave me a bit of self-belief that I can do this, that even if I do it in little amounts, it's doable. And also</w:t>
      </w:r>
      <w:r w:rsidR="00816427" w:rsidRPr="001E71C7">
        <w:rPr>
          <w:rFonts w:ascii="Calibri" w:eastAsia="Segoe UI" w:hAnsi="Calibri" w:cs="Calibri"/>
          <w:sz w:val="24"/>
          <w:szCs w:val="24"/>
          <w:shd w:val="clear" w:color="auto" w:fill="FFFFFF" w:themeFill="background1"/>
        </w:rPr>
        <w:t>,</w:t>
      </w:r>
      <w:r w:rsidR="003A1372" w:rsidRPr="001E71C7">
        <w:rPr>
          <w:rFonts w:ascii="Calibri" w:eastAsia="Segoe UI" w:hAnsi="Calibri" w:cs="Calibri"/>
          <w:sz w:val="24"/>
          <w:szCs w:val="24"/>
          <w:shd w:val="clear" w:color="auto" w:fill="FFFFFF" w:themeFill="background1"/>
        </w:rPr>
        <w:t xml:space="preserve"> the interaction of just talking to her is good because it, it brings it</w:t>
      </w:r>
      <w:r w:rsidR="005104A0" w:rsidRPr="001E71C7">
        <w:rPr>
          <w:rFonts w:ascii="Calibri" w:eastAsia="Segoe UI" w:hAnsi="Calibri" w:cs="Calibri"/>
          <w:sz w:val="24"/>
          <w:szCs w:val="24"/>
          <w:shd w:val="clear" w:color="auto" w:fill="FFFFFF" w:themeFill="background1"/>
        </w:rPr>
        <w:t>,</w:t>
      </w:r>
      <w:r w:rsidR="003A1372" w:rsidRPr="001E71C7">
        <w:rPr>
          <w:rFonts w:ascii="Calibri" w:eastAsia="Segoe UI" w:hAnsi="Calibri" w:cs="Calibri"/>
          <w:sz w:val="24"/>
          <w:szCs w:val="24"/>
          <w:shd w:val="clear" w:color="auto" w:fill="FFFFFF" w:themeFill="background1"/>
        </w:rPr>
        <w:t xml:space="preserve"> kind of</w:t>
      </w:r>
      <w:r w:rsidR="005104A0" w:rsidRPr="001E71C7">
        <w:rPr>
          <w:rFonts w:ascii="Calibri" w:eastAsia="Segoe UI" w:hAnsi="Calibri" w:cs="Calibri"/>
          <w:sz w:val="24"/>
          <w:szCs w:val="24"/>
          <w:shd w:val="clear" w:color="auto" w:fill="FFFFFF" w:themeFill="background1"/>
        </w:rPr>
        <w:t>,</w:t>
      </w:r>
      <w:r w:rsidR="003A1372" w:rsidRPr="001E71C7">
        <w:rPr>
          <w:rFonts w:ascii="Calibri" w:eastAsia="Segoe UI" w:hAnsi="Calibri" w:cs="Calibri"/>
          <w:sz w:val="24"/>
          <w:szCs w:val="24"/>
          <w:shd w:val="clear" w:color="auto" w:fill="FFFFFF" w:themeFill="background1"/>
        </w:rPr>
        <w:t xml:space="preserve"> out the back room to here and now… so</w:t>
      </w:r>
      <w:r w:rsidR="00DF63D9" w:rsidRPr="001E71C7">
        <w:rPr>
          <w:rFonts w:ascii="Calibri" w:eastAsia="Segoe UI" w:hAnsi="Calibri" w:cs="Calibri"/>
          <w:sz w:val="24"/>
          <w:szCs w:val="24"/>
          <w:shd w:val="clear" w:color="auto" w:fill="FFFFFF" w:themeFill="background1"/>
        </w:rPr>
        <w:t>,</w:t>
      </w:r>
      <w:r w:rsidR="003A1372" w:rsidRPr="001E71C7">
        <w:rPr>
          <w:rFonts w:ascii="Calibri" w:eastAsia="Segoe UI" w:hAnsi="Calibri" w:cs="Calibri"/>
          <w:sz w:val="24"/>
          <w:szCs w:val="24"/>
          <w:shd w:val="clear" w:color="auto" w:fill="FFFFFF" w:themeFill="background1"/>
        </w:rPr>
        <w:t xml:space="preserve"> and then at the end of our session, 9 times out of 10, I'll actually go in there straight away and do something. Whereas without that, it's just there. It's too hard.</w:t>
      </w:r>
      <w:r w:rsidR="00CB5905" w:rsidRPr="001E71C7">
        <w:rPr>
          <w:rFonts w:ascii="Calibri" w:eastAsia="Segoe UI" w:hAnsi="Calibri" w:cs="Calibri"/>
          <w:sz w:val="24"/>
          <w:szCs w:val="24"/>
        </w:rPr>
        <w:t>”</w:t>
      </w:r>
    </w:p>
    <w:p w14:paraId="3BBE5EE2" w14:textId="5DC9ECFA" w:rsidR="004D29D4" w:rsidRPr="001E71C7" w:rsidRDefault="003E60BD" w:rsidP="005A649D">
      <w:pPr>
        <w:shd w:val="clear" w:color="auto" w:fill="FFFFFF" w:themeFill="background1"/>
        <w:spacing w:line="360" w:lineRule="auto"/>
        <w:rPr>
          <w:rFonts w:ascii="Calibri" w:eastAsia="Segoe UI" w:hAnsi="Calibri" w:cs="Calibri"/>
          <w:sz w:val="24"/>
          <w:szCs w:val="24"/>
        </w:rPr>
      </w:pPr>
      <w:r w:rsidRPr="001E71C7">
        <w:rPr>
          <w:rFonts w:ascii="Calibri" w:eastAsia="Segoe UI" w:hAnsi="Calibri" w:cs="Calibri"/>
          <w:sz w:val="24"/>
          <w:szCs w:val="24"/>
        </w:rPr>
        <w:t>The other participants had also received CBT</w:t>
      </w:r>
      <w:r w:rsidR="00035247">
        <w:rPr>
          <w:rFonts w:ascii="Calibri" w:eastAsia="Segoe UI" w:hAnsi="Calibri" w:cs="Calibri"/>
          <w:sz w:val="24"/>
          <w:szCs w:val="24"/>
        </w:rPr>
        <w:t xml:space="preserve">. While </w:t>
      </w:r>
      <w:r w:rsidR="009B0F1C" w:rsidRPr="001E71C7">
        <w:rPr>
          <w:rFonts w:ascii="Calibri" w:eastAsia="Segoe UI" w:hAnsi="Calibri" w:cs="Calibri"/>
          <w:sz w:val="24"/>
          <w:szCs w:val="24"/>
        </w:rPr>
        <w:t xml:space="preserve">none </w:t>
      </w:r>
      <w:r w:rsidR="002B6526">
        <w:rPr>
          <w:rFonts w:ascii="Calibri" w:eastAsia="Segoe UI" w:hAnsi="Calibri" w:cs="Calibri"/>
          <w:sz w:val="24"/>
          <w:szCs w:val="24"/>
        </w:rPr>
        <w:t>considered it</w:t>
      </w:r>
      <w:r w:rsidR="009B0F1C" w:rsidRPr="001E71C7">
        <w:rPr>
          <w:rFonts w:ascii="Calibri" w:eastAsia="Segoe UI" w:hAnsi="Calibri" w:cs="Calibri"/>
          <w:sz w:val="24"/>
          <w:szCs w:val="24"/>
        </w:rPr>
        <w:t xml:space="preserve"> success</w:t>
      </w:r>
      <w:r w:rsidR="002B6526">
        <w:rPr>
          <w:rFonts w:ascii="Calibri" w:eastAsia="Segoe UI" w:hAnsi="Calibri" w:cs="Calibri"/>
          <w:sz w:val="24"/>
          <w:szCs w:val="24"/>
        </w:rPr>
        <w:t>ful</w:t>
      </w:r>
      <w:r w:rsidR="009B0F1C" w:rsidRPr="001E71C7">
        <w:rPr>
          <w:rFonts w:ascii="Calibri" w:eastAsia="Segoe UI" w:hAnsi="Calibri" w:cs="Calibri"/>
          <w:sz w:val="24"/>
          <w:szCs w:val="24"/>
        </w:rPr>
        <w:t xml:space="preserve"> as the hoarding persisted, Oliver </w:t>
      </w:r>
      <w:r w:rsidR="001972E6" w:rsidRPr="001E71C7">
        <w:rPr>
          <w:rFonts w:ascii="Calibri" w:eastAsia="Segoe UI" w:hAnsi="Calibri" w:cs="Calibri"/>
          <w:sz w:val="24"/>
          <w:szCs w:val="24"/>
        </w:rPr>
        <w:t xml:space="preserve">pointed out </w:t>
      </w:r>
      <w:r w:rsidR="00BB7076" w:rsidRPr="001E71C7">
        <w:rPr>
          <w:rFonts w:ascii="Calibri" w:eastAsia="Segoe UI" w:hAnsi="Calibri" w:cs="Calibri"/>
          <w:sz w:val="24"/>
          <w:szCs w:val="24"/>
        </w:rPr>
        <w:t>o</w:t>
      </w:r>
      <w:r w:rsidR="001972E6" w:rsidRPr="001E71C7">
        <w:rPr>
          <w:rFonts w:ascii="Calibri" w:eastAsia="Segoe UI" w:hAnsi="Calibri" w:cs="Calibri"/>
          <w:sz w:val="24"/>
          <w:szCs w:val="24"/>
        </w:rPr>
        <w:t>ther benefits derived from the process:</w:t>
      </w:r>
      <w:r w:rsidRPr="001E71C7">
        <w:rPr>
          <w:rFonts w:ascii="Calibri" w:eastAsia="Segoe UI" w:hAnsi="Calibri" w:cs="Calibri"/>
          <w:sz w:val="24"/>
          <w:szCs w:val="24"/>
        </w:rPr>
        <w:t xml:space="preserve"> </w:t>
      </w:r>
    </w:p>
    <w:p w14:paraId="7D4E7975" w14:textId="64590A2D" w:rsidR="004D29D4" w:rsidRPr="001E71C7" w:rsidRDefault="006D2D54" w:rsidP="005A649D">
      <w:pPr>
        <w:shd w:val="clear" w:color="auto" w:fill="FFFFFF" w:themeFill="background1"/>
        <w:spacing w:line="360" w:lineRule="auto"/>
        <w:rPr>
          <w:rFonts w:ascii="Calibri" w:eastAsia="Segoe UI" w:hAnsi="Calibri" w:cs="Calibri"/>
          <w:sz w:val="24"/>
          <w:szCs w:val="24"/>
        </w:rPr>
      </w:pPr>
      <w:r w:rsidRPr="001E71C7">
        <w:rPr>
          <w:rFonts w:ascii="Calibri" w:eastAsia="Segoe UI" w:hAnsi="Calibri" w:cs="Calibri"/>
          <w:sz w:val="24"/>
          <w:szCs w:val="24"/>
          <w:shd w:val="clear" w:color="auto" w:fill="FFFFFF" w:themeFill="background1"/>
        </w:rPr>
        <w:t xml:space="preserve">“… </w:t>
      </w:r>
      <w:r w:rsidR="004D29D4" w:rsidRPr="001E71C7">
        <w:rPr>
          <w:rFonts w:ascii="Calibri" w:eastAsia="Segoe UI" w:hAnsi="Calibri" w:cs="Calibri"/>
          <w:sz w:val="24"/>
          <w:szCs w:val="24"/>
          <w:shd w:val="clear" w:color="auto" w:fill="FFFFFF" w:themeFill="background1"/>
        </w:rPr>
        <w:t>she was kind, she was patient, she listened to me, you know? That</w:t>
      </w:r>
      <w:r w:rsidRPr="001E71C7">
        <w:rPr>
          <w:rFonts w:ascii="Calibri" w:eastAsia="Segoe UI" w:hAnsi="Calibri" w:cs="Calibri"/>
          <w:sz w:val="24"/>
          <w:szCs w:val="24"/>
          <w:shd w:val="clear" w:color="auto" w:fill="FFFFFF" w:themeFill="background1"/>
        </w:rPr>
        <w:t xml:space="preserve">… </w:t>
      </w:r>
      <w:r w:rsidR="004D29D4" w:rsidRPr="001E71C7">
        <w:rPr>
          <w:rFonts w:ascii="Calibri" w:eastAsia="Segoe UI" w:hAnsi="Calibri" w:cs="Calibri"/>
          <w:sz w:val="24"/>
          <w:szCs w:val="24"/>
          <w:shd w:val="clear" w:color="auto" w:fill="FFFFFF" w:themeFill="background1"/>
        </w:rPr>
        <w:t>this, this thing of really getting into the other person. And also taking me to places where I had to sort of</w:t>
      </w:r>
      <w:r w:rsidRPr="001E71C7">
        <w:rPr>
          <w:rFonts w:ascii="Calibri" w:eastAsia="Segoe UI" w:hAnsi="Calibri" w:cs="Calibri"/>
          <w:sz w:val="24"/>
          <w:szCs w:val="24"/>
          <w:shd w:val="clear" w:color="auto" w:fill="FFFFFF" w:themeFill="background1"/>
        </w:rPr>
        <w:t>,</w:t>
      </w:r>
      <w:r w:rsidR="004D29D4" w:rsidRPr="001E71C7">
        <w:rPr>
          <w:rFonts w:ascii="Calibri" w:eastAsia="Segoe UI" w:hAnsi="Calibri" w:cs="Calibri"/>
          <w:sz w:val="24"/>
          <w:szCs w:val="24"/>
          <w:shd w:val="clear" w:color="auto" w:fill="FFFFFF" w:themeFill="background1"/>
        </w:rPr>
        <w:t xml:space="preserve"> I would struggle a bit</w:t>
      </w:r>
      <w:r w:rsidRPr="001E71C7">
        <w:rPr>
          <w:rFonts w:ascii="Calibri" w:eastAsia="Segoe UI" w:hAnsi="Calibri" w:cs="Calibri"/>
          <w:sz w:val="24"/>
          <w:szCs w:val="24"/>
          <w:shd w:val="clear" w:color="auto" w:fill="FFFFFF" w:themeFill="background1"/>
        </w:rPr>
        <w:t>.”</w:t>
      </w:r>
    </w:p>
    <w:p w14:paraId="4995E4CD" w14:textId="199FD931" w:rsidR="000A20D4" w:rsidRPr="001E71C7" w:rsidRDefault="00125EE5" w:rsidP="005A649D">
      <w:pPr>
        <w:spacing w:line="360" w:lineRule="auto"/>
        <w:rPr>
          <w:rFonts w:ascii="Calibri" w:eastAsia="Segoe UI" w:hAnsi="Calibri" w:cs="Calibri"/>
          <w:sz w:val="24"/>
          <w:szCs w:val="24"/>
        </w:rPr>
      </w:pPr>
      <w:r w:rsidRPr="001E71C7">
        <w:rPr>
          <w:rFonts w:ascii="Calibri" w:eastAsia="Segoe UI" w:hAnsi="Calibri" w:cs="Calibri"/>
          <w:sz w:val="24"/>
          <w:szCs w:val="24"/>
        </w:rPr>
        <w:t>The value of being heard</w:t>
      </w:r>
      <w:r w:rsidR="00242BFB" w:rsidRPr="001E71C7">
        <w:rPr>
          <w:rFonts w:ascii="Calibri" w:eastAsia="Segoe UI" w:hAnsi="Calibri" w:cs="Calibri"/>
          <w:sz w:val="24"/>
          <w:szCs w:val="24"/>
        </w:rPr>
        <w:t xml:space="preserve"> and having space for sharing deep feelings is a positive outcome</w:t>
      </w:r>
      <w:r w:rsidR="000A20D4" w:rsidRPr="001E71C7">
        <w:rPr>
          <w:rFonts w:ascii="Calibri" w:eastAsia="Segoe UI" w:hAnsi="Calibri" w:cs="Calibri"/>
          <w:sz w:val="24"/>
          <w:szCs w:val="24"/>
        </w:rPr>
        <w:t xml:space="preserve"> across the board.</w:t>
      </w:r>
    </w:p>
    <w:p w14:paraId="46F836A8" w14:textId="2170CAAF" w:rsidR="00C86F85" w:rsidRPr="001E71C7" w:rsidRDefault="0005157E" w:rsidP="005A649D">
      <w:pPr>
        <w:spacing w:line="360" w:lineRule="auto"/>
        <w:rPr>
          <w:rFonts w:ascii="Calibri" w:hAnsi="Calibri" w:cs="Calibri"/>
          <w:sz w:val="24"/>
          <w:szCs w:val="24"/>
        </w:rPr>
      </w:pPr>
      <w:r w:rsidRPr="001E71C7">
        <w:rPr>
          <w:rFonts w:ascii="Calibri" w:hAnsi="Calibri" w:cs="Calibri"/>
          <w:i/>
          <w:iCs/>
          <w:sz w:val="24"/>
          <w:szCs w:val="24"/>
        </w:rPr>
        <w:t xml:space="preserve">Yvonne: </w:t>
      </w:r>
      <w:r w:rsidR="007E0471" w:rsidRPr="001E71C7">
        <w:rPr>
          <w:rFonts w:ascii="Calibri" w:hAnsi="Calibri" w:cs="Calibri"/>
          <w:sz w:val="24"/>
          <w:szCs w:val="24"/>
        </w:rPr>
        <w:t>“… it’s very helpful to talk now you know, because this is the, this is where I’m at and it’s good to recognise that I’ve had these counsellors and this counselling which has been beneficial…”</w:t>
      </w:r>
    </w:p>
    <w:p w14:paraId="31877A92" w14:textId="4FEB9B5E" w:rsidR="00AB65D1" w:rsidRPr="001E71C7" w:rsidRDefault="00AB65D1" w:rsidP="005A649D">
      <w:pPr>
        <w:spacing w:line="360" w:lineRule="auto"/>
        <w:rPr>
          <w:rFonts w:ascii="Calibri" w:hAnsi="Calibri" w:cs="Calibri"/>
          <w:sz w:val="24"/>
          <w:szCs w:val="24"/>
        </w:rPr>
      </w:pPr>
      <w:r w:rsidRPr="001E71C7">
        <w:rPr>
          <w:rFonts w:ascii="Calibri" w:hAnsi="Calibri" w:cs="Calibri"/>
          <w:sz w:val="24"/>
          <w:szCs w:val="24"/>
        </w:rPr>
        <w:lastRenderedPageBreak/>
        <w:t>Yvonne</w:t>
      </w:r>
      <w:r w:rsidR="005C6307" w:rsidRPr="001E71C7">
        <w:rPr>
          <w:rFonts w:ascii="Calibri" w:hAnsi="Calibri" w:cs="Calibri"/>
          <w:sz w:val="24"/>
          <w:szCs w:val="24"/>
        </w:rPr>
        <w:t xml:space="preserve"> </w:t>
      </w:r>
      <w:r w:rsidR="00BB7076" w:rsidRPr="001E71C7">
        <w:rPr>
          <w:rFonts w:ascii="Calibri" w:hAnsi="Calibri" w:cs="Calibri"/>
          <w:sz w:val="24"/>
          <w:szCs w:val="24"/>
        </w:rPr>
        <w:t xml:space="preserve">however </w:t>
      </w:r>
      <w:r w:rsidR="005C6307" w:rsidRPr="001E71C7">
        <w:rPr>
          <w:rFonts w:ascii="Calibri" w:hAnsi="Calibri" w:cs="Calibri"/>
          <w:sz w:val="24"/>
          <w:szCs w:val="24"/>
        </w:rPr>
        <w:t xml:space="preserve">struggled to </w:t>
      </w:r>
      <w:r w:rsidR="006C2C47" w:rsidRPr="001E71C7">
        <w:rPr>
          <w:rFonts w:ascii="Calibri" w:hAnsi="Calibri" w:cs="Calibri"/>
          <w:sz w:val="24"/>
          <w:szCs w:val="24"/>
        </w:rPr>
        <w:t>specify</w:t>
      </w:r>
      <w:r w:rsidR="005C6307" w:rsidRPr="001E71C7">
        <w:rPr>
          <w:rFonts w:ascii="Calibri" w:hAnsi="Calibri" w:cs="Calibri"/>
          <w:sz w:val="24"/>
          <w:szCs w:val="24"/>
        </w:rPr>
        <w:t xml:space="preserve"> </w:t>
      </w:r>
      <w:r w:rsidR="003332F7" w:rsidRPr="001E71C7">
        <w:rPr>
          <w:rFonts w:ascii="Calibri" w:hAnsi="Calibri" w:cs="Calibri"/>
          <w:sz w:val="24"/>
          <w:szCs w:val="24"/>
        </w:rPr>
        <w:t>how</w:t>
      </w:r>
      <w:r w:rsidR="005C6307" w:rsidRPr="001E71C7">
        <w:rPr>
          <w:rFonts w:ascii="Calibri" w:hAnsi="Calibri" w:cs="Calibri"/>
          <w:sz w:val="24"/>
          <w:szCs w:val="24"/>
        </w:rPr>
        <w:t xml:space="preserve"> the counselling had helped. </w:t>
      </w:r>
      <w:r w:rsidR="009000E7" w:rsidRPr="001E71C7">
        <w:rPr>
          <w:rFonts w:ascii="Calibri" w:hAnsi="Calibri" w:cs="Calibri"/>
          <w:sz w:val="24"/>
          <w:szCs w:val="24"/>
        </w:rPr>
        <w:t xml:space="preserve">Her </w:t>
      </w:r>
      <w:r w:rsidR="007337FC" w:rsidRPr="001E71C7">
        <w:rPr>
          <w:rFonts w:ascii="Calibri" w:hAnsi="Calibri" w:cs="Calibri"/>
          <w:sz w:val="24"/>
          <w:szCs w:val="24"/>
        </w:rPr>
        <w:t>language at times</w:t>
      </w:r>
      <w:r w:rsidR="009000E7" w:rsidRPr="001E71C7">
        <w:rPr>
          <w:rFonts w:ascii="Calibri" w:hAnsi="Calibri" w:cs="Calibri"/>
          <w:sz w:val="24"/>
          <w:szCs w:val="24"/>
        </w:rPr>
        <w:t xml:space="preserve"> suggest</w:t>
      </w:r>
      <w:r w:rsidR="000B6D21">
        <w:rPr>
          <w:rFonts w:ascii="Calibri" w:hAnsi="Calibri" w:cs="Calibri"/>
          <w:sz w:val="24"/>
          <w:szCs w:val="24"/>
        </w:rPr>
        <w:t>ing</w:t>
      </w:r>
      <w:r w:rsidR="0028731F" w:rsidRPr="001E71C7">
        <w:rPr>
          <w:rFonts w:ascii="Calibri" w:hAnsi="Calibri" w:cs="Calibri"/>
          <w:sz w:val="24"/>
          <w:szCs w:val="24"/>
        </w:rPr>
        <w:t xml:space="preserve"> </w:t>
      </w:r>
      <w:r w:rsidR="007337FC" w:rsidRPr="001E71C7">
        <w:rPr>
          <w:rFonts w:ascii="Calibri" w:hAnsi="Calibri" w:cs="Calibri"/>
          <w:sz w:val="24"/>
          <w:szCs w:val="24"/>
        </w:rPr>
        <w:t xml:space="preserve">a </w:t>
      </w:r>
      <w:r w:rsidR="004C40F3" w:rsidRPr="001E71C7">
        <w:rPr>
          <w:rFonts w:ascii="Calibri" w:hAnsi="Calibri" w:cs="Calibri"/>
          <w:sz w:val="24"/>
          <w:szCs w:val="24"/>
        </w:rPr>
        <w:t>critical</w:t>
      </w:r>
      <w:r w:rsidR="0028731F" w:rsidRPr="001E71C7">
        <w:rPr>
          <w:rFonts w:ascii="Calibri" w:hAnsi="Calibri" w:cs="Calibri"/>
          <w:sz w:val="24"/>
          <w:szCs w:val="24"/>
        </w:rPr>
        <w:t xml:space="preserve"> self</w:t>
      </w:r>
      <w:r w:rsidR="004C40F3" w:rsidRPr="001E71C7">
        <w:rPr>
          <w:rFonts w:ascii="Calibri" w:hAnsi="Calibri" w:cs="Calibri"/>
          <w:sz w:val="24"/>
          <w:szCs w:val="24"/>
        </w:rPr>
        <w:t>-image</w:t>
      </w:r>
      <w:r w:rsidR="0028731F" w:rsidRPr="001E71C7">
        <w:rPr>
          <w:rFonts w:ascii="Calibri" w:hAnsi="Calibri" w:cs="Calibri"/>
          <w:sz w:val="24"/>
          <w:szCs w:val="24"/>
        </w:rPr>
        <w:t xml:space="preserve"> hampers the process</w:t>
      </w:r>
      <w:r w:rsidR="002C5E83">
        <w:rPr>
          <w:rFonts w:ascii="Calibri" w:hAnsi="Calibri" w:cs="Calibri"/>
          <w:sz w:val="24"/>
          <w:szCs w:val="24"/>
        </w:rPr>
        <w:t xml:space="preserve"> and impacts other areas of life</w:t>
      </w:r>
      <w:r w:rsidR="00683D92" w:rsidRPr="001E71C7">
        <w:rPr>
          <w:rFonts w:ascii="Calibri" w:hAnsi="Calibri" w:cs="Calibri"/>
          <w:sz w:val="24"/>
          <w:szCs w:val="24"/>
        </w:rPr>
        <w:t>.</w:t>
      </w:r>
    </w:p>
    <w:p w14:paraId="20A23F3D" w14:textId="02887EEF" w:rsidR="00AB65D1" w:rsidRPr="001E71C7" w:rsidRDefault="00683D92" w:rsidP="005A649D">
      <w:pPr>
        <w:spacing w:line="360" w:lineRule="auto"/>
        <w:rPr>
          <w:rFonts w:ascii="Calibri" w:hAnsi="Calibri" w:cs="Calibri"/>
          <w:sz w:val="24"/>
          <w:szCs w:val="24"/>
          <w:shd w:val="clear" w:color="auto" w:fill="FFFFFF" w:themeFill="background1"/>
        </w:rPr>
      </w:pPr>
      <w:r w:rsidRPr="001E71C7">
        <w:rPr>
          <w:rFonts w:ascii="Calibri" w:hAnsi="Calibri" w:cs="Calibri"/>
          <w:sz w:val="24"/>
          <w:szCs w:val="24"/>
          <w:shd w:val="clear" w:color="auto" w:fill="FFFFFF" w:themeFill="background1"/>
        </w:rPr>
        <w:t xml:space="preserve">“… </w:t>
      </w:r>
      <w:r w:rsidR="00AB65D1" w:rsidRPr="001E71C7">
        <w:rPr>
          <w:rFonts w:ascii="Calibri" w:hAnsi="Calibri" w:cs="Calibri"/>
          <w:sz w:val="24"/>
          <w:szCs w:val="24"/>
          <w:shd w:val="clear" w:color="auto" w:fill="FFFFFF" w:themeFill="background1"/>
        </w:rPr>
        <w:t>it's good to share and I'd like to be more prepared to be able to, to, to engage in conversations with people and not be so</w:t>
      </w:r>
      <w:r w:rsidRPr="001E71C7">
        <w:rPr>
          <w:rFonts w:ascii="Calibri" w:hAnsi="Calibri" w:cs="Calibri"/>
          <w:sz w:val="24"/>
          <w:szCs w:val="24"/>
          <w:shd w:val="clear" w:color="auto" w:fill="FFFFFF" w:themeFill="background1"/>
        </w:rPr>
        <w:t>,</w:t>
      </w:r>
      <w:r w:rsidR="00AB65D1" w:rsidRPr="001E71C7">
        <w:rPr>
          <w:rFonts w:ascii="Calibri" w:hAnsi="Calibri" w:cs="Calibri"/>
          <w:sz w:val="24"/>
          <w:szCs w:val="24"/>
          <w:shd w:val="clear" w:color="auto" w:fill="FFFFFF" w:themeFill="background1"/>
        </w:rPr>
        <w:t xml:space="preserve"> hoarding, you know, such a hoarder in the worst sense of the word.</w:t>
      </w:r>
      <w:r w:rsidRPr="001E71C7">
        <w:rPr>
          <w:rFonts w:ascii="Calibri" w:hAnsi="Calibri" w:cs="Calibri"/>
          <w:sz w:val="24"/>
          <w:szCs w:val="24"/>
          <w:shd w:val="clear" w:color="auto" w:fill="FFFFFF" w:themeFill="background1"/>
        </w:rPr>
        <w:t>”</w:t>
      </w:r>
    </w:p>
    <w:p w14:paraId="45AD75B7" w14:textId="508AAB5D" w:rsidR="00E14FA0" w:rsidRPr="001E71C7" w:rsidRDefault="002225D7" w:rsidP="005A649D">
      <w:pPr>
        <w:spacing w:line="360" w:lineRule="auto"/>
        <w:rPr>
          <w:rFonts w:ascii="Calibri" w:hAnsi="Calibri" w:cs="Calibri"/>
          <w:sz w:val="24"/>
          <w:szCs w:val="24"/>
          <w:shd w:val="clear" w:color="auto" w:fill="FFFFFF" w:themeFill="background1"/>
        </w:rPr>
      </w:pPr>
      <w:r w:rsidRPr="001E71C7">
        <w:rPr>
          <w:rFonts w:ascii="Calibri" w:hAnsi="Calibri" w:cs="Calibri"/>
          <w:sz w:val="24"/>
          <w:szCs w:val="24"/>
          <w:shd w:val="clear" w:color="auto" w:fill="FFFFFF" w:themeFill="background1"/>
        </w:rPr>
        <w:t xml:space="preserve">Oliver’s recent therapeutic experience </w:t>
      </w:r>
      <w:r w:rsidR="000F5D7B">
        <w:rPr>
          <w:rFonts w:ascii="Calibri" w:hAnsi="Calibri" w:cs="Calibri"/>
          <w:sz w:val="24"/>
          <w:szCs w:val="24"/>
          <w:shd w:val="clear" w:color="auto" w:fill="FFFFFF" w:themeFill="background1"/>
        </w:rPr>
        <w:t xml:space="preserve">related to </w:t>
      </w:r>
      <w:r w:rsidRPr="001E71C7">
        <w:rPr>
          <w:rFonts w:ascii="Calibri" w:hAnsi="Calibri" w:cs="Calibri"/>
          <w:sz w:val="24"/>
          <w:szCs w:val="24"/>
          <w:shd w:val="clear" w:color="auto" w:fill="FFFFFF" w:themeFill="background1"/>
        </w:rPr>
        <w:t>a peer support group</w:t>
      </w:r>
      <w:r w:rsidR="000F5D7B">
        <w:rPr>
          <w:rFonts w:ascii="Calibri" w:hAnsi="Calibri" w:cs="Calibri"/>
          <w:sz w:val="24"/>
          <w:szCs w:val="24"/>
          <w:shd w:val="clear" w:color="auto" w:fill="FFFFFF" w:themeFill="background1"/>
        </w:rPr>
        <w:t xml:space="preserve">, </w:t>
      </w:r>
      <w:r w:rsidR="00874B48" w:rsidRPr="001E71C7">
        <w:rPr>
          <w:rFonts w:ascii="Calibri" w:hAnsi="Calibri" w:cs="Calibri"/>
          <w:sz w:val="24"/>
          <w:szCs w:val="24"/>
          <w:shd w:val="clear" w:color="auto" w:fill="FFFFFF" w:themeFill="background1"/>
        </w:rPr>
        <w:t>foster</w:t>
      </w:r>
      <w:r w:rsidR="007C198C">
        <w:rPr>
          <w:rFonts w:ascii="Calibri" w:hAnsi="Calibri" w:cs="Calibri"/>
          <w:sz w:val="24"/>
          <w:szCs w:val="24"/>
          <w:shd w:val="clear" w:color="auto" w:fill="FFFFFF" w:themeFill="background1"/>
        </w:rPr>
        <w:t xml:space="preserve">ing </w:t>
      </w:r>
      <w:r w:rsidR="00E10BC1" w:rsidRPr="001E71C7">
        <w:rPr>
          <w:rFonts w:ascii="Calibri" w:hAnsi="Calibri" w:cs="Calibri"/>
          <w:sz w:val="24"/>
          <w:szCs w:val="24"/>
          <w:shd w:val="clear" w:color="auto" w:fill="FFFFFF" w:themeFill="background1"/>
        </w:rPr>
        <w:t>self-awareness:</w:t>
      </w:r>
    </w:p>
    <w:p w14:paraId="4574E5F0" w14:textId="02142473" w:rsidR="00E10BC1" w:rsidRPr="001E71C7" w:rsidRDefault="00FB6749" w:rsidP="005A649D">
      <w:pPr>
        <w:spacing w:line="360" w:lineRule="auto"/>
        <w:rPr>
          <w:rFonts w:ascii="Calibri" w:hAnsi="Calibri" w:cs="Calibri"/>
          <w:sz w:val="24"/>
          <w:szCs w:val="24"/>
          <w:shd w:val="clear" w:color="auto" w:fill="FFFFFF" w:themeFill="background1"/>
        </w:rPr>
      </w:pPr>
      <w:r w:rsidRPr="001E71C7">
        <w:rPr>
          <w:rFonts w:ascii="Calibri" w:eastAsia="Segoe UI" w:hAnsi="Calibri" w:cs="Calibri"/>
          <w:sz w:val="24"/>
          <w:szCs w:val="24"/>
          <w:shd w:val="clear" w:color="auto" w:fill="FFFFFF" w:themeFill="background1"/>
        </w:rPr>
        <w:t>“… people provide you with the feedback you perhaps can't even see or don't want to see</w:t>
      </w:r>
      <w:r w:rsidR="00E43A19" w:rsidRPr="001E71C7">
        <w:rPr>
          <w:rFonts w:ascii="Calibri" w:eastAsia="Segoe UI" w:hAnsi="Calibri" w:cs="Calibri"/>
          <w:sz w:val="24"/>
          <w:szCs w:val="24"/>
          <w:shd w:val="clear" w:color="auto" w:fill="FFFFFF" w:themeFill="background1"/>
        </w:rPr>
        <w:t>,</w:t>
      </w:r>
      <w:r w:rsidRPr="001E71C7">
        <w:rPr>
          <w:rFonts w:ascii="Calibri" w:eastAsia="Segoe UI" w:hAnsi="Calibri" w:cs="Calibri"/>
          <w:sz w:val="24"/>
          <w:szCs w:val="24"/>
          <w:shd w:val="clear" w:color="auto" w:fill="FFFFFF" w:themeFill="background1"/>
        </w:rPr>
        <w:t xml:space="preserve"> makes you think about things. So, I have definitely on a number of occasions gained insight…”</w:t>
      </w:r>
    </w:p>
    <w:p w14:paraId="13342E01" w14:textId="77777777" w:rsidR="001768E7" w:rsidRPr="001E71C7" w:rsidRDefault="001768E7" w:rsidP="005A649D">
      <w:pPr>
        <w:spacing w:line="360" w:lineRule="auto"/>
        <w:rPr>
          <w:rFonts w:ascii="Calibri" w:hAnsi="Calibri" w:cs="Calibri"/>
          <w:i/>
          <w:iCs/>
          <w:sz w:val="24"/>
          <w:szCs w:val="24"/>
        </w:rPr>
      </w:pPr>
      <w:r w:rsidRPr="001E71C7">
        <w:rPr>
          <w:rFonts w:ascii="Calibri" w:hAnsi="Calibri" w:cs="Calibri"/>
          <w:i/>
          <w:iCs/>
          <w:sz w:val="24"/>
          <w:szCs w:val="24"/>
        </w:rPr>
        <w:t>3.2 Effective therapeutic support is empathic, experienced and skilful</w:t>
      </w:r>
    </w:p>
    <w:p w14:paraId="30A5E609" w14:textId="176743D7" w:rsidR="00CA3FB8" w:rsidRPr="001E71C7" w:rsidRDefault="009D25A6" w:rsidP="005A649D">
      <w:pPr>
        <w:spacing w:line="360" w:lineRule="auto"/>
        <w:rPr>
          <w:rFonts w:ascii="Calibri" w:eastAsia="Segoe UI" w:hAnsi="Calibri" w:cs="Calibri"/>
          <w:sz w:val="24"/>
          <w:szCs w:val="24"/>
          <w:shd w:val="clear" w:color="auto" w:fill="FFFFFF" w:themeFill="background1"/>
        </w:rPr>
      </w:pPr>
      <w:r w:rsidRPr="001E71C7">
        <w:rPr>
          <w:rFonts w:ascii="Calibri" w:eastAsia="Segoe UI" w:hAnsi="Calibri" w:cs="Calibri"/>
          <w:sz w:val="24"/>
          <w:szCs w:val="24"/>
          <w:shd w:val="clear" w:color="auto" w:fill="FFFFFF" w:themeFill="background1"/>
        </w:rPr>
        <w:t>The interview</w:t>
      </w:r>
      <w:r w:rsidR="00BD262B" w:rsidRPr="001E71C7">
        <w:rPr>
          <w:rFonts w:ascii="Calibri" w:eastAsia="Segoe UI" w:hAnsi="Calibri" w:cs="Calibri"/>
          <w:sz w:val="24"/>
          <w:szCs w:val="24"/>
          <w:shd w:val="clear" w:color="auto" w:fill="FFFFFF" w:themeFill="background1"/>
        </w:rPr>
        <w:t>ee</w:t>
      </w:r>
      <w:r w:rsidRPr="001E71C7">
        <w:rPr>
          <w:rFonts w:ascii="Calibri" w:eastAsia="Segoe UI" w:hAnsi="Calibri" w:cs="Calibri"/>
          <w:sz w:val="24"/>
          <w:szCs w:val="24"/>
          <w:shd w:val="clear" w:color="auto" w:fill="FFFFFF" w:themeFill="background1"/>
        </w:rPr>
        <w:t xml:space="preserve">s offered a clear </w:t>
      </w:r>
      <w:r w:rsidR="002B6526">
        <w:rPr>
          <w:rFonts w:ascii="Calibri" w:eastAsia="Segoe UI" w:hAnsi="Calibri" w:cs="Calibri"/>
          <w:sz w:val="24"/>
          <w:szCs w:val="24"/>
          <w:shd w:val="clear" w:color="auto" w:fill="FFFFFF" w:themeFill="background1"/>
        </w:rPr>
        <w:t>vision</w:t>
      </w:r>
      <w:r w:rsidRPr="001E71C7">
        <w:rPr>
          <w:rFonts w:ascii="Calibri" w:eastAsia="Segoe UI" w:hAnsi="Calibri" w:cs="Calibri"/>
          <w:sz w:val="24"/>
          <w:szCs w:val="24"/>
          <w:shd w:val="clear" w:color="auto" w:fill="FFFFFF" w:themeFill="background1"/>
        </w:rPr>
        <w:t xml:space="preserve"> </w:t>
      </w:r>
      <w:r w:rsidR="009E6558" w:rsidRPr="001E71C7">
        <w:rPr>
          <w:rFonts w:ascii="Calibri" w:eastAsia="Segoe UI" w:hAnsi="Calibri" w:cs="Calibri"/>
          <w:sz w:val="24"/>
          <w:szCs w:val="24"/>
          <w:shd w:val="clear" w:color="auto" w:fill="FFFFFF" w:themeFill="background1"/>
        </w:rPr>
        <w:t xml:space="preserve">of the qualities </w:t>
      </w:r>
      <w:r w:rsidR="00BD262B" w:rsidRPr="001E71C7">
        <w:rPr>
          <w:rFonts w:ascii="Calibri" w:eastAsia="Segoe UI" w:hAnsi="Calibri" w:cs="Calibri"/>
          <w:sz w:val="24"/>
          <w:szCs w:val="24"/>
          <w:shd w:val="clear" w:color="auto" w:fill="FFFFFF" w:themeFill="background1"/>
        </w:rPr>
        <w:t xml:space="preserve">they </w:t>
      </w:r>
      <w:r w:rsidR="00AE45AE">
        <w:rPr>
          <w:rFonts w:ascii="Calibri" w:eastAsia="Segoe UI" w:hAnsi="Calibri" w:cs="Calibri"/>
          <w:sz w:val="24"/>
          <w:szCs w:val="24"/>
          <w:shd w:val="clear" w:color="auto" w:fill="FFFFFF" w:themeFill="background1"/>
        </w:rPr>
        <w:t>desired</w:t>
      </w:r>
      <w:r w:rsidR="00CA3FB8" w:rsidRPr="001E71C7">
        <w:rPr>
          <w:rFonts w:ascii="Calibri" w:eastAsia="Segoe UI" w:hAnsi="Calibri" w:cs="Calibri"/>
          <w:sz w:val="24"/>
          <w:szCs w:val="24"/>
          <w:shd w:val="clear" w:color="auto" w:fill="FFFFFF" w:themeFill="background1"/>
        </w:rPr>
        <w:t xml:space="preserve"> from </w:t>
      </w:r>
      <w:r w:rsidR="009E6558" w:rsidRPr="001E71C7">
        <w:rPr>
          <w:rFonts w:ascii="Calibri" w:eastAsia="Segoe UI" w:hAnsi="Calibri" w:cs="Calibri"/>
          <w:sz w:val="24"/>
          <w:szCs w:val="24"/>
          <w:shd w:val="clear" w:color="auto" w:fill="FFFFFF" w:themeFill="background1"/>
        </w:rPr>
        <w:t>effective therapists.</w:t>
      </w:r>
      <w:r w:rsidR="009E56FB" w:rsidRPr="001E71C7">
        <w:rPr>
          <w:rFonts w:ascii="Calibri" w:eastAsia="Segoe UI" w:hAnsi="Calibri" w:cs="Calibri"/>
          <w:sz w:val="24"/>
          <w:szCs w:val="24"/>
          <w:shd w:val="clear" w:color="auto" w:fill="FFFFFF" w:themeFill="background1"/>
        </w:rPr>
        <w:t xml:space="preserve"> Many aspect</w:t>
      </w:r>
      <w:r w:rsidR="00643D1A" w:rsidRPr="001E71C7">
        <w:rPr>
          <w:rFonts w:ascii="Calibri" w:eastAsia="Segoe UI" w:hAnsi="Calibri" w:cs="Calibri"/>
          <w:sz w:val="24"/>
          <w:szCs w:val="24"/>
          <w:shd w:val="clear" w:color="auto" w:fill="FFFFFF" w:themeFill="background1"/>
        </w:rPr>
        <w:t>s</w:t>
      </w:r>
      <w:r w:rsidR="009E56FB" w:rsidRPr="001E71C7">
        <w:rPr>
          <w:rFonts w:ascii="Calibri" w:eastAsia="Segoe UI" w:hAnsi="Calibri" w:cs="Calibri"/>
          <w:sz w:val="24"/>
          <w:szCs w:val="24"/>
          <w:shd w:val="clear" w:color="auto" w:fill="FFFFFF" w:themeFill="background1"/>
        </w:rPr>
        <w:t xml:space="preserve"> of the person-centred approach</w:t>
      </w:r>
      <w:r w:rsidR="00AE45AE">
        <w:rPr>
          <w:rFonts w:ascii="Calibri" w:eastAsia="Segoe UI" w:hAnsi="Calibri" w:cs="Calibri"/>
          <w:sz w:val="24"/>
          <w:szCs w:val="24"/>
          <w:shd w:val="clear" w:color="auto" w:fill="FFFFFF" w:themeFill="background1"/>
        </w:rPr>
        <w:t xml:space="preserve"> (PCA)</w:t>
      </w:r>
      <w:r w:rsidR="009E56FB" w:rsidRPr="001E71C7">
        <w:rPr>
          <w:rFonts w:ascii="Calibri" w:eastAsia="Segoe UI" w:hAnsi="Calibri" w:cs="Calibri"/>
          <w:sz w:val="24"/>
          <w:szCs w:val="24"/>
          <w:shd w:val="clear" w:color="auto" w:fill="FFFFFF" w:themeFill="background1"/>
        </w:rPr>
        <w:t xml:space="preserve"> </w:t>
      </w:r>
      <w:r w:rsidR="00263021" w:rsidRPr="001E71C7">
        <w:rPr>
          <w:rFonts w:ascii="Calibri" w:eastAsia="Segoe UI" w:hAnsi="Calibri" w:cs="Calibri"/>
          <w:sz w:val="24"/>
          <w:szCs w:val="24"/>
          <w:shd w:val="clear" w:color="auto" w:fill="FFFFFF" w:themeFill="background1"/>
        </w:rPr>
        <w:t>are evident</w:t>
      </w:r>
      <w:r w:rsidR="00B42965" w:rsidRPr="001E71C7">
        <w:rPr>
          <w:rFonts w:ascii="Calibri" w:eastAsia="Segoe UI" w:hAnsi="Calibri" w:cs="Calibri"/>
          <w:sz w:val="24"/>
          <w:szCs w:val="24"/>
          <w:shd w:val="clear" w:color="auto" w:fill="FFFFFF" w:themeFill="background1"/>
        </w:rPr>
        <w:t>,</w:t>
      </w:r>
      <w:r w:rsidR="00263021" w:rsidRPr="001E71C7">
        <w:rPr>
          <w:rFonts w:ascii="Calibri" w:eastAsia="Segoe UI" w:hAnsi="Calibri" w:cs="Calibri"/>
          <w:sz w:val="24"/>
          <w:szCs w:val="24"/>
          <w:shd w:val="clear" w:color="auto" w:fill="FFFFFF" w:themeFill="background1"/>
        </w:rPr>
        <w:t xml:space="preserve"> especially empathy and </w:t>
      </w:r>
      <w:r w:rsidR="00B42965" w:rsidRPr="001E71C7">
        <w:rPr>
          <w:rFonts w:ascii="Calibri" w:eastAsia="Segoe UI" w:hAnsi="Calibri" w:cs="Calibri"/>
          <w:sz w:val="24"/>
          <w:szCs w:val="24"/>
          <w:shd w:val="clear" w:color="auto" w:fill="FFFFFF" w:themeFill="background1"/>
        </w:rPr>
        <w:t>being</w:t>
      </w:r>
      <w:r w:rsidR="00643D1A" w:rsidRPr="001E71C7">
        <w:rPr>
          <w:rFonts w:ascii="Calibri" w:eastAsia="Segoe UI" w:hAnsi="Calibri" w:cs="Calibri"/>
          <w:sz w:val="24"/>
          <w:szCs w:val="24"/>
          <w:shd w:val="clear" w:color="auto" w:fill="FFFFFF" w:themeFill="background1"/>
        </w:rPr>
        <w:t xml:space="preserve"> </w:t>
      </w:r>
      <w:r w:rsidR="00B42965" w:rsidRPr="001E71C7">
        <w:rPr>
          <w:rFonts w:ascii="Calibri" w:eastAsia="Segoe UI" w:hAnsi="Calibri" w:cs="Calibri"/>
          <w:sz w:val="24"/>
          <w:szCs w:val="24"/>
          <w:shd w:val="clear" w:color="auto" w:fill="FFFFFF" w:themeFill="background1"/>
        </w:rPr>
        <w:t>non-judgemental</w:t>
      </w:r>
      <w:r w:rsidR="002226DD">
        <w:rPr>
          <w:rFonts w:ascii="Calibri" w:eastAsia="Segoe UI" w:hAnsi="Calibri" w:cs="Calibri"/>
          <w:sz w:val="24"/>
          <w:szCs w:val="24"/>
          <w:shd w:val="clear" w:color="auto" w:fill="FFFFFF" w:themeFill="background1"/>
        </w:rPr>
        <w:t xml:space="preserve"> (Rogers, 1951)</w:t>
      </w:r>
      <w:r w:rsidR="00643D1A" w:rsidRPr="001E71C7">
        <w:rPr>
          <w:rFonts w:ascii="Calibri" w:eastAsia="Segoe UI" w:hAnsi="Calibri" w:cs="Calibri"/>
          <w:sz w:val="24"/>
          <w:szCs w:val="24"/>
          <w:shd w:val="clear" w:color="auto" w:fill="FFFFFF" w:themeFill="background1"/>
        </w:rPr>
        <w:t xml:space="preserve">. </w:t>
      </w:r>
      <w:r w:rsidR="00145F91" w:rsidRPr="001E71C7">
        <w:rPr>
          <w:rFonts w:ascii="Calibri" w:eastAsia="Segoe UI" w:hAnsi="Calibri" w:cs="Calibri"/>
          <w:sz w:val="24"/>
          <w:szCs w:val="24"/>
          <w:shd w:val="clear" w:color="auto" w:fill="FFFFFF" w:themeFill="background1"/>
        </w:rPr>
        <w:t>However,</w:t>
      </w:r>
      <w:r w:rsidR="00643D1A" w:rsidRPr="001E71C7">
        <w:rPr>
          <w:rFonts w:ascii="Calibri" w:eastAsia="Segoe UI" w:hAnsi="Calibri" w:cs="Calibri"/>
          <w:sz w:val="24"/>
          <w:szCs w:val="24"/>
          <w:shd w:val="clear" w:color="auto" w:fill="FFFFFF" w:themeFill="background1"/>
        </w:rPr>
        <w:t xml:space="preserve"> </w:t>
      </w:r>
      <w:r w:rsidR="00F5334A" w:rsidRPr="001E71C7">
        <w:rPr>
          <w:rFonts w:ascii="Calibri" w:eastAsia="Segoe UI" w:hAnsi="Calibri" w:cs="Calibri"/>
          <w:sz w:val="24"/>
          <w:szCs w:val="24"/>
          <w:shd w:val="clear" w:color="auto" w:fill="FFFFFF" w:themeFill="background1"/>
        </w:rPr>
        <w:t xml:space="preserve">one key facet is </w:t>
      </w:r>
      <w:r w:rsidR="003A35B3" w:rsidRPr="001E71C7">
        <w:rPr>
          <w:rFonts w:ascii="Calibri" w:eastAsia="Segoe UI" w:hAnsi="Calibri" w:cs="Calibri"/>
          <w:sz w:val="24"/>
          <w:szCs w:val="24"/>
          <w:shd w:val="clear" w:color="auto" w:fill="FFFFFF" w:themeFill="background1"/>
        </w:rPr>
        <w:t xml:space="preserve">rejected </w:t>
      </w:r>
      <w:r w:rsidR="00350FE1">
        <w:rPr>
          <w:rFonts w:ascii="Calibri" w:eastAsia="Segoe UI" w:hAnsi="Calibri" w:cs="Calibri"/>
          <w:sz w:val="24"/>
          <w:szCs w:val="24"/>
          <w:shd w:val="clear" w:color="auto" w:fill="FFFFFF" w:themeFill="background1"/>
        </w:rPr>
        <w:t xml:space="preserve">in that </w:t>
      </w:r>
      <w:r w:rsidR="00643D1A" w:rsidRPr="001E71C7">
        <w:rPr>
          <w:rFonts w:ascii="Calibri" w:eastAsia="Segoe UI" w:hAnsi="Calibri" w:cs="Calibri"/>
          <w:sz w:val="24"/>
          <w:szCs w:val="24"/>
          <w:shd w:val="clear" w:color="auto" w:fill="FFFFFF" w:themeFill="background1"/>
        </w:rPr>
        <w:t>the participants</w:t>
      </w:r>
      <w:r w:rsidR="00402611">
        <w:rPr>
          <w:rFonts w:ascii="Calibri" w:eastAsia="Segoe UI" w:hAnsi="Calibri" w:cs="Calibri"/>
          <w:sz w:val="24"/>
          <w:szCs w:val="24"/>
          <w:shd w:val="clear" w:color="auto" w:fill="FFFFFF" w:themeFill="background1"/>
        </w:rPr>
        <w:t xml:space="preserve"> want</w:t>
      </w:r>
      <w:r w:rsidR="00643D1A" w:rsidRPr="001E71C7">
        <w:rPr>
          <w:rFonts w:ascii="Calibri" w:eastAsia="Segoe UI" w:hAnsi="Calibri" w:cs="Calibri"/>
          <w:sz w:val="24"/>
          <w:szCs w:val="24"/>
          <w:shd w:val="clear" w:color="auto" w:fill="FFFFFF" w:themeFill="background1"/>
        </w:rPr>
        <w:t xml:space="preserve"> to be in the hands of someone skilful, </w:t>
      </w:r>
      <w:r w:rsidR="0052019E">
        <w:rPr>
          <w:rFonts w:ascii="Calibri" w:eastAsia="Segoe UI" w:hAnsi="Calibri" w:cs="Calibri"/>
          <w:sz w:val="24"/>
          <w:szCs w:val="24"/>
          <w:shd w:val="clear" w:color="auto" w:fill="FFFFFF" w:themeFill="background1"/>
        </w:rPr>
        <w:t>who has</w:t>
      </w:r>
      <w:r w:rsidR="008A4B3F" w:rsidRPr="001E71C7">
        <w:rPr>
          <w:rFonts w:ascii="Calibri" w:eastAsia="Segoe UI" w:hAnsi="Calibri" w:cs="Calibri"/>
          <w:sz w:val="24"/>
          <w:szCs w:val="24"/>
          <w:shd w:val="clear" w:color="auto" w:fill="FFFFFF" w:themeFill="background1"/>
        </w:rPr>
        <w:t xml:space="preserve"> knowledge and experience, thereby offering expertise from which the</w:t>
      </w:r>
      <w:r w:rsidR="00A915A9">
        <w:rPr>
          <w:rFonts w:ascii="Calibri" w:eastAsia="Segoe UI" w:hAnsi="Calibri" w:cs="Calibri"/>
          <w:sz w:val="24"/>
          <w:szCs w:val="24"/>
          <w:shd w:val="clear" w:color="auto" w:fill="FFFFFF" w:themeFill="background1"/>
        </w:rPr>
        <w:t>y</w:t>
      </w:r>
      <w:r w:rsidR="008A4B3F" w:rsidRPr="001E71C7">
        <w:rPr>
          <w:rFonts w:ascii="Calibri" w:eastAsia="Segoe UI" w:hAnsi="Calibri" w:cs="Calibri"/>
          <w:sz w:val="24"/>
          <w:szCs w:val="24"/>
          <w:shd w:val="clear" w:color="auto" w:fill="FFFFFF" w:themeFill="background1"/>
        </w:rPr>
        <w:t xml:space="preserve"> can learn. This is antithetical to the PCA which </w:t>
      </w:r>
      <w:r w:rsidR="00C16579" w:rsidRPr="001E71C7">
        <w:rPr>
          <w:rFonts w:ascii="Calibri" w:eastAsia="Segoe UI" w:hAnsi="Calibri" w:cs="Calibri"/>
          <w:sz w:val="24"/>
          <w:szCs w:val="24"/>
          <w:shd w:val="clear" w:color="auto" w:fill="FFFFFF" w:themeFill="background1"/>
        </w:rPr>
        <w:t>attests the client is the only expert in the</w:t>
      </w:r>
      <w:r w:rsidR="00A47239" w:rsidRPr="001E71C7">
        <w:rPr>
          <w:rFonts w:ascii="Calibri" w:eastAsia="Segoe UI" w:hAnsi="Calibri" w:cs="Calibri"/>
          <w:sz w:val="24"/>
          <w:szCs w:val="24"/>
          <w:shd w:val="clear" w:color="auto" w:fill="FFFFFF" w:themeFill="background1"/>
        </w:rPr>
        <w:t>ir own experiencing (</w:t>
      </w:r>
      <w:r w:rsidR="006D1C9F" w:rsidRPr="001E71C7">
        <w:rPr>
          <w:rFonts w:ascii="Calibri" w:eastAsia="Segoe UI" w:hAnsi="Calibri" w:cs="Calibri"/>
          <w:sz w:val="24"/>
          <w:szCs w:val="24"/>
          <w:shd w:val="clear" w:color="auto" w:fill="FFFFFF" w:themeFill="background1"/>
        </w:rPr>
        <w:t>Rogers, 1957).</w:t>
      </w:r>
      <w:r w:rsidR="002B6956" w:rsidRPr="001E71C7">
        <w:rPr>
          <w:rFonts w:ascii="Calibri" w:eastAsia="Segoe UI" w:hAnsi="Calibri" w:cs="Calibri"/>
          <w:sz w:val="24"/>
          <w:szCs w:val="24"/>
          <w:shd w:val="clear" w:color="auto" w:fill="FFFFFF" w:themeFill="background1"/>
        </w:rPr>
        <w:t xml:space="preserve"> </w:t>
      </w:r>
      <w:r w:rsidR="002C7D0D">
        <w:rPr>
          <w:rFonts w:ascii="Calibri" w:eastAsia="Segoe UI" w:hAnsi="Calibri" w:cs="Calibri"/>
          <w:sz w:val="24"/>
          <w:szCs w:val="24"/>
          <w:shd w:val="clear" w:color="auto" w:fill="FFFFFF" w:themeFill="background1"/>
        </w:rPr>
        <w:t>P</w:t>
      </w:r>
      <w:r w:rsidR="002B6956" w:rsidRPr="001E71C7">
        <w:rPr>
          <w:rFonts w:ascii="Calibri" w:eastAsia="Segoe UI" w:hAnsi="Calibri" w:cs="Calibri"/>
          <w:sz w:val="24"/>
          <w:szCs w:val="24"/>
          <w:shd w:val="clear" w:color="auto" w:fill="FFFFFF" w:themeFill="background1"/>
        </w:rPr>
        <w:t>erson-centred counsellors</w:t>
      </w:r>
      <w:r w:rsidR="008429BE" w:rsidRPr="001E71C7">
        <w:rPr>
          <w:rFonts w:ascii="Calibri" w:eastAsia="Segoe UI" w:hAnsi="Calibri" w:cs="Calibri"/>
          <w:sz w:val="24"/>
          <w:szCs w:val="24"/>
          <w:shd w:val="clear" w:color="auto" w:fill="FFFFFF" w:themeFill="background1"/>
        </w:rPr>
        <w:t xml:space="preserve"> are non-directive and do not give guidance or advice, which is precisely what Simon valued from </w:t>
      </w:r>
      <w:r w:rsidR="00F44054" w:rsidRPr="001E71C7">
        <w:rPr>
          <w:rFonts w:ascii="Calibri" w:eastAsia="Segoe UI" w:hAnsi="Calibri" w:cs="Calibri"/>
          <w:sz w:val="24"/>
          <w:szCs w:val="24"/>
          <w:shd w:val="clear" w:color="auto" w:fill="FFFFFF" w:themeFill="background1"/>
        </w:rPr>
        <w:t>the person delivering his CBT:</w:t>
      </w:r>
    </w:p>
    <w:p w14:paraId="7365B7AA" w14:textId="0EFD039C" w:rsidR="00D54DDB" w:rsidRPr="001E71C7" w:rsidRDefault="009E6558" w:rsidP="005A649D">
      <w:pPr>
        <w:spacing w:line="360" w:lineRule="auto"/>
        <w:rPr>
          <w:rFonts w:ascii="Calibri" w:eastAsia="Segoe UI" w:hAnsi="Calibri" w:cs="Calibri"/>
          <w:sz w:val="24"/>
          <w:szCs w:val="24"/>
          <w:shd w:val="clear" w:color="auto" w:fill="FFFFFF" w:themeFill="background1"/>
        </w:rPr>
      </w:pPr>
      <w:r w:rsidRPr="001E71C7">
        <w:rPr>
          <w:rFonts w:ascii="Calibri" w:eastAsia="Segoe UI" w:hAnsi="Calibri" w:cs="Calibri"/>
          <w:sz w:val="24"/>
          <w:szCs w:val="24"/>
          <w:shd w:val="clear" w:color="auto" w:fill="FFFFFF" w:themeFill="background1"/>
        </w:rPr>
        <w:t xml:space="preserve"> </w:t>
      </w:r>
      <w:r w:rsidR="00D54DDB" w:rsidRPr="001E71C7">
        <w:rPr>
          <w:rFonts w:ascii="Calibri" w:eastAsia="Segoe UI" w:hAnsi="Calibri" w:cs="Calibri"/>
          <w:sz w:val="24"/>
          <w:szCs w:val="24"/>
          <w:shd w:val="clear" w:color="auto" w:fill="FFFFFF" w:themeFill="background1"/>
        </w:rPr>
        <w:t>“… somebody that I know that is accountable, that is reliable, that is there for me</w:t>
      </w:r>
      <w:r w:rsidR="00222539" w:rsidRPr="001E71C7">
        <w:rPr>
          <w:rFonts w:ascii="Calibri" w:eastAsia="Segoe UI" w:hAnsi="Calibri" w:cs="Calibri"/>
          <w:sz w:val="24"/>
          <w:szCs w:val="24"/>
          <w:shd w:val="clear" w:color="auto" w:fill="FFFFFF" w:themeFill="background1"/>
        </w:rPr>
        <w:t>,</w:t>
      </w:r>
      <w:r w:rsidR="00D54DDB" w:rsidRPr="001E71C7">
        <w:rPr>
          <w:rFonts w:ascii="Calibri" w:eastAsia="Segoe UI" w:hAnsi="Calibri" w:cs="Calibri"/>
          <w:sz w:val="24"/>
          <w:szCs w:val="24"/>
          <w:shd w:val="clear" w:color="auto" w:fill="FFFFFF" w:themeFill="background1"/>
        </w:rPr>
        <w:t xml:space="preserve"> is non- judgemental and is willing to offer great advice.”</w:t>
      </w:r>
    </w:p>
    <w:p w14:paraId="695E53CA" w14:textId="5FC0BE51" w:rsidR="009F13F4" w:rsidRPr="001E71C7" w:rsidRDefault="00843913" w:rsidP="005A649D">
      <w:pPr>
        <w:spacing w:line="360" w:lineRule="auto"/>
        <w:rPr>
          <w:rFonts w:ascii="Calibri" w:eastAsia="Segoe UI" w:hAnsi="Calibri" w:cs="Calibri"/>
          <w:sz w:val="24"/>
          <w:szCs w:val="24"/>
          <w:shd w:val="clear" w:color="auto" w:fill="FFFFFF" w:themeFill="background1"/>
        </w:rPr>
      </w:pPr>
      <w:r w:rsidRPr="001E71C7">
        <w:rPr>
          <w:rFonts w:ascii="Calibri" w:eastAsia="Segoe UI" w:hAnsi="Calibri" w:cs="Calibri"/>
          <w:sz w:val="24"/>
          <w:szCs w:val="24"/>
          <w:shd w:val="clear" w:color="auto" w:fill="FFFFFF" w:themeFill="background1"/>
        </w:rPr>
        <w:t>Being good at listening and offering empathy is seen as a given</w:t>
      </w:r>
      <w:r w:rsidR="002B7E0F">
        <w:rPr>
          <w:rFonts w:ascii="Calibri" w:eastAsia="Segoe UI" w:hAnsi="Calibri" w:cs="Calibri"/>
          <w:sz w:val="24"/>
          <w:szCs w:val="24"/>
          <w:shd w:val="clear" w:color="auto" w:fill="FFFFFF" w:themeFill="background1"/>
        </w:rPr>
        <w:t xml:space="preserve">, </w:t>
      </w:r>
      <w:r w:rsidR="00040895" w:rsidRPr="001E71C7">
        <w:rPr>
          <w:rFonts w:ascii="Calibri" w:eastAsia="Segoe UI" w:hAnsi="Calibri" w:cs="Calibri"/>
          <w:sz w:val="24"/>
          <w:szCs w:val="24"/>
          <w:shd w:val="clear" w:color="auto" w:fill="FFFFFF" w:themeFill="background1"/>
        </w:rPr>
        <w:t xml:space="preserve">intrinsically </w:t>
      </w:r>
      <w:r w:rsidR="00840856" w:rsidRPr="001E71C7">
        <w:rPr>
          <w:rFonts w:ascii="Calibri" w:eastAsia="Segoe UI" w:hAnsi="Calibri" w:cs="Calibri"/>
          <w:sz w:val="24"/>
          <w:szCs w:val="24"/>
          <w:shd w:val="clear" w:color="auto" w:fill="FFFFFF" w:themeFill="background1"/>
        </w:rPr>
        <w:t>valuable</w:t>
      </w:r>
      <w:r w:rsidR="006B78CB" w:rsidRPr="001E71C7">
        <w:rPr>
          <w:rFonts w:ascii="Calibri" w:eastAsia="Segoe UI" w:hAnsi="Calibri" w:cs="Calibri"/>
          <w:sz w:val="24"/>
          <w:szCs w:val="24"/>
          <w:shd w:val="clear" w:color="auto" w:fill="FFFFFF" w:themeFill="background1"/>
        </w:rPr>
        <w:t>, approaching the person with no preconceptions or judgements.</w:t>
      </w:r>
    </w:p>
    <w:p w14:paraId="53310A78" w14:textId="77777777" w:rsidR="003773DC" w:rsidRPr="001E71C7" w:rsidRDefault="003773DC" w:rsidP="005A649D">
      <w:pPr>
        <w:spacing w:line="360" w:lineRule="auto"/>
        <w:rPr>
          <w:rFonts w:ascii="Calibri" w:eastAsia="Segoe UI" w:hAnsi="Calibri" w:cs="Calibri"/>
          <w:sz w:val="24"/>
          <w:szCs w:val="24"/>
          <w:shd w:val="clear" w:color="auto" w:fill="FFFFFF" w:themeFill="background1"/>
        </w:rPr>
      </w:pPr>
      <w:r w:rsidRPr="001E71C7">
        <w:rPr>
          <w:rFonts w:ascii="Calibri" w:eastAsia="Segoe UI" w:hAnsi="Calibri" w:cs="Calibri"/>
          <w:i/>
          <w:iCs/>
          <w:sz w:val="24"/>
          <w:szCs w:val="24"/>
          <w:shd w:val="clear" w:color="auto" w:fill="FFFFFF" w:themeFill="background1"/>
        </w:rPr>
        <w:t>Kate:</w:t>
      </w:r>
      <w:r w:rsidRPr="001E71C7">
        <w:rPr>
          <w:rFonts w:ascii="Calibri" w:eastAsia="Segoe UI" w:hAnsi="Calibri" w:cs="Calibri"/>
          <w:sz w:val="24"/>
          <w:szCs w:val="24"/>
          <w:shd w:val="clear" w:color="auto" w:fill="FFFFFF" w:themeFill="background1"/>
        </w:rPr>
        <w:t xml:space="preserve"> “</w:t>
      </w:r>
      <w:r w:rsidRPr="001E71C7">
        <w:rPr>
          <w:rFonts w:ascii="Calibri" w:hAnsi="Calibri" w:cs="Calibri"/>
          <w:sz w:val="24"/>
          <w:szCs w:val="24"/>
          <w:shd w:val="clear" w:color="auto" w:fill="FFFFFF" w:themeFill="background1"/>
        </w:rPr>
        <w:t>I think it was beneficial in the sense that I needed somebody to talk to…”</w:t>
      </w:r>
    </w:p>
    <w:p w14:paraId="52E2D65F" w14:textId="51514BC7" w:rsidR="006B78CB" w:rsidRPr="001E71C7" w:rsidRDefault="006B78CB" w:rsidP="005A649D">
      <w:pPr>
        <w:spacing w:line="360" w:lineRule="auto"/>
        <w:rPr>
          <w:rFonts w:ascii="Calibri" w:hAnsi="Calibri" w:cs="Calibri"/>
          <w:sz w:val="24"/>
          <w:szCs w:val="24"/>
        </w:rPr>
      </w:pPr>
      <w:r w:rsidRPr="001E71C7">
        <w:rPr>
          <w:rFonts w:ascii="Calibri" w:eastAsia="Segoe UI" w:hAnsi="Calibri" w:cs="Calibri"/>
          <w:i/>
          <w:iCs/>
          <w:sz w:val="24"/>
          <w:szCs w:val="24"/>
          <w:shd w:val="clear" w:color="auto" w:fill="FFFFFF" w:themeFill="background1"/>
        </w:rPr>
        <w:t>Yvonne:</w:t>
      </w:r>
      <w:r w:rsidRPr="001E71C7">
        <w:rPr>
          <w:rFonts w:ascii="Calibri" w:eastAsia="Segoe UI" w:hAnsi="Calibri" w:cs="Calibri"/>
          <w:sz w:val="24"/>
          <w:szCs w:val="24"/>
          <w:shd w:val="clear" w:color="auto" w:fill="FFFFFF" w:themeFill="background1"/>
        </w:rPr>
        <w:t xml:space="preserve"> </w:t>
      </w:r>
      <w:r w:rsidR="00D77DBD" w:rsidRPr="001E71C7">
        <w:rPr>
          <w:rFonts w:ascii="Calibri" w:hAnsi="Calibri" w:cs="Calibri"/>
          <w:sz w:val="24"/>
          <w:szCs w:val="24"/>
        </w:rPr>
        <w:t>“… meeting somebody that… completely fresh approach, as though, you don’t know me…”</w:t>
      </w:r>
    </w:p>
    <w:p w14:paraId="2EA9881C" w14:textId="3923255B" w:rsidR="009F13F4" w:rsidRPr="001E71C7" w:rsidRDefault="00D42A73" w:rsidP="005A649D">
      <w:pPr>
        <w:spacing w:line="360" w:lineRule="auto"/>
        <w:rPr>
          <w:rFonts w:ascii="Calibri" w:hAnsi="Calibri" w:cs="Calibri"/>
          <w:sz w:val="24"/>
          <w:szCs w:val="24"/>
        </w:rPr>
      </w:pPr>
      <w:r w:rsidRPr="001E71C7">
        <w:rPr>
          <w:rFonts w:ascii="Calibri" w:hAnsi="Calibri" w:cs="Calibri"/>
          <w:sz w:val="24"/>
          <w:szCs w:val="24"/>
        </w:rPr>
        <w:t>But HD is complex</w:t>
      </w:r>
      <w:r w:rsidR="00790F2B" w:rsidRPr="001E71C7">
        <w:rPr>
          <w:rFonts w:ascii="Calibri" w:hAnsi="Calibri" w:cs="Calibri"/>
          <w:sz w:val="24"/>
          <w:szCs w:val="24"/>
        </w:rPr>
        <w:t xml:space="preserve"> and the sense from the interviews is that empathy</w:t>
      </w:r>
      <w:r w:rsidR="00E9490C">
        <w:rPr>
          <w:rFonts w:ascii="Calibri" w:hAnsi="Calibri" w:cs="Calibri"/>
          <w:sz w:val="24"/>
          <w:szCs w:val="24"/>
        </w:rPr>
        <w:t xml:space="preserve"> and active listening</w:t>
      </w:r>
      <w:r w:rsidR="00790F2B" w:rsidRPr="001E71C7">
        <w:rPr>
          <w:rFonts w:ascii="Calibri" w:hAnsi="Calibri" w:cs="Calibri"/>
          <w:sz w:val="24"/>
          <w:szCs w:val="24"/>
        </w:rPr>
        <w:t xml:space="preserve"> </w:t>
      </w:r>
      <w:r w:rsidR="00052AB8">
        <w:rPr>
          <w:rFonts w:ascii="Calibri" w:hAnsi="Calibri" w:cs="Calibri"/>
          <w:sz w:val="24"/>
          <w:szCs w:val="24"/>
        </w:rPr>
        <w:t xml:space="preserve">are not enough </w:t>
      </w:r>
      <w:r w:rsidR="00790F2B" w:rsidRPr="001E71C7">
        <w:rPr>
          <w:rFonts w:ascii="Calibri" w:hAnsi="Calibri" w:cs="Calibri"/>
          <w:sz w:val="24"/>
          <w:szCs w:val="24"/>
        </w:rPr>
        <w:t xml:space="preserve">to make a dent in the </w:t>
      </w:r>
      <w:r w:rsidR="00710D2C">
        <w:rPr>
          <w:rFonts w:ascii="Calibri" w:hAnsi="Calibri" w:cs="Calibri"/>
          <w:sz w:val="24"/>
          <w:szCs w:val="24"/>
        </w:rPr>
        <w:t>hoard</w:t>
      </w:r>
      <w:r w:rsidR="00790F2B" w:rsidRPr="001E71C7">
        <w:rPr>
          <w:rFonts w:ascii="Calibri" w:hAnsi="Calibri" w:cs="Calibri"/>
          <w:sz w:val="24"/>
          <w:szCs w:val="24"/>
        </w:rPr>
        <w:t>.</w:t>
      </w:r>
    </w:p>
    <w:p w14:paraId="5B336497" w14:textId="62A29FB2" w:rsidR="00790F2B" w:rsidRPr="001E71C7" w:rsidRDefault="00790F2B" w:rsidP="005A649D">
      <w:pPr>
        <w:spacing w:line="360" w:lineRule="auto"/>
        <w:rPr>
          <w:rFonts w:ascii="Calibri" w:hAnsi="Calibri" w:cs="Calibri"/>
          <w:sz w:val="24"/>
          <w:szCs w:val="24"/>
        </w:rPr>
      </w:pPr>
      <w:r w:rsidRPr="001E71C7">
        <w:rPr>
          <w:rFonts w:ascii="Calibri" w:hAnsi="Calibri" w:cs="Calibri"/>
          <w:sz w:val="24"/>
          <w:szCs w:val="24"/>
        </w:rPr>
        <w:lastRenderedPageBreak/>
        <w:t xml:space="preserve">Kate: </w:t>
      </w:r>
      <w:r w:rsidR="00127314" w:rsidRPr="001E71C7">
        <w:rPr>
          <w:rFonts w:ascii="Calibri" w:hAnsi="Calibri" w:cs="Calibri"/>
          <w:sz w:val="24"/>
          <w:szCs w:val="24"/>
        </w:rPr>
        <w:t>“</w:t>
      </w:r>
      <w:r w:rsidR="00107760" w:rsidRPr="001E71C7">
        <w:rPr>
          <w:rFonts w:ascii="Calibri" w:hAnsi="Calibri" w:cs="Calibri"/>
          <w:sz w:val="24"/>
          <w:szCs w:val="24"/>
          <w:shd w:val="clear" w:color="auto" w:fill="FFFFFF" w:themeFill="background1"/>
        </w:rPr>
        <w:t>I have a very big problem with person</w:t>
      </w:r>
      <w:r w:rsidR="00127314" w:rsidRPr="001E71C7">
        <w:rPr>
          <w:rFonts w:ascii="Calibri" w:hAnsi="Calibri" w:cs="Calibri"/>
          <w:sz w:val="24"/>
          <w:szCs w:val="24"/>
          <w:shd w:val="clear" w:color="auto" w:fill="FFFFFF" w:themeFill="background1"/>
        </w:rPr>
        <w:t>-</w:t>
      </w:r>
      <w:r w:rsidR="00107760" w:rsidRPr="001E71C7">
        <w:rPr>
          <w:rFonts w:ascii="Calibri" w:hAnsi="Calibri" w:cs="Calibri"/>
          <w:sz w:val="24"/>
          <w:szCs w:val="24"/>
          <w:shd w:val="clear" w:color="auto" w:fill="FFFFFF" w:themeFill="background1"/>
        </w:rPr>
        <w:t>centred counsellors</w:t>
      </w:r>
      <w:r w:rsidR="00F36FC1" w:rsidRPr="001E71C7">
        <w:rPr>
          <w:rFonts w:ascii="Calibri" w:hAnsi="Calibri" w:cs="Calibri"/>
          <w:sz w:val="24"/>
          <w:szCs w:val="24"/>
          <w:shd w:val="clear" w:color="auto" w:fill="FFFFFF" w:themeFill="background1"/>
        </w:rPr>
        <w:t>,</w:t>
      </w:r>
      <w:r w:rsidR="00107760" w:rsidRPr="001E71C7">
        <w:rPr>
          <w:rFonts w:ascii="Calibri" w:hAnsi="Calibri" w:cs="Calibri"/>
          <w:sz w:val="24"/>
          <w:szCs w:val="24"/>
          <w:shd w:val="clear" w:color="auto" w:fill="FFFFFF" w:themeFill="background1"/>
        </w:rPr>
        <w:t xml:space="preserve"> and I think probably most of them have been person</w:t>
      </w:r>
      <w:r w:rsidR="00127314" w:rsidRPr="001E71C7">
        <w:rPr>
          <w:rFonts w:ascii="Calibri" w:hAnsi="Calibri" w:cs="Calibri"/>
          <w:sz w:val="24"/>
          <w:szCs w:val="24"/>
          <w:shd w:val="clear" w:color="auto" w:fill="FFFFFF" w:themeFill="background1"/>
        </w:rPr>
        <w:t>-</w:t>
      </w:r>
      <w:r w:rsidR="00107760" w:rsidRPr="001E71C7">
        <w:rPr>
          <w:rFonts w:ascii="Calibri" w:hAnsi="Calibri" w:cs="Calibri"/>
          <w:sz w:val="24"/>
          <w:szCs w:val="24"/>
          <w:shd w:val="clear" w:color="auto" w:fill="FFFFFF" w:themeFill="background1"/>
        </w:rPr>
        <w:t>centred</w:t>
      </w:r>
      <w:r w:rsidR="00F36FC1" w:rsidRPr="001E71C7">
        <w:rPr>
          <w:rFonts w:ascii="Calibri" w:hAnsi="Calibri" w:cs="Calibri"/>
          <w:sz w:val="24"/>
          <w:szCs w:val="24"/>
          <w:shd w:val="clear" w:color="auto" w:fill="FFFFFF" w:themeFill="background1"/>
        </w:rPr>
        <w:t>,</w:t>
      </w:r>
      <w:r w:rsidR="00107760" w:rsidRPr="001E71C7">
        <w:rPr>
          <w:rFonts w:ascii="Calibri" w:hAnsi="Calibri" w:cs="Calibri"/>
          <w:sz w:val="24"/>
          <w:szCs w:val="24"/>
          <w:shd w:val="clear" w:color="auto" w:fill="FFFFFF" w:themeFill="background1"/>
        </w:rPr>
        <w:t xml:space="preserve"> is they seem to have this theory that if they let me talk and talk and talk</w:t>
      </w:r>
      <w:r w:rsidR="00040895" w:rsidRPr="001E71C7">
        <w:rPr>
          <w:rFonts w:ascii="Calibri" w:hAnsi="Calibri" w:cs="Calibri"/>
          <w:sz w:val="24"/>
          <w:szCs w:val="24"/>
          <w:shd w:val="clear" w:color="auto" w:fill="FFFFFF" w:themeFill="background1"/>
        </w:rPr>
        <w:t>,</w:t>
      </w:r>
      <w:r w:rsidR="00107760" w:rsidRPr="001E71C7">
        <w:rPr>
          <w:rFonts w:ascii="Calibri" w:hAnsi="Calibri" w:cs="Calibri"/>
          <w:sz w:val="24"/>
          <w:szCs w:val="24"/>
          <w:shd w:val="clear" w:color="auto" w:fill="FFFFFF" w:themeFill="background1"/>
        </w:rPr>
        <w:t xml:space="preserve"> I'm going to work it out for myself.</w:t>
      </w:r>
      <w:r w:rsidR="00127314" w:rsidRPr="001E71C7">
        <w:rPr>
          <w:rFonts w:ascii="Calibri" w:hAnsi="Calibri" w:cs="Calibri"/>
          <w:sz w:val="24"/>
          <w:szCs w:val="24"/>
        </w:rPr>
        <w:t>”</w:t>
      </w:r>
    </w:p>
    <w:p w14:paraId="68D4131E" w14:textId="00B5C66E" w:rsidR="00D42A73" w:rsidRPr="001E71C7" w:rsidRDefault="003107CD" w:rsidP="005A649D">
      <w:pPr>
        <w:spacing w:line="360" w:lineRule="auto"/>
        <w:rPr>
          <w:rFonts w:ascii="Calibri" w:hAnsi="Calibri" w:cs="Calibri"/>
          <w:sz w:val="24"/>
          <w:szCs w:val="24"/>
        </w:rPr>
      </w:pPr>
      <w:r w:rsidRPr="001E71C7">
        <w:rPr>
          <w:rFonts w:ascii="Calibri" w:hAnsi="Calibri" w:cs="Calibri"/>
          <w:sz w:val="24"/>
          <w:szCs w:val="24"/>
        </w:rPr>
        <w:t xml:space="preserve">It is </w:t>
      </w:r>
      <w:r w:rsidR="004D56CD">
        <w:rPr>
          <w:rFonts w:ascii="Calibri" w:hAnsi="Calibri" w:cs="Calibri"/>
          <w:sz w:val="24"/>
          <w:szCs w:val="24"/>
        </w:rPr>
        <w:t>noteworthy</w:t>
      </w:r>
      <w:r w:rsidRPr="001E71C7">
        <w:rPr>
          <w:rFonts w:ascii="Calibri" w:hAnsi="Calibri" w:cs="Calibri"/>
          <w:sz w:val="24"/>
          <w:szCs w:val="24"/>
        </w:rPr>
        <w:t xml:space="preserve"> that </w:t>
      </w:r>
      <w:r w:rsidR="00E015D3" w:rsidRPr="001E71C7">
        <w:rPr>
          <w:rFonts w:ascii="Calibri" w:hAnsi="Calibri" w:cs="Calibri"/>
          <w:sz w:val="24"/>
          <w:szCs w:val="24"/>
        </w:rPr>
        <w:t>Kate’s</w:t>
      </w:r>
      <w:r w:rsidRPr="001E71C7">
        <w:rPr>
          <w:rFonts w:ascii="Calibri" w:hAnsi="Calibri" w:cs="Calibri"/>
          <w:sz w:val="24"/>
          <w:szCs w:val="24"/>
        </w:rPr>
        <w:t xml:space="preserve"> criticism is born of experience</w:t>
      </w:r>
      <w:r w:rsidR="00E015D3" w:rsidRPr="001E71C7">
        <w:rPr>
          <w:rFonts w:ascii="Calibri" w:hAnsi="Calibri" w:cs="Calibri"/>
          <w:sz w:val="24"/>
          <w:szCs w:val="24"/>
        </w:rPr>
        <w:t xml:space="preserve"> having seen more than </w:t>
      </w:r>
      <w:r w:rsidR="00052AB8">
        <w:rPr>
          <w:rFonts w:ascii="Calibri" w:hAnsi="Calibri" w:cs="Calibri"/>
          <w:sz w:val="24"/>
          <w:szCs w:val="24"/>
        </w:rPr>
        <w:t>20</w:t>
      </w:r>
      <w:r w:rsidR="00E015D3" w:rsidRPr="001E71C7">
        <w:rPr>
          <w:rFonts w:ascii="Calibri" w:hAnsi="Calibri" w:cs="Calibri"/>
          <w:sz w:val="24"/>
          <w:szCs w:val="24"/>
        </w:rPr>
        <w:t xml:space="preserve"> professionals. </w:t>
      </w:r>
      <w:r w:rsidR="009471E3">
        <w:rPr>
          <w:rFonts w:ascii="Calibri" w:hAnsi="Calibri" w:cs="Calibri"/>
          <w:sz w:val="24"/>
          <w:szCs w:val="24"/>
        </w:rPr>
        <w:t>Consequently,</w:t>
      </w:r>
      <w:r w:rsidR="00921B64">
        <w:rPr>
          <w:rFonts w:ascii="Calibri" w:hAnsi="Calibri" w:cs="Calibri"/>
          <w:sz w:val="24"/>
          <w:szCs w:val="24"/>
        </w:rPr>
        <w:t xml:space="preserve"> she has a clear view of </w:t>
      </w:r>
      <w:r w:rsidR="00BA66DA" w:rsidRPr="001E71C7">
        <w:rPr>
          <w:rFonts w:ascii="Calibri" w:hAnsi="Calibri" w:cs="Calibri"/>
          <w:sz w:val="24"/>
          <w:szCs w:val="24"/>
        </w:rPr>
        <w:t xml:space="preserve">what good therapeutic support looks like for </w:t>
      </w:r>
      <w:r w:rsidR="009E20B4">
        <w:rPr>
          <w:rFonts w:ascii="Calibri" w:hAnsi="Calibri" w:cs="Calibri"/>
          <w:sz w:val="24"/>
          <w:szCs w:val="24"/>
        </w:rPr>
        <w:t>HD</w:t>
      </w:r>
      <w:r w:rsidR="00C35D1F" w:rsidRPr="001E71C7">
        <w:rPr>
          <w:rFonts w:ascii="Calibri" w:hAnsi="Calibri" w:cs="Calibri"/>
          <w:sz w:val="24"/>
          <w:szCs w:val="24"/>
        </w:rPr>
        <w:t xml:space="preserve"> and that means </w:t>
      </w:r>
      <w:r w:rsidR="00E44B41" w:rsidRPr="001E71C7">
        <w:rPr>
          <w:rFonts w:ascii="Calibri" w:hAnsi="Calibri" w:cs="Calibri"/>
          <w:sz w:val="24"/>
          <w:szCs w:val="24"/>
        </w:rPr>
        <w:t>knowing the subject</w:t>
      </w:r>
      <w:r w:rsidR="00BA66DA" w:rsidRPr="001E71C7">
        <w:rPr>
          <w:rFonts w:ascii="Calibri" w:hAnsi="Calibri" w:cs="Calibri"/>
          <w:sz w:val="24"/>
          <w:szCs w:val="24"/>
        </w:rPr>
        <w:t>:</w:t>
      </w:r>
    </w:p>
    <w:p w14:paraId="1AD1E05F" w14:textId="40E15F18" w:rsidR="00C2238B" w:rsidRPr="001E71C7" w:rsidRDefault="00C35D1F" w:rsidP="005A649D">
      <w:pPr>
        <w:spacing w:line="360" w:lineRule="auto"/>
        <w:rPr>
          <w:rFonts w:ascii="Calibri" w:hAnsi="Calibri" w:cs="Calibri"/>
          <w:sz w:val="24"/>
          <w:szCs w:val="24"/>
          <w:shd w:val="clear" w:color="auto" w:fill="FFFFFF" w:themeFill="background1"/>
        </w:rPr>
      </w:pPr>
      <w:r w:rsidRPr="001E71C7">
        <w:rPr>
          <w:rFonts w:ascii="Calibri" w:hAnsi="Calibri" w:cs="Calibri"/>
          <w:sz w:val="24"/>
          <w:szCs w:val="24"/>
        </w:rPr>
        <w:t xml:space="preserve">“… </w:t>
      </w:r>
      <w:r w:rsidRPr="001E71C7">
        <w:rPr>
          <w:rFonts w:ascii="Calibri" w:hAnsi="Calibri" w:cs="Calibri"/>
          <w:sz w:val="24"/>
          <w:szCs w:val="24"/>
          <w:shd w:val="clear" w:color="auto" w:fill="FFFFFF" w:themeFill="background1"/>
        </w:rPr>
        <w:t>they need to be experienced and qualified and not be doing it as an extra add-on to whatever else they do. They've got to be empathetic and they've got to understand hoarding</w:t>
      </w:r>
      <w:r w:rsidR="00E44B41" w:rsidRPr="001E71C7">
        <w:rPr>
          <w:rFonts w:ascii="Calibri" w:hAnsi="Calibri" w:cs="Calibri"/>
          <w:sz w:val="24"/>
          <w:szCs w:val="24"/>
          <w:shd w:val="clear" w:color="auto" w:fill="FFFFFF" w:themeFill="background1"/>
        </w:rPr>
        <w:t>.</w:t>
      </w:r>
      <w:r w:rsidRPr="001E71C7">
        <w:rPr>
          <w:rFonts w:ascii="Calibri" w:hAnsi="Calibri" w:cs="Calibri"/>
          <w:sz w:val="24"/>
          <w:szCs w:val="24"/>
          <w:shd w:val="clear" w:color="auto" w:fill="FFFFFF" w:themeFill="background1"/>
        </w:rPr>
        <w:t>”</w:t>
      </w:r>
    </w:p>
    <w:p w14:paraId="32978D37" w14:textId="53AA36BC" w:rsidR="002E253D" w:rsidRPr="001E71C7" w:rsidRDefault="00321ED8" w:rsidP="005A649D">
      <w:pPr>
        <w:spacing w:line="360" w:lineRule="auto"/>
        <w:rPr>
          <w:rFonts w:ascii="Calibri" w:hAnsi="Calibri" w:cs="Calibri"/>
          <w:sz w:val="24"/>
          <w:szCs w:val="24"/>
          <w:shd w:val="clear" w:color="auto" w:fill="FFFFFF" w:themeFill="background1"/>
        </w:rPr>
      </w:pPr>
      <w:r w:rsidRPr="001E71C7">
        <w:rPr>
          <w:rFonts w:ascii="Calibri" w:hAnsi="Calibri" w:cs="Calibri"/>
          <w:sz w:val="24"/>
          <w:szCs w:val="24"/>
          <w:shd w:val="clear" w:color="auto" w:fill="FFFFFF" w:themeFill="background1"/>
        </w:rPr>
        <w:t xml:space="preserve">Simon (having CBT at the time of the interview) </w:t>
      </w:r>
      <w:r w:rsidR="002E253D" w:rsidRPr="001E71C7">
        <w:rPr>
          <w:rFonts w:ascii="Calibri" w:hAnsi="Calibri" w:cs="Calibri"/>
          <w:sz w:val="24"/>
          <w:szCs w:val="24"/>
          <w:shd w:val="clear" w:color="auto" w:fill="FFFFFF" w:themeFill="background1"/>
        </w:rPr>
        <w:t>felt strongly that his therapist was offering something bespoke and relevant:</w:t>
      </w:r>
    </w:p>
    <w:p w14:paraId="35D7AD10" w14:textId="5E764653" w:rsidR="00B53C18" w:rsidRPr="001E71C7" w:rsidRDefault="001A1A54" w:rsidP="005A649D">
      <w:pPr>
        <w:spacing w:line="360" w:lineRule="auto"/>
        <w:rPr>
          <w:rFonts w:ascii="Calibri" w:hAnsi="Calibri" w:cs="Calibri"/>
          <w:sz w:val="24"/>
          <w:szCs w:val="24"/>
          <w:shd w:val="clear" w:color="auto" w:fill="FFFFFF" w:themeFill="background1"/>
        </w:rPr>
      </w:pPr>
      <w:r w:rsidRPr="001E71C7">
        <w:rPr>
          <w:rFonts w:ascii="Calibri" w:eastAsia="Segoe UI" w:hAnsi="Calibri" w:cs="Calibri"/>
          <w:sz w:val="24"/>
          <w:szCs w:val="24"/>
        </w:rPr>
        <w:t>“I think that's probably because of her skill. You know, she understands me, understands my requirements and it, and it is built around me.”</w:t>
      </w:r>
    </w:p>
    <w:p w14:paraId="6F04CBEE" w14:textId="5A7EAC32" w:rsidR="00B53C18" w:rsidRPr="001E71C7" w:rsidRDefault="00F92ED4" w:rsidP="005A649D">
      <w:pPr>
        <w:spacing w:line="360" w:lineRule="auto"/>
        <w:rPr>
          <w:rFonts w:ascii="Calibri" w:hAnsi="Calibri" w:cs="Calibri"/>
          <w:sz w:val="24"/>
          <w:szCs w:val="24"/>
          <w:shd w:val="clear" w:color="auto" w:fill="FFFFFF" w:themeFill="background1"/>
        </w:rPr>
      </w:pPr>
      <w:r w:rsidRPr="001E71C7">
        <w:rPr>
          <w:rFonts w:ascii="Calibri" w:hAnsi="Calibri" w:cs="Calibri"/>
          <w:sz w:val="24"/>
          <w:szCs w:val="24"/>
          <w:shd w:val="clear" w:color="auto" w:fill="FFFFFF" w:themeFill="background1"/>
        </w:rPr>
        <w:t>Again, the suggestion is that</w:t>
      </w:r>
      <w:r w:rsidR="009E20B4">
        <w:rPr>
          <w:rFonts w:ascii="Calibri" w:hAnsi="Calibri" w:cs="Calibri"/>
          <w:sz w:val="24"/>
          <w:szCs w:val="24"/>
          <w:shd w:val="clear" w:color="auto" w:fill="FFFFFF" w:themeFill="background1"/>
        </w:rPr>
        <w:t xml:space="preserve"> </w:t>
      </w:r>
      <w:r w:rsidR="000D2388">
        <w:rPr>
          <w:rFonts w:ascii="Calibri" w:hAnsi="Calibri" w:cs="Calibri"/>
          <w:sz w:val="24"/>
          <w:szCs w:val="24"/>
          <w:shd w:val="clear" w:color="auto" w:fill="FFFFFF" w:themeFill="background1"/>
        </w:rPr>
        <w:t>HD</w:t>
      </w:r>
      <w:r w:rsidRPr="001E71C7">
        <w:rPr>
          <w:rFonts w:ascii="Calibri" w:hAnsi="Calibri" w:cs="Calibri"/>
          <w:sz w:val="24"/>
          <w:szCs w:val="24"/>
          <w:shd w:val="clear" w:color="auto" w:fill="FFFFFF" w:themeFill="background1"/>
        </w:rPr>
        <w:t xml:space="preserve"> is a specialit</w:t>
      </w:r>
      <w:r w:rsidR="00E50B80" w:rsidRPr="001E71C7">
        <w:rPr>
          <w:rFonts w:ascii="Calibri" w:hAnsi="Calibri" w:cs="Calibri"/>
          <w:sz w:val="24"/>
          <w:szCs w:val="24"/>
          <w:shd w:val="clear" w:color="auto" w:fill="FFFFFF" w:themeFill="background1"/>
        </w:rPr>
        <w:t xml:space="preserve">y and to </w:t>
      </w:r>
      <w:r w:rsidR="006C09B4" w:rsidRPr="001E71C7">
        <w:rPr>
          <w:rFonts w:ascii="Calibri" w:hAnsi="Calibri" w:cs="Calibri"/>
          <w:sz w:val="24"/>
          <w:szCs w:val="24"/>
          <w:shd w:val="clear" w:color="auto" w:fill="FFFFFF" w:themeFill="background1"/>
        </w:rPr>
        <w:t>be</w:t>
      </w:r>
      <w:r w:rsidR="00E50B80" w:rsidRPr="001E71C7">
        <w:rPr>
          <w:rFonts w:ascii="Calibri" w:hAnsi="Calibri" w:cs="Calibri"/>
          <w:sz w:val="24"/>
          <w:szCs w:val="24"/>
          <w:shd w:val="clear" w:color="auto" w:fill="FFFFFF" w:themeFill="background1"/>
        </w:rPr>
        <w:t xml:space="preserve"> </w:t>
      </w:r>
      <w:r w:rsidR="00350625">
        <w:rPr>
          <w:rFonts w:ascii="Calibri" w:hAnsi="Calibri" w:cs="Calibri"/>
          <w:sz w:val="24"/>
          <w:szCs w:val="24"/>
          <w:shd w:val="clear" w:color="auto" w:fill="FFFFFF" w:themeFill="background1"/>
        </w:rPr>
        <w:t>effective</w:t>
      </w:r>
      <w:r w:rsidR="00E50B80" w:rsidRPr="001E71C7">
        <w:rPr>
          <w:rFonts w:ascii="Calibri" w:hAnsi="Calibri" w:cs="Calibri"/>
          <w:sz w:val="24"/>
          <w:szCs w:val="24"/>
          <w:shd w:val="clear" w:color="auto" w:fill="FFFFFF" w:themeFill="background1"/>
        </w:rPr>
        <w:t xml:space="preserve"> the therapist requires expertise. This notion extends to peer-support</w:t>
      </w:r>
      <w:r w:rsidR="00F2454F" w:rsidRPr="001E71C7">
        <w:rPr>
          <w:rFonts w:ascii="Calibri" w:hAnsi="Calibri" w:cs="Calibri"/>
          <w:sz w:val="24"/>
          <w:szCs w:val="24"/>
          <w:shd w:val="clear" w:color="auto" w:fill="FFFFFF" w:themeFill="background1"/>
        </w:rPr>
        <w:t xml:space="preserve"> where a qualified and knowledgeable leader </w:t>
      </w:r>
      <w:r w:rsidR="006C3BE3" w:rsidRPr="001E71C7">
        <w:rPr>
          <w:rFonts w:ascii="Calibri" w:hAnsi="Calibri" w:cs="Calibri"/>
          <w:sz w:val="24"/>
          <w:szCs w:val="24"/>
          <w:shd w:val="clear" w:color="auto" w:fill="FFFFFF" w:themeFill="background1"/>
        </w:rPr>
        <w:t>is</w:t>
      </w:r>
      <w:r w:rsidR="001E55D7" w:rsidRPr="001E71C7">
        <w:rPr>
          <w:rFonts w:ascii="Calibri" w:hAnsi="Calibri" w:cs="Calibri"/>
          <w:sz w:val="24"/>
          <w:szCs w:val="24"/>
          <w:shd w:val="clear" w:color="auto" w:fill="FFFFFF" w:themeFill="background1"/>
        </w:rPr>
        <w:t xml:space="preserve"> considered</w:t>
      </w:r>
      <w:r w:rsidR="006C3BE3" w:rsidRPr="001E71C7">
        <w:rPr>
          <w:rFonts w:ascii="Calibri" w:hAnsi="Calibri" w:cs="Calibri"/>
          <w:sz w:val="24"/>
          <w:szCs w:val="24"/>
          <w:shd w:val="clear" w:color="auto" w:fill="FFFFFF" w:themeFill="background1"/>
        </w:rPr>
        <w:t xml:space="preserve"> </w:t>
      </w:r>
      <w:r w:rsidR="007B3FA2">
        <w:rPr>
          <w:rFonts w:ascii="Calibri" w:hAnsi="Calibri" w:cs="Calibri"/>
          <w:sz w:val="24"/>
          <w:szCs w:val="24"/>
          <w:shd w:val="clear" w:color="auto" w:fill="FFFFFF" w:themeFill="background1"/>
        </w:rPr>
        <w:t>essential</w:t>
      </w:r>
      <w:r w:rsidR="006C3BE3" w:rsidRPr="001E71C7">
        <w:rPr>
          <w:rFonts w:ascii="Calibri" w:hAnsi="Calibri" w:cs="Calibri"/>
          <w:sz w:val="24"/>
          <w:szCs w:val="24"/>
          <w:shd w:val="clear" w:color="auto" w:fill="FFFFFF" w:themeFill="background1"/>
        </w:rPr>
        <w:t>.</w:t>
      </w:r>
    </w:p>
    <w:p w14:paraId="734E86F8" w14:textId="49A61F22" w:rsidR="003107CD" w:rsidRPr="001E71C7" w:rsidRDefault="006C3BE3" w:rsidP="005A649D">
      <w:pPr>
        <w:shd w:val="clear" w:color="auto" w:fill="FFFFFF" w:themeFill="background1"/>
        <w:spacing w:line="360" w:lineRule="auto"/>
        <w:rPr>
          <w:rFonts w:ascii="Calibri" w:eastAsia="Segoe UI" w:hAnsi="Calibri" w:cs="Calibri"/>
          <w:sz w:val="24"/>
          <w:szCs w:val="24"/>
          <w:shd w:val="clear" w:color="auto" w:fill="FFFFFF" w:themeFill="background1"/>
        </w:rPr>
      </w:pPr>
      <w:r w:rsidRPr="001E71C7">
        <w:rPr>
          <w:rFonts w:ascii="Calibri" w:hAnsi="Calibri" w:cs="Calibri"/>
          <w:i/>
          <w:iCs/>
          <w:sz w:val="24"/>
          <w:szCs w:val="24"/>
          <w:shd w:val="clear" w:color="auto" w:fill="FFFFFF" w:themeFill="background1"/>
        </w:rPr>
        <w:t>Oliver:</w:t>
      </w:r>
      <w:r w:rsidRPr="001E71C7">
        <w:rPr>
          <w:rFonts w:ascii="Calibri" w:hAnsi="Calibri" w:cs="Calibri"/>
          <w:sz w:val="24"/>
          <w:szCs w:val="24"/>
          <w:shd w:val="clear" w:color="auto" w:fill="FFFFFF" w:themeFill="background1"/>
        </w:rPr>
        <w:t xml:space="preserve"> </w:t>
      </w:r>
      <w:r w:rsidR="0006030E" w:rsidRPr="001E71C7">
        <w:rPr>
          <w:rFonts w:ascii="Calibri" w:eastAsia="Segoe UI" w:hAnsi="Calibri" w:cs="Calibri"/>
          <w:sz w:val="24"/>
          <w:szCs w:val="24"/>
          <w:shd w:val="clear" w:color="auto" w:fill="FFFFFF" w:themeFill="background1"/>
        </w:rPr>
        <w:t xml:space="preserve">“… the person helping you needs to be qualified to understand all the subtleties… that's where the peer group fails because we don't have the understanding of people's psychology.” </w:t>
      </w:r>
    </w:p>
    <w:p w14:paraId="2A85193E" w14:textId="3892F66E" w:rsidR="009F13F4" w:rsidRPr="001E71C7" w:rsidRDefault="009F13F4" w:rsidP="005A649D">
      <w:pPr>
        <w:shd w:val="clear" w:color="auto" w:fill="FFFFFF" w:themeFill="background1"/>
        <w:spacing w:line="360" w:lineRule="auto"/>
        <w:rPr>
          <w:rFonts w:ascii="Calibri" w:hAnsi="Calibri" w:cs="Calibri"/>
          <w:sz w:val="24"/>
          <w:szCs w:val="24"/>
          <w:shd w:val="clear" w:color="auto" w:fill="FFFF00"/>
        </w:rPr>
      </w:pPr>
      <w:r w:rsidRPr="001E71C7">
        <w:rPr>
          <w:rFonts w:ascii="Calibri" w:hAnsi="Calibri" w:cs="Calibri"/>
          <w:sz w:val="24"/>
          <w:szCs w:val="24"/>
          <w:shd w:val="clear" w:color="auto" w:fill="FFFFFF" w:themeFill="background1"/>
        </w:rPr>
        <w:t xml:space="preserve">Kate has a poor opinion of the helping professions, considering </w:t>
      </w:r>
      <w:r w:rsidR="00D9393C" w:rsidRPr="001E71C7">
        <w:rPr>
          <w:rFonts w:ascii="Calibri" w:hAnsi="Calibri" w:cs="Calibri"/>
          <w:sz w:val="24"/>
          <w:szCs w:val="24"/>
          <w:shd w:val="clear" w:color="auto" w:fill="FFFFFF" w:themeFill="background1"/>
        </w:rPr>
        <w:t xml:space="preserve">many </w:t>
      </w:r>
      <w:r w:rsidRPr="001E71C7">
        <w:rPr>
          <w:rFonts w:ascii="Calibri" w:hAnsi="Calibri" w:cs="Calibri"/>
          <w:sz w:val="24"/>
          <w:szCs w:val="24"/>
          <w:shd w:val="clear" w:color="auto" w:fill="FFFFFF" w:themeFill="background1"/>
        </w:rPr>
        <w:t xml:space="preserve">a waste of money. </w:t>
      </w:r>
      <w:r w:rsidR="00E34322" w:rsidRPr="001E71C7">
        <w:rPr>
          <w:rFonts w:ascii="Calibri" w:hAnsi="Calibri" w:cs="Calibri"/>
          <w:sz w:val="24"/>
          <w:szCs w:val="24"/>
          <w:shd w:val="clear" w:color="auto" w:fill="FFFFFF" w:themeFill="background1"/>
        </w:rPr>
        <w:t>However,</w:t>
      </w:r>
      <w:r w:rsidR="00E34322">
        <w:rPr>
          <w:rFonts w:ascii="Calibri" w:hAnsi="Calibri" w:cs="Calibri"/>
          <w:sz w:val="24"/>
          <w:szCs w:val="24"/>
          <w:shd w:val="clear" w:color="auto" w:fill="FFFFFF" w:themeFill="background1"/>
        </w:rPr>
        <w:t xml:space="preserve"> </w:t>
      </w:r>
      <w:r w:rsidR="00492FDE" w:rsidRPr="001E71C7">
        <w:rPr>
          <w:rFonts w:ascii="Calibri" w:hAnsi="Calibri" w:cs="Calibri"/>
          <w:sz w:val="24"/>
          <w:szCs w:val="24"/>
          <w:shd w:val="clear" w:color="auto" w:fill="FFFFFF" w:themeFill="background1"/>
        </w:rPr>
        <w:t xml:space="preserve">she retains belief that </w:t>
      </w:r>
      <w:r w:rsidR="004D685A">
        <w:rPr>
          <w:rFonts w:ascii="Calibri" w:hAnsi="Calibri" w:cs="Calibri"/>
          <w:sz w:val="24"/>
          <w:szCs w:val="24"/>
          <w:shd w:val="clear" w:color="auto" w:fill="FFFFFF" w:themeFill="background1"/>
        </w:rPr>
        <w:t xml:space="preserve">understanding </w:t>
      </w:r>
      <w:r w:rsidR="00492FDE" w:rsidRPr="001E71C7">
        <w:rPr>
          <w:rFonts w:ascii="Calibri" w:hAnsi="Calibri" w:cs="Calibri"/>
          <w:sz w:val="24"/>
          <w:szCs w:val="24"/>
          <w:shd w:val="clear" w:color="auto" w:fill="FFFFFF" w:themeFill="background1"/>
        </w:rPr>
        <w:t>the roots of an issue is important:</w:t>
      </w:r>
      <w:r w:rsidRPr="001E71C7">
        <w:rPr>
          <w:rFonts w:ascii="Calibri" w:hAnsi="Calibri" w:cs="Calibri"/>
          <w:sz w:val="24"/>
          <w:szCs w:val="24"/>
          <w:shd w:val="clear" w:color="auto" w:fill="FFFF00"/>
        </w:rPr>
        <w:t xml:space="preserve"> </w:t>
      </w:r>
    </w:p>
    <w:p w14:paraId="4E52B35F" w14:textId="4402ABEE" w:rsidR="007337A9" w:rsidRPr="001E71C7" w:rsidRDefault="00492FDE" w:rsidP="005A649D">
      <w:pPr>
        <w:shd w:val="clear" w:color="auto" w:fill="FFFFFF" w:themeFill="background1"/>
        <w:spacing w:line="360" w:lineRule="auto"/>
        <w:rPr>
          <w:rFonts w:ascii="Calibri" w:hAnsi="Calibri" w:cs="Calibri"/>
          <w:sz w:val="24"/>
          <w:szCs w:val="24"/>
        </w:rPr>
      </w:pPr>
      <w:r w:rsidRPr="001E71C7">
        <w:rPr>
          <w:rFonts w:ascii="Calibri" w:hAnsi="Calibri" w:cs="Calibri"/>
          <w:sz w:val="24"/>
          <w:szCs w:val="24"/>
          <w:shd w:val="clear" w:color="auto" w:fill="FFFFFF" w:themeFill="background1"/>
        </w:rPr>
        <w:t>“</w:t>
      </w:r>
      <w:r w:rsidR="009F13F4" w:rsidRPr="001E71C7">
        <w:rPr>
          <w:rFonts w:ascii="Calibri" w:hAnsi="Calibri" w:cs="Calibri"/>
          <w:sz w:val="24"/>
          <w:szCs w:val="24"/>
          <w:shd w:val="clear" w:color="auto" w:fill="FFFFFF" w:themeFill="background1"/>
        </w:rPr>
        <w:t>I still believe that the place that you</w:t>
      </w:r>
      <w:r w:rsidR="002C4CA7" w:rsidRPr="001E71C7">
        <w:rPr>
          <w:rFonts w:ascii="Calibri" w:hAnsi="Calibri" w:cs="Calibri"/>
          <w:sz w:val="24"/>
          <w:szCs w:val="24"/>
          <w:shd w:val="clear" w:color="auto" w:fill="FFFFFF" w:themeFill="background1"/>
        </w:rPr>
        <w:t>,</w:t>
      </w:r>
      <w:r w:rsidR="009F13F4" w:rsidRPr="001E71C7">
        <w:rPr>
          <w:rFonts w:ascii="Calibri" w:hAnsi="Calibri" w:cs="Calibri"/>
          <w:sz w:val="24"/>
          <w:szCs w:val="24"/>
          <w:shd w:val="clear" w:color="auto" w:fill="FFFFFF" w:themeFill="background1"/>
        </w:rPr>
        <w:t xml:space="preserve"> you start is trying to sort the problem out, so counselling or therapy</w:t>
      </w:r>
      <w:r w:rsidR="00C63F80">
        <w:rPr>
          <w:rFonts w:ascii="Calibri" w:hAnsi="Calibri" w:cs="Calibri"/>
          <w:sz w:val="24"/>
          <w:szCs w:val="24"/>
          <w:shd w:val="clear" w:color="auto" w:fill="FFFFFF" w:themeFill="background1"/>
        </w:rPr>
        <w:t>,</w:t>
      </w:r>
      <w:r w:rsidR="009F13F4" w:rsidRPr="001E71C7">
        <w:rPr>
          <w:rFonts w:ascii="Calibri" w:hAnsi="Calibri" w:cs="Calibri"/>
          <w:sz w:val="24"/>
          <w:szCs w:val="24"/>
          <w:shd w:val="clear" w:color="auto" w:fill="FFFFFF" w:themeFill="background1"/>
        </w:rPr>
        <w:t xml:space="preserve"> you need somebody good who's who knows what they're talking about, not CBT</w:t>
      </w:r>
      <w:r w:rsidRPr="001E71C7">
        <w:rPr>
          <w:rFonts w:ascii="Calibri" w:hAnsi="Calibri" w:cs="Calibri"/>
          <w:sz w:val="24"/>
          <w:szCs w:val="24"/>
          <w:shd w:val="clear" w:color="auto" w:fill="FFFFFF" w:themeFill="background1"/>
        </w:rPr>
        <w:t>.”</w:t>
      </w:r>
    </w:p>
    <w:p w14:paraId="0BA6ADDD" w14:textId="0DC4B4A4" w:rsidR="00583850" w:rsidRPr="001E71C7" w:rsidRDefault="004219F8" w:rsidP="005A649D">
      <w:pPr>
        <w:spacing w:line="360" w:lineRule="auto"/>
        <w:rPr>
          <w:rFonts w:ascii="Calibri" w:hAnsi="Calibri" w:cs="Calibri"/>
          <w:sz w:val="24"/>
          <w:szCs w:val="24"/>
          <w:u w:val="single"/>
        </w:rPr>
      </w:pPr>
      <w:r w:rsidRPr="001E71C7">
        <w:rPr>
          <w:rFonts w:ascii="Calibri" w:hAnsi="Calibri" w:cs="Calibri"/>
          <w:sz w:val="24"/>
          <w:szCs w:val="24"/>
          <w:u w:val="single"/>
        </w:rPr>
        <w:t>THEME 4. POOR OUTCOMES, NEGATIVE OR UNHELPFUL THERAPEUTIC EXPERIENCES</w:t>
      </w:r>
    </w:p>
    <w:p w14:paraId="331EA272" w14:textId="6410C4EF" w:rsidR="0027540A" w:rsidRPr="001E71C7" w:rsidRDefault="00DD32CC" w:rsidP="005A649D">
      <w:pPr>
        <w:spacing w:line="360" w:lineRule="auto"/>
        <w:rPr>
          <w:rFonts w:ascii="Calibri" w:eastAsia="Segoe UI" w:hAnsi="Calibri" w:cs="Calibri"/>
          <w:sz w:val="24"/>
          <w:szCs w:val="24"/>
          <w:shd w:val="clear" w:color="auto" w:fill="FFFFFF" w:themeFill="background1"/>
        </w:rPr>
      </w:pPr>
      <w:r w:rsidRPr="001E71C7">
        <w:rPr>
          <w:rFonts w:ascii="Calibri" w:hAnsi="Calibri" w:cs="Calibri"/>
          <w:i/>
          <w:iCs/>
          <w:sz w:val="24"/>
          <w:szCs w:val="24"/>
        </w:rPr>
        <w:t>Oliver</w:t>
      </w:r>
      <w:r w:rsidRPr="001E71C7">
        <w:rPr>
          <w:rFonts w:ascii="Calibri" w:hAnsi="Calibri" w:cs="Calibri"/>
          <w:sz w:val="24"/>
          <w:szCs w:val="24"/>
        </w:rPr>
        <w:t>: “</w:t>
      </w:r>
      <w:r w:rsidRPr="001E71C7">
        <w:rPr>
          <w:rFonts w:ascii="Calibri" w:eastAsia="Segoe UI" w:hAnsi="Calibri" w:cs="Calibri"/>
          <w:sz w:val="24"/>
          <w:szCs w:val="24"/>
          <w:shd w:val="clear" w:color="auto" w:fill="FFFFFF" w:themeFill="background1"/>
        </w:rPr>
        <w:t>It's very, very difficult for hoarders to change. Very, very difficult.”</w:t>
      </w:r>
    </w:p>
    <w:p w14:paraId="5AD55109" w14:textId="77777777" w:rsidR="00F46F43" w:rsidRPr="001E71C7" w:rsidRDefault="00F46F43" w:rsidP="00F46F43">
      <w:pPr>
        <w:spacing w:line="360" w:lineRule="auto"/>
        <w:rPr>
          <w:rFonts w:ascii="Calibri" w:hAnsi="Calibri" w:cs="Calibri"/>
          <w:sz w:val="24"/>
          <w:szCs w:val="24"/>
        </w:rPr>
      </w:pPr>
      <w:r w:rsidRPr="001E71C7">
        <w:rPr>
          <w:rFonts w:ascii="Calibri" w:hAnsi="Calibri" w:cs="Calibri"/>
          <w:i/>
          <w:iCs/>
          <w:sz w:val="24"/>
          <w:szCs w:val="24"/>
          <w:shd w:val="clear" w:color="auto" w:fill="FFFFFF" w:themeFill="background1"/>
        </w:rPr>
        <w:t>Yvonne:</w:t>
      </w:r>
      <w:r w:rsidRPr="001E71C7">
        <w:rPr>
          <w:rFonts w:ascii="Calibri" w:hAnsi="Calibri" w:cs="Calibri"/>
          <w:sz w:val="24"/>
          <w:szCs w:val="24"/>
          <w:shd w:val="clear" w:color="auto" w:fill="FFFFFF" w:themeFill="background1"/>
        </w:rPr>
        <w:t xml:space="preserve"> “… it doesn't sort of solve everything. No, whatever solving is</w:t>
      </w:r>
      <w:r w:rsidRPr="001E71C7">
        <w:rPr>
          <w:rFonts w:ascii="Calibri" w:hAnsi="Calibri" w:cs="Calibri"/>
          <w:sz w:val="24"/>
          <w:szCs w:val="24"/>
        </w:rPr>
        <w:t>.”</w:t>
      </w:r>
    </w:p>
    <w:p w14:paraId="62FC50C8" w14:textId="1F2303C6" w:rsidR="00DD32CC" w:rsidRPr="001E71C7" w:rsidRDefault="00C030F2" w:rsidP="005A649D">
      <w:pPr>
        <w:shd w:val="clear" w:color="auto" w:fill="FFFFFF" w:themeFill="background1"/>
        <w:spacing w:line="360" w:lineRule="auto"/>
        <w:rPr>
          <w:rFonts w:ascii="Calibri" w:hAnsi="Calibri" w:cs="Calibri"/>
          <w:sz w:val="24"/>
          <w:szCs w:val="24"/>
        </w:rPr>
      </w:pPr>
      <w:r w:rsidRPr="001E71C7">
        <w:rPr>
          <w:rFonts w:ascii="Calibri" w:hAnsi="Calibri" w:cs="Calibri"/>
          <w:i/>
          <w:iCs/>
          <w:sz w:val="24"/>
          <w:szCs w:val="24"/>
        </w:rPr>
        <w:lastRenderedPageBreak/>
        <w:t>Kate:</w:t>
      </w:r>
      <w:r w:rsidRPr="001E71C7">
        <w:rPr>
          <w:rFonts w:ascii="Calibri" w:hAnsi="Calibri" w:cs="Calibri"/>
          <w:sz w:val="24"/>
          <w:szCs w:val="24"/>
        </w:rPr>
        <w:t xml:space="preserve"> “</w:t>
      </w:r>
      <w:r w:rsidRPr="001E71C7">
        <w:rPr>
          <w:rFonts w:ascii="Calibri" w:hAnsi="Calibri" w:cs="Calibri"/>
          <w:sz w:val="24"/>
          <w:szCs w:val="24"/>
          <w:shd w:val="clear" w:color="auto" w:fill="FFFFFF" w:themeFill="background1"/>
        </w:rPr>
        <w:t>I didn't find them helpful at all</w:t>
      </w:r>
      <w:r w:rsidRPr="001E71C7">
        <w:rPr>
          <w:rFonts w:ascii="Calibri" w:hAnsi="Calibri" w:cs="Calibri"/>
          <w:sz w:val="24"/>
          <w:szCs w:val="24"/>
        </w:rPr>
        <w:t>.”</w:t>
      </w:r>
    </w:p>
    <w:p w14:paraId="09B1D300" w14:textId="6B2076C2" w:rsidR="00690FF9" w:rsidRPr="001E71C7" w:rsidRDefault="005D60C2" w:rsidP="005A649D">
      <w:pPr>
        <w:shd w:val="clear" w:color="auto" w:fill="FFFFFF" w:themeFill="background1"/>
        <w:spacing w:line="360" w:lineRule="auto"/>
        <w:rPr>
          <w:rFonts w:ascii="Calibri" w:hAnsi="Calibri" w:cs="Calibri"/>
          <w:sz w:val="24"/>
          <w:szCs w:val="24"/>
        </w:rPr>
      </w:pPr>
      <w:r w:rsidRPr="001E71C7">
        <w:rPr>
          <w:rFonts w:ascii="Calibri" w:hAnsi="Calibri" w:cs="Calibri"/>
          <w:sz w:val="24"/>
          <w:szCs w:val="24"/>
        </w:rPr>
        <w:t xml:space="preserve">The </w:t>
      </w:r>
      <w:r w:rsidR="000E0A27" w:rsidRPr="001E71C7">
        <w:rPr>
          <w:rFonts w:ascii="Calibri" w:hAnsi="Calibri" w:cs="Calibri"/>
          <w:sz w:val="24"/>
          <w:szCs w:val="24"/>
        </w:rPr>
        <w:t>interview</w:t>
      </w:r>
      <w:r w:rsidR="004D685A">
        <w:rPr>
          <w:rFonts w:ascii="Calibri" w:hAnsi="Calibri" w:cs="Calibri"/>
          <w:sz w:val="24"/>
          <w:szCs w:val="24"/>
        </w:rPr>
        <w:t>ee</w:t>
      </w:r>
      <w:r w:rsidR="000E0A27" w:rsidRPr="001E71C7">
        <w:rPr>
          <w:rFonts w:ascii="Calibri" w:hAnsi="Calibri" w:cs="Calibri"/>
          <w:sz w:val="24"/>
          <w:szCs w:val="24"/>
        </w:rPr>
        <w:t>s express varying degrees of disappointment</w:t>
      </w:r>
      <w:r w:rsidR="00C0419F" w:rsidRPr="001E71C7">
        <w:rPr>
          <w:rFonts w:ascii="Calibri" w:hAnsi="Calibri" w:cs="Calibri"/>
          <w:sz w:val="24"/>
          <w:szCs w:val="24"/>
        </w:rPr>
        <w:t xml:space="preserve"> that </w:t>
      </w:r>
      <w:r w:rsidR="00AC0A5B">
        <w:rPr>
          <w:rFonts w:ascii="Calibri" w:hAnsi="Calibri" w:cs="Calibri"/>
          <w:sz w:val="24"/>
          <w:szCs w:val="24"/>
        </w:rPr>
        <w:t>therapy</w:t>
      </w:r>
      <w:r w:rsidR="00C0419F" w:rsidRPr="001E71C7">
        <w:rPr>
          <w:rFonts w:ascii="Calibri" w:hAnsi="Calibri" w:cs="Calibri"/>
          <w:sz w:val="24"/>
          <w:szCs w:val="24"/>
        </w:rPr>
        <w:t xml:space="preserve"> did not alleviate the hoarding. Yvonne is </w:t>
      </w:r>
      <w:r w:rsidR="00693A0D" w:rsidRPr="001E71C7">
        <w:rPr>
          <w:rFonts w:ascii="Calibri" w:hAnsi="Calibri" w:cs="Calibri"/>
          <w:sz w:val="24"/>
          <w:szCs w:val="24"/>
        </w:rPr>
        <w:t>clearly</w:t>
      </w:r>
      <w:r w:rsidR="00C0419F" w:rsidRPr="001E71C7">
        <w:rPr>
          <w:rFonts w:ascii="Calibri" w:hAnsi="Calibri" w:cs="Calibri"/>
          <w:sz w:val="24"/>
          <w:szCs w:val="24"/>
        </w:rPr>
        <w:t xml:space="preserve"> ambivalen</w:t>
      </w:r>
      <w:r w:rsidR="00FB4CB4" w:rsidRPr="001E71C7">
        <w:rPr>
          <w:rFonts w:ascii="Calibri" w:hAnsi="Calibri" w:cs="Calibri"/>
          <w:sz w:val="24"/>
          <w:szCs w:val="24"/>
        </w:rPr>
        <w:t>t</w:t>
      </w:r>
      <w:r w:rsidR="00690FF9" w:rsidRPr="001E71C7">
        <w:rPr>
          <w:rFonts w:ascii="Calibri" w:hAnsi="Calibri" w:cs="Calibri"/>
          <w:sz w:val="24"/>
          <w:szCs w:val="24"/>
        </w:rPr>
        <w:t xml:space="preserve"> in terms of what the notion of “solving” might mean, Oliver is reflecting </w:t>
      </w:r>
      <w:r w:rsidR="0017549D" w:rsidRPr="001E71C7">
        <w:rPr>
          <w:rFonts w:ascii="Calibri" w:hAnsi="Calibri" w:cs="Calibri"/>
          <w:sz w:val="24"/>
          <w:szCs w:val="24"/>
        </w:rPr>
        <w:t xml:space="preserve">that positive change can be out of reach and Kate is unable to find a good word for any of her </w:t>
      </w:r>
      <w:r w:rsidR="00E17921">
        <w:rPr>
          <w:rFonts w:ascii="Calibri" w:hAnsi="Calibri" w:cs="Calibri"/>
          <w:sz w:val="24"/>
          <w:szCs w:val="24"/>
        </w:rPr>
        <w:t>23</w:t>
      </w:r>
      <w:r w:rsidR="0017549D" w:rsidRPr="001E71C7">
        <w:rPr>
          <w:rFonts w:ascii="Calibri" w:hAnsi="Calibri" w:cs="Calibri"/>
          <w:sz w:val="24"/>
          <w:szCs w:val="24"/>
        </w:rPr>
        <w:t xml:space="preserve"> professional </w:t>
      </w:r>
      <w:r w:rsidR="00BC5280" w:rsidRPr="001E71C7">
        <w:rPr>
          <w:rFonts w:ascii="Calibri" w:hAnsi="Calibri" w:cs="Calibri"/>
          <w:sz w:val="24"/>
          <w:szCs w:val="24"/>
        </w:rPr>
        <w:t>helpers.</w:t>
      </w:r>
    </w:p>
    <w:p w14:paraId="602DEB34" w14:textId="77777777" w:rsidR="001768E7" w:rsidRPr="001E71C7" w:rsidRDefault="001768E7" w:rsidP="005A649D">
      <w:pPr>
        <w:spacing w:line="360" w:lineRule="auto"/>
        <w:rPr>
          <w:rFonts w:ascii="Calibri" w:hAnsi="Calibri" w:cs="Calibri"/>
          <w:i/>
          <w:iCs/>
          <w:sz w:val="24"/>
          <w:szCs w:val="24"/>
        </w:rPr>
      </w:pPr>
      <w:r w:rsidRPr="001E71C7">
        <w:rPr>
          <w:rFonts w:ascii="Calibri" w:hAnsi="Calibri" w:cs="Calibri"/>
          <w:i/>
          <w:iCs/>
          <w:sz w:val="24"/>
          <w:szCs w:val="24"/>
        </w:rPr>
        <w:t>4.1 At its worst, therapy can be a damaging experience</w:t>
      </w:r>
    </w:p>
    <w:p w14:paraId="09FFB3EA" w14:textId="313898CE" w:rsidR="00AE372B" w:rsidRPr="001E71C7" w:rsidRDefault="00D00B64" w:rsidP="005A649D">
      <w:pPr>
        <w:spacing w:line="360" w:lineRule="auto"/>
        <w:rPr>
          <w:rFonts w:ascii="Calibri" w:hAnsi="Calibri" w:cs="Calibri"/>
          <w:sz w:val="24"/>
          <w:szCs w:val="24"/>
        </w:rPr>
      </w:pPr>
      <w:r w:rsidRPr="001E71C7">
        <w:rPr>
          <w:rFonts w:ascii="Calibri" w:hAnsi="Calibri" w:cs="Calibri"/>
          <w:sz w:val="24"/>
          <w:szCs w:val="24"/>
        </w:rPr>
        <w:t>Therapeutic support can be</w:t>
      </w:r>
      <w:r w:rsidR="00C5527F" w:rsidRPr="001E71C7">
        <w:rPr>
          <w:rFonts w:ascii="Calibri" w:hAnsi="Calibri" w:cs="Calibri"/>
          <w:sz w:val="24"/>
          <w:szCs w:val="24"/>
        </w:rPr>
        <w:t xml:space="preserve"> belittling, unpleasa</w:t>
      </w:r>
      <w:r w:rsidR="00B6206E" w:rsidRPr="001E71C7">
        <w:rPr>
          <w:rFonts w:ascii="Calibri" w:hAnsi="Calibri" w:cs="Calibri"/>
          <w:sz w:val="24"/>
          <w:szCs w:val="24"/>
        </w:rPr>
        <w:t>nt and even</w:t>
      </w:r>
      <w:r w:rsidRPr="001E71C7">
        <w:rPr>
          <w:rFonts w:ascii="Calibri" w:hAnsi="Calibri" w:cs="Calibri"/>
          <w:sz w:val="24"/>
          <w:szCs w:val="24"/>
        </w:rPr>
        <w:t xml:space="preserve"> </w:t>
      </w:r>
      <w:r w:rsidR="00C5527F" w:rsidRPr="001E71C7">
        <w:rPr>
          <w:rFonts w:ascii="Calibri" w:hAnsi="Calibri" w:cs="Calibri"/>
          <w:sz w:val="24"/>
          <w:szCs w:val="24"/>
        </w:rPr>
        <w:t>traumatic</w:t>
      </w:r>
      <w:r w:rsidR="00B6206E" w:rsidRPr="001E71C7">
        <w:rPr>
          <w:rFonts w:ascii="Calibri" w:hAnsi="Calibri" w:cs="Calibri"/>
          <w:sz w:val="24"/>
          <w:szCs w:val="24"/>
        </w:rPr>
        <w:t xml:space="preserve">. </w:t>
      </w:r>
      <w:r w:rsidR="00497185">
        <w:rPr>
          <w:rFonts w:ascii="Calibri" w:hAnsi="Calibri" w:cs="Calibri"/>
          <w:sz w:val="24"/>
          <w:szCs w:val="24"/>
        </w:rPr>
        <w:t xml:space="preserve">Kate </w:t>
      </w:r>
      <w:r w:rsidR="00F50DB9">
        <w:rPr>
          <w:rFonts w:ascii="Calibri" w:hAnsi="Calibri" w:cs="Calibri"/>
          <w:sz w:val="24"/>
          <w:szCs w:val="24"/>
        </w:rPr>
        <w:t>described sessions w</w:t>
      </w:r>
      <w:r w:rsidR="00B6206E" w:rsidRPr="001E71C7">
        <w:rPr>
          <w:rFonts w:ascii="Calibri" w:hAnsi="Calibri" w:cs="Calibri"/>
          <w:sz w:val="24"/>
          <w:szCs w:val="24"/>
        </w:rPr>
        <w:t xml:space="preserve">ith </w:t>
      </w:r>
      <w:r w:rsidR="005E7A70" w:rsidRPr="001E71C7">
        <w:rPr>
          <w:rFonts w:ascii="Calibri" w:hAnsi="Calibri" w:cs="Calibri"/>
          <w:sz w:val="24"/>
          <w:szCs w:val="24"/>
        </w:rPr>
        <w:t>a psychologist who came to her home</w:t>
      </w:r>
      <w:r w:rsidR="00DF2203" w:rsidRPr="001E71C7">
        <w:rPr>
          <w:rFonts w:ascii="Calibri" w:hAnsi="Calibri" w:cs="Calibri"/>
          <w:sz w:val="24"/>
          <w:szCs w:val="24"/>
        </w:rPr>
        <w:t>,</w:t>
      </w:r>
      <w:r w:rsidR="00AE372B" w:rsidRPr="001E71C7">
        <w:rPr>
          <w:rFonts w:ascii="Calibri" w:hAnsi="Calibri" w:cs="Calibri"/>
          <w:sz w:val="24"/>
          <w:szCs w:val="24"/>
        </w:rPr>
        <w:t xml:space="preserve"> of whom she states:</w:t>
      </w:r>
    </w:p>
    <w:p w14:paraId="43B286AD" w14:textId="77777777" w:rsidR="00547CFD" w:rsidRPr="001E71C7" w:rsidRDefault="00AF1E88" w:rsidP="005A649D">
      <w:pPr>
        <w:spacing w:line="360" w:lineRule="auto"/>
        <w:rPr>
          <w:rFonts w:ascii="Calibri" w:hAnsi="Calibri" w:cs="Calibri"/>
          <w:sz w:val="24"/>
          <w:szCs w:val="24"/>
          <w:shd w:val="clear" w:color="auto" w:fill="FFFFFF" w:themeFill="background1"/>
        </w:rPr>
      </w:pPr>
      <w:r w:rsidRPr="001E71C7">
        <w:rPr>
          <w:rFonts w:ascii="Calibri" w:hAnsi="Calibri" w:cs="Calibri"/>
          <w:sz w:val="24"/>
          <w:szCs w:val="24"/>
          <w:shd w:val="clear" w:color="auto" w:fill="FFFFFF" w:themeFill="background1"/>
        </w:rPr>
        <w:t xml:space="preserve">“I don't think he shouted at me but he did make me feel bullied. I felt like I was in front of the headmaster for doing something I shouldn't be doing…” </w:t>
      </w:r>
    </w:p>
    <w:p w14:paraId="06883C7F" w14:textId="7C12280B" w:rsidR="00CF509B" w:rsidRPr="001E71C7" w:rsidRDefault="002B1462" w:rsidP="005A649D">
      <w:pPr>
        <w:spacing w:line="360" w:lineRule="auto"/>
        <w:rPr>
          <w:rFonts w:ascii="Calibri" w:hAnsi="Calibri" w:cs="Calibri"/>
          <w:sz w:val="24"/>
          <w:szCs w:val="24"/>
          <w:shd w:val="clear" w:color="auto" w:fill="FFFFFF" w:themeFill="background1"/>
        </w:rPr>
      </w:pPr>
      <w:r w:rsidRPr="001E71C7">
        <w:rPr>
          <w:rFonts w:ascii="Calibri" w:hAnsi="Calibri" w:cs="Calibri"/>
          <w:sz w:val="24"/>
          <w:szCs w:val="24"/>
          <w:shd w:val="clear" w:color="auto" w:fill="FFFFFF" w:themeFill="background1"/>
        </w:rPr>
        <w:t>Kate described him in the interview as evangelical with an unswerving self-belief</w:t>
      </w:r>
      <w:r w:rsidR="002F1E7C" w:rsidRPr="001E71C7">
        <w:rPr>
          <w:rFonts w:ascii="Calibri" w:hAnsi="Calibri" w:cs="Calibri"/>
          <w:sz w:val="24"/>
          <w:szCs w:val="24"/>
          <w:shd w:val="clear" w:color="auto" w:fill="FFFFFF" w:themeFill="background1"/>
        </w:rPr>
        <w:t xml:space="preserve"> which made her feel </w:t>
      </w:r>
      <w:r w:rsidR="00DA5C8A" w:rsidRPr="001E71C7">
        <w:rPr>
          <w:rFonts w:ascii="Calibri" w:hAnsi="Calibri" w:cs="Calibri"/>
          <w:sz w:val="24"/>
          <w:szCs w:val="24"/>
          <w:shd w:val="clear" w:color="auto" w:fill="FFFFFF" w:themeFill="background1"/>
        </w:rPr>
        <w:t xml:space="preserve">she was wrong. Despite the aforementioned </w:t>
      </w:r>
      <w:r w:rsidR="003208E6" w:rsidRPr="001E71C7">
        <w:rPr>
          <w:rFonts w:ascii="Calibri" w:hAnsi="Calibri" w:cs="Calibri"/>
          <w:sz w:val="24"/>
          <w:szCs w:val="24"/>
          <w:shd w:val="clear" w:color="auto" w:fill="FFFFFF" w:themeFill="background1"/>
        </w:rPr>
        <w:t>desire</w:t>
      </w:r>
      <w:r w:rsidR="00DA5C8A" w:rsidRPr="001E71C7">
        <w:rPr>
          <w:rFonts w:ascii="Calibri" w:hAnsi="Calibri" w:cs="Calibri"/>
          <w:sz w:val="24"/>
          <w:szCs w:val="24"/>
          <w:shd w:val="clear" w:color="auto" w:fill="FFFFFF" w:themeFill="background1"/>
        </w:rPr>
        <w:t xml:space="preserve"> for therapists to have expertise, this </w:t>
      </w:r>
      <w:r w:rsidR="006F4E90">
        <w:rPr>
          <w:rFonts w:ascii="Calibri" w:hAnsi="Calibri" w:cs="Calibri"/>
          <w:sz w:val="24"/>
          <w:szCs w:val="24"/>
          <w:shd w:val="clear" w:color="auto" w:fill="FFFFFF" w:themeFill="background1"/>
        </w:rPr>
        <w:t xml:space="preserve">demonstrates </w:t>
      </w:r>
      <w:r w:rsidR="009A1965">
        <w:rPr>
          <w:rFonts w:ascii="Calibri" w:hAnsi="Calibri" w:cs="Calibri"/>
          <w:sz w:val="24"/>
          <w:szCs w:val="24"/>
          <w:shd w:val="clear" w:color="auto" w:fill="FFFFFF" w:themeFill="background1"/>
        </w:rPr>
        <w:t xml:space="preserve">how </w:t>
      </w:r>
      <w:r w:rsidR="005062F0">
        <w:rPr>
          <w:rFonts w:ascii="Calibri" w:hAnsi="Calibri" w:cs="Calibri"/>
          <w:sz w:val="24"/>
          <w:szCs w:val="24"/>
          <w:shd w:val="clear" w:color="auto" w:fill="FFFFFF" w:themeFill="background1"/>
        </w:rPr>
        <w:t>an</w:t>
      </w:r>
      <w:r w:rsidR="00E36645" w:rsidRPr="001E71C7">
        <w:rPr>
          <w:rFonts w:ascii="Calibri" w:hAnsi="Calibri" w:cs="Calibri"/>
          <w:sz w:val="24"/>
          <w:szCs w:val="24"/>
          <w:shd w:val="clear" w:color="auto" w:fill="FFFFFF" w:themeFill="background1"/>
        </w:rPr>
        <w:t xml:space="preserve"> unhealthy power dynamic</w:t>
      </w:r>
      <w:r w:rsidR="009A1965">
        <w:rPr>
          <w:rFonts w:ascii="Calibri" w:hAnsi="Calibri" w:cs="Calibri"/>
          <w:sz w:val="24"/>
          <w:szCs w:val="24"/>
          <w:shd w:val="clear" w:color="auto" w:fill="FFFFFF" w:themeFill="background1"/>
        </w:rPr>
        <w:t xml:space="preserve"> can be </w:t>
      </w:r>
      <w:r w:rsidR="00A65F72">
        <w:rPr>
          <w:rFonts w:ascii="Calibri" w:hAnsi="Calibri" w:cs="Calibri"/>
          <w:sz w:val="24"/>
          <w:szCs w:val="24"/>
          <w:shd w:val="clear" w:color="auto" w:fill="FFFFFF" w:themeFill="background1"/>
        </w:rPr>
        <w:t>counter therapeutic</w:t>
      </w:r>
      <w:r w:rsidR="00E36645" w:rsidRPr="001E71C7">
        <w:rPr>
          <w:rFonts w:ascii="Calibri" w:hAnsi="Calibri" w:cs="Calibri"/>
          <w:sz w:val="24"/>
          <w:szCs w:val="24"/>
          <w:shd w:val="clear" w:color="auto" w:fill="FFFFFF" w:themeFill="background1"/>
        </w:rPr>
        <w:t>.</w:t>
      </w:r>
      <w:r w:rsidR="003F0BC8" w:rsidRPr="001E71C7">
        <w:rPr>
          <w:rFonts w:ascii="Calibri" w:hAnsi="Calibri" w:cs="Calibri"/>
          <w:sz w:val="24"/>
          <w:szCs w:val="24"/>
          <w:shd w:val="clear" w:color="auto" w:fill="FFFFFF" w:themeFill="background1"/>
        </w:rPr>
        <w:t xml:space="preserve"> Kate felt </w:t>
      </w:r>
      <w:r w:rsidR="00234F47" w:rsidRPr="001E71C7">
        <w:rPr>
          <w:rFonts w:ascii="Calibri" w:hAnsi="Calibri" w:cs="Calibri"/>
          <w:sz w:val="24"/>
          <w:szCs w:val="24"/>
        </w:rPr>
        <w:t xml:space="preserve">the psychologist had an agenda </w:t>
      </w:r>
      <w:r w:rsidR="00AB694C" w:rsidRPr="001E71C7">
        <w:rPr>
          <w:rFonts w:ascii="Calibri" w:hAnsi="Calibri" w:cs="Calibri"/>
          <w:sz w:val="24"/>
          <w:szCs w:val="24"/>
        </w:rPr>
        <w:t xml:space="preserve">and was only </w:t>
      </w:r>
      <w:r w:rsidR="00234F47" w:rsidRPr="001E71C7">
        <w:rPr>
          <w:rFonts w:ascii="Calibri" w:hAnsi="Calibri" w:cs="Calibri"/>
          <w:sz w:val="24"/>
          <w:szCs w:val="24"/>
          <w:shd w:val="clear" w:color="auto" w:fill="FFFFFF" w:themeFill="background1"/>
        </w:rPr>
        <w:t>interested in throwing things away.</w:t>
      </w:r>
      <w:r w:rsidR="00AB694C" w:rsidRPr="001E71C7">
        <w:rPr>
          <w:rFonts w:ascii="Calibri" w:hAnsi="Calibri" w:cs="Calibri"/>
          <w:sz w:val="24"/>
          <w:szCs w:val="24"/>
          <w:shd w:val="clear" w:color="auto" w:fill="FFFFFF" w:themeFill="background1"/>
        </w:rPr>
        <w:t xml:space="preserve"> </w:t>
      </w:r>
      <w:r w:rsidR="00B32C67" w:rsidRPr="001E71C7">
        <w:rPr>
          <w:rFonts w:ascii="Calibri" w:hAnsi="Calibri" w:cs="Calibri"/>
          <w:sz w:val="24"/>
          <w:szCs w:val="24"/>
          <w:shd w:val="clear" w:color="auto" w:fill="FFFFFF" w:themeFill="background1"/>
        </w:rPr>
        <w:t xml:space="preserve">Eventually </w:t>
      </w:r>
      <w:r w:rsidR="001E160B">
        <w:rPr>
          <w:rFonts w:ascii="Calibri" w:hAnsi="Calibri" w:cs="Calibri"/>
          <w:sz w:val="24"/>
          <w:szCs w:val="24"/>
          <w:shd w:val="clear" w:color="auto" w:fill="FFFFFF" w:themeFill="background1"/>
        </w:rPr>
        <w:t>she</w:t>
      </w:r>
      <w:r w:rsidR="00B32C67" w:rsidRPr="001E71C7">
        <w:rPr>
          <w:rFonts w:ascii="Calibri" w:hAnsi="Calibri" w:cs="Calibri"/>
          <w:sz w:val="24"/>
          <w:szCs w:val="24"/>
          <w:shd w:val="clear" w:color="auto" w:fill="FFFFFF" w:themeFill="background1"/>
        </w:rPr>
        <w:t xml:space="preserve"> told him that all she wanted was some support to which </w:t>
      </w:r>
      <w:r w:rsidR="00142879" w:rsidRPr="001E71C7">
        <w:rPr>
          <w:rFonts w:ascii="Calibri" w:hAnsi="Calibri" w:cs="Calibri"/>
          <w:sz w:val="24"/>
          <w:szCs w:val="24"/>
          <w:shd w:val="clear" w:color="auto" w:fill="FFFFFF" w:themeFill="background1"/>
        </w:rPr>
        <w:t xml:space="preserve">the dismissive reply was, </w:t>
      </w:r>
      <w:r w:rsidR="00CF509B" w:rsidRPr="001E71C7">
        <w:rPr>
          <w:rFonts w:ascii="Calibri" w:hAnsi="Calibri" w:cs="Calibri"/>
          <w:sz w:val="24"/>
          <w:szCs w:val="24"/>
          <w:shd w:val="clear" w:color="auto" w:fill="FFFFFF" w:themeFill="background1"/>
        </w:rPr>
        <w:t>“I don’t do support”.</w:t>
      </w:r>
    </w:p>
    <w:p w14:paraId="779E1E7F" w14:textId="486B39E9" w:rsidR="00CF509B" w:rsidRPr="001E71C7" w:rsidRDefault="00CF509B" w:rsidP="005A649D">
      <w:pPr>
        <w:spacing w:line="360" w:lineRule="auto"/>
        <w:rPr>
          <w:rFonts w:ascii="Calibri" w:hAnsi="Calibri" w:cs="Calibri"/>
          <w:sz w:val="24"/>
          <w:szCs w:val="24"/>
          <w:shd w:val="clear" w:color="auto" w:fill="FFFFFF" w:themeFill="background1"/>
        </w:rPr>
      </w:pPr>
      <w:r w:rsidRPr="001E71C7">
        <w:rPr>
          <w:rFonts w:ascii="Calibri" w:hAnsi="Calibri" w:cs="Calibri"/>
          <w:sz w:val="24"/>
          <w:szCs w:val="24"/>
          <w:shd w:val="clear" w:color="auto" w:fill="FFFFFF" w:themeFill="background1"/>
        </w:rPr>
        <w:t xml:space="preserve">This kind of </w:t>
      </w:r>
      <w:r w:rsidR="009C59D2">
        <w:rPr>
          <w:rFonts w:ascii="Calibri" w:hAnsi="Calibri" w:cs="Calibri"/>
          <w:sz w:val="24"/>
          <w:szCs w:val="24"/>
          <w:shd w:val="clear" w:color="auto" w:fill="FFFFFF" w:themeFill="background1"/>
        </w:rPr>
        <w:t xml:space="preserve">unwelcome </w:t>
      </w:r>
      <w:r w:rsidRPr="001E71C7">
        <w:rPr>
          <w:rFonts w:ascii="Calibri" w:hAnsi="Calibri" w:cs="Calibri"/>
          <w:sz w:val="24"/>
          <w:szCs w:val="24"/>
          <w:shd w:val="clear" w:color="auto" w:fill="FFFFFF" w:themeFill="background1"/>
        </w:rPr>
        <w:t>directivity was seen in other</w:t>
      </w:r>
      <w:r w:rsidR="00EF63D2" w:rsidRPr="001E71C7">
        <w:rPr>
          <w:rFonts w:ascii="Calibri" w:hAnsi="Calibri" w:cs="Calibri"/>
          <w:sz w:val="24"/>
          <w:szCs w:val="24"/>
          <w:shd w:val="clear" w:color="auto" w:fill="FFFFFF" w:themeFill="background1"/>
        </w:rPr>
        <w:t xml:space="preserve"> interviewees who had tried employing professional decluttering services. While not a specifically therapeutic transaction, the experiences are still relevant and revealing.</w:t>
      </w:r>
    </w:p>
    <w:p w14:paraId="7B9E61F7" w14:textId="6B488823" w:rsidR="00EF63D2" w:rsidRPr="001E71C7" w:rsidRDefault="00E31775" w:rsidP="005A649D">
      <w:pPr>
        <w:spacing w:line="360" w:lineRule="auto"/>
        <w:rPr>
          <w:rFonts w:ascii="Calibri" w:eastAsia="Segoe UI" w:hAnsi="Calibri" w:cs="Calibri"/>
          <w:sz w:val="24"/>
          <w:szCs w:val="24"/>
          <w:shd w:val="clear" w:color="auto" w:fill="FFFFFF" w:themeFill="background1"/>
        </w:rPr>
      </w:pPr>
      <w:r w:rsidRPr="001E71C7">
        <w:rPr>
          <w:rFonts w:ascii="Calibri" w:hAnsi="Calibri" w:cs="Calibri"/>
          <w:i/>
          <w:iCs/>
          <w:sz w:val="24"/>
          <w:szCs w:val="24"/>
          <w:shd w:val="clear" w:color="auto" w:fill="FFFFFF" w:themeFill="background1"/>
        </w:rPr>
        <w:t>Simon:</w:t>
      </w:r>
      <w:r w:rsidRPr="001E71C7">
        <w:rPr>
          <w:rFonts w:ascii="Calibri" w:hAnsi="Calibri" w:cs="Calibri"/>
          <w:sz w:val="24"/>
          <w:szCs w:val="24"/>
          <w:shd w:val="clear" w:color="auto" w:fill="FFFFFF" w:themeFill="background1"/>
        </w:rPr>
        <w:t xml:space="preserve"> “…</w:t>
      </w:r>
      <w:r w:rsidRPr="001E71C7">
        <w:rPr>
          <w:rFonts w:ascii="Calibri" w:eastAsia="Segoe UI" w:hAnsi="Calibri" w:cs="Calibri"/>
          <w:sz w:val="24"/>
          <w:szCs w:val="24"/>
          <w:shd w:val="clear" w:color="auto" w:fill="FFFFFF" w:themeFill="background1"/>
        </w:rPr>
        <w:t xml:space="preserve"> it didn't work for a number of reasons. She was quite bullish… she told me everything that she could do, how long she'd been employed and it</w:t>
      </w:r>
      <w:r w:rsidR="00142879" w:rsidRPr="001E71C7">
        <w:rPr>
          <w:rFonts w:ascii="Calibri" w:eastAsia="Segoe UI" w:hAnsi="Calibri" w:cs="Calibri"/>
          <w:sz w:val="24"/>
          <w:szCs w:val="24"/>
          <w:shd w:val="clear" w:color="auto" w:fill="FFFFFF" w:themeFill="background1"/>
        </w:rPr>
        <w:t>,</w:t>
      </w:r>
      <w:r w:rsidRPr="001E71C7">
        <w:rPr>
          <w:rFonts w:ascii="Calibri" w:eastAsia="Segoe UI" w:hAnsi="Calibri" w:cs="Calibri"/>
          <w:sz w:val="24"/>
          <w:szCs w:val="24"/>
          <w:shd w:val="clear" w:color="auto" w:fill="FFFFFF" w:themeFill="background1"/>
        </w:rPr>
        <w:t xml:space="preserve"> and it</w:t>
      </w:r>
      <w:r w:rsidR="00142879" w:rsidRPr="001E71C7">
        <w:rPr>
          <w:rFonts w:ascii="Calibri" w:eastAsia="Segoe UI" w:hAnsi="Calibri" w:cs="Calibri"/>
          <w:sz w:val="24"/>
          <w:szCs w:val="24"/>
          <w:shd w:val="clear" w:color="auto" w:fill="FFFFFF" w:themeFill="background1"/>
        </w:rPr>
        <w:t>, i</w:t>
      </w:r>
      <w:r w:rsidRPr="001E71C7">
        <w:rPr>
          <w:rFonts w:ascii="Calibri" w:eastAsia="Segoe UI" w:hAnsi="Calibri" w:cs="Calibri"/>
          <w:sz w:val="24"/>
          <w:szCs w:val="24"/>
          <w:shd w:val="clear" w:color="auto" w:fill="FFFFFF" w:themeFill="background1"/>
        </w:rPr>
        <w:t>t almost felt quite threatening.”</w:t>
      </w:r>
    </w:p>
    <w:p w14:paraId="23BCB88C" w14:textId="2018B7C7" w:rsidR="001D46F8" w:rsidRPr="001E71C7" w:rsidRDefault="00145A5B" w:rsidP="005A649D">
      <w:pPr>
        <w:shd w:val="clear" w:color="auto" w:fill="FFFFFF" w:themeFill="background1"/>
        <w:spacing w:line="360" w:lineRule="auto"/>
        <w:rPr>
          <w:rFonts w:ascii="Calibri" w:hAnsi="Calibri" w:cs="Calibri"/>
          <w:sz w:val="24"/>
          <w:szCs w:val="24"/>
          <w:shd w:val="clear" w:color="auto" w:fill="FFFFFF" w:themeFill="background1"/>
        </w:rPr>
      </w:pPr>
      <w:r w:rsidRPr="001E71C7">
        <w:rPr>
          <w:rFonts w:ascii="Calibri" w:hAnsi="Calibri" w:cs="Calibri"/>
          <w:i/>
          <w:iCs/>
          <w:sz w:val="24"/>
          <w:szCs w:val="24"/>
        </w:rPr>
        <w:t>Yvonne:</w:t>
      </w:r>
      <w:r w:rsidRPr="001E71C7">
        <w:rPr>
          <w:rFonts w:ascii="Calibri" w:hAnsi="Calibri" w:cs="Calibri"/>
          <w:sz w:val="24"/>
          <w:szCs w:val="24"/>
        </w:rPr>
        <w:t xml:space="preserve"> “Well, the, the</w:t>
      </w:r>
      <w:r w:rsidR="003A3F43" w:rsidRPr="001E71C7">
        <w:rPr>
          <w:rFonts w:ascii="Calibri" w:hAnsi="Calibri" w:cs="Calibri"/>
          <w:sz w:val="24"/>
          <w:szCs w:val="24"/>
        </w:rPr>
        <w:t>,</w:t>
      </w:r>
      <w:r w:rsidRPr="001E71C7">
        <w:rPr>
          <w:rFonts w:ascii="Calibri" w:hAnsi="Calibri" w:cs="Calibri"/>
          <w:sz w:val="24"/>
          <w:szCs w:val="24"/>
        </w:rPr>
        <w:t xml:space="preserve"> </w:t>
      </w:r>
      <w:r w:rsidR="005970E7" w:rsidRPr="001E71C7">
        <w:rPr>
          <w:rFonts w:ascii="Calibri" w:hAnsi="Calibri" w:cs="Calibri"/>
          <w:sz w:val="24"/>
          <w:szCs w:val="24"/>
        </w:rPr>
        <w:t>the</w:t>
      </w:r>
      <w:r w:rsidRPr="001E71C7">
        <w:rPr>
          <w:rFonts w:ascii="Calibri" w:hAnsi="Calibri" w:cs="Calibri"/>
          <w:sz w:val="24"/>
          <w:szCs w:val="24"/>
        </w:rPr>
        <w:t xml:space="preserve"> guy that came, he was… quite… </w:t>
      </w:r>
      <w:r w:rsidRPr="001E71C7">
        <w:rPr>
          <w:rFonts w:ascii="Calibri" w:hAnsi="Calibri" w:cs="Calibri"/>
          <w:sz w:val="24"/>
          <w:szCs w:val="24"/>
          <w:shd w:val="clear" w:color="auto" w:fill="FFFFFF" w:themeFill="background1"/>
        </w:rPr>
        <w:t>brutal</w:t>
      </w:r>
      <w:r w:rsidRPr="001E71C7">
        <w:rPr>
          <w:rFonts w:ascii="Calibri" w:hAnsi="Calibri" w:cs="Calibri"/>
          <w:sz w:val="24"/>
          <w:szCs w:val="24"/>
        </w:rPr>
        <w:t>…</w:t>
      </w:r>
      <w:r w:rsidR="003A3F43" w:rsidRPr="001E71C7">
        <w:rPr>
          <w:rFonts w:ascii="Calibri" w:hAnsi="Calibri" w:cs="Calibri"/>
          <w:sz w:val="24"/>
          <w:szCs w:val="24"/>
        </w:rPr>
        <w:t>”</w:t>
      </w:r>
      <w:r w:rsidR="00E430EF" w:rsidRPr="001E71C7">
        <w:rPr>
          <w:rFonts w:ascii="Calibri" w:hAnsi="Calibri" w:cs="Calibri"/>
          <w:sz w:val="24"/>
          <w:szCs w:val="24"/>
        </w:rPr>
        <w:t xml:space="preserve"> </w:t>
      </w:r>
      <w:r w:rsidR="003A3F43" w:rsidRPr="001E71C7">
        <w:rPr>
          <w:rFonts w:ascii="Calibri" w:hAnsi="Calibri" w:cs="Calibri"/>
          <w:sz w:val="24"/>
          <w:szCs w:val="24"/>
        </w:rPr>
        <w:t xml:space="preserve">“… </w:t>
      </w:r>
      <w:r w:rsidRPr="001E71C7">
        <w:rPr>
          <w:rFonts w:ascii="Calibri" w:hAnsi="Calibri" w:cs="Calibri"/>
          <w:sz w:val="24"/>
          <w:szCs w:val="24"/>
          <w:shd w:val="clear" w:color="auto" w:fill="FFFFFF" w:themeFill="background1"/>
        </w:rPr>
        <w:t>I was a bit… unhappy with the way he</w:t>
      </w:r>
      <w:r w:rsidR="00D63CAF" w:rsidRPr="001E71C7">
        <w:rPr>
          <w:rFonts w:ascii="Calibri" w:hAnsi="Calibri" w:cs="Calibri"/>
          <w:sz w:val="24"/>
          <w:szCs w:val="24"/>
          <w:shd w:val="clear" w:color="auto" w:fill="FFFFFF" w:themeFill="background1"/>
        </w:rPr>
        <w:t>,</w:t>
      </w:r>
      <w:r w:rsidRPr="001E71C7">
        <w:rPr>
          <w:rFonts w:ascii="Calibri" w:hAnsi="Calibri" w:cs="Calibri"/>
          <w:sz w:val="24"/>
          <w:szCs w:val="24"/>
          <w:shd w:val="clear" w:color="auto" w:fill="FFFFFF" w:themeFill="background1"/>
        </w:rPr>
        <w:t xml:space="preserve"> he sort of stormed in and wanted to take things</w:t>
      </w:r>
      <w:r w:rsidR="003A3F43" w:rsidRPr="001E71C7">
        <w:rPr>
          <w:rFonts w:ascii="Calibri" w:hAnsi="Calibri" w:cs="Calibri"/>
          <w:sz w:val="24"/>
          <w:szCs w:val="24"/>
          <w:shd w:val="clear" w:color="auto" w:fill="FFFFFF" w:themeFill="background1"/>
        </w:rPr>
        <w:t>…”</w:t>
      </w:r>
    </w:p>
    <w:p w14:paraId="41E32ABA" w14:textId="77777777" w:rsidR="001768E7" w:rsidRPr="001E71C7" w:rsidRDefault="001768E7" w:rsidP="005A649D">
      <w:pPr>
        <w:spacing w:line="360" w:lineRule="auto"/>
        <w:rPr>
          <w:rFonts w:ascii="Calibri" w:hAnsi="Calibri" w:cs="Calibri"/>
          <w:i/>
          <w:iCs/>
          <w:sz w:val="24"/>
          <w:szCs w:val="24"/>
        </w:rPr>
      </w:pPr>
      <w:r w:rsidRPr="001E71C7">
        <w:rPr>
          <w:rFonts w:ascii="Calibri" w:hAnsi="Calibri" w:cs="Calibri"/>
          <w:i/>
          <w:iCs/>
          <w:sz w:val="24"/>
          <w:szCs w:val="24"/>
        </w:rPr>
        <w:t>4.2 Disappointments and unmet expectations</w:t>
      </w:r>
    </w:p>
    <w:p w14:paraId="42EAF26B" w14:textId="2E7EB12B" w:rsidR="001768E7" w:rsidRPr="001E71C7" w:rsidRDefault="009E182E" w:rsidP="005A649D">
      <w:pPr>
        <w:spacing w:line="360" w:lineRule="auto"/>
        <w:rPr>
          <w:rFonts w:ascii="Calibri" w:hAnsi="Calibri" w:cs="Calibri"/>
          <w:sz w:val="24"/>
          <w:szCs w:val="24"/>
        </w:rPr>
      </w:pPr>
      <w:r w:rsidRPr="001E71C7">
        <w:rPr>
          <w:rFonts w:ascii="Calibri" w:hAnsi="Calibri" w:cs="Calibri"/>
          <w:sz w:val="24"/>
          <w:szCs w:val="24"/>
        </w:rPr>
        <w:t xml:space="preserve">Kate’s </w:t>
      </w:r>
      <w:r w:rsidR="00E3328C">
        <w:rPr>
          <w:rFonts w:ascii="Calibri" w:hAnsi="Calibri" w:cs="Calibri"/>
          <w:sz w:val="24"/>
          <w:szCs w:val="24"/>
        </w:rPr>
        <w:t>23</w:t>
      </w:r>
      <w:r w:rsidR="00C23284" w:rsidRPr="001E71C7">
        <w:rPr>
          <w:rFonts w:ascii="Calibri" w:hAnsi="Calibri" w:cs="Calibri"/>
          <w:sz w:val="24"/>
          <w:szCs w:val="24"/>
        </w:rPr>
        <w:t xml:space="preserve"> professionals</w:t>
      </w:r>
      <w:r w:rsidRPr="001E71C7">
        <w:rPr>
          <w:rFonts w:ascii="Calibri" w:hAnsi="Calibri" w:cs="Calibri"/>
          <w:sz w:val="24"/>
          <w:szCs w:val="24"/>
        </w:rPr>
        <w:t xml:space="preserve"> </w:t>
      </w:r>
      <w:r w:rsidR="00754140" w:rsidRPr="001E71C7">
        <w:rPr>
          <w:rFonts w:ascii="Calibri" w:hAnsi="Calibri" w:cs="Calibri"/>
          <w:sz w:val="24"/>
          <w:szCs w:val="24"/>
        </w:rPr>
        <w:t>i</w:t>
      </w:r>
      <w:r w:rsidR="000B41FB" w:rsidRPr="001E71C7">
        <w:rPr>
          <w:rFonts w:ascii="Calibri" w:hAnsi="Calibri" w:cs="Calibri"/>
          <w:sz w:val="24"/>
          <w:szCs w:val="24"/>
        </w:rPr>
        <w:t>nevitably</w:t>
      </w:r>
      <w:r w:rsidR="00754140" w:rsidRPr="001E71C7">
        <w:rPr>
          <w:rFonts w:ascii="Calibri" w:hAnsi="Calibri" w:cs="Calibri"/>
          <w:sz w:val="24"/>
          <w:szCs w:val="24"/>
        </w:rPr>
        <w:t xml:space="preserve"> </w:t>
      </w:r>
      <w:r w:rsidR="005970E7" w:rsidRPr="001E71C7">
        <w:rPr>
          <w:rFonts w:ascii="Calibri" w:hAnsi="Calibri" w:cs="Calibri"/>
          <w:sz w:val="24"/>
          <w:szCs w:val="24"/>
        </w:rPr>
        <w:t>blur</w:t>
      </w:r>
      <w:r w:rsidR="007F5293" w:rsidRPr="001E71C7">
        <w:rPr>
          <w:rFonts w:ascii="Calibri" w:hAnsi="Calibri" w:cs="Calibri"/>
          <w:sz w:val="24"/>
          <w:szCs w:val="24"/>
        </w:rPr>
        <w:t xml:space="preserve"> into </w:t>
      </w:r>
      <w:r w:rsidR="00AD501E" w:rsidRPr="001E71C7">
        <w:rPr>
          <w:rFonts w:ascii="Calibri" w:hAnsi="Calibri" w:cs="Calibri"/>
          <w:sz w:val="24"/>
          <w:szCs w:val="24"/>
        </w:rPr>
        <w:t>a</w:t>
      </w:r>
      <w:r w:rsidR="007F5293" w:rsidRPr="001E71C7">
        <w:rPr>
          <w:rFonts w:ascii="Calibri" w:hAnsi="Calibri" w:cs="Calibri"/>
          <w:sz w:val="24"/>
          <w:szCs w:val="24"/>
        </w:rPr>
        <w:t xml:space="preserve"> mass</w:t>
      </w:r>
      <w:r w:rsidR="009F5FD0" w:rsidRPr="001E71C7">
        <w:rPr>
          <w:rFonts w:ascii="Calibri" w:hAnsi="Calibri" w:cs="Calibri"/>
          <w:sz w:val="24"/>
          <w:szCs w:val="24"/>
        </w:rPr>
        <w:t xml:space="preserve"> but</w:t>
      </w:r>
      <w:r w:rsidR="007F5293" w:rsidRPr="001E71C7">
        <w:rPr>
          <w:rFonts w:ascii="Calibri" w:hAnsi="Calibri" w:cs="Calibri"/>
          <w:sz w:val="24"/>
          <w:szCs w:val="24"/>
        </w:rPr>
        <w:t xml:space="preserve"> with a common thread encapsulated thus:</w:t>
      </w:r>
    </w:p>
    <w:p w14:paraId="7E8B25BA" w14:textId="77777777" w:rsidR="004A09F4" w:rsidRPr="001E71C7" w:rsidRDefault="000B41FB" w:rsidP="005A649D">
      <w:pPr>
        <w:shd w:val="clear" w:color="auto" w:fill="FFFFFF" w:themeFill="background1"/>
        <w:spacing w:line="360" w:lineRule="auto"/>
        <w:rPr>
          <w:rFonts w:ascii="Calibri" w:hAnsi="Calibri" w:cs="Calibri"/>
          <w:sz w:val="24"/>
          <w:szCs w:val="24"/>
        </w:rPr>
      </w:pPr>
      <w:r w:rsidRPr="001E71C7">
        <w:rPr>
          <w:rFonts w:ascii="Calibri" w:hAnsi="Calibri" w:cs="Calibri"/>
          <w:sz w:val="24"/>
          <w:szCs w:val="24"/>
        </w:rPr>
        <w:lastRenderedPageBreak/>
        <w:t xml:space="preserve">“… </w:t>
      </w:r>
      <w:r w:rsidRPr="001E71C7">
        <w:rPr>
          <w:rFonts w:ascii="Calibri" w:hAnsi="Calibri" w:cs="Calibri"/>
          <w:sz w:val="24"/>
          <w:szCs w:val="24"/>
          <w:shd w:val="clear" w:color="auto" w:fill="FFFFFF" w:themeFill="background1"/>
        </w:rPr>
        <w:t xml:space="preserve"> I went through the story from the beginning</w:t>
      </w:r>
      <w:r w:rsidR="00C460AE" w:rsidRPr="001E71C7">
        <w:rPr>
          <w:rFonts w:ascii="Calibri" w:hAnsi="Calibri" w:cs="Calibri"/>
          <w:sz w:val="24"/>
          <w:szCs w:val="24"/>
          <w:shd w:val="clear" w:color="auto" w:fill="FFFFFF" w:themeFill="background1"/>
        </w:rPr>
        <w:t>,</w:t>
      </w:r>
      <w:r w:rsidRPr="001E71C7">
        <w:rPr>
          <w:rFonts w:ascii="Calibri" w:hAnsi="Calibri" w:cs="Calibri"/>
          <w:sz w:val="24"/>
          <w:szCs w:val="24"/>
          <w:shd w:val="clear" w:color="auto" w:fill="FFFFFF" w:themeFill="background1"/>
        </w:rPr>
        <w:t xml:space="preserve"> you know, what had happened</w:t>
      </w:r>
      <w:r w:rsidR="00C460AE" w:rsidRPr="001E71C7">
        <w:rPr>
          <w:rFonts w:ascii="Calibri" w:hAnsi="Calibri" w:cs="Calibri"/>
          <w:sz w:val="24"/>
          <w:szCs w:val="24"/>
          <w:shd w:val="clear" w:color="auto" w:fill="FFFFFF" w:themeFill="background1"/>
        </w:rPr>
        <w:t>,</w:t>
      </w:r>
      <w:r w:rsidRPr="001E71C7">
        <w:rPr>
          <w:rFonts w:ascii="Calibri" w:hAnsi="Calibri" w:cs="Calibri"/>
          <w:sz w:val="24"/>
          <w:szCs w:val="24"/>
          <w:shd w:val="clear" w:color="auto" w:fill="FFFFFF" w:themeFill="background1"/>
        </w:rPr>
        <w:t xml:space="preserve"> and then I expected them to say something very profound, and they didn't</w:t>
      </w:r>
      <w:r w:rsidR="004A09F4" w:rsidRPr="001E71C7">
        <w:rPr>
          <w:rFonts w:ascii="Calibri" w:hAnsi="Calibri" w:cs="Calibri"/>
          <w:sz w:val="24"/>
          <w:szCs w:val="24"/>
          <w:shd w:val="clear" w:color="auto" w:fill="FFFFFF" w:themeFill="background1"/>
        </w:rPr>
        <w:t>.</w:t>
      </w:r>
      <w:r w:rsidRPr="001E71C7">
        <w:rPr>
          <w:rFonts w:ascii="Calibri" w:hAnsi="Calibri" w:cs="Calibri"/>
          <w:sz w:val="24"/>
          <w:szCs w:val="24"/>
        </w:rPr>
        <w:t>”</w:t>
      </w:r>
    </w:p>
    <w:p w14:paraId="0B487A90" w14:textId="5F097045" w:rsidR="004A09F4" w:rsidRPr="001E71C7" w:rsidRDefault="00603C28" w:rsidP="005A649D">
      <w:pPr>
        <w:shd w:val="clear" w:color="auto" w:fill="FFFFFF" w:themeFill="background1"/>
        <w:spacing w:line="360" w:lineRule="auto"/>
        <w:rPr>
          <w:rFonts w:ascii="Calibri" w:hAnsi="Calibri" w:cs="Calibri"/>
          <w:sz w:val="24"/>
          <w:szCs w:val="24"/>
        </w:rPr>
      </w:pPr>
      <w:r w:rsidRPr="001E71C7">
        <w:rPr>
          <w:rFonts w:ascii="Calibri" w:hAnsi="Calibri" w:cs="Calibri"/>
          <w:sz w:val="24"/>
          <w:szCs w:val="24"/>
        </w:rPr>
        <w:t xml:space="preserve">Multiple </w:t>
      </w:r>
      <w:r w:rsidR="002B6B06" w:rsidRPr="001E71C7">
        <w:rPr>
          <w:rFonts w:ascii="Calibri" w:hAnsi="Calibri" w:cs="Calibri"/>
          <w:sz w:val="24"/>
          <w:szCs w:val="24"/>
        </w:rPr>
        <w:t xml:space="preserve">therapeutic </w:t>
      </w:r>
      <w:r w:rsidRPr="001E71C7">
        <w:rPr>
          <w:rFonts w:ascii="Calibri" w:hAnsi="Calibri" w:cs="Calibri"/>
          <w:sz w:val="24"/>
          <w:szCs w:val="24"/>
        </w:rPr>
        <w:t xml:space="preserve">disappointments over </w:t>
      </w:r>
      <w:r w:rsidR="003C0990" w:rsidRPr="001E71C7">
        <w:rPr>
          <w:rFonts w:ascii="Calibri" w:hAnsi="Calibri" w:cs="Calibri"/>
          <w:sz w:val="24"/>
          <w:szCs w:val="24"/>
        </w:rPr>
        <w:t>decades</w:t>
      </w:r>
      <w:r w:rsidRPr="001E71C7">
        <w:rPr>
          <w:rFonts w:ascii="Calibri" w:hAnsi="Calibri" w:cs="Calibri"/>
          <w:sz w:val="24"/>
          <w:szCs w:val="24"/>
        </w:rPr>
        <w:t xml:space="preserve"> </w:t>
      </w:r>
      <w:r w:rsidR="0065706E">
        <w:rPr>
          <w:rFonts w:ascii="Calibri" w:hAnsi="Calibri" w:cs="Calibri"/>
          <w:sz w:val="24"/>
          <w:szCs w:val="24"/>
        </w:rPr>
        <w:t xml:space="preserve">led Kate to </w:t>
      </w:r>
      <w:r w:rsidR="0038730C" w:rsidRPr="001E71C7">
        <w:rPr>
          <w:rFonts w:ascii="Calibri" w:hAnsi="Calibri" w:cs="Calibri"/>
          <w:sz w:val="24"/>
          <w:szCs w:val="24"/>
        </w:rPr>
        <w:t>a reduced opinion of the profession</w:t>
      </w:r>
      <w:r w:rsidR="0087360F">
        <w:rPr>
          <w:rFonts w:ascii="Calibri" w:hAnsi="Calibri" w:cs="Calibri"/>
          <w:sz w:val="24"/>
          <w:szCs w:val="24"/>
        </w:rPr>
        <w:t xml:space="preserve"> which was</w:t>
      </w:r>
      <w:r w:rsidR="0038730C" w:rsidRPr="001E71C7">
        <w:rPr>
          <w:rFonts w:ascii="Calibri" w:hAnsi="Calibri" w:cs="Calibri"/>
          <w:sz w:val="24"/>
          <w:szCs w:val="24"/>
        </w:rPr>
        <w:t xml:space="preserve"> at times disparaging:</w:t>
      </w:r>
    </w:p>
    <w:p w14:paraId="4E31C927" w14:textId="0DCE882D" w:rsidR="0038730C" w:rsidRPr="001E71C7" w:rsidRDefault="0038730C" w:rsidP="005A649D">
      <w:pPr>
        <w:shd w:val="clear" w:color="auto" w:fill="FFFFFF" w:themeFill="background1"/>
        <w:spacing w:line="360" w:lineRule="auto"/>
        <w:rPr>
          <w:rFonts w:ascii="Calibri" w:hAnsi="Calibri" w:cs="Calibri"/>
          <w:sz w:val="24"/>
          <w:szCs w:val="24"/>
        </w:rPr>
      </w:pPr>
      <w:r w:rsidRPr="001E71C7">
        <w:rPr>
          <w:rFonts w:ascii="Calibri" w:hAnsi="Calibri" w:cs="Calibri"/>
          <w:sz w:val="24"/>
          <w:szCs w:val="24"/>
        </w:rPr>
        <w:t>“</w:t>
      </w:r>
      <w:r w:rsidR="004A09F4" w:rsidRPr="001E71C7">
        <w:rPr>
          <w:rFonts w:ascii="Calibri" w:hAnsi="Calibri" w:cs="Calibri"/>
          <w:sz w:val="24"/>
          <w:szCs w:val="24"/>
          <w:shd w:val="clear" w:color="auto" w:fill="FFFFFF" w:themeFill="background1"/>
        </w:rPr>
        <w:t>I had a lot of the sort of women who do it as a little part</w:t>
      </w:r>
      <w:r w:rsidR="0065706E">
        <w:rPr>
          <w:rFonts w:ascii="Calibri" w:hAnsi="Calibri" w:cs="Calibri"/>
          <w:sz w:val="24"/>
          <w:szCs w:val="24"/>
          <w:shd w:val="clear" w:color="auto" w:fill="FFFFFF" w:themeFill="background1"/>
        </w:rPr>
        <w:t>-</w:t>
      </w:r>
      <w:r w:rsidR="004A09F4" w:rsidRPr="001E71C7">
        <w:rPr>
          <w:rFonts w:ascii="Calibri" w:hAnsi="Calibri" w:cs="Calibri"/>
          <w:sz w:val="24"/>
          <w:szCs w:val="24"/>
          <w:shd w:val="clear" w:color="auto" w:fill="FFFFFF" w:themeFill="background1"/>
        </w:rPr>
        <w:t>time job. You know, they advertise in the paper or somewhere and I'd go and see them</w:t>
      </w:r>
      <w:r w:rsidRPr="001E71C7">
        <w:rPr>
          <w:rFonts w:ascii="Calibri" w:hAnsi="Calibri" w:cs="Calibri"/>
          <w:sz w:val="24"/>
          <w:szCs w:val="24"/>
          <w:shd w:val="clear" w:color="auto" w:fill="FFFFFF" w:themeFill="background1"/>
        </w:rPr>
        <w:t>.”</w:t>
      </w:r>
    </w:p>
    <w:p w14:paraId="34B953A9" w14:textId="48CE812E" w:rsidR="00976DAC" w:rsidRPr="001E71C7" w:rsidRDefault="00976DAC" w:rsidP="005A649D">
      <w:pPr>
        <w:spacing w:line="360" w:lineRule="auto"/>
        <w:rPr>
          <w:rFonts w:ascii="Calibri" w:hAnsi="Calibri" w:cs="Calibri"/>
          <w:sz w:val="24"/>
          <w:szCs w:val="24"/>
        </w:rPr>
      </w:pPr>
      <w:r w:rsidRPr="001E71C7">
        <w:rPr>
          <w:rFonts w:ascii="Calibri" w:hAnsi="Calibri" w:cs="Calibri"/>
          <w:sz w:val="24"/>
          <w:szCs w:val="24"/>
          <w:shd w:val="clear" w:color="auto" w:fill="FFFFFF" w:themeFill="background1"/>
        </w:rPr>
        <w:t>“I'm not necessarily saying all counsellors are useless, but… I did go there with the object of getting some help which I didn't receive</w:t>
      </w:r>
      <w:r w:rsidRPr="001E71C7">
        <w:rPr>
          <w:rFonts w:ascii="Calibri" w:hAnsi="Calibri" w:cs="Calibri"/>
          <w:sz w:val="24"/>
          <w:szCs w:val="24"/>
        </w:rPr>
        <w:t>.”</w:t>
      </w:r>
    </w:p>
    <w:p w14:paraId="6FC21F65" w14:textId="0AA06551" w:rsidR="0078451A" w:rsidRPr="001E71C7" w:rsidRDefault="007132BC" w:rsidP="005A649D">
      <w:pPr>
        <w:shd w:val="clear" w:color="auto" w:fill="FFFFFF" w:themeFill="background1"/>
        <w:spacing w:line="360" w:lineRule="auto"/>
        <w:rPr>
          <w:rFonts w:ascii="Calibri" w:hAnsi="Calibri" w:cs="Calibri"/>
          <w:sz w:val="24"/>
          <w:szCs w:val="24"/>
        </w:rPr>
      </w:pPr>
      <w:r w:rsidRPr="001E71C7">
        <w:rPr>
          <w:rFonts w:ascii="Calibri" w:hAnsi="Calibri" w:cs="Calibri"/>
          <w:sz w:val="24"/>
          <w:szCs w:val="24"/>
        </w:rPr>
        <w:t>Kate is directing some blame towards the counselling profession</w:t>
      </w:r>
      <w:r w:rsidR="00EF0052" w:rsidRPr="001E71C7">
        <w:rPr>
          <w:rFonts w:ascii="Calibri" w:hAnsi="Calibri" w:cs="Calibri"/>
          <w:sz w:val="24"/>
          <w:szCs w:val="24"/>
        </w:rPr>
        <w:t xml:space="preserve"> -</w:t>
      </w:r>
      <w:r w:rsidRPr="001E71C7">
        <w:rPr>
          <w:rFonts w:ascii="Calibri" w:hAnsi="Calibri" w:cs="Calibri"/>
          <w:sz w:val="24"/>
          <w:szCs w:val="24"/>
        </w:rPr>
        <w:t xml:space="preserve"> for not having </w:t>
      </w:r>
      <w:r w:rsidR="006E5703" w:rsidRPr="001E71C7">
        <w:rPr>
          <w:rFonts w:ascii="Calibri" w:hAnsi="Calibri" w:cs="Calibri"/>
          <w:sz w:val="24"/>
          <w:szCs w:val="24"/>
        </w:rPr>
        <w:t>the skills, qualifications, experience or understanding to support someone with HD. Yvonne takes a different angle</w:t>
      </w:r>
      <w:r w:rsidR="00B9036F" w:rsidRPr="001E71C7">
        <w:rPr>
          <w:rFonts w:ascii="Calibri" w:hAnsi="Calibri" w:cs="Calibri"/>
          <w:sz w:val="24"/>
          <w:szCs w:val="24"/>
        </w:rPr>
        <w:t xml:space="preserve">, </w:t>
      </w:r>
      <w:r w:rsidR="005962A0" w:rsidRPr="001E71C7">
        <w:rPr>
          <w:rFonts w:ascii="Calibri" w:hAnsi="Calibri" w:cs="Calibri"/>
          <w:sz w:val="24"/>
          <w:szCs w:val="24"/>
        </w:rPr>
        <w:t>seemingly</w:t>
      </w:r>
      <w:r w:rsidR="00B9036F" w:rsidRPr="001E71C7">
        <w:rPr>
          <w:rFonts w:ascii="Calibri" w:hAnsi="Calibri" w:cs="Calibri"/>
          <w:sz w:val="24"/>
          <w:szCs w:val="24"/>
        </w:rPr>
        <w:t xml:space="preserve"> blaming herself for </w:t>
      </w:r>
      <w:r w:rsidR="00D50F88">
        <w:rPr>
          <w:rFonts w:ascii="Calibri" w:hAnsi="Calibri" w:cs="Calibri"/>
          <w:sz w:val="24"/>
          <w:szCs w:val="24"/>
        </w:rPr>
        <w:t>lacking</w:t>
      </w:r>
      <w:r w:rsidR="00B9036F" w:rsidRPr="001E71C7">
        <w:rPr>
          <w:rFonts w:ascii="Calibri" w:hAnsi="Calibri" w:cs="Calibri"/>
          <w:sz w:val="24"/>
          <w:szCs w:val="24"/>
        </w:rPr>
        <w:t xml:space="preserve"> the eloquence or resources to articulate her inner world:</w:t>
      </w:r>
    </w:p>
    <w:p w14:paraId="5F63C6DE" w14:textId="46AD467C" w:rsidR="00CD180F" w:rsidRPr="001E71C7" w:rsidRDefault="00CD180F" w:rsidP="005A649D">
      <w:pPr>
        <w:spacing w:line="360" w:lineRule="auto"/>
        <w:rPr>
          <w:rFonts w:ascii="Calibri" w:hAnsi="Calibri" w:cs="Calibri"/>
          <w:sz w:val="24"/>
          <w:szCs w:val="24"/>
        </w:rPr>
      </w:pPr>
      <w:r w:rsidRPr="001E71C7">
        <w:rPr>
          <w:rFonts w:ascii="Calibri" w:hAnsi="Calibri" w:cs="Calibri"/>
          <w:sz w:val="24"/>
          <w:szCs w:val="24"/>
        </w:rPr>
        <w:t xml:space="preserve">“… there's only so much that you can really say because there's some things that you can't put into words, aren't there?” </w:t>
      </w:r>
    </w:p>
    <w:p w14:paraId="72AC433E" w14:textId="394B9EDD" w:rsidR="001F2424" w:rsidRPr="001E71C7" w:rsidRDefault="00FE57BE" w:rsidP="005A649D">
      <w:pPr>
        <w:spacing w:line="360" w:lineRule="auto"/>
        <w:rPr>
          <w:rFonts w:ascii="Calibri" w:hAnsi="Calibri" w:cs="Calibri"/>
          <w:sz w:val="24"/>
          <w:szCs w:val="24"/>
        </w:rPr>
      </w:pPr>
      <w:r w:rsidRPr="001E71C7">
        <w:rPr>
          <w:rFonts w:ascii="Calibri" w:hAnsi="Calibri" w:cs="Calibri"/>
          <w:sz w:val="24"/>
          <w:szCs w:val="24"/>
        </w:rPr>
        <w:t>For Yvonne t</w:t>
      </w:r>
      <w:r w:rsidR="007B47C3" w:rsidRPr="001E71C7">
        <w:rPr>
          <w:rFonts w:ascii="Calibri" w:hAnsi="Calibri" w:cs="Calibri"/>
          <w:sz w:val="24"/>
          <w:szCs w:val="24"/>
        </w:rPr>
        <w:t>his combines with a feeling of frustration</w:t>
      </w:r>
      <w:r w:rsidR="00A73C0F" w:rsidRPr="001E71C7">
        <w:rPr>
          <w:rFonts w:ascii="Calibri" w:hAnsi="Calibri" w:cs="Calibri"/>
          <w:sz w:val="24"/>
          <w:szCs w:val="24"/>
        </w:rPr>
        <w:t xml:space="preserve">; she </w:t>
      </w:r>
      <w:r w:rsidR="000772BB" w:rsidRPr="001E71C7">
        <w:rPr>
          <w:rFonts w:ascii="Calibri" w:hAnsi="Calibri" w:cs="Calibri"/>
          <w:sz w:val="24"/>
          <w:szCs w:val="24"/>
        </w:rPr>
        <w:t xml:space="preserve">uses words like </w:t>
      </w:r>
      <w:r w:rsidR="005962A0" w:rsidRPr="001E71C7">
        <w:rPr>
          <w:rFonts w:ascii="Calibri" w:hAnsi="Calibri" w:cs="Calibri"/>
          <w:sz w:val="24"/>
          <w:szCs w:val="24"/>
        </w:rPr>
        <w:t>‘</w:t>
      </w:r>
      <w:r w:rsidR="000772BB" w:rsidRPr="001E71C7">
        <w:rPr>
          <w:rFonts w:ascii="Calibri" w:hAnsi="Calibri" w:cs="Calibri"/>
          <w:sz w:val="24"/>
          <w:szCs w:val="24"/>
        </w:rPr>
        <w:t>worthwhile</w:t>
      </w:r>
      <w:r w:rsidR="005962A0" w:rsidRPr="001E71C7">
        <w:rPr>
          <w:rFonts w:ascii="Calibri" w:hAnsi="Calibri" w:cs="Calibri"/>
          <w:sz w:val="24"/>
          <w:szCs w:val="24"/>
        </w:rPr>
        <w:t>’</w:t>
      </w:r>
      <w:r w:rsidR="000772BB" w:rsidRPr="001E71C7">
        <w:rPr>
          <w:rFonts w:ascii="Calibri" w:hAnsi="Calibri" w:cs="Calibri"/>
          <w:sz w:val="24"/>
          <w:szCs w:val="24"/>
        </w:rPr>
        <w:t xml:space="preserve"> and </w:t>
      </w:r>
      <w:r w:rsidR="005962A0" w:rsidRPr="001E71C7">
        <w:rPr>
          <w:rFonts w:ascii="Calibri" w:hAnsi="Calibri" w:cs="Calibri"/>
          <w:sz w:val="24"/>
          <w:szCs w:val="24"/>
        </w:rPr>
        <w:t>‘</w:t>
      </w:r>
      <w:r w:rsidR="000772BB" w:rsidRPr="001E71C7">
        <w:rPr>
          <w:rFonts w:ascii="Calibri" w:hAnsi="Calibri" w:cs="Calibri"/>
          <w:sz w:val="24"/>
          <w:szCs w:val="24"/>
        </w:rPr>
        <w:t>beneficial</w:t>
      </w:r>
      <w:r w:rsidR="005962A0" w:rsidRPr="001E71C7">
        <w:rPr>
          <w:rFonts w:ascii="Calibri" w:hAnsi="Calibri" w:cs="Calibri"/>
          <w:sz w:val="24"/>
          <w:szCs w:val="24"/>
        </w:rPr>
        <w:t>’</w:t>
      </w:r>
      <w:r w:rsidR="004A093D" w:rsidRPr="001E71C7">
        <w:rPr>
          <w:rFonts w:ascii="Calibri" w:hAnsi="Calibri" w:cs="Calibri"/>
          <w:sz w:val="24"/>
          <w:szCs w:val="24"/>
        </w:rPr>
        <w:t xml:space="preserve"> </w:t>
      </w:r>
      <w:r w:rsidR="00873239" w:rsidRPr="001E71C7">
        <w:rPr>
          <w:rFonts w:ascii="Calibri" w:hAnsi="Calibri" w:cs="Calibri"/>
          <w:sz w:val="24"/>
          <w:szCs w:val="24"/>
        </w:rPr>
        <w:t xml:space="preserve">without explanation and then </w:t>
      </w:r>
      <w:r w:rsidR="00372C63" w:rsidRPr="001E71C7">
        <w:rPr>
          <w:rFonts w:ascii="Calibri" w:hAnsi="Calibri" w:cs="Calibri"/>
          <w:sz w:val="24"/>
          <w:szCs w:val="24"/>
        </w:rPr>
        <w:t>follows up with criticism as this quote demonstrates:</w:t>
      </w:r>
    </w:p>
    <w:p w14:paraId="152A1E8F" w14:textId="1CF711D9" w:rsidR="00886FCB" w:rsidRPr="001E71C7" w:rsidRDefault="00886FCB" w:rsidP="005A649D">
      <w:pPr>
        <w:spacing w:line="360" w:lineRule="auto"/>
        <w:rPr>
          <w:rFonts w:ascii="Calibri" w:hAnsi="Calibri" w:cs="Calibri"/>
          <w:sz w:val="24"/>
          <w:szCs w:val="24"/>
        </w:rPr>
      </w:pPr>
      <w:r w:rsidRPr="001E71C7">
        <w:rPr>
          <w:rFonts w:ascii="Calibri" w:hAnsi="Calibri" w:cs="Calibri"/>
          <w:sz w:val="24"/>
          <w:szCs w:val="24"/>
          <w:shd w:val="clear" w:color="auto" w:fill="FFFFFF" w:themeFill="background1"/>
        </w:rPr>
        <w:t>“I have had some good counselling experiences. You know, it's, it's, sometimes been expensive and difficult to get there and I feel angry sometimes, you know, with it, and wish I didn't have to have to have therapy all the time…”</w:t>
      </w:r>
    </w:p>
    <w:p w14:paraId="688ABCEA" w14:textId="6CB66184" w:rsidR="00E81136" w:rsidRPr="001E71C7" w:rsidRDefault="00702C55" w:rsidP="005A649D">
      <w:pPr>
        <w:shd w:val="clear" w:color="auto" w:fill="FFFFFF" w:themeFill="background1"/>
        <w:spacing w:line="360" w:lineRule="auto"/>
        <w:rPr>
          <w:rFonts w:ascii="Calibri" w:hAnsi="Calibri" w:cs="Calibri"/>
          <w:sz w:val="24"/>
          <w:szCs w:val="24"/>
        </w:rPr>
      </w:pPr>
      <w:r w:rsidRPr="001E71C7">
        <w:rPr>
          <w:rFonts w:ascii="Calibri" w:hAnsi="Calibri" w:cs="Calibri"/>
          <w:sz w:val="24"/>
          <w:szCs w:val="24"/>
        </w:rPr>
        <w:t>The theme of unmet expectations continues with Oliver in his discussion of</w:t>
      </w:r>
      <w:r w:rsidR="00723685" w:rsidRPr="001E71C7">
        <w:rPr>
          <w:rFonts w:ascii="Calibri" w:hAnsi="Calibri" w:cs="Calibri"/>
          <w:sz w:val="24"/>
          <w:szCs w:val="24"/>
        </w:rPr>
        <w:t xml:space="preserve"> peer group support.</w:t>
      </w:r>
      <w:r w:rsidR="000F7A4C" w:rsidRPr="001E71C7">
        <w:rPr>
          <w:rFonts w:ascii="Calibri" w:hAnsi="Calibri" w:cs="Calibri"/>
          <w:sz w:val="24"/>
          <w:szCs w:val="24"/>
        </w:rPr>
        <w:t xml:space="preserve"> Boundaries are hard to maintain and </w:t>
      </w:r>
      <w:r w:rsidR="003F2BEF" w:rsidRPr="001E71C7">
        <w:rPr>
          <w:rFonts w:ascii="Calibri" w:hAnsi="Calibri" w:cs="Calibri"/>
          <w:sz w:val="24"/>
          <w:szCs w:val="24"/>
        </w:rPr>
        <w:t xml:space="preserve">there is potential for informal support to </w:t>
      </w:r>
      <w:r w:rsidR="00C66553" w:rsidRPr="001E71C7">
        <w:rPr>
          <w:rFonts w:ascii="Calibri" w:hAnsi="Calibri" w:cs="Calibri"/>
          <w:sz w:val="24"/>
          <w:szCs w:val="24"/>
        </w:rPr>
        <w:t xml:space="preserve">become </w:t>
      </w:r>
      <w:r w:rsidR="00FD6FCC" w:rsidRPr="001E71C7">
        <w:rPr>
          <w:rFonts w:ascii="Calibri" w:hAnsi="Calibri" w:cs="Calibri"/>
          <w:sz w:val="24"/>
          <w:szCs w:val="24"/>
        </w:rPr>
        <w:t>burdensome</w:t>
      </w:r>
      <w:r w:rsidR="0063605B" w:rsidRPr="001E71C7">
        <w:rPr>
          <w:rFonts w:ascii="Calibri" w:hAnsi="Calibri" w:cs="Calibri"/>
          <w:sz w:val="24"/>
          <w:szCs w:val="24"/>
        </w:rPr>
        <w:t xml:space="preserve"> or</w:t>
      </w:r>
      <w:r w:rsidR="00FD6FCC" w:rsidRPr="001E71C7">
        <w:rPr>
          <w:rFonts w:ascii="Calibri" w:hAnsi="Calibri" w:cs="Calibri"/>
          <w:sz w:val="24"/>
          <w:szCs w:val="24"/>
        </w:rPr>
        <w:t xml:space="preserve"> ethically challenging</w:t>
      </w:r>
      <w:r w:rsidR="002B1ACB" w:rsidRPr="001E71C7">
        <w:rPr>
          <w:rFonts w:ascii="Calibri" w:hAnsi="Calibri" w:cs="Calibri"/>
          <w:sz w:val="24"/>
          <w:szCs w:val="24"/>
        </w:rPr>
        <w:t>:</w:t>
      </w:r>
    </w:p>
    <w:p w14:paraId="74D925B8" w14:textId="712E8935" w:rsidR="00EB0FAC" w:rsidRPr="001E71C7" w:rsidRDefault="00E81136" w:rsidP="005A649D">
      <w:pPr>
        <w:shd w:val="clear" w:color="auto" w:fill="FFFFFF" w:themeFill="background1"/>
        <w:spacing w:line="360" w:lineRule="auto"/>
        <w:rPr>
          <w:rFonts w:ascii="Calibri" w:eastAsia="Segoe UI" w:hAnsi="Calibri" w:cs="Calibri"/>
          <w:sz w:val="24"/>
          <w:szCs w:val="24"/>
        </w:rPr>
      </w:pPr>
      <w:r w:rsidRPr="001E71C7">
        <w:rPr>
          <w:rFonts w:ascii="Calibri" w:eastAsia="Segoe UI" w:hAnsi="Calibri" w:cs="Calibri"/>
          <w:sz w:val="24"/>
          <w:szCs w:val="24"/>
          <w:shd w:val="clear" w:color="auto" w:fill="FFFFFF" w:themeFill="background1"/>
        </w:rPr>
        <w:t>“…</w:t>
      </w:r>
      <w:r w:rsidR="002B1ACB" w:rsidRPr="001E71C7">
        <w:rPr>
          <w:rFonts w:ascii="Calibri" w:eastAsia="Segoe UI" w:hAnsi="Calibri" w:cs="Calibri"/>
          <w:sz w:val="24"/>
          <w:szCs w:val="24"/>
          <w:shd w:val="clear" w:color="auto" w:fill="FFFFFF" w:themeFill="background1"/>
        </w:rPr>
        <w:t xml:space="preserve"> </w:t>
      </w:r>
      <w:r w:rsidRPr="001E71C7">
        <w:rPr>
          <w:rFonts w:ascii="Calibri" w:eastAsia="Segoe UI" w:hAnsi="Calibri" w:cs="Calibri"/>
          <w:sz w:val="24"/>
          <w:szCs w:val="24"/>
          <w:shd w:val="clear" w:color="auto" w:fill="FFFFFF" w:themeFill="background1"/>
        </w:rPr>
        <w:t>we can help each other to a degree, but have we the professional expertise to do so? We don't.</w:t>
      </w:r>
      <w:r w:rsidRPr="001E71C7">
        <w:rPr>
          <w:rFonts w:ascii="Calibri" w:eastAsia="Segoe UI" w:hAnsi="Calibri" w:cs="Calibri"/>
          <w:sz w:val="24"/>
          <w:szCs w:val="24"/>
        </w:rPr>
        <w:t xml:space="preserve">” </w:t>
      </w:r>
    </w:p>
    <w:p w14:paraId="4A62CC56" w14:textId="77777777" w:rsidR="001768E7" w:rsidRPr="001E71C7" w:rsidRDefault="001768E7" w:rsidP="005A649D">
      <w:pPr>
        <w:spacing w:line="360" w:lineRule="auto"/>
        <w:rPr>
          <w:rFonts w:ascii="Calibri" w:hAnsi="Calibri" w:cs="Calibri"/>
          <w:i/>
          <w:iCs/>
          <w:sz w:val="24"/>
          <w:szCs w:val="24"/>
        </w:rPr>
      </w:pPr>
      <w:r w:rsidRPr="001E71C7">
        <w:rPr>
          <w:rFonts w:ascii="Calibri" w:hAnsi="Calibri" w:cs="Calibri"/>
          <w:i/>
          <w:iCs/>
          <w:sz w:val="24"/>
          <w:szCs w:val="24"/>
        </w:rPr>
        <w:t xml:space="preserve">4.3 CBT did not deliver any benefit or change in the hoarding </w:t>
      </w:r>
    </w:p>
    <w:p w14:paraId="3BAE7F6D" w14:textId="4F7DD4B6" w:rsidR="0015445D" w:rsidRPr="001E71C7" w:rsidRDefault="00281A5A" w:rsidP="00274ABD">
      <w:pPr>
        <w:spacing w:line="360" w:lineRule="auto"/>
        <w:rPr>
          <w:rFonts w:ascii="Calibri" w:hAnsi="Calibri" w:cs="Calibri"/>
          <w:sz w:val="24"/>
          <w:szCs w:val="24"/>
        </w:rPr>
      </w:pPr>
      <w:r w:rsidRPr="001E71C7">
        <w:rPr>
          <w:rFonts w:ascii="Calibri" w:hAnsi="Calibri" w:cs="Calibri"/>
          <w:sz w:val="24"/>
          <w:szCs w:val="24"/>
        </w:rPr>
        <w:lastRenderedPageBreak/>
        <w:t xml:space="preserve">As previously stated, </w:t>
      </w:r>
      <w:r w:rsidR="00274ABD">
        <w:rPr>
          <w:rFonts w:ascii="Calibri" w:hAnsi="Calibri" w:cs="Calibri"/>
          <w:sz w:val="24"/>
          <w:szCs w:val="24"/>
        </w:rPr>
        <w:t xml:space="preserve">research </w:t>
      </w:r>
      <w:r w:rsidRPr="001E71C7">
        <w:rPr>
          <w:rFonts w:ascii="Calibri" w:hAnsi="Calibri" w:cs="Calibri"/>
          <w:sz w:val="24"/>
          <w:szCs w:val="24"/>
        </w:rPr>
        <w:t xml:space="preserve">implies </w:t>
      </w:r>
      <w:r w:rsidR="00A43DE9" w:rsidRPr="001E71C7">
        <w:rPr>
          <w:rFonts w:ascii="Calibri" w:hAnsi="Calibri" w:cs="Calibri"/>
          <w:sz w:val="24"/>
          <w:szCs w:val="24"/>
        </w:rPr>
        <w:t xml:space="preserve">the </w:t>
      </w:r>
      <w:r w:rsidR="00F21ADD">
        <w:rPr>
          <w:rFonts w:ascii="Calibri" w:hAnsi="Calibri" w:cs="Calibri"/>
          <w:sz w:val="24"/>
          <w:szCs w:val="24"/>
        </w:rPr>
        <w:t xml:space="preserve">requirements of </w:t>
      </w:r>
      <w:r w:rsidR="006C375C" w:rsidRPr="001E71C7">
        <w:rPr>
          <w:rFonts w:ascii="Calibri" w:hAnsi="Calibri" w:cs="Calibri"/>
          <w:sz w:val="24"/>
          <w:szCs w:val="24"/>
        </w:rPr>
        <w:t xml:space="preserve">CBT </w:t>
      </w:r>
      <w:r w:rsidR="00357201" w:rsidRPr="001E71C7">
        <w:rPr>
          <w:rFonts w:ascii="Calibri" w:hAnsi="Calibri" w:cs="Calibri"/>
          <w:sz w:val="24"/>
          <w:szCs w:val="24"/>
        </w:rPr>
        <w:t>are</w:t>
      </w:r>
      <w:r w:rsidR="006C375C" w:rsidRPr="001E71C7">
        <w:rPr>
          <w:rFonts w:ascii="Calibri" w:hAnsi="Calibri" w:cs="Calibri"/>
          <w:sz w:val="24"/>
          <w:szCs w:val="24"/>
        </w:rPr>
        <w:t xml:space="preserve"> </w:t>
      </w:r>
      <w:r w:rsidR="00FA070E" w:rsidRPr="001E71C7">
        <w:rPr>
          <w:rFonts w:ascii="Calibri" w:hAnsi="Calibri" w:cs="Calibri"/>
          <w:sz w:val="24"/>
          <w:szCs w:val="24"/>
        </w:rPr>
        <w:t>poorly</w:t>
      </w:r>
      <w:r w:rsidR="00FA070E">
        <w:rPr>
          <w:rFonts w:ascii="Calibri" w:hAnsi="Calibri" w:cs="Calibri"/>
          <w:sz w:val="24"/>
          <w:szCs w:val="24"/>
        </w:rPr>
        <w:t xml:space="preserve"> received</w:t>
      </w:r>
      <w:r w:rsidR="006C375C" w:rsidRPr="001E71C7">
        <w:rPr>
          <w:rFonts w:ascii="Calibri" w:hAnsi="Calibri" w:cs="Calibri"/>
          <w:sz w:val="24"/>
          <w:szCs w:val="24"/>
        </w:rPr>
        <w:t xml:space="preserve"> by people with HD</w:t>
      </w:r>
      <w:r w:rsidR="00966275" w:rsidRPr="001E71C7">
        <w:rPr>
          <w:rFonts w:ascii="Calibri" w:hAnsi="Calibri" w:cs="Calibri"/>
          <w:sz w:val="24"/>
          <w:szCs w:val="24"/>
        </w:rPr>
        <w:t>. This can impact negatively, becoming something else the client feel</w:t>
      </w:r>
      <w:r w:rsidR="002510AD">
        <w:rPr>
          <w:rFonts w:ascii="Calibri" w:hAnsi="Calibri" w:cs="Calibri"/>
          <w:sz w:val="24"/>
          <w:szCs w:val="24"/>
        </w:rPr>
        <w:t>s</w:t>
      </w:r>
      <w:r w:rsidR="00966275" w:rsidRPr="001E71C7">
        <w:rPr>
          <w:rFonts w:ascii="Calibri" w:hAnsi="Calibri" w:cs="Calibri"/>
          <w:sz w:val="24"/>
          <w:szCs w:val="24"/>
        </w:rPr>
        <w:t xml:space="preserve"> they have failed at.</w:t>
      </w:r>
    </w:p>
    <w:p w14:paraId="1C0E198E" w14:textId="1F68F214" w:rsidR="00966275" w:rsidRPr="001E71C7" w:rsidRDefault="002510AD" w:rsidP="005A649D">
      <w:pPr>
        <w:spacing w:line="360" w:lineRule="auto"/>
        <w:rPr>
          <w:rFonts w:ascii="Calibri" w:hAnsi="Calibri" w:cs="Calibri"/>
          <w:sz w:val="24"/>
          <w:szCs w:val="24"/>
        </w:rPr>
      </w:pPr>
      <w:r>
        <w:rPr>
          <w:rFonts w:ascii="Calibri" w:hAnsi="Calibri" w:cs="Calibri"/>
          <w:sz w:val="24"/>
          <w:szCs w:val="24"/>
        </w:rPr>
        <w:t>That said,</w:t>
      </w:r>
      <w:r w:rsidR="004F2CC5" w:rsidRPr="001E71C7">
        <w:rPr>
          <w:rFonts w:ascii="Calibri" w:hAnsi="Calibri" w:cs="Calibri"/>
          <w:sz w:val="24"/>
          <w:szCs w:val="24"/>
        </w:rPr>
        <w:t xml:space="preserve"> Simon was receiv</w:t>
      </w:r>
      <w:r w:rsidR="00812262" w:rsidRPr="001E71C7">
        <w:rPr>
          <w:rFonts w:ascii="Calibri" w:hAnsi="Calibri" w:cs="Calibri"/>
          <w:sz w:val="24"/>
          <w:szCs w:val="24"/>
        </w:rPr>
        <w:t>ing</w:t>
      </w:r>
      <w:r w:rsidR="004F2CC5" w:rsidRPr="001E71C7">
        <w:rPr>
          <w:rFonts w:ascii="Calibri" w:hAnsi="Calibri" w:cs="Calibri"/>
          <w:sz w:val="24"/>
          <w:szCs w:val="24"/>
        </w:rPr>
        <w:t xml:space="preserve"> CBT at the time his interview was recorded</w:t>
      </w:r>
      <w:r w:rsidR="00391DFB">
        <w:rPr>
          <w:rFonts w:ascii="Calibri" w:hAnsi="Calibri" w:cs="Calibri"/>
          <w:sz w:val="24"/>
          <w:szCs w:val="24"/>
        </w:rPr>
        <w:t xml:space="preserve"> and </w:t>
      </w:r>
      <w:r w:rsidR="004F2CC5" w:rsidRPr="001E71C7">
        <w:rPr>
          <w:rFonts w:ascii="Calibri" w:hAnsi="Calibri" w:cs="Calibri"/>
          <w:sz w:val="24"/>
          <w:szCs w:val="24"/>
        </w:rPr>
        <w:t xml:space="preserve">was ebullient </w:t>
      </w:r>
      <w:r w:rsidR="003E486D">
        <w:rPr>
          <w:rFonts w:ascii="Calibri" w:hAnsi="Calibri" w:cs="Calibri"/>
          <w:sz w:val="24"/>
          <w:szCs w:val="24"/>
        </w:rPr>
        <w:t>about</w:t>
      </w:r>
      <w:r w:rsidR="0032594D">
        <w:rPr>
          <w:rFonts w:ascii="Calibri" w:hAnsi="Calibri" w:cs="Calibri"/>
          <w:sz w:val="24"/>
          <w:szCs w:val="24"/>
        </w:rPr>
        <w:t xml:space="preserve"> it. He </w:t>
      </w:r>
      <w:r w:rsidR="001F74F6" w:rsidRPr="001E71C7">
        <w:rPr>
          <w:rFonts w:ascii="Calibri" w:hAnsi="Calibri" w:cs="Calibri"/>
          <w:sz w:val="24"/>
          <w:szCs w:val="24"/>
        </w:rPr>
        <w:t>praise</w:t>
      </w:r>
      <w:r w:rsidR="0032594D">
        <w:rPr>
          <w:rFonts w:ascii="Calibri" w:hAnsi="Calibri" w:cs="Calibri"/>
          <w:sz w:val="24"/>
          <w:szCs w:val="24"/>
        </w:rPr>
        <w:t>d</w:t>
      </w:r>
      <w:r w:rsidR="001F74F6" w:rsidRPr="001E71C7">
        <w:rPr>
          <w:rFonts w:ascii="Calibri" w:hAnsi="Calibri" w:cs="Calibri"/>
          <w:sz w:val="24"/>
          <w:szCs w:val="24"/>
        </w:rPr>
        <w:t xml:space="preserve"> the therapist and</w:t>
      </w:r>
      <w:r w:rsidR="0032594D">
        <w:rPr>
          <w:rFonts w:ascii="Calibri" w:hAnsi="Calibri" w:cs="Calibri"/>
          <w:sz w:val="24"/>
          <w:szCs w:val="24"/>
        </w:rPr>
        <w:t xml:space="preserve"> described being</w:t>
      </w:r>
      <w:r w:rsidR="001F74F6" w:rsidRPr="001E71C7">
        <w:rPr>
          <w:rFonts w:ascii="Calibri" w:hAnsi="Calibri" w:cs="Calibri"/>
          <w:sz w:val="24"/>
          <w:szCs w:val="24"/>
        </w:rPr>
        <w:t xml:space="preserve"> energised by the motivation it gave him in the moment. However, </w:t>
      </w:r>
      <w:r w:rsidR="00B84C8C" w:rsidRPr="001E71C7">
        <w:rPr>
          <w:rFonts w:ascii="Calibri" w:hAnsi="Calibri" w:cs="Calibri"/>
          <w:sz w:val="24"/>
          <w:szCs w:val="24"/>
        </w:rPr>
        <w:t>his testimony is included in this section because it highlights some shortcomings of the modality.</w:t>
      </w:r>
      <w:r w:rsidR="004C2F91" w:rsidRPr="001E71C7">
        <w:rPr>
          <w:rFonts w:ascii="Calibri" w:hAnsi="Calibri" w:cs="Calibri"/>
          <w:sz w:val="24"/>
          <w:szCs w:val="24"/>
        </w:rPr>
        <w:t xml:space="preserve"> </w:t>
      </w:r>
    </w:p>
    <w:p w14:paraId="23B55B85" w14:textId="77777777" w:rsidR="00326D66" w:rsidRPr="001E71C7" w:rsidRDefault="004C2F91" w:rsidP="005A649D">
      <w:pPr>
        <w:spacing w:line="360" w:lineRule="auto"/>
        <w:rPr>
          <w:rFonts w:ascii="Calibri" w:eastAsia="Segoe UI" w:hAnsi="Calibri" w:cs="Calibri"/>
          <w:sz w:val="24"/>
          <w:szCs w:val="24"/>
        </w:rPr>
      </w:pPr>
      <w:r w:rsidRPr="001E71C7">
        <w:rPr>
          <w:rFonts w:ascii="Calibri" w:hAnsi="Calibri" w:cs="Calibri"/>
          <w:i/>
          <w:iCs/>
          <w:sz w:val="24"/>
          <w:szCs w:val="24"/>
        </w:rPr>
        <w:t>Simon:</w:t>
      </w:r>
      <w:r w:rsidR="00326D66" w:rsidRPr="001E71C7">
        <w:rPr>
          <w:rFonts w:ascii="Calibri" w:hAnsi="Calibri" w:cs="Calibri"/>
          <w:sz w:val="24"/>
          <w:szCs w:val="24"/>
        </w:rPr>
        <w:t xml:space="preserve"> </w:t>
      </w:r>
      <w:r w:rsidR="00326D66" w:rsidRPr="001E71C7">
        <w:rPr>
          <w:rFonts w:ascii="Calibri" w:eastAsia="Segoe UI" w:hAnsi="Calibri" w:cs="Calibri"/>
          <w:sz w:val="24"/>
          <w:szCs w:val="24"/>
        </w:rPr>
        <w:t xml:space="preserve">“… everything that we've done, I've sort of put in a little folder. So, I've got all that to go back to, but that's where, if I'm honest, I don't. I forget about it…” </w:t>
      </w:r>
    </w:p>
    <w:p w14:paraId="1E91DEA4" w14:textId="54F78D3E" w:rsidR="00326D66" w:rsidRPr="001E71C7" w:rsidRDefault="00326D66" w:rsidP="005A649D">
      <w:pPr>
        <w:spacing w:line="360" w:lineRule="auto"/>
        <w:rPr>
          <w:rFonts w:ascii="Calibri" w:hAnsi="Calibri" w:cs="Calibri"/>
          <w:sz w:val="24"/>
          <w:szCs w:val="24"/>
        </w:rPr>
      </w:pPr>
      <w:r w:rsidRPr="001E71C7">
        <w:rPr>
          <w:rFonts w:ascii="Calibri" w:eastAsia="Segoe UI" w:hAnsi="Calibri" w:cs="Calibri"/>
          <w:sz w:val="24"/>
          <w:szCs w:val="24"/>
        </w:rPr>
        <w:t xml:space="preserve">“… she has gave me tools, but I can't remember them. It's on, on, on, the, the print outs that she's gave me.” </w:t>
      </w:r>
    </w:p>
    <w:p w14:paraId="73CA8702" w14:textId="2F0A657F" w:rsidR="004C2F91" w:rsidRPr="001E71C7" w:rsidRDefault="00326D66" w:rsidP="005A649D">
      <w:pPr>
        <w:spacing w:line="360" w:lineRule="auto"/>
        <w:rPr>
          <w:rFonts w:ascii="Calibri" w:eastAsia="Segoe UI" w:hAnsi="Calibri" w:cs="Calibri"/>
          <w:sz w:val="24"/>
          <w:szCs w:val="24"/>
        </w:rPr>
      </w:pPr>
      <w:r w:rsidRPr="001E71C7">
        <w:rPr>
          <w:rFonts w:ascii="Calibri" w:eastAsia="Segoe UI" w:hAnsi="Calibri" w:cs="Calibri"/>
          <w:sz w:val="24"/>
          <w:szCs w:val="24"/>
        </w:rPr>
        <w:t xml:space="preserve">“… she sent me things to do and then I failed miserably. I just haven’t been able to do them either because I’ve forgotten where the things are or it’s just too hard.” </w:t>
      </w:r>
    </w:p>
    <w:p w14:paraId="27911660" w14:textId="1A3259BC" w:rsidR="00326D66" w:rsidRDefault="00326D66" w:rsidP="005A649D">
      <w:pPr>
        <w:spacing w:line="360" w:lineRule="auto"/>
        <w:rPr>
          <w:rFonts w:ascii="Calibri" w:eastAsia="Segoe UI" w:hAnsi="Calibri" w:cs="Calibri"/>
          <w:sz w:val="24"/>
          <w:szCs w:val="24"/>
        </w:rPr>
      </w:pPr>
      <w:r w:rsidRPr="001E71C7">
        <w:rPr>
          <w:rFonts w:ascii="Calibri" w:eastAsia="Segoe UI" w:hAnsi="Calibri" w:cs="Calibri"/>
          <w:sz w:val="24"/>
          <w:szCs w:val="24"/>
        </w:rPr>
        <w:t>These down</w:t>
      </w:r>
      <w:r w:rsidR="00713124" w:rsidRPr="001E71C7">
        <w:rPr>
          <w:rFonts w:ascii="Calibri" w:eastAsia="Segoe UI" w:hAnsi="Calibri" w:cs="Calibri"/>
          <w:sz w:val="24"/>
          <w:szCs w:val="24"/>
        </w:rPr>
        <w:t>sides are incidental for Simon because for the first time he fe</w:t>
      </w:r>
      <w:r w:rsidR="0009057D" w:rsidRPr="001E71C7">
        <w:rPr>
          <w:rFonts w:ascii="Calibri" w:eastAsia="Segoe UI" w:hAnsi="Calibri" w:cs="Calibri"/>
          <w:sz w:val="24"/>
          <w:szCs w:val="24"/>
        </w:rPr>
        <w:t>lt</w:t>
      </w:r>
      <w:r w:rsidR="00713124" w:rsidRPr="001E71C7">
        <w:rPr>
          <w:rFonts w:ascii="Calibri" w:eastAsia="Segoe UI" w:hAnsi="Calibri" w:cs="Calibri"/>
          <w:sz w:val="24"/>
          <w:szCs w:val="24"/>
        </w:rPr>
        <w:t xml:space="preserve"> seen and understood</w:t>
      </w:r>
      <w:r w:rsidR="007C2933" w:rsidRPr="001E71C7">
        <w:rPr>
          <w:rFonts w:ascii="Calibri" w:eastAsia="Segoe UI" w:hAnsi="Calibri" w:cs="Calibri"/>
          <w:sz w:val="24"/>
          <w:szCs w:val="24"/>
        </w:rPr>
        <w:t xml:space="preserve">. </w:t>
      </w:r>
      <w:r w:rsidR="0009057D" w:rsidRPr="001E71C7">
        <w:rPr>
          <w:rFonts w:ascii="Calibri" w:eastAsia="Segoe UI" w:hAnsi="Calibri" w:cs="Calibri"/>
          <w:sz w:val="24"/>
          <w:szCs w:val="24"/>
        </w:rPr>
        <w:t xml:space="preserve">His </w:t>
      </w:r>
      <w:r w:rsidR="007C2933" w:rsidRPr="001E71C7">
        <w:rPr>
          <w:rFonts w:ascii="Calibri" w:eastAsia="Segoe UI" w:hAnsi="Calibri" w:cs="Calibri"/>
          <w:sz w:val="24"/>
          <w:szCs w:val="24"/>
        </w:rPr>
        <w:t>quotes however suggest that the meth</w:t>
      </w:r>
      <w:r w:rsidR="00C87142" w:rsidRPr="001E71C7">
        <w:rPr>
          <w:rFonts w:ascii="Calibri" w:eastAsia="Segoe UI" w:hAnsi="Calibri" w:cs="Calibri"/>
          <w:sz w:val="24"/>
          <w:szCs w:val="24"/>
        </w:rPr>
        <w:t>o</w:t>
      </w:r>
      <w:r w:rsidR="007C2933" w:rsidRPr="001E71C7">
        <w:rPr>
          <w:rFonts w:ascii="Calibri" w:eastAsia="Segoe UI" w:hAnsi="Calibri" w:cs="Calibri"/>
          <w:sz w:val="24"/>
          <w:szCs w:val="24"/>
        </w:rPr>
        <w:t xml:space="preserve">ds are </w:t>
      </w:r>
      <w:r w:rsidR="00DF4E38">
        <w:rPr>
          <w:rFonts w:ascii="Calibri" w:eastAsia="Segoe UI" w:hAnsi="Calibri" w:cs="Calibri"/>
          <w:sz w:val="24"/>
          <w:szCs w:val="24"/>
        </w:rPr>
        <w:t>transient</w:t>
      </w:r>
      <w:r w:rsidR="007C2933" w:rsidRPr="001E71C7">
        <w:rPr>
          <w:rFonts w:ascii="Calibri" w:eastAsia="Segoe UI" w:hAnsi="Calibri" w:cs="Calibri"/>
          <w:sz w:val="24"/>
          <w:szCs w:val="24"/>
        </w:rPr>
        <w:t xml:space="preserve">, the homework </w:t>
      </w:r>
      <w:r w:rsidR="007032B8" w:rsidRPr="001E71C7">
        <w:rPr>
          <w:rFonts w:ascii="Calibri" w:eastAsia="Segoe UI" w:hAnsi="Calibri" w:cs="Calibri"/>
          <w:sz w:val="24"/>
          <w:szCs w:val="24"/>
        </w:rPr>
        <w:t xml:space="preserve">not </w:t>
      </w:r>
      <w:r w:rsidR="007C2933" w:rsidRPr="001E71C7">
        <w:rPr>
          <w:rFonts w:ascii="Calibri" w:eastAsia="Segoe UI" w:hAnsi="Calibri" w:cs="Calibri"/>
          <w:sz w:val="24"/>
          <w:szCs w:val="24"/>
        </w:rPr>
        <w:t>done</w:t>
      </w:r>
      <w:r w:rsidR="00C56F9D">
        <w:rPr>
          <w:rFonts w:ascii="Calibri" w:eastAsia="Segoe UI" w:hAnsi="Calibri" w:cs="Calibri"/>
          <w:sz w:val="24"/>
          <w:szCs w:val="24"/>
        </w:rPr>
        <w:t xml:space="preserve">, </w:t>
      </w:r>
      <w:r w:rsidR="00C56F9D" w:rsidRPr="001E71C7">
        <w:rPr>
          <w:rFonts w:ascii="Calibri" w:eastAsia="Segoe UI" w:hAnsi="Calibri" w:cs="Calibri"/>
          <w:sz w:val="24"/>
          <w:szCs w:val="24"/>
        </w:rPr>
        <w:t>the tools soon forgotten</w:t>
      </w:r>
      <w:r w:rsidR="00C56F9D">
        <w:rPr>
          <w:rFonts w:ascii="Calibri" w:eastAsia="Segoe UI" w:hAnsi="Calibri" w:cs="Calibri"/>
          <w:sz w:val="24"/>
          <w:szCs w:val="24"/>
        </w:rPr>
        <w:t xml:space="preserve"> </w:t>
      </w:r>
      <w:r w:rsidR="007C2933" w:rsidRPr="001E71C7">
        <w:rPr>
          <w:rFonts w:ascii="Calibri" w:eastAsia="Segoe UI" w:hAnsi="Calibri" w:cs="Calibri"/>
          <w:sz w:val="24"/>
          <w:szCs w:val="24"/>
        </w:rPr>
        <w:t xml:space="preserve">and the </w:t>
      </w:r>
      <w:r w:rsidR="00C87142" w:rsidRPr="001E71C7">
        <w:rPr>
          <w:rFonts w:ascii="Calibri" w:eastAsia="Segoe UI" w:hAnsi="Calibri" w:cs="Calibri"/>
          <w:sz w:val="24"/>
          <w:szCs w:val="24"/>
        </w:rPr>
        <w:t>paperwork lost in the hoard.</w:t>
      </w:r>
    </w:p>
    <w:p w14:paraId="12451AE5" w14:textId="1863D09C" w:rsidR="004C2F91" w:rsidRPr="001E71C7" w:rsidRDefault="001A2D56" w:rsidP="005A649D">
      <w:pPr>
        <w:spacing w:line="360" w:lineRule="auto"/>
        <w:rPr>
          <w:rFonts w:ascii="Calibri" w:hAnsi="Calibri" w:cs="Calibri"/>
          <w:sz w:val="24"/>
          <w:szCs w:val="24"/>
        </w:rPr>
      </w:pPr>
      <w:r>
        <w:rPr>
          <w:rFonts w:ascii="Calibri" w:eastAsia="Segoe UI" w:hAnsi="Calibri" w:cs="Calibri"/>
          <w:sz w:val="24"/>
          <w:szCs w:val="24"/>
        </w:rPr>
        <w:t xml:space="preserve">Simon’s language </w:t>
      </w:r>
      <w:r w:rsidR="00040745">
        <w:rPr>
          <w:rFonts w:ascii="Calibri" w:eastAsia="Segoe UI" w:hAnsi="Calibri" w:cs="Calibri"/>
          <w:sz w:val="24"/>
          <w:szCs w:val="24"/>
        </w:rPr>
        <w:t>is evocative of the experience of adults with ADHD</w:t>
      </w:r>
      <w:r w:rsidR="00A348FA">
        <w:rPr>
          <w:rFonts w:ascii="Calibri" w:eastAsia="Segoe UI" w:hAnsi="Calibri" w:cs="Calibri"/>
          <w:sz w:val="24"/>
          <w:szCs w:val="24"/>
        </w:rPr>
        <w:t xml:space="preserve">, also reflected by </w:t>
      </w:r>
      <w:r w:rsidR="00AA1F9F">
        <w:rPr>
          <w:rFonts w:ascii="Calibri" w:eastAsia="Segoe UI" w:hAnsi="Calibri" w:cs="Calibri"/>
          <w:sz w:val="24"/>
          <w:szCs w:val="24"/>
        </w:rPr>
        <w:t>the other participants</w:t>
      </w:r>
      <w:r w:rsidR="00A2444E">
        <w:rPr>
          <w:rFonts w:ascii="Calibri" w:eastAsia="Segoe UI" w:hAnsi="Calibri" w:cs="Calibri"/>
          <w:sz w:val="24"/>
          <w:szCs w:val="24"/>
        </w:rPr>
        <w:t xml:space="preserve"> (see </w:t>
      </w:r>
      <w:r w:rsidR="00AA1F9F">
        <w:rPr>
          <w:rFonts w:ascii="Calibri" w:eastAsia="Segoe UI" w:hAnsi="Calibri" w:cs="Calibri"/>
          <w:sz w:val="24"/>
          <w:szCs w:val="24"/>
        </w:rPr>
        <w:t xml:space="preserve">the </w:t>
      </w:r>
      <w:r w:rsidR="00C2344F">
        <w:rPr>
          <w:rFonts w:ascii="Calibri" w:eastAsia="Segoe UI" w:hAnsi="Calibri" w:cs="Calibri"/>
          <w:sz w:val="24"/>
          <w:szCs w:val="24"/>
        </w:rPr>
        <w:t>d</w:t>
      </w:r>
      <w:r w:rsidR="00AA1F9F">
        <w:rPr>
          <w:rFonts w:ascii="Calibri" w:eastAsia="Segoe UI" w:hAnsi="Calibri" w:cs="Calibri"/>
          <w:sz w:val="24"/>
          <w:szCs w:val="24"/>
        </w:rPr>
        <w:t>iscussion section</w:t>
      </w:r>
      <w:r w:rsidR="00701587">
        <w:rPr>
          <w:rFonts w:ascii="Calibri" w:eastAsia="Segoe UI" w:hAnsi="Calibri" w:cs="Calibri"/>
          <w:sz w:val="24"/>
          <w:szCs w:val="24"/>
        </w:rPr>
        <w:t>)</w:t>
      </w:r>
      <w:r w:rsidR="00AA1F9F">
        <w:rPr>
          <w:rFonts w:ascii="Calibri" w:eastAsia="Segoe UI" w:hAnsi="Calibri" w:cs="Calibri"/>
          <w:sz w:val="24"/>
          <w:szCs w:val="24"/>
        </w:rPr>
        <w:t>.</w:t>
      </w:r>
      <w:r w:rsidR="00307EF5">
        <w:rPr>
          <w:rFonts w:ascii="Calibri" w:eastAsia="Segoe UI" w:hAnsi="Calibri" w:cs="Calibri"/>
          <w:sz w:val="24"/>
          <w:szCs w:val="24"/>
        </w:rPr>
        <w:t xml:space="preserve"> </w:t>
      </w:r>
      <w:r w:rsidR="00C87142" w:rsidRPr="001E71C7">
        <w:rPr>
          <w:rFonts w:ascii="Calibri" w:hAnsi="Calibri" w:cs="Calibri"/>
          <w:sz w:val="24"/>
          <w:szCs w:val="24"/>
        </w:rPr>
        <w:t>Something comparable can be heard from Yvonne recall</w:t>
      </w:r>
      <w:r w:rsidR="00AB20F9" w:rsidRPr="001E71C7">
        <w:rPr>
          <w:rFonts w:ascii="Calibri" w:hAnsi="Calibri" w:cs="Calibri"/>
          <w:sz w:val="24"/>
          <w:szCs w:val="24"/>
        </w:rPr>
        <w:t>ing</w:t>
      </w:r>
      <w:r w:rsidR="00C87142" w:rsidRPr="001E71C7">
        <w:rPr>
          <w:rFonts w:ascii="Calibri" w:hAnsi="Calibri" w:cs="Calibri"/>
          <w:sz w:val="24"/>
          <w:szCs w:val="24"/>
        </w:rPr>
        <w:t xml:space="preserve"> her experience with CBT:</w:t>
      </w:r>
    </w:p>
    <w:p w14:paraId="1B54006D" w14:textId="28AD7E0E" w:rsidR="007847A3" w:rsidRPr="001E71C7" w:rsidRDefault="007847A3" w:rsidP="005A649D">
      <w:pPr>
        <w:spacing w:line="360" w:lineRule="auto"/>
        <w:rPr>
          <w:rFonts w:ascii="Calibri" w:hAnsi="Calibri" w:cs="Calibri"/>
          <w:sz w:val="24"/>
          <w:szCs w:val="24"/>
        </w:rPr>
      </w:pPr>
      <w:r w:rsidRPr="001E71C7">
        <w:rPr>
          <w:rFonts w:ascii="Calibri" w:hAnsi="Calibri" w:cs="Calibri"/>
          <w:sz w:val="24"/>
          <w:szCs w:val="24"/>
        </w:rPr>
        <w:t xml:space="preserve">“I don't think it was very hugely effective, I mean, looking back, I can't see… other than I've got a file about it somewhere and I can't even find it…” </w:t>
      </w:r>
    </w:p>
    <w:p w14:paraId="2138BA83" w14:textId="38F28063" w:rsidR="00AC4567" w:rsidRPr="001E71C7" w:rsidRDefault="00270F4A" w:rsidP="005A649D">
      <w:pPr>
        <w:spacing w:line="360" w:lineRule="auto"/>
        <w:rPr>
          <w:rFonts w:ascii="Calibri" w:hAnsi="Calibri" w:cs="Calibri"/>
          <w:sz w:val="24"/>
          <w:szCs w:val="24"/>
        </w:rPr>
      </w:pPr>
      <w:r w:rsidRPr="001E71C7">
        <w:rPr>
          <w:rFonts w:ascii="Calibri" w:hAnsi="Calibri" w:cs="Calibri"/>
          <w:sz w:val="24"/>
          <w:szCs w:val="24"/>
        </w:rPr>
        <w:t xml:space="preserve">It is ironic that </w:t>
      </w:r>
      <w:r w:rsidR="00EF50BA">
        <w:rPr>
          <w:rFonts w:ascii="Calibri" w:hAnsi="Calibri" w:cs="Calibri"/>
          <w:sz w:val="24"/>
          <w:szCs w:val="24"/>
        </w:rPr>
        <w:t>what endures</w:t>
      </w:r>
      <w:r w:rsidRPr="001E71C7">
        <w:rPr>
          <w:rFonts w:ascii="Calibri" w:hAnsi="Calibri" w:cs="Calibri"/>
          <w:sz w:val="24"/>
          <w:szCs w:val="24"/>
        </w:rPr>
        <w:t xml:space="preserve"> from CBT for hoarding is </w:t>
      </w:r>
      <w:r w:rsidR="007D4D78" w:rsidRPr="001E71C7">
        <w:rPr>
          <w:rFonts w:ascii="Calibri" w:hAnsi="Calibri" w:cs="Calibri"/>
          <w:sz w:val="24"/>
          <w:szCs w:val="24"/>
        </w:rPr>
        <w:t xml:space="preserve">a file of paperwork which has been subsumed into the </w:t>
      </w:r>
      <w:r w:rsidR="00C2344F">
        <w:rPr>
          <w:rFonts w:ascii="Calibri" w:hAnsi="Calibri" w:cs="Calibri"/>
          <w:sz w:val="24"/>
          <w:szCs w:val="24"/>
        </w:rPr>
        <w:t>clutter</w:t>
      </w:r>
      <w:r w:rsidR="007D4D78" w:rsidRPr="001E71C7">
        <w:rPr>
          <w:rFonts w:ascii="Calibri" w:hAnsi="Calibri" w:cs="Calibri"/>
          <w:sz w:val="24"/>
          <w:szCs w:val="24"/>
        </w:rPr>
        <w:t>.</w:t>
      </w:r>
    </w:p>
    <w:p w14:paraId="7697730A" w14:textId="171002C7" w:rsidR="00C36B18" w:rsidRPr="001E71C7" w:rsidRDefault="000C166A" w:rsidP="005A649D">
      <w:pPr>
        <w:spacing w:line="360" w:lineRule="auto"/>
        <w:rPr>
          <w:rFonts w:ascii="Calibri" w:hAnsi="Calibri" w:cs="Calibri"/>
          <w:sz w:val="24"/>
          <w:szCs w:val="24"/>
        </w:rPr>
      </w:pPr>
      <w:r w:rsidRPr="001E71C7">
        <w:rPr>
          <w:rFonts w:ascii="Calibri" w:hAnsi="Calibri" w:cs="Calibri"/>
          <w:sz w:val="24"/>
          <w:szCs w:val="24"/>
        </w:rPr>
        <w:t xml:space="preserve">Oliver also spoke of his </w:t>
      </w:r>
      <w:r w:rsidR="00C36B18" w:rsidRPr="001E71C7">
        <w:rPr>
          <w:rFonts w:ascii="Calibri" w:hAnsi="Calibri" w:cs="Calibri"/>
          <w:sz w:val="24"/>
          <w:szCs w:val="24"/>
        </w:rPr>
        <w:t>CBT experience as failure</w:t>
      </w:r>
      <w:r w:rsidR="00F237BD" w:rsidRPr="001E71C7">
        <w:rPr>
          <w:rFonts w:ascii="Calibri" w:hAnsi="Calibri" w:cs="Calibri"/>
          <w:sz w:val="24"/>
          <w:szCs w:val="24"/>
        </w:rPr>
        <w:t>; articulate</w:t>
      </w:r>
      <w:r w:rsidR="00EF50BA">
        <w:rPr>
          <w:rFonts w:ascii="Calibri" w:hAnsi="Calibri" w:cs="Calibri"/>
          <w:sz w:val="24"/>
          <w:szCs w:val="24"/>
        </w:rPr>
        <w:t>d</w:t>
      </w:r>
      <w:r w:rsidR="00F237BD" w:rsidRPr="001E71C7">
        <w:rPr>
          <w:rFonts w:ascii="Calibri" w:hAnsi="Calibri" w:cs="Calibri"/>
          <w:sz w:val="24"/>
          <w:szCs w:val="24"/>
        </w:rPr>
        <w:t xml:space="preserve"> as </w:t>
      </w:r>
      <w:r w:rsidR="00EF50BA">
        <w:rPr>
          <w:rFonts w:ascii="Calibri" w:hAnsi="Calibri" w:cs="Calibri"/>
          <w:sz w:val="24"/>
          <w:szCs w:val="24"/>
        </w:rPr>
        <w:t>a</w:t>
      </w:r>
      <w:r w:rsidR="00306EF9" w:rsidRPr="001E71C7">
        <w:rPr>
          <w:rFonts w:ascii="Calibri" w:hAnsi="Calibri" w:cs="Calibri"/>
          <w:sz w:val="24"/>
          <w:szCs w:val="24"/>
        </w:rPr>
        <w:t xml:space="preserve"> product of the </w:t>
      </w:r>
      <w:r w:rsidR="00F65913" w:rsidRPr="001E71C7">
        <w:rPr>
          <w:rFonts w:ascii="Calibri" w:hAnsi="Calibri" w:cs="Calibri"/>
          <w:sz w:val="24"/>
          <w:szCs w:val="24"/>
        </w:rPr>
        <w:t>chaos in the mind of a hoarder</w:t>
      </w:r>
      <w:r w:rsidR="00EF50BA">
        <w:rPr>
          <w:rFonts w:ascii="Calibri" w:hAnsi="Calibri" w:cs="Calibri"/>
          <w:sz w:val="24"/>
          <w:szCs w:val="24"/>
        </w:rPr>
        <w:t>,</w:t>
      </w:r>
      <w:r w:rsidR="00F65913" w:rsidRPr="001E71C7">
        <w:rPr>
          <w:rFonts w:ascii="Calibri" w:hAnsi="Calibri" w:cs="Calibri"/>
          <w:sz w:val="24"/>
          <w:szCs w:val="24"/>
        </w:rPr>
        <w:t xml:space="preserve"> reflected both in their </w:t>
      </w:r>
      <w:r w:rsidR="00014DB5" w:rsidRPr="001E71C7">
        <w:rPr>
          <w:rFonts w:ascii="Calibri" w:hAnsi="Calibri" w:cs="Calibri"/>
          <w:sz w:val="24"/>
          <w:szCs w:val="24"/>
        </w:rPr>
        <w:t xml:space="preserve">physical and </w:t>
      </w:r>
      <w:r w:rsidR="00F65913" w:rsidRPr="001E71C7">
        <w:rPr>
          <w:rFonts w:ascii="Calibri" w:hAnsi="Calibri" w:cs="Calibri"/>
          <w:sz w:val="24"/>
          <w:szCs w:val="24"/>
        </w:rPr>
        <w:t xml:space="preserve">cognitive </w:t>
      </w:r>
      <w:r w:rsidR="00F07674" w:rsidRPr="001E71C7">
        <w:rPr>
          <w:rFonts w:ascii="Calibri" w:hAnsi="Calibri" w:cs="Calibri"/>
          <w:sz w:val="24"/>
          <w:szCs w:val="24"/>
        </w:rPr>
        <w:t>landscape:</w:t>
      </w:r>
    </w:p>
    <w:p w14:paraId="2B252C03" w14:textId="2EA26B66" w:rsidR="00C36B18" w:rsidRPr="001E71C7" w:rsidRDefault="00C36B18" w:rsidP="005A649D">
      <w:pPr>
        <w:spacing w:line="360" w:lineRule="auto"/>
        <w:rPr>
          <w:rFonts w:ascii="Calibri" w:eastAsia="Segoe UI" w:hAnsi="Calibri" w:cs="Calibri"/>
          <w:sz w:val="24"/>
          <w:szCs w:val="24"/>
        </w:rPr>
      </w:pPr>
      <w:r w:rsidRPr="001E71C7">
        <w:rPr>
          <w:rFonts w:ascii="Calibri" w:eastAsia="Segoe UI" w:hAnsi="Calibri" w:cs="Calibri"/>
          <w:sz w:val="24"/>
          <w:szCs w:val="24"/>
        </w:rPr>
        <w:t xml:space="preserve">“… the impression I have is that CBT can fail where the client or the patient doesn't fully engage in the process and do the homework and do the work, and I'm… and it's all about avoidance and I think people naturally avoid the discomforting things and they don't do it. </w:t>
      </w:r>
      <w:r w:rsidRPr="001E71C7">
        <w:rPr>
          <w:rFonts w:ascii="Calibri" w:eastAsia="Segoe UI" w:hAnsi="Calibri" w:cs="Calibri"/>
          <w:sz w:val="24"/>
          <w:szCs w:val="24"/>
        </w:rPr>
        <w:lastRenderedPageBreak/>
        <w:t xml:space="preserve">And I think that's, that's why I think I didn't get as much as I could out of the psychotherapy, out of the CBT.” </w:t>
      </w:r>
    </w:p>
    <w:p w14:paraId="2879BE99" w14:textId="5E42A765" w:rsidR="008A0C0B" w:rsidRPr="001E71C7" w:rsidRDefault="008A0C0B" w:rsidP="005A649D">
      <w:pPr>
        <w:spacing w:line="360" w:lineRule="auto"/>
        <w:rPr>
          <w:rFonts w:ascii="Calibri" w:hAnsi="Calibri" w:cs="Calibri"/>
          <w:sz w:val="24"/>
          <w:szCs w:val="24"/>
        </w:rPr>
      </w:pPr>
      <w:r w:rsidRPr="001E71C7">
        <w:rPr>
          <w:rFonts w:ascii="Calibri" w:hAnsi="Calibri" w:cs="Calibri"/>
          <w:sz w:val="24"/>
          <w:szCs w:val="24"/>
        </w:rPr>
        <w:t xml:space="preserve">Kate reported an unpleasant experience with CBT, bad enough that she would actively avoid it in the future. </w:t>
      </w:r>
    </w:p>
    <w:p w14:paraId="2A010719" w14:textId="55C25583" w:rsidR="003843AE" w:rsidRPr="001E71C7" w:rsidRDefault="003843AE" w:rsidP="005A649D">
      <w:pPr>
        <w:spacing w:line="360" w:lineRule="auto"/>
        <w:rPr>
          <w:rFonts w:ascii="Calibri" w:hAnsi="Calibri" w:cs="Calibri"/>
          <w:sz w:val="24"/>
          <w:szCs w:val="24"/>
        </w:rPr>
      </w:pPr>
      <w:r w:rsidRPr="001E71C7">
        <w:rPr>
          <w:rFonts w:ascii="Calibri" w:hAnsi="Calibri" w:cs="Calibri"/>
          <w:sz w:val="24"/>
          <w:szCs w:val="24"/>
        </w:rPr>
        <w:t>“</w:t>
      </w:r>
      <w:r w:rsidR="00417227" w:rsidRPr="001E71C7">
        <w:rPr>
          <w:rFonts w:ascii="Calibri" w:hAnsi="Calibri" w:cs="Calibri"/>
          <w:sz w:val="24"/>
          <w:szCs w:val="24"/>
          <w:shd w:val="clear" w:color="auto" w:fill="FFFFFF" w:themeFill="background1"/>
        </w:rPr>
        <w:t xml:space="preserve">… </w:t>
      </w:r>
      <w:r w:rsidRPr="001E71C7">
        <w:rPr>
          <w:rFonts w:ascii="Calibri" w:hAnsi="Calibri" w:cs="Calibri"/>
          <w:sz w:val="24"/>
          <w:szCs w:val="24"/>
          <w:shd w:val="clear" w:color="auto" w:fill="FFFFFF" w:themeFill="background1"/>
        </w:rPr>
        <w:t>I didn't like that at all. I felt I was being bullied, which is basically what the original problem was</w:t>
      </w:r>
      <w:r w:rsidR="00417227" w:rsidRPr="001E71C7">
        <w:rPr>
          <w:rFonts w:ascii="Calibri" w:hAnsi="Calibri" w:cs="Calibri"/>
          <w:sz w:val="24"/>
          <w:szCs w:val="24"/>
          <w:shd w:val="clear" w:color="auto" w:fill="FFFFFF" w:themeFill="background1"/>
        </w:rPr>
        <w:t>,</w:t>
      </w:r>
      <w:r w:rsidRPr="001E71C7">
        <w:rPr>
          <w:rFonts w:ascii="Calibri" w:hAnsi="Calibri" w:cs="Calibri"/>
          <w:sz w:val="24"/>
          <w:szCs w:val="24"/>
          <w:shd w:val="clear" w:color="auto" w:fill="FFFFFF" w:themeFill="background1"/>
        </w:rPr>
        <w:t xml:space="preserve"> that I was being bullied…”</w:t>
      </w:r>
      <w:r w:rsidRPr="001E71C7">
        <w:rPr>
          <w:rFonts w:ascii="Calibri" w:hAnsi="Calibri" w:cs="Calibri"/>
          <w:sz w:val="24"/>
          <w:szCs w:val="24"/>
        </w:rPr>
        <w:t xml:space="preserve"> </w:t>
      </w:r>
    </w:p>
    <w:p w14:paraId="79B3069D" w14:textId="0E35C343" w:rsidR="009D7577" w:rsidRPr="001E71C7" w:rsidRDefault="0087282E" w:rsidP="005A649D">
      <w:pPr>
        <w:spacing w:line="360" w:lineRule="auto"/>
        <w:rPr>
          <w:rFonts w:ascii="Calibri" w:hAnsi="Calibri" w:cs="Calibri"/>
          <w:sz w:val="24"/>
          <w:szCs w:val="24"/>
        </w:rPr>
      </w:pPr>
      <w:r w:rsidRPr="001E71C7">
        <w:rPr>
          <w:rFonts w:ascii="Calibri" w:hAnsi="Calibri" w:cs="Calibri"/>
          <w:sz w:val="24"/>
          <w:szCs w:val="24"/>
        </w:rPr>
        <w:t>Inevitably this was not an experience which led to any constructive change</w:t>
      </w:r>
      <w:r w:rsidR="00101163" w:rsidRPr="001E71C7">
        <w:rPr>
          <w:rFonts w:ascii="Calibri" w:hAnsi="Calibri" w:cs="Calibri"/>
          <w:sz w:val="24"/>
          <w:szCs w:val="24"/>
        </w:rPr>
        <w:t>. While not explicitly stated</w:t>
      </w:r>
      <w:r w:rsidR="003B0EAB" w:rsidRPr="001E71C7">
        <w:rPr>
          <w:rFonts w:ascii="Calibri" w:hAnsi="Calibri" w:cs="Calibri"/>
          <w:sz w:val="24"/>
          <w:szCs w:val="24"/>
        </w:rPr>
        <w:t>,</w:t>
      </w:r>
      <w:r w:rsidR="00101163" w:rsidRPr="001E71C7">
        <w:rPr>
          <w:rFonts w:ascii="Calibri" w:hAnsi="Calibri" w:cs="Calibri"/>
          <w:sz w:val="24"/>
          <w:szCs w:val="24"/>
        </w:rPr>
        <w:t xml:space="preserve"> it may have had the opposite effect, especially if Kate had been </w:t>
      </w:r>
      <w:r w:rsidR="00FB28CE" w:rsidRPr="001E71C7">
        <w:rPr>
          <w:rFonts w:ascii="Calibri" w:hAnsi="Calibri" w:cs="Calibri"/>
          <w:sz w:val="24"/>
          <w:szCs w:val="24"/>
        </w:rPr>
        <w:t xml:space="preserve">upset to the point of seeking refuge in comforting behaviours, </w:t>
      </w:r>
      <w:r w:rsidR="002D7E1D" w:rsidRPr="001E71C7">
        <w:rPr>
          <w:rFonts w:ascii="Calibri" w:hAnsi="Calibri" w:cs="Calibri"/>
          <w:sz w:val="24"/>
          <w:szCs w:val="24"/>
        </w:rPr>
        <w:t xml:space="preserve">specifically, </w:t>
      </w:r>
      <w:r w:rsidR="00FB28CE" w:rsidRPr="001E71C7">
        <w:rPr>
          <w:rFonts w:ascii="Calibri" w:hAnsi="Calibri" w:cs="Calibri"/>
          <w:sz w:val="24"/>
          <w:szCs w:val="24"/>
        </w:rPr>
        <w:t>hoarding.</w:t>
      </w:r>
    </w:p>
    <w:p w14:paraId="2006FFC4" w14:textId="77777777" w:rsidR="00C55456" w:rsidRPr="001E71C7" w:rsidRDefault="00C55456" w:rsidP="005A649D">
      <w:pPr>
        <w:spacing w:line="360" w:lineRule="auto"/>
        <w:rPr>
          <w:rFonts w:ascii="Calibri" w:hAnsi="Calibri" w:cs="Calibri"/>
          <w:sz w:val="24"/>
          <w:szCs w:val="24"/>
          <w:u w:val="single"/>
        </w:rPr>
      </w:pPr>
      <w:r w:rsidRPr="001E71C7">
        <w:rPr>
          <w:rFonts w:ascii="Calibri" w:hAnsi="Calibri" w:cs="Calibri"/>
          <w:sz w:val="24"/>
          <w:szCs w:val="24"/>
          <w:u w:val="single"/>
        </w:rPr>
        <w:t>DISCUSSION</w:t>
      </w:r>
    </w:p>
    <w:p w14:paraId="657FE245" w14:textId="4AFB604C" w:rsidR="00413E66" w:rsidRPr="001E71C7" w:rsidRDefault="00FA503E" w:rsidP="005A649D">
      <w:pPr>
        <w:spacing w:line="360" w:lineRule="auto"/>
        <w:rPr>
          <w:rFonts w:ascii="Calibri" w:hAnsi="Calibri" w:cs="Calibri"/>
          <w:i/>
          <w:iCs/>
          <w:sz w:val="24"/>
          <w:szCs w:val="24"/>
          <w:u w:val="single"/>
        </w:rPr>
      </w:pPr>
      <w:r w:rsidRPr="001E71C7">
        <w:rPr>
          <w:rFonts w:ascii="Calibri" w:hAnsi="Calibri" w:cs="Calibri"/>
          <w:i/>
          <w:iCs/>
          <w:sz w:val="24"/>
          <w:szCs w:val="24"/>
          <w:u w:val="single"/>
        </w:rPr>
        <w:t>Loss</w:t>
      </w:r>
    </w:p>
    <w:p w14:paraId="1FD1B82A" w14:textId="38687907" w:rsidR="00F27B06" w:rsidRPr="001E71C7" w:rsidRDefault="00342FE9" w:rsidP="005A649D">
      <w:pPr>
        <w:spacing w:line="360" w:lineRule="auto"/>
        <w:rPr>
          <w:rFonts w:ascii="Calibri" w:hAnsi="Calibri" w:cs="Calibri"/>
          <w:sz w:val="24"/>
          <w:szCs w:val="24"/>
        </w:rPr>
      </w:pPr>
      <w:r w:rsidRPr="001E71C7">
        <w:rPr>
          <w:rFonts w:ascii="Calibri" w:hAnsi="Calibri" w:cs="Calibri"/>
          <w:sz w:val="24"/>
          <w:szCs w:val="24"/>
        </w:rPr>
        <w:t>This study, along with many others (</w:t>
      </w:r>
      <w:r w:rsidR="00410334">
        <w:rPr>
          <w:rFonts w:ascii="Calibri" w:hAnsi="Calibri" w:cs="Calibri"/>
          <w:sz w:val="24"/>
          <w:szCs w:val="24"/>
        </w:rPr>
        <w:t xml:space="preserve">e.g. </w:t>
      </w:r>
      <w:r w:rsidR="00667A4C" w:rsidRPr="001E71C7">
        <w:rPr>
          <w:rFonts w:ascii="Calibri" w:hAnsi="Calibri" w:cs="Calibri"/>
          <w:sz w:val="24"/>
          <w:szCs w:val="24"/>
        </w:rPr>
        <w:t xml:space="preserve">Fontenelle et al, 2021, </w:t>
      </w:r>
      <w:r w:rsidR="006F7DE6" w:rsidRPr="001E71C7">
        <w:rPr>
          <w:rFonts w:ascii="Calibri" w:hAnsi="Calibri" w:cs="Calibri"/>
          <w:sz w:val="24"/>
          <w:szCs w:val="24"/>
        </w:rPr>
        <w:t>O’Connor, 2014</w:t>
      </w:r>
      <w:r w:rsidRPr="001E71C7">
        <w:rPr>
          <w:rFonts w:ascii="Calibri" w:hAnsi="Calibri" w:cs="Calibri"/>
          <w:sz w:val="24"/>
          <w:szCs w:val="24"/>
        </w:rPr>
        <w:t xml:space="preserve">) points to loss as a </w:t>
      </w:r>
      <w:r w:rsidR="006948AD" w:rsidRPr="001E71C7">
        <w:rPr>
          <w:rFonts w:ascii="Calibri" w:hAnsi="Calibri" w:cs="Calibri"/>
          <w:sz w:val="24"/>
          <w:szCs w:val="24"/>
        </w:rPr>
        <w:t xml:space="preserve">contributory </w:t>
      </w:r>
      <w:r w:rsidRPr="001E71C7">
        <w:rPr>
          <w:rFonts w:ascii="Calibri" w:hAnsi="Calibri" w:cs="Calibri"/>
          <w:sz w:val="24"/>
          <w:szCs w:val="24"/>
        </w:rPr>
        <w:t xml:space="preserve">factor in the development </w:t>
      </w:r>
      <w:r w:rsidR="00EF50BA">
        <w:rPr>
          <w:rFonts w:ascii="Calibri" w:hAnsi="Calibri" w:cs="Calibri"/>
          <w:sz w:val="24"/>
          <w:szCs w:val="24"/>
        </w:rPr>
        <w:t xml:space="preserve">and </w:t>
      </w:r>
      <w:r w:rsidR="00BD6EDC" w:rsidRPr="001E71C7">
        <w:rPr>
          <w:rFonts w:ascii="Calibri" w:hAnsi="Calibri" w:cs="Calibri"/>
          <w:sz w:val="24"/>
          <w:szCs w:val="24"/>
        </w:rPr>
        <w:t>p</w:t>
      </w:r>
      <w:r w:rsidR="001B25EB" w:rsidRPr="001E71C7">
        <w:rPr>
          <w:rFonts w:ascii="Calibri" w:hAnsi="Calibri" w:cs="Calibri"/>
          <w:sz w:val="24"/>
          <w:szCs w:val="24"/>
        </w:rPr>
        <w:t>erpetuation</w:t>
      </w:r>
      <w:r w:rsidR="00BD6EDC" w:rsidRPr="001E71C7">
        <w:rPr>
          <w:rFonts w:ascii="Calibri" w:hAnsi="Calibri" w:cs="Calibri"/>
          <w:sz w:val="24"/>
          <w:szCs w:val="24"/>
        </w:rPr>
        <w:t xml:space="preserve"> of </w:t>
      </w:r>
      <w:r w:rsidR="00EF50BA">
        <w:rPr>
          <w:rFonts w:ascii="Calibri" w:hAnsi="Calibri" w:cs="Calibri"/>
          <w:sz w:val="24"/>
          <w:szCs w:val="24"/>
        </w:rPr>
        <w:t>HD</w:t>
      </w:r>
      <w:r w:rsidR="00BD6EDC" w:rsidRPr="001E71C7">
        <w:rPr>
          <w:rFonts w:ascii="Calibri" w:hAnsi="Calibri" w:cs="Calibri"/>
          <w:sz w:val="24"/>
          <w:szCs w:val="24"/>
        </w:rPr>
        <w:t>.</w:t>
      </w:r>
      <w:r w:rsidR="00B21E4B" w:rsidRPr="001E71C7">
        <w:rPr>
          <w:rFonts w:ascii="Calibri" w:hAnsi="Calibri" w:cs="Calibri"/>
          <w:sz w:val="24"/>
          <w:szCs w:val="24"/>
        </w:rPr>
        <w:t xml:space="preserve"> </w:t>
      </w:r>
    </w:p>
    <w:p w14:paraId="5F11222A" w14:textId="20FFBAC4" w:rsidR="0017760D" w:rsidRPr="001E71C7" w:rsidRDefault="002F0A84" w:rsidP="005A649D">
      <w:pPr>
        <w:spacing w:line="360" w:lineRule="auto"/>
        <w:rPr>
          <w:rFonts w:ascii="Calibri" w:hAnsi="Calibri" w:cs="Calibri"/>
          <w:sz w:val="24"/>
          <w:szCs w:val="24"/>
        </w:rPr>
      </w:pPr>
      <w:r w:rsidRPr="001E71C7">
        <w:rPr>
          <w:rFonts w:ascii="Calibri" w:hAnsi="Calibri" w:cs="Calibri"/>
          <w:sz w:val="24"/>
          <w:szCs w:val="24"/>
        </w:rPr>
        <w:t>The participants</w:t>
      </w:r>
      <w:r w:rsidR="00390140" w:rsidRPr="001E71C7">
        <w:rPr>
          <w:rFonts w:ascii="Calibri" w:hAnsi="Calibri" w:cs="Calibri"/>
          <w:sz w:val="24"/>
          <w:szCs w:val="24"/>
        </w:rPr>
        <w:t xml:space="preserve"> </w:t>
      </w:r>
      <w:r w:rsidR="00A304C7" w:rsidRPr="001E71C7">
        <w:rPr>
          <w:rFonts w:ascii="Calibri" w:hAnsi="Calibri" w:cs="Calibri"/>
          <w:sz w:val="24"/>
          <w:szCs w:val="24"/>
        </w:rPr>
        <w:t>describe</w:t>
      </w:r>
      <w:r w:rsidRPr="001E71C7">
        <w:rPr>
          <w:rFonts w:ascii="Calibri" w:hAnsi="Calibri" w:cs="Calibri"/>
          <w:sz w:val="24"/>
          <w:szCs w:val="24"/>
        </w:rPr>
        <w:t xml:space="preserve"> possessions as representing sa</w:t>
      </w:r>
      <w:r w:rsidR="00721E54" w:rsidRPr="001E71C7">
        <w:rPr>
          <w:rFonts w:ascii="Calibri" w:hAnsi="Calibri" w:cs="Calibri"/>
          <w:sz w:val="24"/>
          <w:szCs w:val="24"/>
        </w:rPr>
        <w:t>nctuary</w:t>
      </w:r>
      <w:r w:rsidRPr="001E71C7">
        <w:rPr>
          <w:rFonts w:ascii="Calibri" w:hAnsi="Calibri" w:cs="Calibri"/>
          <w:sz w:val="24"/>
          <w:szCs w:val="24"/>
        </w:rPr>
        <w:t xml:space="preserve"> </w:t>
      </w:r>
      <w:r w:rsidR="00B01641" w:rsidRPr="001E71C7">
        <w:rPr>
          <w:rFonts w:ascii="Calibri" w:hAnsi="Calibri" w:cs="Calibri"/>
          <w:sz w:val="24"/>
          <w:szCs w:val="24"/>
        </w:rPr>
        <w:t>in childhood and permanence in bereavement</w:t>
      </w:r>
      <w:r w:rsidR="0028461C" w:rsidRPr="001E71C7">
        <w:rPr>
          <w:rFonts w:ascii="Calibri" w:hAnsi="Calibri" w:cs="Calibri"/>
          <w:sz w:val="24"/>
          <w:szCs w:val="24"/>
        </w:rPr>
        <w:t xml:space="preserve">. The drive for </w:t>
      </w:r>
      <w:r w:rsidR="00786648" w:rsidRPr="001E71C7">
        <w:rPr>
          <w:rFonts w:ascii="Calibri" w:hAnsi="Calibri" w:cs="Calibri"/>
          <w:sz w:val="24"/>
          <w:szCs w:val="24"/>
        </w:rPr>
        <w:t>self-determination and safety is evident</w:t>
      </w:r>
      <w:r w:rsidR="00910EE5">
        <w:rPr>
          <w:rFonts w:ascii="Calibri" w:hAnsi="Calibri" w:cs="Calibri"/>
          <w:sz w:val="24"/>
          <w:szCs w:val="24"/>
        </w:rPr>
        <w:t xml:space="preserve">, </w:t>
      </w:r>
      <w:r w:rsidR="000E4FDE" w:rsidRPr="001E71C7">
        <w:rPr>
          <w:rFonts w:ascii="Calibri" w:hAnsi="Calibri" w:cs="Calibri"/>
          <w:sz w:val="24"/>
          <w:szCs w:val="24"/>
        </w:rPr>
        <w:t>extend</w:t>
      </w:r>
      <w:r w:rsidR="00910EE5">
        <w:rPr>
          <w:rFonts w:ascii="Calibri" w:hAnsi="Calibri" w:cs="Calibri"/>
          <w:sz w:val="24"/>
          <w:szCs w:val="24"/>
        </w:rPr>
        <w:t>ing</w:t>
      </w:r>
      <w:r w:rsidR="000E4FDE" w:rsidRPr="001E71C7">
        <w:rPr>
          <w:rFonts w:ascii="Calibri" w:hAnsi="Calibri" w:cs="Calibri"/>
          <w:sz w:val="24"/>
          <w:szCs w:val="24"/>
        </w:rPr>
        <w:t xml:space="preserve"> to therapeutic support and whether or not it is deemed successful.</w:t>
      </w:r>
      <w:r w:rsidR="00A25A4E" w:rsidRPr="001E71C7">
        <w:rPr>
          <w:rFonts w:ascii="Calibri" w:hAnsi="Calibri" w:cs="Calibri"/>
          <w:sz w:val="24"/>
          <w:szCs w:val="24"/>
        </w:rPr>
        <w:t xml:space="preserve"> Qualities which soothe are welcomed; being seen and heard, understood, not judged</w:t>
      </w:r>
      <w:r w:rsidR="00313314" w:rsidRPr="001E71C7">
        <w:rPr>
          <w:rFonts w:ascii="Calibri" w:hAnsi="Calibri" w:cs="Calibri"/>
          <w:sz w:val="24"/>
          <w:szCs w:val="24"/>
        </w:rPr>
        <w:t>, while those which are experienced as controlling or directive are eschewed.</w:t>
      </w:r>
      <w:r w:rsidR="00406C21" w:rsidRPr="001E71C7">
        <w:rPr>
          <w:rFonts w:ascii="Calibri" w:hAnsi="Calibri" w:cs="Calibri"/>
          <w:sz w:val="24"/>
          <w:szCs w:val="24"/>
        </w:rPr>
        <w:t xml:space="preserve"> Interventions which</w:t>
      </w:r>
      <w:r w:rsidR="0028441C" w:rsidRPr="001E71C7">
        <w:rPr>
          <w:rFonts w:ascii="Calibri" w:hAnsi="Calibri" w:cs="Calibri"/>
          <w:sz w:val="24"/>
          <w:szCs w:val="24"/>
        </w:rPr>
        <w:t xml:space="preserve"> symbolise or amplify loss are undesirable</w:t>
      </w:r>
      <w:r w:rsidR="00CB5B8C" w:rsidRPr="001E71C7">
        <w:rPr>
          <w:rFonts w:ascii="Calibri" w:hAnsi="Calibri" w:cs="Calibri"/>
          <w:sz w:val="24"/>
          <w:szCs w:val="24"/>
        </w:rPr>
        <w:t xml:space="preserve">, sometimes even traumatic. </w:t>
      </w:r>
      <w:r w:rsidR="007E49EE" w:rsidRPr="001E71C7">
        <w:rPr>
          <w:rFonts w:ascii="Calibri" w:hAnsi="Calibri" w:cs="Calibri"/>
          <w:sz w:val="24"/>
          <w:szCs w:val="24"/>
        </w:rPr>
        <w:t>This underlying mechanism</w:t>
      </w:r>
      <w:r w:rsidR="000A0327">
        <w:rPr>
          <w:rFonts w:ascii="Calibri" w:hAnsi="Calibri" w:cs="Calibri"/>
          <w:sz w:val="24"/>
          <w:szCs w:val="24"/>
        </w:rPr>
        <w:t>,</w:t>
      </w:r>
      <w:r w:rsidR="007E49EE" w:rsidRPr="001E71C7">
        <w:rPr>
          <w:rFonts w:ascii="Calibri" w:hAnsi="Calibri" w:cs="Calibri"/>
          <w:sz w:val="24"/>
          <w:szCs w:val="24"/>
        </w:rPr>
        <w:t xml:space="preserve"> evident in all </w:t>
      </w:r>
      <w:r w:rsidR="00770BCF">
        <w:rPr>
          <w:rFonts w:ascii="Calibri" w:hAnsi="Calibri" w:cs="Calibri"/>
          <w:sz w:val="24"/>
          <w:szCs w:val="24"/>
        </w:rPr>
        <w:t>four</w:t>
      </w:r>
      <w:r w:rsidR="007E49EE" w:rsidRPr="001E71C7">
        <w:rPr>
          <w:rFonts w:ascii="Calibri" w:hAnsi="Calibri" w:cs="Calibri"/>
          <w:sz w:val="24"/>
          <w:szCs w:val="24"/>
        </w:rPr>
        <w:t xml:space="preserve"> interviewees</w:t>
      </w:r>
      <w:r w:rsidR="000A0327">
        <w:rPr>
          <w:rFonts w:ascii="Calibri" w:hAnsi="Calibri" w:cs="Calibri"/>
          <w:sz w:val="24"/>
          <w:szCs w:val="24"/>
        </w:rPr>
        <w:t>,</w:t>
      </w:r>
      <w:r w:rsidR="007E49EE" w:rsidRPr="001E71C7">
        <w:rPr>
          <w:rFonts w:ascii="Calibri" w:hAnsi="Calibri" w:cs="Calibri"/>
          <w:sz w:val="24"/>
          <w:szCs w:val="24"/>
        </w:rPr>
        <w:t xml:space="preserve"> suggests </w:t>
      </w:r>
      <w:r w:rsidR="002315CB" w:rsidRPr="001E71C7">
        <w:rPr>
          <w:rFonts w:ascii="Calibri" w:hAnsi="Calibri" w:cs="Calibri"/>
          <w:sz w:val="24"/>
          <w:szCs w:val="24"/>
        </w:rPr>
        <w:t>element</w:t>
      </w:r>
      <w:r w:rsidR="00EB7288" w:rsidRPr="001E71C7">
        <w:rPr>
          <w:rFonts w:ascii="Calibri" w:hAnsi="Calibri" w:cs="Calibri"/>
          <w:sz w:val="24"/>
          <w:szCs w:val="24"/>
        </w:rPr>
        <w:t>s</w:t>
      </w:r>
      <w:r w:rsidR="002315CB" w:rsidRPr="001E71C7">
        <w:rPr>
          <w:rFonts w:ascii="Calibri" w:hAnsi="Calibri" w:cs="Calibri"/>
          <w:sz w:val="24"/>
          <w:szCs w:val="24"/>
        </w:rPr>
        <w:t xml:space="preserve"> of unprocessed emotion</w:t>
      </w:r>
      <w:r w:rsidR="003739A9" w:rsidRPr="001E71C7">
        <w:rPr>
          <w:rFonts w:ascii="Calibri" w:hAnsi="Calibri" w:cs="Calibri"/>
          <w:sz w:val="24"/>
          <w:szCs w:val="24"/>
        </w:rPr>
        <w:t xml:space="preserve"> </w:t>
      </w:r>
      <w:r w:rsidR="00DC6C31" w:rsidRPr="001E71C7">
        <w:rPr>
          <w:rFonts w:ascii="Calibri" w:hAnsi="Calibri" w:cs="Calibri"/>
          <w:sz w:val="24"/>
          <w:szCs w:val="24"/>
        </w:rPr>
        <w:t xml:space="preserve">to </w:t>
      </w:r>
      <w:r w:rsidR="003739A9" w:rsidRPr="001E71C7">
        <w:rPr>
          <w:rFonts w:ascii="Calibri" w:hAnsi="Calibri" w:cs="Calibri"/>
          <w:sz w:val="24"/>
          <w:szCs w:val="24"/>
        </w:rPr>
        <w:t>which any therapeutic intervention for HD must be attuned.</w:t>
      </w:r>
    </w:p>
    <w:p w14:paraId="519E87E7" w14:textId="11AE1966" w:rsidR="00413E66" w:rsidRPr="001E71C7" w:rsidRDefault="00413E66" w:rsidP="005A649D">
      <w:pPr>
        <w:spacing w:line="360" w:lineRule="auto"/>
        <w:rPr>
          <w:rFonts w:ascii="Calibri" w:hAnsi="Calibri" w:cs="Calibri"/>
          <w:i/>
          <w:iCs/>
          <w:sz w:val="24"/>
          <w:szCs w:val="24"/>
          <w:u w:val="single"/>
        </w:rPr>
      </w:pPr>
      <w:r w:rsidRPr="001E71C7">
        <w:rPr>
          <w:rFonts w:ascii="Calibri" w:hAnsi="Calibri" w:cs="Calibri"/>
          <w:i/>
          <w:iCs/>
          <w:sz w:val="24"/>
          <w:szCs w:val="24"/>
          <w:u w:val="single"/>
        </w:rPr>
        <w:t>CBT</w:t>
      </w:r>
    </w:p>
    <w:p w14:paraId="211CB148" w14:textId="1BFEDE51" w:rsidR="00E42D2A" w:rsidRPr="001E71C7" w:rsidRDefault="00C26707" w:rsidP="005A649D">
      <w:pPr>
        <w:spacing w:line="360" w:lineRule="auto"/>
        <w:rPr>
          <w:rFonts w:ascii="Calibri" w:hAnsi="Calibri" w:cs="Calibri"/>
          <w:sz w:val="24"/>
          <w:szCs w:val="24"/>
        </w:rPr>
      </w:pPr>
      <w:r w:rsidRPr="001E71C7">
        <w:rPr>
          <w:rFonts w:ascii="Calibri" w:hAnsi="Calibri" w:cs="Calibri"/>
          <w:sz w:val="24"/>
          <w:szCs w:val="24"/>
        </w:rPr>
        <w:t>The findings of this</w:t>
      </w:r>
      <w:r w:rsidR="003C2150" w:rsidRPr="001E71C7">
        <w:rPr>
          <w:rFonts w:ascii="Calibri" w:hAnsi="Calibri" w:cs="Calibri"/>
          <w:sz w:val="24"/>
          <w:szCs w:val="24"/>
        </w:rPr>
        <w:t xml:space="preserve"> study challeng</w:t>
      </w:r>
      <w:r w:rsidR="00683F4A" w:rsidRPr="001E71C7">
        <w:rPr>
          <w:rFonts w:ascii="Calibri" w:hAnsi="Calibri" w:cs="Calibri"/>
          <w:sz w:val="24"/>
          <w:szCs w:val="24"/>
        </w:rPr>
        <w:t>e</w:t>
      </w:r>
      <w:r w:rsidR="003C2150" w:rsidRPr="001E71C7">
        <w:rPr>
          <w:rFonts w:ascii="Calibri" w:hAnsi="Calibri" w:cs="Calibri"/>
          <w:sz w:val="24"/>
          <w:szCs w:val="24"/>
        </w:rPr>
        <w:t xml:space="preserve"> the </w:t>
      </w:r>
      <w:r w:rsidR="00B90000" w:rsidRPr="001E71C7">
        <w:rPr>
          <w:rFonts w:ascii="Calibri" w:hAnsi="Calibri" w:cs="Calibri"/>
          <w:sz w:val="24"/>
          <w:szCs w:val="24"/>
        </w:rPr>
        <w:t xml:space="preserve">hegemony of </w:t>
      </w:r>
      <w:r w:rsidR="002C0ADF" w:rsidRPr="001E71C7">
        <w:rPr>
          <w:rFonts w:ascii="Calibri" w:hAnsi="Calibri" w:cs="Calibri"/>
          <w:sz w:val="24"/>
          <w:szCs w:val="24"/>
        </w:rPr>
        <w:t xml:space="preserve">CBT </w:t>
      </w:r>
      <w:r w:rsidR="00B90000" w:rsidRPr="001E71C7">
        <w:rPr>
          <w:rFonts w:ascii="Calibri" w:hAnsi="Calibri" w:cs="Calibri"/>
          <w:sz w:val="24"/>
          <w:szCs w:val="24"/>
        </w:rPr>
        <w:t>as</w:t>
      </w:r>
      <w:r w:rsidR="002C0ADF" w:rsidRPr="001E71C7">
        <w:rPr>
          <w:rFonts w:ascii="Calibri" w:hAnsi="Calibri" w:cs="Calibri"/>
          <w:sz w:val="24"/>
          <w:szCs w:val="24"/>
        </w:rPr>
        <w:t xml:space="preserve"> the </w:t>
      </w:r>
      <w:r w:rsidR="00283C41" w:rsidRPr="001E71C7">
        <w:rPr>
          <w:rFonts w:ascii="Calibri" w:hAnsi="Calibri" w:cs="Calibri"/>
          <w:sz w:val="24"/>
          <w:szCs w:val="24"/>
        </w:rPr>
        <w:t>de</w:t>
      </w:r>
      <w:r w:rsidR="000A0327">
        <w:rPr>
          <w:rFonts w:ascii="Calibri" w:hAnsi="Calibri" w:cs="Calibri"/>
          <w:sz w:val="24"/>
          <w:szCs w:val="24"/>
        </w:rPr>
        <w:t>-</w:t>
      </w:r>
      <w:r w:rsidR="00283C41" w:rsidRPr="001E71C7">
        <w:rPr>
          <w:rFonts w:ascii="Calibri" w:hAnsi="Calibri" w:cs="Calibri"/>
          <w:sz w:val="24"/>
          <w:szCs w:val="24"/>
        </w:rPr>
        <w:t xml:space="preserve">facto </w:t>
      </w:r>
      <w:r w:rsidR="002C0ADF" w:rsidRPr="001E71C7">
        <w:rPr>
          <w:rFonts w:ascii="Calibri" w:hAnsi="Calibri" w:cs="Calibri"/>
          <w:sz w:val="24"/>
          <w:szCs w:val="24"/>
        </w:rPr>
        <w:t>support for HD.</w:t>
      </w:r>
      <w:r w:rsidR="00220D15" w:rsidRPr="001E71C7">
        <w:rPr>
          <w:rFonts w:ascii="Calibri" w:hAnsi="Calibri" w:cs="Calibri"/>
          <w:sz w:val="24"/>
          <w:szCs w:val="24"/>
        </w:rPr>
        <w:t xml:space="preserve"> </w:t>
      </w:r>
      <w:r w:rsidR="00337F68" w:rsidRPr="001E71C7">
        <w:rPr>
          <w:rFonts w:ascii="Calibri" w:hAnsi="Calibri" w:cs="Calibri"/>
          <w:sz w:val="24"/>
          <w:szCs w:val="24"/>
        </w:rPr>
        <w:t>A</w:t>
      </w:r>
      <w:r w:rsidR="005F349B" w:rsidRPr="001E71C7">
        <w:rPr>
          <w:rFonts w:ascii="Calibri" w:hAnsi="Calibri" w:cs="Calibri"/>
          <w:sz w:val="24"/>
          <w:szCs w:val="24"/>
        </w:rPr>
        <w:t xml:space="preserve">ll </w:t>
      </w:r>
      <w:r w:rsidR="00B24B32" w:rsidRPr="001E71C7">
        <w:rPr>
          <w:rFonts w:ascii="Calibri" w:hAnsi="Calibri" w:cs="Calibri"/>
          <w:sz w:val="24"/>
          <w:szCs w:val="24"/>
        </w:rPr>
        <w:t>participants</w:t>
      </w:r>
      <w:r w:rsidR="00E200CF" w:rsidRPr="001E71C7">
        <w:rPr>
          <w:rFonts w:ascii="Calibri" w:hAnsi="Calibri" w:cs="Calibri"/>
          <w:sz w:val="24"/>
          <w:szCs w:val="24"/>
        </w:rPr>
        <w:t xml:space="preserve"> reported diffi</w:t>
      </w:r>
      <w:r w:rsidR="00AC5ED8" w:rsidRPr="001E71C7">
        <w:rPr>
          <w:rFonts w:ascii="Calibri" w:hAnsi="Calibri" w:cs="Calibri"/>
          <w:sz w:val="24"/>
          <w:szCs w:val="24"/>
        </w:rPr>
        <w:t xml:space="preserve">culties with </w:t>
      </w:r>
      <w:r w:rsidR="00770BCF">
        <w:rPr>
          <w:rFonts w:ascii="Calibri" w:hAnsi="Calibri" w:cs="Calibri"/>
          <w:sz w:val="24"/>
          <w:szCs w:val="24"/>
        </w:rPr>
        <w:t>three</w:t>
      </w:r>
      <w:r w:rsidR="00AD4B36" w:rsidRPr="001E71C7">
        <w:rPr>
          <w:rFonts w:ascii="Calibri" w:hAnsi="Calibri" w:cs="Calibri"/>
          <w:sz w:val="24"/>
          <w:szCs w:val="24"/>
        </w:rPr>
        <w:t xml:space="preserve"> allud</w:t>
      </w:r>
      <w:r w:rsidR="00C55C41" w:rsidRPr="001E71C7">
        <w:rPr>
          <w:rFonts w:ascii="Calibri" w:hAnsi="Calibri" w:cs="Calibri"/>
          <w:sz w:val="24"/>
          <w:szCs w:val="24"/>
        </w:rPr>
        <w:t>ing</w:t>
      </w:r>
      <w:r w:rsidR="00AD4B36" w:rsidRPr="001E71C7">
        <w:rPr>
          <w:rFonts w:ascii="Calibri" w:hAnsi="Calibri" w:cs="Calibri"/>
          <w:sz w:val="24"/>
          <w:szCs w:val="24"/>
        </w:rPr>
        <w:t xml:space="preserve"> specifically to </w:t>
      </w:r>
      <w:r w:rsidR="00683F4A" w:rsidRPr="001E71C7">
        <w:rPr>
          <w:rFonts w:ascii="Calibri" w:hAnsi="Calibri" w:cs="Calibri"/>
          <w:sz w:val="24"/>
          <w:szCs w:val="24"/>
        </w:rPr>
        <w:t>discomfort / avoidance with its</w:t>
      </w:r>
      <w:r w:rsidR="00AC5ED8" w:rsidRPr="001E71C7">
        <w:rPr>
          <w:rFonts w:ascii="Calibri" w:hAnsi="Calibri" w:cs="Calibri"/>
          <w:sz w:val="24"/>
          <w:szCs w:val="24"/>
        </w:rPr>
        <w:t xml:space="preserve"> demands</w:t>
      </w:r>
      <w:r w:rsidR="00683F4A" w:rsidRPr="001E71C7">
        <w:rPr>
          <w:rFonts w:ascii="Calibri" w:hAnsi="Calibri" w:cs="Calibri"/>
          <w:sz w:val="24"/>
          <w:szCs w:val="24"/>
        </w:rPr>
        <w:t>.</w:t>
      </w:r>
      <w:r w:rsidR="002F62DD" w:rsidRPr="001E71C7">
        <w:rPr>
          <w:rFonts w:ascii="Calibri" w:hAnsi="Calibri" w:cs="Calibri"/>
          <w:sz w:val="24"/>
          <w:szCs w:val="24"/>
        </w:rPr>
        <w:t xml:space="preserve"> None reported</w:t>
      </w:r>
      <w:r w:rsidR="006508D9" w:rsidRPr="001E71C7">
        <w:rPr>
          <w:rFonts w:ascii="Calibri" w:hAnsi="Calibri" w:cs="Calibri"/>
          <w:sz w:val="24"/>
          <w:szCs w:val="24"/>
        </w:rPr>
        <w:t xml:space="preserve"> </w:t>
      </w:r>
      <w:r w:rsidR="002F62DD" w:rsidRPr="001E71C7">
        <w:rPr>
          <w:rFonts w:ascii="Calibri" w:hAnsi="Calibri" w:cs="Calibri"/>
          <w:sz w:val="24"/>
          <w:szCs w:val="24"/>
        </w:rPr>
        <w:t>long-term change</w:t>
      </w:r>
      <w:r w:rsidR="00EC1812" w:rsidRPr="001E71C7">
        <w:rPr>
          <w:rFonts w:ascii="Calibri" w:hAnsi="Calibri" w:cs="Calibri"/>
          <w:sz w:val="24"/>
          <w:szCs w:val="24"/>
        </w:rPr>
        <w:t xml:space="preserve"> to the hoarding behaviour (notwithstanding the participant who was receiving CBT at the time of the interview).</w:t>
      </w:r>
      <w:r w:rsidR="006508D9" w:rsidRPr="001E71C7">
        <w:rPr>
          <w:rFonts w:ascii="Calibri" w:hAnsi="Calibri" w:cs="Calibri"/>
          <w:sz w:val="24"/>
          <w:szCs w:val="24"/>
        </w:rPr>
        <w:t xml:space="preserve"> </w:t>
      </w:r>
    </w:p>
    <w:p w14:paraId="396B16DA" w14:textId="6CAE4B27" w:rsidR="00147BD6" w:rsidRPr="001E71C7" w:rsidRDefault="00EC32B2" w:rsidP="005A649D">
      <w:pPr>
        <w:spacing w:line="360" w:lineRule="auto"/>
        <w:rPr>
          <w:rFonts w:ascii="Calibri" w:hAnsi="Calibri" w:cs="Calibri"/>
          <w:sz w:val="24"/>
          <w:szCs w:val="24"/>
        </w:rPr>
      </w:pPr>
      <w:r w:rsidRPr="001E71C7">
        <w:rPr>
          <w:rFonts w:ascii="Calibri" w:hAnsi="Calibri" w:cs="Calibri"/>
          <w:sz w:val="24"/>
          <w:szCs w:val="24"/>
        </w:rPr>
        <w:t xml:space="preserve">Unprompted by the researcher, </w:t>
      </w:r>
      <w:r w:rsidR="00770BCF">
        <w:rPr>
          <w:rFonts w:ascii="Calibri" w:hAnsi="Calibri" w:cs="Calibri"/>
          <w:sz w:val="24"/>
          <w:szCs w:val="24"/>
        </w:rPr>
        <w:t>three</w:t>
      </w:r>
      <w:r w:rsidR="006508D9" w:rsidRPr="001E71C7">
        <w:rPr>
          <w:rFonts w:ascii="Calibri" w:hAnsi="Calibri" w:cs="Calibri"/>
          <w:sz w:val="24"/>
          <w:szCs w:val="24"/>
        </w:rPr>
        <w:t xml:space="preserve"> participants </w:t>
      </w:r>
      <w:r w:rsidR="00337F68" w:rsidRPr="001E71C7">
        <w:rPr>
          <w:rFonts w:ascii="Calibri" w:hAnsi="Calibri" w:cs="Calibri"/>
          <w:sz w:val="24"/>
          <w:szCs w:val="24"/>
        </w:rPr>
        <w:t>r</w:t>
      </w:r>
      <w:r w:rsidRPr="001E71C7">
        <w:rPr>
          <w:rFonts w:ascii="Calibri" w:hAnsi="Calibri" w:cs="Calibri"/>
          <w:sz w:val="24"/>
          <w:szCs w:val="24"/>
        </w:rPr>
        <w:t>eferred to</w:t>
      </w:r>
      <w:r w:rsidR="0082281C" w:rsidRPr="001E71C7">
        <w:rPr>
          <w:rFonts w:ascii="Calibri" w:hAnsi="Calibri" w:cs="Calibri"/>
          <w:sz w:val="24"/>
          <w:szCs w:val="24"/>
        </w:rPr>
        <w:t xml:space="preserve"> either a diagnosis or suspicion of</w:t>
      </w:r>
      <w:r w:rsidR="00337F68" w:rsidRPr="001E71C7">
        <w:rPr>
          <w:rFonts w:ascii="Calibri" w:hAnsi="Calibri" w:cs="Calibri"/>
          <w:sz w:val="24"/>
          <w:szCs w:val="24"/>
        </w:rPr>
        <w:t xml:space="preserve"> ADHD</w:t>
      </w:r>
      <w:r w:rsidR="006D708D" w:rsidRPr="001E71C7">
        <w:rPr>
          <w:rFonts w:ascii="Calibri" w:hAnsi="Calibri" w:cs="Calibri"/>
          <w:sz w:val="24"/>
          <w:szCs w:val="24"/>
        </w:rPr>
        <w:t xml:space="preserve"> (see appendix </w:t>
      </w:r>
      <w:r w:rsidR="008F3F0C">
        <w:rPr>
          <w:rFonts w:ascii="Calibri" w:hAnsi="Calibri" w:cs="Calibri"/>
          <w:sz w:val="24"/>
          <w:szCs w:val="24"/>
        </w:rPr>
        <w:t>10</w:t>
      </w:r>
      <w:r w:rsidR="006D708D" w:rsidRPr="001E71C7">
        <w:rPr>
          <w:rFonts w:ascii="Calibri" w:hAnsi="Calibri" w:cs="Calibri"/>
          <w:sz w:val="24"/>
          <w:szCs w:val="24"/>
        </w:rPr>
        <w:t>)</w:t>
      </w:r>
      <w:r w:rsidR="00337F68" w:rsidRPr="001E71C7">
        <w:rPr>
          <w:rFonts w:ascii="Calibri" w:hAnsi="Calibri" w:cs="Calibri"/>
          <w:sz w:val="24"/>
          <w:szCs w:val="24"/>
        </w:rPr>
        <w:t xml:space="preserve"> </w:t>
      </w:r>
      <w:r w:rsidR="0082281C" w:rsidRPr="001E71C7">
        <w:rPr>
          <w:rFonts w:ascii="Calibri" w:hAnsi="Calibri" w:cs="Calibri"/>
          <w:sz w:val="24"/>
          <w:szCs w:val="24"/>
        </w:rPr>
        <w:t xml:space="preserve">and the </w:t>
      </w:r>
      <w:r w:rsidRPr="001E71C7">
        <w:rPr>
          <w:rFonts w:ascii="Calibri" w:hAnsi="Calibri" w:cs="Calibri"/>
          <w:sz w:val="24"/>
          <w:szCs w:val="24"/>
        </w:rPr>
        <w:t xml:space="preserve">fourth </w:t>
      </w:r>
      <w:r w:rsidR="008103B2" w:rsidRPr="001E71C7">
        <w:rPr>
          <w:rFonts w:ascii="Calibri" w:hAnsi="Calibri" w:cs="Calibri"/>
          <w:sz w:val="24"/>
          <w:szCs w:val="24"/>
        </w:rPr>
        <w:t xml:space="preserve">displayed </w:t>
      </w:r>
      <w:r w:rsidR="00F83EC2" w:rsidRPr="001E71C7">
        <w:rPr>
          <w:rFonts w:ascii="Calibri" w:hAnsi="Calibri" w:cs="Calibri"/>
          <w:sz w:val="24"/>
          <w:szCs w:val="24"/>
        </w:rPr>
        <w:t xml:space="preserve">patterns of speech which were </w:t>
      </w:r>
      <w:r w:rsidR="00E42D2A" w:rsidRPr="001E71C7">
        <w:rPr>
          <w:rFonts w:ascii="Calibri" w:hAnsi="Calibri" w:cs="Calibri"/>
          <w:sz w:val="24"/>
          <w:szCs w:val="24"/>
        </w:rPr>
        <w:lastRenderedPageBreak/>
        <w:t>noticeably</w:t>
      </w:r>
      <w:r w:rsidR="00F83EC2" w:rsidRPr="001E71C7">
        <w:rPr>
          <w:rFonts w:ascii="Calibri" w:hAnsi="Calibri" w:cs="Calibri"/>
          <w:sz w:val="24"/>
          <w:szCs w:val="24"/>
        </w:rPr>
        <w:t xml:space="preserve"> </w:t>
      </w:r>
      <w:r w:rsidR="006573F7" w:rsidRPr="001E71C7">
        <w:rPr>
          <w:rFonts w:ascii="Calibri" w:hAnsi="Calibri" w:cs="Calibri"/>
          <w:sz w:val="24"/>
          <w:szCs w:val="24"/>
        </w:rPr>
        <w:t>tangential</w:t>
      </w:r>
      <w:r w:rsidR="00F83EC2" w:rsidRPr="001E71C7">
        <w:rPr>
          <w:rFonts w:ascii="Calibri" w:hAnsi="Calibri" w:cs="Calibri"/>
          <w:sz w:val="24"/>
          <w:szCs w:val="24"/>
        </w:rPr>
        <w:t xml:space="preserve"> and </w:t>
      </w:r>
      <w:r w:rsidR="006573F7" w:rsidRPr="001E71C7">
        <w:rPr>
          <w:rFonts w:ascii="Calibri" w:hAnsi="Calibri" w:cs="Calibri"/>
          <w:sz w:val="24"/>
          <w:szCs w:val="24"/>
        </w:rPr>
        <w:t>rambling</w:t>
      </w:r>
      <w:r w:rsidR="00F83EC2" w:rsidRPr="001E71C7">
        <w:rPr>
          <w:rFonts w:ascii="Calibri" w:hAnsi="Calibri" w:cs="Calibri"/>
          <w:sz w:val="24"/>
          <w:szCs w:val="24"/>
        </w:rPr>
        <w:t>.</w:t>
      </w:r>
      <w:r w:rsidR="00042E63" w:rsidRPr="001E71C7">
        <w:rPr>
          <w:rFonts w:ascii="Calibri" w:hAnsi="Calibri" w:cs="Calibri"/>
          <w:sz w:val="24"/>
          <w:szCs w:val="24"/>
        </w:rPr>
        <w:t xml:space="preserve"> </w:t>
      </w:r>
      <w:r w:rsidR="00D72C45" w:rsidRPr="001E71C7">
        <w:rPr>
          <w:rFonts w:ascii="Calibri" w:hAnsi="Calibri" w:cs="Calibri"/>
          <w:sz w:val="24"/>
          <w:szCs w:val="24"/>
        </w:rPr>
        <w:t>This is consistent with research by</w:t>
      </w:r>
      <w:r w:rsidR="00262A7E" w:rsidRPr="001E71C7">
        <w:rPr>
          <w:rFonts w:ascii="Calibri" w:hAnsi="Calibri" w:cs="Calibri"/>
          <w:sz w:val="24"/>
          <w:szCs w:val="24"/>
        </w:rPr>
        <w:t xml:space="preserve"> Grassi et al (2023) which</w:t>
      </w:r>
      <w:r w:rsidR="002A57EB" w:rsidRPr="001E71C7">
        <w:rPr>
          <w:rFonts w:ascii="Calibri" w:hAnsi="Calibri" w:cs="Calibri"/>
          <w:sz w:val="24"/>
          <w:szCs w:val="24"/>
        </w:rPr>
        <w:t xml:space="preserve"> found</w:t>
      </w:r>
      <w:r w:rsidR="00346909" w:rsidRPr="001E71C7">
        <w:rPr>
          <w:rFonts w:ascii="Calibri" w:hAnsi="Calibri" w:cs="Calibri"/>
          <w:sz w:val="24"/>
          <w:szCs w:val="24"/>
        </w:rPr>
        <w:t xml:space="preserve"> adults with ADHD show a higher prevalence</w:t>
      </w:r>
      <w:r w:rsidR="00424C43" w:rsidRPr="001E71C7">
        <w:rPr>
          <w:rFonts w:ascii="Calibri" w:hAnsi="Calibri" w:cs="Calibri"/>
          <w:sz w:val="24"/>
          <w:szCs w:val="24"/>
        </w:rPr>
        <w:t xml:space="preserve"> of HD than adults with OCD.</w:t>
      </w:r>
      <w:r w:rsidR="002D3752" w:rsidRPr="001E71C7">
        <w:rPr>
          <w:rFonts w:ascii="Calibri" w:hAnsi="Calibri" w:cs="Calibri"/>
          <w:sz w:val="24"/>
          <w:szCs w:val="24"/>
        </w:rPr>
        <w:t xml:space="preserve"> Worden and Tolin (202</w:t>
      </w:r>
      <w:r w:rsidR="0013053C" w:rsidRPr="001E71C7">
        <w:rPr>
          <w:rFonts w:ascii="Calibri" w:hAnsi="Calibri" w:cs="Calibri"/>
          <w:sz w:val="24"/>
          <w:szCs w:val="24"/>
        </w:rPr>
        <w:t>3</w:t>
      </w:r>
      <w:r w:rsidR="002D3752" w:rsidRPr="001E71C7">
        <w:rPr>
          <w:rFonts w:ascii="Calibri" w:hAnsi="Calibri" w:cs="Calibri"/>
          <w:sz w:val="24"/>
          <w:szCs w:val="24"/>
        </w:rPr>
        <w:t xml:space="preserve">) also </w:t>
      </w:r>
      <w:r w:rsidR="0013053C" w:rsidRPr="001E71C7">
        <w:rPr>
          <w:rFonts w:ascii="Calibri" w:hAnsi="Calibri" w:cs="Calibri"/>
          <w:sz w:val="24"/>
          <w:szCs w:val="24"/>
        </w:rPr>
        <w:t xml:space="preserve">concluded that </w:t>
      </w:r>
      <w:r w:rsidR="00147BD6" w:rsidRPr="001E71C7">
        <w:rPr>
          <w:rFonts w:ascii="Calibri" w:hAnsi="Calibri" w:cs="Calibri"/>
          <w:sz w:val="24"/>
          <w:szCs w:val="24"/>
        </w:rPr>
        <w:t xml:space="preserve">people </w:t>
      </w:r>
      <w:r w:rsidR="002D3752" w:rsidRPr="001E71C7">
        <w:rPr>
          <w:rFonts w:ascii="Calibri" w:hAnsi="Calibri" w:cs="Calibri"/>
          <w:sz w:val="24"/>
          <w:szCs w:val="24"/>
        </w:rPr>
        <w:t>with HD</w:t>
      </w:r>
      <w:r w:rsidR="00147BD6" w:rsidRPr="001E71C7">
        <w:rPr>
          <w:rFonts w:ascii="Calibri" w:hAnsi="Calibri" w:cs="Calibri"/>
          <w:sz w:val="24"/>
          <w:szCs w:val="24"/>
        </w:rPr>
        <w:t xml:space="preserve"> report more symptoms of ADHD in childhood than those with OCD.</w:t>
      </w:r>
    </w:p>
    <w:p w14:paraId="3815EF41" w14:textId="518B60E3" w:rsidR="00A612C0" w:rsidRPr="001E71C7" w:rsidRDefault="00630A87" w:rsidP="005A649D">
      <w:pPr>
        <w:spacing w:line="360" w:lineRule="auto"/>
        <w:rPr>
          <w:rFonts w:ascii="Calibri" w:hAnsi="Calibri" w:cs="Calibri"/>
          <w:sz w:val="24"/>
          <w:szCs w:val="24"/>
        </w:rPr>
      </w:pPr>
      <w:r w:rsidRPr="001E71C7">
        <w:rPr>
          <w:rFonts w:ascii="Calibri" w:hAnsi="Calibri" w:cs="Calibri"/>
          <w:sz w:val="24"/>
          <w:szCs w:val="24"/>
        </w:rPr>
        <w:t>The latest studies involv</w:t>
      </w:r>
      <w:r w:rsidR="00B1203F" w:rsidRPr="001E71C7">
        <w:rPr>
          <w:rFonts w:ascii="Calibri" w:hAnsi="Calibri" w:cs="Calibri"/>
          <w:sz w:val="24"/>
          <w:szCs w:val="24"/>
        </w:rPr>
        <w:t>ing</w:t>
      </w:r>
      <w:r w:rsidRPr="001E71C7">
        <w:rPr>
          <w:rFonts w:ascii="Calibri" w:hAnsi="Calibri" w:cs="Calibri"/>
          <w:sz w:val="24"/>
          <w:szCs w:val="24"/>
        </w:rPr>
        <w:t xml:space="preserve"> fMRI </w:t>
      </w:r>
      <w:r w:rsidR="00B73A87" w:rsidRPr="001E71C7">
        <w:rPr>
          <w:rFonts w:ascii="Calibri" w:hAnsi="Calibri" w:cs="Calibri"/>
          <w:sz w:val="24"/>
          <w:szCs w:val="24"/>
        </w:rPr>
        <w:t xml:space="preserve">highlight the neural regions </w:t>
      </w:r>
      <w:r w:rsidR="005E447E" w:rsidRPr="001E71C7">
        <w:rPr>
          <w:rFonts w:ascii="Calibri" w:hAnsi="Calibri" w:cs="Calibri"/>
          <w:sz w:val="24"/>
          <w:szCs w:val="24"/>
        </w:rPr>
        <w:t>associated with maladaptive beliefs</w:t>
      </w:r>
      <w:r w:rsidR="00EC132A" w:rsidRPr="001E71C7">
        <w:rPr>
          <w:rFonts w:ascii="Calibri" w:hAnsi="Calibri" w:cs="Calibri"/>
          <w:sz w:val="24"/>
          <w:szCs w:val="24"/>
        </w:rPr>
        <w:t xml:space="preserve"> which can be </w:t>
      </w:r>
      <w:r w:rsidR="00337614" w:rsidRPr="001E71C7">
        <w:rPr>
          <w:rFonts w:ascii="Calibri" w:hAnsi="Calibri" w:cs="Calibri"/>
          <w:sz w:val="24"/>
          <w:szCs w:val="24"/>
        </w:rPr>
        <w:t>affected by CBT (Knowles et al, 2024)</w:t>
      </w:r>
      <w:r w:rsidR="0051453B" w:rsidRPr="001E71C7">
        <w:rPr>
          <w:rFonts w:ascii="Calibri" w:hAnsi="Calibri" w:cs="Calibri"/>
          <w:sz w:val="24"/>
          <w:szCs w:val="24"/>
        </w:rPr>
        <w:t xml:space="preserve">. </w:t>
      </w:r>
      <w:r w:rsidR="007C0B4D" w:rsidRPr="001E71C7">
        <w:rPr>
          <w:rFonts w:ascii="Calibri" w:hAnsi="Calibri" w:cs="Calibri"/>
          <w:sz w:val="24"/>
          <w:szCs w:val="24"/>
        </w:rPr>
        <w:t>It is possible that</w:t>
      </w:r>
      <w:r w:rsidR="00124467" w:rsidRPr="001E71C7">
        <w:rPr>
          <w:rFonts w:ascii="Calibri" w:hAnsi="Calibri" w:cs="Calibri"/>
          <w:sz w:val="24"/>
          <w:szCs w:val="24"/>
        </w:rPr>
        <w:t xml:space="preserve"> the HD brain may be predisposed to preventing </w:t>
      </w:r>
      <w:r w:rsidR="00A612C0" w:rsidRPr="001E71C7">
        <w:rPr>
          <w:rFonts w:ascii="Calibri" w:hAnsi="Calibri" w:cs="Calibri"/>
          <w:sz w:val="24"/>
          <w:szCs w:val="24"/>
        </w:rPr>
        <w:t>the very engagement which is so vital for successful CBT (</w:t>
      </w:r>
      <w:r w:rsidR="005C336F" w:rsidRPr="001E71C7">
        <w:rPr>
          <w:rFonts w:ascii="Calibri" w:hAnsi="Calibri" w:cs="Calibri"/>
          <w:sz w:val="24"/>
          <w:szCs w:val="24"/>
        </w:rPr>
        <w:t>Worden et al, 2024).</w:t>
      </w:r>
      <w:r w:rsidR="00574CF1" w:rsidRPr="001E71C7">
        <w:rPr>
          <w:rFonts w:ascii="Calibri" w:hAnsi="Calibri" w:cs="Calibri"/>
          <w:sz w:val="24"/>
          <w:szCs w:val="24"/>
        </w:rPr>
        <w:t xml:space="preserve"> </w:t>
      </w:r>
    </w:p>
    <w:p w14:paraId="39ACC00F" w14:textId="0EBD2DD3" w:rsidR="00443D1D" w:rsidRPr="001E71C7" w:rsidRDefault="00BA0546" w:rsidP="005A649D">
      <w:pPr>
        <w:spacing w:line="360" w:lineRule="auto"/>
        <w:rPr>
          <w:rFonts w:ascii="Calibri" w:hAnsi="Calibri" w:cs="Calibri"/>
          <w:i/>
          <w:iCs/>
          <w:sz w:val="24"/>
          <w:szCs w:val="24"/>
          <w:u w:val="single"/>
        </w:rPr>
      </w:pPr>
      <w:r w:rsidRPr="001E71C7">
        <w:rPr>
          <w:rFonts w:ascii="Calibri" w:hAnsi="Calibri" w:cs="Calibri"/>
          <w:i/>
          <w:iCs/>
          <w:sz w:val="24"/>
          <w:szCs w:val="24"/>
          <w:u w:val="single"/>
        </w:rPr>
        <w:t xml:space="preserve">Empathy is necessary but not </w:t>
      </w:r>
      <w:r w:rsidR="003F2B62" w:rsidRPr="001E71C7">
        <w:rPr>
          <w:rFonts w:ascii="Calibri" w:hAnsi="Calibri" w:cs="Calibri"/>
          <w:i/>
          <w:iCs/>
          <w:sz w:val="24"/>
          <w:szCs w:val="24"/>
          <w:u w:val="single"/>
        </w:rPr>
        <w:t>sufficient</w:t>
      </w:r>
    </w:p>
    <w:p w14:paraId="2A2C9F84" w14:textId="31D0FF8B" w:rsidR="008044AE" w:rsidRDefault="00443D1D" w:rsidP="008044AE">
      <w:pPr>
        <w:spacing w:line="360" w:lineRule="auto"/>
        <w:rPr>
          <w:rFonts w:ascii="Calibri" w:hAnsi="Calibri" w:cs="Calibri"/>
          <w:sz w:val="24"/>
          <w:szCs w:val="24"/>
        </w:rPr>
      </w:pPr>
      <w:r w:rsidRPr="001E71C7">
        <w:rPr>
          <w:rFonts w:ascii="Calibri" w:hAnsi="Calibri" w:cs="Calibri"/>
          <w:sz w:val="24"/>
          <w:szCs w:val="24"/>
        </w:rPr>
        <w:t xml:space="preserve">The therapeutic relationship is </w:t>
      </w:r>
      <w:r w:rsidR="008A0295" w:rsidRPr="001E71C7">
        <w:rPr>
          <w:rFonts w:ascii="Calibri" w:hAnsi="Calibri" w:cs="Calibri"/>
          <w:sz w:val="24"/>
          <w:szCs w:val="24"/>
        </w:rPr>
        <w:t xml:space="preserve">highly </w:t>
      </w:r>
      <w:r w:rsidR="0056569F" w:rsidRPr="001E71C7">
        <w:rPr>
          <w:rFonts w:ascii="Calibri" w:hAnsi="Calibri" w:cs="Calibri"/>
          <w:sz w:val="24"/>
          <w:szCs w:val="24"/>
        </w:rPr>
        <w:t>valued</w:t>
      </w:r>
      <w:r w:rsidR="007D2CC7" w:rsidRPr="001E71C7">
        <w:rPr>
          <w:rFonts w:ascii="Calibri" w:hAnsi="Calibri" w:cs="Calibri"/>
          <w:sz w:val="24"/>
          <w:szCs w:val="24"/>
        </w:rPr>
        <w:t xml:space="preserve">; feeling normal and understood </w:t>
      </w:r>
      <w:r w:rsidR="005E44B5" w:rsidRPr="001E71C7">
        <w:rPr>
          <w:rFonts w:ascii="Calibri" w:hAnsi="Calibri" w:cs="Calibri"/>
          <w:sz w:val="24"/>
          <w:szCs w:val="24"/>
        </w:rPr>
        <w:t>help</w:t>
      </w:r>
      <w:r w:rsidR="007D2CC7" w:rsidRPr="001E71C7">
        <w:rPr>
          <w:rFonts w:ascii="Calibri" w:hAnsi="Calibri" w:cs="Calibri"/>
          <w:sz w:val="24"/>
          <w:szCs w:val="24"/>
        </w:rPr>
        <w:t xml:space="preserve"> to alleviat</w:t>
      </w:r>
      <w:r w:rsidR="005E44B5" w:rsidRPr="001E71C7">
        <w:rPr>
          <w:rFonts w:ascii="Calibri" w:hAnsi="Calibri" w:cs="Calibri"/>
          <w:sz w:val="24"/>
          <w:szCs w:val="24"/>
        </w:rPr>
        <w:t>e</w:t>
      </w:r>
      <w:r w:rsidR="007D2CC7" w:rsidRPr="001E71C7">
        <w:rPr>
          <w:rFonts w:ascii="Calibri" w:hAnsi="Calibri" w:cs="Calibri"/>
          <w:sz w:val="24"/>
          <w:szCs w:val="24"/>
        </w:rPr>
        <w:t xml:space="preserve"> distress.</w:t>
      </w:r>
      <w:r w:rsidR="008465EA" w:rsidRPr="001E71C7">
        <w:rPr>
          <w:rFonts w:ascii="Calibri" w:hAnsi="Calibri" w:cs="Calibri"/>
          <w:sz w:val="24"/>
          <w:szCs w:val="24"/>
        </w:rPr>
        <w:t xml:space="preserve"> </w:t>
      </w:r>
      <w:r w:rsidR="00891755" w:rsidRPr="001E71C7">
        <w:rPr>
          <w:rFonts w:ascii="Calibri" w:hAnsi="Calibri" w:cs="Calibri"/>
          <w:sz w:val="24"/>
          <w:szCs w:val="24"/>
        </w:rPr>
        <w:t>However,</w:t>
      </w:r>
      <w:r w:rsidR="008465EA" w:rsidRPr="001E71C7">
        <w:rPr>
          <w:rFonts w:ascii="Calibri" w:hAnsi="Calibri" w:cs="Calibri"/>
          <w:sz w:val="24"/>
          <w:szCs w:val="24"/>
        </w:rPr>
        <w:t xml:space="preserve"> the research suggests insight is gained from</w:t>
      </w:r>
      <w:r w:rsidR="00EE54CA" w:rsidRPr="001E71C7">
        <w:rPr>
          <w:rFonts w:ascii="Calibri" w:hAnsi="Calibri" w:cs="Calibri"/>
          <w:sz w:val="24"/>
          <w:szCs w:val="24"/>
        </w:rPr>
        <w:t xml:space="preserve"> </w:t>
      </w:r>
      <w:r w:rsidR="00891755" w:rsidRPr="001E71C7">
        <w:rPr>
          <w:rFonts w:ascii="Calibri" w:hAnsi="Calibri" w:cs="Calibri"/>
          <w:sz w:val="24"/>
          <w:szCs w:val="24"/>
        </w:rPr>
        <w:t xml:space="preserve">expertise, </w:t>
      </w:r>
      <w:r w:rsidR="00F27555" w:rsidRPr="001E71C7">
        <w:rPr>
          <w:rFonts w:ascii="Calibri" w:hAnsi="Calibri" w:cs="Calibri"/>
          <w:sz w:val="24"/>
          <w:szCs w:val="24"/>
        </w:rPr>
        <w:t>guidance and even advice</w:t>
      </w:r>
      <w:r w:rsidR="00B1203F" w:rsidRPr="001E71C7">
        <w:rPr>
          <w:rFonts w:ascii="Calibri" w:hAnsi="Calibri" w:cs="Calibri"/>
          <w:sz w:val="24"/>
          <w:szCs w:val="24"/>
        </w:rPr>
        <w:t xml:space="preserve">, </w:t>
      </w:r>
      <w:r w:rsidR="00F27555" w:rsidRPr="001E71C7">
        <w:rPr>
          <w:rFonts w:ascii="Calibri" w:hAnsi="Calibri" w:cs="Calibri"/>
          <w:sz w:val="24"/>
          <w:szCs w:val="24"/>
        </w:rPr>
        <w:t xml:space="preserve">qualities not associated with </w:t>
      </w:r>
      <w:r w:rsidR="00650616" w:rsidRPr="001E71C7">
        <w:rPr>
          <w:rFonts w:ascii="Calibri" w:hAnsi="Calibri" w:cs="Calibri"/>
          <w:sz w:val="24"/>
          <w:szCs w:val="24"/>
        </w:rPr>
        <w:t>the humanistic tradition</w:t>
      </w:r>
      <w:r w:rsidR="005E44B5" w:rsidRPr="001E71C7">
        <w:rPr>
          <w:rFonts w:ascii="Calibri" w:hAnsi="Calibri" w:cs="Calibri"/>
          <w:sz w:val="24"/>
          <w:szCs w:val="24"/>
        </w:rPr>
        <w:t xml:space="preserve"> (</w:t>
      </w:r>
      <w:r w:rsidR="002C4517" w:rsidRPr="001E71C7">
        <w:rPr>
          <w:rFonts w:ascii="Calibri" w:hAnsi="Calibri" w:cs="Calibri"/>
          <w:sz w:val="24"/>
          <w:szCs w:val="24"/>
        </w:rPr>
        <w:t xml:space="preserve">Wilkins, </w:t>
      </w:r>
      <w:r w:rsidR="00E83F13" w:rsidRPr="001E71C7">
        <w:rPr>
          <w:rFonts w:ascii="Calibri" w:hAnsi="Calibri" w:cs="Calibri"/>
          <w:sz w:val="24"/>
          <w:szCs w:val="24"/>
        </w:rPr>
        <w:t>2016)</w:t>
      </w:r>
      <w:r w:rsidR="00B1203F" w:rsidRPr="001E71C7">
        <w:rPr>
          <w:rFonts w:ascii="Calibri" w:hAnsi="Calibri" w:cs="Calibri"/>
          <w:sz w:val="24"/>
          <w:szCs w:val="24"/>
        </w:rPr>
        <w:t>. C</w:t>
      </w:r>
      <w:r w:rsidR="00902645" w:rsidRPr="001E71C7">
        <w:rPr>
          <w:rFonts w:ascii="Calibri" w:hAnsi="Calibri" w:cs="Calibri"/>
          <w:sz w:val="24"/>
          <w:szCs w:val="24"/>
        </w:rPr>
        <w:t xml:space="preserve">onversely, </w:t>
      </w:r>
      <w:r w:rsidR="00922E16" w:rsidRPr="001E71C7">
        <w:rPr>
          <w:rFonts w:ascii="Calibri" w:hAnsi="Calibri" w:cs="Calibri"/>
          <w:sz w:val="24"/>
          <w:szCs w:val="24"/>
        </w:rPr>
        <w:t>more directive approaches can be experienced as over-bearing</w:t>
      </w:r>
      <w:r w:rsidR="0036792A" w:rsidRPr="001E71C7">
        <w:rPr>
          <w:rFonts w:ascii="Calibri" w:hAnsi="Calibri" w:cs="Calibri"/>
          <w:sz w:val="24"/>
          <w:szCs w:val="24"/>
        </w:rPr>
        <w:t xml:space="preserve">. </w:t>
      </w:r>
    </w:p>
    <w:p w14:paraId="0157333F" w14:textId="377A4FC1" w:rsidR="004324AB" w:rsidRDefault="0036792A" w:rsidP="004324AB">
      <w:pPr>
        <w:spacing w:line="360" w:lineRule="auto"/>
        <w:rPr>
          <w:rFonts w:ascii="Calibri" w:hAnsi="Calibri" w:cs="Calibri"/>
          <w:sz w:val="24"/>
          <w:szCs w:val="24"/>
        </w:rPr>
      </w:pPr>
      <w:r w:rsidRPr="001E71C7">
        <w:rPr>
          <w:rFonts w:ascii="Calibri" w:hAnsi="Calibri" w:cs="Calibri"/>
          <w:sz w:val="24"/>
          <w:szCs w:val="24"/>
        </w:rPr>
        <w:t xml:space="preserve">HD is complex and </w:t>
      </w:r>
      <w:r w:rsidR="00B81F60" w:rsidRPr="001E71C7">
        <w:rPr>
          <w:rFonts w:ascii="Calibri" w:hAnsi="Calibri" w:cs="Calibri"/>
          <w:sz w:val="24"/>
          <w:szCs w:val="24"/>
        </w:rPr>
        <w:t>the present research s</w:t>
      </w:r>
      <w:r w:rsidR="00091521" w:rsidRPr="001E71C7">
        <w:rPr>
          <w:rFonts w:ascii="Calibri" w:hAnsi="Calibri" w:cs="Calibri"/>
          <w:sz w:val="24"/>
          <w:szCs w:val="24"/>
        </w:rPr>
        <w:t xml:space="preserve">uggests </w:t>
      </w:r>
      <w:r w:rsidRPr="001E71C7">
        <w:rPr>
          <w:rFonts w:ascii="Calibri" w:hAnsi="Calibri" w:cs="Calibri"/>
          <w:sz w:val="24"/>
          <w:szCs w:val="24"/>
        </w:rPr>
        <w:t xml:space="preserve">people with it </w:t>
      </w:r>
      <w:r w:rsidR="00B313CC" w:rsidRPr="001E71C7">
        <w:rPr>
          <w:rFonts w:ascii="Calibri" w:hAnsi="Calibri" w:cs="Calibri"/>
          <w:sz w:val="24"/>
          <w:szCs w:val="24"/>
        </w:rPr>
        <w:t>want</w:t>
      </w:r>
      <w:r w:rsidR="00D43262" w:rsidRPr="001E71C7">
        <w:rPr>
          <w:rFonts w:ascii="Calibri" w:hAnsi="Calibri" w:cs="Calibri"/>
          <w:sz w:val="24"/>
          <w:szCs w:val="24"/>
        </w:rPr>
        <w:t xml:space="preserve"> therapist</w:t>
      </w:r>
      <w:r w:rsidR="00345E86" w:rsidRPr="001E71C7">
        <w:rPr>
          <w:rFonts w:ascii="Calibri" w:hAnsi="Calibri" w:cs="Calibri"/>
          <w:sz w:val="24"/>
          <w:szCs w:val="24"/>
        </w:rPr>
        <w:t>s</w:t>
      </w:r>
      <w:r w:rsidR="00D43262" w:rsidRPr="001E71C7">
        <w:rPr>
          <w:rFonts w:ascii="Calibri" w:hAnsi="Calibri" w:cs="Calibri"/>
          <w:sz w:val="24"/>
          <w:szCs w:val="24"/>
        </w:rPr>
        <w:t xml:space="preserve"> </w:t>
      </w:r>
      <w:r w:rsidR="00345E86" w:rsidRPr="001E71C7">
        <w:rPr>
          <w:rFonts w:ascii="Calibri" w:hAnsi="Calibri" w:cs="Calibri"/>
          <w:sz w:val="24"/>
          <w:szCs w:val="24"/>
        </w:rPr>
        <w:t xml:space="preserve">with </w:t>
      </w:r>
      <w:r w:rsidR="00D43262" w:rsidRPr="001E71C7">
        <w:rPr>
          <w:rFonts w:ascii="Calibri" w:hAnsi="Calibri" w:cs="Calibri"/>
          <w:sz w:val="24"/>
          <w:szCs w:val="24"/>
        </w:rPr>
        <w:t>experience and understanding to help them</w:t>
      </w:r>
      <w:r w:rsidR="0032070D" w:rsidRPr="001E71C7">
        <w:rPr>
          <w:rFonts w:ascii="Calibri" w:hAnsi="Calibri" w:cs="Calibri"/>
          <w:sz w:val="24"/>
          <w:szCs w:val="24"/>
        </w:rPr>
        <w:t>,</w:t>
      </w:r>
      <w:r w:rsidR="00D43262" w:rsidRPr="001E71C7">
        <w:rPr>
          <w:rFonts w:ascii="Calibri" w:hAnsi="Calibri" w:cs="Calibri"/>
          <w:sz w:val="24"/>
          <w:szCs w:val="24"/>
        </w:rPr>
        <w:t xml:space="preserve"> along with specific skills w</w:t>
      </w:r>
      <w:r w:rsidR="008B7C26" w:rsidRPr="001E71C7">
        <w:rPr>
          <w:rFonts w:ascii="Calibri" w:hAnsi="Calibri" w:cs="Calibri"/>
          <w:sz w:val="24"/>
          <w:szCs w:val="24"/>
        </w:rPr>
        <w:t xml:space="preserve">hich they may feel they lack. </w:t>
      </w:r>
      <w:r w:rsidR="007D2229" w:rsidRPr="001E71C7">
        <w:rPr>
          <w:rFonts w:ascii="Calibri" w:hAnsi="Calibri" w:cs="Calibri"/>
          <w:sz w:val="24"/>
          <w:szCs w:val="24"/>
        </w:rPr>
        <w:t>Offering all this with empathy</w:t>
      </w:r>
      <w:r w:rsidR="00186665" w:rsidRPr="001E71C7">
        <w:rPr>
          <w:rFonts w:ascii="Calibri" w:hAnsi="Calibri" w:cs="Calibri"/>
          <w:sz w:val="24"/>
          <w:szCs w:val="24"/>
        </w:rPr>
        <w:t xml:space="preserve"> and non-judgementally </w:t>
      </w:r>
      <w:r w:rsidR="008B7C26" w:rsidRPr="001E71C7">
        <w:rPr>
          <w:rFonts w:ascii="Calibri" w:hAnsi="Calibri" w:cs="Calibri"/>
          <w:sz w:val="24"/>
          <w:szCs w:val="24"/>
        </w:rPr>
        <w:t xml:space="preserve">is </w:t>
      </w:r>
      <w:r w:rsidR="00EE3A43" w:rsidRPr="001E71C7">
        <w:rPr>
          <w:rFonts w:ascii="Calibri" w:hAnsi="Calibri" w:cs="Calibri"/>
          <w:sz w:val="24"/>
          <w:szCs w:val="24"/>
        </w:rPr>
        <w:t>a formidable balance to achieve and</w:t>
      </w:r>
      <w:r w:rsidR="001809DE" w:rsidRPr="001E71C7">
        <w:rPr>
          <w:rFonts w:ascii="Calibri" w:hAnsi="Calibri" w:cs="Calibri"/>
          <w:sz w:val="24"/>
          <w:szCs w:val="24"/>
        </w:rPr>
        <w:t>,</w:t>
      </w:r>
      <w:r w:rsidR="00EE3A43" w:rsidRPr="001E71C7">
        <w:rPr>
          <w:rFonts w:ascii="Calibri" w:hAnsi="Calibri" w:cs="Calibri"/>
          <w:sz w:val="24"/>
          <w:szCs w:val="24"/>
        </w:rPr>
        <w:t xml:space="preserve"> </w:t>
      </w:r>
      <w:r w:rsidR="00460F5B" w:rsidRPr="001E71C7">
        <w:rPr>
          <w:rFonts w:ascii="Calibri" w:hAnsi="Calibri" w:cs="Calibri"/>
          <w:sz w:val="24"/>
          <w:szCs w:val="24"/>
        </w:rPr>
        <w:t xml:space="preserve">perhaps inevitably, most </w:t>
      </w:r>
      <w:r w:rsidR="0009799B" w:rsidRPr="001E71C7">
        <w:rPr>
          <w:rFonts w:ascii="Calibri" w:hAnsi="Calibri" w:cs="Calibri"/>
          <w:sz w:val="24"/>
          <w:szCs w:val="24"/>
        </w:rPr>
        <w:t xml:space="preserve">professionals will fall short. </w:t>
      </w:r>
    </w:p>
    <w:p w14:paraId="1FBA84FC" w14:textId="329E3051" w:rsidR="00E753E3" w:rsidRPr="004324AB" w:rsidRDefault="004324AB" w:rsidP="005A649D">
      <w:pPr>
        <w:spacing w:line="360" w:lineRule="auto"/>
        <w:rPr>
          <w:rFonts w:ascii="Calibri" w:hAnsi="Calibri" w:cs="Calibri"/>
          <w:i/>
          <w:iCs/>
          <w:sz w:val="24"/>
          <w:szCs w:val="24"/>
          <w:u w:val="single"/>
        </w:rPr>
      </w:pPr>
      <w:r>
        <w:rPr>
          <w:rFonts w:ascii="Calibri" w:hAnsi="Calibri" w:cs="Calibri"/>
          <w:i/>
          <w:iCs/>
          <w:sz w:val="24"/>
          <w:szCs w:val="24"/>
          <w:u w:val="single"/>
        </w:rPr>
        <w:t>Implications for practice and further reserarch</w:t>
      </w:r>
    </w:p>
    <w:p w14:paraId="124F3073" w14:textId="2418C3BA" w:rsidR="004A6EF8" w:rsidRDefault="00383170" w:rsidP="005A649D">
      <w:pPr>
        <w:spacing w:line="360" w:lineRule="auto"/>
        <w:rPr>
          <w:rFonts w:ascii="Calibri" w:hAnsi="Calibri" w:cs="Calibri"/>
          <w:sz w:val="24"/>
          <w:szCs w:val="24"/>
        </w:rPr>
      </w:pPr>
      <w:r w:rsidRPr="001E71C7">
        <w:rPr>
          <w:rFonts w:ascii="Calibri" w:hAnsi="Calibri" w:cs="Calibri"/>
          <w:sz w:val="24"/>
          <w:szCs w:val="24"/>
        </w:rPr>
        <w:t>The wr</w:t>
      </w:r>
      <w:r w:rsidR="004D244B" w:rsidRPr="001E71C7">
        <w:rPr>
          <w:rFonts w:ascii="Calibri" w:hAnsi="Calibri" w:cs="Calibri"/>
          <w:sz w:val="24"/>
          <w:szCs w:val="24"/>
        </w:rPr>
        <w:t>o</w:t>
      </w:r>
      <w:r w:rsidRPr="001E71C7">
        <w:rPr>
          <w:rFonts w:ascii="Calibri" w:hAnsi="Calibri" w:cs="Calibri"/>
          <w:sz w:val="24"/>
          <w:szCs w:val="24"/>
        </w:rPr>
        <w:t xml:space="preserve">ng help can be worse than no help. </w:t>
      </w:r>
      <w:r w:rsidR="00DD72A8" w:rsidRPr="001E71C7">
        <w:rPr>
          <w:rFonts w:ascii="Calibri" w:hAnsi="Calibri" w:cs="Calibri"/>
          <w:sz w:val="24"/>
          <w:szCs w:val="24"/>
        </w:rPr>
        <w:t>If people with HD are not good candidates</w:t>
      </w:r>
      <w:r w:rsidR="00D14243">
        <w:rPr>
          <w:rFonts w:ascii="Calibri" w:hAnsi="Calibri" w:cs="Calibri"/>
          <w:sz w:val="24"/>
          <w:szCs w:val="24"/>
        </w:rPr>
        <w:t xml:space="preserve"> for CBT</w:t>
      </w:r>
      <w:r w:rsidR="00C418F6" w:rsidRPr="001E71C7">
        <w:rPr>
          <w:rFonts w:ascii="Calibri" w:hAnsi="Calibri" w:cs="Calibri"/>
          <w:sz w:val="24"/>
          <w:szCs w:val="24"/>
        </w:rPr>
        <w:t xml:space="preserve">, </w:t>
      </w:r>
      <w:r w:rsidR="001809DE" w:rsidRPr="001E71C7">
        <w:rPr>
          <w:rFonts w:ascii="Calibri" w:hAnsi="Calibri" w:cs="Calibri"/>
          <w:sz w:val="24"/>
          <w:szCs w:val="24"/>
        </w:rPr>
        <w:t xml:space="preserve">long-term </w:t>
      </w:r>
      <w:r w:rsidR="00C418F6" w:rsidRPr="001E71C7">
        <w:rPr>
          <w:rFonts w:ascii="Calibri" w:hAnsi="Calibri" w:cs="Calibri"/>
          <w:sz w:val="24"/>
          <w:szCs w:val="24"/>
        </w:rPr>
        <w:t xml:space="preserve">outcomes will always be poor. </w:t>
      </w:r>
      <w:r w:rsidRPr="001E71C7">
        <w:rPr>
          <w:rFonts w:ascii="Calibri" w:hAnsi="Calibri" w:cs="Calibri"/>
          <w:sz w:val="24"/>
          <w:szCs w:val="24"/>
        </w:rPr>
        <w:t>Indeed</w:t>
      </w:r>
      <w:r w:rsidR="00C418F6" w:rsidRPr="001E71C7">
        <w:rPr>
          <w:rFonts w:ascii="Calibri" w:hAnsi="Calibri" w:cs="Calibri"/>
          <w:sz w:val="24"/>
          <w:szCs w:val="24"/>
        </w:rPr>
        <w:t>, the</w:t>
      </w:r>
      <w:r w:rsidR="006C4F7E" w:rsidRPr="001E71C7">
        <w:rPr>
          <w:rFonts w:ascii="Calibri" w:hAnsi="Calibri" w:cs="Calibri"/>
          <w:sz w:val="24"/>
          <w:szCs w:val="24"/>
        </w:rPr>
        <w:t xml:space="preserve"> failure may be internalised</w:t>
      </w:r>
      <w:r w:rsidR="00956462" w:rsidRPr="001E71C7">
        <w:rPr>
          <w:rFonts w:ascii="Calibri" w:hAnsi="Calibri" w:cs="Calibri"/>
          <w:sz w:val="24"/>
          <w:szCs w:val="24"/>
        </w:rPr>
        <w:t xml:space="preserve"> and lead to self-blame, negative emotions and </w:t>
      </w:r>
      <w:r w:rsidR="00672DF1" w:rsidRPr="001E71C7">
        <w:rPr>
          <w:rFonts w:ascii="Calibri" w:hAnsi="Calibri" w:cs="Calibri"/>
          <w:sz w:val="24"/>
          <w:szCs w:val="24"/>
        </w:rPr>
        <w:t>rever</w:t>
      </w:r>
      <w:r w:rsidR="00A43F83" w:rsidRPr="001E71C7">
        <w:rPr>
          <w:rFonts w:ascii="Calibri" w:hAnsi="Calibri" w:cs="Calibri"/>
          <w:sz w:val="24"/>
          <w:szCs w:val="24"/>
        </w:rPr>
        <w:t>sion</w:t>
      </w:r>
      <w:r w:rsidR="00672DF1" w:rsidRPr="001E71C7">
        <w:rPr>
          <w:rFonts w:ascii="Calibri" w:hAnsi="Calibri" w:cs="Calibri"/>
          <w:sz w:val="24"/>
          <w:szCs w:val="24"/>
        </w:rPr>
        <w:t xml:space="preserve"> to established patterns of self-soothing</w:t>
      </w:r>
      <w:r w:rsidR="006A4A4C">
        <w:rPr>
          <w:rFonts w:ascii="Calibri" w:hAnsi="Calibri" w:cs="Calibri"/>
          <w:sz w:val="24"/>
          <w:szCs w:val="24"/>
        </w:rPr>
        <w:t>, i.e.</w:t>
      </w:r>
      <w:r w:rsidR="00672DF1" w:rsidRPr="001E71C7">
        <w:rPr>
          <w:rFonts w:ascii="Calibri" w:hAnsi="Calibri" w:cs="Calibri"/>
          <w:sz w:val="24"/>
          <w:szCs w:val="24"/>
        </w:rPr>
        <w:t xml:space="preserve"> hoarding.</w:t>
      </w:r>
      <w:r w:rsidR="00FC071E" w:rsidRPr="001E71C7">
        <w:rPr>
          <w:rFonts w:ascii="Calibri" w:hAnsi="Calibri" w:cs="Calibri"/>
          <w:sz w:val="24"/>
          <w:szCs w:val="24"/>
        </w:rPr>
        <w:t xml:space="preserve"> </w:t>
      </w:r>
      <w:r w:rsidR="00D14243">
        <w:rPr>
          <w:rFonts w:ascii="Calibri" w:hAnsi="Calibri" w:cs="Calibri"/>
          <w:sz w:val="24"/>
          <w:szCs w:val="24"/>
        </w:rPr>
        <w:t xml:space="preserve">The suitability of CBT for HD should be revisited to incorporate the latest understanding of neurological structures and cognitive preferences and tendencies. </w:t>
      </w:r>
    </w:p>
    <w:p w14:paraId="2A14B050" w14:textId="104B1F09" w:rsidR="00B313CC" w:rsidRDefault="00FC071E" w:rsidP="005A649D">
      <w:pPr>
        <w:spacing w:line="360" w:lineRule="auto"/>
        <w:rPr>
          <w:rFonts w:ascii="Calibri" w:hAnsi="Calibri" w:cs="Calibri"/>
          <w:sz w:val="24"/>
          <w:szCs w:val="24"/>
        </w:rPr>
      </w:pPr>
      <w:r w:rsidRPr="001E71C7">
        <w:rPr>
          <w:rFonts w:ascii="Calibri" w:hAnsi="Calibri" w:cs="Calibri"/>
          <w:sz w:val="24"/>
          <w:szCs w:val="24"/>
        </w:rPr>
        <w:t xml:space="preserve">Research into effective treatment for </w:t>
      </w:r>
      <w:r w:rsidR="005E0BAB">
        <w:rPr>
          <w:rFonts w:ascii="Calibri" w:hAnsi="Calibri" w:cs="Calibri"/>
          <w:sz w:val="24"/>
          <w:szCs w:val="24"/>
        </w:rPr>
        <w:t>HD</w:t>
      </w:r>
      <w:r w:rsidRPr="001E71C7">
        <w:rPr>
          <w:rFonts w:ascii="Calibri" w:hAnsi="Calibri" w:cs="Calibri"/>
          <w:sz w:val="24"/>
          <w:szCs w:val="24"/>
        </w:rPr>
        <w:t xml:space="preserve"> is incomplete and misleading </w:t>
      </w:r>
      <w:r w:rsidR="005F0633" w:rsidRPr="001E71C7">
        <w:rPr>
          <w:rFonts w:ascii="Calibri" w:hAnsi="Calibri" w:cs="Calibri"/>
          <w:sz w:val="24"/>
          <w:szCs w:val="24"/>
        </w:rPr>
        <w:t>w</w:t>
      </w:r>
      <w:r w:rsidRPr="001E71C7">
        <w:rPr>
          <w:rFonts w:ascii="Calibri" w:hAnsi="Calibri" w:cs="Calibri"/>
          <w:sz w:val="24"/>
          <w:szCs w:val="24"/>
        </w:rPr>
        <w:t>ithout lo</w:t>
      </w:r>
      <w:r w:rsidR="00A12AFB" w:rsidRPr="001E71C7">
        <w:rPr>
          <w:rFonts w:ascii="Calibri" w:hAnsi="Calibri" w:cs="Calibri"/>
          <w:sz w:val="24"/>
          <w:szCs w:val="24"/>
        </w:rPr>
        <w:t>ngitudinal perspective</w:t>
      </w:r>
      <w:r w:rsidR="005F0633" w:rsidRPr="001E71C7">
        <w:rPr>
          <w:rFonts w:ascii="Calibri" w:hAnsi="Calibri" w:cs="Calibri"/>
          <w:sz w:val="24"/>
          <w:szCs w:val="24"/>
        </w:rPr>
        <w:t>.</w:t>
      </w:r>
      <w:r w:rsidR="00D531FB">
        <w:rPr>
          <w:rFonts w:ascii="Calibri" w:hAnsi="Calibri" w:cs="Calibri"/>
          <w:sz w:val="24"/>
          <w:szCs w:val="24"/>
        </w:rPr>
        <w:t xml:space="preserve"> This is an urgent gap to be addressed. </w:t>
      </w:r>
    </w:p>
    <w:p w14:paraId="009C3D73" w14:textId="6465EBD2" w:rsidR="00F73197" w:rsidRPr="001E71C7" w:rsidRDefault="00A00900" w:rsidP="005A649D">
      <w:pPr>
        <w:spacing w:line="360" w:lineRule="auto"/>
        <w:rPr>
          <w:rFonts w:ascii="Calibri" w:hAnsi="Calibri" w:cs="Calibri"/>
          <w:sz w:val="24"/>
          <w:szCs w:val="24"/>
        </w:rPr>
      </w:pPr>
      <w:r>
        <w:rPr>
          <w:rFonts w:ascii="Calibri" w:hAnsi="Calibri" w:cs="Calibri"/>
          <w:sz w:val="24"/>
          <w:szCs w:val="24"/>
        </w:rPr>
        <w:t xml:space="preserve">People with HD </w:t>
      </w:r>
      <w:r w:rsidR="007314B0">
        <w:rPr>
          <w:rFonts w:ascii="Calibri" w:hAnsi="Calibri" w:cs="Calibri"/>
          <w:sz w:val="24"/>
          <w:szCs w:val="24"/>
        </w:rPr>
        <w:t xml:space="preserve">want professionals who have </w:t>
      </w:r>
      <w:r w:rsidR="007D602E">
        <w:rPr>
          <w:rFonts w:ascii="Calibri" w:hAnsi="Calibri" w:cs="Calibri"/>
          <w:sz w:val="24"/>
          <w:szCs w:val="24"/>
        </w:rPr>
        <w:t xml:space="preserve">subject-specific </w:t>
      </w:r>
      <w:r w:rsidR="007314B0">
        <w:rPr>
          <w:rFonts w:ascii="Calibri" w:hAnsi="Calibri" w:cs="Calibri"/>
          <w:sz w:val="24"/>
          <w:szCs w:val="24"/>
        </w:rPr>
        <w:t>expertise and</w:t>
      </w:r>
      <w:r w:rsidR="007D602E">
        <w:rPr>
          <w:rFonts w:ascii="Calibri" w:hAnsi="Calibri" w:cs="Calibri"/>
          <w:sz w:val="24"/>
          <w:szCs w:val="24"/>
        </w:rPr>
        <w:t xml:space="preserve"> to</w:t>
      </w:r>
      <w:r w:rsidR="007314B0">
        <w:rPr>
          <w:rFonts w:ascii="Calibri" w:hAnsi="Calibri" w:cs="Calibri"/>
          <w:sz w:val="24"/>
          <w:szCs w:val="24"/>
        </w:rPr>
        <w:t xml:space="preserve"> be treated </w:t>
      </w:r>
      <w:r w:rsidR="00AA04FD">
        <w:rPr>
          <w:rFonts w:ascii="Calibri" w:hAnsi="Calibri" w:cs="Calibri"/>
          <w:sz w:val="24"/>
          <w:szCs w:val="24"/>
        </w:rPr>
        <w:t>with compassion, understanding and empathy. The quality of the relationship is important</w:t>
      </w:r>
      <w:r w:rsidR="0005103C">
        <w:rPr>
          <w:rFonts w:ascii="Calibri" w:hAnsi="Calibri" w:cs="Calibri"/>
          <w:sz w:val="24"/>
          <w:szCs w:val="24"/>
        </w:rPr>
        <w:t xml:space="preserve"> but without </w:t>
      </w:r>
      <w:r w:rsidR="00D85AA7">
        <w:rPr>
          <w:rFonts w:ascii="Calibri" w:hAnsi="Calibri" w:cs="Calibri"/>
          <w:sz w:val="24"/>
          <w:szCs w:val="24"/>
        </w:rPr>
        <w:t xml:space="preserve">appropriate psychological support, </w:t>
      </w:r>
      <w:r w:rsidR="007D602E">
        <w:rPr>
          <w:rFonts w:ascii="Calibri" w:hAnsi="Calibri" w:cs="Calibri"/>
          <w:sz w:val="24"/>
          <w:szCs w:val="24"/>
        </w:rPr>
        <w:t>it is</w:t>
      </w:r>
      <w:r w:rsidR="00F968F1">
        <w:rPr>
          <w:rFonts w:ascii="Calibri" w:hAnsi="Calibri" w:cs="Calibri"/>
          <w:sz w:val="24"/>
          <w:szCs w:val="24"/>
        </w:rPr>
        <w:t xml:space="preserve"> not of enduring </w:t>
      </w:r>
      <w:r w:rsidR="000E071F">
        <w:rPr>
          <w:rFonts w:ascii="Calibri" w:hAnsi="Calibri" w:cs="Calibri"/>
          <w:sz w:val="24"/>
          <w:szCs w:val="24"/>
        </w:rPr>
        <w:t>value.</w:t>
      </w:r>
    </w:p>
    <w:p w14:paraId="1B6C05EC" w14:textId="77777777" w:rsidR="00BF1AA9" w:rsidRPr="001E71C7" w:rsidRDefault="00BF1AA9" w:rsidP="005A649D">
      <w:pPr>
        <w:spacing w:line="360" w:lineRule="auto"/>
        <w:rPr>
          <w:rFonts w:ascii="Calibri" w:hAnsi="Calibri" w:cs="Calibri"/>
          <w:sz w:val="24"/>
          <w:szCs w:val="24"/>
          <w:u w:val="single"/>
        </w:rPr>
      </w:pPr>
      <w:r w:rsidRPr="001E71C7">
        <w:rPr>
          <w:rFonts w:ascii="Calibri" w:hAnsi="Calibri" w:cs="Calibri"/>
          <w:sz w:val="24"/>
          <w:szCs w:val="24"/>
          <w:u w:val="single"/>
        </w:rPr>
        <w:lastRenderedPageBreak/>
        <w:t>LIMITATIONS</w:t>
      </w:r>
    </w:p>
    <w:p w14:paraId="7A14CD47" w14:textId="507BA3F7" w:rsidR="00BD7643" w:rsidRPr="001E71C7" w:rsidRDefault="00BF1AA9" w:rsidP="005A649D">
      <w:pPr>
        <w:spacing w:line="360" w:lineRule="auto"/>
        <w:rPr>
          <w:rFonts w:ascii="Calibri" w:hAnsi="Calibri" w:cs="Calibri"/>
          <w:sz w:val="24"/>
          <w:szCs w:val="24"/>
        </w:rPr>
      </w:pPr>
      <w:r w:rsidRPr="001E71C7">
        <w:rPr>
          <w:rFonts w:ascii="Calibri" w:hAnsi="Calibri" w:cs="Calibri"/>
          <w:sz w:val="24"/>
          <w:szCs w:val="24"/>
        </w:rPr>
        <w:t>Th</w:t>
      </w:r>
      <w:r w:rsidR="00BD7643" w:rsidRPr="001E71C7">
        <w:rPr>
          <w:rFonts w:ascii="Calibri" w:hAnsi="Calibri" w:cs="Calibri"/>
          <w:sz w:val="24"/>
          <w:szCs w:val="24"/>
        </w:rPr>
        <w:t>e researcher</w:t>
      </w:r>
      <w:r w:rsidR="004C260F" w:rsidRPr="001E71C7">
        <w:rPr>
          <w:rFonts w:ascii="Calibri" w:hAnsi="Calibri" w:cs="Calibri"/>
          <w:sz w:val="24"/>
          <w:szCs w:val="24"/>
        </w:rPr>
        <w:t xml:space="preserve">, being both a hoarding support </w:t>
      </w:r>
      <w:r w:rsidR="00E31C5E">
        <w:rPr>
          <w:rFonts w:ascii="Calibri" w:hAnsi="Calibri" w:cs="Calibri"/>
          <w:sz w:val="24"/>
          <w:szCs w:val="24"/>
        </w:rPr>
        <w:t>practitioner</w:t>
      </w:r>
      <w:r w:rsidR="004C260F" w:rsidRPr="001E71C7">
        <w:rPr>
          <w:rFonts w:ascii="Calibri" w:hAnsi="Calibri" w:cs="Calibri"/>
          <w:sz w:val="24"/>
          <w:szCs w:val="24"/>
        </w:rPr>
        <w:t xml:space="preserve"> and a person-centred counsellor, approached the study with a comprehensive set of pre-existing </w:t>
      </w:r>
      <w:r w:rsidR="00E850B4" w:rsidRPr="001E71C7">
        <w:rPr>
          <w:rFonts w:ascii="Calibri" w:hAnsi="Calibri" w:cs="Calibri"/>
          <w:sz w:val="24"/>
          <w:szCs w:val="24"/>
        </w:rPr>
        <w:t>beliefs. While IPA accommodates researcher subjectivity</w:t>
      </w:r>
      <w:r w:rsidR="00FB3948" w:rsidRPr="001E71C7">
        <w:rPr>
          <w:rFonts w:ascii="Calibri" w:hAnsi="Calibri" w:cs="Calibri"/>
          <w:sz w:val="24"/>
          <w:szCs w:val="24"/>
        </w:rPr>
        <w:t>, b</w:t>
      </w:r>
      <w:r w:rsidR="0060332B" w:rsidRPr="001E71C7">
        <w:rPr>
          <w:rFonts w:ascii="Calibri" w:hAnsi="Calibri" w:cs="Calibri"/>
          <w:sz w:val="24"/>
          <w:szCs w:val="24"/>
        </w:rPr>
        <w:t>ackground</w:t>
      </w:r>
      <w:r w:rsidR="00FB3948" w:rsidRPr="001E71C7">
        <w:rPr>
          <w:rFonts w:ascii="Calibri" w:hAnsi="Calibri" w:cs="Calibri"/>
          <w:sz w:val="24"/>
          <w:szCs w:val="24"/>
        </w:rPr>
        <w:t xml:space="preserve"> and bias </w:t>
      </w:r>
      <w:r w:rsidR="000C610B" w:rsidRPr="001E71C7">
        <w:rPr>
          <w:rFonts w:ascii="Calibri" w:hAnsi="Calibri" w:cs="Calibri"/>
          <w:sz w:val="24"/>
          <w:szCs w:val="24"/>
        </w:rPr>
        <w:t>leave footprints.</w:t>
      </w:r>
      <w:r w:rsidR="00A6141F" w:rsidRPr="001E71C7">
        <w:rPr>
          <w:rFonts w:ascii="Calibri" w:hAnsi="Calibri" w:cs="Calibri"/>
          <w:sz w:val="24"/>
          <w:szCs w:val="24"/>
        </w:rPr>
        <w:t xml:space="preserve"> The richness of the data is inevitably </w:t>
      </w:r>
      <w:r w:rsidR="00027455" w:rsidRPr="001E71C7">
        <w:rPr>
          <w:rFonts w:ascii="Calibri" w:hAnsi="Calibri" w:cs="Calibri"/>
          <w:sz w:val="24"/>
          <w:szCs w:val="24"/>
        </w:rPr>
        <w:t>impacted</w:t>
      </w:r>
      <w:r w:rsidR="00A6141F" w:rsidRPr="001E71C7">
        <w:rPr>
          <w:rFonts w:ascii="Calibri" w:hAnsi="Calibri" w:cs="Calibri"/>
          <w:sz w:val="24"/>
          <w:szCs w:val="24"/>
        </w:rPr>
        <w:t xml:space="preserve"> by interpretation and the confines of space.</w:t>
      </w:r>
    </w:p>
    <w:p w14:paraId="3ACB40D7" w14:textId="6892BF3F" w:rsidR="000C610B" w:rsidRPr="001E71C7" w:rsidRDefault="00BA4A79" w:rsidP="005A649D">
      <w:pPr>
        <w:spacing w:line="360" w:lineRule="auto"/>
        <w:rPr>
          <w:rFonts w:ascii="Calibri" w:hAnsi="Calibri" w:cs="Calibri"/>
          <w:sz w:val="24"/>
          <w:szCs w:val="24"/>
        </w:rPr>
      </w:pPr>
      <w:r>
        <w:rPr>
          <w:rFonts w:ascii="Calibri" w:hAnsi="Calibri" w:cs="Calibri"/>
          <w:sz w:val="24"/>
          <w:szCs w:val="24"/>
        </w:rPr>
        <w:t xml:space="preserve">All </w:t>
      </w:r>
      <w:r w:rsidR="00E31C5E">
        <w:rPr>
          <w:rFonts w:ascii="Calibri" w:hAnsi="Calibri" w:cs="Calibri"/>
          <w:sz w:val="24"/>
          <w:szCs w:val="24"/>
        </w:rPr>
        <w:t>four</w:t>
      </w:r>
      <w:r w:rsidR="000C610B" w:rsidRPr="001E71C7">
        <w:rPr>
          <w:rFonts w:ascii="Calibri" w:hAnsi="Calibri" w:cs="Calibri"/>
          <w:sz w:val="24"/>
          <w:szCs w:val="24"/>
        </w:rPr>
        <w:t xml:space="preserve"> people</w:t>
      </w:r>
      <w:r>
        <w:rPr>
          <w:rFonts w:ascii="Calibri" w:hAnsi="Calibri" w:cs="Calibri"/>
          <w:sz w:val="24"/>
          <w:szCs w:val="24"/>
        </w:rPr>
        <w:t xml:space="preserve"> who</w:t>
      </w:r>
      <w:r w:rsidR="000C610B" w:rsidRPr="001E71C7">
        <w:rPr>
          <w:rFonts w:ascii="Calibri" w:hAnsi="Calibri" w:cs="Calibri"/>
          <w:sz w:val="24"/>
          <w:szCs w:val="24"/>
        </w:rPr>
        <w:t xml:space="preserve"> responded to the appeal took part in the research. </w:t>
      </w:r>
      <w:r w:rsidR="004625E8" w:rsidRPr="001E71C7">
        <w:rPr>
          <w:rFonts w:ascii="Calibri" w:hAnsi="Calibri" w:cs="Calibri"/>
          <w:sz w:val="24"/>
          <w:szCs w:val="24"/>
        </w:rPr>
        <w:t>None would have volunteered without feeling they had something to say</w:t>
      </w:r>
      <w:r>
        <w:rPr>
          <w:rFonts w:ascii="Calibri" w:hAnsi="Calibri" w:cs="Calibri"/>
          <w:sz w:val="24"/>
          <w:szCs w:val="24"/>
        </w:rPr>
        <w:t>,</w:t>
      </w:r>
      <w:r w:rsidR="00674A41" w:rsidRPr="001E71C7">
        <w:rPr>
          <w:rFonts w:ascii="Calibri" w:hAnsi="Calibri" w:cs="Calibri"/>
          <w:sz w:val="24"/>
          <w:szCs w:val="24"/>
        </w:rPr>
        <w:t xml:space="preserve"> therefore the findings may n</w:t>
      </w:r>
      <w:r w:rsidR="00F2101B" w:rsidRPr="001E71C7">
        <w:rPr>
          <w:rFonts w:ascii="Calibri" w:hAnsi="Calibri" w:cs="Calibri"/>
          <w:sz w:val="24"/>
          <w:szCs w:val="24"/>
        </w:rPr>
        <w:t xml:space="preserve">ot be </w:t>
      </w:r>
      <w:r w:rsidR="0060332B" w:rsidRPr="001E71C7">
        <w:rPr>
          <w:rFonts w:ascii="Calibri" w:hAnsi="Calibri" w:cs="Calibri"/>
          <w:sz w:val="24"/>
          <w:szCs w:val="24"/>
        </w:rPr>
        <w:t>as generalisable as presented.</w:t>
      </w:r>
    </w:p>
    <w:p w14:paraId="64AF9A43" w14:textId="7099893A" w:rsidR="005A08A5" w:rsidRPr="001E71C7" w:rsidRDefault="00777E09" w:rsidP="005A649D">
      <w:pPr>
        <w:spacing w:line="360" w:lineRule="auto"/>
        <w:rPr>
          <w:rFonts w:ascii="Calibri" w:hAnsi="Calibri" w:cs="Calibri"/>
          <w:sz w:val="24"/>
          <w:szCs w:val="24"/>
        </w:rPr>
      </w:pPr>
      <w:r w:rsidRPr="001E71C7">
        <w:rPr>
          <w:rFonts w:ascii="Calibri" w:hAnsi="Calibri" w:cs="Calibri"/>
          <w:sz w:val="24"/>
          <w:szCs w:val="24"/>
        </w:rPr>
        <w:t>No standardised measure of hoarding was used to discern the diagnosis of HD</w:t>
      </w:r>
      <w:r w:rsidR="00511AED" w:rsidRPr="001E71C7">
        <w:rPr>
          <w:rFonts w:ascii="Calibri" w:hAnsi="Calibri" w:cs="Calibri"/>
          <w:sz w:val="24"/>
          <w:szCs w:val="24"/>
        </w:rPr>
        <w:t xml:space="preserve"> such as the Clutter Image Rating Scale</w:t>
      </w:r>
      <w:r w:rsidR="00557019" w:rsidRPr="001E71C7">
        <w:rPr>
          <w:rFonts w:ascii="Calibri" w:hAnsi="Calibri" w:cs="Calibri"/>
          <w:sz w:val="24"/>
          <w:szCs w:val="24"/>
        </w:rPr>
        <w:t xml:space="preserve"> (Frost</w:t>
      </w:r>
      <w:r w:rsidR="00511AED" w:rsidRPr="001E71C7">
        <w:rPr>
          <w:rFonts w:ascii="Calibri" w:hAnsi="Calibri" w:cs="Calibri"/>
          <w:sz w:val="24"/>
          <w:szCs w:val="24"/>
        </w:rPr>
        <w:t xml:space="preserve"> et al, 2008</w:t>
      </w:r>
      <w:r w:rsidR="00557019" w:rsidRPr="001E71C7">
        <w:rPr>
          <w:rFonts w:ascii="Calibri" w:hAnsi="Calibri" w:cs="Calibri"/>
          <w:sz w:val="24"/>
          <w:szCs w:val="24"/>
        </w:rPr>
        <w:t>)</w:t>
      </w:r>
      <w:r w:rsidR="00C63C34" w:rsidRPr="001E71C7">
        <w:rPr>
          <w:rFonts w:ascii="Calibri" w:hAnsi="Calibri" w:cs="Calibri"/>
          <w:sz w:val="24"/>
          <w:szCs w:val="24"/>
        </w:rPr>
        <w:t xml:space="preserve">. </w:t>
      </w:r>
      <w:r w:rsidR="006B37C6" w:rsidRPr="001E71C7">
        <w:rPr>
          <w:rFonts w:ascii="Calibri" w:hAnsi="Calibri" w:cs="Calibri"/>
          <w:sz w:val="24"/>
          <w:szCs w:val="24"/>
        </w:rPr>
        <w:t>Self-identification and the</w:t>
      </w:r>
      <w:r w:rsidR="00C63C34" w:rsidRPr="001E71C7">
        <w:rPr>
          <w:rFonts w:ascii="Calibri" w:hAnsi="Calibri" w:cs="Calibri"/>
          <w:sz w:val="24"/>
          <w:szCs w:val="24"/>
        </w:rPr>
        <w:t xml:space="preserve"> criteria of</w:t>
      </w:r>
      <w:r w:rsidR="00557019" w:rsidRPr="001E71C7">
        <w:rPr>
          <w:rFonts w:ascii="Calibri" w:hAnsi="Calibri" w:cs="Calibri"/>
          <w:sz w:val="24"/>
          <w:szCs w:val="24"/>
        </w:rPr>
        <w:t xml:space="preserve"> having </w:t>
      </w:r>
      <w:r w:rsidR="00E729E9" w:rsidRPr="001E71C7">
        <w:rPr>
          <w:rFonts w:ascii="Calibri" w:hAnsi="Calibri" w:cs="Calibri"/>
          <w:sz w:val="24"/>
          <w:szCs w:val="24"/>
        </w:rPr>
        <w:t>lived with</w:t>
      </w:r>
      <w:r w:rsidR="00557019" w:rsidRPr="001E71C7">
        <w:rPr>
          <w:rFonts w:ascii="Calibri" w:hAnsi="Calibri" w:cs="Calibri"/>
          <w:sz w:val="24"/>
          <w:szCs w:val="24"/>
        </w:rPr>
        <w:t xml:space="preserve"> hoarding</w:t>
      </w:r>
      <w:r w:rsidR="007532D0">
        <w:rPr>
          <w:rFonts w:ascii="Calibri" w:hAnsi="Calibri" w:cs="Calibri"/>
          <w:sz w:val="24"/>
          <w:szCs w:val="24"/>
        </w:rPr>
        <w:t>-</w:t>
      </w:r>
      <w:r w:rsidR="00557019" w:rsidRPr="001E71C7">
        <w:rPr>
          <w:rFonts w:ascii="Calibri" w:hAnsi="Calibri" w:cs="Calibri"/>
          <w:sz w:val="24"/>
          <w:szCs w:val="24"/>
        </w:rPr>
        <w:t>related</w:t>
      </w:r>
      <w:r w:rsidR="00E729E9" w:rsidRPr="001E71C7">
        <w:rPr>
          <w:rFonts w:ascii="Calibri" w:hAnsi="Calibri" w:cs="Calibri"/>
          <w:sz w:val="24"/>
          <w:szCs w:val="24"/>
        </w:rPr>
        <w:t xml:space="preserve"> impairment for a minimum of </w:t>
      </w:r>
      <w:r w:rsidR="007C0570">
        <w:rPr>
          <w:rFonts w:ascii="Calibri" w:hAnsi="Calibri" w:cs="Calibri"/>
          <w:sz w:val="24"/>
          <w:szCs w:val="24"/>
        </w:rPr>
        <w:t>10</w:t>
      </w:r>
      <w:r w:rsidR="00E729E9" w:rsidRPr="001E71C7">
        <w:rPr>
          <w:rFonts w:ascii="Calibri" w:hAnsi="Calibri" w:cs="Calibri"/>
          <w:sz w:val="24"/>
          <w:szCs w:val="24"/>
        </w:rPr>
        <w:t xml:space="preserve"> years</w:t>
      </w:r>
      <w:r w:rsidR="00557019" w:rsidRPr="001E71C7">
        <w:rPr>
          <w:rFonts w:ascii="Calibri" w:hAnsi="Calibri" w:cs="Calibri"/>
          <w:sz w:val="24"/>
          <w:szCs w:val="24"/>
        </w:rPr>
        <w:t xml:space="preserve"> was deemed adequate.</w:t>
      </w:r>
    </w:p>
    <w:p w14:paraId="34703F3A" w14:textId="77777777" w:rsidR="00BF1AA9" w:rsidRPr="001E71C7" w:rsidRDefault="00BF1AA9" w:rsidP="005A649D">
      <w:pPr>
        <w:spacing w:line="360" w:lineRule="auto"/>
        <w:rPr>
          <w:rFonts w:ascii="Calibri" w:hAnsi="Calibri" w:cs="Calibri"/>
          <w:sz w:val="24"/>
          <w:szCs w:val="24"/>
          <w:u w:val="single"/>
        </w:rPr>
      </w:pPr>
      <w:r w:rsidRPr="001E71C7">
        <w:rPr>
          <w:rFonts w:ascii="Calibri" w:hAnsi="Calibri" w:cs="Calibri"/>
          <w:sz w:val="24"/>
          <w:szCs w:val="24"/>
          <w:u w:val="single"/>
        </w:rPr>
        <w:t xml:space="preserve">CONCLUSION </w:t>
      </w:r>
    </w:p>
    <w:p w14:paraId="51366EBC" w14:textId="38CA3A11" w:rsidR="00BF1AA9" w:rsidRDefault="00A828CD" w:rsidP="005A649D">
      <w:pPr>
        <w:spacing w:line="360" w:lineRule="auto"/>
        <w:rPr>
          <w:rFonts w:ascii="Calibri" w:hAnsi="Calibri" w:cs="Calibri"/>
          <w:sz w:val="24"/>
          <w:szCs w:val="24"/>
        </w:rPr>
      </w:pPr>
      <w:r w:rsidRPr="001E71C7">
        <w:rPr>
          <w:rFonts w:ascii="Calibri" w:hAnsi="Calibri" w:cs="Calibri"/>
          <w:sz w:val="24"/>
          <w:szCs w:val="24"/>
        </w:rPr>
        <w:t xml:space="preserve">The experiences of </w:t>
      </w:r>
      <w:r w:rsidR="0055487F" w:rsidRPr="001E71C7">
        <w:rPr>
          <w:rFonts w:ascii="Calibri" w:hAnsi="Calibri" w:cs="Calibri"/>
          <w:sz w:val="24"/>
          <w:szCs w:val="24"/>
        </w:rPr>
        <w:t xml:space="preserve">talking therapy on people </w:t>
      </w:r>
      <w:r w:rsidR="0092767C" w:rsidRPr="001E71C7">
        <w:rPr>
          <w:rFonts w:ascii="Calibri" w:hAnsi="Calibri" w:cs="Calibri"/>
          <w:sz w:val="24"/>
          <w:szCs w:val="24"/>
        </w:rPr>
        <w:t>who have hoarding disorder are largely positive; feeling heard and understood can alleviate distress</w:t>
      </w:r>
      <w:r w:rsidR="00AD758D" w:rsidRPr="001E71C7">
        <w:rPr>
          <w:rFonts w:ascii="Calibri" w:hAnsi="Calibri" w:cs="Calibri"/>
          <w:sz w:val="24"/>
          <w:szCs w:val="24"/>
        </w:rPr>
        <w:t xml:space="preserve">. </w:t>
      </w:r>
      <w:r w:rsidR="00CD0911" w:rsidRPr="001E71C7">
        <w:rPr>
          <w:rFonts w:ascii="Calibri" w:hAnsi="Calibri" w:cs="Calibri"/>
          <w:sz w:val="24"/>
          <w:szCs w:val="24"/>
        </w:rPr>
        <w:t>Benefits include improving self-awareness and combating isolation</w:t>
      </w:r>
      <w:r w:rsidR="00855CED" w:rsidRPr="001E71C7">
        <w:rPr>
          <w:rFonts w:ascii="Calibri" w:hAnsi="Calibri" w:cs="Calibri"/>
          <w:sz w:val="24"/>
          <w:szCs w:val="24"/>
        </w:rPr>
        <w:t xml:space="preserve"> however t</w:t>
      </w:r>
      <w:r w:rsidR="00D47803" w:rsidRPr="001E71C7">
        <w:rPr>
          <w:rFonts w:ascii="Calibri" w:hAnsi="Calibri" w:cs="Calibri"/>
          <w:sz w:val="24"/>
          <w:szCs w:val="24"/>
        </w:rPr>
        <w:t xml:space="preserve">his study </w:t>
      </w:r>
      <w:r w:rsidR="00855CED" w:rsidRPr="001E71C7">
        <w:rPr>
          <w:rFonts w:ascii="Calibri" w:hAnsi="Calibri" w:cs="Calibri"/>
          <w:sz w:val="24"/>
          <w:szCs w:val="24"/>
        </w:rPr>
        <w:t>r</w:t>
      </w:r>
      <w:r w:rsidR="009F40AE" w:rsidRPr="001E71C7">
        <w:rPr>
          <w:rFonts w:ascii="Calibri" w:hAnsi="Calibri" w:cs="Calibri"/>
          <w:sz w:val="24"/>
          <w:szCs w:val="24"/>
        </w:rPr>
        <w:t>eport</w:t>
      </w:r>
      <w:r w:rsidR="00855CED" w:rsidRPr="001E71C7">
        <w:rPr>
          <w:rFonts w:ascii="Calibri" w:hAnsi="Calibri" w:cs="Calibri"/>
          <w:sz w:val="24"/>
          <w:szCs w:val="24"/>
        </w:rPr>
        <w:t>s</w:t>
      </w:r>
      <w:r w:rsidR="009F40AE" w:rsidRPr="001E71C7">
        <w:rPr>
          <w:rFonts w:ascii="Calibri" w:hAnsi="Calibri" w:cs="Calibri"/>
          <w:sz w:val="24"/>
          <w:szCs w:val="24"/>
        </w:rPr>
        <w:t xml:space="preserve"> no </w:t>
      </w:r>
      <w:r w:rsidR="00D061BB" w:rsidRPr="001E71C7">
        <w:rPr>
          <w:rFonts w:ascii="Calibri" w:hAnsi="Calibri" w:cs="Calibri"/>
          <w:sz w:val="24"/>
          <w:szCs w:val="24"/>
        </w:rPr>
        <w:t>long-term change</w:t>
      </w:r>
      <w:r w:rsidR="009F40AE" w:rsidRPr="001E71C7">
        <w:rPr>
          <w:rFonts w:ascii="Calibri" w:hAnsi="Calibri" w:cs="Calibri"/>
          <w:sz w:val="24"/>
          <w:szCs w:val="24"/>
        </w:rPr>
        <w:t xml:space="preserve"> either in reduction of distress or</w:t>
      </w:r>
      <w:r w:rsidR="00D061BB" w:rsidRPr="001E71C7">
        <w:rPr>
          <w:rFonts w:ascii="Calibri" w:hAnsi="Calibri" w:cs="Calibri"/>
          <w:sz w:val="24"/>
          <w:szCs w:val="24"/>
        </w:rPr>
        <w:t xml:space="preserve"> </w:t>
      </w:r>
      <w:r w:rsidR="009F40AE" w:rsidRPr="001E71C7">
        <w:rPr>
          <w:rFonts w:ascii="Calibri" w:hAnsi="Calibri" w:cs="Calibri"/>
          <w:sz w:val="24"/>
          <w:szCs w:val="24"/>
        </w:rPr>
        <w:t>increased discard</w:t>
      </w:r>
      <w:r w:rsidR="00D061BB" w:rsidRPr="001E71C7">
        <w:rPr>
          <w:rFonts w:ascii="Calibri" w:hAnsi="Calibri" w:cs="Calibri"/>
          <w:sz w:val="24"/>
          <w:szCs w:val="24"/>
        </w:rPr>
        <w:t xml:space="preserve">. </w:t>
      </w:r>
      <w:r w:rsidR="00DB65BB" w:rsidRPr="001E71C7">
        <w:rPr>
          <w:rFonts w:ascii="Calibri" w:hAnsi="Calibri" w:cs="Calibri"/>
          <w:sz w:val="24"/>
          <w:szCs w:val="24"/>
        </w:rPr>
        <w:t>CBT</w:t>
      </w:r>
      <w:r w:rsidR="005C61E4">
        <w:rPr>
          <w:rFonts w:ascii="Calibri" w:hAnsi="Calibri" w:cs="Calibri"/>
          <w:sz w:val="24"/>
          <w:szCs w:val="24"/>
        </w:rPr>
        <w:t xml:space="preserve"> </w:t>
      </w:r>
      <w:r w:rsidR="00DB65BB" w:rsidRPr="001E71C7">
        <w:rPr>
          <w:rFonts w:ascii="Calibri" w:hAnsi="Calibri" w:cs="Calibri"/>
          <w:sz w:val="24"/>
          <w:szCs w:val="24"/>
        </w:rPr>
        <w:t xml:space="preserve">may not be </w:t>
      </w:r>
      <w:r w:rsidR="006128BD" w:rsidRPr="001E71C7">
        <w:rPr>
          <w:rFonts w:ascii="Calibri" w:hAnsi="Calibri" w:cs="Calibri"/>
          <w:sz w:val="24"/>
          <w:szCs w:val="24"/>
        </w:rPr>
        <w:t>suitable for people with HD who are naturally highly disorganised and struggle with</w:t>
      </w:r>
      <w:r w:rsidR="00777B97" w:rsidRPr="001E71C7">
        <w:rPr>
          <w:rFonts w:ascii="Calibri" w:hAnsi="Calibri" w:cs="Calibri"/>
          <w:sz w:val="24"/>
          <w:szCs w:val="24"/>
        </w:rPr>
        <w:t xml:space="preserve"> paperwork and time-limited tasks.</w:t>
      </w:r>
    </w:p>
    <w:p w14:paraId="7B032AF6" w14:textId="77777777" w:rsidR="00BA75C3" w:rsidRPr="007D51C6" w:rsidRDefault="00BA75C3" w:rsidP="005A649D">
      <w:pPr>
        <w:spacing w:line="360" w:lineRule="auto"/>
        <w:rPr>
          <w:rFonts w:ascii="Calibri" w:hAnsi="Calibri" w:cs="Calibri"/>
          <w:sz w:val="24"/>
          <w:szCs w:val="24"/>
        </w:rPr>
      </w:pPr>
    </w:p>
    <w:p w14:paraId="5756602E" w14:textId="2E848D5A" w:rsidR="00D754F6" w:rsidRDefault="004013BF">
      <w:pPr>
        <w:rPr>
          <w:rFonts w:ascii="Calibri" w:hAnsi="Calibri" w:cs="Calibri"/>
          <w:i/>
          <w:iCs/>
          <w:sz w:val="24"/>
          <w:szCs w:val="24"/>
        </w:rPr>
      </w:pPr>
      <w:r w:rsidRPr="001E71C7">
        <w:rPr>
          <w:rFonts w:ascii="Calibri" w:hAnsi="Calibri" w:cs="Calibri"/>
          <w:i/>
          <w:iCs/>
          <w:sz w:val="24"/>
          <w:szCs w:val="24"/>
        </w:rPr>
        <w:t xml:space="preserve">Word count minus tables: </w:t>
      </w:r>
      <w:r w:rsidR="000B6242" w:rsidRPr="001E71C7">
        <w:rPr>
          <w:rFonts w:ascii="Calibri" w:hAnsi="Calibri" w:cs="Calibri"/>
          <w:i/>
          <w:iCs/>
          <w:sz w:val="24"/>
          <w:szCs w:val="24"/>
        </w:rPr>
        <w:t>4</w:t>
      </w:r>
      <w:r w:rsidR="00771560">
        <w:rPr>
          <w:rFonts w:ascii="Calibri" w:hAnsi="Calibri" w:cs="Calibri"/>
          <w:i/>
          <w:iCs/>
          <w:sz w:val="24"/>
          <w:szCs w:val="24"/>
        </w:rPr>
        <w:t>7</w:t>
      </w:r>
      <w:r w:rsidR="003A005B">
        <w:rPr>
          <w:rFonts w:ascii="Calibri" w:hAnsi="Calibri" w:cs="Calibri"/>
          <w:i/>
          <w:iCs/>
          <w:sz w:val="24"/>
          <w:szCs w:val="24"/>
        </w:rPr>
        <w:t>17</w:t>
      </w:r>
    </w:p>
    <w:p w14:paraId="630E381B" w14:textId="77777777" w:rsidR="00080453" w:rsidRDefault="00080453">
      <w:pPr>
        <w:rPr>
          <w:rFonts w:ascii="Calibri" w:hAnsi="Calibri" w:cs="Calibri"/>
          <w:b/>
          <w:bCs/>
          <w:sz w:val="24"/>
          <w:szCs w:val="24"/>
        </w:rPr>
      </w:pPr>
      <w:r>
        <w:rPr>
          <w:rFonts w:ascii="Calibri" w:hAnsi="Calibri" w:cs="Calibri"/>
          <w:b/>
          <w:bCs/>
          <w:sz w:val="24"/>
          <w:szCs w:val="24"/>
        </w:rPr>
        <w:br w:type="page"/>
      </w:r>
    </w:p>
    <w:p w14:paraId="0A9DDF84" w14:textId="557E22E9" w:rsidR="00475D1D" w:rsidRPr="001E71C7" w:rsidRDefault="00475D1D" w:rsidP="00475D1D">
      <w:pPr>
        <w:spacing w:line="240" w:lineRule="auto"/>
        <w:rPr>
          <w:rFonts w:ascii="Calibri" w:hAnsi="Calibri" w:cs="Calibri"/>
          <w:b/>
          <w:bCs/>
          <w:sz w:val="24"/>
          <w:szCs w:val="24"/>
        </w:rPr>
      </w:pPr>
      <w:r w:rsidRPr="001E71C7">
        <w:rPr>
          <w:rFonts w:ascii="Calibri" w:hAnsi="Calibri" w:cs="Calibri"/>
          <w:b/>
          <w:bCs/>
          <w:sz w:val="24"/>
          <w:szCs w:val="24"/>
        </w:rPr>
        <w:lastRenderedPageBreak/>
        <w:t>REFERENCES</w:t>
      </w:r>
    </w:p>
    <w:p w14:paraId="42A3518A" w14:textId="77777777" w:rsidR="00795150" w:rsidRPr="001E71C7" w:rsidRDefault="00795150" w:rsidP="00795150">
      <w:pPr>
        <w:spacing w:before="240" w:after="0"/>
        <w:rPr>
          <w:rFonts w:ascii="Calibri" w:hAnsi="Calibri" w:cs="Calibri"/>
          <w:sz w:val="24"/>
          <w:szCs w:val="24"/>
        </w:rPr>
      </w:pPr>
      <w:r w:rsidRPr="001E71C7">
        <w:rPr>
          <w:rFonts w:ascii="Calibri" w:hAnsi="Calibri" w:cs="Calibri"/>
          <w:sz w:val="24"/>
          <w:szCs w:val="24"/>
        </w:rPr>
        <w:t xml:space="preserve">American Psychiatric Association (2013) </w:t>
      </w:r>
      <w:r w:rsidRPr="001E71C7">
        <w:rPr>
          <w:rFonts w:ascii="Calibri" w:hAnsi="Calibri" w:cs="Calibri"/>
          <w:i/>
          <w:iCs/>
          <w:sz w:val="24"/>
          <w:szCs w:val="24"/>
        </w:rPr>
        <w:t>Diagnostic and statistical manual of mental disorders: DSM-5. 5th edn</w:t>
      </w:r>
      <w:r w:rsidRPr="001E71C7">
        <w:rPr>
          <w:rFonts w:ascii="Calibri" w:hAnsi="Calibri" w:cs="Calibri"/>
          <w:sz w:val="24"/>
          <w:szCs w:val="24"/>
        </w:rPr>
        <w:t>. Washington, D.C.: American Psychiatric Publishing.</w:t>
      </w:r>
    </w:p>
    <w:p w14:paraId="40DCCE75" w14:textId="77777777" w:rsidR="004957DD" w:rsidRPr="001E71C7" w:rsidRDefault="004957DD" w:rsidP="004957DD">
      <w:pPr>
        <w:spacing w:before="240" w:after="0"/>
        <w:rPr>
          <w:rFonts w:ascii="Calibri" w:hAnsi="Calibri" w:cs="Calibri"/>
          <w:sz w:val="24"/>
          <w:szCs w:val="24"/>
        </w:rPr>
      </w:pPr>
      <w:r w:rsidRPr="001E71C7">
        <w:rPr>
          <w:rFonts w:ascii="Calibri" w:hAnsi="Calibri" w:cs="Calibri"/>
          <w:sz w:val="24"/>
          <w:szCs w:val="24"/>
        </w:rPr>
        <w:t xml:space="preserve">Ayers, C. R., Bratiotis, C., Saxena, S., Wetherell, J. L. (2012) Therapist and patient perspectives on cognitive-behavioral therapy for older adults with hoarding disorder: A collective case study, </w:t>
      </w:r>
      <w:r w:rsidRPr="001E71C7">
        <w:rPr>
          <w:rFonts w:ascii="Calibri" w:hAnsi="Calibri" w:cs="Calibri"/>
          <w:i/>
          <w:iCs/>
          <w:sz w:val="24"/>
          <w:szCs w:val="24"/>
        </w:rPr>
        <w:t>Aging &amp; Mental Health</w:t>
      </w:r>
      <w:r w:rsidRPr="001E71C7">
        <w:rPr>
          <w:rFonts w:ascii="Calibri" w:hAnsi="Calibri" w:cs="Calibri"/>
          <w:sz w:val="24"/>
          <w:szCs w:val="24"/>
        </w:rPr>
        <w:t>, 16:7, 915-921,</w:t>
      </w:r>
    </w:p>
    <w:p w14:paraId="7DFBBBD1" w14:textId="3EC0A8DA" w:rsidR="00544D7C" w:rsidRPr="001E71C7" w:rsidRDefault="00544D7C" w:rsidP="00544D7C">
      <w:pPr>
        <w:spacing w:before="240" w:after="0"/>
        <w:rPr>
          <w:rFonts w:ascii="Calibri" w:hAnsi="Calibri" w:cs="Calibri"/>
          <w:sz w:val="24"/>
          <w:szCs w:val="24"/>
        </w:rPr>
      </w:pPr>
      <w:r w:rsidRPr="001E71C7">
        <w:rPr>
          <w:rFonts w:ascii="Calibri" w:hAnsi="Calibri" w:cs="Calibri"/>
          <w:sz w:val="24"/>
          <w:szCs w:val="24"/>
        </w:rPr>
        <w:t>BPS (20</w:t>
      </w:r>
      <w:r w:rsidR="00C74E57">
        <w:rPr>
          <w:rFonts w:ascii="Calibri" w:hAnsi="Calibri" w:cs="Calibri"/>
          <w:sz w:val="24"/>
          <w:szCs w:val="24"/>
        </w:rPr>
        <w:t>24</w:t>
      </w:r>
      <w:r w:rsidRPr="001E71C7">
        <w:rPr>
          <w:rFonts w:ascii="Calibri" w:hAnsi="Calibri" w:cs="Calibri"/>
          <w:sz w:val="24"/>
          <w:szCs w:val="24"/>
        </w:rPr>
        <w:t xml:space="preserve">) </w:t>
      </w:r>
      <w:r w:rsidRPr="001E71C7">
        <w:rPr>
          <w:rFonts w:ascii="Calibri" w:hAnsi="Calibri" w:cs="Calibri"/>
          <w:i/>
          <w:iCs/>
          <w:sz w:val="24"/>
          <w:szCs w:val="24"/>
        </w:rPr>
        <w:t xml:space="preserve">A Psychological Perspective on Hoarding DCP Good Practice Guidelines, </w:t>
      </w:r>
      <w:r w:rsidRPr="001E71C7">
        <w:rPr>
          <w:rFonts w:ascii="Calibri" w:hAnsi="Calibri" w:cs="Calibri"/>
          <w:sz w:val="24"/>
          <w:szCs w:val="24"/>
        </w:rPr>
        <w:t xml:space="preserve">Leicester, The British Psychological Society.  </w:t>
      </w:r>
    </w:p>
    <w:p w14:paraId="21C41F48" w14:textId="77777777" w:rsidR="00A7325F" w:rsidRPr="00A7325F" w:rsidRDefault="00A7325F" w:rsidP="00A7325F">
      <w:pPr>
        <w:spacing w:before="240" w:after="0"/>
        <w:rPr>
          <w:rFonts w:ascii="Calibri" w:hAnsi="Calibri" w:cs="Calibri"/>
          <w:sz w:val="24"/>
          <w:szCs w:val="24"/>
        </w:rPr>
      </w:pPr>
      <w:r w:rsidRPr="00A7325F">
        <w:rPr>
          <w:rFonts w:ascii="Calibri" w:hAnsi="Calibri" w:cs="Calibri"/>
          <w:sz w:val="24"/>
          <w:szCs w:val="24"/>
        </w:rPr>
        <w:t xml:space="preserve">Braun, V. and Clarke, V. (2013) </w:t>
      </w:r>
      <w:r w:rsidRPr="00A7325F">
        <w:rPr>
          <w:rFonts w:ascii="Calibri" w:hAnsi="Calibri" w:cs="Calibri"/>
          <w:i/>
          <w:iCs/>
          <w:sz w:val="24"/>
          <w:szCs w:val="24"/>
        </w:rPr>
        <w:t>Successful Qualitative Research</w:t>
      </w:r>
      <w:r w:rsidRPr="00A7325F">
        <w:rPr>
          <w:rFonts w:ascii="Calibri" w:hAnsi="Calibri" w:cs="Calibri"/>
          <w:sz w:val="24"/>
          <w:szCs w:val="24"/>
        </w:rPr>
        <w:t>, London, SAGE Publications Ltd.</w:t>
      </w:r>
    </w:p>
    <w:p w14:paraId="603FC825" w14:textId="777C833D" w:rsidR="00380F21" w:rsidRPr="001E71C7" w:rsidRDefault="00380F21" w:rsidP="00544D7C">
      <w:pPr>
        <w:spacing w:before="240" w:after="0"/>
        <w:rPr>
          <w:rFonts w:ascii="Calibri" w:hAnsi="Calibri" w:cs="Calibri"/>
          <w:sz w:val="24"/>
          <w:szCs w:val="24"/>
        </w:rPr>
      </w:pPr>
      <w:r w:rsidRPr="001E71C7">
        <w:rPr>
          <w:rFonts w:ascii="Calibri" w:hAnsi="Calibri" w:cs="Calibri"/>
          <w:sz w:val="24"/>
          <w:szCs w:val="24"/>
        </w:rPr>
        <w:t>Brien, C. </w:t>
      </w:r>
      <w:r w:rsidRPr="001E71C7">
        <w:rPr>
          <w:rFonts w:ascii="Calibri" w:hAnsi="Calibri" w:cs="Calibri"/>
          <w:i/>
          <w:iCs/>
          <w:sz w:val="24"/>
          <w:szCs w:val="24"/>
        </w:rPr>
        <w:t>et al.</w:t>
      </w:r>
      <w:r w:rsidRPr="001E71C7">
        <w:rPr>
          <w:rFonts w:ascii="Calibri" w:hAnsi="Calibri" w:cs="Calibri"/>
          <w:sz w:val="24"/>
          <w:szCs w:val="24"/>
        </w:rPr>
        <w:t> (201</w:t>
      </w:r>
      <w:r w:rsidR="00F9197F" w:rsidRPr="001E71C7">
        <w:rPr>
          <w:rFonts w:ascii="Calibri" w:hAnsi="Calibri" w:cs="Calibri"/>
          <w:sz w:val="24"/>
          <w:szCs w:val="24"/>
        </w:rPr>
        <w:t>6</w:t>
      </w:r>
      <w:r w:rsidRPr="001E71C7">
        <w:rPr>
          <w:rFonts w:ascii="Calibri" w:hAnsi="Calibri" w:cs="Calibri"/>
          <w:sz w:val="24"/>
          <w:szCs w:val="24"/>
        </w:rPr>
        <w:t>) ‘“Meaningless Carrying-On”: A Psychoanalytically-Oriented Qualitative Study of Compulsive Hoarding’, </w:t>
      </w:r>
      <w:r w:rsidRPr="001E71C7">
        <w:rPr>
          <w:rFonts w:ascii="Calibri" w:hAnsi="Calibri" w:cs="Calibri"/>
          <w:i/>
          <w:iCs/>
          <w:sz w:val="24"/>
          <w:szCs w:val="24"/>
        </w:rPr>
        <w:t>Psychoanalytic psychology</w:t>
      </w:r>
      <w:r w:rsidRPr="001E71C7">
        <w:rPr>
          <w:rFonts w:ascii="Calibri" w:hAnsi="Calibri" w:cs="Calibri"/>
          <w:sz w:val="24"/>
          <w:szCs w:val="24"/>
        </w:rPr>
        <w:t>, 35(2), pp. 270–279. </w:t>
      </w:r>
    </w:p>
    <w:p w14:paraId="58BA22BF" w14:textId="66BECD74" w:rsidR="00F074FB" w:rsidRPr="001E71C7" w:rsidRDefault="00F074FB" w:rsidP="004957DD">
      <w:pPr>
        <w:spacing w:before="240" w:after="0" w:line="240" w:lineRule="auto"/>
        <w:rPr>
          <w:rFonts w:ascii="Calibri" w:eastAsiaTheme="minorEastAsia" w:hAnsi="Calibri" w:cs="Calibri"/>
          <w:sz w:val="24"/>
          <w:szCs w:val="24"/>
        </w:rPr>
      </w:pPr>
      <w:r w:rsidRPr="001E71C7">
        <w:rPr>
          <w:rFonts w:ascii="Calibri" w:hAnsi="Calibri" w:cs="Calibri"/>
          <w:sz w:val="24"/>
          <w:szCs w:val="24"/>
        </w:rPr>
        <w:t>Chandler, A., Fogg, R., Smith, J.G., (2019).</w:t>
      </w:r>
      <w:r w:rsidRPr="001E71C7">
        <w:rPr>
          <w:rFonts w:ascii="Calibri" w:hAnsi="Calibri" w:cs="Calibri"/>
          <w:i/>
          <w:iCs/>
          <w:sz w:val="24"/>
          <w:szCs w:val="24"/>
        </w:rPr>
        <w:t xml:space="preserve"> </w:t>
      </w:r>
      <w:r w:rsidRPr="001E71C7">
        <w:rPr>
          <w:rFonts w:ascii="Calibri" w:hAnsi="Calibri" w:cs="Calibri"/>
          <w:sz w:val="24"/>
          <w:szCs w:val="24"/>
        </w:rPr>
        <w:t xml:space="preserve">Effectiveness of group cognitive behavioural therapy for hoarding disorder: evaluation of outcomes. </w:t>
      </w:r>
      <w:r w:rsidRPr="001E71C7">
        <w:rPr>
          <w:rFonts w:ascii="Calibri" w:hAnsi="Calibri" w:cs="Calibri"/>
          <w:i/>
          <w:iCs/>
          <w:sz w:val="24"/>
          <w:szCs w:val="24"/>
        </w:rPr>
        <w:t>Obsessive Compuls. Relat. Disord</w:t>
      </w:r>
      <w:r w:rsidRPr="001E71C7">
        <w:rPr>
          <w:rFonts w:ascii="Calibri" w:hAnsi="Calibri" w:cs="Calibri"/>
          <w:sz w:val="24"/>
          <w:szCs w:val="24"/>
        </w:rPr>
        <w:t>. 21, 144–150.</w:t>
      </w:r>
      <w:r w:rsidRPr="001E71C7">
        <w:rPr>
          <w:rFonts w:ascii="Calibri" w:eastAsiaTheme="minorEastAsia" w:hAnsi="Calibri" w:cs="Calibri"/>
          <w:sz w:val="24"/>
          <w:szCs w:val="24"/>
        </w:rPr>
        <w:t xml:space="preserve"> </w:t>
      </w:r>
    </w:p>
    <w:p w14:paraId="78B5A9C2" w14:textId="77777777" w:rsidR="007B6EC7" w:rsidRPr="001E71C7" w:rsidRDefault="005E0E10" w:rsidP="007B6EC7">
      <w:pPr>
        <w:spacing w:before="240" w:after="0"/>
        <w:rPr>
          <w:rFonts w:ascii="Calibri" w:hAnsi="Calibri" w:cs="Calibri"/>
          <w:sz w:val="24"/>
          <w:szCs w:val="24"/>
        </w:rPr>
      </w:pPr>
      <w:r w:rsidRPr="001E71C7">
        <w:rPr>
          <w:rFonts w:ascii="Calibri" w:hAnsi="Calibri" w:cs="Calibri"/>
          <w:sz w:val="24"/>
          <w:szCs w:val="24"/>
        </w:rPr>
        <w:t xml:space="preserve">Cook, J. (2017), </w:t>
      </w:r>
      <w:r w:rsidR="00861052" w:rsidRPr="001E71C7">
        <w:rPr>
          <w:rFonts w:ascii="Calibri" w:hAnsi="Calibri" w:cs="Calibri"/>
          <w:i/>
          <w:iCs/>
          <w:sz w:val="24"/>
          <w:szCs w:val="24"/>
        </w:rPr>
        <w:t>Understanding Hoarding</w:t>
      </w:r>
      <w:r w:rsidR="00861052" w:rsidRPr="001E71C7">
        <w:rPr>
          <w:rFonts w:ascii="Calibri" w:hAnsi="Calibri" w:cs="Calibri"/>
          <w:sz w:val="24"/>
          <w:szCs w:val="24"/>
        </w:rPr>
        <w:t>, London, Sheldon Press</w:t>
      </w:r>
      <w:r w:rsidR="007B6EC7" w:rsidRPr="001E71C7">
        <w:rPr>
          <w:rFonts w:ascii="Calibri" w:hAnsi="Calibri" w:cs="Calibri"/>
          <w:sz w:val="24"/>
          <w:szCs w:val="24"/>
        </w:rPr>
        <w:t xml:space="preserve"> </w:t>
      </w:r>
    </w:p>
    <w:p w14:paraId="2304275E" w14:textId="04027B1A" w:rsidR="00931039" w:rsidRPr="001E71C7" w:rsidRDefault="00931039" w:rsidP="007B6EC7">
      <w:pPr>
        <w:spacing w:before="240" w:after="0"/>
        <w:rPr>
          <w:rFonts w:ascii="Calibri" w:hAnsi="Calibri" w:cs="Calibri"/>
          <w:sz w:val="24"/>
          <w:szCs w:val="24"/>
        </w:rPr>
      </w:pPr>
      <w:r w:rsidRPr="001E71C7">
        <w:rPr>
          <w:rFonts w:ascii="Calibri" w:hAnsi="Calibri" w:cs="Calibri"/>
          <w:sz w:val="24"/>
          <w:szCs w:val="24"/>
        </w:rPr>
        <w:t>Finlay, L. (2015) ‘</w:t>
      </w:r>
      <w:r w:rsidR="001E71C7" w:rsidRPr="001E71C7">
        <w:rPr>
          <w:rFonts w:ascii="Calibri" w:hAnsi="Calibri" w:cs="Calibri"/>
          <w:sz w:val="24"/>
          <w:szCs w:val="24"/>
        </w:rPr>
        <w:t>Qualitative Methods</w:t>
      </w:r>
      <w:r w:rsidRPr="001E71C7">
        <w:rPr>
          <w:rFonts w:ascii="Calibri" w:hAnsi="Calibri" w:cs="Calibri"/>
          <w:sz w:val="24"/>
          <w:szCs w:val="24"/>
        </w:rPr>
        <w:t>’</w:t>
      </w:r>
      <w:r w:rsidR="001E71C7" w:rsidRPr="001E71C7">
        <w:rPr>
          <w:rFonts w:ascii="Calibri" w:hAnsi="Calibri" w:cs="Calibri"/>
          <w:sz w:val="24"/>
          <w:szCs w:val="24"/>
        </w:rPr>
        <w:t>.</w:t>
      </w:r>
      <w:r w:rsidRPr="001E71C7">
        <w:rPr>
          <w:rFonts w:ascii="Calibri" w:hAnsi="Calibri" w:cs="Calibri"/>
          <w:sz w:val="24"/>
          <w:szCs w:val="24"/>
        </w:rPr>
        <w:t xml:space="preserve"> In: Vossler, A. and Moller, N. (eds) (2015)</w:t>
      </w:r>
      <w:r w:rsidRPr="001E71C7">
        <w:rPr>
          <w:rFonts w:ascii="Calibri" w:hAnsi="Calibri" w:cs="Calibri"/>
          <w:i/>
          <w:iCs/>
          <w:sz w:val="24"/>
          <w:szCs w:val="24"/>
        </w:rPr>
        <w:t xml:space="preserve"> The Counselling and Psychotherapy Research Handbook,</w:t>
      </w:r>
      <w:r w:rsidRPr="001E71C7">
        <w:rPr>
          <w:rFonts w:ascii="Calibri" w:hAnsi="Calibri" w:cs="Calibri"/>
          <w:sz w:val="24"/>
          <w:szCs w:val="24"/>
        </w:rPr>
        <w:t xml:space="preserve"> London: Sage Publications Ltd.</w:t>
      </w:r>
    </w:p>
    <w:p w14:paraId="0A6701D1" w14:textId="2916B998" w:rsidR="007B6EC7" w:rsidRPr="001E71C7" w:rsidRDefault="007B6EC7" w:rsidP="007B6EC7">
      <w:pPr>
        <w:spacing w:before="240" w:after="0"/>
        <w:rPr>
          <w:rFonts w:ascii="Calibri" w:hAnsi="Calibri" w:cs="Calibri"/>
          <w:sz w:val="24"/>
          <w:szCs w:val="24"/>
        </w:rPr>
      </w:pPr>
      <w:r w:rsidRPr="001E71C7">
        <w:rPr>
          <w:rFonts w:ascii="Calibri" w:hAnsi="Calibri" w:cs="Calibri"/>
          <w:sz w:val="24"/>
          <w:szCs w:val="24"/>
        </w:rPr>
        <w:t>Flick, U. (2022)</w:t>
      </w:r>
      <w:r w:rsidR="00696F91" w:rsidRPr="001E71C7">
        <w:rPr>
          <w:rFonts w:ascii="Calibri" w:hAnsi="Calibri" w:cs="Calibri"/>
          <w:sz w:val="24"/>
          <w:szCs w:val="24"/>
        </w:rPr>
        <w:t>,</w:t>
      </w:r>
      <w:r w:rsidRPr="001E71C7">
        <w:rPr>
          <w:rFonts w:ascii="Calibri" w:hAnsi="Calibri" w:cs="Calibri"/>
          <w:sz w:val="24"/>
          <w:szCs w:val="24"/>
        </w:rPr>
        <w:t> </w:t>
      </w:r>
      <w:r w:rsidRPr="001E71C7">
        <w:rPr>
          <w:rStyle w:val="Emphasis"/>
          <w:rFonts w:ascii="Calibri" w:hAnsi="Calibri" w:cs="Calibri"/>
          <w:sz w:val="24"/>
          <w:szCs w:val="24"/>
        </w:rPr>
        <w:t xml:space="preserve">Doing Interviews in Qualitative Research: The </w:t>
      </w:r>
      <w:r w:rsidR="00696F91" w:rsidRPr="001E71C7">
        <w:rPr>
          <w:rStyle w:val="Emphasis"/>
          <w:rFonts w:ascii="Calibri" w:hAnsi="Calibri" w:cs="Calibri"/>
          <w:sz w:val="24"/>
          <w:szCs w:val="24"/>
        </w:rPr>
        <w:t>E</w:t>
      </w:r>
      <w:r w:rsidRPr="001E71C7">
        <w:rPr>
          <w:rStyle w:val="Emphasis"/>
          <w:rFonts w:ascii="Calibri" w:hAnsi="Calibri" w:cs="Calibri"/>
          <w:sz w:val="24"/>
          <w:szCs w:val="24"/>
        </w:rPr>
        <w:t>ssential Guide.</w:t>
      </w:r>
      <w:r w:rsidRPr="001E71C7">
        <w:rPr>
          <w:rFonts w:ascii="Calibri" w:hAnsi="Calibri" w:cs="Calibri"/>
          <w:sz w:val="24"/>
          <w:szCs w:val="24"/>
        </w:rPr>
        <w:t> London</w:t>
      </w:r>
      <w:r w:rsidR="00696F91" w:rsidRPr="001E71C7">
        <w:rPr>
          <w:rFonts w:ascii="Calibri" w:hAnsi="Calibri" w:cs="Calibri"/>
          <w:sz w:val="24"/>
          <w:szCs w:val="24"/>
        </w:rPr>
        <w:t>,</w:t>
      </w:r>
      <w:r w:rsidRPr="001E71C7">
        <w:rPr>
          <w:rFonts w:ascii="Calibri" w:hAnsi="Calibri" w:cs="Calibri"/>
          <w:sz w:val="24"/>
          <w:szCs w:val="24"/>
        </w:rPr>
        <w:t xml:space="preserve"> Sage.</w:t>
      </w:r>
    </w:p>
    <w:p w14:paraId="0839DB5F" w14:textId="4739064E" w:rsidR="0052782A" w:rsidRPr="001E71C7" w:rsidRDefault="0052782A" w:rsidP="00E03A54">
      <w:pPr>
        <w:spacing w:before="240" w:after="0"/>
        <w:rPr>
          <w:rFonts w:ascii="Calibri" w:hAnsi="Calibri" w:cs="Calibri"/>
          <w:sz w:val="24"/>
          <w:szCs w:val="24"/>
        </w:rPr>
      </w:pPr>
      <w:r w:rsidRPr="001E71C7">
        <w:rPr>
          <w:rFonts w:ascii="Calibri" w:hAnsi="Calibri" w:cs="Calibri"/>
          <w:sz w:val="24"/>
          <w:szCs w:val="24"/>
        </w:rPr>
        <w:t>Frost, Randy O. ; Steketee, Gail ; Tolin, David F. ; Renaud, Stefanie</w:t>
      </w:r>
      <w:r w:rsidR="00B06D3B" w:rsidRPr="001E71C7">
        <w:rPr>
          <w:rFonts w:ascii="Calibri" w:hAnsi="Calibri" w:cs="Calibri"/>
          <w:sz w:val="24"/>
          <w:szCs w:val="24"/>
        </w:rPr>
        <w:t xml:space="preserve"> (2008) Development and Validation of the Clutter Image Rating Scale. </w:t>
      </w:r>
      <w:r w:rsidR="00B06D3B" w:rsidRPr="001E71C7">
        <w:rPr>
          <w:rFonts w:ascii="Calibri" w:hAnsi="Calibri" w:cs="Calibri"/>
          <w:i/>
          <w:iCs/>
          <w:sz w:val="24"/>
          <w:szCs w:val="24"/>
        </w:rPr>
        <w:t>Journal of psychopathology and behavioral assessment</w:t>
      </w:r>
      <w:r w:rsidR="00B06D3B" w:rsidRPr="001E71C7">
        <w:rPr>
          <w:rFonts w:ascii="Calibri" w:hAnsi="Calibri" w:cs="Calibri"/>
          <w:sz w:val="24"/>
          <w:szCs w:val="24"/>
        </w:rPr>
        <w:t xml:space="preserve"> </w:t>
      </w:r>
      <w:r w:rsidRPr="001E71C7">
        <w:rPr>
          <w:rFonts w:ascii="Calibri" w:hAnsi="Calibri" w:cs="Calibri"/>
          <w:sz w:val="24"/>
          <w:szCs w:val="24"/>
        </w:rPr>
        <w:t>Boston: Springer US</w:t>
      </w:r>
      <w:r w:rsidR="00B06D3B" w:rsidRPr="001E71C7">
        <w:rPr>
          <w:rFonts w:ascii="Calibri" w:hAnsi="Calibri" w:cs="Calibri"/>
          <w:sz w:val="24"/>
          <w:szCs w:val="24"/>
        </w:rPr>
        <w:t xml:space="preserve"> </w:t>
      </w:r>
      <w:r w:rsidRPr="001E71C7">
        <w:rPr>
          <w:rFonts w:ascii="Calibri" w:hAnsi="Calibri" w:cs="Calibri"/>
          <w:sz w:val="24"/>
          <w:szCs w:val="24"/>
        </w:rPr>
        <w:t>Vol.30 (3), p.193-203</w:t>
      </w:r>
    </w:p>
    <w:p w14:paraId="7CD43A86" w14:textId="00C7B365" w:rsidR="00E03A54" w:rsidRPr="001E71C7" w:rsidRDefault="00C64433" w:rsidP="00E03A54">
      <w:pPr>
        <w:spacing w:before="240" w:after="0"/>
        <w:rPr>
          <w:rFonts w:ascii="Calibri" w:hAnsi="Calibri" w:cs="Calibri"/>
          <w:sz w:val="24"/>
          <w:szCs w:val="24"/>
        </w:rPr>
      </w:pPr>
      <w:r w:rsidRPr="001E71C7">
        <w:rPr>
          <w:rFonts w:ascii="Calibri" w:hAnsi="Calibri" w:cs="Calibri"/>
          <w:sz w:val="24"/>
          <w:szCs w:val="24"/>
        </w:rPr>
        <w:t>Frost, R. O., Steketee, G., &amp; Tolin, D. F. (2011). Comorbidity in hoarding disorder</w:t>
      </w:r>
      <w:r w:rsidRPr="001E71C7">
        <w:rPr>
          <w:rFonts w:ascii="Calibri" w:hAnsi="Calibri" w:cs="Calibri"/>
          <w:i/>
          <w:iCs/>
          <w:sz w:val="24"/>
          <w:szCs w:val="24"/>
        </w:rPr>
        <w:t>.</w:t>
      </w:r>
      <w:r w:rsidRPr="001E71C7">
        <w:rPr>
          <w:rFonts w:ascii="Calibri" w:hAnsi="Calibri" w:cs="Calibri"/>
          <w:sz w:val="24"/>
          <w:szCs w:val="24"/>
        </w:rPr>
        <w:t xml:space="preserve"> </w:t>
      </w:r>
      <w:r w:rsidRPr="001E71C7">
        <w:rPr>
          <w:rFonts w:ascii="Calibri" w:hAnsi="Calibri" w:cs="Calibri"/>
          <w:i/>
          <w:iCs/>
          <w:sz w:val="24"/>
          <w:szCs w:val="24"/>
        </w:rPr>
        <w:t>Depression and Anxiety</w:t>
      </w:r>
      <w:r w:rsidRPr="001E71C7">
        <w:rPr>
          <w:rFonts w:ascii="Calibri" w:hAnsi="Calibri" w:cs="Calibri"/>
          <w:sz w:val="24"/>
          <w:szCs w:val="24"/>
        </w:rPr>
        <w:t>, 28, 876–884.</w:t>
      </w:r>
      <w:r w:rsidR="003C52EF" w:rsidRPr="001E71C7">
        <w:rPr>
          <w:rFonts w:ascii="Calibri" w:hAnsi="Calibri" w:cs="Calibri"/>
          <w:sz w:val="24"/>
          <w:szCs w:val="24"/>
        </w:rPr>
        <w:t xml:space="preserve"> </w:t>
      </w:r>
    </w:p>
    <w:p w14:paraId="332598F5" w14:textId="77777777" w:rsidR="00E03A54" w:rsidRDefault="00F45D5B" w:rsidP="00E03A54">
      <w:pPr>
        <w:spacing w:before="240" w:after="0"/>
        <w:rPr>
          <w:rFonts w:ascii="Calibri" w:hAnsi="Calibri" w:cs="Calibri"/>
          <w:sz w:val="24"/>
          <w:szCs w:val="24"/>
        </w:rPr>
      </w:pPr>
      <w:r w:rsidRPr="001E71C7">
        <w:rPr>
          <w:rFonts w:ascii="Calibri" w:hAnsi="Calibri" w:cs="Calibri"/>
          <w:sz w:val="24"/>
          <w:szCs w:val="24"/>
        </w:rPr>
        <w:t>Fontenelle, L. F., Muhlbauer, J. E., Albertella, L., &amp; Eppingstall, J. (2021). Traumatic and stressful life events in hoarding: the role of loss and deprivation. </w:t>
      </w:r>
      <w:r w:rsidRPr="001E71C7">
        <w:rPr>
          <w:rFonts w:ascii="Calibri" w:hAnsi="Calibri" w:cs="Calibri"/>
          <w:i/>
          <w:iCs/>
          <w:sz w:val="24"/>
          <w:szCs w:val="24"/>
        </w:rPr>
        <w:t>European Journal of Psychotraumatology</w:t>
      </w:r>
      <w:r w:rsidRPr="001E71C7">
        <w:rPr>
          <w:rFonts w:ascii="Calibri" w:hAnsi="Calibri" w:cs="Calibri"/>
          <w:sz w:val="24"/>
          <w:szCs w:val="24"/>
        </w:rPr>
        <w:t>, </w:t>
      </w:r>
      <w:r w:rsidRPr="001E71C7">
        <w:rPr>
          <w:rFonts w:ascii="Calibri" w:hAnsi="Calibri" w:cs="Calibri"/>
          <w:i/>
          <w:iCs/>
          <w:sz w:val="24"/>
          <w:szCs w:val="24"/>
        </w:rPr>
        <w:t>12</w:t>
      </w:r>
      <w:r w:rsidRPr="001E71C7">
        <w:rPr>
          <w:rFonts w:ascii="Calibri" w:hAnsi="Calibri" w:cs="Calibri"/>
          <w:sz w:val="24"/>
          <w:szCs w:val="24"/>
        </w:rPr>
        <w:t>(1), 1947002–1947002.</w:t>
      </w:r>
    </w:p>
    <w:p w14:paraId="5A322677" w14:textId="18357E53" w:rsidR="00351846" w:rsidRPr="001E71C7" w:rsidRDefault="00351846" w:rsidP="00E03A54">
      <w:pPr>
        <w:spacing w:before="240" w:after="0"/>
        <w:rPr>
          <w:rFonts w:ascii="Calibri" w:hAnsi="Calibri" w:cs="Calibri"/>
          <w:sz w:val="24"/>
          <w:szCs w:val="24"/>
        </w:rPr>
      </w:pPr>
      <w:r w:rsidRPr="00351846">
        <w:rPr>
          <w:rFonts w:ascii="Calibri" w:hAnsi="Calibri" w:cs="Calibri"/>
          <w:sz w:val="24"/>
          <w:szCs w:val="24"/>
        </w:rPr>
        <w:t>Gil-Hernández, D., McCarthy, E., Avanesyan, T., Mukunda, P., Ortiz, M., Frost, R. O., van Roessel, P. J., Berk, M. S., &amp; Rodriguez, C. I. (2025). Suicidal thoughts and behaviors in adults with hoarding disorder. </w:t>
      </w:r>
      <w:r w:rsidRPr="00351846">
        <w:rPr>
          <w:rFonts w:ascii="Calibri" w:hAnsi="Calibri" w:cs="Calibri"/>
          <w:i/>
          <w:iCs/>
          <w:sz w:val="24"/>
          <w:szCs w:val="24"/>
        </w:rPr>
        <w:t>Comprehensive Psychiatry</w:t>
      </w:r>
      <w:r w:rsidRPr="00351846">
        <w:rPr>
          <w:rFonts w:ascii="Calibri" w:hAnsi="Calibri" w:cs="Calibri"/>
          <w:sz w:val="24"/>
          <w:szCs w:val="24"/>
        </w:rPr>
        <w:t>, </w:t>
      </w:r>
      <w:r w:rsidRPr="00351846">
        <w:rPr>
          <w:rFonts w:ascii="Calibri" w:hAnsi="Calibri" w:cs="Calibri"/>
          <w:i/>
          <w:iCs/>
          <w:sz w:val="24"/>
          <w:szCs w:val="24"/>
        </w:rPr>
        <w:t>136</w:t>
      </w:r>
      <w:r w:rsidRPr="00351846">
        <w:rPr>
          <w:rFonts w:ascii="Calibri" w:hAnsi="Calibri" w:cs="Calibri"/>
          <w:sz w:val="24"/>
          <w:szCs w:val="24"/>
        </w:rPr>
        <w:t>, 152539</w:t>
      </w:r>
      <w:r>
        <w:rPr>
          <w:rFonts w:ascii="Calibri" w:hAnsi="Calibri" w:cs="Calibri"/>
          <w:sz w:val="24"/>
          <w:szCs w:val="24"/>
        </w:rPr>
        <w:t>.</w:t>
      </w:r>
    </w:p>
    <w:p w14:paraId="3CFFD84A" w14:textId="77777777" w:rsidR="00EE6A84" w:rsidRDefault="005F40AC" w:rsidP="00EE6A84">
      <w:pPr>
        <w:spacing w:before="240" w:after="0"/>
        <w:rPr>
          <w:rFonts w:ascii="Calibri" w:hAnsi="Calibri" w:cs="Calibri"/>
          <w:sz w:val="24"/>
          <w:szCs w:val="24"/>
        </w:rPr>
      </w:pPr>
      <w:r w:rsidRPr="001E71C7">
        <w:rPr>
          <w:rFonts w:ascii="Calibri" w:hAnsi="Calibri" w:cs="Calibri"/>
          <w:sz w:val="24"/>
          <w:szCs w:val="24"/>
        </w:rPr>
        <w:t xml:space="preserve">Grassi, G., Moradei, C., Cecchelli, C., and van Ameringen, M. (2023). Who really hoards? Hoarding symptoms in adults with attention-deficit hyperactivity disorder (ADHD), </w:t>
      </w:r>
      <w:r w:rsidRPr="001E71C7">
        <w:rPr>
          <w:rFonts w:ascii="Calibri" w:hAnsi="Calibri" w:cs="Calibri"/>
          <w:sz w:val="24"/>
          <w:szCs w:val="24"/>
        </w:rPr>
        <w:lastRenderedPageBreak/>
        <w:t>obsessive-compulsive disorder (OCD) and healthy controls. </w:t>
      </w:r>
      <w:r w:rsidRPr="001E71C7">
        <w:rPr>
          <w:rFonts w:ascii="Calibri" w:hAnsi="Calibri" w:cs="Calibri"/>
          <w:i/>
          <w:iCs/>
          <w:sz w:val="24"/>
          <w:szCs w:val="24"/>
        </w:rPr>
        <w:t>Journal of Psychiatric Research</w:t>
      </w:r>
      <w:r w:rsidRPr="001E71C7">
        <w:rPr>
          <w:rFonts w:ascii="Calibri" w:hAnsi="Calibri" w:cs="Calibri"/>
          <w:sz w:val="24"/>
          <w:szCs w:val="24"/>
        </w:rPr>
        <w:t>, </w:t>
      </w:r>
      <w:r w:rsidRPr="001E71C7">
        <w:rPr>
          <w:rFonts w:ascii="Calibri" w:hAnsi="Calibri" w:cs="Calibri"/>
          <w:i/>
          <w:iCs/>
          <w:sz w:val="24"/>
          <w:szCs w:val="24"/>
        </w:rPr>
        <w:t>166</w:t>
      </w:r>
      <w:r w:rsidRPr="001E71C7">
        <w:rPr>
          <w:rFonts w:ascii="Calibri" w:hAnsi="Calibri" w:cs="Calibri"/>
          <w:sz w:val="24"/>
          <w:szCs w:val="24"/>
        </w:rPr>
        <w:t xml:space="preserve">, 74–79. </w:t>
      </w:r>
    </w:p>
    <w:p w14:paraId="07280941" w14:textId="13FA7307" w:rsidR="005515CF" w:rsidRPr="001E71C7" w:rsidRDefault="005515CF" w:rsidP="00EE6A84">
      <w:pPr>
        <w:spacing w:before="240" w:after="0"/>
        <w:rPr>
          <w:rFonts w:ascii="Calibri" w:hAnsi="Calibri" w:cs="Calibri"/>
          <w:sz w:val="24"/>
          <w:szCs w:val="24"/>
        </w:rPr>
      </w:pPr>
      <w:r w:rsidRPr="005515CF">
        <w:rPr>
          <w:rFonts w:ascii="Calibri" w:hAnsi="Calibri" w:cs="Calibri"/>
          <w:sz w:val="24"/>
          <w:szCs w:val="24"/>
        </w:rPr>
        <w:t>Kings, C. A., Knight, T., &amp; Moulding, R. (2020). Using photo‐elicitation and interpretative phenomenological analysis to explore possessions as links to self‐concept and the identities of others in hoarding disorder. </w:t>
      </w:r>
      <w:r w:rsidRPr="005515CF">
        <w:rPr>
          <w:rFonts w:ascii="Calibri" w:hAnsi="Calibri" w:cs="Calibri"/>
          <w:i/>
          <w:iCs/>
          <w:sz w:val="24"/>
          <w:szCs w:val="24"/>
        </w:rPr>
        <w:t>Psychology and Psychotherapy</w:t>
      </w:r>
      <w:r w:rsidRPr="005515CF">
        <w:rPr>
          <w:rFonts w:ascii="Calibri" w:hAnsi="Calibri" w:cs="Calibri"/>
          <w:sz w:val="24"/>
          <w:szCs w:val="24"/>
        </w:rPr>
        <w:t>, </w:t>
      </w:r>
      <w:r w:rsidRPr="005515CF">
        <w:rPr>
          <w:rFonts w:ascii="Calibri" w:hAnsi="Calibri" w:cs="Calibri"/>
          <w:i/>
          <w:iCs/>
          <w:sz w:val="24"/>
          <w:szCs w:val="24"/>
        </w:rPr>
        <w:t>93</w:t>
      </w:r>
      <w:r w:rsidRPr="005515CF">
        <w:rPr>
          <w:rFonts w:ascii="Calibri" w:hAnsi="Calibri" w:cs="Calibri"/>
          <w:sz w:val="24"/>
          <w:szCs w:val="24"/>
        </w:rPr>
        <w:t>(2), 326–346.</w:t>
      </w:r>
    </w:p>
    <w:p w14:paraId="1CDC75E0" w14:textId="50EA0648" w:rsidR="00336B8F" w:rsidRPr="001E71C7" w:rsidRDefault="003C52EF" w:rsidP="00EE6A84">
      <w:pPr>
        <w:spacing w:before="240" w:after="0"/>
        <w:rPr>
          <w:rFonts w:ascii="Calibri" w:hAnsi="Calibri" w:cs="Calibri"/>
          <w:sz w:val="24"/>
          <w:szCs w:val="24"/>
        </w:rPr>
      </w:pPr>
      <w:r w:rsidRPr="001E71C7">
        <w:rPr>
          <w:rFonts w:ascii="Calibri" w:hAnsi="Calibri" w:cs="Calibri"/>
          <w:sz w:val="24"/>
          <w:szCs w:val="24"/>
        </w:rPr>
        <w:t xml:space="preserve">Knowles, K.A., </w:t>
      </w:r>
      <w:r w:rsidR="00D3672D" w:rsidRPr="001E71C7">
        <w:rPr>
          <w:rFonts w:ascii="Calibri" w:hAnsi="Calibri" w:cs="Calibri"/>
          <w:sz w:val="24"/>
          <w:szCs w:val="24"/>
        </w:rPr>
        <w:t>Stevens, M.C., Levy, H.C.</w:t>
      </w:r>
      <w:r w:rsidR="00B66AA2" w:rsidRPr="001E71C7">
        <w:rPr>
          <w:rFonts w:ascii="Calibri" w:hAnsi="Calibri" w:cs="Calibri"/>
          <w:sz w:val="24"/>
          <w:szCs w:val="24"/>
        </w:rPr>
        <w:t xml:space="preserve"> and </w:t>
      </w:r>
      <w:r w:rsidR="00D3672D" w:rsidRPr="001E71C7">
        <w:rPr>
          <w:rFonts w:ascii="Calibri" w:hAnsi="Calibri" w:cs="Calibri"/>
          <w:sz w:val="24"/>
          <w:szCs w:val="24"/>
        </w:rPr>
        <w:t>Tolin</w:t>
      </w:r>
      <w:r w:rsidR="00B66AA2" w:rsidRPr="001E71C7">
        <w:rPr>
          <w:rFonts w:ascii="Calibri" w:hAnsi="Calibri" w:cs="Calibri"/>
          <w:sz w:val="24"/>
          <w:szCs w:val="24"/>
        </w:rPr>
        <w:t>, D.F.</w:t>
      </w:r>
      <w:r w:rsidR="00D3672D" w:rsidRPr="001E71C7">
        <w:rPr>
          <w:rFonts w:ascii="Calibri" w:hAnsi="Calibri" w:cs="Calibri"/>
          <w:sz w:val="24"/>
          <w:szCs w:val="24"/>
        </w:rPr>
        <w:t xml:space="preserve"> </w:t>
      </w:r>
      <w:r w:rsidRPr="001E71C7">
        <w:rPr>
          <w:rFonts w:ascii="Calibri" w:hAnsi="Calibri" w:cs="Calibri"/>
          <w:sz w:val="24"/>
          <w:szCs w:val="24"/>
        </w:rPr>
        <w:t>(2024) Changes in hoarding-related beliefs and associated neural changes during a simulated discarding task after cognitive-behavioral treatment for hoarding disorder’, </w:t>
      </w:r>
      <w:r w:rsidRPr="001E71C7">
        <w:rPr>
          <w:rFonts w:ascii="Calibri" w:hAnsi="Calibri" w:cs="Calibri"/>
          <w:i/>
          <w:iCs/>
          <w:sz w:val="24"/>
          <w:szCs w:val="24"/>
        </w:rPr>
        <w:t>Journal of psychiatric research</w:t>
      </w:r>
      <w:r w:rsidRPr="001E71C7">
        <w:rPr>
          <w:rFonts w:ascii="Calibri" w:hAnsi="Calibri" w:cs="Calibri"/>
          <w:sz w:val="24"/>
          <w:szCs w:val="24"/>
        </w:rPr>
        <w:t>, 180, pp. 473–481. </w:t>
      </w:r>
    </w:p>
    <w:p w14:paraId="6AB02376" w14:textId="0A1475CF" w:rsidR="00D84D39" w:rsidRPr="001E71C7" w:rsidRDefault="00D84D39" w:rsidP="00336B8F">
      <w:pPr>
        <w:spacing w:before="240" w:after="0"/>
        <w:rPr>
          <w:rFonts w:ascii="Calibri" w:hAnsi="Calibri" w:cs="Calibri"/>
          <w:sz w:val="24"/>
          <w:szCs w:val="24"/>
        </w:rPr>
      </w:pPr>
      <w:r w:rsidRPr="001E71C7">
        <w:rPr>
          <w:rFonts w:ascii="Calibri" w:hAnsi="Calibri" w:cs="Calibri"/>
          <w:sz w:val="24"/>
          <w:szCs w:val="24"/>
        </w:rPr>
        <w:t>McGrath M, Russell AM, and Masterson C</w:t>
      </w:r>
      <w:r w:rsidR="00B66AA2" w:rsidRPr="001E71C7">
        <w:rPr>
          <w:rFonts w:ascii="Calibri" w:hAnsi="Calibri" w:cs="Calibri"/>
          <w:sz w:val="24"/>
          <w:szCs w:val="24"/>
        </w:rPr>
        <w:t>.</w:t>
      </w:r>
      <w:r w:rsidRPr="001E71C7">
        <w:rPr>
          <w:rFonts w:ascii="Calibri" w:hAnsi="Calibri" w:cs="Calibri"/>
          <w:sz w:val="24"/>
          <w:szCs w:val="24"/>
        </w:rPr>
        <w:t xml:space="preserve"> (2024). ‘A more human approach: I haven’t found that really’: experiences of hoarding difficulties and seeking help. </w:t>
      </w:r>
      <w:r w:rsidRPr="001E71C7">
        <w:rPr>
          <w:rFonts w:ascii="Calibri" w:hAnsi="Calibri" w:cs="Calibri"/>
          <w:i/>
          <w:iCs/>
          <w:sz w:val="24"/>
          <w:szCs w:val="24"/>
        </w:rPr>
        <w:t>Behavioural and Cognitive Psychotherapy</w:t>
      </w:r>
      <w:r w:rsidRPr="001E71C7">
        <w:rPr>
          <w:rFonts w:ascii="Calibri" w:hAnsi="Calibri" w:cs="Calibri"/>
          <w:sz w:val="24"/>
          <w:szCs w:val="24"/>
        </w:rPr>
        <w:t xml:space="preserve"> 52, 1–13.</w:t>
      </w:r>
    </w:p>
    <w:p w14:paraId="038A5744" w14:textId="4C2AB131" w:rsidR="00DB23E0" w:rsidRPr="001E71C7" w:rsidRDefault="00DB23E0" w:rsidP="00336B8F">
      <w:pPr>
        <w:spacing w:before="240" w:after="0"/>
        <w:rPr>
          <w:rFonts w:ascii="Calibri" w:hAnsi="Calibri" w:cs="Calibri"/>
          <w:sz w:val="24"/>
          <w:szCs w:val="24"/>
        </w:rPr>
      </w:pPr>
      <w:r w:rsidRPr="001E71C7">
        <w:rPr>
          <w:rFonts w:ascii="Calibri" w:hAnsi="Calibri" w:cs="Calibri"/>
          <w:sz w:val="24"/>
          <w:szCs w:val="24"/>
        </w:rPr>
        <w:t xml:space="preserve">Mulligan‐Rabbitt, J., O’Connor, J. and Brien, C. (2023) “It’s not yours. It’s mine”: A qualitative study exploring the experience of hoarding’, </w:t>
      </w:r>
      <w:r w:rsidRPr="001E71C7">
        <w:rPr>
          <w:rFonts w:ascii="Calibri" w:hAnsi="Calibri" w:cs="Calibri"/>
          <w:i/>
          <w:iCs/>
          <w:sz w:val="24"/>
          <w:szCs w:val="24"/>
        </w:rPr>
        <w:t>International journal of applied psychoanalytic studies</w:t>
      </w:r>
      <w:r w:rsidRPr="001E71C7">
        <w:rPr>
          <w:rFonts w:ascii="Calibri" w:hAnsi="Calibri" w:cs="Calibri"/>
          <w:sz w:val="24"/>
          <w:szCs w:val="24"/>
        </w:rPr>
        <w:t xml:space="preserve">, 20(1), pp. 120–137. </w:t>
      </w:r>
    </w:p>
    <w:p w14:paraId="655EC055" w14:textId="13CBEBAB" w:rsidR="00C64433" w:rsidRDefault="0045438E" w:rsidP="00544D7C">
      <w:pPr>
        <w:spacing w:before="240" w:after="0"/>
        <w:rPr>
          <w:rFonts w:ascii="Calibri" w:hAnsi="Calibri" w:cs="Calibri"/>
          <w:sz w:val="24"/>
          <w:szCs w:val="24"/>
        </w:rPr>
      </w:pPr>
      <w:r w:rsidRPr="001E71C7">
        <w:rPr>
          <w:rFonts w:ascii="Calibri" w:hAnsi="Calibri" w:cs="Calibri"/>
          <w:sz w:val="24"/>
          <w:szCs w:val="24"/>
        </w:rPr>
        <w:t>NHS (2024) Hoarding disorder</w:t>
      </w:r>
      <w:r w:rsidRPr="001E71C7">
        <w:rPr>
          <w:rFonts w:ascii="Calibri" w:hAnsi="Calibri" w:cs="Calibri"/>
          <w:b/>
          <w:bCs/>
          <w:sz w:val="24"/>
          <w:szCs w:val="24"/>
        </w:rPr>
        <w:t xml:space="preserve"> </w:t>
      </w:r>
      <w:r w:rsidRPr="001E71C7">
        <w:rPr>
          <w:rFonts w:ascii="Calibri" w:hAnsi="Calibri" w:cs="Calibri"/>
          <w:sz w:val="24"/>
          <w:szCs w:val="24"/>
        </w:rPr>
        <w:t xml:space="preserve">[Online]. Available from: </w:t>
      </w:r>
      <w:hyperlink r:id="rId9" w:history="1">
        <w:r w:rsidRPr="001E71C7">
          <w:rPr>
            <w:rStyle w:val="Hyperlink"/>
            <w:rFonts w:ascii="Calibri" w:hAnsi="Calibri" w:cs="Calibri"/>
            <w:sz w:val="24"/>
            <w:szCs w:val="24"/>
          </w:rPr>
          <w:t>Hoarding disorder - NHS (www.nhs.uk)</w:t>
        </w:r>
      </w:hyperlink>
      <w:r w:rsidRPr="001E71C7">
        <w:rPr>
          <w:rFonts w:ascii="Calibri" w:hAnsi="Calibri" w:cs="Calibri"/>
          <w:sz w:val="24"/>
          <w:szCs w:val="24"/>
        </w:rPr>
        <w:t xml:space="preserve"> [Accessed 5 August 2024].</w:t>
      </w:r>
      <w:r w:rsidR="00C64433" w:rsidRPr="001E71C7">
        <w:rPr>
          <w:rFonts w:ascii="Calibri" w:hAnsi="Calibri" w:cs="Calibri"/>
          <w:sz w:val="24"/>
          <w:szCs w:val="24"/>
        </w:rPr>
        <w:t xml:space="preserve"> </w:t>
      </w:r>
    </w:p>
    <w:p w14:paraId="66475887" w14:textId="70B943BB" w:rsidR="0005551E" w:rsidRPr="001E71C7" w:rsidRDefault="0005551E" w:rsidP="00544D7C">
      <w:pPr>
        <w:spacing w:before="240" w:after="0"/>
        <w:rPr>
          <w:rFonts w:ascii="Calibri" w:hAnsi="Calibri" w:cs="Calibri"/>
          <w:sz w:val="24"/>
          <w:szCs w:val="24"/>
        </w:rPr>
      </w:pPr>
      <w:r w:rsidRPr="0005551E">
        <w:rPr>
          <w:rFonts w:ascii="Calibri" w:hAnsi="Calibri" w:cs="Calibri"/>
          <w:sz w:val="24"/>
          <w:szCs w:val="24"/>
        </w:rPr>
        <w:t>Nizza, I. E., Farr, J., &amp; Smith, J. A. (2021). Achieving excellence in interpretative phenomenological analysis (IPA): Four markers of high quality. </w:t>
      </w:r>
      <w:r w:rsidRPr="0005551E">
        <w:rPr>
          <w:rFonts w:ascii="Calibri" w:hAnsi="Calibri" w:cs="Calibri"/>
          <w:i/>
          <w:iCs/>
          <w:sz w:val="24"/>
          <w:szCs w:val="24"/>
        </w:rPr>
        <w:t>Qualitative Research in Psychology</w:t>
      </w:r>
      <w:r w:rsidRPr="0005551E">
        <w:rPr>
          <w:rFonts w:ascii="Calibri" w:hAnsi="Calibri" w:cs="Calibri"/>
          <w:sz w:val="24"/>
          <w:szCs w:val="24"/>
        </w:rPr>
        <w:t>, </w:t>
      </w:r>
      <w:r w:rsidRPr="0005551E">
        <w:rPr>
          <w:rFonts w:ascii="Calibri" w:hAnsi="Calibri" w:cs="Calibri"/>
          <w:i/>
          <w:iCs/>
          <w:sz w:val="24"/>
          <w:szCs w:val="24"/>
        </w:rPr>
        <w:t>18</w:t>
      </w:r>
      <w:r w:rsidRPr="0005551E">
        <w:rPr>
          <w:rFonts w:ascii="Calibri" w:hAnsi="Calibri" w:cs="Calibri"/>
          <w:sz w:val="24"/>
          <w:szCs w:val="24"/>
        </w:rPr>
        <w:t>(3), 369–386. </w:t>
      </w:r>
    </w:p>
    <w:p w14:paraId="10B47017" w14:textId="4DA8FE1C" w:rsidR="0025761D" w:rsidRDefault="0025761D" w:rsidP="00544D7C">
      <w:pPr>
        <w:spacing w:before="240" w:after="0"/>
        <w:rPr>
          <w:rFonts w:ascii="Calibri" w:hAnsi="Calibri" w:cs="Calibri"/>
          <w:sz w:val="24"/>
          <w:szCs w:val="24"/>
        </w:rPr>
      </w:pPr>
      <w:r w:rsidRPr="001E71C7">
        <w:rPr>
          <w:rFonts w:ascii="Calibri" w:hAnsi="Calibri" w:cs="Calibri"/>
          <w:sz w:val="24"/>
          <w:szCs w:val="24"/>
        </w:rPr>
        <w:t xml:space="preserve">Noyes, S., van Houten, S., &amp; Wilkins, E. (2024). A ‘Friendly Visitor’ Volunteer Intervention for Hoarding Disorder: Participants’ Perceptions. </w:t>
      </w:r>
      <w:r w:rsidRPr="001E71C7">
        <w:rPr>
          <w:rFonts w:ascii="Calibri" w:hAnsi="Calibri" w:cs="Calibri"/>
          <w:i/>
          <w:iCs/>
          <w:sz w:val="24"/>
          <w:szCs w:val="24"/>
        </w:rPr>
        <w:t>The Open Journal of Occupational Therapy</w:t>
      </w:r>
      <w:r w:rsidRPr="001E71C7">
        <w:rPr>
          <w:rFonts w:ascii="Calibri" w:hAnsi="Calibri" w:cs="Calibri"/>
          <w:sz w:val="24"/>
          <w:szCs w:val="24"/>
        </w:rPr>
        <w:t>, 12(2), 1-10.</w:t>
      </w:r>
    </w:p>
    <w:p w14:paraId="3787407A" w14:textId="0EFDEE65" w:rsidR="00FC7639" w:rsidRPr="001E71C7" w:rsidRDefault="00FC7639" w:rsidP="00544D7C">
      <w:pPr>
        <w:spacing w:before="240" w:after="0"/>
        <w:rPr>
          <w:rFonts w:ascii="Calibri" w:hAnsi="Calibri" w:cs="Calibri"/>
          <w:sz w:val="24"/>
          <w:szCs w:val="24"/>
        </w:rPr>
      </w:pPr>
      <w:r w:rsidRPr="006947E8">
        <w:rPr>
          <w:rFonts w:ascii="Calibri" w:hAnsi="Calibri" w:cs="Calibri"/>
          <w:sz w:val="24"/>
          <w:szCs w:val="24"/>
        </w:rPr>
        <w:t>O’Brien, E., &amp; Laws, K. R. (2025). Decluttering Minds: Psychological interventions for hoarding disorder - A systematic review and meta-analysis. </w:t>
      </w:r>
      <w:r w:rsidRPr="006947E8">
        <w:rPr>
          <w:rFonts w:ascii="Calibri" w:hAnsi="Calibri" w:cs="Calibri"/>
          <w:i/>
          <w:iCs/>
          <w:sz w:val="24"/>
          <w:szCs w:val="24"/>
        </w:rPr>
        <w:t>Journal of Psychiatric Research</w:t>
      </w:r>
      <w:r w:rsidRPr="006947E8">
        <w:rPr>
          <w:rFonts w:ascii="Calibri" w:hAnsi="Calibri" w:cs="Calibri"/>
          <w:sz w:val="24"/>
          <w:szCs w:val="24"/>
        </w:rPr>
        <w:t>, </w:t>
      </w:r>
      <w:r w:rsidRPr="006947E8">
        <w:rPr>
          <w:rFonts w:ascii="Calibri" w:hAnsi="Calibri" w:cs="Calibri"/>
          <w:i/>
          <w:iCs/>
          <w:sz w:val="24"/>
          <w:szCs w:val="24"/>
        </w:rPr>
        <w:t>181</w:t>
      </w:r>
      <w:r w:rsidRPr="006947E8">
        <w:rPr>
          <w:rFonts w:ascii="Calibri" w:hAnsi="Calibri" w:cs="Calibri"/>
          <w:sz w:val="24"/>
          <w:szCs w:val="24"/>
        </w:rPr>
        <w:t>, 738–751.</w:t>
      </w:r>
    </w:p>
    <w:p w14:paraId="62BF4551" w14:textId="0B49B78C" w:rsidR="006E3CD5" w:rsidRPr="001E71C7" w:rsidRDefault="006E3CD5" w:rsidP="00544D7C">
      <w:pPr>
        <w:spacing w:before="240" w:after="0"/>
        <w:rPr>
          <w:rFonts w:ascii="Calibri" w:hAnsi="Calibri" w:cs="Calibri"/>
          <w:sz w:val="24"/>
          <w:szCs w:val="24"/>
        </w:rPr>
      </w:pPr>
      <w:r w:rsidRPr="001E71C7">
        <w:rPr>
          <w:rFonts w:ascii="Calibri" w:hAnsi="Calibri" w:cs="Calibri"/>
          <w:sz w:val="24"/>
          <w:szCs w:val="24"/>
        </w:rPr>
        <w:t>O’Connor, J. (2014). To hold on or to let go? Loss and substitution in the process of hoarding. </w:t>
      </w:r>
      <w:r w:rsidRPr="001E71C7">
        <w:rPr>
          <w:rFonts w:ascii="Calibri" w:hAnsi="Calibri" w:cs="Calibri"/>
          <w:i/>
          <w:iCs/>
          <w:sz w:val="24"/>
          <w:szCs w:val="24"/>
        </w:rPr>
        <w:t>European Journal of Psychotherapy &amp; Counselling</w:t>
      </w:r>
      <w:r w:rsidRPr="001E71C7">
        <w:rPr>
          <w:rFonts w:ascii="Calibri" w:hAnsi="Calibri" w:cs="Calibri"/>
          <w:sz w:val="24"/>
          <w:szCs w:val="24"/>
        </w:rPr>
        <w:t>, </w:t>
      </w:r>
      <w:r w:rsidRPr="001E71C7">
        <w:rPr>
          <w:rFonts w:ascii="Calibri" w:hAnsi="Calibri" w:cs="Calibri"/>
          <w:i/>
          <w:iCs/>
          <w:sz w:val="24"/>
          <w:szCs w:val="24"/>
        </w:rPr>
        <w:t>16</w:t>
      </w:r>
      <w:r w:rsidRPr="001E71C7">
        <w:rPr>
          <w:rFonts w:ascii="Calibri" w:hAnsi="Calibri" w:cs="Calibri"/>
          <w:sz w:val="24"/>
          <w:szCs w:val="24"/>
        </w:rPr>
        <w:t>(2), 101–113.</w:t>
      </w:r>
    </w:p>
    <w:p w14:paraId="08564A0A" w14:textId="2802B78F" w:rsidR="00DA75D2" w:rsidRPr="001E71C7" w:rsidRDefault="00DA75D2" w:rsidP="00544D7C">
      <w:pPr>
        <w:spacing w:before="240" w:after="0"/>
        <w:rPr>
          <w:rFonts w:ascii="Calibri" w:hAnsi="Calibri" w:cs="Calibri"/>
          <w:sz w:val="24"/>
          <w:szCs w:val="24"/>
        </w:rPr>
      </w:pPr>
      <w:r w:rsidRPr="001E71C7">
        <w:rPr>
          <w:rFonts w:ascii="Calibri" w:hAnsi="Calibri" w:cs="Calibri"/>
          <w:sz w:val="24"/>
          <w:szCs w:val="24"/>
        </w:rPr>
        <w:t xml:space="preserve">Pollock, L., Kellett, S. and Totterdell, P. (2014) An intensive time-series evaluation of the effectiveness of cognitive behaviour therapy for hoarding disorder: A 2-year prospective study, </w:t>
      </w:r>
      <w:r w:rsidRPr="001E71C7">
        <w:rPr>
          <w:rFonts w:ascii="Calibri" w:hAnsi="Calibri" w:cs="Calibri"/>
          <w:i/>
          <w:iCs/>
          <w:sz w:val="24"/>
          <w:szCs w:val="24"/>
        </w:rPr>
        <w:t>Psychotherapy Research</w:t>
      </w:r>
      <w:r w:rsidRPr="001E71C7">
        <w:rPr>
          <w:rFonts w:ascii="Calibri" w:hAnsi="Calibri" w:cs="Calibri"/>
          <w:sz w:val="24"/>
          <w:szCs w:val="24"/>
        </w:rPr>
        <w:t>, 24:4, 485-495.</w:t>
      </w:r>
    </w:p>
    <w:p w14:paraId="0CE12C3D" w14:textId="77777777" w:rsidR="00C010FD" w:rsidRPr="001E71C7" w:rsidRDefault="00F502C1" w:rsidP="00C010FD">
      <w:pPr>
        <w:spacing w:before="240" w:after="0"/>
        <w:rPr>
          <w:rFonts w:ascii="Calibri" w:hAnsi="Calibri" w:cs="Calibri"/>
          <w:sz w:val="24"/>
          <w:szCs w:val="24"/>
        </w:rPr>
      </w:pPr>
      <w:r w:rsidRPr="001E71C7">
        <w:rPr>
          <w:rFonts w:ascii="Calibri" w:hAnsi="Calibri" w:cs="Calibri"/>
          <w:sz w:val="24"/>
          <w:szCs w:val="24"/>
        </w:rPr>
        <w:t xml:space="preserve">Postlethwaite, A., Kellett, S. and Mataix-Cols, D. (2019) </w:t>
      </w:r>
      <w:r w:rsidRPr="001E71C7">
        <w:rPr>
          <w:rFonts w:ascii="Calibri" w:hAnsi="Calibri" w:cs="Calibri"/>
          <w:i/>
          <w:iCs/>
          <w:sz w:val="24"/>
          <w:szCs w:val="24"/>
        </w:rPr>
        <w:t>Prevalence of Hoarding Disorder: A systematic review and meta-analysis</w:t>
      </w:r>
      <w:r w:rsidRPr="001E71C7">
        <w:rPr>
          <w:rFonts w:ascii="Calibri" w:hAnsi="Calibri" w:cs="Calibri"/>
          <w:sz w:val="24"/>
          <w:szCs w:val="24"/>
        </w:rPr>
        <w:t>, Journal of Affective Disorders, Volume 256, Pages 309-316.</w:t>
      </w:r>
      <w:r w:rsidR="00C010FD" w:rsidRPr="001E71C7">
        <w:rPr>
          <w:rFonts w:ascii="Calibri" w:hAnsi="Calibri" w:cs="Calibri"/>
          <w:sz w:val="24"/>
          <w:szCs w:val="24"/>
        </w:rPr>
        <w:t xml:space="preserve"> </w:t>
      </w:r>
    </w:p>
    <w:p w14:paraId="5BB9A970" w14:textId="7CA6227F" w:rsidR="006654B1" w:rsidRPr="001E71C7" w:rsidRDefault="006654B1" w:rsidP="00C010FD">
      <w:pPr>
        <w:spacing w:before="240" w:after="0"/>
        <w:rPr>
          <w:rFonts w:ascii="Calibri" w:hAnsi="Calibri" w:cs="Calibri"/>
          <w:sz w:val="24"/>
          <w:szCs w:val="24"/>
        </w:rPr>
      </w:pPr>
      <w:r w:rsidRPr="001E71C7">
        <w:rPr>
          <w:rFonts w:ascii="Calibri" w:hAnsi="Calibri" w:cs="Calibri"/>
          <w:sz w:val="24"/>
          <w:szCs w:val="24"/>
        </w:rPr>
        <w:lastRenderedPageBreak/>
        <w:t xml:space="preserve">Rodgers, N., McDonald, S., and Wootton, B.M. (2021) </w:t>
      </w:r>
      <w:r w:rsidRPr="001E71C7">
        <w:rPr>
          <w:rFonts w:ascii="Calibri" w:hAnsi="Calibri" w:cs="Calibri"/>
          <w:i/>
          <w:iCs/>
          <w:sz w:val="24"/>
          <w:szCs w:val="24"/>
        </w:rPr>
        <w:t>Cognitive behavioral therapy for hoarding disorder: An updated meta-analysis</w:t>
      </w:r>
      <w:r w:rsidRPr="001E71C7">
        <w:rPr>
          <w:rFonts w:ascii="Calibri" w:hAnsi="Calibri" w:cs="Calibri"/>
          <w:sz w:val="24"/>
          <w:szCs w:val="24"/>
        </w:rPr>
        <w:t>, Journal of Affective Disorders, Volume 290, Pages 128-135</w:t>
      </w:r>
    </w:p>
    <w:p w14:paraId="7E1FD11C" w14:textId="77777777" w:rsidR="0014766A" w:rsidRPr="001E71C7" w:rsidRDefault="00C010FD" w:rsidP="0014766A">
      <w:pPr>
        <w:spacing w:before="240" w:after="0"/>
        <w:rPr>
          <w:rFonts w:ascii="Calibri" w:hAnsi="Calibri" w:cs="Calibri"/>
          <w:sz w:val="24"/>
          <w:szCs w:val="24"/>
        </w:rPr>
      </w:pPr>
      <w:r w:rsidRPr="001E71C7">
        <w:rPr>
          <w:rFonts w:ascii="Calibri" w:hAnsi="Calibri" w:cs="Calibri"/>
          <w:sz w:val="24"/>
          <w:szCs w:val="24"/>
        </w:rPr>
        <w:t>Rogers, C. R. (1951) Client-Centred Therapy, London: Constable and Company Ltd.</w:t>
      </w:r>
      <w:r w:rsidR="0014766A" w:rsidRPr="001E71C7">
        <w:rPr>
          <w:rFonts w:ascii="Calibri" w:hAnsi="Calibri" w:cs="Calibri"/>
          <w:sz w:val="24"/>
          <w:szCs w:val="24"/>
        </w:rPr>
        <w:t xml:space="preserve"> </w:t>
      </w:r>
    </w:p>
    <w:p w14:paraId="27FA8B1D" w14:textId="222B9C81" w:rsidR="0014766A" w:rsidRPr="001E71C7" w:rsidRDefault="0014766A" w:rsidP="0014766A">
      <w:pPr>
        <w:spacing w:before="240" w:after="0"/>
        <w:rPr>
          <w:rFonts w:ascii="Calibri" w:hAnsi="Calibri" w:cs="Calibri"/>
          <w:sz w:val="24"/>
          <w:szCs w:val="24"/>
        </w:rPr>
      </w:pPr>
      <w:r w:rsidRPr="001E71C7">
        <w:rPr>
          <w:rFonts w:ascii="Calibri" w:hAnsi="Calibri" w:cs="Calibri"/>
          <w:sz w:val="24"/>
          <w:szCs w:val="24"/>
        </w:rPr>
        <w:t>Rogers, C. R. (1957) ‘The necessary and sufficient conditions of therapeutic personality change’, Journal of Consulting Psychology, 21 (2): 95-103.</w:t>
      </w:r>
    </w:p>
    <w:p w14:paraId="38943E25" w14:textId="4CC08A22" w:rsidR="00095995" w:rsidRPr="001E71C7" w:rsidRDefault="00095995" w:rsidP="00F502C1">
      <w:pPr>
        <w:spacing w:before="240" w:after="0"/>
        <w:rPr>
          <w:rFonts w:ascii="Calibri" w:hAnsi="Calibri" w:cs="Calibri"/>
          <w:sz w:val="24"/>
          <w:szCs w:val="24"/>
        </w:rPr>
      </w:pPr>
      <w:r w:rsidRPr="001E71C7">
        <w:rPr>
          <w:rFonts w:ascii="Calibri" w:hAnsi="Calibri" w:cs="Calibri"/>
          <w:sz w:val="24"/>
          <w:szCs w:val="24"/>
        </w:rPr>
        <w:t xml:space="preserve">Ryninks K, Wallace V, and Gregory JD (2019) Older adult hoarders’ experiences of being helped by volunteers and volunteers’ experiences of helping. </w:t>
      </w:r>
      <w:r w:rsidRPr="001E71C7">
        <w:rPr>
          <w:rFonts w:ascii="Calibri" w:hAnsi="Calibri" w:cs="Calibri"/>
          <w:i/>
          <w:iCs/>
          <w:sz w:val="24"/>
          <w:szCs w:val="24"/>
        </w:rPr>
        <w:t>Behavioural and Cognitive Psychotherapy</w:t>
      </w:r>
      <w:r w:rsidRPr="001E71C7">
        <w:rPr>
          <w:rFonts w:ascii="Calibri" w:hAnsi="Calibri" w:cs="Calibri"/>
          <w:sz w:val="24"/>
          <w:szCs w:val="24"/>
        </w:rPr>
        <w:t xml:space="preserve"> 47, 697–708.</w:t>
      </w:r>
    </w:p>
    <w:p w14:paraId="4F399B38" w14:textId="67291C32" w:rsidR="00E13387" w:rsidRPr="001E71C7" w:rsidRDefault="00E13387" w:rsidP="00F502C1">
      <w:pPr>
        <w:spacing w:before="240" w:after="0"/>
        <w:rPr>
          <w:rFonts w:ascii="Calibri" w:hAnsi="Calibri" w:cs="Calibri"/>
          <w:sz w:val="24"/>
          <w:szCs w:val="24"/>
        </w:rPr>
      </w:pPr>
      <w:r w:rsidRPr="001E71C7">
        <w:rPr>
          <w:rFonts w:ascii="Calibri" w:hAnsi="Calibri" w:cs="Calibri"/>
          <w:sz w:val="24"/>
          <w:szCs w:val="24"/>
        </w:rPr>
        <w:t xml:space="preserve">Smith, J., Flowers, P. and Larkin, M. (2022) </w:t>
      </w:r>
      <w:r w:rsidRPr="001E71C7">
        <w:rPr>
          <w:rFonts w:ascii="Calibri" w:hAnsi="Calibri" w:cs="Calibri"/>
          <w:i/>
          <w:iCs/>
          <w:sz w:val="24"/>
          <w:szCs w:val="24"/>
        </w:rPr>
        <w:t>Interpretative Phenomenological Analysis</w:t>
      </w:r>
      <w:r w:rsidRPr="001E71C7">
        <w:rPr>
          <w:rFonts w:ascii="Calibri" w:hAnsi="Calibri" w:cs="Calibri"/>
          <w:sz w:val="24"/>
          <w:szCs w:val="24"/>
        </w:rPr>
        <w:t xml:space="preserve"> (2</w:t>
      </w:r>
      <w:r w:rsidRPr="001E71C7">
        <w:rPr>
          <w:rFonts w:ascii="Calibri" w:hAnsi="Calibri" w:cs="Calibri"/>
          <w:sz w:val="24"/>
          <w:szCs w:val="24"/>
          <w:vertAlign w:val="superscript"/>
        </w:rPr>
        <w:t>nd</w:t>
      </w:r>
      <w:r w:rsidRPr="001E71C7">
        <w:rPr>
          <w:rFonts w:ascii="Calibri" w:hAnsi="Calibri" w:cs="Calibri"/>
          <w:sz w:val="24"/>
          <w:szCs w:val="24"/>
        </w:rPr>
        <w:t xml:space="preserve"> edn.) London: Sage Publications Ltd.</w:t>
      </w:r>
    </w:p>
    <w:p w14:paraId="02450A0F" w14:textId="77777777" w:rsidR="004269E5" w:rsidRDefault="004269E5" w:rsidP="00BD2946">
      <w:pPr>
        <w:spacing w:before="240" w:after="0"/>
        <w:rPr>
          <w:rFonts w:ascii="Calibri" w:hAnsi="Calibri" w:cs="Calibri"/>
          <w:sz w:val="24"/>
          <w:szCs w:val="24"/>
        </w:rPr>
      </w:pPr>
      <w:r w:rsidRPr="004269E5">
        <w:rPr>
          <w:rFonts w:ascii="Calibri" w:hAnsi="Calibri" w:cs="Calibri"/>
          <w:sz w:val="24"/>
          <w:szCs w:val="24"/>
        </w:rPr>
        <w:t>Tinlin, R. M., Beckwith, H., Gregory, J. D., &amp; Lomax, C. L. (2022). What is underneath all that stuff? A Q-methodological exploration of profiles of beliefs and vulnerabilities in hoarding disorder. </w:t>
      </w:r>
      <w:r w:rsidRPr="004269E5">
        <w:rPr>
          <w:rFonts w:ascii="Calibri" w:hAnsi="Calibri" w:cs="Calibri"/>
          <w:i/>
          <w:iCs/>
          <w:sz w:val="24"/>
          <w:szCs w:val="24"/>
        </w:rPr>
        <w:t>Behavioural and Cognitive Psychotherapy</w:t>
      </w:r>
      <w:r w:rsidRPr="004269E5">
        <w:rPr>
          <w:rFonts w:ascii="Calibri" w:hAnsi="Calibri" w:cs="Calibri"/>
          <w:sz w:val="24"/>
          <w:szCs w:val="24"/>
        </w:rPr>
        <w:t>, </w:t>
      </w:r>
      <w:r w:rsidRPr="004269E5">
        <w:rPr>
          <w:rFonts w:ascii="Calibri" w:hAnsi="Calibri" w:cs="Calibri"/>
          <w:i/>
          <w:iCs/>
          <w:sz w:val="24"/>
          <w:szCs w:val="24"/>
        </w:rPr>
        <w:t>50</w:t>
      </w:r>
      <w:r w:rsidRPr="004269E5">
        <w:rPr>
          <w:rFonts w:ascii="Calibri" w:hAnsi="Calibri" w:cs="Calibri"/>
          <w:sz w:val="24"/>
          <w:szCs w:val="24"/>
        </w:rPr>
        <w:t xml:space="preserve">(5), 538–555. </w:t>
      </w:r>
    </w:p>
    <w:p w14:paraId="73CDB6D1" w14:textId="1046AC1A" w:rsidR="00BD2946" w:rsidRPr="001E71C7" w:rsidRDefault="006F1C29" w:rsidP="00BD2946">
      <w:pPr>
        <w:spacing w:before="240" w:after="0"/>
        <w:rPr>
          <w:rFonts w:ascii="Calibri" w:hAnsi="Calibri" w:cs="Calibri"/>
          <w:sz w:val="24"/>
          <w:szCs w:val="24"/>
        </w:rPr>
      </w:pPr>
      <w:r w:rsidRPr="001E71C7">
        <w:rPr>
          <w:rFonts w:ascii="Calibri" w:hAnsi="Calibri" w:cs="Calibri"/>
          <w:sz w:val="24"/>
          <w:szCs w:val="24"/>
        </w:rPr>
        <w:t>Tolin, D. F., Frost, R. O., Steketee, G., &amp; Muroff, J. (2015)</w:t>
      </w:r>
      <w:r w:rsidR="009F2CE8" w:rsidRPr="001E71C7">
        <w:rPr>
          <w:rFonts w:ascii="Calibri" w:hAnsi="Calibri" w:cs="Calibri"/>
          <w:sz w:val="24"/>
          <w:szCs w:val="24"/>
        </w:rPr>
        <w:t xml:space="preserve"> </w:t>
      </w:r>
      <w:r w:rsidRPr="001E71C7">
        <w:rPr>
          <w:rFonts w:ascii="Calibri" w:hAnsi="Calibri" w:cs="Calibri"/>
          <w:sz w:val="24"/>
          <w:szCs w:val="24"/>
        </w:rPr>
        <w:t xml:space="preserve">Cognitive behavioral therapy for hoarding disorder: A meta-analysis. </w:t>
      </w:r>
      <w:r w:rsidRPr="001E71C7">
        <w:rPr>
          <w:rFonts w:ascii="Calibri" w:hAnsi="Calibri" w:cs="Calibri"/>
          <w:i/>
          <w:iCs/>
          <w:sz w:val="24"/>
          <w:szCs w:val="24"/>
        </w:rPr>
        <w:t>Depression and Anxiety</w:t>
      </w:r>
      <w:r w:rsidRPr="001E71C7">
        <w:rPr>
          <w:rFonts w:ascii="Calibri" w:hAnsi="Calibri" w:cs="Calibri"/>
          <w:sz w:val="24"/>
          <w:szCs w:val="24"/>
        </w:rPr>
        <w:t>, 32(3), 158–166.</w:t>
      </w:r>
      <w:r w:rsidR="00BD2946" w:rsidRPr="001E71C7">
        <w:rPr>
          <w:rFonts w:ascii="Calibri" w:hAnsi="Calibri" w:cs="Calibri"/>
          <w:sz w:val="24"/>
          <w:szCs w:val="24"/>
        </w:rPr>
        <w:t xml:space="preserve"> </w:t>
      </w:r>
    </w:p>
    <w:p w14:paraId="74A2C257" w14:textId="7DEC783D" w:rsidR="00BD2946" w:rsidRPr="001E71C7" w:rsidRDefault="00BD2946" w:rsidP="00BD2946">
      <w:pPr>
        <w:spacing w:before="240" w:after="0"/>
        <w:rPr>
          <w:rFonts w:ascii="Calibri" w:hAnsi="Calibri" w:cs="Calibri"/>
          <w:sz w:val="24"/>
          <w:szCs w:val="24"/>
        </w:rPr>
      </w:pPr>
      <w:r w:rsidRPr="001E71C7">
        <w:rPr>
          <w:rFonts w:ascii="Calibri" w:hAnsi="Calibri" w:cs="Calibri"/>
          <w:sz w:val="24"/>
          <w:szCs w:val="24"/>
        </w:rPr>
        <w:t xml:space="preserve">Wilkins, P. (2016) </w:t>
      </w:r>
      <w:r w:rsidRPr="001E71C7">
        <w:rPr>
          <w:rFonts w:ascii="Calibri" w:hAnsi="Calibri" w:cs="Calibri"/>
          <w:i/>
          <w:iCs/>
          <w:sz w:val="24"/>
          <w:szCs w:val="24"/>
        </w:rPr>
        <w:t>Person-Centred Therapy 100 Key Points and Techniques</w:t>
      </w:r>
      <w:r w:rsidRPr="001E71C7">
        <w:rPr>
          <w:rFonts w:ascii="Calibri" w:hAnsi="Calibri" w:cs="Calibri"/>
          <w:sz w:val="24"/>
          <w:szCs w:val="24"/>
        </w:rPr>
        <w:t>, Abingdon: Routledge.</w:t>
      </w:r>
    </w:p>
    <w:p w14:paraId="06295BCA" w14:textId="059EB9E4" w:rsidR="00CA5A89" w:rsidRPr="001E71C7" w:rsidRDefault="00CA5A89" w:rsidP="00F502C1">
      <w:pPr>
        <w:spacing w:before="240" w:after="0"/>
        <w:rPr>
          <w:rFonts w:ascii="Calibri" w:hAnsi="Calibri" w:cs="Calibri"/>
          <w:sz w:val="24"/>
          <w:szCs w:val="24"/>
        </w:rPr>
      </w:pPr>
      <w:r w:rsidRPr="001E71C7">
        <w:rPr>
          <w:rFonts w:ascii="Calibri" w:hAnsi="Calibri" w:cs="Calibri"/>
          <w:sz w:val="24"/>
          <w:szCs w:val="24"/>
        </w:rPr>
        <w:t>Williams, M</w:t>
      </w:r>
      <w:r w:rsidR="001F7BF5" w:rsidRPr="001E71C7">
        <w:rPr>
          <w:rFonts w:ascii="Calibri" w:hAnsi="Calibri" w:cs="Calibri"/>
          <w:sz w:val="24"/>
          <w:szCs w:val="24"/>
        </w:rPr>
        <w:t xml:space="preserve">, </w:t>
      </w:r>
      <w:r w:rsidRPr="001E71C7">
        <w:rPr>
          <w:rFonts w:ascii="Calibri" w:hAnsi="Calibri" w:cs="Calibri"/>
          <w:sz w:val="24"/>
          <w:szCs w:val="24"/>
        </w:rPr>
        <w:t>Viscusi, J</w:t>
      </w:r>
      <w:r w:rsidR="001F7BF5" w:rsidRPr="001E71C7">
        <w:rPr>
          <w:rFonts w:ascii="Calibri" w:hAnsi="Calibri" w:cs="Calibri"/>
          <w:sz w:val="24"/>
          <w:szCs w:val="24"/>
        </w:rPr>
        <w:t>.</w:t>
      </w:r>
      <w:r w:rsidR="00422932" w:rsidRPr="001E71C7">
        <w:rPr>
          <w:rFonts w:ascii="Calibri" w:hAnsi="Calibri" w:cs="Calibri"/>
          <w:sz w:val="24"/>
          <w:szCs w:val="24"/>
        </w:rPr>
        <w:t xml:space="preserve"> (2016)</w:t>
      </w:r>
      <w:r w:rsidR="001F7BF5" w:rsidRPr="001E71C7">
        <w:rPr>
          <w:rFonts w:ascii="Calibri" w:hAnsi="Calibri" w:cs="Calibri"/>
          <w:sz w:val="24"/>
          <w:szCs w:val="24"/>
        </w:rPr>
        <w:t xml:space="preserve"> Hoarding Disorder and a Systematic Review of Treatment with Cognitive Behavioral Therapy</w:t>
      </w:r>
      <w:r w:rsidR="00243448" w:rsidRPr="001E71C7">
        <w:rPr>
          <w:rFonts w:ascii="Calibri" w:hAnsi="Calibri" w:cs="Calibri"/>
          <w:sz w:val="24"/>
          <w:szCs w:val="24"/>
        </w:rPr>
        <w:t>.</w:t>
      </w:r>
      <w:r w:rsidRPr="001E71C7">
        <w:rPr>
          <w:rFonts w:ascii="Calibri" w:hAnsi="Calibri" w:cs="Calibri"/>
          <w:sz w:val="24"/>
          <w:szCs w:val="24"/>
        </w:rPr>
        <w:t> </w:t>
      </w:r>
      <w:r w:rsidRPr="001E71C7">
        <w:rPr>
          <w:rFonts w:ascii="Calibri" w:hAnsi="Calibri" w:cs="Calibri"/>
          <w:i/>
          <w:iCs/>
          <w:sz w:val="24"/>
          <w:szCs w:val="24"/>
        </w:rPr>
        <w:t>Cognitive behaviour therapy</w:t>
      </w:r>
      <w:r w:rsidRPr="001E71C7">
        <w:rPr>
          <w:rFonts w:ascii="Calibri" w:hAnsi="Calibri" w:cs="Calibri"/>
          <w:sz w:val="24"/>
          <w:szCs w:val="24"/>
        </w:rPr>
        <w:t>, 2016-03, Vol.45 (2), p.93-110</w:t>
      </w:r>
      <w:r w:rsidR="0027195A" w:rsidRPr="001E71C7">
        <w:rPr>
          <w:rFonts w:ascii="Calibri" w:hAnsi="Calibri" w:cs="Calibri"/>
          <w:sz w:val="24"/>
          <w:szCs w:val="24"/>
        </w:rPr>
        <w:t>.</w:t>
      </w:r>
    </w:p>
    <w:p w14:paraId="65952FE3" w14:textId="0D70CA72" w:rsidR="00481944" w:rsidRPr="001E71C7" w:rsidRDefault="00481944" w:rsidP="00F502C1">
      <w:pPr>
        <w:spacing w:before="240" w:after="0"/>
        <w:rPr>
          <w:rFonts w:ascii="Calibri" w:hAnsi="Calibri" w:cs="Calibri"/>
          <w:sz w:val="24"/>
          <w:szCs w:val="24"/>
        </w:rPr>
      </w:pPr>
      <w:r w:rsidRPr="001E71C7">
        <w:rPr>
          <w:rFonts w:ascii="Calibri" w:hAnsi="Calibri" w:cs="Calibri"/>
          <w:sz w:val="24"/>
          <w:szCs w:val="24"/>
        </w:rPr>
        <w:t>Worden, B. L., and Tolin, D. F. (2023). A pilot exploration of ADHD symptoms in hoarding disorder: Co-occurring disorders or part of the hoarding syndrome? </w:t>
      </w:r>
      <w:r w:rsidRPr="001E71C7">
        <w:rPr>
          <w:rFonts w:ascii="Calibri" w:hAnsi="Calibri" w:cs="Calibri"/>
          <w:i/>
          <w:iCs/>
          <w:sz w:val="24"/>
          <w:szCs w:val="24"/>
        </w:rPr>
        <w:t>Journal of Affective Disorders Reports</w:t>
      </w:r>
      <w:r w:rsidRPr="001E71C7">
        <w:rPr>
          <w:rFonts w:ascii="Calibri" w:hAnsi="Calibri" w:cs="Calibri"/>
          <w:sz w:val="24"/>
          <w:szCs w:val="24"/>
        </w:rPr>
        <w:t>, </w:t>
      </w:r>
      <w:r w:rsidRPr="001E71C7">
        <w:rPr>
          <w:rFonts w:ascii="Calibri" w:hAnsi="Calibri" w:cs="Calibri"/>
          <w:i/>
          <w:iCs/>
          <w:sz w:val="24"/>
          <w:szCs w:val="24"/>
        </w:rPr>
        <w:t>13</w:t>
      </w:r>
      <w:r w:rsidRPr="001E71C7">
        <w:rPr>
          <w:rFonts w:ascii="Calibri" w:hAnsi="Calibri" w:cs="Calibri"/>
          <w:sz w:val="24"/>
          <w:szCs w:val="24"/>
        </w:rPr>
        <w:t>, 100588.</w:t>
      </w:r>
    </w:p>
    <w:p w14:paraId="07D140FB" w14:textId="4313B1B4" w:rsidR="00F167AA" w:rsidRPr="001E71C7" w:rsidRDefault="00F167AA" w:rsidP="00F502C1">
      <w:pPr>
        <w:spacing w:before="240" w:after="0"/>
        <w:rPr>
          <w:rFonts w:ascii="Calibri" w:hAnsi="Calibri" w:cs="Calibri"/>
          <w:sz w:val="24"/>
          <w:szCs w:val="24"/>
        </w:rPr>
      </w:pPr>
      <w:r w:rsidRPr="001E71C7">
        <w:rPr>
          <w:rFonts w:ascii="Calibri" w:hAnsi="Calibri" w:cs="Calibri"/>
          <w:sz w:val="24"/>
          <w:szCs w:val="24"/>
        </w:rPr>
        <w:t>Worden, B.L., Tolin, D.F. and Stevens, M.C. (2024) An exploration of neural predictors of treatment compliance in cognitive-behavioral group therapy for hoarding disorder, </w:t>
      </w:r>
      <w:r w:rsidRPr="001E71C7">
        <w:rPr>
          <w:rFonts w:ascii="Calibri" w:hAnsi="Calibri" w:cs="Calibri"/>
          <w:i/>
          <w:iCs/>
          <w:sz w:val="24"/>
          <w:szCs w:val="24"/>
        </w:rPr>
        <w:t>Journal of affective disorders</w:t>
      </w:r>
      <w:r w:rsidRPr="001E71C7">
        <w:rPr>
          <w:rFonts w:ascii="Calibri" w:hAnsi="Calibri" w:cs="Calibri"/>
          <w:sz w:val="24"/>
          <w:szCs w:val="24"/>
        </w:rPr>
        <w:t>, 345, pp. 410–418.</w:t>
      </w:r>
    </w:p>
    <w:p w14:paraId="27AE5A6D" w14:textId="77777777" w:rsidR="005E084D" w:rsidRPr="001E71C7" w:rsidRDefault="00B37FC3" w:rsidP="005E084D">
      <w:pPr>
        <w:spacing w:before="240" w:after="0"/>
        <w:rPr>
          <w:rFonts w:ascii="Calibri" w:hAnsi="Calibri" w:cs="Calibri"/>
          <w:sz w:val="24"/>
          <w:szCs w:val="24"/>
        </w:rPr>
      </w:pPr>
      <w:r w:rsidRPr="001E71C7">
        <w:rPr>
          <w:rFonts w:ascii="Calibri" w:hAnsi="Calibri" w:cs="Calibri"/>
          <w:sz w:val="24"/>
          <w:szCs w:val="24"/>
        </w:rPr>
        <w:t>World Health Organization (2019).</w:t>
      </w:r>
      <w:r w:rsidRPr="001E71C7">
        <w:rPr>
          <w:rFonts w:ascii="Calibri" w:hAnsi="Calibri" w:cs="Calibri"/>
          <w:i/>
          <w:iCs/>
          <w:sz w:val="24"/>
          <w:szCs w:val="24"/>
        </w:rPr>
        <w:t xml:space="preserve"> International Classification of Diseases (ICD)</w:t>
      </w:r>
      <w:r w:rsidRPr="001E71C7">
        <w:rPr>
          <w:rFonts w:ascii="Calibri" w:hAnsi="Calibri" w:cs="Calibri"/>
          <w:sz w:val="24"/>
          <w:szCs w:val="24"/>
        </w:rPr>
        <w:t xml:space="preserve"> [Online]. Available from: </w:t>
      </w:r>
      <w:hyperlink r:id="rId10" w:history="1">
        <w:r w:rsidRPr="001E71C7">
          <w:rPr>
            <w:rStyle w:val="Hyperlink"/>
            <w:rFonts w:ascii="Calibri" w:hAnsi="Calibri" w:cs="Calibri"/>
            <w:sz w:val="24"/>
            <w:szCs w:val="24"/>
          </w:rPr>
          <w:t>https://www.who.int/standards/classifications/classification-of-diseases</w:t>
        </w:r>
      </w:hyperlink>
      <w:r w:rsidRPr="001E71C7">
        <w:rPr>
          <w:rFonts w:ascii="Calibri" w:hAnsi="Calibri" w:cs="Calibri"/>
          <w:sz w:val="24"/>
          <w:szCs w:val="24"/>
        </w:rPr>
        <w:t>. [Accessed 18/01/24].</w:t>
      </w:r>
      <w:r w:rsidR="005E084D" w:rsidRPr="001E71C7">
        <w:rPr>
          <w:rFonts w:ascii="Calibri" w:hAnsi="Calibri" w:cs="Calibri"/>
          <w:sz w:val="24"/>
          <w:szCs w:val="24"/>
        </w:rPr>
        <w:t xml:space="preserve"> </w:t>
      </w:r>
    </w:p>
    <w:p w14:paraId="20CCA536" w14:textId="77777777" w:rsidR="00845319" w:rsidRPr="001E71C7" w:rsidRDefault="00845319">
      <w:pPr>
        <w:rPr>
          <w:rFonts w:ascii="Calibri" w:hAnsi="Calibri" w:cs="Calibri"/>
          <w:b/>
          <w:bCs/>
          <w:sz w:val="24"/>
          <w:szCs w:val="24"/>
        </w:rPr>
      </w:pPr>
      <w:r w:rsidRPr="001E71C7">
        <w:rPr>
          <w:rFonts w:ascii="Calibri" w:hAnsi="Calibri" w:cs="Calibri"/>
          <w:b/>
          <w:bCs/>
          <w:sz w:val="24"/>
          <w:szCs w:val="24"/>
        </w:rPr>
        <w:br w:type="page"/>
      </w:r>
    </w:p>
    <w:p w14:paraId="756E0988" w14:textId="1D5A005D" w:rsidR="0075102C" w:rsidRPr="001E71C7" w:rsidRDefault="005E084D" w:rsidP="0075102C">
      <w:pPr>
        <w:spacing w:before="240" w:after="0"/>
        <w:rPr>
          <w:rFonts w:ascii="Calibri" w:hAnsi="Calibri" w:cs="Calibri"/>
          <w:b/>
          <w:bCs/>
          <w:sz w:val="24"/>
          <w:szCs w:val="24"/>
        </w:rPr>
      </w:pPr>
      <w:r w:rsidRPr="001E71C7">
        <w:rPr>
          <w:rFonts w:ascii="Calibri" w:hAnsi="Calibri" w:cs="Calibri"/>
          <w:b/>
          <w:bCs/>
          <w:sz w:val="24"/>
          <w:szCs w:val="24"/>
        </w:rPr>
        <w:lastRenderedPageBreak/>
        <w:t>APPENDIX</w:t>
      </w:r>
      <w:r w:rsidR="0075102C" w:rsidRPr="001E71C7">
        <w:rPr>
          <w:rFonts w:ascii="Calibri" w:hAnsi="Calibri" w:cs="Calibri"/>
          <w:b/>
          <w:bCs/>
          <w:sz w:val="24"/>
          <w:szCs w:val="24"/>
        </w:rPr>
        <w:t xml:space="preserve"> </w:t>
      </w:r>
    </w:p>
    <w:p w14:paraId="195E13AD" w14:textId="0EB0C724" w:rsidR="0075102C" w:rsidRPr="001E71C7" w:rsidRDefault="0075102C" w:rsidP="0075102C">
      <w:pPr>
        <w:spacing w:before="240" w:after="0"/>
        <w:rPr>
          <w:rFonts w:ascii="Calibri" w:hAnsi="Calibri" w:cs="Calibri"/>
          <w:b/>
          <w:bCs/>
          <w:sz w:val="24"/>
          <w:szCs w:val="24"/>
        </w:rPr>
      </w:pPr>
      <w:r w:rsidRPr="001E71C7">
        <w:rPr>
          <w:rFonts w:ascii="Calibri" w:hAnsi="Calibri" w:cs="Calibri"/>
          <w:b/>
          <w:bCs/>
          <w:sz w:val="24"/>
          <w:szCs w:val="24"/>
        </w:rPr>
        <w:t>Appendix 1 – screenshot of appeal for participants</w:t>
      </w:r>
      <w:r w:rsidR="006E54CA" w:rsidRPr="001E71C7">
        <w:rPr>
          <w:rFonts w:ascii="Calibri" w:hAnsi="Calibri" w:cs="Calibri"/>
          <w:b/>
          <w:bCs/>
          <w:sz w:val="24"/>
          <w:szCs w:val="24"/>
        </w:rPr>
        <w:t xml:space="preserve"> on website of Hoarding UK</w:t>
      </w:r>
    </w:p>
    <w:p w14:paraId="5B8F0921" w14:textId="73CB05E4" w:rsidR="0075102C" w:rsidRPr="001E71C7" w:rsidRDefault="0019531D" w:rsidP="005E084D">
      <w:pPr>
        <w:spacing w:before="240" w:after="0"/>
        <w:rPr>
          <w:rFonts w:ascii="Calibri" w:hAnsi="Calibri" w:cs="Calibri"/>
          <w:b/>
          <w:bCs/>
          <w:sz w:val="24"/>
          <w:szCs w:val="24"/>
        </w:rPr>
      </w:pPr>
      <w:r w:rsidRPr="001E71C7">
        <w:rPr>
          <w:rFonts w:ascii="Calibri" w:hAnsi="Calibri" w:cs="Calibri"/>
          <w:b/>
          <w:bCs/>
          <w:noProof/>
          <w:sz w:val="24"/>
          <w:szCs w:val="24"/>
        </w:rPr>
        <w:drawing>
          <wp:inline distT="0" distB="0" distL="0" distR="0" wp14:anchorId="3515320D" wp14:editId="518B95D9">
            <wp:extent cx="5731510" cy="3004820"/>
            <wp:effectExtent l="0" t="0" r="2540" b="5080"/>
            <wp:docPr id="18289498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949842" name="Picture 1" descr="A screenshot of a computer&#10;&#10;Description automatically generated"/>
                    <pic:cNvPicPr/>
                  </pic:nvPicPr>
                  <pic:blipFill>
                    <a:blip r:embed="rId11"/>
                    <a:stretch>
                      <a:fillRect/>
                    </a:stretch>
                  </pic:blipFill>
                  <pic:spPr>
                    <a:xfrm>
                      <a:off x="0" y="0"/>
                      <a:ext cx="5731510" cy="3004820"/>
                    </a:xfrm>
                    <a:prstGeom prst="rect">
                      <a:avLst/>
                    </a:prstGeom>
                  </pic:spPr>
                </pic:pic>
              </a:graphicData>
            </a:graphic>
          </wp:inline>
        </w:drawing>
      </w:r>
      <w:r w:rsidR="005A3361" w:rsidRPr="001E71C7">
        <w:rPr>
          <w:rFonts w:ascii="Calibri" w:hAnsi="Calibri" w:cs="Calibri"/>
          <w:b/>
          <w:bCs/>
          <w:noProof/>
          <w:sz w:val="24"/>
          <w:szCs w:val="24"/>
        </w:rPr>
        <w:drawing>
          <wp:inline distT="0" distB="0" distL="0" distR="0" wp14:anchorId="435CD756" wp14:editId="5299F5CE">
            <wp:extent cx="5731510" cy="2218055"/>
            <wp:effectExtent l="0" t="0" r="2540" b="0"/>
            <wp:docPr id="17378368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836804" name="Picture 1" descr="A screenshot of a computer&#10;&#10;Description automatically generated"/>
                    <pic:cNvPicPr/>
                  </pic:nvPicPr>
                  <pic:blipFill>
                    <a:blip r:embed="rId12"/>
                    <a:stretch>
                      <a:fillRect/>
                    </a:stretch>
                  </pic:blipFill>
                  <pic:spPr>
                    <a:xfrm>
                      <a:off x="0" y="0"/>
                      <a:ext cx="5731510" cy="2218055"/>
                    </a:xfrm>
                    <a:prstGeom prst="rect">
                      <a:avLst/>
                    </a:prstGeom>
                  </pic:spPr>
                </pic:pic>
              </a:graphicData>
            </a:graphic>
          </wp:inline>
        </w:drawing>
      </w:r>
    </w:p>
    <w:p w14:paraId="531D18AB" w14:textId="77777777" w:rsidR="005E084D" w:rsidRPr="001E71C7" w:rsidRDefault="005E084D" w:rsidP="00B37FC3">
      <w:pPr>
        <w:tabs>
          <w:tab w:val="left" w:pos="6260"/>
        </w:tabs>
        <w:rPr>
          <w:rFonts w:ascii="Calibri" w:hAnsi="Calibri" w:cs="Calibri"/>
          <w:sz w:val="24"/>
          <w:szCs w:val="24"/>
        </w:rPr>
      </w:pPr>
    </w:p>
    <w:p w14:paraId="40E44CDB" w14:textId="77777777" w:rsidR="000054A3" w:rsidRPr="001E71C7" w:rsidRDefault="000054A3">
      <w:pPr>
        <w:rPr>
          <w:rFonts w:ascii="Calibri" w:hAnsi="Calibri" w:cs="Calibri"/>
          <w:b/>
          <w:bCs/>
          <w:sz w:val="24"/>
          <w:szCs w:val="24"/>
        </w:rPr>
      </w:pPr>
      <w:r w:rsidRPr="001E71C7">
        <w:rPr>
          <w:rFonts w:ascii="Calibri" w:hAnsi="Calibri" w:cs="Calibri"/>
          <w:b/>
          <w:bCs/>
          <w:sz w:val="24"/>
          <w:szCs w:val="24"/>
        </w:rPr>
        <w:br w:type="page"/>
      </w:r>
    </w:p>
    <w:p w14:paraId="4C36D127" w14:textId="2E81B407" w:rsidR="00B27A96" w:rsidRPr="001E71C7" w:rsidRDefault="00B27A96" w:rsidP="00B37FC3">
      <w:pPr>
        <w:tabs>
          <w:tab w:val="left" w:pos="6260"/>
        </w:tabs>
        <w:rPr>
          <w:rFonts w:ascii="Calibri" w:hAnsi="Calibri" w:cs="Calibri"/>
          <w:b/>
          <w:bCs/>
          <w:sz w:val="24"/>
          <w:szCs w:val="24"/>
        </w:rPr>
      </w:pPr>
      <w:r w:rsidRPr="001E71C7">
        <w:rPr>
          <w:rFonts w:ascii="Calibri" w:hAnsi="Calibri" w:cs="Calibri"/>
          <w:b/>
          <w:bCs/>
          <w:sz w:val="24"/>
          <w:szCs w:val="24"/>
        </w:rPr>
        <w:lastRenderedPageBreak/>
        <w:t xml:space="preserve">Appendix 2 </w:t>
      </w:r>
      <w:r w:rsidR="009839D1" w:rsidRPr="001E71C7">
        <w:rPr>
          <w:rFonts w:ascii="Calibri" w:hAnsi="Calibri" w:cs="Calibri"/>
          <w:b/>
          <w:bCs/>
          <w:sz w:val="24"/>
          <w:szCs w:val="24"/>
        </w:rPr>
        <w:t>–</w:t>
      </w:r>
      <w:r w:rsidRPr="001E71C7">
        <w:rPr>
          <w:rFonts w:ascii="Calibri" w:hAnsi="Calibri" w:cs="Calibri"/>
          <w:b/>
          <w:bCs/>
          <w:sz w:val="24"/>
          <w:szCs w:val="24"/>
        </w:rPr>
        <w:t xml:space="preserve"> </w:t>
      </w:r>
      <w:r w:rsidR="00735AD2" w:rsidRPr="001E71C7">
        <w:rPr>
          <w:rFonts w:ascii="Calibri" w:hAnsi="Calibri" w:cs="Calibri"/>
          <w:b/>
          <w:bCs/>
          <w:sz w:val="24"/>
          <w:szCs w:val="24"/>
        </w:rPr>
        <w:t>Table s</w:t>
      </w:r>
      <w:r w:rsidR="009839D1" w:rsidRPr="001E71C7">
        <w:rPr>
          <w:rFonts w:ascii="Calibri" w:hAnsi="Calibri" w:cs="Calibri"/>
          <w:b/>
          <w:bCs/>
          <w:sz w:val="24"/>
          <w:szCs w:val="24"/>
        </w:rPr>
        <w:t>ummary of participants</w:t>
      </w:r>
    </w:p>
    <w:p w14:paraId="18CD5111" w14:textId="77777777" w:rsidR="00790A5B" w:rsidRPr="001E71C7" w:rsidRDefault="00790A5B" w:rsidP="00735AD2">
      <w:pPr>
        <w:spacing w:after="0" w:line="240" w:lineRule="auto"/>
        <w:rPr>
          <w:rFonts w:ascii="Calibri" w:hAnsi="Calibri" w:cs="Calibri"/>
          <w:sz w:val="24"/>
          <w:szCs w:val="24"/>
        </w:rPr>
      </w:pPr>
    </w:p>
    <w:tbl>
      <w:tblPr>
        <w:tblStyle w:val="TableGrid"/>
        <w:tblW w:w="8505" w:type="dxa"/>
        <w:tblInd w:w="-5" w:type="dxa"/>
        <w:tblLayout w:type="fixed"/>
        <w:tblLook w:val="04A0" w:firstRow="1" w:lastRow="0" w:firstColumn="1" w:lastColumn="0" w:noHBand="0" w:noVBand="1"/>
      </w:tblPr>
      <w:tblGrid>
        <w:gridCol w:w="1701"/>
        <w:gridCol w:w="1701"/>
        <w:gridCol w:w="1701"/>
        <w:gridCol w:w="1701"/>
        <w:gridCol w:w="1701"/>
      </w:tblGrid>
      <w:tr w:rsidR="00790A5B" w:rsidRPr="001E71C7" w14:paraId="700DD1D8" w14:textId="77777777" w:rsidTr="0060309A">
        <w:tc>
          <w:tcPr>
            <w:tcW w:w="1701" w:type="dxa"/>
          </w:tcPr>
          <w:p w14:paraId="17ABBFB0" w14:textId="77777777" w:rsidR="00790A5B" w:rsidRPr="001E71C7" w:rsidRDefault="00790A5B" w:rsidP="00B22177">
            <w:pPr>
              <w:rPr>
                <w:rFonts w:ascii="Calibri" w:hAnsi="Calibri" w:cs="Calibri"/>
                <w:sz w:val="24"/>
                <w:szCs w:val="24"/>
              </w:rPr>
            </w:pPr>
          </w:p>
        </w:tc>
        <w:tc>
          <w:tcPr>
            <w:tcW w:w="1701" w:type="dxa"/>
          </w:tcPr>
          <w:p w14:paraId="32E5737E" w14:textId="77777777" w:rsidR="00790A5B" w:rsidRPr="001E71C7" w:rsidRDefault="00790A5B" w:rsidP="00B22177">
            <w:pPr>
              <w:rPr>
                <w:rFonts w:ascii="Calibri" w:hAnsi="Calibri" w:cs="Calibri"/>
                <w:b/>
                <w:bCs/>
                <w:sz w:val="24"/>
                <w:szCs w:val="24"/>
              </w:rPr>
            </w:pPr>
            <w:r w:rsidRPr="001E71C7">
              <w:rPr>
                <w:rFonts w:ascii="Calibri" w:hAnsi="Calibri" w:cs="Calibri"/>
                <w:b/>
                <w:bCs/>
                <w:sz w:val="24"/>
                <w:szCs w:val="24"/>
              </w:rPr>
              <w:t>PARTICIPANT 1</w:t>
            </w:r>
          </w:p>
        </w:tc>
        <w:tc>
          <w:tcPr>
            <w:tcW w:w="1701" w:type="dxa"/>
          </w:tcPr>
          <w:p w14:paraId="278C773A" w14:textId="77777777" w:rsidR="00790A5B" w:rsidRPr="001E71C7" w:rsidRDefault="00790A5B" w:rsidP="00B22177">
            <w:pPr>
              <w:rPr>
                <w:rFonts w:ascii="Calibri" w:hAnsi="Calibri" w:cs="Calibri"/>
                <w:b/>
                <w:bCs/>
                <w:sz w:val="24"/>
                <w:szCs w:val="24"/>
              </w:rPr>
            </w:pPr>
            <w:r w:rsidRPr="001E71C7">
              <w:rPr>
                <w:rFonts w:ascii="Calibri" w:hAnsi="Calibri" w:cs="Calibri"/>
                <w:b/>
                <w:bCs/>
                <w:sz w:val="24"/>
                <w:szCs w:val="24"/>
              </w:rPr>
              <w:t>PARTICIPANT 2</w:t>
            </w:r>
          </w:p>
        </w:tc>
        <w:tc>
          <w:tcPr>
            <w:tcW w:w="1701" w:type="dxa"/>
          </w:tcPr>
          <w:p w14:paraId="52C6A65D" w14:textId="77777777" w:rsidR="00790A5B" w:rsidRPr="001E71C7" w:rsidRDefault="00790A5B" w:rsidP="00B22177">
            <w:pPr>
              <w:rPr>
                <w:rFonts w:ascii="Calibri" w:hAnsi="Calibri" w:cs="Calibri"/>
                <w:b/>
                <w:bCs/>
                <w:sz w:val="24"/>
                <w:szCs w:val="24"/>
              </w:rPr>
            </w:pPr>
            <w:r w:rsidRPr="001E71C7">
              <w:rPr>
                <w:rFonts w:ascii="Calibri" w:hAnsi="Calibri" w:cs="Calibri"/>
                <w:b/>
                <w:bCs/>
                <w:sz w:val="24"/>
                <w:szCs w:val="24"/>
              </w:rPr>
              <w:t>PARTICIPANT 3</w:t>
            </w:r>
          </w:p>
        </w:tc>
        <w:tc>
          <w:tcPr>
            <w:tcW w:w="1701" w:type="dxa"/>
          </w:tcPr>
          <w:p w14:paraId="29E923C4" w14:textId="77777777" w:rsidR="00790A5B" w:rsidRPr="001E71C7" w:rsidRDefault="00790A5B" w:rsidP="00B22177">
            <w:pPr>
              <w:rPr>
                <w:rFonts w:ascii="Calibri" w:hAnsi="Calibri" w:cs="Calibri"/>
                <w:b/>
                <w:bCs/>
                <w:sz w:val="24"/>
                <w:szCs w:val="24"/>
              </w:rPr>
            </w:pPr>
            <w:r w:rsidRPr="001E71C7">
              <w:rPr>
                <w:rFonts w:ascii="Calibri" w:hAnsi="Calibri" w:cs="Calibri"/>
                <w:b/>
                <w:bCs/>
                <w:sz w:val="24"/>
                <w:szCs w:val="24"/>
              </w:rPr>
              <w:t>PARTICIPANT 4</w:t>
            </w:r>
          </w:p>
        </w:tc>
      </w:tr>
      <w:tr w:rsidR="00790A5B" w:rsidRPr="001E71C7" w14:paraId="2EE5C272" w14:textId="77777777" w:rsidTr="0060309A">
        <w:tc>
          <w:tcPr>
            <w:tcW w:w="1701" w:type="dxa"/>
          </w:tcPr>
          <w:p w14:paraId="5D383BC9" w14:textId="5240AB13" w:rsidR="00790A5B" w:rsidRPr="001E71C7" w:rsidRDefault="004E337D" w:rsidP="00B22177">
            <w:pPr>
              <w:rPr>
                <w:rFonts w:ascii="Calibri" w:hAnsi="Calibri" w:cs="Calibri"/>
                <w:b/>
                <w:bCs/>
                <w:sz w:val="24"/>
                <w:szCs w:val="24"/>
              </w:rPr>
            </w:pPr>
            <w:r w:rsidRPr="001E71C7">
              <w:rPr>
                <w:rFonts w:ascii="Calibri" w:hAnsi="Calibri" w:cs="Calibri"/>
                <w:b/>
                <w:bCs/>
                <w:sz w:val="24"/>
                <w:szCs w:val="24"/>
              </w:rPr>
              <w:t>PSEUDONYM</w:t>
            </w:r>
          </w:p>
        </w:tc>
        <w:tc>
          <w:tcPr>
            <w:tcW w:w="1701" w:type="dxa"/>
          </w:tcPr>
          <w:p w14:paraId="515A72A6" w14:textId="316AC8FD" w:rsidR="00790A5B" w:rsidRPr="001E71C7" w:rsidRDefault="004E337D" w:rsidP="00B22177">
            <w:pPr>
              <w:rPr>
                <w:rFonts w:ascii="Calibri" w:hAnsi="Calibri" w:cs="Calibri"/>
                <w:sz w:val="24"/>
                <w:szCs w:val="24"/>
              </w:rPr>
            </w:pPr>
            <w:r w:rsidRPr="001E71C7">
              <w:rPr>
                <w:rFonts w:ascii="Calibri" w:hAnsi="Calibri" w:cs="Calibri"/>
                <w:sz w:val="24"/>
                <w:szCs w:val="24"/>
              </w:rPr>
              <w:t>Yvonne</w:t>
            </w:r>
          </w:p>
        </w:tc>
        <w:tc>
          <w:tcPr>
            <w:tcW w:w="1701" w:type="dxa"/>
          </w:tcPr>
          <w:p w14:paraId="15ED21F9" w14:textId="4BDE49D3" w:rsidR="00790A5B" w:rsidRPr="001E71C7" w:rsidRDefault="004E337D" w:rsidP="00B22177">
            <w:pPr>
              <w:rPr>
                <w:rFonts w:ascii="Calibri" w:hAnsi="Calibri" w:cs="Calibri"/>
                <w:sz w:val="24"/>
                <w:szCs w:val="24"/>
              </w:rPr>
            </w:pPr>
            <w:r w:rsidRPr="001E71C7">
              <w:rPr>
                <w:rFonts w:ascii="Calibri" w:hAnsi="Calibri" w:cs="Calibri"/>
                <w:sz w:val="24"/>
                <w:szCs w:val="24"/>
              </w:rPr>
              <w:t>Simon</w:t>
            </w:r>
          </w:p>
        </w:tc>
        <w:tc>
          <w:tcPr>
            <w:tcW w:w="1701" w:type="dxa"/>
          </w:tcPr>
          <w:p w14:paraId="453D14DD" w14:textId="541F7B16" w:rsidR="00790A5B" w:rsidRPr="001E71C7" w:rsidRDefault="004E337D" w:rsidP="00B22177">
            <w:pPr>
              <w:rPr>
                <w:rFonts w:ascii="Calibri" w:hAnsi="Calibri" w:cs="Calibri"/>
                <w:sz w:val="24"/>
                <w:szCs w:val="24"/>
              </w:rPr>
            </w:pPr>
            <w:r w:rsidRPr="001E71C7">
              <w:rPr>
                <w:rFonts w:ascii="Calibri" w:hAnsi="Calibri" w:cs="Calibri"/>
                <w:sz w:val="24"/>
                <w:szCs w:val="24"/>
              </w:rPr>
              <w:t>Kate</w:t>
            </w:r>
          </w:p>
        </w:tc>
        <w:tc>
          <w:tcPr>
            <w:tcW w:w="1701" w:type="dxa"/>
          </w:tcPr>
          <w:p w14:paraId="53564018" w14:textId="7536120D" w:rsidR="00790A5B" w:rsidRPr="001E71C7" w:rsidRDefault="004E337D" w:rsidP="00B22177">
            <w:pPr>
              <w:rPr>
                <w:rFonts w:ascii="Calibri" w:hAnsi="Calibri" w:cs="Calibri"/>
                <w:sz w:val="24"/>
                <w:szCs w:val="24"/>
              </w:rPr>
            </w:pPr>
            <w:r w:rsidRPr="001E71C7">
              <w:rPr>
                <w:rFonts w:ascii="Calibri" w:hAnsi="Calibri" w:cs="Calibri"/>
                <w:sz w:val="24"/>
                <w:szCs w:val="24"/>
              </w:rPr>
              <w:t>Oliver</w:t>
            </w:r>
          </w:p>
        </w:tc>
      </w:tr>
      <w:tr w:rsidR="00790A5B" w:rsidRPr="001E71C7" w14:paraId="06CFC8F6" w14:textId="77777777" w:rsidTr="0060309A">
        <w:tc>
          <w:tcPr>
            <w:tcW w:w="1701" w:type="dxa"/>
          </w:tcPr>
          <w:p w14:paraId="3F614E34" w14:textId="77777777" w:rsidR="00790A5B" w:rsidRPr="001E71C7" w:rsidRDefault="00790A5B" w:rsidP="00B22177">
            <w:pPr>
              <w:rPr>
                <w:rFonts w:ascii="Calibri" w:hAnsi="Calibri" w:cs="Calibri"/>
                <w:b/>
                <w:bCs/>
                <w:sz w:val="24"/>
                <w:szCs w:val="24"/>
              </w:rPr>
            </w:pPr>
            <w:r w:rsidRPr="001E71C7">
              <w:rPr>
                <w:rFonts w:ascii="Calibri" w:hAnsi="Calibri" w:cs="Calibri"/>
                <w:b/>
                <w:bCs/>
                <w:sz w:val="24"/>
                <w:szCs w:val="24"/>
              </w:rPr>
              <w:t>GENDER</w:t>
            </w:r>
          </w:p>
        </w:tc>
        <w:tc>
          <w:tcPr>
            <w:tcW w:w="1701" w:type="dxa"/>
          </w:tcPr>
          <w:p w14:paraId="130202FA" w14:textId="77777777" w:rsidR="00790A5B" w:rsidRPr="001E71C7" w:rsidRDefault="00790A5B" w:rsidP="00B22177">
            <w:pPr>
              <w:rPr>
                <w:rFonts w:ascii="Calibri" w:hAnsi="Calibri" w:cs="Calibri"/>
                <w:sz w:val="24"/>
                <w:szCs w:val="24"/>
              </w:rPr>
            </w:pPr>
            <w:r w:rsidRPr="001E71C7">
              <w:rPr>
                <w:rFonts w:ascii="Calibri" w:hAnsi="Calibri" w:cs="Calibri"/>
                <w:sz w:val="24"/>
                <w:szCs w:val="24"/>
              </w:rPr>
              <w:t>F</w:t>
            </w:r>
          </w:p>
        </w:tc>
        <w:tc>
          <w:tcPr>
            <w:tcW w:w="1701" w:type="dxa"/>
          </w:tcPr>
          <w:p w14:paraId="4F38DB61" w14:textId="77777777" w:rsidR="00790A5B" w:rsidRPr="001E71C7" w:rsidRDefault="00790A5B" w:rsidP="00B22177">
            <w:pPr>
              <w:rPr>
                <w:rFonts w:ascii="Calibri" w:hAnsi="Calibri" w:cs="Calibri"/>
                <w:sz w:val="24"/>
                <w:szCs w:val="24"/>
              </w:rPr>
            </w:pPr>
            <w:r w:rsidRPr="001E71C7">
              <w:rPr>
                <w:rFonts w:ascii="Calibri" w:hAnsi="Calibri" w:cs="Calibri"/>
                <w:sz w:val="24"/>
                <w:szCs w:val="24"/>
              </w:rPr>
              <w:t>M</w:t>
            </w:r>
          </w:p>
        </w:tc>
        <w:tc>
          <w:tcPr>
            <w:tcW w:w="1701" w:type="dxa"/>
          </w:tcPr>
          <w:p w14:paraId="5344F8AC" w14:textId="77777777" w:rsidR="00790A5B" w:rsidRPr="001E71C7" w:rsidRDefault="00790A5B" w:rsidP="00B22177">
            <w:pPr>
              <w:rPr>
                <w:rFonts w:ascii="Calibri" w:hAnsi="Calibri" w:cs="Calibri"/>
                <w:sz w:val="24"/>
                <w:szCs w:val="24"/>
              </w:rPr>
            </w:pPr>
            <w:r w:rsidRPr="001E71C7">
              <w:rPr>
                <w:rFonts w:ascii="Calibri" w:hAnsi="Calibri" w:cs="Calibri"/>
                <w:sz w:val="24"/>
                <w:szCs w:val="24"/>
              </w:rPr>
              <w:t>F</w:t>
            </w:r>
          </w:p>
        </w:tc>
        <w:tc>
          <w:tcPr>
            <w:tcW w:w="1701" w:type="dxa"/>
          </w:tcPr>
          <w:p w14:paraId="1804AF8F" w14:textId="77777777" w:rsidR="00790A5B" w:rsidRPr="001E71C7" w:rsidRDefault="00790A5B" w:rsidP="00B22177">
            <w:pPr>
              <w:rPr>
                <w:rFonts w:ascii="Calibri" w:hAnsi="Calibri" w:cs="Calibri"/>
                <w:sz w:val="24"/>
                <w:szCs w:val="24"/>
              </w:rPr>
            </w:pPr>
            <w:r w:rsidRPr="001E71C7">
              <w:rPr>
                <w:rFonts w:ascii="Calibri" w:hAnsi="Calibri" w:cs="Calibri"/>
                <w:sz w:val="24"/>
                <w:szCs w:val="24"/>
              </w:rPr>
              <w:t>M</w:t>
            </w:r>
          </w:p>
        </w:tc>
      </w:tr>
      <w:tr w:rsidR="00790A5B" w:rsidRPr="001E71C7" w14:paraId="70D73169" w14:textId="77777777" w:rsidTr="0060309A">
        <w:tc>
          <w:tcPr>
            <w:tcW w:w="1701" w:type="dxa"/>
          </w:tcPr>
          <w:p w14:paraId="6C5D27D5" w14:textId="77777777" w:rsidR="00790A5B" w:rsidRPr="001E71C7" w:rsidRDefault="00790A5B" w:rsidP="00B22177">
            <w:pPr>
              <w:rPr>
                <w:rFonts w:ascii="Calibri" w:hAnsi="Calibri" w:cs="Calibri"/>
                <w:b/>
                <w:bCs/>
                <w:sz w:val="24"/>
                <w:szCs w:val="24"/>
              </w:rPr>
            </w:pPr>
            <w:r w:rsidRPr="001E71C7">
              <w:rPr>
                <w:rFonts w:ascii="Calibri" w:hAnsi="Calibri" w:cs="Calibri"/>
                <w:b/>
                <w:bCs/>
                <w:sz w:val="24"/>
                <w:szCs w:val="24"/>
              </w:rPr>
              <w:t>AGE</w:t>
            </w:r>
          </w:p>
        </w:tc>
        <w:tc>
          <w:tcPr>
            <w:tcW w:w="1701" w:type="dxa"/>
          </w:tcPr>
          <w:p w14:paraId="4CCE057F" w14:textId="77777777" w:rsidR="00790A5B" w:rsidRPr="001E71C7" w:rsidRDefault="00790A5B" w:rsidP="00B22177">
            <w:pPr>
              <w:rPr>
                <w:rFonts w:ascii="Calibri" w:hAnsi="Calibri" w:cs="Calibri"/>
                <w:sz w:val="24"/>
                <w:szCs w:val="24"/>
              </w:rPr>
            </w:pPr>
            <w:r w:rsidRPr="001E71C7">
              <w:rPr>
                <w:rFonts w:ascii="Calibri" w:hAnsi="Calibri" w:cs="Calibri"/>
                <w:sz w:val="24"/>
                <w:szCs w:val="24"/>
              </w:rPr>
              <w:t>61</w:t>
            </w:r>
          </w:p>
        </w:tc>
        <w:tc>
          <w:tcPr>
            <w:tcW w:w="1701" w:type="dxa"/>
          </w:tcPr>
          <w:p w14:paraId="16B5C15D" w14:textId="77777777" w:rsidR="00790A5B" w:rsidRPr="001E71C7" w:rsidRDefault="00790A5B" w:rsidP="00B22177">
            <w:pPr>
              <w:rPr>
                <w:rFonts w:ascii="Calibri" w:hAnsi="Calibri" w:cs="Calibri"/>
                <w:sz w:val="24"/>
                <w:szCs w:val="24"/>
              </w:rPr>
            </w:pPr>
            <w:r w:rsidRPr="001E71C7">
              <w:rPr>
                <w:rFonts w:ascii="Calibri" w:hAnsi="Calibri" w:cs="Calibri"/>
                <w:sz w:val="24"/>
                <w:szCs w:val="24"/>
              </w:rPr>
              <w:t>61</w:t>
            </w:r>
          </w:p>
        </w:tc>
        <w:tc>
          <w:tcPr>
            <w:tcW w:w="1701" w:type="dxa"/>
          </w:tcPr>
          <w:p w14:paraId="55C7D9A9" w14:textId="77777777" w:rsidR="00790A5B" w:rsidRPr="001E71C7" w:rsidRDefault="00790A5B" w:rsidP="00B22177">
            <w:pPr>
              <w:rPr>
                <w:rFonts w:ascii="Calibri" w:hAnsi="Calibri" w:cs="Calibri"/>
                <w:sz w:val="24"/>
                <w:szCs w:val="24"/>
              </w:rPr>
            </w:pPr>
            <w:r w:rsidRPr="001E71C7">
              <w:rPr>
                <w:rFonts w:ascii="Calibri" w:hAnsi="Calibri" w:cs="Calibri"/>
                <w:sz w:val="24"/>
                <w:szCs w:val="24"/>
              </w:rPr>
              <w:t>71</w:t>
            </w:r>
          </w:p>
        </w:tc>
        <w:tc>
          <w:tcPr>
            <w:tcW w:w="1701" w:type="dxa"/>
          </w:tcPr>
          <w:p w14:paraId="6EF6102B" w14:textId="77777777" w:rsidR="00790A5B" w:rsidRPr="001E71C7" w:rsidRDefault="00790A5B" w:rsidP="00B22177">
            <w:pPr>
              <w:rPr>
                <w:rFonts w:ascii="Calibri" w:hAnsi="Calibri" w:cs="Calibri"/>
                <w:sz w:val="24"/>
                <w:szCs w:val="24"/>
              </w:rPr>
            </w:pPr>
            <w:r w:rsidRPr="001E71C7">
              <w:rPr>
                <w:rFonts w:ascii="Calibri" w:hAnsi="Calibri" w:cs="Calibri"/>
                <w:sz w:val="24"/>
                <w:szCs w:val="24"/>
              </w:rPr>
              <w:t>77</w:t>
            </w:r>
          </w:p>
        </w:tc>
      </w:tr>
      <w:tr w:rsidR="00790A5B" w:rsidRPr="001E71C7" w14:paraId="28D35B65" w14:textId="77777777" w:rsidTr="0060309A">
        <w:tc>
          <w:tcPr>
            <w:tcW w:w="1701" w:type="dxa"/>
          </w:tcPr>
          <w:p w14:paraId="0A8F89A6" w14:textId="77777777" w:rsidR="00790A5B" w:rsidRPr="001E71C7" w:rsidRDefault="00790A5B" w:rsidP="00B22177">
            <w:pPr>
              <w:rPr>
                <w:rFonts w:ascii="Calibri" w:hAnsi="Calibri" w:cs="Calibri"/>
                <w:b/>
                <w:bCs/>
                <w:sz w:val="24"/>
                <w:szCs w:val="24"/>
              </w:rPr>
            </w:pPr>
            <w:r w:rsidRPr="001E71C7">
              <w:rPr>
                <w:rFonts w:ascii="Calibri" w:hAnsi="Calibri" w:cs="Calibri"/>
                <w:b/>
                <w:bCs/>
                <w:sz w:val="24"/>
                <w:szCs w:val="24"/>
              </w:rPr>
              <w:t>LOCATION</w:t>
            </w:r>
          </w:p>
        </w:tc>
        <w:tc>
          <w:tcPr>
            <w:tcW w:w="1701" w:type="dxa"/>
          </w:tcPr>
          <w:p w14:paraId="3FA06C90" w14:textId="77777777" w:rsidR="00790A5B" w:rsidRPr="001E71C7" w:rsidRDefault="00790A5B" w:rsidP="00B22177">
            <w:pPr>
              <w:rPr>
                <w:rFonts w:ascii="Calibri" w:hAnsi="Calibri" w:cs="Calibri"/>
                <w:sz w:val="24"/>
                <w:szCs w:val="24"/>
              </w:rPr>
            </w:pPr>
            <w:r w:rsidRPr="001E71C7">
              <w:rPr>
                <w:rFonts w:ascii="Calibri" w:hAnsi="Calibri" w:cs="Calibri"/>
                <w:sz w:val="24"/>
                <w:szCs w:val="24"/>
              </w:rPr>
              <w:t>Devon</w:t>
            </w:r>
          </w:p>
        </w:tc>
        <w:tc>
          <w:tcPr>
            <w:tcW w:w="1701" w:type="dxa"/>
          </w:tcPr>
          <w:p w14:paraId="0871A031" w14:textId="6640E1B4" w:rsidR="00790A5B" w:rsidRPr="001E71C7" w:rsidRDefault="00790A5B" w:rsidP="00B22177">
            <w:pPr>
              <w:rPr>
                <w:rFonts w:ascii="Calibri" w:hAnsi="Calibri" w:cs="Calibri"/>
                <w:sz w:val="24"/>
                <w:szCs w:val="24"/>
              </w:rPr>
            </w:pPr>
            <w:r w:rsidRPr="001E71C7">
              <w:rPr>
                <w:rFonts w:ascii="Calibri" w:hAnsi="Calibri" w:cs="Calibri"/>
                <w:sz w:val="24"/>
                <w:szCs w:val="24"/>
              </w:rPr>
              <w:t>Kent</w:t>
            </w:r>
          </w:p>
        </w:tc>
        <w:tc>
          <w:tcPr>
            <w:tcW w:w="1701" w:type="dxa"/>
          </w:tcPr>
          <w:p w14:paraId="0A1B1D0B" w14:textId="57291880" w:rsidR="00790A5B" w:rsidRPr="001E71C7" w:rsidRDefault="00790A5B" w:rsidP="00B22177">
            <w:pPr>
              <w:rPr>
                <w:rFonts w:ascii="Calibri" w:hAnsi="Calibri" w:cs="Calibri"/>
                <w:sz w:val="24"/>
                <w:szCs w:val="24"/>
              </w:rPr>
            </w:pPr>
            <w:r w:rsidRPr="001E71C7">
              <w:rPr>
                <w:rFonts w:ascii="Calibri" w:hAnsi="Calibri" w:cs="Calibri"/>
                <w:sz w:val="24"/>
                <w:szCs w:val="24"/>
              </w:rPr>
              <w:t>Buck</w:t>
            </w:r>
            <w:r w:rsidR="00840245" w:rsidRPr="001E71C7">
              <w:rPr>
                <w:rFonts w:ascii="Calibri" w:hAnsi="Calibri" w:cs="Calibri"/>
                <w:sz w:val="24"/>
                <w:szCs w:val="24"/>
              </w:rPr>
              <w:t>s</w:t>
            </w:r>
          </w:p>
        </w:tc>
        <w:tc>
          <w:tcPr>
            <w:tcW w:w="1701" w:type="dxa"/>
          </w:tcPr>
          <w:p w14:paraId="4D35ED09" w14:textId="2455034D" w:rsidR="00790A5B" w:rsidRPr="001E71C7" w:rsidRDefault="00790A5B" w:rsidP="00B22177">
            <w:pPr>
              <w:rPr>
                <w:rFonts w:ascii="Calibri" w:hAnsi="Calibri" w:cs="Calibri"/>
                <w:sz w:val="24"/>
                <w:szCs w:val="24"/>
              </w:rPr>
            </w:pPr>
            <w:r w:rsidRPr="001E71C7">
              <w:rPr>
                <w:rFonts w:ascii="Calibri" w:hAnsi="Calibri" w:cs="Calibri"/>
                <w:sz w:val="24"/>
                <w:szCs w:val="24"/>
              </w:rPr>
              <w:t>Berks</w:t>
            </w:r>
          </w:p>
        </w:tc>
      </w:tr>
      <w:tr w:rsidR="00790A5B" w:rsidRPr="001E71C7" w14:paraId="456156A4" w14:textId="77777777" w:rsidTr="0060309A">
        <w:tc>
          <w:tcPr>
            <w:tcW w:w="1701" w:type="dxa"/>
          </w:tcPr>
          <w:p w14:paraId="4F660576" w14:textId="77777777" w:rsidR="00790A5B" w:rsidRPr="001E71C7" w:rsidRDefault="00790A5B" w:rsidP="00B22177">
            <w:pPr>
              <w:rPr>
                <w:rFonts w:ascii="Calibri" w:hAnsi="Calibri" w:cs="Calibri"/>
                <w:b/>
                <w:bCs/>
                <w:sz w:val="24"/>
                <w:szCs w:val="24"/>
              </w:rPr>
            </w:pPr>
            <w:r w:rsidRPr="001E71C7">
              <w:rPr>
                <w:rFonts w:ascii="Calibri" w:hAnsi="Calibri" w:cs="Calibri"/>
                <w:b/>
                <w:bCs/>
                <w:sz w:val="24"/>
                <w:szCs w:val="24"/>
              </w:rPr>
              <w:t>1</w:t>
            </w:r>
            <w:r w:rsidRPr="001E71C7">
              <w:rPr>
                <w:rFonts w:ascii="Calibri" w:hAnsi="Calibri" w:cs="Calibri"/>
                <w:b/>
                <w:bCs/>
                <w:sz w:val="24"/>
                <w:szCs w:val="24"/>
                <w:vertAlign w:val="superscript"/>
              </w:rPr>
              <w:t>st</w:t>
            </w:r>
            <w:r w:rsidRPr="001E71C7">
              <w:rPr>
                <w:rFonts w:ascii="Calibri" w:hAnsi="Calibri" w:cs="Calibri"/>
                <w:b/>
                <w:bCs/>
                <w:sz w:val="24"/>
                <w:szCs w:val="24"/>
              </w:rPr>
              <w:t xml:space="preserve"> CONTACT</w:t>
            </w:r>
          </w:p>
        </w:tc>
        <w:tc>
          <w:tcPr>
            <w:tcW w:w="1701" w:type="dxa"/>
          </w:tcPr>
          <w:p w14:paraId="17EC5C8E" w14:textId="77777777" w:rsidR="00790A5B" w:rsidRPr="001E71C7" w:rsidRDefault="00790A5B" w:rsidP="00B22177">
            <w:pPr>
              <w:rPr>
                <w:rFonts w:ascii="Calibri" w:hAnsi="Calibri" w:cs="Calibri"/>
                <w:sz w:val="24"/>
                <w:szCs w:val="24"/>
              </w:rPr>
            </w:pPr>
            <w:r w:rsidRPr="001E71C7">
              <w:rPr>
                <w:rFonts w:ascii="Calibri" w:hAnsi="Calibri" w:cs="Calibri"/>
                <w:sz w:val="24"/>
                <w:szCs w:val="24"/>
              </w:rPr>
              <w:t>16/09/24</w:t>
            </w:r>
          </w:p>
        </w:tc>
        <w:tc>
          <w:tcPr>
            <w:tcW w:w="1701" w:type="dxa"/>
          </w:tcPr>
          <w:p w14:paraId="61A78182" w14:textId="77777777" w:rsidR="00790A5B" w:rsidRPr="001E71C7" w:rsidRDefault="00790A5B" w:rsidP="00B22177">
            <w:pPr>
              <w:rPr>
                <w:rFonts w:ascii="Calibri" w:hAnsi="Calibri" w:cs="Calibri"/>
                <w:sz w:val="24"/>
                <w:szCs w:val="24"/>
              </w:rPr>
            </w:pPr>
            <w:r w:rsidRPr="001E71C7">
              <w:rPr>
                <w:rFonts w:ascii="Calibri" w:hAnsi="Calibri" w:cs="Calibri"/>
                <w:sz w:val="24"/>
                <w:szCs w:val="24"/>
              </w:rPr>
              <w:t>23/09/24</w:t>
            </w:r>
          </w:p>
        </w:tc>
        <w:tc>
          <w:tcPr>
            <w:tcW w:w="1701" w:type="dxa"/>
          </w:tcPr>
          <w:p w14:paraId="722054D4" w14:textId="77777777" w:rsidR="00790A5B" w:rsidRPr="001E71C7" w:rsidRDefault="00790A5B" w:rsidP="00B22177">
            <w:pPr>
              <w:rPr>
                <w:rFonts w:ascii="Calibri" w:hAnsi="Calibri" w:cs="Calibri"/>
                <w:sz w:val="24"/>
                <w:szCs w:val="24"/>
              </w:rPr>
            </w:pPr>
            <w:r w:rsidRPr="001E71C7">
              <w:rPr>
                <w:rFonts w:ascii="Calibri" w:hAnsi="Calibri" w:cs="Calibri"/>
                <w:sz w:val="24"/>
                <w:szCs w:val="24"/>
              </w:rPr>
              <w:t>23/09/24</w:t>
            </w:r>
          </w:p>
        </w:tc>
        <w:tc>
          <w:tcPr>
            <w:tcW w:w="1701" w:type="dxa"/>
          </w:tcPr>
          <w:p w14:paraId="5D634BD7" w14:textId="77777777" w:rsidR="00790A5B" w:rsidRPr="001E71C7" w:rsidRDefault="00790A5B" w:rsidP="00B22177">
            <w:pPr>
              <w:rPr>
                <w:rFonts w:ascii="Calibri" w:hAnsi="Calibri" w:cs="Calibri"/>
                <w:sz w:val="24"/>
                <w:szCs w:val="24"/>
              </w:rPr>
            </w:pPr>
            <w:r w:rsidRPr="001E71C7">
              <w:rPr>
                <w:rFonts w:ascii="Calibri" w:hAnsi="Calibri" w:cs="Calibri"/>
                <w:sz w:val="24"/>
                <w:szCs w:val="24"/>
              </w:rPr>
              <w:t>14/10/24</w:t>
            </w:r>
          </w:p>
        </w:tc>
      </w:tr>
      <w:tr w:rsidR="00790A5B" w:rsidRPr="001E71C7" w14:paraId="73FB9B9D" w14:textId="77777777" w:rsidTr="0060309A">
        <w:tc>
          <w:tcPr>
            <w:tcW w:w="1701" w:type="dxa"/>
          </w:tcPr>
          <w:p w14:paraId="42459BC2" w14:textId="77777777" w:rsidR="00790A5B" w:rsidRPr="001E71C7" w:rsidRDefault="00790A5B" w:rsidP="00B22177">
            <w:pPr>
              <w:rPr>
                <w:rFonts w:ascii="Calibri" w:hAnsi="Calibri" w:cs="Calibri"/>
                <w:b/>
                <w:bCs/>
                <w:sz w:val="24"/>
                <w:szCs w:val="24"/>
              </w:rPr>
            </w:pPr>
            <w:r w:rsidRPr="001E71C7">
              <w:rPr>
                <w:rFonts w:ascii="Calibri" w:hAnsi="Calibri" w:cs="Calibri"/>
                <w:b/>
                <w:bCs/>
                <w:sz w:val="24"/>
                <w:szCs w:val="24"/>
              </w:rPr>
              <w:t>I/V DATE</w:t>
            </w:r>
          </w:p>
        </w:tc>
        <w:tc>
          <w:tcPr>
            <w:tcW w:w="1701" w:type="dxa"/>
          </w:tcPr>
          <w:p w14:paraId="03753493" w14:textId="77777777" w:rsidR="00790A5B" w:rsidRPr="001E71C7" w:rsidRDefault="00790A5B" w:rsidP="00B22177">
            <w:pPr>
              <w:rPr>
                <w:rFonts w:ascii="Calibri" w:hAnsi="Calibri" w:cs="Calibri"/>
                <w:sz w:val="24"/>
                <w:szCs w:val="24"/>
              </w:rPr>
            </w:pPr>
            <w:r w:rsidRPr="001E71C7">
              <w:rPr>
                <w:rFonts w:ascii="Calibri" w:hAnsi="Calibri" w:cs="Calibri"/>
                <w:sz w:val="24"/>
                <w:szCs w:val="24"/>
              </w:rPr>
              <w:t>08/10/24</w:t>
            </w:r>
          </w:p>
        </w:tc>
        <w:tc>
          <w:tcPr>
            <w:tcW w:w="1701" w:type="dxa"/>
          </w:tcPr>
          <w:p w14:paraId="426EAFBD" w14:textId="77777777" w:rsidR="00790A5B" w:rsidRPr="001E71C7" w:rsidRDefault="00790A5B" w:rsidP="00B22177">
            <w:pPr>
              <w:rPr>
                <w:rFonts w:ascii="Calibri" w:hAnsi="Calibri" w:cs="Calibri"/>
                <w:sz w:val="24"/>
                <w:szCs w:val="24"/>
              </w:rPr>
            </w:pPr>
            <w:r w:rsidRPr="001E71C7">
              <w:rPr>
                <w:rFonts w:ascii="Calibri" w:hAnsi="Calibri" w:cs="Calibri"/>
                <w:sz w:val="24"/>
                <w:szCs w:val="24"/>
              </w:rPr>
              <w:t>14/10/24</w:t>
            </w:r>
          </w:p>
        </w:tc>
        <w:tc>
          <w:tcPr>
            <w:tcW w:w="1701" w:type="dxa"/>
          </w:tcPr>
          <w:p w14:paraId="2B58B250" w14:textId="77777777" w:rsidR="00790A5B" w:rsidRPr="001E71C7" w:rsidRDefault="00790A5B" w:rsidP="00B22177">
            <w:pPr>
              <w:rPr>
                <w:rFonts w:ascii="Calibri" w:hAnsi="Calibri" w:cs="Calibri"/>
                <w:sz w:val="24"/>
                <w:szCs w:val="24"/>
              </w:rPr>
            </w:pPr>
            <w:r w:rsidRPr="001E71C7">
              <w:rPr>
                <w:rFonts w:ascii="Calibri" w:hAnsi="Calibri" w:cs="Calibri"/>
                <w:sz w:val="24"/>
                <w:szCs w:val="24"/>
              </w:rPr>
              <w:t>16/10/24</w:t>
            </w:r>
          </w:p>
        </w:tc>
        <w:tc>
          <w:tcPr>
            <w:tcW w:w="1701" w:type="dxa"/>
          </w:tcPr>
          <w:p w14:paraId="04BD79F0" w14:textId="77777777" w:rsidR="00790A5B" w:rsidRPr="001E71C7" w:rsidRDefault="00790A5B" w:rsidP="00B22177">
            <w:pPr>
              <w:rPr>
                <w:rFonts w:ascii="Calibri" w:hAnsi="Calibri" w:cs="Calibri"/>
                <w:sz w:val="24"/>
                <w:szCs w:val="24"/>
              </w:rPr>
            </w:pPr>
            <w:r w:rsidRPr="001E71C7">
              <w:rPr>
                <w:rFonts w:ascii="Calibri" w:hAnsi="Calibri" w:cs="Calibri"/>
                <w:sz w:val="24"/>
                <w:szCs w:val="24"/>
              </w:rPr>
              <w:t>28/10/24</w:t>
            </w:r>
          </w:p>
        </w:tc>
      </w:tr>
      <w:tr w:rsidR="00790A5B" w:rsidRPr="001E71C7" w14:paraId="66113781" w14:textId="77777777" w:rsidTr="0060309A">
        <w:tc>
          <w:tcPr>
            <w:tcW w:w="1701" w:type="dxa"/>
          </w:tcPr>
          <w:p w14:paraId="168DD56B" w14:textId="77777777" w:rsidR="00790A5B" w:rsidRPr="001E71C7" w:rsidRDefault="00790A5B" w:rsidP="00B22177">
            <w:pPr>
              <w:rPr>
                <w:rFonts w:ascii="Calibri" w:hAnsi="Calibri" w:cs="Calibri"/>
                <w:b/>
                <w:bCs/>
                <w:sz w:val="24"/>
                <w:szCs w:val="24"/>
              </w:rPr>
            </w:pPr>
            <w:r w:rsidRPr="001E71C7">
              <w:rPr>
                <w:rFonts w:ascii="Calibri" w:hAnsi="Calibri" w:cs="Calibri"/>
                <w:b/>
                <w:bCs/>
                <w:sz w:val="24"/>
                <w:szCs w:val="24"/>
              </w:rPr>
              <w:t>HOW HEARD</w:t>
            </w:r>
          </w:p>
        </w:tc>
        <w:tc>
          <w:tcPr>
            <w:tcW w:w="1701" w:type="dxa"/>
          </w:tcPr>
          <w:p w14:paraId="5A411541" w14:textId="77777777" w:rsidR="00790A5B" w:rsidRPr="001E71C7" w:rsidRDefault="00790A5B" w:rsidP="00B22177">
            <w:pPr>
              <w:rPr>
                <w:rFonts w:ascii="Calibri" w:hAnsi="Calibri" w:cs="Calibri"/>
                <w:sz w:val="24"/>
                <w:szCs w:val="24"/>
              </w:rPr>
            </w:pPr>
            <w:r w:rsidRPr="001E71C7">
              <w:rPr>
                <w:rFonts w:ascii="Calibri" w:hAnsi="Calibri" w:cs="Calibri"/>
                <w:sz w:val="24"/>
                <w:szCs w:val="24"/>
              </w:rPr>
              <w:t>Hoarding UK website</w:t>
            </w:r>
          </w:p>
        </w:tc>
        <w:tc>
          <w:tcPr>
            <w:tcW w:w="1701" w:type="dxa"/>
          </w:tcPr>
          <w:p w14:paraId="0DD93EF9" w14:textId="77777777" w:rsidR="00790A5B" w:rsidRPr="001E71C7" w:rsidRDefault="00790A5B" w:rsidP="00B22177">
            <w:pPr>
              <w:rPr>
                <w:rFonts w:ascii="Calibri" w:hAnsi="Calibri" w:cs="Calibri"/>
                <w:sz w:val="24"/>
                <w:szCs w:val="24"/>
              </w:rPr>
            </w:pPr>
            <w:r w:rsidRPr="001E71C7">
              <w:rPr>
                <w:rFonts w:ascii="Calibri" w:hAnsi="Calibri" w:cs="Calibri"/>
                <w:sz w:val="24"/>
                <w:szCs w:val="24"/>
              </w:rPr>
              <w:t xml:space="preserve">Therapist saw appeal </w:t>
            </w:r>
          </w:p>
        </w:tc>
        <w:tc>
          <w:tcPr>
            <w:tcW w:w="1701" w:type="dxa"/>
          </w:tcPr>
          <w:p w14:paraId="6251A08F" w14:textId="3F5F29B3" w:rsidR="00790A5B" w:rsidRPr="001E71C7" w:rsidRDefault="00526A2A" w:rsidP="00B22177">
            <w:pPr>
              <w:rPr>
                <w:rFonts w:ascii="Calibri" w:hAnsi="Calibri" w:cs="Calibri"/>
                <w:sz w:val="24"/>
                <w:szCs w:val="24"/>
              </w:rPr>
            </w:pPr>
            <w:r w:rsidRPr="001E71C7">
              <w:rPr>
                <w:rFonts w:ascii="Calibri" w:hAnsi="Calibri" w:cs="Calibri"/>
                <w:sz w:val="24"/>
                <w:szCs w:val="24"/>
              </w:rPr>
              <w:t>E</w:t>
            </w:r>
            <w:r w:rsidR="00790A5B" w:rsidRPr="001E71C7">
              <w:rPr>
                <w:rFonts w:ascii="Calibri" w:hAnsi="Calibri" w:cs="Calibri"/>
                <w:sz w:val="24"/>
                <w:szCs w:val="24"/>
              </w:rPr>
              <w:t>mail</w:t>
            </w:r>
            <w:r w:rsidRPr="001E71C7">
              <w:rPr>
                <w:rFonts w:ascii="Calibri" w:hAnsi="Calibri" w:cs="Calibri"/>
                <w:sz w:val="24"/>
                <w:szCs w:val="24"/>
              </w:rPr>
              <w:t xml:space="preserve"> to </w:t>
            </w:r>
            <w:r w:rsidR="00790A5B" w:rsidRPr="001E71C7">
              <w:rPr>
                <w:rFonts w:ascii="Calibri" w:hAnsi="Calibri" w:cs="Calibri"/>
                <w:sz w:val="24"/>
                <w:szCs w:val="24"/>
              </w:rPr>
              <w:t>support group</w:t>
            </w:r>
          </w:p>
        </w:tc>
        <w:tc>
          <w:tcPr>
            <w:tcW w:w="1701" w:type="dxa"/>
          </w:tcPr>
          <w:p w14:paraId="70898070" w14:textId="77777777" w:rsidR="00790A5B" w:rsidRPr="001E71C7" w:rsidRDefault="00790A5B" w:rsidP="00B22177">
            <w:pPr>
              <w:rPr>
                <w:rFonts w:ascii="Calibri" w:hAnsi="Calibri" w:cs="Calibri"/>
                <w:sz w:val="24"/>
                <w:szCs w:val="24"/>
              </w:rPr>
            </w:pPr>
            <w:r w:rsidRPr="001E71C7">
              <w:rPr>
                <w:rFonts w:ascii="Calibri" w:hAnsi="Calibri" w:cs="Calibri"/>
                <w:sz w:val="24"/>
                <w:szCs w:val="24"/>
              </w:rPr>
              <w:t>HD UK support group</w:t>
            </w:r>
          </w:p>
        </w:tc>
      </w:tr>
      <w:tr w:rsidR="00790A5B" w:rsidRPr="001E71C7" w14:paraId="7AC88595" w14:textId="77777777" w:rsidTr="0060309A">
        <w:tc>
          <w:tcPr>
            <w:tcW w:w="1701" w:type="dxa"/>
          </w:tcPr>
          <w:p w14:paraId="3D8B4294" w14:textId="41B73C11" w:rsidR="00790A5B" w:rsidRPr="001E71C7" w:rsidRDefault="00790A5B" w:rsidP="00B22177">
            <w:pPr>
              <w:rPr>
                <w:rFonts w:ascii="Calibri" w:hAnsi="Calibri" w:cs="Calibri"/>
                <w:b/>
                <w:bCs/>
                <w:sz w:val="24"/>
                <w:szCs w:val="24"/>
              </w:rPr>
            </w:pPr>
            <w:r w:rsidRPr="001E71C7">
              <w:rPr>
                <w:rFonts w:ascii="Calibri" w:hAnsi="Calibri" w:cs="Calibri"/>
                <w:b/>
                <w:bCs/>
                <w:sz w:val="24"/>
                <w:szCs w:val="24"/>
              </w:rPr>
              <w:t>TOT</w:t>
            </w:r>
            <w:r w:rsidR="00187D9D" w:rsidRPr="001E71C7">
              <w:rPr>
                <w:rFonts w:ascii="Calibri" w:hAnsi="Calibri" w:cs="Calibri"/>
                <w:b/>
                <w:bCs/>
                <w:sz w:val="24"/>
                <w:szCs w:val="24"/>
              </w:rPr>
              <w:t>AL</w:t>
            </w:r>
            <w:r w:rsidRPr="001E71C7">
              <w:rPr>
                <w:rFonts w:ascii="Calibri" w:hAnsi="Calibri" w:cs="Calibri"/>
                <w:b/>
                <w:bCs/>
                <w:sz w:val="24"/>
                <w:szCs w:val="24"/>
              </w:rPr>
              <w:t xml:space="preserve"> DUR</w:t>
            </w:r>
            <w:r w:rsidR="00187D9D" w:rsidRPr="001E71C7">
              <w:rPr>
                <w:rFonts w:ascii="Calibri" w:hAnsi="Calibri" w:cs="Calibri"/>
                <w:b/>
                <w:bCs/>
                <w:sz w:val="24"/>
                <w:szCs w:val="24"/>
              </w:rPr>
              <w:t>’</w:t>
            </w:r>
            <w:r w:rsidRPr="001E71C7">
              <w:rPr>
                <w:rFonts w:ascii="Calibri" w:hAnsi="Calibri" w:cs="Calibri"/>
                <w:b/>
                <w:bCs/>
                <w:sz w:val="24"/>
                <w:szCs w:val="24"/>
              </w:rPr>
              <w:t>N</w:t>
            </w:r>
          </w:p>
        </w:tc>
        <w:tc>
          <w:tcPr>
            <w:tcW w:w="1701" w:type="dxa"/>
          </w:tcPr>
          <w:p w14:paraId="22860521" w14:textId="77777777" w:rsidR="00790A5B" w:rsidRPr="001E71C7" w:rsidRDefault="00790A5B" w:rsidP="00B22177">
            <w:pPr>
              <w:ind w:left="1440" w:hanging="1440"/>
              <w:rPr>
                <w:rFonts w:ascii="Calibri" w:hAnsi="Calibri" w:cs="Calibri"/>
                <w:sz w:val="24"/>
                <w:szCs w:val="24"/>
              </w:rPr>
            </w:pPr>
            <w:r w:rsidRPr="001E71C7">
              <w:rPr>
                <w:rFonts w:ascii="Calibri" w:hAnsi="Calibri" w:cs="Calibri"/>
                <w:sz w:val="24"/>
                <w:szCs w:val="24"/>
              </w:rPr>
              <w:t>1:04:52</w:t>
            </w:r>
            <w:r w:rsidRPr="001E71C7">
              <w:rPr>
                <w:rFonts w:ascii="Calibri" w:hAnsi="Calibri" w:cs="Calibri"/>
                <w:sz w:val="24"/>
                <w:szCs w:val="24"/>
              </w:rPr>
              <w:tab/>
              <w:t xml:space="preserve"> </w:t>
            </w:r>
          </w:p>
        </w:tc>
        <w:tc>
          <w:tcPr>
            <w:tcW w:w="1701" w:type="dxa"/>
          </w:tcPr>
          <w:p w14:paraId="0A7F82E8" w14:textId="77777777" w:rsidR="00790A5B" w:rsidRPr="001E71C7" w:rsidRDefault="00790A5B" w:rsidP="00B22177">
            <w:pPr>
              <w:ind w:left="1440" w:hanging="1440"/>
              <w:rPr>
                <w:rFonts w:ascii="Calibri" w:hAnsi="Calibri" w:cs="Calibri"/>
                <w:sz w:val="24"/>
                <w:szCs w:val="24"/>
              </w:rPr>
            </w:pPr>
            <w:r w:rsidRPr="001E71C7">
              <w:rPr>
                <w:rFonts w:ascii="Calibri" w:hAnsi="Calibri" w:cs="Calibri"/>
                <w:sz w:val="24"/>
                <w:szCs w:val="24"/>
              </w:rPr>
              <w:t>1:01:14</w:t>
            </w:r>
            <w:r w:rsidRPr="001E71C7">
              <w:rPr>
                <w:rFonts w:ascii="Calibri" w:hAnsi="Calibri" w:cs="Calibri"/>
                <w:sz w:val="24"/>
                <w:szCs w:val="24"/>
              </w:rPr>
              <w:tab/>
            </w:r>
          </w:p>
        </w:tc>
        <w:tc>
          <w:tcPr>
            <w:tcW w:w="1701" w:type="dxa"/>
          </w:tcPr>
          <w:p w14:paraId="58CDAF6F" w14:textId="77777777" w:rsidR="00790A5B" w:rsidRPr="001E71C7" w:rsidRDefault="00790A5B" w:rsidP="00B22177">
            <w:pPr>
              <w:ind w:left="1440" w:hanging="1440"/>
              <w:rPr>
                <w:rFonts w:ascii="Calibri" w:hAnsi="Calibri" w:cs="Calibri"/>
                <w:sz w:val="24"/>
                <w:szCs w:val="24"/>
              </w:rPr>
            </w:pPr>
            <w:r w:rsidRPr="001E71C7">
              <w:rPr>
                <w:rFonts w:ascii="Calibri" w:hAnsi="Calibri" w:cs="Calibri"/>
                <w:sz w:val="24"/>
                <w:szCs w:val="24"/>
              </w:rPr>
              <w:t>1:07:13</w:t>
            </w:r>
          </w:p>
        </w:tc>
        <w:tc>
          <w:tcPr>
            <w:tcW w:w="1701" w:type="dxa"/>
          </w:tcPr>
          <w:p w14:paraId="65D01528" w14:textId="77777777" w:rsidR="00790A5B" w:rsidRPr="001E71C7" w:rsidRDefault="00790A5B" w:rsidP="00B22177">
            <w:pPr>
              <w:rPr>
                <w:rFonts w:ascii="Calibri" w:hAnsi="Calibri" w:cs="Calibri"/>
                <w:sz w:val="24"/>
                <w:szCs w:val="24"/>
              </w:rPr>
            </w:pPr>
            <w:r w:rsidRPr="001E71C7">
              <w:rPr>
                <w:rFonts w:ascii="Calibri" w:hAnsi="Calibri" w:cs="Calibri"/>
                <w:sz w:val="24"/>
                <w:szCs w:val="24"/>
              </w:rPr>
              <w:t>1:06:31</w:t>
            </w:r>
          </w:p>
        </w:tc>
      </w:tr>
      <w:tr w:rsidR="00790A5B" w:rsidRPr="001E71C7" w14:paraId="36829359" w14:textId="77777777" w:rsidTr="0060309A">
        <w:tc>
          <w:tcPr>
            <w:tcW w:w="1701" w:type="dxa"/>
          </w:tcPr>
          <w:p w14:paraId="79B98E1A" w14:textId="77777777" w:rsidR="00790A5B" w:rsidRPr="001E71C7" w:rsidRDefault="00790A5B" w:rsidP="00B22177">
            <w:pPr>
              <w:rPr>
                <w:rFonts w:ascii="Calibri" w:hAnsi="Calibri" w:cs="Calibri"/>
                <w:b/>
                <w:bCs/>
                <w:sz w:val="24"/>
                <w:szCs w:val="24"/>
              </w:rPr>
            </w:pPr>
            <w:r w:rsidRPr="001E71C7">
              <w:rPr>
                <w:rFonts w:ascii="Calibri" w:hAnsi="Calibri" w:cs="Calibri"/>
                <w:b/>
                <w:bCs/>
                <w:sz w:val="24"/>
                <w:szCs w:val="24"/>
              </w:rPr>
              <w:t>I/V DURATION</w:t>
            </w:r>
          </w:p>
        </w:tc>
        <w:tc>
          <w:tcPr>
            <w:tcW w:w="1701" w:type="dxa"/>
          </w:tcPr>
          <w:p w14:paraId="5E8D67B7" w14:textId="77777777" w:rsidR="00790A5B" w:rsidRPr="001E71C7" w:rsidRDefault="00790A5B" w:rsidP="00B22177">
            <w:pPr>
              <w:ind w:left="1440" w:hanging="1440"/>
              <w:rPr>
                <w:rFonts w:ascii="Calibri" w:hAnsi="Calibri" w:cs="Calibri"/>
                <w:sz w:val="24"/>
                <w:szCs w:val="24"/>
              </w:rPr>
            </w:pPr>
            <w:r w:rsidRPr="001E71C7">
              <w:rPr>
                <w:rFonts w:ascii="Calibri" w:hAnsi="Calibri" w:cs="Calibri"/>
                <w:sz w:val="24"/>
                <w:szCs w:val="24"/>
              </w:rPr>
              <w:t>58:52</w:t>
            </w:r>
          </w:p>
        </w:tc>
        <w:tc>
          <w:tcPr>
            <w:tcW w:w="1701" w:type="dxa"/>
          </w:tcPr>
          <w:p w14:paraId="71D0C373" w14:textId="77777777" w:rsidR="00790A5B" w:rsidRPr="001E71C7" w:rsidRDefault="00790A5B" w:rsidP="00B22177">
            <w:pPr>
              <w:ind w:left="1440" w:hanging="1440"/>
              <w:rPr>
                <w:rFonts w:ascii="Calibri" w:hAnsi="Calibri" w:cs="Calibri"/>
                <w:sz w:val="24"/>
                <w:szCs w:val="24"/>
              </w:rPr>
            </w:pPr>
            <w:r w:rsidRPr="001E71C7">
              <w:rPr>
                <w:rFonts w:ascii="Calibri" w:hAnsi="Calibri" w:cs="Calibri"/>
                <w:sz w:val="24"/>
                <w:szCs w:val="24"/>
              </w:rPr>
              <w:t>55:45</w:t>
            </w:r>
          </w:p>
        </w:tc>
        <w:tc>
          <w:tcPr>
            <w:tcW w:w="1701" w:type="dxa"/>
          </w:tcPr>
          <w:p w14:paraId="70E70929" w14:textId="77777777" w:rsidR="00790A5B" w:rsidRPr="001E71C7" w:rsidRDefault="00790A5B" w:rsidP="00B22177">
            <w:pPr>
              <w:ind w:left="1440" w:hanging="1440"/>
              <w:rPr>
                <w:rFonts w:ascii="Calibri" w:hAnsi="Calibri" w:cs="Calibri"/>
                <w:sz w:val="24"/>
                <w:szCs w:val="24"/>
              </w:rPr>
            </w:pPr>
            <w:r w:rsidRPr="001E71C7">
              <w:rPr>
                <w:rFonts w:ascii="Calibri" w:hAnsi="Calibri" w:cs="Calibri"/>
                <w:sz w:val="24"/>
                <w:szCs w:val="24"/>
              </w:rPr>
              <w:t>59:37</w:t>
            </w:r>
          </w:p>
        </w:tc>
        <w:tc>
          <w:tcPr>
            <w:tcW w:w="1701" w:type="dxa"/>
          </w:tcPr>
          <w:p w14:paraId="6A5769CB" w14:textId="77777777" w:rsidR="00790A5B" w:rsidRPr="001E71C7" w:rsidRDefault="00790A5B" w:rsidP="00B22177">
            <w:pPr>
              <w:rPr>
                <w:rFonts w:ascii="Calibri" w:hAnsi="Calibri" w:cs="Calibri"/>
                <w:sz w:val="24"/>
                <w:szCs w:val="24"/>
              </w:rPr>
            </w:pPr>
            <w:r w:rsidRPr="001E71C7">
              <w:rPr>
                <w:rFonts w:ascii="Calibri" w:hAnsi="Calibri" w:cs="Calibri"/>
                <w:sz w:val="24"/>
                <w:szCs w:val="24"/>
              </w:rPr>
              <w:t>58:43</w:t>
            </w:r>
          </w:p>
        </w:tc>
      </w:tr>
      <w:tr w:rsidR="00790A5B" w:rsidRPr="001E71C7" w14:paraId="692FA4EB" w14:textId="77777777" w:rsidTr="0060309A">
        <w:tc>
          <w:tcPr>
            <w:tcW w:w="1701" w:type="dxa"/>
          </w:tcPr>
          <w:p w14:paraId="4A5B87CF" w14:textId="77777777" w:rsidR="00790A5B" w:rsidRPr="001E71C7" w:rsidRDefault="00790A5B" w:rsidP="00B22177">
            <w:pPr>
              <w:rPr>
                <w:rFonts w:ascii="Calibri" w:hAnsi="Calibri" w:cs="Calibri"/>
                <w:b/>
                <w:bCs/>
                <w:sz w:val="24"/>
                <w:szCs w:val="24"/>
              </w:rPr>
            </w:pPr>
            <w:r w:rsidRPr="001E71C7">
              <w:rPr>
                <w:rFonts w:ascii="Calibri" w:hAnsi="Calibri" w:cs="Calibri"/>
                <w:b/>
                <w:bCs/>
                <w:sz w:val="24"/>
                <w:szCs w:val="24"/>
              </w:rPr>
              <w:t>TOTAL WORDS</w:t>
            </w:r>
          </w:p>
        </w:tc>
        <w:tc>
          <w:tcPr>
            <w:tcW w:w="1701" w:type="dxa"/>
          </w:tcPr>
          <w:p w14:paraId="3475FF2B" w14:textId="77777777" w:rsidR="00790A5B" w:rsidRPr="001E71C7" w:rsidRDefault="00790A5B" w:rsidP="00B22177">
            <w:pPr>
              <w:ind w:left="1440" w:hanging="1440"/>
              <w:rPr>
                <w:rFonts w:ascii="Calibri" w:hAnsi="Calibri" w:cs="Calibri"/>
                <w:sz w:val="24"/>
                <w:szCs w:val="24"/>
              </w:rPr>
            </w:pPr>
            <w:r w:rsidRPr="001E71C7">
              <w:rPr>
                <w:rFonts w:ascii="Calibri" w:hAnsi="Calibri" w:cs="Calibri"/>
                <w:sz w:val="24"/>
                <w:szCs w:val="24"/>
              </w:rPr>
              <w:t>8720</w:t>
            </w:r>
          </w:p>
        </w:tc>
        <w:tc>
          <w:tcPr>
            <w:tcW w:w="1701" w:type="dxa"/>
          </w:tcPr>
          <w:p w14:paraId="2DCAEED6" w14:textId="77777777" w:rsidR="00790A5B" w:rsidRPr="001E71C7" w:rsidRDefault="00790A5B" w:rsidP="00B22177">
            <w:pPr>
              <w:ind w:left="1440" w:hanging="1440"/>
              <w:rPr>
                <w:rFonts w:ascii="Calibri" w:hAnsi="Calibri" w:cs="Calibri"/>
                <w:sz w:val="24"/>
                <w:szCs w:val="24"/>
              </w:rPr>
            </w:pPr>
            <w:r w:rsidRPr="001E71C7">
              <w:rPr>
                <w:rFonts w:ascii="Calibri" w:hAnsi="Calibri" w:cs="Calibri"/>
                <w:sz w:val="24"/>
                <w:szCs w:val="24"/>
              </w:rPr>
              <w:t>9816</w:t>
            </w:r>
          </w:p>
        </w:tc>
        <w:tc>
          <w:tcPr>
            <w:tcW w:w="1701" w:type="dxa"/>
          </w:tcPr>
          <w:p w14:paraId="5D3955E4" w14:textId="77777777" w:rsidR="00790A5B" w:rsidRPr="001E71C7" w:rsidRDefault="00790A5B" w:rsidP="00B22177">
            <w:pPr>
              <w:ind w:left="1440" w:hanging="1440"/>
              <w:rPr>
                <w:rFonts w:ascii="Calibri" w:hAnsi="Calibri" w:cs="Calibri"/>
                <w:sz w:val="24"/>
                <w:szCs w:val="24"/>
              </w:rPr>
            </w:pPr>
            <w:r w:rsidRPr="001E71C7">
              <w:rPr>
                <w:rFonts w:ascii="Calibri" w:hAnsi="Calibri" w:cs="Calibri"/>
                <w:sz w:val="24"/>
                <w:szCs w:val="24"/>
              </w:rPr>
              <w:t>11797</w:t>
            </w:r>
          </w:p>
        </w:tc>
        <w:tc>
          <w:tcPr>
            <w:tcW w:w="1701" w:type="dxa"/>
          </w:tcPr>
          <w:p w14:paraId="7BA0F6F9" w14:textId="77777777" w:rsidR="00790A5B" w:rsidRPr="001E71C7" w:rsidRDefault="00790A5B" w:rsidP="00B22177">
            <w:pPr>
              <w:rPr>
                <w:rFonts w:ascii="Calibri" w:hAnsi="Calibri" w:cs="Calibri"/>
                <w:sz w:val="24"/>
                <w:szCs w:val="24"/>
              </w:rPr>
            </w:pPr>
            <w:r w:rsidRPr="001E71C7">
              <w:rPr>
                <w:rFonts w:ascii="Calibri" w:hAnsi="Calibri" w:cs="Calibri"/>
                <w:sz w:val="24"/>
                <w:szCs w:val="24"/>
              </w:rPr>
              <w:t>10410</w:t>
            </w:r>
          </w:p>
        </w:tc>
      </w:tr>
      <w:tr w:rsidR="00790A5B" w:rsidRPr="001E71C7" w14:paraId="610E1593" w14:textId="77777777" w:rsidTr="0060309A">
        <w:tc>
          <w:tcPr>
            <w:tcW w:w="1701" w:type="dxa"/>
          </w:tcPr>
          <w:p w14:paraId="63D6ABF4" w14:textId="77777777" w:rsidR="00790A5B" w:rsidRPr="001E71C7" w:rsidRDefault="00790A5B" w:rsidP="00B22177">
            <w:pPr>
              <w:rPr>
                <w:rFonts w:ascii="Calibri" w:hAnsi="Calibri" w:cs="Calibri"/>
                <w:b/>
                <w:bCs/>
                <w:sz w:val="24"/>
                <w:szCs w:val="24"/>
              </w:rPr>
            </w:pPr>
            <w:r w:rsidRPr="001E71C7">
              <w:rPr>
                <w:rFonts w:ascii="Calibri" w:hAnsi="Calibri" w:cs="Calibri"/>
                <w:b/>
                <w:bCs/>
                <w:sz w:val="24"/>
                <w:szCs w:val="24"/>
              </w:rPr>
              <w:t>I/V WORDS</w:t>
            </w:r>
          </w:p>
        </w:tc>
        <w:tc>
          <w:tcPr>
            <w:tcW w:w="1701" w:type="dxa"/>
          </w:tcPr>
          <w:p w14:paraId="3D8F8EA6" w14:textId="77777777" w:rsidR="00790A5B" w:rsidRPr="001E71C7" w:rsidRDefault="00790A5B" w:rsidP="00B22177">
            <w:pPr>
              <w:ind w:left="1440" w:hanging="1440"/>
              <w:rPr>
                <w:rFonts w:ascii="Calibri" w:hAnsi="Calibri" w:cs="Calibri"/>
                <w:sz w:val="24"/>
                <w:szCs w:val="24"/>
              </w:rPr>
            </w:pPr>
            <w:r w:rsidRPr="001E71C7">
              <w:rPr>
                <w:rFonts w:ascii="Calibri" w:hAnsi="Calibri" w:cs="Calibri"/>
                <w:sz w:val="24"/>
                <w:szCs w:val="24"/>
              </w:rPr>
              <w:t>7507</w:t>
            </w:r>
          </w:p>
        </w:tc>
        <w:tc>
          <w:tcPr>
            <w:tcW w:w="1701" w:type="dxa"/>
          </w:tcPr>
          <w:p w14:paraId="47605C6F" w14:textId="77777777" w:rsidR="00790A5B" w:rsidRPr="001E71C7" w:rsidRDefault="00790A5B" w:rsidP="00B22177">
            <w:pPr>
              <w:ind w:left="1440" w:hanging="1440"/>
              <w:rPr>
                <w:rFonts w:ascii="Calibri" w:hAnsi="Calibri" w:cs="Calibri"/>
                <w:sz w:val="24"/>
                <w:szCs w:val="24"/>
              </w:rPr>
            </w:pPr>
            <w:r w:rsidRPr="001E71C7">
              <w:rPr>
                <w:rFonts w:ascii="Calibri" w:hAnsi="Calibri" w:cs="Calibri"/>
                <w:sz w:val="24"/>
                <w:szCs w:val="24"/>
              </w:rPr>
              <w:t>8635</w:t>
            </w:r>
          </w:p>
        </w:tc>
        <w:tc>
          <w:tcPr>
            <w:tcW w:w="1701" w:type="dxa"/>
          </w:tcPr>
          <w:p w14:paraId="56C6D7E7" w14:textId="77777777" w:rsidR="00790A5B" w:rsidRPr="001E71C7" w:rsidRDefault="00790A5B" w:rsidP="00B22177">
            <w:pPr>
              <w:rPr>
                <w:rFonts w:ascii="Calibri" w:hAnsi="Calibri" w:cs="Calibri"/>
                <w:sz w:val="24"/>
                <w:szCs w:val="24"/>
              </w:rPr>
            </w:pPr>
            <w:r w:rsidRPr="001E71C7">
              <w:rPr>
                <w:rFonts w:ascii="Calibri" w:hAnsi="Calibri" w:cs="Calibri"/>
                <w:sz w:val="24"/>
                <w:szCs w:val="24"/>
              </w:rPr>
              <w:t>10221</w:t>
            </w:r>
          </w:p>
        </w:tc>
        <w:tc>
          <w:tcPr>
            <w:tcW w:w="1701" w:type="dxa"/>
          </w:tcPr>
          <w:p w14:paraId="2555A0FF" w14:textId="77777777" w:rsidR="00790A5B" w:rsidRPr="001E71C7" w:rsidRDefault="00790A5B" w:rsidP="00B22177">
            <w:pPr>
              <w:rPr>
                <w:rFonts w:ascii="Calibri" w:hAnsi="Calibri" w:cs="Calibri"/>
                <w:sz w:val="24"/>
                <w:szCs w:val="24"/>
              </w:rPr>
            </w:pPr>
            <w:r w:rsidRPr="001E71C7">
              <w:rPr>
                <w:rFonts w:ascii="Calibri" w:hAnsi="Calibri" w:cs="Calibri"/>
                <w:sz w:val="24"/>
                <w:szCs w:val="24"/>
              </w:rPr>
              <w:t>8609</w:t>
            </w:r>
          </w:p>
        </w:tc>
      </w:tr>
    </w:tbl>
    <w:p w14:paraId="745E986B" w14:textId="77777777" w:rsidR="00790A5B" w:rsidRPr="001E71C7" w:rsidRDefault="00790A5B" w:rsidP="00790A5B">
      <w:pPr>
        <w:spacing w:after="0" w:line="240" w:lineRule="auto"/>
        <w:ind w:left="1440" w:hanging="1440"/>
        <w:rPr>
          <w:rFonts w:ascii="Calibri" w:hAnsi="Calibri" w:cs="Calibri"/>
          <w:sz w:val="24"/>
          <w:szCs w:val="24"/>
        </w:rPr>
      </w:pPr>
    </w:p>
    <w:p w14:paraId="742EF435" w14:textId="77777777" w:rsidR="000054A3" w:rsidRPr="001E71C7" w:rsidRDefault="000054A3">
      <w:pPr>
        <w:rPr>
          <w:rFonts w:ascii="Calibri" w:hAnsi="Calibri" w:cs="Calibri"/>
          <w:b/>
          <w:bCs/>
          <w:sz w:val="24"/>
          <w:szCs w:val="24"/>
        </w:rPr>
      </w:pPr>
      <w:r w:rsidRPr="001E71C7">
        <w:rPr>
          <w:rFonts w:ascii="Calibri" w:hAnsi="Calibri" w:cs="Calibri"/>
          <w:b/>
          <w:bCs/>
          <w:sz w:val="24"/>
          <w:szCs w:val="24"/>
        </w:rPr>
        <w:br w:type="page"/>
      </w:r>
    </w:p>
    <w:p w14:paraId="2A036C51" w14:textId="0BDEA49D" w:rsidR="00BD582C" w:rsidRPr="001E71C7" w:rsidRDefault="00E428D4" w:rsidP="00801642">
      <w:pPr>
        <w:tabs>
          <w:tab w:val="left" w:pos="6260"/>
        </w:tabs>
        <w:rPr>
          <w:rFonts w:ascii="Calibri" w:hAnsi="Calibri" w:cs="Calibri"/>
          <w:b/>
          <w:bCs/>
          <w:sz w:val="24"/>
          <w:szCs w:val="24"/>
        </w:rPr>
      </w:pPr>
      <w:r w:rsidRPr="001E71C7">
        <w:rPr>
          <w:rFonts w:ascii="Calibri" w:hAnsi="Calibri" w:cs="Calibri"/>
          <w:b/>
          <w:bCs/>
          <w:sz w:val="24"/>
          <w:szCs w:val="24"/>
        </w:rPr>
        <w:lastRenderedPageBreak/>
        <w:t xml:space="preserve">Appendix 3 – </w:t>
      </w:r>
      <w:r w:rsidR="009C7B12" w:rsidRPr="001E71C7">
        <w:rPr>
          <w:rFonts w:ascii="Calibri" w:hAnsi="Calibri" w:cs="Calibri"/>
          <w:b/>
          <w:bCs/>
          <w:sz w:val="24"/>
          <w:szCs w:val="24"/>
        </w:rPr>
        <w:t>Sample page of e</w:t>
      </w:r>
      <w:r w:rsidRPr="001E71C7">
        <w:rPr>
          <w:rFonts w:ascii="Calibri" w:hAnsi="Calibri" w:cs="Calibri"/>
          <w:b/>
          <w:bCs/>
          <w:sz w:val="24"/>
          <w:szCs w:val="24"/>
        </w:rPr>
        <w:t xml:space="preserve">thics form as approved by </w:t>
      </w:r>
      <w:r w:rsidR="00A64428" w:rsidRPr="001E71C7">
        <w:rPr>
          <w:rFonts w:ascii="Calibri" w:hAnsi="Calibri" w:cs="Calibri"/>
          <w:b/>
          <w:bCs/>
          <w:sz w:val="24"/>
          <w:szCs w:val="24"/>
        </w:rPr>
        <w:t>UWTSD</w:t>
      </w:r>
      <w:r w:rsidR="0046644A" w:rsidRPr="001E71C7">
        <w:rPr>
          <w:rFonts w:ascii="Calibri" w:hAnsi="Calibri" w:cs="Calibri"/>
          <w:b/>
          <w:bCs/>
          <w:sz w:val="24"/>
          <w:szCs w:val="24"/>
        </w:rPr>
        <w:t xml:space="preserve"> </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BD582C" w:rsidRPr="001E71C7" w14:paraId="7BE8698A" w14:textId="77777777" w:rsidTr="00BD582C">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5F28C7" w14:textId="77777777" w:rsidR="00BD582C" w:rsidRPr="001E71C7" w:rsidRDefault="00BD582C" w:rsidP="008C5381">
            <w:pPr>
              <w:rPr>
                <w:rFonts w:ascii="Calibri" w:hAnsi="Calibri" w:cs="Calibri"/>
                <w:sz w:val="24"/>
                <w:szCs w:val="24"/>
              </w:rPr>
            </w:pPr>
            <w:r w:rsidRPr="001E71C7">
              <w:rPr>
                <w:rFonts w:ascii="Calibri" w:hAnsi="Calibri" w:cs="Calibri"/>
                <w:sz w:val="24"/>
                <w:szCs w:val="24"/>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AC53D4" w14:textId="77777777" w:rsidR="00BD582C" w:rsidRPr="001E71C7" w:rsidRDefault="00BD582C" w:rsidP="008C5381">
            <w:pPr>
              <w:rPr>
                <w:rFonts w:ascii="Calibri" w:hAnsi="Calibri" w:cs="Calibri"/>
                <w:sz w:val="24"/>
                <w:szCs w:val="24"/>
              </w:rPr>
            </w:pPr>
            <w:r w:rsidRPr="001E71C7">
              <w:rPr>
                <w:rFonts w:ascii="Calibri" w:hAnsi="Calibri" w:cs="Calibri"/>
                <w:sz w:val="24"/>
                <w:szCs w:val="24"/>
              </w:rPr>
              <w:t>Indicative title:</w:t>
            </w:r>
          </w:p>
        </w:tc>
        <w:tc>
          <w:tcPr>
            <w:tcW w:w="3432" w:type="pct"/>
            <w:gridSpan w:val="3"/>
            <w:tcBorders>
              <w:top w:val="single" w:sz="4" w:space="0" w:color="auto"/>
              <w:left w:val="single" w:sz="4" w:space="0" w:color="auto"/>
              <w:bottom w:val="single" w:sz="4" w:space="0" w:color="auto"/>
              <w:right w:val="single" w:sz="4" w:space="0" w:color="auto"/>
            </w:tcBorders>
            <w:vAlign w:val="center"/>
          </w:tcPr>
          <w:p w14:paraId="1718B752" w14:textId="77777777" w:rsidR="00BD582C" w:rsidRPr="001E71C7" w:rsidRDefault="00BD582C" w:rsidP="008C5381">
            <w:pPr>
              <w:rPr>
                <w:rFonts w:ascii="Calibri" w:hAnsi="Calibri" w:cs="Calibri"/>
                <w:sz w:val="24"/>
                <w:szCs w:val="24"/>
              </w:rPr>
            </w:pPr>
          </w:p>
          <w:p w14:paraId="2A3D8D52" w14:textId="77777777" w:rsidR="00BD582C" w:rsidRPr="001E71C7" w:rsidRDefault="00BD582C" w:rsidP="008C5381">
            <w:pPr>
              <w:rPr>
                <w:rFonts w:ascii="Calibri" w:hAnsi="Calibri" w:cs="Calibri"/>
                <w:sz w:val="24"/>
                <w:szCs w:val="24"/>
              </w:rPr>
            </w:pPr>
            <w:r w:rsidRPr="001E71C7">
              <w:rPr>
                <w:rFonts w:ascii="Calibri" w:hAnsi="Calibri" w:cs="Calibri"/>
                <w:sz w:val="24"/>
                <w:szCs w:val="24"/>
              </w:rPr>
              <w:t>Exploring the Therapeutic Experiences of People with Hoarding Disorder: An Interpretative Phenomenological Study.</w:t>
            </w:r>
          </w:p>
          <w:p w14:paraId="1663560A" w14:textId="77777777" w:rsidR="00BD582C" w:rsidRPr="001E71C7" w:rsidRDefault="00BD582C" w:rsidP="008C5381">
            <w:pPr>
              <w:rPr>
                <w:rFonts w:ascii="Calibri" w:hAnsi="Calibri" w:cs="Calibri"/>
                <w:sz w:val="24"/>
                <w:szCs w:val="24"/>
              </w:rPr>
            </w:pPr>
          </w:p>
        </w:tc>
      </w:tr>
      <w:tr w:rsidR="00BD582C" w:rsidRPr="001E71C7" w14:paraId="2C69DBE6" w14:textId="77777777" w:rsidTr="00BD582C">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25BDE8" w14:textId="77777777" w:rsidR="00BD582C" w:rsidRPr="001E71C7" w:rsidRDefault="00BD582C" w:rsidP="008C5381">
            <w:pPr>
              <w:rPr>
                <w:rFonts w:ascii="Calibri" w:hAnsi="Calibri" w:cs="Calibri"/>
                <w:sz w:val="24"/>
                <w:szCs w:val="24"/>
              </w:rPr>
            </w:pPr>
            <w:r w:rsidRPr="001E71C7">
              <w:rPr>
                <w:rFonts w:ascii="Calibri" w:hAnsi="Calibri" w:cs="Calibri"/>
                <w:sz w:val="24"/>
                <w:szCs w:val="24"/>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F340FA" w14:textId="77777777" w:rsidR="00BD582C" w:rsidRPr="001E71C7" w:rsidRDefault="00BD582C" w:rsidP="008C5381">
            <w:pPr>
              <w:rPr>
                <w:rFonts w:ascii="Calibri" w:hAnsi="Calibri" w:cs="Calibri"/>
                <w:sz w:val="24"/>
                <w:szCs w:val="24"/>
              </w:rPr>
            </w:pPr>
            <w:r w:rsidRPr="001E71C7">
              <w:rPr>
                <w:rFonts w:ascii="Calibri" w:hAnsi="Calibri" w:cs="Calibri"/>
                <w:sz w:val="24"/>
                <w:szCs w:val="24"/>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17108C8B" w14:textId="77777777" w:rsidR="00BD582C" w:rsidRPr="001E71C7" w:rsidRDefault="00BD582C" w:rsidP="008C5381">
            <w:pPr>
              <w:rPr>
                <w:rFonts w:ascii="Calibri" w:hAnsi="Calibri" w:cs="Calibri"/>
                <w:sz w:val="24"/>
                <w:szCs w:val="24"/>
              </w:rPr>
            </w:pPr>
            <w:r w:rsidRPr="001E71C7">
              <w:rPr>
                <w:rFonts w:ascii="Calibri" w:hAnsi="Calibri" w:cs="Calibri"/>
                <w:sz w:val="24"/>
                <w:szCs w:val="24"/>
              </w:rPr>
              <w:t>Summer 2024 – Once ethical approval has been granted</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C5C2D" w14:textId="77777777" w:rsidR="00BD582C" w:rsidRPr="001E71C7" w:rsidRDefault="00BD582C" w:rsidP="008C5381">
            <w:pPr>
              <w:rPr>
                <w:rFonts w:ascii="Calibri" w:hAnsi="Calibri" w:cs="Calibri"/>
                <w:sz w:val="24"/>
                <w:szCs w:val="24"/>
              </w:rPr>
            </w:pPr>
            <w:r w:rsidRPr="001E71C7">
              <w:rPr>
                <w:rFonts w:ascii="Calibri" w:hAnsi="Calibri" w:cs="Calibri"/>
                <w:sz w:val="24"/>
                <w:szCs w:val="24"/>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36992694" w14:textId="77777777" w:rsidR="00BD582C" w:rsidRPr="001E71C7" w:rsidRDefault="00BD582C" w:rsidP="008C5381">
            <w:pPr>
              <w:rPr>
                <w:rFonts w:ascii="Calibri" w:hAnsi="Calibri" w:cs="Calibri"/>
                <w:sz w:val="24"/>
                <w:szCs w:val="24"/>
              </w:rPr>
            </w:pPr>
            <w:r w:rsidRPr="001E71C7">
              <w:rPr>
                <w:rFonts w:ascii="Calibri" w:hAnsi="Calibri" w:cs="Calibri"/>
                <w:sz w:val="24"/>
                <w:szCs w:val="24"/>
              </w:rPr>
              <w:t>Easter 2025</w:t>
            </w:r>
          </w:p>
        </w:tc>
      </w:tr>
      <w:tr w:rsidR="00BD582C" w:rsidRPr="001E71C7" w14:paraId="2F5E5026" w14:textId="77777777" w:rsidTr="008C5381">
        <w:trPr>
          <w:trHeight w:val="454"/>
        </w:trPr>
        <w:tc>
          <w:tcPr>
            <w:tcW w:w="297" w:type="pct"/>
            <w:tcBorders>
              <w:top w:val="single" w:sz="4" w:space="0" w:color="auto"/>
            </w:tcBorders>
            <w:shd w:val="clear" w:color="auto" w:fill="F2F2F2" w:themeFill="background1" w:themeFillShade="F2"/>
            <w:vAlign w:val="center"/>
          </w:tcPr>
          <w:p w14:paraId="7425E21D" w14:textId="77777777" w:rsidR="00BD582C" w:rsidRPr="001E71C7" w:rsidRDefault="00BD582C" w:rsidP="008C5381">
            <w:pPr>
              <w:spacing w:before="120" w:after="120"/>
              <w:rPr>
                <w:rFonts w:ascii="Calibri" w:hAnsi="Calibri" w:cs="Calibri"/>
                <w:sz w:val="24"/>
                <w:szCs w:val="24"/>
              </w:rPr>
            </w:pPr>
          </w:p>
        </w:tc>
        <w:tc>
          <w:tcPr>
            <w:tcW w:w="4703" w:type="pct"/>
            <w:gridSpan w:val="4"/>
            <w:tcBorders>
              <w:top w:val="single" w:sz="4" w:space="0" w:color="auto"/>
            </w:tcBorders>
            <w:shd w:val="clear" w:color="auto" w:fill="F2F2F2" w:themeFill="background1" w:themeFillShade="F2"/>
            <w:vAlign w:val="center"/>
          </w:tcPr>
          <w:p w14:paraId="6C607163" w14:textId="77777777" w:rsidR="00BD582C" w:rsidRPr="001E71C7" w:rsidRDefault="00BD582C" w:rsidP="008C5381">
            <w:pPr>
              <w:spacing w:before="120" w:after="120"/>
              <w:rPr>
                <w:rFonts w:ascii="Calibri" w:hAnsi="Calibri" w:cs="Calibri"/>
                <w:b/>
                <w:sz w:val="24"/>
                <w:szCs w:val="24"/>
              </w:rPr>
            </w:pPr>
            <w:r w:rsidRPr="001E71C7">
              <w:rPr>
                <w:rFonts w:ascii="Calibri" w:hAnsi="Calibri" w:cs="Calibri"/>
                <w:b/>
                <w:sz w:val="24"/>
                <w:szCs w:val="24"/>
              </w:rPr>
              <w:t>Introduction to the Research (maximum 300 words per section)</w:t>
            </w:r>
          </w:p>
          <w:p w14:paraId="4AEAD0BC" w14:textId="77777777" w:rsidR="00BD582C" w:rsidRPr="001E71C7" w:rsidRDefault="00BD582C" w:rsidP="008C5381">
            <w:pPr>
              <w:spacing w:before="120" w:after="120"/>
              <w:rPr>
                <w:rFonts w:ascii="Calibri" w:hAnsi="Calibri" w:cs="Calibri"/>
                <w:b/>
                <w:sz w:val="24"/>
                <w:szCs w:val="24"/>
              </w:rPr>
            </w:pPr>
            <w:r w:rsidRPr="001E71C7">
              <w:rPr>
                <w:rFonts w:ascii="Calibri" w:hAnsi="Calibri" w:cs="Calibri"/>
                <w:b/>
                <w:sz w:val="24"/>
                <w:szCs w:val="24"/>
              </w:rPr>
              <w:t xml:space="preserve">Ensure that you write for a </w:t>
            </w:r>
            <w:r w:rsidRPr="001E71C7">
              <w:rPr>
                <w:rFonts w:ascii="Calibri" w:hAnsi="Calibri" w:cs="Calibri"/>
                <w:b/>
                <w:sz w:val="24"/>
                <w:szCs w:val="24"/>
                <w:u w:val="single"/>
              </w:rPr>
              <w:t>Non-Specialist Audience</w:t>
            </w:r>
            <w:r w:rsidRPr="001E71C7">
              <w:rPr>
                <w:rFonts w:ascii="Calibri" w:hAnsi="Calibri" w:cs="Calibri"/>
                <w:b/>
                <w:sz w:val="24"/>
                <w:szCs w:val="24"/>
              </w:rPr>
              <w:t xml:space="preserve"> when outlining your response to the points below:</w:t>
            </w:r>
          </w:p>
          <w:p w14:paraId="2D569A2F" w14:textId="77777777" w:rsidR="00BD582C" w:rsidRPr="001E71C7" w:rsidRDefault="00BD582C" w:rsidP="00BD582C">
            <w:pPr>
              <w:pStyle w:val="ListParagraph"/>
              <w:numPr>
                <w:ilvl w:val="0"/>
                <w:numId w:val="1"/>
              </w:numPr>
              <w:spacing w:after="0" w:line="240" w:lineRule="auto"/>
              <w:ind w:left="0"/>
              <w:contextualSpacing w:val="0"/>
              <w:rPr>
                <w:rFonts w:ascii="Calibri" w:hAnsi="Calibri" w:cs="Calibri"/>
                <w:i/>
                <w:sz w:val="24"/>
                <w:szCs w:val="24"/>
              </w:rPr>
            </w:pPr>
            <w:r w:rsidRPr="001E71C7">
              <w:rPr>
                <w:rFonts w:ascii="Calibri" w:hAnsi="Calibri" w:cs="Calibri"/>
                <w:i/>
                <w:sz w:val="24"/>
                <w:szCs w:val="24"/>
              </w:rPr>
              <w:t>Purpose of Research Activity</w:t>
            </w:r>
          </w:p>
          <w:p w14:paraId="6E65C767" w14:textId="77777777" w:rsidR="00BD582C" w:rsidRPr="001E71C7" w:rsidRDefault="00BD582C" w:rsidP="00BD582C">
            <w:pPr>
              <w:pStyle w:val="ListParagraph"/>
              <w:numPr>
                <w:ilvl w:val="0"/>
                <w:numId w:val="1"/>
              </w:numPr>
              <w:spacing w:after="0" w:line="240" w:lineRule="auto"/>
              <w:ind w:left="0"/>
              <w:contextualSpacing w:val="0"/>
              <w:rPr>
                <w:rFonts w:ascii="Calibri" w:hAnsi="Calibri" w:cs="Calibri"/>
                <w:i/>
                <w:sz w:val="24"/>
                <w:szCs w:val="24"/>
              </w:rPr>
            </w:pPr>
            <w:r w:rsidRPr="001E71C7">
              <w:rPr>
                <w:rFonts w:ascii="Calibri" w:hAnsi="Calibri" w:cs="Calibri"/>
                <w:i/>
                <w:sz w:val="24"/>
                <w:szCs w:val="24"/>
              </w:rPr>
              <w:t>Proposed Research Question</w:t>
            </w:r>
          </w:p>
          <w:p w14:paraId="519F9B73" w14:textId="77777777" w:rsidR="00BD582C" w:rsidRPr="001E71C7" w:rsidRDefault="00BD582C" w:rsidP="00BD582C">
            <w:pPr>
              <w:pStyle w:val="ListParagraph"/>
              <w:numPr>
                <w:ilvl w:val="0"/>
                <w:numId w:val="1"/>
              </w:numPr>
              <w:spacing w:after="0" w:line="240" w:lineRule="auto"/>
              <w:ind w:left="0"/>
              <w:contextualSpacing w:val="0"/>
              <w:rPr>
                <w:rFonts w:ascii="Calibri" w:hAnsi="Calibri" w:cs="Calibri"/>
                <w:i/>
                <w:sz w:val="24"/>
                <w:szCs w:val="24"/>
              </w:rPr>
            </w:pPr>
            <w:r w:rsidRPr="001E71C7">
              <w:rPr>
                <w:rFonts w:ascii="Calibri" w:hAnsi="Calibri" w:cs="Calibri"/>
                <w:i/>
                <w:sz w:val="24"/>
                <w:szCs w:val="24"/>
              </w:rPr>
              <w:t>Aims of Research Activity</w:t>
            </w:r>
          </w:p>
          <w:p w14:paraId="731B6D4E" w14:textId="77777777" w:rsidR="00BD582C" w:rsidRPr="001E71C7" w:rsidRDefault="00BD582C" w:rsidP="00BD582C">
            <w:pPr>
              <w:pStyle w:val="ListParagraph"/>
              <w:numPr>
                <w:ilvl w:val="0"/>
                <w:numId w:val="1"/>
              </w:numPr>
              <w:spacing w:after="240" w:line="240" w:lineRule="auto"/>
              <w:ind w:left="0" w:hanging="357"/>
              <w:contextualSpacing w:val="0"/>
              <w:rPr>
                <w:rFonts w:ascii="Calibri" w:hAnsi="Calibri" w:cs="Calibri"/>
                <w:i/>
                <w:sz w:val="24"/>
                <w:szCs w:val="24"/>
              </w:rPr>
            </w:pPr>
            <w:r w:rsidRPr="001E71C7">
              <w:rPr>
                <w:rFonts w:ascii="Calibri" w:hAnsi="Calibri" w:cs="Calibri"/>
                <w:i/>
                <w:sz w:val="24"/>
                <w:szCs w:val="24"/>
              </w:rPr>
              <w:t>Objectives of Research Activity</w:t>
            </w:r>
          </w:p>
          <w:p w14:paraId="7E3D4411" w14:textId="77777777" w:rsidR="00BD582C" w:rsidRPr="001E71C7" w:rsidRDefault="00BD582C" w:rsidP="008C5381">
            <w:pPr>
              <w:spacing w:after="120"/>
              <w:rPr>
                <w:rFonts w:ascii="Calibri" w:hAnsi="Calibri" w:cs="Calibri"/>
                <w:sz w:val="24"/>
                <w:szCs w:val="24"/>
              </w:rPr>
            </w:pPr>
            <w:r w:rsidRPr="001E71C7">
              <w:rPr>
                <w:rFonts w:ascii="Calibri" w:hAnsi="Calibri" w:cs="Calibri"/>
                <w:sz w:val="24"/>
                <w:szCs w:val="24"/>
              </w:rPr>
              <w:t xml:space="preserve">Demonstrate, briefly, how </w:t>
            </w:r>
            <w:r w:rsidRPr="001E71C7">
              <w:rPr>
                <w:rFonts w:ascii="Calibri" w:hAnsi="Calibri" w:cs="Calibri"/>
                <w:b/>
                <w:sz w:val="24"/>
                <w:szCs w:val="24"/>
                <w:u w:val="single"/>
              </w:rPr>
              <w:t>Existing Research</w:t>
            </w:r>
            <w:r w:rsidRPr="001E71C7">
              <w:rPr>
                <w:rFonts w:ascii="Calibri" w:hAnsi="Calibri" w:cs="Calibri"/>
                <w:sz w:val="24"/>
                <w:szCs w:val="24"/>
              </w:rPr>
              <w:t xml:space="preserve"> has informed the proposed activity and explain</w:t>
            </w:r>
          </w:p>
          <w:p w14:paraId="0F692E66" w14:textId="77777777" w:rsidR="00BD582C" w:rsidRPr="001E71C7" w:rsidRDefault="00BD582C" w:rsidP="00BD582C">
            <w:pPr>
              <w:pStyle w:val="ListParagraph"/>
              <w:numPr>
                <w:ilvl w:val="0"/>
                <w:numId w:val="1"/>
              </w:numPr>
              <w:spacing w:after="0" w:line="240" w:lineRule="auto"/>
              <w:ind w:left="0"/>
              <w:contextualSpacing w:val="0"/>
              <w:rPr>
                <w:rFonts w:ascii="Calibri" w:hAnsi="Calibri" w:cs="Calibri"/>
                <w:i/>
                <w:sz w:val="24"/>
                <w:szCs w:val="24"/>
              </w:rPr>
            </w:pPr>
            <w:r w:rsidRPr="001E71C7">
              <w:rPr>
                <w:rFonts w:ascii="Calibri" w:hAnsi="Calibri" w:cs="Calibri"/>
                <w:i/>
                <w:sz w:val="24"/>
                <w:szCs w:val="24"/>
              </w:rPr>
              <w:t xml:space="preserve">What the research activity will add to the body of knowledge </w:t>
            </w:r>
          </w:p>
          <w:p w14:paraId="5125BA06" w14:textId="77777777" w:rsidR="00BD582C" w:rsidRPr="001E71C7" w:rsidRDefault="00BD582C" w:rsidP="00BD582C">
            <w:pPr>
              <w:pStyle w:val="ListParagraph"/>
              <w:numPr>
                <w:ilvl w:val="0"/>
                <w:numId w:val="1"/>
              </w:numPr>
              <w:spacing w:after="0" w:line="240" w:lineRule="auto"/>
              <w:ind w:left="0"/>
              <w:contextualSpacing w:val="0"/>
              <w:rPr>
                <w:rFonts w:ascii="Calibri" w:hAnsi="Calibri" w:cs="Calibri"/>
                <w:sz w:val="24"/>
                <w:szCs w:val="24"/>
              </w:rPr>
            </w:pPr>
            <w:r w:rsidRPr="001E71C7">
              <w:rPr>
                <w:rFonts w:ascii="Calibri" w:hAnsi="Calibri" w:cs="Calibri"/>
                <w:i/>
                <w:sz w:val="24"/>
                <w:szCs w:val="24"/>
              </w:rPr>
              <w:t xml:space="preserve">How it addresses an area of importance. </w:t>
            </w:r>
          </w:p>
        </w:tc>
      </w:tr>
      <w:tr w:rsidR="00BD582C" w:rsidRPr="001E71C7" w:rsidDel="002A152D" w14:paraId="6658C917" w14:textId="77777777" w:rsidTr="008C5381">
        <w:trPr>
          <w:trHeight w:val="454"/>
        </w:trPr>
        <w:tc>
          <w:tcPr>
            <w:tcW w:w="297" w:type="pct"/>
            <w:vAlign w:val="center"/>
          </w:tcPr>
          <w:p w14:paraId="50357EB9" w14:textId="77777777" w:rsidR="00BD582C" w:rsidRPr="001E71C7" w:rsidRDefault="00BD582C" w:rsidP="008C5381">
            <w:pPr>
              <w:autoSpaceDE w:val="0"/>
              <w:autoSpaceDN w:val="0"/>
              <w:adjustRightInd w:val="0"/>
              <w:rPr>
                <w:rFonts w:ascii="Calibri" w:hAnsi="Calibri" w:cs="Calibri"/>
                <w:sz w:val="24"/>
                <w:szCs w:val="24"/>
              </w:rPr>
            </w:pPr>
            <w:r w:rsidRPr="001E71C7">
              <w:rPr>
                <w:rFonts w:ascii="Calibri" w:hAnsi="Calibri" w:cs="Calibri"/>
                <w:sz w:val="24"/>
                <w:szCs w:val="24"/>
              </w:rPr>
              <w:t>3</w:t>
            </w:r>
          </w:p>
        </w:tc>
        <w:tc>
          <w:tcPr>
            <w:tcW w:w="4703" w:type="pct"/>
            <w:gridSpan w:val="4"/>
            <w:vAlign w:val="center"/>
          </w:tcPr>
          <w:p w14:paraId="76C3E8A0" w14:textId="45D2EE68" w:rsidR="00BD582C" w:rsidRPr="001E71C7" w:rsidRDefault="00BD582C" w:rsidP="00E134F5">
            <w:pPr>
              <w:autoSpaceDE w:val="0"/>
              <w:autoSpaceDN w:val="0"/>
              <w:adjustRightInd w:val="0"/>
              <w:rPr>
                <w:rFonts w:ascii="Calibri" w:hAnsi="Calibri" w:cs="Calibri"/>
                <w:b/>
                <w:bCs/>
                <w:sz w:val="24"/>
                <w:szCs w:val="24"/>
              </w:rPr>
            </w:pPr>
            <w:r w:rsidRPr="001E71C7">
              <w:rPr>
                <w:rFonts w:ascii="Calibri" w:hAnsi="Calibri" w:cs="Calibri"/>
                <w:b/>
                <w:bCs/>
                <w:sz w:val="24"/>
                <w:szCs w:val="24"/>
              </w:rPr>
              <w:t>Purpose of Research Activity</w:t>
            </w:r>
          </w:p>
          <w:p w14:paraId="6E53071F" w14:textId="08504CBA" w:rsidR="00BD582C" w:rsidRPr="001E71C7" w:rsidRDefault="00BD582C" w:rsidP="008C5381">
            <w:pPr>
              <w:rPr>
                <w:rFonts w:ascii="Calibri" w:hAnsi="Calibri" w:cs="Calibri"/>
                <w:sz w:val="24"/>
                <w:szCs w:val="24"/>
              </w:rPr>
            </w:pPr>
            <w:r w:rsidRPr="001E71C7">
              <w:rPr>
                <w:rFonts w:ascii="Calibri" w:hAnsi="Calibri" w:cs="Calibri"/>
                <w:sz w:val="24"/>
                <w:szCs w:val="24"/>
              </w:rPr>
              <w:t>The purpose of this research project is to take a detailed look at how talking therapy impacts on people who have hoarding disorder (HD). This little-understood mental health condition affects between 2-6% of the population (BPS, 20</w:t>
            </w:r>
            <w:r w:rsidR="00C74E57">
              <w:rPr>
                <w:rFonts w:ascii="Calibri" w:hAnsi="Calibri" w:cs="Calibri"/>
                <w:sz w:val="24"/>
                <w:szCs w:val="24"/>
              </w:rPr>
              <w:t>24</w:t>
            </w:r>
            <w:r w:rsidRPr="001E71C7">
              <w:rPr>
                <w:rFonts w:ascii="Calibri" w:hAnsi="Calibri" w:cs="Calibri"/>
                <w:sz w:val="24"/>
                <w:szCs w:val="24"/>
              </w:rPr>
              <w:t xml:space="preserve">) and is associated with a host of health and safety risks.  </w:t>
            </w:r>
          </w:p>
          <w:p w14:paraId="2F8163AC" w14:textId="7B33E7E2" w:rsidR="00BD582C" w:rsidRPr="001E71C7" w:rsidRDefault="00BD582C" w:rsidP="008C5381">
            <w:pPr>
              <w:rPr>
                <w:rFonts w:ascii="Calibri" w:hAnsi="Calibri" w:cs="Calibri"/>
                <w:sz w:val="24"/>
                <w:szCs w:val="24"/>
              </w:rPr>
            </w:pPr>
            <w:r w:rsidRPr="001E71C7">
              <w:rPr>
                <w:rFonts w:ascii="Calibri" w:hAnsi="Calibri" w:cs="Calibri"/>
                <w:sz w:val="24"/>
                <w:szCs w:val="24"/>
              </w:rPr>
              <w:t>HD is often a response to trauma and leads to shame, guilt and social isolation. The vast majority of sufferers also have other mental and physical health problems. In 2022, London Fire Brigade attended 1,036 hoarding-related fires which led to approximately 186 injuries and 10 deaths (LFB, 2023). </w:t>
            </w:r>
          </w:p>
          <w:p w14:paraId="602DFAC1" w14:textId="1B1AADA2" w:rsidR="00BD582C" w:rsidRPr="001E71C7" w:rsidRDefault="00BD582C" w:rsidP="008C5381">
            <w:pPr>
              <w:rPr>
                <w:rFonts w:ascii="Calibri" w:hAnsi="Calibri" w:cs="Calibri"/>
                <w:sz w:val="24"/>
                <w:szCs w:val="24"/>
              </w:rPr>
            </w:pPr>
            <w:r w:rsidRPr="001E71C7">
              <w:rPr>
                <w:rFonts w:ascii="Calibri" w:hAnsi="Calibri" w:cs="Calibri"/>
                <w:sz w:val="24"/>
                <w:szCs w:val="24"/>
              </w:rPr>
              <w:t>Research suggests that CBT is an effective treatment for HD (Rodgers et al, 2021), however few studies follow up beyond 6 months. There is an absence of evidence for other therapeutic approaches and a gap in terms of qualitative assessment of client experience. There is also a need for a longer-term review on the reported benefits of CBT for HD.</w:t>
            </w:r>
          </w:p>
          <w:p w14:paraId="28C5B7A0" w14:textId="0F96975F" w:rsidR="00BD582C" w:rsidRPr="001E71C7" w:rsidRDefault="00BD582C" w:rsidP="008C5381">
            <w:pPr>
              <w:rPr>
                <w:rFonts w:ascii="Calibri" w:hAnsi="Calibri" w:cs="Calibri"/>
                <w:sz w:val="24"/>
                <w:szCs w:val="24"/>
              </w:rPr>
            </w:pPr>
            <w:r w:rsidRPr="001E71C7">
              <w:rPr>
                <w:rFonts w:ascii="Calibri" w:hAnsi="Calibri" w:cs="Calibri"/>
                <w:sz w:val="24"/>
                <w:szCs w:val="24"/>
              </w:rPr>
              <w:t xml:space="preserve">Hoarding Disorder became a distinct diagnosable condition in 2013. Since then, awareness has grown and more cases come to light every day. Specialised, bespoke </w:t>
            </w:r>
            <w:r w:rsidRPr="001E71C7">
              <w:rPr>
                <w:rFonts w:ascii="Calibri" w:hAnsi="Calibri" w:cs="Calibri"/>
                <w:sz w:val="24"/>
                <w:szCs w:val="24"/>
              </w:rPr>
              <w:lastRenderedPageBreak/>
              <w:t xml:space="preserve">support is rare and there is still a stigma attached to the word, ‘hoarder’, which is sometimes used as an insult.   </w:t>
            </w:r>
          </w:p>
          <w:p w14:paraId="6EFD9C49" w14:textId="435B8921" w:rsidR="00BD582C" w:rsidRPr="001E71C7" w:rsidRDefault="00BD582C" w:rsidP="008C5381">
            <w:pPr>
              <w:rPr>
                <w:rFonts w:ascii="Calibri" w:hAnsi="Calibri" w:cs="Calibri"/>
                <w:color w:val="FF0000"/>
                <w:sz w:val="24"/>
                <w:szCs w:val="24"/>
              </w:rPr>
            </w:pPr>
            <w:r w:rsidRPr="001E71C7">
              <w:rPr>
                <w:rFonts w:ascii="Calibri" w:hAnsi="Calibri" w:cs="Calibri"/>
                <w:sz w:val="24"/>
                <w:szCs w:val="24"/>
              </w:rPr>
              <w:t>This study seeks to fill the gap in research by giving voice to the people at the heart of an issue which society frowns upon.</w:t>
            </w:r>
            <w:r w:rsidRPr="001E71C7">
              <w:rPr>
                <w:rFonts w:ascii="Calibri" w:hAnsi="Calibri" w:cs="Calibri"/>
                <w:color w:val="FF0000"/>
                <w:sz w:val="24"/>
                <w:szCs w:val="24"/>
              </w:rPr>
              <w:t xml:space="preserve"> </w:t>
            </w:r>
          </w:p>
          <w:p w14:paraId="12618D24" w14:textId="77777777" w:rsidR="00BD582C" w:rsidRPr="001E71C7" w:rsidRDefault="00BD582C" w:rsidP="008C5381">
            <w:pPr>
              <w:rPr>
                <w:rFonts w:ascii="Calibri" w:hAnsi="Calibri" w:cs="Calibri"/>
                <w:sz w:val="24"/>
                <w:szCs w:val="24"/>
              </w:rPr>
            </w:pPr>
            <w:r w:rsidRPr="001E71C7">
              <w:rPr>
                <w:rFonts w:ascii="Calibri" w:hAnsi="Calibri" w:cs="Calibri"/>
                <w:sz w:val="24"/>
                <w:szCs w:val="24"/>
              </w:rPr>
              <w:t>Questions posed by this study will include:</w:t>
            </w:r>
          </w:p>
          <w:p w14:paraId="437051DB" w14:textId="77777777" w:rsidR="00BD582C" w:rsidRPr="001E71C7" w:rsidRDefault="00BD582C" w:rsidP="00BD582C">
            <w:pPr>
              <w:pStyle w:val="ListParagraph"/>
              <w:numPr>
                <w:ilvl w:val="0"/>
                <w:numId w:val="1"/>
              </w:numPr>
              <w:spacing w:line="240" w:lineRule="auto"/>
              <w:rPr>
                <w:rFonts w:ascii="Calibri" w:hAnsi="Calibri" w:cs="Calibri"/>
                <w:sz w:val="24"/>
                <w:szCs w:val="24"/>
              </w:rPr>
            </w:pPr>
            <w:r w:rsidRPr="001E71C7">
              <w:rPr>
                <w:rFonts w:ascii="Calibri" w:hAnsi="Calibri" w:cs="Calibri"/>
                <w:sz w:val="24"/>
                <w:szCs w:val="24"/>
              </w:rPr>
              <w:t>Is talking therapy successful in treating HD in the long term?</w:t>
            </w:r>
          </w:p>
          <w:p w14:paraId="470105BE" w14:textId="77777777" w:rsidR="00BD582C" w:rsidRPr="001E71C7" w:rsidRDefault="00BD582C" w:rsidP="00BD582C">
            <w:pPr>
              <w:pStyle w:val="ListParagraph"/>
              <w:numPr>
                <w:ilvl w:val="0"/>
                <w:numId w:val="1"/>
              </w:numPr>
              <w:spacing w:line="240" w:lineRule="auto"/>
              <w:rPr>
                <w:rFonts w:ascii="Calibri" w:hAnsi="Calibri" w:cs="Calibri"/>
                <w:sz w:val="24"/>
                <w:szCs w:val="24"/>
              </w:rPr>
            </w:pPr>
            <w:r w:rsidRPr="001E71C7">
              <w:rPr>
                <w:rFonts w:ascii="Calibri" w:hAnsi="Calibri" w:cs="Calibri"/>
                <w:sz w:val="24"/>
                <w:szCs w:val="24"/>
              </w:rPr>
              <w:t>What was it like for clients to receive? Did they feel understood?</w:t>
            </w:r>
          </w:p>
          <w:p w14:paraId="0D4612EF" w14:textId="77777777" w:rsidR="00BD582C" w:rsidRPr="001E71C7" w:rsidRDefault="00BD582C" w:rsidP="00BD582C">
            <w:pPr>
              <w:pStyle w:val="ListParagraph"/>
              <w:numPr>
                <w:ilvl w:val="0"/>
                <w:numId w:val="1"/>
              </w:numPr>
              <w:spacing w:line="240" w:lineRule="auto"/>
              <w:rPr>
                <w:rFonts w:ascii="Calibri" w:hAnsi="Calibri" w:cs="Calibri"/>
                <w:sz w:val="24"/>
                <w:szCs w:val="24"/>
              </w:rPr>
            </w:pPr>
            <w:r w:rsidRPr="001E71C7">
              <w:rPr>
                <w:rFonts w:ascii="Calibri" w:hAnsi="Calibri" w:cs="Calibri"/>
                <w:sz w:val="24"/>
                <w:szCs w:val="24"/>
              </w:rPr>
              <w:t>Was the support relevant, useful and did it bring any improvements in the hoarding?</w:t>
            </w:r>
          </w:p>
          <w:p w14:paraId="5451042F" w14:textId="77777777" w:rsidR="00BD582C" w:rsidRPr="001E71C7" w:rsidRDefault="00BD582C" w:rsidP="00BD582C">
            <w:pPr>
              <w:pStyle w:val="ListParagraph"/>
              <w:numPr>
                <w:ilvl w:val="0"/>
                <w:numId w:val="1"/>
              </w:numPr>
              <w:spacing w:line="240" w:lineRule="auto"/>
              <w:rPr>
                <w:rFonts w:ascii="Calibri" w:hAnsi="Calibri" w:cs="Calibri"/>
                <w:sz w:val="24"/>
                <w:szCs w:val="24"/>
              </w:rPr>
            </w:pPr>
            <w:r w:rsidRPr="001E71C7">
              <w:rPr>
                <w:rFonts w:ascii="Calibri" w:hAnsi="Calibri" w:cs="Calibri"/>
                <w:sz w:val="24"/>
                <w:szCs w:val="24"/>
              </w:rPr>
              <w:t>What works, what doesn’t and why?</w:t>
            </w:r>
          </w:p>
          <w:p w14:paraId="431A631B" w14:textId="77777777" w:rsidR="00BD582C" w:rsidRPr="001E71C7" w:rsidDel="00425DA7" w:rsidRDefault="00BD582C" w:rsidP="008C5381">
            <w:pPr>
              <w:rPr>
                <w:rFonts w:ascii="Calibri" w:hAnsi="Calibri" w:cs="Calibri"/>
                <w:sz w:val="24"/>
                <w:szCs w:val="24"/>
              </w:rPr>
            </w:pPr>
            <w:r w:rsidRPr="001E71C7">
              <w:rPr>
                <w:rFonts w:ascii="Calibri" w:hAnsi="Calibri" w:cs="Calibri"/>
                <w:color w:val="808080"/>
                <w:sz w:val="24"/>
                <w:szCs w:val="24"/>
              </w:rPr>
              <w:t>(this box should expand as you type)</w:t>
            </w:r>
          </w:p>
        </w:tc>
      </w:tr>
      <w:tr w:rsidR="00BD582C" w:rsidRPr="001E71C7" w:rsidDel="002A152D" w14:paraId="0D563419" w14:textId="77777777" w:rsidTr="008C5381">
        <w:trPr>
          <w:trHeight w:val="454"/>
        </w:trPr>
        <w:tc>
          <w:tcPr>
            <w:tcW w:w="297" w:type="pct"/>
            <w:vAlign w:val="center"/>
          </w:tcPr>
          <w:p w14:paraId="77275FBA" w14:textId="77777777" w:rsidR="00BD582C" w:rsidRPr="001E71C7" w:rsidRDefault="00BD582C" w:rsidP="008C5381">
            <w:pPr>
              <w:autoSpaceDE w:val="0"/>
              <w:autoSpaceDN w:val="0"/>
              <w:adjustRightInd w:val="0"/>
              <w:rPr>
                <w:rFonts w:ascii="Calibri" w:hAnsi="Calibri" w:cs="Calibri"/>
                <w:sz w:val="24"/>
                <w:szCs w:val="24"/>
              </w:rPr>
            </w:pPr>
            <w:r w:rsidRPr="001E71C7">
              <w:rPr>
                <w:rFonts w:ascii="Calibri" w:hAnsi="Calibri" w:cs="Calibri"/>
                <w:sz w:val="24"/>
                <w:szCs w:val="24"/>
              </w:rPr>
              <w:lastRenderedPageBreak/>
              <w:t>4</w:t>
            </w:r>
          </w:p>
        </w:tc>
        <w:tc>
          <w:tcPr>
            <w:tcW w:w="4703" w:type="pct"/>
            <w:gridSpan w:val="4"/>
            <w:vAlign w:val="center"/>
          </w:tcPr>
          <w:p w14:paraId="0A4F75ED" w14:textId="3046C754" w:rsidR="00BD582C" w:rsidRPr="001E71C7" w:rsidRDefault="00BD582C" w:rsidP="00E134F5">
            <w:pPr>
              <w:autoSpaceDE w:val="0"/>
              <w:autoSpaceDN w:val="0"/>
              <w:adjustRightInd w:val="0"/>
              <w:rPr>
                <w:rFonts w:ascii="Calibri" w:hAnsi="Calibri" w:cs="Calibri"/>
                <w:b/>
                <w:bCs/>
                <w:sz w:val="24"/>
                <w:szCs w:val="24"/>
              </w:rPr>
            </w:pPr>
            <w:r w:rsidRPr="001E71C7">
              <w:rPr>
                <w:rFonts w:ascii="Calibri" w:hAnsi="Calibri" w:cs="Calibri"/>
                <w:b/>
                <w:bCs/>
                <w:sz w:val="24"/>
                <w:szCs w:val="24"/>
              </w:rPr>
              <w:t>Research Question</w:t>
            </w:r>
          </w:p>
          <w:p w14:paraId="2E3BEC1B" w14:textId="7CDDB944" w:rsidR="00BD582C" w:rsidRPr="001E71C7" w:rsidRDefault="00BD582C" w:rsidP="008C5381">
            <w:pPr>
              <w:rPr>
                <w:rFonts w:ascii="Calibri" w:hAnsi="Calibri" w:cs="Calibri"/>
                <w:sz w:val="24"/>
                <w:szCs w:val="24"/>
              </w:rPr>
            </w:pPr>
            <w:r w:rsidRPr="001E71C7">
              <w:rPr>
                <w:rFonts w:ascii="Calibri" w:hAnsi="Calibri" w:cs="Calibri"/>
                <w:sz w:val="24"/>
                <w:szCs w:val="24"/>
              </w:rPr>
              <w:t>What are the experiences and effects of talking therapy on people who have hoarding disorder?</w:t>
            </w:r>
          </w:p>
          <w:p w14:paraId="4BDD8C25" w14:textId="77777777" w:rsidR="00BD582C" w:rsidRPr="001E71C7" w:rsidRDefault="00BD582C" w:rsidP="008C5381">
            <w:pPr>
              <w:autoSpaceDE w:val="0"/>
              <w:autoSpaceDN w:val="0"/>
              <w:adjustRightInd w:val="0"/>
              <w:rPr>
                <w:rFonts w:ascii="Calibri" w:hAnsi="Calibri" w:cs="Calibri"/>
                <w:b/>
                <w:bCs/>
                <w:sz w:val="24"/>
                <w:szCs w:val="24"/>
              </w:rPr>
            </w:pPr>
            <w:r w:rsidRPr="001E71C7">
              <w:rPr>
                <w:rFonts w:ascii="Calibri" w:hAnsi="Calibri" w:cs="Calibri"/>
                <w:sz w:val="24"/>
                <w:szCs w:val="24"/>
              </w:rPr>
              <w:t>(this box should expand as you type)</w:t>
            </w:r>
          </w:p>
        </w:tc>
      </w:tr>
      <w:tr w:rsidR="00BD582C" w:rsidRPr="001E71C7" w14:paraId="2161DDEC" w14:textId="77777777" w:rsidTr="008C5381">
        <w:trPr>
          <w:trHeight w:val="454"/>
        </w:trPr>
        <w:tc>
          <w:tcPr>
            <w:tcW w:w="297" w:type="pct"/>
            <w:vAlign w:val="center"/>
          </w:tcPr>
          <w:p w14:paraId="3F194F97" w14:textId="77777777" w:rsidR="00BD582C" w:rsidRPr="001E71C7" w:rsidRDefault="00BD582C" w:rsidP="008C5381">
            <w:pPr>
              <w:autoSpaceDE w:val="0"/>
              <w:autoSpaceDN w:val="0"/>
              <w:adjustRightInd w:val="0"/>
              <w:rPr>
                <w:rFonts w:ascii="Calibri" w:hAnsi="Calibri" w:cs="Calibri"/>
                <w:sz w:val="24"/>
                <w:szCs w:val="24"/>
              </w:rPr>
            </w:pPr>
            <w:r w:rsidRPr="001E71C7">
              <w:rPr>
                <w:rFonts w:ascii="Calibri" w:hAnsi="Calibri" w:cs="Calibri"/>
                <w:sz w:val="24"/>
                <w:szCs w:val="24"/>
              </w:rPr>
              <w:t>5</w:t>
            </w:r>
          </w:p>
        </w:tc>
        <w:tc>
          <w:tcPr>
            <w:tcW w:w="4703" w:type="pct"/>
            <w:gridSpan w:val="4"/>
            <w:vAlign w:val="center"/>
          </w:tcPr>
          <w:p w14:paraId="65BD9E51" w14:textId="60F7999F" w:rsidR="00BD582C" w:rsidRPr="001E71C7" w:rsidRDefault="00BD582C" w:rsidP="00E134F5">
            <w:pPr>
              <w:autoSpaceDE w:val="0"/>
              <w:autoSpaceDN w:val="0"/>
              <w:adjustRightInd w:val="0"/>
              <w:rPr>
                <w:rFonts w:ascii="Calibri" w:hAnsi="Calibri" w:cs="Calibri"/>
                <w:b/>
                <w:bCs/>
                <w:sz w:val="24"/>
                <w:szCs w:val="24"/>
              </w:rPr>
            </w:pPr>
            <w:r w:rsidRPr="001E71C7">
              <w:rPr>
                <w:rFonts w:ascii="Calibri" w:hAnsi="Calibri" w:cs="Calibri"/>
                <w:b/>
                <w:bCs/>
                <w:sz w:val="24"/>
                <w:szCs w:val="24"/>
              </w:rPr>
              <w:t>Aims of Research Activity</w:t>
            </w:r>
          </w:p>
          <w:p w14:paraId="6EC94520" w14:textId="3093155D" w:rsidR="00BD582C" w:rsidRPr="001E71C7" w:rsidRDefault="00BD582C" w:rsidP="008C5381">
            <w:pPr>
              <w:rPr>
                <w:rFonts w:ascii="Calibri" w:hAnsi="Calibri" w:cs="Calibri"/>
                <w:iCs/>
                <w:sz w:val="24"/>
                <w:szCs w:val="24"/>
                <w:lang w:val="cy-GB"/>
              </w:rPr>
            </w:pPr>
            <w:r w:rsidRPr="001E71C7">
              <w:rPr>
                <w:rFonts w:ascii="Calibri" w:hAnsi="Calibri" w:cs="Calibri"/>
                <w:iCs/>
                <w:sz w:val="24"/>
                <w:szCs w:val="24"/>
                <w:lang w:val="cy-GB"/>
              </w:rPr>
              <w:t>The overarching aim of this study is to explore and evaluate the therapeutic experiences of a small cohort of individuals who live with hoarding disorder.</w:t>
            </w:r>
          </w:p>
          <w:p w14:paraId="3A6DCD18" w14:textId="77777777" w:rsidR="00BD582C" w:rsidRPr="001E71C7" w:rsidRDefault="00BD582C" w:rsidP="008C5381">
            <w:pPr>
              <w:rPr>
                <w:rFonts w:ascii="Calibri" w:hAnsi="Calibri" w:cs="Calibri"/>
                <w:sz w:val="24"/>
                <w:szCs w:val="24"/>
              </w:rPr>
            </w:pPr>
            <w:r w:rsidRPr="001E71C7">
              <w:rPr>
                <w:rFonts w:ascii="Calibri" w:hAnsi="Calibri" w:cs="Calibri"/>
                <w:color w:val="808080"/>
                <w:sz w:val="24"/>
                <w:szCs w:val="24"/>
              </w:rPr>
              <w:t>(this box should expand as you type)</w:t>
            </w:r>
          </w:p>
        </w:tc>
      </w:tr>
    </w:tbl>
    <w:p w14:paraId="0C3FF49E" w14:textId="77777777" w:rsidR="00D81C91" w:rsidRPr="001E71C7" w:rsidRDefault="00D81C91">
      <w:pPr>
        <w:rPr>
          <w:rFonts w:ascii="Calibri" w:hAnsi="Calibri" w:cs="Calibri"/>
          <w:b/>
          <w:bCs/>
          <w:sz w:val="24"/>
          <w:szCs w:val="24"/>
        </w:rPr>
      </w:pPr>
      <w:r w:rsidRPr="001E71C7">
        <w:rPr>
          <w:rFonts w:ascii="Calibri" w:hAnsi="Calibri" w:cs="Calibri"/>
          <w:b/>
          <w:bCs/>
          <w:sz w:val="24"/>
          <w:szCs w:val="24"/>
        </w:rPr>
        <w:br w:type="page"/>
      </w:r>
    </w:p>
    <w:p w14:paraId="042B13E6" w14:textId="11B314FC" w:rsidR="00A04CFB" w:rsidRPr="001E71C7" w:rsidRDefault="00AB70FF" w:rsidP="00E428D4">
      <w:pPr>
        <w:tabs>
          <w:tab w:val="left" w:pos="6260"/>
        </w:tabs>
        <w:rPr>
          <w:rFonts w:ascii="Calibri" w:hAnsi="Calibri" w:cs="Calibri"/>
          <w:b/>
          <w:bCs/>
          <w:sz w:val="24"/>
          <w:szCs w:val="24"/>
        </w:rPr>
      </w:pPr>
      <w:r w:rsidRPr="001E71C7">
        <w:rPr>
          <w:rFonts w:ascii="Calibri" w:hAnsi="Calibri" w:cs="Calibri"/>
          <w:b/>
          <w:bCs/>
          <w:noProof/>
          <w:sz w:val="24"/>
          <w:szCs w:val="24"/>
        </w:rPr>
        <w:lastRenderedPageBreak/>
        <mc:AlternateContent>
          <mc:Choice Requires="wps">
            <w:drawing>
              <wp:anchor distT="45720" distB="45720" distL="114300" distR="114300" simplePos="0" relativeHeight="251661312" behindDoc="0" locked="0" layoutInCell="1" allowOverlap="1" wp14:anchorId="51D2CBCF" wp14:editId="35B59647">
                <wp:simplePos x="0" y="0"/>
                <wp:positionH relativeFrom="column">
                  <wp:posOffset>-332105</wp:posOffset>
                </wp:positionH>
                <wp:positionV relativeFrom="paragraph">
                  <wp:posOffset>397510</wp:posOffset>
                </wp:positionV>
                <wp:extent cx="6379210" cy="7470140"/>
                <wp:effectExtent l="0" t="0" r="21590" b="165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9210" cy="7470140"/>
                        </a:xfrm>
                        <a:prstGeom prst="rect">
                          <a:avLst/>
                        </a:prstGeom>
                        <a:solidFill>
                          <a:srgbClr val="FFFFFF"/>
                        </a:solidFill>
                        <a:ln w="9525">
                          <a:solidFill>
                            <a:srgbClr val="000000"/>
                          </a:solidFill>
                          <a:miter lim="800000"/>
                          <a:headEnd/>
                          <a:tailEnd/>
                        </a:ln>
                      </wps:spPr>
                      <wps:txbx>
                        <w:txbxContent>
                          <w:p w14:paraId="3AFA1DE6" w14:textId="77777777" w:rsidR="00AB70FF" w:rsidRDefault="00AB70FF" w:rsidP="00AB70FF">
                            <w:pPr>
                              <w:rPr>
                                <w:rFonts w:cstheme="minorHAnsi"/>
                              </w:rPr>
                            </w:pPr>
                            <w:r>
                              <w:rPr>
                                <w:rFonts w:cstheme="minorHAnsi"/>
                              </w:rPr>
                              <w:t>Thank you for agreeing to take part in this research, the date and time of which we have now agreed.</w:t>
                            </w:r>
                          </w:p>
                          <w:p w14:paraId="2859D6CD" w14:textId="77777777" w:rsidR="00AB70FF" w:rsidRPr="0074426C" w:rsidRDefault="00AB70FF" w:rsidP="00AB70FF">
                            <w:pPr>
                              <w:rPr>
                                <w:rFonts w:cstheme="minorHAnsi"/>
                              </w:rPr>
                            </w:pPr>
                            <w:r>
                              <w:rPr>
                                <w:rFonts w:cstheme="minorHAnsi"/>
                              </w:rPr>
                              <w:t xml:space="preserve">Your involvement takes the form of a one-to-one conversation lasting for approximately one hour which </w:t>
                            </w:r>
                            <w:r w:rsidRPr="0074426C">
                              <w:rPr>
                                <w:rFonts w:cstheme="minorHAnsi"/>
                              </w:rPr>
                              <w:t>will be conducted on MS Teams</w:t>
                            </w:r>
                            <w:r>
                              <w:rPr>
                                <w:rFonts w:cstheme="minorHAnsi"/>
                              </w:rPr>
                              <w:t>.</w:t>
                            </w:r>
                            <w:r w:rsidRPr="0074426C">
                              <w:rPr>
                                <w:rFonts w:cstheme="minorHAnsi"/>
                              </w:rPr>
                              <w:t xml:space="preserve"> </w:t>
                            </w:r>
                            <w:r>
                              <w:rPr>
                                <w:rFonts w:cstheme="minorHAnsi"/>
                              </w:rPr>
                              <w:t>This will be recorded and stored securely on a password protected hard drive which will not be accessible by anyone other than the named researcher.</w:t>
                            </w:r>
                          </w:p>
                          <w:p w14:paraId="19922C93" w14:textId="77777777" w:rsidR="00AB70FF" w:rsidRDefault="00AB70FF" w:rsidP="00AB70FF">
                            <w:pPr>
                              <w:rPr>
                                <w:rFonts w:cstheme="minorHAnsi"/>
                              </w:rPr>
                            </w:pPr>
                            <w:r>
                              <w:rPr>
                                <w:rFonts w:cstheme="minorHAnsi"/>
                              </w:rPr>
                              <w:t>The interview will be relaxed, open and informal. No other person will be involved either at the interview or later in the analysis.</w:t>
                            </w:r>
                          </w:p>
                          <w:p w14:paraId="17C4BC6D" w14:textId="77777777" w:rsidR="00AB70FF" w:rsidRDefault="00AB70FF" w:rsidP="00AB70FF">
                            <w:pPr>
                              <w:rPr>
                                <w:rFonts w:cstheme="minorHAnsi"/>
                              </w:rPr>
                            </w:pPr>
                            <w:r>
                              <w:rPr>
                                <w:rFonts w:cstheme="minorHAnsi"/>
                              </w:rPr>
                              <w:t>While this is not counselling, it is confidential and boundaries w</w:t>
                            </w:r>
                            <w:r w:rsidRPr="0074426C">
                              <w:rPr>
                                <w:rFonts w:cstheme="minorHAnsi"/>
                              </w:rPr>
                              <w:t>ill be maintained</w:t>
                            </w:r>
                            <w:r>
                              <w:rPr>
                                <w:rFonts w:cstheme="minorHAnsi"/>
                              </w:rPr>
                              <w:t>. O</w:t>
                            </w:r>
                            <w:r w:rsidRPr="0074426C">
                              <w:rPr>
                                <w:rFonts w:cstheme="minorHAnsi"/>
                              </w:rPr>
                              <w:t>pen ended general questions</w:t>
                            </w:r>
                            <w:r>
                              <w:rPr>
                                <w:rFonts w:cstheme="minorHAnsi"/>
                              </w:rPr>
                              <w:t xml:space="preserve"> will be</w:t>
                            </w:r>
                            <w:r w:rsidRPr="0074426C">
                              <w:rPr>
                                <w:rFonts w:cstheme="minorHAnsi"/>
                              </w:rPr>
                              <w:t xml:space="preserve"> asked which </w:t>
                            </w:r>
                            <w:r>
                              <w:rPr>
                                <w:rFonts w:cstheme="minorHAnsi"/>
                              </w:rPr>
                              <w:t xml:space="preserve">will allow you to </w:t>
                            </w:r>
                            <w:r w:rsidRPr="0074426C">
                              <w:rPr>
                                <w:rFonts w:cstheme="minorHAnsi"/>
                              </w:rPr>
                              <w:t>explore your views and perceptions</w:t>
                            </w:r>
                            <w:r>
                              <w:rPr>
                                <w:rFonts w:cstheme="minorHAnsi"/>
                              </w:rPr>
                              <w:t xml:space="preserve"> of the topic.</w:t>
                            </w:r>
                          </w:p>
                          <w:p w14:paraId="717D5DD6" w14:textId="77777777" w:rsidR="00AB70FF" w:rsidRPr="0074426C" w:rsidRDefault="00AB70FF" w:rsidP="00AB70FF">
                            <w:pPr>
                              <w:rPr>
                                <w:rFonts w:cstheme="minorHAnsi"/>
                              </w:rPr>
                            </w:pPr>
                            <w:r w:rsidRPr="0074426C">
                              <w:rPr>
                                <w:rFonts w:cstheme="minorHAnsi"/>
                              </w:rPr>
                              <w:t>If at any time you wish to draw the interview to a close you will be able to do so without giving a reason. No data supplied by you will then be used</w:t>
                            </w:r>
                            <w:r>
                              <w:rPr>
                                <w:rFonts w:cstheme="minorHAnsi"/>
                              </w:rPr>
                              <w:t>.</w:t>
                            </w:r>
                          </w:p>
                          <w:p w14:paraId="7185DC71" w14:textId="77777777" w:rsidR="00AB70FF" w:rsidRDefault="00AB70FF" w:rsidP="00AB70FF">
                            <w:pPr>
                              <w:rPr>
                                <w:rFonts w:cstheme="minorHAnsi"/>
                              </w:rPr>
                            </w:pPr>
                            <w:r>
                              <w:rPr>
                                <w:rFonts w:cstheme="minorHAnsi"/>
                              </w:rPr>
                              <w:t>Our d</w:t>
                            </w:r>
                            <w:r w:rsidRPr="0074426C">
                              <w:rPr>
                                <w:rFonts w:cstheme="minorHAnsi"/>
                              </w:rPr>
                              <w:t>iscussion will be transcribed</w:t>
                            </w:r>
                            <w:r>
                              <w:rPr>
                                <w:rFonts w:cstheme="minorHAnsi"/>
                              </w:rPr>
                              <w:t xml:space="preserve"> and analysed, after which a copy of the </w:t>
                            </w:r>
                            <w:r w:rsidRPr="0074426C">
                              <w:rPr>
                                <w:rFonts w:cstheme="minorHAnsi"/>
                              </w:rPr>
                              <w:t>transcript plus derived meanings will be returned to you</w:t>
                            </w:r>
                            <w:r>
                              <w:rPr>
                                <w:rFonts w:cstheme="minorHAnsi"/>
                              </w:rPr>
                              <w:t xml:space="preserve"> (if you so wish). </w:t>
                            </w:r>
                            <w:r w:rsidRPr="0074426C">
                              <w:rPr>
                                <w:rFonts w:cstheme="minorHAnsi"/>
                              </w:rPr>
                              <w:t xml:space="preserve">You will </w:t>
                            </w:r>
                            <w:r>
                              <w:rPr>
                                <w:rFonts w:cstheme="minorHAnsi"/>
                              </w:rPr>
                              <w:t xml:space="preserve">have the opportunity </w:t>
                            </w:r>
                            <w:r w:rsidRPr="0074426C">
                              <w:rPr>
                                <w:rFonts w:cstheme="minorHAnsi"/>
                              </w:rPr>
                              <w:t>to check the content</w:t>
                            </w:r>
                            <w:r>
                              <w:rPr>
                                <w:rFonts w:cstheme="minorHAnsi"/>
                              </w:rPr>
                              <w:t xml:space="preserve"> and make notes of anything </w:t>
                            </w:r>
                            <w:r w:rsidRPr="0074426C">
                              <w:rPr>
                                <w:rFonts w:cstheme="minorHAnsi"/>
                              </w:rPr>
                              <w:t>you are not happy</w:t>
                            </w:r>
                            <w:r>
                              <w:rPr>
                                <w:rFonts w:cstheme="minorHAnsi"/>
                              </w:rPr>
                              <w:t xml:space="preserve"> with or would like to change.</w:t>
                            </w:r>
                          </w:p>
                          <w:p w14:paraId="3766C513" w14:textId="77777777" w:rsidR="00AB70FF" w:rsidRPr="004E2AF4" w:rsidRDefault="00AB70FF" w:rsidP="00AB70FF">
                            <w:pPr>
                              <w:rPr>
                                <w:rFonts w:cstheme="minorHAnsi"/>
                                <w:b/>
                                <w:bCs/>
                                <w:i/>
                                <w:iCs/>
                              </w:rPr>
                            </w:pPr>
                            <w:r w:rsidRPr="0074426C">
                              <w:rPr>
                                <w:rFonts w:cstheme="minorHAnsi"/>
                              </w:rPr>
                              <w:t xml:space="preserve">You will be reminded at the start of the interview of the consent form you signed and returned </w:t>
                            </w:r>
                            <w:r>
                              <w:rPr>
                                <w:rFonts w:cstheme="minorHAnsi"/>
                              </w:rPr>
                              <w:t>(</w:t>
                            </w:r>
                            <w:r w:rsidRPr="0074426C">
                              <w:rPr>
                                <w:rFonts w:cstheme="minorHAnsi"/>
                              </w:rPr>
                              <w:t>attached</w:t>
                            </w:r>
                            <w:r>
                              <w:rPr>
                                <w:rFonts w:cstheme="minorHAnsi"/>
                              </w:rPr>
                              <w:t>)</w:t>
                            </w:r>
                            <w:r w:rsidRPr="0074426C">
                              <w:rPr>
                                <w:rFonts w:cstheme="minorHAnsi"/>
                              </w:rPr>
                              <w:t xml:space="preserve">, the anonymity of </w:t>
                            </w:r>
                            <w:r>
                              <w:rPr>
                                <w:rFonts w:cstheme="minorHAnsi"/>
                              </w:rPr>
                              <w:t xml:space="preserve">the </w:t>
                            </w:r>
                            <w:r w:rsidRPr="0074426C">
                              <w:rPr>
                                <w:rFonts w:cstheme="minorHAnsi"/>
                              </w:rPr>
                              <w:t xml:space="preserve">information you share, the fact that the interview is being recorded and that participation can be terminated at any time </w:t>
                            </w:r>
                            <w:r w:rsidRPr="00156126">
                              <w:rPr>
                                <w:rFonts w:cstheme="minorHAnsi"/>
                                <w:b/>
                                <w:bCs/>
                                <w:i/>
                                <w:iCs/>
                              </w:rPr>
                              <w:t xml:space="preserve">up to the cut-off point. </w:t>
                            </w:r>
                          </w:p>
                          <w:p w14:paraId="7CA344A3" w14:textId="77777777" w:rsidR="00AB70FF" w:rsidRDefault="00AB70FF" w:rsidP="00AB70FF">
                            <w:pPr>
                              <w:rPr>
                                <w:rFonts w:cstheme="minorHAnsi"/>
                              </w:rPr>
                            </w:pPr>
                            <w:r w:rsidRPr="0074426C">
                              <w:rPr>
                                <w:rFonts w:cstheme="minorHAnsi"/>
                              </w:rPr>
                              <w:t>Only the researcher will hear the recording and have sight of</w:t>
                            </w:r>
                            <w:r>
                              <w:rPr>
                                <w:rFonts w:cstheme="minorHAnsi"/>
                              </w:rPr>
                              <w:t xml:space="preserve"> any</w:t>
                            </w:r>
                            <w:r w:rsidRPr="0074426C">
                              <w:rPr>
                                <w:rFonts w:cstheme="minorHAnsi"/>
                              </w:rPr>
                              <w:t xml:space="preserve"> notes</w:t>
                            </w:r>
                            <w:r>
                              <w:rPr>
                                <w:rFonts w:cstheme="minorHAnsi"/>
                              </w:rPr>
                              <w:t>. R</w:t>
                            </w:r>
                            <w:r w:rsidRPr="0074426C">
                              <w:rPr>
                                <w:rFonts w:cstheme="minorHAnsi"/>
                              </w:rPr>
                              <w:t>ecorded and written material will be kept securely and destroyed once research is complete. Involvement in the study will be confidential, data collected will be anonym</w:t>
                            </w:r>
                            <w:r>
                              <w:rPr>
                                <w:rFonts w:cstheme="minorHAnsi"/>
                              </w:rPr>
                              <w:t>ised</w:t>
                            </w:r>
                            <w:r w:rsidRPr="0074426C">
                              <w:rPr>
                                <w:rFonts w:cstheme="minorHAnsi"/>
                              </w:rPr>
                              <w:t xml:space="preserve"> and no </w:t>
                            </w:r>
                            <w:r>
                              <w:rPr>
                                <w:rFonts w:cstheme="minorHAnsi"/>
                              </w:rPr>
                              <w:t xml:space="preserve">detail </w:t>
                            </w:r>
                            <w:r w:rsidRPr="0074426C">
                              <w:rPr>
                                <w:rFonts w:cstheme="minorHAnsi"/>
                              </w:rPr>
                              <w:t>which could be directly connected to any participant will be identifiable</w:t>
                            </w:r>
                            <w:r>
                              <w:rPr>
                                <w:rFonts w:cstheme="minorHAnsi"/>
                              </w:rPr>
                              <w:t>.</w:t>
                            </w:r>
                          </w:p>
                          <w:p w14:paraId="1E8D2025" w14:textId="77777777" w:rsidR="00AB70FF" w:rsidRPr="0074426C" w:rsidRDefault="00AB70FF" w:rsidP="00AB70FF">
                            <w:pPr>
                              <w:rPr>
                                <w:rFonts w:cstheme="minorHAnsi"/>
                              </w:rPr>
                            </w:pPr>
                            <w:r>
                              <w:rPr>
                                <w:rFonts w:cstheme="minorHAnsi"/>
                              </w:rPr>
                              <w:t xml:space="preserve">As a member of the BACP the researcher adheres to its ethical frameworks and the legislative requirements of the Data Protection Act and GDPR. </w:t>
                            </w:r>
                          </w:p>
                          <w:p w14:paraId="2716F9E5" w14:textId="77777777" w:rsidR="00AB70FF" w:rsidRPr="0074426C" w:rsidRDefault="00AB70FF" w:rsidP="00AB70FF">
                            <w:pPr>
                              <w:rPr>
                                <w:rFonts w:cstheme="minorHAnsi"/>
                              </w:rPr>
                            </w:pPr>
                            <w:r w:rsidRPr="0074426C">
                              <w:rPr>
                                <w:rFonts w:cstheme="minorHAnsi"/>
                              </w:rPr>
                              <w:t xml:space="preserve">Topics for discussion are provided on the interview schedule which is also attached.  These will give some </w:t>
                            </w:r>
                            <w:r>
                              <w:rPr>
                                <w:rFonts w:cstheme="minorHAnsi"/>
                              </w:rPr>
                              <w:t xml:space="preserve">idea as to the </w:t>
                            </w:r>
                            <w:r w:rsidRPr="0074426C">
                              <w:rPr>
                                <w:rFonts w:cstheme="minorHAnsi"/>
                              </w:rPr>
                              <w:t>structure</w:t>
                            </w:r>
                            <w:r>
                              <w:rPr>
                                <w:rFonts w:cstheme="minorHAnsi"/>
                              </w:rPr>
                              <w:t>;</w:t>
                            </w:r>
                            <w:r w:rsidRPr="0074426C">
                              <w:rPr>
                                <w:rFonts w:cstheme="minorHAnsi"/>
                              </w:rPr>
                              <w:t xml:space="preserve"> however, the interview will </w:t>
                            </w:r>
                            <w:r>
                              <w:rPr>
                                <w:rFonts w:cstheme="minorHAnsi"/>
                              </w:rPr>
                              <w:t>go where you</w:t>
                            </w:r>
                            <w:r w:rsidRPr="0074426C">
                              <w:rPr>
                                <w:rFonts w:cstheme="minorHAnsi"/>
                              </w:rPr>
                              <w:t xml:space="preserve"> lead</w:t>
                            </w:r>
                            <w:r>
                              <w:rPr>
                                <w:rFonts w:cstheme="minorHAnsi"/>
                              </w:rPr>
                              <w:t>. You can decline to an</w:t>
                            </w:r>
                            <w:r w:rsidRPr="0074426C">
                              <w:rPr>
                                <w:rFonts w:cstheme="minorHAnsi"/>
                              </w:rPr>
                              <w:t xml:space="preserve">swer any questions </w:t>
                            </w:r>
                            <w:r>
                              <w:rPr>
                                <w:rFonts w:cstheme="minorHAnsi"/>
                              </w:rPr>
                              <w:t>without explanation.</w:t>
                            </w:r>
                          </w:p>
                          <w:p w14:paraId="377D807D" w14:textId="77777777" w:rsidR="00AB70FF" w:rsidRPr="0074426C" w:rsidRDefault="00AB70FF" w:rsidP="00AB70FF">
                            <w:pPr>
                              <w:rPr>
                                <w:rFonts w:cstheme="minorHAnsi"/>
                              </w:rPr>
                            </w:pPr>
                            <w:r w:rsidRPr="0074426C">
                              <w:rPr>
                                <w:rFonts w:cstheme="minorHAnsi"/>
                              </w:rPr>
                              <w:t xml:space="preserve">The interview will close with the researcher thanking you for your time and reminding you of the procedures should you feel distressed by taking part or have any concerns about the conduct or process of the research.  You will be reminded that a copy of the interview transcript and derived meanings will be sent to you along with a copy of the signed consent form for your records </w:t>
                            </w:r>
                            <w:r>
                              <w:rPr>
                                <w:rFonts w:cstheme="minorHAnsi"/>
                              </w:rPr>
                              <w:t>(</w:t>
                            </w:r>
                            <w:r w:rsidRPr="0074426C">
                              <w:rPr>
                                <w:rFonts w:cstheme="minorHAnsi"/>
                              </w:rPr>
                              <w:t xml:space="preserve">you can </w:t>
                            </w:r>
                            <w:r>
                              <w:rPr>
                                <w:rFonts w:cstheme="minorHAnsi"/>
                              </w:rPr>
                              <w:t>indicate</w:t>
                            </w:r>
                            <w:r w:rsidRPr="0074426C">
                              <w:rPr>
                                <w:rFonts w:cstheme="minorHAnsi"/>
                              </w:rPr>
                              <w:t xml:space="preserve"> at this time whether you want to receive these</w:t>
                            </w:r>
                            <w:r>
                              <w:rPr>
                                <w:rFonts w:cstheme="minorHAnsi"/>
                              </w:rPr>
                              <w:t>)</w:t>
                            </w:r>
                            <w:r w:rsidRPr="0074426C">
                              <w:rPr>
                                <w:rFonts w:cstheme="minorHAnsi"/>
                              </w:rPr>
                              <w:t>.</w:t>
                            </w:r>
                          </w:p>
                          <w:p w14:paraId="64B6FB06" w14:textId="77777777" w:rsidR="00AB70FF" w:rsidRDefault="00AB70FF" w:rsidP="00AB70FF">
                            <w:pPr>
                              <w:rPr>
                                <w:rFonts w:cstheme="minorHAnsi"/>
                              </w:rPr>
                            </w:pPr>
                            <w:r w:rsidRPr="0074426C">
                              <w:rPr>
                                <w:rFonts w:cstheme="minorHAnsi"/>
                              </w:rPr>
                              <w:t xml:space="preserve">There will be a short ‘cool down’, or debriefing, period immediately following the interview where you will have the opportunity to reflect upon and discuss the research process. </w:t>
                            </w:r>
                          </w:p>
                          <w:p w14:paraId="5AC8F72F" w14:textId="77777777" w:rsidR="00AB70FF" w:rsidRPr="0074426C" w:rsidRDefault="00AB70FF" w:rsidP="00AB70FF">
                            <w:pPr>
                              <w:rPr>
                                <w:rFonts w:cstheme="minorHAnsi"/>
                              </w:rPr>
                            </w:pPr>
                            <w:r>
                              <w:rPr>
                                <w:rFonts w:cstheme="minorHAnsi"/>
                              </w:rPr>
                              <w:t>Thank you.</w:t>
                            </w:r>
                          </w:p>
                          <w:p w14:paraId="131225B3" w14:textId="586FDBC1" w:rsidR="00510EA2" w:rsidRDefault="00510EA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1D2CBCF" id="_x0000_t202" coordsize="21600,21600" o:spt="202" path="m,l,21600r21600,l21600,xe">
                <v:stroke joinstyle="miter"/>
                <v:path gradientshapeok="t" o:connecttype="rect"/>
              </v:shapetype>
              <v:shape id="Text Box 2" o:spid="_x0000_s1026" type="#_x0000_t202" style="position:absolute;margin-left:-26.15pt;margin-top:31.3pt;width:502.3pt;height:588.2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">
                <v:textbox>
                  <w:txbxContent>
                    <w:p w14:paraId="3AFA1DE6" w14:textId="77777777" w:rsidR="00AB70FF" w:rsidRDefault="00AB70FF" w:rsidP="00AB70FF">
                      <w:pPr>
                        <w:rPr>
                          <w:rFonts w:cstheme="minorHAnsi"/>
                        </w:rPr>
                      </w:pPr>
                      <w:r>
                        <w:rPr>
                          <w:rFonts w:cstheme="minorHAnsi"/>
                        </w:rPr>
                        <w:t>Thank you for agreeing to take part in this research, the date and time of which we have now agreed.</w:t>
                      </w:r>
                    </w:p>
                    <w:p w14:paraId="2859D6CD" w14:textId="77777777" w:rsidR="00AB70FF" w:rsidRPr="0074426C" w:rsidRDefault="00AB70FF" w:rsidP="00AB70FF">
                      <w:pPr>
                        <w:rPr>
                          <w:rFonts w:cstheme="minorHAnsi"/>
                        </w:rPr>
                      </w:pPr>
                      <w:r>
                        <w:rPr>
                          <w:rFonts w:cstheme="minorHAnsi"/>
                        </w:rPr>
                        <w:t xml:space="preserve">Your involvement takes the form of a one-to-one conversation lasting for approximately one hour which </w:t>
                      </w:r>
                      <w:r w:rsidRPr="0074426C">
                        <w:rPr>
                          <w:rFonts w:cstheme="minorHAnsi"/>
                        </w:rPr>
                        <w:t>will be conducted on MS Teams</w:t>
                      </w:r>
                      <w:r>
                        <w:rPr>
                          <w:rFonts w:cstheme="minorHAnsi"/>
                        </w:rPr>
                        <w:t>.</w:t>
                      </w:r>
                      <w:r w:rsidRPr="0074426C">
                        <w:rPr>
                          <w:rFonts w:cstheme="minorHAnsi"/>
                        </w:rPr>
                        <w:t xml:space="preserve"> </w:t>
                      </w:r>
                      <w:r>
                        <w:rPr>
                          <w:rFonts w:cstheme="minorHAnsi"/>
                        </w:rPr>
                        <w:t>This will be recorded and stored securely on a password protected hard drive which will not be accessible by anyone other than the named researcher.</w:t>
                      </w:r>
                    </w:p>
                    <w:p w14:paraId="19922C93" w14:textId="77777777" w:rsidR="00AB70FF" w:rsidRDefault="00AB70FF" w:rsidP="00AB70FF">
                      <w:pPr>
                        <w:rPr>
                          <w:rFonts w:cstheme="minorHAnsi"/>
                        </w:rPr>
                      </w:pPr>
                      <w:r>
                        <w:rPr>
                          <w:rFonts w:cstheme="minorHAnsi"/>
                        </w:rPr>
                        <w:t>The interview will be relaxed, open and informal. No other person will be involved either at the interview or later in the analysis.</w:t>
                      </w:r>
                    </w:p>
                    <w:p w14:paraId="17C4BC6D" w14:textId="77777777" w:rsidR="00AB70FF" w:rsidRDefault="00AB70FF" w:rsidP="00AB70FF">
                      <w:pPr>
                        <w:rPr>
                          <w:rFonts w:cstheme="minorHAnsi"/>
                        </w:rPr>
                      </w:pPr>
                      <w:r>
                        <w:rPr>
                          <w:rFonts w:cstheme="minorHAnsi"/>
                        </w:rPr>
                        <w:t>While this is not counselling, it is confidential and boundaries w</w:t>
                      </w:r>
                      <w:r w:rsidRPr="0074426C">
                        <w:rPr>
                          <w:rFonts w:cstheme="minorHAnsi"/>
                        </w:rPr>
                        <w:t>ill be maintained</w:t>
                      </w:r>
                      <w:r>
                        <w:rPr>
                          <w:rFonts w:cstheme="minorHAnsi"/>
                        </w:rPr>
                        <w:t>. O</w:t>
                      </w:r>
                      <w:r w:rsidRPr="0074426C">
                        <w:rPr>
                          <w:rFonts w:cstheme="minorHAnsi"/>
                        </w:rPr>
                        <w:t>pen ended general questions</w:t>
                      </w:r>
                      <w:r>
                        <w:rPr>
                          <w:rFonts w:cstheme="minorHAnsi"/>
                        </w:rPr>
                        <w:t xml:space="preserve"> will be</w:t>
                      </w:r>
                      <w:r w:rsidRPr="0074426C">
                        <w:rPr>
                          <w:rFonts w:cstheme="minorHAnsi"/>
                        </w:rPr>
                        <w:t xml:space="preserve"> asked which </w:t>
                      </w:r>
                      <w:r>
                        <w:rPr>
                          <w:rFonts w:cstheme="minorHAnsi"/>
                        </w:rPr>
                        <w:t xml:space="preserve">will allow you to </w:t>
                      </w:r>
                      <w:r w:rsidRPr="0074426C">
                        <w:rPr>
                          <w:rFonts w:cstheme="minorHAnsi"/>
                        </w:rPr>
                        <w:t>explore your views and perceptions</w:t>
                      </w:r>
                      <w:r>
                        <w:rPr>
                          <w:rFonts w:cstheme="minorHAnsi"/>
                        </w:rPr>
                        <w:t xml:space="preserve"> of the topic.</w:t>
                      </w:r>
                    </w:p>
                    <w:p w14:paraId="717D5DD6" w14:textId="77777777" w:rsidR="00AB70FF" w:rsidRPr="0074426C" w:rsidRDefault="00AB70FF" w:rsidP="00AB70FF">
                      <w:pPr>
                        <w:rPr>
                          <w:rFonts w:cstheme="minorHAnsi"/>
                        </w:rPr>
                      </w:pPr>
                      <w:r w:rsidRPr="0074426C">
                        <w:rPr>
                          <w:rFonts w:cstheme="minorHAnsi"/>
                        </w:rPr>
                        <w:t>If at any time you wish to draw the interview to a close you will be able to do so without giving a reason. No data supplied by you will then be used</w:t>
                      </w:r>
                      <w:r>
                        <w:rPr>
                          <w:rFonts w:cstheme="minorHAnsi"/>
                        </w:rPr>
                        <w:t>.</w:t>
                      </w:r>
                    </w:p>
                    <w:p w14:paraId="7185DC71" w14:textId="77777777" w:rsidR="00AB70FF" w:rsidRDefault="00AB70FF" w:rsidP="00AB70FF">
                      <w:pPr>
                        <w:rPr>
                          <w:rFonts w:cstheme="minorHAnsi"/>
                        </w:rPr>
                      </w:pPr>
                      <w:r>
                        <w:rPr>
                          <w:rFonts w:cstheme="minorHAnsi"/>
                        </w:rPr>
                        <w:t>Our d</w:t>
                      </w:r>
                      <w:r w:rsidRPr="0074426C">
                        <w:rPr>
                          <w:rFonts w:cstheme="minorHAnsi"/>
                        </w:rPr>
                        <w:t>iscussion will be transcribed</w:t>
                      </w:r>
                      <w:r>
                        <w:rPr>
                          <w:rFonts w:cstheme="minorHAnsi"/>
                        </w:rPr>
                        <w:t xml:space="preserve"> and analysed, after which a copy of the </w:t>
                      </w:r>
                      <w:r w:rsidRPr="0074426C">
                        <w:rPr>
                          <w:rFonts w:cstheme="minorHAnsi"/>
                        </w:rPr>
                        <w:t>transcript plus derived meanings will be returned to you</w:t>
                      </w:r>
                      <w:r>
                        <w:rPr>
                          <w:rFonts w:cstheme="minorHAnsi"/>
                        </w:rPr>
                        <w:t xml:space="preserve"> (if you so wish). </w:t>
                      </w:r>
                      <w:r w:rsidRPr="0074426C">
                        <w:rPr>
                          <w:rFonts w:cstheme="minorHAnsi"/>
                        </w:rPr>
                        <w:t xml:space="preserve">You will </w:t>
                      </w:r>
                      <w:r>
                        <w:rPr>
                          <w:rFonts w:cstheme="minorHAnsi"/>
                        </w:rPr>
                        <w:t xml:space="preserve">have the opportunity </w:t>
                      </w:r>
                      <w:r w:rsidRPr="0074426C">
                        <w:rPr>
                          <w:rFonts w:cstheme="minorHAnsi"/>
                        </w:rPr>
                        <w:t>to check the content</w:t>
                      </w:r>
                      <w:r>
                        <w:rPr>
                          <w:rFonts w:cstheme="minorHAnsi"/>
                        </w:rPr>
                        <w:t xml:space="preserve"> and make notes of anything </w:t>
                      </w:r>
                      <w:r w:rsidRPr="0074426C">
                        <w:rPr>
                          <w:rFonts w:cstheme="minorHAnsi"/>
                        </w:rPr>
                        <w:t>you are not happy</w:t>
                      </w:r>
                      <w:r>
                        <w:rPr>
                          <w:rFonts w:cstheme="minorHAnsi"/>
                        </w:rPr>
                        <w:t xml:space="preserve"> with or would like to change.</w:t>
                      </w:r>
                    </w:p>
                    <w:p w14:paraId="3766C513" w14:textId="77777777" w:rsidR="00AB70FF" w:rsidRPr="004E2AF4" w:rsidRDefault="00AB70FF" w:rsidP="00AB70FF">
                      <w:pPr>
                        <w:rPr>
                          <w:rFonts w:cstheme="minorHAnsi"/>
                          <w:b/>
                          <w:bCs/>
                          <w:i/>
                          <w:iCs/>
                        </w:rPr>
                      </w:pPr>
                      <w:r w:rsidRPr="0074426C">
                        <w:rPr>
                          <w:rFonts w:cstheme="minorHAnsi"/>
                        </w:rPr>
                        <w:t xml:space="preserve">You will be reminded at the start of the interview of the consent form you signed and returned </w:t>
                      </w:r>
                      <w:r>
                        <w:rPr>
                          <w:rFonts w:cstheme="minorHAnsi"/>
                        </w:rPr>
                        <w:t>(</w:t>
                      </w:r>
                      <w:r w:rsidRPr="0074426C">
                        <w:rPr>
                          <w:rFonts w:cstheme="minorHAnsi"/>
                        </w:rPr>
                        <w:t>attached</w:t>
                      </w:r>
                      <w:r>
                        <w:rPr>
                          <w:rFonts w:cstheme="minorHAnsi"/>
                        </w:rPr>
                        <w:t>)</w:t>
                      </w:r>
                      <w:r w:rsidRPr="0074426C">
                        <w:rPr>
                          <w:rFonts w:cstheme="minorHAnsi"/>
                        </w:rPr>
                        <w:t xml:space="preserve">, the anonymity of </w:t>
                      </w:r>
                      <w:r>
                        <w:rPr>
                          <w:rFonts w:cstheme="minorHAnsi"/>
                        </w:rPr>
                        <w:t xml:space="preserve">the </w:t>
                      </w:r>
                      <w:r w:rsidRPr="0074426C">
                        <w:rPr>
                          <w:rFonts w:cstheme="minorHAnsi"/>
                        </w:rPr>
                        <w:t xml:space="preserve">information you share, the fact that the interview is being recorded and that participation can be terminated at any time </w:t>
                      </w:r>
                      <w:r w:rsidRPr="00156126">
                        <w:rPr>
                          <w:rFonts w:cstheme="minorHAnsi"/>
                          <w:b/>
                          <w:bCs/>
                          <w:i/>
                          <w:iCs/>
                        </w:rPr>
                        <w:t xml:space="preserve">up to the cut-off point. </w:t>
                      </w:r>
                    </w:p>
                    <w:p w14:paraId="7CA344A3" w14:textId="77777777" w:rsidR="00AB70FF" w:rsidRDefault="00AB70FF" w:rsidP="00AB70FF">
                      <w:pPr>
                        <w:rPr>
                          <w:rFonts w:cstheme="minorHAnsi"/>
                        </w:rPr>
                      </w:pPr>
                      <w:r w:rsidRPr="0074426C">
                        <w:rPr>
                          <w:rFonts w:cstheme="minorHAnsi"/>
                        </w:rPr>
                        <w:t>Only the researcher will hear the recording and have sight of</w:t>
                      </w:r>
                      <w:r>
                        <w:rPr>
                          <w:rFonts w:cstheme="minorHAnsi"/>
                        </w:rPr>
                        <w:t xml:space="preserve"> any</w:t>
                      </w:r>
                      <w:r w:rsidRPr="0074426C">
                        <w:rPr>
                          <w:rFonts w:cstheme="minorHAnsi"/>
                        </w:rPr>
                        <w:t xml:space="preserve"> notes</w:t>
                      </w:r>
                      <w:r>
                        <w:rPr>
                          <w:rFonts w:cstheme="minorHAnsi"/>
                        </w:rPr>
                        <w:t>. R</w:t>
                      </w:r>
                      <w:r w:rsidRPr="0074426C">
                        <w:rPr>
                          <w:rFonts w:cstheme="minorHAnsi"/>
                        </w:rPr>
                        <w:t>ecorded and written material will be kept securely and destroyed once research is complete. Involvement in the study will be confidential, data collected will be anonym</w:t>
                      </w:r>
                      <w:r>
                        <w:rPr>
                          <w:rFonts w:cstheme="minorHAnsi"/>
                        </w:rPr>
                        <w:t>ised</w:t>
                      </w:r>
                      <w:r w:rsidRPr="0074426C">
                        <w:rPr>
                          <w:rFonts w:cstheme="minorHAnsi"/>
                        </w:rPr>
                        <w:t xml:space="preserve"> and no </w:t>
                      </w:r>
                      <w:r>
                        <w:rPr>
                          <w:rFonts w:cstheme="minorHAnsi"/>
                        </w:rPr>
                        <w:t xml:space="preserve">detail </w:t>
                      </w:r>
                      <w:r w:rsidRPr="0074426C">
                        <w:rPr>
                          <w:rFonts w:cstheme="minorHAnsi"/>
                        </w:rPr>
                        <w:t>which could be directly connected to any participant will be identifiable</w:t>
                      </w:r>
                      <w:r>
                        <w:rPr>
                          <w:rFonts w:cstheme="minorHAnsi"/>
                        </w:rPr>
                        <w:t>.</w:t>
                      </w:r>
                    </w:p>
                    <w:p w14:paraId="1E8D2025" w14:textId="77777777" w:rsidR="00AB70FF" w:rsidRPr="0074426C" w:rsidRDefault="00AB70FF" w:rsidP="00AB70FF">
                      <w:pPr>
                        <w:rPr>
                          <w:rFonts w:cstheme="minorHAnsi"/>
                        </w:rPr>
                      </w:pPr>
                      <w:r>
                        <w:rPr>
                          <w:rFonts w:cstheme="minorHAnsi"/>
                        </w:rPr>
                        <w:t xml:space="preserve">As a member of the BACP the researcher adheres to its ethical frameworks and the legislative requirements of the Data Protection Act and GDPR. </w:t>
                      </w:r>
                    </w:p>
                    <w:p w14:paraId="2716F9E5" w14:textId="77777777" w:rsidR="00AB70FF" w:rsidRPr="0074426C" w:rsidRDefault="00AB70FF" w:rsidP="00AB70FF">
                      <w:pPr>
                        <w:rPr>
                          <w:rFonts w:cstheme="minorHAnsi"/>
                        </w:rPr>
                      </w:pPr>
                      <w:r w:rsidRPr="0074426C">
                        <w:rPr>
                          <w:rFonts w:cstheme="minorHAnsi"/>
                        </w:rPr>
                        <w:t xml:space="preserve">Topics for discussion are provided on the interview schedule which is also attached.  These will give some </w:t>
                      </w:r>
                      <w:r>
                        <w:rPr>
                          <w:rFonts w:cstheme="minorHAnsi"/>
                        </w:rPr>
                        <w:t xml:space="preserve">idea as to the </w:t>
                      </w:r>
                      <w:r w:rsidRPr="0074426C">
                        <w:rPr>
                          <w:rFonts w:cstheme="minorHAnsi"/>
                        </w:rPr>
                        <w:t>structure</w:t>
                      </w:r>
                      <w:r>
                        <w:rPr>
                          <w:rFonts w:cstheme="minorHAnsi"/>
                        </w:rPr>
                        <w:t>;</w:t>
                      </w:r>
                      <w:r w:rsidRPr="0074426C">
                        <w:rPr>
                          <w:rFonts w:cstheme="minorHAnsi"/>
                        </w:rPr>
                        <w:t xml:space="preserve"> however, the interview will </w:t>
                      </w:r>
                      <w:r>
                        <w:rPr>
                          <w:rFonts w:cstheme="minorHAnsi"/>
                        </w:rPr>
                        <w:t>go where you</w:t>
                      </w:r>
                      <w:r w:rsidRPr="0074426C">
                        <w:rPr>
                          <w:rFonts w:cstheme="minorHAnsi"/>
                        </w:rPr>
                        <w:t xml:space="preserve"> lead</w:t>
                      </w:r>
                      <w:r>
                        <w:rPr>
                          <w:rFonts w:cstheme="minorHAnsi"/>
                        </w:rPr>
                        <w:t>. You can decline to an</w:t>
                      </w:r>
                      <w:r w:rsidRPr="0074426C">
                        <w:rPr>
                          <w:rFonts w:cstheme="minorHAnsi"/>
                        </w:rPr>
                        <w:t xml:space="preserve">swer any questions </w:t>
                      </w:r>
                      <w:r>
                        <w:rPr>
                          <w:rFonts w:cstheme="minorHAnsi"/>
                        </w:rPr>
                        <w:t>without explanation.</w:t>
                      </w:r>
                    </w:p>
                    <w:p w14:paraId="377D807D" w14:textId="77777777" w:rsidR="00AB70FF" w:rsidRPr="0074426C" w:rsidRDefault="00AB70FF" w:rsidP="00AB70FF">
                      <w:pPr>
                        <w:rPr>
                          <w:rFonts w:cstheme="minorHAnsi"/>
                        </w:rPr>
                      </w:pPr>
                      <w:r w:rsidRPr="0074426C">
                        <w:rPr>
                          <w:rFonts w:cstheme="minorHAnsi"/>
                        </w:rPr>
                        <w:t xml:space="preserve">The interview will close with the researcher thanking you for your time and reminding you of the procedures should you feel distressed by taking part or have any concerns about the conduct or process of the research.  You will be reminded that a copy of the interview transcript and derived meanings will be sent to you along with a copy of the signed consent form for your records </w:t>
                      </w:r>
                      <w:r>
                        <w:rPr>
                          <w:rFonts w:cstheme="minorHAnsi"/>
                        </w:rPr>
                        <w:t>(</w:t>
                      </w:r>
                      <w:r w:rsidRPr="0074426C">
                        <w:rPr>
                          <w:rFonts w:cstheme="minorHAnsi"/>
                        </w:rPr>
                        <w:t xml:space="preserve">you can </w:t>
                      </w:r>
                      <w:r>
                        <w:rPr>
                          <w:rFonts w:cstheme="minorHAnsi"/>
                        </w:rPr>
                        <w:t>indicate</w:t>
                      </w:r>
                      <w:r w:rsidRPr="0074426C">
                        <w:rPr>
                          <w:rFonts w:cstheme="minorHAnsi"/>
                        </w:rPr>
                        <w:t xml:space="preserve"> at this time whether you want to receive these</w:t>
                      </w:r>
                      <w:r>
                        <w:rPr>
                          <w:rFonts w:cstheme="minorHAnsi"/>
                        </w:rPr>
                        <w:t>)</w:t>
                      </w:r>
                      <w:r w:rsidRPr="0074426C">
                        <w:rPr>
                          <w:rFonts w:cstheme="minorHAnsi"/>
                        </w:rPr>
                        <w:t>.</w:t>
                      </w:r>
                    </w:p>
                    <w:p w14:paraId="64B6FB06" w14:textId="77777777" w:rsidR="00AB70FF" w:rsidRDefault="00AB70FF" w:rsidP="00AB70FF">
                      <w:pPr>
                        <w:rPr>
                          <w:rFonts w:cstheme="minorHAnsi"/>
                        </w:rPr>
                      </w:pPr>
                      <w:r w:rsidRPr="0074426C">
                        <w:rPr>
                          <w:rFonts w:cstheme="minorHAnsi"/>
                        </w:rPr>
                        <w:t xml:space="preserve">There will be a short ‘cool down’, or debriefing, period immediately following the interview where you will have the opportunity to reflect upon and discuss the research process. </w:t>
                      </w:r>
                    </w:p>
                    <w:p w14:paraId="5AC8F72F" w14:textId="77777777" w:rsidR="00AB70FF" w:rsidRPr="0074426C" w:rsidRDefault="00AB70FF" w:rsidP="00AB70FF">
                      <w:pPr>
                        <w:rPr>
                          <w:rFonts w:cstheme="minorHAnsi"/>
                        </w:rPr>
                      </w:pPr>
                      <w:r>
                        <w:rPr>
                          <w:rFonts w:cstheme="minorHAnsi"/>
                        </w:rPr>
                        <w:t>Thank you.</w:t>
                      </w:r>
                    </w:p>
                    <w:p w14:paraId="131225B3" w14:textId="586FDBC1" w:rsidR="00510EA2" w:rsidRDefault="00510EA2"/>
                  </w:txbxContent>
                </v:textbox>
                <w10:wrap type="square"/>
              </v:shape>
            </w:pict>
          </mc:Fallback>
        </mc:AlternateContent>
      </w:r>
      <w:r w:rsidR="007F13EB" w:rsidRPr="001E71C7">
        <w:rPr>
          <w:rFonts w:ascii="Calibri" w:hAnsi="Calibri" w:cs="Calibri"/>
          <w:b/>
          <w:bCs/>
          <w:sz w:val="24"/>
          <w:szCs w:val="24"/>
        </w:rPr>
        <w:t xml:space="preserve">Appendix 4 – </w:t>
      </w:r>
      <w:r w:rsidR="00A04CFB" w:rsidRPr="001E71C7">
        <w:rPr>
          <w:rFonts w:ascii="Calibri" w:hAnsi="Calibri" w:cs="Calibri"/>
          <w:b/>
          <w:bCs/>
          <w:sz w:val="24"/>
          <w:szCs w:val="24"/>
        </w:rPr>
        <w:t>Information sheet for participants</w:t>
      </w:r>
    </w:p>
    <w:p w14:paraId="288BEC5A" w14:textId="619E51C0" w:rsidR="00510EA2" w:rsidRPr="001E71C7" w:rsidRDefault="00510EA2" w:rsidP="00E428D4">
      <w:pPr>
        <w:tabs>
          <w:tab w:val="left" w:pos="6260"/>
        </w:tabs>
        <w:rPr>
          <w:rFonts w:ascii="Calibri" w:hAnsi="Calibri" w:cs="Calibri"/>
          <w:b/>
          <w:bCs/>
          <w:sz w:val="24"/>
          <w:szCs w:val="24"/>
        </w:rPr>
      </w:pPr>
    </w:p>
    <w:p w14:paraId="11DCD6F9" w14:textId="7DE276E6" w:rsidR="00510EA2" w:rsidRPr="001E71C7" w:rsidRDefault="00510EA2" w:rsidP="00E428D4">
      <w:pPr>
        <w:tabs>
          <w:tab w:val="left" w:pos="6260"/>
        </w:tabs>
        <w:rPr>
          <w:rFonts w:ascii="Calibri" w:hAnsi="Calibri" w:cs="Calibri"/>
          <w:b/>
          <w:bCs/>
          <w:sz w:val="24"/>
          <w:szCs w:val="24"/>
        </w:rPr>
      </w:pPr>
    </w:p>
    <w:p w14:paraId="093B01F7" w14:textId="77777777" w:rsidR="00510EA2" w:rsidRPr="001E71C7" w:rsidRDefault="00510EA2" w:rsidP="00A04CFB">
      <w:pPr>
        <w:rPr>
          <w:rFonts w:ascii="Calibri" w:hAnsi="Calibri" w:cs="Calibri"/>
          <w:sz w:val="24"/>
          <w:szCs w:val="24"/>
        </w:rPr>
      </w:pPr>
    </w:p>
    <w:p w14:paraId="44071E67" w14:textId="77777777" w:rsidR="004108AC" w:rsidRDefault="00426B3A" w:rsidP="004108AC">
      <w:pPr>
        <w:rPr>
          <w:rFonts w:ascii="Calibri" w:hAnsi="Calibri" w:cs="Calibri"/>
          <w:b/>
          <w:bCs/>
          <w:sz w:val="24"/>
          <w:szCs w:val="24"/>
        </w:rPr>
      </w:pPr>
      <w:r w:rsidRPr="001E71C7">
        <w:rPr>
          <w:rFonts w:ascii="Calibri" w:hAnsi="Calibri" w:cs="Calibri"/>
          <w:b/>
          <w:bCs/>
          <w:sz w:val="24"/>
          <w:szCs w:val="24"/>
        </w:rPr>
        <w:lastRenderedPageBreak/>
        <w:t xml:space="preserve">Appendix </w:t>
      </w:r>
      <w:r>
        <w:rPr>
          <w:rFonts w:ascii="Calibri" w:hAnsi="Calibri" w:cs="Calibri"/>
          <w:b/>
          <w:bCs/>
          <w:sz w:val="24"/>
          <w:szCs w:val="24"/>
        </w:rPr>
        <w:t>5</w:t>
      </w:r>
      <w:r w:rsidRPr="001E71C7">
        <w:rPr>
          <w:rFonts w:ascii="Calibri" w:hAnsi="Calibri" w:cs="Calibri"/>
          <w:b/>
          <w:bCs/>
          <w:sz w:val="24"/>
          <w:szCs w:val="24"/>
        </w:rPr>
        <w:t xml:space="preserve"> – </w:t>
      </w:r>
      <w:r>
        <w:rPr>
          <w:rFonts w:ascii="Calibri" w:hAnsi="Calibri" w:cs="Calibri"/>
          <w:b/>
          <w:bCs/>
          <w:sz w:val="24"/>
          <w:szCs w:val="24"/>
        </w:rPr>
        <w:t xml:space="preserve">Consent </w:t>
      </w:r>
      <w:r w:rsidRPr="001E71C7">
        <w:rPr>
          <w:rFonts w:ascii="Calibri" w:hAnsi="Calibri" w:cs="Calibri"/>
          <w:b/>
          <w:bCs/>
          <w:sz w:val="24"/>
          <w:szCs w:val="24"/>
        </w:rPr>
        <w:t>for</w:t>
      </w:r>
      <w:r>
        <w:rPr>
          <w:rFonts w:ascii="Calibri" w:hAnsi="Calibri" w:cs="Calibri"/>
          <w:b/>
          <w:bCs/>
          <w:sz w:val="24"/>
          <w:szCs w:val="24"/>
        </w:rPr>
        <w:t>m for</w:t>
      </w:r>
      <w:r w:rsidRPr="001E71C7">
        <w:rPr>
          <w:rFonts w:ascii="Calibri" w:hAnsi="Calibri" w:cs="Calibri"/>
          <w:b/>
          <w:bCs/>
          <w:sz w:val="24"/>
          <w:szCs w:val="24"/>
        </w:rPr>
        <w:t xml:space="preserve"> participants</w:t>
      </w:r>
      <w:r>
        <w:rPr>
          <w:rFonts w:ascii="Calibri" w:hAnsi="Calibri" w:cs="Calibri"/>
          <w:b/>
          <w:bCs/>
          <w:sz w:val="24"/>
          <w:szCs w:val="24"/>
        </w:rPr>
        <w:br/>
      </w:r>
    </w:p>
    <w:p w14:paraId="66FB01D5" w14:textId="362C54DF" w:rsidR="00BE1A49" w:rsidRPr="004108AC" w:rsidRDefault="00BE1A49" w:rsidP="004108AC">
      <w:pPr>
        <w:rPr>
          <w:rFonts w:ascii="Calibri" w:hAnsi="Calibri" w:cs="Calibri"/>
          <w:b/>
          <w:bCs/>
          <w:sz w:val="24"/>
          <w:szCs w:val="24"/>
        </w:rPr>
      </w:pPr>
      <w:r w:rsidRPr="00263B71">
        <w:rPr>
          <w:rFonts w:cstheme="minorHAnsi"/>
          <w:b/>
          <w:bCs/>
          <w:caps/>
          <w:u w:val="single"/>
        </w:rPr>
        <w:t>Participant Consent Form</w:t>
      </w:r>
      <w:r>
        <w:rPr>
          <w:rFonts w:cstheme="minorHAnsi"/>
          <w:b/>
          <w:bCs/>
          <w:caps/>
          <w:u w:val="single"/>
        </w:rPr>
        <w:t xml:space="preserve">. </w:t>
      </w:r>
    </w:p>
    <w:p w14:paraId="3FB74B35" w14:textId="77777777" w:rsidR="004108AC" w:rsidRDefault="00BE1A49" w:rsidP="004108AC">
      <w:pPr>
        <w:rPr>
          <w:rFonts w:cstheme="minorHAnsi"/>
        </w:rPr>
      </w:pPr>
      <w:r w:rsidRPr="00263B71">
        <w:rPr>
          <w:rFonts w:cstheme="minorHAnsi"/>
        </w:rPr>
        <w:t xml:space="preserve">TITLE OF RESEARCH STUDY: </w:t>
      </w:r>
    </w:p>
    <w:p w14:paraId="0A140842" w14:textId="544394FB" w:rsidR="00BE1A49" w:rsidRPr="004108AC" w:rsidRDefault="00BE1A49" w:rsidP="004108AC">
      <w:pPr>
        <w:rPr>
          <w:rFonts w:cstheme="minorHAnsi"/>
          <w:b/>
          <w:bCs/>
          <w:i/>
          <w:iCs/>
        </w:rPr>
      </w:pPr>
      <w:r w:rsidRPr="00F00D71">
        <w:rPr>
          <w:rFonts w:ascii="Calibri" w:hAnsi="Calibri" w:cs="Calibri"/>
        </w:rPr>
        <w:t>Exploring the Therapeutic Experiences of People with Hoarding Disorder: An Interpretative Phenomenological Study.</w:t>
      </w:r>
    </w:p>
    <w:tbl>
      <w:tblPr>
        <w:tblStyle w:val="TableGrid"/>
        <w:tblW w:w="9209" w:type="dxa"/>
        <w:tblLook w:val="04A0" w:firstRow="1" w:lastRow="0" w:firstColumn="1" w:lastColumn="0" w:noHBand="0" w:noVBand="1"/>
      </w:tblPr>
      <w:tblGrid>
        <w:gridCol w:w="556"/>
        <w:gridCol w:w="7483"/>
        <w:gridCol w:w="603"/>
        <w:gridCol w:w="567"/>
      </w:tblGrid>
      <w:tr w:rsidR="00BE1A49" w:rsidRPr="00421352" w14:paraId="0A4DC8DB" w14:textId="77777777" w:rsidTr="006807F9">
        <w:tc>
          <w:tcPr>
            <w:tcW w:w="557" w:type="dxa"/>
          </w:tcPr>
          <w:p w14:paraId="3D8D9448" w14:textId="77777777" w:rsidR="00BE1A49" w:rsidRPr="00421352" w:rsidRDefault="00BE1A49" w:rsidP="006807F9">
            <w:pPr>
              <w:autoSpaceDE w:val="0"/>
              <w:autoSpaceDN w:val="0"/>
              <w:adjustRightInd w:val="0"/>
              <w:rPr>
                <w:rFonts w:cstheme="minorHAnsi"/>
              </w:rPr>
            </w:pPr>
          </w:p>
        </w:tc>
        <w:tc>
          <w:tcPr>
            <w:tcW w:w="7518" w:type="dxa"/>
          </w:tcPr>
          <w:p w14:paraId="7B7E72DB" w14:textId="77777777" w:rsidR="00BE1A49" w:rsidRPr="00421352" w:rsidRDefault="00BE1A49" w:rsidP="006807F9">
            <w:pPr>
              <w:autoSpaceDE w:val="0"/>
              <w:autoSpaceDN w:val="0"/>
              <w:adjustRightInd w:val="0"/>
              <w:rPr>
                <w:rFonts w:cstheme="minorHAnsi"/>
              </w:rPr>
            </w:pPr>
          </w:p>
        </w:tc>
        <w:tc>
          <w:tcPr>
            <w:tcW w:w="567" w:type="dxa"/>
          </w:tcPr>
          <w:p w14:paraId="3D09408F" w14:textId="77777777" w:rsidR="00BE1A49" w:rsidRPr="004773B1" w:rsidRDefault="00BE1A49" w:rsidP="006807F9">
            <w:pPr>
              <w:autoSpaceDE w:val="0"/>
              <w:autoSpaceDN w:val="0"/>
              <w:adjustRightInd w:val="0"/>
              <w:rPr>
                <w:rFonts w:cstheme="minorHAnsi"/>
                <w:b/>
                <w:bCs/>
              </w:rPr>
            </w:pPr>
            <w:r w:rsidRPr="004773B1">
              <w:rPr>
                <w:rFonts w:cstheme="minorHAnsi"/>
                <w:b/>
                <w:bCs/>
              </w:rPr>
              <w:t>YES</w:t>
            </w:r>
          </w:p>
        </w:tc>
        <w:tc>
          <w:tcPr>
            <w:tcW w:w="567" w:type="dxa"/>
          </w:tcPr>
          <w:p w14:paraId="26FE7150" w14:textId="77777777" w:rsidR="00BE1A49" w:rsidRPr="004773B1" w:rsidRDefault="00BE1A49" w:rsidP="006807F9">
            <w:pPr>
              <w:autoSpaceDE w:val="0"/>
              <w:autoSpaceDN w:val="0"/>
              <w:adjustRightInd w:val="0"/>
              <w:rPr>
                <w:rFonts w:cstheme="minorHAnsi"/>
                <w:b/>
                <w:bCs/>
              </w:rPr>
            </w:pPr>
            <w:r w:rsidRPr="004773B1">
              <w:rPr>
                <w:rFonts w:cstheme="minorHAnsi"/>
                <w:b/>
                <w:bCs/>
              </w:rPr>
              <w:t>NO</w:t>
            </w:r>
          </w:p>
        </w:tc>
      </w:tr>
      <w:tr w:rsidR="00BE1A49" w:rsidRPr="00421352" w14:paraId="10A61C82" w14:textId="77777777" w:rsidTr="006807F9">
        <w:tc>
          <w:tcPr>
            <w:tcW w:w="557" w:type="dxa"/>
          </w:tcPr>
          <w:p w14:paraId="651F3546" w14:textId="77777777" w:rsidR="00BE1A49" w:rsidRPr="00421352" w:rsidRDefault="00BE1A49" w:rsidP="006807F9">
            <w:pPr>
              <w:autoSpaceDE w:val="0"/>
              <w:autoSpaceDN w:val="0"/>
              <w:adjustRightInd w:val="0"/>
              <w:rPr>
                <w:rFonts w:cstheme="minorHAnsi"/>
              </w:rPr>
            </w:pPr>
            <w:r>
              <w:rPr>
                <w:rFonts w:cstheme="minorHAnsi"/>
              </w:rPr>
              <w:t>1</w:t>
            </w:r>
          </w:p>
        </w:tc>
        <w:tc>
          <w:tcPr>
            <w:tcW w:w="7518" w:type="dxa"/>
          </w:tcPr>
          <w:p w14:paraId="794BB5B6" w14:textId="77777777" w:rsidR="00BE1A49" w:rsidRPr="00421352" w:rsidRDefault="00BE1A49" w:rsidP="006807F9">
            <w:pPr>
              <w:autoSpaceDE w:val="0"/>
              <w:autoSpaceDN w:val="0"/>
              <w:adjustRightInd w:val="0"/>
              <w:rPr>
                <w:rFonts w:cstheme="minorHAnsi"/>
              </w:rPr>
            </w:pPr>
            <w:r w:rsidRPr="00421352">
              <w:rPr>
                <w:rFonts w:cstheme="minorHAnsi"/>
              </w:rPr>
              <w:t xml:space="preserve">I have read (and retained) the </w:t>
            </w:r>
            <w:r>
              <w:rPr>
                <w:rFonts w:cstheme="minorHAnsi"/>
              </w:rPr>
              <w:t>i</w:t>
            </w:r>
            <w:r w:rsidRPr="00421352">
              <w:rPr>
                <w:rFonts w:cstheme="minorHAnsi"/>
              </w:rPr>
              <w:t xml:space="preserve">nformation </w:t>
            </w:r>
            <w:r>
              <w:rPr>
                <w:rFonts w:cstheme="minorHAnsi"/>
              </w:rPr>
              <w:t>s</w:t>
            </w:r>
            <w:r w:rsidRPr="00421352">
              <w:rPr>
                <w:rFonts w:cstheme="minorHAnsi"/>
              </w:rPr>
              <w:t>heet for this study, have had details explained to me and have no reservations.</w:t>
            </w:r>
          </w:p>
        </w:tc>
        <w:tc>
          <w:tcPr>
            <w:tcW w:w="567" w:type="dxa"/>
          </w:tcPr>
          <w:p w14:paraId="68870DE9" w14:textId="77777777" w:rsidR="00BE1A49" w:rsidRPr="00421352" w:rsidRDefault="00BE1A49" w:rsidP="006807F9">
            <w:pPr>
              <w:autoSpaceDE w:val="0"/>
              <w:autoSpaceDN w:val="0"/>
              <w:adjustRightInd w:val="0"/>
              <w:rPr>
                <w:rFonts w:cstheme="minorHAnsi"/>
              </w:rPr>
            </w:pPr>
          </w:p>
        </w:tc>
        <w:tc>
          <w:tcPr>
            <w:tcW w:w="567" w:type="dxa"/>
          </w:tcPr>
          <w:p w14:paraId="202D9B28" w14:textId="77777777" w:rsidR="00BE1A49" w:rsidRPr="00421352" w:rsidRDefault="00BE1A49" w:rsidP="006807F9">
            <w:pPr>
              <w:autoSpaceDE w:val="0"/>
              <w:autoSpaceDN w:val="0"/>
              <w:adjustRightInd w:val="0"/>
              <w:rPr>
                <w:rFonts w:cstheme="minorHAnsi"/>
              </w:rPr>
            </w:pPr>
          </w:p>
        </w:tc>
      </w:tr>
      <w:tr w:rsidR="00BE1A49" w:rsidRPr="00421352" w14:paraId="2BBE4686" w14:textId="77777777" w:rsidTr="006807F9">
        <w:tc>
          <w:tcPr>
            <w:tcW w:w="557" w:type="dxa"/>
          </w:tcPr>
          <w:p w14:paraId="4FA06BEF" w14:textId="77777777" w:rsidR="00BE1A49" w:rsidRPr="00421352" w:rsidRDefault="00BE1A49" w:rsidP="006807F9">
            <w:pPr>
              <w:autoSpaceDE w:val="0"/>
              <w:autoSpaceDN w:val="0"/>
              <w:adjustRightInd w:val="0"/>
              <w:rPr>
                <w:rFonts w:cstheme="minorHAnsi"/>
              </w:rPr>
            </w:pPr>
            <w:r>
              <w:rPr>
                <w:rFonts w:cstheme="minorHAnsi"/>
              </w:rPr>
              <w:t>2</w:t>
            </w:r>
          </w:p>
        </w:tc>
        <w:tc>
          <w:tcPr>
            <w:tcW w:w="7518" w:type="dxa"/>
          </w:tcPr>
          <w:p w14:paraId="58599F51" w14:textId="77777777" w:rsidR="00BE1A49" w:rsidRPr="00421352" w:rsidRDefault="00BE1A49" w:rsidP="006807F9">
            <w:pPr>
              <w:autoSpaceDE w:val="0"/>
              <w:autoSpaceDN w:val="0"/>
              <w:adjustRightInd w:val="0"/>
              <w:rPr>
                <w:rFonts w:cstheme="minorHAnsi"/>
              </w:rPr>
            </w:pPr>
            <w:r w:rsidRPr="00421352">
              <w:rPr>
                <w:rFonts w:cstheme="minorHAnsi"/>
              </w:rPr>
              <w:t>My questions about the study have been answered and I understand that I may ask further questions at any point.</w:t>
            </w:r>
          </w:p>
        </w:tc>
        <w:tc>
          <w:tcPr>
            <w:tcW w:w="567" w:type="dxa"/>
          </w:tcPr>
          <w:p w14:paraId="0141CB0F" w14:textId="77777777" w:rsidR="00BE1A49" w:rsidRPr="00421352" w:rsidRDefault="00BE1A49" w:rsidP="006807F9">
            <w:pPr>
              <w:autoSpaceDE w:val="0"/>
              <w:autoSpaceDN w:val="0"/>
              <w:adjustRightInd w:val="0"/>
              <w:rPr>
                <w:rFonts w:cstheme="minorHAnsi"/>
              </w:rPr>
            </w:pPr>
          </w:p>
        </w:tc>
        <w:tc>
          <w:tcPr>
            <w:tcW w:w="567" w:type="dxa"/>
          </w:tcPr>
          <w:p w14:paraId="5417AFC0" w14:textId="77777777" w:rsidR="00BE1A49" w:rsidRPr="00421352" w:rsidRDefault="00BE1A49" w:rsidP="006807F9">
            <w:pPr>
              <w:autoSpaceDE w:val="0"/>
              <w:autoSpaceDN w:val="0"/>
              <w:adjustRightInd w:val="0"/>
              <w:rPr>
                <w:rFonts w:cstheme="minorHAnsi"/>
              </w:rPr>
            </w:pPr>
          </w:p>
        </w:tc>
      </w:tr>
      <w:tr w:rsidR="00BE1A49" w:rsidRPr="00421352" w14:paraId="3FA14ED7" w14:textId="77777777" w:rsidTr="006807F9">
        <w:tc>
          <w:tcPr>
            <w:tcW w:w="557" w:type="dxa"/>
          </w:tcPr>
          <w:p w14:paraId="3DA44597" w14:textId="77777777" w:rsidR="00BE1A49" w:rsidRPr="00421352" w:rsidRDefault="00BE1A49" w:rsidP="006807F9">
            <w:pPr>
              <w:autoSpaceDE w:val="0"/>
              <w:autoSpaceDN w:val="0"/>
              <w:adjustRightInd w:val="0"/>
              <w:rPr>
                <w:rFonts w:cstheme="minorHAnsi"/>
              </w:rPr>
            </w:pPr>
            <w:r>
              <w:rPr>
                <w:rFonts w:cstheme="minorHAnsi"/>
              </w:rPr>
              <w:t>3</w:t>
            </w:r>
          </w:p>
        </w:tc>
        <w:tc>
          <w:tcPr>
            <w:tcW w:w="7518" w:type="dxa"/>
          </w:tcPr>
          <w:p w14:paraId="620E938F" w14:textId="77777777" w:rsidR="00BE1A49" w:rsidRDefault="00BE1A49" w:rsidP="006807F9">
            <w:pPr>
              <w:ind w:right="-1192"/>
              <w:rPr>
                <w:rFonts w:cstheme="minorHAnsi"/>
              </w:rPr>
            </w:pPr>
            <w:r w:rsidRPr="008F08CC">
              <w:rPr>
                <w:rFonts w:cstheme="minorHAnsi"/>
              </w:rPr>
              <w:t>I have a telephone number and email address for the researcher</w:t>
            </w:r>
            <w:r>
              <w:rPr>
                <w:rFonts w:cstheme="minorHAnsi"/>
              </w:rPr>
              <w:t xml:space="preserve"> </w:t>
            </w:r>
            <w:r w:rsidRPr="008F08CC">
              <w:rPr>
                <w:rFonts w:cstheme="minorHAnsi"/>
              </w:rPr>
              <w:t xml:space="preserve">and </w:t>
            </w:r>
          </w:p>
          <w:p w14:paraId="643FCFC1" w14:textId="77777777" w:rsidR="00BE1A49" w:rsidRPr="00421352" w:rsidRDefault="00BE1A49" w:rsidP="006807F9">
            <w:pPr>
              <w:ind w:right="-1192"/>
              <w:rPr>
                <w:rFonts w:cstheme="minorHAnsi"/>
              </w:rPr>
            </w:pPr>
            <w:r w:rsidRPr="008F08CC">
              <w:rPr>
                <w:rFonts w:cstheme="minorHAnsi"/>
              </w:rPr>
              <w:t>details of the main project supervisor should I have any</w:t>
            </w:r>
            <w:r>
              <w:rPr>
                <w:rFonts w:cstheme="minorHAnsi"/>
              </w:rPr>
              <w:t xml:space="preserve"> </w:t>
            </w:r>
            <w:r w:rsidRPr="008F08CC">
              <w:rPr>
                <w:rFonts w:cstheme="minorHAnsi"/>
              </w:rPr>
              <w:t>con</w:t>
            </w:r>
            <w:r>
              <w:rPr>
                <w:rFonts w:cstheme="minorHAnsi"/>
              </w:rPr>
              <w:t>cerns</w:t>
            </w:r>
            <w:r w:rsidRPr="008F08CC">
              <w:rPr>
                <w:rFonts w:cstheme="minorHAnsi"/>
              </w:rPr>
              <w:t>.</w:t>
            </w:r>
          </w:p>
        </w:tc>
        <w:tc>
          <w:tcPr>
            <w:tcW w:w="567" w:type="dxa"/>
          </w:tcPr>
          <w:p w14:paraId="7F121426" w14:textId="77777777" w:rsidR="00BE1A49" w:rsidRPr="00421352" w:rsidRDefault="00BE1A49" w:rsidP="006807F9">
            <w:pPr>
              <w:autoSpaceDE w:val="0"/>
              <w:autoSpaceDN w:val="0"/>
              <w:adjustRightInd w:val="0"/>
              <w:rPr>
                <w:rFonts w:cstheme="minorHAnsi"/>
              </w:rPr>
            </w:pPr>
          </w:p>
        </w:tc>
        <w:tc>
          <w:tcPr>
            <w:tcW w:w="567" w:type="dxa"/>
          </w:tcPr>
          <w:p w14:paraId="739BEB5D" w14:textId="77777777" w:rsidR="00BE1A49" w:rsidRPr="00421352" w:rsidRDefault="00BE1A49" w:rsidP="006807F9">
            <w:pPr>
              <w:autoSpaceDE w:val="0"/>
              <w:autoSpaceDN w:val="0"/>
              <w:adjustRightInd w:val="0"/>
              <w:rPr>
                <w:rFonts w:cstheme="minorHAnsi"/>
              </w:rPr>
            </w:pPr>
          </w:p>
        </w:tc>
      </w:tr>
      <w:tr w:rsidR="00BE1A49" w:rsidRPr="00421352" w14:paraId="1E8DF540" w14:textId="77777777" w:rsidTr="006807F9">
        <w:tc>
          <w:tcPr>
            <w:tcW w:w="557" w:type="dxa"/>
          </w:tcPr>
          <w:p w14:paraId="2A5A51EB" w14:textId="77777777" w:rsidR="00BE1A49" w:rsidRPr="00421352" w:rsidRDefault="00BE1A49" w:rsidP="006807F9">
            <w:pPr>
              <w:autoSpaceDE w:val="0"/>
              <w:autoSpaceDN w:val="0"/>
              <w:adjustRightInd w:val="0"/>
              <w:rPr>
                <w:rFonts w:cstheme="minorHAnsi"/>
              </w:rPr>
            </w:pPr>
            <w:r>
              <w:rPr>
                <w:rFonts w:cstheme="minorHAnsi"/>
              </w:rPr>
              <w:t>4</w:t>
            </w:r>
          </w:p>
        </w:tc>
        <w:tc>
          <w:tcPr>
            <w:tcW w:w="7518" w:type="dxa"/>
          </w:tcPr>
          <w:p w14:paraId="6605669B" w14:textId="77777777" w:rsidR="00BE1A49" w:rsidRDefault="00BE1A49" w:rsidP="006807F9">
            <w:pPr>
              <w:ind w:right="-1192"/>
              <w:rPr>
                <w:rFonts w:cstheme="minorHAnsi"/>
              </w:rPr>
            </w:pPr>
            <w:r w:rsidRPr="008F08CC">
              <w:rPr>
                <w:rFonts w:cstheme="minorHAnsi"/>
              </w:rPr>
              <w:t xml:space="preserve">I understand that I can withdraw from this study at any time up to the </w:t>
            </w:r>
          </w:p>
          <w:p w14:paraId="783E3806" w14:textId="77777777" w:rsidR="00BE1A49" w:rsidRDefault="00BE1A49" w:rsidP="006807F9">
            <w:pPr>
              <w:ind w:right="-1192"/>
              <w:rPr>
                <w:rFonts w:cstheme="minorHAnsi"/>
              </w:rPr>
            </w:pPr>
            <w:r w:rsidRPr="008F08CC">
              <w:rPr>
                <w:rFonts w:cstheme="minorHAnsi"/>
              </w:rPr>
              <w:t>designated cut-off point, without giving any reason</w:t>
            </w:r>
            <w:r>
              <w:rPr>
                <w:rFonts w:cstheme="minorHAnsi"/>
              </w:rPr>
              <w:t>. I</w:t>
            </w:r>
            <w:r w:rsidRPr="008F08CC">
              <w:rPr>
                <w:rFonts w:cstheme="minorHAnsi"/>
              </w:rPr>
              <w:t xml:space="preserve">f I do so data </w:t>
            </w:r>
          </w:p>
          <w:p w14:paraId="05F837B8" w14:textId="77777777" w:rsidR="00BE1A49" w:rsidRPr="00421352" w:rsidRDefault="00BE1A49" w:rsidP="006807F9">
            <w:pPr>
              <w:ind w:right="-1192"/>
              <w:rPr>
                <w:rFonts w:cstheme="minorHAnsi"/>
              </w:rPr>
            </w:pPr>
            <w:r w:rsidRPr="008F08CC">
              <w:rPr>
                <w:rFonts w:cstheme="minorHAnsi"/>
              </w:rPr>
              <w:t>collected relating to me will be destroyed and not used in the study.</w:t>
            </w:r>
          </w:p>
        </w:tc>
        <w:tc>
          <w:tcPr>
            <w:tcW w:w="567" w:type="dxa"/>
          </w:tcPr>
          <w:p w14:paraId="1E7E32F0" w14:textId="77777777" w:rsidR="00BE1A49" w:rsidRPr="00421352" w:rsidRDefault="00BE1A49" w:rsidP="006807F9">
            <w:pPr>
              <w:autoSpaceDE w:val="0"/>
              <w:autoSpaceDN w:val="0"/>
              <w:adjustRightInd w:val="0"/>
              <w:rPr>
                <w:rFonts w:cstheme="minorHAnsi"/>
              </w:rPr>
            </w:pPr>
          </w:p>
        </w:tc>
        <w:tc>
          <w:tcPr>
            <w:tcW w:w="567" w:type="dxa"/>
          </w:tcPr>
          <w:p w14:paraId="6A74D14A" w14:textId="77777777" w:rsidR="00BE1A49" w:rsidRPr="00421352" w:rsidRDefault="00BE1A49" w:rsidP="006807F9">
            <w:pPr>
              <w:autoSpaceDE w:val="0"/>
              <w:autoSpaceDN w:val="0"/>
              <w:adjustRightInd w:val="0"/>
              <w:rPr>
                <w:rFonts w:cstheme="minorHAnsi"/>
              </w:rPr>
            </w:pPr>
          </w:p>
        </w:tc>
      </w:tr>
      <w:tr w:rsidR="00BE1A49" w:rsidRPr="00421352" w14:paraId="369A2A4B" w14:textId="77777777" w:rsidTr="006807F9">
        <w:tc>
          <w:tcPr>
            <w:tcW w:w="557" w:type="dxa"/>
          </w:tcPr>
          <w:p w14:paraId="47066B45" w14:textId="77777777" w:rsidR="00BE1A49" w:rsidRPr="00421352" w:rsidRDefault="00BE1A49" w:rsidP="006807F9">
            <w:pPr>
              <w:autoSpaceDE w:val="0"/>
              <w:autoSpaceDN w:val="0"/>
              <w:adjustRightInd w:val="0"/>
              <w:rPr>
                <w:rFonts w:cstheme="minorHAnsi"/>
              </w:rPr>
            </w:pPr>
            <w:r>
              <w:rPr>
                <w:rFonts w:cstheme="minorHAnsi"/>
              </w:rPr>
              <w:t>5</w:t>
            </w:r>
          </w:p>
        </w:tc>
        <w:tc>
          <w:tcPr>
            <w:tcW w:w="7518" w:type="dxa"/>
          </w:tcPr>
          <w:p w14:paraId="5C4E19CB" w14:textId="77777777" w:rsidR="00BE1A49" w:rsidRDefault="00BE1A49" w:rsidP="006807F9">
            <w:pPr>
              <w:ind w:right="-1039"/>
              <w:rPr>
                <w:rFonts w:cstheme="minorHAnsi"/>
              </w:rPr>
            </w:pPr>
            <w:r w:rsidRPr="008F08CC">
              <w:rPr>
                <w:rFonts w:cstheme="minorHAnsi"/>
              </w:rPr>
              <w:t xml:space="preserve">I understand that </w:t>
            </w:r>
            <w:r>
              <w:rPr>
                <w:rFonts w:cstheme="minorHAnsi"/>
              </w:rPr>
              <w:t>the interview will be conducted and recorded using MS</w:t>
            </w:r>
          </w:p>
          <w:p w14:paraId="3B4077E2" w14:textId="77777777" w:rsidR="00BE1A49" w:rsidRDefault="00BE1A49" w:rsidP="006807F9">
            <w:pPr>
              <w:ind w:right="-1039"/>
              <w:rPr>
                <w:rFonts w:cstheme="minorHAnsi"/>
              </w:rPr>
            </w:pPr>
            <w:r>
              <w:rPr>
                <w:rFonts w:cstheme="minorHAnsi"/>
              </w:rPr>
              <w:t>Teams or face-to-face but m</w:t>
            </w:r>
            <w:r w:rsidRPr="008F08CC">
              <w:rPr>
                <w:rFonts w:cstheme="minorHAnsi"/>
              </w:rPr>
              <w:t xml:space="preserve">y involvement in the study will be confidential </w:t>
            </w:r>
          </w:p>
          <w:p w14:paraId="3343EB99" w14:textId="77777777" w:rsidR="00BE1A49" w:rsidRDefault="00BE1A49" w:rsidP="006807F9">
            <w:pPr>
              <w:ind w:right="-1039"/>
              <w:rPr>
                <w:rFonts w:cstheme="minorHAnsi"/>
              </w:rPr>
            </w:pPr>
            <w:r w:rsidRPr="008F08CC">
              <w:rPr>
                <w:rFonts w:cstheme="minorHAnsi"/>
              </w:rPr>
              <w:t>and any data collected will be anonymised.</w:t>
            </w:r>
            <w:r>
              <w:rPr>
                <w:rFonts w:cstheme="minorHAnsi"/>
              </w:rPr>
              <w:t xml:space="preserve"> Data collected will be destroyed</w:t>
            </w:r>
          </w:p>
          <w:p w14:paraId="4FB225E5" w14:textId="77777777" w:rsidR="00BE1A49" w:rsidRPr="00421352" w:rsidRDefault="00BE1A49" w:rsidP="006807F9">
            <w:pPr>
              <w:ind w:right="-1039"/>
              <w:rPr>
                <w:rFonts w:cstheme="minorHAnsi"/>
              </w:rPr>
            </w:pPr>
            <w:r>
              <w:rPr>
                <w:rFonts w:cstheme="minorHAnsi"/>
              </w:rPr>
              <w:t>when the research project is completed.</w:t>
            </w:r>
          </w:p>
        </w:tc>
        <w:tc>
          <w:tcPr>
            <w:tcW w:w="567" w:type="dxa"/>
          </w:tcPr>
          <w:p w14:paraId="0064AFD1" w14:textId="77777777" w:rsidR="00BE1A49" w:rsidRPr="00421352" w:rsidRDefault="00BE1A49" w:rsidP="006807F9">
            <w:pPr>
              <w:autoSpaceDE w:val="0"/>
              <w:autoSpaceDN w:val="0"/>
              <w:adjustRightInd w:val="0"/>
              <w:rPr>
                <w:rFonts w:cstheme="minorHAnsi"/>
              </w:rPr>
            </w:pPr>
          </w:p>
        </w:tc>
        <w:tc>
          <w:tcPr>
            <w:tcW w:w="567" w:type="dxa"/>
          </w:tcPr>
          <w:p w14:paraId="31B98E70" w14:textId="77777777" w:rsidR="00BE1A49" w:rsidRPr="00421352" w:rsidRDefault="00BE1A49" w:rsidP="006807F9">
            <w:pPr>
              <w:autoSpaceDE w:val="0"/>
              <w:autoSpaceDN w:val="0"/>
              <w:adjustRightInd w:val="0"/>
              <w:rPr>
                <w:rFonts w:cstheme="minorHAnsi"/>
              </w:rPr>
            </w:pPr>
          </w:p>
        </w:tc>
      </w:tr>
      <w:tr w:rsidR="00BE1A49" w:rsidRPr="00421352" w14:paraId="1B234C9C" w14:textId="77777777" w:rsidTr="006807F9">
        <w:tc>
          <w:tcPr>
            <w:tcW w:w="557" w:type="dxa"/>
          </w:tcPr>
          <w:p w14:paraId="53554BAC" w14:textId="77777777" w:rsidR="00BE1A49" w:rsidRPr="00421352" w:rsidRDefault="00BE1A49" w:rsidP="006807F9">
            <w:pPr>
              <w:autoSpaceDE w:val="0"/>
              <w:autoSpaceDN w:val="0"/>
              <w:adjustRightInd w:val="0"/>
              <w:rPr>
                <w:rFonts w:cstheme="minorHAnsi"/>
              </w:rPr>
            </w:pPr>
            <w:r>
              <w:rPr>
                <w:rFonts w:cstheme="minorHAnsi"/>
              </w:rPr>
              <w:t>6</w:t>
            </w:r>
          </w:p>
        </w:tc>
        <w:tc>
          <w:tcPr>
            <w:tcW w:w="7518" w:type="dxa"/>
          </w:tcPr>
          <w:p w14:paraId="0A44E9D1" w14:textId="77777777" w:rsidR="00BE1A49" w:rsidRPr="00421352" w:rsidRDefault="00BE1A49" w:rsidP="006807F9">
            <w:pPr>
              <w:autoSpaceDE w:val="0"/>
              <w:autoSpaceDN w:val="0"/>
              <w:adjustRightInd w:val="0"/>
              <w:rPr>
                <w:rFonts w:cstheme="minorHAnsi"/>
              </w:rPr>
            </w:pPr>
            <w:r>
              <w:rPr>
                <w:rFonts w:cstheme="minorHAnsi"/>
              </w:rPr>
              <w:t>I understand that quotations from my contributions may be used to support the research and that findings may be the subject of journal articles and/or any other related educational or research work and that names</w:t>
            </w:r>
            <w:r w:rsidRPr="002B1277">
              <w:rPr>
                <w:rFonts w:cstheme="minorHAnsi"/>
              </w:rPr>
              <w:t xml:space="preserve"> and any other identifiable information will be anonymised. </w:t>
            </w:r>
          </w:p>
        </w:tc>
        <w:tc>
          <w:tcPr>
            <w:tcW w:w="567" w:type="dxa"/>
          </w:tcPr>
          <w:p w14:paraId="10CAB2B9" w14:textId="77777777" w:rsidR="00BE1A49" w:rsidRPr="00421352" w:rsidRDefault="00BE1A49" w:rsidP="006807F9">
            <w:pPr>
              <w:autoSpaceDE w:val="0"/>
              <w:autoSpaceDN w:val="0"/>
              <w:adjustRightInd w:val="0"/>
              <w:rPr>
                <w:rFonts w:cstheme="minorHAnsi"/>
              </w:rPr>
            </w:pPr>
          </w:p>
        </w:tc>
        <w:tc>
          <w:tcPr>
            <w:tcW w:w="567" w:type="dxa"/>
          </w:tcPr>
          <w:p w14:paraId="4B3714BC" w14:textId="77777777" w:rsidR="00BE1A49" w:rsidRPr="00421352" w:rsidRDefault="00BE1A49" w:rsidP="006807F9">
            <w:pPr>
              <w:autoSpaceDE w:val="0"/>
              <w:autoSpaceDN w:val="0"/>
              <w:adjustRightInd w:val="0"/>
              <w:rPr>
                <w:rFonts w:cstheme="minorHAnsi"/>
              </w:rPr>
            </w:pPr>
          </w:p>
        </w:tc>
      </w:tr>
      <w:tr w:rsidR="00BE1A49" w:rsidRPr="00421352" w14:paraId="445D7AD6" w14:textId="77777777" w:rsidTr="006807F9">
        <w:tc>
          <w:tcPr>
            <w:tcW w:w="557" w:type="dxa"/>
          </w:tcPr>
          <w:p w14:paraId="343ECE1F" w14:textId="77777777" w:rsidR="00BE1A49" w:rsidRPr="00421352" w:rsidRDefault="00BE1A49" w:rsidP="006807F9">
            <w:pPr>
              <w:autoSpaceDE w:val="0"/>
              <w:autoSpaceDN w:val="0"/>
              <w:adjustRightInd w:val="0"/>
              <w:rPr>
                <w:rFonts w:cstheme="minorHAnsi"/>
              </w:rPr>
            </w:pPr>
            <w:r>
              <w:rPr>
                <w:rFonts w:cstheme="minorHAnsi"/>
              </w:rPr>
              <w:t>7</w:t>
            </w:r>
          </w:p>
        </w:tc>
        <w:tc>
          <w:tcPr>
            <w:tcW w:w="7518" w:type="dxa"/>
          </w:tcPr>
          <w:p w14:paraId="68763FBE" w14:textId="77777777" w:rsidR="00BE1A49" w:rsidRDefault="00BE1A49" w:rsidP="006807F9">
            <w:pPr>
              <w:ind w:right="-1192"/>
              <w:rPr>
                <w:rFonts w:cstheme="minorHAnsi"/>
              </w:rPr>
            </w:pPr>
            <w:r w:rsidRPr="008F08CC">
              <w:rPr>
                <w:rFonts w:cstheme="minorHAnsi"/>
              </w:rPr>
              <w:t xml:space="preserve">I consent to participate in a face-to-face </w:t>
            </w:r>
            <w:r>
              <w:rPr>
                <w:rFonts w:cstheme="minorHAnsi"/>
              </w:rPr>
              <w:t xml:space="preserve">/ online </w:t>
            </w:r>
            <w:r w:rsidRPr="008F08CC">
              <w:rPr>
                <w:rFonts w:cstheme="minorHAnsi"/>
              </w:rPr>
              <w:t>interview and to this</w:t>
            </w:r>
          </w:p>
          <w:p w14:paraId="1B785CFA" w14:textId="77777777" w:rsidR="00BE1A49" w:rsidRPr="00421352" w:rsidRDefault="00BE1A49" w:rsidP="006807F9">
            <w:pPr>
              <w:ind w:right="-1192"/>
              <w:rPr>
                <w:rFonts w:cstheme="minorHAnsi"/>
              </w:rPr>
            </w:pPr>
            <w:r w:rsidRPr="008F08CC">
              <w:rPr>
                <w:rFonts w:cstheme="minorHAnsi"/>
              </w:rPr>
              <w:t xml:space="preserve">being recorded.     </w:t>
            </w:r>
          </w:p>
        </w:tc>
        <w:tc>
          <w:tcPr>
            <w:tcW w:w="567" w:type="dxa"/>
          </w:tcPr>
          <w:p w14:paraId="7393AD72" w14:textId="77777777" w:rsidR="00BE1A49" w:rsidRPr="00421352" w:rsidRDefault="00BE1A49" w:rsidP="006807F9">
            <w:pPr>
              <w:autoSpaceDE w:val="0"/>
              <w:autoSpaceDN w:val="0"/>
              <w:adjustRightInd w:val="0"/>
              <w:rPr>
                <w:rFonts w:cstheme="minorHAnsi"/>
              </w:rPr>
            </w:pPr>
          </w:p>
        </w:tc>
        <w:tc>
          <w:tcPr>
            <w:tcW w:w="567" w:type="dxa"/>
          </w:tcPr>
          <w:p w14:paraId="0371EB53" w14:textId="77777777" w:rsidR="00BE1A49" w:rsidRPr="00421352" w:rsidRDefault="00BE1A49" w:rsidP="006807F9">
            <w:pPr>
              <w:autoSpaceDE w:val="0"/>
              <w:autoSpaceDN w:val="0"/>
              <w:adjustRightInd w:val="0"/>
              <w:rPr>
                <w:rFonts w:cstheme="minorHAnsi"/>
              </w:rPr>
            </w:pPr>
          </w:p>
        </w:tc>
      </w:tr>
    </w:tbl>
    <w:p w14:paraId="513E399C" w14:textId="77777777" w:rsidR="00BE1A49" w:rsidRDefault="00BE1A49" w:rsidP="00BE1A49">
      <w:pPr>
        <w:rPr>
          <w:rFonts w:cstheme="minorHAnsi"/>
          <w:b/>
          <w:bCs/>
        </w:rPr>
      </w:pPr>
    </w:p>
    <w:p w14:paraId="5B34F5A7" w14:textId="77777777" w:rsidR="00BE1A49" w:rsidRPr="00263B71" w:rsidRDefault="00BE1A49" w:rsidP="00BE1A49">
      <w:pPr>
        <w:rPr>
          <w:rFonts w:cstheme="minorHAnsi"/>
          <w:b/>
          <w:bCs/>
        </w:rPr>
      </w:pPr>
      <w:r w:rsidRPr="00263B71">
        <w:rPr>
          <w:rFonts w:cstheme="minorHAnsi"/>
          <w:b/>
          <w:bCs/>
        </w:rPr>
        <w:t>Participant’s Name:</w:t>
      </w:r>
    </w:p>
    <w:p w14:paraId="19C0FBA9" w14:textId="77777777" w:rsidR="00BE1A49" w:rsidRPr="00263B71" w:rsidRDefault="00BE1A49" w:rsidP="00BE1A49">
      <w:pPr>
        <w:rPr>
          <w:rFonts w:cstheme="minorHAnsi"/>
          <w:b/>
          <w:bCs/>
        </w:rPr>
      </w:pPr>
    </w:p>
    <w:p w14:paraId="1B833CC4" w14:textId="77777777" w:rsidR="00BE1A49" w:rsidRPr="00263B71" w:rsidRDefault="00BE1A49" w:rsidP="00BE1A49">
      <w:pPr>
        <w:rPr>
          <w:rFonts w:cstheme="minorHAnsi"/>
          <w:b/>
          <w:bCs/>
        </w:rPr>
      </w:pPr>
      <w:r w:rsidRPr="00263B71">
        <w:rPr>
          <w:rFonts w:cstheme="minorHAnsi"/>
          <w:b/>
          <w:bCs/>
        </w:rPr>
        <w:t xml:space="preserve">Participant’s Signature: </w:t>
      </w:r>
    </w:p>
    <w:p w14:paraId="14BEF1CA" w14:textId="77777777" w:rsidR="00BE1A49" w:rsidRPr="00263B71" w:rsidRDefault="00BE1A49" w:rsidP="00BE1A49">
      <w:pPr>
        <w:rPr>
          <w:rFonts w:cstheme="minorHAnsi"/>
          <w:b/>
          <w:bCs/>
        </w:rPr>
      </w:pPr>
    </w:p>
    <w:p w14:paraId="7C4E89E7" w14:textId="77777777" w:rsidR="00BE1A49" w:rsidRPr="00263B71" w:rsidRDefault="00BE1A49" w:rsidP="00BE1A49">
      <w:pPr>
        <w:rPr>
          <w:rFonts w:cstheme="minorHAnsi"/>
          <w:b/>
          <w:bCs/>
        </w:rPr>
      </w:pPr>
      <w:r w:rsidRPr="00263B71">
        <w:rPr>
          <w:rFonts w:cstheme="minorHAnsi"/>
          <w:b/>
          <w:bCs/>
        </w:rPr>
        <w:t xml:space="preserve">Date: </w:t>
      </w:r>
    </w:p>
    <w:p w14:paraId="6C0D539C" w14:textId="77777777" w:rsidR="00BE1A49" w:rsidRPr="00263B71" w:rsidRDefault="00BE1A49" w:rsidP="00BE1A49">
      <w:pPr>
        <w:rPr>
          <w:rFonts w:cstheme="minorHAnsi"/>
          <w:b/>
          <w:bCs/>
        </w:rPr>
      </w:pPr>
    </w:p>
    <w:p w14:paraId="564D68B4" w14:textId="77777777" w:rsidR="00BE1A49" w:rsidRPr="00263B71" w:rsidRDefault="00BE1A49" w:rsidP="00BE1A49">
      <w:pPr>
        <w:tabs>
          <w:tab w:val="left" w:pos="720"/>
          <w:tab w:val="left" w:pos="1440"/>
          <w:tab w:val="left" w:pos="2160"/>
          <w:tab w:val="left" w:pos="2880"/>
          <w:tab w:val="left" w:pos="6630"/>
        </w:tabs>
        <w:rPr>
          <w:rFonts w:cstheme="minorHAnsi"/>
        </w:rPr>
      </w:pPr>
      <w:r w:rsidRPr="00263B71">
        <w:rPr>
          <w:rFonts w:cstheme="minorHAnsi"/>
          <w:b/>
          <w:bCs/>
        </w:rPr>
        <w:t xml:space="preserve">Researcher’s Name: </w:t>
      </w:r>
      <w:r w:rsidRPr="00263B71">
        <w:rPr>
          <w:rFonts w:cstheme="minorHAnsi"/>
          <w:b/>
          <w:bCs/>
        </w:rPr>
        <w:tab/>
      </w:r>
      <w:r w:rsidRPr="00263B71">
        <w:rPr>
          <w:rFonts w:cstheme="minorHAnsi"/>
        </w:rPr>
        <w:t>Harry Beer</w:t>
      </w:r>
      <w:r w:rsidRPr="00263B71">
        <w:rPr>
          <w:rFonts w:cstheme="minorHAnsi"/>
        </w:rPr>
        <w:tab/>
      </w:r>
    </w:p>
    <w:p w14:paraId="72B6A3EB" w14:textId="77777777" w:rsidR="00BE1A49" w:rsidRPr="00263B71" w:rsidRDefault="00BE1A49" w:rsidP="00BE1A49">
      <w:pPr>
        <w:rPr>
          <w:rFonts w:cstheme="minorHAnsi"/>
          <w:b/>
          <w:bCs/>
        </w:rPr>
      </w:pPr>
      <w:r w:rsidRPr="00263B71">
        <w:rPr>
          <w:rFonts w:cstheme="minorHAnsi"/>
          <w:b/>
          <w:bCs/>
        </w:rPr>
        <w:t xml:space="preserve">Researcher’s Signature: </w:t>
      </w:r>
      <w:r w:rsidRPr="00263B71">
        <w:rPr>
          <w:rFonts w:cstheme="minorHAnsi"/>
          <w:b/>
          <w:bCs/>
          <w:noProof/>
        </w:rPr>
        <w:drawing>
          <wp:inline distT="0" distB="0" distL="0" distR="0" wp14:anchorId="05D8F926" wp14:editId="6FDAEA16">
            <wp:extent cx="793750" cy="282025"/>
            <wp:effectExtent l="0" t="0" r="6350" b="3810"/>
            <wp:docPr id="1" name="Picture 1" descr="A picture containing necklet, whip, accessory, eyepat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necklet, whip, accessory, eyepatch&#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815163" cy="289633"/>
                    </a:xfrm>
                    <a:prstGeom prst="rect">
                      <a:avLst/>
                    </a:prstGeom>
                  </pic:spPr>
                </pic:pic>
              </a:graphicData>
            </a:graphic>
          </wp:inline>
        </w:drawing>
      </w:r>
      <w:r w:rsidRPr="00263B71">
        <w:rPr>
          <w:rFonts w:cstheme="minorHAnsi"/>
        </w:rPr>
        <w:t>H. Beer</w:t>
      </w:r>
    </w:p>
    <w:p w14:paraId="63BB691A" w14:textId="77777777" w:rsidR="00BE1A49" w:rsidRPr="00263B71" w:rsidRDefault="00BE1A49" w:rsidP="00BE1A49">
      <w:pPr>
        <w:rPr>
          <w:rFonts w:cstheme="minorHAnsi"/>
          <w:b/>
          <w:bCs/>
        </w:rPr>
      </w:pPr>
    </w:p>
    <w:p w14:paraId="27BBF8AB" w14:textId="77777777" w:rsidR="00BE1A49" w:rsidRPr="00263B71" w:rsidRDefault="00BE1A49" w:rsidP="00BE1A49">
      <w:pPr>
        <w:rPr>
          <w:rFonts w:cstheme="minorHAnsi"/>
        </w:rPr>
      </w:pPr>
      <w:r w:rsidRPr="00263B71">
        <w:rPr>
          <w:rFonts w:cstheme="minorHAnsi"/>
          <w:b/>
          <w:bCs/>
        </w:rPr>
        <w:t>Date:</w:t>
      </w:r>
    </w:p>
    <w:p w14:paraId="713F7303" w14:textId="77777777" w:rsidR="00BE1A49" w:rsidRPr="00263B71" w:rsidRDefault="00BE1A49" w:rsidP="00BE1A49">
      <w:pPr>
        <w:rPr>
          <w:rFonts w:cstheme="minorHAnsi"/>
          <w:b/>
          <w:bCs/>
        </w:rPr>
      </w:pPr>
    </w:p>
    <w:p w14:paraId="2A2C3174" w14:textId="77777777" w:rsidR="00BE1A49" w:rsidRDefault="00BE1A49" w:rsidP="00BE1A49">
      <w:pPr>
        <w:rPr>
          <w:rFonts w:cstheme="minorHAnsi"/>
          <w:b/>
          <w:bCs/>
        </w:rPr>
      </w:pPr>
      <w:r w:rsidRPr="00263B71">
        <w:rPr>
          <w:rFonts w:cstheme="minorHAnsi"/>
          <w:b/>
          <w:bCs/>
        </w:rPr>
        <w:t xml:space="preserve">Researcher's contact details: </w:t>
      </w:r>
    </w:p>
    <w:p w14:paraId="7C71F040" w14:textId="77777777" w:rsidR="00BE1A49" w:rsidRPr="00F00D71" w:rsidRDefault="00BE1A49" w:rsidP="00BE1A49">
      <w:pPr>
        <w:rPr>
          <w:rFonts w:ascii="Calibri" w:hAnsi="Calibri" w:cs="Calibri"/>
        </w:rPr>
      </w:pPr>
      <w:hyperlink r:id="rId14" w:history="1">
        <w:r w:rsidRPr="00047CB4">
          <w:rPr>
            <w:rStyle w:val="Hyperlink"/>
            <w:rFonts w:ascii="Calibri" w:hAnsi="Calibri" w:cs="Calibri"/>
          </w:rPr>
          <w:t>harry@space-man.co.uk</w:t>
        </w:r>
      </w:hyperlink>
      <w:r>
        <w:rPr>
          <w:rFonts w:ascii="Calibri" w:hAnsi="Calibri" w:cs="Calibri"/>
        </w:rPr>
        <w:t xml:space="preserve"> / </w:t>
      </w:r>
      <w:hyperlink r:id="rId15" w:history="1">
        <w:r w:rsidRPr="00047CB4">
          <w:rPr>
            <w:rStyle w:val="Hyperlink"/>
            <w:rFonts w:ascii="Calibri" w:hAnsi="Calibri" w:cs="Calibri"/>
          </w:rPr>
          <w:t>2307835@student.uwtsd.ac.uk</w:t>
        </w:r>
      </w:hyperlink>
      <w:r>
        <w:rPr>
          <w:rFonts w:ascii="Calibri" w:hAnsi="Calibri" w:cs="Calibri"/>
        </w:rPr>
        <w:t xml:space="preserve"> / </w:t>
      </w:r>
      <w:r w:rsidRPr="00F00D71">
        <w:rPr>
          <w:rFonts w:ascii="Calibri" w:hAnsi="Calibri" w:cs="Calibri"/>
        </w:rPr>
        <w:t>0775 226 9815</w:t>
      </w:r>
    </w:p>
    <w:p w14:paraId="3A1AC189" w14:textId="77777777" w:rsidR="00BE1A49" w:rsidRPr="00092DE9" w:rsidRDefault="00BE1A49" w:rsidP="00BE1A49">
      <w:pPr>
        <w:ind w:right="-1192"/>
        <w:rPr>
          <w:rFonts w:cstheme="minorHAnsi"/>
          <w:b/>
          <w:bCs/>
        </w:rPr>
      </w:pPr>
    </w:p>
    <w:p w14:paraId="2F7F6908" w14:textId="77777777" w:rsidR="00BE1A49" w:rsidRDefault="00BE1A49" w:rsidP="00BE1A49">
      <w:pPr>
        <w:ind w:right="-1192"/>
        <w:rPr>
          <w:rFonts w:cstheme="minorHAnsi"/>
          <w:b/>
          <w:bCs/>
        </w:rPr>
      </w:pPr>
      <w:r w:rsidRPr="00092DE9">
        <w:rPr>
          <w:rFonts w:cstheme="minorHAnsi"/>
          <w:b/>
          <w:bCs/>
        </w:rPr>
        <w:t>If you return this form via email, you may be able to sign it electronically. If this is not the case</w:t>
      </w:r>
      <w:r>
        <w:rPr>
          <w:rFonts w:cstheme="minorHAnsi"/>
          <w:b/>
          <w:bCs/>
        </w:rPr>
        <w:t>,</w:t>
      </w:r>
    </w:p>
    <w:p w14:paraId="45ED1D97" w14:textId="77777777" w:rsidR="00BE1A49" w:rsidRPr="00092DE9" w:rsidRDefault="00BE1A49" w:rsidP="00BE1A49">
      <w:pPr>
        <w:ind w:right="-1192"/>
        <w:rPr>
          <w:rFonts w:cstheme="minorHAnsi"/>
          <w:b/>
          <w:bCs/>
        </w:rPr>
      </w:pPr>
      <w:r w:rsidRPr="00092DE9">
        <w:rPr>
          <w:rFonts w:cstheme="minorHAnsi"/>
          <w:b/>
          <w:bCs/>
        </w:rPr>
        <w:t>please note that receipt of this form via your email address will be taken as informed consent</w:t>
      </w:r>
      <w:r>
        <w:rPr>
          <w:rFonts w:cstheme="minorHAnsi"/>
          <w:b/>
          <w:bCs/>
        </w:rPr>
        <w:t>.</w:t>
      </w:r>
    </w:p>
    <w:p w14:paraId="349500D9" w14:textId="77777777" w:rsidR="00BE1A49" w:rsidRPr="00092DE9" w:rsidRDefault="00BE1A49" w:rsidP="00BE1A49">
      <w:pPr>
        <w:ind w:right="-1192"/>
        <w:rPr>
          <w:rFonts w:cstheme="minorHAnsi"/>
          <w:b/>
          <w:bCs/>
        </w:rPr>
      </w:pPr>
    </w:p>
    <w:p w14:paraId="534E5A40" w14:textId="77777777" w:rsidR="00BE1A49" w:rsidRPr="00263B71" w:rsidRDefault="00BE1A49" w:rsidP="00BE1A49">
      <w:pPr>
        <w:ind w:right="-1192"/>
        <w:rPr>
          <w:rFonts w:cstheme="minorHAnsi"/>
        </w:rPr>
      </w:pPr>
      <w:r w:rsidRPr="00092DE9">
        <w:rPr>
          <w:rFonts w:cstheme="minorHAnsi"/>
          <w:b/>
          <w:bCs/>
        </w:rPr>
        <w:t>I would like to have sight of the research findings when these are produced</w:t>
      </w:r>
      <w:r w:rsidRPr="008F08CC">
        <w:rPr>
          <w:rFonts w:cstheme="minorHAnsi"/>
        </w:rPr>
        <w:t xml:space="preserve">                 </w:t>
      </w:r>
      <w:r w:rsidRPr="008F08CC">
        <w:rPr>
          <w:rFonts w:cstheme="minorHAnsi"/>
          <w:b/>
        </w:rPr>
        <w:t>Yes/No</w:t>
      </w:r>
    </w:p>
    <w:p w14:paraId="7FE925C8" w14:textId="77777777" w:rsidR="00BE1A49" w:rsidRPr="00263B71" w:rsidRDefault="00BE1A49" w:rsidP="00BE1A49">
      <w:pPr>
        <w:autoSpaceDE w:val="0"/>
        <w:autoSpaceDN w:val="0"/>
        <w:adjustRightInd w:val="0"/>
        <w:rPr>
          <w:rFonts w:cstheme="minorHAnsi"/>
          <w:b/>
          <w:bCs/>
        </w:rPr>
      </w:pPr>
    </w:p>
    <w:p w14:paraId="2E5B765F" w14:textId="0AB42EFE" w:rsidR="004D33F0" w:rsidRDefault="00BE1A49" w:rsidP="00BE1A49">
      <w:pPr>
        <w:autoSpaceDE w:val="0"/>
        <w:autoSpaceDN w:val="0"/>
        <w:adjustRightInd w:val="0"/>
        <w:rPr>
          <w:rFonts w:cstheme="minorHAnsi"/>
          <w:b/>
          <w:bCs/>
        </w:rPr>
      </w:pPr>
      <w:r w:rsidRPr="00263B71">
        <w:rPr>
          <w:rFonts w:cstheme="minorHAnsi"/>
          <w:b/>
          <w:bCs/>
        </w:rPr>
        <w:t>Please keep your copy of the consent form and the information sheet together.</w:t>
      </w:r>
    </w:p>
    <w:p w14:paraId="3D7B73FB" w14:textId="77777777" w:rsidR="004D33F0" w:rsidRDefault="004D33F0">
      <w:pPr>
        <w:rPr>
          <w:rFonts w:cstheme="minorHAnsi"/>
          <w:b/>
          <w:bCs/>
        </w:rPr>
      </w:pPr>
      <w:r>
        <w:rPr>
          <w:rFonts w:cstheme="minorHAnsi"/>
          <w:b/>
          <w:bCs/>
        </w:rPr>
        <w:br w:type="page"/>
      </w:r>
    </w:p>
    <w:p w14:paraId="5D4A693D" w14:textId="3C65724B" w:rsidR="00BE1A49" w:rsidRDefault="004D33F0" w:rsidP="00BE1A49">
      <w:pPr>
        <w:autoSpaceDE w:val="0"/>
        <w:autoSpaceDN w:val="0"/>
        <w:adjustRightInd w:val="0"/>
        <w:rPr>
          <w:rFonts w:ascii="Calibri" w:hAnsi="Calibri" w:cs="Calibri"/>
          <w:b/>
          <w:bCs/>
          <w:sz w:val="24"/>
          <w:szCs w:val="24"/>
        </w:rPr>
      </w:pPr>
      <w:r w:rsidRPr="001E71C7">
        <w:rPr>
          <w:rFonts w:ascii="Calibri" w:hAnsi="Calibri" w:cs="Calibri"/>
          <w:b/>
          <w:bCs/>
          <w:sz w:val="24"/>
          <w:szCs w:val="24"/>
        </w:rPr>
        <w:lastRenderedPageBreak/>
        <w:t xml:space="preserve">Appendix </w:t>
      </w:r>
      <w:r>
        <w:rPr>
          <w:rFonts w:ascii="Calibri" w:hAnsi="Calibri" w:cs="Calibri"/>
          <w:b/>
          <w:bCs/>
          <w:sz w:val="24"/>
          <w:szCs w:val="24"/>
        </w:rPr>
        <w:t>6 – Interview schedule for participants</w:t>
      </w:r>
    </w:p>
    <w:p w14:paraId="629B36BA" w14:textId="77777777" w:rsidR="004D33F0" w:rsidRDefault="004D33F0" w:rsidP="00BE1A49">
      <w:pPr>
        <w:autoSpaceDE w:val="0"/>
        <w:autoSpaceDN w:val="0"/>
        <w:adjustRightInd w:val="0"/>
        <w:rPr>
          <w:rFonts w:ascii="Calibri" w:hAnsi="Calibri" w:cs="Calibri"/>
          <w:b/>
          <w:bCs/>
          <w:sz w:val="24"/>
          <w:szCs w:val="24"/>
        </w:rPr>
      </w:pPr>
    </w:p>
    <w:p w14:paraId="1230CF10" w14:textId="77777777" w:rsidR="00B86B27" w:rsidRPr="008A1786" w:rsidRDefault="00B86B27" w:rsidP="00B86B27">
      <w:pPr>
        <w:rPr>
          <w:rFonts w:cstheme="minorHAnsi"/>
          <w:b/>
          <w:bCs/>
          <w:u w:val="single"/>
        </w:rPr>
      </w:pPr>
      <w:r w:rsidRPr="008A1786">
        <w:rPr>
          <w:rFonts w:cstheme="minorHAnsi"/>
          <w:b/>
          <w:bCs/>
          <w:u w:val="single"/>
        </w:rPr>
        <w:t>INTERVIEW SCHEDULE</w:t>
      </w:r>
    </w:p>
    <w:p w14:paraId="6EF135B0" w14:textId="689A3DE7" w:rsidR="00B86B27" w:rsidRDefault="00B86B27" w:rsidP="00B86B27">
      <w:pPr>
        <w:rPr>
          <w:rFonts w:cstheme="minorHAnsi"/>
        </w:rPr>
      </w:pPr>
      <w:r w:rsidRPr="003E2C80">
        <w:rPr>
          <w:rFonts w:cstheme="minorHAnsi"/>
        </w:rPr>
        <w:t>RESEARCH TITLE:</w:t>
      </w:r>
      <w:r>
        <w:rPr>
          <w:rFonts w:cstheme="minorHAnsi"/>
        </w:rPr>
        <w:t xml:space="preserve"> </w:t>
      </w:r>
    </w:p>
    <w:p w14:paraId="099145EF" w14:textId="597F473E" w:rsidR="00B86B27" w:rsidRPr="00B86B27" w:rsidRDefault="00B86B27" w:rsidP="00B86B27">
      <w:pPr>
        <w:rPr>
          <w:rFonts w:ascii="Calibri" w:hAnsi="Calibri" w:cs="Calibri"/>
        </w:rPr>
      </w:pPr>
      <w:r w:rsidRPr="00E3414F">
        <w:rPr>
          <w:rFonts w:ascii="Calibri" w:hAnsi="Calibri" w:cs="Calibri"/>
          <w:i/>
          <w:iCs/>
        </w:rPr>
        <w:t>Exploring the Therapeutic Experiences of People with Hoarding Disorder: An Interpretative Phenomenological Study.</w:t>
      </w:r>
    </w:p>
    <w:p w14:paraId="6E840ECE" w14:textId="091EA3C4" w:rsidR="00B86B27" w:rsidRDefault="00B86B27" w:rsidP="00B86B27">
      <w:pPr>
        <w:rPr>
          <w:rFonts w:cstheme="minorHAnsi"/>
        </w:rPr>
      </w:pPr>
      <w:r w:rsidRPr="003E2C80">
        <w:rPr>
          <w:rFonts w:cstheme="minorHAnsi"/>
        </w:rPr>
        <w:t xml:space="preserve">Date:  </w:t>
      </w:r>
    </w:p>
    <w:p w14:paraId="3034D3CD" w14:textId="1904565D" w:rsidR="00B86B27" w:rsidRDefault="00B86B27" w:rsidP="00B86B27">
      <w:pPr>
        <w:rPr>
          <w:rFonts w:cstheme="minorHAnsi"/>
        </w:rPr>
      </w:pPr>
      <w:r w:rsidRPr="003E2C80">
        <w:rPr>
          <w:rFonts w:cstheme="minorHAnsi"/>
        </w:rPr>
        <w:t xml:space="preserve">Start: </w:t>
      </w:r>
    </w:p>
    <w:p w14:paraId="36C2B048" w14:textId="421D420F" w:rsidR="00B86B27" w:rsidRPr="003E2C80" w:rsidRDefault="00B86B27" w:rsidP="00B86B27">
      <w:pPr>
        <w:rPr>
          <w:rFonts w:cstheme="minorHAnsi"/>
        </w:rPr>
      </w:pPr>
      <w:r w:rsidRPr="003E2C80">
        <w:rPr>
          <w:rFonts w:cstheme="minorHAnsi"/>
        </w:rPr>
        <w:t>Finish</w:t>
      </w:r>
      <w:r>
        <w:rPr>
          <w:rFonts w:cstheme="minorHAnsi"/>
        </w:rPr>
        <w:t>:</w:t>
      </w:r>
    </w:p>
    <w:p w14:paraId="7C63565D" w14:textId="51F219D1" w:rsidR="00B86B27" w:rsidRPr="003E2C80" w:rsidRDefault="00B86B27" w:rsidP="00B86B27">
      <w:pPr>
        <w:rPr>
          <w:rFonts w:cstheme="minorHAnsi"/>
        </w:rPr>
      </w:pPr>
      <w:r w:rsidRPr="003E2C80">
        <w:rPr>
          <w:rFonts w:cstheme="minorHAnsi"/>
        </w:rPr>
        <w:t>Venue/</w:t>
      </w:r>
      <w:r>
        <w:rPr>
          <w:rFonts w:cstheme="minorHAnsi"/>
        </w:rPr>
        <w:t>m</w:t>
      </w:r>
      <w:r w:rsidRPr="003E2C80">
        <w:rPr>
          <w:rFonts w:cstheme="minorHAnsi"/>
        </w:rPr>
        <w:t>ode of interview:</w:t>
      </w:r>
      <w:r>
        <w:rPr>
          <w:rFonts w:cstheme="minorHAnsi"/>
        </w:rPr>
        <w:tab/>
      </w:r>
    </w:p>
    <w:p w14:paraId="1AAABA6C" w14:textId="7A030CD2" w:rsidR="00B86B27" w:rsidRDefault="00B86B27" w:rsidP="00B86B27">
      <w:pPr>
        <w:rPr>
          <w:rFonts w:cstheme="minorHAnsi"/>
        </w:rPr>
      </w:pPr>
      <w:r w:rsidRPr="003E2C80">
        <w:rPr>
          <w:rFonts w:cstheme="minorHAnsi"/>
        </w:rPr>
        <w:t>Interview with participant</w:t>
      </w:r>
      <w:r>
        <w:rPr>
          <w:rFonts w:cstheme="minorHAnsi"/>
        </w:rPr>
        <w:t>:</w:t>
      </w:r>
    </w:p>
    <w:p w14:paraId="02A6B83A" w14:textId="25D0CF11" w:rsidR="00B86B27" w:rsidRPr="00A305FC" w:rsidRDefault="00B86B27" w:rsidP="00B86B27">
      <w:pPr>
        <w:rPr>
          <w:rFonts w:cstheme="minorHAnsi"/>
        </w:rPr>
      </w:pPr>
      <w:r>
        <w:rPr>
          <w:rFonts w:cstheme="minorHAnsi"/>
        </w:rPr>
        <w:t>INTRODUCTION:</w:t>
      </w:r>
      <w:r w:rsidRPr="00A305FC">
        <w:rPr>
          <w:rFonts w:cstheme="minorHAnsi"/>
        </w:rPr>
        <w:t xml:space="preserve">  </w:t>
      </w:r>
    </w:p>
    <w:p w14:paraId="50F64DB4" w14:textId="77777777" w:rsidR="00B86B27" w:rsidRPr="00812548" w:rsidRDefault="00B86B27" w:rsidP="00B86B27">
      <w:pPr>
        <w:rPr>
          <w:rFonts w:cstheme="minorHAnsi"/>
        </w:rPr>
      </w:pPr>
      <w:r>
        <w:rPr>
          <w:rFonts w:cstheme="minorHAnsi"/>
        </w:rPr>
        <w:t xml:space="preserve">Reminder of </w:t>
      </w:r>
      <w:r w:rsidRPr="00812548">
        <w:rPr>
          <w:rFonts w:cstheme="minorHAnsi"/>
        </w:rPr>
        <w:t>the project</w:t>
      </w:r>
      <w:r>
        <w:rPr>
          <w:rFonts w:cstheme="minorHAnsi"/>
        </w:rPr>
        <w:t xml:space="preserve"> purpose and aims, </w:t>
      </w:r>
      <w:r w:rsidRPr="00812548">
        <w:rPr>
          <w:rFonts w:cstheme="minorHAnsi"/>
        </w:rPr>
        <w:t>study, recording, dissemination and withdrawal.</w:t>
      </w:r>
    </w:p>
    <w:p w14:paraId="3F4E42C3" w14:textId="108F4A4B" w:rsidR="00B86B27" w:rsidRPr="003E2C80" w:rsidRDefault="00B86B27" w:rsidP="00B86B27">
      <w:pPr>
        <w:rPr>
          <w:rFonts w:cstheme="minorHAnsi"/>
        </w:rPr>
      </w:pPr>
      <w:r w:rsidRPr="00812548">
        <w:rPr>
          <w:rFonts w:cstheme="minorHAnsi"/>
        </w:rPr>
        <w:t>Ensure interviewee has copy of the information sheet and has signed consent form.</w:t>
      </w:r>
    </w:p>
    <w:p w14:paraId="6F89B4ED" w14:textId="4D29BAC9" w:rsidR="00B86B27" w:rsidRDefault="00B86B27" w:rsidP="00B86B27">
      <w:pPr>
        <w:rPr>
          <w:rFonts w:cstheme="minorHAnsi"/>
        </w:rPr>
      </w:pPr>
      <w:r>
        <w:rPr>
          <w:rFonts w:cstheme="minorHAnsi"/>
        </w:rPr>
        <w:t>INTERVIEW OUTLINE (subject to change, not a verbatim guide):</w:t>
      </w:r>
    </w:p>
    <w:p w14:paraId="10EEDA71" w14:textId="77777777" w:rsidR="00B86B27" w:rsidRPr="0021111F" w:rsidRDefault="00B86B27" w:rsidP="00B86B27">
      <w:pPr>
        <w:pStyle w:val="ListParagraph"/>
        <w:numPr>
          <w:ilvl w:val="0"/>
          <w:numId w:val="36"/>
        </w:numPr>
        <w:spacing w:after="0" w:line="240" w:lineRule="auto"/>
        <w:rPr>
          <w:rFonts w:cstheme="minorHAnsi"/>
        </w:rPr>
      </w:pPr>
      <w:r w:rsidRPr="0021111F">
        <w:rPr>
          <w:rFonts w:cstheme="minorHAnsi"/>
        </w:rPr>
        <w:t>What impact has hoarding had on your life?</w:t>
      </w:r>
    </w:p>
    <w:p w14:paraId="363EDBB8" w14:textId="77777777" w:rsidR="00B86B27" w:rsidRPr="0021111F" w:rsidRDefault="00B86B27" w:rsidP="00B86B27">
      <w:pPr>
        <w:pStyle w:val="ListParagraph"/>
        <w:numPr>
          <w:ilvl w:val="0"/>
          <w:numId w:val="36"/>
        </w:numPr>
        <w:spacing w:after="0" w:line="240" w:lineRule="auto"/>
        <w:rPr>
          <w:rFonts w:cstheme="minorHAnsi"/>
        </w:rPr>
      </w:pPr>
      <w:r w:rsidRPr="0021111F">
        <w:rPr>
          <w:rFonts w:cstheme="minorHAnsi"/>
        </w:rPr>
        <w:t>Tell me about your experience of therap</w:t>
      </w:r>
      <w:r>
        <w:rPr>
          <w:rFonts w:cstheme="minorHAnsi"/>
        </w:rPr>
        <w:t>y.</w:t>
      </w:r>
    </w:p>
    <w:p w14:paraId="2480044D" w14:textId="77777777" w:rsidR="00B86B27" w:rsidRDefault="00B86B27" w:rsidP="00B86B27">
      <w:pPr>
        <w:pStyle w:val="ListParagraph"/>
        <w:numPr>
          <w:ilvl w:val="0"/>
          <w:numId w:val="36"/>
        </w:numPr>
        <w:spacing w:after="0" w:line="240" w:lineRule="auto"/>
        <w:rPr>
          <w:rFonts w:cstheme="minorHAnsi"/>
        </w:rPr>
      </w:pPr>
      <w:r w:rsidRPr="0021111F">
        <w:rPr>
          <w:rFonts w:cstheme="minorHAnsi"/>
        </w:rPr>
        <w:t>What impact did the therapy have on you?</w:t>
      </w:r>
    </w:p>
    <w:p w14:paraId="5E31CB5F" w14:textId="77777777" w:rsidR="00B86B27" w:rsidRPr="00D12FE1" w:rsidRDefault="00B86B27" w:rsidP="00B86B27">
      <w:pPr>
        <w:pStyle w:val="ListParagraph"/>
        <w:numPr>
          <w:ilvl w:val="0"/>
          <w:numId w:val="36"/>
        </w:numPr>
        <w:spacing w:line="240" w:lineRule="auto"/>
        <w:rPr>
          <w:rFonts w:cstheme="minorHAnsi"/>
        </w:rPr>
      </w:pPr>
      <w:r w:rsidRPr="00D12FE1">
        <w:rPr>
          <w:rFonts w:cstheme="minorHAnsi"/>
        </w:rPr>
        <w:t xml:space="preserve">Can you assess whether the process </w:t>
      </w:r>
      <w:r w:rsidRPr="00D12FE1">
        <w:rPr>
          <w:rFonts w:cstheme="minorHAnsi"/>
          <w:iCs/>
          <w:lang w:val="cy-GB"/>
        </w:rPr>
        <w:t>alleviated any distress or led to any</w:t>
      </w:r>
      <w:r>
        <w:rPr>
          <w:rFonts w:cstheme="minorHAnsi"/>
          <w:iCs/>
          <w:lang w:val="cy-GB"/>
        </w:rPr>
        <w:t xml:space="preserve"> changes?</w:t>
      </w:r>
    </w:p>
    <w:p w14:paraId="3753EDB4" w14:textId="77777777" w:rsidR="00B86B27" w:rsidRPr="0021111F" w:rsidRDefault="00B86B27" w:rsidP="00B86B27">
      <w:pPr>
        <w:pStyle w:val="ListParagraph"/>
        <w:numPr>
          <w:ilvl w:val="0"/>
          <w:numId w:val="36"/>
        </w:numPr>
        <w:spacing w:after="0" w:line="240" w:lineRule="auto"/>
        <w:rPr>
          <w:rFonts w:cstheme="minorHAnsi"/>
        </w:rPr>
      </w:pPr>
      <w:r w:rsidRPr="0021111F">
        <w:rPr>
          <w:rFonts w:cstheme="minorHAnsi"/>
        </w:rPr>
        <w:t>Describe any aspect you felt was particularly good</w:t>
      </w:r>
      <w:r>
        <w:rPr>
          <w:rFonts w:cstheme="minorHAnsi"/>
        </w:rPr>
        <w:t>.</w:t>
      </w:r>
    </w:p>
    <w:p w14:paraId="29D2E557" w14:textId="77777777" w:rsidR="00B86B27" w:rsidRPr="0021111F" w:rsidRDefault="00B86B27" w:rsidP="00B86B27">
      <w:pPr>
        <w:pStyle w:val="ListParagraph"/>
        <w:numPr>
          <w:ilvl w:val="0"/>
          <w:numId w:val="36"/>
        </w:numPr>
        <w:spacing w:after="0" w:line="240" w:lineRule="auto"/>
        <w:rPr>
          <w:rFonts w:cstheme="minorHAnsi"/>
        </w:rPr>
      </w:pPr>
      <w:r w:rsidRPr="0021111F">
        <w:rPr>
          <w:rFonts w:cstheme="minorHAnsi"/>
        </w:rPr>
        <w:t>Any element you feel was unhelpful</w:t>
      </w:r>
      <w:r>
        <w:rPr>
          <w:rFonts w:cstheme="minorHAnsi"/>
        </w:rPr>
        <w:t>?</w:t>
      </w:r>
    </w:p>
    <w:p w14:paraId="1AB4F102" w14:textId="77777777" w:rsidR="00B86B27" w:rsidRDefault="00B86B27" w:rsidP="00B86B27">
      <w:pPr>
        <w:pStyle w:val="ListParagraph"/>
        <w:numPr>
          <w:ilvl w:val="0"/>
          <w:numId w:val="36"/>
        </w:numPr>
        <w:spacing w:after="0" w:line="240" w:lineRule="auto"/>
        <w:rPr>
          <w:rFonts w:cstheme="minorHAnsi"/>
        </w:rPr>
      </w:pPr>
      <w:r w:rsidRPr="00602B7C">
        <w:rPr>
          <w:rFonts w:cstheme="minorHAnsi"/>
        </w:rPr>
        <w:t>What is the biggest learning you take with you</w:t>
      </w:r>
      <w:r>
        <w:rPr>
          <w:rFonts w:cstheme="minorHAnsi"/>
        </w:rPr>
        <w:t>?</w:t>
      </w:r>
    </w:p>
    <w:p w14:paraId="2A8E8842" w14:textId="77777777" w:rsidR="00B86B27" w:rsidRPr="00602B7C" w:rsidRDefault="00B86B27" w:rsidP="00B86B27">
      <w:pPr>
        <w:pStyle w:val="ListParagraph"/>
        <w:numPr>
          <w:ilvl w:val="0"/>
          <w:numId w:val="36"/>
        </w:numPr>
        <w:spacing w:after="0" w:line="240" w:lineRule="auto"/>
        <w:rPr>
          <w:rFonts w:cstheme="minorHAnsi"/>
        </w:rPr>
      </w:pPr>
      <w:r w:rsidRPr="00602B7C">
        <w:rPr>
          <w:rFonts w:cstheme="minorHAnsi"/>
        </w:rPr>
        <w:t>Anything you wish could have been different?</w:t>
      </w:r>
    </w:p>
    <w:p w14:paraId="390E1E19" w14:textId="77777777" w:rsidR="00B86B27" w:rsidRPr="0021111F" w:rsidRDefault="00B86B27" w:rsidP="00B86B27">
      <w:pPr>
        <w:pStyle w:val="ListParagraph"/>
        <w:numPr>
          <w:ilvl w:val="0"/>
          <w:numId w:val="36"/>
        </w:numPr>
        <w:spacing w:after="0" w:line="240" w:lineRule="auto"/>
        <w:rPr>
          <w:rFonts w:cstheme="minorHAnsi"/>
        </w:rPr>
      </w:pPr>
      <w:r w:rsidRPr="0021111F">
        <w:rPr>
          <w:rFonts w:cstheme="minorHAnsi"/>
        </w:rPr>
        <w:t>Is there anything you would like to add?</w:t>
      </w:r>
    </w:p>
    <w:p w14:paraId="6DA581EA" w14:textId="77777777" w:rsidR="00B86B27" w:rsidRDefault="00B86B27" w:rsidP="00B86B27">
      <w:pPr>
        <w:rPr>
          <w:rFonts w:cstheme="minorHAnsi"/>
        </w:rPr>
      </w:pPr>
    </w:p>
    <w:p w14:paraId="248DFBF3" w14:textId="66529E60" w:rsidR="00B86B27" w:rsidRDefault="00B86B27" w:rsidP="00B86B27">
      <w:pPr>
        <w:rPr>
          <w:rFonts w:cstheme="minorHAnsi"/>
        </w:rPr>
      </w:pPr>
      <w:r>
        <w:rPr>
          <w:rFonts w:cstheme="minorHAnsi"/>
        </w:rPr>
        <w:t>CLOSING NOTES AND DEBRIEF:</w:t>
      </w:r>
    </w:p>
    <w:p w14:paraId="76075E0F" w14:textId="77777777" w:rsidR="00B86B27" w:rsidRDefault="00B86B27" w:rsidP="00B86B27">
      <w:pPr>
        <w:rPr>
          <w:rFonts w:cstheme="minorHAnsi"/>
        </w:rPr>
      </w:pPr>
      <w:r w:rsidRPr="003E2C80">
        <w:rPr>
          <w:rFonts w:cstheme="minorHAnsi"/>
        </w:rPr>
        <w:t xml:space="preserve">Thank </w:t>
      </w:r>
      <w:r>
        <w:rPr>
          <w:rFonts w:cstheme="minorHAnsi"/>
        </w:rPr>
        <w:t xml:space="preserve">you </w:t>
      </w:r>
      <w:r w:rsidRPr="003E2C80">
        <w:rPr>
          <w:rFonts w:cstheme="minorHAnsi"/>
        </w:rPr>
        <w:t>participating</w:t>
      </w:r>
      <w:r>
        <w:rPr>
          <w:rFonts w:cstheme="minorHAnsi"/>
        </w:rPr>
        <w:t>.</w:t>
      </w:r>
    </w:p>
    <w:p w14:paraId="13B0676A" w14:textId="77777777" w:rsidR="00B86B27" w:rsidRDefault="00B86B27" w:rsidP="00B86B27">
      <w:pPr>
        <w:rPr>
          <w:rFonts w:cstheme="minorHAnsi"/>
        </w:rPr>
      </w:pPr>
      <w:r>
        <w:rPr>
          <w:rFonts w:cstheme="minorHAnsi"/>
        </w:rPr>
        <w:t>Your information will be anonymised and protected.</w:t>
      </w:r>
    </w:p>
    <w:p w14:paraId="717C1669" w14:textId="77777777" w:rsidR="00B86B27" w:rsidRDefault="00B86B27" w:rsidP="00B86B27">
      <w:pPr>
        <w:rPr>
          <w:rFonts w:cstheme="minorHAnsi"/>
        </w:rPr>
      </w:pPr>
      <w:r>
        <w:rPr>
          <w:rFonts w:cstheme="minorHAnsi"/>
        </w:rPr>
        <w:t>Any issues or concerns raised by taking part?</w:t>
      </w:r>
    </w:p>
    <w:p w14:paraId="4074B03B" w14:textId="77777777" w:rsidR="00B86B27" w:rsidRDefault="00B86B27" w:rsidP="00B86B27">
      <w:pPr>
        <w:rPr>
          <w:rFonts w:cstheme="minorHAnsi"/>
        </w:rPr>
      </w:pPr>
      <w:r>
        <w:rPr>
          <w:rFonts w:cstheme="minorHAnsi"/>
        </w:rPr>
        <w:t>Do you have any questions?</w:t>
      </w:r>
    </w:p>
    <w:p w14:paraId="5799AB76" w14:textId="77777777" w:rsidR="00B86B27" w:rsidRDefault="00B86B27" w:rsidP="00B86B27">
      <w:pPr>
        <w:rPr>
          <w:rFonts w:cstheme="minorHAnsi"/>
        </w:rPr>
      </w:pPr>
      <w:r>
        <w:rPr>
          <w:rFonts w:cstheme="minorHAnsi"/>
        </w:rPr>
        <w:t>Cut-off date for withdrawing: 31</w:t>
      </w:r>
      <w:r w:rsidRPr="004E5CC8">
        <w:rPr>
          <w:rFonts w:cstheme="minorHAnsi"/>
          <w:vertAlign w:val="superscript"/>
        </w:rPr>
        <w:t>st</w:t>
      </w:r>
      <w:r>
        <w:rPr>
          <w:rFonts w:cstheme="minorHAnsi"/>
        </w:rPr>
        <w:t xml:space="preserve"> October 2024.</w:t>
      </w:r>
    </w:p>
    <w:p w14:paraId="52D0F507" w14:textId="77777777" w:rsidR="004D33F0" w:rsidRPr="00263B71" w:rsidRDefault="004D33F0" w:rsidP="00BE1A49">
      <w:pPr>
        <w:autoSpaceDE w:val="0"/>
        <w:autoSpaceDN w:val="0"/>
        <w:adjustRightInd w:val="0"/>
        <w:rPr>
          <w:rFonts w:cstheme="minorHAnsi"/>
        </w:rPr>
      </w:pPr>
    </w:p>
    <w:p w14:paraId="6E1CD36A" w14:textId="77777777" w:rsidR="00426B3A" w:rsidRDefault="00426B3A">
      <w:pPr>
        <w:rPr>
          <w:rFonts w:ascii="Calibri" w:hAnsi="Calibri" w:cs="Calibri"/>
          <w:b/>
          <w:bCs/>
          <w:sz w:val="24"/>
          <w:szCs w:val="24"/>
        </w:rPr>
      </w:pPr>
      <w:r>
        <w:rPr>
          <w:rFonts w:ascii="Calibri" w:hAnsi="Calibri" w:cs="Calibri"/>
          <w:b/>
          <w:bCs/>
          <w:sz w:val="24"/>
          <w:szCs w:val="24"/>
        </w:rPr>
        <w:br w:type="page"/>
      </w:r>
    </w:p>
    <w:p w14:paraId="49163E34" w14:textId="33FB4325" w:rsidR="007C4DAB" w:rsidRPr="001E71C7" w:rsidRDefault="007F13EB" w:rsidP="00FB39EF">
      <w:pPr>
        <w:rPr>
          <w:rFonts w:ascii="Calibri" w:hAnsi="Calibri" w:cs="Calibri"/>
          <w:b/>
          <w:bCs/>
          <w:sz w:val="24"/>
          <w:szCs w:val="24"/>
        </w:rPr>
      </w:pPr>
      <w:r w:rsidRPr="001E71C7">
        <w:rPr>
          <w:rFonts w:ascii="Calibri" w:hAnsi="Calibri" w:cs="Calibri"/>
          <w:b/>
          <w:bCs/>
          <w:sz w:val="24"/>
          <w:szCs w:val="24"/>
        </w:rPr>
        <w:lastRenderedPageBreak/>
        <w:t xml:space="preserve">Appendix </w:t>
      </w:r>
      <w:r w:rsidR="006B04FE">
        <w:rPr>
          <w:rFonts w:ascii="Calibri" w:hAnsi="Calibri" w:cs="Calibri"/>
          <w:b/>
          <w:bCs/>
          <w:sz w:val="24"/>
          <w:szCs w:val="24"/>
        </w:rPr>
        <w:t>7</w:t>
      </w:r>
      <w:r w:rsidR="00587B65" w:rsidRPr="001E71C7">
        <w:rPr>
          <w:rFonts w:ascii="Calibri" w:hAnsi="Calibri" w:cs="Calibri"/>
          <w:b/>
          <w:bCs/>
          <w:sz w:val="24"/>
          <w:szCs w:val="24"/>
        </w:rPr>
        <w:t xml:space="preserve"> – </w:t>
      </w:r>
      <w:r w:rsidR="005B581A" w:rsidRPr="001E71C7">
        <w:rPr>
          <w:rFonts w:ascii="Calibri" w:hAnsi="Calibri" w:cs="Calibri"/>
          <w:b/>
          <w:bCs/>
          <w:sz w:val="24"/>
          <w:szCs w:val="24"/>
        </w:rPr>
        <w:t xml:space="preserve">Example of </w:t>
      </w:r>
      <w:r w:rsidR="00137562">
        <w:rPr>
          <w:rFonts w:ascii="Calibri" w:hAnsi="Calibri" w:cs="Calibri"/>
          <w:b/>
          <w:bCs/>
          <w:sz w:val="24"/>
          <w:szCs w:val="24"/>
        </w:rPr>
        <w:t xml:space="preserve">transcript with </w:t>
      </w:r>
      <w:r w:rsidR="005B581A" w:rsidRPr="001E71C7">
        <w:rPr>
          <w:rFonts w:ascii="Calibri" w:hAnsi="Calibri" w:cs="Calibri"/>
          <w:b/>
          <w:bCs/>
          <w:sz w:val="24"/>
          <w:szCs w:val="24"/>
        </w:rPr>
        <w:t>exploratory noting and experiential statements</w:t>
      </w:r>
    </w:p>
    <w:p w14:paraId="68B8BAD0" w14:textId="77777777" w:rsidR="009430FD" w:rsidRPr="001E71C7" w:rsidRDefault="009430FD" w:rsidP="00157D58">
      <w:pPr>
        <w:tabs>
          <w:tab w:val="left" w:pos="6260"/>
        </w:tabs>
        <w:rPr>
          <w:rFonts w:ascii="Calibri" w:hAnsi="Calibri" w:cs="Calibri"/>
          <w:b/>
          <w:bCs/>
          <w:sz w:val="24"/>
          <w:szCs w:val="24"/>
        </w:rPr>
      </w:pPr>
    </w:p>
    <w:tbl>
      <w:tblPr>
        <w:tblStyle w:val="TableGrid"/>
        <w:tblW w:w="11624" w:type="dxa"/>
        <w:tblInd w:w="-1281" w:type="dxa"/>
        <w:tblLook w:val="04A0" w:firstRow="1" w:lastRow="0" w:firstColumn="1" w:lastColumn="0" w:noHBand="0" w:noVBand="1"/>
      </w:tblPr>
      <w:tblGrid>
        <w:gridCol w:w="2433"/>
        <w:gridCol w:w="657"/>
        <w:gridCol w:w="6428"/>
        <w:gridCol w:w="2106"/>
      </w:tblGrid>
      <w:tr w:rsidR="007C4DAB" w:rsidRPr="001E71C7" w14:paraId="4AD0F86A" w14:textId="77777777" w:rsidTr="002E4863">
        <w:tc>
          <w:tcPr>
            <w:tcW w:w="2443" w:type="dxa"/>
          </w:tcPr>
          <w:p w14:paraId="755D240F" w14:textId="77777777" w:rsidR="007C4DAB" w:rsidRPr="001E71C7" w:rsidRDefault="007C4DAB" w:rsidP="002E4863">
            <w:pPr>
              <w:rPr>
                <w:rFonts w:ascii="Calibri" w:hAnsi="Calibri" w:cs="Calibri"/>
                <w:b/>
                <w:bCs/>
                <w:sz w:val="24"/>
                <w:szCs w:val="24"/>
              </w:rPr>
            </w:pPr>
            <w:r w:rsidRPr="001E71C7">
              <w:rPr>
                <w:rFonts w:ascii="Calibri" w:hAnsi="Calibri" w:cs="Calibri"/>
                <w:b/>
                <w:bCs/>
                <w:sz w:val="24"/>
                <w:szCs w:val="24"/>
              </w:rPr>
              <w:t>EXPERIENTIAL STATEMENTS</w:t>
            </w:r>
          </w:p>
        </w:tc>
        <w:tc>
          <w:tcPr>
            <w:tcW w:w="584" w:type="dxa"/>
          </w:tcPr>
          <w:p w14:paraId="113D451E" w14:textId="77777777" w:rsidR="007C4DAB" w:rsidRPr="001E71C7" w:rsidRDefault="007C4DAB" w:rsidP="002E4863">
            <w:pPr>
              <w:rPr>
                <w:rFonts w:ascii="Calibri" w:hAnsi="Calibri" w:cs="Calibri"/>
                <w:b/>
                <w:bCs/>
                <w:sz w:val="24"/>
                <w:szCs w:val="24"/>
              </w:rPr>
            </w:pPr>
            <w:r w:rsidRPr="001E71C7">
              <w:rPr>
                <w:rFonts w:ascii="Calibri" w:hAnsi="Calibri" w:cs="Calibri"/>
                <w:b/>
                <w:bCs/>
                <w:sz w:val="24"/>
                <w:szCs w:val="24"/>
              </w:rPr>
              <w:t xml:space="preserve">LINE </w:t>
            </w:r>
          </w:p>
        </w:tc>
        <w:tc>
          <w:tcPr>
            <w:tcW w:w="6487" w:type="dxa"/>
          </w:tcPr>
          <w:p w14:paraId="76915880" w14:textId="77777777" w:rsidR="007C4DAB" w:rsidRPr="001E71C7" w:rsidRDefault="007C4DAB" w:rsidP="002E4863">
            <w:pPr>
              <w:rPr>
                <w:rFonts w:ascii="Calibri" w:hAnsi="Calibri" w:cs="Calibri"/>
                <w:b/>
                <w:bCs/>
                <w:sz w:val="24"/>
                <w:szCs w:val="24"/>
              </w:rPr>
            </w:pPr>
            <w:r w:rsidRPr="001E71C7">
              <w:rPr>
                <w:rFonts w:ascii="Calibri" w:hAnsi="Calibri" w:cs="Calibri"/>
                <w:b/>
                <w:bCs/>
                <w:sz w:val="24"/>
                <w:szCs w:val="24"/>
              </w:rPr>
              <w:t>TEXT</w:t>
            </w:r>
          </w:p>
        </w:tc>
        <w:tc>
          <w:tcPr>
            <w:tcW w:w="2110" w:type="dxa"/>
          </w:tcPr>
          <w:p w14:paraId="40FD2714" w14:textId="77777777" w:rsidR="007C4DAB" w:rsidRPr="001E71C7" w:rsidRDefault="007C4DAB" w:rsidP="002E4863">
            <w:pPr>
              <w:rPr>
                <w:rFonts w:ascii="Calibri" w:hAnsi="Calibri" w:cs="Calibri"/>
                <w:b/>
                <w:bCs/>
                <w:sz w:val="24"/>
                <w:szCs w:val="24"/>
              </w:rPr>
            </w:pPr>
            <w:r w:rsidRPr="001E71C7">
              <w:rPr>
                <w:rFonts w:ascii="Calibri" w:hAnsi="Calibri" w:cs="Calibri"/>
                <w:b/>
                <w:bCs/>
                <w:sz w:val="24"/>
                <w:szCs w:val="24"/>
              </w:rPr>
              <w:t>EXPLORATORY NOTES</w:t>
            </w:r>
          </w:p>
        </w:tc>
      </w:tr>
      <w:tr w:rsidR="007C4DAB" w:rsidRPr="001E71C7" w14:paraId="2FC65D9F" w14:textId="77777777" w:rsidTr="00566098">
        <w:trPr>
          <w:trHeight w:val="2826"/>
        </w:trPr>
        <w:tc>
          <w:tcPr>
            <w:tcW w:w="2443" w:type="dxa"/>
          </w:tcPr>
          <w:p w14:paraId="4DD6E5A8" w14:textId="77777777" w:rsidR="007C4DAB" w:rsidRPr="001E71C7" w:rsidRDefault="007C4DAB" w:rsidP="002E4863">
            <w:pPr>
              <w:rPr>
                <w:rFonts w:ascii="Calibri" w:hAnsi="Calibri" w:cs="Calibri"/>
                <w:sz w:val="24"/>
                <w:szCs w:val="24"/>
              </w:rPr>
            </w:pPr>
          </w:p>
          <w:p w14:paraId="48352E21" w14:textId="77777777" w:rsidR="007C4DAB" w:rsidRPr="001E71C7" w:rsidRDefault="007C4DAB" w:rsidP="002E4863">
            <w:pPr>
              <w:rPr>
                <w:rFonts w:ascii="Calibri" w:hAnsi="Calibri" w:cs="Calibri"/>
                <w:sz w:val="24"/>
                <w:szCs w:val="24"/>
              </w:rPr>
            </w:pPr>
          </w:p>
          <w:p w14:paraId="3B37887F" w14:textId="77777777" w:rsidR="007C4DAB" w:rsidRPr="001E71C7" w:rsidRDefault="007C4DAB" w:rsidP="002E4863">
            <w:pPr>
              <w:rPr>
                <w:rFonts w:ascii="Calibri" w:hAnsi="Calibri" w:cs="Calibri"/>
                <w:sz w:val="24"/>
                <w:szCs w:val="24"/>
              </w:rPr>
            </w:pPr>
          </w:p>
          <w:p w14:paraId="5C7C482D" w14:textId="77777777" w:rsidR="007C4DAB" w:rsidRPr="001E71C7" w:rsidRDefault="007C4DAB" w:rsidP="002E4863">
            <w:pPr>
              <w:rPr>
                <w:rFonts w:ascii="Calibri" w:hAnsi="Calibri" w:cs="Calibri"/>
                <w:sz w:val="24"/>
                <w:szCs w:val="24"/>
              </w:rPr>
            </w:pPr>
          </w:p>
          <w:p w14:paraId="26E9D099" w14:textId="77777777" w:rsidR="007C4DAB" w:rsidRPr="001E71C7" w:rsidRDefault="007C4DAB" w:rsidP="002E4863">
            <w:pPr>
              <w:rPr>
                <w:rFonts w:ascii="Calibri" w:hAnsi="Calibri" w:cs="Calibri"/>
                <w:sz w:val="24"/>
                <w:szCs w:val="24"/>
              </w:rPr>
            </w:pPr>
          </w:p>
          <w:p w14:paraId="72F446C9"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Hoarding is not just one thing</w:t>
            </w:r>
          </w:p>
          <w:p w14:paraId="204C789E" w14:textId="77777777" w:rsidR="007C4DAB" w:rsidRPr="001E71C7" w:rsidRDefault="007C4DAB" w:rsidP="002E4863">
            <w:pPr>
              <w:rPr>
                <w:rFonts w:ascii="Calibri" w:hAnsi="Calibri" w:cs="Calibri"/>
                <w:sz w:val="24"/>
                <w:szCs w:val="24"/>
              </w:rPr>
            </w:pPr>
          </w:p>
          <w:p w14:paraId="30BC18F2"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Childhood was unpredictable and confusing</w:t>
            </w:r>
          </w:p>
          <w:p w14:paraId="3B15C3B2" w14:textId="77777777" w:rsidR="007C4DAB" w:rsidRPr="001E71C7" w:rsidRDefault="007C4DAB" w:rsidP="002E4863">
            <w:pPr>
              <w:rPr>
                <w:rFonts w:ascii="Calibri" w:hAnsi="Calibri" w:cs="Calibri"/>
                <w:sz w:val="24"/>
                <w:szCs w:val="24"/>
              </w:rPr>
            </w:pPr>
          </w:p>
          <w:p w14:paraId="4D015DF4"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Moved a lot so no time for roots</w:t>
            </w:r>
          </w:p>
          <w:p w14:paraId="487E2EC2" w14:textId="77777777" w:rsidR="007C4DAB" w:rsidRPr="001E71C7" w:rsidRDefault="007C4DAB" w:rsidP="002E4863">
            <w:pPr>
              <w:rPr>
                <w:rFonts w:ascii="Calibri" w:hAnsi="Calibri" w:cs="Calibri"/>
                <w:sz w:val="24"/>
                <w:szCs w:val="24"/>
              </w:rPr>
            </w:pPr>
          </w:p>
          <w:p w14:paraId="2BD4AF81"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Art is an important theme</w:t>
            </w:r>
          </w:p>
          <w:p w14:paraId="195DB857" w14:textId="77777777" w:rsidR="007C4DAB" w:rsidRPr="001E71C7" w:rsidRDefault="007C4DAB" w:rsidP="002E4863">
            <w:pPr>
              <w:rPr>
                <w:rFonts w:ascii="Calibri" w:hAnsi="Calibri" w:cs="Calibri"/>
                <w:sz w:val="24"/>
                <w:szCs w:val="24"/>
              </w:rPr>
            </w:pPr>
          </w:p>
          <w:p w14:paraId="3B75983B"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Found it difficult to fit in and cope growing up</w:t>
            </w:r>
          </w:p>
          <w:p w14:paraId="295DD2DF" w14:textId="77777777" w:rsidR="007C4DAB" w:rsidRPr="001E71C7" w:rsidRDefault="007C4DAB" w:rsidP="002E4863">
            <w:pPr>
              <w:rPr>
                <w:rFonts w:ascii="Calibri" w:hAnsi="Calibri" w:cs="Calibri"/>
                <w:sz w:val="24"/>
                <w:szCs w:val="24"/>
              </w:rPr>
            </w:pPr>
          </w:p>
          <w:p w14:paraId="0F6F7AC6" w14:textId="77777777" w:rsidR="007C4DAB" w:rsidRPr="001E71C7" w:rsidRDefault="007C4DAB" w:rsidP="002E4863">
            <w:pPr>
              <w:rPr>
                <w:rFonts w:ascii="Calibri" w:hAnsi="Calibri" w:cs="Calibri"/>
                <w:sz w:val="24"/>
                <w:szCs w:val="24"/>
              </w:rPr>
            </w:pPr>
          </w:p>
          <w:p w14:paraId="42C5B587" w14:textId="77777777" w:rsidR="007C4DAB" w:rsidRPr="001E71C7" w:rsidRDefault="007C4DAB" w:rsidP="002E4863">
            <w:pPr>
              <w:rPr>
                <w:rFonts w:ascii="Calibri" w:hAnsi="Calibri" w:cs="Calibri"/>
                <w:sz w:val="24"/>
                <w:szCs w:val="24"/>
              </w:rPr>
            </w:pPr>
          </w:p>
          <w:p w14:paraId="35D1CD57"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No obvious line between rubbish and art</w:t>
            </w:r>
          </w:p>
          <w:p w14:paraId="4CBF5F84" w14:textId="77777777" w:rsidR="007C4DAB" w:rsidRPr="001E71C7" w:rsidRDefault="007C4DAB" w:rsidP="002E4863">
            <w:pPr>
              <w:rPr>
                <w:rFonts w:ascii="Calibri" w:hAnsi="Calibri" w:cs="Calibri"/>
                <w:sz w:val="24"/>
                <w:szCs w:val="24"/>
              </w:rPr>
            </w:pPr>
          </w:p>
          <w:p w14:paraId="64C02DC8" w14:textId="77777777" w:rsidR="007C4DAB" w:rsidRPr="001E71C7" w:rsidRDefault="007C4DAB" w:rsidP="002E4863">
            <w:pPr>
              <w:rPr>
                <w:rFonts w:ascii="Calibri" w:hAnsi="Calibri" w:cs="Calibri"/>
                <w:sz w:val="24"/>
                <w:szCs w:val="24"/>
              </w:rPr>
            </w:pPr>
          </w:p>
          <w:p w14:paraId="3BA941E6" w14:textId="77777777" w:rsidR="007C4DAB" w:rsidRPr="001E71C7" w:rsidRDefault="007C4DAB" w:rsidP="002E4863">
            <w:pPr>
              <w:rPr>
                <w:rFonts w:ascii="Calibri" w:hAnsi="Calibri" w:cs="Calibri"/>
                <w:sz w:val="24"/>
                <w:szCs w:val="24"/>
              </w:rPr>
            </w:pPr>
          </w:p>
          <w:p w14:paraId="6751F223"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Being a single parent was a struggle, authorities were involved</w:t>
            </w:r>
          </w:p>
          <w:p w14:paraId="4DC323E5" w14:textId="77777777" w:rsidR="007C4DAB" w:rsidRPr="001E71C7" w:rsidRDefault="007C4DAB" w:rsidP="002E4863">
            <w:pPr>
              <w:rPr>
                <w:rFonts w:ascii="Calibri" w:hAnsi="Calibri" w:cs="Calibri"/>
                <w:sz w:val="24"/>
                <w:szCs w:val="24"/>
              </w:rPr>
            </w:pPr>
          </w:p>
          <w:p w14:paraId="5244F9B5" w14:textId="77777777" w:rsidR="007C4DAB" w:rsidRPr="001E71C7" w:rsidRDefault="007C4DAB" w:rsidP="002E4863">
            <w:pPr>
              <w:rPr>
                <w:rFonts w:ascii="Calibri" w:hAnsi="Calibri" w:cs="Calibri"/>
                <w:sz w:val="24"/>
                <w:szCs w:val="24"/>
              </w:rPr>
            </w:pPr>
          </w:p>
          <w:p w14:paraId="3B2C75B6" w14:textId="77777777" w:rsidR="007C4DAB" w:rsidRPr="001E71C7" w:rsidRDefault="007C4DAB" w:rsidP="002E4863">
            <w:pPr>
              <w:rPr>
                <w:rFonts w:ascii="Calibri" w:hAnsi="Calibri" w:cs="Calibri"/>
                <w:sz w:val="24"/>
                <w:szCs w:val="24"/>
              </w:rPr>
            </w:pPr>
          </w:p>
          <w:p w14:paraId="33ACA29B" w14:textId="77777777" w:rsidR="007C4DAB" w:rsidRPr="001E71C7" w:rsidRDefault="007C4DAB" w:rsidP="002E4863">
            <w:pPr>
              <w:rPr>
                <w:rFonts w:ascii="Calibri" w:hAnsi="Calibri" w:cs="Calibri"/>
                <w:sz w:val="24"/>
                <w:szCs w:val="24"/>
              </w:rPr>
            </w:pPr>
          </w:p>
          <w:p w14:paraId="00E6E5D6"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Counselling over the years has not just been about the hoarding</w:t>
            </w:r>
          </w:p>
          <w:p w14:paraId="350BE7D5" w14:textId="77777777" w:rsidR="007C4DAB" w:rsidRPr="001E71C7" w:rsidRDefault="007C4DAB" w:rsidP="002E4863">
            <w:pPr>
              <w:rPr>
                <w:rFonts w:ascii="Calibri" w:hAnsi="Calibri" w:cs="Calibri"/>
                <w:sz w:val="24"/>
                <w:szCs w:val="24"/>
              </w:rPr>
            </w:pPr>
          </w:p>
          <w:p w14:paraId="24C9ACD9" w14:textId="77777777" w:rsidR="007C4DAB" w:rsidRPr="001E71C7" w:rsidRDefault="007C4DAB" w:rsidP="002E4863">
            <w:pPr>
              <w:rPr>
                <w:rFonts w:ascii="Calibri" w:hAnsi="Calibri" w:cs="Calibri"/>
                <w:sz w:val="24"/>
                <w:szCs w:val="24"/>
              </w:rPr>
            </w:pPr>
          </w:p>
          <w:p w14:paraId="67F8D756" w14:textId="77777777" w:rsidR="007C4DAB" w:rsidRPr="001E71C7" w:rsidRDefault="007C4DAB" w:rsidP="002E4863">
            <w:pPr>
              <w:rPr>
                <w:rFonts w:ascii="Calibri" w:hAnsi="Calibri" w:cs="Calibri"/>
                <w:sz w:val="24"/>
                <w:szCs w:val="24"/>
              </w:rPr>
            </w:pPr>
          </w:p>
          <w:p w14:paraId="5069DFE9" w14:textId="77777777" w:rsidR="007C4DAB" w:rsidRPr="001E71C7" w:rsidRDefault="007C4DAB" w:rsidP="002E4863">
            <w:pPr>
              <w:rPr>
                <w:rFonts w:ascii="Calibri" w:hAnsi="Calibri" w:cs="Calibri"/>
                <w:sz w:val="24"/>
                <w:szCs w:val="24"/>
              </w:rPr>
            </w:pPr>
          </w:p>
          <w:p w14:paraId="08BFD1C1" w14:textId="77777777" w:rsidR="007C4DAB" w:rsidRPr="001E71C7" w:rsidRDefault="007C4DAB" w:rsidP="002E4863">
            <w:pPr>
              <w:rPr>
                <w:rFonts w:ascii="Calibri" w:hAnsi="Calibri" w:cs="Calibri"/>
                <w:sz w:val="24"/>
                <w:szCs w:val="24"/>
              </w:rPr>
            </w:pPr>
          </w:p>
          <w:p w14:paraId="2A291884" w14:textId="59283C30" w:rsidR="007C4DAB" w:rsidRPr="001E71C7" w:rsidRDefault="007C4DAB" w:rsidP="002E4863">
            <w:pPr>
              <w:rPr>
                <w:rFonts w:ascii="Calibri" w:hAnsi="Calibri" w:cs="Calibri"/>
                <w:sz w:val="24"/>
                <w:szCs w:val="24"/>
              </w:rPr>
            </w:pPr>
            <w:r w:rsidRPr="001E71C7">
              <w:rPr>
                <w:rFonts w:ascii="Calibri" w:hAnsi="Calibri" w:cs="Calibri"/>
                <w:sz w:val="24"/>
                <w:szCs w:val="24"/>
              </w:rPr>
              <w:t>A strong link between letting go of the deceased person and letting go of their possessions</w:t>
            </w:r>
          </w:p>
          <w:p w14:paraId="059E590C" w14:textId="77777777" w:rsidR="007C4DAB" w:rsidRPr="001E71C7" w:rsidRDefault="007C4DAB" w:rsidP="002E4863">
            <w:pPr>
              <w:rPr>
                <w:rFonts w:ascii="Calibri" w:hAnsi="Calibri" w:cs="Calibri"/>
                <w:sz w:val="24"/>
                <w:szCs w:val="24"/>
              </w:rPr>
            </w:pPr>
          </w:p>
          <w:p w14:paraId="1BECB7E4" w14:textId="77777777" w:rsidR="007C4DAB" w:rsidRPr="001E71C7" w:rsidRDefault="007C4DAB" w:rsidP="00330C84">
            <w:pPr>
              <w:rPr>
                <w:rFonts w:ascii="Calibri" w:hAnsi="Calibri" w:cs="Calibri"/>
                <w:sz w:val="24"/>
                <w:szCs w:val="24"/>
              </w:rPr>
            </w:pPr>
          </w:p>
        </w:tc>
        <w:tc>
          <w:tcPr>
            <w:tcW w:w="584" w:type="dxa"/>
          </w:tcPr>
          <w:p w14:paraId="635774F3"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lastRenderedPageBreak/>
              <w:t>1</w:t>
            </w:r>
          </w:p>
          <w:p w14:paraId="2D2E874A"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2</w:t>
            </w:r>
          </w:p>
          <w:p w14:paraId="6D08E2C5"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3</w:t>
            </w:r>
          </w:p>
          <w:p w14:paraId="08F084F3"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4</w:t>
            </w:r>
          </w:p>
          <w:p w14:paraId="0E29089D"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5</w:t>
            </w:r>
          </w:p>
          <w:p w14:paraId="573C3A90"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6</w:t>
            </w:r>
          </w:p>
          <w:p w14:paraId="3C9F83C0"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7</w:t>
            </w:r>
          </w:p>
          <w:p w14:paraId="4E8E23A2"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8</w:t>
            </w:r>
          </w:p>
          <w:p w14:paraId="3DF9D13F"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9</w:t>
            </w:r>
          </w:p>
          <w:p w14:paraId="33DD3E19"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10</w:t>
            </w:r>
          </w:p>
          <w:p w14:paraId="49A40140"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11</w:t>
            </w:r>
          </w:p>
          <w:p w14:paraId="33D0C89F"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12</w:t>
            </w:r>
          </w:p>
          <w:p w14:paraId="6BAD4377"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13</w:t>
            </w:r>
          </w:p>
          <w:p w14:paraId="710225E9"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14</w:t>
            </w:r>
          </w:p>
          <w:p w14:paraId="7A755B3F"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15</w:t>
            </w:r>
          </w:p>
          <w:p w14:paraId="033A669E"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16</w:t>
            </w:r>
          </w:p>
          <w:p w14:paraId="727F7012"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17</w:t>
            </w:r>
          </w:p>
          <w:p w14:paraId="1DFB56FB"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18</w:t>
            </w:r>
          </w:p>
          <w:p w14:paraId="4E44B014"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19</w:t>
            </w:r>
          </w:p>
          <w:p w14:paraId="3C23C163"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20</w:t>
            </w:r>
          </w:p>
          <w:p w14:paraId="42BECFCD"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21</w:t>
            </w:r>
          </w:p>
          <w:p w14:paraId="2D36C756"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22</w:t>
            </w:r>
          </w:p>
          <w:p w14:paraId="2989FC3F"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23</w:t>
            </w:r>
          </w:p>
          <w:p w14:paraId="2D9EB3BC"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24</w:t>
            </w:r>
          </w:p>
          <w:p w14:paraId="3C620BA3"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25</w:t>
            </w:r>
          </w:p>
          <w:p w14:paraId="18654BFA"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26</w:t>
            </w:r>
          </w:p>
          <w:p w14:paraId="01206E8C"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27</w:t>
            </w:r>
          </w:p>
          <w:p w14:paraId="543D913A"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28</w:t>
            </w:r>
          </w:p>
          <w:p w14:paraId="58F949E4"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29</w:t>
            </w:r>
          </w:p>
          <w:p w14:paraId="6E94A3BD"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30</w:t>
            </w:r>
          </w:p>
          <w:p w14:paraId="575A89C9"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31</w:t>
            </w:r>
          </w:p>
          <w:p w14:paraId="4764D53C"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32</w:t>
            </w:r>
          </w:p>
          <w:p w14:paraId="02554A40"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33</w:t>
            </w:r>
          </w:p>
          <w:p w14:paraId="1D0E187F"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34</w:t>
            </w:r>
          </w:p>
          <w:p w14:paraId="40CE902A"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35</w:t>
            </w:r>
          </w:p>
          <w:p w14:paraId="4F7D6570"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36</w:t>
            </w:r>
          </w:p>
          <w:p w14:paraId="18A94CC9"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37</w:t>
            </w:r>
          </w:p>
          <w:p w14:paraId="31F37F5B"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38</w:t>
            </w:r>
          </w:p>
          <w:p w14:paraId="656992B5"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39</w:t>
            </w:r>
          </w:p>
          <w:p w14:paraId="1E2E22FE"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40</w:t>
            </w:r>
          </w:p>
          <w:p w14:paraId="6B0119B3"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41</w:t>
            </w:r>
          </w:p>
          <w:p w14:paraId="2443E768"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42</w:t>
            </w:r>
          </w:p>
          <w:p w14:paraId="5C115287"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lastRenderedPageBreak/>
              <w:t>43</w:t>
            </w:r>
          </w:p>
          <w:p w14:paraId="1F97E567"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44</w:t>
            </w:r>
          </w:p>
          <w:p w14:paraId="21486A86"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45</w:t>
            </w:r>
          </w:p>
          <w:p w14:paraId="722B62CE"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46</w:t>
            </w:r>
          </w:p>
          <w:p w14:paraId="057A67A9"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47</w:t>
            </w:r>
          </w:p>
          <w:p w14:paraId="43E76462"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48</w:t>
            </w:r>
          </w:p>
          <w:p w14:paraId="795DBCBC" w14:textId="3D3FF12E" w:rsidR="007C4DAB" w:rsidRPr="001E71C7" w:rsidRDefault="007C4DAB" w:rsidP="00566098">
            <w:pPr>
              <w:rPr>
                <w:rFonts w:ascii="Calibri" w:hAnsi="Calibri" w:cs="Calibri"/>
                <w:sz w:val="24"/>
                <w:szCs w:val="24"/>
              </w:rPr>
            </w:pPr>
          </w:p>
        </w:tc>
        <w:tc>
          <w:tcPr>
            <w:tcW w:w="6487" w:type="dxa"/>
          </w:tcPr>
          <w:p w14:paraId="1C1E7FFF" w14:textId="06408F67" w:rsidR="007C4DAB" w:rsidRPr="001E71C7" w:rsidRDefault="007C4DAB" w:rsidP="002E4863">
            <w:pPr>
              <w:rPr>
                <w:rFonts w:ascii="Calibri" w:hAnsi="Calibri" w:cs="Calibri"/>
                <w:b/>
                <w:bCs/>
                <w:sz w:val="24"/>
                <w:szCs w:val="24"/>
              </w:rPr>
            </w:pPr>
            <w:r w:rsidRPr="001E71C7">
              <w:rPr>
                <w:rFonts w:ascii="Calibri" w:hAnsi="Calibri" w:cs="Calibri"/>
                <w:noProof/>
                <w:sz w:val="24"/>
                <w:szCs w:val="24"/>
              </w:rPr>
              <w:lastRenderedPageBreak/>
              <w:drawing>
                <wp:anchor distT="0" distB="0" distL="0" distR="0" simplePos="0" relativeHeight="251659264" behindDoc="0" locked="0" layoutInCell="1" allowOverlap="1" wp14:anchorId="68026271" wp14:editId="3E878668">
                  <wp:simplePos x="0" y="0"/>
                  <wp:positionH relativeFrom="page">
                    <wp:posOffset>621665</wp:posOffset>
                  </wp:positionH>
                  <wp:positionV relativeFrom="paragraph">
                    <wp:posOffset>274320</wp:posOffset>
                  </wp:positionV>
                  <wp:extent cx="209550" cy="209550"/>
                  <wp:effectExtent l="0" t="0" r="0" b="0"/>
                  <wp:wrapNone/>
                  <wp:docPr id="1934751852" name="Picture 4" descr="A black square i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751852" name="Picture 4" descr="A black square in a black background&#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09550" cy="209550"/>
                          </a:xfrm>
                          <a:prstGeom prst="rect">
                            <a:avLst/>
                          </a:prstGeom>
                          <a:noFill/>
                        </pic:spPr>
                      </pic:pic>
                    </a:graphicData>
                  </a:graphic>
                  <wp14:sizeRelH relativeFrom="page">
                    <wp14:pctWidth>0</wp14:pctWidth>
                  </wp14:sizeRelH>
                  <wp14:sizeRelV relativeFrom="page">
                    <wp14:pctHeight>0</wp14:pctHeight>
                  </wp14:sizeRelV>
                </wp:anchor>
              </w:drawing>
            </w:r>
            <w:r w:rsidRPr="001E71C7">
              <w:rPr>
                <w:rFonts w:ascii="Calibri" w:hAnsi="Calibri" w:cs="Calibri"/>
                <w:b/>
                <w:bCs/>
                <w:sz w:val="24"/>
                <w:szCs w:val="24"/>
              </w:rPr>
              <w:t xml:space="preserve">Harry Beer (2307835)   </w:t>
            </w:r>
            <w:r w:rsidRPr="001E71C7">
              <w:rPr>
                <w:rFonts w:ascii="Calibri" w:hAnsi="Calibri" w:cs="Calibri"/>
                <w:sz w:val="24"/>
                <w:szCs w:val="24"/>
              </w:rPr>
              <w:t>4:41</w:t>
            </w:r>
            <w:r w:rsidRPr="001E71C7">
              <w:rPr>
                <w:rFonts w:ascii="Calibri" w:hAnsi="Calibri" w:cs="Calibri"/>
                <w:sz w:val="24"/>
                <w:szCs w:val="24"/>
              </w:rPr>
              <w:br/>
              <w:t>So what I've written down is</w:t>
            </w:r>
            <w:r w:rsidR="00E81B73" w:rsidRPr="001E71C7">
              <w:rPr>
                <w:rFonts w:ascii="Calibri" w:hAnsi="Calibri" w:cs="Calibri"/>
                <w:sz w:val="24"/>
                <w:szCs w:val="24"/>
              </w:rPr>
              <w:t>,</w:t>
            </w:r>
            <w:r w:rsidRPr="001E71C7">
              <w:rPr>
                <w:rFonts w:ascii="Calibri" w:hAnsi="Calibri" w:cs="Calibri"/>
                <w:sz w:val="24"/>
                <w:szCs w:val="24"/>
              </w:rPr>
              <w:t xml:space="preserve"> what impact has hoarding had on your life. And so, let's start with that, shall we?</w:t>
            </w:r>
          </w:p>
          <w:p w14:paraId="1DEE5DAC" w14:textId="4D7231CD" w:rsidR="007C4DAB" w:rsidRPr="001E71C7" w:rsidRDefault="00566098" w:rsidP="002E4863">
            <w:pPr>
              <w:rPr>
                <w:rFonts w:ascii="Calibri" w:hAnsi="Calibri" w:cs="Calibri"/>
                <w:sz w:val="24"/>
                <w:szCs w:val="24"/>
              </w:rPr>
            </w:pPr>
            <w:r w:rsidRPr="001E71C7">
              <w:rPr>
                <w:rFonts w:ascii="Calibri" w:hAnsi="Calibri" w:cs="Calibri"/>
                <w:b/>
                <w:bCs/>
                <w:sz w:val="24"/>
                <w:szCs w:val="24"/>
              </w:rPr>
              <w:t>Yvonne:</w:t>
            </w:r>
            <w:r w:rsidR="007C4DAB" w:rsidRPr="001E71C7">
              <w:rPr>
                <w:rFonts w:ascii="Calibri" w:hAnsi="Calibri" w:cs="Calibri"/>
                <w:b/>
                <w:bCs/>
                <w:sz w:val="24"/>
                <w:szCs w:val="24"/>
              </w:rPr>
              <w:t xml:space="preserve">   </w:t>
            </w:r>
            <w:r w:rsidR="007C4DAB" w:rsidRPr="001E71C7">
              <w:rPr>
                <w:rFonts w:ascii="Calibri" w:hAnsi="Calibri" w:cs="Calibri"/>
                <w:sz w:val="24"/>
                <w:szCs w:val="24"/>
              </w:rPr>
              <w:t>4:47</w:t>
            </w:r>
            <w:r w:rsidR="007C4DAB" w:rsidRPr="001E71C7">
              <w:rPr>
                <w:rFonts w:ascii="Calibri" w:hAnsi="Calibri" w:cs="Calibri"/>
                <w:sz w:val="24"/>
                <w:szCs w:val="24"/>
              </w:rPr>
              <w:br/>
              <w:t xml:space="preserve">Yeah. Well, first of all, I I'm a bit hesitant about the meanings of words, so </w:t>
            </w:r>
            <w:r w:rsidR="007C4DAB" w:rsidRPr="001E71C7">
              <w:rPr>
                <w:rFonts w:ascii="Calibri" w:hAnsi="Calibri" w:cs="Calibri"/>
                <w:sz w:val="24"/>
                <w:szCs w:val="24"/>
                <w:shd w:val="clear" w:color="auto" w:fill="FFFF00"/>
              </w:rPr>
              <w:t>hoarding obviously has lots of sort of implications, so it might be being greedy or it might mean… um… obviously having mental problems.</w:t>
            </w:r>
            <w:r w:rsidR="007C4DAB" w:rsidRPr="001E71C7">
              <w:rPr>
                <w:rFonts w:ascii="Calibri" w:hAnsi="Calibri" w:cs="Calibri"/>
                <w:sz w:val="24"/>
                <w:szCs w:val="24"/>
              </w:rPr>
              <w:t xml:space="preserve"> So in my case, so the question was, what impact has it had, I think? From an early age I, </w:t>
            </w:r>
            <w:r w:rsidR="007C4DAB" w:rsidRPr="001E71C7">
              <w:rPr>
                <w:rFonts w:ascii="Calibri" w:hAnsi="Calibri" w:cs="Calibri"/>
                <w:sz w:val="24"/>
                <w:szCs w:val="24"/>
                <w:shd w:val="clear" w:color="auto" w:fill="FFFF00"/>
              </w:rPr>
              <w:t>I had quite a chaotic beginning in life</w:t>
            </w:r>
            <w:r w:rsidR="007C4DAB" w:rsidRPr="001E71C7">
              <w:rPr>
                <w:rFonts w:ascii="Calibri" w:hAnsi="Calibri" w:cs="Calibri"/>
                <w:sz w:val="24"/>
                <w:szCs w:val="24"/>
              </w:rPr>
              <w:t xml:space="preserve">, in sort of psychological areas that may be relevant, but </w:t>
            </w:r>
            <w:r w:rsidR="007C4DAB" w:rsidRPr="001E71C7">
              <w:rPr>
                <w:rFonts w:ascii="Calibri" w:hAnsi="Calibri" w:cs="Calibri"/>
                <w:sz w:val="24"/>
                <w:szCs w:val="24"/>
                <w:shd w:val="clear" w:color="auto" w:fill="FFFF00"/>
              </w:rPr>
              <w:t xml:space="preserve">my father had was a kind of contemporary artist </w:t>
            </w:r>
            <w:r w:rsidR="007C4DAB" w:rsidRPr="001E71C7">
              <w:rPr>
                <w:rFonts w:ascii="Calibri" w:hAnsi="Calibri" w:cs="Calibri"/>
                <w:sz w:val="24"/>
                <w:szCs w:val="24"/>
              </w:rPr>
              <w:t xml:space="preserve">and um so </w:t>
            </w:r>
            <w:r w:rsidR="007C4DAB" w:rsidRPr="001E71C7">
              <w:rPr>
                <w:rFonts w:ascii="Calibri" w:hAnsi="Calibri" w:cs="Calibri"/>
                <w:sz w:val="24"/>
                <w:szCs w:val="24"/>
                <w:shd w:val="clear" w:color="auto" w:fill="FFFF00"/>
              </w:rPr>
              <w:t>it was difficult to make sense of my home environment</w:t>
            </w:r>
            <w:r w:rsidR="007C4DAB" w:rsidRPr="001E71C7">
              <w:rPr>
                <w:rFonts w:ascii="Calibri" w:hAnsi="Calibri" w:cs="Calibri"/>
                <w:sz w:val="24"/>
                <w:szCs w:val="24"/>
              </w:rPr>
              <w:t xml:space="preserve"> and so I'm so that's the background and then, you know, years later… um… I moved. I lived in London and </w:t>
            </w:r>
            <w:r w:rsidR="007C4DAB" w:rsidRPr="001E71C7">
              <w:rPr>
                <w:rFonts w:ascii="Calibri" w:hAnsi="Calibri" w:cs="Calibri"/>
                <w:sz w:val="24"/>
                <w:szCs w:val="24"/>
                <w:shd w:val="clear" w:color="auto" w:fill="FFFF00"/>
              </w:rPr>
              <w:t>I moved from about seven or eight different places to live</w:t>
            </w:r>
            <w:r w:rsidR="007C4DAB" w:rsidRPr="001E71C7">
              <w:rPr>
                <w:rFonts w:ascii="Calibri" w:hAnsi="Calibri" w:cs="Calibri"/>
                <w:sz w:val="24"/>
                <w:szCs w:val="24"/>
              </w:rPr>
              <w:t xml:space="preserve">, I think over the years. And stayed with my own peer group age group, living in shared accommodation and then a Co-op. And then… I moved to Devon when </w:t>
            </w:r>
            <w:r w:rsidR="007C4DAB" w:rsidRPr="001E71C7">
              <w:rPr>
                <w:rFonts w:ascii="Calibri" w:hAnsi="Calibri" w:cs="Calibri"/>
                <w:sz w:val="24"/>
                <w:szCs w:val="24"/>
                <w:shd w:val="clear" w:color="auto" w:fill="FFFF00"/>
              </w:rPr>
              <w:t>I went to do a degree course in an arts degree course</w:t>
            </w:r>
            <w:r w:rsidR="007C4DAB" w:rsidRPr="001E71C7">
              <w:rPr>
                <w:rFonts w:ascii="Calibri" w:hAnsi="Calibri" w:cs="Calibri"/>
                <w:sz w:val="24"/>
                <w:szCs w:val="24"/>
              </w:rPr>
              <w:t xml:space="preserve">… Which again, it's </w:t>
            </w:r>
            <w:r w:rsidR="007C4DAB" w:rsidRPr="001E71C7">
              <w:rPr>
                <w:rFonts w:ascii="Calibri" w:hAnsi="Calibri" w:cs="Calibri"/>
                <w:sz w:val="24"/>
                <w:szCs w:val="24"/>
                <w:shd w:val="clear" w:color="auto" w:fill="FFFF00"/>
              </w:rPr>
              <w:t>difficult to define</w:t>
            </w:r>
            <w:r w:rsidR="007C4DAB" w:rsidRPr="001E71C7">
              <w:rPr>
                <w:rFonts w:ascii="Calibri" w:hAnsi="Calibri" w:cs="Calibri"/>
                <w:sz w:val="24"/>
                <w:szCs w:val="24"/>
              </w:rPr>
              <w:t xml:space="preserve">. You know, with contemporary artists, sort of… full of questionable theories and…. Um… </w:t>
            </w:r>
            <w:r w:rsidR="007C4DAB" w:rsidRPr="001E71C7">
              <w:rPr>
                <w:rFonts w:ascii="Calibri" w:hAnsi="Calibri" w:cs="Calibri"/>
                <w:sz w:val="24"/>
                <w:szCs w:val="24"/>
                <w:shd w:val="clear" w:color="auto" w:fill="FFFF00"/>
              </w:rPr>
              <w:t>difficult to understand</w:t>
            </w:r>
            <w:r w:rsidR="007C4DAB" w:rsidRPr="001E71C7">
              <w:rPr>
                <w:rFonts w:ascii="Calibri" w:hAnsi="Calibri" w:cs="Calibri"/>
                <w:sz w:val="24"/>
                <w:szCs w:val="24"/>
              </w:rPr>
              <w:t xml:space="preserve">… analysis you know, it's all kinds of different people that I met at school and social, you know, </w:t>
            </w:r>
            <w:r w:rsidR="007C4DAB" w:rsidRPr="001E71C7">
              <w:rPr>
                <w:rFonts w:ascii="Calibri" w:hAnsi="Calibri" w:cs="Calibri"/>
                <w:sz w:val="24"/>
                <w:szCs w:val="24"/>
                <w:shd w:val="clear" w:color="auto" w:fill="FFFF00"/>
              </w:rPr>
              <w:t>differences between people and just coping as a young person</w:t>
            </w:r>
            <w:r w:rsidR="007C4DAB" w:rsidRPr="001E71C7">
              <w:rPr>
                <w:rFonts w:ascii="Calibri" w:hAnsi="Calibri" w:cs="Calibri"/>
                <w:sz w:val="24"/>
                <w:szCs w:val="24"/>
              </w:rPr>
              <w:t xml:space="preserve">. So, I went to do this degree quite late in life… in the beautiful Devon area of Dartington and I stayed there for three years, but I was 30 by the time I started, I was 30, 31… so. </w:t>
            </w:r>
            <w:r w:rsidR="007C4DAB" w:rsidRPr="001E71C7">
              <w:rPr>
                <w:rFonts w:ascii="Calibri" w:hAnsi="Calibri" w:cs="Calibri"/>
                <w:sz w:val="24"/>
                <w:szCs w:val="24"/>
                <w:shd w:val="clear" w:color="auto" w:fill="FFFF00"/>
              </w:rPr>
              <w:t>There were issues in my family with the so-called art, which in some sense may have just been literally rubble, you know, so it wasn't… easy to…. to see what was valuable and what was… rubbish…</w:t>
            </w:r>
            <w:r w:rsidR="007C4DAB" w:rsidRPr="001E71C7">
              <w:rPr>
                <w:rFonts w:ascii="Calibri" w:hAnsi="Calibri" w:cs="Calibri"/>
                <w:sz w:val="24"/>
                <w:szCs w:val="24"/>
              </w:rPr>
              <w:t xml:space="preserve"> really…. so… And, then I moved to this where I am now because I had a child… In the year 2000, millennium and </w:t>
            </w:r>
            <w:r w:rsidR="007C4DAB" w:rsidRPr="001E71C7">
              <w:rPr>
                <w:rFonts w:ascii="Calibri" w:hAnsi="Calibri" w:cs="Calibri"/>
                <w:sz w:val="24"/>
                <w:szCs w:val="24"/>
                <w:shd w:val="clear" w:color="auto" w:fill="FFFF00"/>
              </w:rPr>
              <w:t>I had social services involvement at the time. I had a sort of child safety child protection case</w:t>
            </w:r>
            <w:r w:rsidR="007C4DAB" w:rsidRPr="001E71C7">
              <w:rPr>
                <w:rFonts w:ascii="Calibri" w:hAnsi="Calibri" w:cs="Calibri"/>
                <w:sz w:val="24"/>
                <w:szCs w:val="24"/>
              </w:rPr>
              <w:t xml:space="preserve"> for about 3 years intermittently. So because I was on my own and… um… So I moved into this… with council property house semi-detached 2 bedroomed house with my 2 year old daughter… and brought her up here till she was about 19 and went to do her degree in London and she's not here now… she's… wants to stay in London, so she doesn't really…. This was her room and… </w:t>
            </w:r>
            <w:r w:rsidR="007C4DAB" w:rsidRPr="001E71C7">
              <w:rPr>
                <w:rFonts w:ascii="Calibri" w:hAnsi="Calibri" w:cs="Calibri"/>
                <w:sz w:val="24"/>
                <w:szCs w:val="24"/>
                <w:shd w:val="clear" w:color="auto" w:fill="FFFF00"/>
              </w:rPr>
              <w:t>But the hoarding is just the way that I collect, and the way I, I, respond to this particular house.</w:t>
            </w:r>
            <w:r w:rsidR="007C4DAB" w:rsidRPr="001E71C7">
              <w:rPr>
                <w:rFonts w:ascii="Calibri" w:hAnsi="Calibri" w:cs="Calibri"/>
                <w:sz w:val="24"/>
                <w:szCs w:val="24"/>
              </w:rPr>
              <w:t xml:space="preserve"> And </w:t>
            </w:r>
            <w:r w:rsidR="007C4DAB" w:rsidRPr="001E71C7">
              <w:rPr>
                <w:rFonts w:ascii="Calibri" w:hAnsi="Calibri" w:cs="Calibri"/>
                <w:sz w:val="24"/>
                <w:szCs w:val="24"/>
                <w:shd w:val="clear" w:color="auto" w:fill="FFFF00"/>
              </w:rPr>
              <w:t xml:space="preserve">I've had lots of counsellors help trying to help me with not only with trying to sort out my stuff, but, you </w:t>
            </w:r>
            <w:r w:rsidR="007C4DAB" w:rsidRPr="001E71C7">
              <w:rPr>
                <w:rFonts w:ascii="Calibri" w:hAnsi="Calibri" w:cs="Calibri"/>
                <w:sz w:val="24"/>
                <w:szCs w:val="24"/>
                <w:shd w:val="clear" w:color="auto" w:fill="FFFF00"/>
              </w:rPr>
              <w:lastRenderedPageBreak/>
              <w:t>know, supervising with and helping me being a mum</w:t>
            </w:r>
            <w:r w:rsidR="007C4DAB" w:rsidRPr="001E71C7">
              <w:rPr>
                <w:rFonts w:ascii="Calibri" w:hAnsi="Calibri" w:cs="Calibri"/>
                <w:sz w:val="24"/>
                <w:szCs w:val="24"/>
              </w:rPr>
              <w:t xml:space="preserve"> and… socialising in it where I am and my my family, my extended family extended family, you know, and they've yeah, it's grown. And the years go by and normal things happen like they happen to everyone and </w:t>
            </w:r>
            <w:r w:rsidR="007C4DAB" w:rsidRPr="001E71C7">
              <w:rPr>
                <w:rFonts w:ascii="Calibri" w:hAnsi="Calibri" w:cs="Calibri"/>
                <w:sz w:val="24"/>
                <w:szCs w:val="24"/>
                <w:shd w:val="clear" w:color="auto" w:fill="FFFF00"/>
              </w:rPr>
              <w:t>it's all rather rather difficult and sad</w:t>
            </w:r>
            <w:r w:rsidR="007C4DAB" w:rsidRPr="001E71C7">
              <w:rPr>
                <w:rFonts w:ascii="Calibri" w:hAnsi="Calibri" w:cs="Calibri"/>
                <w:sz w:val="24"/>
                <w:szCs w:val="24"/>
              </w:rPr>
              <w:t xml:space="preserve"> in some, you know, with… my </w:t>
            </w:r>
            <w:r w:rsidR="007C4DAB" w:rsidRPr="001E71C7">
              <w:rPr>
                <w:rFonts w:ascii="Calibri" w:hAnsi="Calibri" w:cs="Calibri"/>
                <w:sz w:val="24"/>
                <w:szCs w:val="24"/>
                <w:shd w:val="clear" w:color="auto" w:fill="FFFF00"/>
              </w:rPr>
              <w:t>parents passing away and then my brother's from organising that and the furniture that I've inherited</w:t>
            </w:r>
            <w:r w:rsidR="007C4DAB" w:rsidRPr="001E71C7">
              <w:rPr>
                <w:rFonts w:ascii="Calibri" w:hAnsi="Calibri" w:cs="Calibri"/>
                <w:sz w:val="24"/>
                <w:szCs w:val="24"/>
              </w:rPr>
              <w:t xml:space="preserve">, which is in his garage, which I'm paying for. It's not sort of very high valued furniture, it's just… </w:t>
            </w:r>
            <w:r w:rsidR="007C4DAB" w:rsidRPr="001E71C7">
              <w:rPr>
                <w:rFonts w:ascii="Calibri" w:hAnsi="Calibri" w:cs="Calibri"/>
                <w:sz w:val="24"/>
                <w:szCs w:val="24"/>
                <w:shd w:val="clear" w:color="auto" w:fill="FFFF00"/>
              </w:rPr>
              <w:t>furniture I quite liked and I wanted to try and use it at some point, but it's just been there for about nearly three years just… costing rent and… doing absolutely nothing</w:t>
            </w:r>
            <w:r w:rsidR="007C4DAB" w:rsidRPr="001E71C7">
              <w:rPr>
                <w:rFonts w:ascii="Calibri" w:hAnsi="Calibri" w:cs="Calibri"/>
                <w:sz w:val="24"/>
                <w:szCs w:val="24"/>
              </w:rPr>
              <w:t xml:space="preserve">. So that's a shame. And </w:t>
            </w:r>
            <w:r w:rsidR="007C4DAB" w:rsidRPr="001E71C7">
              <w:rPr>
                <w:rFonts w:ascii="Calibri" w:hAnsi="Calibri" w:cs="Calibri"/>
                <w:sz w:val="24"/>
                <w:szCs w:val="24"/>
                <w:shd w:val="clear" w:color="auto" w:fill="FFFF00"/>
              </w:rPr>
              <w:t>I collect things like newspapers and jars and some things for recycling</w:t>
            </w:r>
            <w:r w:rsidR="007C4DAB" w:rsidRPr="001E71C7">
              <w:rPr>
                <w:rFonts w:ascii="Calibri" w:hAnsi="Calibri" w:cs="Calibri"/>
                <w:sz w:val="24"/>
                <w:szCs w:val="24"/>
              </w:rPr>
              <w:t xml:space="preserve">. Obviously, I've got this…. </w:t>
            </w:r>
            <w:r w:rsidR="007C4DAB" w:rsidRPr="001E71C7">
              <w:rPr>
                <w:rFonts w:ascii="Calibri" w:hAnsi="Calibri" w:cs="Calibri"/>
                <w:sz w:val="24"/>
                <w:szCs w:val="24"/>
                <w:highlight w:val="yellow"/>
              </w:rPr>
              <w:t>awareness about recycling and not putting sending things to landfill</w:t>
            </w:r>
            <w:r w:rsidR="007C4DAB" w:rsidRPr="001E71C7">
              <w:rPr>
                <w:rFonts w:ascii="Calibri" w:hAnsi="Calibri" w:cs="Calibri"/>
                <w:sz w:val="24"/>
                <w:szCs w:val="24"/>
              </w:rPr>
              <w:t xml:space="preserve"> and so it’s a mix… a mixture of things.</w:t>
            </w:r>
          </w:p>
        </w:tc>
        <w:tc>
          <w:tcPr>
            <w:tcW w:w="2110" w:type="dxa"/>
          </w:tcPr>
          <w:p w14:paraId="5C8C50E5" w14:textId="77777777" w:rsidR="007C4DAB" w:rsidRPr="001E71C7" w:rsidRDefault="007C4DAB" w:rsidP="002E4863">
            <w:pPr>
              <w:rPr>
                <w:rFonts w:ascii="Calibri" w:hAnsi="Calibri" w:cs="Calibri"/>
                <w:sz w:val="24"/>
                <w:szCs w:val="24"/>
              </w:rPr>
            </w:pPr>
          </w:p>
          <w:p w14:paraId="0E0850FD" w14:textId="77777777" w:rsidR="007C4DAB" w:rsidRPr="001E71C7" w:rsidRDefault="007C4DAB" w:rsidP="002E4863">
            <w:pPr>
              <w:rPr>
                <w:rFonts w:ascii="Calibri" w:hAnsi="Calibri" w:cs="Calibri"/>
                <w:sz w:val="24"/>
                <w:szCs w:val="24"/>
              </w:rPr>
            </w:pPr>
          </w:p>
          <w:p w14:paraId="7017ADAF" w14:textId="77777777" w:rsidR="007C4DAB" w:rsidRPr="001E71C7" w:rsidRDefault="007C4DAB" w:rsidP="002E4863">
            <w:pPr>
              <w:rPr>
                <w:rFonts w:ascii="Calibri" w:hAnsi="Calibri" w:cs="Calibri"/>
                <w:sz w:val="24"/>
                <w:szCs w:val="24"/>
              </w:rPr>
            </w:pPr>
          </w:p>
          <w:p w14:paraId="576F001E" w14:textId="77777777" w:rsidR="007C4DAB" w:rsidRPr="001E71C7" w:rsidRDefault="007C4DAB" w:rsidP="002E4863">
            <w:pPr>
              <w:rPr>
                <w:rFonts w:ascii="Calibri" w:hAnsi="Calibri" w:cs="Calibri"/>
                <w:sz w:val="24"/>
                <w:szCs w:val="24"/>
              </w:rPr>
            </w:pPr>
          </w:p>
          <w:p w14:paraId="58646E51" w14:textId="77777777" w:rsidR="007C4DAB" w:rsidRPr="001E71C7" w:rsidRDefault="007C4DAB" w:rsidP="002E4863">
            <w:pPr>
              <w:rPr>
                <w:rFonts w:ascii="Calibri" w:hAnsi="Calibri" w:cs="Calibri"/>
                <w:sz w:val="24"/>
                <w:szCs w:val="24"/>
              </w:rPr>
            </w:pPr>
          </w:p>
          <w:p w14:paraId="1FE8F717"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Language, meanings, interpretations.</w:t>
            </w:r>
          </w:p>
          <w:p w14:paraId="475BE2C7" w14:textId="77777777" w:rsidR="007C4DAB" w:rsidRPr="001E71C7" w:rsidRDefault="007C4DAB" w:rsidP="002E4863">
            <w:pPr>
              <w:rPr>
                <w:rFonts w:ascii="Calibri" w:hAnsi="Calibri" w:cs="Calibri"/>
                <w:sz w:val="24"/>
                <w:szCs w:val="24"/>
              </w:rPr>
            </w:pPr>
          </w:p>
          <w:p w14:paraId="2B17D9B1"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Lack of stability</w:t>
            </w:r>
          </w:p>
          <w:p w14:paraId="4D071645"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Art and dad important</w:t>
            </w:r>
          </w:p>
          <w:p w14:paraId="23EE2D09" w14:textId="18D93A97" w:rsidR="007C4DAB" w:rsidRPr="001E71C7" w:rsidRDefault="008925B1" w:rsidP="002E4863">
            <w:pPr>
              <w:rPr>
                <w:rFonts w:ascii="Calibri" w:hAnsi="Calibri" w:cs="Calibri"/>
                <w:sz w:val="24"/>
                <w:szCs w:val="24"/>
              </w:rPr>
            </w:pPr>
            <w:r w:rsidRPr="001E71C7">
              <w:rPr>
                <w:rFonts w:ascii="Calibri" w:hAnsi="Calibri" w:cs="Calibri"/>
                <w:sz w:val="24"/>
                <w:szCs w:val="24"/>
              </w:rPr>
              <w:t>Confusing</w:t>
            </w:r>
          </w:p>
          <w:p w14:paraId="03426F31" w14:textId="77777777" w:rsidR="007C4DAB" w:rsidRPr="001E71C7" w:rsidRDefault="007C4DAB" w:rsidP="002E4863">
            <w:pPr>
              <w:rPr>
                <w:rFonts w:ascii="Calibri" w:hAnsi="Calibri" w:cs="Calibri"/>
                <w:sz w:val="24"/>
                <w:szCs w:val="24"/>
              </w:rPr>
            </w:pPr>
          </w:p>
          <w:p w14:paraId="26B051C4"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No time to settle</w:t>
            </w:r>
          </w:p>
          <w:p w14:paraId="553D9110" w14:textId="77777777" w:rsidR="007C4DAB" w:rsidRPr="001E71C7" w:rsidRDefault="007C4DAB" w:rsidP="002E4863">
            <w:pPr>
              <w:rPr>
                <w:rFonts w:ascii="Calibri" w:hAnsi="Calibri" w:cs="Calibri"/>
                <w:sz w:val="24"/>
                <w:szCs w:val="24"/>
              </w:rPr>
            </w:pPr>
          </w:p>
          <w:p w14:paraId="35F300E2" w14:textId="77777777" w:rsidR="007C4DAB" w:rsidRPr="001E71C7" w:rsidRDefault="007C4DAB" w:rsidP="002E4863">
            <w:pPr>
              <w:rPr>
                <w:rFonts w:ascii="Calibri" w:hAnsi="Calibri" w:cs="Calibri"/>
                <w:sz w:val="24"/>
                <w:szCs w:val="24"/>
              </w:rPr>
            </w:pPr>
          </w:p>
          <w:p w14:paraId="4675B16C"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Art is huge in her life</w:t>
            </w:r>
          </w:p>
          <w:p w14:paraId="2C24557A"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More confusion</w:t>
            </w:r>
          </w:p>
          <w:p w14:paraId="08EFE99D" w14:textId="77777777" w:rsidR="007C4DAB" w:rsidRPr="001E71C7" w:rsidRDefault="007C4DAB" w:rsidP="002E4863">
            <w:pPr>
              <w:rPr>
                <w:rFonts w:ascii="Calibri" w:hAnsi="Calibri" w:cs="Calibri"/>
                <w:sz w:val="24"/>
                <w:szCs w:val="24"/>
              </w:rPr>
            </w:pPr>
          </w:p>
          <w:p w14:paraId="76E1D9AA" w14:textId="77777777" w:rsidR="007C4DAB" w:rsidRPr="001E71C7" w:rsidRDefault="007C4DAB" w:rsidP="002E4863">
            <w:pPr>
              <w:rPr>
                <w:rFonts w:ascii="Calibri" w:hAnsi="Calibri" w:cs="Calibri"/>
                <w:sz w:val="24"/>
                <w:szCs w:val="24"/>
              </w:rPr>
            </w:pPr>
          </w:p>
          <w:p w14:paraId="51684059"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Identity issues</w:t>
            </w:r>
          </w:p>
          <w:p w14:paraId="27797E42" w14:textId="77777777" w:rsidR="007C4DAB" w:rsidRPr="001E71C7" w:rsidRDefault="007C4DAB" w:rsidP="002E4863">
            <w:pPr>
              <w:rPr>
                <w:rFonts w:ascii="Calibri" w:hAnsi="Calibri" w:cs="Calibri"/>
                <w:sz w:val="24"/>
                <w:szCs w:val="24"/>
              </w:rPr>
            </w:pPr>
          </w:p>
          <w:p w14:paraId="7AED8157" w14:textId="77777777" w:rsidR="007C4DAB" w:rsidRPr="001E71C7" w:rsidRDefault="007C4DAB" w:rsidP="002E4863">
            <w:pPr>
              <w:rPr>
                <w:rFonts w:ascii="Calibri" w:hAnsi="Calibri" w:cs="Calibri"/>
                <w:sz w:val="24"/>
                <w:szCs w:val="24"/>
              </w:rPr>
            </w:pPr>
          </w:p>
          <w:p w14:paraId="18692C4D" w14:textId="77777777" w:rsidR="001B3D5F" w:rsidRPr="001E71C7" w:rsidRDefault="001B3D5F" w:rsidP="002E4863">
            <w:pPr>
              <w:rPr>
                <w:rFonts w:ascii="Calibri" w:hAnsi="Calibri" w:cs="Calibri"/>
                <w:sz w:val="24"/>
                <w:szCs w:val="24"/>
              </w:rPr>
            </w:pPr>
          </w:p>
          <w:p w14:paraId="0487DEDF" w14:textId="4DC4F7F4" w:rsidR="007C4DAB" w:rsidRPr="001E71C7" w:rsidRDefault="007C4DAB" w:rsidP="002E4863">
            <w:pPr>
              <w:rPr>
                <w:rFonts w:ascii="Calibri" w:hAnsi="Calibri" w:cs="Calibri"/>
                <w:sz w:val="24"/>
                <w:szCs w:val="24"/>
              </w:rPr>
            </w:pPr>
            <w:r w:rsidRPr="001E71C7">
              <w:rPr>
                <w:rFonts w:ascii="Calibri" w:hAnsi="Calibri" w:cs="Calibri"/>
                <w:sz w:val="24"/>
                <w:szCs w:val="24"/>
              </w:rPr>
              <w:t>What is art and what is junk?</w:t>
            </w:r>
          </w:p>
          <w:p w14:paraId="6B7DB2A7" w14:textId="77777777" w:rsidR="007C4DAB" w:rsidRPr="001E71C7" w:rsidRDefault="007C4DAB" w:rsidP="002E4863">
            <w:pPr>
              <w:rPr>
                <w:rFonts w:ascii="Calibri" w:hAnsi="Calibri" w:cs="Calibri"/>
                <w:sz w:val="24"/>
                <w:szCs w:val="24"/>
              </w:rPr>
            </w:pPr>
          </w:p>
          <w:p w14:paraId="503B9FDC" w14:textId="77777777" w:rsidR="007C4DAB" w:rsidRPr="001E71C7" w:rsidRDefault="007C4DAB" w:rsidP="002E4863">
            <w:pPr>
              <w:rPr>
                <w:rFonts w:ascii="Calibri" w:hAnsi="Calibri" w:cs="Calibri"/>
                <w:sz w:val="24"/>
                <w:szCs w:val="24"/>
              </w:rPr>
            </w:pPr>
          </w:p>
          <w:p w14:paraId="5ED08528" w14:textId="77777777" w:rsidR="001B3D5F" w:rsidRPr="001E71C7" w:rsidRDefault="001B3D5F" w:rsidP="002E4863">
            <w:pPr>
              <w:rPr>
                <w:rFonts w:ascii="Calibri" w:hAnsi="Calibri" w:cs="Calibri"/>
                <w:sz w:val="24"/>
                <w:szCs w:val="24"/>
              </w:rPr>
            </w:pPr>
          </w:p>
          <w:p w14:paraId="1A70AA0B" w14:textId="11EDBBD2" w:rsidR="007C4DAB" w:rsidRPr="001E71C7" w:rsidRDefault="007C4DAB" w:rsidP="002E4863">
            <w:pPr>
              <w:rPr>
                <w:rFonts w:ascii="Calibri" w:hAnsi="Calibri" w:cs="Calibri"/>
                <w:sz w:val="24"/>
                <w:szCs w:val="24"/>
              </w:rPr>
            </w:pPr>
            <w:r w:rsidRPr="001E71C7">
              <w:rPr>
                <w:rFonts w:ascii="Calibri" w:hAnsi="Calibri" w:cs="Calibri"/>
                <w:sz w:val="24"/>
                <w:szCs w:val="24"/>
              </w:rPr>
              <w:t>It was hard as a single parent</w:t>
            </w:r>
          </w:p>
          <w:p w14:paraId="6F3829C8" w14:textId="77777777" w:rsidR="007C4DAB" w:rsidRPr="001E71C7" w:rsidRDefault="007C4DAB" w:rsidP="002E4863">
            <w:pPr>
              <w:rPr>
                <w:rFonts w:ascii="Calibri" w:hAnsi="Calibri" w:cs="Calibri"/>
                <w:sz w:val="24"/>
                <w:szCs w:val="24"/>
              </w:rPr>
            </w:pPr>
          </w:p>
          <w:p w14:paraId="37FA7512" w14:textId="77777777" w:rsidR="007C4DAB" w:rsidRPr="001E71C7" w:rsidRDefault="007C4DAB" w:rsidP="002E4863">
            <w:pPr>
              <w:rPr>
                <w:rFonts w:ascii="Calibri" w:hAnsi="Calibri" w:cs="Calibri"/>
                <w:sz w:val="24"/>
                <w:szCs w:val="24"/>
              </w:rPr>
            </w:pPr>
          </w:p>
          <w:p w14:paraId="229C9668" w14:textId="77777777" w:rsidR="001B3D5F" w:rsidRPr="001E71C7" w:rsidRDefault="001B3D5F" w:rsidP="002E4863">
            <w:pPr>
              <w:rPr>
                <w:rFonts w:ascii="Calibri" w:hAnsi="Calibri" w:cs="Calibri"/>
                <w:sz w:val="24"/>
                <w:szCs w:val="24"/>
              </w:rPr>
            </w:pPr>
          </w:p>
          <w:p w14:paraId="5A1692CF" w14:textId="77777777" w:rsidR="001B3D5F" w:rsidRPr="001E71C7" w:rsidRDefault="001B3D5F" w:rsidP="002E4863">
            <w:pPr>
              <w:rPr>
                <w:rFonts w:ascii="Calibri" w:hAnsi="Calibri" w:cs="Calibri"/>
                <w:sz w:val="24"/>
                <w:szCs w:val="24"/>
              </w:rPr>
            </w:pPr>
          </w:p>
          <w:p w14:paraId="641784DA"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Collecting things as a response</w:t>
            </w:r>
          </w:p>
          <w:p w14:paraId="31DB6D80" w14:textId="77777777" w:rsidR="001B3D5F" w:rsidRPr="001E71C7" w:rsidRDefault="001B3D5F" w:rsidP="002E4863">
            <w:pPr>
              <w:rPr>
                <w:rFonts w:ascii="Calibri" w:hAnsi="Calibri" w:cs="Calibri"/>
                <w:sz w:val="24"/>
                <w:szCs w:val="24"/>
              </w:rPr>
            </w:pPr>
          </w:p>
          <w:p w14:paraId="75507B5B" w14:textId="15D54597" w:rsidR="007C4DAB" w:rsidRPr="001E71C7" w:rsidRDefault="007C4DAB" w:rsidP="002E4863">
            <w:pPr>
              <w:rPr>
                <w:rFonts w:ascii="Calibri" w:hAnsi="Calibri" w:cs="Calibri"/>
                <w:sz w:val="24"/>
                <w:szCs w:val="24"/>
              </w:rPr>
            </w:pPr>
            <w:r w:rsidRPr="001E71C7">
              <w:rPr>
                <w:rFonts w:ascii="Calibri" w:hAnsi="Calibri" w:cs="Calibri"/>
                <w:sz w:val="24"/>
                <w:szCs w:val="24"/>
              </w:rPr>
              <w:t>Needed help with lots of things in life</w:t>
            </w:r>
          </w:p>
          <w:p w14:paraId="2B993BEF" w14:textId="77777777" w:rsidR="007C4DAB" w:rsidRPr="001E71C7" w:rsidRDefault="007C4DAB" w:rsidP="002E4863">
            <w:pPr>
              <w:rPr>
                <w:rFonts w:ascii="Calibri" w:hAnsi="Calibri" w:cs="Calibri"/>
                <w:sz w:val="24"/>
                <w:szCs w:val="24"/>
              </w:rPr>
            </w:pPr>
          </w:p>
          <w:p w14:paraId="011A3C61"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Life can bring pain</w:t>
            </w:r>
          </w:p>
          <w:p w14:paraId="668B08A3" w14:textId="77777777" w:rsidR="007C4DAB" w:rsidRPr="001E71C7" w:rsidRDefault="007C4DAB" w:rsidP="002E4863">
            <w:pPr>
              <w:rPr>
                <w:rFonts w:ascii="Calibri" w:hAnsi="Calibri" w:cs="Calibri"/>
                <w:sz w:val="24"/>
                <w:szCs w:val="24"/>
              </w:rPr>
            </w:pPr>
          </w:p>
          <w:p w14:paraId="23B02122" w14:textId="77777777" w:rsidR="007C4DAB" w:rsidRPr="001E71C7" w:rsidRDefault="007C4DAB" w:rsidP="002E4863">
            <w:pPr>
              <w:rPr>
                <w:rFonts w:ascii="Calibri" w:hAnsi="Calibri" w:cs="Calibri"/>
                <w:sz w:val="24"/>
                <w:szCs w:val="24"/>
              </w:rPr>
            </w:pPr>
            <w:r w:rsidRPr="001E71C7">
              <w:rPr>
                <w:rFonts w:ascii="Calibri" w:hAnsi="Calibri" w:cs="Calibri"/>
                <w:sz w:val="24"/>
                <w:szCs w:val="24"/>
              </w:rPr>
              <w:t>Difficult to let go of possessions belonging to deceased parents</w:t>
            </w:r>
          </w:p>
          <w:p w14:paraId="36F3DB43" w14:textId="77777777" w:rsidR="007C4DAB" w:rsidRPr="001E71C7" w:rsidRDefault="007C4DAB" w:rsidP="002E4863">
            <w:pPr>
              <w:rPr>
                <w:rFonts w:ascii="Calibri" w:hAnsi="Calibri" w:cs="Calibri"/>
                <w:sz w:val="24"/>
                <w:szCs w:val="24"/>
              </w:rPr>
            </w:pPr>
          </w:p>
          <w:p w14:paraId="2CE0310C" w14:textId="4D517977" w:rsidR="007C4DAB" w:rsidRPr="001E71C7" w:rsidRDefault="007C4DAB" w:rsidP="00566098">
            <w:pPr>
              <w:rPr>
                <w:rFonts w:ascii="Calibri" w:hAnsi="Calibri" w:cs="Calibri"/>
                <w:sz w:val="24"/>
                <w:szCs w:val="24"/>
              </w:rPr>
            </w:pPr>
            <w:r w:rsidRPr="001E71C7">
              <w:rPr>
                <w:rFonts w:ascii="Calibri" w:hAnsi="Calibri" w:cs="Calibri"/>
                <w:sz w:val="24"/>
                <w:szCs w:val="24"/>
              </w:rPr>
              <w:t>Environmentally aware</w:t>
            </w:r>
          </w:p>
        </w:tc>
      </w:tr>
    </w:tbl>
    <w:p w14:paraId="53D2DD5A" w14:textId="77777777" w:rsidR="00B61A00" w:rsidRPr="001E71C7" w:rsidRDefault="00B61A00" w:rsidP="005B581A">
      <w:pPr>
        <w:tabs>
          <w:tab w:val="left" w:pos="6260"/>
        </w:tabs>
        <w:rPr>
          <w:rFonts w:ascii="Calibri" w:hAnsi="Calibri" w:cs="Calibri"/>
          <w:b/>
          <w:bCs/>
          <w:sz w:val="24"/>
          <w:szCs w:val="24"/>
        </w:rPr>
      </w:pPr>
    </w:p>
    <w:p w14:paraId="1BBD60FD" w14:textId="146391D0" w:rsidR="007F13EB" w:rsidRPr="001E71C7" w:rsidRDefault="00566098" w:rsidP="00EA1FEC">
      <w:pPr>
        <w:rPr>
          <w:rFonts w:ascii="Calibri" w:hAnsi="Calibri" w:cs="Calibri"/>
          <w:b/>
          <w:bCs/>
          <w:sz w:val="24"/>
          <w:szCs w:val="24"/>
        </w:rPr>
      </w:pPr>
      <w:r w:rsidRPr="001E71C7">
        <w:rPr>
          <w:rFonts w:ascii="Calibri" w:hAnsi="Calibri" w:cs="Calibri"/>
          <w:b/>
          <w:bCs/>
          <w:sz w:val="24"/>
          <w:szCs w:val="24"/>
        </w:rPr>
        <w:br w:type="page"/>
      </w:r>
      <w:r w:rsidR="00A43C51" w:rsidRPr="001E71C7">
        <w:rPr>
          <w:rFonts w:ascii="Calibri" w:hAnsi="Calibri" w:cs="Calibri"/>
          <w:b/>
          <w:bCs/>
          <w:sz w:val="24"/>
          <w:szCs w:val="24"/>
        </w:rPr>
        <w:lastRenderedPageBreak/>
        <w:t xml:space="preserve">Appendix </w:t>
      </w:r>
      <w:r w:rsidR="006B04FE">
        <w:rPr>
          <w:rFonts w:ascii="Calibri" w:hAnsi="Calibri" w:cs="Calibri"/>
          <w:b/>
          <w:bCs/>
          <w:sz w:val="24"/>
          <w:szCs w:val="24"/>
        </w:rPr>
        <w:t>8</w:t>
      </w:r>
      <w:r w:rsidR="00DB1FB9" w:rsidRPr="001E71C7">
        <w:rPr>
          <w:rFonts w:ascii="Calibri" w:hAnsi="Calibri" w:cs="Calibri"/>
          <w:b/>
          <w:bCs/>
          <w:sz w:val="24"/>
          <w:szCs w:val="24"/>
        </w:rPr>
        <w:t xml:space="preserve"> -</w:t>
      </w:r>
      <w:r w:rsidR="00C866DF" w:rsidRPr="001E71C7">
        <w:rPr>
          <w:rFonts w:ascii="Calibri" w:hAnsi="Calibri" w:cs="Calibri"/>
          <w:b/>
          <w:bCs/>
          <w:sz w:val="24"/>
          <w:szCs w:val="24"/>
        </w:rPr>
        <w:t xml:space="preserve"> </w:t>
      </w:r>
      <w:r w:rsidR="00587B65" w:rsidRPr="001E71C7">
        <w:rPr>
          <w:rFonts w:ascii="Calibri" w:hAnsi="Calibri" w:cs="Calibri"/>
          <w:b/>
          <w:bCs/>
          <w:sz w:val="24"/>
          <w:szCs w:val="24"/>
        </w:rPr>
        <w:t xml:space="preserve">Example of </w:t>
      </w:r>
      <w:r w:rsidR="00156F2D" w:rsidRPr="001E71C7">
        <w:rPr>
          <w:rFonts w:ascii="Calibri" w:hAnsi="Calibri" w:cs="Calibri"/>
          <w:b/>
          <w:bCs/>
          <w:sz w:val="24"/>
          <w:szCs w:val="24"/>
        </w:rPr>
        <w:t>grouping of statements</w:t>
      </w:r>
      <w:r w:rsidR="00AB2CB4" w:rsidRPr="001E71C7">
        <w:rPr>
          <w:rFonts w:ascii="Calibri" w:hAnsi="Calibri" w:cs="Calibri"/>
          <w:b/>
          <w:bCs/>
          <w:sz w:val="24"/>
          <w:szCs w:val="24"/>
        </w:rPr>
        <w:t xml:space="preserve"> into personal experiential themes</w:t>
      </w:r>
      <w:r w:rsidR="00B07CB3" w:rsidRPr="001E71C7">
        <w:rPr>
          <w:rFonts w:ascii="Calibri" w:hAnsi="Calibri" w:cs="Calibri"/>
          <w:b/>
          <w:bCs/>
          <w:sz w:val="24"/>
          <w:szCs w:val="24"/>
        </w:rPr>
        <w:t xml:space="preserve"> (PETs)   </w:t>
      </w:r>
    </w:p>
    <w:p w14:paraId="78E4ADBF" w14:textId="77777777" w:rsidR="001F071F" w:rsidRPr="001E71C7" w:rsidRDefault="001F071F" w:rsidP="00EA1FEC">
      <w:pPr>
        <w:rPr>
          <w:rFonts w:ascii="Calibri" w:hAnsi="Calibri" w:cs="Calibri"/>
          <w:b/>
          <w:bCs/>
          <w:sz w:val="24"/>
          <w:szCs w:val="24"/>
        </w:rPr>
      </w:pPr>
    </w:p>
    <w:p w14:paraId="0904624B" w14:textId="5B3EDF34" w:rsidR="006E29D6" w:rsidRPr="001E71C7" w:rsidRDefault="006E29D6" w:rsidP="006E29D6">
      <w:pPr>
        <w:rPr>
          <w:rFonts w:ascii="Calibri" w:hAnsi="Calibri" w:cs="Calibri"/>
          <w:b/>
          <w:bCs/>
          <w:sz w:val="24"/>
          <w:szCs w:val="24"/>
        </w:rPr>
      </w:pPr>
      <w:r w:rsidRPr="001E71C7">
        <w:rPr>
          <w:rFonts w:ascii="Calibri" w:hAnsi="Calibri" w:cs="Calibri"/>
          <w:b/>
          <w:bCs/>
          <w:noProof/>
          <w:sz w:val="24"/>
          <w:szCs w:val="24"/>
        </w:rPr>
        <w:drawing>
          <wp:inline distT="0" distB="0" distL="0" distR="0" wp14:anchorId="310E3497" wp14:editId="6F967054">
            <wp:extent cx="5731510" cy="3801745"/>
            <wp:effectExtent l="0" t="0" r="2540" b="8255"/>
            <wp:docPr id="1798807497" name="Picture 6" descr="A white board with pieces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807497" name="Picture 6" descr="A white board with pieces of paper&#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801745"/>
                    </a:xfrm>
                    <a:prstGeom prst="rect">
                      <a:avLst/>
                    </a:prstGeom>
                    <a:noFill/>
                    <a:ln>
                      <a:noFill/>
                    </a:ln>
                  </pic:spPr>
                </pic:pic>
              </a:graphicData>
            </a:graphic>
          </wp:inline>
        </w:drawing>
      </w:r>
    </w:p>
    <w:p w14:paraId="10ADC7FD" w14:textId="21F9F3C0" w:rsidR="0049279A" w:rsidRPr="001E71C7" w:rsidRDefault="0049279A" w:rsidP="0049279A">
      <w:pPr>
        <w:rPr>
          <w:rFonts w:ascii="Calibri" w:hAnsi="Calibri" w:cs="Calibri"/>
          <w:b/>
          <w:bCs/>
          <w:sz w:val="24"/>
          <w:szCs w:val="24"/>
        </w:rPr>
      </w:pPr>
    </w:p>
    <w:p w14:paraId="28278860" w14:textId="50636507" w:rsidR="003F53B9" w:rsidRPr="001E71C7" w:rsidRDefault="003F53B9" w:rsidP="003F53B9">
      <w:pPr>
        <w:rPr>
          <w:rFonts w:ascii="Calibri" w:hAnsi="Calibri" w:cs="Calibri"/>
          <w:b/>
          <w:bCs/>
          <w:sz w:val="24"/>
          <w:szCs w:val="24"/>
        </w:rPr>
      </w:pPr>
    </w:p>
    <w:p w14:paraId="3CB99060" w14:textId="34121EFE" w:rsidR="00186193" w:rsidRPr="001E71C7" w:rsidRDefault="00186193" w:rsidP="00EA1FEC">
      <w:pPr>
        <w:rPr>
          <w:rFonts w:ascii="Calibri" w:hAnsi="Calibri" w:cs="Calibri"/>
          <w:b/>
          <w:bCs/>
          <w:sz w:val="24"/>
          <w:szCs w:val="24"/>
        </w:rPr>
      </w:pPr>
    </w:p>
    <w:p w14:paraId="5A6016D7" w14:textId="77777777" w:rsidR="005964E7" w:rsidRPr="001E71C7" w:rsidRDefault="005964E7">
      <w:pPr>
        <w:rPr>
          <w:rFonts w:ascii="Calibri" w:hAnsi="Calibri" w:cs="Calibri"/>
          <w:b/>
          <w:bCs/>
          <w:sz w:val="24"/>
          <w:szCs w:val="24"/>
        </w:rPr>
      </w:pPr>
      <w:r w:rsidRPr="001E71C7">
        <w:rPr>
          <w:rFonts w:ascii="Calibri" w:hAnsi="Calibri" w:cs="Calibri"/>
          <w:b/>
          <w:bCs/>
          <w:sz w:val="24"/>
          <w:szCs w:val="24"/>
        </w:rPr>
        <w:br w:type="page"/>
      </w:r>
    </w:p>
    <w:p w14:paraId="67E7516E" w14:textId="0678741F" w:rsidR="00C648FE" w:rsidRPr="001E71C7" w:rsidRDefault="00C648FE" w:rsidP="00AB2CB4">
      <w:pPr>
        <w:tabs>
          <w:tab w:val="left" w:pos="6260"/>
        </w:tabs>
        <w:rPr>
          <w:rFonts w:ascii="Calibri" w:hAnsi="Calibri" w:cs="Calibri"/>
          <w:b/>
          <w:bCs/>
          <w:sz w:val="24"/>
          <w:szCs w:val="24"/>
        </w:rPr>
      </w:pPr>
      <w:r w:rsidRPr="001E71C7">
        <w:rPr>
          <w:rFonts w:ascii="Calibri" w:hAnsi="Calibri" w:cs="Calibri"/>
          <w:b/>
          <w:bCs/>
          <w:sz w:val="24"/>
          <w:szCs w:val="24"/>
        </w:rPr>
        <w:lastRenderedPageBreak/>
        <w:t xml:space="preserve">Appendix </w:t>
      </w:r>
      <w:r w:rsidR="006B04FE">
        <w:rPr>
          <w:rFonts w:ascii="Calibri" w:hAnsi="Calibri" w:cs="Calibri"/>
          <w:b/>
          <w:bCs/>
          <w:sz w:val="24"/>
          <w:szCs w:val="24"/>
        </w:rPr>
        <w:t>9</w:t>
      </w:r>
      <w:r w:rsidRPr="001E71C7">
        <w:rPr>
          <w:rFonts w:ascii="Calibri" w:hAnsi="Calibri" w:cs="Calibri"/>
          <w:b/>
          <w:bCs/>
          <w:sz w:val="24"/>
          <w:szCs w:val="24"/>
        </w:rPr>
        <w:t xml:space="preserve"> – Example of</w:t>
      </w:r>
      <w:r w:rsidR="00101181" w:rsidRPr="001E71C7">
        <w:rPr>
          <w:rFonts w:ascii="Calibri" w:hAnsi="Calibri" w:cs="Calibri"/>
          <w:b/>
          <w:bCs/>
          <w:sz w:val="24"/>
          <w:szCs w:val="24"/>
        </w:rPr>
        <w:t xml:space="preserve"> </w:t>
      </w:r>
      <w:r w:rsidR="009535F6" w:rsidRPr="001E71C7">
        <w:rPr>
          <w:rFonts w:ascii="Calibri" w:hAnsi="Calibri" w:cs="Calibri"/>
          <w:b/>
          <w:bCs/>
          <w:sz w:val="24"/>
          <w:szCs w:val="24"/>
        </w:rPr>
        <w:t>sorting</w:t>
      </w:r>
      <w:r w:rsidR="00DB1FB9" w:rsidRPr="001E71C7">
        <w:rPr>
          <w:rFonts w:ascii="Calibri" w:hAnsi="Calibri" w:cs="Calibri"/>
          <w:b/>
          <w:bCs/>
          <w:sz w:val="24"/>
          <w:szCs w:val="24"/>
        </w:rPr>
        <w:t xml:space="preserve"> of PETs into group experiential themes </w:t>
      </w:r>
      <w:r w:rsidR="00D138F4" w:rsidRPr="001E71C7">
        <w:rPr>
          <w:rFonts w:ascii="Calibri" w:hAnsi="Calibri" w:cs="Calibri"/>
          <w:b/>
          <w:bCs/>
          <w:sz w:val="24"/>
          <w:szCs w:val="24"/>
        </w:rPr>
        <w:t xml:space="preserve"> </w:t>
      </w:r>
    </w:p>
    <w:p w14:paraId="78C22EF1" w14:textId="77777777" w:rsidR="001F071F" w:rsidRPr="001E71C7" w:rsidRDefault="001F071F" w:rsidP="00AB2CB4">
      <w:pPr>
        <w:tabs>
          <w:tab w:val="left" w:pos="6260"/>
        </w:tabs>
        <w:rPr>
          <w:rFonts w:ascii="Calibri" w:hAnsi="Calibri" w:cs="Calibri"/>
          <w:b/>
          <w:bCs/>
          <w:sz w:val="24"/>
          <w:szCs w:val="24"/>
        </w:rPr>
      </w:pPr>
    </w:p>
    <w:p w14:paraId="57F45D63" w14:textId="31D7022C" w:rsidR="00780BDA" w:rsidRPr="001E71C7" w:rsidRDefault="00780BDA" w:rsidP="00780BDA">
      <w:pPr>
        <w:tabs>
          <w:tab w:val="left" w:pos="6260"/>
        </w:tabs>
        <w:rPr>
          <w:rFonts w:ascii="Calibri" w:hAnsi="Calibri" w:cs="Calibri"/>
          <w:b/>
          <w:bCs/>
          <w:sz w:val="24"/>
          <w:szCs w:val="24"/>
        </w:rPr>
      </w:pPr>
      <w:r w:rsidRPr="001E71C7">
        <w:rPr>
          <w:rFonts w:ascii="Calibri" w:hAnsi="Calibri" w:cs="Calibri"/>
          <w:b/>
          <w:bCs/>
          <w:noProof/>
          <w:sz w:val="24"/>
          <w:szCs w:val="24"/>
        </w:rPr>
        <w:drawing>
          <wp:inline distT="0" distB="0" distL="0" distR="0" wp14:anchorId="0FC371E0" wp14:editId="2AC0C10A">
            <wp:extent cx="5731510" cy="4297045"/>
            <wp:effectExtent l="0" t="0" r="2540" b="8255"/>
            <wp:docPr id="112042882" name="Picture 10" descr="Several pieces of paper on a bulletin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42882" name="Picture 10" descr="Several pieces of paper on a bulletin board&#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4297045"/>
                    </a:xfrm>
                    <a:prstGeom prst="rect">
                      <a:avLst/>
                    </a:prstGeom>
                    <a:noFill/>
                    <a:ln>
                      <a:noFill/>
                    </a:ln>
                  </pic:spPr>
                </pic:pic>
              </a:graphicData>
            </a:graphic>
          </wp:inline>
        </w:drawing>
      </w:r>
    </w:p>
    <w:p w14:paraId="6E939A2F" w14:textId="63D6E39E" w:rsidR="00695D84" w:rsidRPr="001E71C7" w:rsidRDefault="00695D84" w:rsidP="00695D84">
      <w:pPr>
        <w:tabs>
          <w:tab w:val="left" w:pos="6260"/>
        </w:tabs>
        <w:rPr>
          <w:rFonts w:ascii="Calibri" w:hAnsi="Calibri" w:cs="Calibri"/>
          <w:b/>
          <w:bCs/>
          <w:sz w:val="24"/>
          <w:szCs w:val="24"/>
        </w:rPr>
      </w:pPr>
    </w:p>
    <w:p w14:paraId="3184B7A2" w14:textId="77777777" w:rsidR="00A54618" w:rsidRPr="001E71C7" w:rsidRDefault="00A54618" w:rsidP="00AB2CB4">
      <w:pPr>
        <w:tabs>
          <w:tab w:val="left" w:pos="6260"/>
        </w:tabs>
        <w:rPr>
          <w:rFonts w:ascii="Calibri" w:hAnsi="Calibri" w:cs="Calibri"/>
          <w:b/>
          <w:bCs/>
          <w:sz w:val="24"/>
          <w:szCs w:val="24"/>
        </w:rPr>
      </w:pPr>
    </w:p>
    <w:p w14:paraId="17C373CB" w14:textId="77777777" w:rsidR="00DC0791" w:rsidRPr="001E71C7" w:rsidRDefault="00DC0791">
      <w:pPr>
        <w:rPr>
          <w:rFonts w:ascii="Calibri" w:hAnsi="Calibri" w:cs="Calibri"/>
          <w:b/>
          <w:bCs/>
          <w:sz w:val="24"/>
          <w:szCs w:val="24"/>
        </w:rPr>
      </w:pPr>
      <w:r w:rsidRPr="001E71C7">
        <w:rPr>
          <w:rFonts w:ascii="Calibri" w:hAnsi="Calibri" w:cs="Calibri"/>
          <w:b/>
          <w:bCs/>
          <w:sz w:val="24"/>
          <w:szCs w:val="24"/>
        </w:rPr>
        <w:br w:type="page"/>
      </w:r>
    </w:p>
    <w:p w14:paraId="7D54E900" w14:textId="44482C75" w:rsidR="00C648FE" w:rsidRPr="001E71C7" w:rsidRDefault="00C648FE" w:rsidP="00AB2CB4">
      <w:pPr>
        <w:tabs>
          <w:tab w:val="left" w:pos="6260"/>
        </w:tabs>
        <w:rPr>
          <w:rFonts w:ascii="Calibri" w:hAnsi="Calibri" w:cs="Calibri"/>
          <w:b/>
          <w:bCs/>
          <w:sz w:val="24"/>
          <w:szCs w:val="24"/>
        </w:rPr>
      </w:pPr>
      <w:r w:rsidRPr="001E71C7">
        <w:rPr>
          <w:rFonts w:ascii="Calibri" w:hAnsi="Calibri" w:cs="Calibri"/>
          <w:b/>
          <w:bCs/>
          <w:sz w:val="24"/>
          <w:szCs w:val="24"/>
        </w:rPr>
        <w:lastRenderedPageBreak/>
        <w:t xml:space="preserve">Appendix </w:t>
      </w:r>
      <w:r w:rsidR="00B17223">
        <w:rPr>
          <w:rFonts w:ascii="Calibri" w:hAnsi="Calibri" w:cs="Calibri"/>
          <w:b/>
          <w:bCs/>
          <w:sz w:val="24"/>
          <w:szCs w:val="24"/>
        </w:rPr>
        <w:t>10</w:t>
      </w:r>
      <w:r w:rsidRPr="001E71C7">
        <w:rPr>
          <w:rFonts w:ascii="Calibri" w:hAnsi="Calibri" w:cs="Calibri"/>
          <w:b/>
          <w:bCs/>
          <w:sz w:val="24"/>
          <w:szCs w:val="24"/>
        </w:rPr>
        <w:t xml:space="preserve"> – Participant quotes pertaining to ADHD/ADD</w:t>
      </w:r>
    </w:p>
    <w:p w14:paraId="0E888DD0" w14:textId="082ED688" w:rsidR="00985CB7" w:rsidRPr="001E71C7" w:rsidRDefault="00985CB7" w:rsidP="00985CB7">
      <w:pPr>
        <w:rPr>
          <w:rFonts w:ascii="Calibri" w:eastAsia="Segoe UI" w:hAnsi="Calibri" w:cs="Calibri"/>
          <w:sz w:val="24"/>
          <w:szCs w:val="24"/>
        </w:rPr>
      </w:pPr>
      <w:r w:rsidRPr="001E71C7">
        <w:rPr>
          <w:rFonts w:ascii="Calibri" w:eastAsia="Segoe UI" w:hAnsi="Calibri" w:cs="Calibri"/>
          <w:i/>
          <w:iCs/>
          <w:sz w:val="24"/>
          <w:szCs w:val="24"/>
        </w:rPr>
        <w:t>Simon:</w:t>
      </w:r>
      <w:r w:rsidRPr="001E71C7">
        <w:rPr>
          <w:rFonts w:ascii="Calibri" w:eastAsia="Segoe UI" w:hAnsi="Calibri" w:cs="Calibri"/>
          <w:sz w:val="24"/>
          <w:szCs w:val="24"/>
        </w:rPr>
        <w:t xml:space="preserve"> “I really do live within a mess. I, it's ADHD for sure. I just put things down all of the time, don't know where they are… </w:t>
      </w:r>
      <w:r w:rsidRPr="001E71C7">
        <w:rPr>
          <w:rFonts w:ascii="Calibri" w:eastAsia="Segoe UI" w:hAnsi="Calibri" w:cs="Calibri"/>
          <w:sz w:val="24"/>
          <w:szCs w:val="24"/>
          <w:shd w:val="clear" w:color="auto" w:fill="FFFFFF" w:themeFill="background1"/>
        </w:rPr>
        <w:t>I lose things all of the time and all of that takes up a lot of time.”</w:t>
      </w:r>
    </w:p>
    <w:p w14:paraId="0898C8EE" w14:textId="4DF0B00C" w:rsidR="00985CB7" w:rsidRPr="001E71C7" w:rsidRDefault="00985CB7" w:rsidP="00985CB7">
      <w:pPr>
        <w:rPr>
          <w:rFonts w:ascii="Calibri" w:hAnsi="Calibri" w:cs="Calibri"/>
          <w:sz w:val="24"/>
          <w:szCs w:val="24"/>
        </w:rPr>
      </w:pPr>
      <w:r w:rsidRPr="001E71C7">
        <w:rPr>
          <w:rFonts w:ascii="Calibri" w:eastAsia="Segoe UI" w:hAnsi="Calibri" w:cs="Calibri"/>
          <w:i/>
          <w:iCs/>
          <w:sz w:val="24"/>
          <w:szCs w:val="24"/>
          <w:shd w:val="clear" w:color="auto" w:fill="FFFFFF" w:themeFill="background1"/>
        </w:rPr>
        <w:t>Oliver:</w:t>
      </w:r>
      <w:r w:rsidRPr="001E71C7">
        <w:rPr>
          <w:rFonts w:ascii="Calibri" w:eastAsia="Segoe UI" w:hAnsi="Calibri" w:cs="Calibri"/>
          <w:sz w:val="24"/>
          <w:szCs w:val="24"/>
          <w:shd w:val="clear" w:color="auto" w:fill="FFFFFF" w:themeFill="background1"/>
        </w:rPr>
        <w:t xml:space="preserve"> “I think I suffer a little bit from ADD, you know, attention deficit disorder or I get distracted very easily…”</w:t>
      </w:r>
    </w:p>
    <w:p w14:paraId="68610496" w14:textId="23BFBE2A" w:rsidR="00985CB7" w:rsidRPr="001E71C7" w:rsidRDefault="00985CB7" w:rsidP="00985CB7">
      <w:pPr>
        <w:shd w:val="clear" w:color="auto" w:fill="FFFFFF" w:themeFill="background1"/>
        <w:rPr>
          <w:rFonts w:ascii="Calibri" w:hAnsi="Calibri" w:cs="Calibri"/>
          <w:sz w:val="24"/>
          <w:szCs w:val="24"/>
        </w:rPr>
      </w:pPr>
      <w:r w:rsidRPr="001E71C7">
        <w:rPr>
          <w:rFonts w:ascii="Calibri" w:hAnsi="Calibri" w:cs="Calibri"/>
          <w:i/>
          <w:iCs/>
          <w:sz w:val="24"/>
          <w:szCs w:val="24"/>
        </w:rPr>
        <w:t>Kate:</w:t>
      </w:r>
      <w:r w:rsidRPr="001E71C7">
        <w:rPr>
          <w:rFonts w:ascii="Calibri" w:hAnsi="Calibri" w:cs="Calibri"/>
          <w:sz w:val="24"/>
          <w:szCs w:val="24"/>
        </w:rPr>
        <w:t xml:space="preserve"> “I definitely have ADHD, but I don't</w:t>
      </w:r>
      <w:r w:rsidRPr="001E71C7">
        <w:rPr>
          <w:rFonts w:ascii="Calibri" w:hAnsi="Calibri" w:cs="Calibri"/>
          <w:sz w:val="24"/>
          <w:szCs w:val="24"/>
          <w:shd w:val="clear" w:color="auto" w:fill="FFFFFF" w:themeFill="background1"/>
        </w:rPr>
        <w:t xml:space="preserve"> think that's the primary problem, I think the primary problem is that I'm mildly autistic</w:t>
      </w:r>
      <w:r w:rsidRPr="001E71C7">
        <w:rPr>
          <w:rFonts w:ascii="Calibri" w:hAnsi="Calibri" w:cs="Calibri"/>
          <w:sz w:val="24"/>
          <w:szCs w:val="24"/>
        </w:rPr>
        <w:t>…</w:t>
      </w:r>
    </w:p>
    <w:p w14:paraId="6CF9DC2F" w14:textId="29F83F1C" w:rsidR="00985CB7" w:rsidRPr="001E71C7" w:rsidRDefault="00294674" w:rsidP="00985CB7">
      <w:pPr>
        <w:shd w:val="clear" w:color="auto" w:fill="FFFFFF" w:themeFill="background1"/>
        <w:rPr>
          <w:rFonts w:ascii="Calibri" w:hAnsi="Calibri" w:cs="Calibri"/>
          <w:sz w:val="24"/>
          <w:szCs w:val="24"/>
        </w:rPr>
      </w:pPr>
      <w:r w:rsidRPr="001E71C7">
        <w:rPr>
          <w:rFonts w:ascii="Calibri" w:hAnsi="Calibri" w:cs="Calibri"/>
          <w:i/>
          <w:iCs/>
          <w:sz w:val="24"/>
          <w:szCs w:val="24"/>
        </w:rPr>
        <w:t>Kate:</w:t>
      </w:r>
      <w:r w:rsidRPr="001E71C7">
        <w:rPr>
          <w:rFonts w:ascii="Calibri" w:hAnsi="Calibri" w:cs="Calibri"/>
          <w:sz w:val="24"/>
          <w:szCs w:val="24"/>
        </w:rPr>
        <w:t xml:space="preserve"> “</w:t>
      </w:r>
      <w:r w:rsidR="00985CB7" w:rsidRPr="001E71C7">
        <w:rPr>
          <w:rFonts w:ascii="Calibri" w:hAnsi="Calibri" w:cs="Calibri"/>
          <w:sz w:val="24"/>
          <w:szCs w:val="24"/>
          <w:shd w:val="clear" w:color="auto" w:fill="FFFFFF" w:themeFill="background1"/>
        </w:rPr>
        <w:t xml:space="preserve">I've got OCD, but it's nowhere near as bad as </w:t>
      </w:r>
      <w:r w:rsidRPr="001E71C7">
        <w:rPr>
          <w:rFonts w:ascii="Calibri" w:hAnsi="Calibri" w:cs="Calibri"/>
          <w:sz w:val="24"/>
          <w:szCs w:val="24"/>
          <w:shd w:val="clear" w:color="auto" w:fill="FFFFFF" w:themeFill="background1"/>
        </w:rPr>
        <w:t xml:space="preserve">the </w:t>
      </w:r>
      <w:r w:rsidR="00985CB7" w:rsidRPr="001E71C7">
        <w:rPr>
          <w:rFonts w:ascii="Calibri" w:hAnsi="Calibri" w:cs="Calibri"/>
          <w:sz w:val="24"/>
          <w:szCs w:val="24"/>
          <w:shd w:val="clear" w:color="auto" w:fill="FFFFFF" w:themeFill="background1"/>
        </w:rPr>
        <w:t>hoarding. And I also got a diagnosis for ADHD. Now, when I got the diagnosis for ADHD, I thought that that was the answer to the problem you know, I was rather loud and my mother didn't like it…</w:t>
      </w:r>
      <w:r w:rsidRPr="001E71C7">
        <w:rPr>
          <w:rFonts w:ascii="Calibri" w:hAnsi="Calibri" w:cs="Calibri"/>
          <w:sz w:val="24"/>
          <w:szCs w:val="24"/>
          <w:shd w:val="clear" w:color="auto" w:fill="FFFFFF" w:themeFill="background1"/>
        </w:rPr>
        <w:t>”</w:t>
      </w:r>
    </w:p>
    <w:p w14:paraId="104A5416" w14:textId="77777777" w:rsidR="00985CB7" w:rsidRPr="001E71C7" w:rsidRDefault="00985CB7" w:rsidP="00AB2CB4">
      <w:pPr>
        <w:tabs>
          <w:tab w:val="left" w:pos="6260"/>
        </w:tabs>
        <w:rPr>
          <w:rFonts w:ascii="Calibri" w:hAnsi="Calibri" w:cs="Calibri"/>
          <w:b/>
          <w:bCs/>
          <w:sz w:val="24"/>
          <w:szCs w:val="24"/>
        </w:rPr>
      </w:pPr>
    </w:p>
    <w:p w14:paraId="742E983E" w14:textId="77777777" w:rsidR="00C648FE" w:rsidRPr="001E71C7" w:rsidRDefault="00C648FE" w:rsidP="00AB2CB4">
      <w:pPr>
        <w:tabs>
          <w:tab w:val="left" w:pos="6260"/>
        </w:tabs>
        <w:rPr>
          <w:rFonts w:ascii="Calibri" w:hAnsi="Calibri" w:cs="Calibri"/>
          <w:b/>
          <w:bCs/>
          <w:sz w:val="24"/>
          <w:szCs w:val="24"/>
        </w:rPr>
      </w:pPr>
    </w:p>
    <w:p w14:paraId="2B6F7CA0" w14:textId="77777777" w:rsidR="00AB2CB4" w:rsidRPr="001E71C7" w:rsidRDefault="00AB2CB4" w:rsidP="00E428D4">
      <w:pPr>
        <w:tabs>
          <w:tab w:val="left" w:pos="6260"/>
        </w:tabs>
        <w:rPr>
          <w:rFonts w:ascii="Calibri" w:hAnsi="Calibri" w:cs="Calibri"/>
          <w:b/>
          <w:bCs/>
          <w:sz w:val="24"/>
          <w:szCs w:val="24"/>
        </w:rPr>
      </w:pPr>
    </w:p>
    <w:sectPr w:rsidR="00AB2CB4" w:rsidRPr="001E71C7">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89EB1D" w14:textId="77777777" w:rsidR="00AA5F43" w:rsidRDefault="00AA5F43" w:rsidP="00BC5086">
      <w:pPr>
        <w:spacing w:after="0" w:line="240" w:lineRule="auto"/>
      </w:pPr>
      <w:r>
        <w:separator/>
      </w:r>
    </w:p>
  </w:endnote>
  <w:endnote w:type="continuationSeparator" w:id="0">
    <w:p w14:paraId="71B6F439" w14:textId="77777777" w:rsidR="00AA5F43" w:rsidRDefault="00AA5F43" w:rsidP="00BC50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1188348"/>
      <w:docPartObj>
        <w:docPartGallery w:val="Page Numbers (Bottom of Page)"/>
        <w:docPartUnique/>
      </w:docPartObj>
    </w:sdtPr>
    <w:sdtEndPr>
      <w:rPr>
        <w:noProof/>
      </w:rPr>
    </w:sdtEndPr>
    <w:sdtContent>
      <w:p w14:paraId="34D36C1D" w14:textId="4C11E454" w:rsidR="00FD389C" w:rsidRDefault="00FD389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6A86A0" w14:textId="77777777" w:rsidR="00FD389C" w:rsidRDefault="00FD38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9057F5" w14:textId="77777777" w:rsidR="00AA5F43" w:rsidRDefault="00AA5F43" w:rsidP="00BC5086">
      <w:pPr>
        <w:spacing w:after="0" w:line="240" w:lineRule="auto"/>
      </w:pPr>
      <w:r>
        <w:separator/>
      </w:r>
    </w:p>
  </w:footnote>
  <w:footnote w:type="continuationSeparator" w:id="0">
    <w:p w14:paraId="232057FE" w14:textId="77777777" w:rsidR="00AA5F43" w:rsidRDefault="00AA5F43" w:rsidP="00BC50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5468A1" w14:textId="2F708EFA" w:rsidR="00BC5086" w:rsidRPr="00154C23" w:rsidRDefault="00C962AF">
    <w:pPr>
      <w:pStyle w:val="Header"/>
      <w:rPr>
        <w:rFonts w:ascii="Calibri" w:hAnsi="Calibri" w:cs="Calibri"/>
      </w:rPr>
    </w:pPr>
    <w:r w:rsidRPr="00154C23">
      <w:rPr>
        <w:rFonts w:ascii="Calibri" w:hAnsi="Calibri" w:cs="Calibri"/>
      </w:rPr>
      <w:t>2307835 Chapter 3: Research Paper</w:t>
    </w:r>
  </w:p>
  <w:p w14:paraId="7629F4C7" w14:textId="77777777" w:rsidR="00C962AF" w:rsidRDefault="00C962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299" w:hanging="720"/>
      </w:pPr>
      <w:rPr>
        <w:rFonts w:hint="default"/>
      </w:rPr>
    </w:lvl>
    <w:lvl w:ilvl="1" w:tplc="08090019" w:tentative="1">
      <w:start w:val="1"/>
      <w:numFmt w:val="lowerLetter"/>
      <w:lvlText w:val="%2."/>
      <w:lvlJc w:val="left"/>
      <w:pPr>
        <w:ind w:left="-939" w:hanging="360"/>
      </w:pPr>
    </w:lvl>
    <w:lvl w:ilvl="2" w:tplc="0809001B" w:tentative="1">
      <w:start w:val="1"/>
      <w:numFmt w:val="lowerRoman"/>
      <w:lvlText w:val="%3."/>
      <w:lvlJc w:val="right"/>
      <w:pPr>
        <w:ind w:left="-219" w:hanging="180"/>
      </w:pPr>
    </w:lvl>
    <w:lvl w:ilvl="3" w:tplc="0809000F" w:tentative="1">
      <w:start w:val="1"/>
      <w:numFmt w:val="decimal"/>
      <w:lvlText w:val="%4."/>
      <w:lvlJc w:val="left"/>
      <w:pPr>
        <w:ind w:left="501" w:hanging="360"/>
      </w:pPr>
    </w:lvl>
    <w:lvl w:ilvl="4" w:tplc="08090019" w:tentative="1">
      <w:start w:val="1"/>
      <w:numFmt w:val="lowerLetter"/>
      <w:lvlText w:val="%5."/>
      <w:lvlJc w:val="left"/>
      <w:pPr>
        <w:ind w:left="1221" w:hanging="360"/>
      </w:pPr>
    </w:lvl>
    <w:lvl w:ilvl="5" w:tplc="0809001B" w:tentative="1">
      <w:start w:val="1"/>
      <w:numFmt w:val="lowerRoman"/>
      <w:lvlText w:val="%6."/>
      <w:lvlJc w:val="right"/>
      <w:pPr>
        <w:ind w:left="1941" w:hanging="180"/>
      </w:pPr>
    </w:lvl>
    <w:lvl w:ilvl="6" w:tplc="0809000F" w:tentative="1">
      <w:start w:val="1"/>
      <w:numFmt w:val="decimal"/>
      <w:lvlText w:val="%7."/>
      <w:lvlJc w:val="left"/>
      <w:pPr>
        <w:ind w:left="2661" w:hanging="360"/>
      </w:pPr>
    </w:lvl>
    <w:lvl w:ilvl="7" w:tplc="08090019" w:tentative="1">
      <w:start w:val="1"/>
      <w:numFmt w:val="lowerLetter"/>
      <w:lvlText w:val="%8."/>
      <w:lvlJc w:val="left"/>
      <w:pPr>
        <w:ind w:left="3381" w:hanging="360"/>
      </w:pPr>
    </w:lvl>
    <w:lvl w:ilvl="8" w:tplc="0809001B" w:tentative="1">
      <w:start w:val="1"/>
      <w:numFmt w:val="lowerRoman"/>
      <w:lvlText w:val="%9."/>
      <w:lvlJc w:val="right"/>
      <w:pPr>
        <w:ind w:left="4101"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567492"/>
    <w:multiLevelType w:val="hybridMultilevel"/>
    <w:tmpl w:val="CB24C74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DA9421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13541C3"/>
    <w:multiLevelType w:val="hybridMultilevel"/>
    <w:tmpl w:val="3D544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657072F"/>
    <w:multiLevelType w:val="hybridMultilevel"/>
    <w:tmpl w:val="3DD47234"/>
    <w:lvl w:ilvl="0" w:tplc="76DA29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67800A9"/>
    <w:multiLevelType w:val="hybridMultilevel"/>
    <w:tmpl w:val="1BCA621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A151C7"/>
    <w:multiLevelType w:val="hybridMultilevel"/>
    <w:tmpl w:val="1916B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3ED564B"/>
    <w:multiLevelType w:val="hybridMultilevel"/>
    <w:tmpl w:val="20605EDA"/>
    <w:lvl w:ilvl="0" w:tplc="EB7483DC">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E368BE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82048DC"/>
    <w:multiLevelType w:val="hybridMultilevel"/>
    <w:tmpl w:val="A7C81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C713ECD"/>
    <w:multiLevelType w:val="hybridMultilevel"/>
    <w:tmpl w:val="1BD875A8"/>
    <w:lvl w:ilvl="0" w:tplc="1A348D40">
      <w:start w:val="1"/>
      <w:numFmt w:val="bullet"/>
      <w:lvlText w:val="●"/>
      <w:lvlJc w:val="left"/>
      <w:pPr>
        <w:ind w:left="720" w:hanging="360"/>
      </w:pPr>
    </w:lvl>
    <w:lvl w:ilvl="1" w:tplc="5F3AB09C">
      <w:start w:val="1"/>
      <w:numFmt w:val="bullet"/>
      <w:lvlText w:val="○"/>
      <w:lvlJc w:val="left"/>
      <w:pPr>
        <w:ind w:left="1440" w:hanging="360"/>
      </w:pPr>
    </w:lvl>
    <w:lvl w:ilvl="2" w:tplc="01F2F52E">
      <w:start w:val="1"/>
      <w:numFmt w:val="bullet"/>
      <w:lvlText w:val="■"/>
      <w:lvlJc w:val="left"/>
      <w:pPr>
        <w:ind w:left="2160" w:hanging="360"/>
      </w:pPr>
    </w:lvl>
    <w:lvl w:ilvl="3" w:tplc="736C9B80">
      <w:start w:val="1"/>
      <w:numFmt w:val="bullet"/>
      <w:lvlText w:val="●"/>
      <w:lvlJc w:val="left"/>
      <w:pPr>
        <w:ind w:left="2880" w:hanging="360"/>
      </w:pPr>
    </w:lvl>
    <w:lvl w:ilvl="4" w:tplc="F48065DA">
      <w:start w:val="1"/>
      <w:numFmt w:val="bullet"/>
      <w:lvlText w:val="○"/>
      <w:lvlJc w:val="left"/>
      <w:pPr>
        <w:ind w:left="3600" w:hanging="360"/>
      </w:pPr>
    </w:lvl>
    <w:lvl w:ilvl="5" w:tplc="BC42C14A">
      <w:start w:val="1"/>
      <w:numFmt w:val="bullet"/>
      <w:lvlText w:val="■"/>
      <w:lvlJc w:val="left"/>
      <w:pPr>
        <w:ind w:left="4320" w:hanging="360"/>
      </w:pPr>
    </w:lvl>
    <w:lvl w:ilvl="6" w:tplc="EF788A26">
      <w:start w:val="1"/>
      <w:numFmt w:val="bullet"/>
      <w:lvlText w:val="●"/>
      <w:lvlJc w:val="left"/>
      <w:pPr>
        <w:ind w:left="5040" w:hanging="360"/>
      </w:pPr>
    </w:lvl>
    <w:lvl w:ilvl="7" w:tplc="7D56F0BE">
      <w:start w:val="1"/>
      <w:numFmt w:val="bullet"/>
      <w:lvlText w:val="●"/>
      <w:lvlJc w:val="left"/>
      <w:pPr>
        <w:ind w:left="5760" w:hanging="360"/>
      </w:pPr>
    </w:lvl>
    <w:lvl w:ilvl="8" w:tplc="55EC9D28">
      <w:start w:val="1"/>
      <w:numFmt w:val="bullet"/>
      <w:lvlText w:val="●"/>
      <w:lvlJc w:val="left"/>
      <w:pPr>
        <w:ind w:left="6480" w:hanging="360"/>
      </w:pPr>
    </w:lvl>
  </w:abstractNum>
  <w:num w:numId="1" w16cid:durableId="2097245557">
    <w:abstractNumId w:val="32"/>
  </w:num>
  <w:num w:numId="2" w16cid:durableId="1911496624">
    <w:abstractNumId w:val="20"/>
  </w:num>
  <w:num w:numId="3" w16cid:durableId="850493201">
    <w:abstractNumId w:val="11"/>
  </w:num>
  <w:num w:numId="4" w16cid:durableId="1418014885">
    <w:abstractNumId w:val="25"/>
  </w:num>
  <w:num w:numId="5" w16cid:durableId="1351489909">
    <w:abstractNumId w:val="2"/>
  </w:num>
  <w:num w:numId="6" w16cid:durableId="996802858">
    <w:abstractNumId w:val="31"/>
  </w:num>
  <w:num w:numId="7"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34948035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604271145">
    <w:abstractNumId w:val="3"/>
  </w:num>
  <w:num w:numId="11" w16cid:durableId="465201546">
    <w:abstractNumId w:val="7"/>
  </w:num>
  <w:num w:numId="12" w16cid:durableId="801313199">
    <w:abstractNumId w:val="8"/>
  </w:num>
  <w:num w:numId="13" w16cid:durableId="1932622472">
    <w:abstractNumId w:val="29"/>
  </w:num>
  <w:num w:numId="14" w16cid:durableId="803698313">
    <w:abstractNumId w:val="27"/>
  </w:num>
  <w:num w:numId="15" w16cid:durableId="1870216879">
    <w:abstractNumId w:val="28"/>
  </w:num>
  <w:num w:numId="16" w16cid:durableId="100340676">
    <w:abstractNumId w:val="0"/>
  </w:num>
  <w:num w:numId="17" w16cid:durableId="1557625305">
    <w:abstractNumId w:val="5"/>
  </w:num>
  <w:num w:numId="18" w16cid:durableId="1281380168">
    <w:abstractNumId w:val="6"/>
  </w:num>
  <w:num w:numId="19" w16cid:durableId="1244143853">
    <w:abstractNumId w:val="12"/>
  </w:num>
  <w:num w:numId="20" w16cid:durableId="131824218">
    <w:abstractNumId w:val="16"/>
  </w:num>
  <w:num w:numId="21" w16cid:durableId="395248324">
    <w:abstractNumId w:val="30"/>
  </w:num>
  <w:num w:numId="22" w16cid:durableId="267927197">
    <w:abstractNumId w:val="4"/>
  </w:num>
  <w:num w:numId="23" w16cid:durableId="48654765">
    <w:abstractNumId w:val="17"/>
  </w:num>
  <w:num w:numId="24" w16cid:durableId="1337196786">
    <w:abstractNumId w:val="24"/>
  </w:num>
  <w:num w:numId="25" w16cid:durableId="1755130753">
    <w:abstractNumId w:val="1"/>
  </w:num>
  <w:num w:numId="26" w16cid:durableId="726926220">
    <w:abstractNumId w:val="10"/>
  </w:num>
  <w:num w:numId="27" w16cid:durableId="2083483834">
    <w:abstractNumId w:val="15"/>
  </w:num>
  <w:num w:numId="28" w16cid:durableId="475149258">
    <w:abstractNumId w:val="22"/>
  </w:num>
  <w:num w:numId="29" w16cid:durableId="1923949441">
    <w:abstractNumId w:val="9"/>
  </w:num>
  <w:num w:numId="30" w16cid:durableId="468865971">
    <w:abstractNumId w:val="14"/>
  </w:num>
  <w:num w:numId="31" w16cid:durableId="1475101836">
    <w:abstractNumId w:val="33"/>
  </w:num>
  <w:num w:numId="32" w16cid:durableId="729112116">
    <w:abstractNumId w:val="19"/>
  </w:num>
  <w:num w:numId="33" w16cid:durableId="2070372417">
    <w:abstractNumId w:val="26"/>
  </w:num>
  <w:num w:numId="34" w16cid:durableId="778337057">
    <w:abstractNumId w:val="13"/>
  </w:num>
  <w:num w:numId="35" w16cid:durableId="1240285428">
    <w:abstractNumId w:val="34"/>
    <w:lvlOverride w:ilvl="0">
      <w:startOverride w:val="1"/>
    </w:lvlOverride>
  </w:num>
  <w:num w:numId="36" w16cid:durableId="694310309">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val="bestFit" w:percent="15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F86"/>
    <w:rsid w:val="00003DC6"/>
    <w:rsid w:val="00003F6C"/>
    <w:rsid w:val="000054A3"/>
    <w:rsid w:val="00007207"/>
    <w:rsid w:val="00007878"/>
    <w:rsid w:val="00012C32"/>
    <w:rsid w:val="000139D3"/>
    <w:rsid w:val="00013EC0"/>
    <w:rsid w:val="00014D8B"/>
    <w:rsid w:val="00014DB5"/>
    <w:rsid w:val="0001719E"/>
    <w:rsid w:val="00021F94"/>
    <w:rsid w:val="00022EBC"/>
    <w:rsid w:val="00027455"/>
    <w:rsid w:val="00031BF8"/>
    <w:rsid w:val="00031DF2"/>
    <w:rsid w:val="000320CB"/>
    <w:rsid w:val="0003252D"/>
    <w:rsid w:val="00034E13"/>
    <w:rsid w:val="00035247"/>
    <w:rsid w:val="00040745"/>
    <w:rsid w:val="00040895"/>
    <w:rsid w:val="000420C4"/>
    <w:rsid w:val="00042E63"/>
    <w:rsid w:val="00043A18"/>
    <w:rsid w:val="00043F09"/>
    <w:rsid w:val="000443DA"/>
    <w:rsid w:val="000469E3"/>
    <w:rsid w:val="000472AD"/>
    <w:rsid w:val="000476AD"/>
    <w:rsid w:val="00047973"/>
    <w:rsid w:val="0005103C"/>
    <w:rsid w:val="00051127"/>
    <w:rsid w:val="0005157E"/>
    <w:rsid w:val="0005253D"/>
    <w:rsid w:val="00052AB8"/>
    <w:rsid w:val="00053802"/>
    <w:rsid w:val="000553A0"/>
    <w:rsid w:val="0005551E"/>
    <w:rsid w:val="00055A40"/>
    <w:rsid w:val="0006030E"/>
    <w:rsid w:val="0006397A"/>
    <w:rsid w:val="0006474B"/>
    <w:rsid w:val="00064F2A"/>
    <w:rsid w:val="00064F3E"/>
    <w:rsid w:val="000650E2"/>
    <w:rsid w:val="000708E5"/>
    <w:rsid w:val="00072523"/>
    <w:rsid w:val="00073B15"/>
    <w:rsid w:val="00074EBA"/>
    <w:rsid w:val="000760AE"/>
    <w:rsid w:val="00076601"/>
    <w:rsid w:val="0007718D"/>
    <w:rsid w:val="000772BB"/>
    <w:rsid w:val="00077690"/>
    <w:rsid w:val="00077D45"/>
    <w:rsid w:val="00080453"/>
    <w:rsid w:val="00081B84"/>
    <w:rsid w:val="00081F2B"/>
    <w:rsid w:val="00082E58"/>
    <w:rsid w:val="00085BF3"/>
    <w:rsid w:val="0009057D"/>
    <w:rsid w:val="00091521"/>
    <w:rsid w:val="00091572"/>
    <w:rsid w:val="00093A57"/>
    <w:rsid w:val="0009493D"/>
    <w:rsid w:val="00094C74"/>
    <w:rsid w:val="00095995"/>
    <w:rsid w:val="000978D2"/>
    <w:rsid w:val="0009799B"/>
    <w:rsid w:val="000A0327"/>
    <w:rsid w:val="000A0670"/>
    <w:rsid w:val="000A11D9"/>
    <w:rsid w:val="000A1254"/>
    <w:rsid w:val="000A20D4"/>
    <w:rsid w:val="000A37E7"/>
    <w:rsid w:val="000A4FC8"/>
    <w:rsid w:val="000A7046"/>
    <w:rsid w:val="000B0BAA"/>
    <w:rsid w:val="000B11BE"/>
    <w:rsid w:val="000B1F91"/>
    <w:rsid w:val="000B208E"/>
    <w:rsid w:val="000B2115"/>
    <w:rsid w:val="000B337C"/>
    <w:rsid w:val="000B41FB"/>
    <w:rsid w:val="000B5C1E"/>
    <w:rsid w:val="000B6242"/>
    <w:rsid w:val="000B6D21"/>
    <w:rsid w:val="000B7495"/>
    <w:rsid w:val="000C166A"/>
    <w:rsid w:val="000C223B"/>
    <w:rsid w:val="000C60DD"/>
    <w:rsid w:val="000C610B"/>
    <w:rsid w:val="000C713F"/>
    <w:rsid w:val="000C7B4E"/>
    <w:rsid w:val="000D0A20"/>
    <w:rsid w:val="000D0FDC"/>
    <w:rsid w:val="000D21B4"/>
    <w:rsid w:val="000D2388"/>
    <w:rsid w:val="000D2A5E"/>
    <w:rsid w:val="000D5250"/>
    <w:rsid w:val="000D7460"/>
    <w:rsid w:val="000E06FB"/>
    <w:rsid w:val="000E071F"/>
    <w:rsid w:val="000E0A27"/>
    <w:rsid w:val="000E0A90"/>
    <w:rsid w:val="000E3E33"/>
    <w:rsid w:val="000E4FDE"/>
    <w:rsid w:val="000E6EBB"/>
    <w:rsid w:val="000F0165"/>
    <w:rsid w:val="000F027A"/>
    <w:rsid w:val="000F0E48"/>
    <w:rsid w:val="000F14E5"/>
    <w:rsid w:val="000F28EF"/>
    <w:rsid w:val="000F4763"/>
    <w:rsid w:val="000F5D7B"/>
    <w:rsid w:val="000F5E13"/>
    <w:rsid w:val="000F673B"/>
    <w:rsid w:val="000F78E9"/>
    <w:rsid w:val="000F7A4C"/>
    <w:rsid w:val="00101163"/>
    <w:rsid w:val="00101181"/>
    <w:rsid w:val="001022AC"/>
    <w:rsid w:val="00102D19"/>
    <w:rsid w:val="0010344A"/>
    <w:rsid w:val="00103D9C"/>
    <w:rsid w:val="001066ED"/>
    <w:rsid w:val="00107760"/>
    <w:rsid w:val="001109D7"/>
    <w:rsid w:val="00111154"/>
    <w:rsid w:val="00115262"/>
    <w:rsid w:val="00116453"/>
    <w:rsid w:val="00116C98"/>
    <w:rsid w:val="00120CDB"/>
    <w:rsid w:val="00121B7D"/>
    <w:rsid w:val="001224B9"/>
    <w:rsid w:val="001238F5"/>
    <w:rsid w:val="00124467"/>
    <w:rsid w:val="001245B0"/>
    <w:rsid w:val="00124DC9"/>
    <w:rsid w:val="00125EE5"/>
    <w:rsid w:val="00126C53"/>
    <w:rsid w:val="00127314"/>
    <w:rsid w:val="00127AC3"/>
    <w:rsid w:val="0013053C"/>
    <w:rsid w:val="00131C36"/>
    <w:rsid w:val="00132E9C"/>
    <w:rsid w:val="00132EED"/>
    <w:rsid w:val="0013307C"/>
    <w:rsid w:val="001374C9"/>
    <w:rsid w:val="00137562"/>
    <w:rsid w:val="0014128F"/>
    <w:rsid w:val="00141409"/>
    <w:rsid w:val="001420B6"/>
    <w:rsid w:val="00142879"/>
    <w:rsid w:val="00143B77"/>
    <w:rsid w:val="00145A5B"/>
    <w:rsid w:val="00145F91"/>
    <w:rsid w:val="00146985"/>
    <w:rsid w:val="001470A0"/>
    <w:rsid w:val="00147157"/>
    <w:rsid w:val="0014766A"/>
    <w:rsid w:val="00147BD6"/>
    <w:rsid w:val="00152A09"/>
    <w:rsid w:val="00152B41"/>
    <w:rsid w:val="00153E16"/>
    <w:rsid w:val="0015445D"/>
    <w:rsid w:val="00154C23"/>
    <w:rsid w:val="00156F2D"/>
    <w:rsid w:val="00157D58"/>
    <w:rsid w:val="00162505"/>
    <w:rsid w:val="00162B6F"/>
    <w:rsid w:val="00166A73"/>
    <w:rsid w:val="00167D78"/>
    <w:rsid w:val="00167EBB"/>
    <w:rsid w:val="0017228D"/>
    <w:rsid w:val="00172DB9"/>
    <w:rsid w:val="00174159"/>
    <w:rsid w:val="0017549D"/>
    <w:rsid w:val="0017563B"/>
    <w:rsid w:val="001759F4"/>
    <w:rsid w:val="001768E7"/>
    <w:rsid w:val="0017760D"/>
    <w:rsid w:val="001777BB"/>
    <w:rsid w:val="001809DE"/>
    <w:rsid w:val="00180F5E"/>
    <w:rsid w:val="0018267A"/>
    <w:rsid w:val="001830D2"/>
    <w:rsid w:val="00186193"/>
    <w:rsid w:val="00186665"/>
    <w:rsid w:val="00186C84"/>
    <w:rsid w:val="00187D9D"/>
    <w:rsid w:val="00187E29"/>
    <w:rsid w:val="001904B5"/>
    <w:rsid w:val="00193FA2"/>
    <w:rsid w:val="001947DB"/>
    <w:rsid w:val="0019531D"/>
    <w:rsid w:val="001972E6"/>
    <w:rsid w:val="001A1A54"/>
    <w:rsid w:val="001A2101"/>
    <w:rsid w:val="001A2D56"/>
    <w:rsid w:val="001A3F2D"/>
    <w:rsid w:val="001A456F"/>
    <w:rsid w:val="001A4FD4"/>
    <w:rsid w:val="001A7447"/>
    <w:rsid w:val="001B0160"/>
    <w:rsid w:val="001B066A"/>
    <w:rsid w:val="001B1377"/>
    <w:rsid w:val="001B25EB"/>
    <w:rsid w:val="001B316F"/>
    <w:rsid w:val="001B3367"/>
    <w:rsid w:val="001B3721"/>
    <w:rsid w:val="001B3CEF"/>
    <w:rsid w:val="001B3D5F"/>
    <w:rsid w:val="001B57A0"/>
    <w:rsid w:val="001B5AE5"/>
    <w:rsid w:val="001B61EA"/>
    <w:rsid w:val="001B7641"/>
    <w:rsid w:val="001C0B2F"/>
    <w:rsid w:val="001C215C"/>
    <w:rsid w:val="001C295D"/>
    <w:rsid w:val="001C3D6E"/>
    <w:rsid w:val="001D1A79"/>
    <w:rsid w:val="001D2E2D"/>
    <w:rsid w:val="001D41CA"/>
    <w:rsid w:val="001D4690"/>
    <w:rsid w:val="001D46F8"/>
    <w:rsid w:val="001D4D6C"/>
    <w:rsid w:val="001D7049"/>
    <w:rsid w:val="001D75A4"/>
    <w:rsid w:val="001E160B"/>
    <w:rsid w:val="001E1944"/>
    <w:rsid w:val="001E359A"/>
    <w:rsid w:val="001E55D7"/>
    <w:rsid w:val="001E5BDD"/>
    <w:rsid w:val="001E71C7"/>
    <w:rsid w:val="001F071F"/>
    <w:rsid w:val="001F2360"/>
    <w:rsid w:val="001F2424"/>
    <w:rsid w:val="001F2585"/>
    <w:rsid w:val="001F2D56"/>
    <w:rsid w:val="001F3CB4"/>
    <w:rsid w:val="001F630D"/>
    <w:rsid w:val="001F63DA"/>
    <w:rsid w:val="001F74F6"/>
    <w:rsid w:val="001F7BF5"/>
    <w:rsid w:val="002019CD"/>
    <w:rsid w:val="00202512"/>
    <w:rsid w:val="002031E7"/>
    <w:rsid w:val="00203C8A"/>
    <w:rsid w:val="00204C7E"/>
    <w:rsid w:val="00206415"/>
    <w:rsid w:val="00206AE1"/>
    <w:rsid w:val="00211F22"/>
    <w:rsid w:val="00212A20"/>
    <w:rsid w:val="00214AA4"/>
    <w:rsid w:val="002169CA"/>
    <w:rsid w:val="00216BD9"/>
    <w:rsid w:val="00217178"/>
    <w:rsid w:val="002174FE"/>
    <w:rsid w:val="00220D15"/>
    <w:rsid w:val="002217B6"/>
    <w:rsid w:val="00222539"/>
    <w:rsid w:val="002225D7"/>
    <w:rsid w:val="002226DD"/>
    <w:rsid w:val="00222812"/>
    <w:rsid w:val="00223106"/>
    <w:rsid w:val="00226CF7"/>
    <w:rsid w:val="00231027"/>
    <w:rsid w:val="002315CB"/>
    <w:rsid w:val="00234986"/>
    <w:rsid w:val="00234F47"/>
    <w:rsid w:val="00235AB8"/>
    <w:rsid w:val="0023629D"/>
    <w:rsid w:val="00236F79"/>
    <w:rsid w:val="00241C07"/>
    <w:rsid w:val="002421BB"/>
    <w:rsid w:val="00242A13"/>
    <w:rsid w:val="00242BFB"/>
    <w:rsid w:val="00243448"/>
    <w:rsid w:val="00247BB9"/>
    <w:rsid w:val="002510AD"/>
    <w:rsid w:val="00256412"/>
    <w:rsid w:val="0025707D"/>
    <w:rsid w:val="0025761D"/>
    <w:rsid w:val="00260635"/>
    <w:rsid w:val="00260F14"/>
    <w:rsid w:val="0026198A"/>
    <w:rsid w:val="00262A7E"/>
    <w:rsid w:val="00262CD4"/>
    <w:rsid w:val="00263021"/>
    <w:rsid w:val="002637C8"/>
    <w:rsid w:val="0026533D"/>
    <w:rsid w:val="00265ACE"/>
    <w:rsid w:val="00270F4A"/>
    <w:rsid w:val="0027195A"/>
    <w:rsid w:val="00271982"/>
    <w:rsid w:val="00272FD8"/>
    <w:rsid w:val="0027361A"/>
    <w:rsid w:val="00274ABD"/>
    <w:rsid w:val="002750FC"/>
    <w:rsid w:val="0027540A"/>
    <w:rsid w:val="00275599"/>
    <w:rsid w:val="00277070"/>
    <w:rsid w:val="00281A5A"/>
    <w:rsid w:val="00283C41"/>
    <w:rsid w:val="0028441C"/>
    <w:rsid w:val="0028461C"/>
    <w:rsid w:val="0028731F"/>
    <w:rsid w:val="00287B0C"/>
    <w:rsid w:val="002943DA"/>
    <w:rsid w:val="00294674"/>
    <w:rsid w:val="002962BC"/>
    <w:rsid w:val="002A57EB"/>
    <w:rsid w:val="002A5D4F"/>
    <w:rsid w:val="002A6A9D"/>
    <w:rsid w:val="002B11EB"/>
    <w:rsid w:val="002B1462"/>
    <w:rsid w:val="002B1ACB"/>
    <w:rsid w:val="002B22A5"/>
    <w:rsid w:val="002B3452"/>
    <w:rsid w:val="002B4B7A"/>
    <w:rsid w:val="002B6526"/>
    <w:rsid w:val="002B6956"/>
    <w:rsid w:val="002B6B06"/>
    <w:rsid w:val="002B752D"/>
    <w:rsid w:val="002B7C08"/>
    <w:rsid w:val="002B7E0F"/>
    <w:rsid w:val="002C0ADF"/>
    <w:rsid w:val="002C0C0E"/>
    <w:rsid w:val="002C1C3D"/>
    <w:rsid w:val="002C3522"/>
    <w:rsid w:val="002C4517"/>
    <w:rsid w:val="002C4CA7"/>
    <w:rsid w:val="002C5E83"/>
    <w:rsid w:val="002C5FAD"/>
    <w:rsid w:val="002C7678"/>
    <w:rsid w:val="002C7D0D"/>
    <w:rsid w:val="002D0E2B"/>
    <w:rsid w:val="002D0F1C"/>
    <w:rsid w:val="002D3752"/>
    <w:rsid w:val="002D428B"/>
    <w:rsid w:val="002D561E"/>
    <w:rsid w:val="002D58A4"/>
    <w:rsid w:val="002D6F56"/>
    <w:rsid w:val="002D7E1D"/>
    <w:rsid w:val="002E06AB"/>
    <w:rsid w:val="002E253D"/>
    <w:rsid w:val="002E4100"/>
    <w:rsid w:val="002E7CBD"/>
    <w:rsid w:val="002F0A84"/>
    <w:rsid w:val="002F1391"/>
    <w:rsid w:val="002F1490"/>
    <w:rsid w:val="002F1E7C"/>
    <w:rsid w:val="002F2E25"/>
    <w:rsid w:val="002F4254"/>
    <w:rsid w:val="002F446E"/>
    <w:rsid w:val="002F62DD"/>
    <w:rsid w:val="002F71A2"/>
    <w:rsid w:val="002F7B61"/>
    <w:rsid w:val="00301684"/>
    <w:rsid w:val="00303FDA"/>
    <w:rsid w:val="003050A5"/>
    <w:rsid w:val="003063BC"/>
    <w:rsid w:val="00306EF9"/>
    <w:rsid w:val="00307044"/>
    <w:rsid w:val="00307EF5"/>
    <w:rsid w:val="003107CD"/>
    <w:rsid w:val="00313314"/>
    <w:rsid w:val="00316113"/>
    <w:rsid w:val="0032070D"/>
    <w:rsid w:val="003208E6"/>
    <w:rsid w:val="00321ED8"/>
    <w:rsid w:val="003237CF"/>
    <w:rsid w:val="003239B1"/>
    <w:rsid w:val="0032594D"/>
    <w:rsid w:val="00326D66"/>
    <w:rsid w:val="00327906"/>
    <w:rsid w:val="00327C8A"/>
    <w:rsid w:val="00330C84"/>
    <w:rsid w:val="00331292"/>
    <w:rsid w:val="00333029"/>
    <w:rsid w:val="003332F7"/>
    <w:rsid w:val="00333B7A"/>
    <w:rsid w:val="00334571"/>
    <w:rsid w:val="00335DF2"/>
    <w:rsid w:val="00336B8F"/>
    <w:rsid w:val="00336F0D"/>
    <w:rsid w:val="00337614"/>
    <w:rsid w:val="00337F68"/>
    <w:rsid w:val="00342FE9"/>
    <w:rsid w:val="00344582"/>
    <w:rsid w:val="0034528C"/>
    <w:rsid w:val="00345E86"/>
    <w:rsid w:val="00346909"/>
    <w:rsid w:val="00350625"/>
    <w:rsid w:val="00350FE1"/>
    <w:rsid w:val="00351846"/>
    <w:rsid w:val="00355660"/>
    <w:rsid w:val="00357201"/>
    <w:rsid w:val="003605D5"/>
    <w:rsid w:val="00360A43"/>
    <w:rsid w:val="00361381"/>
    <w:rsid w:val="00362DE0"/>
    <w:rsid w:val="00364FF4"/>
    <w:rsid w:val="0036526E"/>
    <w:rsid w:val="00365AF0"/>
    <w:rsid w:val="0036612A"/>
    <w:rsid w:val="0036792A"/>
    <w:rsid w:val="00372C63"/>
    <w:rsid w:val="003739A9"/>
    <w:rsid w:val="00374631"/>
    <w:rsid w:val="0037676A"/>
    <w:rsid w:val="00376CE1"/>
    <w:rsid w:val="003773DC"/>
    <w:rsid w:val="00380F21"/>
    <w:rsid w:val="00383170"/>
    <w:rsid w:val="003843AE"/>
    <w:rsid w:val="0038457D"/>
    <w:rsid w:val="00384792"/>
    <w:rsid w:val="0038730C"/>
    <w:rsid w:val="00390140"/>
    <w:rsid w:val="00391DD5"/>
    <w:rsid w:val="00391DFB"/>
    <w:rsid w:val="00395276"/>
    <w:rsid w:val="00396F8B"/>
    <w:rsid w:val="003A005B"/>
    <w:rsid w:val="003A1372"/>
    <w:rsid w:val="003A3573"/>
    <w:rsid w:val="003A35B3"/>
    <w:rsid w:val="003A3F43"/>
    <w:rsid w:val="003A43CD"/>
    <w:rsid w:val="003A5D86"/>
    <w:rsid w:val="003A66C6"/>
    <w:rsid w:val="003A7966"/>
    <w:rsid w:val="003B02F2"/>
    <w:rsid w:val="003B0E8D"/>
    <w:rsid w:val="003B0EAB"/>
    <w:rsid w:val="003B3F45"/>
    <w:rsid w:val="003C0990"/>
    <w:rsid w:val="003C1B36"/>
    <w:rsid w:val="003C2150"/>
    <w:rsid w:val="003C52EF"/>
    <w:rsid w:val="003C58BB"/>
    <w:rsid w:val="003C6AB3"/>
    <w:rsid w:val="003D0F13"/>
    <w:rsid w:val="003D15C8"/>
    <w:rsid w:val="003D71C3"/>
    <w:rsid w:val="003E0703"/>
    <w:rsid w:val="003E3AA0"/>
    <w:rsid w:val="003E486D"/>
    <w:rsid w:val="003E52AE"/>
    <w:rsid w:val="003E576F"/>
    <w:rsid w:val="003E60BD"/>
    <w:rsid w:val="003E6796"/>
    <w:rsid w:val="003E69C4"/>
    <w:rsid w:val="003F0BC8"/>
    <w:rsid w:val="003F2B62"/>
    <w:rsid w:val="003F2B85"/>
    <w:rsid w:val="003F2BEF"/>
    <w:rsid w:val="003F53B9"/>
    <w:rsid w:val="003F6DDC"/>
    <w:rsid w:val="003F6EA1"/>
    <w:rsid w:val="003F7E3B"/>
    <w:rsid w:val="004013BF"/>
    <w:rsid w:val="00402064"/>
    <w:rsid w:val="00402611"/>
    <w:rsid w:val="00403D73"/>
    <w:rsid w:val="004041CC"/>
    <w:rsid w:val="00406027"/>
    <w:rsid w:val="00406C21"/>
    <w:rsid w:val="00407218"/>
    <w:rsid w:val="00410334"/>
    <w:rsid w:val="004104F5"/>
    <w:rsid w:val="004108AC"/>
    <w:rsid w:val="00411B5D"/>
    <w:rsid w:val="00413E66"/>
    <w:rsid w:val="00414BCB"/>
    <w:rsid w:val="004150EA"/>
    <w:rsid w:val="00416823"/>
    <w:rsid w:val="00417227"/>
    <w:rsid w:val="00417331"/>
    <w:rsid w:val="004210C5"/>
    <w:rsid w:val="004219F8"/>
    <w:rsid w:val="00422932"/>
    <w:rsid w:val="00423C8C"/>
    <w:rsid w:val="00424C43"/>
    <w:rsid w:val="00425ECD"/>
    <w:rsid w:val="004269E5"/>
    <w:rsid w:val="00426B3A"/>
    <w:rsid w:val="00427289"/>
    <w:rsid w:val="0042736F"/>
    <w:rsid w:val="00427DD9"/>
    <w:rsid w:val="004324AB"/>
    <w:rsid w:val="0043564B"/>
    <w:rsid w:val="00436BE8"/>
    <w:rsid w:val="0043744F"/>
    <w:rsid w:val="00443D1D"/>
    <w:rsid w:val="00445A03"/>
    <w:rsid w:val="004466EB"/>
    <w:rsid w:val="00447AAF"/>
    <w:rsid w:val="00450EA7"/>
    <w:rsid w:val="00452563"/>
    <w:rsid w:val="0045438E"/>
    <w:rsid w:val="004552B2"/>
    <w:rsid w:val="00455D56"/>
    <w:rsid w:val="00460F5B"/>
    <w:rsid w:val="004622CF"/>
    <w:rsid w:val="004625E8"/>
    <w:rsid w:val="00463023"/>
    <w:rsid w:val="00463E43"/>
    <w:rsid w:val="0046644A"/>
    <w:rsid w:val="004668EB"/>
    <w:rsid w:val="00472B64"/>
    <w:rsid w:val="004744CB"/>
    <w:rsid w:val="00475D1D"/>
    <w:rsid w:val="00480B39"/>
    <w:rsid w:val="00481944"/>
    <w:rsid w:val="00482338"/>
    <w:rsid w:val="0048624B"/>
    <w:rsid w:val="00486A43"/>
    <w:rsid w:val="0048769C"/>
    <w:rsid w:val="00487DDB"/>
    <w:rsid w:val="0049007C"/>
    <w:rsid w:val="0049279A"/>
    <w:rsid w:val="00492FDE"/>
    <w:rsid w:val="004957DD"/>
    <w:rsid w:val="00495D95"/>
    <w:rsid w:val="0049627A"/>
    <w:rsid w:val="004969B9"/>
    <w:rsid w:val="00496D06"/>
    <w:rsid w:val="00497185"/>
    <w:rsid w:val="004A093D"/>
    <w:rsid w:val="004A09F4"/>
    <w:rsid w:val="004A15C6"/>
    <w:rsid w:val="004A2436"/>
    <w:rsid w:val="004A3202"/>
    <w:rsid w:val="004A52A4"/>
    <w:rsid w:val="004A57A6"/>
    <w:rsid w:val="004A63F1"/>
    <w:rsid w:val="004A6EF8"/>
    <w:rsid w:val="004B0903"/>
    <w:rsid w:val="004B0CD0"/>
    <w:rsid w:val="004B0D39"/>
    <w:rsid w:val="004B489D"/>
    <w:rsid w:val="004C260F"/>
    <w:rsid w:val="004C2F91"/>
    <w:rsid w:val="004C3925"/>
    <w:rsid w:val="004C3C61"/>
    <w:rsid w:val="004C40F3"/>
    <w:rsid w:val="004C5936"/>
    <w:rsid w:val="004D1A8E"/>
    <w:rsid w:val="004D244B"/>
    <w:rsid w:val="004D29D4"/>
    <w:rsid w:val="004D33F0"/>
    <w:rsid w:val="004D505A"/>
    <w:rsid w:val="004D56CD"/>
    <w:rsid w:val="004D6753"/>
    <w:rsid w:val="004D685A"/>
    <w:rsid w:val="004D7227"/>
    <w:rsid w:val="004E0678"/>
    <w:rsid w:val="004E170F"/>
    <w:rsid w:val="004E173C"/>
    <w:rsid w:val="004E247A"/>
    <w:rsid w:val="004E2AF4"/>
    <w:rsid w:val="004E2FB8"/>
    <w:rsid w:val="004E30D7"/>
    <w:rsid w:val="004E318F"/>
    <w:rsid w:val="004E337D"/>
    <w:rsid w:val="004E3C5E"/>
    <w:rsid w:val="004E5DF6"/>
    <w:rsid w:val="004E7B20"/>
    <w:rsid w:val="004F084A"/>
    <w:rsid w:val="004F095F"/>
    <w:rsid w:val="004F2CC5"/>
    <w:rsid w:val="004F3089"/>
    <w:rsid w:val="004F4DBD"/>
    <w:rsid w:val="004F783F"/>
    <w:rsid w:val="004F7DCB"/>
    <w:rsid w:val="00500BF9"/>
    <w:rsid w:val="00500DE5"/>
    <w:rsid w:val="00503405"/>
    <w:rsid w:val="00504D34"/>
    <w:rsid w:val="0050574C"/>
    <w:rsid w:val="005058E6"/>
    <w:rsid w:val="005062F0"/>
    <w:rsid w:val="005070E4"/>
    <w:rsid w:val="0050743A"/>
    <w:rsid w:val="005104A0"/>
    <w:rsid w:val="00510EA2"/>
    <w:rsid w:val="005113AD"/>
    <w:rsid w:val="00511AED"/>
    <w:rsid w:val="0051265D"/>
    <w:rsid w:val="0051453B"/>
    <w:rsid w:val="0052019E"/>
    <w:rsid w:val="005211C7"/>
    <w:rsid w:val="00522996"/>
    <w:rsid w:val="00523222"/>
    <w:rsid w:val="00524419"/>
    <w:rsid w:val="00526A2A"/>
    <w:rsid w:val="0052782A"/>
    <w:rsid w:val="00530756"/>
    <w:rsid w:val="005313EB"/>
    <w:rsid w:val="0053428C"/>
    <w:rsid w:val="0053535F"/>
    <w:rsid w:val="00537418"/>
    <w:rsid w:val="005377B6"/>
    <w:rsid w:val="005440F6"/>
    <w:rsid w:val="00544D7C"/>
    <w:rsid w:val="00545E95"/>
    <w:rsid w:val="0054713E"/>
    <w:rsid w:val="00547CFD"/>
    <w:rsid w:val="00547FA8"/>
    <w:rsid w:val="005515CF"/>
    <w:rsid w:val="00552345"/>
    <w:rsid w:val="005539B0"/>
    <w:rsid w:val="005539C0"/>
    <w:rsid w:val="005544E4"/>
    <w:rsid w:val="0055487F"/>
    <w:rsid w:val="00554F89"/>
    <w:rsid w:val="00555938"/>
    <w:rsid w:val="00555F1D"/>
    <w:rsid w:val="00555F3D"/>
    <w:rsid w:val="00557019"/>
    <w:rsid w:val="005576A0"/>
    <w:rsid w:val="00560C51"/>
    <w:rsid w:val="00561ABB"/>
    <w:rsid w:val="005636CB"/>
    <w:rsid w:val="00563942"/>
    <w:rsid w:val="00565576"/>
    <w:rsid w:val="0056569F"/>
    <w:rsid w:val="00566098"/>
    <w:rsid w:val="0056622A"/>
    <w:rsid w:val="00566487"/>
    <w:rsid w:val="005666B3"/>
    <w:rsid w:val="0057048B"/>
    <w:rsid w:val="00574CF1"/>
    <w:rsid w:val="00574D12"/>
    <w:rsid w:val="005751E6"/>
    <w:rsid w:val="00576679"/>
    <w:rsid w:val="005767F2"/>
    <w:rsid w:val="00577BCB"/>
    <w:rsid w:val="0058005A"/>
    <w:rsid w:val="00583850"/>
    <w:rsid w:val="00583F93"/>
    <w:rsid w:val="005845B0"/>
    <w:rsid w:val="005852B0"/>
    <w:rsid w:val="00587563"/>
    <w:rsid w:val="00587B65"/>
    <w:rsid w:val="00587F82"/>
    <w:rsid w:val="0059284A"/>
    <w:rsid w:val="00594B7C"/>
    <w:rsid w:val="005961B4"/>
    <w:rsid w:val="005962A0"/>
    <w:rsid w:val="005964E7"/>
    <w:rsid w:val="005970E7"/>
    <w:rsid w:val="005A08A5"/>
    <w:rsid w:val="005A2E82"/>
    <w:rsid w:val="005A3361"/>
    <w:rsid w:val="005A3F03"/>
    <w:rsid w:val="005A5A5F"/>
    <w:rsid w:val="005A649D"/>
    <w:rsid w:val="005A7226"/>
    <w:rsid w:val="005A79CE"/>
    <w:rsid w:val="005B11B4"/>
    <w:rsid w:val="005B2155"/>
    <w:rsid w:val="005B581A"/>
    <w:rsid w:val="005C1E97"/>
    <w:rsid w:val="005C2A41"/>
    <w:rsid w:val="005C336F"/>
    <w:rsid w:val="005C5148"/>
    <w:rsid w:val="005C61E4"/>
    <w:rsid w:val="005C6307"/>
    <w:rsid w:val="005C6FD5"/>
    <w:rsid w:val="005C7D74"/>
    <w:rsid w:val="005D038B"/>
    <w:rsid w:val="005D0E67"/>
    <w:rsid w:val="005D0F57"/>
    <w:rsid w:val="005D3176"/>
    <w:rsid w:val="005D59DA"/>
    <w:rsid w:val="005D60C2"/>
    <w:rsid w:val="005D63C3"/>
    <w:rsid w:val="005D76C3"/>
    <w:rsid w:val="005E084D"/>
    <w:rsid w:val="005E0BAB"/>
    <w:rsid w:val="005E0E10"/>
    <w:rsid w:val="005E10F6"/>
    <w:rsid w:val="005E2379"/>
    <w:rsid w:val="005E3B21"/>
    <w:rsid w:val="005E447E"/>
    <w:rsid w:val="005E44B5"/>
    <w:rsid w:val="005E78AF"/>
    <w:rsid w:val="005E7A70"/>
    <w:rsid w:val="005F0633"/>
    <w:rsid w:val="005F1C60"/>
    <w:rsid w:val="005F3434"/>
    <w:rsid w:val="005F349B"/>
    <w:rsid w:val="005F40AC"/>
    <w:rsid w:val="00600307"/>
    <w:rsid w:val="00601F88"/>
    <w:rsid w:val="00602554"/>
    <w:rsid w:val="00602B01"/>
    <w:rsid w:val="0060309A"/>
    <w:rsid w:val="006030A2"/>
    <w:rsid w:val="0060332B"/>
    <w:rsid w:val="00603C28"/>
    <w:rsid w:val="00607876"/>
    <w:rsid w:val="00611071"/>
    <w:rsid w:val="006128BD"/>
    <w:rsid w:val="00622845"/>
    <w:rsid w:val="00623221"/>
    <w:rsid w:val="006255B3"/>
    <w:rsid w:val="00630A61"/>
    <w:rsid w:val="00630A87"/>
    <w:rsid w:val="00635A7B"/>
    <w:rsid w:val="00635DAD"/>
    <w:rsid w:val="0063605B"/>
    <w:rsid w:val="006413A8"/>
    <w:rsid w:val="00641BF5"/>
    <w:rsid w:val="0064235D"/>
    <w:rsid w:val="0064272F"/>
    <w:rsid w:val="00643D1A"/>
    <w:rsid w:val="00643D9D"/>
    <w:rsid w:val="00643F05"/>
    <w:rsid w:val="006440CF"/>
    <w:rsid w:val="00646193"/>
    <w:rsid w:val="00650616"/>
    <w:rsid w:val="00650759"/>
    <w:rsid w:val="006508D9"/>
    <w:rsid w:val="00651694"/>
    <w:rsid w:val="00652730"/>
    <w:rsid w:val="00653FE0"/>
    <w:rsid w:val="0065706E"/>
    <w:rsid w:val="006573F7"/>
    <w:rsid w:val="00660F29"/>
    <w:rsid w:val="006611B1"/>
    <w:rsid w:val="00662293"/>
    <w:rsid w:val="006624C3"/>
    <w:rsid w:val="00662F44"/>
    <w:rsid w:val="00663E5B"/>
    <w:rsid w:val="006654B1"/>
    <w:rsid w:val="00667A4C"/>
    <w:rsid w:val="0067102A"/>
    <w:rsid w:val="00671786"/>
    <w:rsid w:val="006728A5"/>
    <w:rsid w:val="00672DF1"/>
    <w:rsid w:val="00674A41"/>
    <w:rsid w:val="00683D92"/>
    <w:rsid w:val="00683F4A"/>
    <w:rsid w:val="00684F02"/>
    <w:rsid w:val="006865EB"/>
    <w:rsid w:val="00687BCD"/>
    <w:rsid w:val="00690FF9"/>
    <w:rsid w:val="00693A0D"/>
    <w:rsid w:val="00693E7F"/>
    <w:rsid w:val="006948AD"/>
    <w:rsid w:val="006949E4"/>
    <w:rsid w:val="00695D84"/>
    <w:rsid w:val="00696F91"/>
    <w:rsid w:val="006A25AD"/>
    <w:rsid w:val="006A45FB"/>
    <w:rsid w:val="006A46F4"/>
    <w:rsid w:val="006A4A4C"/>
    <w:rsid w:val="006A580C"/>
    <w:rsid w:val="006A5863"/>
    <w:rsid w:val="006A595D"/>
    <w:rsid w:val="006A5E08"/>
    <w:rsid w:val="006A6449"/>
    <w:rsid w:val="006A7A54"/>
    <w:rsid w:val="006B04FE"/>
    <w:rsid w:val="006B1CE3"/>
    <w:rsid w:val="006B32EF"/>
    <w:rsid w:val="006B37C6"/>
    <w:rsid w:val="006B3DA5"/>
    <w:rsid w:val="006B6A5F"/>
    <w:rsid w:val="006B78CB"/>
    <w:rsid w:val="006C04CD"/>
    <w:rsid w:val="006C09B4"/>
    <w:rsid w:val="006C10BE"/>
    <w:rsid w:val="006C262F"/>
    <w:rsid w:val="006C2C47"/>
    <w:rsid w:val="006C375C"/>
    <w:rsid w:val="006C3BE3"/>
    <w:rsid w:val="006C4685"/>
    <w:rsid w:val="006C4F7E"/>
    <w:rsid w:val="006C5FDC"/>
    <w:rsid w:val="006D02C9"/>
    <w:rsid w:val="006D0EFE"/>
    <w:rsid w:val="006D1C9F"/>
    <w:rsid w:val="006D2D54"/>
    <w:rsid w:val="006D59EC"/>
    <w:rsid w:val="006D708D"/>
    <w:rsid w:val="006D70D7"/>
    <w:rsid w:val="006E006E"/>
    <w:rsid w:val="006E0196"/>
    <w:rsid w:val="006E0438"/>
    <w:rsid w:val="006E0928"/>
    <w:rsid w:val="006E15D0"/>
    <w:rsid w:val="006E29D6"/>
    <w:rsid w:val="006E30C2"/>
    <w:rsid w:val="006E3CD5"/>
    <w:rsid w:val="006E54CA"/>
    <w:rsid w:val="006E5501"/>
    <w:rsid w:val="006E5703"/>
    <w:rsid w:val="006E73CB"/>
    <w:rsid w:val="006F1C29"/>
    <w:rsid w:val="006F27E5"/>
    <w:rsid w:val="006F28D4"/>
    <w:rsid w:val="006F4E90"/>
    <w:rsid w:val="006F7401"/>
    <w:rsid w:val="006F7DE6"/>
    <w:rsid w:val="00701587"/>
    <w:rsid w:val="00702C55"/>
    <w:rsid w:val="00702E57"/>
    <w:rsid w:val="007032B8"/>
    <w:rsid w:val="007046C2"/>
    <w:rsid w:val="00710D2C"/>
    <w:rsid w:val="00710F87"/>
    <w:rsid w:val="00713124"/>
    <w:rsid w:val="007132BC"/>
    <w:rsid w:val="00713823"/>
    <w:rsid w:val="00720773"/>
    <w:rsid w:val="007218D3"/>
    <w:rsid w:val="00721E54"/>
    <w:rsid w:val="00723685"/>
    <w:rsid w:val="00726B75"/>
    <w:rsid w:val="007305F0"/>
    <w:rsid w:val="007314B0"/>
    <w:rsid w:val="007315C1"/>
    <w:rsid w:val="007337A9"/>
    <w:rsid w:val="007337FC"/>
    <w:rsid w:val="00733CB8"/>
    <w:rsid w:val="00733F96"/>
    <w:rsid w:val="00735AD2"/>
    <w:rsid w:val="0073761E"/>
    <w:rsid w:val="00737776"/>
    <w:rsid w:val="007421BF"/>
    <w:rsid w:val="0074426A"/>
    <w:rsid w:val="00746378"/>
    <w:rsid w:val="0074776B"/>
    <w:rsid w:val="0075065F"/>
    <w:rsid w:val="0075102C"/>
    <w:rsid w:val="0075115B"/>
    <w:rsid w:val="007517F5"/>
    <w:rsid w:val="007532D0"/>
    <w:rsid w:val="007535CD"/>
    <w:rsid w:val="00754140"/>
    <w:rsid w:val="00764FAB"/>
    <w:rsid w:val="007655F2"/>
    <w:rsid w:val="00765613"/>
    <w:rsid w:val="0076577E"/>
    <w:rsid w:val="00770BCF"/>
    <w:rsid w:val="00771560"/>
    <w:rsid w:val="007720C0"/>
    <w:rsid w:val="00772450"/>
    <w:rsid w:val="00774005"/>
    <w:rsid w:val="007740A3"/>
    <w:rsid w:val="0077487D"/>
    <w:rsid w:val="007766D4"/>
    <w:rsid w:val="007775E7"/>
    <w:rsid w:val="00777B97"/>
    <w:rsid w:val="00777E09"/>
    <w:rsid w:val="007800D4"/>
    <w:rsid w:val="00780BDA"/>
    <w:rsid w:val="0078150A"/>
    <w:rsid w:val="00781C9C"/>
    <w:rsid w:val="00783C89"/>
    <w:rsid w:val="0078451A"/>
    <w:rsid w:val="007847A3"/>
    <w:rsid w:val="00786648"/>
    <w:rsid w:val="00787754"/>
    <w:rsid w:val="00787C4D"/>
    <w:rsid w:val="0079004B"/>
    <w:rsid w:val="00790A5B"/>
    <w:rsid w:val="00790F2B"/>
    <w:rsid w:val="00790F93"/>
    <w:rsid w:val="00795150"/>
    <w:rsid w:val="00795ED6"/>
    <w:rsid w:val="007970BC"/>
    <w:rsid w:val="007A09CB"/>
    <w:rsid w:val="007A10BA"/>
    <w:rsid w:val="007A5845"/>
    <w:rsid w:val="007A66F8"/>
    <w:rsid w:val="007A7C6A"/>
    <w:rsid w:val="007B3FA2"/>
    <w:rsid w:val="007B47C3"/>
    <w:rsid w:val="007B6D14"/>
    <w:rsid w:val="007B6EC7"/>
    <w:rsid w:val="007B7B15"/>
    <w:rsid w:val="007C0570"/>
    <w:rsid w:val="007C0A92"/>
    <w:rsid w:val="007C0B4D"/>
    <w:rsid w:val="007C0F52"/>
    <w:rsid w:val="007C1711"/>
    <w:rsid w:val="007C198C"/>
    <w:rsid w:val="007C2933"/>
    <w:rsid w:val="007C2CD3"/>
    <w:rsid w:val="007C3E78"/>
    <w:rsid w:val="007C4DAB"/>
    <w:rsid w:val="007C5201"/>
    <w:rsid w:val="007C6848"/>
    <w:rsid w:val="007C711B"/>
    <w:rsid w:val="007D02BB"/>
    <w:rsid w:val="007D2229"/>
    <w:rsid w:val="007D23F5"/>
    <w:rsid w:val="007D2CC7"/>
    <w:rsid w:val="007D3CE5"/>
    <w:rsid w:val="007D4D78"/>
    <w:rsid w:val="007D51C6"/>
    <w:rsid w:val="007D5703"/>
    <w:rsid w:val="007D602E"/>
    <w:rsid w:val="007D6347"/>
    <w:rsid w:val="007E0471"/>
    <w:rsid w:val="007E18E0"/>
    <w:rsid w:val="007E1A88"/>
    <w:rsid w:val="007E49EE"/>
    <w:rsid w:val="007E4A44"/>
    <w:rsid w:val="007E59AD"/>
    <w:rsid w:val="007E61B1"/>
    <w:rsid w:val="007E786F"/>
    <w:rsid w:val="007F13EB"/>
    <w:rsid w:val="007F1846"/>
    <w:rsid w:val="007F48DB"/>
    <w:rsid w:val="007F4F81"/>
    <w:rsid w:val="007F5293"/>
    <w:rsid w:val="0080078C"/>
    <w:rsid w:val="00801642"/>
    <w:rsid w:val="00802114"/>
    <w:rsid w:val="0080338B"/>
    <w:rsid w:val="008044AE"/>
    <w:rsid w:val="008067D3"/>
    <w:rsid w:val="008103B2"/>
    <w:rsid w:val="00810C1F"/>
    <w:rsid w:val="008113C1"/>
    <w:rsid w:val="00812262"/>
    <w:rsid w:val="00812311"/>
    <w:rsid w:val="00812F9B"/>
    <w:rsid w:val="00813D63"/>
    <w:rsid w:val="0081495C"/>
    <w:rsid w:val="00814B87"/>
    <w:rsid w:val="00816427"/>
    <w:rsid w:val="0081745C"/>
    <w:rsid w:val="0081777F"/>
    <w:rsid w:val="0082281C"/>
    <w:rsid w:val="00823A1C"/>
    <w:rsid w:val="008240CF"/>
    <w:rsid w:val="00825056"/>
    <w:rsid w:val="00827227"/>
    <w:rsid w:val="00830378"/>
    <w:rsid w:val="00830E88"/>
    <w:rsid w:val="00831665"/>
    <w:rsid w:val="008316B2"/>
    <w:rsid w:val="00831E2C"/>
    <w:rsid w:val="00833C57"/>
    <w:rsid w:val="00835258"/>
    <w:rsid w:val="00837006"/>
    <w:rsid w:val="00840245"/>
    <w:rsid w:val="00840856"/>
    <w:rsid w:val="00840995"/>
    <w:rsid w:val="008429BE"/>
    <w:rsid w:val="00843913"/>
    <w:rsid w:val="00844322"/>
    <w:rsid w:val="008445C0"/>
    <w:rsid w:val="00845319"/>
    <w:rsid w:val="008465EA"/>
    <w:rsid w:val="00850533"/>
    <w:rsid w:val="00850BBB"/>
    <w:rsid w:val="00855CED"/>
    <w:rsid w:val="008561B8"/>
    <w:rsid w:val="00861052"/>
    <w:rsid w:val="0086178D"/>
    <w:rsid w:val="00861FC2"/>
    <w:rsid w:val="0086228B"/>
    <w:rsid w:val="0086288A"/>
    <w:rsid w:val="00863C95"/>
    <w:rsid w:val="0086589C"/>
    <w:rsid w:val="00866A39"/>
    <w:rsid w:val="00866D17"/>
    <w:rsid w:val="0087282E"/>
    <w:rsid w:val="00872E9A"/>
    <w:rsid w:val="00873239"/>
    <w:rsid w:val="0087360F"/>
    <w:rsid w:val="0087373A"/>
    <w:rsid w:val="00873A1C"/>
    <w:rsid w:val="00873B35"/>
    <w:rsid w:val="00874B48"/>
    <w:rsid w:val="008755B7"/>
    <w:rsid w:val="008760B6"/>
    <w:rsid w:val="00877C23"/>
    <w:rsid w:val="0088072D"/>
    <w:rsid w:val="008843B0"/>
    <w:rsid w:val="008860AD"/>
    <w:rsid w:val="00886FCB"/>
    <w:rsid w:val="0088769D"/>
    <w:rsid w:val="00890299"/>
    <w:rsid w:val="00891755"/>
    <w:rsid w:val="008925B1"/>
    <w:rsid w:val="008935FA"/>
    <w:rsid w:val="00893F04"/>
    <w:rsid w:val="008943AD"/>
    <w:rsid w:val="00895990"/>
    <w:rsid w:val="008971BB"/>
    <w:rsid w:val="008A0295"/>
    <w:rsid w:val="008A037E"/>
    <w:rsid w:val="008A0C0B"/>
    <w:rsid w:val="008A2A03"/>
    <w:rsid w:val="008A4373"/>
    <w:rsid w:val="008A4B3F"/>
    <w:rsid w:val="008A5CBB"/>
    <w:rsid w:val="008B02A0"/>
    <w:rsid w:val="008B09EC"/>
    <w:rsid w:val="008B4F3C"/>
    <w:rsid w:val="008B7C26"/>
    <w:rsid w:val="008C2A32"/>
    <w:rsid w:val="008C3B42"/>
    <w:rsid w:val="008C44F7"/>
    <w:rsid w:val="008C4AD8"/>
    <w:rsid w:val="008D1496"/>
    <w:rsid w:val="008D1C55"/>
    <w:rsid w:val="008D6B67"/>
    <w:rsid w:val="008E1BA6"/>
    <w:rsid w:val="008E2071"/>
    <w:rsid w:val="008E2B64"/>
    <w:rsid w:val="008E33F5"/>
    <w:rsid w:val="008E3732"/>
    <w:rsid w:val="008E3C2F"/>
    <w:rsid w:val="008E3C58"/>
    <w:rsid w:val="008F0910"/>
    <w:rsid w:val="008F1ABB"/>
    <w:rsid w:val="008F299E"/>
    <w:rsid w:val="008F3F0C"/>
    <w:rsid w:val="008F4538"/>
    <w:rsid w:val="008F5ED3"/>
    <w:rsid w:val="008F736E"/>
    <w:rsid w:val="009000E7"/>
    <w:rsid w:val="0090030E"/>
    <w:rsid w:val="00900432"/>
    <w:rsid w:val="00901543"/>
    <w:rsid w:val="00902645"/>
    <w:rsid w:val="009029DA"/>
    <w:rsid w:val="009055D4"/>
    <w:rsid w:val="0090722F"/>
    <w:rsid w:val="0091009E"/>
    <w:rsid w:val="00910EE5"/>
    <w:rsid w:val="009111C3"/>
    <w:rsid w:val="00917EB3"/>
    <w:rsid w:val="00921B64"/>
    <w:rsid w:val="00922E16"/>
    <w:rsid w:val="00924371"/>
    <w:rsid w:val="00924947"/>
    <w:rsid w:val="0092549A"/>
    <w:rsid w:val="009261C4"/>
    <w:rsid w:val="0092767C"/>
    <w:rsid w:val="009302AC"/>
    <w:rsid w:val="00930581"/>
    <w:rsid w:val="00931039"/>
    <w:rsid w:val="00932914"/>
    <w:rsid w:val="00933A00"/>
    <w:rsid w:val="009372BF"/>
    <w:rsid w:val="009374B4"/>
    <w:rsid w:val="00940CF6"/>
    <w:rsid w:val="009430FD"/>
    <w:rsid w:val="0094444F"/>
    <w:rsid w:val="00945B88"/>
    <w:rsid w:val="00946DE3"/>
    <w:rsid w:val="009471E3"/>
    <w:rsid w:val="0095148F"/>
    <w:rsid w:val="0095243B"/>
    <w:rsid w:val="009535F6"/>
    <w:rsid w:val="00954936"/>
    <w:rsid w:val="0095635A"/>
    <w:rsid w:val="00956462"/>
    <w:rsid w:val="0095672B"/>
    <w:rsid w:val="00961B70"/>
    <w:rsid w:val="009629C5"/>
    <w:rsid w:val="00964A2D"/>
    <w:rsid w:val="00964D24"/>
    <w:rsid w:val="00964DEC"/>
    <w:rsid w:val="009654C9"/>
    <w:rsid w:val="00965548"/>
    <w:rsid w:val="00966275"/>
    <w:rsid w:val="0097066B"/>
    <w:rsid w:val="00970E40"/>
    <w:rsid w:val="009719FA"/>
    <w:rsid w:val="009726F0"/>
    <w:rsid w:val="00974569"/>
    <w:rsid w:val="00975CBF"/>
    <w:rsid w:val="00975DF9"/>
    <w:rsid w:val="00976DAC"/>
    <w:rsid w:val="0098343D"/>
    <w:rsid w:val="009839D1"/>
    <w:rsid w:val="00984D68"/>
    <w:rsid w:val="00985CB7"/>
    <w:rsid w:val="00985EA9"/>
    <w:rsid w:val="0098708E"/>
    <w:rsid w:val="00990213"/>
    <w:rsid w:val="00990AF4"/>
    <w:rsid w:val="00991061"/>
    <w:rsid w:val="0099414F"/>
    <w:rsid w:val="009943F7"/>
    <w:rsid w:val="009A0E1E"/>
    <w:rsid w:val="009A1965"/>
    <w:rsid w:val="009A1C93"/>
    <w:rsid w:val="009A1D49"/>
    <w:rsid w:val="009A24F5"/>
    <w:rsid w:val="009A35D2"/>
    <w:rsid w:val="009B03B9"/>
    <w:rsid w:val="009B06AF"/>
    <w:rsid w:val="009B06EA"/>
    <w:rsid w:val="009B0936"/>
    <w:rsid w:val="009B0F1C"/>
    <w:rsid w:val="009B34D8"/>
    <w:rsid w:val="009B3BB2"/>
    <w:rsid w:val="009B41AB"/>
    <w:rsid w:val="009B57D0"/>
    <w:rsid w:val="009B69F2"/>
    <w:rsid w:val="009B6C0E"/>
    <w:rsid w:val="009B7577"/>
    <w:rsid w:val="009C0CF8"/>
    <w:rsid w:val="009C0DC4"/>
    <w:rsid w:val="009C4B2C"/>
    <w:rsid w:val="009C4DBB"/>
    <w:rsid w:val="009C4E45"/>
    <w:rsid w:val="009C59D2"/>
    <w:rsid w:val="009C5B6B"/>
    <w:rsid w:val="009C7B12"/>
    <w:rsid w:val="009D25A6"/>
    <w:rsid w:val="009D3644"/>
    <w:rsid w:val="009D4241"/>
    <w:rsid w:val="009D51C8"/>
    <w:rsid w:val="009D7577"/>
    <w:rsid w:val="009E182E"/>
    <w:rsid w:val="009E1CD2"/>
    <w:rsid w:val="009E20B4"/>
    <w:rsid w:val="009E2996"/>
    <w:rsid w:val="009E485C"/>
    <w:rsid w:val="009E51B0"/>
    <w:rsid w:val="009E56FB"/>
    <w:rsid w:val="009E6558"/>
    <w:rsid w:val="009E666C"/>
    <w:rsid w:val="009F13F4"/>
    <w:rsid w:val="009F2CE8"/>
    <w:rsid w:val="009F40AE"/>
    <w:rsid w:val="009F5FD0"/>
    <w:rsid w:val="009F6A2F"/>
    <w:rsid w:val="00A00900"/>
    <w:rsid w:val="00A029B1"/>
    <w:rsid w:val="00A02C6B"/>
    <w:rsid w:val="00A04CFB"/>
    <w:rsid w:val="00A04DEA"/>
    <w:rsid w:val="00A07067"/>
    <w:rsid w:val="00A0724F"/>
    <w:rsid w:val="00A117E6"/>
    <w:rsid w:val="00A12AFB"/>
    <w:rsid w:val="00A15B02"/>
    <w:rsid w:val="00A16535"/>
    <w:rsid w:val="00A17A0B"/>
    <w:rsid w:val="00A20B11"/>
    <w:rsid w:val="00A2444E"/>
    <w:rsid w:val="00A24459"/>
    <w:rsid w:val="00A24712"/>
    <w:rsid w:val="00A24F73"/>
    <w:rsid w:val="00A25A4E"/>
    <w:rsid w:val="00A304C7"/>
    <w:rsid w:val="00A32C44"/>
    <w:rsid w:val="00A348A9"/>
    <w:rsid w:val="00A348FA"/>
    <w:rsid w:val="00A34919"/>
    <w:rsid w:val="00A36BE9"/>
    <w:rsid w:val="00A42A67"/>
    <w:rsid w:val="00A43C51"/>
    <w:rsid w:val="00A43DE9"/>
    <w:rsid w:val="00A43F83"/>
    <w:rsid w:val="00A44C40"/>
    <w:rsid w:val="00A45310"/>
    <w:rsid w:val="00A46A24"/>
    <w:rsid w:val="00A47239"/>
    <w:rsid w:val="00A50236"/>
    <w:rsid w:val="00A50E80"/>
    <w:rsid w:val="00A510D4"/>
    <w:rsid w:val="00A52AF1"/>
    <w:rsid w:val="00A535CA"/>
    <w:rsid w:val="00A54618"/>
    <w:rsid w:val="00A55D6E"/>
    <w:rsid w:val="00A567B3"/>
    <w:rsid w:val="00A56DBA"/>
    <w:rsid w:val="00A600A9"/>
    <w:rsid w:val="00A612C0"/>
    <w:rsid w:val="00A6141F"/>
    <w:rsid w:val="00A61C2F"/>
    <w:rsid w:val="00A6206D"/>
    <w:rsid w:val="00A62904"/>
    <w:rsid w:val="00A642B2"/>
    <w:rsid w:val="00A64320"/>
    <w:rsid w:val="00A64428"/>
    <w:rsid w:val="00A65F72"/>
    <w:rsid w:val="00A674CA"/>
    <w:rsid w:val="00A67AE3"/>
    <w:rsid w:val="00A67DC4"/>
    <w:rsid w:val="00A70815"/>
    <w:rsid w:val="00A708B5"/>
    <w:rsid w:val="00A7325F"/>
    <w:rsid w:val="00A735EF"/>
    <w:rsid w:val="00A73C0F"/>
    <w:rsid w:val="00A74C27"/>
    <w:rsid w:val="00A760D3"/>
    <w:rsid w:val="00A7643A"/>
    <w:rsid w:val="00A779FA"/>
    <w:rsid w:val="00A80641"/>
    <w:rsid w:val="00A809BB"/>
    <w:rsid w:val="00A80F85"/>
    <w:rsid w:val="00A8211F"/>
    <w:rsid w:val="00A821AC"/>
    <w:rsid w:val="00A828CD"/>
    <w:rsid w:val="00A85539"/>
    <w:rsid w:val="00A85F5D"/>
    <w:rsid w:val="00A8646E"/>
    <w:rsid w:val="00A868CE"/>
    <w:rsid w:val="00A87BE2"/>
    <w:rsid w:val="00A915A9"/>
    <w:rsid w:val="00A9187E"/>
    <w:rsid w:val="00A91A82"/>
    <w:rsid w:val="00A923F6"/>
    <w:rsid w:val="00AA04FD"/>
    <w:rsid w:val="00AA07CB"/>
    <w:rsid w:val="00AA0BB1"/>
    <w:rsid w:val="00AA1F9F"/>
    <w:rsid w:val="00AA2BFA"/>
    <w:rsid w:val="00AA5DC2"/>
    <w:rsid w:val="00AA5F43"/>
    <w:rsid w:val="00AB049C"/>
    <w:rsid w:val="00AB099F"/>
    <w:rsid w:val="00AB0ECF"/>
    <w:rsid w:val="00AB20F9"/>
    <w:rsid w:val="00AB2CB4"/>
    <w:rsid w:val="00AB3F0F"/>
    <w:rsid w:val="00AB65D1"/>
    <w:rsid w:val="00AB694C"/>
    <w:rsid w:val="00AB70FF"/>
    <w:rsid w:val="00AB7638"/>
    <w:rsid w:val="00AC0A5B"/>
    <w:rsid w:val="00AC0A90"/>
    <w:rsid w:val="00AC4567"/>
    <w:rsid w:val="00AC48FD"/>
    <w:rsid w:val="00AC5047"/>
    <w:rsid w:val="00AC5ED8"/>
    <w:rsid w:val="00AD2508"/>
    <w:rsid w:val="00AD2E15"/>
    <w:rsid w:val="00AD3F86"/>
    <w:rsid w:val="00AD4B36"/>
    <w:rsid w:val="00AD501E"/>
    <w:rsid w:val="00AD73CD"/>
    <w:rsid w:val="00AD758D"/>
    <w:rsid w:val="00AE03CA"/>
    <w:rsid w:val="00AE372B"/>
    <w:rsid w:val="00AE45AE"/>
    <w:rsid w:val="00AE599A"/>
    <w:rsid w:val="00AE643C"/>
    <w:rsid w:val="00AE7F08"/>
    <w:rsid w:val="00AF1E88"/>
    <w:rsid w:val="00AF6E84"/>
    <w:rsid w:val="00AF70D7"/>
    <w:rsid w:val="00B005A5"/>
    <w:rsid w:val="00B01641"/>
    <w:rsid w:val="00B04E7A"/>
    <w:rsid w:val="00B068CB"/>
    <w:rsid w:val="00B06D3B"/>
    <w:rsid w:val="00B06F7B"/>
    <w:rsid w:val="00B07CB3"/>
    <w:rsid w:val="00B11177"/>
    <w:rsid w:val="00B1203F"/>
    <w:rsid w:val="00B12648"/>
    <w:rsid w:val="00B13B74"/>
    <w:rsid w:val="00B16090"/>
    <w:rsid w:val="00B167DE"/>
    <w:rsid w:val="00B17223"/>
    <w:rsid w:val="00B21B56"/>
    <w:rsid w:val="00B21E4B"/>
    <w:rsid w:val="00B24B32"/>
    <w:rsid w:val="00B27A96"/>
    <w:rsid w:val="00B3132B"/>
    <w:rsid w:val="00B313CC"/>
    <w:rsid w:val="00B31435"/>
    <w:rsid w:val="00B31972"/>
    <w:rsid w:val="00B319D6"/>
    <w:rsid w:val="00B31CC8"/>
    <w:rsid w:val="00B32C67"/>
    <w:rsid w:val="00B33F02"/>
    <w:rsid w:val="00B34A73"/>
    <w:rsid w:val="00B36C96"/>
    <w:rsid w:val="00B37843"/>
    <w:rsid w:val="00B37FC3"/>
    <w:rsid w:val="00B40EC4"/>
    <w:rsid w:val="00B42965"/>
    <w:rsid w:val="00B44CCC"/>
    <w:rsid w:val="00B45692"/>
    <w:rsid w:val="00B466E0"/>
    <w:rsid w:val="00B51B75"/>
    <w:rsid w:val="00B52327"/>
    <w:rsid w:val="00B53C18"/>
    <w:rsid w:val="00B54411"/>
    <w:rsid w:val="00B5498B"/>
    <w:rsid w:val="00B55858"/>
    <w:rsid w:val="00B55F69"/>
    <w:rsid w:val="00B61A00"/>
    <w:rsid w:val="00B6206E"/>
    <w:rsid w:val="00B63A75"/>
    <w:rsid w:val="00B645FB"/>
    <w:rsid w:val="00B649B6"/>
    <w:rsid w:val="00B65FAF"/>
    <w:rsid w:val="00B66AA2"/>
    <w:rsid w:val="00B71D8C"/>
    <w:rsid w:val="00B72043"/>
    <w:rsid w:val="00B73A87"/>
    <w:rsid w:val="00B746BA"/>
    <w:rsid w:val="00B751F8"/>
    <w:rsid w:val="00B75F9D"/>
    <w:rsid w:val="00B76C0A"/>
    <w:rsid w:val="00B77A39"/>
    <w:rsid w:val="00B802F0"/>
    <w:rsid w:val="00B81F60"/>
    <w:rsid w:val="00B83CD4"/>
    <w:rsid w:val="00B84C8C"/>
    <w:rsid w:val="00B86430"/>
    <w:rsid w:val="00B86B27"/>
    <w:rsid w:val="00B870F1"/>
    <w:rsid w:val="00B878B4"/>
    <w:rsid w:val="00B90000"/>
    <w:rsid w:val="00B9036F"/>
    <w:rsid w:val="00B9254E"/>
    <w:rsid w:val="00B94482"/>
    <w:rsid w:val="00B958DD"/>
    <w:rsid w:val="00B9630A"/>
    <w:rsid w:val="00B965E1"/>
    <w:rsid w:val="00BA0546"/>
    <w:rsid w:val="00BA14C6"/>
    <w:rsid w:val="00BA1CCB"/>
    <w:rsid w:val="00BA47BD"/>
    <w:rsid w:val="00BA4A79"/>
    <w:rsid w:val="00BA5D94"/>
    <w:rsid w:val="00BA66DA"/>
    <w:rsid w:val="00BA6E6D"/>
    <w:rsid w:val="00BA75C3"/>
    <w:rsid w:val="00BB199C"/>
    <w:rsid w:val="00BB249D"/>
    <w:rsid w:val="00BB44CC"/>
    <w:rsid w:val="00BB4617"/>
    <w:rsid w:val="00BB4B06"/>
    <w:rsid w:val="00BB54D2"/>
    <w:rsid w:val="00BB5C21"/>
    <w:rsid w:val="00BB7076"/>
    <w:rsid w:val="00BB7248"/>
    <w:rsid w:val="00BB7686"/>
    <w:rsid w:val="00BB7C3C"/>
    <w:rsid w:val="00BC1B07"/>
    <w:rsid w:val="00BC284F"/>
    <w:rsid w:val="00BC3C89"/>
    <w:rsid w:val="00BC4E7C"/>
    <w:rsid w:val="00BC5086"/>
    <w:rsid w:val="00BC5280"/>
    <w:rsid w:val="00BD262B"/>
    <w:rsid w:val="00BD2946"/>
    <w:rsid w:val="00BD457D"/>
    <w:rsid w:val="00BD582C"/>
    <w:rsid w:val="00BD6EDC"/>
    <w:rsid w:val="00BD7643"/>
    <w:rsid w:val="00BE1A49"/>
    <w:rsid w:val="00BE265A"/>
    <w:rsid w:val="00BE4021"/>
    <w:rsid w:val="00BE5CD3"/>
    <w:rsid w:val="00BE5D2C"/>
    <w:rsid w:val="00BE5E9A"/>
    <w:rsid w:val="00BE6127"/>
    <w:rsid w:val="00BF1AA9"/>
    <w:rsid w:val="00BF2CB3"/>
    <w:rsid w:val="00BF4631"/>
    <w:rsid w:val="00BF6580"/>
    <w:rsid w:val="00BF6D73"/>
    <w:rsid w:val="00C010FD"/>
    <w:rsid w:val="00C01333"/>
    <w:rsid w:val="00C030F2"/>
    <w:rsid w:val="00C03EC4"/>
    <w:rsid w:val="00C0419F"/>
    <w:rsid w:val="00C0528A"/>
    <w:rsid w:val="00C1216B"/>
    <w:rsid w:val="00C16579"/>
    <w:rsid w:val="00C208E6"/>
    <w:rsid w:val="00C21752"/>
    <w:rsid w:val="00C2238B"/>
    <w:rsid w:val="00C23284"/>
    <w:rsid w:val="00C2344F"/>
    <w:rsid w:val="00C26033"/>
    <w:rsid w:val="00C26707"/>
    <w:rsid w:val="00C2688C"/>
    <w:rsid w:val="00C27D7E"/>
    <w:rsid w:val="00C3140B"/>
    <w:rsid w:val="00C34C3C"/>
    <w:rsid w:val="00C34C69"/>
    <w:rsid w:val="00C34ECB"/>
    <w:rsid w:val="00C35D1F"/>
    <w:rsid w:val="00C36B18"/>
    <w:rsid w:val="00C373D6"/>
    <w:rsid w:val="00C403EB"/>
    <w:rsid w:val="00C418F6"/>
    <w:rsid w:val="00C41EED"/>
    <w:rsid w:val="00C460AE"/>
    <w:rsid w:val="00C5195B"/>
    <w:rsid w:val="00C52D32"/>
    <w:rsid w:val="00C54FCB"/>
    <w:rsid w:val="00C5527F"/>
    <w:rsid w:val="00C55456"/>
    <w:rsid w:val="00C55C41"/>
    <w:rsid w:val="00C56F9D"/>
    <w:rsid w:val="00C607BC"/>
    <w:rsid w:val="00C617CB"/>
    <w:rsid w:val="00C627EA"/>
    <w:rsid w:val="00C63C34"/>
    <w:rsid w:val="00C63F80"/>
    <w:rsid w:val="00C64245"/>
    <w:rsid w:val="00C64433"/>
    <w:rsid w:val="00C648FE"/>
    <w:rsid w:val="00C658C7"/>
    <w:rsid w:val="00C66553"/>
    <w:rsid w:val="00C67F73"/>
    <w:rsid w:val="00C7035E"/>
    <w:rsid w:val="00C74E57"/>
    <w:rsid w:val="00C750C6"/>
    <w:rsid w:val="00C76C14"/>
    <w:rsid w:val="00C80B8B"/>
    <w:rsid w:val="00C85DFF"/>
    <w:rsid w:val="00C85FDA"/>
    <w:rsid w:val="00C866DF"/>
    <w:rsid w:val="00C86F85"/>
    <w:rsid w:val="00C86FDC"/>
    <w:rsid w:val="00C87142"/>
    <w:rsid w:val="00C937AA"/>
    <w:rsid w:val="00C940F9"/>
    <w:rsid w:val="00C9583F"/>
    <w:rsid w:val="00C962AF"/>
    <w:rsid w:val="00C9655E"/>
    <w:rsid w:val="00C96801"/>
    <w:rsid w:val="00C97913"/>
    <w:rsid w:val="00C97D79"/>
    <w:rsid w:val="00CA3FB8"/>
    <w:rsid w:val="00CA536D"/>
    <w:rsid w:val="00CA5390"/>
    <w:rsid w:val="00CA5983"/>
    <w:rsid w:val="00CA5A89"/>
    <w:rsid w:val="00CA6287"/>
    <w:rsid w:val="00CA6585"/>
    <w:rsid w:val="00CA7D20"/>
    <w:rsid w:val="00CB0963"/>
    <w:rsid w:val="00CB2634"/>
    <w:rsid w:val="00CB51B0"/>
    <w:rsid w:val="00CB5905"/>
    <w:rsid w:val="00CB5B8C"/>
    <w:rsid w:val="00CB5EDE"/>
    <w:rsid w:val="00CB65F7"/>
    <w:rsid w:val="00CC3D06"/>
    <w:rsid w:val="00CC4332"/>
    <w:rsid w:val="00CC592F"/>
    <w:rsid w:val="00CC62AA"/>
    <w:rsid w:val="00CC62FC"/>
    <w:rsid w:val="00CC6842"/>
    <w:rsid w:val="00CD0911"/>
    <w:rsid w:val="00CD180F"/>
    <w:rsid w:val="00CD33E8"/>
    <w:rsid w:val="00CD444A"/>
    <w:rsid w:val="00CD44E9"/>
    <w:rsid w:val="00CD7A60"/>
    <w:rsid w:val="00CD7D7B"/>
    <w:rsid w:val="00CE06C8"/>
    <w:rsid w:val="00CF0413"/>
    <w:rsid w:val="00CF1975"/>
    <w:rsid w:val="00CF19AD"/>
    <w:rsid w:val="00CF3378"/>
    <w:rsid w:val="00CF468E"/>
    <w:rsid w:val="00CF509B"/>
    <w:rsid w:val="00CF5841"/>
    <w:rsid w:val="00D00B64"/>
    <w:rsid w:val="00D017ED"/>
    <w:rsid w:val="00D061BB"/>
    <w:rsid w:val="00D06C2C"/>
    <w:rsid w:val="00D138F4"/>
    <w:rsid w:val="00D14243"/>
    <w:rsid w:val="00D146A0"/>
    <w:rsid w:val="00D16808"/>
    <w:rsid w:val="00D16CAF"/>
    <w:rsid w:val="00D2199A"/>
    <w:rsid w:val="00D238AD"/>
    <w:rsid w:val="00D250E8"/>
    <w:rsid w:val="00D27452"/>
    <w:rsid w:val="00D313ED"/>
    <w:rsid w:val="00D31F3A"/>
    <w:rsid w:val="00D3672D"/>
    <w:rsid w:val="00D41ABE"/>
    <w:rsid w:val="00D42A73"/>
    <w:rsid w:val="00D43262"/>
    <w:rsid w:val="00D43DC0"/>
    <w:rsid w:val="00D44F36"/>
    <w:rsid w:val="00D455ED"/>
    <w:rsid w:val="00D4605A"/>
    <w:rsid w:val="00D46F52"/>
    <w:rsid w:val="00D476BA"/>
    <w:rsid w:val="00D47803"/>
    <w:rsid w:val="00D50EDA"/>
    <w:rsid w:val="00D50F88"/>
    <w:rsid w:val="00D51876"/>
    <w:rsid w:val="00D531FB"/>
    <w:rsid w:val="00D54D20"/>
    <w:rsid w:val="00D54DDB"/>
    <w:rsid w:val="00D60A7F"/>
    <w:rsid w:val="00D60E07"/>
    <w:rsid w:val="00D60EE1"/>
    <w:rsid w:val="00D63CAF"/>
    <w:rsid w:val="00D64C2B"/>
    <w:rsid w:val="00D6688A"/>
    <w:rsid w:val="00D67129"/>
    <w:rsid w:val="00D72C45"/>
    <w:rsid w:val="00D7437C"/>
    <w:rsid w:val="00D7543E"/>
    <w:rsid w:val="00D754F6"/>
    <w:rsid w:val="00D7665F"/>
    <w:rsid w:val="00D76955"/>
    <w:rsid w:val="00D77483"/>
    <w:rsid w:val="00D77DBD"/>
    <w:rsid w:val="00D80EF8"/>
    <w:rsid w:val="00D81C91"/>
    <w:rsid w:val="00D820B5"/>
    <w:rsid w:val="00D82474"/>
    <w:rsid w:val="00D838C9"/>
    <w:rsid w:val="00D84D39"/>
    <w:rsid w:val="00D84FFC"/>
    <w:rsid w:val="00D856A2"/>
    <w:rsid w:val="00D85AA7"/>
    <w:rsid w:val="00D87BC1"/>
    <w:rsid w:val="00D907B6"/>
    <w:rsid w:val="00D91011"/>
    <w:rsid w:val="00D92F7D"/>
    <w:rsid w:val="00D9393C"/>
    <w:rsid w:val="00D94507"/>
    <w:rsid w:val="00D95726"/>
    <w:rsid w:val="00D958E6"/>
    <w:rsid w:val="00D9666C"/>
    <w:rsid w:val="00DA0CB9"/>
    <w:rsid w:val="00DA3575"/>
    <w:rsid w:val="00DA557B"/>
    <w:rsid w:val="00DA5C73"/>
    <w:rsid w:val="00DA5C8A"/>
    <w:rsid w:val="00DA70E7"/>
    <w:rsid w:val="00DA75D2"/>
    <w:rsid w:val="00DB1691"/>
    <w:rsid w:val="00DB1769"/>
    <w:rsid w:val="00DB1FB9"/>
    <w:rsid w:val="00DB207B"/>
    <w:rsid w:val="00DB23E0"/>
    <w:rsid w:val="00DB250D"/>
    <w:rsid w:val="00DB65BB"/>
    <w:rsid w:val="00DB75B1"/>
    <w:rsid w:val="00DC074D"/>
    <w:rsid w:val="00DC0791"/>
    <w:rsid w:val="00DC1076"/>
    <w:rsid w:val="00DC4D9F"/>
    <w:rsid w:val="00DC5DC9"/>
    <w:rsid w:val="00DC5E46"/>
    <w:rsid w:val="00DC6C31"/>
    <w:rsid w:val="00DC72B8"/>
    <w:rsid w:val="00DD2C22"/>
    <w:rsid w:val="00DD32CC"/>
    <w:rsid w:val="00DD335B"/>
    <w:rsid w:val="00DD510B"/>
    <w:rsid w:val="00DD6981"/>
    <w:rsid w:val="00DD6ACC"/>
    <w:rsid w:val="00DD72A8"/>
    <w:rsid w:val="00DD73BF"/>
    <w:rsid w:val="00DE23CC"/>
    <w:rsid w:val="00DE43AE"/>
    <w:rsid w:val="00DE57F4"/>
    <w:rsid w:val="00DF0144"/>
    <w:rsid w:val="00DF0FFB"/>
    <w:rsid w:val="00DF2203"/>
    <w:rsid w:val="00DF2BBB"/>
    <w:rsid w:val="00DF3631"/>
    <w:rsid w:val="00DF4E38"/>
    <w:rsid w:val="00DF53A0"/>
    <w:rsid w:val="00DF5D0C"/>
    <w:rsid w:val="00DF63A5"/>
    <w:rsid w:val="00DF63D9"/>
    <w:rsid w:val="00DF6F26"/>
    <w:rsid w:val="00DF7D31"/>
    <w:rsid w:val="00E003BA"/>
    <w:rsid w:val="00E010D9"/>
    <w:rsid w:val="00E015D3"/>
    <w:rsid w:val="00E028C4"/>
    <w:rsid w:val="00E03A54"/>
    <w:rsid w:val="00E03B46"/>
    <w:rsid w:val="00E045FE"/>
    <w:rsid w:val="00E04874"/>
    <w:rsid w:val="00E10BC1"/>
    <w:rsid w:val="00E11DEB"/>
    <w:rsid w:val="00E13387"/>
    <w:rsid w:val="00E134F5"/>
    <w:rsid w:val="00E14845"/>
    <w:rsid w:val="00E14FA0"/>
    <w:rsid w:val="00E15B09"/>
    <w:rsid w:val="00E16825"/>
    <w:rsid w:val="00E168BC"/>
    <w:rsid w:val="00E17921"/>
    <w:rsid w:val="00E200CF"/>
    <w:rsid w:val="00E20AF1"/>
    <w:rsid w:val="00E2176B"/>
    <w:rsid w:val="00E21BD4"/>
    <w:rsid w:val="00E2496E"/>
    <w:rsid w:val="00E303AC"/>
    <w:rsid w:val="00E31775"/>
    <w:rsid w:val="00E31B0D"/>
    <w:rsid w:val="00E31C5E"/>
    <w:rsid w:val="00E31FDD"/>
    <w:rsid w:val="00E32C43"/>
    <w:rsid w:val="00E3328C"/>
    <w:rsid w:val="00E34322"/>
    <w:rsid w:val="00E34F85"/>
    <w:rsid w:val="00E36645"/>
    <w:rsid w:val="00E366FE"/>
    <w:rsid w:val="00E36DBD"/>
    <w:rsid w:val="00E4098D"/>
    <w:rsid w:val="00E41F27"/>
    <w:rsid w:val="00E428D4"/>
    <w:rsid w:val="00E42D2A"/>
    <w:rsid w:val="00E430EF"/>
    <w:rsid w:val="00E43A19"/>
    <w:rsid w:val="00E44073"/>
    <w:rsid w:val="00E448B9"/>
    <w:rsid w:val="00E44B41"/>
    <w:rsid w:val="00E47371"/>
    <w:rsid w:val="00E47CD6"/>
    <w:rsid w:val="00E47F8C"/>
    <w:rsid w:val="00E50B80"/>
    <w:rsid w:val="00E56F5C"/>
    <w:rsid w:val="00E57E94"/>
    <w:rsid w:val="00E600AC"/>
    <w:rsid w:val="00E607C7"/>
    <w:rsid w:val="00E62260"/>
    <w:rsid w:val="00E62798"/>
    <w:rsid w:val="00E62A2D"/>
    <w:rsid w:val="00E65E90"/>
    <w:rsid w:val="00E66DC8"/>
    <w:rsid w:val="00E721D0"/>
    <w:rsid w:val="00E729E9"/>
    <w:rsid w:val="00E72A4A"/>
    <w:rsid w:val="00E73254"/>
    <w:rsid w:val="00E739DD"/>
    <w:rsid w:val="00E74225"/>
    <w:rsid w:val="00E753E3"/>
    <w:rsid w:val="00E80628"/>
    <w:rsid w:val="00E81136"/>
    <w:rsid w:val="00E81B73"/>
    <w:rsid w:val="00E83F13"/>
    <w:rsid w:val="00E850B4"/>
    <w:rsid w:val="00E856DA"/>
    <w:rsid w:val="00E92D00"/>
    <w:rsid w:val="00E9490C"/>
    <w:rsid w:val="00E952AF"/>
    <w:rsid w:val="00E97B2E"/>
    <w:rsid w:val="00EA0709"/>
    <w:rsid w:val="00EA1FEC"/>
    <w:rsid w:val="00EA574C"/>
    <w:rsid w:val="00EA5781"/>
    <w:rsid w:val="00EA754D"/>
    <w:rsid w:val="00EA7908"/>
    <w:rsid w:val="00EA7E7C"/>
    <w:rsid w:val="00EB0085"/>
    <w:rsid w:val="00EB04BF"/>
    <w:rsid w:val="00EB0FAC"/>
    <w:rsid w:val="00EB1CC8"/>
    <w:rsid w:val="00EB1E5E"/>
    <w:rsid w:val="00EB528C"/>
    <w:rsid w:val="00EB54B0"/>
    <w:rsid w:val="00EB66FF"/>
    <w:rsid w:val="00EB7288"/>
    <w:rsid w:val="00EB7465"/>
    <w:rsid w:val="00EC132A"/>
    <w:rsid w:val="00EC1812"/>
    <w:rsid w:val="00EC1EA0"/>
    <w:rsid w:val="00EC32B2"/>
    <w:rsid w:val="00EC4295"/>
    <w:rsid w:val="00EC5A7A"/>
    <w:rsid w:val="00EC6E77"/>
    <w:rsid w:val="00EC6F63"/>
    <w:rsid w:val="00ED01B8"/>
    <w:rsid w:val="00ED063C"/>
    <w:rsid w:val="00ED1D8F"/>
    <w:rsid w:val="00ED47B0"/>
    <w:rsid w:val="00ED60FF"/>
    <w:rsid w:val="00ED7477"/>
    <w:rsid w:val="00EE14B1"/>
    <w:rsid w:val="00EE2A37"/>
    <w:rsid w:val="00EE3A43"/>
    <w:rsid w:val="00EE54CA"/>
    <w:rsid w:val="00EE6A84"/>
    <w:rsid w:val="00EE70B3"/>
    <w:rsid w:val="00EE7541"/>
    <w:rsid w:val="00EE7AE5"/>
    <w:rsid w:val="00EE7EC5"/>
    <w:rsid w:val="00EF0018"/>
    <w:rsid w:val="00EF0052"/>
    <w:rsid w:val="00EF0230"/>
    <w:rsid w:val="00EF0877"/>
    <w:rsid w:val="00EF0F0B"/>
    <w:rsid w:val="00EF50BA"/>
    <w:rsid w:val="00EF5369"/>
    <w:rsid w:val="00EF63D2"/>
    <w:rsid w:val="00EF7831"/>
    <w:rsid w:val="00F005B9"/>
    <w:rsid w:val="00F00733"/>
    <w:rsid w:val="00F0179E"/>
    <w:rsid w:val="00F018A1"/>
    <w:rsid w:val="00F066F9"/>
    <w:rsid w:val="00F074FB"/>
    <w:rsid w:val="00F07674"/>
    <w:rsid w:val="00F07780"/>
    <w:rsid w:val="00F11BFE"/>
    <w:rsid w:val="00F123BA"/>
    <w:rsid w:val="00F15070"/>
    <w:rsid w:val="00F167AA"/>
    <w:rsid w:val="00F175EC"/>
    <w:rsid w:val="00F2101B"/>
    <w:rsid w:val="00F21ADD"/>
    <w:rsid w:val="00F237BD"/>
    <w:rsid w:val="00F237F7"/>
    <w:rsid w:val="00F23E3F"/>
    <w:rsid w:val="00F2454F"/>
    <w:rsid w:val="00F24F60"/>
    <w:rsid w:val="00F26736"/>
    <w:rsid w:val="00F26D7D"/>
    <w:rsid w:val="00F27555"/>
    <w:rsid w:val="00F27B06"/>
    <w:rsid w:val="00F332AA"/>
    <w:rsid w:val="00F3559D"/>
    <w:rsid w:val="00F36FC1"/>
    <w:rsid w:val="00F37E2F"/>
    <w:rsid w:val="00F411A8"/>
    <w:rsid w:val="00F42454"/>
    <w:rsid w:val="00F43849"/>
    <w:rsid w:val="00F44054"/>
    <w:rsid w:val="00F44D6F"/>
    <w:rsid w:val="00F44F04"/>
    <w:rsid w:val="00F45D5B"/>
    <w:rsid w:val="00F468CF"/>
    <w:rsid w:val="00F46F43"/>
    <w:rsid w:val="00F4708F"/>
    <w:rsid w:val="00F502C1"/>
    <w:rsid w:val="00F50DB9"/>
    <w:rsid w:val="00F51E5F"/>
    <w:rsid w:val="00F5334A"/>
    <w:rsid w:val="00F543EA"/>
    <w:rsid w:val="00F563DE"/>
    <w:rsid w:val="00F57985"/>
    <w:rsid w:val="00F61945"/>
    <w:rsid w:val="00F625DB"/>
    <w:rsid w:val="00F6453B"/>
    <w:rsid w:val="00F6572E"/>
    <w:rsid w:val="00F65823"/>
    <w:rsid w:val="00F65913"/>
    <w:rsid w:val="00F6627F"/>
    <w:rsid w:val="00F6720F"/>
    <w:rsid w:val="00F6723A"/>
    <w:rsid w:val="00F72201"/>
    <w:rsid w:val="00F73197"/>
    <w:rsid w:val="00F73E75"/>
    <w:rsid w:val="00F75937"/>
    <w:rsid w:val="00F7609A"/>
    <w:rsid w:val="00F77984"/>
    <w:rsid w:val="00F81C58"/>
    <w:rsid w:val="00F81C61"/>
    <w:rsid w:val="00F83EC2"/>
    <w:rsid w:val="00F84A70"/>
    <w:rsid w:val="00F84F1C"/>
    <w:rsid w:val="00F872F3"/>
    <w:rsid w:val="00F8791A"/>
    <w:rsid w:val="00F87D67"/>
    <w:rsid w:val="00F9197F"/>
    <w:rsid w:val="00F92DFB"/>
    <w:rsid w:val="00F92ED4"/>
    <w:rsid w:val="00F968F1"/>
    <w:rsid w:val="00FA070E"/>
    <w:rsid w:val="00FA1132"/>
    <w:rsid w:val="00FA20BD"/>
    <w:rsid w:val="00FA2226"/>
    <w:rsid w:val="00FA2A06"/>
    <w:rsid w:val="00FA503E"/>
    <w:rsid w:val="00FA6DA8"/>
    <w:rsid w:val="00FB0143"/>
    <w:rsid w:val="00FB1125"/>
    <w:rsid w:val="00FB28CE"/>
    <w:rsid w:val="00FB2BCE"/>
    <w:rsid w:val="00FB3948"/>
    <w:rsid w:val="00FB39EF"/>
    <w:rsid w:val="00FB4CB4"/>
    <w:rsid w:val="00FB6749"/>
    <w:rsid w:val="00FB6DDC"/>
    <w:rsid w:val="00FC071E"/>
    <w:rsid w:val="00FC0AF3"/>
    <w:rsid w:val="00FC0DCA"/>
    <w:rsid w:val="00FC14B7"/>
    <w:rsid w:val="00FC1A62"/>
    <w:rsid w:val="00FC3247"/>
    <w:rsid w:val="00FC4CF1"/>
    <w:rsid w:val="00FC5C90"/>
    <w:rsid w:val="00FC6691"/>
    <w:rsid w:val="00FC675E"/>
    <w:rsid w:val="00FC7639"/>
    <w:rsid w:val="00FD1A7F"/>
    <w:rsid w:val="00FD389C"/>
    <w:rsid w:val="00FD4018"/>
    <w:rsid w:val="00FD44FB"/>
    <w:rsid w:val="00FD6FCC"/>
    <w:rsid w:val="00FE0672"/>
    <w:rsid w:val="00FE0C92"/>
    <w:rsid w:val="00FE1179"/>
    <w:rsid w:val="00FE12F8"/>
    <w:rsid w:val="00FE1718"/>
    <w:rsid w:val="00FE4625"/>
    <w:rsid w:val="00FE567F"/>
    <w:rsid w:val="00FE56EC"/>
    <w:rsid w:val="00FE57BE"/>
    <w:rsid w:val="00FE6FE4"/>
    <w:rsid w:val="00FE7A40"/>
    <w:rsid w:val="00FF03C3"/>
    <w:rsid w:val="00FF5A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439432"/>
  <w15:chartTrackingRefBased/>
  <w15:docId w15:val="{C06EF82E-E537-4DCD-935E-AF013D24EE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3F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3F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D3F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D3F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3F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3F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3F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3F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3F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3F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3F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D3F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3F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3F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3F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3F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3F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3F86"/>
    <w:rPr>
      <w:rFonts w:eastAsiaTheme="majorEastAsia" w:cstheme="majorBidi"/>
      <w:color w:val="272727" w:themeColor="text1" w:themeTint="D8"/>
    </w:rPr>
  </w:style>
  <w:style w:type="paragraph" w:styleId="Title">
    <w:name w:val="Title"/>
    <w:basedOn w:val="Normal"/>
    <w:next w:val="Normal"/>
    <w:link w:val="TitleChar"/>
    <w:uiPriority w:val="10"/>
    <w:qFormat/>
    <w:rsid w:val="00AD3F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3F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3F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3F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3F86"/>
    <w:pPr>
      <w:spacing w:before="160"/>
      <w:jc w:val="center"/>
    </w:pPr>
    <w:rPr>
      <w:i/>
      <w:iCs/>
      <w:color w:val="404040" w:themeColor="text1" w:themeTint="BF"/>
    </w:rPr>
  </w:style>
  <w:style w:type="character" w:customStyle="1" w:styleId="QuoteChar">
    <w:name w:val="Quote Char"/>
    <w:basedOn w:val="DefaultParagraphFont"/>
    <w:link w:val="Quote"/>
    <w:uiPriority w:val="29"/>
    <w:rsid w:val="00AD3F86"/>
    <w:rPr>
      <w:i/>
      <w:iCs/>
      <w:color w:val="404040" w:themeColor="text1" w:themeTint="BF"/>
    </w:rPr>
  </w:style>
  <w:style w:type="paragraph" w:styleId="ListParagraph">
    <w:name w:val="List Paragraph"/>
    <w:basedOn w:val="Normal"/>
    <w:uiPriority w:val="34"/>
    <w:qFormat/>
    <w:rsid w:val="00AD3F86"/>
    <w:pPr>
      <w:ind w:left="720"/>
      <w:contextualSpacing/>
    </w:pPr>
  </w:style>
  <w:style w:type="character" w:styleId="IntenseEmphasis">
    <w:name w:val="Intense Emphasis"/>
    <w:basedOn w:val="DefaultParagraphFont"/>
    <w:uiPriority w:val="21"/>
    <w:qFormat/>
    <w:rsid w:val="00AD3F86"/>
    <w:rPr>
      <w:i/>
      <w:iCs/>
      <w:color w:val="0F4761" w:themeColor="accent1" w:themeShade="BF"/>
    </w:rPr>
  </w:style>
  <w:style w:type="paragraph" w:styleId="IntenseQuote">
    <w:name w:val="Intense Quote"/>
    <w:basedOn w:val="Normal"/>
    <w:next w:val="Normal"/>
    <w:link w:val="IntenseQuoteChar"/>
    <w:uiPriority w:val="30"/>
    <w:qFormat/>
    <w:rsid w:val="00AD3F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3F86"/>
    <w:rPr>
      <w:i/>
      <w:iCs/>
      <w:color w:val="0F4761" w:themeColor="accent1" w:themeShade="BF"/>
    </w:rPr>
  </w:style>
  <w:style w:type="character" w:styleId="IntenseReference">
    <w:name w:val="Intense Reference"/>
    <w:basedOn w:val="DefaultParagraphFont"/>
    <w:uiPriority w:val="32"/>
    <w:qFormat/>
    <w:rsid w:val="00AD3F86"/>
    <w:rPr>
      <w:b/>
      <w:bCs/>
      <w:smallCaps/>
      <w:color w:val="0F4761" w:themeColor="accent1" w:themeShade="BF"/>
      <w:spacing w:val="5"/>
    </w:rPr>
  </w:style>
  <w:style w:type="paragraph" w:styleId="Header">
    <w:name w:val="header"/>
    <w:basedOn w:val="Normal"/>
    <w:link w:val="HeaderChar"/>
    <w:uiPriority w:val="99"/>
    <w:unhideWhenUsed/>
    <w:rsid w:val="00BC50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5086"/>
  </w:style>
  <w:style w:type="paragraph" w:styleId="Footer">
    <w:name w:val="footer"/>
    <w:basedOn w:val="Normal"/>
    <w:link w:val="FooterChar"/>
    <w:uiPriority w:val="99"/>
    <w:unhideWhenUsed/>
    <w:rsid w:val="00BC50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5086"/>
  </w:style>
  <w:style w:type="character" w:styleId="Hyperlink">
    <w:name w:val="Hyperlink"/>
    <w:basedOn w:val="DefaultParagraphFont"/>
    <w:uiPriority w:val="99"/>
    <w:unhideWhenUsed/>
    <w:rsid w:val="00B37FC3"/>
    <w:rPr>
      <w:color w:val="0000FF"/>
      <w:u w:val="single"/>
    </w:rPr>
  </w:style>
  <w:style w:type="table" w:styleId="TableGrid">
    <w:name w:val="Table Grid"/>
    <w:basedOn w:val="TableNormal"/>
    <w:uiPriority w:val="39"/>
    <w:rsid w:val="00790A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rsid w:val="006728A5"/>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6728A5"/>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6728A5"/>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6728A5"/>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6728A5"/>
    <w:rPr>
      <w:rFonts w:ascii="Tahoma" w:eastAsia="Times New Roman" w:hAnsi="Tahoma" w:cs="Tahoma"/>
      <w:kern w:val="0"/>
      <w:sz w:val="16"/>
      <w:szCs w:val="16"/>
      <w14:ligatures w14:val="none"/>
    </w:rPr>
  </w:style>
  <w:style w:type="character" w:styleId="FollowedHyperlink">
    <w:name w:val="FollowedHyperlink"/>
    <w:uiPriority w:val="99"/>
    <w:semiHidden/>
    <w:rsid w:val="006728A5"/>
    <w:rPr>
      <w:color w:val="800080"/>
      <w:u w:val="single"/>
    </w:rPr>
  </w:style>
  <w:style w:type="paragraph" w:styleId="NormalWeb">
    <w:name w:val="Normal (Web)"/>
    <w:basedOn w:val="Normal"/>
    <w:uiPriority w:val="99"/>
    <w:rsid w:val="006728A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6728A5"/>
    <w:rPr>
      <w:color w:val="535353"/>
      <w:u w:val="single"/>
      <w:effect w:val="none"/>
    </w:rPr>
  </w:style>
  <w:style w:type="paragraph" w:customStyle="1" w:styleId="NormalWeb1">
    <w:name w:val="Normal (Web)1"/>
    <w:basedOn w:val="Normal"/>
    <w:uiPriority w:val="99"/>
    <w:rsid w:val="006728A5"/>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6728A5"/>
  </w:style>
  <w:style w:type="character" w:styleId="CommentReference">
    <w:name w:val="annotation reference"/>
    <w:uiPriority w:val="99"/>
    <w:semiHidden/>
    <w:unhideWhenUsed/>
    <w:rsid w:val="006728A5"/>
    <w:rPr>
      <w:sz w:val="16"/>
      <w:szCs w:val="16"/>
    </w:rPr>
  </w:style>
  <w:style w:type="paragraph" w:styleId="CommentText">
    <w:name w:val="annotation text"/>
    <w:basedOn w:val="Normal"/>
    <w:link w:val="CommentTextChar"/>
    <w:uiPriority w:val="99"/>
    <w:unhideWhenUsed/>
    <w:rsid w:val="006728A5"/>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rsid w:val="006728A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6728A5"/>
    <w:rPr>
      <w:b/>
      <w:bCs/>
    </w:rPr>
  </w:style>
  <w:style w:type="character" w:customStyle="1" w:styleId="CommentSubjectChar">
    <w:name w:val="Comment Subject Char"/>
    <w:basedOn w:val="CommentTextChar"/>
    <w:link w:val="CommentSubject"/>
    <w:uiPriority w:val="99"/>
    <w:semiHidden/>
    <w:rsid w:val="006728A5"/>
    <w:rPr>
      <w:rFonts w:ascii="Times New Roman" w:eastAsia="Times New Roman" w:hAnsi="Times New Roman" w:cs="Times New Roman"/>
      <w:b/>
      <w:bCs/>
      <w:kern w:val="0"/>
      <w:sz w:val="20"/>
      <w:szCs w:val="20"/>
      <w14:ligatures w14:val="none"/>
    </w:rPr>
  </w:style>
  <w:style w:type="character" w:styleId="Strong">
    <w:name w:val="Strong"/>
    <w:uiPriority w:val="22"/>
    <w:qFormat/>
    <w:rsid w:val="006728A5"/>
    <w:rPr>
      <w:b/>
      <w:bCs/>
    </w:rPr>
  </w:style>
  <w:style w:type="character" w:styleId="UnresolvedMention">
    <w:name w:val="Unresolved Mention"/>
    <w:basedOn w:val="DefaultParagraphFont"/>
    <w:uiPriority w:val="99"/>
    <w:semiHidden/>
    <w:unhideWhenUsed/>
    <w:rsid w:val="006728A5"/>
    <w:rPr>
      <w:color w:val="605E5C"/>
      <w:shd w:val="clear" w:color="auto" w:fill="E1DFDD"/>
    </w:rPr>
  </w:style>
  <w:style w:type="character" w:customStyle="1" w:styleId="cf01">
    <w:name w:val="cf01"/>
    <w:basedOn w:val="DefaultParagraphFont"/>
    <w:rsid w:val="006728A5"/>
    <w:rPr>
      <w:rFonts w:ascii="Segoe UI" w:hAnsi="Segoe UI" w:cs="Segoe UI" w:hint="default"/>
      <w:sz w:val="18"/>
      <w:szCs w:val="18"/>
    </w:rPr>
  </w:style>
  <w:style w:type="character" w:customStyle="1" w:styleId="delimiter">
    <w:name w:val="delimiter"/>
    <w:basedOn w:val="DefaultParagraphFont"/>
    <w:rsid w:val="006728A5"/>
  </w:style>
  <w:style w:type="character" w:styleId="LineNumber">
    <w:name w:val="line number"/>
    <w:basedOn w:val="DefaultParagraphFont"/>
    <w:uiPriority w:val="99"/>
    <w:semiHidden/>
    <w:unhideWhenUsed/>
    <w:rsid w:val="007C4DAB"/>
  </w:style>
  <w:style w:type="paragraph" w:customStyle="1" w:styleId="Strong1">
    <w:name w:val="Strong1"/>
    <w:qFormat/>
    <w:rsid w:val="007C4DAB"/>
    <w:pPr>
      <w:spacing w:after="0" w:line="240" w:lineRule="auto"/>
    </w:pPr>
    <w:rPr>
      <w:rFonts w:ascii="Times New Roman" w:eastAsia="Times New Roman" w:hAnsi="Times New Roman" w:cs="Times New Roman"/>
      <w:b/>
      <w:bCs/>
      <w:kern w:val="0"/>
      <w:sz w:val="20"/>
      <w:szCs w:val="20"/>
      <w:lang w:eastAsia="en-GB"/>
      <w14:ligatures w14:val="none"/>
    </w:rPr>
  </w:style>
  <w:style w:type="character" w:styleId="FootnoteReference">
    <w:name w:val="footnote reference"/>
    <w:uiPriority w:val="99"/>
    <w:semiHidden/>
    <w:unhideWhenUsed/>
    <w:rsid w:val="007C4DAB"/>
    <w:rPr>
      <w:vertAlign w:val="superscript"/>
    </w:rPr>
  </w:style>
  <w:style w:type="paragraph" w:styleId="FootnoteText">
    <w:name w:val="footnote text"/>
    <w:link w:val="FootnoteTextChar"/>
    <w:uiPriority w:val="99"/>
    <w:semiHidden/>
    <w:unhideWhenUsed/>
    <w:rsid w:val="007C4DAB"/>
    <w:pPr>
      <w:spacing w:after="0" w:line="240" w:lineRule="auto"/>
    </w:pPr>
    <w:rPr>
      <w:rFonts w:ascii="Times New Roman" w:eastAsia="Times New Roman" w:hAnsi="Times New Roman" w:cs="Times New Roman"/>
      <w:kern w:val="0"/>
      <w:sz w:val="20"/>
      <w:szCs w:val="20"/>
      <w:lang w:eastAsia="en-GB"/>
      <w14:ligatures w14:val="none"/>
    </w:rPr>
  </w:style>
  <w:style w:type="character" w:customStyle="1" w:styleId="FootnoteTextChar">
    <w:name w:val="Footnote Text Char"/>
    <w:basedOn w:val="DefaultParagraphFont"/>
    <w:link w:val="FootnoteText"/>
    <w:uiPriority w:val="99"/>
    <w:semiHidden/>
    <w:rsid w:val="007C4DAB"/>
    <w:rPr>
      <w:rFonts w:ascii="Times New Roman" w:eastAsia="Times New Roman" w:hAnsi="Times New Roman" w:cs="Times New Roman"/>
      <w:kern w:val="0"/>
      <w:sz w:val="20"/>
      <w:szCs w:val="20"/>
      <w:lang w:eastAsia="en-GB"/>
      <w14:ligatures w14:val="none"/>
    </w:rPr>
  </w:style>
  <w:style w:type="character" w:styleId="Emphasis">
    <w:name w:val="Emphasis"/>
    <w:basedOn w:val="DefaultParagraphFont"/>
    <w:uiPriority w:val="20"/>
    <w:qFormat/>
    <w:rsid w:val="007B6EC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8568092">
      <w:bodyDiv w:val="1"/>
      <w:marLeft w:val="0"/>
      <w:marRight w:val="0"/>
      <w:marTop w:val="0"/>
      <w:marBottom w:val="0"/>
      <w:divBdr>
        <w:top w:val="none" w:sz="0" w:space="0" w:color="auto"/>
        <w:left w:val="none" w:sz="0" w:space="0" w:color="auto"/>
        <w:bottom w:val="none" w:sz="0" w:space="0" w:color="auto"/>
        <w:right w:val="none" w:sz="0" w:space="0" w:color="auto"/>
      </w:divBdr>
      <w:divsChild>
        <w:div w:id="1676103153">
          <w:marLeft w:val="0"/>
          <w:marRight w:val="0"/>
          <w:marTop w:val="0"/>
          <w:marBottom w:val="0"/>
          <w:divBdr>
            <w:top w:val="none" w:sz="0" w:space="0" w:color="auto"/>
            <w:left w:val="none" w:sz="0" w:space="0" w:color="auto"/>
            <w:bottom w:val="none" w:sz="0" w:space="0" w:color="auto"/>
            <w:right w:val="none" w:sz="0" w:space="0" w:color="auto"/>
          </w:divBdr>
        </w:div>
        <w:div w:id="919948620">
          <w:marLeft w:val="0"/>
          <w:marRight w:val="0"/>
          <w:marTop w:val="0"/>
          <w:marBottom w:val="0"/>
          <w:divBdr>
            <w:top w:val="none" w:sz="0" w:space="0" w:color="auto"/>
            <w:left w:val="none" w:sz="0" w:space="0" w:color="auto"/>
            <w:bottom w:val="none" w:sz="0" w:space="0" w:color="auto"/>
            <w:right w:val="none" w:sz="0" w:space="0" w:color="auto"/>
          </w:divBdr>
        </w:div>
      </w:divsChild>
    </w:div>
    <w:div w:id="344211062">
      <w:bodyDiv w:val="1"/>
      <w:marLeft w:val="0"/>
      <w:marRight w:val="0"/>
      <w:marTop w:val="0"/>
      <w:marBottom w:val="0"/>
      <w:divBdr>
        <w:top w:val="none" w:sz="0" w:space="0" w:color="auto"/>
        <w:left w:val="none" w:sz="0" w:space="0" w:color="auto"/>
        <w:bottom w:val="none" w:sz="0" w:space="0" w:color="auto"/>
        <w:right w:val="none" w:sz="0" w:space="0" w:color="auto"/>
      </w:divBdr>
      <w:divsChild>
        <w:div w:id="1225946509">
          <w:marLeft w:val="0"/>
          <w:marRight w:val="0"/>
          <w:marTop w:val="0"/>
          <w:marBottom w:val="0"/>
          <w:divBdr>
            <w:top w:val="none" w:sz="0" w:space="0" w:color="auto"/>
            <w:left w:val="none" w:sz="0" w:space="0" w:color="auto"/>
            <w:bottom w:val="none" w:sz="0" w:space="0" w:color="auto"/>
            <w:right w:val="none" w:sz="0" w:space="0" w:color="auto"/>
          </w:divBdr>
        </w:div>
        <w:div w:id="995232312">
          <w:marLeft w:val="0"/>
          <w:marRight w:val="0"/>
          <w:marTop w:val="0"/>
          <w:marBottom w:val="0"/>
          <w:divBdr>
            <w:top w:val="none" w:sz="0" w:space="0" w:color="auto"/>
            <w:left w:val="none" w:sz="0" w:space="0" w:color="auto"/>
            <w:bottom w:val="none" w:sz="0" w:space="0" w:color="auto"/>
            <w:right w:val="none" w:sz="0" w:space="0" w:color="auto"/>
          </w:divBdr>
        </w:div>
      </w:divsChild>
    </w:div>
    <w:div w:id="403184891">
      <w:bodyDiv w:val="1"/>
      <w:marLeft w:val="0"/>
      <w:marRight w:val="0"/>
      <w:marTop w:val="0"/>
      <w:marBottom w:val="0"/>
      <w:divBdr>
        <w:top w:val="none" w:sz="0" w:space="0" w:color="auto"/>
        <w:left w:val="none" w:sz="0" w:space="0" w:color="auto"/>
        <w:bottom w:val="none" w:sz="0" w:space="0" w:color="auto"/>
        <w:right w:val="none" w:sz="0" w:space="0" w:color="auto"/>
      </w:divBdr>
    </w:div>
    <w:div w:id="414253771">
      <w:bodyDiv w:val="1"/>
      <w:marLeft w:val="0"/>
      <w:marRight w:val="0"/>
      <w:marTop w:val="0"/>
      <w:marBottom w:val="0"/>
      <w:divBdr>
        <w:top w:val="none" w:sz="0" w:space="0" w:color="auto"/>
        <w:left w:val="none" w:sz="0" w:space="0" w:color="auto"/>
        <w:bottom w:val="none" w:sz="0" w:space="0" w:color="auto"/>
        <w:right w:val="none" w:sz="0" w:space="0" w:color="auto"/>
      </w:divBdr>
    </w:div>
    <w:div w:id="563754691">
      <w:bodyDiv w:val="1"/>
      <w:marLeft w:val="0"/>
      <w:marRight w:val="0"/>
      <w:marTop w:val="0"/>
      <w:marBottom w:val="0"/>
      <w:divBdr>
        <w:top w:val="none" w:sz="0" w:space="0" w:color="auto"/>
        <w:left w:val="none" w:sz="0" w:space="0" w:color="auto"/>
        <w:bottom w:val="none" w:sz="0" w:space="0" w:color="auto"/>
        <w:right w:val="none" w:sz="0" w:space="0" w:color="auto"/>
      </w:divBdr>
    </w:div>
    <w:div w:id="570501505">
      <w:bodyDiv w:val="1"/>
      <w:marLeft w:val="0"/>
      <w:marRight w:val="0"/>
      <w:marTop w:val="0"/>
      <w:marBottom w:val="0"/>
      <w:divBdr>
        <w:top w:val="none" w:sz="0" w:space="0" w:color="auto"/>
        <w:left w:val="none" w:sz="0" w:space="0" w:color="auto"/>
        <w:bottom w:val="none" w:sz="0" w:space="0" w:color="auto"/>
        <w:right w:val="none" w:sz="0" w:space="0" w:color="auto"/>
      </w:divBdr>
    </w:div>
    <w:div w:id="655456150">
      <w:bodyDiv w:val="1"/>
      <w:marLeft w:val="0"/>
      <w:marRight w:val="0"/>
      <w:marTop w:val="0"/>
      <w:marBottom w:val="0"/>
      <w:divBdr>
        <w:top w:val="none" w:sz="0" w:space="0" w:color="auto"/>
        <w:left w:val="none" w:sz="0" w:space="0" w:color="auto"/>
        <w:bottom w:val="none" w:sz="0" w:space="0" w:color="auto"/>
        <w:right w:val="none" w:sz="0" w:space="0" w:color="auto"/>
      </w:divBdr>
      <w:divsChild>
        <w:div w:id="1889949446">
          <w:marLeft w:val="0"/>
          <w:marRight w:val="0"/>
          <w:marTop w:val="0"/>
          <w:marBottom w:val="0"/>
          <w:divBdr>
            <w:top w:val="none" w:sz="0" w:space="0" w:color="auto"/>
            <w:left w:val="none" w:sz="0" w:space="0" w:color="auto"/>
            <w:bottom w:val="none" w:sz="0" w:space="0" w:color="auto"/>
            <w:right w:val="none" w:sz="0" w:space="0" w:color="auto"/>
          </w:divBdr>
          <w:divsChild>
            <w:div w:id="1560243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5892323">
      <w:bodyDiv w:val="1"/>
      <w:marLeft w:val="0"/>
      <w:marRight w:val="0"/>
      <w:marTop w:val="0"/>
      <w:marBottom w:val="0"/>
      <w:divBdr>
        <w:top w:val="none" w:sz="0" w:space="0" w:color="auto"/>
        <w:left w:val="none" w:sz="0" w:space="0" w:color="auto"/>
        <w:bottom w:val="none" w:sz="0" w:space="0" w:color="auto"/>
        <w:right w:val="none" w:sz="0" w:space="0" w:color="auto"/>
      </w:divBdr>
    </w:div>
    <w:div w:id="720055870">
      <w:bodyDiv w:val="1"/>
      <w:marLeft w:val="0"/>
      <w:marRight w:val="0"/>
      <w:marTop w:val="0"/>
      <w:marBottom w:val="0"/>
      <w:divBdr>
        <w:top w:val="none" w:sz="0" w:space="0" w:color="auto"/>
        <w:left w:val="none" w:sz="0" w:space="0" w:color="auto"/>
        <w:bottom w:val="none" w:sz="0" w:space="0" w:color="auto"/>
        <w:right w:val="none" w:sz="0" w:space="0" w:color="auto"/>
      </w:divBdr>
    </w:div>
    <w:div w:id="740372753">
      <w:bodyDiv w:val="1"/>
      <w:marLeft w:val="0"/>
      <w:marRight w:val="0"/>
      <w:marTop w:val="0"/>
      <w:marBottom w:val="0"/>
      <w:divBdr>
        <w:top w:val="none" w:sz="0" w:space="0" w:color="auto"/>
        <w:left w:val="none" w:sz="0" w:space="0" w:color="auto"/>
        <w:bottom w:val="none" w:sz="0" w:space="0" w:color="auto"/>
        <w:right w:val="none" w:sz="0" w:space="0" w:color="auto"/>
      </w:divBdr>
    </w:div>
    <w:div w:id="778180917">
      <w:bodyDiv w:val="1"/>
      <w:marLeft w:val="0"/>
      <w:marRight w:val="0"/>
      <w:marTop w:val="0"/>
      <w:marBottom w:val="0"/>
      <w:divBdr>
        <w:top w:val="none" w:sz="0" w:space="0" w:color="auto"/>
        <w:left w:val="none" w:sz="0" w:space="0" w:color="auto"/>
        <w:bottom w:val="none" w:sz="0" w:space="0" w:color="auto"/>
        <w:right w:val="none" w:sz="0" w:space="0" w:color="auto"/>
      </w:divBdr>
      <w:divsChild>
        <w:div w:id="1601065460">
          <w:marLeft w:val="0"/>
          <w:marRight w:val="0"/>
          <w:marTop w:val="0"/>
          <w:marBottom w:val="0"/>
          <w:divBdr>
            <w:top w:val="none" w:sz="0" w:space="0" w:color="auto"/>
            <w:left w:val="none" w:sz="0" w:space="0" w:color="auto"/>
            <w:bottom w:val="none" w:sz="0" w:space="0" w:color="auto"/>
            <w:right w:val="none" w:sz="0" w:space="0" w:color="auto"/>
          </w:divBdr>
        </w:div>
        <w:div w:id="658192763">
          <w:marLeft w:val="0"/>
          <w:marRight w:val="0"/>
          <w:marTop w:val="0"/>
          <w:marBottom w:val="0"/>
          <w:divBdr>
            <w:top w:val="none" w:sz="0" w:space="0" w:color="auto"/>
            <w:left w:val="none" w:sz="0" w:space="0" w:color="auto"/>
            <w:bottom w:val="none" w:sz="0" w:space="0" w:color="auto"/>
            <w:right w:val="none" w:sz="0" w:space="0" w:color="auto"/>
          </w:divBdr>
        </w:div>
      </w:divsChild>
    </w:div>
    <w:div w:id="937106898">
      <w:bodyDiv w:val="1"/>
      <w:marLeft w:val="0"/>
      <w:marRight w:val="0"/>
      <w:marTop w:val="0"/>
      <w:marBottom w:val="0"/>
      <w:divBdr>
        <w:top w:val="none" w:sz="0" w:space="0" w:color="auto"/>
        <w:left w:val="none" w:sz="0" w:space="0" w:color="auto"/>
        <w:bottom w:val="none" w:sz="0" w:space="0" w:color="auto"/>
        <w:right w:val="none" w:sz="0" w:space="0" w:color="auto"/>
      </w:divBdr>
    </w:div>
    <w:div w:id="951549502">
      <w:bodyDiv w:val="1"/>
      <w:marLeft w:val="0"/>
      <w:marRight w:val="0"/>
      <w:marTop w:val="0"/>
      <w:marBottom w:val="0"/>
      <w:divBdr>
        <w:top w:val="none" w:sz="0" w:space="0" w:color="auto"/>
        <w:left w:val="none" w:sz="0" w:space="0" w:color="auto"/>
        <w:bottom w:val="none" w:sz="0" w:space="0" w:color="auto"/>
        <w:right w:val="none" w:sz="0" w:space="0" w:color="auto"/>
      </w:divBdr>
      <w:divsChild>
        <w:div w:id="116145679">
          <w:marLeft w:val="0"/>
          <w:marRight w:val="0"/>
          <w:marTop w:val="0"/>
          <w:marBottom w:val="0"/>
          <w:divBdr>
            <w:top w:val="none" w:sz="0" w:space="0" w:color="auto"/>
            <w:left w:val="none" w:sz="0" w:space="0" w:color="auto"/>
            <w:bottom w:val="none" w:sz="0" w:space="0" w:color="auto"/>
            <w:right w:val="none" w:sz="0" w:space="0" w:color="auto"/>
          </w:divBdr>
        </w:div>
        <w:div w:id="1294167983">
          <w:marLeft w:val="0"/>
          <w:marRight w:val="0"/>
          <w:marTop w:val="0"/>
          <w:marBottom w:val="0"/>
          <w:divBdr>
            <w:top w:val="none" w:sz="0" w:space="0" w:color="auto"/>
            <w:left w:val="none" w:sz="0" w:space="0" w:color="auto"/>
            <w:bottom w:val="none" w:sz="0" w:space="0" w:color="auto"/>
            <w:right w:val="none" w:sz="0" w:space="0" w:color="auto"/>
          </w:divBdr>
        </w:div>
      </w:divsChild>
    </w:div>
    <w:div w:id="977687318">
      <w:bodyDiv w:val="1"/>
      <w:marLeft w:val="0"/>
      <w:marRight w:val="0"/>
      <w:marTop w:val="0"/>
      <w:marBottom w:val="0"/>
      <w:divBdr>
        <w:top w:val="none" w:sz="0" w:space="0" w:color="auto"/>
        <w:left w:val="none" w:sz="0" w:space="0" w:color="auto"/>
        <w:bottom w:val="none" w:sz="0" w:space="0" w:color="auto"/>
        <w:right w:val="none" w:sz="0" w:space="0" w:color="auto"/>
      </w:divBdr>
      <w:divsChild>
        <w:div w:id="890921618">
          <w:marLeft w:val="0"/>
          <w:marRight w:val="0"/>
          <w:marTop w:val="0"/>
          <w:marBottom w:val="0"/>
          <w:divBdr>
            <w:top w:val="none" w:sz="0" w:space="0" w:color="auto"/>
            <w:left w:val="none" w:sz="0" w:space="0" w:color="auto"/>
            <w:bottom w:val="none" w:sz="0" w:space="0" w:color="auto"/>
            <w:right w:val="none" w:sz="0" w:space="0" w:color="auto"/>
          </w:divBdr>
        </w:div>
        <w:div w:id="675158019">
          <w:marLeft w:val="0"/>
          <w:marRight w:val="0"/>
          <w:marTop w:val="0"/>
          <w:marBottom w:val="0"/>
          <w:divBdr>
            <w:top w:val="none" w:sz="0" w:space="0" w:color="auto"/>
            <w:left w:val="none" w:sz="0" w:space="0" w:color="auto"/>
            <w:bottom w:val="none" w:sz="0" w:space="0" w:color="auto"/>
            <w:right w:val="none" w:sz="0" w:space="0" w:color="auto"/>
          </w:divBdr>
        </w:div>
      </w:divsChild>
    </w:div>
    <w:div w:id="1108700795">
      <w:bodyDiv w:val="1"/>
      <w:marLeft w:val="0"/>
      <w:marRight w:val="0"/>
      <w:marTop w:val="0"/>
      <w:marBottom w:val="0"/>
      <w:divBdr>
        <w:top w:val="none" w:sz="0" w:space="0" w:color="auto"/>
        <w:left w:val="none" w:sz="0" w:space="0" w:color="auto"/>
        <w:bottom w:val="none" w:sz="0" w:space="0" w:color="auto"/>
        <w:right w:val="none" w:sz="0" w:space="0" w:color="auto"/>
      </w:divBdr>
    </w:div>
    <w:div w:id="1175921788">
      <w:bodyDiv w:val="1"/>
      <w:marLeft w:val="0"/>
      <w:marRight w:val="0"/>
      <w:marTop w:val="0"/>
      <w:marBottom w:val="0"/>
      <w:divBdr>
        <w:top w:val="none" w:sz="0" w:space="0" w:color="auto"/>
        <w:left w:val="none" w:sz="0" w:space="0" w:color="auto"/>
        <w:bottom w:val="none" w:sz="0" w:space="0" w:color="auto"/>
        <w:right w:val="none" w:sz="0" w:space="0" w:color="auto"/>
      </w:divBdr>
      <w:divsChild>
        <w:div w:id="24260307">
          <w:marLeft w:val="0"/>
          <w:marRight w:val="0"/>
          <w:marTop w:val="0"/>
          <w:marBottom w:val="0"/>
          <w:divBdr>
            <w:top w:val="none" w:sz="0" w:space="0" w:color="auto"/>
            <w:left w:val="none" w:sz="0" w:space="0" w:color="auto"/>
            <w:bottom w:val="none" w:sz="0" w:space="0" w:color="auto"/>
            <w:right w:val="none" w:sz="0" w:space="0" w:color="auto"/>
          </w:divBdr>
        </w:div>
        <w:div w:id="1883712440">
          <w:marLeft w:val="0"/>
          <w:marRight w:val="0"/>
          <w:marTop w:val="0"/>
          <w:marBottom w:val="0"/>
          <w:divBdr>
            <w:top w:val="none" w:sz="0" w:space="0" w:color="auto"/>
            <w:left w:val="none" w:sz="0" w:space="0" w:color="auto"/>
            <w:bottom w:val="none" w:sz="0" w:space="0" w:color="auto"/>
            <w:right w:val="none" w:sz="0" w:space="0" w:color="auto"/>
          </w:divBdr>
        </w:div>
      </w:divsChild>
    </w:div>
    <w:div w:id="1232810024">
      <w:bodyDiv w:val="1"/>
      <w:marLeft w:val="0"/>
      <w:marRight w:val="0"/>
      <w:marTop w:val="0"/>
      <w:marBottom w:val="0"/>
      <w:divBdr>
        <w:top w:val="none" w:sz="0" w:space="0" w:color="auto"/>
        <w:left w:val="none" w:sz="0" w:space="0" w:color="auto"/>
        <w:bottom w:val="none" w:sz="0" w:space="0" w:color="auto"/>
        <w:right w:val="none" w:sz="0" w:space="0" w:color="auto"/>
      </w:divBdr>
      <w:divsChild>
        <w:div w:id="1009068217">
          <w:marLeft w:val="0"/>
          <w:marRight w:val="0"/>
          <w:marTop w:val="0"/>
          <w:marBottom w:val="0"/>
          <w:divBdr>
            <w:top w:val="none" w:sz="0" w:space="0" w:color="auto"/>
            <w:left w:val="none" w:sz="0" w:space="0" w:color="auto"/>
            <w:bottom w:val="none" w:sz="0" w:space="0" w:color="auto"/>
            <w:right w:val="none" w:sz="0" w:space="0" w:color="auto"/>
          </w:divBdr>
        </w:div>
        <w:div w:id="1603338949">
          <w:marLeft w:val="0"/>
          <w:marRight w:val="0"/>
          <w:marTop w:val="0"/>
          <w:marBottom w:val="0"/>
          <w:divBdr>
            <w:top w:val="none" w:sz="0" w:space="0" w:color="auto"/>
            <w:left w:val="none" w:sz="0" w:space="0" w:color="auto"/>
            <w:bottom w:val="none" w:sz="0" w:space="0" w:color="auto"/>
            <w:right w:val="none" w:sz="0" w:space="0" w:color="auto"/>
          </w:divBdr>
        </w:div>
      </w:divsChild>
    </w:div>
    <w:div w:id="1486817591">
      <w:bodyDiv w:val="1"/>
      <w:marLeft w:val="0"/>
      <w:marRight w:val="0"/>
      <w:marTop w:val="0"/>
      <w:marBottom w:val="0"/>
      <w:divBdr>
        <w:top w:val="none" w:sz="0" w:space="0" w:color="auto"/>
        <w:left w:val="none" w:sz="0" w:space="0" w:color="auto"/>
        <w:bottom w:val="none" w:sz="0" w:space="0" w:color="auto"/>
        <w:right w:val="none" w:sz="0" w:space="0" w:color="auto"/>
      </w:divBdr>
      <w:divsChild>
        <w:div w:id="1992368107">
          <w:marLeft w:val="0"/>
          <w:marRight w:val="0"/>
          <w:marTop w:val="0"/>
          <w:marBottom w:val="0"/>
          <w:divBdr>
            <w:top w:val="none" w:sz="0" w:space="0" w:color="auto"/>
            <w:left w:val="none" w:sz="0" w:space="0" w:color="auto"/>
            <w:bottom w:val="none" w:sz="0" w:space="0" w:color="auto"/>
            <w:right w:val="none" w:sz="0" w:space="0" w:color="auto"/>
          </w:divBdr>
        </w:div>
        <w:div w:id="2131894880">
          <w:marLeft w:val="0"/>
          <w:marRight w:val="0"/>
          <w:marTop w:val="0"/>
          <w:marBottom w:val="0"/>
          <w:divBdr>
            <w:top w:val="none" w:sz="0" w:space="0" w:color="auto"/>
            <w:left w:val="none" w:sz="0" w:space="0" w:color="auto"/>
            <w:bottom w:val="none" w:sz="0" w:space="0" w:color="auto"/>
            <w:right w:val="none" w:sz="0" w:space="0" w:color="auto"/>
          </w:divBdr>
        </w:div>
      </w:divsChild>
    </w:div>
    <w:div w:id="1489856521">
      <w:bodyDiv w:val="1"/>
      <w:marLeft w:val="0"/>
      <w:marRight w:val="0"/>
      <w:marTop w:val="0"/>
      <w:marBottom w:val="0"/>
      <w:divBdr>
        <w:top w:val="none" w:sz="0" w:space="0" w:color="auto"/>
        <w:left w:val="none" w:sz="0" w:space="0" w:color="auto"/>
        <w:bottom w:val="none" w:sz="0" w:space="0" w:color="auto"/>
        <w:right w:val="none" w:sz="0" w:space="0" w:color="auto"/>
      </w:divBdr>
      <w:divsChild>
        <w:div w:id="1725640316">
          <w:marLeft w:val="0"/>
          <w:marRight w:val="0"/>
          <w:marTop w:val="0"/>
          <w:marBottom w:val="0"/>
          <w:divBdr>
            <w:top w:val="none" w:sz="0" w:space="0" w:color="auto"/>
            <w:left w:val="none" w:sz="0" w:space="0" w:color="auto"/>
            <w:bottom w:val="none" w:sz="0" w:space="0" w:color="auto"/>
            <w:right w:val="none" w:sz="0" w:space="0" w:color="auto"/>
          </w:divBdr>
          <w:divsChild>
            <w:div w:id="42993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7959659">
      <w:bodyDiv w:val="1"/>
      <w:marLeft w:val="0"/>
      <w:marRight w:val="0"/>
      <w:marTop w:val="0"/>
      <w:marBottom w:val="0"/>
      <w:divBdr>
        <w:top w:val="none" w:sz="0" w:space="0" w:color="auto"/>
        <w:left w:val="none" w:sz="0" w:space="0" w:color="auto"/>
        <w:bottom w:val="none" w:sz="0" w:space="0" w:color="auto"/>
        <w:right w:val="none" w:sz="0" w:space="0" w:color="auto"/>
      </w:divBdr>
      <w:divsChild>
        <w:div w:id="1832483867">
          <w:marLeft w:val="0"/>
          <w:marRight w:val="0"/>
          <w:marTop w:val="0"/>
          <w:marBottom w:val="0"/>
          <w:divBdr>
            <w:top w:val="none" w:sz="0" w:space="0" w:color="auto"/>
            <w:left w:val="none" w:sz="0" w:space="0" w:color="auto"/>
            <w:bottom w:val="none" w:sz="0" w:space="0" w:color="auto"/>
            <w:right w:val="none" w:sz="0" w:space="0" w:color="auto"/>
          </w:divBdr>
        </w:div>
        <w:div w:id="872498253">
          <w:marLeft w:val="0"/>
          <w:marRight w:val="0"/>
          <w:marTop w:val="0"/>
          <w:marBottom w:val="0"/>
          <w:divBdr>
            <w:top w:val="none" w:sz="0" w:space="0" w:color="auto"/>
            <w:left w:val="none" w:sz="0" w:space="0" w:color="auto"/>
            <w:bottom w:val="none" w:sz="0" w:space="0" w:color="auto"/>
            <w:right w:val="none" w:sz="0" w:space="0" w:color="auto"/>
          </w:divBdr>
        </w:div>
      </w:divsChild>
    </w:div>
    <w:div w:id="1498963571">
      <w:bodyDiv w:val="1"/>
      <w:marLeft w:val="0"/>
      <w:marRight w:val="0"/>
      <w:marTop w:val="0"/>
      <w:marBottom w:val="0"/>
      <w:divBdr>
        <w:top w:val="none" w:sz="0" w:space="0" w:color="auto"/>
        <w:left w:val="none" w:sz="0" w:space="0" w:color="auto"/>
        <w:bottom w:val="none" w:sz="0" w:space="0" w:color="auto"/>
        <w:right w:val="none" w:sz="0" w:space="0" w:color="auto"/>
      </w:divBdr>
    </w:div>
    <w:div w:id="1542668428">
      <w:bodyDiv w:val="1"/>
      <w:marLeft w:val="0"/>
      <w:marRight w:val="0"/>
      <w:marTop w:val="0"/>
      <w:marBottom w:val="0"/>
      <w:divBdr>
        <w:top w:val="none" w:sz="0" w:space="0" w:color="auto"/>
        <w:left w:val="none" w:sz="0" w:space="0" w:color="auto"/>
        <w:bottom w:val="none" w:sz="0" w:space="0" w:color="auto"/>
        <w:right w:val="none" w:sz="0" w:space="0" w:color="auto"/>
      </w:divBdr>
    </w:div>
    <w:div w:id="1857688746">
      <w:bodyDiv w:val="1"/>
      <w:marLeft w:val="0"/>
      <w:marRight w:val="0"/>
      <w:marTop w:val="0"/>
      <w:marBottom w:val="0"/>
      <w:divBdr>
        <w:top w:val="none" w:sz="0" w:space="0" w:color="auto"/>
        <w:left w:val="none" w:sz="0" w:space="0" w:color="auto"/>
        <w:bottom w:val="none" w:sz="0" w:space="0" w:color="auto"/>
        <w:right w:val="none" w:sz="0" w:space="0" w:color="auto"/>
      </w:divBdr>
    </w:div>
    <w:div w:id="1989750026">
      <w:bodyDiv w:val="1"/>
      <w:marLeft w:val="0"/>
      <w:marRight w:val="0"/>
      <w:marTop w:val="0"/>
      <w:marBottom w:val="0"/>
      <w:divBdr>
        <w:top w:val="none" w:sz="0" w:space="0" w:color="auto"/>
        <w:left w:val="none" w:sz="0" w:space="0" w:color="auto"/>
        <w:bottom w:val="none" w:sz="0" w:space="0" w:color="auto"/>
        <w:right w:val="none" w:sz="0" w:space="0" w:color="auto"/>
      </w:divBdr>
      <w:divsChild>
        <w:div w:id="976759421">
          <w:marLeft w:val="0"/>
          <w:marRight w:val="0"/>
          <w:marTop w:val="0"/>
          <w:marBottom w:val="0"/>
          <w:divBdr>
            <w:top w:val="none" w:sz="0" w:space="0" w:color="auto"/>
            <w:left w:val="none" w:sz="0" w:space="0" w:color="auto"/>
            <w:bottom w:val="none" w:sz="0" w:space="0" w:color="auto"/>
            <w:right w:val="none" w:sz="0" w:space="0" w:color="auto"/>
          </w:divBdr>
        </w:div>
        <w:div w:id="4508307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image" Target="media/image7.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6.jpe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mailto:2307835@student.uwtsd.ac.uk" TargetMode="External"/><Relationship Id="rId10" Type="http://schemas.openxmlformats.org/officeDocument/2006/relationships/hyperlink" Target="https://www.who.int/standards/classifications/classification-of-diseases"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nhs.uk/mental-health/conditions/hoarding-disorder/" TargetMode="External"/><Relationship Id="rId14" Type="http://schemas.openxmlformats.org/officeDocument/2006/relationships/hyperlink" Target="mailto:harry@space-man.co.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520004-FEE1-4B8F-857F-5B980880F6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2591</TotalTime>
  <Pages>34</Pages>
  <Words>7821</Words>
  <Characters>44586</Characters>
  <Application>Microsoft Office Word</Application>
  <DocSecurity>0</DocSecurity>
  <Lines>371</Lines>
  <Paragraphs>104</Paragraphs>
  <ScaleCrop>false</ScaleCrop>
  <Company/>
  <LinksUpToDate>false</LinksUpToDate>
  <CharactersWithSpaces>52303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Beer</dc:creator>
  <cp:keywords/>
  <dc:description/>
  <cp:lastModifiedBy>Harry Beer</cp:lastModifiedBy>
  <cp:revision>1927</cp:revision>
  <dcterms:created xsi:type="dcterms:W3CDTF">2024-08-02T08:48:00Z</dcterms:created>
  <dcterms:modified xsi:type="dcterms:W3CDTF">2025-02-05T10:54:00Z</dcterms:modified>
</cp:coreProperties>
</file>