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DE2" w:rsidRDefault="00BF7DE2" w:rsidP="00BF7DE2">
      <w:pPr>
        <w:spacing w:line="480" w:lineRule="auto"/>
        <w:jc w:val="center"/>
        <w:rPr>
          <w:rFonts w:ascii="Times New Roman" w:hAnsi="Times New Roman" w:cs="Times New Roman"/>
          <w:b/>
          <w:sz w:val="24"/>
          <w:szCs w:val="24"/>
        </w:rPr>
      </w:pPr>
    </w:p>
    <w:p w:rsidR="00BF7DE2" w:rsidRDefault="00BF7DE2" w:rsidP="00BF7DE2">
      <w:pPr>
        <w:spacing w:line="480" w:lineRule="auto"/>
        <w:rPr>
          <w:rFonts w:ascii="Times New Roman" w:hAnsi="Times New Roman" w:cs="Times New Roman"/>
          <w:b/>
          <w:sz w:val="24"/>
          <w:szCs w:val="24"/>
        </w:rPr>
      </w:pPr>
    </w:p>
    <w:p w:rsidR="00BF7DE2" w:rsidRDefault="00BF7DE2" w:rsidP="00BF7DE2">
      <w:pPr>
        <w:spacing w:line="480" w:lineRule="auto"/>
        <w:jc w:val="center"/>
        <w:rPr>
          <w:rFonts w:ascii="Times New Roman" w:hAnsi="Times New Roman" w:cs="Times New Roman"/>
          <w:b/>
          <w:sz w:val="24"/>
          <w:szCs w:val="24"/>
        </w:rPr>
      </w:pPr>
      <w:r w:rsidRPr="00BF7DE2">
        <w:rPr>
          <w:rFonts w:ascii="Times New Roman" w:hAnsi="Times New Roman" w:cs="Times New Roman"/>
          <w:b/>
          <w:sz w:val="24"/>
          <w:szCs w:val="24"/>
        </w:rPr>
        <w:t>Logbook</w:t>
      </w:r>
    </w:p>
    <w:p w:rsidR="00BF7DE2" w:rsidRPr="00BF7DE2" w:rsidRDefault="00BF7DE2" w:rsidP="00BF7DE2">
      <w:pPr>
        <w:spacing w:line="480" w:lineRule="auto"/>
        <w:jc w:val="center"/>
        <w:rPr>
          <w:rFonts w:ascii="Times New Roman" w:hAnsi="Times New Roman" w:cs="Times New Roman"/>
          <w:b/>
          <w:sz w:val="24"/>
          <w:szCs w:val="24"/>
        </w:rPr>
      </w:pPr>
    </w:p>
    <w:p w:rsidR="005146B0" w:rsidRPr="005B2B71" w:rsidRDefault="005146B0" w:rsidP="005146B0">
      <w:pPr>
        <w:spacing w:line="480" w:lineRule="auto"/>
        <w:jc w:val="center"/>
        <w:rPr>
          <w:rFonts w:ascii="Times New Roman" w:hAnsi="Times New Roman" w:cs="Times New Roman"/>
          <w:color w:val="0D0D0D" w:themeColor="text1" w:themeTint="F2"/>
          <w:sz w:val="24"/>
          <w:szCs w:val="24"/>
        </w:rPr>
      </w:pPr>
      <w:bookmarkStart w:id="0" w:name="_GoBack"/>
      <w:bookmarkEnd w:id="0"/>
      <w:r>
        <w:rPr>
          <w:rFonts w:ascii="Times New Roman" w:hAnsi="Times New Roman" w:cs="Times New Roman"/>
          <w:color w:val="0D0D0D" w:themeColor="text1" w:themeTint="F2"/>
          <w:sz w:val="24"/>
          <w:szCs w:val="24"/>
        </w:rPr>
        <w:t xml:space="preserve"> </w:t>
      </w:r>
      <w:r w:rsidR="00BA2135">
        <w:rPr>
          <w:rFonts w:ascii="Times New Roman" w:hAnsi="Times New Roman" w:cs="Times New Roman"/>
          <w:color w:val="0D0D0D" w:themeColor="text1" w:themeTint="F2"/>
          <w:sz w:val="24"/>
          <w:szCs w:val="24"/>
        </w:rPr>
        <w:t>Ali Raza</w:t>
      </w:r>
    </w:p>
    <w:p w:rsidR="005146B0" w:rsidRPr="00781457" w:rsidRDefault="005146B0" w:rsidP="005146B0">
      <w:pPr>
        <w:spacing w:line="480" w:lineRule="auto"/>
        <w:jc w:val="center"/>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 </w:t>
      </w:r>
      <w:r w:rsidR="00BA2135">
        <w:rPr>
          <w:rFonts w:ascii="Times New Roman" w:hAnsi="Times New Roman" w:cs="Times New Roman"/>
          <w:color w:val="0D0D0D" w:themeColor="text1" w:themeTint="F2"/>
          <w:sz w:val="24"/>
          <w:szCs w:val="24"/>
        </w:rPr>
        <w:t>2230637</w:t>
      </w:r>
    </w:p>
    <w:p w:rsidR="005146B0" w:rsidRPr="005B2B71" w:rsidRDefault="005146B0" w:rsidP="005146B0">
      <w:pPr>
        <w:spacing w:line="480" w:lineRule="auto"/>
        <w:jc w:val="center"/>
        <w:rPr>
          <w:rFonts w:ascii="Times New Roman" w:hAnsi="Times New Roman" w:cs="Times New Roman"/>
          <w:color w:val="0D0D0D" w:themeColor="text1" w:themeTint="F2"/>
          <w:sz w:val="24"/>
          <w:szCs w:val="24"/>
        </w:rPr>
      </w:pPr>
      <w:r>
        <w:rPr>
          <w:rFonts w:ascii="Times New Roman" w:hAnsi="Times New Roman" w:cs="Times New Roman"/>
          <w:sz w:val="24"/>
          <w:szCs w:val="24"/>
        </w:rPr>
        <w:t>University of Wales Trinity St David</w:t>
      </w:r>
    </w:p>
    <w:p w:rsidR="005146B0" w:rsidRPr="005B2B71" w:rsidRDefault="005146B0" w:rsidP="005146B0">
      <w:pPr>
        <w:spacing w:line="480" w:lineRule="auto"/>
        <w:jc w:val="center"/>
        <w:rPr>
          <w:rFonts w:ascii="Times New Roman" w:hAnsi="Times New Roman" w:cs="Times New Roman"/>
          <w:color w:val="0D0D0D" w:themeColor="text1" w:themeTint="F2"/>
          <w:sz w:val="24"/>
          <w:szCs w:val="24"/>
        </w:rPr>
      </w:pPr>
      <w:r w:rsidRPr="005B2B71">
        <w:rPr>
          <w:rFonts w:ascii="Times New Roman" w:hAnsi="Times New Roman" w:cs="Times New Roman"/>
          <w:color w:val="0D0D0D" w:themeColor="text1" w:themeTint="F2"/>
          <w:sz w:val="24"/>
          <w:szCs w:val="24"/>
        </w:rPr>
        <w:t>Cert HE Construction, Digital, Computing &amp; Engineering</w:t>
      </w:r>
    </w:p>
    <w:p w:rsidR="005146B0" w:rsidRPr="005B2B71" w:rsidRDefault="005146B0" w:rsidP="005146B0">
      <w:pPr>
        <w:spacing w:line="480" w:lineRule="auto"/>
        <w:jc w:val="center"/>
        <w:rPr>
          <w:rFonts w:ascii="Times New Roman" w:hAnsi="Times New Roman" w:cs="Times New Roman"/>
          <w:color w:val="0D0D0D" w:themeColor="text1" w:themeTint="F2"/>
          <w:sz w:val="24"/>
          <w:szCs w:val="24"/>
        </w:rPr>
      </w:pPr>
      <w:r w:rsidRPr="005B2B71">
        <w:rPr>
          <w:rFonts w:ascii="Times New Roman" w:hAnsi="Times New Roman" w:cs="Times New Roman"/>
          <w:color w:val="0D0D0D" w:themeColor="text1" w:themeTint="F2"/>
          <w:sz w:val="24"/>
          <w:szCs w:val="24"/>
        </w:rPr>
        <w:t>ACMA4014</w:t>
      </w:r>
    </w:p>
    <w:p w:rsidR="005146B0" w:rsidRDefault="005146B0" w:rsidP="005146B0">
      <w:pPr>
        <w:spacing w:line="480" w:lineRule="auto"/>
        <w:jc w:val="center"/>
        <w:rPr>
          <w:rFonts w:ascii="Times New Roman" w:hAnsi="Times New Roman" w:cs="Times New Roman"/>
          <w:b/>
          <w:sz w:val="24"/>
          <w:szCs w:val="24"/>
        </w:rPr>
      </w:pPr>
      <w:r w:rsidRPr="005B2B71">
        <w:rPr>
          <w:rFonts w:ascii="Times New Roman" w:hAnsi="Times New Roman" w:cs="Times New Roman"/>
          <w:color w:val="0D0D0D" w:themeColor="text1" w:themeTint="F2"/>
          <w:sz w:val="24"/>
          <w:szCs w:val="24"/>
        </w:rPr>
        <w:t>Dr Jamiu A. Dauda</w:t>
      </w:r>
    </w:p>
    <w:p w:rsidR="00BF7DE2" w:rsidRDefault="00BF7DE2" w:rsidP="00BF7DE2">
      <w:pPr>
        <w:spacing w:line="480" w:lineRule="auto"/>
        <w:jc w:val="center"/>
        <w:rPr>
          <w:rFonts w:ascii="Times New Roman" w:hAnsi="Times New Roman" w:cs="Times New Roman"/>
          <w:b/>
          <w:sz w:val="24"/>
          <w:szCs w:val="24"/>
        </w:rPr>
      </w:pPr>
    </w:p>
    <w:p w:rsidR="00BF7DE2" w:rsidRDefault="00BF7DE2" w:rsidP="00BF7DE2">
      <w:pPr>
        <w:spacing w:line="480" w:lineRule="auto"/>
        <w:jc w:val="center"/>
        <w:rPr>
          <w:rFonts w:ascii="Times New Roman" w:hAnsi="Times New Roman" w:cs="Times New Roman"/>
          <w:b/>
          <w:sz w:val="24"/>
          <w:szCs w:val="24"/>
        </w:rPr>
      </w:pPr>
    </w:p>
    <w:p w:rsidR="00E93498" w:rsidRDefault="00E93498" w:rsidP="00BF7DE2">
      <w:pPr>
        <w:spacing w:line="480" w:lineRule="auto"/>
        <w:jc w:val="center"/>
        <w:rPr>
          <w:rFonts w:ascii="Times New Roman" w:hAnsi="Times New Roman" w:cs="Times New Roman"/>
          <w:b/>
          <w:sz w:val="24"/>
          <w:szCs w:val="24"/>
        </w:rPr>
      </w:pPr>
    </w:p>
    <w:p w:rsidR="004526D0" w:rsidRPr="00BF7DE2" w:rsidRDefault="004526D0" w:rsidP="00BF7DE2">
      <w:pPr>
        <w:spacing w:line="480" w:lineRule="auto"/>
        <w:jc w:val="center"/>
        <w:rPr>
          <w:rFonts w:ascii="Times New Roman" w:hAnsi="Times New Roman" w:cs="Times New Roman"/>
          <w:b/>
          <w:sz w:val="24"/>
          <w:szCs w:val="24"/>
        </w:rPr>
      </w:pPr>
      <w:r w:rsidRPr="00BF7DE2">
        <w:rPr>
          <w:rFonts w:ascii="Times New Roman" w:hAnsi="Times New Roman" w:cs="Times New Roman"/>
          <w:b/>
          <w:sz w:val="24"/>
          <w:szCs w:val="24"/>
        </w:rPr>
        <w:lastRenderedPageBreak/>
        <w:t>Logbook</w:t>
      </w:r>
    </w:p>
    <w:p w:rsidR="000E407E" w:rsidRPr="00BF7DE2" w:rsidRDefault="000E407E" w:rsidP="00BF7DE2">
      <w:pPr>
        <w:spacing w:line="480" w:lineRule="auto"/>
        <w:rPr>
          <w:rFonts w:ascii="Times New Roman" w:hAnsi="Times New Roman" w:cs="Times New Roman"/>
          <w:b/>
          <w:sz w:val="24"/>
          <w:szCs w:val="24"/>
        </w:rPr>
      </w:pPr>
      <w:r w:rsidRPr="00BF7DE2">
        <w:rPr>
          <w:rFonts w:ascii="Times New Roman" w:hAnsi="Times New Roman" w:cs="Times New Roman"/>
          <w:b/>
          <w:sz w:val="24"/>
          <w:szCs w:val="24"/>
        </w:rPr>
        <w:t>Introduction</w:t>
      </w:r>
    </w:p>
    <w:p w:rsidR="000E407E" w:rsidRDefault="002615A4" w:rsidP="002615A4">
      <w:pPr>
        <w:spacing w:line="480" w:lineRule="auto"/>
        <w:ind w:firstLine="720"/>
        <w:rPr>
          <w:rFonts w:ascii="Times New Roman" w:hAnsi="Times New Roman" w:cs="Times New Roman"/>
          <w:sz w:val="24"/>
          <w:szCs w:val="24"/>
        </w:rPr>
      </w:pPr>
      <w:r w:rsidRPr="002615A4">
        <w:rPr>
          <w:rFonts w:ascii="Times New Roman" w:hAnsi="Times New Roman" w:cs="Times New Roman"/>
          <w:sz w:val="24"/>
          <w:szCs w:val="24"/>
        </w:rPr>
        <w:t xml:space="preserve">This logbook </w:t>
      </w:r>
      <w:r w:rsidR="005D330D">
        <w:rPr>
          <w:rFonts w:ascii="Times New Roman" w:hAnsi="Times New Roman" w:cs="Times New Roman"/>
          <w:sz w:val="24"/>
          <w:szCs w:val="24"/>
        </w:rPr>
        <w:t>records</w:t>
      </w:r>
      <w:r w:rsidRPr="002615A4">
        <w:rPr>
          <w:rFonts w:ascii="Times New Roman" w:hAnsi="Times New Roman" w:cs="Times New Roman"/>
          <w:sz w:val="24"/>
          <w:szCs w:val="24"/>
        </w:rPr>
        <w:t xml:space="preserve"> the key tasks and activities I participated in during my ten weeks of teaching for the module. It is a useful tool for monitoring, assessing</w:t>
      </w:r>
      <w:r w:rsidR="005D330D">
        <w:rPr>
          <w:rFonts w:ascii="Times New Roman" w:hAnsi="Times New Roman" w:cs="Times New Roman"/>
          <w:sz w:val="24"/>
          <w:szCs w:val="24"/>
        </w:rPr>
        <w:t>,</w:t>
      </w:r>
      <w:r w:rsidRPr="002615A4">
        <w:rPr>
          <w:rFonts w:ascii="Times New Roman" w:hAnsi="Times New Roman" w:cs="Times New Roman"/>
          <w:sz w:val="24"/>
          <w:szCs w:val="24"/>
        </w:rPr>
        <w:t xml:space="preserve"> and enhancing the module. I have had a great opportunity to </w:t>
      </w:r>
      <w:r w:rsidR="005D330D">
        <w:rPr>
          <w:rFonts w:ascii="Times New Roman" w:hAnsi="Times New Roman" w:cs="Times New Roman"/>
          <w:sz w:val="24"/>
          <w:szCs w:val="24"/>
        </w:rPr>
        <w:t>participate in multiple learning activities and gain new skills that have extended my knowledge in the health and safety field</w:t>
      </w:r>
      <w:r w:rsidRPr="002615A4">
        <w:rPr>
          <w:rFonts w:ascii="Times New Roman" w:hAnsi="Times New Roman" w:cs="Times New Roman"/>
          <w:sz w:val="24"/>
          <w:szCs w:val="24"/>
        </w:rPr>
        <w:t>. From the opening of the health and safety module to the Excel exercises and practical risk assessments, each class has been significant in my educational journey.</w:t>
      </w:r>
      <w:r>
        <w:rPr>
          <w:rFonts w:ascii="Times New Roman" w:hAnsi="Times New Roman" w:cs="Times New Roman"/>
          <w:sz w:val="24"/>
          <w:szCs w:val="24"/>
        </w:rPr>
        <w:t xml:space="preserve"> </w:t>
      </w:r>
      <w:r w:rsidRPr="002615A4">
        <w:rPr>
          <w:rFonts w:ascii="Times New Roman" w:hAnsi="Times New Roman" w:cs="Times New Roman"/>
          <w:sz w:val="24"/>
          <w:szCs w:val="24"/>
        </w:rPr>
        <w:t xml:space="preserve">I gained a great deal from the course, particularly </w:t>
      </w:r>
      <w:r w:rsidR="005D330D">
        <w:rPr>
          <w:rFonts w:ascii="Times New Roman" w:hAnsi="Times New Roman" w:cs="Times New Roman"/>
          <w:sz w:val="24"/>
          <w:szCs w:val="24"/>
        </w:rPr>
        <w:t>regarding</w:t>
      </w:r>
      <w:r w:rsidRPr="002615A4">
        <w:rPr>
          <w:rFonts w:ascii="Times New Roman" w:hAnsi="Times New Roman" w:cs="Times New Roman"/>
          <w:sz w:val="24"/>
          <w:szCs w:val="24"/>
        </w:rPr>
        <w:t xml:space="preserve"> the importance of health and safety legislation in the workplace and the legal obligations employers have to protect their staff. </w:t>
      </w:r>
      <w:r w:rsidR="005D330D">
        <w:rPr>
          <w:rFonts w:ascii="Times New Roman" w:hAnsi="Times New Roman" w:cs="Times New Roman"/>
          <w:sz w:val="24"/>
          <w:szCs w:val="24"/>
        </w:rPr>
        <w:t>T</w:t>
      </w:r>
      <w:r w:rsidRPr="002615A4">
        <w:rPr>
          <w:rFonts w:ascii="Times New Roman" w:hAnsi="Times New Roman" w:cs="Times New Roman"/>
          <w:sz w:val="24"/>
          <w:szCs w:val="24"/>
        </w:rPr>
        <w:t>he technical skills development session allowed me to develop my critical thinking capabilities</w:t>
      </w:r>
      <w:r w:rsidR="005D330D">
        <w:rPr>
          <w:rFonts w:ascii="Times New Roman" w:hAnsi="Times New Roman" w:cs="Times New Roman"/>
          <w:sz w:val="24"/>
          <w:szCs w:val="24"/>
        </w:rPr>
        <w:t>. In contrast,</w:t>
      </w:r>
      <w:r w:rsidRPr="002615A4">
        <w:rPr>
          <w:rFonts w:ascii="Times New Roman" w:hAnsi="Times New Roman" w:cs="Times New Roman"/>
          <w:sz w:val="24"/>
          <w:szCs w:val="24"/>
        </w:rPr>
        <w:t xml:space="preserve"> the Excel session </w:t>
      </w:r>
      <w:r w:rsidR="005D330D">
        <w:rPr>
          <w:rFonts w:ascii="Times New Roman" w:hAnsi="Times New Roman" w:cs="Times New Roman"/>
          <w:sz w:val="24"/>
          <w:szCs w:val="24"/>
        </w:rPr>
        <w:t>gave me</w:t>
      </w:r>
      <w:r w:rsidRPr="002615A4">
        <w:rPr>
          <w:rFonts w:ascii="Times New Roman" w:hAnsi="Times New Roman" w:cs="Times New Roman"/>
          <w:sz w:val="24"/>
          <w:szCs w:val="24"/>
        </w:rPr>
        <w:t xml:space="preserve"> the necessary tools and knowledge to analyze data and make informed decisions. The water jug puzzle and tree thieves problem exercises enhanced my analytical and problem-solving abilities, which are invaluable in any workplace.</w:t>
      </w:r>
    </w:p>
    <w:p w:rsidR="005146B0" w:rsidRPr="00BF7DE2" w:rsidRDefault="005146B0" w:rsidP="002615A4">
      <w:pPr>
        <w:spacing w:line="480" w:lineRule="auto"/>
        <w:ind w:firstLine="720"/>
        <w:rPr>
          <w:rFonts w:ascii="Times New Roman" w:hAnsi="Times New Roman" w:cs="Times New Roman"/>
          <w:sz w:val="24"/>
          <w:szCs w:val="24"/>
        </w:rPr>
      </w:pPr>
    </w:p>
    <w:p w:rsidR="005146B0" w:rsidRPr="005146B0" w:rsidRDefault="000E407E" w:rsidP="00BF7DE2">
      <w:pPr>
        <w:spacing w:line="480" w:lineRule="auto"/>
        <w:rPr>
          <w:rFonts w:ascii="Times New Roman" w:hAnsi="Times New Roman" w:cs="Times New Roman"/>
          <w:b/>
          <w:sz w:val="24"/>
          <w:szCs w:val="24"/>
        </w:rPr>
      </w:pPr>
      <w:r w:rsidRPr="00BF7DE2">
        <w:rPr>
          <w:rFonts w:ascii="Times New Roman" w:hAnsi="Times New Roman" w:cs="Times New Roman"/>
          <w:b/>
          <w:sz w:val="24"/>
          <w:szCs w:val="24"/>
        </w:rPr>
        <w:t>Logbook Details</w:t>
      </w:r>
    </w:p>
    <w:tbl>
      <w:tblPr>
        <w:tblStyle w:val="TableGrid"/>
        <w:tblW w:w="0" w:type="auto"/>
        <w:tblLook w:val="04A0" w:firstRow="1" w:lastRow="0" w:firstColumn="1" w:lastColumn="0" w:noHBand="0" w:noVBand="1"/>
      </w:tblPr>
      <w:tblGrid>
        <w:gridCol w:w="1345"/>
        <w:gridCol w:w="2340"/>
        <w:gridCol w:w="2880"/>
        <w:gridCol w:w="3060"/>
        <w:gridCol w:w="3325"/>
      </w:tblGrid>
      <w:tr w:rsidR="004526D0" w:rsidRPr="00BF7DE2" w:rsidTr="005C33CE">
        <w:tc>
          <w:tcPr>
            <w:tcW w:w="1345" w:type="dxa"/>
          </w:tcPr>
          <w:p w:rsidR="004526D0" w:rsidRPr="00BF7DE2" w:rsidRDefault="00BF7DE2" w:rsidP="00BF7DE2">
            <w:pPr>
              <w:spacing w:line="480" w:lineRule="auto"/>
              <w:rPr>
                <w:rFonts w:ascii="Times New Roman" w:hAnsi="Times New Roman" w:cs="Times New Roman"/>
                <w:b/>
                <w:sz w:val="24"/>
                <w:szCs w:val="24"/>
              </w:rPr>
            </w:pPr>
            <w:r w:rsidRPr="00BF7DE2">
              <w:rPr>
                <w:rFonts w:ascii="Times New Roman" w:hAnsi="Times New Roman" w:cs="Times New Roman"/>
                <w:b/>
                <w:sz w:val="24"/>
                <w:szCs w:val="24"/>
              </w:rPr>
              <w:t xml:space="preserve">Activity </w:t>
            </w:r>
            <w:r w:rsidR="004526D0" w:rsidRPr="00BF7DE2">
              <w:rPr>
                <w:rFonts w:ascii="Times New Roman" w:hAnsi="Times New Roman" w:cs="Times New Roman"/>
                <w:b/>
                <w:sz w:val="24"/>
                <w:szCs w:val="24"/>
              </w:rPr>
              <w:t>WK</w:t>
            </w:r>
          </w:p>
        </w:tc>
        <w:tc>
          <w:tcPr>
            <w:tcW w:w="2340" w:type="dxa"/>
          </w:tcPr>
          <w:p w:rsidR="004526D0" w:rsidRPr="00BF7DE2" w:rsidRDefault="004526D0" w:rsidP="00BF7DE2">
            <w:pPr>
              <w:spacing w:line="480" w:lineRule="auto"/>
              <w:rPr>
                <w:rFonts w:ascii="Times New Roman" w:hAnsi="Times New Roman" w:cs="Times New Roman"/>
                <w:b/>
                <w:sz w:val="24"/>
                <w:szCs w:val="24"/>
              </w:rPr>
            </w:pPr>
            <w:r w:rsidRPr="00BF7DE2">
              <w:rPr>
                <w:rFonts w:ascii="Times New Roman" w:hAnsi="Times New Roman" w:cs="Times New Roman"/>
                <w:b/>
                <w:sz w:val="24"/>
                <w:szCs w:val="24"/>
              </w:rPr>
              <w:t>Activity</w:t>
            </w:r>
          </w:p>
        </w:tc>
        <w:tc>
          <w:tcPr>
            <w:tcW w:w="2880" w:type="dxa"/>
          </w:tcPr>
          <w:p w:rsidR="004526D0" w:rsidRPr="00BF7DE2" w:rsidRDefault="004526D0" w:rsidP="00BF7DE2">
            <w:pPr>
              <w:spacing w:line="480" w:lineRule="auto"/>
              <w:rPr>
                <w:rFonts w:ascii="Times New Roman" w:hAnsi="Times New Roman" w:cs="Times New Roman"/>
                <w:b/>
                <w:sz w:val="24"/>
                <w:szCs w:val="24"/>
              </w:rPr>
            </w:pPr>
            <w:r w:rsidRPr="00BF7DE2">
              <w:rPr>
                <w:rFonts w:ascii="Times New Roman" w:hAnsi="Times New Roman" w:cs="Times New Roman"/>
                <w:b/>
                <w:sz w:val="24"/>
                <w:szCs w:val="24"/>
              </w:rPr>
              <w:t>Key Learning Points</w:t>
            </w:r>
          </w:p>
        </w:tc>
        <w:tc>
          <w:tcPr>
            <w:tcW w:w="3060" w:type="dxa"/>
          </w:tcPr>
          <w:p w:rsidR="004526D0" w:rsidRPr="00BF7DE2" w:rsidRDefault="004526D0" w:rsidP="00BF7DE2">
            <w:pPr>
              <w:spacing w:line="480" w:lineRule="auto"/>
              <w:rPr>
                <w:rFonts w:ascii="Times New Roman" w:hAnsi="Times New Roman" w:cs="Times New Roman"/>
                <w:b/>
                <w:sz w:val="24"/>
                <w:szCs w:val="24"/>
              </w:rPr>
            </w:pPr>
            <w:r w:rsidRPr="00BF7DE2">
              <w:rPr>
                <w:rFonts w:ascii="Times New Roman" w:hAnsi="Times New Roman" w:cs="Times New Roman"/>
                <w:b/>
                <w:sz w:val="24"/>
                <w:szCs w:val="24"/>
              </w:rPr>
              <w:t>Key Benefits/Value added</w:t>
            </w:r>
          </w:p>
        </w:tc>
        <w:tc>
          <w:tcPr>
            <w:tcW w:w="3325" w:type="dxa"/>
          </w:tcPr>
          <w:p w:rsidR="004526D0" w:rsidRPr="00BF7DE2" w:rsidRDefault="004526D0" w:rsidP="00BF7DE2">
            <w:pPr>
              <w:spacing w:line="480" w:lineRule="auto"/>
              <w:rPr>
                <w:rFonts w:ascii="Times New Roman" w:hAnsi="Times New Roman" w:cs="Times New Roman"/>
                <w:b/>
                <w:sz w:val="24"/>
                <w:szCs w:val="24"/>
              </w:rPr>
            </w:pPr>
            <w:r w:rsidRPr="00BF7DE2">
              <w:rPr>
                <w:rFonts w:ascii="Times New Roman" w:hAnsi="Times New Roman" w:cs="Times New Roman"/>
                <w:b/>
                <w:sz w:val="24"/>
                <w:szCs w:val="24"/>
              </w:rPr>
              <w:t xml:space="preserve">Further comments and How can </w:t>
            </w:r>
            <w:r w:rsidR="00B27612" w:rsidRPr="00BF7DE2">
              <w:rPr>
                <w:rFonts w:ascii="Times New Roman" w:hAnsi="Times New Roman" w:cs="Times New Roman"/>
                <w:b/>
                <w:sz w:val="24"/>
                <w:szCs w:val="24"/>
              </w:rPr>
              <w:t>I</w:t>
            </w:r>
            <w:r w:rsidRPr="00BF7DE2">
              <w:rPr>
                <w:rFonts w:ascii="Times New Roman" w:hAnsi="Times New Roman" w:cs="Times New Roman"/>
                <w:b/>
                <w:sz w:val="24"/>
                <w:szCs w:val="24"/>
              </w:rPr>
              <w:t xml:space="preserve"> improve it in </w:t>
            </w:r>
            <w:r w:rsidR="00B27612" w:rsidRPr="00BF7DE2">
              <w:rPr>
                <w:rFonts w:ascii="Times New Roman" w:hAnsi="Times New Roman" w:cs="Times New Roman"/>
                <w:b/>
                <w:sz w:val="24"/>
                <w:szCs w:val="24"/>
              </w:rPr>
              <w:t xml:space="preserve">the </w:t>
            </w:r>
            <w:r w:rsidRPr="00BF7DE2">
              <w:rPr>
                <w:rFonts w:ascii="Times New Roman" w:hAnsi="Times New Roman" w:cs="Times New Roman"/>
                <w:b/>
                <w:sz w:val="24"/>
                <w:szCs w:val="24"/>
              </w:rPr>
              <w:t>future?</w:t>
            </w:r>
          </w:p>
        </w:tc>
      </w:tr>
      <w:tr w:rsidR="004526D0" w:rsidRPr="00BF7DE2" w:rsidTr="005C33CE">
        <w:tc>
          <w:tcPr>
            <w:tcW w:w="1345" w:type="dxa"/>
          </w:tcPr>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Week 1</w:t>
            </w:r>
          </w:p>
        </w:tc>
        <w:tc>
          <w:tcPr>
            <w:tcW w:w="2340" w:type="dxa"/>
          </w:tcPr>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Introduction to Health and Safety</w:t>
            </w:r>
          </w:p>
        </w:tc>
        <w:tc>
          <w:tcPr>
            <w:tcW w:w="2880" w:type="dxa"/>
          </w:tcPr>
          <w:p w:rsidR="00AE1CC5" w:rsidRPr="00AE1CC5" w:rsidRDefault="00AE1CC5" w:rsidP="00AE1CC5">
            <w:pPr>
              <w:spacing w:line="480" w:lineRule="auto"/>
              <w:rPr>
                <w:rFonts w:ascii="Times New Roman" w:hAnsi="Times New Roman" w:cs="Times New Roman"/>
                <w:sz w:val="24"/>
                <w:szCs w:val="24"/>
              </w:rPr>
            </w:pPr>
            <w:r w:rsidRPr="00AE1CC5">
              <w:rPr>
                <w:rFonts w:ascii="Times New Roman" w:hAnsi="Times New Roman" w:cs="Times New Roman"/>
                <w:sz w:val="24"/>
                <w:szCs w:val="24"/>
              </w:rPr>
              <w:t>• Introduction to health and safety concepts and regulations.</w:t>
            </w:r>
          </w:p>
          <w:p w:rsidR="00AE1CC5" w:rsidRPr="00AE1CC5" w:rsidRDefault="00AE1CC5" w:rsidP="00AE1CC5">
            <w:pPr>
              <w:spacing w:line="480" w:lineRule="auto"/>
              <w:rPr>
                <w:rFonts w:ascii="Times New Roman" w:hAnsi="Times New Roman" w:cs="Times New Roman"/>
                <w:sz w:val="24"/>
                <w:szCs w:val="24"/>
              </w:rPr>
            </w:pPr>
            <w:r w:rsidRPr="00AE1CC5">
              <w:rPr>
                <w:rFonts w:ascii="Times New Roman" w:hAnsi="Times New Roman" w:cs="Times New Roman"/>
                <w:sz w:val="24"/>
                <w:szCs w:val="24"/>
              </w:rPr>
              <w:t>• The importance of maintaining a safe working environment.</w:t>
            </w:r>
          </w:p>
          <w:p w:rsidR="00AE1CC5" w:rsidRPr="00AE1CC5" w:rsidRDefault="00AE1CC5" w:rsidP="00AE1CC5">
            <w:pPr>
              <w:spacing w:line="480" w:lineRule="auto"/>
              <w:rPr>
                <w:rFonts w:ascii="Times New Roman" w:hAnsi="Times New Roman" w:cs="Times New Roman"/>
                <w:sz w:val="24"/>
                <w:szCs w:val="24"/>
              </w:rPr>
            </w:pPr>
            <w:r w:rsidRPr="00AE1CC5">
              <w:rPr>
                <w:rFonts w:ascii="Times New Roman" w:hAnsi="Times New Roman" w:cs="Times New Roman"/>
                <w:sz w:val="24"/>
                <w:szCs w:val="24"/>
              </w:rPr>
              <w:t>• The employer's legal responsibility for ensuring workplace safety.</w:t>
            </w:r>
          </w:p>
          <w:p w:rsidR="00AE1CC5" w:rsidRPr="00AE1CC5" w:rsidRDefault="00AE1CC5" w:rsidP="00AE1CC5">
            <w:pPr>
              <w:spacing w:line="480" w:lineRule="auto"/>
              <w:rPr>
                <w:rFonts w:ascii="Times New Roman" w:hAnsi="Times New Roman" w:cs="Times New Roman"/>
                <w:sz w:val="24"/>
                <w:szCs w:val="24"/>
              </w:rPr>
            </w:pPr>
            <w:r w:rsidRPr="00AE1CC5">
              <w:rPr>
                <w:rFonts w:ascii="Times New Roman" w:hAnsi="Times New Roman" w:cs="Times New Roman"/>
                <w:sz w:val="24"/>
                <w:szCs w:val="24"/>
              </w:rPr>
              <w:t>• The employee</w:t>
            </w:r>
            <w:r w:rsidR="005146B0">
              <w:rPr>
                <w:rFonts w:ascii="Times New Roman" w:hAnsi="Times New Roman" w:cs="Times New Roman"/>
                <w:sz w:val="24"/>
                <w:szCs w:val="24"/>
              </w:rPr>
              <w:t xml:space="preserve"> must</w:t>
            </w:r>
            <w:r w:rsidRPr="00AE1CC5">
              <w:rPr>
                <w:rFonts w:ascii="Times New Roman" w:hAnsi="Times New Roman" w:cs="Times New Roman"/>
                <w:sz w:val="24"/>
                <w:szCs w:val="24"/>
              </w:rPr>
              <w:t xml:space="preserve"> adhere to safety regulations and work safely</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Kim, Kim &amp; Lee, 2021</w:t>
            </w:r>
            <w:r w:rsidR="005146B0">
              <w:rPr>
                <w:rFonts w:ascii="Times New Roman" w:hAnsi="Times New Roman" w:cs="Times New Roman"/>
                <w:sz w:val="24"/>
                <w:szCs w:val="24"/>
              </w:rPr>
              <w:t>)</w:t>
            </w:r>
            <w:r w:rsidRPr="00AE1CC5">
              <w:rPr>
                <w:rFonts w:ascii="Times New Roman" w:hAnsi="Times New Roman" w:cs="Times New Roman"/>
                <w:sz w:val="24"/>
                <w:szCs w:val="24"/>
              </w:rPr>
              <w:t>.</w:t>
            </w:r>
          </w:p>
          <w:p w:rsidR="00AE1CC5" w:rsidRPr="00AE1CC5" w:rsidRDefault="00AE1CC5" w:rsidP="00AE1CC5">
            <w:pPr>
              <w:spacing w:line="480" w:lineRule="auto"/>
              <w:rPr>
                <w:rFonts w:ascii="Times New Roman" w:hAnsi="Times New Roman" w:cs="Times New Roman"/>
                <w:sz w:val="24"/>
                <w:szCs w:val="24"/>
              </w:rPr>
            </w:pPr>
            <w:r w:rsidRPr="00AE1CC5">
              <w:rPr>
                <w:rFonts w:ascii="Times New Roman" w:hAnsi="Times New Roman" w:cs="Times New Roman"/>
                <w:sz w:val="24"/>
                <w:szCs w:val="24"/>
              </w:rPr>
              <w:t>• The different types of hazards in the workplace and how to identify them.</w:t>
            </w:r>
          </w:p>
          <w:p w:rsidR="004526D0" w:rsidRPr="00BF7DE2" w:rsidRDefault="00AE1CC5" w:rsidP="00AE1CC5">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 The consequences of failing to follow health and safety regulations.</w:t>
            </w:r>
          </w:p>
        </w:tc>
        <w:tc>
          <w:tcPr>
            <w:tcW w:w="3060" w:type="dxa"/>
          </w:tcPr>
          <w:p w:rsidR="0020380F" w:rsidRPr="0020380F" w:rsidRDefault="00DF0ECF" w:rsidP="0020380F">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20380F" w:rsidRPr="0020380F">
              <w:rPr>
                <w:rFonts w:ascii="Times New Roman" w:hAnsi="Times New Roman" w:cs="Times New Roman"/>
                <w:sz w:val="24"/>
                <w:szCs w:val="24"/>
              </w:rPr>
              <w:t>Increased awareness and understanding of Health and Safety in the workplace</w:t>
            </w:r>
          </w:p>
          <w:p w:rsidR="0020380F" w:rsidRPr="0020380F" w:rsidRDefault="00DF0ECF" w:rsidP="0020380F">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0380F" w:rsidRPr="0020380F">
              <w:rPr>
                <w:rFonts w:ascii="Times New Roman" w:hAnsi="Times New Roman" w:cs="Times New Roman"/>
                <w:sz w:val="24"/>
                <w:szCs w:val="24"/>
              </w:rPr>
              <w:t>Ability to identify potential hazards and prevent accidents</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Zhang et al., 2020</w:t>
            </w:r>
            <w:r w:rsidR="005146B0">
              <w:rPr>
                <w:rFonts w:ascii="Times New Roman" w:hAnsi="Times New Roman" w:cs="Times New Roman"/>
                <w:sz w:val="24"/>
                <w:szCs w:val="24"/>
              </w:rPr>
              <w:t>)</w:t>
            </w:r>
          </w:p>
          <w:p w:rsidR="004526D0" w:rsidRPr="00BF7DE2" w:rsidRDefault="00DF0ECF" w:rsidP="0020380F">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0380F" w:rsidRPr="0020380F">
              <w:rPr>
                <w:rFonts w:ascii="Times New Roman" w:hAnsi="Times New Roman" w:cs="Times New Roman"/>
                <w:sz w:val="24"/>
                <w:szCs w:val="24"/>
              </w:rPr>
              <w:t>Improved safety for all employees in the workplace</w:t>
            </w:r>
          </w:p>
        </w:tc>
        <w:tc>
          <w:tcPr>
            <w:tcW w:w="3325" w:type="dxa"/>
          </w:tcPr>
          <w:p w:rsidR="0020380F" w:rsidRPr="0020380F" w:rsidRDefault="00DF0ECF" w:rsidP="0020380F">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0380F" w:rsidRPr="0020380F">
              <w:rPr>
                <w:rFonts w:ascii="Times New Roman" w:hAnsi="Times New Roman" w:cs="Times New Roman"/>
                <w:sz w:val="24"/>
                <w:szCs w:val="24"/>
              </w:rPr>
              <w:t>The session was informative and interactive, which made it engaging and enjoyable</w:t>
            </w:r>
          </w:p>
          <w:p w:rsidR="0020380F" w:rsidRPr="0020380F" w:rsidRDefault="00DF0ECF" w:rsidP="0020380F">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0380F" w:rsidRPr="0020380F">
              <w:rPr>
                <w:rFonts w:ascii="Times New Roman" w:hAnsi="Times New Roman" w:cs="Times New Roman"/>
                <w:sz w:val="24"/>
                <w:szCs w:val="24"/>
              </w:rPr>
              <w:t>I would suggest more practical exercises to reinforce learning points</w:t>
            </w:r>
          </w:p>
          <w:p w:rsidR="004526D0" w:rsidRPr="00BF7DE2" w:rsidRDefault="00DF0ECF" w:rsidP="0020380F">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0380F" w:rsidRPr="0020380F">
              <w:rPr>
                <w:rFonts w:ascii="Times New Roman" w:hAnsi="Times New Roman" w:cs="Times New Roman"/>
                <w:sz w:val="24"/>
                <w:szCs w:val="24"/>
              </w:rPr>
              <w:t>It would be helpful to have more examples of hazards and how to identify them in different workplaces</w:t>
            </w:r>
          </w:p>
        </w:tc>
      </w:tr>
      <w:tr w:rsidR="004526D0" w:rsidRPr="00BF7DE2" w:rsidTr="005C33CE">
        <w:tc>
          <w:tcPr>
            <w:tcW w:w="1345" w:type="dxa"/>
          </w:tcPr>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Week 2</w:t>
            </w:r>
          </w:p>
        </w:tc>
        <w:tc>
          <w:tcPr>
            <w:tcW w:w="2340" w:type="dxa"/>
          </w:tcPr>
          <w:p w:rsidR="004526D0" w:rsidRPr="00BF7DE2" w:rsidRDefault="004526D0"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Health and Safety Legislation</w:t>
            </w:r>
          </w:p>
        </w:tc>
        <w:tc>
          <w:tcPr>
            <w:tcW w:w="2880" w:type="dxa"/>
          </w:tcPr>
          <w:p w:rsidR="00AE1CC5" w:rsidRPr="00AE1CC5" w:rsidRDefault="00AE1CC5" w:rsidP="00AE1CC5">
            <w:pPr>
              <w:spacing w:line="480" w:lineRule="auto"/>
              <w:rPr>
                <w:rFonts w:ascii="Times New Roman" w:hAnsi="Times New Roman" w:cs="Times New Roman"/>
                <w:sz w:val="24"/>
                <w:szCs w:val="24"/>
              </w:rPr>
            </w:pPr>
            <w:r w:rsidRPr="00AE1CC5">
              <w:rPr>
                <w:rFonts w:ascii="Times New Roman" w:hAnsi="Times New Roman" w:cs="Times New Roman"/>
                <w:sz w:val="24"/>
                <w:szCs w:val="24"/>
              </w:rPr>
              <w:t xml:space="preserve">• Overview of the different legislation </w:t>
            </w:r>
            <w:r w:rsidR="005D330D">
              <w:rPr>
                <w:rFonts w:ascii="Times New Roman" w:hAnsi="Times New Roman" w:cs="Times New Roman"/>
                <w:sz w:val="24"/>
                <w:szCs w:val="24"/>
              </w:rPr>
              <w:t>governing workplace health and safety</w:t>
            </w:r>
            <w:r w:rsidRPr="00AE1CC5">
              <w:rPr>
                <w:rFonts w:ascii="Times New Roman" w:hAnsi="Times New Roman" w:cs="Times New Roman"/>
                <w:sz w:val="24"/>
                <w:szCs w:val="24"/>
              </w:rPr>
              <w:t>.</w:t>
            </w:r>
          </w:p>
          <w:p w:rsidR="00AE1CC5" w:rsidRPr="00AE1CC5" w:rsidRDefault="00AE1CC5" w:rsidP="00AE1CC5">
            <w:pPr>
              <w:spacing w:line="480" w:lineRule="auto"/>
              <w:rPr>
                <w:rFonts w:ascii="Times New Roman" w:hAnsi="Times New Roman" w:cs="Times New Roman"/>
                <w:sz w:val="24"/>
                <w:szCs w:val="24"/>
              </w:rPr>
            </w:pPr>
            <w:r w:rsidRPr="00AE1CC5">
              <w:rPr>
                <w:rFonts w:ascii="Times New Roman" w:hAnsi="Times New Roman" w:cs="Times New Roman"/>
                <w:sz w:val="24"/>
                <w:szCs w:val="24"/>
              </w:rPr>
              <w:t>• The role of the Health and Safety Executive (HSE) in enforcing regulations</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Blanc, Ottimofiore &amp; Myers, 2022</w:t>
            </w:r>
            <w:r w:rsidR="005146B0">
              <w:rPr>
                <w:rFonts w:ascii="Times New Roman" w:hAnsi="Times New Roman" w:cs="Times New Roman"/>
                <w:sz w:val="24"/>
                <w:szCs w:val="24"/>
              </w:rPr>
              <w:t>)</w:t>
            </w:r>
            <w:r w:rsidRPr="00AE1CC5">
              <w:rPr>
                <w:rFonts w:ascii="Times New Roman" w:hAnsi="Times New Roman" w:cs="Times New Roman"/>
                <w:sz w:val="24"/>
                <w:szCs w:val="24"/>
              </w:rPr>
              <w:t>.</w:t>
            </w:r>
          </w:p>
          <w:p w:rsidR="00AE1CC5" w:rsidRPr="00AE1CC5" w:rsidRDefault="00AE1CC5" w:rsidP="00AE1CC5">
            <w:pPr>
              <w:spacing w:line="480" w:lineRule="auto"/>
              <w:rPr>
                <w:rFonts w:ascii="Times New Roman" w:hAnsi="Times New Roman" w:cs="Times New Roman"/>
                <w:sz w:val="24"/>
                <w:szCs w:val="24"/>
              </w:rPr>
            </w:pPr>
            <w:r w:rsidRPr="00AE1CC5">
              <w:rPr>
                <w:rFonts w:ascii="Times New Roman" w:hAnsi="Times New Roman" w:cs="Times New Roman"/>
                <w:sz w:val="24"/>
                <w:szCs w:val="24"/>
              </w:rPr>
              <w:t>• The different types of accidents that are reportable under RIDDOR.</w:t>
            </w:r>
          </w:p>
          <w:p w:rsidR="00AE1CC5" w:rsidRPr="00AE1CC5" w:rsidRDefault="00AE1CC5" w:rsidP="00AE1CC5">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 The importance of risk assessments in identifying hazards and reducing risks.</w:t>
            </w:r>
          </w:p>
          <w:p w:rsidR="004526D0" w:rsidRPr="00BF7DE2" w:rsidRDefault="00AE1CC5" w:rsidP="00AE1CC5">
            <w:pPr>
              <w:spacing w:line="480" w:lineRule="auto"/>
              <w:rPr>
                <w:rFonts w:ascii="Times New Roman" w:hAnsi="Times New Roman" w:cs="Times New Roman"/>
                <w:sz w:val="24"/>
                <w:szCs w:val="24"/>
              </w:rPr>
            </w:pPr>
            <w:r w:rsidRPr="00AE1CC5">
              <w:rPr>
                <w:rFonts w:ascii="Times New Roman" w:hAnsi="Times New Roman" w:cs="Times New Roman"/>
                <w:sz w:val="24"/>
                <w:szCs w:val="24"/>
              </w:rPr>
              <w:t>• The legal obligations of employers and employees under the law.</w:t>
            </w:r>
          </w:p>
        </w:tc>
        <w:tc>
          <w:tcPr>
            <w:tcW w:w="3060" w:type="dxa"/>
          </w:tcPr>
          <w:p w:rsidR="0020380F" w:rsidRPr="0020380F" w:rsidRDefault="00DF0ECF" w:rsidP="0020380F">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20380F" w:rsidRPr="0020380F">
              <w:rPr>
                <w:rFonts w:ascii="Times New Roman" w:hAnsi="Times New Roman" w:cs="Times New Roman"/>
                <w:sz w:val="24"/>
                <w:szCs w:val="24"/>
              </w:rPr>
              <w:t>Improved understanding of legal requirements related to Health and Safety</w:t>
            </w:r>
          </w:p>
          <w:p w:rsidR="0020380F" w:rsidRPr="0020380F" w:rsidRDefault="00DF0ECF" w:rsidP="0020380F">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0380F" w:rsidRPr="0020380F">
              <w:rPr>
                <w:rFonts w:ascii="Times New Roman" w:hAnsi="Times New Roman" w:cs="Times New Roman"/>
                <w:sz w:val="24"/>
                <w:szCs w:val="24"/>
              </w:rPr>
              <w:t>Improved ability to comply with Health and Safety regulations in the workplace</w:t>
            </w:r>
          </w:p>
          <w:p w:rsidR="0020380F" w:rsidRPr="0020380F" w:rsidRDefault="00DF0ECF" w:rsidP="0020380F">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0380F" w:rsidRPr="0020380F">
              <w:rPr>
                <w:rFonts w:ascii="Times New Roman" w:hAnsi="Times New Roman" w:cs="Times New Roman"/>
                <w:sz w:val="24"/>
                <w:szCs w:val="24"/>
              </w:rPr>
              <w:t>Increased awareness of the consequences of non-compliance with Health and Safety regulations</w:t>
            </w:r>
          </w:p>
          <w:p w:rsidR="004526D0" w:rsidRPr="00BF7DE2" w:rsidRDefault="00DF0ECF" w:rsidP="0020380F">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0380F" w:rsidRPr="0020380F">
              <w:rPr>
                <w:rFonts w:ascii="Times New Roman" w:hAnsi="Times New Roman" w:cs="Times New Roman"/>
                <w:sz w:val="24"/>
                <w:szCs w:val="24"/>
              </w:rPr>
              <w:t xml:space="preserve">Improved understanding of the role of the HSE in enforcing Health and Safety </w:t>
            </w:r>
            <w:r w:rsidR="0020380F" w:rsidRPr="0020380F">
              <w:rPr>
                <w:rFonts w:ascii="Times New Roman" w:hAnsi="Times New Roman" w:cs="Times New Roman"/>
                <w:sz w:val="24"/>
                <w:szCs w:val="24"/>
              </w:rPr>
              <w:lastRenderedPageBreak/>
              <w:t>regulations</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Umeokafor, Evangelinos &amp; Windapo, 2022</w:t>
            </w:r>
            <w:r w:rsidR="005146B0">
              <w:rPr>
                <w:rFonts w:ascii="Times New Roman" w:hAnsi="Times New Roman" w:cs="Times New Roman"/>
                <w:sz w:val="24"/>
                <w:szCs w:val="24"/>
              </w:rPr>
              <w:t>)</w:t>
            </w:r>
          </w:p>
        </w:tc>
        <w:tc>
          <w:tcPr>
            <w:tcW w:w="3325" w:type="dxa"/>
          </w:tcPr>
          <w:p w:rsidR="0020380F" w:rsidRPr="0020380F" w:rsidRDefault="00DF0ECF" w:rsidP="0020380F">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20380F" w:rsidRPr="0020380F">
              <w:rPr>
                <w:rFonts w:ascii="Times New Roman" w:hAnsi="Times New Roman" w:cs="Times New Roman"/>
                <w:sz w:val="24"/>
                <w:szCs w:val="24"/>
              </w:rPr>
              <w:t>The session was informative and covered a lot of ground, which made it a bit overwhelming at times</w:t>
            </w:r>
          </w:p>
          <w:p w:rsidR="0020380F" w:rsidRPr="0020380F" w:rsidRDefault="00DF0ECF" w:rsidP="0020380F">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0380F" w:rsidRPr="0020380F">
              <w:rPr>
                <w:rFonts w:ascii="Times New Roman" w:hAnsi="Times New Roman" w:cs="Times New Roman"/>
                <w:sz w:val="24"/>
                <w:szCs w:val="24"/>
              </w:rPr>
              <w:t>It would be helpful to have more practical examples of how to comply with Health and Safety regulations in different workplaces</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Hu et al., 2021</w:t>
            </w:r>
            <w:r w:rsidR="005146B0">
              <w:rPr>
                <w:rFonts w:ascii="Times New Roman" w:hAnsi="Times New Roman" w:cs="Times New Roman"/>
                <w:sz w:val="24"/>
                <w:szCs w:val="24"/>
              </w:rPr>
              <w:t>)</w:t>
            </w:r>
          </w:p>
          <w:p w:rsidR="004526D0" w:rsidRPr="00BF7DE2" w:rsidRDefault="00DF0ECF" w:rsidP="0020380F">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0380F" w:rsidRPr="0020380F">
              <w:rPr>
                <w:rFonts w:ascii="Times New Roman" w:hAnsi="Times New Roman" w:cs="Times New Roman"/>
                <w:sz w:val="24"/>
                <w:szCs w:val="24"/>
              </w:rPr>
              <w:t>More discussion on how to create a culture of Health and Safety in the workplace would be beneficial</w:t>
            </w:r>
          </w:p>
        </w:tc>
      </w:tr>
      <w:tr w:rsidR="005C33CE" w:rsidRPr="00BF7DE2" w:rsidTr="005C33CE">
        <w:tc>
          <w:tcPr>
            <w:tcW w:w="1345" w:type="dxa"/>
          </w:tcPr>
          <w:p w:rsidR="005C33CE" w:rsidRPr="00BF7DE2" w:rsidRDefault="005C33CE" w:rsidP="005C33CE">
            <w:pPr>
              <w:spacing w:line="480" w:lineRule="auto"/>
              <w:rPr>
                <w:rFonts w:ascii="Times New Roman" w:hAnsi="Times New Roman" w:cs="Times New Roman"/>
                <w:sz w:val="24"/>
                <w:szCs w:val="24"/>
              </w:rPr>
            </w:pPr>
            <w:r>
              <w:rPr>
                <w:rFonts w:ascii="Times New Roman" w:hAnsi="Times New Roman" w:cs="Times New Roman"/>
                <w:sz w:val="24"/>
                <w:szCs w:val="24"/>
              </w:rPr>
              <w:t>Week 3</w:t>
            </w:r>
          </w:p>
        </w:tc>
        <w:tc>
          <w:tcPr>
            <w:tcW w:w="2340" w:type="dxa"/>
          </w:tcPr>
          <w:p w:rsidR="005C33CE" w:rsidRPr="00BF7DE2" w:rsidRDefault="005C33CE" w:rsidP="005C33CE">
            <w:pPr>
              <w:spacing w:line="480" w:lineRule="auto"/>
              <w:rPr>
                <w:rFonts w:ascii="Times New Roman" w:hAnsi="Times New Roman" w:cs="Times New Roman"/>
                <w:sz w:val="24"/>
                <w:szCs w:val="24"/>
              </w:rPr>
            </w:pPr>
            <w:r w:rsidRPr="00BF7DE2">
              <w:rPr>
                <w:rFonts w:ascii="Times New Roman" w:hAnsi="Times New Roman" w:cs="Times New Roman"/>
                <w:sz w:val="24"/>
                <w:szCs w:val="24"/>
              </w:rPr>
              <w:t>Excel Fundamental Features</w:t>
            </w:r>
          </w:p>
        </w:tc>
        <w:tc>
          <w:tcPr>
            <w:tcW w:w="2880" w:type="dxa"/>
          </w:tcPr>
          <w:p w:rsidR="00AE1CC5" w:rsidRPr="00AE1CC5" w:rsidRDefault="00AE1CC5" w:rsidP="00AE1CC5">
            <w:pPr>
              <w:spacing w:line="480" w:lineRule="auto"/>
              <w:rPr>
                <w:rFonts w:ascii="Times New Roman" w:hAnsi="Times New Roman" w:cs="Times New Roman"/>
                <w:sz w:val="24"/>
                <w:szCs w:val="24"/>
              </w:rPr>
            </w:pPr>
            <w:r w:rsidRPr="00AE1CC5">
              <w:rPr>
                <w:rFonts w:ascii="Times New Roman" w:hAnsi="Times New Roman" w:cs="Times New Roman"/>
                <w:sz w:val="24"/>
                <w:szCs w:val="24"/>
              </w:rPr>
              <w:t>• Overview of Excel's interface and basic features.</w:t>
            </w:r>
          </w:p>
          <w:p w:rsidR="00AE1CC5" w:rsidRPr="00AE1CC5" w:rsidRDefault="00AE1CC5" w:rsidP="00AE1CC5">
            <w:pPr>
              <w:spacing w:line="480" w:lineRule="auto"/>
              <w:rPr>
                <w:rFonts w:ascii="Times New Roman" w:hAnsi="Times New Roman" w:cs="Times New Roman"/>
                <w:sz w:val="24"/>
                <w:szCs w:val="24"/>
              </w:rPr>
            </w:pPr>
            <w:r w:rsidRPr="00AE1CC5">
              <w:rPr>
                <w:rFonts w:ascii="Times New Roman" w:hAnsi="Times New Roman" w:cs="Times New Roman"/>
                <w:sz w:val="24"/>
                <w:szCs w:val="24"/>
              </w:rPr>
              <w:t>• Introduction to the different types of data and data formats.</w:t>
            </w:r>
          </w:p>
          <w:p w:rsidR="00AE1CC5" w:rsidRPr="00AE1CC5" w:rsidRDefault="00AE1CC5" w:rsidP="00AE1CC5">
            <w:pPr>
              <w:spacing w:line="480" w:lineRule="auto"/>
              <w:rPr>
                <w:rFonts w:ascii="Times New Roman" w:hAnsi="Times New Roman" w:cs="Times New Roman"/>
                <w:sz w:val="24"/>
                <w:szCs w:val="24"/>
              </w:rPr>
            </w:pPr>
            <w:r w:rsidRPr="00AE1CC5">
              <w:rPr>
                <w:rFonts w:ascii="Times New Roman" w:hAnsi="Times New Roman" w:cs="Times New Roman"/>
                <w:sz w:val="24"/>
                <w:szCs w:val="24"/>
              </w:rPr>
              <w:t>• Using formulas and functions to manipulate data</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Rackauckas et al., 2020</w:t>
            </w:r>
            <w:r w:rsidR="005146B0">
              <w:rPr>
                <w:rFonts w:ascii="Times New Roman" w:hAnsi="Times New Roman" w:cs="Times New Roman"/>
                <w:sz w:val="24"/>
                <w:szCs w:val="24"/>
              </w:rPr>
              <w:t>)</w:t>
            </w:r>
            <w:r w:rsidRPr="00AE1CC5">
              <w:rPr>
                <w:rFonts w:ascii="Times New Roman" w:hAnsi="Times New Roman" w:cs="Times New Roman"/>
                <w:sz w:val="24"/>
                <w:szCs w:val="24"/>
              </w:rPr>
              <w:t>.</w:t>
            </w:r>
          </w:p>
          <w:p w:rsidR="00AE1CC5" w:rsidRPr="00AE1CC5" w:rsidRDefault="00AE1CC5" w:rsidP="00AE1CC5">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 Formatting data to improve readability and analysis.</w:t>
            </w:r>
          </w:p>
          <w:p w:rsidR="005C33CE" w:rsidRPr="00BF7DE2" w:rsidRDefault="00AE1CC5" w:rsidP="00AE1CC5">
            <w:pPr>
              <w:spacing w:line="480" w:lineRule="auto"/>
              <w:rPr>
                <w:rFonts w:ascii="Times New Roman" w:hAnsi="Times New Roman" w:cs="Times New Roman"/>
                <w:sz w:val="24"/>
                <w:szCs w:val="24"/>
              </w:rPr>
            </w:pPr>
            <w:r w:rsidRPr="00AE1CC5">
              <w:rPr>
                <w:rFonts w:ascii="Times New Roman" w:hAnsi="Times New Roman" w:cs="Times New Roman"/>
                <w:sz w:val="24"/>
                <w:szCs w:val="24"/>
              </w:rPr>
              <w:t>• Creating charts to visualize data.</w:t>
            </w:r>
          </w:p>
        </w:tc>
        <w:tc>
          <w:tcPr>
            <w:tcW w:w="3060" w:type="dxa"/>
          </w:tcPr>
          <w:p w:rsidR="0020380F" w:rsidRPr="0020380F" w:rsidRDefault="00DF0ECF" w:rsidP="0020380F">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20380F" w:rsidRPr="0020380F">
              <w:rPr>
                <w:rFonts w:ascii="Times New Roman" w:hAnsi="Times New Roman" w:cs="Times New Roman"/>
                <w:sz w:val="24"/>
                <w:szCs w:val="24"/>
              </w:rPr>
              <w:t>Improved ability to organize and analyze data using Excel</w:t>
            </w:r>
          </w:p>
          <w:p w:rsidR="0020380F" w:rsidRPr="0020380F" w:rsidRDefault="0020380F" w:rsidP="0020380F">
            <w:pPr>
              <w:spacing w:line="480" w:lineRule="auto"/>
              <w:rPr>
                <w:rFonts w:ascii="Times New Roman" w:hAnsi="Times New Roman" w:cs="Times New Roman"/>
                <w:sz w:val="24"/>
                <w:szCs w:val="24"/>
              </w:rPr>
            </w:pPr>
            <w:r w:rsidRPr="0020380F">
              <w:rPr>
                <w:rFonts w:ascii="Times New Roman" w:hAnsi="Times New Roman" w:cs="Times New Roman"/>
                <w:sz w:val="24"/>
                <w:szCs w:val="24"/>
              </w:rPr>
              <w:t>Increased efficiency in data management and analysis</w:t>
            </w:r>
          </w:p>
          <w:p w:rsidR="0020380F" w:rsidRPr="0020380F" w:rsidRDefault="00DF0ECF" w:rsidP="0020380F">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0380F" w:rsidRPr="0020380F">
              <w:rPr>
                <w:rFonts w:ascii="Times New Roman" w:hAnsi="Times New Roman" w:cs="Times New Roman"/>
                <w:sz w:val="24"/>
                <w:szCs w:val="24"/>
              </w:rPr>
              <w:t>Improved data accuracy and quality</w:t>
            </w:r>
          </w:p>
          <w:p w:rsidR="005C33CE" w:rsidRPr="00BF7DE2" w:rsidRDefault="00DF0ECF" w:rsidP="0020380F">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0380F" w:rsidRPr="0020380F">
              <w:rPr>
                <w:rFonts w:ascii="Times New Roman" w:hAnsi="Times New Roman" w:cs="Times New Roman"/>
                <w:sz w:val="24"/>
                <w:szCs w:val="24"/>
              </w:rPr>
              <w:t>Increased confidence in using Excel for data-related tasks</w:t>
            </w:r>
          </w:p>
        </w:tc>
        <w:tc>
          <w:tcPr>
            <w:tcW w:w="3325" w:type="dxa"/>
          </w:tcPr>
          <w:p w:rsidR="0020380F" w:rsidRPr="0020380F" w:rsidRDefault="00DF0ECF" w:rsidP="0020380F">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0380F" w:rsidRPr="0020380F">
              <w:rPr>
                <w:rFonts w:ascii="Times New Roman" w:hAnsi="Times New Roman" w:cs="Times New Roman"/>
                <w:sz w:val="24"/>
                <w:szCs w:val="24"/>
              </w:rPr>
              <w:t>The session was well-structured and informative</w:t>
            </w:r>
          </w:p>
          <w:p w:rsidR="0020380F" w:rsidRPr="0020380F" w:rsidRDefault="0020380F" w:rsidP="0020380F">
            <w:pPr>
              <w:spacing w:line="480" w:lineRule="auto"/>
              <w:rPr>
                <w:rFonts w:ascii="Times New Roman" w:hAnsi="Times New Roman" w:cs="Times New Roman"/>
                <w:sz w:val="24"/>
                <w:szCs w:val="24"/>
              </w:rPr>
            </w:pPr>
            <w:r w:rsidRPr="0020380F">
              <w:rPr>
                <w:rFonts w:ascii="Times New Roman" w:hAnsi="Times New Roman" w:cs="Times New Roman"/>
                <w:sz w:val="24"/>
                <w:szCs w:val="24"/>
              </w:rPr>
              <w:t>More practice exercises would be beneficial to reinforce learning</w:t>
            </w:r>
          </w:p>
          <w:p w:rsidR="005C33CE" w:rsidRPr="00BF7DE2" w:rsidRDefault="00DF0ECF" w:rsidP="0020380F">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0380F" w:rsidRPr="0020380F">
              <w:rPr>
                <w:rFonts w:ascii="Times New Roman" w:hAnsi="Times New Roman" w:cs="Times New Roman"/>
                <w:sz w:val="24"/>
                <w:szCs w:val="24"/>
              </w:rPr>
              <w:t>It would be helpful to have more advanced Excel features covered in future sessions to build on the basic knowledge gained in this session.</w:t>
            </w:r>
          </w:p>
        </w:tc>
      </w:tr>
      <w:tr w:rsidR="00F4204B" w:rsidRPr="00BF7DE2" w:rsidTr="005C33CE">
        <w:tc>
          <w:tcPr>
            <w:tcW w:w="1345" w:type="dxa"/>
          </w:tcPr>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Week 4</w:t>
            </w:r>
          </w:p>
        </w:tc>
        <w:tc>
          <w:tcPr>
            <w:tcW w:w="2340" w:type="dxa"/>
          </w:tcPr>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Practical Risk Assessment</w:t>
            </w:r>
          </w:p>
        </w:tc>
        <w:tc>
          <w:tcPr>
            <w:tcW w:w="2880" w:type="dxa"/>
          </w:tcPr>
          <w:p w:rsidR="0020380F" w:rsidRPr="0020380F" w:rsidRDefault="00DF0ECF" w:rsidP="0020380F">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0380F" w:rsidRPr="0020380F">
              <w:rPr>
                <w:rFonts w:ascii="Times New Roman" w:hAnsi="Times New Roman" w:cs="Times New Roman"/>
                <w:sz w:val="24"/>
                <w:szCs w:val="24"/>
              </w:rPr>
              <w:t>Understanding the concept of risk assessment and why it is important</w:t>
            </w:r>
          </w:p>
          <w:p w:rsidR="0020380F" w:rsidRPr="0020380F" w:rsidRDefault="00DF0ECF" w:rsidP="0020380F">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0380F" w:rsidRPr="0020380F">
              <w:rPr>
                <w:rFonts w:ascii="Times New Roman" w:hAnsi="Times New Roman" w:cs="Times New Roman"/>
                <w:sz w:val="24"/>
                <w:szCs w:val="24"/>
              </w:rPr>
              <w:t>Learning how to conduct a risk assessment using a structured approach</w:t>
            </w:r>
          </w:p>
          <w:p w:rsidR="0020380F" w:rsidRPr="0020380F" w:rsidRDefault="0020380F" w:rsidP="0020380F">
            <w:pPr>
              <w:spacing w:line="480" w:lineRule="auto"/>
              <w:rPr>
                <w:rFonts w:ascii="Times New Roman" w:hAnsi="Times New Roman" w:cs="Times New Roman"/>
                <w:sz w:val="24"/>
                <w:szCs w:val="24"/>
              </w:rPr>
            </w:pPr>
            <w:r w:rsidRPr="0020380F">
              <w:rPr>
                <w:rFonts w:ascii="Times New Roman" w:hAnsi="Times New Roman" w:cs="Times New Roman"/>
                <w:sz w:val="24"/>
                <w:szCs w:val="24"/>
              </w:rPr>
              <w:t>Identifying and evaluating hazards and risks associated with workplace activities</w:t>
            </w:r>
          </w:p>
          <w:p w:rsidR="00F4204B" w:rsidRPr="00BF7DE2" w:rsidRDefault="00DF0ECF" w:rsidP="0020380F">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20380F" w:rsidRPr="0020380F">
              <w:rPr>
                <w:rFonts w:ascii="Times New Roman" w:hAnsi="Times New Roman" w:cs="Times New Roman"/>
                <w:sz w:val="24"/>
                <w:szCs w:val="24"/>
              </w:rPr>
              <w:t>Understanding the importance of communication and consultation in the risk assessment process</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Lima, Crema &amp; Verbano, 2020</w:t>
            </w:r>
            <w:r w:rsidR="005146B0">
              <w:rPr>
                <w:rFonts w:ascii="Times New Roman" w:hAnsi="Times New Roman" w:cs="Times New Roman"/>
                <w:sz w:val="24"/>
                <w:szCs w:val="24"/>
              </w:rPr>
              <w:t>)</w:t>
            </w:r>
          </w:p>
        </w:tc>
        <w:tc>
          <w:tcPr>
            <w:tcW w:w="3060" w:type="dxa"/>
          </w:tcPr>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240FD4" w:rsidRPr="00240FD4">
              <w:rPr>
                <w:rFonts w:ascii="Times New Roman" w:hAnsi="Times New Roman" w:cs="Times New Roman"/>
                <w:sz w:val="24"/>
                <w:szCs w:val="24"/>
              </w:rPr>
              <w:t>Improved ability to identify and assess workplace hazards and risks</w:t>
            </w:r>
          </w:p>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Increased awareness of the importance of risk assessment in preventing accidents and injuries</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Ma, Zhou &amp; Yang, 2020</w:t>
            </w:r>
            <w:r w:rsidR="005146B0">
              <w:rPr>
                <w:rFonts w:ascii="Times New Roman" w:hAnsi="Times New Roman" w:cs="Times New Roman"/>
                <w:sz w:val="24"/>
                <w:szCs w:val="24"/>
              </w:rPr>
              <w:t>)</w:t>
            </w:r>
          </w:p>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 xml:space="preserve">Improved understanding of the need for communication and consultation with others </w:t>
            </w:r>
            <w:r w:rsidR="00240FD4" w:rsidRPr="00240FD4">
              <w:rPr>
                <w:rFonts w:ascii="Times New Roman" w:hAnsi="Times New Roman" w:cs="Times New Roman"/>
                <w:sz w:val="24"/>
                <w:szCs w:val="24"/>
              </w:rPr>
              <w:lastRenderedPageBreak/>
              <w:t>during the risk assessment process</w:t>
            </w:r>
          </w:p>
          <w:p w:rsidR="00F4204B" w:rsidRPr="00BF7DE2"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Increased confidence in conducting a risk assessment</w:t>
            </w:r>
          </w:p>
        </w:tc>
        <w:tc>
          <w:tcPr>
            <w:tcW w:w="3325" w:type="dxa"/>
          </w:tcPr>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240FD4" w:rsidRPr="00240FD4">
              <w:rPr>
                <w:rFonts w:ascii="Times New Roman" w:hAnsi="Times New Roman" w:cs="Times New Roman"/>
                <w:sz w:val="24"/>
                <w:szCs w:val="24"/>
              </w:rPr>
              <w:t>The session was informative and provided a good framework for conducting a risk assessment</w:t>
            </w:r>
          </w:p>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More practical exercises would be beneficial to reinforce learning</w:t>
            </w:r>
          </w:p>
          <w:p w:rsidR="00F4204B" w:rsidRPr="00BF7DE2"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 xml:space="preserve">It would be helpful to have more examples of how to conduct a risk assessment in different workplaces to </w:t>
            </w:r>
            <w:r w:rsidR="00240FD4" w:rsidRPr="00240FD4">
              <w:rPr>
                <w:rFonts w:ascii="Times New Roman" w:hAnsi="Times New Roman" w:cs="Times New Roman"/>
                <w:sz w:val="24"/>
                <w:szCs w:val="24"/>
              </w:rPr>
              <w:lastRenderedPageBreak/>
              <w:t>demonstrate the practical application of the framework.</w:t>
            </w:r>
          </w:p>
        </w:tc>
      </w:tr>
      <w:tr w:rsidR="00F4204B" w:rsidRPr="00BF7DE2" w:rsidTr="005C33CE">
        <w:tc>
          <w:tcPr>
            <w:tcW w:w="1345" w:type="dxa"/>
          </w:tcPr>
          <w:p w:rsidR="00F4204B" w:rsidRPr="00BF7DE2" w:rsidRDefault="00F4204B" w:rsidP="00F4204B">
            <w:pPr>
              <w:spacing w:line="480" w:lineRule="auto"/>
              <w:rPr>
                <w:rFonts w:ascii="Times New Roman" w:hAnsi="Times New Roman" w:cs="Times New Roman"/>
                <w:sz w:val="24"/>
                <w:szCs w:val="24"/>
              </w:rPr>
            </w:pPr>
          </w:p>
        </w:tc>
        <w:tc>
          <w:tcPr>
            <w:tcW w:w="2340" w:type="dxa"/>
          </w:tcPr>
          <w:p w:rsidR="00F4204B" w:rsidRPr="00BF7DE2" w:rsidRDefault="00F4204B" w:rsidP="00F4204B">
            <w:pPr>
              <w:spacing w:line="480" w:lineRule="auto"/>
              <w:rPr>
                <w:rFonts w:ascii="Times New Roman" w:hAnsi="Times New Roman" w:cs="Times New Roman"/>
                <w:sz w:val="24"/>
                <w:szCs w:val="24"/>
              </w:rPr>
            </w:pPr>
            <w:r w:rsidRPr="00BF7DE2">
              <w:rPr>
                <w:rFonts w:ascii="Times New Roman" w:hAnsi="Times New Roman" w:cs="Times New Roman"/>
                <w:sz w:val="24"/>
                <w:szCs w:val="24"/>
              </w:rPr>
              <w:t>Scatter Diagrams in Excel</w:t>
            </w:r>
          </w:p>
        </w:tc>
        <w:tc>
          <w:tcPr>
            <w:tcW w:w="2880" w:type="dxa"/>
          </w:tcPr>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Understanding the concept of scatter diagrams and how they are used to analyze data</w:t>
            </w:r>
          </w:p>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Learning how to create a scatter diagram in Excel</w:t>
            </w:r>
          </w:p>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Understanding the importance of data visualization in analyzing and communicating data</w:t>
            </w:r>
          </w:p>
          <w:p w:rsidR="00F4204B" w:rsidRPr="00BF7DE2"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240FD4" w:rsidRPr="00240FD4">
              <w:rPr>
                <w:rFonts w:ascii="Times New Roman" w:hAnsi="Times New Roman" w:cs="Times New Roman"/>
                <w:sz w:val="24"/>
                <w:szCs w:val="24"/>
              </w:rPr>
              <w:t>Learning how to interpret a scatter diagram and identify trends and patterns in the data</w:t>
            </w:r>
          </w:p>
        </w:tc>
        <w:tc>
          <w:tcPr>
            <w:tcW w:w="3060" w:type="dxa"/>
          </w:tcPr>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240FD4" w:rsidRPr="00240FD4">
              <w:rPr>
                <w:rFonts w:ascii="Times New Roman" w:hAnsi="Times New Roman" w:cs="Times New Roman"/>
                <w:sz w:val="24"/>
                <w:szCs w:val="24"/>
              </w:rPr>
              <w:t>Improved ability to visualize and analyze data using scatter diagrams</w:t>
            </w:r>
          </w:p>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Increased efficiency in data analysis and decision-making</w:t>
            </w:r>
          </w:p>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Improved ability to communicate data analysis results to others</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Klefbeck, 2023</w:t>
            </w:r>
            <w:r w:rsidR="005146B0">
              <w:rPr>
                <w:rFonts w:ascii="Times New Roman" w:hAnsi="Times New Roman" w:cs="Times New Roman"/>
                <w:sz w:val="24"/>
                <w:szCs w:val="24"/>
              </w:rPr>
              <w:t>)</w:t>
            </w:r>
          </w:p>
          <w:p w:rsidR="00F4204B" w:rsidRPr="00BF7DE2"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240FD4" w:rsidRPr="00240FD4">
              <w:rPr>
                <w:rFonts w:ascii="Times New Roman" w:hAnsi="Times New Roman" w:cs="Times New Roman"/>
                <w:sz w:val="24"/>
                <w:szCs w:val="24"/>
              </w:rPr>
              <w:t>Increased confidence in using Excel for data analysis tasks</w:t>
            </w:r>
          </w:p>
        </w:tc>
        <w:tc>
          <w:tcPr>
            <w:tcW w:w="3325" w:type="dxa"/>
          </w:tcPr>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240FD4" w:rsidRPr="00240FD4">
              <w:rPr>
                <w:rFonts w:ascii="Times New Roman" w:hAnsi="Times New Roman" w:cs="Times New Roman"/>
                <w:sz w:val="24"/>
                <w:szCs w:val="24"/>
              </w:rPr>
              <w:t>The session was informative and provided a good introduction to scatter diagrams</w:t>
            </w:r>
          </w:p>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More practical exercises would be beneficial to reinforce learning</w:t>
            </w:r>
          </w:p>
          <w:p w:rsidR="00F4204B" w:rsidRPr="00BF7DE2"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 xml:space="preserve">It would be helpful to have more examples of how </w:t>
            </w:r>
            <w:r w:rsidR="005D330D">
              <w:rPr>
                <w:rFonts w:ascii="Times New Roman" w:hAnsi="Times New Roman" w:cs="Times New Roman"/>
                <w:sz w:val="24"/>
                <w:szCs w:val="24"/>
              </w:rPr>
              <w:t xml:space="preserve">to </w:t>
            </w:r>
            <w:r w:rsidR="00240FD4" w:rsidRPr="00240FD4">
              <w:rPr>
                <w:rFonts w:ascii="Times New Roman" w:hAnsi="Times New Roman" w:cs="Times New Roman"/>
                <w:sz w:val="24"/>
                <w:szCs w:val="24"/>
              </w:rPr>
              <w:t xml:space="preserve">scatter diagrams can be used in different contexts to </w:t>
            </w:r>
            <w:r w:rsidR="00240FD4" w:rsidRPr="00240FD4">
              <w:rPr>
                <w:rFonts w:ascii="Times New Roman" w:hAnsi="Times New Roman" w:cs="Times New Roman"/>
                <w:sz w:val="24"/>
                <w:szCs w:val="24"/>
              </w:rPr>
              <w:lastRenderedPageBreak/>
              <w:t>demonstrate their practical application.</w:t>
            </w:r>
          </w:p>
        </w:tc>
      </w:tr>
      <w:tr w:rsidR="005C33CE" w:rsidRPr="00BF7DE2" w:rsidTr="005C33CE">
        <w:tc>
          <w:tcPr>
            <w:tcW w:w="1345" w:type="dxa"/>
          </w:tcPr>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Week 5</w:t>
            </w:r>
          </w:p>
        </w:tc>
        <w:tc>
          <w:tcPr>
            <w:tcW w:w="2340" w:type="dxa"/>
          </w:tcPr>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Risk Identification &amp; Management</w:t>
            </w:r>
          </w:p>
        </w:tc>
        <w:tc>
          <w:tcPr>
            <w:tcW w:w="2880" w:type="dxa"/>
          </w:tcPr>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Understanding the importance of risk identification and management in workplace safety</w:t>
            </w:r>
          </w:p>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Learning how to identify and evaluate workplace hazards and risks</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Siraj &amp; Fayek, 2019</w:t>
            </w:r>
            <w:r w:rsidR="005146B0">
              <w:rPr>
                <w:rFonts w:ascii="Times New Roman" w:hAnsi="Times New Roman" w:cs="Times New Roman"/>
                <w:sz w:val="24"/>
                <w:szCs w:val="24"/>
              </w:rPr>
              <w:t>)</w:t>
            </w:r>
          </w:p>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 xml:space="preserve">Understanding the concept of risk management and </w:t>
            </w:r>
            <w:r w:rsidR="00240FD4" w:rsidRPr="00240FD4">
              <w:rPr>
                <w:rFonts w:ascii="Times New Roman" w:hAnsi="Times New Roman" w:cs="Times New Roman"/>
                <w:sz w:val="24"/>
                <w:szCs w:val="24"/>
              </w:rPr>
              <w:lastRenderedPageBreak/>
              <w:t>how it is used to control and mitigate risks</w:t>
            </w:r>
          </w:p>
          <w:p w:rsidR="005C33CE" w:rsidRPr="00BF7DE2" w:rsidRDefault="00DF0ECF" w:rsidP="005146B0">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Learning how to develop and implement a risk management plan</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Willumsen et al., 2019</w:t>
            </w:r>
            <w:r w:rsidR="005146B0">
              <w:rPr>
                <w:rFonts w:ascii="Times New Roman" w:hAnsi="Times New Roman" w:cs="Times New Roman"/>
                <w:sz w:val="24"/>
                <w:szCs w:val="24"/>
              </w:rPr>
              <w:t>)</w:t>
            </w:r>
          </w:p>
        </w:tc>
        <w:tc>
          <w:tcPr>
            <w:tcW w:w="3060" w:type="dxa"/>
          </w:tcPr>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240FD4" w:rsidRPr="00240FD4">
              <w:rPr>
                <w:rFonts w:ascii="Times New Roman" w:hAnsi="Times New Roman" w:cs="Times New Roman"/>
                <w:sz w:val="24"/>
                <w:szCs w:val="24"/>
              </w:rPr>
              <w:t>Improved ability to identify and assess workplace hazards and risks</w:t>
            </w:r>
          </w:p>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Increased awareness of the importance of risk management in preventing accidents and injuries</w:t>
            </w:r>
          </w:p>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Improved ability to develop and implement a risk management plan</w:t>
            </w:r>
          </w:p>
          <w:p w:rsidR="005C33CE" w:rsidRPr="00BF7DE2"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Increased confidence in managing workplace risks</w:t>
            </w:r>
          </w:p>
        </w:tc>
        <w:tc>
          <w:tcPr>
            <w:tcW w:w="3325" w:type="dxa"/>
          </w:tcPr>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The session was informative and provided a good framework for risk identification and management</w:t>
            </w:r>
          </w:p>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More practical exercises would be beneficial to reinforce learning</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Singla et al., 2021</w:t>
            </w:r>
            <w:r w:rsidR="005146B0">
              <w:rPr>
                <w:rFonts w:ascii="Times New Roman" w:hAnsi="Times New Roman" w:cs="Times New Roman"/>
                <w:sz w:val="24"/>
                <w:szCs w:val="24"/>
              </w:rPr>
              <w:t>)</w:t>
            </w:r>
          </w:p>
          <w:p w:rsidR="005C33CE" w:rsidRPr="00BF7DE2"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 xml:space="preserve">It would be helpful to have more examples of how risk management plans can be developed and implemented in different workplace scenarios to </w:t>
            </w:r>
            <w:r w:rsidR="00240FD4" w:rsidRPr="00240FD4">
              <w:rPr>
                <w:rFonts w:ascii="Times New Roman" w:hAnsi="Times New Roman" w:cs="Times New Roman"/>
                <w:sz w:val="24"/>
                <w:szCs w:val="24"/>
              </w:rPr>
              <w:lastRenderedPageBreak/>
              <w:t>demonstrate their practical application.</w:t>
            </w:r>
          </w:p>
        </w:tc>
      </w:tr>
      <w:tr w:rsidR="005C33CE" w:rsidRPr="00BF7DE2" w:rsidTr="005C33CE">
        <w:tc>
          <w:tcPr>
            <w:tcW w:w="1345" w:type="dxa"/>
          </w:tcPr>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Week 6</w:t>
            </w:r>
          </w:p>
        </w:tc>
        <w:tc>
          <w:tcPr>
            <w:tcW w:w="2340" w:type="dxa"/>
          </w:tcPr>
          <w:p w:rsidR="005C33CE"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Technical Skills Development</w:t>
            </w: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240FD4" w:rsidRDefault="00240FD4" w:rsidP="00BF7DE2">
            <w:pPr>
              <w:spacing w:line="480" w:lineRule="auto"/>
              <w:rPr>
                <w:rFonts w:ascii="Times New Roman" w:hAnsi="Times New Roman" w:cs="Times New Roman"/>
                <w:sz w:val="24"/>
                <w:szCs w:val="24"/>
              </w:rPr>
            </w:pPr>
          </w:p>
          <w:p w:rsidR="00240FD4" w:rsidRDefault="00240FD4" w:rsidP="00BF7DE2">
            <w:pPr>
              <w:spacing w:line="480" w:lineRule="auto"/>
              <w:rPr>
                <w:rFonts w:ascii="Times New Roman" w:hAnsi="Times New Roman" w:cs="Times New Roman"/>
                <w:sz w:val="24"/>
                <w:szCs w:val="24"/>
              </w:rPr>
            </w:pPr>
          </w:p>
          <w:p w:rsidR="00240FD4" w:rsidRDefault="00240FD4"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r>
              <w:rPr>
                <w:rFonts w:ascii="Times New Roman" w:hAnsi="Times New Roman" w:cs="Times New Roman"/>
                <w:sz w:val="24"/>
                <w:szCs w:val="24"/>
              </w:rPr>
              <w:t>Water Jug Puzzle</w:t>
            </w:r>
          </w:p>
          <w:p w:rsidR="005C33CE" w:rsidRDefault="005C33CE" w:rsidP="00BF7DE2">
            <w:pPr>
              <w:spacing w:line="480" w:lineRule="auto"/>
              <w:rPr>
                <w:rFonts w:ascii="Times New Roman" w:hAnsi="Times New Roman" w:cs="Times New Roman"/>
                <w:sz w:val="24"/>
                <w:szCs w:val="24"/>
              </w:rPr>
            </w:pPr>
          </w:p>
          <w:p w:rsidR="005C33CE" w:rsidRPr="00BF7DE2" w:rsidRDefault="005C33CE" w:rsidP="00BF7DE2">
            <w:pPr>
              <w:spacing w:line="480" w:lineRule="auto"/>
              <w:rPr>
                <w:rFonts w:ascii="Times New Roman" w:hAnsi="Times New Roman" w:cs="Times New Roman"/>
                <w:sz w:val="24"/>
                <w:szCs w:val="24"/>
              </w:rPr>
            </w:pPr>
          </w:p>
        </w:tc>
        <w:tc>
          <w:tcPr>
            <w:tcW w:w="2880" w:type="dxa"/>
          </w:tcPr>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240FD4" w:rsidRPr="00240FD4">
              <w:rPr>
                <w:rFonts w:ascii="Times New Roman" w:hAnsi="Times New Roman" w:cs="Times New Roman"/>
                <w:sz w:val="24"/>
                <w:szCs w:val="24"/>
              </w:rPr>
              <w:t>Developing technical skills through problem-solving exercises</w:t>
            </w:r>
          </w:p>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Learning how to break down complex problems into smaller, more manageable parts</w:t>
            </w:r>
          </w:p>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Developing skills in logical thinking and critical reasoning</w:t>
            </w:r>
          </w:p>
          <w:p w:rsidR="005C33CE"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240FD4" w:rsidRPr="00240FD4">
              <w:rPr>
                <w:rFonts w:ascii="Times New Roman" w:hAnsi="Times New Roman" w:cs="Times New Roman"/>
                <w:sz w:val="24"/>
                <w:szCs w:val="24"/>
              </w:rPr>
              <w:t>Learning how to use technology tools to solve problems</w:t>
            </w:r>
          </w:p>
          <w:p w:rsidR="00AF3C54" w:rsidRDefault="00AF3C54" w:rsidP="00240FD4">
            <w:pPr>
              <w:spacing w:line="480" w:lineRule="auto"/>
              <w:rPr>
                <w:rFonts w:ascii="Times New Roman" w:hAnsi="Times New Roman" w:cs="Times New Roman"/>
                <w:sz w:val="24"/>
                <w:szCs w:val="24"/>
              </w:rPr>
            </w:pPr>
          </w:p>
          <w:p w:rsidR="00AF3C54" w:rsidRDefault="00AF3C54" w:rsidP="00240FD4">
            <w:pPr>
              <w:spacing w:line="480" w:lineRule="auto"/>
              <w:rPr>
                <w:rFonts w:ascii="Times New Roman" w:hAnsi="Times New Roman" w:cs="Times New Roman"/>
                <w:sz w:val="24"/>
                <w:szCs w:val="24"/>
              </w:rPr>
            </w:pPr>
          </w:p>
          <w:p w:rsidR="00AF3C54" w:rsidRPr="00AF3C54" w:rsidRDefault="00DF0ECF"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Developing problem-solving skills through a fun and engaging activity</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Albay, 2019</w:t>
            </w:r>
            <w:r w:rsidR="005146B0">
              <w:rPr>
                <w:rFonts w:ascii="Times New Roman" w:hAnsi="Times New Roman" w:cs="Times New Roman"/>
                <w:sz w:val="24"/>
                <w:szCs w:val="24"/>
              </w:rPr>
              <w:t>)</w:t>
            </w:r>
          </w:p>
          <w:p w:rsidR="00AF3C54" w:rsidRPr="00AF3C54" w:rsidRDefault="00DF0ECF"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Learning how to approach complex problems systematically</w:t>
            </w:r>
          </w:p>
          <w:p w:rsidR="00AF3C54" w:rsidRPr="00AF3C54" w:rsidRDefault="00DF0ECF"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Developing critical thinking and reasoning skills</w:t>
            </w:r>
          </w:p>
          <w:p w:rsidR="00AF3C54" w:rsidRPr="00BF7DE2" w:rsidRDefault="00DF0ECF"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AF3C54" w:rsidRPr="00AF3C54">
              <w:rPr>
                <w:rFonts w:ascii="Times New Roman" w:hAnsi="Times New Roman" w:cs="Times New Roman"/>
                <w:sz w:val="24"/>
                <w:szCs w:val="24"/>
              </w:rPr>
              <w:t>Understanding the importance of collaboration and teamwork in problem-solving</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Dowell et al., 2020</w:t>
            </w:r>
            <w:r w:rsidR="005146B0">
              <w:rPr>
                <w:rFonts w:ascii="Times New Roman" w:hAnsi="Times New Roman" w:cs="Times New Roman"/>
                <w:sz w:val="24"/>
                <w:szCs w:val="24"/>
              </w:rPr>
              <w:t>)</w:t>
            </w:r>
          </w:p>
        </w:tc>
        <w:tc>
          <w:tcPr>
            <w:tcW w:w="3060" w:type="dxa"/>
          </w:tcPr>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240FD4" w:rsidRPr="00240FD4">
              <w:rPr>
                <w:rFonts w:ascii="Times New Roman" w:hAnsi="Times New Roman" w:cs="Times New Roman"/>
                <w:sz w:val="24"/>
                <w:szCs w:val="24"/>
              </w:rPr>
              <w:t>Improved ability to solve complex problems through a structured approach</w:t>
            </w:r>
          </w:p>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Increased confidence in using technology tools to solve problems</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Li et al., 2019</w:t>
            </w:r>
            <w:r w:rsidR="005146B0">
              <w:rPr>
                <w:rFonts w:ascii="Times New Roman" w:hAnsi="Times New Roman" w:cs="Times New Roman"/>
                <w:sz w:val="24"/>
                <w:szCs w:val="24"/>
              </w:rPr>
              <w:t>)</w:t>
            </w:r>
          </w:p>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Improved critical thinking and reasoning skills</w:t>
            </w:r>
          </w:p>
          <w:p w:rsidR="005C33CE"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240FD4" w:rsidRPr="00240FD4">
              <w:rPr>
                <w:rFonts w:ascii="Times New Roman" w:hAnsi="Times New Roman" w:cs="Times New Roman"/>
                <w:sz w:val="24"/>
                <w:szCs w:val="24"/>
              </w:rPr>
              <w:t>Increased efficiency in problem-solving tasks</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Van Hoogerheide &amp; Harsel, 2020</w:t>
            </w:r>
            <w:r w:rsidR="005146B0">
              <w:rPr>
                <w:rFonts w:ascii="Times New Roman" w:hAnsi="Times New Roman" w:cs="Times New Roman"/>
                <w:sz w:val="24"/>
                <w:szCs w:val="24"/>
              </w:rPr>
              <w:t>)</w:t>
            </w:r>
          </w:p>
          <w:p w:rsidR="00AF3C54" w:rsidRDefault="00AF3C54" w:rsidP="00240FD4">
            <w:pPr>
              <w:spacing w:line="480" w:lineRule="auto"/>
              <w:rPr>
                <w:rFonts w:ascii="Times New Roman" w:hAnsi="Times New Roman" w:cs="Times New Roman"/>
                <w:sz w:val="24"/>
                <w:szCs w:val="24"/>
              </w:rPr>
            </w:pPr>
          </w:p>
          <w:p w:rsidR="00AF3C54" w:rsidRDefault="00AF3C54" w:rsidP="00240FD4">
            <w:pPr>
              <w:spacing w:line="480" w:lineRule="auto"/>
              <w:rPr>
                <w:rFonts w:ascii="Times New Roman" w:hAnsi="Times New Roman" w:cs="Times New Roman"/>
                <w:sz w:val="24"/>
                <w:szCs w:val="24"/>
              </w:rPr>
            </w:pPr>
          </w:p>
          <w:p w:rsidR="00AF3C54" w:rsidRDefault="00AF3C54" w:rsidP="00240FD4">
            <w:pPr>
              <w:spacing w:line="480" w:lineRule="auto"/>
              <w:rPr>
                <w:rFonts w:ascii="Times New Roman" w:hAnsi="Times New Roman" w:cs="Times New Roman"/>
                <w:sz w:val="24"/>
                <w:szCs w:val="24"/>
              </w:rPr>
            </w:pPr>
          </w:p>
          <w:p w:rsidR="00AF3C54" w:rsidRDefault="00AF3C54" w:rsidP="00240FD4">
            <w:pPr>
              <w:spacing w:line="480" w:lineRule="auto"/>
              <w:rPr>
                <w:rFonts w:ascii="Times New Roman" w:hAnsi="Times New Roman" w:cs="Times New Roman"/>
                <w:sz w:val="24"/>
                <w:szCs w:val="24"/>
              </w:rPr>
            </w:pPr>
          </w:p>
          <w:p w:rsidR="00AF3C54" w:rsidRDefault="00AF3C54" w:rsidP="00240FD4">
            <w:pPr>
              <w:spacing w:line="480" w:lineRule="auto"/>
              <w:rPr>
                <w:rFonts w:ascii="Times New Roman" w:hAnsi="Times New Roman" w:cs="Times New Roman"/>
                <w:sz w:val="24"/>
                <w:szCs w:val="24"/>
              </w:rPr>
            </w:pPr>
          </w:p>
          <w:p w:rsidR="00AF3C54" w:rsidRPr="00AF3C54" w:rsidRDefault="00DF0ECF"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Improved ability to solve complex problems through a structured approach</w:t>
            </w:r>
          </w:p>
          <w:p w:rsidR="00AF3C54" w:rsidRPr="00AF3C54" w:rsidRDefault="00DF0ECF"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Increased confidence in problem-solving tasks</w:t>
            </w:r>
          </w:p>
          <w:p w:rsidR="00AF3C54" w:rsidRPr="00AF3C54" w:rsidRDefault="00AF3C54" w:rsidP="00AF3C54">
            <w:pPr>
              <w:spacing w:line="480" w:lineRule="auto"/>
              <w:rPr>
                <w:rFonts w:ascii="Times New Roman" w:hAnsi="Times New Roman" w:cs="Times New Roman"/>
                <w:sz w:val="24"/>
                <w:szCs w:val="24"/>
              </w:rPr>
            </w:pPr>
            <w:r w:rsidRPr="00AF3C54">
              <w:rPr>
                <w:rFonts w:ascii="Times New Roman" w:hAnsi="Times New Roman" w:cs="Times New Roman"/>
                <w:sz w:val="24"/>
                <w:szCs w:val="24"/>
              </w:rPr>
              <w:t>Improved critical thinking and reasoning skills</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Abiogu et al., 2020</w:t>
            </w:r>
            <w:r w:rsidR="005146B0">
              <w:rPr>
                <w:rFonts w:ascii="Times New Roman" w:hAnsi="Times New Roman" w:cs="Times New Roman"/>
                <w:sz w:val="24"/>
                <w:szCs w:val="24"/>
              </w:rPr>
              <w:t>)</w:t>
            </w:r>
          </w:p>
          <w:p w:rsidR="00AF3C54" w:rsidRPr="00BF7DE2" w:rsidRDefault="00DF0ECF"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AF3C54" w:rsidRPr="00AF3C54">
              <w:rPr>
                <w:rFonts w:ascii="Times New Roman" w:hAnsi="Times New Roman" w:cs="Times New Roman"/>
                <w:sz w:val="24"/>
                <w:szCs w:val="24"/>
              </w:rPr>
              <w:t>Increased appreciation for the importance of teamwork in achieving goals</w:t>
            </w:r>
          </w:p>
        </w:tc>
        <w:tc>
          <w:tcPr>
            <w:tcW w:w="3325" w:type="dxa"/>
          </w:tcPr>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240FD4" w:rsidRPr="00240FD4">
              <w:rPr>
                <w:rFonts w:ascii="Times New Roman" w:hAnsi="Times New Roman" w:cs="Times New Roman"/>
                <w:sz w:val="24"/>
                <w:szCs w:val="24"/>
              </w:rPr>
              <w:t>The session was engaging and provided a good opportunity to practice technical skills</w:t>
            </w:r>
          </w:p>
          <w:p w:rsidR="00240FD4" w:rsidRPr="00240FD4"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More hands-on exercises would be beneficial to reinforce learning</w:t>
            </w:r>
          </w:p>
          <w:p w:rsidR="005C33CE" w:rsidRDefault="00DF0ECF" w:rsidP="00240FD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240FD4" w:rsidRPr="00240FD4">
              <w:rPr>
                <w:rFonts w:ascii="Times New Roman" w:hAnsi="Times New Roman" w:cs="Times New Roman"/>
                <w:sz w:val="24"/>
                <w:szCs w:val="24"/>
              </w:rPr>
              <w:t xml:space="preserve">It would be helpful to have more examples of real-world problems that can be solved using technical skills to </w:t>
            </w:r>
            <w:r w:rsidR="00240FD4" w:rsidRPr="00240FD4">
              <w:rPr>
                <w:rFonts w:ascii="Times New Roman" w:hAnsi="Times New Roman" w:cs="Times New Roman"/>
                <w:sz w:val="24"/>
                <w:szCs w:val="24"/>
              </w:rPr>
              <w:lastRenderedPageBreak/>
              <w:t>demonstrate their practical application.</w:t>
            </w:r>
          </w:p>
          <w:p w:rsidR="00AF3C54" w:rsidRDefault="00AF3C54" w:rsidP="00240FD4">
            <w:pPr>
              <w:spacing w:line="480" w:lineRule="auto"/>
              <w:rPr>
                <w:rFonts w:ascii="Times New Roman" w:hAnsi="Times New Roman" w:cs="Times New Roman"/>
                <w:sz w:val="24"/>
                <w:szCs w:val="24"/>
              </w:rPr>
            </w:pPr>
          </w:p>
          <w:p w:rsidR="00AF3C54" w:rsidRDefault="00AF3C54" w:rsidP="00240FD4">
            <w:pPr>
              <w:spacing w:line="480" w:lineRule="auto"/>
              <w:rPr>
                <w:rFonts w:ascii="Times New Roman" w:hAnsi="Times New Roman" w:cs="Times New Roman"/>
                <w:sz w:val="24"/>
                <w:szCs w:val="24"/>
              </w:rPr>
            </w:pPr>
          </w:p>
          <w:p w:rsidR="00AF3C54" w:rsidRDefault="00AF3C54" w:rsidP="00240FD4">
            <w:pPr>
              <w:spacing w:line="480" w:lineRule="auto"/>
              <w:rPr>
                <w:rFonts w:ascii="Times New Roman" w:hAnsi="Times New Roman" w:cs="Times New Roman"/>
                <w:sz w:val="24"/>
                <w:szCs w:val="24"/>
              </w:rPr>
            </w:pPr>
          </w:p>
          <w:p w:rsidR="00AF3C54" w:rsidRDefault="00AF3C54" w:rsidP="00240FD4">
            <w:pPr>
              <w:spacing w:line="480" w:lineRule="auto"/>
              <w:rPr>
                <w:rFonts w:ascii="Times New Roman" w:hAnsi="Times New Roman" w:cs="Times New Roman"/>
                <w:sz w:val="24"/>
                <w:szCs w:val="24"/>
              </w:rPr>
            </w:pPr>
          </w:p>
          <w:p w:rsidR="00AF3C54" w:rsidRDefault="00AF3C54" w:rsidP="00240FD4">
            <w:pPr>
              <w:spacing w:line="480" w:lineRule="auto"/>
              <w:rPr>
                <w:rFonts w:ascii="Times New Roman" w:hAnsi="Times New Roman" w:cs="Times New Roman"/>
                <w:sz w:val="24"/>
                <w:szCs w:val="24"/>
              </w:rPr>
            </w:pPr>
          </w:p>
          <w:p w:rsidR="00AF3C54" w:rsidRPr="00AF3C54" w:rsidRDefault="00DF0ECF"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The Water Jug Puzzle was an enjoyable activity that provided a good opportunity to practice problem-solving skills</w:t>
            </w:r>
          </w:p>
          <w:p w:rsidR="00AF3C54" w:rsidRPr="00AF3C54" w:rsidRDefault="00DF0ECF"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More similar problem-solving activities would be beneficial to reinforce learning</w:t>
            </w:r>
          </w:p>
          <w:p w:rsidR="00AF3C54" w:rsidRPr="00BF7DE2" w:rsidRDefault="00DF0ECF" w:rsidP="005D330D">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 xml:space="preserve">It would be helpful to have more opportunities for group </w:t>
            </w:r>
            <w:r w:rsidR="00AF3C54" w:rsidRPr="00AF3C54">
              <w:rPr>
                <w:rFonts w:ascii="Times New Roman" w:hAnsi="Times New Roman" w:cs="Times New Roman"/>
                <w:sz w:val="24"/>
                <w:szCs w:val="24"/>
              </w:rPr>
              <w:lastRenderedPageBreak/>
              <w:t xml:space="preserve">discussion and reflection on the problem-solving process to </w:t>
            </w:r>
            <w:r w:rsidR="005D330D">
              <w:rPr>
                <w:rFonts w:ascii="Times New Roman" w:hAnsi="Times New Roman" w:cs="Times New Roman"/>
                <w:sz w:val="24"/>
                <w:szCs w:val="24"/>
              </w:rPr>
              <w:t>develop critical thinking skills further</w:t>
            </w:r>
            <w:r w:rsidR="00AF3C54" w:rsidRPr="00AF3C54">
              <w:rPr>
                <w:rFonts w:ascii="Times New Roman" w:hAnsi="Times New Roman" w:cs="Times New Roman"/>
                <w:sz w:val="24"/>
                <w:szCs w:val="24"/>
              </w:rPr>
              <w:t>.</w:t>
            </w:r>
          </w:p>
        </w:tc>
      </w:tr>
      <w:tr w:rsidR="005C33CE" w:rsidRPr="00BF7DE2" w:rsidTr="005C33CE">
        <w:tc>
          <w:tcPr>
            <w:tcW w:w="1345" w:type="dxa"/>
          </w:tcPr>
          <w:p w:rsidR="005C33CE" w:rsidRPr="00BF7DE2"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lastRenderedPageBreak/>
              <w:t>Week 7</w:t>
            </w:r>
          </w:p>
        </w:tc>
        <w:tc>
          <w:tcPr>
            <w:tcW w:w="2340" w:type="dxa"/>
          </w:tcPr>
          <w:p w:rsidR="005C33CE"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Improvement &amp; Prohibition Notices</w:t>
            </w: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r w:rsidRPr="00BF7DE2">
              <w:rPr>
                <w:rFonts w:ascii="Times New Roman" w:hAnsi="Times New Roman" w:cs="Times New Roman"/>
                <w:sz w:val="24"/>
                <w:szCs w:val="24"/>
              </w:rPr>
              <w:t>Excel Activity (Formula Practice)/(Scatter Plot)</w:t>
            </w: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Default="005C33CE" w:rsidP="00BF7DE2">
            <w:pPr>
              <w:spacing w:line="480" w:lineRule="auto"/>
              <w:rPr>
                <w:rFonts w:ascii="Times New Roman" w:hAnsi="Times New Roman" w:cs="Times New Roman"/>
                <w:sz w:val="24"/>
                <w:szCs w:val="24"/>
              </w:rPr>
            </w:pPr>
          </w:p>
          <w:p w:rsidR="005C33CE" w:rsidRPr="00BF7DE2" w:rsidRDefault="005C33CE" w:rsidP="00BF7DE2">
            <w:pPr>
              <w:spacing w:line="480" w:lineRule="auto"/>
              <w:rPr>
                <w:rFonts w:ascii="Times New Roman" w:hAnsi="Times New Roman" w:cs="Times New Roman"/>
                <w:sz w:val="24"/>
                <w:szCs w:val="24"/>
              </w:rPr>
            </w:pPr>
            <w:r>
              <w:rPr>
                <w:rFonts w:ascii="Times New Roman" w:hAnsi="Times New Roman" w:cs="Times New Roman"/>
                <w:sz w:val="24"/>
                <w:szCs w:val="24"/>
              </w:rPr>
              <w:t>Tree thieves problem</w:t>
            </w:r>
          </w:p>
        </w:tc>
        <w:tc>
          <w:tcPr>
            <w:tcW w:w="2880" w:type="dxa"/>
          </w:tcPr>
          <w:p w:rsidR="00AF3C54" w:rsidRPr="00AF3C54" w:rsidRDefault="00DF0ECF"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AF3C54" w:rsidRPr="00AF3C54">
              <w:rPr>
                <w:rFonts w:ascii="Times New Roman" w:hAnsi="Times New Roman" w:cs="Times New Roman"/>
                <w:sz w:val="24"/>
                <w:szCs w:val="24"/>
              </w:rPr>
              <w:t>Understanding the purpose and importance of improvement and prohibition notices</w:t>
            </w:r>
          </w:p>
          <w:p w:rsidR="00AF3C54" w:rsidRPr="00AF3C54" w:rsidRDefault="00DF0ECF"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Learning about the legal requirements for issuing improvement and prohibition notices</w:t>
            </w:r>
          </w:p>
          <w:p w:rsidR="00AF3C54" w:rsidRPr="00AF3C54" w:rsidRDefault="00DF0ECF"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 xml:space="preserve">Understanding the implications of non-compliance with </w:t>
            </w:r>
            <w:r w:rsidR="00AF3C54" w:rsidRPr="00AF3C54">
              <w:rPr>
                <w:rFonts w:ascii="Times New Roman" w:hAnsi="Times New Roman" w:cs="Times New Roman"/>
                <w:sz w:val="24"/>
                <w:szCs w:val="24"/>
              </w:rPr>
              <w:lastRenderedPageBreak/>
              <w:t>improvement and prohibition notices</w:t>
            </w:r>
          </w:p>
          <w:p w:rsidR="005C33CE" w:rsidRDefault="00DF0ECF"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Understanding the role of health and safety inspectors in enforcing improvement and prohibition notices</w:t>
            </w: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Pr="00AF3C54" w:rsidRDefault="00823EDB"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Understanding the basic Excel formulas and functions for data manipulation</w:t>
            </w:r>
          </w:p>
          <w:p w:rsidR="00AF3C54" w:rsidRPr="00AF3C54" w:rsidRDefault="00823EDB"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AF3C54" w:rsidRPr="00AF3C54">
              <w:rPr>
                <w:rFonts w:ascii="Times New Roman" w:hAnsi="Times New Roman" w:cs="Times New Roman"/>
                <w:sz w:val="24"/>
                <w:szCs w:val="24"/>
              </w:rPr>
              <w:t>Learning how to create scatter plots in Excel and interpret their results</w:t>
            </w:r>
          </w:p>
          <w:p w:rsidR="00AF3C54" w:rsidRPr="00AF3C54" w:rsidRDefault="00823EDB"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Understanding the importance of data visualization in decision-making</w:t>
            </w:r>
          </w:p>
          <w:p w:rsidR="00AF3C54" w:rsidRDefault="00823EDB"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Learning how to use Excel to perform data analysis and draw insights from data</w:t>
            </w:r>
          </w:p>
          <w:p w:rsidR="00AF3C54" w:rsidRDefault="00AF3C54" w:rsidP="00AF3C54">
            <w:pPr>
              <w:spacing w:line="480" w:lineRule="auto"/>
              <w:rPr>
                <w:rFonts w:ascii="Times New Roman" w:hAnsi="Times New Roman" w:cs="Times New Roman"/>
                <w:sz w:val="24"/>
                <w:szCs w:val="24"/>
              </w:rPr>
            </w:pPr>
          </w:p>
          <w:p w:rsidR="002615A4" w:rsidRDefault="002615A4" w:rsidP="00AF3C54">
            <w:pPr>
              <w:spacing w:line="480" w:lineRule="auto"/>
              <w:rPr>
                <w:rFonts w:ascii="Times New Roman" w:hAnsi="Times New Roman" w:cs="Times New Roman"/>
                <w:sz w:val="24"/>
                <w:szCs w:val="24"/>
              </w:rPr>
            </w:pPr>
          </w:p>
          <w:p w:rsidR="002615A4" w:rsidRDefault="002615A4" w:rsidP="00AF3C54">
            <w:pPr>
              <w:spacing w:line="480" w:lineRule="auto"/>
              <w:rPr>
                <w:rFonts w:ascii="Times New Roman" w:hAnsi="Times New Roman" w:cs="Times New Roman"/>
                <w:sz w:val="24"/>
                <w:szCs w:val="24"/>
              </w:rPr>
            </w:pPr>
          </w:p>
          <w:p w:rsidR="00AF3C54" w:rsidRPr="00AF3C54" w:rsidRDefault="00823EDB"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 xml:space="preserve">Understanding the importance of ethical </w:t>
            </w:r>
            <w:r w:rsidR="00AF3C54" w:rsidRPr="00AF3C54">
              <w:rPr>
                <w:rFonts w:ascii="Times New Roman" w:hAnsi="Times New Roman" w:cs="Times New Roman"/>
                <w:sz w:val="24"/>
                <w:szCs w:val="24"/>
              </w:rPr>
              <w:lastRenderedPageBreak/>
              <w:t>decision-making in the workplace</w:t>
            </w:r>
          </w:p>
          <w:p w:rsidR="00AF3C54" w:rsidRPr="00AF3C54" w:rsidRDefault="00823EDB"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Learning how to identify and analyze ethical dilemmas using ethical frameworks</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Char, Abràmoff &amp; Feudtner, 2020</w:t>
            </w:r>
            <w:r w:rsidR="005146B0">
              <w:rPr>
                <w:rFonts w:ascii="Times New Roman" w:hAnsi="Times New Roman" w:cs="Times New Roman"/>
                <w:sz w:val="24"/>
                <w:szCs w:val="24"/>
              </w:rPr>
              <w:t>)</w:t>
            </w:r>
          </w:p>
          <w:p w:rsidR="00AF3C54" w:rsidRPr="00AF3C54" w:rsidRDefault="00823EDB"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Understanding the role of personal values in ethical decision-making</w:t>
            </w:r>
          </w:p>
          <w:p w:rsidR="00AF3C54" w:rsidRPr="00BF7DE2" w:rsidRDefault="00823EDB"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Learning how to communicate ethical decisions and justifications effectively</w:t>
            </w:r>
          </w:p>
        </w:tc>
        <w:tc>
          <w:tcPr>
            <w:tcW w:w="3060" w:type="dxa"/>
          </w:tcPr>
          <w:p w:rsidR="00AF3C54" w:rsidRPr="00AF3C54" w:rsidRDefault="00DF0ECF"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AF3C54" w:rsidRPr="00AF3C54">
              <w:rPr>
                <w:rFonts w:ascii="Times New Roman" w:hAnsi="Times New Roman" w:cs="Times New Roman"/>
                <w:sz w:val="24"/>
                <w:szCs w:val="24"/>
              </w:rPr>
              <w:t>Improved understanding of health and safety regulations and compliance requirements</w:t>
            </w:r>
          </w:p>
          <w:p w:rsidR="00AF3C54" w:rsidRPr="00AF3C54" w:rsidRDefault="00DF0ECF"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Increased awareness of the importance of compliance with improvement and prohibition notices</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Linos et al., 2020</w:t>
            </w:r>
            <w:r w:rsidR="005146B0">
              <w:rPr>
                <w:rFonts w:ascii="Times New Roman" w:hAnsi="Times New Roman" w:cs="Times New Roman"/>
                <w:sz w:val="24"/>
                <w:szCs w:val="24"/>
              </w:rPr>
              <w:t>)</w:t>
            </w:r>
          </w:p>
          <w:p w:rsidR="00AF3C54" w:rsidRPr="00AF3C54" w:rsidRDefault="00DF0ECF"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Improved ability to identify and respond to improvement and prohibition notices</w:t>
            </w:r>
          </w:p>
          <w:p w:rsidR="005C33CE" w:rsidRDefault="00823EDB"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AF3C54" w:rsidRPr="00AF3C54">
              <w:rPr>
                <w:rFonts w:ascii="Times New Roman" w:hAnsi="Times New Roman" w:cs="Times New Roman"/>
                <w:sz w:val="24"/>
                <w:szCs w:val="24"/>
              </w:rPr>
              <w:t>Increased understanding of the role of health and safety inspectors in enforcing regulations</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Tustin,  Hau &amp; Hon, 2019)</w:t>
            </w:r>
            <w:r w:rsidR="005146B0">
              <w:rPr>
                <w:rFonts w:ascii="Times New Roman" w:hAnsi="Times New Roman" w:cs="Times New Roman"/>
                <w:sz w:val="24"/>
                <w:szCs w:val="24"/>
              </w:rPr>
              <w:t>)</w:t>
            </w: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Pr="00AF3C54" w:rsidRDefault="00823EDB"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AF3C54" w:rsidRPr="00AF3C54">
              <w:rPr>
                <w:rFonts w:ascii="Times New Roman" w:hAnsi="Times New Roman" w:cs="Times New Roman"/>
                <w:sz w:val="24"/>
                <w:szCs w:val="24"/>
              </w:rPr>
              <w:t>Improved ability to manipulate and analyze data using Excel</w:t>
            </w:r>
          </w:p>
          <w:p w:rsidR="00AF3C54" w:rsidRPr="00AF3C54" w:rsidRDefault="00AF3C54" w:rsidP="00AF3C54">
            <w:pPr>
              <w:spacing w:line="480" w:lineRule="auto"/>
              <w:rPr>
                <w:rFonts w:ascii="Times New Roman" w:hAnsi="Times New Roman" w:cs="Times New Roman"/>
                <w:sz w:val="24"/>
                <w:szCs w:val="24"/>
              </w:rPr>
            </w:pPr>
            <w:r w:rsidRPr="00AF3C54">
              <w:rPr>
                <w:rFonts w:ascii="Times New Roman" w:hAnsi="Times New Roman" w:cs="Times New Roman"/>
                <w:sz w:val="24"/>
                <w:szCs w:val="24"/>
              </w:rPr>
              <w:t>Increased efficiency in data management tasks</w:t>
            </w:r>
          </w:p>
          <w:p w:rsidR="00AF3C54" w:rsidRPr="00AF3C54" w:rsidRDefault="00823EDB"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Improved ability to communicate data insights through visualizations like scatter plots</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Bhattarai et al., 2019</w:t>
            </w:r>
            <w:r w:rsidR="005146B0">
              <w:rPr>
                <w:rFonts w:ascii="Times New Roman" w:hAnsi="Times New Roman" w:cs="Times New Roman"/>
                <w:sz w:val="24"/>
                <w:szCs w:val="24"/>
              </w:rPr>
              <w:t>)</w:t>
            </w:r>
          </w:p>
          <w:p w:rsidR="00AF3C54" w:rsidRDefault="00823EDB"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Increased understanding of the role of data analysis in decision-making</w:t>
            </w: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Pr="00AF3C54" w:rsidRDefault="00823EDB"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Improved ability to identify and analyze ethical dilemmas in the workplace</w:t>
            </w:r>
          </w:p>
          <w:p w:rsidR="00AF3C54" w:rsidRPr="00AF3C54" w:rsidRDefault="00823EDB"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Increased understanding of the role of personal values in ethical decision-making</w:t>
            </w:r>
          </w:p>
          <w:p w:rsidR="00AF3C54" w:rsidRPr="00AF3C54" w:rsidRDefault="00823EDB"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Improved ability to communicate ethical decisions and justifications effectively</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Robert et al., 2020</w:t>
            </w:r>
            <w:r w:rsidR="005146B0">
              <w:rPr>
                <w:rFonts w:ascii="Times New Roman" w:hAnsi="Times New Roman" w:cs="Times New Roman"/>
                <w:sz w:val="24"/>
                <w:szCs w:val="24"/>
              </w:rPr>
              <w:t>)</w:t>
            </w:r>
          </w:p>
          <w:p w:rsidR="00AF3C54" w:rsidRPr="00BF7DE2" w:rsidRDefault="00823EDB"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 xml:space="preserve">Increased awareness of the importance of ethical </w:t>
            </w:r>
            <w:r w:rsidR="00AF3C54" w:rsidRPr="00AF3C54">
              <w:rPr>
                <w:rFonts w:ascii="Times New Roman" w:hAnsi="Times New Roman" w:cs="Times New Roman"/>
                <w:sz w:val="24"/>
                <w:szCs w:val="24"/>
              </w:rPr>
              <w:lastRenderedPageBreak/>
              <w:t>decision-making in building trust and credibility in the workplace</w:t>
            </w:r>
          </w:p>
        </w:tc>
        <w:tc>
          <w:tcPr>
            <w:tcW w:w="3325" w:type="dxa"/>
          </w:tcPr>
          <w:p w:rsidR="00AF3C54" w:rsidRPr="00AF3C54" w:rsidRDefault="00DF0ECF"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AF3C54" w:rsidRPr="00AF3C54">
              <w:rPr>
                <w:rFonts w:ascii="Times New Roman" w:hAnsi="Times New Roman" w:cs="Times New Roman"/>
                <w:sz w:val="24"/>
                <w:szCs w:val="24"/>
              </w:rPr>
              <w:t>The session provided valuable insights into the legal and regulatory requirements for improvement and prohibition notices</w:t>
            </w:r>
          </w:p>
          <w:p w:rsidR="00AF3C54" w:rsidRPr="00AF3C54" w:rsidRDefault="00DF0ECF"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More real-world examples and case studies would be beneficial to demonstrate the practical application of these concepts</w:t>
            </w:r>
            <w:r w:rsidR="005146B0">
              <w:rPr>
                <w:rFonts w:ascii="Times New Roman" w:hAnsi="Times New Roman" w:cs="Times New Roman"/>
                <w:sz w:val="24"/>
                <w:szCs w:val="24"/>
              </w:rPr>
              <w:t xml:space="preserve"> (</w:t>
            </w:r>
            <w:r w:rsidR="005146B0">
              <w:rPr>
                <w:rFonts w:ascii="Arial" w:hAnsi="Arial" w:cs="Arial"/>
                <w:color w:val="222222"/>
                <w:sz w:val="20"/>
                <w:szCs w:val="20"/>
                <w:shd w:val="clear" w:color="auto" w:fill="FFFFFF"/>
              </w:rPr>
              <w:t>Hiran et al., 2019</w:t>
            </w:r>
            <w:r w:rsidR="005146B0">
              <w:rPr>
                <w:rFonts w:ascii="Times New Roman" w:hAnsi="Times New Roman" w:cs="Times New Roman"/>
                <w:sz w:val="24"/>
                <w:szCs w:val="24"/>
              </w:rPr>
              <w:t>)</w:t>
            </w:r>
          </w:p>
          <w:p w:rsidR="005C33CE" w:rsidRDefault="00DF0ECF"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AF3C54" w:rsidRPr="00AF3C54">
              <w:rPr>
                <w:rFonts w:ascii="Times New Roman" w:hAnsi="Times New Roman" w:cs="Times New Roman"/>
                <w:sz w:val="24"/>
                <w:szCs w:val="24"/>
              </w:rPr>
              <w:t xml:space="preserve">It would be helpful to </w:t>
            </w:r>
            <w:r w:rsidR="005D330D">
              <w:rPr>
                <w:rFonts w:ascii="Times New Roman" w:hAnsi="Times New Roman" w:cs="Times New Roman"/>
                <w:sz w:val="24"/>
                <w:szCs w:val="24"/>
              </w:rPr>
              <w:t>discuss and reflect</w:t>
            </w:r>
            <w:r w:rsidR="00AF3C54" w:rsidRPr="00AF3C54">
              <w:rPr>
                <w:rFonts w:ascii="Times New Roman" w:hAnsi="Times New Roman" w:cs="Times New Roman"/>
                <w:sz w:val="24"/>
                <w:szCs w:val="24"/>
              </w:rPr>
              <w:t xml:space="preserve"> on the implications of non-compliance with improvement and prohibition notices to reinforce their importance.</w:t>
            </w: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Pr="00AF3C54" w:rsidRDefault="00823EDB"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 xml:space="preserve">The Excel activities provided a valuable opportunity to practice using basic formulas and </w:t>
            </w:r>
            <w:r w:rsidR="00AF3C54" w:rsidRPr="00AF3C54">
              <w:rPr>
                <w:rFonts w:ascii="Times New Roman" w:hAnsi="Times New Roman" w:cs="Times New Roman"/>
                <w:sz w:val="24"/>
                <w:szCs w:val="24"/>
              </w:rPr>
              <w:lastRenderedPageBreak/>
              <w:t>functions as well as creating visualizations like scatter plots</w:t>
            </w:r>
          </w:p>
          <w:p w:rsidR="00AF3C54" w:rsidRPr="00AF3C54" w:rsidRDefault="00823EDB"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 xml:space="preserve">More complex Excel activities and case studies would be beneficial to </w:t>
            </w:r>
            <w:r w:rsidR="005D330D">
              <w:rPr>
                <w:rFonts w:ascii="Times New Roman" w:hAnsi="Times New Roman" w:cs="Times New Roman"/>
                <w:sz w:val="24"/>
                <w:szCs w:val="24"/>
              </w:rPr>
              <w:t>develop data analysis skills further</w:t>
            </w:r>
          </w:p>
          <w:p w:rsidR="00AF3C54" w:rsidRDefault="00823EDB"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More interactive and hands-on activities would be helpful to reinforce learning and engage students more actively</w:t>
            </w: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Default="00AF3C54" w:rsidP="00AF3C54">
            <w:pPr>
              <w:spacing w:line="480" w:lineRule="auto"/>
              <w:rPr>
                <w:rFonts w:ascii="Times New Roman" w:hAnsi="Times New Roman" w:cs="Times New Roman"/>
                <w:sz w:val="24"/>
                <w:szCs w:val="24"/>
              </w:rPr>
            </w:pPr>
          </w:p>
          <w:p w:rsidR="00AF3C54" w:rsidRPr="00AF3C54" w:rsidRDefault="00823EDB"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lastRenderedPageBreak/>
              <w:t>•</w:t>
            </w:r>
            <w:r w:rsidR="00AF3C54" w:rsidRPr="00AF3C54">
              <w:rPr>
                <w:rFonts w:ascii="Times New Roman" w:hAnsi="Times New Roman" w:cs="Times New Roman"/>
                <w:sz w:val="24"/>
                <w:szCs w:val="24"/>
              </w:rPr>
              <w:t>The Tree Thieves problem provided a valuable opportunity to practice ethical decision-making and analysis using ethical frameworks</w:t>
            </w:r>
          </w:p>
          <w:p w:rsidR="00AF3C54" w:rsidRPr="00AF3C54" w:rsidRDefault="00823EDB"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 xml:space="preserve">More case studies and real-world examples would be beneficial to </w:t>
            </w:r>
            <w:r w:rsidR="005D330D">
              <w:rPr>
                <w:rFonts w:ascii="Times New Roman" w:hAnsi="Times New Roman" w:cs="Times New Roman"/>
                <w:sz w:val="24"/>
                <w:szCs w:val="24"/>
              </w:rPr>
              <w:t>develop ethical decision-making skills further</w:t>
            </w:r>
          </w:p>
          <w:p w:rsidR="00AF3C54" w:rsidRPr="00BF7DE2" w:rsidRDefault="00823EDB" w:rsidP="00AF3C54">
            <w:pPr>
              <w:spacing w:line="480" w:lineRule="auto"/>
              <w:rPr>
                <w:rFonts w:ascii="Times New Roman" w:hAnsi="Times New Roman" w:cs="Times New Roman"/>
                <w:sz w:val="24"/>
                <w:szCs w:val="24"/>
              </w:rPr>
            </w:pPr>
            <w:r w:rsidRPr="00AE1CC5">
              <w:rPr>
                <w:rFonts w:ascii="Times New Roman" w:hAnsi="Times New Roman" w:cs="Times New Roman"/>
                <w:sz w:val="24"/>
                <w:szCs w:val="24"/>
              </w:rPr>
              <w:t>•</w:t>
            </w:r>
            <w:r w:rsidR="00AF3C54" w:rsidRPr="00AF3C54">
              <w:rPr>
                <w:rFonts w:ascii="Times New Roman" w:hAnsi="Times New Roman" w:cs="Times New Roman"/>
                <w:sz w:val="24"/>
                <w:szCs w:val="24"/>
              </w:rPr>
              <w:t>More interactive and group-based activities would be helpful to reinforce learning and engage students more actively.</w:t>
            </w:r>
          </w:p>
        </w:tc>
      </w:tr>
    </w:tbl>
    <w:p w:rsidR="00062151" w:rsidRDefault="00062151" w:rsidP="00BF7DE2">
      <w:pPr>
        <w:spacing w:line="480" w:lineRule="auto"/>
        <w:rPr>
          <w:rFonts w:ascii="Times New Roman" w:hAnsi="Times New Roman" w:cs="Times New Roman"/>
          <w:b/>
          <w:sz w:val="24"/>
          <w:szCs w:val="24"/>
        </w:rPr>
      </w:pPr>
    </w:p>
    <w:p w:rsidR="004526D0" w:rsidRPr="00BF7DE2" w:rsidRDefault="00B27612" w:rsidP="00BF7DE2">
      <w:pPr>
        <w:spacing w:line="480" w:lineRule="auto"/>
        <w:rPr>
          <w:rFonts w:ascii="Times New Roman" w:hAnsi="Times New Roman" w:cs="Times New Roman"/>
          <w:b/>
          <w:sz w:val="24"/>
          <w:szCs w:val="24"/>
        </w:rPr>
      </w:pPr>
      <w:r w:rsidRPr="00BF7DE2">
        <w:rPr>
          <w:rFonts w:ascii="Times New Roman" w:hAnsi="Times New Roman" w:cs="Times New Roman"/>
          <w:b/>
          <w:sz w:val="24"/>
          <w:szCs w:val="24"/>
        </w:rPr>
        <w:t>Conclusion</w:t>
      </w:r>
    </w:p>
    <w:p w:rsidR="008522B9" w:rsidRPr="00BF7DE2" w:rsidRDefault="002070B0" w:rsidP="002070B0">
      <w:pPr>
        <w:spacing w:line="480" w:lineRule="auto"/>
        <w:ind w:firstLine="720"/>
        <w:rPr>
          <w:rFonts w:ascii="Times New Roman" w:hAnsi="Times New Roman" w:cs="Times New Roman"/>
          <w:sz w:val="24"/>
          <w:szCs w:val="24"/>
        </w:rPr>
      </w:pPr>
      <w:r w:rsidRPr="002070B0">
        <w:rPr>
          <w:rFonts w:ascii="Times New Roman" w:hAnsi="Times New Roman" w:cs="Times New Roman"/>
          <w:sz w:val="24"/>
          <w:szCs w:val="24"/>
        </w:rPr>
        <w:t>In conclusion, this logbook has documented the key tasks and activities during the H</w:t>
      </w:r>
      <w:r w:rsidR="005D330D">
        <w:rPr>
          <w:rFonts w:ascii="Times New Roman" w:hAnsi="Times New Roman" w:cs="Times New Roman"/>
          <w:sz w:val="24"/>
          <w:szCs w:val="24"/>
        </w:rPr>
        <w:t>ealth and Safety module over seven</w:t>
      </w:r>
      <w:r w:rsidRPr="002070B0">
        <w:rPr>
          <w:rFonts w:ascii="Times New Roman" w:hAnsi="Times New Roman" w:cs="Times New Roman"/>
          <w:sz w:val="24"/>
          <w:szCs w:val="24"/>
        </w:rPr>
        <w:t xml:space="preserve"> weeks of study. Th</w:t>
      </w:r>
      <w:r w:rsidR="005D330D">
        <w:rPr>
          <w:rFonts w:ascii="Times New Roman" w:hAnsi="Times New Roman" w:cs="Times New Roman"/>
          <w:sz w:val="24"/>
          <w:szCs w:val="24"/>
        </w:rPr>
        <w:t>is modul</w:t>
      </w:r>
      <w:r w:rsidRPr="002070B0">
        <w:rPr>
          <w:rFonts w:ascii="Times New Roman" w:hAnsi="Times New Roman" w:cs="Times New Roman"/>
          <w:sz w:val="24"/>
          <w:szCs w:val="24"/>
        </w:rPr>
        <w:t xml:space="preserve">e covered </w:t>
      </w:r>
      <w:r w:rsidR="005D330D">
        <w:rPr>
          <w:rFonts w:ascii="Times New Roman" w:hAnsi="Times New Roman" w:cs="Times New Roman"/>
          <w:sz w:val="24"/>
          <w:szCs w:val="24"/>
        </w:rPr>
        <w:t>various</w:t>
      </w:r>
      <w:r w:rsidRPr="002070B0">
        <w:rPr>
          <w:rFonts w:ascii="Times New Roman" w:hAnsi="Times New Roman" w:cs="Times New Roman"/>
          <w:sz w:val="24"/>
          <w:szCs w:val="24"/>
        </w:rPr>
        <w:t xml:space="preserve"> topics, including Health and Safety Legislation, Practical Risk Assessment, Technical Skills Developmen</w:t>
      </w:r>
      <w:r>
        <w:rPr>
          <w:rFonts w:ascii="Times New Roman" w:hAnsi="Times New Roman" w:cs="Times New Roman"/>
          <w:sz w:val="24"/>
          <w:szCs w:val="24"/>
        </w:rPr>
        <w:t xml:space="preserve">t, and Ethical Decision-Making. </w:t>
      </w:r>
      <w:r w:rsidRPr="002070B0">
        <w:rPr>
          <w:rFonts w:ascii="Times New Roman" w:hAnsi="Times New Roman" w:cs="Times New Roman"/>
          <w:sz w:val="24"/>
          <w:szCs w:val="24"/>
        </w:rPr>
        <w:t xml:space="preserve">One of the key learning points from this module was the importance of health and safety in the workplace and the role that legislation plays in ensuring workplace safety. We also gained valuable technical skills, such as Excel features and scatter diagrams, which can help us to </w:t>
      </w:r>
      <w:r w:rsidR="005D330D">
        <w:rPr>
          <w:rFonts w:ascii="Times New Roman" w:hAnsi="Times New Roman" w:cs="Times New Roman"/>
          <w:sz w:val="24"/>
          <w:szCs w:val="24"/>
        </w:rPr>
        <w:t>manage and mitigate workplace risks effectively</w:t>
      </w:r>
      <w:r>
        <w:rPr>
          <w:rFonts w:ascii="Times New Roman" w:hAnsi="Times New Roman" w:cs="Times New Roman"/>
          <w:sz w:val="24"/>
          <w:szCs w:val="24"/>
        </w:rPr>
        <w:t xml:space="preserve">. </w:t>
      </w:r>
      <w:r w:rsidRPr="002070B0">
        <w:rPr>
          <w:rFonts w:ascii="Times New Roman" w:hAnsi="Times New Roman" w:cs="Times New Roman"/>
          <w:sz w:val="24"/>
          <w:szCs w:val="24"/>
        </w:rPr>
        <w:t xml:space="preserve">In addition to technical skills, we also developed important soft skills, such as ethical decision-making, effective communication, and problem-solving. These skills are essential for building trust and credibility in the workplace and </w:t>
      </w:r>
      <w:r w:rsidR="005146B0">
        <w:rPr>
          <w:rFonts w:ascii="Times New Roman" w:hAnsi="Times New Roman" w:cs="Times New Roman"/>
          <w:sz w:val="24"/>
          <w:szCs w:val="24"/>
        </w:rPr>
        <w:t>working</w:t>
      </w:r>
      <w:r w:rsidRPr="002070B0">
        <w:rPr>
          <w:rFonts w:ascii="Times New Roman" w:hAnsi="Times New Roman" w:cs="Times New Roman"/>
          <w:sz w:val="24"/>
          <w:szCs w:val="24"/>
        </w:rPr>
        <w:t xml:space="preserve"> collaboratively with others.</w:t>
      </w:r>
    </w:p>
    <w:p w:rsidR="00BF7DE2" w:rsidRPr="00BF7DE2" w:rsidRDefault="00BF7DE2" w:rsidP="00BF7DE2">
      <w:pPr>
        <w:spacing w:line="480" w:lineRule="auto"/>
        <w:ind w:firstLine="720"/>
        <w:rPr>
          <w:rFonts w:ascii="Times New Roman" w:hAnsi="Times New Roman" w:cs="Times New Roman"/>
          <w:sz w:val="24"/>
          <w:szCs w:val="24"/>
        </w:rPr>
      </w:pPr>
    </w:p>
    <w:p w:rsidR="00BF7DE2" w:rsidRPr="00BF7DE2" w:rsidRDefault="00BF7DE2" w:rsidP="00BF7DE2">
      <w:pPr>
        <w:spacing w:line="480" w:lineRule="auto"/>
        <w:ind w:firstLine="720"/>
        <w:rPr>
          <w:rFonts w:ascii="Times New Roman" w:hAnsi="Times New Roman" w:cs="Times New Roman"/>
          <w:sz w:val="24"/>
          <w:szCs w:val="24"/>
        </w:rPr>
      </w:pPr>
    </w:p>
    <w:p w:rsidR="00BF7DE2" w:rsidRPr="00BF7DE2" w:rsidRDefault="00BF7DE2" w:rsidP="005146B0">
      <w:pPr>
        <w:spacing w:line="480" w:lineRule="auto"/>
        <w:rPr>
          <w:rFonts w:ascii="Times New Roman" w:hAnsi="Times New Roman" w:cs="Times New Roman"/>
          <w:sz w:val="24"/>
          <w:szCs w:val="24"/>
        </w:rPr>
      </w:pPr>
    </w:p>
    <w:p w:rsidR="00BF7DE2" w:rsidRPr="00BF7DE2" w:rsidRDefault="00BF7DE2" w:rsidP="005146B0">
      <w:pPr>
        <w:spacing w:line="480" w:lineRule="auto"/>
        <w:jc w:val="center"/>
        <w:rPr>
          <w:rFonts w:ascii="Times New Roman" w:hAnsi="Times New Roman" w:cs="Times New Roman"/>
          <w:b/>
          <w:sz w:val="24"/>
          <w:szCs w:val="24"/>
        </w:rPr>
      </w:pPr>
      <w:r w:rsidRPr="00BF7DE2">
        <w:rPr>
          <w:rFonts w:ascii="Times New Roman" w:hAnsi="Times New Roman" w:cs="Times New Roman"/>
          <w:b/>
          <w:sz w:val="24"/>
          <w:szCs w:val="24"/>
        </w:rPr>
        <w:lastRenderedPageBreak/>
        <w:t>References</w:t>
      </w:r>
    </w:p>
    <w:p w:rsidR="005146B0" w:rsidRPr="005146B0"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t>Zhang, J., Fu, J., Hao, H., Fu, G., Nie, F., &amp; Zhang, W. (2020). Root causes of coal mine accidents: Characteristics of safety culture deficiencies based on accident statistics. Process Safety and Environmental Protection, 136, 78-91.</w:t>
      </w:r>
    </w:p>
    <w:p w:rsidR="005146B0" w:rsidRPr="005146B0"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t>Kim, S., Kim, P. B., &amp; Lee, G. (2021). Predicting hospitality employees</w:t>
      </w:r>
      <w:r>
        <w:rPr>
          <w:rFonts w:ascii="Times New Roman" w:hAnsi="Times New Roman" w:cs="Times New Roman"/>
          <w:sz w:val="24"/>
          <w:szCs w:val="24"/>
        </w:rPr>
        <w:t>'</w:t>
      </w:r>
      <w:r w:rsidRPr="005146B0">
        <w:rPr>
          <w:rFonts w:ascii="Times New Roman" w:hAnsi="Times New Roman" w:cs="Times New Roman"/>
          <w:sz w:val="24"/>
          <w:szCs w:val="24"/>
        </w:rPr>
        <w:t xml:space="preserve"> safety performance behaviors in the COVID-19 pandemic. International Journal of Hospitality Management, 93, 102797.</w:t>
      </w:r>
    </w:p>
    <w:p w:rsidR="005146B0" w:rsidRPr="005146B0"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t xml:space="preserve">Blanc, F., Ottimofiore, G., &amp; Myers, K. (2022). From OSH regulation to safety results: Using behavioral insights and a </w:t>
      </w:r>
      <w:r>
        <w:rPr>
          <w:rFonts w:ascii="Times New Roman" w:hAnsi="Times New Roman" w:cs="Times New Roman"/>
          <w:sz w:val="24"/>
          <w:szCs w:val="24"/>
        </w:rPr>
        <w:t>"</w:t>
      </w:r>
      <w:r w:rsidRPr="005146B0">
        <w:rPr>
          <w:rFonts w:ascii="Times New Roman" w:hAnsi="Times New Roman" w:cs="Times New Roman"/>
          <w:sz w:val="24"/>
          <w:szCs w:val="24"/>
        </w:rPr>
        <w:t>supply chain</w:t>
      </w:r>
      <w:r>
        <w:rPr>
          <w:rFonts w:ascii="Times New Roman" w:hAnsi="Times New Roman" w:cs="Times New Roman"/>
          <w:sz w:val="24"/>
          <w:szCs w:val="24"/>
        </w:rPr>
        <w:t>"</w:t>
      </w:r>
      <w:r w:rsidRPr="005146B0">
        <w:rPr>
          <w:rFonts w:ascii="Times New Roman" w:hAnsi="Times New Roman" w:cs="Times New Roman"/>
          <w:sz w:val="24"/>
          <w:szCs w:val="24"/>
        </w:rPr>
        <w:t xml:space="preserve"> approach to improve outcomes–The experience of the health and safety Executive. Safety science, 145, 105491.</w:t>
      </w:r>
    </w:p>
    <w:p w:rsidR="005146B0" w:rsidRPr="005146B0"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t>Hu, X., Yan, H., Casey, T., &amp; Wu, C. H. (2021). Creating a safe haven during the crisis: How organizations can achieve deep compliance with COVID-19 safety measures in the hospitality industry. International Journal of Hospitality Management, 92, 102662.</w:t>
      </w:r>
    </w:p>
    <w:p w:rsidR="005146B0" w:rsidRPr="005146B0"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t>Umeokafor, N., Evangelinos, K., &amp; Windapo, A. (2022). Strategies for improving complex construction health and safety regulatory environments. International Journal of Construction Management, 22(7), 1333-1344.</w:t>
      </w:r>
    </w:p>
    <w:p w:rsidR="005146B0" w:rsidRPr="005146B0"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t>Rackauckas, C., Ma, Y., Martensen, J., Warner, C., Zubov, K., Supekar, R., ... &amp; Edelman, A. (2020). Universal differential equations for scientific machine learning. arXiv preprint arXiv:2001.04385.</w:t>
      </w:r>
    </w:p>
    <w:p w:rsidR="005146B0" w:rsidRPr="005146B0"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lastRenderedPageBreak/>
        <w:t>Ma, C., Zhou, J., &amp; Yang, D. (2020). Causation analysis of hazardous material road transportation accidents based on the ordered logit regression model. International journal of environmental research and public health, 17(4), 1259.</w:t>
      </w:r>
    </w:p>
    <w:p w:rsidR="005146B0" w:rsidRPr="005146B0"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t>de Araújo Lima, P. F., Crema, M., &amp; Verbano, C. (2020). Risk management in SMEs: A systematic literature review and future directions. European Management Journal, 38(1), 78-94.</w:t>
      </w:r>
    </w:p>
    <w:p w:rsidR="005146B0" w:rsidRPr="005146B0"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t>Klefbeck, K. (2023). Educational approaches to improve communication skills of learners with autism spectrum disorder and comorbid intellectual disability: An integrative systematic review. Scandinavian Journal of Educational Research, 67(1), 51-68.</w:t>
      </w:r>
    </w:p>
    <w:p w:rsidR="005146B0" w:rsidRPr="005146B0"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t>Siraj, N. B., &amp; Fayek, A. R. (2019). Risk identification and common risks in construction: Literature review and content analysis. Journal of construction engineering and management, 145(9), 03119004.</w:t>
      </w:r>
    </w:p>
    <w:p w:rsidR="005146B0" w:rsidRPr="005146B0"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t>Singla, A., Rafferty, A. N., Radanovic, G., &amp; Heffernan, N. T. (2021). Reinforcement learning for education: Opportunities and challenges. arXiv preprint arXiv:2107.08828.</w:t>
      </w:r>
    </w:p>
    <w:p w:rsidR="005146B0" w:rsidRPr="005146B0"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t>Willumsen, P., Oehmen, J., Stingl, V., &amp; Geraldi, J. (2019). Value creation through project risk management. International Journal of Project Management, 37(5), 731-749.</w:t>
      </w:r>
    </w:p>
    <w:p w:rsidR="005146B0" w:rsidRPr="005146B0"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t>Li, Y., Garza, V., Keicher, A., &amp; Popov, V. (2019). Predicting high school teacher use of technology: Pedagogical beliefs, technological beliefs and attitudes, and teacher training. Technology, Knowledge and Learning, 24, 501-518.</w:t>
      </w:r>
    </w:p>
    <w:p w:rsidR="005146B0" w:rsidRPr="005146B0"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lastRenderedPageBreak/>
        <w:t>Van Gog, T., Hoogerheide, V., &amp; Van Harsel, M. (2020). The role of mental effort in fostering self-regulated learning with problem-solving tasks. Educational Psychology Review, 32, 1055-1072.</w:t>
      </w:r>
    </w:p>
    <w:p w:rsidR="005146B0" w:rsidRPr="005146B0"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t>Albay, E. M. (2019). Analyzing the effects of the problem solving approach to the performance and attitude of first year university students. Social Sciences &amp; Humanities Open, 1(1), 100006.</w:t>
      </w:r>
    </w:p>
    <w:p w:rsidR="005146B0" w:rsidRPr="005146B0"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t>Abiogu, G. C., Ede, M. O., Agah, J. J., Ugwuozor, F. O., Nweke, M., Nwosu, N., ... &amp; Ugwuanyi, C. (2020). Cognitive-behavioural reflective training for improving critical thinking disposition of nursing students. Medicine, 99(46).</w:t>
      </w:r>
    </w:p>
    <w:p w:rsidR="005146B0" w:rsidRPr="005146B0"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t>Dowell, N. M., Lin, Y., Godfrey, A., &amp; Brooks, C. (2020). Exploring the Relationship between Emergent Sociocognitive Roles, Collaborative Problem-Solving Skills, and Outcomes: A Group Communication Analysis. Journal of Learning Analytics, 7(1), 38-57.</w:t>
      </w:r>
    </w:p>
    <w:p w:rsidR="005146B0" w:rsidRPr="005146B0"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t>Linos, E., Quan, L. T., &amp; Kirkman, E. (2020). Nudging early reduces administrative burden: Three field experiments to improve code enforcement. Journal of Policy Analysis and Management, 39(1), 243-265.</w:t>
      </w:r>
    </w:p>
    <w:p w:rsidR="005146B0" w:rsidRPr="005146B0"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t>Hiran, K. K., Doshi, R., Fagbola, T., &amp; Mahrishi, M. (2019). Cloud computing: master the concepts, architecture and applications with real-world examples and case studies. Bpb Publications.</w:t>
      </w:r>
    </w:p>
    <w:p w:rsidR="005146B0" w:rsidRPr="005146B0"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t>Tustin, J. L., Hau, J. P., &amp; Hon, C. Y. (2019). Occupational health and safety hazards encountered by Ontario Public Health Inspectors. Environmental Health Review, 62(1), 14-19.</w:t>
      </w:r>
    </w:p>
    <w:p w:rsidR="005146B0" w:rsidRPr="005146B0"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lastRenderedPageBreak/>
        <w:t>Bhattarai, B. P., Paudyal, S., Luo, Y., Mohanpurkar, M., Cheung, K., Tonkoski, R., ... &amp; Zhang, X. (2019). Big data analytics in smart grids: state‐of‐the‐art, challenges, opportunities, and future directions. IET Smart Grid, 2(2), 141-154.</w:t>
      </w:r>
    </w:p>
    <w:p w:rsidR="005146B0" w:rsidRPr="005146B0"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t>Char, D. S., Abràmoff, M. D., &amp; Feudtner, C. (2020). Identifying ethical considerations for machine learning healthcare applications. The American Journal of Bioethics, 20(11), 7-17.</w:t>
      </w:r>
    </w:p>
    <w:p w:rsidR="00BF7DE2" w:rsidRPr="00BF7DE2" w:rsidRDefault="005146B0" w:rsidP="005146B0">
      <w:pPr>
        <w:spacing w:line="480" w:lineRule="auto"/>
        <w:ind w:left="720" w:hanging="720"/>
        <w:rPr>
          <w:rFonts w:ascii="Times New Roman" w:hAnsi="Times New Roman" w:cs="Times New Roman"/>
          <w:sz w:val="24"/>
          <w:szCs w:val="24"/>
        </w:rPr>
      </w:pPr>
      <w:r w:rsidRPr="005146B0">
        <w:rPr>
          <w:rFonts w:ascii="Times New Roman" w:hAnsi="Times New Roman" w:cs="Times New Roman"/>
          <w:sz w:val="24"/>
          <w:szCs w:val="24"/>
        </w:rPr>
        <w:t>Robert, R., Kentish-Barnes, N., Boyer, A., Laurent, A., Azoulay, E., &amp; Reignier, J. (2020). Ethical dilemmas due to the Covid-19 pandemic. Annals of intensive care, 10, 1-9.</w:t>
      </w:r>
    </w:p>
    <w:sectPr w:rsidR="00BF7DE2" w:rsidRPr="00BF7DE2" w:rsidSect="004526D0">
      <w:headerReference w:type="default" r:id="rId6"/>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30C3" w:rsidRDefault="00F530C3" w:rsidP="000E407E">
      <w:pPr>
        <w:spacing w:after="0" w:line="240" w:lineRule="auto"/>
      </w:pPr>
      <w:r>
        <w:separator/>
      </w:r>
    </w:p>
  </w:endnote>
  <w:endnote w:type="continuationSeparator" w:id="0">
    <w:p w:rsidR="00F530C3" w:rsidRDefault="00F530C3" w:rsidP="000E4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30C3" w:rsidRDefault="00F530C3" w:rsidP="000E407E">
      <w:pPr>
        <w:spacing w:after="0" w:line="240" w:lineRule="auto"/>
      </w:pPr>
      <w:r>
        <w:separator/>
      </w:r>
    </w:p>
  </w:footnote>
  <w:footnote w:type="continuationSeparator" w:id="0">
    <w:p w:rsidR="00F530C3" w:rsidRDefault="00F530C3" w:rsidP="000E40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6027943"/>
      <w:docPartObj>
        <w:docPartGallery w:val="Page Numbers (Top of Page)"/>
        <w:docPartUnique/>
      </w:docPartObj>
    </w:sdtPr>
    <w:sdtEndPr>
      <w:rPr>
        <w:noProof/>
      </w:rPr>
    </w:sdtEndPr>
    <w:sdtContent>
      <w:p w:rsidR="000E407E" w:rsidRDefault="000E407E">
        <w:pPr>
          <w:pStyle w:val="Header"/>
          <w:jc w:val="right"/>
        </w:pPr>
        <w:r>
          <w:fldChar w:fldCharType="begin"/>
        </w:r>
        <w:r>
          <w:instrText xml:space="preserve"> PAGE   \* MERGEFORMAT </w:instrText>
        </w:r>
        <w:r>
          <w:fldChar w:fldCharType="separate"/>
        </w:r>
        <w:r w:rsidR="00392CBF">
          <w:rPr>
            <w:noProof/>
          </w:rPr>
          <w:t>2</w:t>
        </w:r>
        <w:r>
          <w:rPr>
            <w:noProof/>
          </w:rPr>
          <w:fldChar w:fldCharType="end"/>
        </w:r>
      </w:p>
    </w:sdtContent>
  </w:sdt>
  <w:p w:rsidR="000E407E" w:rsidRDefault="000E40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M2MTI0NDOxtDS1MDRQ0lEKTi0uzszPAykwrwUAU99ErSwAAAA="/>
  </w:docVars>
  <w:rsids>
    <w:rsidRoot w:val="000E407E"/>
    <w:rsid w:val="000558CD"/>
    <w:rsid w:val="00062151"/>
    <w:rsid w:val="000B3D6E"/>
    <w:rsid w:val="000E407E"/>
    <w:rsid w:val="00157EE6"/>
    <w:rsid w:val="00160DC9"/>
    <w:rsid w:val="001B112C"/>
    <w:rsid w:val="0020380F"/>
    <w:rsid w:val="002070B0"/>
    <w:rsid w:val="00240FD4"/>
    <w:rsid w:val="002615A4"/>
    <w:rsid w:val="002C3BE5"/>
    <w:rsid w:val="00392CBF"/>
    <w:rsid w:val="003B3241"/>
    <w:rsid w:val="004526D0"/>
    <w:rsid w:val="004A2FDD"/>
    <w:rsid w:val="005146B0"/>
    <w:rsid w:val="00591EBF"/>
    <w:rsid w:val="005B2B71"/>
    <w:rsid w:val="005C33CE"/>
    <w:rsid w:val="005D330D"/>
    <w:rsid w:val="005E5EA9"/>
    <w:rsid w:val="00626E32"/>
    <w:rsid w:val="00697585"/>
    <w:rsid w:val="006D1FEF"/>
    <w:rsid w:val="006F1B49"/>
    <w:rsid w:val="00771A46"/>
    <w:rsid w:val="007C5DAC"/>
    <w:rsid w:val="007C62EB"/>
    <w:rsid w:val="00823EDB"/>
    <w:rsid w:val="008264E1"/>
    <w:rsid w:val="008522B9"/>
    <w:rsid w:val="00886047"/>
    <w:rsid w:val="00897C1D"/>
    <w:rsid w:val="008A114C"/>
    <w:rsid w:val="008B08CB"/>
    <w:rsid w:val="00951191"/>
    <w:rsid w:val="00AA218D"/>
    <w:rsid w:val="00AC37F5"/>
    <w:rsid w:val="00AE1CC5"/>
    <w:rsid w:val="00AF3C54"/>
    <w:rsid w:val="00B27612"/>
    <w:rsid w:val="00BA2135"/>
    <w:rsid w:val="00BF7DE2"/>
    <w:rsid w:val="00C64547"/>
    <w:rsid w:val="00D14D21"/>
    <w:rsid w:val="00DE1680"/>
    <w:rsid w:val="00DE3E72"/>
    <w:rsid w:val="00DE5CDE"/>
    <w:rsid w:val="00DF0ECF"/>
    <w:rsid w:val="00E21D69"/>
    <w:rsid w:val="00E93498"/>
    <w:rsid w:val="00EB42B9"/>
    <w:rsid w:val="00F4204B"/>
    <w:rsid w:val="00F530C3"/>
    <w:rsid w:val="00FB38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E36633-8B0E-4521-9E7E-147B5C06E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D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40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407E"/>
  </w:style>
  <w:style w:type="paragraph" w:styleId="Footer">
    <w:name w:val="footer"/>
    <w:basedOn w:val="Normal"/>
    <w:link w:val="FooterChar"/>
    <w:uiPriority w:val="99"/>
    <w:unhideWhenUsed/>
    <w:rsid w:val="000E40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407E"/>
  </w:style>
  <w:style w:type="table" w:styleId="TableGrid">
    <w:name w:val="Table Grid"/>
    <w:basedOn w:val="TableNormal"/>
    <w:uiPriority w:val="39"/>
    <w:rsid w:val="004526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TotalTime>
  <Pages>19</Pages>
  <Words>2733</Words>
  <Characters>15583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8</cp:revision>
  <dcterms:created xsi:type="dcterms:W3CDTF">2023-04-21T10:39:00Z</dcterms:created>
  <dcterms:modified xsi:type="dcterms:W3CDTF">2023-04-24T18:36:00Z</dcterms:modified>
</cp:coreProperties>
</file>