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09EE9" w14:textId="029BA0C5"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r w:rsidRPr="002F4A51">
        <w:rPr>
          <w:rFonts w:ascii="Times New Roman" w:eastAsia="Times New Roman" w:hAnsi="Times New Roman" w:cs="Times New Roman"/>
          <w:b/>
          <w:sz w:val="32"/>
          <w:szCs w:val="32"/>
        </w:rPr>
        <w:t>BMIH6003 - Managing Guest Service Operations</w:t>
      </w:r>
    </w:p>
    <w:p w14:paraId="277362A3" w14:textId="109BBC1F"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418C9E85" w14:textId="4AAA2311"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7C101957" w14:textId="10A91A77"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201FD9C9" w14:textId="78F590B5" w:rsidR="002F4A51" w:rsidRPr="005F2F90" w:rsidRDefault="005F2F90" w:rsidP="002F4A51">
      <w:pPr>
        <w:spacing w:before="100" w:beforeAutospacing="1" w:after="100" w:afterAutospacing="1" w:line="360" w:lineRule="auto"/>
        <w:jc w:val="center"/>
        <w:rPr>
          <w:rFonts w:ascii="Times New Roman" w:eastAsia="Times New Roman" w:hAnsi="Times New Roman" w:cs="Times New Roman"/>
          <w:b/>
          <w:sz w:val="32"/>
          <w:szCs w:val="32"/>
        </w:rPr>
      </w:pPr>
      <w:r w:rsidRPr="005F2F90">
        <w:rPr>
          <w:rFonts w:ascii="Times New Roman" w:eastAsia="Times New Roman" w:hAnsi="Times New Roman" w:cs="Times New Roman"/>
          <w:b/>
          <w:sz w:val="32"/>
          <w:szCs w:val="32"/>
        </w:rPr>
        <w:t xml:space="preserve">Component 1: </w:t>
      </w:r>
      <w:r w:rsidR="002F4A51" w:rsidRPr="005F2F90">
        <w:rPr>
          <w:rFonts w:ascii="Times New Roman" w:eastAsia="Times New Roman" w:hAnsi="Times New Roman" w:cs="Times New Roman"/>
          <w:b/>
          <w:sz w:val="32"/>
          <w:szCs w:val="32"/>
        </w:rPr>
        <w:t>Student Learning Log</w:t>
      </w:r>
    </w:p>
    <w:p w14:paraId="00F2BECD" w14:textId="448A821E"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r w:rsidRPr="002F4A51">
        <w:rPr>
          <w:rFonts w:ascii="Times New Roman" w:eastAsia="Times New Roman" w:hAnsi="Times New Roman" w:cs="Times New Roman"/>
          <w:b/>
          <w:sz w:val="28"/>
          <w:szCs w:val="28"/>
        </w:rPr>
        <w:t>Title: Reflection on personal experience on 10-week Level 6 hotel placement at Rossington Hall</w:t>
      </w:r>
      <w:r>
        <w:rPr>
          <w:rFonts w:ascii="Times New Roman" w:eastAsia="Times New Roman" w:hAnsi="Times New Roman" w:cs="Times New Roman"/>
          <w:b/>
          <w:sz w:val="28"/>
          <w:szCs w:val="28"/>
        </w:rPr>
        <w:t>,</w:t>
      </w:r>
      <w:r w:rsidRPr="002F4A51">
        <w:rPr>
          <w:rFonts w:ascii="Times New Roman" w:eastAsia="Times New Roman" w:hAnsi="Times New Roman" w:cs="Times New Roman"/>
          <w:b/>
          <w:sz w:val="28"/>
          <w:szCs w:val="28"/>
        </w:rPr>
        <w:t xml:space="preserve"> Doncaster</w:t>
      </w:r>
    </w:p>
    <w:p w14:paraId="3E27F0C1" w14:textId="1D4BE52C"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03A38049" w14:textId="327D25F2"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06257BF3" w14:textId="7BDD69A9"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782B7A04" w14:textId="36F4F4F3"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6E65CDBD" w14:textId="5292C618"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640F9315" w14:textId="77777777"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0BAB4CDB" w14:textId="45B02A7A"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125A57A6" w14:textId="2EE1402A" w:rsidR="002F4A51" w:rsidRDefault="002F4A51" w:rsidP="002F4A51">
      <w:pPr>
        <w:spacing w:before="100" w:beforeAutospacing="1" w:after="100" w:afterAutospacing="1" w:line="360" w:lineRule="auto"/>
        <w:jc w:val="center"/>
        <w:rPr>
          <w:rFonts w:ascii="Times New Roman" w:eastAsia="Times New Roman" w:hAnsi="Times New Roman" w:cs="Times New Roman"/>
          <w:b/>
          <w:sz w:val="28"/>
          <w:szCs w:val="28"/>
        </w:rPr>
      </w:pPr>
    </w:p>
    <w:p w14:paraId="12676254" w14:textId="6B83F8A0" w:rsidR="002F4A51" w:rsidRDefault="002F4A51" w:rsidP="002F4A51">
      <w:pPr>
        <w:spacing w:before="100" w:beforeAutospacing="1" w:after="100" w:afterAutospacing="1"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Mihaela Suruianu</w:t>
      </w:r>
    </w:p>
    <w:p w14:paraId="40E60344" w14:textId="52C93A54" w:rsidR="002F4A51" w:rsidRDefault="002F4A51" w:rsidP="002F4A51">
      <w:pPr>
        <w:spacing w:before="100" w:beforeAutospacing="1" w:after="100" w:afterAutospacing="1"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2226557</w:t>
      </w:r>
    </w:p>
    <w:p w14:paraId="0CCF89DA" w14:textId="1F43CC38" w:rsidR="002F4A51" w:rsidRDefault="002F4A51" w:rsidP="002F4A51">
      <w:pPr>
        <w:spacing w:before="100" w:beforeAutospacing="1" w:after="100" w:afterAutospacing="1"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Lecturer`s name: Giulia </w:t>
      </w:r>
      <w:proofErr w:type="spellStart"/>
      <w:r>
        <w:rPr>
          <w:rFonts w:ascii="Times New Roman" w:eastAsia="Times New Roman" w:hAnsi="Times New Roman" w:cs="Times New Roman"/>
          <w:b/>
          <w:sz w:val="28"/>
          <w:szCs w:val="28"/>
        </w:rPr>
        <w:t>Chifari</w:t>
      </w:r>
      <w:proofErr w:type="spellEnd"/>
    </w:p>
    <w:p w14:paraId="1D9A8173" w14:textId="79A5959D" w:rsidR="005F2F90" w:rsidRPr="005F2F90" w:rsidRDefault="005F2F90" w:rsidP="005F2F90">
      <w:pPr>
        <w:spacing w:line="360" w:lineRule="auto"/>
        <w:jc w:val="both"/>
        <w:rPr>
          <w:rFonts w:ascii="Times New Roman" w:eastAsia="Calibri" w:hAnsi="Times New Roman" w:cs="Times New Roman"/>
          <w:b/>
          <w:bCs/>
          <w:sz w:val="28"/>
          <w:szCs w:val="28"/>
        </w:rPr>
      </w:pPr>
      <w:r w:rsidRPr="005F2F90">
        <w:rPr>
          <w:rFonts w:ascii="Times New Roman" w:eastAsia="Calibri" w:hAnsi="Times New Roman" w:cs="Times New Roman"/>
          <w:b/>
          <w:bCs/>
          <w:sz w:val="28"/>
          <w:szCs w:val="28"/>
        </w:rPr>
        <w:lastRenderedPageBreak/>
        <w:t xml:space="preserve">AI acknowledgement </w:t>
      </w:r>
    </w:p>
    <w:p w14:paraId="22DF28F2" w14:textId="45565F80" w:rsidR="005F2F90" w:rsidRPr="004D1521" w:rsidRDefault="005F2F90" w:rsidP="005F2F90">
      <w:pPr>
        <w:spacing w:line="360" w:lineRule="auto"/>
        <w:jc w:val="both"/>
        <w:rPr>
          <w:rFonts w:ascii="Times New Roman" w:eastAsia="Calibri" w:hAnsi="Times New Roman" w:cs="Times New Roman"/>
          <w:sz w:val="24"/>
          <w:szCs w:val="24"/>
        </w:rPr>
      </w:pPr>
      <w:r w:rsidRPr="004D1521">
        <w:rPr>
          <w:rFonts w:ascii="Times New Roman" w:eastAsia="Calibri" w:hAnsi="Times New Roman" w:cs="Times New Roman"/>
          <w:sz w:val="24"/>
          <w:szCs w:val="24"/>
        </w:rPr>
        <w:t>I acknowledge using Grammarly (</w:t>
      </w:r>
      <w:hyperlink r:id="rId4" w:history="1">
        <w:r w:rsidRPr="004D1521">
          <w:rPr>
            <w:rFonts w:ascii="Times New Roman" w:eastAsia="Calibri" w:hAnsi="Times New Roman" w:cs="Times New Roman"/>
            <w:color w:val="0563C1" w:themeColor="hyperlink"/>
            <w:sz w:val="24"/>
            <w:szCs w:val="24"/>
            <w:u w:val="single"/>
          </w:rPr>
          <w:t>http://www.grammarly.com</w:t>
        </w:r>
      </w:hyperlink>
      <w:r w:rsidRPr="004D1521">
        <w:rPr>
          <w:rFonts w:ascii="Times New Roman" w:eastAsia="Calibri" w:hAnsi="Times New Roman" w:cs="Times New Roman"/>
          <w:sz w:val="24"/>
          <w:szCs w:val="24"/>
        </w:rPr>
        <w:t xml:space="preserve">) daily when working on my assignment. I used the </w:t>
      </w:r>
      <w:r>
        <w:rPr>
          <w:rFonts w:ascii="Times New Roman" w:eastAsia="Calibri" w:hAnsi="Times New Roman" w:cs="Times New Roman"/>
          <w:sz w:val="24"/>
          <w:szCs w:val="24"/>
        </w:rPr>
        <w:t xml:space="preserve">following prompt: Please review the </w:t>
      </w:r>
      <w:r w:rsidRPr="004D1521">
        <w:rPr>
          <w:rFonts w:ascii="Times New Roman" w:eastAsia="Calibri" w:hAnsi="Times New Roman" w:cs="Times New Roman"/>
          <w:sz w:val="24"/>
          <w:szCs w:val="24"/>
        </w:rPr>
        <w:t xml:space="preserve">text for readability and grammar. </w:t>
      </w:r>
    </w:p>
    <w:p w14:paraId="66329FAF" w14:textId="77777777" w:rsidR="005F2F90" w:rsidRPr="004D1521" w:rsidRDefault="005F2F90" w:rsidP="005F2F90">
      <w:pPr>
        <w:spacing w:line="360" w:lineRule="auto"/>
        <w:jc w:val="both"/>
        <w:rPr>
          <w:rFonts w:ascii="Times New Roman" w:eastAsia="Calibri" w:hAnsi="Times New Roman" w:cs="Times New Roman"/>
          <w:sz w:val="24"/>
          <w:szCs w:val="24"/>
        </w:rPr>
      </w:pPr>
      <w:r w:rsidRPr="004D1521">
        <w:rPr>
          <w:rFonts w:ascii="Times New Roman" w:eastAsia="Calibri" w:hAnsi="Times New Roman" w:cs="Times New Roman"/>
          <w:sz w:val="24"/>
          <w:szCs w:val="24"/>
        </w:rPr>
        <w:t xml:space="preserve">I confirm that I have not presented any AI-generated text as my work. I confirm that I have copies of my drafts, notes, and other resources I used before and after using AI tools, which I may be asked to provide </w:t>
      </w:r>
      <w:r>
        <w:rPr>
          <w:rFonts w:ascii="Times New Roman" w:eastAsia="Calibri" w:hAnsi="Times New Roman" w:cs="Times New Roman"/>
          <w:sz w:val="24"/>
          <w:szCs w:val="24"/>
        </w:rPr>
        <w:t>as</w:t>
      </w:r>
      <w:r w:rsidRPr="004D1521">
        <w:rPr>
          <w:rFonts w:ascii="Times New Roman" w:eastAsia="Calibri" w:hAnsi="Times New Roman" w:cs="Times New Roman"/>
          <w:sz w:val="24"/>
          <w:szCs w:val="24"/>
        </w:rPr>
        <w:t xml:space="preserve"> evidence. </w:t>
      </w:r>
    </w:p>
    <w:p w14:paraId="06FE3ED6" w14:textId="66C89E77"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3974252E" w14:textId="37C32968"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55185080" w14:textId="20D5108C"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28E8A0BB" w14:textId="7F6ADF8D"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420F1836" w14:textId="5820B059"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791A3346" w14:textId="7D2E08AD"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6A0FC59D" w14:textId="7A1D001B"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459A177A" w14:textId="43836CFA"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23F87B81" w14:textId="0EA6BEAF"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2DEE099B" w14:textId="1FF34478"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52967C2B" w14:textId="72266FE2"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479F3161" w14:textId="41362EE1"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56B14301" w14:textId="69647253" w:rsidR="005F2F90" w:rsidRDefault="005F2F90" w:rsidP="002F4A51">
      <w:pPr>
        <w:spacing w:before="100" w:beforeAutospacing="1" w:after="100" w:afterAutospacing="1" w:line="360" w:lineRule="auto"/>
        <w:rPr>
          <w:rFonts w:ascii="Times New Roman" w:eastAsia="Times New Roman" w:hAnsi="Times New Roman" w:cs="Times New Roman"/>
          <w:b/>
          <w:sz w:val="28"/>
          <w:szCs w:val="28"/>
        </w:rPr>
      </w:pPr>
    </w:p>
    <w:p w14:paraId="4D82C8BF" w14:textId="77777777" w:rsidR="005F2F90" w:rsidRPr="002F4A51" w:rsidRDefault="005F2F90" w:rsidP="002F4A51">
      <w:pPr>
        <w:spacing w:before="100" w:beforeAutospacing="1" w:after="100" w:afterAutospacing="1" w:line="360" w:lineRule="auto"/>
        <w:rPr>
          <w:rFonts w:ascii="Times New Roman" w:eastAsia="Times New Roman" w:hAnsi="Times New Roman" w:cs="Times New Roman"/>
          <w:b/>
          <w:sz w:val="28"/>
          <w:szCs w:val="28"/>
        </w:rPr>
      </w:pPr>
    </w:p>
    <w:sdt>
      <w:sdtPr>
        <w:rPr>
          <w:rFonts w:ascii="Times New Roman" w:eastAsia="Times New Roman" w:hAnsi="Times New Roman" w:cs="Times New Roman"/>
          <w:sz w:val="24"/>
          <w:szCs w:val="24"/>
        </w:rPr>
        <w:id w:val="913051139"/>
        <w:docPartObj>
          <w:docPartGallery w:val="Table of Contents"/>
          <w:docPartUnique/>
        </w:docPartObj>
      </w:sdtPr>
      <w:sdtContent>
        <w:p w14:paraId="140F30FA" w14:textId="4823C4DA" w:rsidR="002F4A51" w:rsidRPr="002F4A51" w:rsidRDefault="002F4A51" w:rsidP="002F4A51">
          <w:pPr>
            <w:keepNext/>
            <w:keepLines/>
            <w:spacing w:before="100" w:beforeAutospacing="1" w:after="100" w:afterAutospacing="1" w:line="256" w:lineRule="auto"/>
            <w:jc w:val="center"/>
            <w:rPr>
              <w:rFonts w:ascii="Times New Roman" w:eastAsia="Times New Roman" w:hAnsi="Times New Roman" w:cs="Times New Roman"/>
              <w:b/>
              <w:bCs/>
              <w:color w:val="000000"/>
              <w:sz w:val="24"/>
              <w:szCs w:val="24"/>
              <w:lang w:eastAsia="en-GB"/>
            </w:rPr>
          </w:pPr>
          <w:r w:rsidRPr="002F4A51">
            <w:rPr>
              <w:rFonts w:ascii="Times New Roman" w:eastAsia="Times New Roman" w:hAnsi="Times New Roman" w:cs="Times New Roman"/>
              <w:b/>
              <w:bCs/>
              <w:color w:val="000000"/>
              <w:sz w:val="24"/>
              <w:szCs w:val="24"/>
              <w:lang w:eastAsia="en-GB"/>
            </w:rPr>
            <w:t>Table of Contents</w:t>
          </w:r>
        </w:p>
        <w:p w14:paraId="25D6B02D" w14:textId="793D7C46" w:rsidR="002F4A51" w:rsidRPr="002F4A51" w:rsidRDefault="002F4A51"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r w:rsidRPr="002F4A51">
            <w:rPr>
              <w:rFonts w:ascii="Times New Roman" w:eastAsia="Times New Roman" w:hAnsi="Times New Roman" w:cs="Times New Roman"/>
              <w:color w:val="000000" w:themeColor="text1"/>
              <w:sz w:val="24"/>
              <w:szCs w:val="24"/>
            </w:rPr>
            <w:fldChar w:fldCharType="begin"/>
          </w:r>
          <w:r w:rsidRPr="002F4A51">
            <w:rPr>
              <w:rFonts w:ascii="Times New Roman" w:eastAsia="Times New Roman" w:hAnsi="Times New Roman" w:cs="Times New Roman"/>
              <w:color w:val="000000" w:themeColor="text1"/>
              <w:sz w:val="24"/>
              <w:szCs w:val="24"/>
            </w:rPr>
            <w:instrText xml:space="preserve"> TOC \o "1-3" \h \z \u </w:instrText>
          </w:r>
          <w:r w:rsidRPr="002F4A51">
            <w:rPr>
              <w:rFonts w:ascii="Times New Roman" w:eastAsia="Times New Roman" w:hAnsi="Times New Roman" w:cs="Times New Roman"/>
              <w:color w:val="000000" w:themeColor="text1"/>
              <w:sz w:val="24"/>
              <w:szCs w:val="24"/>
            </w:rPr>
            <w:fldChar w:fldCharType="separate"/>
          </w:r>
          <w:hyperlink r:id="rId5" w:anchor="_Toc199788892" w:history="1">
            <w:r w:rsidRPr="002F4A51">
              <w:rPr>
                <w:rFonts w:ascii="Times New Roman" w:eastAsia="Times New Roman" w:hAnsi="Times New Roman" w:cs="Times New Roman"/>
                <w:noProof/>
                <w:color w:val="000000" w:themeColor="text1"/>
                <w:sz w:val="24"/>
                <w:szCs w:val="24"/>
                <w:u w:val="single"/>
              </w:rPr>
              <w:t>Introduction</w:t>
            </w:r>
            <w:r w:rsidRPr="002F4A51">
              <w:rPr>
                <w:rFonts w:ascii="Times New Roman" w:eastAsia="Times New Roman" w:hAnsi="Times New Roman" w:cs="Times New Roman"/>
                <w:noProof/>
                <w:webHidden/>
                <w:color w:val="000000" w:themeColor="text1"/>
                <w:sz w:val="24"/>
                <w:szCs w:val="24"/>
              </w:rPr>
              <w:tab/>
            </w:r>
            <w:r w:rsidRPr="002F4A51">
              <w:rPr>
                <w:rFonts w:ascii="Times New Roman" w:eastAsia="Times New Roman" w:hAnsi="Times New Roman" w:cs="Times New Roman"/>
                <w:noProof/>
                <w:webHidden/>
                <w:color w:val="000000" w:themeColor="text1"/>
                <w:sz w:val="24"/>
                <w:szCs w:val="24"/>
              </w:rPr>
              <w:fldChar w:fldCharType="begin"/>
            </w:r>
            <w:r w:rsidRPr="002F4A51">
              <w:rPr>
                <w:rFonts w:ascii="Times New Roman" w:eastAsia="Times New Roman" w:hAnsi="Times New Roman" w:cs="Times New Roman"/>
                <w:noProof/>
                <w:webHidden/>
                <w:color w:val="000000" w:themeColor="text1"/>
                <w:sz w:val="24"/>
                <w:szCs w:val="24"/>
              </w:rPr>
              <w:instrText xml:space="preserve"> PAGEREF _Toc199788892 \h </w:instrText>
            </w:r>
            <w:r w:rsidRPr="002F4A51">
              <w:rPr>
                <w:rFonts w:ascii="Times New Roman" w:eastAsia="Times New Roman" w:hAnsi="Times New Roman" w:cs="Times New Roman"/>
                <w:noProof/>
                <w:webHidden/>
                <w:color w:val="000000" w:themeColor="text1"/>
                <w:sz w:val="24"/>
                <w:szCs w:val="24"/>
              </w:rPr>
            </w:r>
            <w:r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4</w:t>
            </w:r>
            <w:r w:rsidRPr="002F4A51">
              <w:rPr>
                <w:rFonts w:ascii="Times New Roman" w:eastAsia="Times New Roman" w:hAnsi="Times New Roman" w:cs="Times New Roman"/>
                <w:noProof/>
                <w:webHidden/>
                <w:color w:val="000000" w:themeColor="text1"/>
                <w:sz w:val="24"/>
                <w:szCs w:val="24"/>
              </w:rPr>
              <w:fldChar w:fldCharType="end"/>
            </w:r>
          </w:hyperlink>
        </w:p>
        <w:p w14:paraId="38318185" w14:textId="1535570F" w:rsidR="002F4A51" w:rsidRPr="002F4A51" w:rsidRDefault="00000000"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hyperlink r:id="rId6" w:anchor="_Toc199788893" w:history="1">
            <w:r w:rsidR="002F4A51" w:rsidRPr="002F4A51">
              <w:rPr>
                <w:rFonts w:ascii="Times New Roman" w:eastAsia="Times New Roman" w:hAnsi="Times New Roman" w:cs="Times New Roman"/>
                <w:noProof/>
                <w:color w:val="000000" w:themeColor="text1"/>
                <w:sz w:val="24"/>
                <w:szCs w:val="24"/>
                <w:u w:val="single"/>
              </w:rPr>
              <w:t>Section 1: Role Reflection</w:t>
            </w:r>
            <w:r w:rsidR="002F4A51" w:rsidRPr="002F4A51">
              <w:rPr>
                <w:rFonts w:ascii="Times New Roman" w:eastAsia="Times New Roman" w:hAnsi="Times New Roman" w:cs="Times New Roman"/>
                <w:noProof/>
                <w:webHidden/>
                <w:color w:val="000000" w:themeColor="text1"/>
                <w:sz w:val="24"/>
                <w:szCs w:val="24"/>
              </w:rPr>
              <w:tab/>
            </w:r>
            <w:r w:rsidR="002F4A51" w:rsidRPr="002F4A51">
              <w:rPr>
                <w:rFonts w:ascii="Times New Roman" w:eastAsia="Times New Roman" w:hAnsi="Times New Roman" w:cs="Times New Roman"/>
                <w:noProof/>
                <w:webHidden/>
                <w:color w:val="000000" w:themeColor="text1"/>
                <w:sz w:val="24"/>
                <w:szCs w:val="24"/>
              </w:rPr>
              <w:fldChar w:fldCharType="begin"/>
            </w:r>
            <w:r w:rsidR="002F4A51" w:rsidRPr="002F4A51">
              <w:rPr>
                <w:rFonts w:ascii="Times New Roman" w:eastAsia="Times New Roman" w:hAnsi="Times New Roman" w:cs="Times New Roman"/>
                <w:noProof/>
                <w:webHidden/>
                <w:color w:val="000000" w:themeColor="text1"/>
                <w:sz w:val="24"/>
                <w:szCs w:val="24"/>
              </w:rPr>
              <w:instrText xml:space="preserve"> PAGEREF _Toc199788893 \h </w:instrText>
            </w:r>
            <w:r w:rsidR="002F4A51" w:rsidRPr="002F4A51">
              <w:rPr>
                <w:rFonts w:ascii="Times New Roman" w:eastAsia="Times New Roman" w:hAnsi="Times New Roman" w:cs="Times New Roman"/>
                <w:noProof/>
                <w:webHidden/>
                <w:color w:val="000000" w:themeColor="text1"/>
                <w:sz w:val="24"/>
                <w:szCs w:val="24"/>
              </w:rPr>
            </w:r>
            <w:r w:rsidR="002F4A51"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4</w:t>
            </w:r>
            <w:r w:rsidR="002F4A51" w:rsidRPr="002F4A51">
              <w:rPr>
                <w:rFonts w:ascii="Times New Roman" w:eastAsia="Times New Roman" w:hAnsi="Times New Roman" w:cs="Times New Roman"/>
                <w:noProof/>
                <w:webHidden/>
                <w:color w:val="000000" w:themeColor="text1"/>
                <w:sz w:val="24"/>
                <w:szCs w:val="24"/>
              </w:rPr>
              <w:fldChar w:fldCharType="end"/>
            </w:r>
          </w:hyperlink>
        </w:p>
        <w:p w14:paraId="5E42969E" w14:textId="33E5E397" w:rsidR="002F4A51" w:rsidRPr="002F4A51" w:rsidRDefault="00000000"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hyperlink r:id="rId7" w:anchor="_Toc199788894" w:history="1">
            <w:r w:rsidR="002F4A51" w:rsidRPr="002F4A51">
              <w:rPr>
                <w:rFonts w:ascii="Times New Roman" w:eastAsia="Times New Roman" w:hAnsi="Times New Roman" w:cs="Times New Roman"/>
                <w:noProof/>
                <w:color w:val="000000" w:themeColor="text1"/>
                <w:sz w:val="24"/>
                <w:szCs w:val="24"/>
                <w:u w:val="single"/>
              </w:rPr>
              <w:t>Section 2: Management Performance &amp; Guest Service Analysis</w:t>
            </w:r>
            <w:r w:rsidR="002F4A51" w:rsidRPr="002F4A51">
              <w:rPr>
                <w:rFonts w:ascii="Times New Roman" w:eastAsia="Times New Roman" w:hAnsi="Times New Roman" w:cs="Times New Roman"/>
                <w:noProof/>
                <w:webHidden/>
                <w:color w:val="000000" w:themeColor="text1"/>
                <w:sz w:val="24"/>
                <w:szCs w:val="24"/>
              </w:rPr>
              <w:tab/>
            </w:r>
            <w:r w:rsidR="002F4A51" w:rsidRPr="002F4A51">
              <w:rPr>
                <w:rFonts w:ascii="Times New Roman" w:eastAsia="Times New Roman" w:hAnsi="Times New Roman" w:cs="Times New Roman"/>
                <w:noProof/>
                <w:webHidden/>
                <w:color w:val="000000" w:themeColor="text1"/>
                <w:sz w:val="24"/>
                <w:szCs w:val="24"/>
              </w:rPr>
              <w:fldChar w:fldCharType="begin"/>
            </w:r>
            <w:r w:rsidR="002F4A51" w:rsidRPr="002F4A51">
              <w:rPr>
                <w:rFonts w:ascii="Times New Roman" w:eastAsia="Times New Roman" w:hAnsi="Times New Roman" w:cs="Times New Roman"/>
                <w:noProof/>
                <w:webHidden/>
                <w:color w:val="000000" w:themeColor="text1"/>
                <w:sz w:val="24"/>
                <w:szCs w:val="24"/>
              </w:rPr>
              <w:instrText xml:space="preserve"> PAGEREF _Toc199788894 \h </w:instrText>
            </w:r>
            <w:r w:rsidR="002F4A51" w:rsidRPr="002F4A51">
              <w:rPr>
                <w:rFonts w:ascii="Times New Roman" w:eastAsia="Times New Roman" w:hAnsi="Times New Roman" w:cs="Times New Roman"/>
                <w:noProof/>
                <w:webHidden/>
                <w:color w:val="000000" w:themeColor="text1"/>
                <w:sz w:val="24"/>
                <w:szCs w:val="24"/>
              </w:rPr>
            </w:r>
            <w:r w:rsidR="002F4A51"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5</w:t>
            </w:r>
            <w:r w:rsidR="002F4A51" w:rsidRPr="002F4A51">
              <w:rPr>
                <w:rFonts w:ascii="Times New Roman" w:eastAsia="Times New Roman" w:hAnsi="Times New Roman" w:cs="Times New Roman"/>
                <w:noProof/>
                <w:webHidden/>
                <w:color w:val="000000" w:themeColor="text1"/>
                <w:sz w:val="24"/>
                <w:szCs w:val="24"/>
              </w:rPr>
              <w:fldChar w:fldCharType="end"/>
            </w:r>
          </w:hyperlink>
        </w:p>
        <w:p w14:paraId="3B991A4B" w14:textId="4F8AC4DA" w:rsidR="002F4A51" w:rsidRPr="002F4A51" w:rsidRDefault="00000000"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hyperlink r:id="rId8" w:anchor="_Toc199788895" w:history="1">
            <w:r w:rsidR="002F4A51" w:rsidRPr="002F4A51">
              <w:rPr>
                <w:rFonts w:ascii="Times New Roman" w:eastAsia="Times New Roman" w:hAnsi="Times New Roman" w:cs="Times New Roman"/>
                <w:noProof/>
                <w:color w:val="000000" w:themeColor="text1"/>
                <w:sz w:val="24"/>
                <w:szCs w:val="24"/>
                <w:u w:val="single"/>
              </w:rPr>
              <w:t>Section 3: Guest Service Improvement Plan</w:t>
            </w:r>
            <w:r w:rsidR="002F4A51" w:rsidRPr="002F4A51">
              <w:rPr>
                <w:rFonts w:ascii="Times New Roman" w:eastAsia="Times New Roman" w:hAnsi="Times New Roman" w:cs="Times New Roman"/>
                <w:noProof/>
                <w:webHidden/>
                <w:color w:val="000000" w:themeColor="text1"/>
                <w:sz w:val="24"/>
                <w:szCs w:val="24"/>
              </w:rPr>
              <w:tab/>
            </w:r>
            <w:r w:rsidR="002F4A51" w:rsidRPr="002F4A51">
              <w:rPr>
                <w:rFonts w:ascii="Times New Roman" w:eastAsia="Times New Roman" w:hAnsi="Times New Roman" w:cs="Times New Roman"/>
                <w:noProof/>
                <w:webHidden/>
                <w:color w:val="000000" w:themeColor="text1"/>
                <w:sz w:val="24"/>
                <w:szCs w:val="24"/>
              </w:rPr>
              <w:fldChar w:fldCharType="begin"/>
            </w:r>
            <w:r w:rsidR="002F4A51" w:rsidRPr="002F4A51">
              <w:rPr>
                <w:rFonts w:ascii="Times New Roman" w:eastAsia="Times New Roman" w:hAnsi="Times New Roman" w:cs="Times New Roman"/>
                <w:noProof/>
                <w:webHidden/>
                <w:color w:val="000000" w:themeColor="text1"/>
                <w:sz w:val="24"/>
                <w:szCs w:val="24"/>
              </w:rPr>
              <w:instrText xml:space="preserve"> PAGEREF _Toc199788895 \h </w:instrText>
            </w:r>
            <w:r w:rsidR="002F4A51" w:rsidRPr="002F4A51">
              <w:rPr>
                <w:rFonts w:ascii="Times New Roman" w:eastAsia="Times New Roman" w:hAnsi="Times New Roman" w:cs="Times New Roman"/>
                <w:noProof/>
                <w:webHidden/>
                <w:color w:val="000000" w:themeColor="text1"/>
                <w:sz w:val="24"/>
                <w:szCs w:val="24"/>
              </w:rPr>
            </w:r>
            <w:r w:rsidR="002F4A51"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7</w:t>
            </w:r>
            <w:r w:rsidR="002F4A51" w:rsidRPr="002F4A51">
              <w:rPr>
                <w:rFonts w:ascii="Times New Roman" w:eastAsia="Times New Roman" w:hAnsi="Times New Roman" w:cs="Times New Roman"/>
                <w:noProof/>
                <w:webHidden/>
                <w:color w:val="000000" w:themeColor="text1"/>
                <w:sz w:val="24"/>
                <w:szCs w:val="24"/>
              </w:rPr>
              <w:fldChar w:fldCharType="end"/>
            </w:r>
          </w:hyperlink>
        </w:p>
        <w:p w14:paraId="7B92827D" w14:textId="4063E8DA" w:rsidR="002F4A51" w:rsidRPr="002F4A51" w:rsidRDefault="00000000"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hyperlink r:id="rId9" w:anchor="_Toc199788896" w:history="1">
            <w:r w:rsidR="002F4A51" w:rsidRPr="002F4A51">
              <w:rPr>
                <w:rFonts w:ascii="Times New Roman" w:eastAsia="Times New Roman" w:hAnsi="Times New Roman" w:cs="Times New Roman"/>
                <w:noProof/>
                <w:color w:val="000000" w:themeColor="text1"/>
                <w:sz w:val="24"/>
                <w:szCs w:val="24"/>
                <w:u w:val="single"/>
              </w:rPr>
              <w:t>Conclusion</w:t>
            </w:r>
            <w:r w:rsidR="002F4A51" w:rsidRPr="002F4A51">
              <w:rPr>
                <w:rFonts w:ascii="Times New Roman" w:eastAsia="Times New Roman" w:hAnsi="Times New Roman" w:cs="Times New Roman"/>
                <w:noProof/>
                <w:webHidden/>
                <w:color w:val="000000" w:themeColor="text1"/>
                <w:sz w:val="24"/>
                <w:szCs w:val="24"/>
              </w:rPr>
              <w:tab/>
            </w:r>
            <w:r w:rsidR="002F4A51" w:rsidRPr="002F4A51">
              <w:rPr>
                <w:rFonts w:ascii="Times New Roman" w:eastAsia="Times New Roman" w:hAnsi="Times New Roman" w:cs="Times New Roman"/>
                <w:noProof/>
                <w:webHidden/>
                <w:color w:val="000000" w:themeColor="text1"/>
                <w:sz w:val="24"/>
                <w:szCs w:val="24"/>
              </w:rPr>
              <w:fldChar w:fldCharType="begin"/>
            </w:r>
            <w:r w:rsidR="002F4A51" w:rsidRPr="002F4A51">
              <w:rPr>
                <w:rFonts w:ascii="Times New Roman" w:eastAsia="Times New Roman" w:hAnsi="Times New Roman" w:cs="Times New Roman"/>
                <w:noProof/>
                <w:webHidden/>
                <w:color w:val="000000" w:themeColor="text1"/>
                <w:sz w:val="24"/>
                <w:szCs w:val="24"/>
              </w:rPr>
              <w:instrText xml:space="preserve"> PAGEREF _Toc199788896 \h </w:instrText>
            </w:r>
            <w:r w:rsidR="002F4A51" w:rsidRPr="002F4A51">
              <w:rPr>
                <w:rFonts w:ascii="Times New Roman" w:eastAsia="Times New Roman" w:hAnsi="Times New Roman" w:cs="Times New Roman"/>
                <w:noProof/>
                <w:webHidden/>
                <w:color w:val="000000" w:themeColor="text1"/>
                <w:sz w:val="24"/>
                <w:szCs w:val="24"/>
              </w:rPr>
            </w:r>
            <w:r w:rsidR="002F4A51"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8</w:t>
            </w:r>
            <w:r w:rsidR="002F4A51" w:rsidRPr="002F4A51">
              <w:rPr>
                <w:rFonts w:ascii="Times New Roman" w:eastAsia="Times New Roman" w:hAnsi="Times New Roman" w:cs="Times New Roman"/>
                <w:noProof/>
                <w:webHidden/>
                <w:color w:val="000000" w:themeColor="text1"/>
                <w:sz w:val="24"/>
                <w:szCs w:val="24"/>
              </w:rPr>
              <w:fldChar w:fldCharType="end"/>
            </w:r>
          </w:hyperlink>
        </w:p>
        <w:p w14:paraId="2FFA8F0A" w14:textId="3CA56D38" w:rsidR="002F4A51" w:rsidRPr="002F4A51" w:rsidRDefault="00000000" w:rsidP="002F4A51">
          <w:pPr>
            <w:tabs>
              <w:tab w:val="right" w:leader="dot" w:pos="9019"/>
            </w:tabs>
            <w:spacing w:after="100" w:line="360" w:lineRule="auto"/>
            <w:jc w:val="both"/>
            <w:rPr>
              <w:rFonts w:ascii="Times New Roman" w:eastAsia="Times New Roman" w:hAnsi="Times New Roman" w:cs="Times New Roman"/>
              <w:noProof/>
              <w:color w:val="000000" w:themeColor="text1"/>
              <w:sz w:val="24"/>
              <w:szCs w:val="24"/>
            </w:rPr>
          </w:pPr>
          <w:hyperlink r:id="rId10" w:anchor="_Toc199788897" w:history="1">
            <w:r w:rsidR="002F4A51" w:rsidRPr="002F4A51">
              <w:rPr>
                <w:rFonts w:ascii="Times New Roman" w:eastAsia="Times New Roman" w:hAnsi="Times New Roman" w:cs="Times New Roman"/>
                <w:noProof/>
                <w:color w:val="000000" w:themeColor="text1"/>
                <w:sz w:val="24"/>
                <w:szCs w:val="24"/>
                <w:u w:val="single"/>
              </w:rPr>
              <w:t>References</w:t>
            </w:r>
            <w:r w:rsidR="002F4A51" w:rsidRPr="002F4A51">
              <w:rPr>
                <w:rFonts w:ascii="Times New Roman" w:eastAsia="Times New Roman" w:hAnsi="Times New Roman" w:cs="Times New Roman"/>
                <w:noProof/>
                <w:webHidden/>
                <w:color w:val="000000" w:themeColor="text1"/>
                <w:sz w:val="24"/>
                <w:szCs w:val="24"/>
              </w:rPr>
              <w:tab/>
            </w:r>
            <w:r w:rsidR="002F4A51" w:rsidRPr="002F4A51">
              <w:rPr>
                <w:rFonts w:ascii="Times New Roman" w:eastAsia="Times New Roman" w:hAnsi="Times New Roman" w:cs="Times New Roman"/>
                <w:noProof/>
                <w:webHidden/>
                <w:color w:val="000000" w:themeColor="text1"/>
                <w:sz w:val="24"/>
                <w:szCs w:val="24"/>
              </w:rPr>
              <w:fldChar w:fldCharType="begin"/>
            </w:r>
            <w:r w:rsidR="002F4A51" w:rsidRPr="002F4A51">
              <w:rPr>
                <w:rFonts w:ascii="Times New Roman" w:eastAsia="Times New Roman" w:hAnsi="Times New Roman" w:cs="Times New Roman"/>
                <w:noProof/>
                <w:webHidden/>
                <w:color w:val="000000" w:themeColor="text1"/>
                <w:sz w:val="24"/>
                <w:szCs w:val="24"/>
              </w:rPr>
              <w:instrText xml:space="preserve"> PAGEREF _Toc199788897 \h </w:instrText>
            </w:r>
            <w:r w:rsidR="002F4A51" w:rsidRPr="002F4A51">
              <w:rPr>
                <w:rFonts w:ascii="Times New Roman" w:eastAsia="Times New Roman" w:hAnsi="Times New Roman" w:cs="Times New Roman"/>
                <w:noProof/>
                <w:webHidden/>
                <w:color w:val="000000" w:themeColor="text1"/>
                <w:sz w:val="24"/>
                <w:szCs w:val="24"/>
              </w:rPr>
            </w:r>
            <w:r w:rsidR="002F4A51" w:rsidRPr="002F4A51">
              <w:rPr>
                <w:rFonts w:ascii="Times New Roman" w:eastAsia="Times New Roman" w:hAnsi="Times New Roman" w:cs="Times New Roman"/>
                <w:noProof/>
                <w:webHidden/>
                <w:color w:val="000000" w:themeColor="text1"/>
                <w:sz w:val="24"/>
                <w:szCs w:val="24"/>
              </w:rPr>
              <w:fldChar w:fldCharType="separate"/>
            </w:r>
            <w:r w:rsidR="005F2F90">
              <w:rPr>
                <w:rFonts w:ascii="Times New Roman" w:eastAsia="Times New Roman" w:hAnsi="Times New Roman" w:cs="Times New Roman"/>
                <w:noProof/>
                <w:webHidden/>
                <w:color w:val="000000" w:themeColor="text1"/>
                <w:sz w:val="24"/>
                <w:szCs w:val="24"/>
              </w:rPr>
              <w:t>9</w:t>
            </w:r>
            <w:r w:rsidR="002F4A51" w:rsidRPr="002F4A51">
              <w:rPr>
                <w:rFonts w:ascii="Times New Roman" w:eastAsia="Times New Roman" w:hAnsi="Times New Roman" w:cs="Times New Roman"/>
                <w:noProof/>
                <w:webHidden/>
                <w:color w:val="000000" w:themeColor="text1"/>
                <w:sz w:val="24"/>
                <w:szCs w:val="24"/>
              </w:rPr>
              <w:fldChar w:fldCharType="end"/>
            </w:r>
          </w:hyperlink>
        </w:p>
        <w:p w14:paraId="584D06EB" w14:textId="77777777" w:rsidR="002F4A51" w:rsidRPr="002F4A51" w:rsidRDefault="002F4A51" w:rsidP="002F4A51">
          <w:pPr>
            <w:spacing w:after="0" w:line="360" w:lineRule="auto"/>
            <w:jc w:val="both"/>
            <w:rPr>
              <w:rFonts w:ascii="Times New Roman" w:eastAsia="Times New Roman" w:hAnsi="Times New Roman" w:cs="Times New Roman"/>
              <w:b/>
              <w:bCs/>
              <w:sz w:val="24"/>
              <w:szCs w:val="24"/>
            </w:rPr>
          </w:pPr>
          <w:r w:rsidRPr="002F4A51">
            <w:rPr>
              <w:rFonts w:ascii="Times New Roman" w:eastAsia="Times New Roman" w:hAnsi="Times New Roman" w:cs="Times New Roman"/>
              <w:b/>
              <w:bCs/>
              <w:color w:val="000000" w:themeColor="text1"/>
              <w:sz w:val="24"/>
              <w:szCs w:val="24"/>
            </w:rPr>
            <w:fldChar w:fldCharType="end"/>
          </w:r>
        </w:p>
      </w:sdtContent>
    </w:sdt>
    <w:p w14:paraId="42690472" w14:textId="51DC729D"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1125CBC7" w14:textId="697C6841"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64B880A5" w14:textId="152C1D86"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58756084" w14:textId="2A0482B1"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0A1698DF" w14:textId="1FF34AF3"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538F1EFF" w14:textId="34A50ADB"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3A9E54D1" w14:textId="6728A6EC"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1D989323" w14:textId="015172AC"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2CA8D281" w14:textId="63A0642C"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1B2FD200" w14:textId="14981C46"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2A816DD7" w14:textId="425FA4BA"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6A3F4251" w14:textId="17E019F6" w:rsid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5A8423F3" w14:textId="77777777"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0" w:name="_Toc199788892"/>
      <w:r w:rsidRPr="002F4A51">
        <w:rPr>
          <w:rFonts w:ascii="Times New Roman" w:eastAsia="Times New Roman" w:hAnsi="Times New Roman" w:cs="Times New Roman"/>
          <w:b/>
          <w:sz w:val="24"/>
          <w:szCs w:val="24"/>
        </w:rPr>
        <w:lastRenderedPageBreak/>
        <w:t>Introduction</w:t>
      </w:r>
      <w:bookmarkEnd w:id="0"/>
    </w:p>
    <w:p w14:paraId="1A6418B7" w14:textId="7578FCAA" w:rsidR="002F4A51" w:rsidRPr="005912F2" w:rsidRDefault="002F4A51" w:rsidP="002F4A51">
      <w:pPr>
        <w:spacing w:before="100" w:beforeAutospacing="1" w:after="100" w:afterAutospacing="1" w:line="360" w:lineRule="auto"/>
        <w:jc w:val="both"/>
        <w:rPr>
          <w:rFonts w:ascii="Times New Roman" w:eastAsia="Times New Roman" w:hAnsi="Times New Roman" w:cs="Times New Roman"/>
          <w:iCs/>
          <w:sz w:val="24"/>
          <w:szCs w:val="24"/>
        </w:rPr>
      </w:pPr>
      <w:r w:rsidRPr="002F4A51">
        <w:rPr>
          <w:rFonts w:ascii="Times New Roman" w:eastAsia="Times New Roman" w:hAnsi="Times New Roman" w:cs="Times New Roman"/>
          <w:sz w:val="24"/>
          <w:szCs w:val="24"/>
        </w:rPr>
        <w:t xml:space="preserve">Throughout </w:t>
      </w:r>
      <w:r w:rsidR="00AF302D">
        <w:rPr>
          <w:rFonts w:ascii="Times New Roman" w:eastAsia="Times New Roman" w:hAnsi="Times New Roman" w:cs="Times New Roman"/>
          <w:sz w:val="24"/>
          <w:szCs w:val="24"/>
        </w:rPr>
        <w:t xml:space="preserve">the 10-week Level 6 hotel placement within the housekeeping department at Rossington Hall, I have </w:t>
      </w:r>
      <w:r w:rsidR="00732B3B">
        <w:rPr>
          <w:rFonts w:ascii="Times New Roman" w:eastAsia="Times New Roman" w:hAnsi="Times New Roman" w:cs="Times New Roman"/>
          <w:sz w:val="24"/>
          <w:szCs w:val="24"/>
        </w:rPr>
        <w:t>gained significant experience from the department's officers in areas such as laundry, public area cleanliness</w:t>
      </w:r>
      <w:r w:rsidRPr="002F4A51">
        <w:rPr>
          <w:rFonts w:ascii="Times New Roman" w:eastAsia="Times New Roman" w:hAnsi="Times New Roman" w:cs="Times New Roman"/>
          <w:i/>
          <w:sz w:val="24"/>
          <w:szCs w:val="24"/>
        </w:rPr>
        <w:t xml:space="preserve">, </w:t>
      </w:r>
      <w:r w:rsidRPr="005912F2">
        <w:rPr>
          <w:rFonts w:ascii="Times New Roman" w:eastAsia="Times New Roman" w:hAnsi="Times New Roman" w:cs="Times New Roman"/>
          <w:iCs/>
          <w:sz w:val="24"/>
          <w:szCs w:val="24"/>
        </w:rPr>
        <w:t xml:space="preserve">and guest room service. During the placement, the three learning objectives that I hoped to accomplish were "To gain insight into supervisory role", "to improve command of communication, specifically during peak hours", and "To learn the integration of theoretical concepts during offerings of guest services". </w:t>
      </w:r>
    </w:p>
    <w:p w14:paraId="0D14EC7D" w14:textId="77777777"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1" w:name="_i1kj5g8z09tk" w:colFirst="0" w:colLast="0"/>
      <w:bookmarkStart w:id="2" w:name="_Toc199788893"/>
      <w:bookmarkEnd w:id="1"/>
      <w:r w:rsidRPr="002F4A51">
        <w:rPr>
          <w:rFonts w:ascii="Times New Roman" w:eastAsia="Times New Roman" w:hAnsi="Times New Roman" w:cs="Times New Roman"/>
          <w:b/>
          <w:sz w:val="24"/>
          <w:szCs w:val="24"/>
        </w:rPr>
        <w:t>Section 1: Role Reflection</w:t>
      </w:r>
      <w:bookmarkEnd w:id="2"/>
    </w:p>
    <w:p w14:paraId="76C1403D" w14:textId="4F7BD435"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Self-reflection is crucial for individuals to </w:t>
      </w:r>
      <w:r w:rsidR="00732B3B">
        <w:rPr>
          <w:rFonts w:ascii="Times New Roman" w:eastAsia="Times New Roman" w:hAnsi="Times New Roman" w:cs="Times New Roman"/>
          <w:sz w:val="24"/>
          <w:szCs w:val="24"/>
        </w:rPr>
        <w:t>enhance their credibility, identify their strengths and weaknesses, reflect on past experiences, and develop plans to achieve</w:t>
      </w:r>
      <w:r w:rsidRPr="002F4A51">
        <w:rPr>
          <w:rFonts w:ascii="Times New Roman" w:eastAsia="Times New Roman" w:hAnsi="Times New Roman" w:cs="Times New Roman"/>
          <w:sz w:val="24"/>
          <w:szCs w:val="24"/>
        </w:rPr>
        <w:t xml:space="preserve"> meaningful goals in the future. Work-based learning supports individuals </w:t>
      </w:r>
      <w:r w:rsidR="00732B3B">
        <w:rPr>
          <w:rFonts w:ascii="Times New Roman" w:eastAsia="Times New Roman" w:hAnsi="Times New Roman" w:cs="Times New Roman"/>
          <w:sz w:val="24"/>
          <w:szCs w:val="24"/>
        </w:rPr>
        <w:t>in improving their knowledge, which in turn fosters professional behaviours that positively influence their eligibility to meet</w:t>
      </w:r>
      <w:r w:rsidRPr="002F4A51">
        <w:rPr>
          <w:rFonts w:ascii="Times New Roman" w:eastAsia="Times New Roman" w:hAnsi="Times New Roman" w:cs="Times New Roman"/>
          <w:sz w:val="24"/>
          <w:szCs w:val="24"/>
        </w:rPr>
        <w:t xml:space="preserve"> the current needs of the workforce (QAA, 2018). In this regard, I </w:t>
      </w:r>
      <w:r w:rsidR="00732B3B">
        <w:rPr>
          <w:rFonts w:ascii="Times New Roman" w:eastAsia="Times New Roman" w:hAnsi="Times New Roman" w:cs="Times New Roman"/>
          <w:sz w:val="24"/>
          <w:szCs w:val="24"/>
        </w:rPr>
        <w:t xml:space="preserve">will consider Kolb’s learning cycle, as defined by Vince (2022), to present my experiences during placement in the housekeeping department, which will enlighten my personal development and the </w:t>
      </w:r>
      <w:r w:rsidRPr="002F4A51">
        <w:rPr>
          <w:rFonts w:ascii="Times New Roman" w:eastAsia="Times New Roman" w:hAnsi="Times New Roman" w:cs="Times New Roman"/>
          <w:sz w:val="24"/>
          <w:szCs w:val="24"/>
        </w:rPr>
        <w:t xml:space="preserve">application of skills. </w:t>
      </w:r>
    </w:p>
    <w:p w14:paraId="6ECA5347"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Concrete experience</w:t>
      </w:r>
    </w:p>
    <w:p w14:paraId="085055BA" w14:textId="6B914142" w:rsidR="00732B3B" w:rsidRPr="00732B3B" w:rsidRDefault="002F4A51" w:rsidP="00732B3B">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Reflecting on the first stage of Kolb's learning cycle</w:t>
      </w:r>
      <w:r w:rsidR="00AF302D">
        <w:rPr>
          <w:rFonts w:ascii="Times New Roman" w:eastAsia="Times New Roman" w:hAnsi="Times New Roman" w:cs="Times New Roman"/>
          <w:sz w:val="24"/>
          <w:szCs w:val="24"/>
        </w:rPr>
        <w:t>, I can mention that during my placement, I worked with the housekeeping team, as well as the Executive Housekeeper, on reporting, stock control, and preparing guests' rooms</w:t>
      </w:r>
      <w:r w:rsidRPr="002F4A51">
        <w:rPr>
          <w:rFonts w:ascii="Times New Roman" w:eastAsia="Times New Roman" w:hAnsi="Times New Roman" w:cs="Times New Roman"/>
          <w:sz w:val="24"/>
          <w:szCs w:val="24"/>
        </w:rPr>
        <w:t xml:space="preserve">. One of the most memorable experiences </w:t>
      </w:r>
      <w:r w:rsidR="00AF302D">
        <w:rPr>
          <w:rFonts w:ascii="Times New Roman" w:eastAsia="Times New Roman" w:hAnsi="Times New Roman" w:cs="Times New Roman"/>
          <w:sz w:val="24"/>
          <w:szCs w:val="24"/>
        </w:rPr>
        <w:t>I can recall was preparing a guest room after a large group checked out.</w:t>
      </w:r>
      <w:r w:rsidR="00732B3B">
        <w:rPr>
          <w:rFonts w:ascii="Times New Roman" w:eastAsia="Times New Roman" w:hAnsi="Times New Roman" w:cs="Times New Roman"/>
          <w:sz w:val="24"/>
          <w:szCs w:val="24"/>
        </w:rPr>
        <w:t xml:space="preserve"> </w:t>
      </w:r>
      <w:r w:rsidR="00732B3B" w:rsidRPr="00732B3B">
        <w:rPr>
          <w:rFonts w:ascii="Times New Roman" w:eastAsia="Times New Roman" w:hAnsi="Times New Roman" w:cs="Times New Roman"/>
          <w:sz w:val="24"/>
          <w:szCs w:val="24"/>
        </w:rPr>
        <w:t xml:space="preserve">We had around </w:t>
      </w:r>
      <w:r w:rsidR="00732B3B">
        <w:rPr>
          <w:rFonts w:ascii="Times New Roman" w:eastAsia="Times New Roman" w:hAnsi="Times New Roman" w:cs="Times New Roman"/>
          <w:sz w:val="24"/>
          <w:szCs w:val="24"/>
        </w:rPr>
        <w:t>3</w:t>
      </w:r>
      <w:r w:rsidR="00732B3B" w:rsidRPr="00732B3B">
        <w:rPr>
          <w:rFonts w:ascii="Times New Roman" w:eastAsia="Times New Roman" w:hAnsi="Times New Roman" w:cs="Times New Roman"/>
          <w:sz w:val="24"/>
          <w:szCs w:val="24"/>
        </w:rPr>
        <w:t xml:space="preserve"> hour</w:t>
      </w:r>
      <w:r w:rsidR="00732B3B">
        <w:rPr>
          <w:rFonts w:ascii="Times New Roman" w:eastAsia="Times New Roman" w:hAnsi="Times New Roman" w:cs="Times New Roman"/>
          <w:sz w:val="24"/>
          <w:szCs w:val="24"/>
        </w:rPr>
        <w:t>s</w:t>
      </w:r>
      <w:r w:rsidR="00732B3B" w:rsidRPr="00732B3B">
        <w:rPr>
          <w:rFonts w:ascii="Times New Roman" w:eastAsia="Times New Roman" w:hAnsi="Times New Roman" w:cs="Times New Roman"/>
          <w:sz w:val="24"/>
          <w:szCs w:val="24"/>
        </w:rPr>
        <w:t xml:space="preserve"> to prepare </w:t>
      </w:r>
      <w:r w:rsidR="00732B3B">
        <w:rPr>
          <w:rFonts w:ascii="Times New Roman" w:eastAsia="Times New Roman" w:hAnsi="Times New Roman" w:cs="Times New Roman"/>
          <w:sz w:val="24"/>
          <w:szCs w:val="24"/>
        </w:rPr>
        <w:t>12 rooms, and initially, I panicked. However, I gradually followed the cleaning checklist and distributed tasks among team members, which helped increase focus and reduce anxiety levels</w:t>
      </w:r>
      <w:r w:rsidR="00732B3B" w:rsidRPr="00732B3B">
        <w:rPr>
          <w:rFonts w:ascii="Times New Roman" w:eastAsia="Times New Roman" w:hAnsi="Times New Roman" w:cs="Times New Roman"/>
          <w:sz w:val="24"/>
          <w:szCs w:val="24"/>
        </w:rPr>
        <w:t xml:space="preserve">. </w:t>
      </w:r>
    </w:p>
    <w:p w14:paraId="3A8593C5" w14:textId="0CF57E1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b/>
          <w:i/>
          <w:sz w:val="24"/>
          <w:szCs w:val="24"/>
        </w:rPr>
        <w:t>Reflective observations</w:t>
      </w:r>
    </w:p>
    <w:p w14:paraId="79B71318" w14:textId="4ED719E7" w:rsidR="00732B3B" w:rsidRPr="00732B3B" w:rsidRDefault="002F4A51" w:rsidP="00732B3B">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During my placement at </w:t>
      </w:r>
      <w:r w:rsidRPr="002F4A51">
        <w:rPr>
          <w:rFonts w:ascii="Times New Roman" w:eastAsia="Times New Roman" w:hAnsi="Times New Roman" w:cs="Times New Roman"/>
          <w:b/>
          <w:i/>
          <w:sz w:val="24"/>
          <w:szCs w:val="24"/>
        </w:rPr>
        <w:t>Rossington Hall</w:t>
      </w:r>
      <w:r w:rsidRPr="002F4A51">
        <w:rPr>
          <w:rFonts w:ascii="Times New Roman" w:eastAsia="Times New Roman" w:hAnsi="Times New Roman" w:cs="Times New Roman"/>
          <w:sz w:val="24"/>
          <w:szCs w:val="24"/>
        </w:rPr>
        <w:t xml:space="preserve">, I found that both delegation and communication skills are crucial while working in a group to drive positive outcomes even under pressure. Mistry </w:t>
      </w:r>
      <w:r w:rsidRPr="002F4A51">
        <w:rPr>
          <w:rFonts w:ascii="Times New Roman" w:eastAsia="Times New Roman" w:hAnsi="Times New Roman" w:cs="Times New Roman"/>
          <w:i/>
          <w:sz w:val="24"/>
          <w:szCs w:val="24"/>
        </w:rPr>
        <w:t>et al.</w:t>
      </w:r>
      <w:r w:rsidRPr="002F4A51">
        <w:rPr>
          <w:rFonts w:ascii="Times New Roman" w:eastAsia="Times New Roman" w:hAnsi="Times New Roman" w:cs="Times New Roman"/>
          <w:sz w:val="24"/>
          <w:szCs w:val="24"/>
        </w:rPr>
        <w:t xml:space="preserve"> (2022) </w:t>
      </w:r>
      <w:r w:rsidR="00AF302D">
        <w:rPr>
          <w:rFonts w:ascii="Times New Roman" w:eastAsia="Times New Roman" w:hAnsi="Times New Roman" w:cs="Times New Roman"/>
          <w:sz w:val="24"/>
          <w:szCs w:val="24"/>
        </w:rPr>
        <w:t>noted that effective managerial traits, including strong supervisory skills, communication abilities, and interpersonal skills, among others,</w:t>
      </w:r>
      <w:r w:rsidRPr="002F4A51">
        <w:rPr>
          <w:rFonts w:ascii="Times New Roman" w:eastAsia="Times New Roman" w:hAnsi="Times New Roman" w:cs="Times New Roman"/>
          <w:sz w:val="24"/>
          <w:szCs w:val="24"/>
        </w:rPr>
        <w:t xml:space="preserve"> contribute to the successful delivery of services for hospitality organisations. </w:t>
      </w:r>
      <w:r w:rsidR="00AF302D" w:rsidRPr="002F4A51">
        <w:rPr>
          <w:rFonts w:ascii="Times New Roman" w:eastAsia="Times New Roman" w:hAnsi="Times New Roman" w:cs="Times New Roman"/>
          <w:sz w:val="24"/>
          <w:szCs w:val="24"/>
        </w:rPr>
        <w:t xml:space="preserve">During </w:t>
      </w:r>
      <w:r w:rsidR="00AF302D">
        <w:rPr>
          <w:rFonts w:ascii="Times New Roman" w:eastAsia="Times New Roman" w:hAnsi="Times New Roman" w:cs="Times New Roman"/>
          <w:sz w:val="24"/>
          <w:szCs w:val="24"/>
        </w:rPr>
        <w:t xml:space="preserve">my </w:t>
      </w:r>
      <w:r w:rsidR="00732B3B">
        <w:rPr>
          <w:rFonts w:ascii="Times New Roman" w:eastAsia="Times New Roman" w:hAnsi="Times New Roman" w:cs="Times New Roman"/>
          <w:sz w:val="24"/>
          <w:szCs w:val="24"/>
        </w:rPr>
        <w:t>time at Rossington Hall, I observed an event where I recognised that, despite a strong team's</w:t>
      </w:r>
      <w:r w:rsidR="00AF302D">
        <w:rPr>
          <w:rFonts w:ascii="Times New Roman" w:eastAsia="Times New Roman" w:hAnsi="Times New Roman" w:cs="Times New Roman"/>
          <w:sz w:val="24"/>
          <w:szCs w:val="24"/>
        </w:rPr>
        <w:t xml:space="preserve"> efficiency in carrying out </w:t>
      </w:r>
      <w:r w:rsidR="00AF302D">
        <w:rPr>
          <w:rFonts w:ascii="Times New Roman" w:eastAsia="Times New Roman" w:hAnsi="Times New Roman" w:cs="Times New Roman"/>
          <w:sz w:val="24"/>
          <w:szCs w:val="24"/>
        </w:rPr>
        <w:lastRenderedPageBreak/>
        <w:t>required activities, inadequate communication led to repetitive work, confusion, and even team conflict</w:t>
      </w:r>
      <w:r w:rsidRPr="002F4A51">
        <w:rPr>
          <w:rFonts w:ascii="Times New Roman" w:eastAsia="Times New Roman" w:hAnsi="Times New Roman" w:cs="Times New Roman"/>
          <w:sz w:val="24"/>
          <w:szCs w:val="24"/>
        </w:rPr>
        <w:t xml:space="preserve">. </w:t>
      </w:r>
      <w:r w:rsidR="00732B3B" w:rsidRPr="00732B3B">
        <w:rPr>
          <w:rFonts w:ascii="Times New Roman" w:eastAsia="Times New Roman" w:hAnsi="Times New Roman" w:cs="Times New Roman"/>
          <w:sz w:val="24"/>
          <w:szCs w:val="24"/>
        </w:rPr>
        <w:t xml:space="preserve">In such </w:t>
      </w:r>
      <w:r w:rsidR="00732B3B">
        <w:rPr>
          <w:rFonts w:ascii="Times New Roman" w:eastAsia="Times New Roman" w:hAnsi="Times New Roman" w:cs="Times New Roman"/>
          <w:sz w:val="24"/>
          <w:szCs w:val="24"/>
        </w:rPr>
        <w:t>situations, I become frustrated, and from these incidents, I have recognised that poor communication can negatively affect efforts</w:t>
      </w:r>
      <w:r w:rsidR="00732B3B" w:rsidRPr="00732B3B">
        <w:rPr>
          <w:rFonts w:ascii="Times New Roman" w:eastAsia="Times New Roman" w:hAnsi="Times New Roman" w:cs="Times New Roman"/>
          <w:sz w:val="24"/>
          <w:szCs w:val="24"/>
        </w:rPr>
        <w:t xml:space="preserve"> and employee morale. </w:t>
      </w:r>
    </w:p>
    <w:p w14:paraId="3182B4F3" w14:textId="7F647F51"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p>
    <w:p w14:paraId="7E649395"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Abstract Conceptualisation</w:t>
      </w:r>
    </w:p>
    <w:p w14:paraId="737EBC01" w14:textId="3CEC685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I realised that </w:t>
      </w:r>
      <w:r w:rsidR="00AF302D">
        <w:rPr>
          <w:rFonts w:ascii="Times New Roman" w:eastAsia="Times New Roman" w:hAnsi="Times New Roman" w:cs="Times New Roman"/>
          <w:sz w:val="24"/>
          <w:szCs w:val="24"/>
        </w:rPr>
        <w:t>to become a supervisor in the housekeeping department, individuals require a combination of problem-solving, leadership, and</w:t>
      </w:r>
      <w:r w:rsidRPr="002F4A51">
        <w:rPr>
          <w:rFonts w:ascii="Times New Roman" w:eastAsia="Times New Roman" w:hAnsi="Times New Roman" w:cs="Times New Roman"/>
          <w:sz w:val="24"/>
          <w:szCs w:val="24"/>
        </w:rPr>
        <w:t xml:space="preserve"> coordination skills (Bardi, 2010). I equipped myself with skills </w:t>
      </w:r>
      <w:r w:rsidR="00AF302D">
        <w:rPr>
          <w:rFonts w:ascii="Times New Roman" w:eastAsia="Times New Roman" w:hAnsi="Times New Roman" w:cs="Times New Roman"/>
          <w:sz w:val="24"/>
          <w:szCs w:val="24"/>
        </w:rPr>
        <w:t xml:space="preserve">such as teamwork, credibility, approaches to making a positive impression </w:t>
      </w:r>
      <w:r w:rsidR="00AF302D" w:rsidRPr="005912F2">
        <w:rPr>
          <w:rFonts w:ascii="Times New Roman" w:eastAsia="Times New Roman" w:hAnsi="Times New Roman" w:cs="Times New Roman"/>
          <w:sz w:val="24"/>
          <w:szCs w:val="24"/>
        </w:rPr>
        <w:t>on</w:t>
      </w:r>
      <w:r w:rsidRPr="005912F2">
        <w:rPr>
          <w:rFonts w:ascii="Times New Roman" w:eastAsia="Times New Roman" w:hAnsi="Times New Roman" w:cs="Times New Roman"/>
          <w:sz w:val="24"/>
          <w:szCs w:val="24"/>
        </w:rPr>
        <w:t xml:space="preserve"> customers, and problem-solving skills.</w:t>
      </w:r>
      <w:r w:rsidRPr="002F4A51">
        <w:rPr>
          <w:rFonts w:ascii="Times New Roman" w:eastAsia="Times New Roman" w:hAnsi="Times New Roman" w:cs="Times New Roman"/>
          <w:sz w:val="24"/>
          <w:szCs w:val="24"/>
        </w:rPr>
        <w:t xml:space="preserve"> For example, during my </w:t>
      </w:r>
      <w:r w:rsidR="00AF302D">
        <w:rPr>
          <w:rFonts w:ascii="Times New Roman" w:eastAsia="Times New Roman" w:hAnsi="Times New Roman" w:cs="Times New Roman"/>
          <w:sz w:val="24"/>
          <w:szCs w:val="24"/>
        </w:rPr>
        <w:t>tenure in the housekeeping department, I once found a stained bedsheet just before the respective guest's arrival. I responded quickly by escalating the issue to my supervisors and addressing it</w:t>
      </w:r>
      <w:r w:rsidRPr="002F4A51">
        <w:rPr>
          <w:rFonts w:ascii="Times New Roman" w:eastAsia="Times New Roman" w:hAnsi="Times New Roman" w:cs="Times New Roman"/>
          <w:sz w:val="24"/>
          <w:szCs w:val="24"/>
        </w:rPr>
        <w:t xml:space="preserve"> before the guest's arrival.</w:t>
      </w:r>
      <w:r w:rsidR="00732B3B">
        <w:rPr>
          <w:rFonts w:ascii="Times New Roman" w:eastAsia="Times New Roman" w:hAnsi="Times New Roman" w:cs="Times New Roman"/>
          <w:sz w:val="24"/>
          <w:szCs w:val="24"/>
        </w:rPr>
        <w:t xml:space="preserve"> </w:t>
      </w:r>
      <w:r w:rsidR="00732B3B" w:rsidRPr="00732B3B">
        <w:rPr>
          <w:rFonts w:ascii="Times New Roman" w:eastAsia="Times New Roman" w:hAnsi="Times New Roman" w:cs="Times New Roman"/>
          <w:sz w:val="24"/>
          <w:szCs w:val="24"/>
        </w:rPr>
        <w:t xml:space="preserve">Although I felt nervous initially, I made a quick decision to inform my supervisor </w:t>
      </w:r>
      <w:r w:rsidR="004E0AC1">
        <w:rPr>
          <w:rFonts w:ascii="Times New Roman" w:eastAsia="Times New Roman" w:hAnsi="Times New Roman" w:cs="Times New Roman"/>
          <w:sz w:val="24"/>
          <w:szCs w:val="24"/>
        </w:rPr>
        <w:t>about the issues and took the necessary actions without compromising</w:t>
      </w:r>
      <w:r w:rsidR="00732B3B" w:rsidRPr="00732B3B">
        <w:rPr>
          <w:rFonts w:ascii="Times New Roman" w:eastAsia="Times New Roman" w:hAnsi="Times New Roman" w:cs="Times New Roman"/>
          <w:sz w:val="24"/>
          <w:szCs w:val="24"/>
        </w:rPr>
        <w:t xml:space="preserve"> the client's satisfaction level. </w:t>
      </w:r>
    </w:p>
    <w:p w14:paraId="5FFF5C63"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Active experimentation</w:t>
      </w:r>
    </w:p>
    <w:p w14:paraId="62881CB4" w14:textId="15799AAB"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I </w:t>
      </w:r>
      <w:r w:rsidR="00732B3B">
        <w:rPr>
          <w:rFonts w:ascii="Times New Roman" w:eastAsia="Times New Roman" w:hAnsi="Times New Roman" w:cs="Times New Roman"/>
          <w:sz w:val="24"/>
          <w:szCs w:val="24"/>
        </w:rPr>
        <w:t>have found that attentiveness, responsiveness, and critical thinking are</w:t>
      </w:r>
      <w:r w:rsidRPr="002F4A51">
        <w:rPr>
          <w:rFonts w:ascii="Times New Roman" w:eastAsia="Times New Roman" w:hAnsi="Times New Roman" w:cs="Times New Roman"/>
          <w:sz w:val="24"/>
          <w:szCs w:val="24"/>
        </w:rPr>
        <w:t xml:space="preserve"> my current </w:t>
      </w:r>
      <w:r w:rsidR="00732B3B">
        <w:rPr>
          <w:rFonts w:ascii="Times New Roman" w:eastAsia="Times New Roman" w:hAnsi="Times New Roman" w:cs="Times New Roman"/>
          <w:sz w:val="24"/>
          <w:szCs w:val="24"/>
        </w:rPr>
        <w:t>areas of strength</w:t>
      </w:r>
      <w:r w:rsidRPr="002F4A51">
        <w:rPr>
          <w:rFonts w:ascii="Times New Roman" w:eastAsia="Times New Roman" w:hAnsi="Times New Roman" w:cs="Times New Roman"/>
          <w:sz w:val="24"/>
          <w:szCs w:val="24"/>
        </w:rPr>
        <w:t xml:space="preserve">. Whereas, reflecting on the </w:t>
      </w:r>
      <w:r w:rsidR="00AF302D">
        <w:rPr>
          <w:rFonts w:ascii="Times New Roman" w:eastAsia="Times New Roman" w:hAnsi="Times New Roman" w:cs="Times New Roman"/>
          <w:sz w:val="24"/>
          <w:szCs w:val="24"/>
        </w:rPr>
        <w:t xml:space="preserve">perspectives of Casado (2012) and </w:t>
      </w:r>
      <w:proofErr w:type="spellStart"/>
      <w:r w:rsidR="00AF302D">
        <w:rPr>
          <w:rFonts w:ascii="Times New Roman" w:eastAsia="Times New Roman" w:hAnsi="Times New Roman" w:cs="Times New Roman"/>
          <w:sz w:val="24"/>
          <w:szCs w:val="24"/>
        </w:rPr>
        <w:t>Rughubalan</w:t>
      </w:r>
      <w:proofErr w:type="spellEnd"/>
      <w:r w:rsidR="00AF302D">
        <w:rPr>
          <w:rFonts w:ascii="Times New Roman" w:eastAsia="Times New Roman" w:hAnsi="Times New Roman" w:cs="Times New Roman"/>
          <w:sz w:val="24"/>
          <w:szCs w:val="24"/>
        </w:rPr>
        <w:t xml:space="preserve"> (2009) on housekeeping management, I found that communication improvement is a primary area that I should </w:t>
      </w:r>
      <w:r w:rsidR="00732B3B">
        <w:rPr>
          <w:rFonts w:ascii="Times New Roman" w:eastAsia="Times New Roman" w:hAnsi="Times New Roman" w:cs="Times New Roman"/>
          <w:sz w:val="24"/>
          <w:szCs w:val="24"/>
        </w:rPr>
        <w:t>focus on to enhance my credibility and work more efficiently in the housekeeping department</w:t>
      </w:r>
      <w:r w:rsidRPr="002F4A51">
        <w:rPr>
          <w:rFonts w:ascii="Times New Roman" w:eastAsia="Times New Roman" w:hAnsi="Times New Roman" w:cs="Times New Roman"/>
          <w:sz w:val="24"/>
          <w:szCs w:val="24"/>
        </w:rPr>
        <w:t xml:space="preserve">. </w:t>
      </w:r>
      <w:r w:rsidR="00AF302D">
        <w:rPr>
          <w:rFonts w:ascii="Times New Roman" w:eastAsia="Times New Roman" w:hAnsi="Times New Roman" w:cs="Times New Roman"/>
          <w:sz w:val="24"/>
          <w:szCs w:val="24"/>
        </w:rPr>
        <w:t>To achieve this, my future action plan will be to participate in an online leadership development workshop to enhance</w:t>
      </w:r>
      <w:r w:rsidRPr="002F4A51">
        <w:rPr>
          <w:rFonts w:ascii="Times New Roman" w:eastAsia="Times New Roman" w:hAnsi="Times New Roman" w:cs="Times New Roman"/>
          <w:sz w:val="24"/>
          <w:szCs w:val="24"/>
        </w:rPr>
        <w:t xml:space="preserve"> my communication skills and task delegation abilities while working in a group. </w:t>
      </w:r>
      <w:r w:rsidR="004E0AC1" w:rsidRPr="004E0AC1">
        <w:rPr>
          <w:rFonts w:ascii="Times New Roman" w:eastAsia="Times New Roman" w:hAnsi="Times New Roman" w:cs="Times New Roman"/>
          <w:sz w:val="24"/>
          <w:szCs w:val="24"/>
        </w:rPr>
        <w:t xml:space="preserve">I will also plan to develop a weekly journal to track my </w:t>
      </w:r>
      <w:r w:rsidR="004E0AC1">
        <w:rPr>
          <w:rFonts w:ascii="Times New Roman" w:eastAsia="Times New Roman" w:hAnsi="Times New Roman" w:cs="Times New Roman"/>
          <w:sz w:val="24"/>
          <w:szCs w:val="24"/>
        </w:rPr>
        <w:t xml:space="preserve">emotional responses and choices in the context of </w:t>
      </w:r>
      <w:r w:rsidR="004E0AC1" w:rsidRPr="004E0AC1">
        <w:rPr>
          <w:rFonts w:ascii="Times New Roman" w:eastAsia="Times New Roman" w:hAnsi="Times New Roman" w:cs="Times New Roman"/>
          <w:sz w:val="24"/>
          <w:szCs w:val="24"/>
        </w:rPr>
        <w:t xml:space="preserve">future workplace scenarios. </w:t>
      </w:r>
    </w:p>
    <w:p w14:paraId="1AC1FDF5" w14:textId="77777777"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3" w:name="_pxz9coj5q0hh" w:colFirst="0" w:colLast="0"/>
      <w:bookmarkStart w:id="4" w:name="_Toc199788894"/>
      <w:bookmarkEnd w:id="3"/>
      <w:r w:rsidRPr="002F4A51">
        <w:rPr>
          <w:rFonts w:ascii="Times New Roman" w:eastAsia="Times New Roman" w:hAnsi="Times New Roman" w:cs="Times New Roman"/>
          <w:b/>
          <w:sz w:val="24"/>
          <w:szCs w:val="24"/>
        </w:rPr>
        <w:t>Section 2: Management Performance &amp; Guest Service Analysis</w:t>
      </w:r>
      <w:bookmarkEnd w:id="4"/>
    </w:p>
    <w:p w14:paraId="1F386E4E"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Management styles</w:t>
      </w:r>
    </w:p>
    <w:p w14:paraId="52D94A78" w14:textId="53326242" w:rsidR="004E0AC1" w:rsidRPr="004E0AC1" w:rsidRDefault="002F4A51" w:rsidP="004E0AC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I found </w:t>
      </w:r>
      <w:r w:rsidRPr="005912F2">
        <w:rPr>
          <w:rFonts w:ascii="Times New Roman" w:eastAsia="Times New Roman" w:hAnsi="Times New Roman" w:cs="Times New Roman"/>
          <w:sz w:val="24"/>
          <w:szCs w:val="24"/>
        </w:rPr>
        <w:t xml:space="preserve">a </w:t>
      </w:r>
      <w:r w:rsidRPr="005912F2">
        <w:rPr>
          <w:rFonts w:ascii="Times New Roman" w:eastAsia="Times New Roman" w:hAnsi="Times New Roman" w:cs="Times New Roman"/>
          <w:b/>
          <w:sz w:val="24"/>
          <w:szCs w:val="24"/>
        </w:rPr>
        <w:t>transformational leadership style</w:t>
      </w:r>
      <w:r w:rsidRPr="002F4A51">
        <w:rPr>
          <w:rFonts w:ascii="Times New Roman" w:eastAsia="Times New Roman" w:hAnsi="Times New Roman" w:cs="Times New Roman"/>
          <w:b/>
          <w:sz w:val="24"/>
          <w:szCs w:val="24"/>
        </w:rPr>
        <w:t xml:space="preserve"> </w:t>
      </w:r>
      <w:r w:rsidRPr="002F4A51">
        <w:rPr>
          <w:rFonts w:ascii="Times New Roman" w:eastAsia="Times New Roman" w:hAnsi="Times New Roman" w:cs="Times New Roman"/>
          <w:sz w:val="24"/>
          <w:szCs w:val="24"/>
        </w:rPr>
        <w:t xml:space="preserve">that is followed by the supervisors at </w:t>
      </w:r>
      <w:r w:rsidRPr="002F4A51">
        <w:rPr>
          <w:rFonts w:ascii="Times New Roman" w:eastAsia="Times New Roman" w:hAnsi="Times New Roman" w:cs="Times New Roman"/>
          <w:b/>
          <w:i/>
          <w:sz w:val="24"/>
          <w:szCs w:val="24"/>
        </w:rPr>
        <w:t>Rossington Hall</w:t>
      </w:r>
      <w:r w:rsidR="00AF302D">
        <w:rPr>
          <w:rFonts w:ascii="Times New Roman" w:eastAsia="Times New Roman" w:hAnsi="Times New Roman" w:cs="Times New Roman"/>
          <w:sz w:val="24"/>
          <w:szCs w:val="24"/>
        </w:rPr>
        <w:t>, which motivates the team by portraying traits such as</w:t>
      </w:r>
      <w:r w:rsidRPr="002F4A51">
        <w:rPr>
          <w:rFonts w:ascii="Times New Roman" w:eastAsia="Times New Roman" w:hAnsi="Times New Roman" w:cs="Times New Roman"/>
          <w:sz w:val="24"/>
          <w:szCs w:val="24"/>
        </w:rPr>
        <w:t xml:space="preserve"> praise, acknowledgement, encouragement, and clear communication. This approach can be aligned with the concept of McGregor's Theory Y</w:t>
      </w:r>
      <w:r w:rsidR="00AF302D">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as underlined by Touma (2021)</w:t>
      </w:r>
      <w:r w:rsidR="00AF302D">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which reflects the fact that staff or </w:t>
      </w:r>
      <w:r w:rsidRPr="002F4A51">
        <w:rPr>
          <w:rFonts w:ascii="Times New Roman" w:eastAsia="Times New Roman" w:hAnsi="Times New Roman" w:cs="Times New Roman"/>
          <w:sz w:val="24"/>
          <w:szCs w:val="24"/>
        </w:rPr>
        <w:lastRenderedPageBreak/>
        <w:t xml:space="preserve">employees are motivated </w:t>
      </w:r>
      <w:r w:rsidR="00AF302D" w:rsidRPr="002F4A51">
        <w:rPr>
          <w:rFonts w:ascii="Times New Roman" w:eastAsia="Times New Roman" w:hAnsi="Times New Roman" w:cs="Times New Roman"/>
          <w:sz w:val="24"/>
          <w:szCs w:val="24"/>
        </w:rPr>
        <w:t>intrinsically and</w:t>
      </w:r>
      <w:r w:rsidRPr="002F4A51">
        <w:rPr>
          <w:rFonts w:ascii="Times New Roman" w:eastAsia="Times New Roman" w:hAnsi="Times New Roman" w:cs="Times New Roman"/>
          <w:sz w:val="24"/>
          <w:szCs w:val="24"/>
        </w:rPr>
        <w:t xml:space="preserve"> seek responsibility. This further reflects on the discussion regarding the influence of management on organisational behaviour made in the module </w:t>
      </w:r>
      <w:r w:rsidRPr="002F4A51">
        <w:rPr>
          <w:rFonts w:ascii="Times New Roman" w:eastAsia="Times New Roman" w:hAnsi="Times New Roman" w:cs="Times New Roman"/>
          <w:i/>
          <w:sz w:val="24"/>
          <w:szCs w:val="24"/>
        </w:rPr>
        <w:t>“Management &amp; Organisational Behaviour (Level 5).</w:t>
      </w:r>
      <w:r w:rsidRPr="002F4A51">
        <w:rPr>
          <w:rFonts w:ascii="Times New Roman" w:eastAsia="Times New Roman" w:hAnsi="Times New Roman" w:cs="Times New Roman"/>
          <w:sz w:val="24"/>
          <w:szCs w:val="24"/>
        </w:rPr>
        <w:t xml:space="preserve"> On the contrary, I found that some other supervisors in the same department followed an </w:t>
      </w:r>
      <w:r w:rsidRPr="005912F2">
        <w:rPr>
          <w:rFonts w:ascii="Times New Roman" w:eastAsia="Times New Roman" w:hAnsi="Times New Roman" w:cs="Times New Roman"/>
          <w:b/>
          <w:iCs/>
          <w:sz w:val="24"/>
          <w:szCs w:val="24"/>
        </w:rPr>
        <w:t>autocratic style</w:t>
      </w:r>
      <w:r w:rsidRPr="005912F2">
        <w:rPr>
          <w:rFonts w:ascii="Times New Roman" w:eastAsia="Times New Roman" w:hAnsi="Times New Roman" w:cs="Times New Roman"/>
          <w:iCs/>
          <w:sz w:val="24"/>
          <w:szCs w:val="24"/>
        </w:rPr>
        <w:t>,</w:t>
      </w:r>
      <w:r w:rsidRPr="002F4A51">
        <w:rPr>
          <w:rFonts w:ascii="Times New Roman" w:eastAsia="Times New Roman" w:hAnsi="Times New Roman" w:cs="Times New Roman"/>
          <w:sz w:val="24"/>
          <w:szCs w:val="24"/>
        </w:rPr>
        <w:t xml:space="preserve"> which often resulted in repetitive work while declining team productivity</w:t>
      </w:r>
      <w:r w:rsidR="004E0AC1">
        <w:rPr>
          <w:rFonts w:ascii="Times New Roman" w:eastAsia="Times New Roman" w:hAnsi="Times New Roman" w:cs="Times New Roman"/>
          <w:sz w:val="24"/>
          <w:szCs w:val="24"/>
        </w:rPr>
        <w:t xml:space="preserve"> (Hagg, 2013). </w:t>
      </w:r>
      <w:r w:rsidR="004E0AC1" w:rsidRPr="004E0AC1">
        <w:rPr>
          <w:rFonts w:ascii="Times New Roman" w:eastAsia="Times New Roman" w:hAnsi="Times New Roman" w:cs="Times New Roman"/>
          <w:sz w:val="24"/>
          <w:szCs w:val="24"/>
        </w:rPr>
        <w:t xml:space="preserve">In this context, I can mention that </w:t>
      </w:r>
      <w:r w:rsidR="004E0AC1">
        <w:rPr>
          <w:rFonts w:ascii="Times New Roman" w:eastAsia="Times New Roman" w:hAnsi="Times New Roman" w:cs="Times New Roman"/>
          <w:sz w:val="24"/>
          <w:szCs w:val="24"/>
        </w:rPr>
        <w:t>a transformational style helped me become more valued</w:t>
      </w:r>
      <w:r w:rsidR="004E0AC1" w:rsidRPr="004E0AC1">
        <w:rPr>
          <w:rFonts w:ascii="Times New Roman" w:eastAsia="Times New Roman" w:hAnsi="Times New Roman" w:cs="Times New Roman"/>
          <w:sz w:val="24"/>
          <w:szCs w:val="24"/>
        </w:rPr>
        <w:t xml:space="preserve"> and confident, motivating me to contribute ideas. Whereas</w:t>
      </w:r>
      <w:r w:rsidR="004E0AC1">
        <w:rPr>
          <w:rFonts w:ascii="Times New Roman" w:eastAsia="Times New Roman" w:hAnsi="Times New Roman" w:cs="Times New Roman"/>
          <w:sz w:val="24"/>
          <w:szCs w:val="24"/>
        </w:rPr>
        <w:t xml:space="preserve"> the autocratic style minimised my motivation level, creating difficulties in improving my learning process in the field of leadership</w:t>
      </w:r>
      <w:r w:rsidR="004E0AC1" w:rsidRPr="004E0AC1">
        <w:rPr>
          <w:rFonts w:ascii="Times New Roman" w:eastAsia="Times New Roman" w:hAnsi="Times New Roman" w:cs="Times New Roman"/>
          <w:sz w:val="24"/>
          <w:szCs w:val="24"/>
        </w:rPr>
        <w:t xml:space="preserve"> and management. </w:t>
      </w:r>
    </w:p>
    <w:p w14:paraId="54ECFC4E" w14:textId="750AAD64" w:rsidR="002F4A51" w:rsidRPr="002F4A51" w:rsidRDefault="00301CF4" w:rsidP="002F4A51">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 </w:t>
      </w:r>
      <w:r w:rsidR="002F4A51" w:rsidRPr="002F4A51">
        <w:rPr>
          <w:rFonts w:ascii="Times New Roman" w:eastAsia="Times New Roman" w:hAnsi="Times New Roman" w:cs="Times New Roman"/>
          <w:b/>
          <w:i/>
          <w:sz w:val="24"/>
          <w:szCs w:val="24"/>
        </w:rPr>
        <w:t>Health and Safety compliance</w:t>
      </w:r>
    </w:p>
    <w:p w14:paraId="22981D98" w14:textId="38AD17EA"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During my placement, I found that </w:t>
      </w:r>
      <w:r w:rsidRPr="002F4A51">
        <w:rPr>
          <w:rFonts w:ascii="Times New Roman" w:eastAsia="Times New Roman" w:hAnsi="Times New Roman" w:cs="Times New Roman"/>
          <w:b/>
          <w:i/>
          <w:sz w:val="24"/>
          <w:szCs w:val="24"/>
        </w:rPr>
        <w:t>Rossington Hall</w:t>
      </w:r>
      <w:r w:rsidRPr="002F4A51">
        <w:rPr>
          <w:rFonts w:ascii="Times New Roman" w:eastAsia="Times New Roman" w:hAnsi="Times New Roman" w:cs="Times New Roman"/>
          <w:sz w:val="24"/>
          <w:szCs w:val="24"/>
        </w:rPr>
        <w:t xml:space="preserve"> strictly follows the health and safety compliance. For example, the organisation adhered to the </w:t>
      </w:r>
      <w:r w:rsidRPr="008F059B">
        <w:rPr>
          <w:rFonts w:ascii="Times New Roman" w:eastAsia="Times New Roman" w:hAnsi="Times New Roman" w:cs="Times New Roman"/>
          <w:bCs/>
          <w:i/>
          <w:sz w:val="24"/>
          <w:szCs w:val="24"/>
        </w:rPr>
        <w:t>Health and Safety at Work</w:t>
      </w:r>
      <w:r w:rsidR="00301CF4" w:rsidRPr="008F059B">
        <w:rPr>
          <w:rFonts w:ascii="Times New Roman" w:eastAsia="Times New Roman" w:hAnsi="Times New Roman" w:cs="Times New Roman"/>
          <w:bCs/>
          <w:i/>
          <w:sz w:val="24"/>
          <w:szCs w:val="24"/>
        </w:rPr>
        <w:t xml:space="preserve"> Act 1974, followed by the Control of Substances Hazardous to Health (COSHH) regulations</w:t>
      </w:r>
      <w:r w:rsidR="00301CF4">
        <w:rPr>
          <w:rFonts w:ascii="Times New Roman" w:eastAsia="Times New Roman" w:hAnsi="Times New Roman" w:cs="Times New Roman"/>
          <w:b/>
          <w:i/>
          <w:sz w:val="24"/>
          <w:szCs w:val="24"/>
        </w:rPr>
        <w:t xml:space="preserve"> </w:t>
      </w:r>
      <w:r w:rsidRPr="002F4A51">
        <w:rPr>
          <w:rFonts w:ascii="Times New Roman" w:eastAsia="Times New Roman" w:hAnsi="Times New Roman" w:cs="Times New Roman"/>
          <w:sz w:val="24"/>
          <w:szCs w:val="24"/>
        </w:rPr>
        <w:t>at the workplace to maintain workers' well-being (HSE, n.d</w:t>
      </w:r>
      <w:r w:rsidR="00301CF4">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Legislation, n.d</w:t>
      </w:r>
      <w:r w:rsidR="00301CF4">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While the team at the mentioned organisation considers Industry standards in their work practices, I completed COSHH courses to gain insight into the areas that I should consider </w:t>
      </w:r>
      <w:r w:rsidR="00301CF4" w:rsidRPr="002F4A51">
        <w:rPr>
          <w:rFonts w:ascii="Times New Roman" w:eastAsia="Times New Roman" w:hAnsi="Times New Roman" w:cs="Times New Roman"/>
          <w:sz w:val="24"/>
          <w:szCs w:val="24"/>
        </w:rPr>
        <w:t>to avoid</w:t>
      </w:r>
      <w:r w:rsidRPr="002F4A51">
        <w:rPr>
          <w:rFonts w:ascii="Times New Roman" w:eastAsia="Times New Roman" w:hAnsi="Times New Roman" w:cs="Times New Roman"/>
          <w:sz w:val="24"/>
          <w:szCs w:val="24"/>
        </w:rPr>
        <w:t xml:space="preserve"> any health and safety compliance issues. </w:t>
      </w:r>
    </w:p>
    <w:p w14:paraId="40B42137"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Culture &amp; teamwork</w:t>
      </w:r>
    </w:p>
    <w:p w14:paraId="596B2261" w14:textId="2CE46630"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For a hospitality organisation, organisational culture is found to have </w:t>
      </w:r>
      <w:r w:rsidR="00301CF4">
        <w:rPr>
          <w:rFonts w:ascii="Times New Roman" w:eastAsia="Times New Roman" w:hAnsi="Times New Roman" w:cs="Times New Roman"/>
          <w:sz w:val="24"/>
          <w:szCs w:val="24"/>
        </w:rPr>
        <w:t>a significant contribution to staff performance</w:t>
      </w:r>
      <w:r w:rsidRPr="002F4A51">
        <w:rPr>
          <w:rFonts w:ascii="Times New Roman" w:eastAsia="Times New Roman" w:hAnsi="Times New Roman" w:cs="Times New Roman"/>
          <w:sz w:val="24"/>
          <w:szCs w:val="24"/>
        </w:rPr>
        <w:t xml:space="preserve"> and overall guest experiences (Dawson </w:t>
      </w:r>
      <w:r w:rsidRPr="002F4A51">
        <w:rPr>
          <w:rFonts w:ascii="Times New Roman" w:eastAsia="Times New Roman" w:hAnsi="Times New Roman" w:cs="Times New Roman"/>
          <w:i/>
          <w:sz w:val="24"/>
          <w:szCs w:val="24"/>
        </w:rPr>
        <w:t>et al.</w:t>
      </w:r>
      <w:r w:rsidR="005912F2">
        <w:rPr>
          <w:rFonts w:ascii="Times New Roman" w:eastAsia="Times New Roman" w:hAnsi="Times New Roman" w:cs="Times New Roman"/>
          <w:sz w:val="24"/>
          <w:szCs w:val="24"/>
        </w:rPr>
        <w:t xml:space="preserve">, </w:t>
      </w:r>
      <w:r w:rsidRPr="002F4A51">
        <w:rPr>
          <w:rFonts w:ascii="Times New Roman" w:eastAsia="Times New Roman" w:hAnsi="Times New Roman" w:cs="Times New Roman"/>
          <w:sz w:val="24"/>
          <w:szCs w:val="24"/>
        </w:rPr>
        <w:t xml:space="preserve">2023). This reflects the areas </w:t>
      </w:r>
      <w:r w:rsidR="00301CF4">
        <w:rPr>
          <w:rFonts w:ascii="Times New Roman" w:eastAsia="Times New Roman" w:hAnsi="Times New Roman" w:cs="Times New Roman"/>
          <w:sz w:val="24"/>
          <w:szCs w:val="24"/>
        </w:rPr>
        <w:t xml:space="preserve">I have covered under the </w:t>
      </w:r>
      <w:r w:rsidR="00301CF4" w:rsidRPr="005912F2">
        <w:rPr>
          <w:rFonts w:ascii="Times New Roman" w:eastAsia="Times New Roman" w:hAnsi="Times New Roman" w:cs="Times New Roman"/>
          <w:i/>
          <w:iCs/>
          <w:sz w:val="24"/>
          <w:szCs w:val="24"/>
        </w:rPr>
        <w:t>“Personnel Resourcing &amp; Development”</w:t>
      </w:r>
      <w:r w:rsidR="005912F2">
        <w:rPr>
          <w:rFonts w:ascii="Times New Roman" w:eastAsia="Times New Roman" w:hAnsi="Times New Roman" w:cs="Times New Roman"/>
          <w:i/>
          <w:iCs/>
          <w:sz w:val="24"/>
          <w:szCs w:val="24"/>
        </w:rPr>
        <w:t xml:space="preserve"> Level 5</w:t>
      </w:r>
      <w:r w:rsidR="00301CF4">
        <w:rPr>
          <w:rFonts w:ascii="Times New Roman" w:eastAsia="Times New Roman" w:hAnsi="Times New Roman" w:cs="Times New Roman"/>
          <w:sz w:val="24"/>
          <w:szCs w:val="24"/>
        </w:rPr>
        <w:t xml:space="preserve"> module, where I have gained insight into the effectiveness of an inclusive environment in improving</w:t>
      </w:r>
      <w:r w:rsidRPr="002F4A51">
        <w:rPr>
          <w:rFonts w:ascii="Times New Roman" w:eastAsia="Times New Roman" w:hAnsi="Times New Roman" w:cs="Times New Roman"/>
          <w:sz w:val="24"/>
          <w:szCs w:val="24"/>
        </w:rPr>
        <w:t xml:space="preserve"> staff engagement while minimising overall employee turnover. </w:t>
      </w:r>
    </w:p>
    <w:p w14:paraId="7E12D68D"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Marketing &amp; guest experience</w:t>
      </w:r>
    </w:p>
    <w:p w14:paraId="33BDCDF8" w14:textId="0B31CBFA"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Housekeeping is found to have an indirect influence on strengthening the brand perception while maintaining consistency in offering positive guest experiences. Reflecting on the discussion presented in </w:t>
      </w:r>
      <w:r w:rsidRPr="005912F2">
        <w:rPr>
          <w:rFonts w:ascii="Times New Roman" w:eastAsia="Times New Roman" w:hAnsi="Times New Roman" w:cs="Times New Roman"/>
          <w:bCs/>
          <w:i/>
          <w:sz w:val="24"/>
          <w:szCs w:val="24"/>
        </w:rPr>
        <w:t>Hospitality &amp; Guest Services (Level 4)</w:t>
      </w:r>
      <w:r w:rsidRPr="005912F2">
        <w:rPr>
          <w:rFonts w:ascii="Times New Roman" w:eastAsia="Times New Roman" w:hAnsi="Times New Roman" w:cs="Times New Roman"/>
          <w:bCs/>
          <w:sz w:val="24"/>
          <w:szCs w:val="24"/>
        </w:rPr>
        <w:t>,</w:t>
      </w:r>
      <w:r w:rsidRPr="002F4A51">
        <w:rPr>
          <w:rFonts w:ascii="Times New Roman" w:eastAsia="Times New Roman" w:hAnsi="Times New Roman" w:cs="Times New Roman"/>
          <w:sz w:val="24"/>
          <w:szCs w:val="24"/>
        </w:rPr>
        <w:t xml:space="preserve"> it is identified that operational efficiency level influences organisational brand repetition, specifically for hospitality firms. </w:t>
      </w:r>
      <w:r w:rsidRPr="002F4A51">
        <w:rPr>
          <w:rFonts w:ascii="Times New Roman" w:eastAsia="Times New Roman" w:hAnsi="Times New Roman" w:cs="Times New Roman"/>
          <w:sz w:val="24"/>
          <w:szCs w:val="24"/>
        </w:rPr>
        <w:lastRenderedPageBreak/>
        <w:t xml:space="preserve">While working at </w:t>
      </w:r>
      <w:r w:rsidRPr="002F4A51">
        <w:rPr>
          <w:rFonts w:ascii="Times New Roman" w:eastAsia="Times New Roman" w:hAnsi="Times New Roman" w:cs="Times New Roman"/>
          <w:b/>
          <w:i/>
          <w:sz w:val="24"/>
          <w:szCs w:val="24"/>
        </w:rPr>
        <w:t>Rossington Hall</w:t>
      </w:r>
      <w:r w:rsidRPr="002F4A51">
        <w:rPr>
          <w:rFonts w:ascii="Times New Roman" w:eastAsia="Times New Roman" w:hAnsi="Times New Roman" w:cs="Times New Roman"/>
          <w:sz w:val="24"/>
          <w:szCs w:val="24"/>
        </w:rPr>
        <w:t xml:space="preserve">, I found that guests often provided </w:t>
      </w:r>
      <w:r w:rsidR="00301CF4">
        <w:rPr>
          <w:rFonts w:ascii="Times New Roman" w:eastAsia="Times New Roman" w:hAnsi="Times New Roman" w:cs="Times New Roman"/>
          <w:sz w:val="24"/>
          <w:szCs w:val="24"/>
        </w:rPr>
        <w:t>positive ratings if they expected service quality that met their needs during their stay</w:t>
      </w:r>
      <w:r w:rsidRPr="002F4A51">
        <w:rPr>
          <w:rFonts w:ascii="Times New Roman" w:eastAsia="Times New Roman" w:hAnsi="Times New Roman" w:cs="Times New Roman"/>
          <w:sz w:val="24"/>
          <w:szCs w:val="24"/>
        </w:rPr>
        <w:t xml:space="preserve"> at the hotel. </w:t>
      </w:r>
    </w:p>
    <w:p w14:paraId="1393688E" w14:textId="77777777"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5" w:name="_o2p1w3gsmc3" w:colFirst="0" w:colLast="0"/>
      <w:bookmarkStart w:id="6" w:name="_Toc199788895"/>
      <w:bookmarkEnd w:id="5"/>
      <w:r w:rsidRPr="002F4A51">
        <w:rPr>
          <w:rFonts w:ascii="Times New Roman" w:eastAsia="Times New Roman" w:hAnsi="Times New Roman" w:cs="Times New Roman"/>
          <w:b/>
          <w:sz w:val="24"/>
          <w:szCs w:val="24"/>
        </w:rPr>
        <w:t>Section 3: Guest Service Improvement Plan</w:t>
      </w:r>
      <w:bookmarkEnd w:id="6"/>
    </w:p>
    <w:p w14:paraId="191ED1AD" w14:textId="3B47B5F3"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b/>
          <w:i/>
          <w:sz w:val="24"/>
          <w:szCs w:val="24"/>
        </w:rPr>
        <w:t xml:space="preserve">Issue: </w:t>
      </w:r>
      <w:r w:rsidRPr="002F4A51">
        <w:rPr>
          <w:rFonts w:ascii="Times New Roman" w:eastAsia="Times New Roman" w:hAnsi="Times New Roman" w:cs="Times New Roman"/>
          <w:sz w:val="24"/>
          <w:szCs w:val="24"/>
        </w:rPr>
        <w:t xml:space="preserve">delay in terms of room readiness during peak check-in times results in customer frustrations and complaints in </w:t>
      </w:r>
      <w:r w:rsidR="00301CF4">
        <w:rPr>
          <w:rFonts w:ascii="Times New Roman" w:eastAsia="Times New Roman" w:hAnsi="Times New Roman" w:cs="Times New Roman"/>
          <w:sz w:val="24"/>
          <w:szCs w:val="24"/>
        </w:rPr>
        <w:t xml:space="preserve">the </w:t>
      </w:r>
      <w:r w:rsidRPr="002F4A51">
        <w:rPr>
          <w:rFonts w:ascii="Times New Roman" w:eastAsia="Times New Roman" w:hAnsi="Times New Roman" w:cs="Times New Roman"/>
          <w:sz w:val="24"/>
          <w:szCs w:val="24"/>
        </w:rPr>
        <w:t>reception areas</w:t>
      </w:r>
    </w:p>
    <w:p w14:paraId="4E5E9544" w14:textId="77777777"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b/>
          <w:i/>
          <w:sz w:val="24"/>
          <w:szCs w:val="24"/>
        </w:rPr>
      </w:pPr>
      <w:r w:rsidRPr="002F4A51">
        <w:rPr>
          <w:rFonts w:ascii="Times New Roman" w:eastAsia="Times New Roman" w:hAnsi="Times New Roman" w:cs="Times New Roman"/>
          <w:b/>
          <w:i/>
          <w:sz w:val="24"/>
          <w:szCs w:val="24"/>
        </w:rPr>
        <w:t>Justification</w:t>
      </w:r>
    </w:p>
    <w:p w14:paraId="4940F261" w14:textId="5A84E4BA" w:rsidR="004E0AC1" w:rsidRPr="004E0AC1" w:rsidRDefault="002F4A51" w:rsidP="004E0AC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Timely service delivery is identified </w:t>
      </w:r>
      <w:r w:rsidR="00732B3B">
        <w:rPr>
          <w:rFonts w:ascii="Times New Roman" w:eastAsia="Times New Roman" w:hAnsi="Times New Roman" w:cs="Times New Roman"/>
          <w:sz w:val="24"/>
          <w:szCs w:val="24"/>
        </w:rPr>
        <w:t xml:space="preserve">as one of the key preferences that guests want, specifically from </w:t>
      </w:r>
      <w:r w:rsidRPr="002F4A51">
        <w:rPr>
          <w:rFonts w:ascii="Times New Roman" w:eastAsia="Times New Roman" w:hAnsi="Times New Roman" w:cs="Times New Roman"/>
          <w:b/>
          <w:i/>
          <w:sz w:val="24"/>
          <w:szCs w:val="24"/>
        </w:rPr>
        <w:t>Rossington Hall</w:t>
      </w:r>
      <w:r w:rsidRPr="002F4A51">
        <w:rPr>
          <w:rFonts w:ascii="Times New Roman" w:eastAsia="Times New Roman" w:hAnsi="Times New Roman" w:cs="Times New Roman"/>
          <w:sz w:val="24"/>
          <w:szCs w:val="24"/>
        </w:rPr>
        <w:t xml:space="preserve">. </w:t>
      </w:r>
      <w:r w:rsidR="00301CF4">
        <w:rPr>
          <w:rFonts w:ascii="Times New Roman" w:eastAsia="Times New Roman" w:hAnsi="Times New Roman" w:cs="Times New Roman"/>
          <w:sz w:val="24"/>
          <w:szCs w:val="24"/>
        </w:rPr>
        <w:t xml:space="preserve">According to Ali </w:t>
      </w:r>
      <w:r w:rsidR="00301CF4" w:rsidRPr="008F059B">
        <w:rPr>
          <w:rFonts w:ascii="Times New Roman" w:eastAsia="Times New Roman" w:hAnsi="Times New Roman" w:cs="Times New Roman"/>
          <w:i/>
          <w:iCs/>
          <w:sz w:val="24"/>
          <w:szCs w:val="24"/>
        </w:rPr>
        <w:t>et al.</w:t>
      </w:r>
      <w:r w:rsidR="00301CF4">
        <w:rPr>
          <w:rFonts w:ascii="Times New Roman" w:eastAsia="Times New Roman" w:hAnsi="Times New Roman" w:cs="Times New Roman"/>
          <w:sz w:val="24"/>
          <w:szCs w:val="24"/>
        </w:rPr>
        <w:t xml:space="preserve"> (2021), reliability and responsiveness are identified as the core service quality factors that influence brand perceptions and guest satisfaction levels in hospitality organisations</w:t>
      </w:r>
      <w:r w:rsidRPr="002F4A51">
        <w:rPr>
          <w:rFonts w:ascii="Times New Roman" w:eastAsia="Times New Roman" w:hAnsi="Times New Roman" w:cs="Times New Roman"/>
          <w:sz w:val="24"/>
          <w:szCs w:val="24"/>
        </w:rPr>
        <w:t>. Hence, in the context of identified issues, the following plan could be integrated to improve guest service.</w:t>
      </w:r>
    </w:p>
    <w:tbl>
      <w:tblPr>
        <w:tblW w:w="9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7"/>
        <w:gridCol w:w="2257"/>
      </w:tblGrid>
      <w:tr w:rsidR="004E0AC1" w:rsidRPr="004E0AC1" w14:paraId="32BCA67D" w14:textId="77777777" w:rsidTr="00341630">
        <w:trPr>
          <w:jc w:val="center"/>
        </w:trPr>
        <w:tc>
          <w:tcPr>
            <w:tcW w:w="2256" w:type="dxa"/>
            <w:shd w:val="clear" w:color="auto" w:fill="auto"/>
            <w:tcMar>
              <w:top w:w="100" w:type="dxa"/>
              <w:left w:w="100" w:type="dxa"/>
              <w:bottom w:w="100" w:type="dxa"/>
              <w:right w:w="100" w:type="dxa"/>
            </w:tcMar>
          </w:tcPr>
          <w:p w14:paraId="5B9F6042"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sz w:val="24"/>
                <w:szCs w:val="24"/>
              </w:rPr>
            </w:pPr>
            <w:r w:rsidRPr="004E0AC1">
              <w:rPr>
                <w:rFonts w:ascii="Times New Roman" w:eastAsia="Times New Roman" w:hAnsi="Times New Roman" w:cs="Times New Roman"/>
                <w:b/>
                <w:sz w:val="24"/>
                <w:szCs w:val="24"/>
              </w:rPr>
              <w:t>Goals</w:t>
            </w:r>
          </w:p>
        </w:tc>
        <w:tc>
          <w:tcPr>
            <w:tcW w:w="2257" w:type="dxa"/>
            <w:shd w:val="clear" w:color="auto" w:fill="auto"/>
            <w:tcMar>
              <w:top w:w="100" w:type="dxa"/>
              <w:left w:w="100" w:type="dxa"/>
              <w:bottom w:w="100" w:type="dxa"/>
              <w:right w:w="100" w:type="dxa"/>
            </w:tcMar>
          </w:tcPr>
          <w:p w14:paraId="0C3CA8D5"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sz w:val="24"/>
                <w:szCs w:val="24"/>
              </w:rPr>
            </w:pPr>
            <w:r w:rsidRPr="004E0AC1">
              <w:rPr>
                <w:rFonts w:ascii="Times New Roman" w:eastAsia="Times New Roman" w:hAnsi="Times New Roman" w:cs="Times New Roman"/>
                <w:b/>
                <w:sz w:val="24"/>
                <w:szCs w:val="24"/>
              </w:rPr>
              <w:t>Expected outcome</w:t>
            </w:r>
          </w:p>
        </w:tc>
        <w:tc>
          <w:tcPr>
            <w:tcW w:w="2257" w:type="dxa"/>
            <w:shd w:val="clear" w:color="auto" w:fill="auto"/>
            <w:tcMar>
              <w:top w:w="100" w:type="dxa"/>
              <w:left w:w="100" w:type="dxa"/>
              <w:bottom w:w="100" w:type="dxa"/>
              <w:right w:w="100" w:type="dxa"/>
            </w:tcMar>
          </w:tcPr>
          <w:p w14:paraId="0E25B997"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sz w:val="24"/>
                <w:szCs w:val="24"/>
              </w:rPr>
            </w:pPr>
            <w:r w:rsidRPr="004E0AC1">
              <w:rPr>
                <w:rFonts w:ascii="Times New Roman" w:eastAsia="Times New Roman" w:hAnsi="Times New Roman" w:cs="Times New Roman"/>
                <w:b/>
                <w:sz w:val="24"/>
                <w:szCs w:val="24"/>
              </w:rPr>
              <w:t>Timeline</w:t>
            </w:r>
          </w:p>
        </w:tc>
        <w:tc>
          <w:tcPr>
            <w:tcW w:w="2257" w:type="dxa"/>
            <w:shd w:val="clear" w:color="auto" w:fill="auto"/>
            <w:tcMar>
              <w:top w:w="100" w:type="dxa"/>
              <w:left w:w="100" w:type="dxa"/>
              <w:bottom w:w="100" w:type="dxa"/>
              <w:right w:w="100" w:type="dxa"/>
            </w:tcMar>
          </w:tcPr>
          <w:p w14:paraId="584D90E6"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sz w:val="24"/>
                <w:szCs w:val="24"/>
              </w:rPr>
            </w:pPr>
            <w:r w:rsidRPr="004E0AC1">
              <w:rPr>
                <w:rFonts w:ascii="Times New Roman" w:eastAsia="Times New Roman" w:hAnsi="Times New Roman" w:cs="Times New Roman"/>
                <w:b/>
                <w:sz w:val="24"/>
                <w:szCs w:val="24"/>
              </w:rPr>
              <w:t>Metrics</w:t>
            </w:r>
          </w:p>
        </w:tc>
      </w:tr>
      <w:tr w:rsidR="004E0AC1" w:rsidRPr="004E0AC1" w14:paraId="6F535125" w14:textId="77777777" w:rsidTr="00341630">
        <w:trPr>
          <w:jc w:val="center"/>
        </w:trPr>
        <w:tc>
          <w:tcPr>
            <w:tcW w:w="2256" w:type="dxa"/>
            <w:shd w:val="clear" w:color="auto" w:fill="auto"/>
            <w:tcMar>
              <w:top w:w="100" w:type="dxa"/>
              <w:left w:w="100" w:type="dxa"/>
              <w:bottom w:w="100" w:type="dxa"/>
              <w:right w:w="100" w:type="dxa"/>
            </w:tcMar>
          </w:tcPr>
          <w:p w14:paraId="0A4BE893"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i/>
                <w:sz w:val="24"/>
                <w:szCs w:val="24"/>
              </w:rPr>
            </w:pPr>
            <w:r w:rsidRPr="004E0AC1">
              <w:rPr>
                <w:rFonts w:ascii="Times New Roman" w:eastAsia="Times New Roman" w:hAnsi="Times New Roman" w:cs="Times New Roman"/>
                <w:b/>
                <w:i/>
                <w:sz w:val="24"/>
                <w:szCs w:val="24"/>
              </w:rPr>
              <w:t xml:space="preserve">Integration of real-time room-checking software </w:t>
            </w:r>
          </w:p>
        </w:tc>
        <w:tc>
          <w:tcPr>
            <w:tcW w:w="2257" w:type="dxa"/>
            <w:shd w:val="clear" w:color="auto" w:fill="auto"/>
            <w:tcMar>
              <w:top w:w="100" w:type="dxa"/>
              <w:left w:w="100" w:type="dxa"/>
              <w:bottom w:w="100" w:type="dxa"/>
              <w:right w:w="100" w:type="dxa"/>
            </w:tcMar>
          </w:tcPr>
          <w:p w14:paraId="1D25F6BE" w14:textId="374797FA"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Minimisation of communication gaps and improving the check-in process</w:t>
            </w:r>
          </w:p>
        </w:tc>
        <w:tc>
          <w:tcPr>
            <w:tcW w:w="2257" w:type="dxa"/>
            <w:shd w:val="clear" w:color="auto" w:fill="auto"/>
            <w:tcMar>
              <w:top w:w="100" w:type="dxa"/>
              <w:left w:w="100" w:type="dxa"/>
              <w:bottom w:w="100" w:type="dxa"/>
              <w:right w:w="100" w:type="dxa"/>
            </w:tcMar>
          </w:tcPr>
          <w:p w14:paraId="5477985C"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Within the next 2 months</w:t>
            </w:r>
          </w:p>
        </w:tc>
        <w:tc>
          <w:tcPr>
            <w:tcW w:w="2257" w:type="dxa"/>
            <w:shd w:val="clear" w:color="auto" w:fill="auto"/>
            <w:tcMar>
              <w:top w:w="100" w:type="dxa"/>
              <w:left w:w="100" w:type="dxa"/>
              <w:bottom w:w="100" w:type="dxa"/>
              <w:right w:w="100" w:type="dxa"/>
            </w:tcMar>
          </w:tcPr>
          <w:p w14:paraId="0B1CEA40"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80% accuracy in the context of updating room status while reducing guest waiting time by 20%</w:t>
            </w:r>
          </w:p>
        </w:tc>
      </w:tr>
      <w:tr w:rsidR="004E0AC1" w:rsidRPr="004E0AC1" w14:paraId="2D1C50E2" w14:textId="77777777" w:rsidTr="00341630">
        <w:trPr>
          <w:jc w:val="center"/>
        </w:trPr>
        <w:tc>
          <w:tcPr>
            <w:tcW w:w="2256" w:type="dxa"/>
            <w:shd w:val="clear" w:color="auto" w:fill="auto"/>
            <w:tcMar>
              <w:top w:w="100" w:type="dxa"/>
              <w:left w:w="100" w:type="dxa"/>
              <w:bottom w:w="100" w:type="dxa"/>
              <w:right w:w="100" w:type="dxa"/>
            </w:tcMar>
          </w:tcPr>
          <w:p w14:paraId="6A5CE59C" w14:textId="54974C0C"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i/>
                <w:sz w:val="24"/>
                <w:szCs w:val="24"/>
              </w:rPr>
            </w:pPr>
            <w:r w:rsidRPr="004E0AC1">
              <w:rPr>
                <w:rFonts w:ascii="Times New Roman" w:eastAsia="Times New Roman" w:hAnsi="Times New Roman" w:cs="Times New Roman"/>
                <w:b/>
                <w:i/>
                <w:sz w:val="24"/>
                <w:szCs w:val="24"/>
              </w:rPr>
              <w:t>Introduction of shift scheduling for VIPs and early arrivals</w:t>
            </w:r>
          </w:p>
        </w:tc>
        <w:tc>
          <w:tcPr>
            <w:tcW w:w="2257" w:type="dxa"/>
            <w:shd w:val="clear" w:color="auto" w:fill="auto"/>
            <w:tcMar>
              <w:top w:w="100" w:type="dxa"/>
              <w:left w:w="100" w:type="dxa"/>
              <w:bottom w:w="100" w:type="dxa"/>
              <w:right w:w="100" w:type="dxa"/>
            </w:tcMar>
          </w:tcPr>
          <w:p w14:paraId="08E1848A"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Improvement in guest satisfaction</w:t>
            </w:r>
          </w:p>
        </w:tc>
        <w:tc>
          <w:tcPr>
            <w:tcW w:w="2257" w:type="dxa"/>
            <w:shd w:val="clear" w:color="auto" w:fill="auto"/>
            <w:tcMar>
              <w:top w:w="100" w:type="dxa"/>
              <w:left w:w="100" w:type="dxa"/>
              <w:bottom w:w="100" w:type="dxa"/>
              <w:right w:w="100" w:type="dxa"/>
            </w:tcMar>
          </w:tcPr>
          <w:p w14:paraId="4EA66711" w14:textId="26FF88D3"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 xml:space="preserve">Within </w:t>
            </w:r>
            <w:r>
              <w:rPr>
                <w:rFonts w:ascii="Times New Roman" w:eastAsia="Times New Roman" w:hAnsi="Times New Roman" w:cs="Times New Roman"/>
                <w:sz w:val="24"/>
                <w:szCs w:val="24"/>
              </w:rPr>
              <w:t xml:space="preserve">the </w:t>
            </w:r>
            <w:r w:rsidRPr="004E0AC1">
              <w:rPr>
                <w:rFonts w:ascii="Times New Roman" w:eastAsia="Times New Roman" w:hAnsi="Times New Roman" w:cs="Times New Roman"/>
                <w:sz w:val="24"/>
                <w:szCs w:val="24"/>
              </w:rPr>
              <w:t>next 1 month</w:t>
            </w:r>
          </w:p>
        </w:tc>
        <w:tc>
          <w:tcPr>
            <w:tcW w:w="2257" w:type="dxa"/>
            <w:shd w:val="clear" w:color="auto" w:fill="auto"/>
            <w:tcMar>
              <w:top w:w="100" w:type="dxa"/>
              <w:left w:w="100" w:type="dxa"/>
              <w:bottom w:w="100" w:type="dxa"/>
              <w:right w:w="100" w:type="dxa"/>
            </w:tcMar>
          </w:tcPr>
          <w:p w14:paraId="60CCD536" w14:textId="77777777"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Improvement of guest satisfaction score to 85%</w:t>
            </w:r>
          </w:p>
        </w:tc>
      </w:tr>
      <w:tr w:rsidR="004E0AC1" w:rsidRPr="004E0AC1" w14:paraId="3D479A28" w14:textId="77777777" w:rsidTr="00341630">
        <w:trPr>
          <w:jc w:val="center"/>
        </w:trPr>
        <w:tc>
          <w:tcPr>
            <w:tcW w:w="2256" w:type="dxa"/>
            <w:shd w:val="clear" w:color="auto" w:fill="auto"/>
            <w:tcMar>
              <w:top w:w="100" w:type="dxa"/>
              <w:left w:w="100" w:type="dxa"/>
              <w:bottom w:w="100" w:type="dxa"/>
              <w:right w:w="100" w:type="dxa"/>
            </w:tcMar>
          </w:tcPr>
          <w:p w14:paraId="3257C6E5" w14:textId="6D04D28A"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b/>
                <w:i/>
                <w:sz w:val="24"/>
                <w:szCs w:val="24"/>
              </w:rPr>
            </w:pPr>
            <w:r w:rsidRPr="004E0AC1">
              <w:rPr>
                <w:rFonts w:ascii="Times New Roman" w:eastAsia="Times New Roman" w:hAnsi="Times New Roman" w:cs="Times New Roman"/>
                <w:b/>
                <w:i/>
                <w:sz w:val="24"/>
                <w:szCs w:val="24"/>
              </w:rPr>
              <w:t xml:space="preserve">Training the restaurant and front-desk staff to deal with </w:t>
            </w:r>
            <w:r>
              <w:rPr>
                <w:rFonts w:ascii="Times New Roman" w:eastAsia="Times New Roman" w:hAnsi="Times New Roman" w:cs="Times New Roman"/>
                <w:b/>
                <w:i/>
                <w:sz w:val="24"/>
                <w:szCs w:val="24"/>
              </w:rPr>
              <w:t>peak-hour</w:t>
            </w:r>
            <w:r w:rsidRPr="004E0AC1">
              <w:rPr>
                <w:rFonts w:ascii="Times New Roman" w:eastAsia="Times New Roman" w:hAnsi="Times New Roman" w:cs="Times New Roman"/>
                <w:b/>
                <w:i/>
                <w:sz w:val="24"/>
                <w:szCs w:val="24"/>
              </w:rPr>
              <w:t xml:space="preserve"> requirements</w:t>
            </w:r>
          </w:p>
        </w:tc>
        <w:tc>
          <w:tcPr>
            <w:tcW w:w="2257" w:type="dxa"/>
            <w:shd w:val="clear" w:color="auto" w:fill="auto"/>
            <w:tcMar>
              <w:top w:w="100" w:type="dxa"/>
              <w:left w:w="100" w:type="dxa"/>
              <w:bottom w:w="100" w:type="dxa"/>
              <w:right w:w="100" w:type="dxa"/>
            </w:tcMar>
          </w:tcPr>
          <w:p w14:paraId="6C75FC08" w14:textId="0E784D23"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operational performance and employee agility in managing</w:t>
            </w:r>
            <w:r w:rsidRPr="004E0AC1">
              <w:rPr>
                <w:rFonts w:ascii="Times New Roman" w:eastAsia="Times New Roman" w:hAnsi="Times New Roman" w:cs="Times New Roman"/>
                <w:sz w:val="24"/>
                <w:szCs w:val="24"/>
              </w:rPr>
              <w:t xml:space="preserve"> housekeeping activities.</w:t>
            </w:r>
          </w:p>
        </w:tc>
        <w:tc>
          <w:tcPr>
            <w:tcW w:w="2257" w:type="dxa"/>
            <w:shd w:val="clear" w:color="auto" w:fill="auto"/>
            <w:tcMar>
              <w:top w:w="100" w:type="dxa"/>
              <w:left w:w="100" w:type="dxa"/>
              <w:bottom w:w="100" w:type="dxa"/>
              <w:right w:w="100" w:type="dxa"/>
            </w:tcMar>
          </w:tcPr>
          <w:p w14:paraId="0552ABA2" w14:textId="1291B158"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 xml:space="preserve">Within </w:t>
            </w:r>
            <w:r>
              <w:rPr>
                <w:rFonts w:ascii="Times New Roman" w:eastAsia="Times New Roman" w:hAnsi="Times New Roman" w:cs="Times New Roman"/>
                <w:sz w:val="24"/>
                <w:szCs w:val="24"/>
              </w:rPr>
              <w:t xml:space="preserve">the </w:t>
            </w:r>
            <w:r w:rsidRPr="004E0AC1">
              <w:rPr>
                <w:rFonts w:ascii="Times New Roman" w:eastAsia="Times New Roman" w:hAnsi="Times New Roman" w:cs="Times New Roman"/>
                <w:sz w:val="24"/>
                <w:szCs w:val="24"/>
              </w:rPr>
              <w:t>next 6 months</w:t>
            </w:r>
          </w:p>
        </w:tc>
        <w:tc>
          <w:tcPr>
            <w:tcW w:w="2257" w:type="dxa"/>
            <w:shd w:val="clear" w:color="auto" w:fill="auto"/>
            <w:tcMar>
              <w:top w:w="100" w:type="dxa"/>
              <w:left w:w="100" w:type="dxa"/>
              <w:bottom w:w="100" w:type="dxa"/>
              <w:right w:w="100" w:type="dxa"/>
            </w:tcMar>
          </w:tcPr>
          <w:p w14:paraId="4F8F088B" w14:textId="7C0DEE13" w:rsidR="004E0AC1" w:rsidRPr="004E0AC1" w:rsidRDefault="004E0AC1" w:rsidP="004E0AC1">
            <w:pPr>
              <w:spacing w:before="100" w:beforeAutospacing="1" w:after="100" w:afterAutospacing="1" w:line="360" w:lineRule="auto"/>
              <w:jc w:val="both"/>
              <w:rPr>
                <w:rFonts w:ascii="Times New Roman" w:eastAsia="Times New Roman" w:hAnsi="Times New Roman" w:cs="Times New Roman"/>
                <w:sz w:val="24"/>
                <w:szCs w:val="24"/>
              </w:rPr>
            </w:pPr>
            <w:r w:rsidRPr="004E0AC1">
              <w:rPr>
                <w:rFonts w:ascii="Times New Roman" w:eastAsia="Times New Roman" w:hAnsi="Times New Roman" w:cs="Times New Roman"/>
                <w:sz w:val="24"/>
                <w:szCs w:val="24"/>
              </w:rPr>
              <w:t xml:space="preserve">25% reduction of complaints in </w:t>
            </w:r>
            <w:r>
              <w:rPr>
                <w:rFonts w:ascii="Times New Roman" w:eastAsia="Times New Roman" w:hAnsi="Times New Roman" w:cs="Times New Roman"/>
                <w:sz w:val="24"/>
                <w:szCs w:val="24"/>
              </w:rPr>
              <w:t xml:space="preserve">the </w:t>
            </w:r>
            <w:r w:rsidRPr="004E0AC1">
              <w:rPr>
                <w:rFonts w:ascii="Times New Roman" w:eastAsia="Times New Roman" w:hAnsi="Times New Roman" w:cs="Times New Roman"/>
                <w:sz w:val="24"/>
                <w:szCs w:val="24"/>
              </w:rPr>
              <w:t>check-in process</w:t>
            </w:r>
            <w:r>
              <w:rPr>
                <w:rFonts w:ascii="Times New Roman" w:eastAsia="Times New Roman" w:hAnsi="Times New Roman" w:cs="Times New Roman"/>
                <w:sz w:val="24"/>
                <w:szCs w:val="24"/>
              </w:rPr>
              <w:t>,</w:t>
            </w:r>
            <w:r w:rsidRPr="004E0AC1">
              <w:rPr>
                <w:rFonts w:ascii="Times New Roman" w:eastAsia="Times New Roman" w:hAnsi="Times New Roman" w:cs="Times New Roman"/>
                <w:sz w:val="24"/>
                <w:szCs w:val="24"/>
              </w:rPr>
              <w:t xml:space="preserve"> specifically during peak hours</w:t>
            </w:r>
          </w:p>
        </w:tc>
      </w:tr>
    </w:tbl>
    <w:p w14:paraId="1D912D1E" w14:textId="7EF1CC51"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p>
    <w:p w14:paraId="4596DC08" w14:textId="77777777" w:rsidR="002F4A51" w:rsidRPr="002F4A51" w:rsidRDefault="002F4A51" w:rsidP="002F4A51">
      <w:pPr>
        <w:spacing w:before="100" w:beforeAutospacing="1" w:after="100" w:afterAutospacing="1" w:line="360" w:lineRule="auto"/>
        <w:jc w:val="center"/>
        <w:rPr>
          <w:rFonts w:ascii="Times New Roman" w:eastAsia="Times New Roman" w:hAnsi="Times New Roman" w:cs="Times New Roman"/>
          <w:b/>
          <w:sz w:val="24"/>
          <w:szCs w:val="24"/>
        </w:rPr>
      </w:pPr>
      <w:r w:rsidRPr="002F4A51">
        <w:rPr>
          <w:rFonts w:ascii="Times New Roman" w:eastAsia="Times New Roman" w:hAnsi="Times New Roman" w:cs="Times New Roman"/>
          <w:b/>
          <w:sz w:val="24"/>
          <w:szCs w:val="24"/>
        </w:rPr>
        <w:lastRenderedPageBreak/>
        <w:t>Table 1: Guest Service Improvement Plan</w:t>
      </w:r>
    </w:p>
    <w:p w14:paraId="4783F047" w14:textId="4B8BF853" w:rsidR="002F4A51" w:rsidRDefault="002F4A51" w:rsidP="002F4A51">
      <w:pPr>
        <w:spacing w:before="100" w:beforeAutospacing="1" w:after="100" w:afterAutospacing="1" w:line="360" w:lineRule="auto"/>
        <w:jc w:val="center"/>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(Source: Self-created)</w:t>
      </w:r>
    </w:p>
    <w:p w14:paraId="53C2642A" w14:textId="77777777" w:rsidR="004E0AC1" w:rsidRPr="002F4A51" w:rsidRDefault="004E0AC1" w:rsidP="002F4A51">
      <w:pPr>
        <w:spacing w:before="100" w:beforeAutospacing="1" w:after="100" w:afterAutospacing="1" w:line="360" w:lineRule="auto"/>
        <w:jc w:val="center"/>
        <w:rPr>
          <w:rFonts w:ascii="Times New Roman" w:eastAsia="Times New Roman" w:hAnsi="Times New Roman" w:cs="Times New Roman"/>
          <w:sz w:val="24"/>
          <w:szCs w:val="24"/>
        </w:rPr>
      </w:pPr>
    </w:p>
    <w:p w14:paraId="2BA5B7AD" w14:textId="77777777"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7" w:name="_btep7s6tibjt" w:colFirst="0" w:colLast="0"/>
      <w:bookmarkStart w:id="8" w:name="_Toc199788896"/>
      <w:bookmarkEnd w:id="7"/>
      <w:r w:rsidRPr="002F4A51">
        <w:rPr>
          <w:rFonts w:ascii="Times New Roman" w:eastAsia="Times New Roman" w:hAnsi="Times New Roman" w:cs="Times New Roman"/>
          <w:b/>
          <w:sz w:val="24"/>
          <w:szCs w:val="24"/>
        </w:rPr>
        <w:t>Conclusion</w:t>
      </w:r>
      <w:bookmarkEnd w:id="8"/>
    </w:p>
    <w:p w14:paraId="0F842032" w14:textId="0E08EA51" w:rsidR="002F4A51" w:rsidRPr="002F4A51" w:rsidRDefault="002F4A51" w:rsidP="002F4A51">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In conclusion, it can be </w:t>
      </w:r>
      <w:r w:rsidR="00301CF4">
        <w:rPr>
          <w:rFonts w:ascii="Times New Roman" w:eastAsia="Times New Roman" w:hAnsi="Times New Roman" w:cs="Times New Roman"/>
          <w:sz w:val="24"/>
          <w:szCs w:val="24"/>
        </w:rPr>
        <w:t>noted that my placement at the mentioned organisation provided a significant opportunity to deepen my knowledge of operational standards, leadership approaches, and guest execution within</w:t>
      </w:r>
      <w:r w:rsidRPr="002F4A51">
        <w:rPr>
          <w:rFonts w:ascii="Times New Roman" w:eastAsia="Times New Roman" w:hAnsi="Times New Roman" w:cs="Times New Roman"/>
          <w:sz w:val="24"/>
          <w:szCs w:val="24"/>
        </w:rPr>
        <w:t xml:space="preserve"> the housekeeping department. </w:t>
      </w:r>
      <w:r w:rsidR="00301CF4">
        <w:rPr>
          <w:rFonts w:ascii="Times New Roman" w:eastAsia="Times New Roman" w:hAnsi="Times New Roman" w:cs="Times New Roman"/>
          <w:sz w:val="24"/>
          <w:szCs w:val="24"/>
        </w:rPr>
        <w:t>Additionally, I have identified areas for improvement where I can engage more efficiently in future housekeeping activities</w:t>
      </w:r>
      <w:r w:rsidRPr="002F4A51">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br w:type="page"/>
      </w:r>
    </w:p>
    <w:p w14:paraId="5AD3E86B" w14:textId="053D6848" w:rsidR="002F4A51" w:rsidRPr="002F4A51" w:rsidRDefault="002F4A51" w:rsidP="002F4A51">
      <w:pPr>
        <w:keepNext/>
        <w:keepLines/>
        <w:spacing w:before="100" w:beforeAutospacing="1" w:after="100" w:afterAutospacing="1" w:line="360" w:lineRule="auto"/>
        <w:jc w:val="both"/>
        <w:outlineLvl w:val="0"/>
        <w:rPr>
          <w:rFonts w:ascii="Times New Roman" w:eastAsia="Times New Roman" w:hAnsi="Times New Roman" w:cs="Times New Roman"/>
          <w:b/>
          <w:sz w:val="24"/>
          <w:szCs w:val="24"/>
        </w:rPr>
      </w:pPr>
      <w:bookmarkStart w:id="9" w:name="_qny8jxrqnpaj" w:colFirst="0" w:colLast="0"/>
      <w:bookmarkStart w:id="10" w:name="_Toc199788897"/>
      <w:bookmarkEnd w:id="9"/>
      <w:r w:rsidRPr="002F4A51">
        <w:rPr>
          <w:rFonts w:ascii="Times New Roman" w:eastAsia="Times New Roman" w:hAnsi="Times New Roman" w:cs="Times New Roman"/>
          <w:b/>
          <w:sz w:val="24"/>
          <w:szCs w:val="24"/>
        </w:rPr>
        <w:lastRenderedPageBreak/>
        <w:t>References</w:t>
      </w:r>
      <w:bookmarkEnd w:id="10"/>
      <w:r>
        <w:rPr>
          <w:rFonts w:ascii="Times New Roman" w:eastAsia="Times New Roman" w:hAnsi="Times New Roman" w:cs="Times New Roman"/>
          <w:b/>
          <w:sz w:val="24"/>
          <w:szCs w:val="24"/>
        </w:rPr>
        <w:t xml:space="preserve"> </w:t>
      </w:r>
      <w:r w:rsidR="005912F2">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ist</w:t>
      </w:r>
    </w:p>
    <w:p w14:paraId="0E882AF0" w14:textId="5BCEDAD3"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Ali, B.J., Gardi, B., Othman, B.J., Ahmed, S.A., Ismael, N.B., Hamza, P.A., Aziz, H.M., Sabir, B.Y., </w:t>
      </w:r>
      <w:proofErr w:type="spellStart"/>
      <w:r w:rsidRPr="002F4A51">
        <w:rPr>
          <w:rFonts w:ascii="Times New Roman" w:eastAsia="Times New Roman" w:hAnsi="Times New Roman" w:cs="Times New Roman"/>
          <w:sz w:val="24"/>
          <w:szCs w:val="24"/>
        </w:rPr>
        <w:t>Sorguli</w:t>
      </w:r>
      <w:proofErr w:type="spellEnd"/>
      <w:r w:rsidRPr="002F4A51">
        <w:rPr>
          <w:rFonts w:ascii="Times New Roman" w:eastAsia="Times New Roman" w:hAnsi="Times New Roman" w:cs="Times New Roman"/>
          <w:sz w:val="24"/>
          <w:szCs w:val="24"/>
        </w:rPr>
        <w:t>, S. and Anwar, G. (2021)</w:t>
      </w:r>
      <w:r w:rsidR="004E0AC1">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Hotel service quality: The impact of service quality on customer satisfaction in hospitality</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i/>
          <w:sz w:val="24"/>
          <w:szCs w:val="24"/>
        </w:rPr>
        <w:t>International Journal of Engineering, Business and Management</w:t>
      </w:r>
      <w:r w:rsidRPr="002F4A51">
        <w:rPr>
          <w:rFonts w:ascii="Times New Roman" w:eastAsia="Times New Roman" w:hAnsi="Times New Roman" w:cs="Times New Roman"/>
          <w:sz w:val="24"/>
          <w:szCs w:val="24"/>
        </w:rPr>
        <w:t>, 5(3), pp. 14-28.</w:t>
      </w:r>
    </w:p>
    <w:p w14:paraId="18E3F967" w14:textId="77777777"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Bardi, J. (2010). </w:t>
      </w:r>
      <w:r w:rsidRPr="002F4A51">
        <w:rPr>
          <w:rFonts w:ascii="Times New Roman" w:eastAsia="Times New Roman" w:hAnsi="Times New Roman" w:cs="Times New Roman"/>
          <w:i/>
          <w:sz w:val="24"/>
          <w:szCs w:val="24"/>
        </w:rPr>
        <w:t>Hotel Front Office Management</w:t>
      </w:r>
      <w:r w:rsidRPr="002F4A51">
        <w:rPr>
          <w:rFonts w:ascii="Times New Roman" w:eastAsia="Times New Roman" w:hAnsi="Times New Roman" w:cs="Times New Roman"/>
          <w:sz w:val="24"/>
          <w:szCs w:val="24"/>
        </w:rPr>
        <w:t>. 5th Ed. London: Wiley</w:t>
      </w:r>
    </w:p>
    <w:p w14:paraId="7CE3B171" w14:textId="77777777"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Casado, M. (2012). </w:t>
      </w:r>
      <w:r w:rsidRPr="002F4A51">
        <w:rPr>
          <w:rFonts w:ascii="Times New Roman" w:eastAsia="Times New Roman" w:hAnsi="Times New Roman" w:cs="Times New Roman"/>
          <w:i/>
          <w:sz w:val="24"/>
          <w:szCs w:val="24"/>
        </w:rPr>
        <w:t>Housekeeping Management.</w:t>
      </w:r>
      <w:r w:rsidRPr="002F4A51">
        <w:rPr>
          <w:rFonts w:ascii="Times New Roman" w:eastAsia="Times New Roman" w:hAnsi="Times New Roman" w:cs="Times New Roman"/>
          <w:sz w:val="24"/>
          <w:szCs w:val="24"/>
        </w:rPr>
        <w:t xml:space="preserve"> 2nd Ed. London: Wiley.</w:t>
      </w:r>
    </w:p>
    <w:p w14:paraId="461B31C3" w14:textId="67B3091A"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Dawson, M., </w:t>
      </w:r>
      <w:proofErr w:type="spellStart"/>
      <w:r w:rsidRPr="002F4A51">
        <w:rPr>
          <w:rFonts w:ascii="Times New Roman" w:eastAsia="Times New Roman" w:hAnsi="Times New Roman" w:cs="Times New Roman"/>
          <w:sz w:val="24"/>
          <w:szCs w:val="24"/>
        </w:rPr>
        <w:t>Guchait</w:t>
      </w:r>
      <w:proofErr w:type="spellEnd"/>
      <w:r w:rsidRPr="002F4A51">
        <w:rPr>
          <w:rFonts w:ascii="Times New Roman" w:eastAsia="Times New Roman" w:hAnsi="Times New Roman" w:cs="Times New Roman"/>
          <w:sz w:val="24"/>
          <w:szCs w:val="24"/>
        </w:rPr>
        <w:t xml:space="preserve">, P., Russen, M., Wang, X. and </w:t>
      </w:r>
      <w:proofErr w:type="spellStart"/>
      <w:r w:rsidRPr="002F4A51">
        <w:rPr>
          <w:rFonts w:ascii="Times New Roman" w:eastAsia="Times New Roman" w:hAnsi="Times New Roman" w:cs="Times New Roman"/>
          <w:sz w:val="24"/>
          <w:szCs w:val="24"/>
        </w:rPr>
        <w:t>Pasamehmetoglu</w:t>
      </w:r>
      <w:proofErr w:type="spellEnd"/>
      <w:r w:rsidRPr="002F4A51">
        <w:rPr>
          <w:rFonts w:ascii="Times New Roman" w:eastAsia="Times New Roman" w:hAnsi="Times New Roman" w:cs="Times New Roman"/>
          <w:sz w:val="24"/>
          <w:szCs w:val="24"/>
        </w:rPr>
        <w:t>, A. (2023)</w:t>
      </w:r>
      <w:r w:rsidR="004E0AC1">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Hospitality </w:t>
      </w:r>
      <w:r w:rsidR="00301CF4">
        <w:rPr>
          <w:rFonts w:ascii="Times New Roman" w:eastAsia="Times New Roman" w:hAnsi="Times New Roman" w:cs="Times New Roman"/>
          <w:sz w:val="24"/>
          <w:szCs w:val="24"/>
        </w:rPr>
        <w:t>organisational</w:t>
      </w:r>
      <w:r w:rsidRPr="002F4A51">
        <w:rPr>
          <w:rFonts w:ascii="Times New Roman" w:eastAsia="Times New Roman" w:hAnsi="Times New Roman" w:cs="Times New Roman"/>
          <w:sz w:val="24"/>
          <w:szCs w:val="24"/>
        </w:rPr>
        <w:t xml:space="preserve"> culture: impact on </w:t>
      </w:r>
      <w:r w:rsidR="004E0AC1" w:rsidRPr="002F4A51">
        <w:rPr>
          <w:rFonts w:ascii="Times New Roman" w:eastAsia="Times New Roman" w:hAnsi="Times New Roman" w:cs="Times New Roman"/>
          <w:sz w:val="24"/>
          <w:szCs w:val="24"/>
        </w:rPr>
        <w:t>employees'</w:t>
      </w:r>
      <w:r w:rsidRPr="002F4A51">
        <w:rPr>
          <w:rFonts w:ascii="Times New Roman" w:eastAsia="Times New Roman" w:hAnsi="Times New Roman" w:cs="Times New Roman"/>
          <w:sz w:val="24"/>
          <w:szCs w:val="24"/>
        </w:rPr>
        <w:t xml:space="preserve"> job satisfaction, </w:t>
      </w:r>
      <w:r w:rsidR="00301CF4">
        <w:rPr>
          <w:rFonts w:ascii="Times New Roman" w:eastAsia="Times New Roman" w:hAnsi="Times New Roman" w:cs="Times New Roman"/>
          <w:sz w:val="24"/>
          <w:szCs w:val="24"/>
        </w:rPr>
        <w:t>organisational</w:t>
      </w:r>
      <w:r w:rsidRPr="002F4A51">
        <w:rPr>
          <w:rFonts w:ascii="Times New Roman" w:eastAsia="Times New Roman" w:hAnsi="Times New Roman" w:cs="Times New Roman"/>
          <w:sz w:val="24"/>
          <w:szCs w:val="24"/>
        </w:rPr>
        <w:t xml:space="preserve"> citizenship behaviours, service recovery performance, and intention to leave</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i/>
          <w:sz w:val="24"/>
          <w:szCs w:val="24"/>
        </w:rPr>
        <w:t>Journal of Human Resources in Hospitality &amp; Tourism</w:t>
      </w:r>
      <w:r w:rsidRPr="002F4A51">
        <w:rPr>
          <w:rFonts w:ascii="Times New Roman" w:eastAsia="Times New Roman" w:hAnsi="Times New Roman" w:cs="Times New Roman"/>
          <w:sz w:val="24"/>
          <w:szCs w:val="24"/>
        </w:rPr>
        <w:t>, 22(3), pp. 460-488.</w:t>
      </w:r>
    </w:p>
    <w:p w14:paraId="1C50ED78" w14:textId="77777777"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Hagg, E. (2013). </w:t>
      </w:r>
      <w:r w:rsidRPr="002F4A51">
        <w:rPr>
          <w:rFonts w:ascii="Times New Roman" w:eastAsia="Times New Roman" w:hAnsi="Times New Roman" w:cs="Times New Roman"/>
          <w:i/>
          <w:sz w:val="24"/>
          <w:szCs w:val="24"/>
        </w:rPr>
        <w:t>Internship Guide: Work Placements Step by Step.</w:t>
      </w:r>
      <w:r w:rsidRPr="002F4A51">
        <w:rPr>
          <w:rFonts w:ascii="Times New Roman" w:eastAsia="Times New Roman" w:hAnsi="Times New Roman" w:cs="Times New Roman"/>
          <w:sz w:val="24"/>
          <w:szCs w:val="24"/>
        </w:rPr>
        <w:t xml:space="preserve"> 5th Ed. The Hague: Eleven International Publishing.</w:t>
      </w:r>
    </w:p>
    <w:p w14:paraId="67B2D016" w14:textId="6E56698F"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HSE (</w:t>
      </w:r>
      <w:r w:rsidR="00732B3B">
        <w:rPr>
          <w:rFonts w:ascii="Times New Roman" w:eastAsia="Times New Roman" w:hAnsi="Times New Roman" w:cs="Times New Roman"/>
          <w:sz w:val="24"/>
          <w:szCs w:val="24"/>
        </w:rPr>
        <w:t>n.d.). Health and Safety at Work etc.</w:t>
      </w:r>
      <w:r w:rsidRPr="002F4A51">
        <w:rPr>
          <w:rFonts w:ascii="Times New Roman" w:eastAsia="Times New Roman" w:hAnsi="Times New Roman" w:cs="Times New Roman"/>
          <w:i/>
          <w:sz w:val="24"/>
          <w:szCs w:val="24"/>
        </w:rPr>
        <w:t xml:space="preserve"> Act 1974</w:t>
      </w:r>
      <w:r w:rsidRPr="002F4A51">
        <w:rPr>
          <w:rFonts w:ascii="Times New Roman" w:eastAsia="Times New Roman" w:hAnsi="Times New Roman" w:cs="Times New Roman"/>
          <w:sz w:val="24"/>
          <w:szCs w:val="24"/>
        </w:rPr>
        <w:t>. Available at:</w:t>
      </w:r>
      <w:r w:rsidR="00A203A9">
        <w:rPr>
          <w:rFonts w:ascii="Times New Roman" w:eastAsia="Times New Roman" w:hAnsi="Times New Roman" w:cs="Times New Roman"/>
          <w:sz w:val="24"/>
          <w:szCs w:val="24"/>
        </w:rPr>
        <w:t xml:space="preserve"> </w:t>
      </w:r>
      <w:hyperlink r:id="rId11" w:history="1">
        <w:r w:rsidR="00A203A9" w:rsidRPr="00A43EFC">
          <w:rPr>
            <w:rStyle w:val="Hyperlink"/>
            <w:rFonts w:ascii="Times New Roman" w:eastAsia="Times New Roman" w:hAnsi="Times New Roman" w:cs="Times New Roman"/>
            <w:sz w:val="24"/>
            <w:szCs w:val="24"/>
          </w:rPr>
          <w:t>https://www.hse.gov.uk/legislation/hswa.htm</w:t>
        </w:r>
      </w:hyperlink>
      <w:r w:rsidR="00A203A9">
        <w:rPr>
          <w:rFonts w:ascii="Times New Roman" w:eastAsia="Times New Roman" w:hAnsi="Times New Roman" w:cs="Times New Roman"/>
          <w:sz w:val="24"/>
          <w:szCs w:val="24"/>
        </w:rPr>
        <w:t xml:space="preserve"> </w:t>
      </w:r>
      <w:r w:rsidRPr="002F4A51">
        <w:rPr>
          <w:rFonts w:ascii="Times New Roman" w:eastAsia="Times New Roman" w:hAnsi="Times New Roman" w:cs="Times New Roman"/>
          <w:sz w:val="24"/>
          <w:szCs w:val="24"/>
        </w:rPr>
        <w:t>(Accessed: 29 May 2025)</w:t>
      </w:r>
    </w:p>
    <w:p w14:paraId="51E5BE5F" w14:textId="37631B34"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Legislation</w:t>
      </w:r>
      <w:r w:rsidR="00301CF4">
        <w:rPr>
          <w:rFonts w:ascii="Times New Roman" w:eastAsia="Times New Roman" w:hAnsi="Times New Roman" w:cs="Times New Roman"/>
          <w:sz w:val="24"/>
          <w:szCs w:val="24"/>
        </w:rPr>
        <w:t xml:space="preserve"> (</w:t>
      </w:r>
      <w:proofErr w:type="spellStart"/>
      <w:r w:rsidR="00301CF4">
        <w:rPr>
          <w:rFonts w:ascii="Times New Roman" w:eastAsia="Times New Roman" w:hAnsi="Times New Roman" w:cs="Times New Roman"/>
          <w:sz w:val="24"/>
          <w:szCs w:val="24"/>
        </w:rPr>
        <w:t>n.d</w:t>
      </w:r>
      <w:proofErr w:type="spellEnd"/>
      <w:r w:rsidR="00301CF4">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i/>
          <w:sz w:val="24"/>
          <w:szCs w:val="24"/>
        </w:rPr>
        <w:t>The Control of Substances Hazardous to Health Regulations 2002</w:t>
      </w:r>
      <w:r w:rsidRPr="002F4A51">
        <w:rPr>
          <w:rFonts w:ascii="Times New Roman" w:eastAsia="Times New Roman" w:hAnsi="Times New Roman" w:cs="Times New Roman"/>
          <w:sz w:val="24"/>
          <w:szCs w:val="24"/>
        </w:rPr>
        <w:t>. Available at:</w:t>
      </w:r>
      <w:r w:rsidR="00301CF4">
        <w:rPr>
          <w:rFonts w:ascii="Times New Roman" w:eastAsia="Times New Roman" w:hAnsi="Times New Roman" w:cs="Times New Roman"/>
          <w:sz w:val="24"/>
          <w:szCs w:val="24"/>
        </w:rPr>
        <w:t xml:space="preserve"> </w:t>
      </w:r>
      <w:hyperlink r:id="rId12" w:history="1">
        <w:r w:rsidR="00301CF4" w:rsidRPr="00FE3DDB">
          <w:rPr>
            <w:rStyle w:val="Hyperlink"/>
            <w:rFonts w:ascii="Times New Roman" w:eastAsia="Times New Roman" w:hAnsi="Times New Roman" w:cs="Times New Roman"/>
            <w:sz w:val="24"/>
            <w:szCs w:val="24"/>
          </w:rPr>
          <w:t>https://www.legislation.gov.uk/uksi/2002/2677/regulation/7</w:t>
        </w:r>
      </w:hyperlink>
      <w:r w:rsidR="00301CF4">
        <w:rPr>
          <w:rFonts w:ascii="Times New Roman" w:eastAsia="Times New Roman" w:hAnsi="Times New Roman" w:cs="Times New Roman"/>
          <w:sz w:val="24"/>
          <w:szCs w:val="24"/>
        </w:rPr>
        <w:t xml:space="preserve"> </w:t>
      </w:r>
      <w:r w:rsidRPr="002F4A51">
        <w:rPr>
          <w:rFonts w:ascii="Times New Roman" w:eastAsia="Times New Roman" w:hAnsi="Times New Roman" w:cs="Times New Roman"/>
          <w:sz w:val="24"/>
          <w:szCs w:val="24"/>
        </w:rPr>
        <w:t xml:space="preserve"> (Accessed: 29 May 2025)</w:t>
      </w:r>
    </w:p>
    <w:p w14:paraId="75C52F4E" w14:textId="394A5295"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Mistry, T.G., Hight, S.K., </w:t>
      </w:r>
      <w:proofErr w:type="spellStart"/>
      <w:r w:rsidRPr="002F4A51">
        <w:rPr>
          <w:rFonts w:ascii="Times New Roman" w:eastAsia="Times New Roman" w:hAnsi="Times New Roman" w:cs="Times New Roman"/>
          <w:sz w:val="24"/>
          <w:szCs w:val="24"/>
        </w:rPr>
        <w:t>Okumus</w:t>
      </w:r>
      <w:proofErr w:type="spellEnd"/>
      <w:r w:rsidRPr="002F4A51">
        <w:rPr>
          <w:rFonts w:ascii="Times New Roman" w:eastAsia="Times New Roman" w:hAnsi="Times New Roman" w:cs="Times New Roman"/>
          <w:sz w:val="24"/>
          <w:szCs w:val="24"/>
        </w:rPr>
        <w:t>, F. and Terrah, A. (2022)</w:t>
      </w:r>
      <w:r w:rsidR="004E0AC1">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Managers from heaven: how do hospitality employees describe good managers?</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i/>
          <w:sz w:val="24"/>
          <w:szCs w:val="24"/>
        </w:rPr>
        <w:t>International Hospitality Review</w:t>
      </w:r>
      <w:r w:rsidRPr="002F4A51">
        <w:rPr>
          <w:rFonts w:ascii="Times New Roman" w:eastAsia="Times New Roman" w:hAnsi="Times New Roman" w:cs="Times New Roman"/>
          <w:sz w:val="24"/>
          <w:szCs w:val="24"/>
        </w:rPr>
        <w:t>, 36(1), pp. 2-24.</w:t>
      </w:r>
    </w:p>
    <w:p w14:paraId="28B4B9A6" w14:textId="77777777"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 xml:space="preserve">QAA (2018). </w:t>
      </w:r>
      <w:r w:rsidRPr="002F4A51">
        <w:rPr>
          <w:rFonts w:ascii="Times New Roman" w:eastAsia="Times New Roman" w:hAnsi="Times New Roman" w:cs="Times New Roman"/>
          <w:i/>
          <w:sz w:val="24"/>
          <w:szCs w:val="24"/>
        </w:rPr>
        <w:t>UK Quality Code, Advice and Guidance: Work-based Learning.</w:t>
      </w:r>
      <w:r w:rsidRPr="002F4A51">
        <w:rPr>
          <w:rFonts w:ascii="Times New Roman" w:eastAsia="Times New Roman" w:hAnsi="Times New Roman" w:cs="Times New Roman"/>
          <w:sz w:val="24"/>
          <w:szCs w:val="24"/>
        </w:rPr>
        <w:t xml:space="preserve"> London: QAA.</w:t>
      </w:r>
    </w:p>
    <w:p w14:paraId="3842E7F4" w14:textId="77777777"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2F4A51">
        <w:rPr>
          <w:rFonts w:ascii="Times New Roman" w:eastAsia="Times New Roman" w:hAnsi="Times New Roman" w:cs="Times New Roman"/>
          <w:sz w:val="24"/>
          <w:szCs w:val="24"/>
        </w:rPr>
        <w:t>Rughubalan</w:t>
      </w:r>
      <w:proofErr w:type="spellEnd"/>
      <w:r w:rsidRPr="002F4A51">
        <w:rPr>
          <w:rFonts w:ascii="Times New Roman" w:eastAsia="Times New Roman" w:hAnsi="Times New Roman" w:cs="Times New Roman"/>
          <w:sz w:val="24"/>
          <w:szCs w:val="24"/>
        </w:rPr>
        <w:t xml:space="preserve">, G. (2009). </w:t>
      </w:r>
      <w:r w:rsidRPr="002F4A51">
        <w:rPr>
          <w:rFonts w:ascii="Times New Roman" w:eastAsia="Times New Roman" w:hAnsi="Times New Roman" w:cs="Times New Roman"/>
          <w:i/>
          <w:sz w:val="24"/>
          <w:szCs w:val="24"/>
        </w:rPr>
        <w:t>Hotel Housekeeping: Operations and Management</w:t>
      </w:r>
      <w:r w:rsidRPr="002F4A51">
        <w:rPr>
          <w:rFonts w:ascii="Times New Roman" w:eastAsia="Times New Roman" w:hAnsi="Times New Roman" w:cs="Times New Roman"/>
          <w:sz w:val="24"/>
          <w:szCs w:val="24"/>
        </w:rPr>
        <w:t>. Oxford: Higher Education Press.</w:t>
      </w:r>
    </w:p>
    <w:p w14:paraId="79C93C86" w14:textId="338D72A3"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t>Touma, J. (2021)</w:t>
      </w:r>
      <w:r w:rsidR="004E0AC1">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Theories X and Y in combination for effective change during economic crisis</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 </w:t>
      </w:r>
      <w:r w:rsidRPr="002F4A51">
        <w:rPr>
          <w:rFonts w:ascii="Times New Roman" w:eastAsia="Times New Roman" w:hAnsi="Times New Roman" w:cs="Times New Roman"/>
          <w:i/>
          <w:sz w:val="24"/>
          <w:szCs w:val="24"/>
        </w:rPr>
        <w:t>Journal of Human Resource and Sustainability Studies</w:t>
      </w:r>
      <w:r w:rsidRPr="002F4A51">
        <w:rPr>
          <w:rFonts w:ascii="Times New Roman" w:eastAsia="Times New Roman" w:hAnsi="Times New Roman" w:cs="Times New Roman"/>
          <w:sz w:val="24"/>
          <w:szCs w:val="24"/>
        </w:rPr>
        <w:t>, 9(01), p. 20.</w:t>
      </w:r>
    </w:p>
    <w:p w14:paraId="3823EC6C" w14:textId="6AD0A0A3" w:rsidR="002F4A51" w:rsidRPr="002F4A51" w:rsidRDefault="002F4A51" w:rsidP="00A203A9">
      <w:pPr>
        <w:spacing w:before="100" w:beforeAutospacing="1" w:after="100" w:afterAutospacing="1" w:line="360" w:lineRule="auto"/>
        <w:jc w:val="both"/>
        <w:rPr>
          <w:rFonts w:ascii="Times New Roman" w:eastAsia="Times New Roman" w:hAnsi="Times New Roman" w:cs="Times New Roman"/>
          <w:sz w:val="24"/>
          <w:szCs w:val="24"/>
        </w:rPr>
      </w:pPr>
      <w:r w:rsidRPr="002F4A51">
        <w:rPr>
          <w:rFonts w:ascii="Times New Roman" w:eastAsia="Times New Roman" w:hAnsi="Times New Roman" w:cs="Times New Roman"/>
          <w:sz w:val="24"/>
          <w:szCs w:val="24"/>
        </w:rPr>
        <w:lastRenderedPageBreak/>
        <w:t>Vince, R. (2022)</w:t>
      </w:r>
      <w:r w:rsidR="004E0AC1">
        <w:rPr>
          <w:rFonts w:ascii="Times New Roman" w:eastAsia="Times New Roman" w:hAnsi="Times New Roman" w:cs="Times New Roman"/>
          <w:sz w:val="24"/>
          <w:szCs w:val="24"/>
        </w:rPr>
        <w:t xml:space="preserve">. </w:t>
      </w:r>
      <w:r w:rsidR="008F059B">
        <w:rPr>
          <w:rFonts w:ascii="Times New Roman" w:eastAsia="Times New Roman" w:hAnsi="Times New Roman" w:cs="Times New Roman"/>
          <w:sz w:val="24"/>
          <w:szCs w:val="24"/>
        </w:rPr>
        <w:t>“</w:t>
      </w:r>
      <w:r w:rsidRPr="002F4A51">
        <w:rPr>
          <w:rFonts w:ascii="Times New Roman" w:eastAsia="Times New Roman" w:hAnsi="Times New Roman" w:cs="Times New Roman"/>
          <w:sz w:val="24"/>
          <w:szCs w:val="24"/>
        </w:rPr>
        <w:t xml:space="preserve">Reflections on behind and beyond Kolb’s learning cycle”, </w:t>
      </w:r>
      <w:r w:rsidRPr="002F4A51">
        <w:rPr>
          <w:rFonts w:ascii="Times New Roman" w:eastAsia="Times New Roman" w:hAnsi="Times New Roman" w:cs="Times New Roman"/>
          <w:i/>
          <w:sz w:val="24"/>
          <w:szCs w:val="24"/>
        </w:rPr>
        <w:t>Journal of Management Education</w:t>
      </w:r>
      <w:r w:rsidRPr="002F4A51">
        <w:rPr>
          <w:rFonts w:ascii="Times New Roman" w:eastAsia="Times New Roman" w:hAnsi="Times New Roman" w:cs="Times New Roman"/>
          <w:sz w:val="24"/>
          <w:szCs w:val="24"/>
        </w:rPr>
        <w:t>, 46(6), pp. 983-989.</w:t>
      </w:r>
    </w:p>
    <w:p w14:paraId="0B50A180" w14:textId="77777777" w:rsidR="002F4A51" w:rsidRPr="002F4A51" w:rsidRDefault="002F4A51" w:rsidP="002F4A51">
      <w:pPr>
        <w:spacing w:before="100" w:beforeAutospacing="1" w:after="100" w:afterAutospacing="1" w:line="360" w:lineRule="auto"/>
        <w:jc w:val="center"/>
        <w:rPr>
          <w:rFonts w:ascii="Times New Roman" w:eastAsia="Times New Roman" w:hAnsi="Times New Roman" w:cs="Times New Roman"/>
          <w:b/>
          <w:sz w:val="32"/>
          <w:szCs w:val="32"/>
        </w:rPr>
      </w:pPr>
    </w:p>
    <w:p w14:paraId="33CB96AD" w14:textId="75C14A06" w:rsidR="00C57FA9" w:rsidRDefault="00C57FA9"/>
    <w:sectPr w:rsidR="00C57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BC"/>
    <w:rsid w:val="00216B6D"/>
    <w:rsid w:val="002F4A51"/>
    <w:rsid w:val="00301CF4"/>
    <w:rsid w:val="003165CF"/>
    <w:rsid w:val="004E0AC1"/>
    <w:rsid w:val="005912F2"/>
    <w:rsid w:val="005F1ABC"/>
    <w:rsid w:val="005F2F90"/>
    <w:rsid w:val="00732B3B"/>
    <w:rsid w:val="008F059B"/>
    <w:rsid w:val="00A203A9"/>
    <w:rsid w:val="00AF302D"/>
    <w:rsid w:val="00C57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72863"/>
  <w15:chartTrackingRefBased/>
  <w15:docId w15:val="{F40D5DFF-874A-4D17-A342-E500707DD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1">
    <w:name w:val="Table1"/>
    <w:basedOn w:val="TableNormal"/>
    <w:rsid w:val="002F4A51"/>
    <w:pPr>
      <w:spacing w:after="0" w:line="360" w:lineRule="auto"/>
      <w:jc w:val="both"/>
    </w:pPr>
    <w:rPr>
      <w:rFonts w:ascii="Times New Roman" w:eastAsia="Times New Roman" w:hAnsi="Times New Roman" w:cs="Times New Roman"/>
      <w:sz w:val="24"/>
      <w:szCs w:val="24"/>
      <w:lang w:val=""/>
    </w:rPr>
    <w:tblPr>
      <w:tblStyleRowBandSize w:val="1"/>
      <w:tblStyleColBandSize w:val="1"/>
      <w:tblInd w:w="0" w:type="nil"/>
      <w:tblCellMar>
        <w:top w:w="100" w:type="dxa"/>
        <w:left w:w="100" w:type="dxa"/>
        <w:bottom w:w="100" w:type="dxa"/>
        <w:right w:w="100" w:type="dxa"/>
      </w:tblCellMar>
    </w:tblPr>
  </w:style>
  <w:style w:type="character" w:styleId="Hyperlink">
    <w:name w:val="Hyperlink"/>
    <w:basedOn w:val="DefaultParagraphFont"/>
    <w:uiPriority w:val="99"/>
    <w:unhideWhenUsed/>
    <w:rsid w:val="00301CF4"/>
    <w:rPr>
      <w:color w:val="0563C1" w:themeColor="hyperlink"/>
      <w:u w:val="single"/>
    </w:rPr>
  </w:style>
  <w:style w:type="character" w:styleId="UnresolvedMention">
    <w:name w:val="Unresolved Mention"/>
    <w:basedOn w:val="DefaultParagraphFont"/>
    <w:uiPriority w:val="99"/>
    <w:semiHidden/>
    <w:unhideWhenUsed/>
    <w:rsid w:val="00301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08688">
      <w:bodyDiv w:val="1"/>
      <w:marLeft w:val="0"/>
      <w:marRight w:val="0"/>
      <w:marTop w:val="0"/>
      <w:marBottom w:val="0"/>
      <w:divBdr>
        <w:top w:val="none" w:sz="0" w:space="0" w:color="auto"/>
        <w:left w:val="none" w:sz="0" w:space="0" w:color="auto"/>
        <w:bottom w:val="none" w:sz="0" w:space="0" w:color="auto"/>
        <w:right w:val="none" w:sz="0" w:space="0" w:color="auto"/>
      </w:divBdr>
    </w:div>
    <w:div w:id="801267616">
      <w:bodyDiv w:val="1"/>
      <w:marLeft w:val="0"/>
      <w:marRight w:val="0"/>
      <w:marTop w:val="0"/>
      <w:marBottom w:val="0"/>
      <w:divBdr>
        <w:top w:val="none" w:sz="0" w:space="0" w:color="auto"/>
        <w:left w:val="none" w:sz="0" w:space="0" w:color="auto"/>
        <w:bottom w:val="none" w:sz="0" w:space="0" w:color="auto"/>
        <w:right w:val="none" w:sz="0" w:space="0" w:color="auto"/>
      </w:divBdr>
    </w:div>
    <w:div w:id="921378539">
      <w:bodyDiv w:val="1"/>
      <w:marLeft w:val="0"/>
      <w:marRight w:val="0"/>
      <w:marTop w:val="0"/>
      <w:marBottom w:val="0"/>
      <w:divBdr>
        <w:top w:val="none" w:sz="0" w:space="0" w:color="auto"/>
        <w:left w:val="none" w:sz="0" w:space="0" w:color="auto"/>
        <w:bottom w:val="none" w:sz="0" w:space="0" w:color="auto"/>
        <w:right w:val="none" w:sz="0" w:space="0" w:color="auto"/>
      </w:divBdr>
    </w:div>
    <w:div w:id="1044990060">
      <w:bodyDiv w:val="1"/>
      <w:marLeft w:val="0"/>
      <w:marRight w:val="0"/>
      <w:marTop w:val="0"/>
      <w:marBottom w:val="0"/>
      <w:divBdr>
        <w:top w:val="none" w:sz="0" w:space="0" w:color="auto"/>
        <w:left w:val="none" w:sz="0" w:space="0" w:color="auto"/>
        <w:bottom w:val="none" w:sz="0" w:space="0" w:color="auto"/>
        <w:right w:val="none" w:sz="0" w:space="0" w:color="auto"/>
      </w:divBdr>
    </w:div>
    <w:div w:id="1209992994">
      <w:bodyDiv w:val="1"/>
      <w:marLeft w:val="0"/>
      <w:marRight w:val="0"/>
      <w:marTop w:val="0"/>
      <w:marBottom w:val="0"/>
      <w:divBdr>
        <w:top w:val="none" w:sz="0" w:space="0" w:color="auto"/>
        <w:left w:val="none" w:sz="0" w:space="0" w:color="auto"/>
        <w:bottom w:val="none" w:sz="0" w:space="0" w:color="auto"/>
        <w:right w:val="none" w:sz="0" w:space="0" w:color="auto"/>
      </w:divBdr>
    </w:div>
    <w:div w:id="1278222652">
      <w:bodyDiv w:val="1"/>
      <w:marLeft w:val="0"/>
      <w:marRight w:val="0"/>
      <w:marTop w:val="0"/>
      <w:marBottom w:val="0"/>
      <w:divBdr>
        <w:top w:val="none" w:sz="0" w:space="0" w:color="auto"/>
        <w:left w:val="none" w:sz="0" w:space="0" w:color="auto"/>
        <w:bottom w:val="none" w:sz="0" w:space="0" w:color="auto"/>
        <w:right w:val="none" w:sz="0" w:space="0" w:color="auto"/>
      </w:divBdr>
    </w:div>
    <w:div w:id="1322849764">
      <w:bodyDiv w:val="1"/>
      <w:marLeft w:val="0"/>
      <w:marRight w:val="0"/>
      <w:marTop w:val="0"/>
      <w:marBottom w:val="0"/>
      <w:divBdr>
        <w:top w:val="none" w:sz="0" w:space="0" w:color="auto"/>
        <w:left w:val="none" w:sz="0" w:space="0" w:color="auto"/>
        <w:bottom w:val="none" w:sz="0" w:space="0" w:color="auto"/>
        <w:right w:val="none" w:sz="0" w:space="0" w:color="auto"/>
      </w:divBdr>
    </w:div>
    <w:div w:id="1627077570">
      <w:bodyDiv w:val="1"/>
      <w:marLeft w:val="0"/>
      <w:marRight w:val="0"/>
      <w:marTop w:val="0"/>
      <w:marBottom w:val="0"/>
      <w:divBdr>
        <w:top w:val="none" w:sz="0" w:space="0" w:color="auto"/>
        <w:left w:val="none" w:sz="0" w:space="0" w:color="auto"/>
        <w:bottom w:val="none" w:sz="0" w:space="0" w:color="auto"/>
        <w:right w:val="none" w:sz="0" w:space="0" w:color="auto"/>
      </w:divBdr>
    </w:div>
    <w:div w:id="179798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hae\Downloads\Mihaela%20Hotel%20Placement%20Managing%20Guest%20Service%20Operations%20(1).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ihae\Downloads\Mihaela%20Hotel%20Placement%20Managing%20Guest%20Service%20Operations%20(1).docx" TargetMode="External"/><Relationship Id="rId12" Type="http://schemas.openxmlformats.org/officeDocument/2006/relationships/hyperlink" Target="https://www.legislation.gov.uk/uksi/2002/2677/regulation/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ihae\Downloads\Mihaela%20Hotel%20Placement%20Managing%20Guest%20Service%20Operations%20(1).docx" TargetMode="External"/><Relationship Id="rId11" Type="http://schemas.openxmlformats.org/officeDocument/2006/relationships/hyperlink" Target="https://www.hse.gov.uk/legislation/hswa.htm" TargetMode="External"/><Relationship Id="rId5" Type="http://schemas.openxmlformats.org/officeDocument/2006/relationships/hyperlink" Target="file:///C:\Users\mihae\Downloads\Mihaela%20Hotel%20Placement%20Managing%20Guest%20Service%20Operations%20(1).docx" TargetMode="External"/><Relationship Id="rId10" Type="http://schemas.openxmlformats.org/officeDocument/2006/relationships/hyperlink" Target="file:///C:\Users\mihae\Downloads\Mihaela%20Hotel%20Placement%20Managing%20Guest%20Service%20Operations%20(1).docx" TargetMode="External"/><Relationship Id="rId4" Type="http://schemas.openxmlformats.org/officeDocument/2006/relationships/hyperlink" Target="http://www.grammarly.com" TargetMode="External"/><Relationship Id="rId9" Type="http://schemas.openxmlformats.org/officeDocument/2006/relationships/hyperlink" Target="file:///C:\Users\mihae\Downloads\Mihaela%20Hotel%20Placement%20Managing%20Guest%20Service%20Operations%20(1).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1880</Words>
  <Characters>10986</Characters>
  <Application>Microsoft Office Word</Application>
  <DocSecurity>0</DocSecurity>
  <Lines>224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9</cp:revision>
  <dcterms:created xsi:type="dcterms:W3CDTF">2025-06-02T13:28:00Z</dcterms:created>
  <dcterms:modified xsi:type="dcterms:W3CDTF">2025-06-16T10:36:00Z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9fbd4c4a-acb3-4488-8790-ec79dec4d04b</vt:lpwstr>
  </property>
</Properties>
</file>