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horzAnchor="margin" w:tblpXSpec="center" w:tblpY="1152"/>
        <w:tblW w:w="14742" w:type="dxa"/>
        <w:tblLayout w:type="fixed"/>
        <w:tblLook w:val="0000" w:firstRow="0" w:lastRow="0" w:firstColumn="0" w:lastColumn="0" w:noHBand="0" w:noVBand="0"/>
      </w:tblPr>
      <w:tblGrid>
        <w:gridCol w:w="567"/>
        <w:gridCol w:w="567"/>
        <w:gridCol w:w="709"/>
        <w:gridCol w:w="3544"/>
        <w:gridCol w:w="4536"/>
        <w:gridCol w:w="4819"/>
      </w:tblGrid>
      <w:tr w:rsidR="00690469" w:rsidRPr="00795D65" w:rsidTr="00690469">
        <w:tblPrEx>
          <w:tblCellMar>
            <w:top w:w="0" w:type="dxa"/>
            <w:bottom w:w="0" w:type="dxa"/>
          </w:tblCellMar>
        </w:tblPrEx>
        <w:trPr>
          <w:cantSplit/>
          <w:trHeight w:val="1134"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pct12" w:color="auto" w:fill="auto"/>
            <w:textDirection w:val="btLr"/>
          </w:tcPr>
          <w:p w:rsidR="00690469" w:rsidRPr="003C4304" w:rsidRDefault="00690469" w:rsidP="00690469">
            <w:pPr>
              <w:pStyle w:val="Heading5"/>
              <w:rPr>
                <w:rFonts w:ascii="Arial" w:hAnsi="Arial" w:cs="Arial"/>
                <w:sz w:val="16"/>
              </w:rPr>
            </w:pPr>
          </w:p>
          <w:p w:rsidR="00690469" w:rsidRPr="006001AC" w:rsidRDefault="00690469" w:rsidP="00690469">
            <w:pPr>
              <w:pStyle w:val="Heading5"/>
              <w:rPr>
                <w:rFonts w:ascii="Arial" w:hAnsi="Arial" w:cs="Arial"/>
                <w:b w:val="0"/>
                <w:sz w:val="16"/>
              </w:rPr>
            </w:pP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textDirection w:val="tbRl"/>
          </w:tcPr>
          <w:p w:rsidR="00690469" w:rsidRPr="00967AE9" w:rsidRDefault="00690469" w:rsidP="00690469">
            <w:pPr>
              <w:pStyle w:val="Heading5"/>
              <w:ind w:left="113" w:right="113"/>
              <w:rPr>
                <w:rFonts w:ascii="Arial" w:hAnsi="Arial" w:cs="Arial"/>
                <w:sz w:val="20"/>
              </w:rPr>
            </w:pPr>
            <w:r w:rsidRPr="008C4503">
              <w:rPr>
                <w:rFonts w:ascii="Arial" w:hAnsi="Arial" w:cs="Arial"/>
                <w:sz w:val="16"/>
              </w:rPr>
              <w:t>TUTOR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pct12" w:color="auto" w:fill="auto"/>
            <w:textDirection w:val="tbRl"/>
          </w:tcPr>
          <w:p w:rsidR="00690469" w:rsidRPr="006001AC" w:rsidRDefault="00690469" w:rsidP="00690469">
            <w:pPr>
              <w:ind w:left="113" w:right="113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DATE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pct12" w:color="auto" w:fill="auto"/>
          </w:tcPr>
          <w:p w:rsidR="00690469" w:rsidRDefault="00690469" w:rsidP="00690469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SESSION OVERVIEW</w:t>
            </w:r>
          </w:p>
          <w:p w:rsidR="00690469" w:rsidRDefault="00690469" w:rsidP="00690469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:rsidR="00690469" w:rsidRPr="006001AC" w:rsidRDefault="00690469" w:rsidP="00690469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Concepts covered from the module learning outcomes and indicative content.</w:t>
            </w:r>
          </w:p>
        </w:tc>
        <w:tc>
          <w:tcPr>
            <w:tcW w:w="45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pct12" w:color="auto" w:fill="auto"/>
          </w:tcPr>
          <w:p w:rsidR="00690469" w:rsidRPr="006001AC" w:rsidRDefault="00690469" w:rsidP="00690469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6001AC">
              <w:rPr>
                <w:rFonts w:ascii="Arial" w:hAnsi="Arial" w:cs="Arial"/>
                <w:b/>
                <w:sz w:val="16"/>
              </w:rPr>
              <w:t>CLASS CENTRED</w:t>
            </w:r>
          </w:p>
          <w:p w:rsidR="00690469" w:rsidRDefault="00690469" w:rsidP="00690469">
            <w:pPr>
              <w:rPr>
                <w:rFonts w:ascii="Arial" w:hAnsi="Arial" w:cs="Arial"/>
                <w:b/>
                <w:sz w:val="16"/>
              </w:rPr>
            </w:pPr>
          </w:p>
          <w:p w:rsidR="00690469" w:rsidRPr="006001AC" w:rsidRDefault="00690469" w:rsidP="00690469">
            <w:pPr>
              <w:rPr>
                <w:rFonts w:ascii="Arial" w:hAnsi="Arial" w:cs="Arial"/>
                <w:b/>
                <w:sz w:val="16"/>
              </w:rPr>
            </w:pPr>
            <w:r w:rsidRPr="006001AC">
              <w:rPr>
                <w:rFonts w:ascii="Arial" w:hAnsi="Arial" w:cs="Arial"/>
                <w:b/>
                <w:sz w:val="16"/>
              </w:rPr>
              <w:t xml:space="preserve">Tasks undertaken in class to aid learning </w:t>
            </w:r>
          </w:p>
          <w:p w:rsidR="00690469" w:rsidRPr="006001AC" w:rsidRDefault="00690469" w:rsidP="00690469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:rsidR="00690469" w:rsidRPr="006001AC" w:rsidRDefault="00690469" w:rsidP="00690469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48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pct12" w:color="auto" w:fill="auto"/>
          </w:tcPr>
          <w:p w:rsidR="00690469" w:rsidRPr="006001AC" w:rsidRDefault="00690469" w:rsidP="00690469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 w:rsidRPr="006001AC">
              <w:rPr>
                <w:rFonts w:ascii="Arial" w:hAnsi="Arial" w:cs="Arial"/>
                <w:b/>
                <w:color w:val="000000"/>
                <w:sz w:val="16"/>
              </w:rPr>
              <w:t>HOME CENTRED</w:t>
            </w:r>
          </w:p>
          <w:p w:rsidR="00690469" w:rsidRDefault="00690469" w:rsidP="00690469">
            <w:pPr>
              <w:rPr>
                <w:rFonts w:ascii="Arial" w:hAnsi="Arial" w:cs="Arial"/>
                <w:b/>
                <w:color w:val="000000"/>
                <w:sz w:val="16"/>
              </w:rPr>
            </w:pPr>
            <w:r w:rsidRPr="006001AC">
              <w:rPr>
                <w:rFonts w:ascii="Arial" w:hAnsi="Arial" w:cs="Arial"/>
                <w:b/>
                <w:color w:val="000000"/>
                <w:sz w:val="16"/>
              </w:rPr>
              <w:t xml:space="preserve">Preparatory tasks to aid learning and to enable full participation in each session.  </w:t>
            </w:r>
          </w:p>
          <w:p w:rsidR="00690469" w:rsidRDefault="00690469" w:rsidP="00690469">
            <w:pPr>
              <w:rPr>
                <w:rFonts w:ascii="Arial" w:hAnsi="Arial" w:cs="Arial"/>
                <w:b/>
                <w:color w:val="000000"/>
                <w:sz w:val="16"/>
              </w:rPr>
            </w:pPr>
          </w:p>
          <w:p w:rsidR="00690469" w:rsidRPr="00795D65" w:rsidRDefault="00690469" w:rsidP="00690469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It is advised you undertake the preparatory learning prior to the class for that week.</w:t>
            </w:r>
          </w:p>
        </w:tc>
      </w:tr>
      <w:tr w:rsidR="00690469" w:rsidRPr="00E07082" w:rsidTr="00690469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:rsidR="00690469" w:rsidRPr="002F164E" w:rsidRDefault="00690469" w:rsidP="00690469">
            <w:pPr>
              <w:jc w:val="both"/>
              <w:rPr>
                <w:rFonts w:ascii="Arial" w:hAnsi="Arial" w:cs="Arial"/>
              </w:rPr>
            </w:pPr>
            <w:r w:rsidRPr="002F164E">
              <w:rPr>
                <w:rFonts w:ascii="Arial" w:hAnsi="Arial" w:cs="Arial"/>
              </w:rPr>
              <w:t>1.1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JH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/>
          </w:tcPr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2</w:t>
            </w:r>
            <w:r w:rsidRPr="005E0C46">
              <w:rPr>
                <w:rFonts w:ascii="Arial" w:hAnsi="Arial" w:cs="Arial"/>
                <w:sz w:val="22"/>
                <w:vertAlign w:val="superscript"/>
              </w:rPr>
              <w:t>nd</w:t>
            </w:r>
            <w:r w:rsidRPr="005E0C46">
              <w:rPr>
                <w:rFonts w:ascii="Arial" w:hAnsi="Arial" w:cs="Arial"/>
                <w:sz w:val="22"/>
              </w:rPr>
              <w:t xml:space="preserve"> Sept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/>
          </w:tcPr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Introdu</w:t>
            </w:r>
            <w:r>
              <w:rPr>
                <w:rFonts w:ascii="Arial" w:hAnsi="Arial" w:cs="Arial"/>
                <w:sz w:val="22"/>
              </w:rPr>
              <w:t>cing the module and assessments (including general feedback on previous assessments)</w:t>
            </w: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Labour Market and Megatrends.</w:t>
            </w: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/>
          </w:tcPr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Module learning outc</w:t>
            </w:r>
            <w:r>
              <w:rPr>
                <w:rFonts w:ascii="Arial" w:hAnsi="Arial" w:cs="Arial"/>
                <w:sz w:val="22"/>
              </w:rPr>
              <w:t>omes and overview of assessment</w:t>
            </w:r>
            <w:r w:rsidRPr="005E0C46">
              <w:rPr>
                <w:rFonts w:ascii="Arial" w:hAnsi="Arial" w:cs="Arial"/>
                <w:sz w:val="22"/>
              </w:rPr>
              <w:t>.</w:t>
            </w: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Introduction to Megatrends and their impact on organisations – CIPD megatrends report</w:t>
            </w: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Group activity – conduct a labour market analysis of 2 organisations operating in two different countries.</w:t>
            </w:r>
          </w:p>
        </w:tc>
        <w:tc>
          <w:tcPr>
            <w:tcW w:w="48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/>
          </w:tcPr>
          <w:p w:rsidR="00690469" w:rsidRPr="005E0C46" w:rsidRDefault="00690469" w:rsidP="00690469">
            <w:pPr>
              <w:rPr>
                <w:rFonts w:ascii="Arial" w:hAnsi="Arial" w:cs="Arial"/>
                <w:sz w:val="22"/>
                <w:szCs w:val="24"/>
              </w:rPr>
            </w:pPr>
            <w:r w:rsidRPr="005E0C46">
              <w:rPr>
                <w:rFonts w:ascii="Arial" w:hAnsi="Arial" w:cs="Arial"/>
                <w:b/>
                <w:sz w:val="22"/>
                <w:szCs w:val="24"/>
              </w:rPr>
              <w:t>Read:</w:t>
            </w:r>
            <w:r w:rsidRPr="005E0C46">
              <w:rPr>
                <w:rFonts w:ascii="Arial" w:hAnsi="Arial" w:cs="Arial"/>
                <w:sz w:val="22"/>
                <w:szCs w:val="24"/>
              </w:rPr>
              <w:t xml:space="preserve"> CIPD Labour Market Outlook: </w:t>
            </w:r>
            <w:hyperlink r:id="rId6" w:history="1">
              <w:r w:rsidRPr="005E0C46">
                <w:rPr>
                  <w:rStyle w:val="Hyperlink"/>
                  <w:rFonts w:ascii="Arial" w:hAnsi="Arial" w:cs="Arial"/>
                  <w:sz w:val="22"/>
                  <w:szCs w:val="24"/>
                </w:rPr>
                <w:t>https://www.cipd.co.uk/knowledge/work/trends/labour-market-outlook</w:t>
              </w:r>
            </w:hyperlink>
            <w:r w:rsidRPr="005E0C46">
              <w:rPr>
                <w:rFonts w:ascii="Arial" w:hAnsi="Arial" w:cs="Arial"/>
                <w:sz w:val="22"/>
                <w:szCs w:val="24"/>
              </w:rPr>
              <w:t xml:space="preserve"> </w:t>
            </w:r>
          </w:p>
          <w:p w:rsidR="00690469" w:rsidRPr="00E07082" w:rsidRDefault="00690469" w:rsidP="00690469">
            <w:pPr>
              <w:rPr>
                <w:rFonts w:ascii="Arial" w:hAnsi="Arial" w:cs="Arial"/>
                <w:color w:val="000000"/>
              </w:rPr>
            </w:pPr>
            <w:r w:rsidRPr="005E0C46">
              <w:rPr>
                <w:rFonts w:ascii="Arial" w:hAnsi="Arial" w:cs="Arial"/>
                <w:b/>
                <w:sz w:val="22"/>
                <w:szCs w:val="24"/>
              </w:rPr>
              <w:t>Watch:</w:t>
            </w:r>
            <w:r w:rsidRPr="005E0C46">
              <w:rPr>
                <w:rFonts w:ascii="Arial" w:hAnsi="Arial" w:cs="Arial"/>
                <w:sz w:val="22"/>
                <w:szCs w:val="24"/>
              </w:rPr>
              <w:t xml:space="preserve"> The Future of Work – three visions of tomorrow  </w:t>
            </w:r>
            <w:hyperlink r:id="rId7" w:history="1">
              <w:r w:rsidRPr="005E0C46">
                <w:rPr>
                  <w:rStyle w:val="Hyperlink"/>
                  <w:rFonts w:ascii="Arial" w:hAnsi="Arial" w:cs="Arial"/>
                  <w:sz w:val="22"/>
                  <w:szCs w:val="24"/>
                </w:rPr>
                <w:t>https://youtu.be/k6lcfTD2AYI</w:t>
              </w:r>
            </w:hyperlink>
          </w:p>
        </w:tc>
      </w:tr>
      <w:tr w:rsidR="00690469" w:rsidRPr="008C4503" w:rsidTr="00690469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1.2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JH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4</w:t>
            </w:r>
            <w:r w:rsidRPr="005E0C46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5E0C46">
              <w:rPr>
                <w:rFonts w:ascii="Arial" w:hAnsi="Arial" w:cs="Arial"/>
                <w:sz w:val="22"/>
              </w:rPr>
              <w:t xml:space="preserve"> Sept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Strategic HRM and IHRM</w:t>
            </w: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Future of Work</w:t>
            </w:r>
          </w:p>
        </w:tc>
        <w:tc>
          <w:tcPr>
            <w:tcW w:w="45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0469" w:rsidRDefault="00690469" w:rsidP="0069046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Group activity – Define SHRM and IHRM</w:t>
            </w:r>
          </w:p>
          <w:p w:rsidR="00690469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Default="00690469" w:rsidP="0069046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employee life cycle and Talent Management</w:t>
            </w:r>
          </w:p>
          <w:p w:rsidR="00690469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Guest Talk – Dr David Griffiths</w:t>
            </w:r>
          </w:p>
        </w:tc>
        <w:tc>
          <w:tcPr>
            <w:tcW w:w="48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0469" w:rsidRDefault="00690469" w:rsidP="00690469">
            <w:pPr>
              <w:rPr>
                <w:rFonts w:ascii="Arial" w:hAnsi="Arial" w:cs="Arial"/>
                <w:sz w:val="22"/>
              </w:rPr>
            </w:pPr>
            <w:r w:rsidRPr="008C4503">
              <w:rPr>
                <w:rFonts w:ascii="Arial" w:hAnsi="Arial" w:cs="Arial"/>
                <w:b/>
                <w:sz w:val="22"/>
              </w:rPr>
              <w:t>Read:</w:t>
            </w:r>
            <w:r>
              <w:rPr>
                <w:rFonts w:ascii="Arial" w:hAnsi="Arial" w:cs="Arial"/>
                <w:b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Chapter 1 of Armstrong – Available as an e-book in the library. </w:t>
            </w:r>
          </w:p>
          <w:p w:rsidR="00690469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  <w:szCs w:val="24"/>
              </w:rPr>
            </w:pPr>
            <w:r w:rsidRPr="005E0C46">
              <w:rPr>
                <w:rFonts w:ascii="Arial" w:hAnsi="Arial" w:cs="Arial"/>
                <w:b/>
                <w:sz w:val="22"/>
                <w:szCs w:val="24"/>
              </w:rPr>
              <w:t xml:space="preserve">Watch: </w:t>
            </w:r>
            <w:r w:rsidRPr="005E0C46">
              <w:rPr>
                <w:rFonts w:ascii="Arial" w:hAnsi="Arial" w:cs="Arial"/>
                <w:sz w:val="22"/>
                <w:szCs w:val="24"/>
              </w:rPr>
              <w:t>What is Talent Management?</w:t>
            </w:r>
          </w:p>
          <w:p w:rsidR="00690469" w:rsidRPr="005E0C46" w:rsidRDefault="00690469" w:rsidP="00690469">
            <w:pPr>
              <w:rPr>
                <w:rFonts w:ascii="Arial" w:hAnsi="Arial" w:cs="Arial"/>
                <w:sz w:val="22"/>
                <w:szCs w:val="24"/>
              </w:rPr>
            </w:pPr>
            <w:hyperlink r:id="rId8" w:history="1">
              <w:r w:rsidRPr="005E0C46">
                <w:rPr>
                  <w:rStyle w:val="Hyperlink"/>
                  <w:rFonts w:ascii="Arial" w:hAnsi="Arial" w:cs="Arial"/>
                  <w:sz w:val="22"/>
                  <w:szCs w:val="24"/>
                </w:rPr>
                <w:t>https://youtu.be</w:t>
              </w:r>
              <w:r w:rsidRPr="005E0C46">
                <w:rPr>
                  <w:rStyle w:val="Hyperlink"/>
                  <w:rFonts w:ascii="Arial" w:hAnsi="Arial" w:cs="Arial"/>
                  <w:sz w:val="22"/>
                  <w:szCs w:val="24"/>
                </w:rPr>
                <w:t>/</w:t>
              </w:r>
              <w:r w:rsidRPr="005E0C46">
                <w:rPr>
                  <w:rStyle w:val="Hyperlink"/>
                  <w:rFonts w:ascii="Arial" w:hAnsi="Arial" w:cs="Arial"/>
                  <w:sz w:val="22"/>
                  <w:szCs w:val="24"/>
                </w:rPr>
                <w:t>R7MYMVTQ_rg</w:t>
              </w:r>
            </w:hyperlink>
            <w:r w:rsidRPr="005E0C46">
              <w:rPr>
                <w:rFonts w:ascii="Arial" w:hAnsi="Arial" w:cs="Arial"/>
                <w:sz w:val="22"/>
                <w:szCs w:val="24"/>
              </w:rPr>
              <w:t xml:space="preserve"> </w:t>
            </w:r>
          </w:p>
          <w:p w:rsidR="00690469" w:rsidRDefault="00690469" w:rsidP="00690469">
            <w:pPr>
              <w:rPr>
                <w:rFonts w:ascii="Arial" w:hAnsi="Arial" w:cs="Arial"/>
                <w:sz w:val="22"/>
              </w:rPr>
            </w:pPr>
          </w:p>
          <w:p w:rsidR="00690469" w:rsidRPr="008C4503" w:rsidRDefault="00690469" w:rsidP="0069046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</w:tbl>
    <w:p w:rsidR="00D035B4" w:rsidRDefault="00D035B4">
      <w:bookmarkStart w:id="0" w:name="_GoBack"/>
      <w:bookmarkEnd w:id="0"/>
    </w:p>
    <w:sectPr w:rsidR="00D035B4" w:rsidSect="00690469">
      <w:headerReference w:type="default" r:id="rId9"/>
      <w:foot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47058" w:rsidRDefault="00E47058" w:rsidP="00690469">
      <w:r>
        <w:separator/>
      </w:r>
    </w:p>
  </w:endnote>
  <w:endnote w:type="continuationSeparator" w:id="0">
    <w:p w:rsidR="00E47058" w:rsidRDefault="00E47058" w:rsidP="006904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90469" w:rsidRPr="00690469" w:rsidRDefault="00690469" w:rsidP="00690469">
    <w:pPr>
      <w:pStyle w:val="Footer"/>
      <w:jc w:val="right"/>
      <w:rPr>
        <w:rFonts w:ascii="Arial" w:hAnsi="Arial" w:cs="Arial"/>
        <w:sz w:val="24"/>
        <w:szCs w:val="24"/>
      </w:rPr>
    </w:pPr>
    <w:r w:rsidRPr="00690469">
      <w:rPr>
        <w:rFonts w:ascii="Arial" w:hAnsi="Arial" w:cs="Arial"/>
        <w:sz w:val="24"/>
        <w:szCs w:val="24"/>
      </w:rPr>
      <w:t>Julie Hayward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47058" w:rsidRDefault="00E47058" w:rsidP="00690469">
      <w:r>
        <w:separator/>
      </w:r>
    </w:p>
  </w:footnote>
  <w:footnote w:type="continuationSeparator" w:id="0">
    <w:p w:rsidR="00E47058" w:rsidRDefault="00E47058" w:rsidP="0069046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90469" w:rsidRPr="00690469" w:rsidRDefault="00690469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 xml:space="preserve">BMDB7006 - </w:t>
    </w:r>
    <w:r w:rsidRPr="00690469">
      <w:rPr>
        <w:rFonts w:ascii="Arial" w:hAnsi="Arial" w:cs="Arial"/>
        <w:sz w:val="24"/>
        <w:szCs w:val="24"/>
      </w:rPr>
      <w:t>Week 1 Schedule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0469"/>
    <w:rsid w:val="00690469"/>
    <w:rsid w:val="00D035B4"/>
    <w:rsid w:val="00E47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2D14F"/>
  <w15:chartTrackingRefBased/>
  <w15:docId w15:val="{31743423-14B2-47F5-8561-E4AC0C8E6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9046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paragraph" w:styleId="Heading5">
    <w:name w:val="heading 5"/>
    <w:basedOn w:val="Normal"/>
    <w:next w:val="Normal"/>
    <w:link w:val="Heading5Char"/>
    <w:qFormat/>
    <w:rsid w:val="00690469"/>
    <w:pPr>
      <w:keepNext/>
      <w:jc w:val="both"/>
      <w:outlineLvl w:val="4"/>
    </w:pPr>
    <w:rPr>
      <w:b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690469"/>
    <w:rPr>
      <w:rFonts w:ascii="Times New Roman" w:eastAsia="Times New Roman" w:hAnsi="Times New Roman" w:cs="Times New Roman"/>
      <w:b/>
      <w:sz w:val="18"/>
      <w:szCs w:val="20"/>
    </w:rPr>
  </w:style>
  <w:style w:type="character" w:styleId="Hyperlink">
    <w:name w:val="Hyperlink"/>
    <w:rsid w:val="0069046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9046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9046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90469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69046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90469"/>
    <w:rPr>
      <w:rFonts w:ascii="Times New Roman" w:eastAsia="Times New Roman" w:hAnsi="Times New Roman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R7MYMVTQ_r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youtu.be/k6lcfTD2AYI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ipd.co.uk/knowledge/work/trends/labour-market-outlook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212</Words>
  <Characters>1211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Julie Hayward</cp:lastModifiedBy>
  <cp:revision>1</cp:revision>
  <dcterms:created xsi:type="dcterms:W3CDTF">2019-08-28T14:40:00Z</dcterms:created>
  <dcterms:modified xsi:type="dcterms:W3CDTF">2019-08-28T14:43:00Z</dcterms:modified>
</cp:coreProperties>
</file>