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3A859" w14:textId="77777777" w:rsidR="00A75B64" w:rsidRDefault="00A75B64" w:rsidP="001E2AD2">
      <w:pPr>
        <w:spacing w:after="160" w:line="259" w:lineRule="auto"/>
        <w:jc w:val="center"/>
        <w:rPr>
          <w:rFonts w:ascii="Arial" w:hAnsi="Arial" w:cs="Arial"/>
          <w:color w:val="000000" w:themeColor="text1"/>
          <w:sz w:val="44"/>
          <w:szCs w:val="44"/>
        </w:rPr>
      </w:pPr>
      <w:r w:rsidRPr="00BE0A25">
        <w:rPr>
          <w:rFonts w:ascii="Arial" w:hAnsi="Arial" w:cs="Arial"/>
          <w:color w:val="000000" w:themeColor="text1"/>
          <w:sz w:val="44"/>
          <w:szCs w:val="44"/>
        </w:rPr>
        <w:t>Evidence of Learning (E-Portfolio)</w:t>
      </w:r>
    </w:p>
    <w:p w14:paraId="0E78E6A7" w14:textId="77777777" w:rsidR="00F1355F" w:rsidRDefault="00F1355F" w:rsidP="001E2AD2">
      <w:pPr>
        <w:spacing w:after="160" w:line="259" w:lineRule="auto"/>
        <w:jc w:val="center"/>
        <w:rPr>
          <w:rFonts w:ascii="Verdana" w:hAnsi="Verdana"/>
          <w:b/>
          <w:caps/>
          <w:sz w:val="18"/>
          <w:szCs w:val="18"/>
        </w:rPr>
      </w:pPr>
    </w:p>
    <w:p w14:paraId="4F355BC6" w14:textId="77777777" w:rsidR="00F1355F" w:rsidRDefault="00F1355F" w:rsidP="001E2AD2">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0EA33B" w14:textId="77777777" w:rsidR="00F1355F" w:rsidRDefault="00F1355F" w:rsidP="00EE22A3">
      <w:pPr>
        <w:spacing w:after="160" w:line="360" w:lineRule="auto"/>
        <w:jc w:val="both"/>
        <w:rPr>
          <w:rFonts w:ascii="Verdana" w:hAnsi="Verdana"/>
          <w:b/>
          <w:caps/>
          <w:sz w:val="18"/>
          <w:szCs w:val="18"/>
        </w:rPr>
      </w:pPr>
    </w:p>
    <w:p w14:paraId="4598E247" w14:textId="66CCB241" w:rsidR="00F1355F" w:rsidRPr="00A75B64" w:rsidRDefault="00F1355F" w:rsidP="00EE22A3">
      <w:pPr>
        <w:spacing w:after="160" w:line="360" w:lineRule="auto"/>
        <w:jc w:val="both"/>
        <w:rPr>
          <w:rFonts w:ascii="Arial" w:hAnsi="Arial" w:cs="Arial"/>
          <w:bCs/>
          <w:caps/>
          <w:color w:val="000000" w:themeColor="text1"/>
          <w:sz w:val="24"/>
          <w:szCs w:val="24"/>
        </w:rPr>
      </w:pPr>
      <w:r w:rsidRPr="00A75B64">
        <w:rPr>
          <w:rFonts w:ascii="Arial" w:hAnsi="Arial" w:cs="Arial"/>
          <w:bCs/>
          <w:caps/>
          <w:color w:val="000000" w:themeColor="text1"/>
          <w:sz w:val="24"/>
          <w:szCs w:val="24"/>
        </w:rPr>
        <w:t>MODULE NAME</w:t>
      </w:r>
      <w:r w:rsidR="00A75B64" w:rsidRPr="00A75B64">
        <w:rPr>
          <w:rFonts w:ascii="Arial" w:hAnsi="Arial" w:cs="Arial"/>
          <w:bCs/>
          <w:caps/>
          <w:color w:val="000000" w:themeColor="text1"/>
          <w:sz w:val="24"/>
          <w:szCs w:val="24"/>
        </w:rPr>
        <w:t xml:space="preserve">: </w:t>
      </w:r>
      <w:r w:rsidR="001E49B2" w:rsidRPr="00A75B64">
        <w:rPr>
          <w:rFonts w:ascii="Arial" w:hAnsi="Arial" w:cs="Arial"/>
          <w:bCs/>
          <w:caps/>
          <w:color w:val="000000" w:themeColor="text1"/>
          <w:sz w:val="24"/>
          <w:szCs w:val="24"/>
        </w:rPr>
        <w:t xml:space="preserve">Academic skills for the digital era </w:t>
      </w:r>
      <w:r w:rsidR="00A75B64" w:rsidRPr="00BE0A25">
        <w:rPr>
          <w:rFonts w:ascii="Arial" w:hAnsi="Arial" w:cs="Arial"/>
          <w:bCs/>
          <w:caps/>
          <w:color w:val="000000" w:themeColor="text1"/>
          <w:sz w:val="24"/>
          <w:szCs w:val="24"/>
        </w:rPr>
        <w:t>bmsw4013</w:t>
      </w:r>
    </w:p>
    <w:p w14:paraId="152DA173" w14:textId="69529B2D" w:rsidR="00F1355F" w:rsidRPr="00A75B64" w:rsidRDefault="00F1355F" w:rsidP="00EE22A3">
      <w:pPr>
        <w:spacing w:after="160" w:line="360" w:lineRule="auto"/>
        <w:jc w:val="both"/>
        <w:rPr>
          <w:rFonts w:ascii="Arial" w:hAnsi="Arial" w:cs="Arial"/>
          <w:bCs/>
          <w:caps/>
          <w:color w:val="000000" w:themeColor="text1"/>
          <w:sz w:val="24"/>
          <w:szCs w:val="24"/>
        </w:rPr>
      </w:pPr>
      <w:r w:rsidRPr="00A75B64">
        <w:rPr>
          <w:rFonts w:ascii="Arial" w:hAnsi="Arial" w:cs="Arial"/>
          <w:bCs/>
          <w:caps/>
          <w:color w:val="000000" w:themeColor="text1"/>
          <w:sz w:val="24"/>
          <w:szCs w:val="24"/>
        </w:rPr>
        <w:t>Student Name:</w:t>
      </w:r>
      <w:r w:rsidR="00A75B64" w:rsidRPr="00A75B64">
        <w:rPr>
          <w:rFonts w:ascii="Arial" w:hAnsi="Arial" w:cs="Arial"/>
          <w:bCs/>
          <w:caps/>
          <w:color w:val="000000" w:themeColor="text1"/>
          <w:sz w:val="24"/>
          <w:szCs w:val="24"/>
        </w:rPr>
        <w:t xml:space="preserve"> </w:t>
      </w:r>
      <w:r w:rsidR="001E49B2" w:rsidRPr="00A75B64">
        <w:rPr>
          <w:rFonts w:ascii="Arial" w:hAnsi="Arial" w:cs="Arial"/>
          <w:bCs/>
          <w:caps/>
          <w:color w:val="000000" w:themeColor="text1"/>
          <w:sz w:val="24"/>
          <w:szCs w:val="24"/>
        </w:rPr>
        <w:t xml:space="preserve">simon florin dumitru </w:t>
      </w:r>
      <w:r w:rsidR="00A75B64">
        <w:rPr>
          <w:rFonts w:ascii="Arial" w:hAnsi="Arial" w:cs="Arial"/>
          <w:bCs/>
          <w:caps/>
          <w:color w:val="000000" w:themeColor="text1"/>
          <w:sz w:val="24"/>
          <w:szCs w:val="24"/>
        </w:rPr>
        <w:t>2332493</w:t>
      </w:r>
    </w:p>
    <w:p w14:paraId="12978296" w14:textId="4E20E1E2" w:rsidR="00F1355F" w:rsidRPr="00A75B64" w:rsidRDefault="00F1355F" w:rsidP="00EE22A3">
      <w:pPr>
        <w:spacing w:after="160" w:line="360" w:lineRule="auto"/>
        <w:jc w:val="both"/>
        <w:rPr>
          <w:rFonts w:ascii="Arial" w:hAnsi="Arial" w:cs="Arial"/>
          <w:bCs/>
          <w:caps/>
          <w:color w:val="000000" w:themeColor="text1"/>
          <w:sz w:val="24"/>
          <w:szCs w:val="24"/>
        </w:rPr>
        <w:sectPr w:rsidR="00F1355F" w:rsidRPr="00A75B64" w:rsidSect="00F1355F">
          <w:footerReference w:type="default" r:id="rId9"/>
          <w:pgSz w:w="11906" w:h="16838"/>
          <w:pgMar w:top="1440" w:right="1440" w:bottom="1440" w:left="1440" w:header="708" w:footer="708" w:gutter="0"/>
          <w:cols w:space="708"/>
          <w:docGrid w:linePitch="360"/>
        </w:sectPr>
      </w:pPr>
      <w:r w:rsidRPr="00A75B64">
        <w:rPr>
          <w:rFonts w:ascii="Arial" w:hAnsi="Arial" w:cs="Arial"/>
          <w:bCs/>
          <w:caps/>
          <w:color w:val="000000" w:themeColor="text1"/>
          <w:sz w:val="24"/>
          <w:szCs w:val="24"/>
        </w:rPr>
        <w:t>Lecturer Name:</w:t>
      </w:r>
      <w:r w:rsidR="00A75B64" w:rsidRPr="00A75B64">
        <w:rPr>
          <w:rFonts w:ascii="Arial" w:hAnsi="Arial" w:cs="Arial"/>
          <w:bCs/>
          <w:caps/>
          <w:color w:val="000000" w:themeColor="text1"/>
          <w:sz w:val="24"/>
          <w:szCs w:val="24"/>
        </w:rPr>
        <w:t xml:space="preserve"> </w:t>
      </w:r>
      <w:r w:rsidR="001E49B2" w:rsidRPr="00A75B64">
        <w:rPr>
          <w:rFonts w:ascii="Arial" w:hAnsi="Arial" w:cs="Arial"/>
          <w:bCs/>
          <w:caps/>
          <w:color w:val="000000" w:themeColor="text1"/>
          <w:sz w:val="24"/>
          <w:szCs w:val="24"/>
        </w:rPr>
        <w:t xml:space="preserve">ffion cumberpatch </w:t>
      </w:r>
    </w:p>
    <w:p w14:paraId="456A3C95" w14:textId="77777777" w:rsidR="008746EE" w:rsidRDefault="008746EE" w:rsidP="001E2AD2">
      <w:pPr>
        <w:jc w:val="both"/>
      </w:pPr>
    </w:p>
    <w:sdt>
      <w:sdtPr>
        <w:rPr>
          <w:rFonts w:ascii="Calibri" w:eastAsiaTheme="minorHAnsi" w:hAnsi="Calibri" w:cs="Calibri"/>
          <w:color w:val="auto"/>
          <w:sz w:val="22"/>
          <w:szCs w:val="22"/>
          <w:lang w:val="en-GB"/>
        </w:rPr>
        <w:id w:val="502942118"/>
        <w:docPartObj>
          <w:docPartGallery w:val="Table of Contents"/>
          <w:docPartUnique/>
        </w:docPartObj>
      </w:sdtPr>
      <w:sdtEndPr>
        <w:rPr>
          <w:b/>
          <w:bCs/>
        </w:rPr>
      </w:sdtEndPr>
      <w:sdtContent>
        <w:p w14:paraId="17D3C534" w14:textId="58067914" w:rsidR="00D950D9" w:rsidRPr="00E566B3" w:rsidRDefault="00D950D9" w:rsidP="00EE22A3">
          <w:pPr>
            <w:pStyle w:val="TOCHeading"/>
            <w:spacing w:line="360" w:lineRule="auto"/>
            <w:jc w:val="both"/>
            <w:rPr>
              <w:rFonts w:ascii="Arial" w:hAnsi="Arial" w:cs="Arial"/>
              <w:sz w:val="40"/>
              <w:szCs w:val="40"/>
            </w:rPr>
          </w:pPr>
          <w:r w:rsidRPr="00E566B3">
            <w:rPr>
              <w:rFonts w:ascii="Arial" w:hAnsi="Arial" w:cs="Arial"/>
              <w:sz w:val="40"/>
              <w:szCs w:val="40"/>
              <w:lang w:val="en-GB"/>
            </w:rPr>
            <w:t>Contents</w:t>
          </w:r>
        </w:p>
        <w:p w14:paraId="52477752" w14:textId="44A417E5" w:rsidR="00D950D9" w:rsidRPr="007D2645" w:rsidRDefault="00D950D9" w:rsidP="00EE22A3">
          <w:pPr>
            <w:pStyle w:val="TOC1"/>
            <w:tabs>
              <w:tab w:val="right" w:leader="dot" w:pos="9016"/>
            </w:tabs>
            <w:spacing w:line="360" w:lineRule="auto"/>
            <w:jc w:val="both"/>
            <w:rPr>
              <w:rFonts w:ascii="Arial" w:eastAsiaTheme="minorEastAsia" w:hAnsi="Arial" w:cs="Arial"/>
              <w:noProof/>
              <w:kern w:val="2"/>
              <w:sz w:val="24"/>
              <w:szCs w:val="24"/>
              <w:lang w:eastAsia="en-GB"/>
              <w14:ligatures w14:val="standardContextual"/>
            </w:rPr>
          </w:pPr>
          <w:r>
            <w:fldChar w:fldCharType="begin"/>
          </w:r>
          <w:r>
            <w:instrText xml:space="preserve"> TOC \o "1-3" \h \z \u </w:instrText>
          </w:r>
          <w:r>
            <w:fldChar w:fldCharType="separate"/>
          </w:r>
          <w:hyperlink w:anchor="_Toc181879311" w:history="1">
            <w:r w:rsidRPr="007D2645">
              <w:rPr>
                <w:rStyle w:val="Hyperlink"/>
                <w:rFonts w:ascii="Arial" w:hAnsi="Arial" w:cs="Arial"/>
                <w:noProof/>
                <w:sz w:val="24"/>
                <w:szCs w:val="24"/>
              </w:rPr>
              <w:t>Element 1 – Effective Study Strategies for Students in the Digital Era</w:t>
            </w:r>
            <w:r w:rsidRPr="007D2645">
              <w:rPr>
                <w:rFonts w:ascii="Arial" w:hAnsi="Arial" w:cs="Arial"/>
                <w:noProof/>
                <w:webHidden/>
                <w:sz w:val="24"/>
                <w:szCs w:val="24"/>
              </w:rPr>
              <w:tab/>
            </w:r>
            <w:r w:rsidRPr="007D2645">
              <w:rPr>
                <w:rFonts w:ascii="Arial" w:hAnsi="Arial" w:cs="Arial"/>
                <w:noProof/>
                <w:webHidden/>
                <w:sz w:val="24"/>
                <w:szCs w:val="24"/>
              </w:rPr>
              <w:fldChar w:fldCharType="begin"/>
            </w:r>
            <w:r w:rsidRPr="007D2645">
              <w:rPr>
                <w:rFonts w:ascii="Arial" w:hAnsi="Arial" w:cs="Arial"/>
                <w:noProof/>
                <w:webHidden/>
                <w:sz w:val="24"/>
                <w:szCs w:val="24"/>
              </w:rPr>
              <w:instrText xml:space="preserve"> PAGEREF _Toc181879311 \h </w:instrText>
            </w:r>
            <w:r w:rsidRPr="007D2645">
              <w:rPr>
                <w:rFonts w:ascii="Arial" w:hAnsi="Arial" w:cs="Arial"/>
                <w:noProof/>
                <w:webHidden/>
                <w:sz w:val="24"/>
                <w:szCs w:val="24"/>
              </w:rPr>
            </w:r>
            <w:r w:rsidRPr="007D2645">
              <w:rPr>
                <w:rFonts w:ascii="Arial" w:hAnsi="Arial" w:cs="Arial"/>
                <w:noProof/>
                <w:webHidden/>
                <w:sz w:val="24"/>
                <w:szCs w:val="24"/>
              </w:rPr>
              <w:fldChar w:fldCharType="separate"/>
            </w:r>
            <w:r w:rsidRPr="007D2645">
              <w:rPr>
                <w:rFonts w:ascii="Arial" w:hAnsi="Arial" w:cs="Arial"/>
                <w:noProof/>
                <w:webHidden/>
                <w:sz w:val="24"/>
                <w:szCs w:val="24"/>
              </w:rPr>
              <w:t>3</w:t>
            </w:r>
            <w:r w:rsidRPr="007D2645">
              <w:rPr>
                <w:rFonts w:ascii="Arial" w:hAnsi="Arial" w:cs="Arial"/>
                <w:noProof/>
                <w:webHidden/>
                <w:sz w:val="24"/>
                <w:szCs w:val="24"/>
              </w:rPr>
              <w:fldChar w:fldCharType="end"/>
            </w:r>
          </w:hyperlink>
        </w:p>
        <w:p w14:paraId="1AB95590" w14:textId="2D5416AF" w:rsidR="00D950D9" w:rsidRPr="007D2645" w:rsidRDefault="00D950D9" w:rsidP="00EE22A3">
          <w:pPr>
            <w:pStyle w:val="TOC2"/>
            <w:tabs>
              <w:tab w:val="right" w:leader="dot" w:pos="9016"/>
            </w:tabs>
            <w:spacing w:line="360" w:lineRule="auto"/>
            <w:jc w:val="both"/>
            <w:rPr>
              <w:rFonts w:ascii="Arial" w:eastAsiaTheme="minorEastAsia" w:hAnsi="Arial" w:cs="Arial"/>
              <w:noProof/>
              <w:kern w:val="2"/>
              <w:sz w:val="24"/>
              <w:szCs w:val="24"/>
              <w:lang w:eastAsia="en-GB"/>
              <w14:ligatures w14:val="standardContextual"/>
            </w:rPr>
          </w:pPr>
          <w:hyperlink w:anchor="_Toc181879312" w:history="1">
            <w:r w:rsidRPr="007D2645">
              <w:rPr>
                <w:rStyle w:val="Hyperlink"/>
                <w:rFonts w:ascii="Arial" w:hAnsi="Arial" w:cs="Arial"/>
                <w:noProof/>
                <w:sz w:val="24"/>
                <w:szCs w:val="24"/>
              </w:rPr>
              <w:t>Reference List</w:t>
            </w:r>
            <w:r w:rsidRPr="007D2645">
              <w:rPr>
                <w:rFonts w:ascii="Arial" w:hAnsi="Arial" w:cs="Arial"/>
                <w:noProof/>
                <w:webHidden/>
                <w:sz w:val="24"/>
                <w:szCs w:val="24"/>
              </w:rPr>
              <w:tab/>
            </w:r>
            <w:r w:rsidR="00486609">
              <w:rPr>
                <w:rFonts w:ascii="Arial" w:hAnsi="Arial" w:cs="Arial"/>
                <w:noProof/>
                <w:webHidden/>
                <w:sz w:val="24"/>
                <w:szCs w:val="24"/>
              </w:rPr>
              <w:t>6</w:t>
            </w:r>
          </w:hyperlink>
        </w:p>
        <w:p w14:paraId="531447CF" w14:textId="596CAC4D" w:rsidR="00D950D9" w:rsidRPr="007D2645" w:rsidRDefault="00D950D9" w:rsidP="00EE22A3">
          <w:pPr>
            <w:pStyle w:val="TOC1"/>
            <w:tabs>
              <w:tab w:val="right" w:leader="dot" w:pos="9016"/>
            </w:tabs>
            <w:spacing w:line="360" w:lineRule="auto"/>
            <w:jc w:val="both"/>
            <w:rPr>
              <w:rFonts w:ascii="Arial" w:eastAsiaTheme="minorEastAsia" w:hAnsi="Arial" w:cs="Arial"/>
              <w:noProof/>
              <w:kern w:val="2"/>
              <w:sz w:val="24"/>
              <w:szCs w:val="24"/>
              <w:lang w:eastAsia="en-GB"/>
              <w14:ligatures w14:val="standardContextual"/>
            </w:rPr>
          </w:pPr>
          <w:hyperlink w:anchor="_Toc181879313" w:history="1">
            <w:r w:rsidRPr="007D2645">
              <w:rPr>
                <w:rStyle w:val="Hyperlink"/>
                <w:rFonts w:ascii="Arial" w:hAnsi="Arial" w:cs="Arial"/>
                <w:noProof/>
                <w:sz w:val="24"/>
                <w:szCs w:val="24"/>
              </w:rPr>
              <w:t>Element 2 –</w:t>
            </w:r>
            <w:r w:rsidR="007D2645" w:rsidRPr="007D2645">
              <w:rPr>
                <w:rStyle w:val="Hyperlink"/>
                <w:rFonts w:ascii="Arial" w:hAnsi="Arial" w:cs="Arial"/>
                <w:noProof/>
                <w:sz w:val="24"/>
                <w:szCs w:val="24"/>
              </w:rPr>
              <w:t xml:space="preserve"> </w:t>
            </w:r>
            <w:r w:rsidR="007D2645" w:rsidRPr="007D2645">
              <w:rPr>
                <w:rFonts w:ascii="Arial" w:hAnsi="Arial" w:cs="Arial"/>
                <w:sz w:val="24"/>
                <w:szCs w:val="24"/>
              </w:rPr>
              <w:t>Report – Leadership: An Essential Skill for Student Success</w:t>
            </w:r>
            <w:r w:rsidRPr="007D2645">
              <w:rPr>
                <w:rFonts w:ascii="Arial" w:hAnsi="Arial" w:cs="Arial"/>
                <w:noProof/>
                <w:webHidden/>
                <w:sz w:val="24"/>
                <w:szCs w:val="24"/>
              </w:rPr>
              <w:tab/>
            </w:r>
            <w:r w:rsidR="00486609">
              <w:rPr>
                <w:rFonts w:ascii="Arial" w:hAnsi="Arial" w:cs="Arial"/>
                <w:noProof/>
                <w:webHidden/>
                <w:sz w:val="24"/>
                <w:szCs w:val="24"/>
              </w:rPr>
              <w:t>7</w:t>
            </w:r>
          </w:hyperlink>
        </w:p>
        <w:p w14:paraId="4C13A983" w14:textId="5856713B" w:rsidR="00D950D9" w:rsidRPr="007D2645" w:rsidRDefault="00D950D9" w:rsidP="00EE22A3">
          <w:pPr>
            <w:pStyle w:val="TOC2"/>
            <w:tabs>
              <w:tab w:val="right" w:leader="dot" w:pos="9016"/>
            </w:tabs>
            <w:spacing w:line="360" w:lineRule="auto"/>
            <w:jc w:val="both"/>
            <w:rPr>
              <w:rFonts w:ascii="Arial" w:eastAsiaTheme="minorEastAsia" w:hAnsi="Arial" w:cs="Arial"/>
              <w:noProof/>
              <w:kern w:val="2"/>
              <w:sz w:val="24"/>
              <w:szCs w:val="24"/>
              <w:lang w:eastAsia="en-GB"/>
              <w14:ligatures w14:val="standardContextual"/>
            </w:rPr>
          </w:pPr>
          <w:hyperlink w:anchor="_Toc181879314" w:history="1">
            <w:r w:rsidRPr="007D2645">
              <w:rPr>
                <w:rStyle w:val="Hyperlink"/>
                <w:rFonts w:ascii="Arial" w:hAnsi="Arial" w:cs="Arial"/>
                <w:noProof/>
                <w:sz w:val="24"/>
                <w:szCs w:val="24"/>
              </w:rPr>
              <w:t>Reference List</w:t>
            </w:r>
            <w:r w:rsidRPr="007D2645">
              <w:rPr>
                <w:rFonts w:ascii="Arial" w:hAnsi="Arial" w:cs="Arial"/>
                <w:noProof/>
                <w:webHidden/>
                <w:sz w:val="24"/>
                <w:szCs w:val="24"/>
              </w:rPr>
              <w:tab/>
            </w:r>
            <w:r w:rsidR="00486609">
              <w:rPr>
                <w:rFonts w:ascii="Arial" w:hAnsi="Arial" w:cs="Arial"/>
                <w:noProof/>
                <w:webHidden/>
                <w:sz w:val="24"/>
                <w:szCs w:val="24"/>
              </w:rPr>
              <w:t>9</w:t>
            </w:r>
          </w:hyperlink>
        </w:p>
        <w:p w14:paraId="295AF436" w14:textId="72334E50" w:rsidR="00D950D9" w:rsidRPr="007D2645" w:rsidRDefault="00D950D9" w:rsidP="00EE22A3">
          <w:pPr>
            <w:pStyle w:val="TOC1"/>
            <w:tabs>
              <w:tab w:val="right" w:leader="dot" w:pos="9016"/>
            </w:tabs>
            <w:spacing w:line="360" w:lineRule="auto"/>
            <w:jc w:val="both"/>
            <w:rPr>
              <w:rFonts w:ascii="Arial" w:eastAsiaTheme="minorEastAsia" w:hAnsi="Arial" w:cs="Arial"/>
              <w:noProof/>
              <w:kern w:val="2"/>
              <w:sz w:val="24"/>
              <w:szCs w:val="24"/>
              <w:lang w:eastAsia="en-GB"/>
              <w14:ligatures w14:val="standardContextual"/>
            </w:rPr>
          </w:pPr>
          <w:hyperlink w:anchor="_Toc181879315" w:history="1">
            <w:r w:rsidRPr="007D2645">
              <w:rPr>
                <w:rStyle w:val="Hyperlink"/>
                <w:rFonts w:ascii="Arial" w:hAnsi="Arial" w:cs="Arial"/>
                <w:noProof/>
                <w:sz w:val="24"/>
                <w:szCs w:val="24"/>
              </w:rPr>
              <w:t xml:space="preserve">Element 3 – </w:t>
            </w:r>
            <w:r w:rsidR="007D2645" w:rsidRPr="007D2645">
              <w:rPr>
                <w:rFonts w:ascii="Arial" w:hAnsi="Arial" w:cs="Arial"/>
                <w:sz w:val="24"/>
                <w:szCs w:val="24"/>
              </w:rPr>
              <w:t>How to use Pomodoro Technique to Enhance Your Academic</w:t>
            </w:r>
            <w:r w:rsidR="007D2645">
              <w:rPr>
                <w:rFonts w:ascii="Arial" w:hAnsi="Arial" w:cs="Arial"/>
                <w:sz w:val="24"/>
                <w:szCs w:val="24"/>
              </w:rPr>
              <w:t xml:space="preserve"> </w:t>
            </w:r>
            <w:r w:rsidR="007D2645" w:rsidRPr="007D2645">
              <w:rPr>
                <w:rFonts w:ascii="Arial" w:hAnsi="Arial" w:cs="Arial"/>
                <w:sz w:val="24"/>
                <w:szCs w:val="24"/>
              </w:rPr>
              <w:t>Performance</w:t>
            </w:r>
            <w:r w:rsidRPr="007D2645">
              <w:rPr>
                <w:rFonts w:ascii="Arial" w:hAnsi="Arial" w:cs="Arial"/>
                <w:noProof/>
                <w:webHidden/>
                <w:sz w:val="24"/>
                <w:szCs w:val="24"/>
              </w:rPr>
              <w:tab/>
            </w:r>
            <w:r w:rsidR="00486609">
              <w:rPr>
                <w:rFonts w:ascii="Arial" w:hAnsi="Arial" w:cs="Arial"/>
                <w:noProof/>
                <w:webHidden/>
                <w:sz w:val="24"/>
                <w:szCs w:val="24"/>
              </w:rPr>
              <w:t>10</w:t>
            </w:r>
          </w:hyperlink>
        </w:p>
        <w:p w14:paraId="21578B7E" w14:textId="0F55D44B" w:rsidR="00D950D9" w:rsidRPr="007D2645" w:rsidRDefault="00D950D9" w:rsidP="00EE22A3">
          <w:pPr>
            <w:pStyle w:val="TOC2"/>
            <w:tabs>
              <w:tab w:val="right" w:leader="dot" w:pos="9016"/>
            </w:tabs>
            <w:spacing w:line="360" w:lineRule="auto"/>
            <w:jc w:val="both"/>
            <w:rPr>
              <w:rFonts w:ascii="Arial" w:eastAsiaTheme="minorEastAsia" w:hAnsi="Arial" w:cs="Arial"/>
              <w:noProof/>
              <w:kern w:val="2"/>
              <w:sz w:val="24"/>
              <w:szCs w:val="24"/>
              <w:lang w:eastAsia="en-GB"/>
              <w14:ligatures w14:val="standardContextual"/>
            </w:rPr>
          </w:pPr>
          <w:hyperlink w:anchor="_Toc181879316" w:history="1">
            <w:r w:rsidRPr="007D2645">
              <w:rPr>
                <w:rStyle w:val="Hyperlink"/>
                <w:rFonts w:ascii="Arial" w:hAnsi="Arial" w:cs="Arial"/>
                <w:noProof/>
                <w:sz w:val="24"/>
                <w:szCs w:val="24"/>
              </w:rPr>
              <w:t>Reference List</w:t>
            </w:r>
            <w:r w:rsidRPr="007D2645">
              <w:rPr>
                <w:rFonts w:ascii="Arial" w:hAnsi="Arial" w:cs="Arial"/>
                <w:noProof/>
                <w:webHidden/>
                <w:sz w:val="24"/>
                <w:szCs w:val="24"/>
              </w:rPr>
              <w:tab/>
            </w:r>
            <w:r w:rsidR="00486609">
              <w:rPr>
                <w:rFonts w:ascii="Arial" w:hAnsi="Arial" w:cs="Arial"/>
                <w:noProof/>
                <w:webHidden/>
                <w:sz w:val="24"/>
                <w:szCs w:val="24"/>
              </w:rPr>
              <w:t>11</w:t>
            </w:r>
          </w:hyperlink>
        </w:p>
        <w:p w14:paraId="2DA64348" w14:textId="0F5230D8" w:rsidR="00D950D9" w:rsidRPr="007D2645" w:rsidRDefault="00D950D9" w:rsidP="00EE22A3">
          <w:pPr>
            <w:pStyle w:val="TOC1"/>
            <w:tabs>
              <w:tab w:val="right" w:leader="dot" w:pos="9016"/>
            </w:tabs>
            <w:spacing w:line="360" w:lineRule="auto"/>
            <w:jc w:val="both"/>
            <w:rPr>
              <w:rFonts w:ascii="Arial" w:eastAsiaTheme="minorEastAsia" w:hAnsi="Arial" w:cs="Arial"/>
              <w:noProof/>
              <w:kern w:val="2"/>
              <w:sz w:val="24"/>
              <w:szCs w:val="24"/>
              <w:lang w:eastAsia="en-GB"/>
              <w14:ligatures w14:val="standardContextual"/>
            </w:rPr>
          </w:pPr>
        </w:p>
        <w:p w14:paraId="32412AA4" w14:textId="00D07433" w:rsidR="00D950D9" w:rsidRDefault="00D950D9" w:rsidP="00EE22A3">
          <w:pPr>
            <w:spacing w:line="360" w:lineRule="auto"/>
            <w:jc w:val="both"/>
          </w:pPr>
          <w:r>
            <w:rPr>
              <w:b/>
              <w:bCs/>
            </w:rPr>
            <w:fldChar w:fldCharType="end"/>
          </w:r>
        </w:p>
      </w:sdtContent>
    </w:sdt>
    <w:p w14:paraId="1C49F363" w14:textId="77777777" w:rsidR="00D950D9" w:rsidRDefault="00D950D9"/>
    <w:p w14:paraId="287D931C" w14:textId="77777777" w:rsidR="00D950D9" w:rsidRDefault="00D950D9"/>
    <w:p w14:paraId="50C8808B" w14:textId="77777777" w:rsidR="00D950D9" w:rsidRDefault="00D950D9"/>
    <w:p w14:paraId="3F50F143" w14:textId="77777777" w:rsidR="00D950D9" w:rsidRDefault="00D950D9"/>
    <w:p w14:paraId="5F600DE1" w14:textId="77777777" w:rsidR="00D950D9" w:rsidRDefault="00D950D9"/>
    <w:p w14:paraId="47E00E6D" w14:textId="77777777" w:rsidR="00D950D9" w:rsidRDefault="00D950D9"/>
    <w:p w14:paraId="5E967497" w14:textId="77777777" w:rsidR="00D950D9" w:rsidRDefault="00D950D9"/>
    <w:p w14:paraId="02579434" w14:textId="77777777" w:rsidR="00D950D9" w:rsidRDefault="00D950D9"/>
    <w:p w14:paraId="70302BAA" w14:textId="77777777" w:rsidR="00D950D9" w:rsidRDefault="00D950D9"/>
    <w:p w14:paraId="42BD7933" w14:textId="77777777" w:rsidR="00D950D9" w:rsidRDefault="00D950D9"/>
    <w:p w14:paraId="0A07CA8A" w14:textId="77777777" w:rsidR="00D950D9" w:rsidRDefault="00D950D9"/>
    <w:p w14:paraId="3F29C451" w14:textId="77777777" w:rsidR="00D950D9" w:rsidRDefault="00D950D9"/>
    <w:p w14:paraId="5ABD81FE" w14:textId="77777777" w:rsidR="00D950D9" w:rsidRDefault="00D950D9"/>
    <w:p w14:paraId="2EA24E17" w14:textId="552CABA9" w:rsidR="00F1355F" w:rsidRPr="00E566B3" w:rsidRDefault="00F1355F" w:rsidP="001E2AD2">
      <w:pPr>
        <w:pStyle w:val="Heading1"/>
        <w:spacing w:line="360" w:lineRule="auto"/>
        <w:jc w:val="both"/>
        <w:rPr>
          <w:rFonts w:ascii="Arial" w:hAnsi="Arial" w:cs="Arial"/>
        </w:rPr>
      </w:pPr>
      <w:bookmarkStart w:id="0" w:name="_Toc173460476"/>
      <w:bookmarkStart w:id="1" w:name="_Toc181879311"/>
      <w:r w:rsidRPr="00E566B3">
        <w:rPr>
          <w:rFonts w:ascii="Arial" w:hAnsi="Arial" w:cs="Arial"/>
        </w:rPr>
        <w:lastRenderedPageBreak/>
        <w:t>Element 1 –</w:t>
      </w:r>
      <w:r w:rsidR="00E566B3">
        <w:rPr>
          <w:rFonts w:ascii="Arial" w:hAnsi="Arial" w:cs="Arial"/>
        </w:rPr>
        <w:t xml:space="preserve"> Essay:</w:t>
      </w:r>
      <w:r w:rsidRPr="00E566B3">
        <w:rPr>
          <w:rFonts w:ascii="Arial" w:hAnsi="Arial" w:cs="Arial"/>
        </w:rPr>
        <w:t xml:space="preserve"> </w:t>
      </w:r>
      <w:bookmarkEnd w:id="0"/>
      <w:r w:rsidR="00231AAA" w:rsidRPr="00E566B3">
        <w:rPr>
          <w:rFonts w:ascii="Arial" w:hAnsi="Arial" w:cs="Arial"/>
        </w:rPr>
        <w:t>Effective Study Strategies for Students in the Digital Era</w:t>
      </w:r>
      <w:bookmarkEnd w:id="1"/>
    </w:p>
    <w:p w14:paraId="223363A2" w14:textId="00E4DE05" w:rsidR="004C5965" w:rsidRPr="002B2BC5" w:rsidRDefault="004C5965" w:rsidP="00EE22A3">
      <w:pPr>
        <w:spacing w:line="360" w:lineRule="auto"/>
        <w:jc w:val="both"/>
        <w:rPr>
          <w:rFonts w:ascii="Arial" w:hAnsi="Arial" w:cs="Arial"/>
          <w:sz w:val="24"/>
          <w:szCs w:val="24"/>
          <w:lang w:eastAsia="zh-CN"/>
        </w:rPr>
      </w:pPr>
      <w:r w:rsidRPr="002B2BC5">
        <w:rPr>
          <w:rFonts w:ascii="Arial" w:hAnsi="Arial" w:cs="Arial"/>
          <w:sz w:val="24"/>
          <w:szCs w:val="24"/>
          <w:lang w:eastAsia="zh-CN"/>
        </w:rPr>
        <w:t xml:space="preserve">In today’s </w:t>
      </w:r>
      <w:r w:rsidR="00A75B64" w:rsidRPr="002B2BC5">
        <w:rPr>
          <w:rFonts w:ascii="Arial" w:hAnsi="Arial" w:cs="Arial"/>
          <w:sz w:val="24"/>
          <w:szCs w:val="24"/>
          <w:lang w:eastAsia="zh-CN"/>
        </w:rPr>
        <w:t>fast</w:t>
      </w:r>
      <w:r w:rsidRPr="002B2BC5">
        <w:rPr>
          <w:rFonts w:ascii="Arial" w:hAnsi="Arial" w:cs="Arial"/>
          <w:sz w:val="24"/>
          <w:szCs w:val="24"/>
          <w:lang w:eastAsia="zh-CN"/>
        </w:rPr>
        <w:t xml:space="preserve"> </w:t>
      </w:r>
      <w:r w:rsidR="00A75B64" w:rsidRPr="002B2BC5">
        <w:rPr>
          <w:rFonts w:ascii="Arial" w:hAnsi="Arial" w:cs="Arial"/>
          <w:sz w:val="24"/>
          <w:szCs w:val="24"/>
          <w:lang w:eastAsia="zh-CN"/>
        </w:rPr>
        <w:t>growing</w:t>
      </w:r>
      <w:r w:rsidRPr="002B2BC5">
        <w:rPr>
          <w:rFonts w:ascii="Arial" w:hAnsi="Arial" w:cs="Arial"/>
          <w:sz w:val="24"/>
          <w:szCs w:val="24"/>
          <w:lang w:eastAsia="zh-CN"/>
        </w:rPr>
        <w:t xml:space="preserve"> society, digital skills are at the forefront of academic learning and is essential to every </w:t>
      </w:r>
      <w:r w:rsidR="00A75B64" w:rsidRPr="002B2BC5">
        <w:rPr>
          <w:rFonts w:ascii="Arial" w:hAnsi="Arial" w:cs="Arial"/>
          <w:sz w:val="24"/>
          <w:szCs w:val="24"/>
          <w:lang w:eastAsia="zh-CN"/>
        </w:rPr>
        <w:t>student</w:t>
      </w:r>
      <w:r w:rsidR="00A75B64">
        <w:rPr>
          <w:rFonts w:ascii="Arial" w:hAnsi="Arial" w:cs="Arial"/>
          <w:sz w:val="24"/>
          <w:szCs w:val="24"/>
          <w:lang w:eastAsia="zh-CN"/>
        </w:rPr>
        <w:t xml:space="preserve">s </w:t>
      </w:r>
      <w:r w:rsidRPr="002B2BC5">
        <w:rPr>
          <w:rFonts w:ascii="Arial" w:hAnsi="Arial" w:cs="Arial"/>
          <w:sz w:val="24"/>
          <w:szCs w:val="24"/>
          <w:lang w:eastAsia="zh-CN"/>
        </w:rPr>
        <w:t>success</w:t>
      </w:r>
      <w:r w:rsidR="00477FB9" w:rsidRPr="002B2BC5">
        <w:rPr>
          <w:rFonts w:ascii="Arial" w:hAnsi="Arial" w:cs="Arial"/>
          <w:sz w:val="24"/>
          <w:szCs w:val="24"/>
          <w:lang w:eastAsia="zh-CN"/>
        </w:rPr>
        <w:t xml:space="preserve"> </w:t>
      </w:r>
      <w:r w:rsidR="00C919C8" w:rsidRPr="00C919C8">
        <w:rPr>
          <w:rFonts w:ascii="Arial" w:hAnsi="Arial" w:cs="Arial"/>
          <w:sz w:val="24"/>
          <w:szCs w:val="24"/>
          <w:lang w:eastAsia="zh-CN"/>
        </w:rPr>
        <w:t>(</w:t>
      </w:r>
      <w:proofErr w:type="spellStart"/>
      <w:r w:rsidR="00C919C8" w:rsidRPr="00C919C8">
        <w:rPr>
          <w:rFonts w:ascii="Arial" w:hAnsi="Arial" w:cs="Arial"/>
          <w:sz w:val="24"/>
          <w:szCs w:val="24"/>
          <w:lang w:eastAsia="zh-CN"/>
        </w:rPr>
        <w:t>Salynskaya</w:t>
      </w:r>
      <w:proofErr w:type="spellEnd"/>
      <w:r w:rsidR="00C919C8" w:rsidRPr="00C919C8">
        <w:rPr>
          <w:rFonts w:ascii="Arial" w:hAnsi="Arial" w:cs="Arial"/>
          <w:sz w:val="24"/>
          <w:szCs w:val="24"/>
          <w:lang w:eastAsia="zh-CN"/>
        </w:rPr>
        <w:t xml:space="preserve"> and </w:t>
      </w:r>
      <w:proofErr w:type="spellStart"/>
      <w:r w:rsidR="00C919C8" w:rsidRPr="00C919C8">
        <w:rPr>
          <w:rFonts w:ascii="Arial" w:hAnsi="Arial" w:cs="Arial"/>
          <w:sz w:val="24"/>
          <w:szCs w:val="24"/>
          <w:lang w:eastAsia="zh-CN"/>
        </w:rPr>
        <w:t>Yasnitskaya</w:t>
      </w:r>
      <w:proofErr w:type="spellEnd"/>
      <w:r w:rsidR="00C919C8" w:rsidRPr="00C919C8">
        <w:rPr>
          <w:rFonts w:ascii="Arial" w:hAnsi="Arial" w:cs="Arial"/>
          <w:sz w:val="24"/>
          <w:szCs w:val="24"/>
          <w:lang w:eastAsia="zh-CN"/>
        </w:rPr>
        <w:t>, 2022)</w:t>
      </w:r>
      <w:r w:rsidRPr="002B2BC5">
        <w:rPr>
          <w:rFonts w:ascii="Arial" w:hAnsi="Arial" w:cs="Arial"/>
          <w:sz w:val="24"/>
          <w:szCs w:val="24"/>
          <w:lang w:eastAsia="zh-CN"/>
        </w:rPr>
        <w:t xml:space="preserve">. With new learning and teaching tools being developed all the time it is important for students to keep up to date with new technologies (Ben Youssef, Dahmani and Ragni, 2022). In this essay I will be discussing the use of digital skills and why they are important during academic learning. </w:t>
      </w:r>
    </w:p>
    <w:p w14:paraId="4D813A30" w14:textId="3E86C720" w:rsidR="00477FB9" w:rsidRPr="002B2BC5" w:rsidRDefault="00C33C16" w:rsidP="00EE22A3">
      <w:pPr>
        <w:spacing w:line="360" w:lineRule="auto"/>
        <w:jc w:val="both"/>
        <w:rPr>
          <w:rFonts w:ascii="Arial" w:hAnsi="Arial" w:cs="Arial"/>
          <w:sz w:val="24"/>
          <w:szCs w:val="24"/>
          <w:lang w:eastAsia="zh-CN"/>
        </w:rPr>
      </w:pPr>
      <w:r w:rsidRPr="002B2BC5">
        <w:rPr>
          <w:rFonts w:ascii="Arial" w:hAnsi="Arial" w:cs="Arial"/>
          <w:sz w:val="24"/>
          <w:szCs w:val="24"/>
          <w:lang w:eastAsia="zh-CN"/>
        </w:rPr>
        <w:t xml:space="preserve">The </w:t>
      </w:r>
      <w:r w:rsidR="00515F04">
        <w:rPr>
          <w:rFonts w:ascii="Arial" w:hAnsi="Arial" w:cs="Arial"/>
          <w:sz w:val="24"/>
          <w:szCs w:val="24"/>
          <w:lang w:eastAsia="zh-CN"/>
        </w:rPr>
        <w:t>first study strategy</w:t>
      </w:r>
      <w:r w:rsidRPr="002B2BC5">
        <w:rPr>
          <w:rFonts w:ascii="Arial" w:hAnsi="Arial" w:cs="Arial"/>
          <w:sz w:val="24"/>
          <w:szCs w:val="24"/>
          <w:lang w:eastAsia="zh-CN"/>
        </w:rPr>
        <w:t xml:space="preserve"> I will be discussing is time management</w:t>
      </w:r>
      <w:r w:rsidR="00827203">
        <w:rPr>
          <w:rFonts w:ascii="Arial" w:hAnsi="Arial" w:cs="Arial"/>
          <w:sz w:val="24"/>
          <w:szCs w:val="24"/>
          <w:lang w:eastAsia="zh-CN"/>
        </w:rPr>
        <w:t xml:space="preserve"> through using Pomodoro</w:t>
      </w:r>
      <w:r w:rsidRPr="002B2BC5">
        <w:rPr>
          <w:rFonts w:ascii="Arial" w:hAnsi="Arial" w:cs="Arial"/>
          <w:sz w:val="24"/>
          <w:szCs w:val="24"/>
          <w:lang w:eastAsia="zh-CN"/>
        </w:rPr>
        <w:t xml:space="preserve">. Time management is an important skill to master, especially as a student with deadlines to meet. Students should have the ability to set goals and priorities, which is only possible through self-motivation </w:t>
      </w:r>
      <w:r w:rsidR="00CA72F2" w:rsidRPr="002B2BC5">
        <w:rPr>
          <w:rFonts w:ascii="Arial" w:hAnsi="Arial" w:cs="Arial"/>
          <w:sz w:val="24"/>
          <w:szCs w:val="24"/>
          <w:lang w:eastAsia="zh-CN"/>
        </w:rPr>
        <w:t xml:space="preserve">(Nasrullah and Saqib Khan , 2015). </w:t>
      </w:r>
      <w:r w:rsidR="00960E9A" w:rsidRPr="002B2BC5">
        <w:rPr>
          <w:rFonts w:ascii="Arial" w:hAnsi="Arial" w:cs="Arial"/>
          <w:sz w:val="24"/>
          <w:szCs w:val="24"/>
          <w:lang w:eastAsia="zh-CN"/>
        </w:rPr>
        <w:t xml:space="preserve">Using time management academically and practising prioritising important tasks first will also be beneficial for the workplace after </w:t>
      </w:r>
      <w:r w:rsidR="00A75B64" w:rsidRPr="002B2BC5">
        <w:rPr>
          <w:rFonts w:ascii="Arial" w:hAnsi="Arial" w:cs="Arial"/>
          <w:sz w:val="24"/>
          <w:szCs w:val="24"/>
          <w:lang w:eastAsia="zh-CN"/>
        </w:rPr>
        <w:t>studies,</w:t>
      </w:r>
      <w:r w:rsidR="00960E9A" w:rsidRPr="002B2BC5">
        <w:rPr>
          <w:rFonts w:ascii="Arial" w:hAnsi="Arial" w:cs="Arial"/>
          <w:sz w:val="24"/>
          <w:szCs w:val="24"/>
          <w:lang w:eastAsia="zh-CN"/>
        </w:rPr>
        <w:t xml:space="preserve"> so it is important students take time management seriously in order to achieve grades that reflect their work. </w:t>
      </w:r>
      <w:r w:rsidR="002926BC" w:rsidRPr="002B2BC5">
        <w:rPr>
          <w:rFonts w:ascii="Arial" w:hAnsi="Arial" w:cs="Arial"/>
          <w:sz w:val="24"/>
          <w:szCs w:val="24"/>
          <w:lang w:eastAsia="zh-CN"/>
        </w:rPr>
        <w:t xml:space="preserve">One </w:t>
      </w:r>
      <w:r w:rsidR="00A75B64" w:rsidRPr="002B2BC5">
        <w:rPr>
          <w:rFonts w:ascii="Arial" w:hAnsi="Arial" w:cs="Arial"/>
          <w:sz w:val="24"/>
          <w:szCs w:val="24"/>
          <w:lang w:eastAsia="zh-CN"/>
        </w:rPr>
        <w:t>obstacle</w:t>
      </w:r>
      <w:r w:rsidR="002926BC" w:rsidRPr="002B2BC5">
        <w:rPr>
          <w:rFonts w:ascii="Arial" w:hAnsi="Arial" w:cs="Arial"/>
          <w:sz w:val="24"/>
          <w:szCs w:val="24"/>
          <w:lang w:eastAsia="zh-CN"/>
        </w:rPr>
        <w:t xml:space="preserve"> that impacts students ability to manage their time effectively is the role of procrastination</w:t>
      </w:r>
      <w:r w:rsidR="00EE6585" w:rsidRPr="002B2BC5">
        <w:rPr>
          <w:rFonts w:ascii="Arial" w:hAnsi="Arial" w:cs="Arial"/>
          <w:sz w:val="24"/>
          <w:szCs w:val="24"/>
          <w:lang w:eastAsia="zh-CN"/>
        </w:rPr>
        <w:t xml:space="preserve">. Procrastination delays academic work being completed, therefore ignoring academic responsibility </w:t>
      </w:r>
      <w:r w:rsidR="003F42E8" w:rsidRPr="003F42E8">
        <w:rPr>
          <w:rFonts w:ascii="Arial" w:hAnsi="Arial" w:cs="Arial"/>
          <w:sz w:val="24"/>
          <w:szCs w:val="24"/>
          <w:lang w:eastAsia="zh-CN"/>
        </w:rPr>
        <w:t>(</w:t>
      </w:r>
      <w:r w:rsidR="003F42E8">
        <w:rPr>
          <w:rFonts w:ascii="Arial" w:hAnsi="Arial" w:cs="Arial"/>
          <w:sz w:val="24"/>
          <w:szCs w:val="24"/>
          <w:lang w:eastAsia="zh-CN"/>
        </w:rPr>
        <w:t xml:space="preserve">Akbay and </w:t>
      </w:r>
      <w:proofErr w:type="spellStart"/>
      <w:r w:rsidR="003F42E8">
        <w:rPr>
          <w:rFonts w:ascii="Arial" w:hAnsi="Arial" w:cs="Arial"/>
          <w:sz w:val="24"/>
          <w:szCs w:val="24"/>
          <w:lang w:eastAsia="zh-CN"/>
        </w:rPr>
        <w:t>Delibalta</w:t>
      </w:r>
      <w:proofErr w:type="spellEnd"/>
      <w:r w:rsidR="003F42E8" w:rsidRPr="003F42E8">
        <w:rPr>
          <w:rFonts w:ascii="Arial" w:hAnsi="Arial" w:cs="Arial"/>
          <w:sz w:val="24"/>
          <w:szCs w:val="24"/>
          <w:lang w:eastAsia="zh-CN"/>
        </w:rPr>
        <w:t>, 2020)</w:t>
      </w:r>
      <w:r w:rsidR="00DA21D3" w:rsidRPr="002B2BC5">
        <w:rPr>
          <w:rFonts w:ascii="Arial" w:hAnsi="Arial" w:cs="Arial"/>
          <w:sz w:val="24"/>
          <w:szCs w:val="24"/>
          <w:lang w:eastAsia="zh-CN"/>
        </w:rPr>
        <w:t xml:space="preserve"> which in turn can </w:t>
      </w:r>
      <w:r w:rsidR="00A75B64" w:rsidRPr="002B2BC5">
        <w:rPr>
          <w:rFonts w:ascii="Arial" w:hAnsi="Arial" w:cs="Arial"/>
          <w:sz w:val="24"/>
          <w:szCs w:val="24"/>
          <w:lang w:eastAsia="zh-CN"/>
        </w:rPr>
        <w:t>affect</w:t>
      </w:r>
      <w:r w:rsidR="00DA21D3" w:rsidRPr="002B2BC5">
        <w:rPr>
          <w:rFonts w:ascii="Arial" w:hAnsi="Arial" w:cs="Arial"/>
          <w:sz w:val="24"/>
          <w:szCs w:val="24"/>
          <w:lang w:eastAsia="zh-CN"/>
        </w:rPr>
        <w:t xml:space="preserve"> the overall result of the academic year. Although there are certain causes for procrastination such as lack of encouragement, unplanned study schedule and even anxiety and emotional distress, students should try to use certain skills to avoid procrastination as much as possible (</w:t>
      </w:r>
      <w:r w:rsidR="003F42E8">
        <w:rPr>
          <w:rFonts w:ascii="Arial" w:hAnsi="Arial" w:cs="Arial"/>
          <w:sz w:val="24"/>
          <w:szCs w:val="24"/>
          <w:lang w:eastAsia="zh-CN"/>
        </w:rPr>
        <w:t xml:space="preserve">Akbay and </w:t>
      </w:r>
      <w:proofErr w:type="spellStart"/>
      <w:r w:rsidR="003F42E8">
        <w:rPr>
          <w:rFonts w:ascii="Arial" w:hAnsi="Arial" w:cs="Arial"/>
          <w:sz w:val="24"/>
          <w:szCs w:val="24"/>
          <w:lang w:eastAsia="zh-CN"/>
        </w:rPr>
        <w:t>Delibalta</w:t>
      </w:r>
      <w:proofErr w:type="spellEnd"/>
      <w:r w:rsidR="003F42E8">
        <w:rPr>
          <w:rFonts w:ascii="Arial" w:hAnsi="Arial" w:cs="Arial"/>
          <w:sz w:val="24"/>
          <w:szCs w:val="24"/>
          <w:lang w:eastAsia="zh-CN"/>
        </w:rPr>
        <w:t>, 2020</w:t>
      </w:r>
      <w:r w:rsidR="00DA21D3" w:rsidRPr="002B2BC5">
        <w:rPr>
          <w:rFonts w:ascii="Arial" w:hAnsi="Arial" w:cs="Arial"/>
          <w:sz w:val="24"/>
          <w:szCs w:val="24"/>
          <w:lang w:eastAsia="zh-CN"/>
        </w:rPr>
        <w:t xml:space="preserve">). One </w:t>
      </w:r>
      <w:r w:rsidR="00A75B64" w:rsidRPr="002B2BC5">
        <w:rPr>
          <w:rFonts w:ascii="Arial" w:hAnsi="Arial" w:cs="Arial"/>
          <w:sz w:val="24"/>
          <w:szCs w:val="24"/>
          <w:lang w:eastAsia="zh-CN"/>
        </w:rPr>
        <w:t>method</w:t>
      </w:r>
      <w:r w:rsidR="00DA21D3" w:rsidRPr="002B2BC5">
        <w:rPr>
          <w:rFonts w:ascii="Arial" w:hAnsi="Arial" w:cs="Arial"/>
          <w:sz w:val="24"/>
          <w:szCs w:val="24"/>
          <w:lang w:eastAsia="zh-CN"/>
        </w:rPr>
        <w:t xml:space="preserve"> that students can use to enhance their time management is the Pomodoro technique. Originally founded by Francesco Cirillo, the pomodoro technique takes its name after a tomato shaped timer that he used to track his work at University (Almalki and Alharbi , 2020). </w:t>
      </w:r>
      <w:r w:rsidR="00477FB9" w:rsidRPr="002B2BC5">
        <w:rPr>
          <w:rFonts w:ascii="Arial" w:hAnsi="Arial" w:cs="Arial"/>
          <w:sz w:val="24"/>
          <w:szCs w:val="24"/>
          <w:lang w:eastAsia="zh-CN"/>
        </w:rPr>
        <w:t xml:space="preserve">The Pomodoro works as follows; take a task and split it up into smaller chunks, for example an essay may be split into </w:t>
      </w:r>
      <w:r w:rsidR="00A75B64" w:rsidRPr="002B2BC5">
        <w:rPr>
          <w:rFonts w:ascii="Arial" w:hAnsi="Arial" w:cs="Arial"/>
          <w:sz w:val="24"/>
          <w:szCs w:val="24"/>
          <w:lang w:eastAsia="zh-CN"/>
        </w:rPr>
        <w:t>twenty-five</w:t>
      </w:r>
      <w:r w:rsidR="00477FB9" w:rsidRPr="002B2BC5">
        <w:rPr>
          <w:rFonts w:ascii="Arial" w:hAnsi="Arial" w:cs="Arial"/>
          <w:sz w:val="24"/>
          <w:szCs w:val="24"/>
          <w:lang w:eastAsia="zh-CN"/>
        </w:rPr>
        <w:t xml:space="preserve"> minute bursts of hard work and then when the timer sounds the student is rewarded with a small break (Usman, 2020)</w:t>
      </w:r>
      <w:r w:rsidR="00DF64BE" w:rsidRPr="002B2BC5">
        <w:rPr>
          <w:rFonts w:ascii="Arial" w:hAnsi="Arial" w:cs="Arial"/>
          <w:sz w:val="24"/>
          <w:szCs w:val="24"/>
          <w:lang w:eastAsia="zh-CN"/>
        </w:rPr>
        <w:t xml:space="preserve">. The technique has since moved online, providing students with the ability to have the pomodoro technique work out how long it will take for them to complete a task and </w:t>
      </w:r>
      <w:r w:rsidR="0064534B" w:rsidRPr="002B2BC5">
        <w:rPr>
          <w:rFonts w:ascii="Arial" w:hAnsi="Arial" w:cs="Arial"/>
          <w:sz w:val="24"/>
          <w:szCs w:val="24"/>
          <w:lang w:eastAsia="zh-CN"/>
        </w:rPr>
        <w:t xml:space="preserve">have it broken up in small chunks for them automatically. </w:t>
      </w:r>
      <w:r w:rsidR="00C919C8">
        <w:rPr>
          <w:rFonts w:ascii="Arial" w:hAnsi="Arial" w:cs="Arial"/>
          <w:sz w:val="24"/>
          <w:szCs w:val="24"/>
          <w:lang w:eastAsia="zh-CN"/>
        </w:rPr>
        <w:t xml:space="preserve">This digital skill, though it is </w:t>
      </w:r>
      <w:r w:rsidR="00C919C8">
        <w:rPr>
          <w:rFonts w:ascii="Arial" w:hAnsi="Arial" w:cs="Arial"/>
          <w:sz w:val="24"/>
          <w:szCs w:val="24"/>
          <w:lang w:eastAsia="zh-CN"/>
        </w:rPr>
        <w:lastRenderedPageBreak/>
        <w:t xml:space="preserve">useful, holds the potential for students to delay </w:t>
      </w:r>
      <w:r w:rsidR="00A75B64">
        <w:rPr>
          <w:rFonts w:ascii="Arial" w:hAnsi="Arial" w:cs="Arial"/>
          <w:sz w:val="24"/>
          <w:szCs w:val="24"/>
          <w:lang w:eastAsia="zh-CN"/>
        </w:rPr>
        <w:t>returning</w:t>
      </w:r>
      <w:r w:rsidR="00C919C8">
        <w:rPr>
          <w:rFonts w:ascii="Arial" w:hAnsi="Arial" w:cs="Arial"/>
          <w:sz w:val="24"/>
          <w:szCs w:val="24"/>
          <w:lang w:eastAsia="zh-CN"/>
        </w:rPr>
        <w:t xml:space="preserve"> to work after the small break is over, reducing the effectiveness of the tool (Almalki and Alharbi, 2020). </w:t>
      </w:r>
    </w:p>
    <w:p w14:paraId="766F18FE" w14:textId="33D6CF9D" w:rsidR="00F31293" w:rsidRPr="002B2BC5" w:rsidRDefault="0064534B" w:rsidP="00EE22A3">
      <w:pPr>
        <w:spacing w:line="360" w:lineRule="auto"/>
        <w:jc w:val="both"/>
        <w:rPr>
          <w:rFonts w:ascii="Arial" w:hAnsi="Arial" w:cs="Arial"/>
          <w:sz w:val="24"/>
          <w:szCs w:val="24"/>
          <w:lang w:eastAsia="zh-CN"/>
        </w:rPr>
      </w:pPr>
      <w:r w:rsidRPr="002B2BC5">
        <w:rPr>
          <w:rFonts w:ascii="Arial" w:hAnsi="Arial" w:cs="Arial"/>
          <w:sz w:val="24"/>
          <w:szCs w:val="24"/>
          <w:lang w:eastAsia="zh-CN"/>
        </w:rPr>
        <w:t xml:space="preserve">Another digital </w:t>
      </w:r>
      <w:r w:rsidR="00351390">
        <w:rPr>
          <w:rFonts w:ascii="Arial" w:hAnsi="Arial" w:cs="Arial"/>
          <w:sz w:val="24"/>
          <w:szCs w:val="24"/>
          <w:lang w:eastAsia="zh-CN"/>
        </w:rPr>
        <w:t>strategy</w:t>
      </w:r>
      <w:r w:rsidRPr="002B2BC5">
        <w:rPr>
          <w:rFonts w:ascii="Arial" w:hAnsi="Arial" w:cs="Arial"/>
          <w:sz w:val="24"/>
          <w:szCs w:val="24"/>
          <w:lang w:eastAsia="zh-CN"/>
        </w:rPr>
        <w:t xml:space="preserve"> that is considered important for students to practice is d</w:t>
      </w:r>
      <w:r w:rsidR="00200F58" w:rsidRPr="002B2BC5">
        <w:rPr>
          <w:rFonts w:ascii="Arial" w:hAnsi="Arial" w:cs="Arial"/>
          <w:sz w:val="24"/>
          <w:szCs w:val="24"/>
          <w:lang w:eastAsia="zh-CN"/>
        </w:rPr>
        <w:t>igital communication. Digital communication has become an essential skill for university students as it allows collaboration, information sharing, and academic engagement (Kruse and Rapp, 2023).</w:t>
      </w:r>
      <w:r w:rsidR="00515F04">
        <w:rPr>
          <w:rFonts w:ascii="Arial" w:hAnsi="Arial" w:cs="Arial"/>
          <w:sz w:val="24"/>
          <w:szCs w:val="24"/>
          <w:lang w:eastAsia="zh-CN"/>
        </w:rPr>
        <w:t xml:space="preserve"> Using software’s such as Outlook and social media such as messenger apps like WhatsApp allows students with the ability to keep in contact with their lecturers and peers at any time of the day</w:t>
      </w:r>
      <w:r w:rsidR="00827203">
        <w:rPr>
          <w:rFonts w:ascii="Arial" w:hAnsi="Arial" w:cs="Arial"/>
          <w:sz w:val="24"/>
          <w:szCs w:val="24"/>
          <w:lang w:eastAsia="zh-CN"/>
        </w:rPr>
        <w:t>, useful to asking questions, checking up on</w:t>
      </w:r>
      <w:r w:rsidR="00A75B64">
        <w:rPr>
          <w:rFonts w:ascii="Arial" w:hAnsi="Arial" w:cs="Arial"/>
          <w:sz w:val="24"/>
          <w:szCs w:val="24"/>
          <w:lang w:eastAsia="zh-CN"/>
        </w:rPr>
        <w:t xml:space="preserve"> colleagues</w:t>
      </w:r>
      <w:r w:rsidR="00827203">
        <w:rPr>
          <w:rFonts w:ascii="Arial" w:hAnsi="Arial" w:cs="Arial"/>
          <w:sz w:val="24"/>
          <w:szCs w:val="24"/>
          <w:lang w:eastAsia="zh-CN"/>
        </w:rPr>
        <w:t xml:space="preserve"> and flagging important emails they may need for later. </w:t>
      </w:r>
      <w:r w:rsidR="0022151D" w:rsidRPr="002B2BC5">
        <w:rPr>
          <w:rFonts w:ascii="Arial" w:hAnsi="Arial" w:cs="Arial"/>
          <w:sz w:val="24"/>
          <w:szCs w:val="24"/>
          <w:lang w:eastAsia="zh-CN"/>
        </w:rPr>
        <w:t xml:space="preserve">Effective digital communication </w:t>
      </w:r>
      <w:r w:rsidR="00A8779E" w:rsidRPr="002B2BC5">
        <w:rPr>
          <w:rFonts w:ascii="Arial" w:hAnsi="Arial" w:cs="Arial"/>
          <w:sz w:val="24"/>
          <w:szCs w:val="24"/>
          <w:lang w:eastAsia="zh-CN"/>
        </w:rPr>
        <w:t>enhances students ability to engage with</w:t>
      </w:r>
      <w:r w:rsidR="00A75B64">
        <w:rPr>
          <w:rFonts w:ascii="Arial" w:hAnsi="Arial" w:cs="Arial"/>
          <w:sz w:val="24"/>
          <w:szCs w:val="24"/>
          <w:lang w:eastAsia="zh-CN"/>
        </w:rPr>
        <w:t xml:space="preserve"> colleagues </w:t>
      </w:r>
      <w:r w:rsidR="00A8779E" w:rsidRPr="002B2BC5">
        <w:rPr>
          <w:rFonts w:ascii="Arial" w:hAnsi="Arial" w:cs="Arial"/>
          <w:sz w:val="24"/>
          <w:szCs w:val="24"/>
          <w:lang w:eastAsia="zh-CN"/>
        </w:rPr>
        <w:t xml:space="preserve">and professors, and build a professional network </w:t>
      </w:r>
      <w:r w:rsidR="00F31293" w:rsidRPr="002B2BC5">
        <w:rPr>
          <w:rFonts w:ascii="Arial" w:hAnsi="Arial" w:cs="Arial"/>
          <w:sz w:val="24"/>
          <w:szCs w:val="24"/>
          <w:lang w:eastAsia="zh-CN"/>
        </w:rPr>
        <w:t xml:space="preserve">enabling students to work together regardless of location. Digital communication can also increase student engagement through interactive tools such as social media and educational apps, digital learning can make learning more enjoyable and university students can relate to using these technologies as they most likely use social media in their personal lives (Beard, 2016). In short, digital communication enhances the learning experience and provides students with the opportunity to use software’s such as email, social media and interactive learning tools online. </w:t>
      </w:r>
      <w:r w:rsidR="003F42E8">
        <w:rPr>
          <w:rFonts w:ascii="Arial" w:hAnsi="Arial" w:cs="Arial"/>
          <w:sz w:val="24"/>
          <w:szCs w:val="24"/>
          <w:lang w:eastAsia="zh-CN"/>
        </w:rPr>
        <w:t>However, even though digital communication is an essential part of academic learning, it has the risk of potentially being a distraction and promoting procrastination through the use of digital communication tools such as social media (Kruse and Rapp, 2023)</w:t>
      </w:r>
      <w:r w:rsidR="00827203">
        <w:rPr>
          <w:rFonts w:ascii="Arial" w:hAnsi="Arial" w:cs="Arial"/>
          <w:sz w:val="24"/>
          <w:szCs w:val="24"/>
          <w:lang w:eastAsia="zh-CN"/>
        </w:rPr>
        <w:t>.</w:t>
      </w:r>
    </w:p>
    <w:p w14:paraId="1EC3F00B" w14:textId="3D0DDE94" w:rsidR="00BE758C" w:rsidRPr="002B2BC5" w:rsidRDefault="00F31293" w:rsidP="00EE22A3">
      <w:pPr>
        <w:spacing w:line="360" w:lineRule="auto"/>
        <w:jc w:val="both"/>
        <w:rPr>
          <w:rFonts w:ascii="Arial" w:hAnsi="Arial" w:cs="Arial"/>
          <w:sz w:val="24"/>
          <w:szCs w:val="24"/>
          <w:lang w:eastAsia="zh-CN"/>
        </w:rPr>
      </w:pPr>
      <w:r w:rsidRPr="002B2BC5">
        <w:rPr>
          <w:rFonts w:ascii="Arial" w:hAnsi="Arial" w:cs="Arial"/>
          <w:sz w:val="24"/>
          <w:szCs w:val="24"/>
          <w:lang w:eastAsia="zh-CN"/>
        </w:rPr>
        <w:t xml:space="preserve">The last digital </w:t>
      </w:r>
      <w:r w:rsidR="00351390">
        <w:rPr>
          <w:rFonts w:ascii="Arial" w:hAnsi="Arial" w:cs="Arial"/>
          <w:sz w:val="24"/>
          <w:szCs w:val="24"/>
          <w:lang w:eastAsia="zh-CN"/>
        </w:rPr>
        <w:t>strategy</w:t>
      </w:r>
      <w:r w:rsidRPr="002B2BC5">
        <w:rPr>
          <w:rFonts w:ascii="Arial" w:hAnsi="Arial" w:cs="Arial"/>
          <w:sz w:val="24"/>
          <w:szCs w:val="24"/>
          <w:lang w:eastAsia="zh-CN"/>
        </w:rPr>
        <w:t xml:space="preserve"> that I will be discussing is </w:t>
      </w:r>
      <w:r w:rsidR="00752B5D" w:rsidRPr="002B2BC5">
        <w:rPr>
          <w:rFonts w:ascii="Arial" w:hAnsi="Arial" w:cs="Arial"/>
          <w:sz w:val="24"/>
          <w:szCs w:val="24"/>
          <w:lang w:eastAsia="zh-CN"/>
        </w:rPr>
        <w:t>online research</w:t>
      </w:r>
      <w:r w:rsidR="00515F04">
        <w:rPr>
          <w:rFonts w:ascii="Arial" w:hAnsi="Arial" w:cs="Arial"/>
          <w:sz w:val="24"/>
          <w:szCs w:val="24"/>
          <w:lang w:eastAsia="zh-CN"/>
        </w:rPr>
        <w:t xml:space="preserve"> through google scholar</w:t>
      </w:r>
      <w:r w:rsidR="00752B5D" w:rsidRPr="002B2BC5">
        <w:rPr>
          <w:rFonts w:ascii="Arial" w:hAnsi="Arial" w:cs="Arial"/>
          <w:sz w:val="24"/>
          <w:szCs w:val="24"/>
          <w:lang w:eastAsia="zh-CN"/>
        </w:rPr>
        <w:t xml:space="preserve">. Due to vast amount of information on the internet and how easily accessible it is to search up any topic, students need to be able to </w:t>
      </w:r>
      <w:r w:rsidR="00A75B64" w:rsidRPr="002B2BC5">
        <w:rPr>
          <w:rFonts w:ascii="Arial" w:hAnsi="Arial" w:cs="Arial"/>
          <w:sz w:val="24"/>
          <w:szCs w:val="24"/>
          <w:lang w:eastAsia="zh-CN"/>
        </w:rPr>
        <w:t>filter</w:t>
      </w:r>
      <w:r w:rsidR="00752B5D" w:rsidRPr="002B2BC5">
        <w:rPr>
          <w:rFonts w:ascii="Arial" w:hAnsi="Arial" w:cs="Arial"/>
          <w:sz w:val="24"/>
          <w:szCs w:val="24"/>
          <w:lang w:eastAsia="zh-CN"/>
        </w:rPr>
        <w:t xml:space="preserve"> through information they might not need in order to keep their research relevant and credibl</w:t>
      </w:r>
      <w:r w:rsidR="003F42E8">
        <w:rPr>
          <w:rFonts w:ascii="Arial" w:hAnsi="Arial" w:cs="Arial"/>
          <w:sz w:val="24"/>
          <w:szCs w:val="24"/>
          <w:lang w:eastAsia="zh-CN"/>
        </w:rPr>
        <w:t>e</w:t>
      </w:r>
      <w:r w:rsidR="00752B5D" w:rsidRPr="002B2BC5">
        <w:rPr>
          <w:rFonts w:ascii="Arial" w:hAnsi="Arial" w:cs="Arial"/>
          <w:sz w:val="24"/>
          <w:szCs w:val="24"/>
          <w:lang w:eastAsia="zh-CN"/>
        </w:rPr>
        <w:t xml:space="preserve">. </w:t>
      </w:r>
      <w:r w:rsidR="00515F04">
        <w:rPr>
          <w:rFonts w:ascii="Arial" w:hAnsi="Arial" w:cs="Arial"/>
          <w:sz w:val="24"/>
          <w:szCs w:val="24"/>
          <w:lang w:eastAsia="zh-CN"/>
        </w:rPr>
        <w:t>Using google scholar</w:t>
      </w:r>
      <w:r w:rsidR="00752B5D" w:rsidRPr="002B2BC5">
        <w:rPr>
          <w:rFonts w:ascii="Arial" w:hAnsi="Arial" w:cs="Arial"/>
          <w:sz w:val="24"/>
          <w:szCs w:val="24"/>
          <w:lang w:eastAsia="zh-CN"/>
        </w:rPr>
        <w:t xml:space="preserve"> promotes independent learning, as students can explore topics by themselves and gather</w:t>
      </w:r>
      <w:r w:rsidR="00515F04">
        <w:rPr>
          <w:rFonts w:ascii="Arial" w:hAnsi="Arial" w:cs="Arial"/>
          <w:sz w:val="24"/>
          <w:szCs w:val="24"/>
          <w:lang w:eastAsia="zh-CN"/>
        </w:rPr>
        <w:t xml:space="preserve"> relevant</w:t>
      </w:r>
      <w:r w:rsidR="00752B5D" w:rsidRPr="002B2BC5">
        <w:rPr>
          <w:rFonts w:ascii="Arial" w:hAnsi="Arial" w:cs="Arial"/>
          <w:sz w:val="24"/>
          <w:szCs w:val="24"/>
          <w:lang w:eastAsia="zh-CN"/>
        </w:rPr>
        <w:t xml:space="preserve"> information from a variety of perspectives</w:t>
      </w:r>
      <w:r w:rsidR="002B2BC5" w:rsidRPr="002B2BC5">
        <w:rPr>
          <w:rFonts w:ascii="Arial" w:hAnsi="Arial" w:cs="Arial"/>
          <w:sz w:val="24"/>
          <w:szCs w:val="24"/>
          <w:lang w:eastAsia="zh-CN"/>
        </w:rPr>
        <w:t xml:space="preserve"> </w:t>
      </w:r>
      <w:r w:rsidR="00515F04">
        <w:rPr>
          <w:rFonts w:ascii="Arial" w:hAnsi="Arial" w:cs="Arial"/>
          <w:sz w:val="24"/>
          <w:szCs w:val="24"/>
          <w:lang w:eastAsia="zh-CN"/>
        </w:rPr>
        <w:t>by typing in key words</w:t>
      </w:r>
      <w:r w:rsidR="002B2BC5" w:rsidRPr="002B2BC5">
        <w:rPr>
          <w:rFonts w:ascii="Arial" w:hAnsi="Arial" w:cs="Arial"/>
          <w:sz w:val="24"/>
          <w:szCs w:val="24"/>
          <w:lang w:eastAsia="zh-CN"/>
        </w:rPr>
        <w:t xml:space="preserve">. </w:t>
      </w:r>
      <w:r w:rsidR="00752B5D" w:rsidRPr="002B2BC5">
        <w:rPr>
          <w:rFonts w:ascii="Arial" w:hAnsi="Arial" w:cs="Arial"/>
          <w:sz w:val="24"/>
          <w:szCs w:val="24"/>
          <w:lang w:eastAsia="zh-CN"/>
        </w:rPr>
        <w:t xml:space="preserve">Understanding how to properly conduct online research </w:t>
      </w:r>
      <w:r w:rsidR="00BE758C" w:rsidRPr="002B2BC5">
        <w:rPr>
          <w:rFonts w:ascii="Arial" w:hAnsi="Arial" w:cs="Arial"/>
          <w:sz w:val="24"/>
          <w:szCs w:val="24"/>
          <w:lang w:eastAsia="zh-CN"/>
        </w:rPr>
        <w:t xml:space="preserve">allows students to quickly find relevant and credible sources, which not only saves time but enhances the quality of their </w:t>
      </w:r>
      <w:r w:rsidR="00A75B64" w:rsidRPr="002B2BC5">
        <w:rPr>
          <w:rFonts w:ascii="Arial" w:hAnsi="Arial" w:cs="Arial"/>
          <w:sz w:val="24"/>
          <w:szCs w:val="24"/>
          <w:lang w:eastAsia="zh-CN"/>
        </w:rPr>
        <w:t>work (</w:t>
      </w:r>
      <w:proofErr w:type="spellStart"/>
      <w:r w:rsidR="002B2BC5" w:rsidRPr="002B2BC5">
        <w:rPr>
          <w:rFonts w:ascii="Arial" w:hAnsi="Arial" w:cs="Arial"/>
          <w:sz w:val="24"/>
          <w:szCs w:val="24"/>
          <w:lang w:eastAsia="zh-CN"/>
        </w:rPr>
        <w:t>Abrosimova</w:t>
      </w:r>
      <w:proofErr w:type="spellEnd"/>
      <w:r w:rsidR="002B2BC5" w:rsidRPr="002B2BC5">
        <w:rPr>
          <w:rFonts w:ascii="Arial" w:hAnsi="Arial" w:cs="Arial"/>
          <w:sz w:val="24"/>
          <w:szCs w:val="24"/>
          <w:lang w:eastAsia="zh-CN"/>
        </w:rPr>
        <w:t>, 2020)</w:t>
      </w:r>
      <w:r w:rsidR="00BE758C" w:rsidRPr="002B2BC5">
        <w:rPr>
          <w:rFonts w:ascii="Arial" w:hAnsi="Arial" w:cs="Arial"/>
          <w:sz w:val="24"/>
          <w:szCs w:val="24"/>
          <w:lang w:eastAsia="zh-CN"/>
        </w:rPr>
        <w:t xml:space="preserve">. Knowing where to find this information is also a crucial part of online research as websites are not always credible. </w:t>
      </w:r>
    </w:p>
    <w:p w14:paraId="13189E48" w14:textId="327CE4D5" w:rsidR="00E566B3" w:rsidRPr="002B2BC5" w:rsidRDefault="00BE758C" w:rsidP="00EE22A3">
      <w:pPr>
        <w:spacing w:line="360" w:lineRule="auto"/>
        <w:jc w:val="both"/>
        <w:rPr>
          <w:rFonts w:ascii="Arial" w:hAnsi="Arial" w:cs="Arial"/>
          <w:sz w:val="24"/>
          <w:szCs w:val="24"/>
          <w:lang w:eastAsia="zh-CN"/>
        </w:rPr>
      </w:pPr>
      <w:r w:rsidRPr="002B2BC5">
        <w:rPr>
          <w:rFonts w:ascii="Arial" w:hAnsi="Arial" w:cs="Arial"/>
          <w:sz w:val="24"/>
          <w:szCs w:val="24"/>
          <w:lang w:eastAsia="zh-CN"/>
        </w:rPr>
        <w:lastRenderedPageBreak/>
        <w:t xml:space="preserve">In conclusion, digital skills are vital for </w:t>
      </w:r>
      <w:proofErr w:type="spellStart"/>
      <w:r w:rsidRPr="002B2BC5">
        <w:rPr>
          <w:rFonts w:ascii="Arial" w:hAnsi="Arial" w:cs="Arial"/>
          <w:sz w:val="24"/>
          <w:szCs w:val="24"/>
          <w:lang w:eastAsia="zh-CN"/>
        </w:rPr>
        <w:t>students</w:t>
      </w:r>
      <w:proofErr w:type="spellEnd"/>
      <w:r w:rsidRPr="002B2BC5">
        <w:rPr>
          <w:rFonts w:ascii="Arial" w:hAnsi="Arial" w:cs="Arial"/>
          <w:sz w:val="24"/>
          <w:szCs w:val="24"/>
          <w:lang w:eastAsia="zh-CN"/>
        </w:rPr>
        <w:t xml:space="preserve"> academic success as they not only enable efficient research, but can enhance the learning experience and improves communication with lecturers and</w:t>
      </w:r>
      <w:r w:rsidR="00A75B64">
        <w:rPr>
          <w:rFonts w:ascii="Arial" w:hAnsi="Arial" w:cs="Arial"/>
          <w:sz w:val="24"/>
          <w:szCs w:val="24"/>
          <w:lang w:eastAsia="zh-CN"/>
        </w:rPr>
        <w:t xml:space="preserve"> colleagues</w:t>
      </w:r>
      <w:r w:rsidRPr="002B2BC5">
        <w:rPr>
          <w:rFonts w:ascii="Arial" w:hAnsi="Arial" w:cs="Arial"/>
          <w:sz w:val="24"/>
          <w:szCs w:val="24"/>
          <w:lang w:eastAsia="zh-CN"/>
        </w:rPr>
        <w:t xml:space="preserve">. </w:t>
      </w:r>
      <w:r w:rsidR="002B2BC5" w:rsidRPr="002B2BC5">
        <w:rPr>
          <w:rFonts w:ascii="Arial" w:hAnsi="Arial" w:cs="Arial"/>
          <w:sz w:val="24"/>
          <w:szCs w:val="24"/>
          <w:lang w:eastAsia="zh-CN"/>
        </w:rPr>
        <w:t xml:space="preserve">Being able to understand how digital skills can improve a </w:t>
      </w:r>
      <w:proofErr w:type="spellStart"/>
      <w:r w:rsidR="002B2BC5" w:rsidRPr="002B2BC5">
        <w:rPr>
          <w:rFonts w:ascii="Arial" w:hAnsi="Arial" w:cs="Arial"/>
          <w:sz w:val="24"/>
          <w:szCs w:val="24"/>
          <w:lang w:eastAsia="zh-CN"/>
        </w:rPr>
        <w:t>students</w:t>
      </w:r>
      <w:proofErr w:type="spellEnd"/>
      <w:r w:rsidR="002B2BC5" w:rsidRPr="002B2BC5">
        <w:rPr>
          <w:rFonts w:ascii="Arial" w:hAnsi="Arial" w:cs="Arial"/>
          <w:sz w:val="24"/>
          <w:szCs w:val="24"/>
          <w:lang w:eastAsia="zh-CN"/>
        </w:rPr>
        <w:t xml:space="preserve"> success shows independence</w:t>
      </w:r>
      <w:r w:rsidR="00A75B64">
        <w:rPr>
          <w:rFonts w:ascii="Arial" w:hAnsi="Arial" w:cs="Arial"/>
          <w:sz w:val="24"/>
          <w:szCs w:val="24"/>
          <w:lang w:eastAsia="zh-CN"/>
        </w:rPr>
        <w:t xml:space="preserve"> and </w:t>
      </w:r>
      <w:r w:rsidR="002B2BC5" w:rsidRPr="002B2BC5">
        <w:rPr>
          <w:rFonts w:ascii="Arial" w:hAnsi="Arial" w:cs="Arial"/>
          <w:sz w:val="24"/>
          <w:szCs w:val="24"/>
          <w:lang w:eastAsia="zh-CN"/>
        </w:rPr>
        <w:t>critical thinking</w:t>
      </w:r>
      <w:r w:rsidR="00A75B64">
        <w:rPr>
          <w:rFonts w:ascii="Arial" w:hAnsi="Arial" w:cs="Arial"/>
          <w:sz w:val="24"/>
          <w:szCs w:val="24"/>
          <w:lang w:eastAsia="zh-CN"/>
        </w:rPr>
        <w:t>.</w:t>
      </w:r>
    </w:p>
    <w:p w14:paraId="200603AE" w14:textId="50737ECF" w:rsidR="00752B5D" w:rsidRPr="002B2BC5" w:rsidRDefault="002C1C10" w:rsidP="00EE22A3">
      <w:pPr>
        <w:spacing w:line="360" w:lineRule="auto"/>
        <w:jc w:val="both"/>
        <w:rPr>
          <w:rFonts w:ascii="Arial" w:hAnsi="Arial" w:cs="Arial"/>
          <w:sz w:val="24"/>
          <w:szCs w:val="24"/>
          <w:lang w:eastAsia="zh-CN"/>
        </w:rPr>
      </w:pPr>
      <w:r>
        <w:rPr>
          <w:rFonts w:ascii="Arial" w:hAnsi="Arial" w:cs="Arial"/>
          <w:sz w:val="24"/>
          <w:szCs w:val="24"/>
          <w:lang w:eastAsia="zh-CN"/>
        </w:rPr>
        <w:t xml:space="preserve">Word count: </w:t>
      </w:r>
      <w:r w:rsidR="00515F04">
        <w:rPr>
          <w:rFonts w:ascii="Arial" w:hAnsi="Arial" w:cs="Arial"/>
          <w:sz w:val="24"/>
          <w:szCs w:val="24"/>
          <w:lang w:eastAsia="zh-CN"/>
        </w:rPr>
        <w:t>8</w:t>
      </w:r>
      <w:r w:rsidR="00827203">
        <w:rPr>
          <w:rFonts w:ascii="Arial" w:hAnsi="Arial" w:cs="Arial"/>
          <w:sz w:val="24"/>
          <w:szCs w:val="24"/>
          <w:lang w:eastAsia="zh-CN"/>
        </w:rPr>
        <w:t>1</w:t>
      </w:r>
      <w:r w:rsidR="00E566B3">
        <w:rPr>
          <w:rFonts w:ascii="Arial" w:hAnsi="Arial" w:cs="Arial"/>
          <w:sz w:val="24"/>
          <w:szCs w:val="24"/>
          <w:lang w:eastAsia="zh-CN"/>
        </w:rPr>
        <w:t>4</w:t>
      </w:r>
    </w:p>
    <w:p w14:paraId="610957B0" w14:textId="21C7F478" w:rsidR="00F31293" w:rsidRPr="00F31293" w:rsidRDefault="00F31293" w:rsidP="001E2AD2">
      <w:pPr>
        <w:jc w:val="both"/>
        <w:rPr>
          <w:rFonts w:ascii="Verdana" w:hAnsi="Verdana"/>
          <w:b/>
          <w:bCs/>
          <w:sz w:val="20"/>
          <w:szCs w:val="20"/>
          <w:lang w:eastAsia="zh-CN"/>
        </w:rPr>
      </w:pPr>
    </w:p>
    <w:p w14:paraId="463DFFF5" w14:textId="1F1ED1C5" w:rsidR="00200F58" w:rsidRPr="00200F58" w:rsidRDefault="00200F58" w:rsidP="001E2AD2">
      <w:pPr>
        <w:jc w:val="both"/>
        <w:rPr>
          <w:rFonts w:ascii="Verdana" w:hAnsi="Verdana"/>
          <w:b/>
          <w:bCs/>
          <w:sz w:val="20"/>
          <w:szCs w:val="20"/>
          <w:lang w:eastAsia="zh-CN"/>
        </w:rPr>
      </w:pPr>
    </w:p>
    <w:p w14:paraId="18BA9FC2" w14:textId="539141B4" w:rsidR="0064534B" w:rsidRPr="00477FB9" w:rsidRDefault="0064534B" w:rsidP="001E2AD2">
      <w:pPr>
        <w:jc w:val="both"/>
        <w:rPr>
          <w:rFonts w:ascii="Verdana" w:hAnsi="Verdana"/>
          <w:b/>
          <w:bCs/>
          <w:sz w:val="20"/>
          <w:szCs w:val="20"/>
          <w:lang w:eastAsia="zh-CN"/>
        </w:rPr>
      </w:pPr>
    </w:p>
    <w:p w14:paraId="154C2FBC" w14:textId="71A22105" w:rsidR="00DA21D3" w:rsidRPr="00DA21D3" w:rsidRDefault="00DA21D3" w:rsidP="001E2AD2">
      <w:pPr>
        <w:jc w:val="both"/>
        <w:rPr>
          <w:rFonts w:ascii="Verdana" w:hAnsi="Verdana"/>
          <w:b/>
          <w:bCs/>
          <w:sz w:val="20"/>
          <w:szCs w:val="20"/>
          <w:lang w:eastAsia="zh-CN"/>
        </w:rPr>
      </w:pPr>
    </w:p>
    <w:p w14:paraId="2F609AC2" w14:textId="6ED1C760" w:rsidR="00231AAA" w:rsidRPr="00827203" w:rsidRDefault="00DA21D3" w:rsidP="001E2AD2">
      <w:pPr>
        <w:jc w:val="both"/>
        <w:rPr>
          <w:rFonts w:ascii="Verdana" w:hAnsi="Verdana"/>
          <w:b/>
          <w:bCs/>
          <w:sz w:val="20"/>
          <w:szCs w:val="20"/>
          <w:lang w:eastAsia="zh-CN"/>
        </w:rPr>
      </w:pPr>
      <w:r>
        <w:rPr>
          <w:rFonts w:ascii="Verdana" w:hAnsi="Verdana"/>
          <w:b/>
          <w:bCs/>
          <w:sz w:val="20"/>
          <w:szCs w:val="20"/>
          <w:lang w:eastAsia="zh-CN"/>
        </w:rPr>
        <w:t xml:space="preserve">  </w:t>
      </w:r>
    </w:p>
    <w:p w14:paraId="6216EBAF" w14:textId="77777777" w:rsidR="00231AAA" w:rsidRPr="00F1355F" w:rsidRDefault="00231AAA" w:rsidP="001E2AD2">
      <w:pPr>
        <w:jc w:val="both"/>
        <w:rPr>
          <w:rFonts w:ascii="Verdana" w:hAnsi="Verdana"/>
          <w:b/>
          <w:bCs/>
          <w:sz w:val="18"/>
          <w:szCs w:val="18"/>
          <w:lang w:eastAsia="zh-CN"/>
        </w:rPr>
      </w:pPr>
    </w:p>
    <w:p w14:paraId="6C9378C2" w14:textId="77777777" w:rsidR="00486609" w:rsidRDefault="00486609" w:rsidP="001E2AD2">
      <w:pPr>
        <w:pStyle w:val="Heading2"/>
        <w:jc w:val="both"/>
        <w:rPr>
          <w:rFonts w:ascii="Arial" w:hAnsi="Arial" w:cs="Arial"/>
          <w:sz w:val="40"/>
          <w:szCs w:val="40"/>
        </w:rPr>
      </w:pPr>
      <w:bookmarkStart w:id="2" w:name="_Toc181879312"/>
    </w:p>
    <w:p w14:paraId="5BD950DC" w14:textId="77777777" w:rsidR="00486609" w:rsidRDefault="00486609" w:rsidP="001E2AD2">
      <w:pPr>
        <w:pStyle w:val="Heading2"/>
        <w:jc w:val="both"/>
        <w:rPr>
          <w:rFonts w:ascii="Arial" w:hAnsi="Arial" w:cs="Arial"/>
          <w:sz w:val="40"/>
          <w:szCs w:val="40"/>
        </w:rPr>
      </w:pPr>
    </w:p>
    <w:p w14:paraId="05624911" w14:textId="77777777" w:rsidR="00486609" w:rsidRDefault="00486609" w:rsidP="001E2AD2">
      <w:pPr>
        <w:pStyle w:val="Heading2"/>
        <w:jc w:val="both"/>
        <w:rPr>
          <w:rFonts w:ascii="Arial" w:hAnsi="Arial" w:cs="Arial"/>
          <w:sz w:val="40"/>
          <w:szCs w:val="40"/>
        </w:rPr>
      </w:pPr>
    </w:p>
    <w:p w14:paraId="75B239F9" w14:textId="77777777" w:rsidR="00486609" w:rsidRDefault="00486609" w:rsidP="001E2AD2">
      <w:pPr>
        <w:pStyle w:val="Heading2"/>
        <w:jc w:val="both"/>
        <w:rPr>
          <w:rFonts w:ascii="Arial" w:hAnsi="Arial" w:cs="Arial"/>
          <w:sz w:val="40"/>
          <w:szCs w:val="40"/>
        </w:rPr>
      </w:pPr>
    </w:p>
    <w:p w14:paraId="76CA07BA" w14:textId="77777777" w:rsidR="00486609" w:rsidRDefault="00486609" w:rsidP="001E2AD2">
      <w:pPr>
        <w:pStyle w:val="Heading2"/>
        <w:jc w:val="both"/>
        <w:rPr>
          <w:rFonts w:ascii="Arial" w:hAnsi="Arial" w:cs="Arial"/>
          <w:sz w:val="40"/>
          <w:szCs w:val="40"/>
        </w:rPr>
      </w:pPr>
    </w:p>
    <w:p w14:paraId="2DA32E5E" w14:textId="77777777" w:rsidR="00486609" w:rsidRDefault="00486609" w:rsidP="001E2AD2">
      <w:pPr>
        <w:pStyle w:val="Heading2"/>
        <w:jc w:val="both"/>
        <w:rPr>
          <w:rFonts w:ascii="Arial" w:hAnsi="Arial" w:cs="Arial"/>
          <w:sz w:val="40"/>
          <w:szCs w:val="40"/>
        </w:rPr>
      </w:pPr>
    </w:p>
    <w:p w14:paraId="109C6E57" w14:textId="77777777" w:rsidR="00486609" w:rsidRDefault="00486609" w:rsidP="001E2AD2">
      <w:pPr>
        <w:pStyle w:val="Heading2"/>
        <w:jc w:val="both"/>
        <w:rPr>
          <w:rFonts w:ascii="Arial" w:hAnsi="Arial" w:cs="Arial"/>
          <w:sz w:val="40"/>
          <w:szCs w:val="40"/>
        </w:rPr>
      </w:pPr>
    </w:p>
    <w:p w14:paraId="5FA55C9E" w14:textId="77777777" w:rsidR="00486609" w:rsidRDefault="00486609" w:rsidP="001E2AD2">
      <w:pPr>
        <w:pStyle w:val="Heading2"/>
        <w:jc w:val="both"/>
        <w:rPr>
          <w:rFonts w:ascii="Arial" w:hAnsi="Arial" w:cs="Arial"/>
          <w:sz w:val="40"/>
          <w:szCs w:val="40"/>
        </w:rPr>
      </w:pPr>
    </w:p>
    <w:p w14:paraId="388D35A6" w14:textId="77777777" w:rsidR="00486609" w:rsidRDefault="00486609" w:rsidP="001E2AD2">
      <w:pPr>
        <w:pStyle w:val="Heading2"/>
        <w:jc w:val="both"/>
        <w:rPr>
          <w:rFonts w:ascii="Arial" w:hAnsi="Arial" w:cs="Arial"/>
          <w:sz w:val="40"/>
          <w:szCs w:val="40"/>
        </w:rPr>
      </w:pPr>
    </w:p>
    <w:p w14:paraId="4029913B" w14:textId="77777777" w:rsidR="00486609" w:rsidRDefault="00486609" w:rsidP="001E2AD2">
      <w:pPr>
        <w:pStyle w:val="Heading2"/>
        <w:jc w:val="both"/>
        <w:rPr>
          <w:rFonts w:ascii="Arial" w:hAnsi="Arial" w:cs="Arial"/>
          <w:sz w:val="40"/>
          <w:szCs w:val="40"/>
        </w:rPr>
      </w:pPr>
    </w:p>
    <w:p w14:paraId="68E32120" w14:textId="77777777" w:rsidR="00486609" w:rsidRDefault="00486609" w:rsidP="001E2AD2">
      <w:pPr>
        <w:pStyle w:val="Heading2"/>
        <w:jc w:val="both"/>
        <w:rPr>
          <w:rFonts w:ascii="Arial" w:hAnsi="Arial" w:cs="Arial"/>
          <w:sz w:val="40"/>
          <w:szCs w:val="40"/>
        </w:rPr>
      </w:pPr>
    </w:p>
    <w:bookmarkEnd w:id="2"/>
    <w:p w14:paraId="6B6C4D66" w14:textId="77777777" w:rsidR="00486609" w:rsidRDefault="00486609" w:rsidP="001E2AD2">
      <w:pPr>
        <w:spacing w:line="360" w:lineRule="auto"/>
        <w:jc w:val="both"/>
        <w:rPr>
          <w:rFonts w:ascii="Arial" w:hAnsi="Arial" w:cs="Arial"/>
          <w:bCs/>
          <w:sz w:val="24"/>
          <w:szCs w:val="24"/>
        </w:rPr>
      </w:pPr>
    </w:p>
    <w:p w14:paraId="34E2276F" w14:textId="77777777" w:rsidR="00486609" w:rsidRDefault="00486609" w:rsidP="001E2AD2">
      <w:pPr>
        <w:pStyle w:val="Heading2"/>
        <w:jc w:val="both"/>
        <w:rPr>
          <w:rFonts w:ascii="Arial" w:hAnsi="Arial" w:cs="Arial"/>
          <w:sz w:val="40"/>
          <w:szCs w:val="40"/>
        </w:rPr>
      </w:pPr>
      <w:r w:rsidRPr="00E566B3">
        <w:rPr>
          <w:rFonts w:ascii="Arial" w:hAnsi="Arial" w:cs="Arial"/>
          <w:sz w:val="40"/>
          <w:szCs w:val="40"/>
        </w:rPr>
        <w:lastRenderedPageBreak/>
        <w:t>Reference List</w:t>
      </w:r>
    </w:p>
    <w:p w14:paraId="692E17B5" w14:textId="77777777" w:rsidR="00486609" w:rsidRPr="00486609" w:rsidRDefault="00486609" w:rsidP="001E2AD2">
      <w:pPr>
        <w:jc w:val="both"/>
        <w:rPr>
          <w:lang w:eastAsia="zh-CN"/>
        </w:rPr>
      </w:pPr>
    </w:p>
    <w:p w14:paraId="7A92CD17" w14:textId="3495A1C8"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AKBAY, S.E. and DELIBALTA, A. (2020). Academic Risk Taking </w:t>
      </w:r>
      <w:proofErr w:type="spellStart"/>
      <w:r w:rsidRPr="00E566B3">
        <w:rPr>
          <w:rFonts w:ascii="Arial" w:hAnsi="Arial" w:cs="Arial"/>
          <w:bCs/>
          <w:sz w:val="24"/>
          <w:szCs w:val="24"/>
        </w:rPr>
        <w:t>Behavior</w:t>
      </w:r>
      <w:proofErr w:type="spellEnd"/>
      <w:r w:rsidRPr="00E566B3">
        <w:rPr>
          <w:rFonts w:ascii="Arial" w:hAnsi="Arial" w:cs="Arial"/>
          <w:bCs/>
          <w:sz w:val="24"/>
          <w:szCs w:val="24"/>
        </w:rPr>
        <w:t xml:space="preserve"> in University Students: Academic Procrastination, Academic Locus of Control, and Academic Perfectionism.</w:t>
      </w:r>
    </w:p>
    <w:p w14:paraId="6CD2F200" w14:textId="77777777"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Almalki , K. and Alharbi , O. (2020). Anti-procrastination Online Tool for Graduate Students Based on the Pomodoro Technique. </w:t>
      </w:r>
      <w:r w:rsidRPr="00E566B3">
        <w:rPr>
          <w:rFonts w:ascii="Arial" w:hAnsi="Arial" w:cs="Arial"/>
          <w:bCs/>
          <w:i/>
          <w:iCs/>
          <w:sz w:val="24"/>
          <w:szCs w:val="24"/>
        </w:rPr>
        <w:t>Learning and Collaboration Technologies. Human and Technology Ecosystems</w:t>
      </w:r>
      <w:r w:rsidRPr="00E566B3">
        <w:rPr>
          <w:rFonts w:ascii="Arial" w:hAnsi="Arial" w:cs="Arial"/>
          <w:bCs/>
          <w:sz w:val="24"/>
          <w:szCs w:val="24"/>
        </w:rPr>
        <w:t>, 1226.</w:t>
      </w:r>
    </w:p>
    <w:p w14:paraId="739AD392" w14:textId="77777777"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Beard, J. (2016). </w:t>
      </w:r>
      <w:r w:rsidRPr="00E566B3">
        <w:rPr>
          <w:rFonts w:ascii="Arial" w:hAnsi="Arial" w:cs="Arial"/>
          <w:bCs/>
          <w:i/>
          <w:iCs/>
          <w:sz w:val="24"/>
          <w:szCs w:val="24"/>
        </w:rPr>
        <w:t>University Libraries and Digital Learning Environments</w:t>
      </w:r>
      <w:r w:rsidRPr="00E566B3">
        <w:rPr>
          <w:rFonts w:ascii="Arial" w:hAnsi="Arial" w:cs="Arial"/>
          <w:bCs/>
          <w:sz w:val="24"/>
          <w:szCs w:val="24"/>
        </w:rPr>
        <w:t>. Routledge.</w:t>
      </w:r>
    </w:p>
    <w:p w14:paraId="15B385B2" w14:textId="77777777"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Ben Youssef, A., Dahmani, M. and Ragni, L. (2022). ICT Use, Digital Skills and Students’ Academic Performance: Exploring the Digital Divide. </w:t>
      </w:r>
      <w:r w:rsidRPr="00E566B3">
        <w:rPr>
          <w:rFonts w:ascii="Arial" w:hAnsi="Arial" w:cs="Arial"/>
          <w:bCs/>
          <w:i/>
          <w:iCs/>
          <w:sz w:val="24"/>
          <w:szCs w:val="24"/>
        </w:rPr>
        <w:t>Information</w:t>
      </w:r>
      <w:r w:rsidRPr="00E566B3">
        <w:rPr>
          <w:rFonts w:ascii="Arial" w:hAnsi="Arial" w:cs="Arial"/>
          <w:bCs/>
          <w:sz w:val="24"/>
          <w:szCs w:val="24"/>
        </w:rPr>
        <w:t>, 13(3), p.129.</w:t>
      </w:r>
    </w:p>
    <w:p w14:paraId="231CC8AB" w14:textId="77777777"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Kruse , O. and Rapp, C. (2023). </w:t>
      </w:r>
      <w:r w:rsidRPr="00E566B3">
        <w:rPr>
          <w:rFonts w:ascii="Arial" w:hAnsi="Arial" w:cs="Arial"/>
          <w:bCs/>
          <w:i/>
          <w:iCs/>
          <w:sz w:val="24"/>
          <w:szCs w:val="24"/>
        </w:rPr>
        <w:t>Digital Writing Technologies in Higher Education</w:t>
      </w:r>
      <w:r w:rsidRPr="00E566B3">
        <w:rPr>
          <w:rFonts w:ascii="Arial" w:hAnsi="Arial" w:cs="Arial"/>
          <w:bCs/>
          <w:sz w:val="24"/>
          <w:szCs w:val="24"/>
        </w:rPr>
        <w:t>. Springer .</w:t>
      </w:r>
    </w:p>
    <w:p w14:paraId="224B1B25" w14:textId="77777777"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Nasrullah, S. and Saqib Khan , M. (2015). The Impact of Time Management on the Students’ Academic Achievements . </w:t>
      </w:r>
      <w:r w:rsidRPr="00E566B3">
        <w:rPr>
          <w:rFonts w:ascii="Arial" w:hAnsi="Arial" w:cs="Arial"/>
          <w:bCs/>
          <w:i/>
          <w:iCs/>
          <w:sz w:val="24"/>
          <w:szCs w:val="24"/>
        </w:rPr>
        <w:t xml:space="preserve">Journal of Literature, Languages and Linguistics </w:t>
      </w:r>
      <w:r w:rsidRPr="00E566B3">
        <w:rPr>
          <w:rFonts w:ascii="Arial" w:hAnsi="Arial" w:cs="Arial"/>
          <w:bCs/>
          <w:sz w:val="24"/>
          <w:szCs w:val="24"/>
        </w:rPr>
        <w:t>, 11.</w:t>
      </w:r>
    </w:p>
    <w:p w14:paraId="365D17CF" w14:textId="77777777"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Salynskaya, T.V. and </w:t>
      </w:r>
      <w:proofErr w:type="spellStart"/>
      <w:r w:rsidRPr="00E566B3">
        <w:rPr>
          <w:rFonts w:ascii="Arial" w:hAnsi="Arial" w:cs="Arial"/>
          <w:bCs/>
          <w:sz w:val="24"/>
          <w:szCs w:val="24"/>
        </w:rPr>
        <w:t>Yasnitskaya</w:t>
      </w:r>
      <w:proofErr w:type="spellEnd"/>
      <w:r w:rsidRPr="00E566B3">
        <w:rPr>
          <w:rFonts w:ascii="Arial" w:hAnsi="Arial" w:cs="Arial"/>
          <w:bCs/>
          <w:sz w:val="24"/>
          <w:szCs w:val="24"/>
        </w:rPr>
        <w:t xml:space="preserve">, A.A. (2022). Key knowledge and skills university students need in a digital environment. </w:t>
      </w:r>
    </w:p>
    <w:p w14:paraId="2C6730F9" w14:textId="77777777" w:rsidR="00C919C8" w:rsidRPr="00E566B3" w:rsidRDefault="00C919C8" w:rsidP="001E2AD2">
      <w:pPr>
        <w:spacing w:line="360" w:lineRule="auto"/>
        <w:jc w:val="both"/>
        <w:rPr>
          <w:rFonts w:ascii="Arial" w:hAnsi="Arial" w:cs="Arial"/>
          <w:bCs/>
          <w:sz w:val="24"/>
          <w:szCs w:val="24"/>
        </w:rPr>
      </w:pPr>
      <w:r w:rsidRPr="00E566B3">
        <w:rPr>
          <w:rFonts w:ascii="Arial" w:hAnsi="Arial" w:cs="Arial"/>
          <w:bCs/>
          <w:sz w:val="24"/>
          <w:szCs w:val="24"/>
        </w:rPr>
        <w:t xml:space="preserve">Usman, S. (2020). </w:t>
      </w:r>
      <w:r w:rsidRPr="00E566B3">
        <w:rPr>
          <w:rFonts w:ascii="Arial" w:hAnsi="Arial" w:cs="Arial"/>
          <w:bCs/>
          <w:i/>
          <w:iCs/>
          <w:sz w:val="24"/>
          <w:szCs w:val="24"/>
        </w:rPr>
        <w:t>Using the Pomodoro Technique® to Help Undergraduate Students Better Manage Technology-based Multitasking During Independent Study</w:t>
      </w:r>
      <w:r w:rsidRPr="00E566B3">
        <w:rPr>
          <w:rFonts w:ascii="Arial" w:hAnsi="Arial" w:cs="Arial"/>
          <w:bCs/>
          <w:sz w:val="24"/>
          <w:szCs w:val="24"/>
        </w:rPr>
        <w:t>.</w:t>
      </w:r>
    </w:p>
    <w:p w14:paraId="1AA8F886" w14:textId="77777777" w:rsidR="00C34425" w:rsidRDefault="00C919C8" w:rsidP="001E2AD2">
      <w:pPr>
        <w:spacing w:line="360" w:lineRule="auto"/>
        <w:jc w:val="both"/>
        <w:rPr>
          <w:rFonts w:ascii="Arial" w:hAnsi="Arial" w:cs="Arial"/>
          <w:bCs/>
          <w:i/>
          <w:iCs/>
          <w:sz w:val="24"/>
          <w:szCs w:val="24"/>
        </w:rPr>
      </w:pPr>
      <w:proofErr w:type="spellStart"/>
      <w:r w:rsidRPr="00E566B3">
        <w:rPr>
          <w:rFonts w:ascii="Arial" w:hAnsi="Arial" w:cs="Arial"/>
          <w:bCs/>
          <w:sz w:val="24"/>
          <w:szCs w:val="24"/>
        </w:rPr>
        <w:t>Аbrosimova</w:t>
      </w:r>
      <w:proofErr w:type="spellEnd"/>
      <w:r w:rsidRPr="00E566B3">
        <w:rPr>
          <w:rFonts w:ascii="Arial" w:hAnsi="Arial" w:cs="Arial"/>
          <w:bCs/>
          <w:sz w:val="24"/>
          <w:szCs w:val="24"/>
        </w:rPr>
        <w:t xml:space="preserve">, G.A. (2020). Digital Literacy and Digital Skills in University Study. </w:t>
      </w:r>
      <w:r w:rsidRPr="00E566B3">
        <w:rPr>
          <w:rFonts w:ascii="Arial" w:hAnsi="Arial" w:cs="Arial"/>
          <w:bCs/>
          <w:i/>
          <w:iCs/>
          <w:sz w:val="24"/>
          <w:szCs w:val="24"/>
        </w:rPr>
        <w:t>International Journal of Higher Education</w:t>
      </w:r>
    </w:p>
    <w:p w14:paraId="745987E9" w14:textId="2D80D222" w:rsidR="00486609" w:rsidRPr="00486609" w:rsidRDefault="00486609" w:rsidP="001E2AD2">
      <w:pPr>
        <w:spacing w:line="360" w:lineRule="auto"/>
        <w:jc w:val="both"/>
        <w:rPr>
          <w:rFonts w:ascii="Arial" w:hAnsi="Arial" w:cs="Arial"/>
          <w:bCs/>
          <w:i/>
          <w:iCs/>
          <w:sz w:val="24"/>
          <w:szCs w:val="24"/>
        </w:rPr>
        <w:sectPr w:rsidR="00486609" w:rsidRPr="00486609">
          <w:pgSz w:w="11906" w:h="16838"/>
          <w:pgMar w:top="1440" w:right="1440" w:bottom="1440" w:left="1440" w:header="708" w:footer="708" w:gutter="0"/>
          <w:cols w:space="708"/>
          <w:docGrid w:linePitch="360"/>
        </w:sectPr>
      </w:pPr>
    </w:p>
    <w:p w14:paraId="2B58C7A2" w14:textId="10B5E78D" w:rsidR="00F1355F" w:rsidRPr="00E566B3" w:rsidRDefault="00F1355F" w:rsidP="001E2AD2">
      <w:pPr>
        <w:pStyle w:val="Heading1"/>
        <w:jc w:val="both"/>
        <w:rPr>
          <w:rFonts w:ascii="Arial" w:hAnsi="Arial" w:cs="Arial"/>
        </w:rPr>
      </w:pPr>
      <w:bookmarkStart w:id="3" w:name="_Toc181879313"/>
      <w:r w:rsidRPr="00E566B3">
        <w:rPr>
          <w:rFonts w:ascii="Arial" w:hAnsi="Arial" w:cs="Arial"/>
        </w:rPr>
        <w:lastRenderedPageBreak/>
        <w:t>Element 2 –</w:t>
      </w:r>
      <w:bookmarkEnd w:id="3"/>
      <w:r w:rsidR="00E566B3" w:rsidRPr="00E566B3">
        <w:rPr>
          <w:rFonts w:ascii="Arial" w:hAnsi="Arial" w:cs="Arial"/>
        </w:rPr>
        <w:t xml:space="preserve"> Report – Leadership: An Essential Skill for Student Success</w:t>
      </w:r>
    </w:p>
    <w:p w14:paraId="4C174DF3" w14:textId="5DBCD253" w:rsidR="00C34425" w:rsidRDefault="00C34425" w:rsidP="001E2AD2">
      <w:pPr>
        <w:jc w:val="both"/>
        <w:rPr>
          <w:rFonts w:ascii="Verdana" w:hAnsi="Verdana"/>
          <w:b/>
          <w:bCs/>
          <w:color w:val="FF0000"/>
          <w:sz w:val="18"/>
          <w:szCs w:val="18"/>
          <w:lang w:eastAsia="zh-CN"/>
        </w:rPr>
      </w:pPr>
    </w:p>
    <w:p w14:paraId="66AAD918" w14:textId="166E3DF3" w:rsidR="002B2BC5" w:rsidRPr="00486609" w:rsidRDefault="002B2BC5" w:rsidP="00EE22A3">
      <w:pPr>
        <w:spacing w:line="360" w:lineRule="auto"/>
        <w:jc w:val="both"/>
        <w:rPr>
          <w:rFonts w:ascii="Arial" w:hAnsi="Arial" w:cs="Arial"/>
          <w:sz w:val="28"/>
          <w:szCs w:val="28"/>
          <w:u w:val="single"/>
          <w:lang w:eastAsia="zh-CN"/>
        </w:rPr>
      </w:pPr>
      <w:r w:rsidRPr="00486609">
        <w:rPr>
          <w:rFonts w:ascii="Arial" w:hAnsi="Arial" w:cs="Arial"/>
          <w:sz w:val="28"/>
          <w:szCs w:val="28"/>
          <w:u w:val="single"/>
          <w:lang w:eastAsia="zh-CN"/>
        </w:rPr>
        <w:t xml:space="preserve">Introduction </w:t>
      </w:r>
    </w:p>
    <w:p w14:paraId="4A8CB8C6" w14:textId="41EA57A9" w:rsidR="002B2BC5" w:rsidRPr="00E566B3" w:rsidRDefault="002B2BC5" w:rsidP="00EE22A3">
      <w:pPr>
        <w:spacing w:line="360" w:lineRule="auto"/>
        <w:jc w:val="both"/>
        <w:rPr>
          <w:rFonts w:ascii="Arial" w:hAnsi="Arial" w:cs="Arial"/>
          <w:sz w:val="24"/>
          <w:szCs w:val="24"/>
          <w:lang w:eastAsia="zh-CN"/>
        </w:rPr>
      </w:pPr>
      <w:r w:rsidRPr="00E566B3">
        <w:rPr>
          <w:rFonts w:ascii="Arial" w:hAnsi="Arial" w:cs="Arial"/>
          <w:sz w:val="24"/>
          <w:szCs w:val="24"/>
          <w:lang w:eastAsia="zh-CN"/>
        </w:rPr>
        <w:t xml:space="preserve">Leadership is vital skill in every </w:t>
      </w:r>
      <w:r w:rsidR="004B2AC1" w:rsidRPr="00E566B3">
        <w:rPr>
          <w:rFonts w:ascii="Arial" w:hAnsi="Arial" w:cs="Arial"/>
          <w:sz w:val="24"/>
          <w:szCs w:val="24"/>
          <w:lang w:eastAsia="zh-CN"/>
        </w:rPr>
        <w:t>field of work and academically</w:t>
      </w:r>
      <w:r w:rsidRPr="00E566B3">
        <w:rPr>
          <w:rFonts w:ascii="Arial" w:hAnsi="Arial" w:cs="Arial"/>
          <w:sz w:val="24"/>
          <w:szCs w:val="24"/>
          <w:lang w:eastAsia="zh-CN"/>
        </w:rPr>
        <w:t>.</w:t>
      </w:r>
      <w:r w:rsidR="00E64C1F" w:rsidRPr="00E566B3">
        <w:rPr>
          <w:rFonts w:ascii="Arial" w:hAnsi="Arial" w:cs="Arial"/>
          <w:sz w:val="24"/>
          <w:szCs w:val="24"/>
          <w:lang w:eastAsia="zh-CN"/>
        </w:rPr>
        <w:t xml:space="preserve"> Leadership is often considered with managerial </w:t>
      </w:r>
      <w:r w:rsidR="00E566B3" w:rsidRPr="00E566B3">
        <w:rPr>
          <w:rFonts w:ascii="Arial" w:hAnsi="Arial" w:cs="Arial"/>
          <w:sz w:val="24"/>
          <w:szCs w:val="24"/>
          <w:lang w:eastAsia="zh-CN"/>
        </w:rPr>
        <w:t>roles but</w:t>
      </w:r>
      <w:r w:rsidR="00E64C1F" w:rsidRPr="00E566B3">
        <w:rPr>
          <w:rFonts w:ascii="Arial" w:hAnsi="Arial" w:cs="Arial"/>
          <w:sz w:val="24"/>
          <w:szCs w:val="24"/>
          <w:lang w:eastAsia="zh-CN"/>
        </w:rPr>
        <w:t xml:space="preserve"> is also a crucial skill for students and their academic success.</w:t>
      </w:r>
      <w:r w:rsidRPr="00E566B3">
        <w:rPr>
          <w:rFonts w:ascii="Arial" w:hAnsi="Arial" w:cs="Arial"/>
          <w:sz w:val="24"/>
          <w:szCs w:val="24"/>
          <w:lang w:eastAsia="zh-CN"/>
        </w:rPr>
        <w:t xml:space="preserve"> Leadership not only promotes individual success but the collective achievements of teams and</w:t>
      </w:r>
      <w:r w:rsidR="00E566B3">
        <w:rPr>
          <w:rFonts w:ascii="Arial" w:hAnsi="Arial" w:cs="Arial"/>
          <w:sz w:val="24"/>
          <w:szCs w:val="24"/>
          <w:lang w:eastAsia="zh-CN"/>
        </w:rPr>
        <w:t xml:space="preserve"> colleagues</w:t>
      </w:r>
      <w:r w:rsidRPr="00E566B3">
        <w:rPr>
          <w:rFonts w:ascii="Arial" w:hAnsi="Arial" w:cs="Arial"/>
          <w:sz w:val="24"/>
          <w:szCs w:val="24"/>
          <w:lang w:eastAsia="zh-CN"/>
        </w:rPr>
        <w:t>. The concept of leadership has evolved with society and is somewhat personal to the individual, what one may think is taking on a leadership role, another may disagree</w:t>
      </w:r>
      <w:r w:rsidR="00945496" w:rsidRPr="00E566B3">
        <w:rPr>
          <w:rFonts w:ascii="Arial" w:hAnsi="Arial" w:cs="Arial"/>
          <w:sz w:val="24"/>
          <w:szCs w:val="24"/>
          <w:lang w:eastAsia="zh-CN"/>
        </w:rPr>
        <w:t>. However, generally speaking leadership</w:t>
      </w:r>
      <w:r w:rsidR="003F42E8" w:rsidRPr="00E566B3">
        <w:rPr>
          <w:rFonts w:ascii="Arial" w:hAnsi="Arial" w:cs="Arial"/>
          <w:sz w:val="24"/>
          <w:szCs w:val="24"/>
          <w:lang w:eastAsia="zh-CN"/>
        </w:rPr>
        <w:t xml:space="preserve"> is</w:t>
      </w:r>
      <w:r w:rsidR="00945496" w:rsidRPr="00E566B3">
        <w:rPr>
          <w:rFonts w:ascii="Arial" w:hAnsi="Arial" w:cs="Arial"/>
          <w:sz w:val="24"/>
          <w:szCs w:val="24"/>
          <w:lang w:eastAsia="zh-CN"/>
        </w:rPr>
        <w:t xml:space="preserve"> essential in the workplace for guiding teams, empowering colleagues and creating environments where individuals want to show up to work and feel motivated to do so</w:t>
      </w:r>
      <w:r w:rsidR="004B2AC1" w:rsidRPr="00E566B3">
        <w:rPr>
          <w:rFonts w:ascii="Arial" w:hAnsi="Arial" w:cs="Arial"/>
          <w:sz w:val="24"/>
          <w:szCs w:val="24"/>
          <w:lang w:eastAsia="zh-CN"/>
        </w:rPr>
        <w:t xml:space="preserve"> (Northouse, 2021)</w:t>
      </w:r>
      <w:r w:rsidR="00945496" w:rsidRPr="00E566B3">
        <w:rPr>
          <w:rFonts w:ascii="Arial" w:hAnsi="Arial" w:cs="Arial"/>
          <w:sz w:val="24"/>
          <w:szCs w:val="24"/>
          <w:lang w:eastAsia="zh-CN"/>
        </w:rPr>
        <w:t xml:space="preserve">. </w:t>
      </w:r>
      <w:r w:rsidR="00E64C1F" w:rsidRPr="00E566B3">
        <w:rPr>
          <w:rFonts w:ascii="Arial" w:hAnsi="Arial" w:cs="Arial"/>
          <w:sz w:val="24"/>
          <w:szCs w:val="24"/>
          <w:lang w:eastAsia="zh-CN"/>
        </w:rPr>
        <w:t xml:space="preserve">A leader in a study context is someone who sets goals, stays organised with their studies and inspires others to do the same. </w:t>
      </w:r>
      <w:r w:rsidR="00945496" w:rsidRPr="00E566B3">
        <w:rPr>
          <w:rFonts w:ascii="Arial" w:hAnsi="Arial" w:cs="Arial"/>
          <w:sz w:val="24"/>
          <w:szCs w:val="24"/>
          <w:lang w:eastAsia="zh-CN"/>
        </w:rPr>
        <w:t xml:space="preserve">This report will examine the </w:t>
      </w:r>
      <w:r w:rsidR="00E64C1F" w:rsidRPr="00E566B3">
        <w:rPr>
          <w:rFonts w:ascii="Arial" w:hAnsi="Arial" w:cs="Arial"/>
          <w:sz w:val="24"/>
          <w:szCs w:val="24"/>
          <w:lang w:eastAsia="zh-CN"/>
        </w:rPr>
        <w:t xml:space="preserve">key skills of </w:t>
      </w:r>
      <w:r w:rsidR="00945496" w:rsidRPr="00E566B3">
        <w:rPr>
          <w:rFonts w:ascii="Arial" w:hAnsi="Arial" w:cs="Arial"/>
          <w:sz w:val="24"/>
          <w:szCs w:val="24"/>
          <w:lang w:eastAsia="zh-CN"/>
        </w:rPr>
        <w:t>leadership</w:t>
      </w:r>
      <w:r w:rsidR="00BC37CE" w:rsidRPr="00E566B3">
        <w:rPr>
          <w:rFonts w:ascii="Arial" w:hAnsi="Arial" w:cs="Arial"/>
          <w:sz w:val="24"/>
          <w:szCs w:val="24"/>
          <w:lang w:eastAsia="zh-CN"/>
        </w:rPr>
        <w:t xml:space="preserve"> and discuss how leadership is essential</w:t>
      </w:r>
      <w:r w:rsidR="005F16FB" w:rsidRPr="00E566B3">
        <w:rPr>
          <w:rFonts w:ascii="Arial" w:hAnsi="Arial" w:cs="Arial"/>
          <w:sz w:val="24"/>
          <w:szCs w:val="24"/>
          <w:lang w:eastAsia="zh-CN"/>
        </w:rPr>
        <w:t xml:space="preserve">. </w:t>
      </w:r>
    </w:p>
    <w:p w14:paraId="1DC1D5E9" w14:textId="26626532" w:rsidR="00945496" w:rsidRPr="00486609" w:rsidRDefault="003046F8" w:rsidP="00EE22A3">
      <w:pPr>
        <w:spacing w:line="360" w:lineRule="auto"/>
        <w:jc w:val="both"/>
        <w:rPr>
          <w:rFonts w:ascii="Arial" w:hAnsi="Arial" w:cs="Arial"/>
          <w:sz w:val="28"/>
          <w:szCs w:val="28"/>
          <w:u w:val="single"/>
          <w:lang w:eastAsia="zh-CN"/>
        </w:rPr>
      </w:pPr>
      <w:r w:rsidRPr="00486609">
        <w:rPr>
          <w:rFonts w:ascii="Arial" w:hAnsi="Arial" w:cs="Arial"/>
          <w:sz w:val="28"/>
          <w:szCs w:val="28"/>
          <w:u w:val="single"/>
          <w:lang w:eastAsia="zh-CN"/>
        </w:rPr>
        <w:t>Leadership</w:t>
      </w:r>
      <w:r w:rsidR="00D950D9" w:rsidRPr="00486609">
        <w:rPr>
          <w:rFonts w:ascii="Arial" w:hAnsi="Arial" w:cs="Arial"/>
          <w:sz w:val="28"/>
          <w:szCs w:val="28"/>
          <w:u w:val="single"/>
          <w:lang w:eastAsia="zh-CN"/>
        </w:rPr>
        <w:t xml:space="preserve"> Skills </w:t>
      </w:r>
    </w:p>
    <w:p w14:paraId="389E81D3" w14:textId="3C0FCE73" w:rsidR="004B2AC1" w:rsidRPr="00E566B3" w:rsidRDefault="004B2AC1" w:rsidP="00EE22A3">
      <w:pPr>
        <w:pStyle w:val="ListParagraph"/>
        <w:numPr>
          <w:ilvl w:val="0"/>
          <w:numId w:val="1"/>
        </w:numPr>
        <w:spacing w:line="360" w:lineRule="auto"/>
        <w:jc w:val="both"/>
        <w:rPr>
          <w:rFonts w:ascii="Arial" w:hAnsi="Arial" w:cs="Arial"/>
        </w:rPr>
      </w:pPr>
      <w:r w:rsidRPr="00E566B3">
        <w:rPr>
          <w:rFonts w:ascii="Arial" w:hAnsi="Arial" w:cs="Arial"/>
        </w:rPr>
        <w:t>Communication skills is one of the main key elements of having a good leadership style, as it directly impacts the individuals ability to inspire, guide and support their team or</w:t>
      </w:r>
      <w:r w:rsidR="00E566B3">
        <w:rPr>
          <w:rFonts w:ascii="Arial" w:hAnsi="Arial" w:cs="Arial"/>
        </w:rPr>
        <w:t xml:space="preserve"> colleagues </w:t>
      </w:r>
      <w:r w:rsidRPr="00E566B3">
        <w:rPr>
          <w:rFonts w:ascii="Arial" w:hAnsi="Arial" w:cs="Arial"/>
        </w:rPr>
        <w:t>(Northouse, 2021). Without strong communication skills a leaders vision my become unclear, which in turn can cause confusion, inefficiency and disengagement among team member</w:t>
      </w:r>
      <w:r w:rsidR="00BC37CE" w:rsidRPr="00E566B3">
        <w:rPr>
          <w:rFonts w:ascii="Arial" w:hAnsi="Arial" w:cs="Arial"/>
        </w:rPr>
        <w:t xml:space="preserve">s. For example, when leaders explain their expectations in a clear and concise manner, it helps teams to understand their roles which promotes a sense of purpose and belonging within that team (Cohrs et al., 2020). </w:t>
      </w:r>
    </w:p>
    <w:p w14:paraId="03AB3080" w14:textId="3DC709B9" w:rsidR="00D62CC5" w:rsidRPr="00E566B3" w:rsidRDefault="005F16FB" w:rsidP="00EE22A3">
      <w:pPr>
        <w:pStyle w:val="ListParagraph"/>
        <w:numPr>
          <w:ilvl w:val="0"/>
          <w:numId w:val="1"/>
        </w:numPr>
        <w:spacing w:line="360" w:lineRule="auto"/>
        <w:jc w:val="both"/>
        <w:rPr>
          <w:rFonts w:ascii="Arial" w:hAnsi="Arial" w:cs="Arial"/>
        </w:rPr>
      </w:pPr>
      <w:r w:rsidRPr="00E566B3">
        <w:rPr>
          <w:rFonts w:ascii="Arial" w:hAnsi="Arial" w:cs="Arial"/>
        </w:rPr>
        <w:t xml:space="preserve">Conflict resolution </w:t>
      </w:r>
      <w:r w:rsidR="00D62CC5" w:rsidRPr="00E566B3">
        <w:rPr>
          <w:rFonts w:ascii="Arial" w:hAnsi="Arial" w:cs="Arial"/>
        </w:rPr>
        <w:t>–</w:t>
      </w:r>
      <w:r w:rsidRPr="00E566B3">
        <w:rPr>
          <w:rFonts w:ascii="Arial" w:hAnsi="Arial" w:cs="Arial"/>
        </w:rPr>
        <w:t xml:space="preserve"> </w:t>
      </w:r>
      <w:r w:rsidR="00D62CC5" w:rsidRPr="00E566B3">
        <w:rPr>
          <w:rFonts w:ascii="Arial" w:hAnsi="Arial" w:cs="Arial"/>
        </w:rPr>
        <w:t>When conflicts arise in the workplace or in an educational setting, clear, open and respectful communication helps to de-escalate situations and prevents misunderstandings. Effective communication enables leaders to identify the root of the conflict, allowing for more targeted and personal solutions (Nan, 2020).</w:t>
      </w:r>
      <w:r w:rsidR="003046F8" w:rsidRPr="00E566B3">
        <w:rPr>
          <w:rFonts w:ascii="Arial" w:hAnsi="Arial" w:cs="Arial"/>
        </w:rPr>
        <w:t xml:space="preserve"> Leaders who can handle disputes within</w:t>
      </w:r>
      <w:r w:rsidR="00E566B3">
        <w:rPr>
          <w:rFonts w:ascii="Arial" w:hAnsi="Arial" w:cs="Arial"/>
        </w:rPr>
        <w:t xml:space="preserve"> colleagues</w:t>
      </w:r>
      <w:r w:rsidR="003046F8" w:rsidRPr="00E566B3">
        <w:rPr>
          <w:rFonts w:ascii="Arial" w:hAnsi="Arial" w:cs="Arial"/>
        </w:rPr>
        <w:t xml:space="preserve"> and teams with fairness and empathy, allows for an environment </w:t>
      </w:r>
      <w:r w:rsidR="003046F8" w:rsidRPr="00E566B3">
        <w:rPr>
          <w:rFonts w:ascii="Arial" w:hAnsi="Arial" w:cs="Arial"/>
        </w:rPr>
        <w:lastRenderedPageBreak/>
        <w:t xml:space="preserve">where trust can build. Studies show that team members who see their concerns be taken seriously, are more likely to feel valued and motivated to come into work (Hann, Nash and Heery, 2019). </w:t>
      </w:r>
    </w:p>
    <w:p w14:paraId="01066C30" w14:textId="2A64211C" w:rsidR="003046F8" w:rsidRPr="00E566B3" w:rsidRDefault="00D62CC5" w:rsidP="00EE22A3">
      <w:pPr>
        <w:pStyle w:val="ListParagraph"/>
        <w:numPr>
          <w:ilvl w:val="0"/>
          <w:numId w:val="1"/>
        </w:numPr>
        <w:spacing w:line="360" w:lineRule="auto"/>
        <w:jc w:val="both"/>
        <w:rPr>
          <w:rFonts w:ascii="Arial" w:hAnsi="Arial" w:cs="Arial"/>
        </w:rPr>
      </w:pPr>
      <w:r w:rsidRPr="00E566B3">
        <w:rPr>
          <w:rFonts w:ascii="Arial" w:hAnsi="Arial" w:cs="Arial"/>
        </w:rPr>
        <w:t xml:space="preserve">Coachability – This refers to a leaders willingness to listen and engage with feedback from higher members of the organisation or team members. Being able to receive feedback is essential for communication as it allows leaders to foster a collaborative environment where all voices are heard and listened to </w:t>
      </w:r>
      <w:r w:rsidR="003046F8" w:rsidRPr="00E566B3">
        <w:rPr>
          <w:rFonts w:ascii="Arial" w:hAnsi="Arial" w:cs="Arial"/>
        </w:rPr>
        <w:t xml:space="preserve">(Johnson et al., 2021). </w:t>
      </w:r>
    </w:p>
    <w:p w14:paraId="55BE6697" w14:textId="27FF1F77" w:rsidR="005F16FB" w:rsidRPr="00E566B3" w:rsidRDefault="003046F8" w:rsidP="00EE22A3">
      <w:pPr>
        <w:pStyle w:val="ListParagraph"/>
        <w:numPr>
          <w:ilvl w:val="0"/>
          <w:numId w:val="1"/>
        </w:numPr>
        <w:spacing w:line="360" w:lineRule="auto"/>
        <w:jc w:val="both"/>
        <w:rPr>
          <w:rFonts w:ascii="Arial" w:hAnsi="Arial" w:cs="Arial"/>
        </w:rPr>
      </w:pPr>
      <w:r w:rsidRPr="00E566B3">
        <w:rPr>
          <w:rFonts w:ascii="Arial" w:hAnsi="Arial" w:cs="Arial"/>
        </w:rPr>
        <w:t xml:space="preserve">Adaptability </w:t>
      </w:r>
      <w:r w:rsidR="00811F3E" w:rsidRPr="00E566B3">
        <w:rPr>
          <w:rFonts w:ascii="Arial" w:hAnsi="Arial" w:cs="Arial"/>
        </w:rPr>
        <w:t>–</w:t>
      </w:r>
      <w:r w:rsidRPr="00E566B3">
        <w:rPr>
          <w:rFonts w:ascii="Arial" w:hAnsi="Arial" w:cs="Arial"/>
        </w:rPr>
        <w:t xml:space="preserve"> </w:t>
      </w:r>
      <w:r w:rsidR="00811F3E" w:rsidRPr="00E566B3">
        <w:rPr>
          <w:rFonts w:ascii="Arial" w:hAnsi="Arial" w:cs="Arial"/>
        </w:rPr>
        <w:t>Leaders need to be adaptable because society is constantly changing, whether its new technology or new policies and procedures that get updated, leaders need to be able to handle the challenge of constantly evolving</w:t>
      </w:r>
      <w:r w:rsidR="003E75D5" w:rsidRPr="00E566B3">
        <w:rPr>
          <w:rFonts w:ascii="Arial" w:hAnsi="Arial" w:cs="Arial"/>
        </w:rPr>
        <w:t xml:space="preserve"> (Schulze and </w:t>
      </w:r>
      <w:proofErr w:type="spellStart"/>
      <w:r w:rsidR="003E75D5" w:rsidRPr="00E566B3">
        <w:rPr>
          <w:rFonts w:ascii="Arial" w:hAnsi="Arial" w:cs="Arial"/>
        </w:rPr>
        <w:t>Pinkow</w:t>
      </w:r>
      <w:proofErr w:type="spellEnd"/>
      <w:r w:rsidR="003E75D5" w:rsidRPr="00E566B3">
        <w:rPr>
          <w:rFonts w:ascii="Arial" w:hAnsi="Arial" w:cs="Arial"/>
        </w:rPr>
        <w:t xml:space="preserve">, 2020). </w:t>
      </w:r>
      <w:r w:rsidR="00905D25" w:rsidRPr="00E566B3">
        <w:rPr>
          <w:rFonts w:ascii="Arial" w:hAnsi="Arial" w:cs="Arial"/>
        </w:rPr>
        <w:t xml:space="preserve">By staying open to new ideas and concepts, leaders foster a culture of improvement, making it easier for their teams to navigate uncertainty and remain productive during times of change (Nan, 2020). </w:t>
      </w:r>
    </w:p>
    <w:p w14:paraId="61F4B5A7" w14:textId="741FF9F1" w:rsidR="00905D25" w:rsidRPr="00E566B3" w:rsidRDefault="00905D25" w:rsidP="00EE22A3">
      <w:pPr>
        <w:pStyle w:val="ListParagraph"/>
        <w:numPr>
          <w:ilvl w:val="0"/>
          <w:numId w:val="1"/>
        </w:numPr>
        <w:spacing w:line="360" w:lineRule="auto"/>
        <w:jc w:val="both"/>
        <w:rPr>
          <w:rFonts w:ascii="Arial" w:hAnsi="Arial" w:cs="Arial"/>
        </w:rPr>
      </w:pPr>
      <w:r w:rsidRPr="00E566B3">
        <w:rPr>
          <w:rFonts w:ascii="Arial" w:hAnsi="Arial" w:cs="Arial"/>
        </w:rPr>
        <w:t xml:space="preserve">Self-awareness – An effective skill for leadership, self-awareness promotes leaders to understand their weaknesses, strengths, values and emotional triggers. In turn aiding in making better decisions and adjusting their leadership style for the </w:t>
      </w:r>
      <w:proofErr w:type="spellStart"/>
      <w:r w:rsidRPr="00E566B3">
        <w:rPr>
          <w:rFonts w:ascii="Arial" w:hAnsi="Arial" w:cs="Arial"/>
        </w:rPr>
        <w:t>teams</w:t>
      </w:r>
      <w:proofErr w:type="spellEnd"/>
      <w:r w:rsidRPr="00E566B3">
        <w:rPr>
          <w:rFonts w:ascii="Arial" w:hAnsi="Arial" w:cs="Arial"/>
        </w:rPr>
        <w:t xml:space="preserve"> best interest. Leaders who are self-aware are more likely to build better relationships with their teams as they are able to manage their emotions and not react out of impulsivity and stay calm under pressure </w:t>
      </w:r>
      <w:r w:rsidR="00E64C1F" w:rsidRPr="00E566B3">
        <w:rPr>
          <w:rFonts w:ascii="Arial" w:hAnsi="Arial" w:cs="Arial"/>
        </w:rPr>
        <w:t>(</w:t>
      </w:r>
      <w:proofErr w:type="spellStart"/>
      <w:r w:rsidR="00E64C1F" w:rsidRPr="00E566B3">
        <w:rPr>
          <w:rFonts w:ascii="Arial" w:hAnsi="Arial" w:cs="Arial"/>
        </w:rPr>
        <w:t>muammar</w:t>
      </w:r>
      <w:proofErr w:type="spellEnd"/>
      <w:r w:rsidR="00E64C1F" w:rsidRPr="00E566B3">
        <w:rPr>
          <w:rFonts w:ascii="Arial" w:hAnsi="Arial" w:cs="Arial"/>
        </w:rPr>
        <w:t xml:space="preserve">, 2022). </w:t>
      </w:r>
    </w:p>
    <w:p w14:paraId="51F76D9F" w14:textId="75BA9E52" w:rsidR="00E64C1F" w:rsidRPr="00486609" w:rsidRDefault="00E64C1F" w:rsidP="00EE22A3">
      <w:pPr>
        <w:spacing w:line="360" w:lineRule="auto"/>
        <w:jc w:val="both"/>
        <w:rPr>
          <w:rFonts w:ascii="Arial" w:hAnsi="Arial" w:cs="Arial"/>
          <w:sz w:val="28"/>
          <w:szCs w:val="28"/>
          <w:u w:val="single"/>
        </w:rPr>
      </w:pPr>
      <w:r w:rsidRPr="00486609">
        <w:rPr>
          <w:rFonts w:ascii="Arial" w:hAnsi="Arial" w:cs="Arial"/>
          <w:sz w:val="28"/>
          <w:szCs w:val="28"/>
          <w:u w:val="single"/>
        </w:rPr>
        <w:t xml:space="preserve">Conclusion </w:t>
      </w:r>
    </w:p>
    <w:p w14:paraId="5404149D" w14:textId="01C84153" w:rsidR="004B2AC1" w:rsidRPr="00E566B3" w:rsidRDefault="00E64C1F" w:rsidP="00EE22A3">
      <w:pPr>
        <w:spacing w:line="360" w:lineRule="auto"/>
        <w:jc w:val="both"/>
        <w:rPr>
          <w:rFonts w:ascii="Arial" w:hAnsi="Arial" w:cs="Arial"/>
          <w:sz w:val="24"/>
          <w:szCs w:val="24"/>
          <w:lang w:eastAsia="zh-CN"/>
        </w:rPr>
      </w:pPr>
      <w:r w:rsidRPr="00E566B3">
        <w:rPr>
          <w:rFonts w:ascii="Arial" w:hAnsi="Arial" w:cs="Arial"/>
          <w:sz w:val="24"/>
          <w:szCs w:val="24"/>
          <w:lang w:eastAsia="zh-CN"/>
        </w:rPr>
        <w:t>In conclusion, leadership skills is vital for guiding teams, and generating success whether it be in the workplace or in education. Effective leaders set clear visions, while also trying to inspire new perspectives from</w:t>
      </w:r>
      <w:r w:rsidR="00E566B3">
        <w:rPr>
          <w:rFonts w:ascii="Arial" w:hAnsi="Arial" w:cs="Arial"/>
          <w:sz w:val="24"/>
          <w:szCs w:val="24"/>
          <w:lang w:eastAsia="zh-CN"/>
        </w:rPr>
        <w:t xml:space="preserve"> colleagues</w:t>
      </w:r>
      <w:r w:rsidRPr="00E566B3">
        <w:rPr>
          <w:rFonts w:ascii="Arial" w:hAnsi="Arial" w:cs="Arial"/>
          <w:sz w:val="24"/>
          <w:szCs w:val="24"/>
          <w:lang w:eastAsia="zh-CN"/>
        </w:rPr>
        <w:t xml:space="preserve">, and communicating in a way that promotes motivation and purpose. By continuously improving leadership skills such as those mentioned above, individuals can maximise their impact and create environments where both teams and organisations can thrive. </w:t>
      </w:r>
      <w:r w:rsidR="00D950D9" w:rsidRPr="00E566B3">
        <w:rPr>
          <w:rFonts w:ascii="Arial" w:hAnsi="Arial" w:cs="Arial"/>
          <w:sz w:val="24"/>
          <w:szCs w:val="24"/>
          <w:lang w:eastAsia="zh-CN"/>
        </w:rPr>
        <w:t xml:space="preserve">Students who develop leadership skills during their time in education are better prepared to not only manage their studies but achieve their goals later in life. </w:t>
      </w:r>
    </w:p>
    <w:p w14:paraId="07C57A97" w14:textId="77D3F646" w:rsidR="002B2BC5" w:rsidRPr="00E566B3" w:rsidRDefault="002C1C10" w:rsidP="001E2AD2">
      <w:pPr>
        <w:spacing w:line="360" w:lineRule="auto"/>
        <w:jc w:val="both"/>
        <w:rPr>
          <w:rFonts w:ascii="Arial" w:hAnsi="Arial" w:cs="Arial"/>
          <w:sz w:val="24"/>
          <w:szCs w:val="24"/>
          <w:lang w:eastAsia="zh-CN"/>
        </w:rPr>
      </w:pPr>
      <w:r w:rsidRPr="00E566B3">
        <w:rPr>
          <w:rFonts w:ascii="Arial" w:hAnsi="Arial" w:cs="Arial"/>
          <w:sz w:val="24"/>
          <w:szCs w:val="24"/>
          <w:lang w:eastAsia="zh-CN"/>
        </w:rPr>
        <w:t xml:space="preserve">Word count: 621 </w:t>
      </w:r>
    </w:p>
    <w:p w14:paraId="1E207EBD" w14:textId="1BCB1AE2" w:rsidR="00D950D9" w:rsidRPr="007D2645" w:rsidRDefault="00F1355F" w:rsidP="001E2AD2">
      <w:pPr>
        <w:pStyle w:val="Heading2"/>
        <w:spacing w:line="360" w:lineRule="auto"/>
        <w:jc w:val="both"/>
        <w:rPr>
          <w:rFonts w:ascii="Arial" w:hAnsi="Arial" w:cs="Arial"/>
          <w:sz w:val="40"/>
          <w:szCs w:val="40"/>
        </w:rPr>
      </w:pPr>
      <w:bookmarkStart w:id="4" w:name="_Toc181879314"/>
      <w:r w:rsidRPr="007D2645">
        <w:rPr>
          <w:rFonts w:ascii="Arial" w:hAnsi="Arial" w:cs="Arial"/>
          <w:sz w:val="40"/>
          <w:szCs w:val="40"/>
        </w:rPr>
        <w:lastRenderedPageBreak/>
        <w:t>Reference List</w:t>
      </w:r>
      <w:bookmarkEnd w:id="4"/>
    </w:p>
    <w:p w14:paraId="5FAAC983" w14:textId="77777777" w:rsidR="00D950D9" w:rsidRDefault="00D950D9" w:rsidP="001E2AD2">
      <w:pPr>
        <w:jc w:val="both"/>
      </w:pPr>
    </w:p>
    <w:p w14:paraId="360190EA" w14:textId="77777777" w:rsidR="00D950D9" w:rsidRPr="00D950D9" w:rsidRDefault="00D950D9" w:rsidP="001E2AD2">
      <w:pPr>
        <w:jc w:val="both"/>
        <w:rPr>
          <w:rFonts w:ascii="Arial" w:hAnsi="Arial" w:cs="Arial"/>
          <w:sz w:val="24"/>
          <w:szCs w:val="24"/>
        </w:rPr>
      </w:pPr>
      <w:r w:rsidRPr="00BC37CE">
        <w:rPr>
          <w:rFonts w:ascii="Arial" w:hAnsi="Arial" w:cs="Arial"/>
          <w:sz w:val="24"/>
          <w:szCs w:val="24"/>
        </w:rPr>
        <w:t xml:space="preserve">Cohrs, C., Bormann, K.C., </w:t>
      </w:r>
      <w:proofErr w:type="spellStart"/>
      <w:r w:rsidRPr="00BC37CE">
        <w:rPr>
          <w:rFonts w:ascii="Arial" w:hAnsi="Arial" w:cs="Arial"/>
          <w:sz w:val="24"/>
          <w:szCs w:val="24"/>
        </w:rPr>
        <w:t>Diebig</w:t>
      </w:r>
      <w:proofErr w:type="spellEnd"/>
      <w:r w:rsidRPr="00BC37CE">
        <w:rPr>
          <w:rFonts w:ascii="Arial" w:hAnsi="Arial" w:cs="Arial"/>
          <w:sz w:val="24"/>
          <w:szCs w:val="24"/>
        </w:rPr>
        <w:t xml:space="preserve">, M., Millhoff, C., </w:t>
      </w:r>
      <w:proofErr w:type="spellStart"/>
      <w:r w:rsidRPr="00BC37CE">
        <w:rPr>
          <w:rFonts w:ascii="Arial" w:hAnsi="Arial" w:cs="Arial"/>
          <w:sz w:val="24"/>
          <w:szCs w:val="24"/>
        </w:rPr>
        <w:t>Pachocki</w:t>
      </w:r>
      <w:proofErr w:type="spellEnd"/>
      <w:r w:rsidRPr="00BC37CE">
        <w:rPr>
          <w:rFonts w:ascii="Arial" w:hAnsi="Arial" w:cs="Arial"/>
          <w:sz w:val="24"/>
          <w:szCs w:val="24"/>
        </w:rPr>
        <w:t xml:space="preserve">, K. and Rowold, J. (2020). Transformational leadership and communication. </w:t>
      </w:r>
      <w:r w:rsidRPr="00BC37CE">
        <w:rPr>
          <w:rFonts w:ascii="Arial" w:hAnsi="Arial" w:cs="Arial"/>
          <w:i/>
          <w:iCs/>
          <w:sz w:val="24"/>
          <w:szCs w:val="24"/>
        </w:rPr>
        <w:t>Leadership &amp; Organization Development Journal</w:t>
      </w:r>
      <w:r w:rsidRPr="00D950D9">
        <w:rPr>
          <w:rFonts w:ascii="Arial" w:hAnsi="Arial" w:cs="Arial"/>
          <w:sz w:val="24"/>
          <w:szCs w:val="24"/>
        </w:rPr>
        <w:t xml:space="preserve">. </w:t>
      </w:r>
    </w:p>
    <w:p w14:paraId="7521312E" w14:textId="77777777" w:rsidR="00D950D9" w:rsidRPr="003046F8" w:rsidRDefault="00D950D9" w:rsidP="001E2AD2">
      <w:pPr>
        <w:jc w:val="both"/>
        <w:rPr>
          <w:rFonts w:ascii="Arial" w:hAnsi="Arial" w:cs="Arial"/>
          <w:sz w:val="24"/>
          <w:szCs w:val="24"/>
        </w:rPr>
      </w:pPr>
      <w:r w:rsidRPr="003046F8">
        <w:rPr>
          <w:rFonts w:ascii="Arial" w:hAnsi="Arial" w:cs="Arial"/>
          <w:sz w:val="24"/>
          <w:szCs w:val="24"/>
        </w:rPr>
        <w:t>Hann, D., Nash, D. and Heery, E. (2019). Workplace conflict resolution in Wales: The unexpected prevalence of alternative dispute resolution</w:t>
      </w:r>
      <w:r w:rsidRPr="00D950D9">
        <w:rPr>
          <w:rFonts w:ascii="Arial" w:hAnsi="Arial" w:cs="Arial"/>
          <w:sz w:val="24"/>
          <w:szCs w:val="24"/>
        </w:rPr>
        <w:t xml:space="preserve">. </w:t>
      </w:r>
    </w:p>
    <w:p w14:paraId="15689931" w14:textId="77777777" w:rsidR="00D950D9" w:rsidRPr="003046F8" w:rsidRDefault="00D950D9" w:rsidP="001E2AD2">
      <w:pPr>
        <w:jc w:val="both"/>
        <w:rPr>
          <w:rFonts w:ascii="Arial" w:hAnsi="Arial" w:cs="Arial"/>
          <w:sz w:val="24"/>
          <w:szCs w:val="24"/>
        </w:rPr>
      </w:pPr>
      <w:r w:rsidRPr="003046F8">
        <w:rPr>
          <w:rFonts w:ascii="Arial" w:hAnsi="Arial" w:cs="Arial"/>
          <w:sz w:val="24"/>
          <w:szCs w:val="24"/>
        </w:rPr>
        <w:t xml:space="preserve">Johnson, M.J., Kim, K.H., Colarelli, S.M. and Boyajian, M. (2021). Coachability and the development of the coachability scale. </w:t>
      </w:r>
      <w:r w:rsidRPr="003046F8">
        <w:rPr>
          <w:rFonts w:ascii="Arial" w:hAnsi="Arial" w:cs="Arial"/>
          <w:i/>
          <w:iCs/>
          <w:sz w:val="24"/>
          <w:szCs w:val="24"/>
        </w:rPr>
        <w:t>Journal of Management Development</w:t>
      </w:r>
      <w:r w:rsidRPr="00D950D9">
        <w:rPr>
          <w:rFonts w:ascii="Arial" w:hAnsi="Arial" w:cs="Arial"/>
          <w:sz w:val="24"/>
          <w:szCs w:val="24"/>
        </w:rPr>
        <w:t xml:space="preserve">. </w:t>
      </w:r>
    </w:p>
    <w:p w14:paraId="68C99A6E" w14:textId="77777777" w:rsidR="00D950D9" w:rsidRPr="00E64C1F" w:rsidRDefault="00D950D9" w:rsidP="001E2AD2">
      <w:pPr>
        <w:jc w:val="both"/>
        <w:rPr>
          <w:rFonts w:ascii="Arial" w:hAnsi="Arial" w:cs="Arial"/>
          <w:sz w:val="24"/>
          <w:szCs w:val="24"/>
        </w:rPr>
      </w:pPr>
      <w:r w:rsidRPr="00E64C1F">
        <w:rPr>
          <w:rFonts w:ascii="Arial" w:hAnsi="Arial" w:cs="Arial"/>
          <w:sz w:val="24"/>
          <w:szCs w:val="24"/>
        </w:rPr>
        <w:t xml:space="preserve">Muammar, O. (2022) ‘Exploring students’ perceptions of leadership skills in higher education: An impact study of the leadership training program’, </w:t>
      </w:r>
      <w:r w:rsidRPr="00E64C1F">
        <w:rPr>
          <w:rFonts w:ascii="Arial" w:hAnsi="Arial" w:cs="Arial"/>
          <w:i/>
          <w:iCs/>
          <w:sz w:val="24"/>
          <w:szCs w:val="24"/>
        </w:rPr>
        <w:t>Gifted education international</w:t>
      </w:r>
      <w:r w:rsidRPr="00E64C1F">
        <w:rPr>
          <w:rFonts w:ascii="Arial" w:hAnsi="Arial" w:cs="Arial"/>
          <w:sz w:val="24"/>
          <w:szCs w:val="24"/>
        </w:rPr>
        <w:t xml:space="preserve">, 38(2), pp. 295–308. </w:t>
      </w:r>
    </w:p>
    <w:p w14:paraId="19365F8E" w14:textId="77777777" w:rsidR="00D950D9" w:rsidRPr="00D62CC5" w:rsidRDefault="00D950D9" w:rsidP="001E2AD2">
      <w:pPr>
        <w:jc w:val="both"/>
        <w:rPr>
          <w:rFonts w:ascii="Arial" w:hAnsi="Arial" w:cs="Arial"/>
          <w:sz w:val="24"/>
          <w:szCs w:val="24"/>
        </w:rPr>
      </w:pPr>
      <w:r w:rsidRPr="00D62CC5">
        <w:rPr>
          <w:rFonts w:ascii="Arial" w:hAnsi="Arial" w:cs="Arial"/>
          <w:sz w:val="24"/>
          <w:szCs w:val="24"/>
        </w:rPr>
        <w:t xml:space="preserve">Nan, S.A. (2020). Consciousness in culture-based conflict and conflict resolution. </w:t>
      </w:r>
      <w:r w:rsidRPr="00D62CC5">
        <w:rPr>
          <w:rFonts w:ascii="Arial" w:hAnsi="Arial" w:cs="Arial"/>
          <w:i/>
          <w:iCs/>
          <w:sz w:val="24"/>
          <w:szCs w:val="24"/>
        </w:rPr>
        <w:t>Conflict Resolution Quarterly</w:t>
      </w:r>
      <w:r w:rsidRPr="00D950D9">
        <w:rPr>
          <w:rFonts w:ascii="Arial" w:hAnsi="Arial" w:cs="Arial"/>
          <w:sz w:val="24"/>
          <w:szCs w:val="24"/>
        </w:rPr>
        <w:t xml:space="preserve">. </w:t>
      </w:r>
    </w:p>
    <w:p w14:paraId="55FC8C26" w14:textId="77777777" w:rsidR="00D950D9" w:rsidRPr="004B2AC1" w:rsidRDefault="00D950D9" w:rsidP="001E2AD2">
      <w:pPr>
        <w:jc w:val="both"/>
        <w:rPr>
          <w:rFonts w:ascii="Arial" w:hAnsi="Arial" w:cs="Arial"/>
          <w:sz w:val="24"/>
          <w:szCs w:val="24"/>
        </w:rPr>
      </w:pPr>
      <w:r w:rsidRPr="004B2AC1">
        <w:rPr>
          <w:rFonts w:ascii="Arial" w:hAnsi="Arial" w:cs="Arial"/>
          <w:sz w:val="24"/>
          <w:szCs w:val="24"/>
        </w:rPr>
        <w:t xml:space="preserve">Northouse, P. (2021). </w:t>
      </w:r>
      <w:r w:rsidRPr="004B2AC1">
        <w:rPr>
          <w:rFonts w:ascii="Arial" w:hAnsi="Arial" w:cs="Arial"/>
          <w:i/>
          <w:iCs/>
          <w:sz w:val="24"/>
          <w:szCs w:val="24"/>
        </w:rPr>
        <w:t>Leadership: Theory and Practice</w:t>
      </w:r>
      <w:r w:rsidRPr="004B2AC1">
        <w:rPr>
          <w:rFonts w:ascii="Arial" w:hAnsi="Arial" w:cs="Arial"/>
          <w:sz w:val="24"/>
          <w:szCs w:val="24"/>
        </w:rPr>
        <w:t>. 9th ed. Los Angeles: Sage Publications.</w:t>
      </w:r>
    </w:p>
    <w:p w14:paraId="5499652C" w14:textId="77777777" w:rsidR="00D950D9" w:rsidRPr="003E75D5" w:rsidRDefault="00D950D9" w:rsidP="001E2AD2">
      <w:pPr>
        <w:jc w:val="both"/>
        <w:rPr>
          <w:rFonts w:ascii="Arial" w:hAnsi="Arial" w:cs="Arial"/>
          <w:sz w:val="24"/>
          <w:szCs w:val="24"/>
        </w:rPr>
      </w:pPr>
      <w:r w:rsidRPr="003E75D5">
        <w:rPr>
          <w:rFonts w:ascii="Arial" w:hAnsi="Arial" w:cs="Arial"/>
          <w:sz w:val="24"/>
          <w:szCs w:val="24"/>
        </w:rPr>
        <w:t xml:space="preserve">Schulze, J.H. and </w:t>
      </w:r>
      <w:proofErr w:type="spellStart"/>
      <w:r w:rsidRPr="003E75D5">
        <w:rPr>
          <w:rFonts w:ascii="Arial" w:hAnsi="Arial" w:cs="Arial"/>
          <w:sz w:val="24"/>
          <w:szCs w:val="24"/>
        </w:rPr>
        <w:t>Pinkow</w:t>
      </w:r>
      <w:proofErr w:type="spellEnd"/>
      <w:r w:rsidRPr="003E75D5">
        <w:rPr>
          <w:rFonts w:ascii="Arial" w:hAnsi="Arial" w:cs="Arial"/>
          <w:sz w:val="24"/>
          <w:szCs w:val="24"/>
        </w:rPr>
        <w:t xml:space="preserve">, F. (2020). Leadership for Organisational Adaptability: How Enabling Leaders Create Adaptive Space. </w:t>
      </w:r>
      <w:r w:rsidRPr="003E75D5">
        <w:rPr>
          <w:rFonts w:ascii="Arial" w:hAnsi="Arial" w:cs="Arial"/>
          <w:i/>
          <w:iCs/>
          <w:sz w:val="24"/>
          <w:szCs w:val="24"/>
        </w:rPr>
        <w:t>Administrative Sciences</w:t>
      </w:r>
      <w:r w:rsidRPr="003E75D5">
        <w:rPr>
          <w:rFonts w:ascii="Arial" w:hAnsi="Arial" w:cs="Arial"/>
          <w:sz w:val="24"/>
          <w:szCs w:val="24"/>
        </w:rPr>
        <w:t>, 10(3), p.37.</w:t>
      </w:r>
    </w:p>
    <w:p w14:paraId="29BFEE22" w14:textId="77777777" w:rsidR="00E64C1F" w:rsidRDefault="00E64C1F" w:rsidP="001E2AD2">
      <w:pPr>
        <w:jc w:val="both"/>
        <w:sectPr w:rsidR="00E64C1F">
          <w:pgSz w:w="11906" w:h="16838"/>
          <w:pgMar w:top="1440" w:right="1440" w:bottom="1440" w:left="1440" w:header="708" w:footer="708" w:gutter="0"/>
          <w:cols w:space="708"/>
          <w:docGrid w:linePitch="360"/>
        </w:sectPr>
      </w:pPr>
    </w:p>
    <w:p w14:paraId="0B645067" w14:textId="77777777" w:rsidR="00F1355F" w:rsidRDefault="00F1355F" w:rsidP="001E2AD2">
      <w:pPr>
        <w:jc w:val="both"/>
      </w:pPr>
    </w:p>
    <w:p w14:paraId="5411DEA6" w14:textId="4C976204" w:rsidR="001E2AD2" w:rsidRDefault="00F1355F" w:rsidP="00EE22A3">
      <w:pPr>
        <w:pStyle w:val="Heading1"/>
        <w:spacing w:line="360" w:lineRule="auto"/>
        <w:jc w:val="both"/>
        <w:rPr>
          <w:rFonts w:ascii="Arial" w:hAnsi="Arial" w:cs="Arial"/>
        </w:rPr>
      </w:pPr>
      <w:bookmarkStart w:id="5" w:name="_Toc181879315"/>
      <w:r w:rsidRPr="007D2645">
        <w:rPr>
          <w:rFonts w:ascii="Arial" w:hAnsi="Arial" w:cs="Arial"/>
        </w:rPr>
        <w:t>Element 3 –</w:t>
      </w:r>
      <w:bookmarkEnd w:id="5"/>
      <w:r w:rsidR="007D2645" w:rsidRPr="007D2645">
        <w:rPr>
          <w:rFonts w:ascii="Arial" w:hAnsi="Arial" w:cs="Arial"/>
        </w:rPr>
        <w:t xml:space="preserve"> </w:t>
      </w:r>
      <w:r w:rsidR="00EB4B6C">
        <w:rPr>
          <w:rFonts w:ascii="Arial" w:hAnsi="Arial" w:cs="Arial"/>
        </w:rPr>
        <w:t xml:space="preserve">Video Tutorial: </w:t>
      </w:r>
      <w:r w:rsidR="007D2645" w:rsidRPr="007D2645">
        <w:rPr>
          <w:rFonts w:ascii="Arial" w:hAnsi="Arial" w:cs="Arial"/>
        </w:rPr>
        <w:t>How to use Pomodoro Technique</w:t>
      </w:r>
      <w:r w:rsidR="007D2645">
        <w:rPr>
          <w:rFonts w:ascii="Arial" w:hAnsi="Arial" w:cs="Arial"/>
        </w:rPr>
        <w:t xml:space="preserve"> </w:t>
      </w:r>
      <w:r w:rsidR="007D2645" w:rsidRPr="007D2645">
        <w:rPr>
          <w:rFonts w:ascii="Arial" w:hAnsi="Arial" w:cs="Arial"/>
        </w:rPr>
        <w:t>to Enhance Your Academic Performance</w:t>
      </w:r>
    </w:p>
    <w:p w14:paraId="4CC85BA0" w14:textId="77777777" w:rsidR="00EE22A3" w:rsidRPr="00EE22A3" w:rsidRDefault="00EE22A3" w:rsidP="00EE22A3">
      <w:pPr>
        <w:spacing w:line="360" w:lineRule="auto"/>
        <w:rPr>
          <w:lang w:eastAsia="zh-CN"/>
        </w:rPr>
      </w:pPr>
    </w:p>
    <w:p w14:paraId="7882269E" w14:textId="341066EC" w:rsidR="00EE22A3" w:rsidRDefault="001E2AD2" w:rsidP="00EE22A3">
      <w:pPr>
        <w:spacing w:line="360" w:lineRule="auto"/>
        <w:jc w:val="both"/>
        <w:rPr>
          <w:rFonts w:ascii="Arial" w:hAnsi="Arial" w:cs="Arial"/>
          <w:sz w:val="28"/>
          <w:szCs w:val="28"/>
          <w:u w:val="single"/>
          <w:lang w:eastAsia="zh-CN"/>
        </w:rPr>
      </w:pPr>
      <w:r w:rsidRPr="001E2AD2">
        <w:rPr>
          <w:rFonts w:ascii="Arial" w:hAnsi="Arial" w:cs="Arial"/>
          <w:sz w:val="28"/>
          <w:szCs w:val="28"/>
          <w:u w:val="single"/>
          <w:lang w:eastAsia="zh-CN"/>
        </w:rPr>
        <w:t>Introduction</w:t>
      </w:r>
    </w:p>
    <w:p w14:paraId="64BC71B9" w14:textId="3B83DA3E" w:rsidR="001E2AD2" w:rsidRPr="00EE22A3" w:rsidRDefault="001E2AD2" w:rsidP="00EE22A3">
      <w:pPr>
        <w:spacing w:line="360" w:lineRule="auto"/>
        <w:jc w:val="both"/>
        <w:rPr>
          <w:rFonts w:ascii="Arial" w:hAnsi="Arial" w:cs="Arial"/>
          <w:sz w:val="24"/>
          <w:szCs w:val="24"/>
          <w:lang w:eastAsia="zh-CN"/>
        </w:rPr>
      </w:pPr>
      <w:r w:rsidRPr="00EE22A3">
        <w:rPr>
          <w:rFonts w:ascii="Arial" w:hAnsi="Arial" w:cs="Arial"/>
          <w:sz w:val="24"/>
          <w:szCs w:val="24"/>
          <w:lang w:eastAsia="zh-CN"/>
        </w:rPr>
        <w:t xml:space="preserve">In this video I will be discussing the Pomodoro Technique and how it benefits academic performance. As mentioned previously the Pomodoro technique offers students the opportunity to block out their study time by setting timers </w:t>
      </w:r>
      <w:r w:rsidR="00EE22A3" w:rsidRPr="00EE22A3">
        <w:rPr>
          <w:rFonts w:ascii="Arial" w:hAnsi="Arial" w:cs="Arial"/>
          <w:sz w:val="24"/>
          <w:szCs w:val="24"/>
          <w:lang w:eastAsia="zh-CN"/>
        </w:rPr>
        <w:t>and regularly having breaks to ensure their time is used efficiently</w:t>
      </w:r>
      <w:r w:rsidR="00A50838">
        <w:rPr>
          <w:rFonts w:ascii="Arial" w:hAnsi="Arial" w:cs="Arial"/>
          <w:sz w:val="24"/>
          <w:szCs w:val="24"/>
          <w:lang w:eastAsia="zh-CN"/>
        </w:rPr>
        <w:t xml:space="preserve"> </w:t>
      </w:r>
      <w:r w:rsidR="00A50838" w:rsidRPr="00A50838">
        <w:rPr>
          <w:rFonts w:ascii="Arial" w:hAnsi="Arial" w:cs="Arial"/>
          <w:sz w:val="24"/>
          <w:szCs w:val="24"/>
          <w:lang w:eastAsia="zh-CN"/>
        </w:rPr>
        <w:t>(Syed and Shohreh, 2023)</w:t>
      </w:r>
      <w:r w:rsidR="00A50838">
        <w:rPr>
          <w:rFonts w:ascii="Arial" w:hAnsi="Arial" w:cs="Arial"/>
          <w:sz w:val="24"/>
          <w:szCs w:val="24"/>
          <w:lang w:eastAsia="zh-CN"/>
        </w:rPr>
        <w:t>.</w:t>
      </w:r>
      <w:r w:rsidR="00EE22A3" w:rsidRPr="00EE22A3">
        <w:rPr>
          <w:rFonts w:ascii="Arial" w:hAnsi="Arial" w:cs="Arial"/>
          <w:sz w:val="24"/>
          <w:szCs w:val="24"/>
          <w:lang w:eastAsia="zh-CN"/>
        </w:rPr>
        <w:t xml:space="preserve"> The Pomodoro technique is used to improve focus, motivation and better time awareness</w:t>
      </w:r>
      <w:r w:rsidR="002A4957">
        <w:rPr>
          <w:rFonts w:ascii="Arial" w:hAnsi="Arial" w:cs="Arial"/>
          <w:sz w:val="24"/>
          <w:szCs w:val="24"/>
          <w:lang w:eastAsia="zh-CN"/>
        </w:rPr>
        <w:t xml:space="preserve"> </w:t>
      </w:r>
      <w:r w:rsidR="002A4957" w:rsidRPr="002A4957">
        <w:rPr>
          <w:rFonts w:ascii="Arial" w:hAnsi="Arial" w:cs="Arial"/>
          <w:sz w:val="24"/>
          <w:szCs w:val="24"/>
          <w:lang w:eastAsia="zh-CN"/>
        </w:rPr>
        <w:t>(Biwer et al., 2023)</w:t>
      </w:r>
      <w:r w:rsidR="002A4957">
        <w:rPr>
          <w:rFonts w:ascii="Arial" w:hAnsi="Arial" w:cs="Arial"/>
          <w:sz w:val="24"/>
          <w:szCs w:val="24"/>
          <w:lang w:eastAsia="zh-CN"/>
        </w:rPr>
        <w:t xml:space="preserve">. </w:t>
      </w:r>
    </w:p>
    <w:p w14:paraId="41C0EB4F" w14:textId="77777777" w:rsidR="001E2AD2" w:rsidRDefault="001E2AD2" w:rsidP="00EE22A3">
      <w:pPr>
        <w:spacing w:line="360" w:lineRule="auto"/>
        <w:jc w:val="both"/>
        <w:rPr>
          <w:lang w:eastAsia="zh-CN"/>
        </w:rPr>
      </w:pPr>
    </w:p>
    <w:p w14:paraId="0133A72B" w14:textId="64BE54ED" w:rsidR="001E2AD2" w:rsidRPr="00EE22A3" w:rsidRDefault="00EE22A3" w:rsidP="00EE22A3">
      <w:pPr>
        <w:spacing w:line="360" w:lineRule="auto"/>
        <w:rPr>
          <w:rFonts w:ascii="Arial" w:hAnsi="Arial" w:cs="Arial"/>
          <w:sz w:val="28"/>
          <w:szCs w:val="28"/>
          <w:u w:val="single"/>
          <w:lang w:eastAsia="zh-CN"/>
        </w:rPr>
      </w:pPr>
      <w:r w:rsidRPr="00EE22A3">
        <w:rPr>
          <w:rFonts w:ascii="Arial" w:hAnsi="Arial" w:cs="Arial"/>
          <w:sz w:val="28"/>
          <w:szCs w:val="28"/>
          <w:u w:val="single"/>
          <w:lang w:eastAsia="zh-CN"/>
        </w:rPr>
        <w:t>LINK</w:t>
      </w:r>
    </w:p>
    <w:p w14:paraId="1CB8979D" w14:textId="77777777" w:rsidR="001E2AD2" w:rsidRPr="00EE22A3" w:rsidRDefault="001E2AD2" w:rsidP="00EE22A3">
      <w:pPr>
        <w:autoSpaceDE/>
        <w:autoSpaceDN/>
        <w:adjustRightInd/>
        <w:spacing w:after="0" w:line="360" w:lineRule="auto"/>
        <w:jc w:val="both"/>
        <w:rPr>
          <w:rFonts w:ascii="Arial" w:eastAsia="Times New Roman" w:hAnsi="Arial" w:cs="Arial"/>
          <w:color w:val="000000" w:themeColor="text1"/>
          <w:sz w:val="24"/>
          <w:szCs w:val="24"/>
          <w:lang w:eastAsia="en-GB"/>
        </w:rPr>
      </w:pPr>
      <w:hyperlink r:id="rId10" w:history="1">
        <w:r w:rsidRPr="00EE22A3">
          <w:rPr>
            <w:rStyle w:val="Hyperlink"/>
            <w:rFonts w:ascii="Arial" w:hAnsi="Arial" w:cs="Arial"/>
            <w:color w:val="000000" w:themeColor="text1"/>
            <w:sz w:val="24"/>
            <w:szCs w:val="24"/>
          </w:rPr>
          <w:t>Recording-20241108_144951.webm</w:t>
        </w:r>
      </w:hyperlink>
    </w:p>
    <w:p w14:paraId="0EAF68A7" w14:textId="0F212620" w:rsidR="001E2AD2" w:rsidRPr="001E2AD2" w:rsidRDefault="001E2AD2" w:rsidP="001E2AD2">
      <w:pPr>
        <w:rPr>
          <w:lang w:eastAsia="zh-CN"/>
        </w:rPr>
        <w:sectPr w:rsidR="001E2AD2" w:rsidRPr="001E2AD2">
          <w:pgSz w:w="11906" w:h="16838"/>
          <w:pgMar w:top="1440" w:right="1440" w:bottom="1440" w:left="1440" w:header="708" w:footer="708" w:gutter="0"/>
          <w:cols w:space="708"/>
          <w:docGrid w:linePitch="360"/>
        </w:sectPr>
      </w:pPr>
    </w:p>
    <w:p w14:paraId="5226D63C" w14:textId="77777777" w:rsidR="007D2645" w:rsidRPr="007D2645" w:rsidRDefault="007D2645" w:rsidP="007D2645">
      <w:pPr>
        <w:pStyle w:val="Heading2"/>
        <w:rPr>
          <w:rFonts w:ascii="Arial" w:hAnsi="Arial" w:cs="Arial"/>
          <w:sz w:val="40"/>
          <w:szCs w:val="40"/>
        </w:rPr>
      </w:pPr>
      <w:r w:rsidRPr="007D2645">
        <w:rPr>
          <w:rFonts w:ascii="Arial" w:hAnsi="Arial" w:cs="Arial"/>
          <w:sz w:val="40"/>
          <w:szCs w:val="40"/>
        </w:rPr>
        <w:lastRenderedPageBreak/>
        <w:t>Reference List</w:t>
      </w:r>
    </w:p>
    <w:p w14:paraId="76CD5322" w14:textId="7071808B" w:rsidR="00F1355F" w:rsidRPr="00F1355F" w:rsidRDefault="00F1355F" w:rsidP="007D2645">
      <w:pPr>
        <w:pStyle w:val="Heading1"/>
        <w:rPr>
          <w:rFonts w:ascii="Verdana" w:hAnsi="Verdana"/>
          <w:b/>
          <w:bCs/>
          <w:color w:val="FF0000"/>
          <w:sz w:val="18"/>
          <w:szCs w:val="18"/>
        </w:rPr>
      </w:pPr>
    </w:p>
    <w:p w14:paraId="7AB61BC5" w14:textId="77777777" w:rsidR="00F1355F" w:rsidRPr="002A4957" w:rsidRDefault="00F1355F">
      <w:pPr>
        <w:rPr>
          <w:rFonts w:ascii="Arial" w:hAnsi="Arial" w:cs="Arial"/>
          <w:sz w:val="24"/>
          <w:szCs w:val="24"/>
        </w:rPr>
      </w:pPr>
    </w:p>
    <w:p w14:paraId="59B573F6" w14:textId="77777777" w:rsidR="002A4957" w:rsidRPr="002A4957" w:rsidRDefault="002A4957" w:rsidP="002A4957">
      <w:pPr>
        <w:rPr>
          <w:rFonts w:ascii="Arial" w:hAnsi="Arial" w:cs="Arial"/>
          <w:sz w:val="24"/>
          <w:szCs w:val="24"/>
        </w:rPr>
      </w:pPr>
      <w:r w:rsidRPr="002A4957">
        <w:rPr>
          <w:rFonts w:ascii="Arial" w:hAnsi="Arial" w:cs="Arial"/>
          <w:sz w:val="24"/>
          <w:szCs w:val="24"/>
        </w:rPr>
        <w:t xml:space="preserve">Biwer, F., </w:t>
      </w:r>
      <w:proofErr w:type="spellStart"/>
      <w:r w:rsidRPr="002A4957">
        <w:rPr>
          <w:rFonts w:ascii="Arial" w:hAnsi="Arial" w:cs="Arial"/>
          <w:sz w:val="24"/>
          <w:szCs w:val="24"/>
        </w:rPr>
        <w:t>Wiradhany</w:t>
      </w:r>
      <w:proofErr w:type="spellEnd"/>
      <w:r w:rsidRPr="002A4957">
        <w:rPr>
          <w:rFonts w:ascii="Arial" w:hAnsi="Arial" w:cs="Arial"/>
          <w:sz w:val="24"/>
          <w:szCs w:val="24"/>
        </w:rPr>
        <w:t xml:space="preserve">, W., </w:t>
      </w:r>
      <w:proofErr w:type="spellStart"/>
      <w:r w:rsidRPr="002A4957">
        <w:rPr>
          <w:rFonts w:ascii="Arial" w:hAnsi="Arial" w:cs="Arial"/>
          <w:sz w:val="24"/>
          <w:szCs w:val="24"/>
        </w:rPr>
        <w:t>oude</w:t>
      </w:r>
      <w:proofErr w:type="spellEnd"/>
      <w:r w:rsidRPr="002A4957">
        <w:rPr>
          <w:rFonts w:ascii="Arial" w:hAnsi="Arial" w:cs="Arial"/>
          <w:sz w:val="24"/>
          <w:szCs w:val="24"/>
        </w:rPr>
        <w:t xml:space="preserve"> </w:t>
      </w:r>
      <w:proofErr w:type="spellStart"/>
      <w:r w:rsidRPr="002A4957">
        <w:rPr>
          <w:rFonts w:ascii="Arial" w:hAnsi="Arial" w:cs="Arial"/>
          <w:sz w:val="24"/>
          <w:szCs w:val="24"/>
        </w:rPr>
        <w:t>Egbrink</w:t>
      </w:r>
      <w:proofErr w:type="spellEnd"/>
      <w:r w:rsidRPr="002A4957">
        <w:rPr>
          <w:rFonts w:ascii="Arial" w:hAnsi="Arial" w:cs="Arial"/>
          <w:sz w:val="24"/>
          <w:szCs w:val="24"/>
        </w:rPr>
        <w:t>, M.G.A. and de Bruin, A.B.H. (2023). Understanding effort regulation: Comparing ‘Pomodoro’ breaks and self</w:t>
      </w:r>
      <w:r w:rsidRPr="002A4957">
        <w:rPr>
          <w:rFonts w:ascii="Cambria Math" w:hAnsi="Cambria Math" w:cs="Cambria Math"/>
          <w:sz w:val="24"/>
          <w:szCs w:val="24"/>
        </w:rPr>
        <w:t>‐</w:t>
      </w:r>
      <w:r w:rsidRPr="002A4957">
        <w:rPr>
          <w:rFonts w:ascii="Arial" w:hAnsi="Arial" w:cs="Arial"/>
          <w:sz w:val="24"/>
          <w:szCs w:val="24"/>
        </w:rPr>
        <w:t xml:space="preserve">regulated breaks. </w:t>
      </w:r>
      <w:r w:rsidRPr="002A4957">
        <w:rPr>
          <w:rFonts w:ascii="Arial" w:hAnsi="Arial" w:cs="Arial"/>
          <w:i/>
          <w:iCs/>
          <w:sz w:val="24"/>
          <w:szCs w:val="24"/>
        </w:rPr>
        <w:t>British Journal of Educational Psychology</w:t>
      </w:r>
      <w:r w:rsidRPr="002A4957">
        <w:rPr>
          <w:rFonts w:ascii="Arial" w:hAnsi="Arial" w:cs="Arial"/>
          <w:sz w:val="24"/>
          <w:szCs w:val="24"/>
        </w:rPr>
        <w:t xml:space="preserve">, [online] 93(S2). </w:t>
      </w:r>
      <w:proofErr w:type="spellStart"/>
      <w:r w:rsidRPr="002A4957">
        <w:rPr>
          <w:rFonts w:ascii="Arial" w:hAnsi="Arial" w:cs="Arial"/>
          <w:sz w:val="24"/>
          <w:szCs w:val="24"/>
        </w:rPr>
        <w:t>doi:https</w:t>
      </w:r>
      <w:proofErr w:type="spellEnd"/>
      <w:r w:rsidRPr="002A4957">
        <w:rPr>
          <w:rFonts w:ascii="Arial" w:hAnsi="Arial" w:cs="Arial"/>
          <w:sz w:val="24"/>
          <w:szCs w:val="24"/>
        </w:rPr>
        <w:t>://doi.org/10.1111/bjep.12593.</w:t>
      </w:r>
    </w:p>
    <w:p w14:paraId="2A5CD6F0" w14:textId="77777777" w:rsidR="00A50838" w:rsidRPr="00A50838" w:rsidRDefault="00A50838" w:rsidP="00A50838">
      <w:pPr>
        <w:rPr>
          <w:rFonts w:ascii="Arial" w:hAnsi="Arial" w:cs="Arial"/>
          <w:sz w:val="24"/>
          <w:szCs w:val="24"/>
        </w:rPr>
      </w:pPr>
      <w:r w:rsidRPr="00A50838">
        <w:rPr>
          <w:rFonts w:ascii="Arial" w:hAnsi="Arial" w:cs="Arial"/>
          <w:sz w:val="24"/>
          <w:szCs w:val="24"/>
        </w:rPr>
        <w:t xml:space="preserve">Syed, A. and Shohreh, H. (2023). Effective Time Management Strategies to Enhance Academic Performance. </w:t>
      </w:r>
      <w:r w:rsidRPr="00A50838">
        <w:rPr>
          <w:rFonts w:ascii="Arial" w:hAnsi="Arial" w:cs="Arial"/>
          <w:i/>
          <w:iCs/>
          <w:sz w:val="24"/>
          <w:szCs w:val="24"/>
        </w:rPr>
        <w:t>ACET Journal of Computer Education &amp; Research</w:t>
      </w:r>
      <w:r w:rsidRPr="00A50838">
        <w:rPr>
          <w:rFonts w:ascii="Arial" w:hAnsi="Arial" w:cs="Arial"/>
          <w:sz w:val="24"/>
          <w:szCs w:val="24"/>
        </w:rPr>
        <w:t>, 17(1).</w:t>
      </w:r>
    </w:p>
    <w:p w14:paraId="1A5491B1" w14:textId="77777777" w:rsidR="00F1355F" w:rsidRDefault="00F1355F"/>
    <w:sectPr w:rsidR="00F13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255F8" w14:textId="77777777" w:rsidR="00C84457" w:rsidRDefault="00C84457" w:rsidP="00231AAA">
      <w:pPr>
        <w:spacing w:after="0" w:line="240" w:lineRule="auto"/>
      </w:pPr>
      <w:r>
        <w:separator/>
      </w:r>
    </w:p>
  </w:endnote>
  <w:endnote w:type="continuationSeparator" w:id="0">
    <w:p w14:paraId="3B6A5641" w14:textId="77777777" w:rsidR="00C84457" w:rsidRDefault="00C84457" w:rsidP="00231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1759172"/>
      <w:docPartObj>
        <w:docPartGallery w:val="Page Numbers (Bottom of Page)"/>
        <w:docPartUnique/>
      </w:docPartObj>
    </w:sdtPr>
    <w:sdtContent>
      <w:p w14:paraId="79CA48C1" w14:textId="5FAFAC1B" w:rsidR="00231AAA" w:rsidRDefault="00231AAA">
        <w:pPr>
          <w:pStyle w:val="Footer"/>
          <w:jc w:val="right"/>
        </w:pPr>
        <w:r>
          <w:fldChar w:fldCharType="begin"/>
        </w:r>
        <w:r>
          <w:instrText>PAGE   \* MERGEFORMAT</w:instrText>
        </w:r>
        <w:r>
          <w:fldChar w:fldCharType="separate"/>
        </w:r>
        <w:r>
          <w:t>2</w:t>
        </w:r>
        <w:r>
          <w:fldChar w:fldCharType="end"/>
        </w:r>
      </w:p>
    </w:sdtContent>
  </w:sdt>
  <w:p w14:paraId="5F4CF9C5" w14:textId="77777777" w:rsidR="00231AAA" w:rsidRDefault="00231A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DF3A5E" w14:textId="77777777" w:rsidR="00C84457" w:rsidRDefault="00C84457" w:rsidP="00231AAA">
      <w:pPr>
        <w:spacing w:after="0" w:line="240" w:lineRule="auto"/>
      </w:pPr>
      <w:r>
        <w:separator/>
      </w:r>
    </w:p>
  </w:footnote>
  <w:footnote w:type="continuationSeparator" w:id="0">
    <w:p w14:paraId="4395663C" w14:textId="77777777" w:rsidR="00C84457" w:rsidRDefault="00C84457" w:rsidP="00231A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24532B"/>
    <w:multiLevelType w:val="hybridMultilevel"/>
    <w:tmpl w:val="B1BE4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8913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368CD"/>
    <w:rsid w:val="00040E5C"/>
    <w:rsid w:val="00125F3A"/>
    <w:rsid w:val="001561B6"/>
    <w:rsid w:val="001A48D1"/>
    <w:rsid w:val="001E2A84"/>
    <w:rsid w:val="001E2AD2"/>
    <w:rsid w:val="001E49B2"/>
    <w:rsid w:val="00200F58"/>
    <w:rsid w:val="0022151D"/>
    <w:rsid w:val="00231AAA"/>
    <w:rsid w:val="00233E50"/>
    <w:rsid w:val="002926BC"/>
    <w:rsid w:val="002A4957"/>
    <w:rsid w:val="002B2BC5"/>
    <w:rsid w:val="002C1C10"/>
    <w:rsid w:val="002F7D76"/>
    <w:rsid w:val="003046F8"/>
    <w:rsid w:val="00351390"/>
    <w:rsid w:val="003E75D5"/>
    <w:rsid w:val="003F42E8"/>
    <w:rsid w:val="00477FB9"/>
    <w:rsid w:val="00486609"/>
    <w:rsid w:val="004B2AC1"/>
    <w:rsid w:val="004C5965"/>
    <w:rsid w:val="00515F04"/>
    <w:rsid w:val="005478D7"/>
    <w:rsid w:val="005F16FB"/>
    <w:rsid w:val="0064534B"/>
    <w:rsid w:val="00741596"/>
    <w:rsid w:val="00752B5D"/>
    <w:rsid w:val="007D13F7"/>
    <w:rsid w:val="007D2645"/>
    <w:rsid w:val="00811F3E"/>
    <w:rsid w:val="00827203"/>
    <w:rsid w:val="00835036"/>
    <w:rsid w:val="008746EE"/>
    <w:rsid w:val="00905D25"/>
    <w:rsid w:val="00945496"/>
    <w:rsid w:val="00960E9A"/>
    <w:rsid w:val="00A24B55"/>
    <w:rsid w:val="00A50838"/>
    <w:rsid w:val="00A75B64"/>
    <w:rsid w:val="00A8779E"/>
    <w:rsid w:val="00AD708D"/>
    <w:rsid w:val="00BC37CE"/>
    <w:rsid w:val="00BE758C"/>
    <w:rsid w:val="00C33C16"/>
    <w:rsid w:val="00C34425"/>
    <w:rsid w:val="00C84457"/>
    <w:rsid w:val="00C919C8"/>
    <w:rsid w:val="00C95BA6"/>
    <w:rsid w:val="00CA72F2"/>
    <w:rsid w:val="00D62CC5"/>
    <w:rsid w:val="00D950D9"/>
    <w:rsid w:val="00DA21D3"/>
    <w:rsid w:val="00DF64BE"/>
    <w:rsid w:val="00E566B3"/>
    <w:rsid w:val="00E64C1F"/>
    <w:rsid w:val="00EB4B6C"/>
    <w:rsid w:val="00EE22A3"/>
    <w:rsid w:val="00EE6585"/>
    <w:rsid w:val="00F1355F"/>
    <w:rsid w:val="00F31293"/>
    <w:rsid w:val="00F906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after="100"/>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paragraph" w:styleId="Header">
    <w:name w:val="header"/>
    <w:basedOn w:val="Normal"/>
    <w:link w:val="HeaderChar"/>
    <w:uiPriority w:val="99"/>
    <w:unhideWhenUsed/>
    <w:rsid w:val="00231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AAA"/>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231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AAA"/>
    <w:rPr>
      <w:rFonts w:ascii="Calibri" w:eastAsiaTheme="minorHAnsi" w:hAnsi="Calibri" w:cs="Calibr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36301">
      <w:bodyDiv w:val="1"/>
      <w:marLeft w:val="0"/>
      <w:marRight w:val="0"/>
      <w:marTop w:val="0"/>
      <w:marBottom w:val="0"/>
      <w:divBdr>
        <w:top w:val="none" w:sz="0" w:space="0" w:color="auto"/>
        <w:left w:val="none" w:sz="0" w:space="0" w:color="auto"/>
        <w:bottom w:val="none" w:sz="0" w:space="0" w:color="auto"/>
        <w:right w:val="none" w:sz="0" w:space="0" w:color="auto"/>
      </w:divBdr>
    </w:div>
    <w:div w:id="48236808">
      <w:bodyDiv w:val="1"/>
      <w:marLeft w:val="0"/>
      <w:marRight w:val="0"/>
      <w:marTop w:val="0"/>
      <w:marBottom w:val="0"/>
      <w:divBdr>
        <w:top w:val="none" w:sz="0" w:space="0" w:color="auto"/>
        <w:left w:val="none" w:sz="0" w:space="0" w:color="auto"/>
        <w:bottom w:val="none" w:sz="0" w:space="0" w:color="auto"/>
        <w:right w:val="none" w:sz="0" w:space="0" w:color="auto"/>
      </w:divBdr>
    </w:div>
    <w:div w:id="72238156">
      <w:bodyDiv w:val="1"/>
      <w:marLeft w:val="0"/>
      <w:marRight w:val="0"/>
      <w:marTop w:val="0"/>
      <w:marBottom w:val="0"/>
      <w:divBdr>
        <w:top w:val="none" w:sz="0" w:space="0" w:color="auto"/>
        <w:left w:val="none" w:sz="0" w:space="0" w:color="auto"/>
        <w:bottom w:val="none" w:sz="0" w:space="0" w:color="auto"/>
        <w:right w:val="none" w:sz="0" w:space="0" w:color="auto"/>
      </w:divBdr>
      <w:divsChild>
        <w:div w:id="2012296236">
          <w:marLeft w:val="0"/>
          <w:marRight w:val="0"/>
          <w:marTop w:val="0"/>
          <w:marBottom w:val="0"/>
          <w:divBdr>
            <w:top w:val="none" w:sz="0" w:space="0" w:color="auto"/>
            <w:left w:val="none" w:sz="0" w:space="0" w:color="auto"/>
            <w:bottom w:val="none" w:sz="0" w:space="0" w:color="auto"/>
            <w:right w:val="none" w:sz="0" w:space="0" w:color="auto"/>
          </w:divBdr>
        </w:div>
      </w:divsChild>
    </w:div>
    <w:div w:id="118033934">
      <w:bodyDiv w:val="1"/>
      <w:marLeft w:val="0"/>
      <w:marRight w:val="0"/>
      <w:marTop w:val="0"/>
      <w:marBottom w:val="0"/>
      <w:divBdr>
        <w:top w:val="none" w:sz="0" w:space="0" w:color="auto"/>
        <w:left w:val="none" w:sz="0" w:space="0" w:color="auto"/>
        <w:bottom w:val="none" w:sz="0" w:space="0" w:color="auto"/>
        <w:right w:val="none" w:sz="0" w:space="0" w:color="auto"/>
      </w:divBdr>
    </w:div>
    <w:div w:id="138232102">
      <w:bodyDiv w:val="1"/>
      <w:marLeft w:val="0"/>
      <w:marRight w:val="0"/>
      <w:marTop w:val="0"/>
      <w:marBottom w:val="0"/>
      <w:divBdr>
        <w:top w:val="none" w:sz="0" w:space="0" w:color="auto"/>
        <w:left w:val="none" w:sz="0" w:space="0" w:color="auto"/>
        <w:bottom w:val="none" w:sz="0" w:space="0" w:color="auto"/>
        <w:right w:val="none" w:sz="0" w:space="0" w:color="auto"/>
      </w:divBdr>
      <w:divsChild>
        <w:div w:id="903024735">
          <w:marLeft w:val="0"/>
          <w:marRight w:val="0"/>
          <w:marTop w:val="0"/>
          <w:marBottom w:val="0"/>
          <w:divBdr>
            <w:top w:val="none" w:sz="0" w:space="0" w:color="auto"/>
            <w:left w:val="none" w:sz="0" w:space="0" w:color="auto"/>
            <w:bottom w:val="none" w:sz="0" w:space="0" w:color="auto"/>
            <w:right w:val="none" w:sz="0" w:space="0" w:color="auto"/>
          </w:divBdr>
        </w:div>
      </w:divsChild>
    </w:div>
    <w:div w:id="145511792">
      <w:bodyDiv w:val="1"/>
      <w:marLeft w:val="0"/>
      <w:marRight w:val="0"/>
      <w:marTop w:val="0"/>
      <w:marBottom w:val="0"/>
      <w:divBdr>
        <w:top w:val="none" w:sz="0" w:space="0" w:color="auto"/>
        <w:left w:val="none" w:sz="0" w:space="0" w:color="auto"/>
        <w:bottom w:val="none" w:sz="0" w:space="0" w:color="auto"/>
        <w:right w:val="none" w:sz="0" w:space="0" w:color="auto"/>
      </w:divBdr>
    </w:div>
    <w:div w:id="154301499">
      <w:bodyDiv w:val="1"/>
      <w:marLeft w:val="0"/>
      <w:marRight w:val="0"/>
      <w:marTop w:val="0"/>
      <w:marBottom w:val="0"/>
      <w:divBdr>
        <w:top w:val="none" w:sz="0" w:space="0" w:color="auto"/>
        <w:left w:val="none" w:sz="0" w:space="0" w:color="auto"/>
        <w:bottom w:val="none" w:sz="0" w:space="0" w:color="auto"/>
        <w:right w:val="none" w:sz="0" w:space="0" w:color="auto"/>
      </w:divBdr>
    </w:div>
    <w:div w:id="158813581">
      <w:bodyDiv w:val="1"/>
      <w:marLeft w:val="0"/>
      <w:marRight w:val="0"/>
      <w:marTop w:val="0"/>
      <w:marBottom w:val="0"/>
      <w:divBdr>
        <w:top w:val="none" w:sz="0" w:space="0" w:color="auto"/>
        <w:left w:val="none" w:sz="0" w:space="0" w:color="auto"/>
        <w:bottom w:val="none" w:sz="0" w:space="0" w:color="auto"/>
        <w:right w:val="none" w:sz="0" w:space="0" w:color="auto"/>
      </w:divBdr>
      <w:divsChild>
        <w:div w:id="42952721">
          <w:marLeft w:val="0"/>
          <w:marRight w:val="0"/>
          <w:marTop w:val="0"/>
          <w:marBottom w:val="0"/>
          <w:divBdr>
            <w:top w:val="none" w:sz="0" w:space="0" w:color="auto"/>
            <w:left w:val="none" w:sz="0" w:space="0" w:color="auto"/>
            <w:bottom w:val="none" w:sz="0" w:space="0" w:color="auto"/>
            <w:right w:val="none" w:sz="0" w:space="0" w:color="auto"/>
          </w:divBdr>
        </w:div>
      </w:divsChild>
    </w:div>
    <w:div w:id="175769770">
      <w:bodyDiv w:val="1"/>
      <w:marLeft w:val="0"/>
      <w:marRight w:val="0"/>
      <w:marTop w:val="0"/>
      <w:marBottom w:val="0"/>
      <w:divBdr>
        <w:top w:val="none" w:sz="0" w:space="0" w:color="auto"/>
        <w:left w:val="none" w:sz="0" w:space="0" w:color="auto"/>
        <w:bottom w:val="none" w:sz="0" w:space="0" w:color="auto"/>
        <w:right w:val="none" w:sz="0" w:space="0" w:color="auto"/>
      </w:divBdr>
      <w:divsChild>
        <w:div w:id="1280913798">
          <w:marLeft w:val="0"/>
          <w:marRight w:val="0"/>
          <w:marTop w:val="0"/>
          <w:marBottom w:val="0"/>
          <w:divBdr>
            <w:top w:val="none" w:sz="0" w:space="0" w:color="auto"/>
            <w:left w:val="none" w:sz="0" w:space="0" w:color="auto"/>
            <w:bottom w:val="none" w:sz="0" w:space="0" w:color="auto"/>
            <w:right w:val="none" w:sz="0" w:space="0" w:color="auto"/>
          </w:divBdr>
        </w:div>
      </w:divsChild>
    </w:div>
    <w:div w:id="179855807">
      <w:bodyDiv w:val="1"/>
      <w:marLeft w:val="0"/>
      <w:marRight w:val="0"/>
      <w:marTop w:val="0"/>
      <w:marBottom w:val="0"/>
      <w:divBdr>
        <w:top w:val="none" w:sz="0" w:space="0" w:color="auto"/>
        <w:left w:val="none" w:sz="0" w:space="0" w:color="auto"/>
        <w:bottom w:val="none" w:sz="0" w:space="0" w:color="auto"/>
        <w:right w:val="none" w:sz="0" w:space="0" w:color="auto"/>
      </w:divBdr>
    </w:div>
    <w:div w:id="202715057">
      <w:bodyDiv w:val="1"/>
      <w:marLeft w:val="0"/>
      <w:marRight w:val="0"/>
      <w:marTop w:val="0"/>
      <w:marBottom w:val="0"/>
      <w:divBdr>
        <w:top w:val="none" w:sz="0" w:space="0" w:color="auto"/>
        <w:left w:val="none" w:sz="0" w:space="0" w:color="auto"/>
        <w:bottom w:val="none" w:sz="0" w:space="0" w:color="auto"/>
        <w:right w:val="none" w:sz="0" w:space="0" w:color="auto"/>
      </w:divBdr>
      <w:divsChild>
        <w:div w:id="1573545277">
          <w:marLeft w:val="0"/>
          <w:marRight w:val="0"/>
          <w:marTop w:val="0"/>
          <w:marBottom w:val="0"/>
          <w:divBdr>
            <w:top w:val="none" w:sz="0" w:space="0" w:color="auto"/>
            <w:left w:val="none" w:sz="0" w:space="0" w:color="auto"/>
            <w:bottom w:val="none" w:sz="0" w:space="0" w:color="auto"/>
            <w:right w:val="none" w:sz="0" w:space="0" w:color="auto"/>
          </w:divBdr>
        </w:div>
      </w:divsChild>
    </w:div>
    <w:div w:id="240867635">
      <w:bodyDiv w:val="1"/>
      <w:marLeft w:val="0"/>
      <w:marRight w:val="0"/>
      <w:marTop w:val="0"/>
      <w:marBottom w:val="0"/>
      <w:divBdr>
        <w:top w:val="none" w:sz="0" w:space="0" w:color="auto"/>
        <w:left w:val="none" w:sz="0" w:space="0" w:color="auto"/>
        <w:bottom w:val="none" w:sz="0" w:space="0" w:color="auto"/>
        <w:right w:val="none" w:sz="0" w:space="0" w:color="auto"/>
      </w:divBdr>
      <w:divsChild>
        <w:div w:id="83696772">
          <w:marLeft w:val="0"/>
          <w:marRight w:val="0"/>
          <w:marTop w:val="0"/>
          <w:marBottom w:val="0"/>
          <w:divBdr>
            <w:top w:val="none" w:sz="0" w:space="0" w:color="auto"/>
            <w:left w:val="none" w:sz="0" w:space="0" w:color="auto"/>
            <w:bottom w:val="none" w:sz="0" w:space="0" w:color="auto"/>
            <w:right w:val="none" w:sz="0" w:space="0" w:color="auto"/>
          </w:divBdr>
        </w:div>
      </w:divsChild>
    </w:div>
    <w:div w:id="259871771">
      <w:bodyDiv w:val="1"/>
      <w:marLeft w:val="0"/>
      <w:marRight w:val="0"/>
      <w:marTop w:val="0"/>
      <w:marBottom w:val="0"/>
      <w:divBdr>
        <w:top w:val="none" w:sz="0" w:space="0" w:color="auto"/>
        <w:left w:val="none" w:sz="0" w:space="0" w:color="auto"/>
        <w:bottom w:val="none" w:sz="0" w:space="0" w:color="auto"/>
        <w:right w:val="none" w:sz="0" w:space="0" w:color="auto"/>
      </w:divBdr>
    </w:div>
    <w:div w:id="273245937">
      <w:bodyDiv w:val="1"/>
      <w:marLeft w:val="0"/>
      <w:marRight w:val="0"/>
      <w:marTop w:val="0"/>
      <w:marBottom w:val="0"/>
      <w:divBdr>
        <w:top w:val="none" w:sz="0" w:space="0" w:color="auto"/>
        <w:left w:val="none" w:sz="0" w:space="0" w:color="auto"/>
        <w:bottom w:val="none" w:sz="0" w:space="0" w:color="auto"/>
        <w:right w:val="none" w:sz="0" w:space="0" w:color="auto"/>
      </w:divBdr>
      <w:divsChild>
        <w:div w:id="1210803734">
          <w:marLeft w:val="0"/>
          <w:marRight w:val="0"/>
          <w:marTop w:val="0"/>
          <w:marBottom w:val="0"/>
          <w:divBdr>
            <w:top w:val="none" w:sz="0" w:space="0" w:color="auto"/>
            <w:left w:val="none" w:sz="0" w:space="0" w:color="auto"/>
            <w:bottom w:val="none" w:sz="0" w:space="0" w:color="auto"/>
            <w:right w:val="none" w:sz="0" w:space="0" w:color="auto"/>
          </w:divBdr>
        </w:div>
      </w:divsChild>
    </w:div>
    <w:div w:id="293752949">
      <w:bodyDiv w:val="1"/>
      <w:marLeft w:val="0"/>
      <w:marRight w:val="0"/>
      <w:marTop w:val="0"/>
      <w:marBottom w:val="0"/>
      <w:divBdr>
        <w:top w:val="none" w:sz="0" w:space="0" w:color="auto"/>
        <w:left w:val="none" w:sz="0" w:space="0" w:color="auto"/>
        <w:bottom w:val="none" w:sz="0" w:space="0" w:color="auto"/>
        <w:right w:val="none" w:sz="0" w:space="0" w:color="auto"/>
      </w:divBdr>
      <w:divsChild>
        <w:div w:id="733502180">
          <w:marLeft w:val="0"/>
          <w:marRight w:val="0"/>
          <w:marTop w:val="0"/>
          <w:marBottom w:val="0"/>
          <w:divBdr>
            <w:top w:val="none" w:sz="0" w:space="0" w:color="auto"/>
            <w:left w:val="none" w:sz="0" w:space="0" w:color="auto"/>
            <w:bottom w:val="none" w:sz="0" w:space="0" w:color="auto"/>
            <w:right w:val="none" w:sz="0" w:space="0" w:color="auto"/>
          </w:divBdr>
        </w:div>
      </w:divsChild>
    </w:div>
    <w:div w:id="300696614">
      <w:bodyDiv w:val="1"/>
      <w:marLeft w:val="0"/>
      <w:marRight w:val="0"/>
      <w:marTop w:val="0"/>
      <w:marBottom w:val="0"/>
      <w:divBdr>
        <w:top w:val="none" w:sz="0" w:space="0" w:color="auto"/>
        <w:left w:val="none" w:sz="0" w:space="0" w:color="auto"/>
        <w:bottom w:val="none" w:sz="0" w:space="0" w:color="auto"/>
        <w:right w:val="none" w:sz="0" w:space="0" w:color="auto"/>
      </w:divBdr>
      <w:divsChild>
        <w:div w:id="1037312983">
          <w:marLeft w:val="0"/>
          <w:marRight w:val="0"/>
          <w:marTop w:val="0"/>
          <w:marBottom w:val="0"/>
          <w:divBdr>
            <w:top w:val="none" w:sz="0" w:space="0" w:color="auto"/>
            <w:left w:val="none" w:sz="0" w:space="0" w:color="auto"/>
            <w:bottom w:val="none" w:sz="0" w:space="0" w:color="auto"/>
            <w:right w:val="none" w:sz="0" w:space="0" w:color="auto"/>
          </w:divBdr>
        </w:div>
      </w:divsChild>
    </w:div>
    <w:div w:id="301354266">
      <w:bodyDiv w:val="1"/>
      <w:marLeft w:val="0"/>
      <w:marRight w:val="0"/>
      <w:marTop w:val="0"/>
      <w:marBottom w:val="0"/>
      <w:divBdr>
        <w:top w:val="none" w:sz="0" w:space="0" w:color="auto"/>
        <w:left w:val="none" w:sz="0" w:space="0" w:color="auto"/>
        <w:bottom w:val="none" w:sz="0" w:space="0" w:color="auto"/>
        <w:right w:val="none" w:sz="0" w:space="0" w:color="auto"/>
      </w:divBdr>
      <w:divsChild>
        <w:div w:id="1000351647">
          <w:marLeft w:val="0"/>
          <w:marRight w:val="0"/>
          <w:marTop w:val="0"/>
          <w:marBottom w:val="0"/>
          <w:divBdr>
            <w:top w:val="none" w:sz="0" w:space="0" w:color="auto"/>
            <w:left w:val="none" w:sz="0" w:space="0" w:color="auto"/>
            <w:bottom w:val="none" w:sz="0" w:space="0" w:color="auto"/>
            <w:right w:val="none" w:sz="0" w:space="0" w:color="auto"/>
          </w:divBdr>
        </w:div>
      </w:divsChild>
    </w:div>
    <w:div w:id="307825253">
      <w:bodyDiv w:val="1"/>
      <w:marLeft w:val="0"/>
      <w:marRight w:val="0"/>
      <w:marTop w:val="0"/>
      <w:marBottom w:val="0"/>
      <w:divBdr>
        <w:top w:val="none" w:sz="0" w:space="0" w:color="auto"/>
        <w:left w:val="none" w:sz="0" w:space="0" w:color="auto"/>
        <w:bottom w:val="none" w:sz="0" w:space="0" w:color="auto"/>
        <w:right w:val="none" w:sz="0" w:space="0" w:color="auto"/>
      </w:divBdr>
    </w:div>
    <w:div w:id="313412580">
      <w:bodyDiv w:val="1"/>
      <w:marLeft w:val="0"/>
      <w:marRight w:val="0"/>
      <w:marTop w:val="0"/>
      <w:marBottom w:val="0"/>
      <w:divBdr>
        <w:top w:val="none" w:sz="0" w:space="0" w:color="auto"/>
        <w:left w:val="none" w:sz="0" w:space="0" w:color="auto"/>
        <w:bottom w:val="none" w:sz="0" w:space="0" w:color="auto"/>
        <w:right w:val="none" w:sz="0" w:space="0" w:color="auto"/>
      </w:divBdr>
    </w:div>
    <w:div w:id="401873726">
      <w:bodyDiv w:val="1"/>
      <w:marLeft w:val="0"/>
      <w:marRight w:val="0"/>
      <w:marTop w:val="0"/>
      <w:marBottom w:val="0"/>
      <w:divBdr>
        <w:top w:val="none" w:sz="0" w:space="0" w:color="auto"/>
        <w:left w:val="none" w:sz="0" w:space="0" w:color="auto"/>
        <w:bottom w:val="none" w:sz="0" w:space="0" w:color="auto"/>
        <w:right w:val="none" w:sz="0" w:space="0" w:color="auto"/>
      </w:divBdr>
    </w:div>
    <w:div w:id="471559837">
      <w:bodyDiv w:val="1"/>
      <w:marLeft w:val="0"/>
      <w:marRight w:val="0"/>
      <w:marTop w:val="0"/>
      <w:marBottom w:val="0"/>
      <w:divBdr>
        <w:top w:val="none" w:sz="0" w:space="0" w:color="auto"/>
        <w:left w:val="none" w:sz="0" w:space="0" w:color="auto"/>
        <w:bottom w:val="none" w:sz="0" w:space="0" w:color="auto"/>
        <w:right w:val="none" w:sz="0" w:space="0" w:color="auto"/>
      </w:divBdr>
      <w:divsChild>
        <w:div w:id="1622764008">
          <w:marLeft w:val="0"/>
          <w:marRight w:val="0"/>
          <w:marTop w:val="0"/>
          <w:marBottom w:val="0"/>
          <w:divBdr>
            <w:top w:val="none" w:sz="0" w:space="0" w:color="auto"/>
            <w:left w:val="none" w:sz="0" w:space="0" w:color="auto"/>
            <w:bottom w:val="none" w:sz="0" w:space="0" w:color="auto"/>
            <w:right w:val="none" w:sz="0" w:space="0" w:color="auto"/>
          </w:divBdr>
        </w:div>
      </w:divsChild>
    </w:div>
    <w:div w:id="517160777">
      <w:bodyDiv w:val="1"/>
      <w:marLeft w:val="0"/>
      <w:marRight w:val="0"/>
      <w:marTop w:val="0"/>
      <w:marBottom w:val="0"/>
      <w:divBdr>
        <w:top w:val="none" w:sz="0" w:space="0" w:color="auto"/>
        <w:left w:val="none" w:sz="0" w:space="0" w:color="auto"/>
        <w:bottom w:val="none" w:sz="0" w:space="0" w:color="auto"/>
        <w:right w:val="none" w:sz="0" w:space="0" w:color="auto"/>
      </w:divBdr>
    </w:div>
    <w:div w:id="519583976">
      <w:bodyDiv w:val="1"/>
      <w:marLeft w:val="0"/>
      <w:marRight w:val="0"/>
      <w:marTop w:val="0"/>
      <w:marBottom w:val="0"/>
      <w:divBdr>
        <w:top w:val="none" w:sz="0" w:space="0" w:color="auto"/>
        <w:left w:val="none" w:sz="0" w:space="0" w:color="auto"/>
        <w:bottom w:val="none" w:sz="0" w:space="0" w:color="auto"/>
        <w:right w:val="none" w:sz="0" w:space="0" w:color="auto"/>
      </w:divBdr>
    </w:div>
    <w:div w:id="536815770">
      <w:bodyDiv w:val="1"/>
      <w:marLeft w:val="0"/>
      <w:marRight w:val="0"/>
      <w:marTop w:val="0"/>
      <w:marBottom w:val="0"/>
      <w:divBdr>
        <w:top w:val="none" w:sz="0" w:space="0" w:color="auto"/>
        <w:left w:val="none" w:sz="0" w:space="0" w:color="auto"/>
        <w:bottom w:val="none" w:sz="0" w:space="0" w:color="auto"/>
        <w:right w:val="none" w:sz="0" w:space="0" w:color="auto"/>
      </w:divBdr>
    </w:div>
    <w:div w:id="663359377">
      <w:bodyDiv w:val="1"/>
      <w:marLeft w:val="0"/>
      <w:marRight w:val="0"/>
      <w:marTop w:val="0"/>
      <w:marBottom w:val="0"/>
      <w:divBdr>
        <w:top w:val="none" w:sz="0" w:space="0" w:color="auto"/>
        <w:left w:val="none" w:sz="0" w:space="0" w:color="auto"/>
        <w:bottom w:val="none" w:sz="0" w:space="0" w:color="auto"/>
        <w:right w:val="none" w:sz="0" w:space="0" w:color="auto"/>
      </w:divBdr>
    </w:div>
    <w:div w:id="713698168">
      <w:bodyDiv w:val="1"/>
      <w:marLeft w:val="0"/>
      <w:marRight w:val="0"/>
      <w:marTop w:val="0"/>
      <w:marBottom w:val="0"/>
      <w:divBdr>
        <w:top w:val="none" w:sz="0" w:space="0" w:color="auto"/>
        <w:left w:val="none" w:sz="0" w:space="0" w:color="auto"/>
        <w:bottom w:val="none" w:sz="0" w:space="0" w:color="auto"/>
        <w:right w:val="none" w:sz="0" w:space="0" w:color="auto"/>
      </w:divBdr>
    </w:div>
    <w:div w:id="725375576">
      <w:bodyDiv w:val="1"/>
      <w:marLeft w:val="0"/>
      <w:marRight w:val="0"/>
      <w:marTop w:val="0"/>
      <w:marBottom w:val="0"/>
      <w:divBdr>
        <w:top w:val="none" w:sz="0" w:space="0" w:color="auto"/>
        <w:left w:val="none" w:sz="0" w:space="0" w:color="auto"/>
        <w:bottom w:val="none" w:sz="0" w:space="0" w:color="auto"/>
        <w:right w:val="none" w:sz="0" w:space="0" w:color="auto"/>
      </w:divBdr>
    </w:div>
    <w:div w:id="727264327">
      <w:bodyDiv w:val="1"/>
      <w:marLeft w:val="0"/>
      <w:marRight w:val="0"/>
      <w:marTop w:val="0"/>
      <w:marBottom w:val="0"/>
      <w:divBdr>
        <w:top w:val="none" w:sz="0" w:space="0" w:color="auto"/>
        <w:left w:val="none" w:sz="0" w:space="0" w:color="auto"/>
        <w:bottom w:val="none" w:sz="0" w:space="0" w:color="auto"/>
        <w:right w:val="none" w:sz="0" w:space="0" w:color="auto"/>
      </w:divBdr>
      <w:divsChild>
        <w:div w:id="2030180912">
          <w:marLeft w:val="0"/>
          <w:marRight w:val="0"/>
          <w:marTop w:val="0"/>
          <w:marBottom w:val="0"/>
          <w:divBdr>
            <w:top w:val="none" w:sz="0" w:space="0" w:color="auto"/>
            <w:left w:val="none" w:sz="0" w:space="0" w:color="auto"/>
            <w:bottom w:val="none" w:sz="0" w:space="0" w:color="auto"/>
            <w:right w:val="none" w:sz="0" w:space="0" w:color="auto"/>
          </w:divBdr>
        </w:div>
      </w:divsChild>
    </w:div>
    <w:div w:id="730933165">
      <w:bodyDiv w:val="1"/>
      <w:marLeft w:val="0"/>
      <w:marRight w:val="0"/>
      <w:marTop w:val="0"/>
      <w:marBottom w:val="0"/>
      <w:divBdr>
        <w:top w:val="none" w:sz="0" w:space="0" w:color="auto"/>
        <w:left w:val="none" w:sz="0" w:space="0" w:color="auto"/>
        <w:bottom w:val="none" w:sz="0" w:space="0" w:color="auto"/>
        <w:right w:val="none" w:sz="0" w:space="0" w:color="auto"/>
      </w:divBdr>
      <w:divsChild>
        <w:div w:id="1041857519">
          <w:marLeft w:val="0"/>
          <w:marRight w:val="0"/>
          <w:marTop w:val="0"/>
          <w:marBottom w:val="0"/>
          <w:divBdr>
            <w:top w:val="none" w:sz="0" w:space="0" w:color="auto"/>
            <w:left w:val="none" w:sz="0" w:space="0" w:color="auto"/>
            <w:bottom w:val="none" w:sz="0" w:space="0" w:color="auto"/>
            <w:right w:val="none" w:sz="0" w:space="0" w:color="auto"/>
          </w:divBdr>
        </w:div>
      </w:divsChild>
    </w:div>
    <w:div w:id="742797891">
      <w:bodyDiv w:val="1"/>
      <w:marLeft w:val="0"/>
      <w:marRight w:val="0"/>
      <w:marTop w:val="0"/>
      <w:marBottom w:val="0"/>
      <w:divBdr>
        <w:top w:val="none" w:sz="0" w:space="0" w:color="auto"/>
        <w:left w:val="none" w:sz="0" w:space="0" w:color="auto"/>
        <w:bottom w:val="none" w:sz="0" w:space="0" w:color="auto"/>
        <w:right w:val="none" w:sz="0" w:space="0" w:color="auto"/>
      </w:divBdr>
      <w:divsChild>
        <w:div w:id="1746605616">
          <w:marLeft w:val="0"/>
          <w:marRight w:val="0"/>
          <w:marTop w:val="0"/>
          <w:marBottom w:val="0"/>
          <w:divBdr>
            <w:top w:val="none" w:sz="0" w:space="0" w:color="auto"/>
            <w:left w:val="none" w:sz="0" w:space="0" w:color="auto"/>
            <w:bottom w:val="none" w:sz="0" w:space="0" w:color="auto"/>
            <w:right w:val="none" w:sz="0" w:space="0" w:color="auto"/>
          </w:divBdr>
        </w:div>
      </w:divsChild>
    </w:div>
    <w:div w:id="766732597">
      <w:bodyDiv w:val="1"/>
      <w:marLeft w:val="0"/>
      <w:marRight w:val="0"/>
      <w:marTop w:val="0"/>
      <w:marBottom w:val="0"/>
      <w:divBdr>
        <w:top w:val="none" w:sz="0" w:space="0" w:color="auto"/>
        <w:left w:val="none" w:sz="0" w:space="0" w:color="auto"/>
        <w:bottom w:val="none" w:sz="0" w:space="0" w:color="auto"/>
        <w:right w:val="none" w:sz="0" w:space="0" w:color="auto"/>
      </w:divBdr>
      <w:divsChild>
        <w:div w:id="799569606">
          <w:marLeft w:val="0"/>
          <w:marRight w:val="0"/>
          <w:marTop w:val="0"/>
          <w:marBottom w:val="0"/>
          <w:divBdr>
            <w:top w:val="none" w:sz="0" w:space="0" w:color="auto"/>
            <w:left w:val="none" w:sz="0" w:space="0" w:color="auto"/>
            <w:bottom w:val="none" w:sz="0" w:space="0" w:color="auto"/>
            <w:right w:val="none" w:sz="0" w:space="0" w:color="auto"/>
          </w:divBdr>
        </w:div>
      </w:divsChild>
    </w:div>
    <w:div w:id="775566901">
      <w:bodyDiv w:val="1"/>
      <w:marLeft w:val="0"/>
      <w:marRight w:val="0"/>
      <w:marTop w:val="0"/>
      <w:marBottom w:val="0"/>
      <w:divBdr>
        <w:top w:val="none" w:sz="0" w:space="0" w:color="auto"/>
        <w:left w:val="none" w:sz="0" w:space="0" w:color="auto"/>
        <w:bottom w:val="none" w:sz="0" w:space="0" w:color="auto"/>
        <w:right w:val="none" w:sz="0" w:space="0" w:color="auto"/>
      </w:divBdr>
    </w:div>
    <w:div w:id="791443243">
      <w:bodyDiv w:val="1"/>
      <w:marLeft w:val="0"/>
      <w:marRight w:val="0"/>
      <w:marTop w:val="0"/>
      <w:marBottom w:val="0"/>
      <w:divBdr>
        <w:top w:val="none" w:sz="0" w:space="0" w:color="auto"/>
        <w:left w:val="none" w:sz="0" w:space="0" w:color="auto"/>
        <w:bottom w:val="none" w:sz="0" w:space="0" w:color="auto"/>
        <w:right w:val="none" w:sz="0" w:space="0" w:color="auto"/>
      </w:divBdr>
      <w:divsChild>
        <w:div w:id="314457794">
          <w:marLeft w:val="0"/>
          <w:marRight w:val="0"/>
          <w:marTop w:val="0"/>
          <w:marBottom w:val="0"/>
          <w:divBdr>
            <w:top w:val="none" w:sz="0" w:space="0" w:color="auto"/>
            <w:left w:val="none" w:sz="0" w:space="0" w:color="auto"/>
            <w:bottom w:val="none" w:sz="0" w:space="0" w:color="auto"/>
            <w:right w:val="none" w:sz="0" w:space="0" w:color="auto"/>
          </w:divBdr>
        </w:div>
      </w:divsChild>
    </w:div>
    <w:div w:id="828255652">
      <w:bodyDiv w:val="1"/>
      <w:marLeft w:val="0"/>
      <w:marRight w:val="0"/>
      <w:marTop w:val="0"/>
      <w:marBottom w:val="0"/>
      <w:divBdr>
        <w:top w:val="none" w:sz="0" w:space="0" w:color="auto"/>
        <w:left w:val="none" w:sz="0" w:space="0" w:color="auto"/>
        <w:bottom w:val="none" w:sz="0" w:space="0" w:color="auto"/>
        <w:right w:val="none" w:sz="0" w:space="0" w:color="auto"/>
      </w:divBdr>
      <w:divsChild>
        <w:div w:id="1106147848">
          <w:marLeft w:val="0"/>
          <w:marRight w:val="0"/>
          <w:marTop w:val="0"/>
          <w:marBottom w:val="0"/>
          <w:divBdr>
            <w:top w:val="none" w:sz="0" w:space="0" w:color="auto"/>
            <w:left w:val="none" w:sz="0" w:space="0" w:color="auto"/>
            <w:bottom w:val="none" w:sz="0" w:space="0" w:color="auto"/>
            <w:right w:val="none" w:sz="0" w:space="0" w:color="auto"/>
          </w:divBdr>
        </w:div>
      </w:divsChild>
    </w:div>
    <w:div w:id="937786094">
      <w:bodyDiv w:val="1"/>
      <w:marLeft w:val="0"/>
      <w:marRight w:val="0"/>
      <w:marTop w:val="0"/>
      <w:marBottom w:val="0"/>
      <w:divBdr>
        <w:top w:val="none" w:sz="0" w:space="0" w:color="auto"/>
        <w:left w:val="none" w:sz="0" w:space="0" w:color="auto"/>
        <w:bottom w:val="none" w:sz="0" w:space="0" w:color="auto"/>
        <w:right w:val="none" w:sz="0" w:space="0" w:color="auto"/>
      </w:divBdr>
    </w:div>
    <w:div w:id="940647883">
      <w:bodyDiv w:val="1"/>
      <w:marLeft w:val="0"/>
      <w:marRight w:val="0"/>
      <w:marTop w:val="0"/>
      <w:marBottom w:val="0"/>
      <w:divBdr>
        <w:top w:val="none" w:sz="0" w:space="0" w:color="auto"/>
        <w:left w:val="none" w:sz="0" w:space="0" w:color="auto"/>
        <w:bottom w:val="none" w:sz="0" w:space="0" w:color="auto"/>
        <w:right w:val="none" w:sz="0" w:space="0" w:color="auto"/>
      </w:divBdr>
      <w:divsChild>
        <w:div w:id="777606915">
          <w:marLeft w:val="0"/>
          <w:marRight w:val="0"/>
          <w:marTop w:val="0"/>
          <w:marBottom w:val="0"/>
          <w:divBdr>
            <w:top w:val="none" w:sz="0" w:space="0" w:color="auto"/>
            <w:left w:val="none" w:sz="0" w:space="0" w:color="auto"/>
            <w:bottom w:val="none" w:sz="0" w:space="0" w:color="auto"/>
            <w:right w:val="none" w:sz="0" w:space="0" w:color="auto"/>
          </w:divBdr>
        </w:div>
      </w:divsChild>
    </w:div>
    <w:div w:id="997809674">
      <w:bodyDiv w:val="1"/>
      <w:marLeft w:val="0"/>
      <w:marRight w:val="0"/>
      <w:marTop w:val="0"/>
      <w:marBottom w:val="0"/>
      <w:divBdr>
        <w:top w:val="none" w:sz="0" w:space="0" w:color="auto"/>
        <w:left w:val="none" w:sz="0" w:space="0" w:color="auto"/>
        <w:bottom w:val="none" w:sz="0" w:space="0" w:color="auto"/>
        <w:right w:val="none" w:sz="0" w:space="0" w:color="auto"/>
      </w:divBdr>
    </w:div>
    <w:div w:id="1023753088">
      <w:bodyDiv w:val="1"/>
      <w:marLeft w:val="0"/>
      <w:marRight w:val="0"/>
      <w:marTop w:val="0"/>
      <w:marBottom w:val="0"/>
      <w:divBdr>
        <w:top w:val="none" w:sz="0" w:space="0" w:color="auto"/>
        <w:left w:val="none" w:sz="0" w:space="0" w:color="auto"/>
        <w:bottom w:val="none" w:sz="0" w:space="0" w:color="auto"/>
        <w:right w:val="none" w:sz="0" w:space="0" w:color="auto"/>
      </w:divBdr>
    </w:div>
    <w:div w:id="1090006954">
      <w:bodyDiv w:val="1"/>
      <w:marLeft w:val="0"/>
      <w:marRight w:val="0"/>
      <w:marTop w:val="0"/>
      <w:marBottom w:val="0"/>
      <w:divBdr>
        <w:top w:val="none" w:sz="0" w:space="0" w:color="auto"/>
        <w:left w:val="none" w:sz="0" w:space="0" w:color="auto"/>
        <w:bottom w:val="none" w:sz="0" w:space="0" w:color="auto"/>
        <w:right w:val="none" w:sz="0" w:space="0" w:color="auto"/>
      </w:divBdr>
    </w:div>
    <w:div w:id="1137650167">
      <w:bodyDiv w:val="1"/>
      <w:marLeft w:val="0"/>
      <w:marRight w:val="0"/>
      <w:marTop w:val="0"/>
      <w:marBottom w:val="0"/>
      <w:divBdr>
        <w:top w:val="none" w:sz="0" w:space="0" w:color="auto"/>
        <w:left w:val="none" w:sz="0" w:space="0" w:color="auto"/>
        <w:bottom w:val="none" w:sz="0" w:space="0" w:color="auto"/>
        <w:right w:val="none" w:sz="0" w:space="0" w:color="auto"/>
      </w:divBdr>
      <w:divsChild>
        <w:div w:id="589237190">
          <w:marLeft w:val="0"/>
          <w:marRight w:val="0"/>
          <w:marTop w:val="0"/>
          <w:marBottom w:val="0"/>
          <w:divBdr>
            <w:top w:val="none" w:sz="0" w:space="0" w:color="auto"/>
            <w:left w:val="none" w:sz="0" w:space="0" w:color="auto"/>
            <w:bottom w:val="none" w:sz="0" w:space="0" w:color="auto"/>
            <w:right w:val="none" w:sz="0" w:space="0" w:color="auto"/>
          </w:divBdr>
        </w:div>
      </w:divsChild>
    </w:div>
    <w:div w:id="1158808726">
      <w:bodyDiv w:val="1"/>
      <w:marLeft w:val="0"/>
      <w:marRight w:val="0"/>
      <w:marTop w:val="0"/>
      <w:marBottom w:val="0"/>
      <w:divBdr>
        <w:top w:val="none" w:sz="0" w:space="0" w:color="auto"/>
        <w:left w:val="none" w:sz="0" w:space="0" w:color="auto"/>
        <w:bottom w:val="none" w:sz="0" w:space="0" w:color="auto"/>
        <w:right w:val="none" w:sz="0" w:space="0" w:color="auto"/>
      </w:divBdr>
    </w:div>
    <w:div w:id="1173716936">
      <w:bodyDiv w:val="1"/>
      <w:marLeft w:val="0"/>
      <w:marRight w:val="0"/>
      <w:marTop w:val="0"/>
      <w:marBottom w:val="0"/>
      <w:divBdr>
        <w:top w:val="none" w:sz="0" w:space="0" w:color="auto"/>
        <w:left w:val="none" w:sz="0" w:space="0" w:color="auto"/>
        <w:bottom w:val="none" w:sz="0" w:space="0" w:color="auto"/>
        <w:right w:val="none" w:sz="0" w:space="0" w:color="auto"/>
      </w:divBdr>
      <w:divsChild>
        <w:div w:id="2002074997">
          <w:marLeft w:val="0"/>
          <w:marRight w:val="0"/>
          <w:marTop w:val="0"/>
          <w:marBottom w:val="0"/>
          <w:divBdr>
            <w:top w:val="none" w:sz="0" w:space="0" w:color="auto"/>
            <w:left w:val="none" w:sz="0" w:space="0" w:color="auto"/>
            <w:bottom w:val="none" w:sz="0" w:space="0" w:color="auto"/>
            <w:right w:val="none" w:sz="0" w:space="0" w:color="auto"/>
          </w:divBdr>
        </w:div>
      </w:divsChild>
    </w:div>
    <w:div w:id="1180967024">
      <w:bodyDiv w:val="1"/>
      <w:marLeft w:val="0"/>
      <w:marRight w:val="0"/>
      <w:marTop w:val="0"/>
      <w:marBottom w:val="0"/>
      <w:divBdr>
        <w:top w:val="none" w:sz="0" w:space="0" w:color="auto"/>
        <w:left w:val="none" w:sz="0" w:space="0" w:color="auto"/>
        <w:bottom w:val="none" w:sz="0" w:space="0" w:color="auto"/>
        <w:right w:val="none" w:sz="0" w:space="0" w:color="auto"/>
      </w:divBdr>
    </w:div>
    <w:div w:id="1230462005">
      <w:bodyDiv w:val="1"/>
      <w:marLeft w:val="0"/>
      <w:marRight w:val="0"/>
      <w:marTop w:val="0"/>
      <w:marBottom w:val="0"/>
      <w:divBdr>
        <w:top w:val="none" w:sz="0" w:space="0" w:color="auto"/>
        <w:left w:val="none" w:sz="0" w:space="0" w:color="auto"/>
        <w:bottom w:val="none" w:sz="0" w:space="0" w:color="auto"/>
        <w:right w:val="none" w:sz="0" w:space="0" w:color="auto"/>
      </w:divBdr>
    </w:div>
    <w:div w:id="1257589773">
      <w:bodyDiv w:val="1"/>
      <w:marLeft w:val="0"/>
      <w:marRight w:val="0"/>
      <w:marTop w:val="0"/>
      <w:marBottom w:val="0"/>
      <w:divBdr>
        <w:top w:val="none" w:sz="0" w:space="0" w:color="auto"/>
        <w:left w:val="none" w:sz="0" w:space="0" w:color="auto"/>
        <w:bottom w:val="none" w:sz="0" w:space="0" w:color="auto"/>
        <w:right w:val="none" w:sz="0" w:space="0" w:color="auto"/>
      </w:divBdr>
      <w:divsChild>
        <w:div w:id="1618442804">
          <w:marLeft w:val="0"/>
          <w:marRight w:val="0"/>
          <w:marTop w:val="0"/>
          <w:marBottom w:val="0"/>
          <w:divBdr>
            <w:top w:val="none" w:sz="0" w:space="0" w:color="auto"/>
            <w:left w:val="none" w:sz="0" w:space="0" w:color="auto"/>
            <w:bottom w:val="none" w:sz="0" w:space="0" w:color="auto"/>
            <w:right w:val="none" w:sz="0" w:space="0" w:color="auto"/>
          </w:divBdr>
        </w:div>
      </w:divsChild>
    </w:div>
    <w:div w:id="1275089481">
      <w:bodyDiv w:val="1"/>
      <w:marLeft w:val="0"/>
      <w:marRight w:val="0"/>
      <w:marTop w:val="0"/>
      <w:marBottom w:val="0"/>
      <w:divBdr>
        <w:top w:val="none" w:sz="0" w:space="0" w:color="auto"/>
        <w:left w:val="none" w:sz="0" w:space="0" w:color="auto"/>
        <w:bottom w:val="none" w:sz="0" w:space="0" w:color="auto"/>
        <w:right w:val="none" w:sz="0" w:space="0" w:color="auto"/>
      </w:divBdr>
      <w:divsChild>
        <w:div w:id="287400425">
          <w:marLeft w:val="0"/>
          <w:marRight w:val="0"/>
          <w:marTop w:val="0"/>
          <w:marBottom w:val="0"/>
          <w:divBdr>
            <w:top w:val="none" w:sz="0" w:space="0" w:color="auto"/>
            <w:left w:val="none" w:sz="0" w:space="0" w:color="auto"/>
            <w:bottom w:val="none" w:sz="0" w:space="0" w:color="auto"/>
            <w:right w:val="none" w:sz="0" w:space="0" w:color="auto"/>
          </w:divBdr>
        </w:div>
      </w:divsChild>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9238526">
      <w:bodyDiv w:val="1"/>
      <w:marLeft w:val="0"/>
      <w:marRight w:val="0"/>
      <w:marTop w:val="0"/>
      <w:marBottom w:val="0"/>
      <w:divBdr>
        <w:top w:val="none" w:sz="0" w:space="0" w:color="auto"/>
        <w:left w:val="none" w:sz="0" w:space="0" w:color="auto"/>
        <w:bottom w:val="none" w:sz="0" w:space="0" w:color="auto"/>
        <w:right w:val="none" w:sz="0" w:space="0" w:color="auto"/>
      </w:divBdr>
    </w:div>
    <w:div w:id="1303269095">
      <w:bodyDiv w:val="1"/>
      <w:marLeft w:val="0"/>
      <w:marRight w:val="0"/>
      <w:marTop w:val="0"/>
      <w:marBottom w:val="0"/>
      <w:divBdr>
        <w:top w:val="none" w:sz="0" w:space="0" w:color="auto"/>
        <w:left w:val="none" w:sz="0" w:space="0" w:color="auto"/>
        <w:bottom w:val="none" w:sz="0" w:space="0" w:color="auto"/>
        <w:right w:val="none" w:sz="0" w:space="0" w:color="auto"/>
      </w:divBdr>
      <w:divsChild>
        <w:div w:id="365447465">
          <w:marLeft w:val="0"/>
          <w:marRight w:val="0"/>
          <w:marTop w:val="0"/>
          <w:marBottom w:val="0"/>
          <w:divBdr>
            <w:top w:val="none" w:sz="0" w:space="0" w:color="auto"/>
            <w:left w:val="none" w:sz="0" w:space="0" w:color="auto"/>
            <w:bottom w:val="none" w:sz="0" w:space="0" w:color="auto"/>
            <w:right w:val="none" w:sz="0" w:space="0" w:color="auto"/>
          </w:divBdr>
        </w:div>
      </w:divsChild>
    </w:div>
    <w:div w:id="1331759386">
      <w:bodyDiv w:val="1"/>
      <w:marLeft w:val="0"/>
      <w:marRight w:val="0"/>
      <w:marTop w:val="0"/>
      <w:marBottom w:val="0"/>
      <w:divBdr>
        <w:top w:val="none" w:sz="0" w:space="0" w:color="auto"/>
        <w:left w:val="none" w:sz="0" w:space="0" w:color="auto"/>
        <w:bottom w:val="none" w:sz="0" w:space="0" w:color="auto"/>
        <w:right w:val="none" w:sz="0" w:space="0" w:color="auto"/>
      </w:divBdr>
      <w:divsChild>
        <w:div w:id="479154971">
          <w:marLeft w:val="0"/>
          <w:marRight w:val="0"/>
          <w:marTop w:val="0"/>
          <w:marBottom w:val="0"/>
          <w:divBdr>
            <w:top w:val="none" w:sz="0" w:space="0" w:color="auto"/>
            <w:left w:val="none" w:sz="0" w:space="0" w:color="auto"/>
            <w:bottom w:val="none" w:sz="0" w:space="0" w:color="auto"/>
            <w:right w:val="none" w:sz="0" w:space="0" w:color="auto"/>
          </w:divBdr>
        </w:div>
      </w:divsChild>
    </w:div>
    <w:div w:id="1331906305">
      <w:bodyDiv w:val="1"/>
      <w:marLeft w:val="0"/>
      <w:marRight w:val="0"/>
      <w:marTop w:val="0"/>
      <w:marBottom w:val="0"/>
      <w:divBdr>
        <w:top w:val="none" w:sz="0" w:space="0" w:color="auto"/>
        <w:left w:val="none" w:sz="0" w:space="0" w:color="auto"/>
        <w:bottom w:val="none" w:sz="0" w:space="0" w:color="auto"/>
        <w:right w:val="none" w:sz="0" w:space="0" w:color="auto"/>
      </w:divBdr>
      <w:divsChild>
        <w:div w:id="1784300958">
          <w:marLeft w:val="0"/>
          <w:marRight w:val="0"/>
          <w:marTop w:val="0"/>
          <w:marBottom w:val="0"/>
          <w:divBdr>
            <w:top w:val="none" w:sz="0" w:space="0" w:color="auto"/>
            <w:left w:val="none" w:sz="0" w:space="0" w:color="auto"/>
            <w:bottom w:val="none" w:sz="0" w:space="0" w:color="auto"/>
            <w:right w:val="none" w:sz="0" w:space="0" w:color="auto"/>
          </w:divBdr>
        </w:div>
      </w:divsChild>
    </w:div>
    <w:div w:id="1348286800">
      <w:bodyDiv w:val="1"/>
      <w:marLeft w:val="0"/>
      <w:marRight w:val="0"/>
      <w:marTop w:val="0"/>
      <w:marBottom w:val="0"/>
      <w:divBdr>
        <w:top w:val="none" w:sz="0" w:space="0" w:color="auto"/>
        <w:left w:val="none" w:sz="0" w:space="0" w:color="auto"/>
        <w:bottom w:val="none" w:sz="0" w:space="0" w:color="auto"/>
        <w:right w:val="none" w:sz="0" w:space="0" w:color="auto"/>
      </w:divBdr>
      <w:divsChild>
        <w:div w:id="408308953">
          <w:marLeft w:val="0"/>
          <w:marRight w:val="0"/>
          <w:marTop w:val="0"/>
          <w:marBottom w:val="0"/>
          <w:divBdr>
            <w:top w:val="none" w:sz="0" w:space="0" w:color="auto"/>
            <w:left w:val="none" w:sz="0" w:space="0" w:color="auto"/>
            <w:bottom w:val="none" w:sz="0" w:space="0" w:color="auto"/>
            <w:right w:val="none" w:sz="0" w:space="0" w:color="auto"/>
          </w:divBdr>
        </w:div>
      </w:divsChild>
    </w:div>
    <w:div w:id="1362170864">
      <w:bodyDiv w:val="1"/>
      <w:marLeft w:val="0"/>
      <w:marRight w:val="0"/>
      <w:marTop w:val="0"/>
      <w:marBottom w:val="0"/>
      <w:divBdr>
        <w:top w:val="none" w:sz="0" w:space="0" w:color="auto"/>
        <w:left w:val="none" w:sz="0" w:space="0" w:color="auto"/>
        <w:bottom w:val="none" w:sz="0" w:space="0" w:color="auto"/>
        <w:right w:val="none" w:sz="0" w:space="0" w:color="auto"/>
      </w:divBdr>
      <w:divsChild>
        <w:div w:id="1985618551">
          <w:marLeft w:val="0"/>
          <w:marRight w:val="0"/>
          <w:marTop w:val="0"/>
          <w:marBottom w:val="0"/>
          <w:divBdr>
            <w:top w:val="none" w:sz="0" w:space="0" w:color="auto"/>
            <w:left w:val="none" w:sz="0" w:space="0" w:color="auto"/>
            <w:bottom w:val="none" w:sz="0" w:space="0" w:color="auto"/>
            <w:right w:val="none" w:sz="0" w:space="0" w:color="auto"/>
          </w:divBdr>
        </w:div>
      </w:divsChild>
    </w:div>
    <w:div w:id="1366449206">
      <w:bodyDiv w:val="1"/>
      <w:marLeft w:val="0"/>
      <w:marRight w:val="0"/>
      <w:marTop w:val="0"/>
      <w:marBottom w:val="0"/>
      <w:divBdr>
        <w:top w:val="none" w:sz="0" w:space="0" w:color="auto"/>
        <w:left w:val="none" w:sz="0" w:space="0" w:color="auto"/>
        <w:bottom w:val="none" w:sz="0" w:space="0" w:color="auto"/>
        <w:right w:val="none" w:sz="0" w:space="0" w:color="auto"/>
      </w:divBdr>
      <w:divsChild>
        <w:div w:id="1744838190">
          <w:marLeft w:val="0"/>
          <w:marRight w:val="0"/>
          <w:marTop w:val="0"/>
          <w:marBottom w:val="0"/>
          <w:divBdr>
            <w:top w:val="none" w:sz="0" w:space="0" w:color="auto"/>
            <w:left w:val="none" w:sz="0" w:space="0" w:color="auto"/>
            <w:bottom w:val="none" w:sz="0" w:space="0" w:color="auto"/>
            <w:right w:val="none" w:sz="0" w:space="0" w:color="auto"/>
          </w:divBdr>
        </w:div>
      </w:divsChild>
    </w:div>
    <w:div w:id="1452943846">
      <w:bodyDiv w:val="1"/>
      <w:marLeft w:val="0"/>
      <w:marRight w:val="0"/>
      <w:marTop w:val="0"/>
      <w:marBottom w:val="0"/>
      <w:divBdr>
        <w:top w:val="none" w:sz="0" w:space="0" w:color="auto"/>
        <w:left w:val="none" w:sz="0" w:space="0" w:color="auto"/>
        <w:bottom w:val="none" w:sz="0" w:space="0" w:color="auto"/>
        <w:right w:val="none" w:sz="0" w:space="0" w:color="auto"/>
      </w:divBdr>
      <w:divsChild>
        <w:div w:id="350886149">
          <w:marLeft w:val="0"/>
          <w:marRight w:val="0"/>
          <w:marTop w:val="0"/>
          <w:marBottom w:val="0"/>
          <w:divBdr>
            <w:top w:val="none" w:sz="0" w:space="0" w:color="auto"/>
            <w:left w:val="none" w:sz="0" w:space="0" w:color="auto"/>
            <w:bottom w:val="none" w:sz="0" w:space="0" w:color="auto"/>
            <w:right w:val="none" w:sz="0" w:space="0" w:color="auto"/>
          </w:divBdr>
        </w:div>
      </w:divsChild>
    </w:div>
    <w:div w:id="1460683743">
      <w:bodyDiv w:val="1"/>
      <w:marLeft w:val="0"/>
      <w:marRight w:val="0"/>
      <w:marTop w:val="0"/>
      <w:marBottom w:val="0"/>
      <w:divBdr>
        <w:top w:val="none" w:sz="0" w:space="0" w:color="auto"/>
        <w:left w:val="none" w:sz="0" w:space="0" w:color="auto"/>
        <w:bottom w:val="none" w:sz="0" w:space="0" w:color="auto"/>
        <w:right w:val="none" w:sz="0" w:space="0" w:color="auto"/>
      </w:divBdr>
    </w:div>
    <w:div w:id="1494180140">
      <w:bodyDiv w:val="1"/>
      <w:marLeft w:val="0"/>
      <w:marRight w:val="0"/>
      <w:marTop w:val="0"/>
      <w:marBottom w:val="0"/>
      <w:divBdr>
        <w:top w:val="none" w:sz="0" w:space="0" w:color="auto"/>
        <w:left w:val="none" w:sz="0" w:space="0" w:color="auto"/>
        <w:bottom w:val="none" w:sz="0" w:space="0" w:color="auto"/>
        <w:right w:val="none" w:sz="0" w:space="0" w:color="auto"/>
      </w:divBdr>
    </w:div>
    <w:div w:id="1519274644">
      <w:bodyDiv w:val="1"/>
      <w:marLeft w:val="0"/>
      <w:marRight w:val="0"/>
      <w:marTop w:val="0"/>
      <w:marBottom w:val="0"/>
      <w:divBdr>
        <w:top w:val="none" w:sz="0" w:space="0" w:color="auto"/>
        <w:left w:val="none" w:sz="0" w:space="0" w:color="auto"/>
        <w:bottom w:val="none" w:sz="0" w:space="0" w:color="auto"/>
        <w:right w:val="none" w:sz="0" w:space="0" w:color="auto"/>
      </w:divBdr>
      <w:divsChild>
        <w:div w:id="560676424">
          <w:marLeft w:val="0"/>
          <w:marRight w:val="0"/>
          <w:marTop w:val="0"/>
          <w:marBottom w:val="0"/>
          <w:divBdr>
            <w:top w:val="none" w:sz="0" w:space="0" w:color="auto"/>
            <w:left w:val="none" w:sz="0" w:space="0" w:color="auto"/>
            <w:bottom w:val="none" w:sz="0" w:space="0" w:color="auto"/>
            <w:right w:val="none" w:sz="0" w:space="0" w:color="auto"/>
          </w:divBdr>
        </w:div>
      </w:divsChild>
    </w:div>
    <w:div w:id="1519805670">
      <w:bodyDiv w:val="1"/>
      <w:marLeft w:val="0"/>
      <w:marRight w:val="0"/>
      <w:marTop w:val="0"/>
      <w:marBottom w:val="0"/>
      <w:divBdr>
        <w:top w:val="none" w:sz="0" w:space="0" w:color="auto"/>
        <w:left w:val="none" w:sz="0" w:space="0" w:color="auto"/>
        <w:bottom w:val="none" w:sz="0" w:space="0" w:color="auto"/>
        <w:right w:val="none" w:sz="0" w:space="0" w:color="auto"/>
      </w:divBdr>
    </w:div>
    <w:div w:id="1538540089">
      <w:bodyDiv w:val="1"/>
      <w:marLeft w:val="0"/>
      <w:marRight w:val="0"/>
      <w:marTop w:val="0"/>
      <w:marBottom w:val="0"/>
      <w:divBdr>
        <w:top w:val="none" w:sz="0" w:space="0" w:color="auto"/>
        <w:left w:val="none" w:sz="0" w:space="0" w:color="auto"/>
        <w:bottom w:val="none" w:sz="0" w:space="0" w:color="auto"/>
        <w:right w:val="none" w:sz="0" w:space="0" w:color="auto"/>
      </w:divBdr>
    </w:div>
    <w:div w:id="1608854794">
      <w:bodyDiv w:val="1"/>
      <w:marLeft w:val="0"/>
      <w:marRight w:val="0"/>
      <w:marTop w:val="0"/>
      <w:marBottom w:val="0"/>
      <w:divBdr>
        <w:top w:val="none" w:sz="0" w:space="0" w:color="auto"/>
        <w:left w:val="none" w:sz="0" w:space="0" w:color="auto"/>
        <w:bottom w:val="none" w:sz="0" w:space="0" w:color="auto"/>
        <w:right w:val="none" w:sz="0" w:space="0" w:color="auto"/>
      </w:divBdr>
      <w:divsChild>
        <w:div w:id="1035692966">
          <w:marLeft w:val="0"/>
          <w:marRight w:val="0"/>
          <w:marTop w:val="0"/>
          <w:marBottom w:val="0"/>
          <w:divBdr>
            <w:top w:val="none" w:sz="0" w:space="0" w:color="auto"/>
            <w:left w:val="none" w:sz="0" w:space="0" w:color="auto"/>
            <w:bottom w:val="none" w:sz="0" w:space="0" w:color="auto"/>
            <w:right w:val="none" w:sz="0" w:space="0" w:color="auto"/>
          </w:divBdr>
        </w:div>
      </w:divsChild>
    </w:div>
    <w:div w:id="1611475040">
      <w:bodyDiv w:val="1"/>
      <w:marLeft w:val="0"/>
      <w:marRight w:val="0"/>
      <w:marTop w:val="0"/>
      <w:marBottom w:val="0"/>
      <w:divBdr>
        <w:top w:val="none" w:sz="0" w:space="0" w:color="auto"/>
        <w:left w:val="none" w:sz="0" w:space="0" w:color="auto"/>
        <w:bottom w:val="none" w:sz="0" w:space="0" w:color="auto"/>
        <w:right w:val="none" w:sz="0" w:space="0" w:color="auto"/>
      </w:divBdr>
      <w:divsChild>
        <w:div w:id="1534807004">
          <w:marLeft w:val="0"/>
          <w:marRight w:val="0"/>
          <w:marTop w:val="0"/>
          <w:marBottom w:val="0"/>
          <w:divBdr>
            <w:top w:val="none" w:sz="0" w:space="0" w:color="auto"/>
            <w:left w:val="none" w:sz="0" w:space="0" w:color="auto"/>
            <w:bottom w:val="none" w:sz="0" w:space="0" w:color="auto"/>
            <w:right w:val="none" w:sz="0" w:space="0" w:color="auto"/>
          </w:divBdr>
        </w:div>
      </w:divsChild>
    </w:div>
    <w:div w:id="1617718204">
      <w:bodyDiv w:val="1"/>
      <w:marLeft w:val="0"/>
      <w:marRight w:val="0"/>
      <w:marTop w:val="0"/>
      <w:marBottom w:val="0"/>
      <w:divBdr>
        <w:top w:val="none" w:sz="0" w:space="0" w:color="auto"/>
        <w:left w:val="none" w:sz="0" w:space="0" w:color="auto"/>
        <w:bottom w:val="none" w:sz="0" w:space="0" w:color="auto"/>
        <w:right w:val="none" w:sz="0" w:space="0" w:color="auto"/>
      </w:divBdr>
    </w:div>
    <w:div w:id="1636761656">
      <w:bodyDiv w:val="1"/>
      <w:marLeft w:val="0"/>
      <w:marRight w:val="0"/>
      <w:marTop w:val="0"/>
      <w:marBottom w:val="0"/>
      <w:divBdr>
        <w:top w:val="none" w:sz="0" w:space="0" w:color="auto"/>
        <w:left w:val="none" w:sz="0" w:space="0" w:color="auto"/>
        <w:bottom w:val="none" w:sz="0" w:space="0" w:color="auto"/>
        <w:right w:val="none" w:sz="0" w:space="0" w:color="auto"/>
      </w:divBdr>
    </w:div>
    <w:div w:id="1659336296">
      <w:bodyDiv w:val="1"/>
      <w:marLeft w:val="0"/>
      <w:marRight w:val="0"/>
      <w:marTop w:val="0"/>
      <w:marBottom w:val="0"/>
      <w:divBdr>
        <w:top w:val="none" w:sz="0" w:space="0" w:color="auto"/>
        <w:left w:val="none" w:sz="0" w:space="0" w:color="auto"/>
        <w:bottom w:val="none" w:sz="0" w:space="0" w:color="auto"/>
        <w:right w:val="none" w:sz="0" w:space="0" w:color="auto"/>
      </w:divBdr>
    </w:div>
    <w:div w:id="1703941106">
      <w:bodyDiv w:val="1"/>
      <w:marLeft w:val="0"/>
      <w:marRight w:val="0"/>
      <w:marTop w:val="0"/>
      <w:marBottom w:val="0"/>
      <w:divBdr>
        <w:top w:val="none" w:sz="0" w:space="0" w:color="auto"/>
        <w:left w:val="none" w:sz="0" w:space="0" w:color="auto"/>
        <w:bottom w:val="none" w:sz="0" w:space="0" w:color="auto"/>
        <w:right w:val="none" w:sz="0" w:space="0" w:color="auto"/>
      </w:divBdr>
      <w:divsChild>
        <w:div w:id="33122230">
          <w:marLeft w:val="0"/>
          <w:marRight w:val="0"/>
          <w:marTop w:val="0"/>
          <w:marBottom w:val="0"/>
          <w:divBdr>
            <w:top w:val="none" w:sz="0" w:space="0" w:color="auto"/>
            <w:left w:val="none" w:sz="0" w:space="0" w:color="auto"/>
            <w:bottom w:val="none" w:sz="0" w:space="0" w:color="auto"/>
            <w:right w:val="none" w:sz="0" w:space="0" w:color="auto"/>
          </w:divBdr>
          <w:divsChild>
            <w:div w:id="35481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2948">
      <w:bodyDiv w:val="1"/>
      <w:marLeft w:val="0"/>
      <w:marRight w:val="0"/>
      <w:marTop w:val="0"/>
      <w:marBottom w:val="0"/>
      <w:divBdr>
        <w:top w:val="none" w:sz="0" w:space="0" w:color="auto"/>
        <w:left w:val="none" w:sz="0" w:space="0" w:color="auto"/>
        <w:bottom w:val="none" w:sz="0" w:space="0" w:color="auto"/>
        <w:right w:val="none" w:sz="0" w:space="0" w:color="auto"/>
      </w:divBdr>
    </w:div>
    <w:div w:id="1777168145">
      <w:bodyDiv w:val="1"/>
      <w:marLeft w:val="0"/>
      <w:marRight w:val="0"/>
      <w:marTop w:val="0"/>
      <w:marBottom w:val="0"/>
      <w:divBdr>
        <w:top w:val="none" w:sz="0" w:space="0" w:color="auto"/>
        <w:left w:val="none" w:sz="0" w:space="0" w:color="auto"/>
        <w:bottom w:val="none" w:sz="0" w:space="0" w:color="auto"/>
        <w:right w:val="none" w:sz="0" w:space="0" w:color="auto"/>
      </w:divBdr>
      <w:divsChild>
        <w:div w:id="400059983">
          <w:marLeft w:val="0"/>
          <w:marRight w:val="0"/>
          <w:marTop w:val="0"/>
          <w:marBottom w:val="0"/>
          <w:divBdr>
            <w:top w:val="none" w:sz="0" w:space="0" w:color="auto"/>
            <w:left w:val="none" w:sz="0" w:space="0" w:color="auto"/>
            <w:bottom w:val="none" w:sz="0" w:space="0" w:color="auto"/>
            <w:right w:val="none" w:sz="0" w:space="0" w:color="auto"/>
          </w:divBdr>
        </w:div>
      </w:divsChild>
    </w:div>
    <w:div w:id="1786339974">
      <w:bodyDiv w:val="1"/>
      <w:marLeft w:val="0"/>
      <w:marRight w:val="0"/>
      <w:marTop w:val="0"/>
      <w:marBottom w:val="0"/>
      <w:divBdr>
        <w:top w:val="none" w:sz="0" w:space="0" w:color="auto"/>
        <w:left w:val="none" w:sz="0" w:space="0" w:color="auto"/>
        <w:bottom w:val="none" w:sz="0" w:space="0" w:color="auto"/>
        <w:right w:val="none" w:sz="0" w:space="0" w:color="auto"/>
      </w:divBdr>
      <w:divsChild>
        <w:div w:id="2007315602">
          <w:marLeft w:val="0"/>
          <w:marRight w:val="0"/>
          <w:marTop w:val="0"/>
          <w:marBottom w:val="0"/>
          <w:divBdr>
            <w:top w:val="none" w:sz="0" w:space="0" w:color="auto"/>
            <w:left w:val="none" w:sz="0" w:space="0" w:color="auto"/>
            <w:bottom w:val="none" w:sz="0" w:space="0" w:color="auto"/>
            <w:right w:val="none" w:sz="0" w:space="0" w:color="auto"/>
          </w:divBdr>
        </w:div>
      </w:divsChild>
    </w:div>
    <w:div w:id="1810048491">
      <w:bodyDiv w:val="1"/>
      <w:marLeft w:val="0"/>
      <w:marRight w:val="0"/>
      <w:marTop w:val="0"/>
      <w:marBottom w:val="0"/>
      <w:divBdr>
        <w:top w:val="none" w:sz="0" w:space="0" w:color="auto"/>
        <w:left w:val="none" w:sz="0" w:space="0" w:color="auto"/>
        <w:bottom w:val="none" w:sz="0" w:space="0" w:color="auto"/>
        <w:right w:val="none" w:sz="0" w:space="0" w:color="auto"/>
      </w:divBdr>
      <w:divsChild>
        <w:div w:id="1294099082">
          <w:marLeft w:val="0"/>
          <w:marRight w:val="0"/>
          <w:marTop w:val="0"/>
          <w:marBottom w:val="0"/>
          <w:divBdr>
            <w:top w:val="none" w:sz="0" w:space="0" w:color="auto"/>
            <w:left w:val="none" w:sz="0" w:space="0" w:color="auto"/>
            <w:bottom w:val="none" w:sz="0" w:space="0" w:color="auto"/>
            <w:right w:val="none" w:sz="0" w:space="0" w:color="auto"/>
          </w:divBdr>
          <w:divsChild>
            <w:div w:id="175670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799674">
      <w:bodyDiv w:val="1"/>
      <w:marLeft w:val="0"/>
      <w:marRight w:val="0"/>
      <w:marTop w:val="0"/>
      <w:marBottom w:val="0"/>
      <w:divBdr>
        <w:top w:val="none" w:sz="0" w:space="0" w:color="auto"/>
        <w:left w:val="none" w:sz="0" w:space="0" w:color="auto"/>
        <w:bottom w:val="none" w:sz="0" w:space="0" w:color="auto"/>
        <w:right w:val="none" w:sz="0" w:space="0" w:color="auto"/>
      </w:divBdr>
      <w:divsChild>
        <w:div w:id="541747177">
          <w:marLeft w:val="0"/>
          <w:marRight w:val="0"/>
          <w:marTop w:val="0"/>
          <w:marBottom w:val="0"/>
          <w:divBdr>
            <w:top w:val="none" w:sz="0" w:space="0" w:color="auto"/>
            <w:left w:val="none" w:sz="0" w:space="0" w:color="auto"/>
            <w:bottom w:val="none" w:sz="0" w:space="0" w:color="auto"/>
            <w:right w:val="none" w:sz="0" w:space="0" w:color="auto"/>
          </w:divBdr>
        </w:div>
      </w:divsChild>
    </w:div>
    <w:div w:id="1825119932">
      <w:bodyDiv w:val="1"/>
      <w:marLeft w:val="0"/>
      <w:marRight w:val="0"/>
      <w:marTop w:val="0"/>
      <w:marBottom w:val="0"/>
      <w:divBdr>
        <w:top w:val="none" w:sz="0" w:space="0" w:color="auto"/>
        <w:left w:val="none" w:sz="0" w:space="0" w:color="auto"/>
        <w:bottom w:val="none" w:sz="0" w:space="0" w:color="auto"/>
        <w:right w:val="none" w:sz="0" w:space="0" w:color="auto"/>
      </w:divBdr>
    </w:div>
    <w:div w:id="1831870397">
      <w:bodyDiv w:val="1"/>
      <w:marLeft w:val="0"/>
      <w:marRight w:val="0"/>
      <w:marTop w:val="0"/>
      <w:marBottom w:val="0"/>
      <w:divBdr>
        <w:top w:val="none" w:sz="0" w:space="0" w:color="auto"/>
        <w:left w:val="none" w:sz="0" w:space="0" w:color="auto"/>
        <w:bottom w:val="none" w:sz="0" w:space="0" w:color="auto"/>
        <w:right w:val="none" w:sz="0" w:space="0" w:color="auto"/>
      </w:divBdr>
    </w:div>
    <w:div w:id="1845897087">
      <w:bodyDiv w:val="1"/>
      <w:marLeft w:val="0"/>
      <w:marRight w:val="0"/>
      <w:marTop w:val="0"/>
      <w:marBottom w:val="0"/>
      <w:divBdr>
        <w:top w:val="none" w:sz="0" w:space="0" w:color="auto"/>
        <w:left w:val="none" w:sz="0" w:space="0" w:color="auto"/>
        <w:bottom w:val="none" w:sz="0" w:space="0" w:color="auto"/>
        <w:right w:val="none" w:sz="0" w:space="0" w:color="auto"/>
      </w:divBdr>
      <w:divsChild>
        <w:div w:id="547500528">
          <w:marLeft w:val="0"/>
          <w:marRight w:val="0"/>
          <w:marTop w:val="0"/>
          <w:marBottom w:val="0"/>
          <w:divBdr>
            <w:top w:val="none" w:sz="0" w:space="0" w:color="auto"/>
            <w:left w:val="none" w:sz="0" w:space="0" w:color="auto"/>
            <w:bottom w:val="none" w:sz="0" w:space="0" w:color="auto"/>
            <w:right w:val="none" w:sz="0" w:space="0" w:color="auto"/>
          </w:divBdr>
        </w:div>
      </w:divsChild>
    </w:div>
    <w:div w:id="1853179021">
      <w:bodyDiv w:val="1"/>
      <w:marLeft w:val="0"/>
      <w:marRight w:val="0"/>
      <w:marTop w:val="0"/>
      <w:marBottom w:val="0"/>
      <w:divBdr>
        <w:top w:val="none" w:sz="0" w:space="0" w:color="auto"/>
        <w:left w:val="none" w:sz="0" w:space="0" w:color="auto"/>
        <w:bottom w:val="none" w:sz="0" w:space="0" w:color="auto"/>
        <w:right w:val="none" w:sz="0" w:space="0" w:color="auto"/>
      </w:divBdr>
    </w:div>
    <w:div w:id="1855805105">
      <w:bodyDiv w:val="1"/>
      <w:marLeft w:val="0"/>
      <w:marRight w:val="0"/>
      <w:marTop w:val="0"/>
      <w:marBottom w:val="0"/>
      <w:divBdr>
        <w:top w:val="none" w:sz="0" w:space="0" w:color="auto"/>
        <w:left w:val="none" w:sz="0" w:space="0" w:color="auto"/>
        <w:bottom w:val="none" w:sz="0" w:space="0" w:color="auto"/>
        <w:right w:val="none" w:sz="0" w:space="0" w:color="auto"/>
      </w:divBdr>
    </w:div>
    <w:div w:id="1886140344">
      <w:bodyDiv w:val="1"/>
      <w:marLeft w:val="0"/>
      <w:marRight w:val="0"/>
      <w:marTop w:val="0"/>
      <w:marBottom w:val="0"/>
      <w:divBdr>
        <w:top w:val="none" w:sz="0" w:space="0" w:color="auto"/>
        <w:left w:val="none" w:sz="0" w:space="0" w:color="auto"/>
        <w:bottom w:val="none" w:sz="0" w:space="0" w:color="auto"/>
        <w:right w:val="none" w:sz="0" w:space="0" w:color="auto"/>
      </w:divBdr>
    </w:div>
    <w:div w:id="1921136339">
      <w:bodyDiv w:val="1"/>
      <w:marLeft w:val="0"/>
      <w:marRight w:val="0"/>
      <w:marTop w:val="0"/>
      <w:marBottom w:val="0"/>
      <w:divBdr>
        <w:top w:val="none" w:sz="0" w:space="0" w:color="auto"/>
        <w:left w:val="none" w:sz="0" w:space="0" w:color="auto"/>
        <w:bottom w:val="none" w:sz="0" w:space="0" w:color="auto"/>
        <w:right w:val="none" w:sz="0" w:space="0" w:color="auto"/>
      </w:divBdr>
    </w:div>
    <w:div w:id="1936744666">
      <w:bodyDiv w:val="1"/>
      <w:marLeft w:val="0"/>
      <w:marRight w:val="0"/>
      <w:marTop w:val="0"/>
      <w:marBottom w:val="0"/>
      <w:divBdr>
        <w:top w:val="none" w:sz="0" w:space="0" w:color="auto"/>
        <w:left w:val="none" w:sz="0" w:space="0" w:color="auto"/>
        <w:bottom w:val="none" w:sz="0" w:space="0" w:color="auto"/>
        <w:right w:val="none" w:sz="0" w:space="0" w:color="auto"/>
      </w:divBdr>
      <w:divsChild>
        <w:div w:id="1461724135">
          <w:marLeft w:val="0"/>
          <w:marRight w:val="0"/>
          <w:marTop w:val="0"/>
          <w:marBottom w:val="0"/>
          <w:divBdr>
            <w:top w:val="none" w:sz="0" w:space="0" w:color="auto"/>
            <w:left w:val="none" w:sz="0" w:space="0" w:color="auto"/>
            <w:bottom w:val="none" w:sz="0" w:space="0" w:color="auto"/>
            <w:right w:val="none" w:sz="0" w:space="0" w:color="auto"/>
          </w:divBdr>
        </w:div>
      </w:divsChild>
    </w:div>
    <w:div w:id="1965967341">
      <w:bodyDiv w:val="1"/>
      <w:marLeft w:val="0"/>
      <w:marRight w:val="0"/>
      <w:marTop w:val="0"/>
      <w:marBottom w:val="0"/>
      <w:divBdr>
        <w:top w:val="none" w:sz="0" w:space="0" w:color="auto"/>
        <w:left w:val="none" w:sz="0" w:space="0" w:color="auto"/>
        <w:bottom w:val="none" w:sz="0" w:space="0" w:color="auto"/>
        <w:right w:val="none" w:sz="0" w:space="0" w:color="auto"/>
      </w:divBdr>
      <w:divsChild>
        <w:div w:id="913123180">
          <w:marLeft w:val="0"/>
          <w:marRight w:val="0"/>
          <w:marTop w:val="0"/>
          <w:marBottom w:val="0"/>
          <w:divBdr>
            <w:top w:val="none" w:sz="0" w:space="0" w:color="auto"/>
            <w:left w:val="none" w:sz="0" w:space="0" w:color="auto"/>
            <w:bottom w:val="none" w:sz="0" w:space="0" w:color="auto"/>
            <w:right w:val="none" w:sz="0" w:space="0" w:color="auto"/>
          </w:divBdr>
        </w:div>
      </w:divsChild>
    </w:div>
    <w:div w:id="1984653386">
      <w:bodyDiv w:val="1"/>
      <w:marLeft w:val="0"/>
      <w:marRight w:val="0"/>
      <w:marTop w:val="0"/>
      <w:marBottom w:val="0"/>
      <w:divBdr>
        <w:top w:val="none" w:sz="0" w:space="0" w:color="auto"/>
        <w:left w:val="none" w:sz="0" w:space="0" w:color="auto"/>
        <w:bottom w:val="none" w:sz="0" w:space="0" w:color="auto"/>
        <w:right w:val="none" w:sz="0" w:space="0" w:color="auto"/>
      </w:divBdr>
      <w:divsChild>
        <w:div w:id="1518694988">
          <w:marLeft w:val="0"/>
          <w:marRight w:val="0"/>
          <w:marTop w:val="0"/>
          <w:marBottom w:val="0"/>
          <w:divBdr>
            <w:top w:val="none" w:sz="0" w:space="0" w:color="auto"/>
            <w:left w:val="none" w:sz="0" w:space="0" w:color="auto"/>
            <w:bottom w:val="none" w:sz="0" w:space="0" w:color="auto"/>
            <w:right w:val="none" w:sz="0" w:space="0" w:color="auto"/>
          </w:divBdr>
        </w:div>
      </w:divsChild>
    </w:div>
    <w:div w:id="1991710673">
      <w:bodyDiv w:val="1"/>
      <w:marLeft w:val="0"/>
      <w:marRight w:val="0"/>
      <w:marTop w:val="0"/>
      <w:marBottom w:val="0"/>
      <w:divBdr>
        <w:top w:val="none" w:sz="0" w:space="0" w:color="auto"/>
        <w:left w:val="none" w:sz="0" w:space="0" w:color="auto"/>
        <w:bottom w:val="none" w:sz="0" w:space="0" w:color="auto"/>
        <w:right w:val="none" w:sz="0" w:space="0" w:color="auto"/>
      </w:divBdr>
      <w:divsChild>
        <w:div w:id="551188995">
          <w:marLeft w:val="0"/>
          <w:marRight w:val="0"/>
          <w:marTop w:val="0"/>
          <w:marBottom w:val="0"/>
          <w:divBdr>
            <w:top w:val="none" w:sz="0" w:space="0" w:color="auto"/>
            <w:left w:val="none" w:sz="0" w:space="0" w:color="auto"/>
            <w:bottom w:val="none" w:sz="0" w:space="0" w:color="auto"/>
            <w:right w:val="none" w:sz="0" w:space="0" w:color="auto"/>
          </w:divBdr>
        </w:div>
      </w:divsChild>
    </w:div>
    <w:div w:id="2013727006">
      <w:bodyDiv w:val="1"/>
      <w:marLeft w:val="0"/>
      <w:marRight w:val="0"/>
      <w:marTop w:val="0"/>
      <w:marBottom w:val="0"/>
      <w:divBdr>
        <w:top w:val="none" w:sz="0" w:space="0" w:color="auto"/>
        <w:left w:val="none" w:sz="0" w:space="0" w:color="auto"/>
        <w:bottom w:val="none" w:sz="0" w:space="0" w:color="auto"/>
        <w:right w:val="none" w:sz="0" w:space="0" w:color="auto"/>
      </w:divBdr>
      <w:divsChild>
        <w:div w:id="1009410658">
          <w:marLeft w:val="0"/>
          <w:marRight w:val="0"/>
          <w:marTop w:val="0"/>
          <w:marBottom w:val="0"/>
          <w:divBdr>
            <w:top w:val="none" w:sz="0" w:space="0" w:color="auto"/>
            <w:left w:val="none" w:sz="0" w:space="0" w:color="auto"/>
            <w:bottom w:val="none" w:sz="0" w:space="0" w:color="auto"/>
            <w:right w:val="none" w:sz="0" w:space="0" w:color="auto"/>
          </w:divBdr>
        </w:div>
      </w:divsChild>
    </w:div>
    <w:div w:id="2022008854">
      <w:bodyDiv w:val="1"/>
      <w:marLeft w:val="0"/>
      <w:marRight w:val="0"/>
      <w:marTop w:val="0"/>
      <w:marBottom w:val="0"/>
      <w:divBdr>
        <w:top w:val="none" w:sz="0" w:space="0" w:color="auto"/>
        <w:left w:val="none" w:sz="0" w:space="0" w:color="auto"/>
        <w:bottom w:val="none" w:sz="0" w:space="0" w:color="auto"/>
        <w:right w:val="none" w:sz="0" w:space="0" w:color="auto"/>
      </w:divBdr>
      <w:divsChild>
        <w:div w:id="276985877">
          <w:marLeft w:val="0"/>
          <w:marRight w:val="0"/>
          <w:marTop w:val="0"/>
          <w:marBottom w:val="0"/>
          <w:divBdr>
            <w:top w:val="none" w:sz="0" w:space="0" w:color="auto"/>
            <w:left w:val="none" w:sz="0" w:space="0" w:color="auto"/>
            <w:bottom w:val="none" w:sz="0" w:space="0" w:color="auto"/>
            <w:right w:val="none" w:sz="0" w:space="0" w:color="auto"/>
          </w:divBdr>
        </w:div>
      </w:divsChild>
    </w:div>
    <w:div w:id="2052267222">
      <w:bodyDiv w:val="1"/>
      <w:marLeft w:val="0"/>
      <w:marRight w:val="0"/>
      <w:marTop w:val="0"/>
      <w:marBottom w:val="0"/>
      <w:divBdr>
        <w:top w:val="none" w:sz="0" w:space="0" w:color="auto"/>
        <w:left w:val="none" w:sz="0" w:space="0" w:color="auto"/>
        <w:bottom w:val="none" w:sz="0" w:space="0" w:color="auto"/>
        <w:right w:val="none" w:sz="0" w:space="0" w:color="auto"/>
      </w:divBdr>
    </w:div>
    <w:div w:id="2063946754">
      <w:bodyDiv w:val="1"/>
      <w:marLeft w:val="0"/>
      <w:marRight w:val="0"/>
      <w:marTop w:val="0"/>
      <w:marBottom w:val="0"/>
      <w:divBdr>
        <w:top w:val="none" w:sz="0" w:space="0" w:color="auto"/>
        <w:left w:val="none" w:sz="0" w:space="0" w:color="auto"/>
        <w:bottom w:val="none" w:sz="0" w:space="0" w:color="auto"/>
        <w:right w:val="none" w:sz="0" w:space="0" w:color="auto"/>
      </w:divBdr>
    </w:div>
    <w:div w:id="2076278624">
      <w:bodyDiv w:val="1"/>
      <w:marLeft w:val="0"/>
      <w:marRight w:val="0"/>
      <w:marTop w:val="0"/>
      <w:marBottom w:val="0"/>
      <w:divBdr>
        <w:top w:val="none" w:sz="0" w:space="0" w:color="auto"/>
        <w:left w:val="none" w:sz="0" w:space="0" w:color="auto"/>
        <w:bottom w:val="none" w:sz="0" w:space="0" w:color="auto"/>
        <w:right w:val="none" w:sz="0" w:space="0" w:color="auto"/>
      </w:divBdr>
      <w:divsChild>
        <w:div w:id="1230262508">
          <w:marLeft w:val="0"/>
          <w:marRight w:val="0"/>
          <w:marTop w:val="0"/>
          <w:marBottom w:val="0"/>
          <w:divBdr>
            <w:top w:val="none" w:sz="0" w:space="0" w:color="auto"/>
            <w:left w:val="none" w:sz="0" w:space="0" w:color="auto"/>
            <w:bottom w:val="none" w:sz="0" w:space="0" w:color="auto"/>
            <w:right w:val="none" w:sz="0" w:space="0" w:color="auto"/>
          </w:divBdr>
        </w:div>
      </w:divsChild>
    </w:div>
    <w:div w:id="2091192892">
      <w:bodyDiv w:val="1"/>
      <w:marLeft w:val="0"/>
      <w:marRight w:val="0"/>
      <w:marTop w:val="0"/>
      <w:marBottom w:val="0"/>
      <w:divBdr>
        <w:top w:val="none" w:sz="0" w:space="0" w:color="auto"/>
        <w:left w:val="none" w:sz="0" w:space="0" w:color="auto"/>
        <w:bottom w:val="none" w:sz="0" w:space="0" w:color="auto"/>
        <w:right w:val="none" w:sz="0" w:space="0" w:color="auto"/>
      </w:divBdr>
    </w:div>
    <w:div w:id="2103525434">
      <w:bodyDiv w:val="1"/>
      <w:marLeft w:val="0"/>
      <w:marRight w:val="0"/>
      <w:marTop w:val="0"/>
      <w:marBottom w:val="0"/>
      <w:divBdr>
        <w:top w:val="none" w:sz="0" w:space="0" w:color="auto"/>
        <w:left w:val="none" w:sz="0" w:space="0" w:color="auto"/>
        <w:bottom w:val="none" w:sz="0" w:space="0" w:color="auto"/>
        <w:right w:val="none" w:sz="0" w:space="0" w:color="auto"/>
      </w:divBdr>
      <w:divsChild>
        <w:div w:id="1511021998">
          <w:marLeft w:val="0"/>
          <w:marRight w:val="0"/>
          <w:marTop w:val="0"/>
          <w:marBottom w:val="0"/>
          <w:divBdr>
            <w:top w:val="none" w:sz="0" w:space="0" w:color="auto"/>
            <w:left w:val="none" w:sz="0" w:space="0" w:color="auto"/>
            <w:bottom w:val="none" w:sz="0" w:space="0" w:color="auto"/>
            <w:right w:val="none" w:sz="0" w:space="0" w:color="auto"/>
          </w:divBdr>
        </w:div>
      </w:divsChild>
    </w:div>
    <w:div w:id="2111119430">
      <w:bodyDiv w:val="1"/>
      <w:marLeft w:val="0"/>
      <w:marRight w:val="0"/>
      <w:marTop w:val="0"/>
      <w:marBottom w:val="0"/>
      <w:divBdr>
        <w:top w:val="none" w:sz="0" w:space="0" w:color="auto"/>
        <w:left w:val="none" w:sz="0" w:space="0" w:color="auto"/>
        <w:bottom w:val="none" w:sz="0" w:space="0" w:color="auto"/>
        <w:right w:val="none" w:sz="0" w:space="0" w:color="auto"/>
      </w:divBdr>
    </w:div>
    <w:div w:id="213637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owtsd-my.sharepoint.com/:v:/r/personal/2332493_student_uwtsd_ac_uk/Documents/Recording-20241108_144951.webm?csf=1&amp;web=1&amp;e=Vhxdof&amp;nav=eyJyZWZlcnJhbEluZm8iOnsicmVmZXJyYWxBcHAiOiJTdHJlYW1XZWJBcHAiLCJyZWZlcnJhbFZpZXciOiJTaGFyZURpYWxvZy1MaW5rIiwicmVmZXJyYWxBcHBQbGF0Zm9ybSI6IldlYiIsInJlZmVycmFsTW9kZSI6InZpZXcifX0%3D"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A7A7D-06F7-4AC4-B0F8-246E5F8A7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2093</Words>
  <Characters>11934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Ellie G</cp:lastModifiedBy>
  <cp:revision>2</cp:revision>
  <dcterms:created xsi:type="dcterms:W3CDTF">2024-11-08T15:35:00Z</dcterms:created>
  <dcterms:modified xsi:type="dcterms:W3CDTF">2024-11-08T15:35:00Z</dcterms:modified>
</cp:coreProperties>
</file>