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859B6" w14:textId="0C865E08" w:rsidR="00DE208A" w:rsidRDefault="00DE208A">
      <w:pPr>
        <w:rPr>
          <w:rFonts w:ascii="Arial" w:hAnsi="Arial" w:cs="Arial"/>
          <w:sz w:val="24"/>
          <w:szCs w:val="24"/>
        </w:rPr>
      </w:pPr>
    </w:p>
    <w:p w14:paraId="513A92D3" w14:textId="7D5FD71F" w:rsidR="00DE208A" w:rsidRDefault="00DE208A" w:rsidP="00DE208A">
      <w:pPr>
        <w:rPr>
          <w:rFonts w:ascii="Arial" w:hAnsi="Arial" w:cs="Arial"/>
          <w:bCs/>
          <w:sz w:val="96"/>
          <w:szCs w:val="96"/>
        </w:rPr>
      </w:pPr>
      <w:r w:rsidRPr="00BD4417">
        <w:rPr>
          <w:rFonts w:ascii="Arial" w:hAnsi="Arial" w:cs="Arial"/>
          <w:bCs/>
          <w:sz w:val="96"/>
          <w:szCs w:val="96"/>
        </w:rPr>
        <w:t xml:space="preserve">Strategic </w:t>
      </w:r>
      <w:r w:rsidR="00BD4417">
        <w:rPr>
          <w:rFonts w:ascii="Arial" w:hAnsi="Arial" w:cs="Arial"/>
          <w:bCs/>
          <w:sz w:val="96"/>
          <w:szCs w:val="96"/>
        </w:rPr>
        <w:t>M</w:t>
      </w:r>
      <w:r w:rsidRPr="00BD4417">
        <w:rPr>
          <w:rFonts w:ascii="Arial" w:hAnsi="Arial" w:cs="Arial"/>
          <w:bCs/>
          <w:sz w:val="96"/>
          <w:szCs w:val="96"/>
        </w:rPr>
        <w:t xml:space="preserve">anagement in </w:t>
      </w:r>
      <w:r w:rsidRPr="006E29C2">
        <w:rPr>
          <w:rFonts w:ascii="Arial" w:hAnsi="Arial" w:cs="Arial"/>
          <w:bCs/>
          <w:sz w:val="96"/>
          <w:szCs w:val="96"/>
        </w:rPr>
        <w:t>Policing</w:t>
      </w:r>
    </w:p>
    <w:p w14:paraId="60CCBF7D" w14:textId="29DB08BC" w:rsidR="000035F7" w:rsidRDefault="000035F7" w:rsidP="00DE208A">
      <w:pPr>
        <w:rPr>
          <w:rFonts w:ascii="Arial" w:hAnsi="Arial" w:cs="Arial"/>
          <w:bCs/>
          <w:sz w:val="96"/>
          <w:szCs w:val="96"/>
        </w:rPr>
      </w:pPr>
    </w:p>
    <w:p w14:paraId="52EAE478" w14:textId="3EAB371D" w:rsidR="000035F7" w:rsidRDefault="000035F7" w:rsidP="00DE208A">
      <w:pPr>
        <w:rPr>
          <w:rFonts w:ascii="Arial" w:hAnsi="Arial" w:cs="Arial"/>
          <w:bCs/>
          <w:sz w:val="32"/>
          <w:szCs w:val="96"/>
        </w:rPr>
      </w:pPr>
      <w:r>
        <w:rPr>
          <w:rFonts w:ascii="Arial" w:hAnsi="Arial" w:cs="Arial"/>
          <w:bCs/>
          <w:sz w:val="32"/>
          <w:szCs w:val="96"/>
        </w:rPr>
        <w:t>Simon Belcher</w:t>
      </w:r>
      <w:r w:rsidR="007458D1">
        <w:rPr>
          <w:rFonts w:ascii="Arial" w:hAnsi="Arial" w:cs="Arial"/>
          <w:bCs/>
          <w:sz w:val="32"/>
          <w:szCs w:val="96"/>
        </w:rPr>
        <w:t xml:space="preserve"> </w:t>
      </w:r>
      <w:r w:rsidR="00F05428">
        <w:rPr>
          <w:rFonts w:ascii="Arial" w:hAnsi="Arial" w:cs="Arial"/>
          <w:bCs/>
          <w:sz w:val="32"/>
          <w:szCs w:val="96"/>
        </w:rPr>
        <w:t>(</w:t>
      </w:r>
      <w:r w:rsidR="00DC339D">
        <w:rPr>
          <w:rFonts w:ascii="Arial" w:hAnsi="Arial" w:cs="Arial"/>
          <w:bCs/>
          <w:sz w:val="32"/>
          <w:szCs w:val="96"/>
        </w:rPr>
        <w:t>2116972)</w:t>
      </w:r>
    </w:p>
    <w:p w14:paraId="3A14593F" w14:textId="6D77CBCC" w:rsidR="007458D1" w:rsidRDefault="007458D1" w:rsidP="00DE208A">
      <w:pPr>
        <w:rPr>
          <w:rFonts w:ascii="Arial" w:hAnsi="Arial" w:cs="Arial"/>
          <w:bCs/>
          <w:sz w:val="32"/>
          <w:szCs w:val="96"/>
        </w:rPr>
      </w:pPr>
      <w:r>
        <w:rPr>
          <w:color w:val="000000"/>
          <w:sz w:val="27"/>
          <w:szCs w:val="27"/>
        </w:rPr>
        <w:t>UNIVERSITY OF WALES TRINITY SAINT DAVID</w:t>
      </w:r>
    </w:p>
    <w:p w14:paraId="0F7D6697" w14:textId="14290720" w:rsidR="00761C0B" w:rsidRDefault="00761C0B" w:rsidP="0060176F">
      <w:pPr>
        <w:pStyle w:val="NormalWeb"/>
        <w:rPr>
          <w:color w:val="000000"/>
          <w:sz w:val="27"/>
          <w:szCs w:val="27"/>
        </w:rPr>
      </w:pPr>
    </w:p>
    <w:p w14:paraId="109F8C39" w14:textId="77777777" w:rsidR="00761C0B" w:rsidRDefault="00761C0B" w:rsidP="0060176F">
      <w:pPr>
        <w:pStyle w:val="NormalWeb"/>
        <w:rPr>
          <w:color w:val="000000"/>
          <w:sz w:val="27"/>
          <w:szCs w:val="27"/>
        </w:rPr>
      </w:pPr>
    </w:p>
    <w:p w14:paraId="66411BFE" w14:textId="77777777" w:rsidR="00761C0B" w:rsidRDefault="00761C0B" w:rsidP="0060176F">
      <w:pPr>
        <w:pStyle w:val="NormalWeb"/>
        <w:rPr>
          <w:color w:val="000000"/>
          <w:sz w:val="27"/>
          <w:szCs w:val="27"/>
        </w:rPr>
      </w:pPr>
    </w:p>
    <w:p w14:paraId="0CB7E3EC" w14:textId="77777777" w:rsidR="00761C0B" w:rsidRDefault="00761C0B" w:rsidP="0060176F">
      <w:pPr>
        <w:pStyle w:val="NormalWeb"/>
        <w:rPr>
          <w:color w:val="000000"/>
          <w:sz w:val="27"/>
          <w:szCs w:val="27"/>
        </w:rPr>
      </w:pPr>
    </w:p>
    <w:p w14:paraId="55E02B6C" w14:textId="77777777" w:rsidR="00B37634" w:rsidRPr="00351EE7" w:rsidRDefault="00B37634" w:rsidP="00B37634">
      <w:pPr>
        <w:pStyle w:val="NormalWeb"/>
        <w:rPr>
          <w:rFonts w:ascii="Arial" w:hAnsi="Arial" w:cs="Arial"/>
          <w:b/>
          <w:color w:val="000000"/>
        </w:rPr>
      </w:pPr>
      <w:r w:rsidRPr="00351EE7">
        <w:rPr>
          <w:rFonts w:ascii="Arial" w:hAnsi="Arial" w:cs="Arial"/>
          <w:b/>
          <w:lang w:eastAsia="en-US"/>
        </w:rPr>
        <w:lastRenderedPageBreak/>
        <w:t>MSc Policing (Operational and Strategic Leadership)</w:t>
      </w:r>
    </w:p>
    <w:p w14:paraId="1DD9D62D" w14:textId="3A00C20F" w:rsidR="001438C2" w:rsidRPr="00F850A2" w:rsidRDefault="00E84F2C" w:rsidP="001438C2">
      <w:pPr>
        <w:pStyle w:val="NormalWeb"/>
        <w:rPr>
          <w:rFonts w:ascii="Arial" w:hAnsi="Arial" w:cs="Arial"/>
          <w:color w:val="000000"/>
        </w:rPr>
      </w:pPr>
      <w:r w:rsidRPr="00F850A2">
        <w:rPr>
          <w:rFonts w:ascii="Arial" w:hAnsi="Arial" w:cs="Arial"/>
          <w:color w:val="000000"/>
        </w:rPr>
        <w:t>Assignment Title</w:t>
      </w:r>
      <w:bookmarkStart w:id="0" w:name="_Hlk92625872"/>
      <w:r w:rsidR="00351EE7">
        <w:rPr>
          <w:rFonts w:ascii="Arial" w:hAnsi="Arial" w:cs="Arial"/>
          <w:color w:val="000000"/>
        </w:rPr>
        <w:t xml:space="preserve">: </w:t>
      </w:r>
      <w:r w:rsidR="00761C0B" w:rsidRPr="00F850A2">
        <w:rPr>
          <w:rFonts w:ascii="Arial" w:hAnsi="Arial" w:cs="Arial"/>
          <w:color w:val="000000"/>
        </w:rPr>
        <w:t xml:space="preserve">Strategic Management </w:t>
      </w:r>
      <w:r w:rsidR="0004753F" w:rsidRPr="00F850A2">
        <w:rPr>
          <w:rFonts w:ascii="Arial" w:hAnsi="Arial" w:cs="Arial"/>
          <w:color w:val="000000"/>
        </w:rPr>
        <w:t xml:space="preserve">in Policing </w:t>
      </w:r>
    </w:p>
    <w:bookmarkEnd w:id="0"/>
    <w:p w14:paraId="75A6ACED" w14:textId="2390762D" w:rsidR="0060176F" w:rsidRPr="00F850A2" w:rsidRDefault="0060176F" w:rsidP="0060176F">
      <w:pPr>
        <w:pStyle w:val="NormalWeb"/>
        <w:rPr>
          <w:rFonts w:ascii="Arial" w:hAnsi="Arial" w:cs="Arial"/>
          <w:color w:val="000000"/>
        </w:rPr>
      </w:pPr>
      <w:r w:rsidRPr="00F850A2">
        <w:rPr>
          <w:rFonts w:ascii="Arial" w:hAnsi="Arial" w:cs="Arial"/>
          <w:color w:val="000000"/>
        </w:rPr>
        <w:t xml:space="preserve">Submitted </w:t>
      </w:r>
      <w:r w:rsidR="00327F03" w:rsidRPr="00F850A2">
        <w:rPr>
          <w:rFonts w:ascii="Arial" w:hAnsi="Arial" w:cs="Arial"/>
          <w:color w:val="000000"/>
        </w:rPr>
        <w:t>by</w:t>
      </w:r>
      <w:r w:rsidRPr="00F850A2">
        <w:rPr>
          <w:rFonts w:ascii="Arial" w:hAnsi="Arial" w:cs="Arial"/>
          <w:color w:val="000000"/>
        </w:rPr>
        <w:t xml:space="preserve"> </w:t>
      </w:r>
      <w:r w:rsidR="00136ADC" w:rsidRPr="00F850A2">
        <w:rPr>
          <w:rFonts w:ascii="Arial" w:hAnsi="Arial" w:cs="Arial"/>
          <w:color w:val="000000"/>
        </w:rPr>
        <w:t xml:space="preserve">Simon Belcher </w:t>
      </w:r>
      <w:r w:rsidRPr="00F850A2">
        <w:rPr>
          <w:rFonts w:ascii="Arial" w:hAnsi="Arial" w:cs="Arial"/>
          <w:color w:val="000000"/>
        </w:rPr>
        <w:t xml:space="preserve">UWTSD </w:t>
      </w:r>
      <w:r w:rsidR="00136ADC" w:rsidRPr="00F850A2">
        <w:rPr>
          <w:rFonts w:ascii="Arial" w:hAnsi="Arial" w:cs="Arial"/>
          <w:color w:val="000000"/>
        </w:rPr>
        <w:t>2116972</w:t>
      </w:r>
    </w:p>
    <w:p w14:paraId="61B8C47E" w14:textId="7B3C4E67" w:rsidR="00BD6AEA" w:rsidRPr="00F850A2" w:rsidRDefault="0060176F" w:rsidP="00BD6AEA">
      <w:pPr>
        <w:pStyle w:val="NormalWeb"/>
        <w:rPr>
          <w:rFonts w:ascii="Arial" w:hAnsi="Arial" w:cs="Arial"/>
          <w:color w:val="000000"/>
        </w:rPr>
      </w:pPr>
      <w:r w:rsidRPr="00F850A2">
        <w:rPr>
          <w:rFonts w:ascii="Arial" w:hAnsi="Arial" w:cs="Arial"/>
          <w:color w:val="000000"/>
        </w:rPr>
        <w:t>Module: BMPO700</w:t>
      </w:r>
      <w:r w:rsidR="00B0715F" w:rsidRPr="00F850A2">
        <w:rPr>
          <w:rFonts w:ascii="Arial" w:hAnsi="Arial" w:cs="Arial"/>
          <w:color w:val="000000"/>
        </w:rPr>
        <w:t xml:space="preserve">4 </w:t>
      </w:r>
      <w:r w:rsidR="00BD6AEA" w:rsidRPr="00F850A2">
        <w:rPr>
          <w:rFonts w:ascii="Arial" w:hAnsi="Arial" w:cs="Arial"/>
          <w:color w:val="000000"/>
        </w:rPr>
        <w:t xml:space="preserve">Strategic Management in Policing </w:t>
      </w:r>
    </w:p>
    <w:p w14:paraId="7E4EF39A" w14:textId="73B52A8D" w:rsidR="0060176F" w:rsidRPr="00F850A2" w:rsidRDefault="0060176F" w:rsidP="0060176F">
      <w:pPr>
        <w:pStyle w:val="NormalWeb"/>
        <w:rPr>
          <w:rFonts w:ascii="Arial" w:hAnsi="Arial" w:cs="Arial"/>
          <w:color w:val="000000"/>
        </w:rPr>
      </w:pPr>
      <w:r w:rsidRPr="00F850A2">
        <w:rPr>
          <w:rFonts w:ascii="Arial" w:hAnsi="Arial" w:cs="Arial"/>
          <w:color w:val="000000"/>
        </w:rPr>
        <w:t xml:space="preserve">Submission Deadline: </w:t>
      </w:r>
      <w:r w:rsidR="00034156" w:rsidRPr="00F850A2">
        <w:rPr>
          <w:rFonts w:ascii="Arial" w:hAnsi="Arial" w:cs="Arial"/>
          <w:color w:val="000000"/>
        </w:rPr>
        <w:t>14</w:t>
      </w:r>
      <w:r w:rsidR="00034156" w:rsidRPr="00F850A2">
        <w:rPr>
          <w:rFonts w:ascii="Arial" w:hAnsi="Arial" w:cs="Arial"/>
          <w:color w:val="000000"/>
          <w:vertAlign w:val="superscript"/>
        </w:rPr>
        <w:t>th</w:t>
      </w:r>
      <w:r w:rsidR="00034156" w:rsidRPr="00F850A2">
        <w:rPr>
          <w:rFonts w:ascii="Arial" w:hAnsi="Arial" w:cs="Arial"/>
          <w:color w:val="000000"/>
        </w:rPr>
        <w:t xml:space="preserve"> January 2022 </w:t>
      </w:r>
      <w:r w:rsidR="00327F03" w:rsidRPr="00F850A2">
        <w:rPr>
          <w:rFonts w:ascii="Arial" w:hAnsi="Arial" w:cs="Arial"/>
          <w:color w:val="000000"/>
        </w:rPr>
        <w:t>(23</w:t>
      </w:r>
      <w:r w:rsidR="00034156" w:rsidRPr="00F850A2">
        <w:rPr>
          <w:rFonts w:ascii="Arial" w:hAnsi="Arial" w:cs="Arial"/>
          <w:color w:val="000000"/>
        </w:rPr>
        <w:t>;59 hrs)</w:t>
      </w:r>
    </w:p>
    <w:p w14:paraId="35E46723" w14:textId="0EE7CC99" w:rsidR="0060176F" w:rsidRPr="00F850A2" w:rsidRDefault="0060176F" w:rsidP="0060176F">
      <w:pPr>
        <w:pStyle w:val="NormalWeb"/>
        <w:rPr>
          <w:rFonts w:ascii="Arial" w:hAnsi="Arial" w:cs="Arial"/>
          <w:color w:val="000000"/>
        </w:rPr>
      </w:pPr>
      <w:r w:rsidRPr="00F850A2">
        <w:rPr>
          <w:rFonts w:ascii="Arial" w:hAnsi="Arial" w:cs="Arial"/>
          <w:color w:val="000000"/>
        </w:rPr>
        <w:t xml:space="preserve">Word Count: </w:t>
      </w:r>
    </w:p>
    <w:p w14:paraId="16557DDD" w14:textId="4AA9F84F" w:rsidR="0060176F" w:rsidRPr="00F850A2" w:rsidRDefault="0060176F" w:rsidP="0060176F">
      <w:pPr>
        <w:pStyle w:val="NormalWeb"/>
        <w:rPr>
          <w:rFonts w:ascii="Arial" w:hAnsi="Arial" w:cs="Arial"/>
          <w:color w:val="000000"/>
        </w:rPr>
      </w:pPr>
      <w:r w:rsidRPr="00F850A2">
        <w:rPr>
          <w:rFonts w:ascii="Arial" w:hAnsi="Arial" w:cs="Arial"/>
          <w:color w:val="000000"/>
        </w:rPr>
        <w:t xml:space="preserve">Number of Pages: </w:t>
      </w:r>
    </w:p>
    <w:p w14:paraId="68CA3A16" w14:textId="165E2C55" w:rsidR="0060176F" w:rsidRPr="00F850A2" w:rsidRDefault="00282181" w:rsidP="0060176F">
      <w:pPr>
        <w:pStyle w:val="NormalWeb"/>
        <w:rPr>
          <w:rFonts w:ascii="Arial" w:hAnsi="Arial" w:cs="Arial"/>
          <w:color w:val="000000"/>
        </w:rPr>
      </w:pPr>
      <w:r w:rsidRPr="00F850A2">
        <w:rPr>
          <w:rFonts w:ascii="Arial" w:hAnsi="Arial" w:cs="Arial"/>
          <w:color w:val="000000"/>
        </w:rPr>
        <w:t>Task Descriptio</w:t>
      </w:r>
      <w:r w:rsidR="0065162A" w:rsidRPr="00F850A2">
        <w:rPr>
          <w:rFonts w:ascii="Arial" w:hAnsi="Arial" w:cs="Arial"/>
          <w:color w:val="000000"/>
        </w:rPr>
        <w:t>n</w:t>
      </w:r>
      <w:r w:rsidRPr="00F850A2">
        <w:rPr>
          <w:rFonts w:ascii="Arial" w:hAnsi="Arial" w:cs="Arial"/>
          <w:color w:val="000000"/>
        </w:rPr>
        <w:t>:</w:t>
      </w:r>
      <w:r w:rsidR="00993788">
        <w:rPr>
          <w:rFonts w:ascii="Arial" w:hAnsi="Arial" w:cs="Arial"/>
          <w:color w:val="000000"/>
        </w:rPr>
        <w:t xml:space="preserve"> The </w:t>
      </w:r>
      <w:r w:rsidR="0065162A" w:rsidRPr="00F850A2">
        <w:rPr>
          <w:rFonts w:ascii="Arial" w:hAnsi="Arial" w:cs="Arial"/>
        </w:rPr>
        <w:t>development of a strategic plan</w:t>
      </w:r>
    </w:p>
    <w:p w14:paraId="31233DAD" w14:textId="7AF42A7B" w:rsidR="0060176F" w:rsidRPr="00F850A2" w:rsidRDefault="00523EE7" w:rsidP="0060176F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 declare </w:t>
      </w:r>
      <w:r w:rsidR="003A753F">
        <w:rPr>
          <w:rFonts w:ascii="Arial" w:hAnsi="Arial" w:cs="Arial"/>
          <w:color w:val="000000"/>
        </w:rPr>
        <w:t>that the attached piece of work is my own work.</w:t>
      </w:r>
      <w:r w:rsidR="0060176F" w:rsidRPr="00F850A2">
        <w:rPr>
          <w:rFonts w:ascii="Arial" w:hAnsi="Arial" w:cs="Arial"/>
          <w:color w:val="000000"/>
        </w:rPr>
        <w:t xml:space="preserve"> </w:t>
      </w:r>
      <w:r w:rsidR="0028363F">
        <w:rPr>
          <w:rFonts w:ascii="Arial" w:hAnsi="Arial" w:cs="Arial"/>
          <w:color w:val="000000"/>
        </w:rPr>
        <w:t>I have credited all authors</w:t>
      </w:r>
      <w:r w:rsidR="00F2603C">
        <w:rPr>
          <w:rFonts w:ascii="Arial" w:hAnsi="Arial" w:cs="Arial"/>
          <w:color w:val="000000"/>
        </w:rPr>
        <w:t xml:space="preserve"> on which the research within </w:t>
      </w:r>
      <w:r w:rsidR="002761EB">
        <w:rPr>
          <w:rFonts w:ascii="Arial" w:hAnsi="Arial" w:cs="Arial"/>
          <w:color w:val="000000"/>
        </w:rPr>
        <w:t xml:space="preserve">my work is based and a reference list is attached. </w:t>
      </w:r>
      <w:r w:rsidR="0019494F">
        <w:rPr>
          <w:rFonts w:ascii="Arial" w:hAnsi="Arial" w:cs="Arial"/>
          <w:color w:val="000000"/>
        </w:rPr>
        <w:t>I am aware of UWTSD policy and guidance regarding plagiari</w:t>
      </w:r>
      <w:r w:rsidR="00DE74C7">
        <w:rPr>
          <w:rFonts w:ascii="Arial" w:hAnsi="Arial" w:cs="Arial"/>
          <w:color w:val="000000"/>
        </w:rPr>
        <w:t>sm.</w:t>
      </w:r>
    </w:p>
    <w:p w14:paraId="5F720B51" w14:textId="77777777" w:rsidR="00DC339D" w:rsidRPr="00F850A2" w:rsidRDefault="00DC339D" w:rsidP="00DE208A">
      <w:pPr>
        <w:rPr>
          <w:rFonts w:ascii="Arial" w:hAnsi="Arial" w:cs="Arial"/>
          <w:bCs/>
          <w:sz w:val="24"/>
          <w:szCs w:val="24"/>
        </w:rPr>
      </w:pPr>
    </w:p>
    <w:p w14:paraId="0A184BC5" w14:textId="77777777" w:rsidR="006E29C2" w:rsidRPr="00F850A2" w:rsidRDefault="006E29C2" w:rsidP="00DE208A">
      <w:pPr>
        <w:rPr>
          <w:rFonts w:ascii="Arial" w:hAnsi="Arial" w:cs="Arial"/>
          <w:bCs/>
          <w:sz w:val="96"/>
          <w:szCs w:val="96"/>
        </w:rPr>
      </w:pPr>
    </w:p>
    <w:p w14:paraId="5DD2AE08" w14:textId="766B5C5E" w:rsidR="00DE208A" w:rsidRPr="00F850A2" w:rsidRDefault="00DE208A">
      <w:pPr>
        <w:rPr>
          <w:rFonts w:ascii="Arial" w:hAnsi="Arial" w:cs="Arial"/>
          <w:sz w:val="24"/>
          <w:szCs w:val="24"/>
        </w:rPr>
      </w:pPr>
    </w:p>
    <w:p w14:paraId="0FC37ED5" w14:textId="59E56E72" w:rsidR="00DE208A" w:rsidRPr="00F850A2" w:rsidRDefault="00DE208A">
      <w:pPr>
        <w:rPr>
          <w:rFonts w:ascii="Arial" w:hAnsi="Arial" w:cs="Arial"/>
          <w:sz w:val="24"/>
          <w:szCs w:val="24"/>
        </w:rPr>
      </w:pPr>
    </w:p>
    <w:p w14:paraId="51CAE6AD" w14:textId="70005DD3" w:rsidR="00DE208A" w:rsidRPr="00F850A2" w:rsidRDefault="00DE208A">
      <w:pPr>
        <w:rPr>
          <w:rFonts w:ascii="Arial" w:hAnsi="Arial" w:cs="Arial"/>
          <w:sz w:val="24"/>
          <w:szCs w:val="24"/>
        </w:rPr>
      </w:pPr>
    </w:p>
    <w:p w14:paraId="591C65D5" w14:textId="4E889CB5" w:rsidR="00DE208A" w:rsidRDefault="00DE208A">
      <w:pPr>
        <w:rPr>
          <w:rFonts w:ascii="Arial" w:hAnsi="Arial" w:cs="Arial"/>
          <w:sz w:val="24"/>
          <w:szCs w:val="24"/>
        </w:rPr>
      </w:pPr>
    </w:p>
    <w:p w14:paraId="69F09D6C" w14:textId="4ED437FD" w:rsidR="00DE74C7" w:rsidRDefault="00DE74C7">
      <w:pPr>
        <w:rPr>
          <w:rFonts w:ascii="Arial" w:hAnsi="Arial" w:cs="Arial"/>
          <w:sz w:val="24"/>
          <w:szCs w:val="24"/>
        </w:rPr>
      </w:pPr>
    </w:p>
    <w:p w14:paraId="3E74B323" w14:textId="1E091178" w:rsidR="00DE74C7" w:rsidRDefault="00DE74C7">
      <w:pPr>
        <w:rPr>
          <w:rFonts w:ascii="Arial" w:hAnsi="Arial" w:cs="Arial"/>
          <w:sz w:val="24"/>
          <w:szCs w:val="24"/>
        </w:rPr>
      </w:pPr>
    </w:p>
    <w:p w14:paraId="5CEFF492" w14:textId="7C8665EB" w:rsidR="00DE74C7" w:rsidRDefault="00DE74C7">
      <w:pPr>
        <w:rPr>
          <w:rFonts w:ascii="Arial" w:hAnsi="Arial" w:cs="Arial"/>
          <w:sz w:val="24"/>
          <w:szCs w:val="24"/>
        </w:rPr>
      </w:pPr>
    </w:p>
    <w:p w14:paraId="4B00E341" w14:textId="7C1B0A41" w:rsidR="00DE74C7" w:rsidRDefault="00DE74C7">
      <w:pPr>
        <w:rPr>
          <w:rFonts w:ascii="Arial" w:hAnsi="Arial" w:cs="Arial"/>
          <w:sz w:val="24"/>
          <w:szCs w:val="24"/>
        </w:rPr>
      </w:pPr>
    </w:p>
    <w:p w14:paraId="3465510E" w14:textId="77777777" w:rsidR="00DE74C7" w:rsidRPr="00F850A2" w:rsidRDefault="00DE74C7">
      <w:pPr>
        <w:rPr>
          <w:rFonts w:ascii="Arial" w:hAnsi="Arial" w:cs="Arial"/>
          <w:sz w:val="24"/>
          <w:szCs w:val="24"/>
        </w:rPr>
      </w:pPr>
    </w:p>
    <w:p w14:paraId="03839E83" w14:textId="71796E96" w:rsidR="00785A9E" w:rsidRDefault="006802E7" w:rsidP="004B31A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802E7">
        <w:rPr>
          <w:rFonts w:ascii="Arial" w:hAnsi="Arial" w:cs="Arial"/>
          <w:b/>
          <w:bCs/>
          <w:sz w:val="24"/>
          <w:szCs w:val="24"/>
          <w:u w:val="single"/>
        </w:rPr>
        <w:t>Content</w:t>
      </w:r>
    </w:p>
    <w:p w14:paraId="1535EA37" w14:textId="230678A5" w:rsidR="005C5ED8" w:rsidRPr="00712521" w:rsidRDefault="005C5ED8" w:rsidP="003434BF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bookmarkStart w:id="1" w:name="_Hlk92632476"/>
      <w:r w:rsidRPr="0071252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Executive Summary </w:t>
      </w:r>
    </w:p>
    <w:bookmarkEnd w:id="1"/>
    <w:p w14:paraId="4A4F142D" w14:textId="77777777" w:rsidR="00BA314A" w:rsidRPr="00712521" w:rsidRDefault="00BA314A" w:rsidP="00BA314A">
      <w:pPr>
        <w:pStyle w:val="ListParagraph"/>
        <w:spacing w:after="0" w:line="240" w:lineRule="auto"/>
        <w:ind w:left="40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65B73009" w14:textId="4D3213FF" w:rsidR="007B3FEF" w:rsidRPr="00712521" w:rsidRDefault="007B3FEF" w:rsidP="003434BF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71252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Introduction</w:t>
      </w:r>
    </w:p>
    <w:p w14:paraId="66A0FD53" w14:textId="77777777" w:rsidR="003434BF" w:rsidRPr="00712521" w:rsidRDefault="003434BF" w:rsidP="003434BF">
      <w:pPr>
        <w:pStyle w:val="ListParagraph"/>
        <w:spacing w:after="0" w:line="240" w:lineRule="auto"/>
        <w:ind w:left="40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73027A29" w14:textId="1EB11742" w:rsidR="007B3FEF" w:rsidRDefault="007B3FEF" w:rsidP="003434BF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bookmarkStart w:id="2" w:name="_Hlk92639602"/>
      <w:r w:rsidRPr="0071252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Main Findings</w:t>
      </w:r>
      <w:r w:rsidR="00712521" w:rsidRPr="0071252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</w:p>
    <w:p w14:paraId="0AD60783" w14:textId="77777777" w:rsidR="00352F41" w:rsidRPr="00712521" w:rsidRDefault="00352F41" w:rsidP="00352F41">
      <w:pPr>
        <w:pStyle w:val="ListParagraph"/>
        <w:spacing w:after="0" w:line="240" w:lineRule="auto"/>
        <w:ind w:left="40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0A1BE467" w14:textId="623CBCB5" w:rsidR="00712521" w:rsidRPr="00712521" w:rsidRDefault="00712521" w:rsidP="00712521">
      <w:pPr>
        <w:pStyle w:val="ListParagraph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 w:rsidRPr="00712521">
        <w:rPr>
          <w:rFonts w:ascii="Arial" w:hAnsi="Arial" w:cs="Arial"/>
          <w:sz w:val="24"/>
          <w:szCs w:val="24"/>
        </w:rPr>
        <w:t>Analysis and Stakeholder Engagement</w:t>
      </w:r>
    </w:p>
    <w:p w14:paraId="7483ED4E" w14:textId="15BCEF8B" w:rsidR="00712521" w:rsidRDefault="00712521" w:rsidP="00712521">
      <w:pPr>
        <w:pStyle w:val="ListParagraph"/>
        <w:numPr>
          <w:ilvl w:val="1"/>
          <w:numId w:val="4"/>
        </w:numPr>
        <w:rPr>
          <w:rFonts w:ascii="Arial" w:eastAsia="Times New Roman" w:hAnsi="Arial" w:cs="Arial"/>
          <w:sz w:val="24"/>
          <w:szCs w:val="24"/>
          <w:lang w:eastAsia="en-GB"/>
        </w:rPr>
      </w:pPr>
      <w:r w:rsidRPr="00712521">
        <w:rPr>
          <w:rFonts w:ascii="Arial" w:eastAsia="Times New Roman" w:hAnsi="Arial" w:cs="Arial"/>
          <w:sz w:val="24"/>
          <w:szCs w:val="24"/>
          <w:lang w:eastAsia="en-GB"/>
        </w:rPr>
        <w:t>Strategic Choices and Options</w:t>
      </w:r>
    </w:p>
    <w:p w14:paraId="0C3E5F79" w14:textId="1BF2909B" w:rsidR="00712521" w:rsidRPr="00712521" w:rsidRDefault="00712521" w:rsidP="00712521">
      <w:pPr>
        <w:pStyle w:val="ListParagraph"/>
        <w:numPr>
          <w:ilvl w:val="1"/>
          <w:numId w:val="4"/>
        </w:numPr>
        <w:rPr>
          <w:rFonts w:ascii="Arial" w:eastAsia="Times New Roman" w:hAnsi="Arial" w:cs="Arial"/>
          <w:sz w:val="24"/>
          <w:szCs w:val="24"/>
          <w:lang w:eastAsia="en-GB"/>
        </w:rPr>
      </w:pPr>
      <w:r w:rsidRPr="00712521">
        <w:rPr>
          <w:rFonts w:ascii="Arial" w:eastAsia="Times New Roman" w:hAnsi="Arial" w:cs="Arial"/>
          <w:sz w:val="24"/>
          <w:szCs w:val="24"/>
          <w:lang w:eastAsia="en-GB"/>
        </w:rPr>
        <w:t>Implementation and Evaluation</w:t>
      </w:r>
    </w:p>
    <w:p w14:paraId="509C8445" w14:textId="463E5FED" w:rsidR="00074667" w:rsidRPr="00712521" w:rsidRDefault="00074667" w:rsidP="003434BF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bookmarkStart w:id="3" w:name="_Hlk92639738"/>
      <w:bookmarkEnd w:id="2"/>
      <w:r w:rsidRPr="0071252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Conclusion</w:t>
      </w:r>
    </w:p>
    <w:p w14:paraId="05BD3246" w14:textId="77777777" w:rsidR="003434BF" w:rsidRPr="00712521" w:rsidRDefault="003434BF" w:rsidP="003434BF">
      <w:pPr>
        <w:pStyle w:val="ListParagraph"/>
        <w:spacing w:after="0" w:line="240" w:lineRule="auto"/>
        <w:ind w:left="40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1FF5D3C6" w14:textId="1141B45A" w:rsidR="00074667" w:rsidRPr="00712521" w:rsidRDefault="00074667" w:rsidP="003434BF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71252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Recommendations</w:t>
      </w:r>
    </w:p>
    <w:p w14:paraId="3814CE78" w14:textId="77777777" w:rsidR="003434BF" w:rsidRPr="00712521" w:rsidRDefault="003434BF" w:rsidP="008C114E">
      <w:pPr>
        <w:pStyle w:val="ListParagraph"/>
        <w:spacing w:after="0" w:line="240" w:lineRule="auto"/>
        <w:ind w:left="40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07B6B91C" w14:textId="7AF1F781" w:rsidR="00404138" w:rsidRPr="00712521" w:rsidRDefault="00404138" w:rsidP="00BA314A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71252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Reference list </w:t>
      </w:r>
    </w:p>
    <w:bookmarkEnd w:id="3"/>
    <w:p w14:paraId="06595419" w14:textId="087A1753" w:rsidR="00404138" w:rsidRDefault="00404138" w:rsidP="003E28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EDD82D3" w14:textId="22F0B0EC" w:rsidR="00894B38" w:rsidRDefault="00894B38" w:rsidP="003E28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6C0002A" w14:textId="0ED3081A" w:rsidR="00894B38" w:rsidRDefault="00894B38" w:rsidP="003E28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0EA93CD" w14:textId="52350ED1" w:rsidR="00894B38" w:rsidRDefault="00894B38" w:rsidP="003E28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8863E9E" w14:textId="311D134F" w:rsidR="00894B38" w:rsidRDefault="00894B38" w:rsidP="003E28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37A845B" w14:textId="4E347BE9" w:rsidR="00894B38" w:rsidRDefault="00894B38" w:rsidP="003E28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E828637" w14:textId="0063CD64" w:rsidR="00894B38" w:rsidRDefault="00894B38" w:rsidP="003E28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FCB2DE7" w14:textId="00ACAFB8" w:rsidR="00894B38" w:rsidRDefault="00894B38" w:rsidP="003E28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BDDDB8C" w14:textId="093C749E" w:rsidR="00894B38" w:rsidRDefault="00894B38" w:rsidP="003E28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F52920F" w14:textId="77777777" w:rsidR="00894B38" w:rsidRDefault="00894B38" w:rsidP="003E28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1EAE56D" w14:textId="4DBA4049" w:rsidR="006802E7" w:rsidRDefault="006802E7">
      <w:pPr>
        <w:rPr>
          <w:rFonts w:ascii="Arial" w:hAnsi="Arial" w:cs="Arial"/>
          <w:sz w:val="24"/>
          <w:szCs w:val="24"/>
        </w:rPr>
      </w:pPr>
    </w:p>
    <w:p w14:paraId="7D410DA7" w14:textId="43B5B767" w:rsidR="00894B38" w:rsidRDefault="00894B38">
      <w:pPr>
        <w:rPr>
          <w:rFonts w:ascii="Arial" w:hAnsi="Arial" w:cs="Arial"/>
          <w:sz w:val="24"/>
          <w:szCs w:val="24"/>
        </w:rPr>
      </w:pPr>
    </w:p>
    <w:p w14:paraId="2D49CE73" w14:textId="0381D810" w:rsidR="00894B38" w:rsidRDefault="00894B38">
      <w:pPr>
        <w:rPr>
          <w:rFonts w:ascii="Arial" w:hAnsi="Arial" w:cs="Arial"/>
          <w:sz w:val="24"/>
          <w:szCs w:val="24"/>
        </w:rPr>
      </w:pPr>
    </w:p>
    <w:p w14:paraId="274A9FD3" w14:textId="74E23C76" w:rsidR="00894B38" w:rsidRDefault="00894B38">
      <w:pPr>
        <w:rPr>
          <w:rFonts w:ascii="Arial" w:hAnsi="Arial" w:cs="Arial"/>
          <w:sz w:val="24"/>
          <w:szCs w:val="24"/>
        </w:rPr>
      </w:pPr>
    </w:p>
    <w:p w14:paraId="263680C4" w14:textId="13F6A976" w:rsidR="00894B38" w:rsidRDefault="00894B38">
      <w:pPr>
        <w:rPr>
          <w:rFonts w:ascii="Arial" w:hAnsi="Arial" w:cs="Arial"/>
          <w:sz w:val="24"/>
          <w:szCs w:val="24"/>
        </w:rPr>
      </w:pPr>
    </w:p>
    <w:p w14:paraId="78CFC791" w14:textId="5627EC40" w:rsidR="00894B38" w:rsidRDefault="00894B38">
      <w:pPr>
        <w:rPr>
          <w:rFonts w:ascii="Arial" w:hAnsi="Arial" w:cs="Arial"/>
          <w:sz w:val="24"/>
          <w:szCs w:val="24"/>
        </w:rPr>
      </w:pPr>
    </w:p>
    <w:p w14:paraId="549F46B7" w14:textId="77777777" w:rsidR="00894B38" w:rsidRDefault="00894B38">
      <w:pPr>
        <w:rPr>
          <w:rFonts w:ascii="Arial" w:hAnsi="Arial" w:cs="Arial"/>
          <w:sz w:val="24"/>
          <w:szCs w:val="24"/>
        </w:rPr>
      </w:pPr>
    </w:p>
    <w:p w14:paraId="60C218BC" w14:textId="1794EF47" w:rsidR="00BA314A" w:rsidRDefault="00BA314A" w:rsidP="00BA314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BA314A"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>1.0 Executive Summary</w:t>
      </w:r>
    </w:p>
    <w:p w14:paraId="47AC44CB" w14:textId="77777777" w:rsidR="00C01F84" w:rsidRPr="00BA314A" w:rsidRDefault="00C01F84" w:rsidP="00BA314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2150412E" w14:textId="2F38DEB6" w:rsidR="00BA314A" w:rsidRDefault="00C01F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paper is examining the approach to be taken in the design of a strategic digital plan for South Wales Police and Gwent Police. There are </w:t>
      </w:r>
      <w:proofErr w:type="gramStart"/>
      <w:r>
        <w:rPr>
          <w:rFonts w:ascii="Arial" w:hAnsi="Arial" w:cs="Arial"/>
          <w:sz w:val="24"/>
          <w:szCs w:val="24"/>
        </w:rPr>
        <w:t>a number of</w:t>
      </w:r>
      <w:proofErr w:type="gramEnd"/>
      <w:r>
        <w:rPr>
          <w:rFonts w:ascii="Arial" w:hAnsi="Arial" w:cs="Arial"/>
          <w:sz w:val="24"/>
          <w:szCs w:val="24"/>
        </w:rPr>
        <w:t xml:space="preserve"> definitions provided in relation to what a plan</w:t>
      </w:r>
      <w:r w:rsidR="00A02A9C">
        <w:rPr>
          <w:rFonts w:ascii="Arial" w:hAnsi="Arial" w:cs="Arial"/>
          <w:sz w:val="24"/>
          <w:szCs w:val="24"/>
        </w:rPr>
        <w:t xml:space="preserve"> </w:t>
      </w:r>
      <w:r w:rsidR="00550D03">
        <w:rPr>
          <w:rFonts w:ascii="Arial" w:hAnsi="Arial" w:cs="Arial"/>
          <w:sz w:val="24"/>
          <w:szCs w:val="24"/>
        </w:rPr>
        <w:t>is,</w:t>
      </w:r>
      <w:r w:rsidR="00E96326">
        <w:rPr>
          <w:rFonts w:ascii="Arial" w:hAnsi="Arial" w:cs="Arial"/>
          <w:sz w:val="24"/>
          <w:szCs w:val="24"/>
        </w:rPr>
        <w:t xml:space="preserve"> but</w:t>
      </w:r>
      <w:r w:rsidR="00EE06E5">
        <w:rPr>
          <w:rFonts w:ascii="Arial" w:hAnsi="Arial" w:cs="Arial"/>
          <w:sz w:val="24"/>
          <w:szCs w:val="24"/>
        </w:rPr>
        <w:t xml:space="preserve"> Bryson</w:t>
      </w:r>
      <w:r w:rsidR="00883EFE">
        <w:rPr>
          <w:rFonts w:ascii="Arial" w:hAnsi="Arial" w:cs="Arial"/>
          <w:sz w:val="24"/>
          <w:szCs w:val="24"/>
        </w:rPr>
        <w:t>’s (2010)</w:t>
      </w:r>
      <w:r w:rsidR="00EE06E5">
        <w:rPr>
          <w:rFonts w:ascii="Arial" w:hAnsi="Arial" w:cs="Arial"/>
          <w:sz w:val="24"/>
          <w:szCs w:val="24"/>
        </w:rPr>
        <w:t xml:space="preserve"> inclusionary approach is one that the digital plan should look to adopt</w:t>
      </w:r>
      <w:r w:rsidR="002C1007">
        <w:rPr>
          <w:rFonts w:ascii="Arial" w:hAnsi="Arial" w:cs="Arial"/>
          <w:sz w:val="24"/>
          <w:szCs w:val="24"/>
        </w:rPr>
        <w:t xml:space="preserve">, </w:t>
      </w:r>
      <w:r w:rsidR="00EE06E5">
        <w:rPr>
          <w:rFonts w:ascii="Arial" w:hAnsi="Arial" w:cs="Arial"/>
          <w:sz w:val="24"/>
          <w:szCs w:val="24"/>
        </w:rPr>
        <w:t xml:space="preserve">as it helps to articulate clear </w:t>
      </w:r>
      <w:r w:rsidR="00A02A9C">
        <w:rPr>
          <w:rFonts w:ascii="Arial" w:hAnsi="Arial" w:cs="Arial"/>
          <w:sz w:val="24"/>
          <w:szCs w:val="24"/>
        </w:rPr>
        <w:t>priorities and aligns stakeholders and other plans to this strategic plan. The prescriptive and emergent strategies as laid out by Lynch</w:t>
      </w:r>
      <w:r w:rsidR="002B6C2D">
        <w:rPr>
          <w:rFonts w:ascii="Arial" w:hAnsi="Arial" w:cs="Arial"/>
          <w:sz w:val="24"/>
          <w:szCs w:val="24"/>
        </w:rPr>
        <w:t xml:space="preserve"> (2018) c</w:t>
      </w:r>
      <w:r w:rsidR="00A02A9C">
        <w:rPr>
          <w:rFonts w:ascii="Arial" w:hAnsi="Arial" w:cs="Arial"/>
          <w:sz w:val="24"/>
          <w:szCs w:val="24"/>
        </w:rPr>
        <w:t xml:space="preserve">an work alongside each other and allow the plan to account for known and unforeseen challenges.  This paper also does not discount theories around </w:t>
      </w:r>
      <w:r w:rsidR="00437EE6">
        <w:rPr>
          <w:rFonts w:ascii="Arial" w:hAnsi="Arial" w:cs="Arial"/>
          <w:sz w:val="24"/>
          <w:szCs w:val="24"/>
        </w:rPr>
        <w:t xml:space="preserve">utilising </w:t>
      </w:r>
      <w:r w:rsidR="00A02A9C">
        <w:rPr>
          <w:rFonts w:ascii="Arial" w:hAnsi="Arial" w:cs="Arial"/>
          <w:sz w:val="24"/>
          <w:szCs w:val="24"/>
        </w:rPr>
        <w:t xml:space="preserve">competitive </w:t>
      </w:r>
      <w:r w:rsidR="00694B7B">
        <w:rPr>
          <w:rFonts w:ascii="Arial" w:hAnsi="Arial" w:cs="Arial"/>
          <w:sz w:val="24"/>
          <w:szCs w:val="24"/>
        </w:rPr>
        <w:t>strategies,</w:t>
      </w:r>
      <w:r w:rsidR="00A02A9C">
        <w:rPr>
          <w:rFonts w:ascii="Arial" w:hAnsi="Arial" w:cs="Arial"/>
          <w:sz w:val="24"/>
          <w:szCs w:val="24"/>
        </w:rPr>
        <w:t xml:space="preserve"> usually </w:t>
      </w:r>
      <w:r w:rsidR="00316965">
        <w:rPr>
          <w:rFonts w:ascii="Arial" w:hAnsi="Arial" w:cs="Arial"/>
          <w:sz w:val="24"/>
          <w:szCs w:val="24"/>
        </w:rPr>
        <w:t>targeted at</w:t>
      </w:r>
      <w:r w:rsidR="00A02A9C">
        <w:rPr>
          <w:rFonts w:ascii="Arial" w:hAnsi="Arial" w:cs="Arial"/>
          <w:sz w:val="24"/>
          <w:szCs w:val="24"/>
        </w:rPr>
        <w:t xml:space="preserve"> the private sector, which could be relevant and appropriate to a digital strategy due to the environment that it operates in.</w:t>
      </w:r>
    </w:p>
    <w:p w14:paraId="5441436F" w14:textId="5F15E374" w:rsidR="00A02A9C" w:rsidRDefault="00A02A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Analysis is critical to an effective plan but over analysis wastes valuable energy and Mintzberg</w:t>
      </w:r>
      <w:r w:rsidR="00F94957">
        <w:rPr>
          <w:rFonts w:ascii="Arial" w:hAnsi="Arial" w:cs="Arial"/>
          <w:sz w:val="24"/>
          <w:szCs w:val="24"/>
        </w:rPr>
        <w:t xml:space="preserve"> (1987) </w:t>
      </w:r>
      <w:r>
        <w:rPr>
          <w:rFonts w:ascii="Arial" w:hAnsi="Arial" w:cs="Arial"/>
          <w:sz w:val="24"/>
          <w:szCs w:val="24"/>
        </w:rPr>
        <w:t xml:space="preserve">and other scholars </w:t>
      </w:r>
      <w:r w:rsidR="00570BEC">
        <w:rPr>
          <w:rFonts w:ascii="Arial" w:hAnsi="Arial" w:cs="Arial"/>
          <w:sz w:val="24"/>
          <w:szCs w:val="24"/>
        </w:rPr>
        <w:t>believe that analysis should not just revolve around data but is about understanding the culture of the organisation</w:t>
      </w:r>
      <w:r w:rsidR="00455E89">
        <w:rPr>
          <w:rFonts w:ascii="Arial" w:hAnsi="Arial" w:cs="Arial"/>
          <w:sz w:val="24"/>
          <w:szCs w:val="24"/>
        </w:rPr>
        <w:t>. E</w:t>
      </w:r>
      <w:r w:rsidR="00570BEC">
        <w:rPr>
          <w:rFonts w:ascii="Arial" w:hAnsi="Arial" w:cs="Arial"/>
          <w:sz w:val="24"/>
          <w:szCs w:val="24"/>
        </w:rPr>
        <w:t xml:space="preserve">ffective stakeholder engagement </w:t>
      </w:r>
      <w:r w:rsidR="00455E89">
        <w:rPr>
          <w:rFonts w:ascii="Arial" w:hAnsi="Arial" w:cs="Arial"/>
          <w:sz w:val="24"/>
          <w:szCs w:val="24"/>
        </w:rPr>
        <w:t>gives</w:t>
      </w:r>
      <w:r w:rsidR="00570BEC">
        <w:rPr>
          <w:rFonts w:ascii="Arial" w:hAnsi="Arial" w:cs="Arial"/>
          <w:sz w:val="24"/>
          <w:szCs w:val="24"/>
        </w:rPr>
        <w:t xml:space="preserve"> a more rounded view of future demands and needs as well as achieving buy in from officers and staff. The paper</w:t>
      </w:r>
      <w:r w:rsidR="0046285A">
        <w:rPr>
          <w:rFonts w:ascii="Arial" w:hAnsi="Arial" w:cs="Arial"/>
          <w:sz w:val="24"/>
          <w:szCs w:val="24"/>
        </w:rPr>
        <w:t xml:space="preserve"> </w:t>
      </w:r>
      <w:r w:rsidR="00570BEC">
        <w:rPr>
          <w:rFonts w:ascii="Arial" w:hAnsi="Arial" w:cs="Arial"/>
          <w:sz w:val="24"/>
          <w:szCs w:val="24"/>
        </w:rPr>
        <w:t>does not discount deliberate strateg</w:t>
      </w:r>
      <w:r w:rsidR="00FE0BB8">
        <w:rPr>
          <w:rFonts w:ascii="Arial" w:hAnsi="Arial" w:cs="Arial"/>
          <w:sz w:val="24"/>
          <w:szCs w:val="24"/>
        </w:rPr>
        <w:t>ies</w:t>
      </w:r>
      <w:r w:rsidR="00570BEC">
        <w:rPr>
          <w:rFonts w:ascii="Arial" w:hAnsi="Arial" w:cs="Arial"/>
          <w:sz w:val="24"/>
          <w:szCs w:val="24"/>
        </w:rPr>
        <w:t>,</w:t>
      </w:r>
      <w:r w:rsidR="008A5792">
        <w:rPr>
          <w:rFonts w:ascii="Arial" w:hAnsi="Arial" w:cs="Arial"/>
          <w:sz w:val="24"/>
          <w:szCs w:val="24"/>
        </w:rPr>
        <w:t xml:space="preserve"> </w:t>
      </w:r>
      <w:r w:rsidR="00570BEC">
        <w:rPr>
          <w:rFonts w:ascii="Arial" w:hAnsi="Arial" w:cs="Arial"/>
          <w:sz w:val="24"/>
          <w:szCs w:val="24"/>
        </w:rPr>
        <w:t xml:space="preserve">Porter’s </w:t>
      </w:r>
      <w:r w:rsidR="00F60B56">
        <w:rPr>
          <w:rFonts w:ascii="Arial" w:hAnsi="Arial" w:cs="Arial"/>
          <w:sz w:val="24"/>
          <w:szCs w:val="24"/>
        </w:rPr>
        <w:t xml:space="preserve">(1998) </w:t>
      </w:r>
      <w:r w:rsidR="00570BEC">
        <w:rPr>
          <w:rFonts w:ascii="Arial" w:hAnsi="Arial" w:cs="Arial"/>
          <w:sz w:val="24"/>
          <w:szCs w:val="24"/>
        </w:rPr>
        <w:t xml:space="preserve">five forces being the most notable one, which could work alongside more flexible strategies to give comprehensive analysis of the external and internal environments for digital policing. </w:t>
      </w:r>
    </w:p>
    <w:p w14:paraId="5F85292F" w14:textId="6957ED5C" w:rsidR="00570BEC" w:rsidRDefault="00570B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Scenario planning would also be a good tool for analysis working alongside many of the other </w:t>
      </w:r>
      <w:r w:rsidR="00114A58">
        <w:rPr>
          <w:rFonts w:ascii="Arial" w:hAnsi="Arial" w:cs="Arial"/>
          <w:sz w:val="24"/>
          <w:szCs w:val="24"/>
        </w:rPr>
        <w:t>well-known</w:t>
      </w:r>
      <w:r>
        <w:rPr>
          <w:rFonts w:ascii="Arial" w:hAnsi="Arial" w:cs="Arial"/>
          <w:sz w:val="24"/>
          <w:szCs w:val="24"/>
        </w:rPr>
        <w:t xml:space="preserve"> models such as SWOT.</w:t>
      </w:r>
    </w:p>
    <w:p w14:paraId="1D3DD085" w14:textId="0D680026" w:rsidR="00570BEC" w:rsidRDefault="00570B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options that will be contained and laid out in the digital plan </w:t>
      </w:r>
      <w:r w:rsidR="00571BE2">
        <w:rPr>
          <w:rFonts w:ascii="Arial" w:hAnsi="Arial" w:cs="Arial"/>
          <w:sz w:val="24"/>
          <w:szCs w:val="24"/>
        </w:rPr>
        <w:t>include</w:t>
      </w:r>
      <w:r w:rsidR="00760034">
        <w:rPr>
          <w:rFonts w:ascii="Arial" w:hAnsi="Arial" w:cs="Arial"/>
          <w:sz w:val="24"/>
          <w:szCs w:val="24"/>
        </w:rPr>
        <w:t xml:space="preserve"> the approaches taken by</w:t>
      </w:r>
      <w:r w:rsidR="004B0487">
        <w:rPr>
          <w:rFonts w:ascii="Arial" w:hAnsi="Arial" w:cs="Arial"/>
          <w:sz w:val="24"/>
          <w:szCs w:val="24"/>
        </w:rPr>
        <w:t xml:space="preserve"> Johnson</w:t>
      </w:r>
      <w:r w:rsidR="004C5FD5">
        <w:rPr>
          <w:rFonts w:ascii="Arial" w:hAnsi="Arial" w:cs="Arial"/>
          <w:sz w:val="24"/>
          <w:szCs w:val="24"/>
        </w:rPr>
        <w:t xml:space="preserve"> et al.</w:t>
      </w:r>
      <w:r w:rsidR="00B15E72">
        <w:rPr>
          <w:rFonts w:ascii="Arial" w:hAnsi="Arial" w:cs="Arial"/>
          <w:sz w:val="24"/>
          <w:szCs w:val="24"/>
        </w:rPr>
        <w:t xml:space="preserve"> </w:t>
      </w:r>
      <w:r w:rsidR="004C5FD5">
        <w:rPr>
          <w:rFonts w:ascii="Arial" w:hAnsi="Arial" w:cs="Arial"/>
          <w:sz w:val="24"/>
          <w:szCs w:val="24"/>
        </w:rPr>
        <w:t>(2016)</w:t>
      </w:r>
      <w:r>
        <w:rPr>
          <w:rFonts w:ascii="Arial" w:hAnsi="Arial" w:cs="Arial"/>
          <w:sz w:val="24"/>
          <w:szCs w:val="24"/>
        </w:rPr>
        <w:t xml:space="preserve"> and</w:t>
      </w:r>
      <w:r w:rsidR="00B15E72">
        <w:rPr>
          <w:rFonts w:ascii="Arial" w:hAnsi="Arial" w:cs="Arial"/>
          <w:sz w:val="24"/>
          <w:szCs w:val="24"/>
        </w:rPr>
        <w:t xml:space="preserve"> Loeffler (2015)</w:t>
      </w:r>
      <w:r w:rsidR="00571BE2">
        <w:rPr>
          <w:rFonts w:ascii="Arial" w:hAnsi="Arial" w:cs="Arial"/>
          <w:sz w:val="24"/>
          <w:szCs w:val="24"/>
        </w:rPr>
        <w:t xml:space="preserve">. They revolve </w:t>
      </w:r>
      <w:r w:rsidR="007A505D">
        <w:rPr>
          <w:rFonts w:ascii="Arial" w:hAnsi="Arial" w:cs="Arial"/>
          <w:sz w:val="24"/>
          <w:szCs w:val="24"/>
        </w:rPr>
        <w:t xml:space="preserve">around the themes of business strategy, capabilities required by the strategic direction of </w:t>
      </w:r>
      <w:r w:rsidR="007A505D">
        <w:rPr>
          <w:rFonts w:ascii="Arial" w:hAnsi="Arial" w:cs="Arial"/>
          <w:sz w:val="24"/>
          <w:szCs w:val="24"/>
        </w:rPr>
        <w:lastRenderedPageBreak/>
        <w:t xml:space="preserve">both forces, the method chosen by the organisation to carry out the strategy- such as collaboration and ensuring that there is strong governance established by the plan. </w:t>
      </w:r>
      <w:r w:rsidR="00114A58">
        <w:rPr>
          <w:rFonts w:ascii="Arial" w:hAnsi="Arial" w:cs="Arial"/>
          <w:sz w:val="24"/>
          <w:szCs w:val="24"/>
        </w:rPr>
        <w:t>Again,</w:t>
      </w:r>
      <w:r w:rsidR="007A505D">
        <w:rPr>
          <w:rFonts w:ascii="Arial" w:hAnsi="Arial" w:cs="Arial"/>
          <w:sz w:val="24"/>
          <w:szCs w:val="24"/>
        </w:rPr>
        <w:t xml:space="preserve"> though the paper does not discount some of Porter’s</w:t>
      </w:r>
      <w:r w:rsidR="00EA0EC7">
        <w:rPr>
          <w:rFonts w:ascii="Arial" w:hAnsi="Arial" w:cs="Arial"/>
          <w:sz w:val="24"/>
          <w:szCs w:val="24"/>
        </w:rPr>
        <w:t xml:space="preserve"> (1998) </w:t>
      </w:r>
      <w:r w:rsidR="007A505D">
        <w:rPr>
          <w:rFonts w:ascii="Arial" w:hAnsi="Arial" w:cs="Arial"/>
          <w:sz w:val="24"/>
          <w:szCs w:val="24"/>
        </w:rPr>
        <w:t>5 fo</w:t>
      </w:r>
      <w:r w:rsidR="00EA0EC7">
        <w:rPr>
          <w:rFonts w:ascii="Arial" w:hAnsi="Arial" w:cs="Arial"/>
          <w:sz w:val="24"/>
          <w:szCs w:val="24"/>
        </w:rPr>
        <w:t>rces.</w:t>
      </w:r>
    </w:p>
    <w:p w14:paraId="4B4435C3" w14:textId="23AD8BD7" w:rsidR="007A505D" w:rsidRDefault="007A50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Those devising the plan need to consider how to successfully implement and evaluate it from the start of planning. George</w:t>
      </w:r>
      <w:r w:rsidR="008D64D2">
        <w:rPr>
          <w:rFonts w:ascii="Arial" w:hAnsi="Arial" w:cs="Arial"/>
          <w:sz w:val="24"/>
          <w:szCs w:val="24"/>
        </w:rPr>
        <w:t xml:space="preserve"> (2020)</w:t>
      </w:r>
      <w:r>
        <w:rPr>
          <w:rFonts w:ascii="Arial" w:hAnsi="Arial" w:cs="Arial"/>
          <w:sz w:val="24"/>
          <w:szCs w:val="24"/>
        </w:rPr>
        <w:t xml:space="preserve"> states success is based on People, Process and the Plan. Key </w:t>
      </w:r>
      <w:r w:rsidR="008E1306">
        <w:rPr>
          <w:rFonts w:ascii="Arial" w:hAnsi="Arial" w:cs="Arial"/>
          <w:sz w:val="24"/>
          <w:szCs w:val="24"/>
        </w:rPr>
        <w:t xml:space="preserve">to it, </w:t>
      </w:r>
      <w:r>
        <w:rPr>
          <w:rFonts w:ascii="Arial" w:hAnsi="Arial" w:cs="Arial"/>
          <w:sz w:val="24"/>
          <w:szCs w:val="24"/>
        </w:rPr>
        <w:t>is having innovative planners who listen and encourage debate from the stakeholders. It is difficult to have an effective performance framework for a digital plan but a balance</w:t>
      </w:r>
      <w:r w:rsidR="0002197F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score card would be a preferred method which would not only measure outcomes but encourage stakeholder involvement by joining up common aims linked to a number of relevant measures. </w:t>
      </w:r>
    </w:p>
    <w:p w14:paraId="61169B86" w14:textId="0EBA25E3" w:rsidR="006802E7" w:rsidRPr="008C114E" w:rsidRDefault="006377B3" w:rsidP="008C114E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8C114E" w:rsidRPr="008C114E">
        <w:rPr>
          <w:rFonts w:ascii="Arial" w:hAnsi="Arial" w:cs="Arial"/>
          <w:b/>
          <w:bCs/>
          <w:sz w:val="24"/>
          <w:szCs w:val="24"/>
        </w:rPr>
        <w:t>.0 Introduction</w:t>
      </w:r>
    </w:p>
    <w:p w14:paraId="31AA8518" w14:textId="60F6F519" w:rsidR="00327F03" w:rsidRDefault="000F2D79" w:rsidP="00327F03">
      <w:pPr>
        <w:rPr>
          <w:rFonts w:ascii="Arial" w:hAnsi="Arial" w:cs="Arial"/>
          <w:sz w:val="24"/>
          <w:szCs w:val="24"/>
        </w:rPr>
      </w:pPr>
      <w:r w:rsidRPr="00F850A2">
        <w:rPr>
          <w:rFonts w:ascii="Arial" w:hAnsi="Arial" w:cs="Arial"/>
          <w:sz w:val="24"/>
          <w:szCs w:val="24"/>
        </w:rPr>
        <w:t>Th</w:t>
      </w:r>
      <w:r w:rsidR="008903D8">
        <w:rPr>
          <w:rFonts w:ascii="Arial" w:hAnsi="Arial" w:cs="Arial"/>
          <w:sz w:val="24"/>
          <w:szCs w:val="24"/>
        </w:rPr>
        <w:t xml:space="preserve">e aim of this </w:t>
      </w:r>
      <w:r w:rsidRPr="00F850A2">
        <w:rPr>
          <w:rFonts w:ascii="Arial" w:hAnsi="Arial" w:cs="Arial"/>
          <w:sz w:val="24"/>
          <w:szCs w:val="24"/>
        </w:rPr>
        <w:t xml:space="preserve">paper </w:t>
      </w:r>
      <w:r w:rsidR="008903D8">
        <w:rPr>
          <w:rFonts w:ascii="Arial" w:hAnsi="Arial" w:cs="Arial"/>
          <w:sz w:val="24"/>
          <w:szCs w:val="24"/>
        </w:rPr>
        <w:t xml:space="preserve">is to look </w:t>
      </w:r>
      <w:r w:rsidRPr="00F850A2">
        <w:rPr>
          <w:rFonts w:ascii="Arial" w:hAnsi="Arial" w:cs="Arial"/>
          <w:sz w:val="24"/>
          <w:szCs w:val="24"/>
        </w:rPr>
        <w:t xml:space="preserve">at the design and development of a strategic digital policing plan for South Wales Police and Gwent Police. </w:t>
      </w:r>
      <w:r w:rsidR="00327F03">
        <w:rPr>
          <w:rFonts w:ascii="Arial" w:hAnsi="Arial" w:cs="Arial"/>
          <w:sz w:val="24"/>
          <w:szCs w:val="24"/>
        </w:rPr>
        <w:t xml:space="preserve">There is a collaborative Digital Services Division for both forces that is responsible for producing a joint digital strategy. </w:t>
      </w:r>
    </w:p>
    <w:p w14:paraId="11EEFF3B" w14:textId="0DEDA8C9" w:rsidR="00D351FE" w:rsidRDefault="00E943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paper will look at three </w:t>
      </w:r>
      <w:r w:rsidR="00D351FE">
        <w:rPr>
          <w:rFonts w:ascii="Arial" w:hAnsi="Arial" w:cs="Arial"/>
          <w:sz w:val="24"/>
          <w:szCs w:val="24"/>
        </w:rPr>
        <w:t xml:space="preserve">facets </w:t>
      </w:r>
      <w:r>
        <w:rPr>
          <w:rFonts w:ascii="Arial" w:hAnsi="Arial" w:cs="Arial"/>
          <w:sz w:val="24"/>
          <w:szCs w:val="24"/>
        </w:rPr>
        <w:t>of a strategic plan</w:t>
      </w:r>
      <w:r w:rsidR="00D351FE">
        <w:rPr>
          <w:rFonts w:ascii="Arial" w:hAnsi="Arial" w:cs="Arial"/>
          <w:sz w:val="24"/>
          <w:szCs w:val="24"/>
        </w:rPr>
        <w:t>: Analysis and Stakeholder</w:t>
      </w:r>
      <w:r w:rsidR="0002197F">
        <w:rPr>
          <w:rFonts w:ascii="Arial" w:hAnsi="Arial" w:cs="Arial"/>
          <w:sz w:val="24"/>
          <w:szCs w:val="24"/>
        </w:rPr>
        <w:t xml:space="preserve"> E</w:t>
      </w:r>
      <w:r w:rsidR="00D351FE">
        <w:rPr>
          <w:rFonts w:ascii="Arial" w:hAnsi="Arial" w:cs="Arial"/>
          <w:sz w:val="24"/>
          <w:szCs w:val="24"/>
        </w:rPr>
        <w:t>ngagement, Strategic Choices and Options</w:t>
      </w:r>
      <w:r w:rsidR="00327F03">
        <w:rPr>
          <w:rFonts w:ascii="Arial" w:hAnsi="Arial" w:cs="Arial"/>
          <w:sz w:val="24"/>
          <w:szCs w:val="24"/>
        </w:rPr>
        <w:t xml:space="preserve">, </w:t>
      </w:r>
      <w:r w:rsidR="00D351FE">
        <w:rPr>
          <w:rFonts w:ascii="Arial" w:hAnsi="Arial" w:cs="Arial"/>
          <w:sz w:val="24"/>
          <w:szCs w:val="24"/>
        </w:rPr>
        <w:t>Implementation and Evaluation.</w:t>
      </w:r>
      <w:r w:rsidR="006A52FF">
        <w:rPr>
          <w:rFonts w:ascii="Arial" w:hAnsi="Arial" w:cs="Arial"/>
          <w:sz w:val="24"/>
          <w:szCs w:val="24"/>
        </w:rPr>
        <w:t xml:space="preserve"> </w:t>
      </w:r>
    </w:p>
    <w:p w14:paraId="58ED1AD7" w14:textId="7D479273" w:rsidR="00DC70BE" w:rsidRDefault="00DC2163">
      <w:pPr>
        <w:rPr>
          <w:rFonts w:ascii="Arial" w:hAnsi="Arial" w:cs="Arial"/>
          <w:sz w:val="24"/>
          <w:szCs w:val="24"/>
        </w:rPr>
      </w:pPr>
      <w:r w:rsidRPr="00F850A2">
        <w:rPr>
          <w:rFonts w:ascii="Arial" w:hAnsi="Arial" w:cs="Arial"/>
          <w:sz w:val="24"/>
          <w:szCs w:val="24"/>
        </w:rPr>
        <w:t xml:space="preserve">The starting point </w:t>
      </w:r>
      <w:r w:rsidR="00D351FE">
        <w:rPr>
          <w:rFonts w:ascii="Arial" w:hAnsi="Arial" w:cs="Arial"/>
          <w:sz w:val="24"/>
          <w:szCs w:val="24"/>
        </w:rPr>
        <w:t>needs to be to understand what a</w:t>
      </w:r>
      <w:r w:rsidRPr="00F850A2">
        <w:rPr>
          <w:rFonts w:ascii="Arial" w:hAnsi="Arial" w:cs="Arial"/>
          <w:sz w:val="24"/>
          <w:szCs w:val="24"/>
        </w:rPr>
        <w:t xml:space="preserve"> “strategic plan”</w:t>
      </w:r>
      <w:r w:rsidR="002D42D9">
        <w:rPr>
          <w:rFonts w:ascii="Arial" w:hAnsi="Arial" w:cs="Arial"/>
          <w:sz w:val="24"/>
          <w:szCs w:val="24"/>
        </w:rPr>
        <w:t xml:space="preserve"> </w:t>
      </w:r>
      <w:r w:rsidR="00D351FE">
        <w:rPr>
          <w:rFonts w:ascii="Arial" w:hAnsi="Arial" w:cs="Arial"/>
          <w:sz w:val="24"/>
          <w:szCs w:val="24"/>
        </w:rPr>
        <w:t xml:space="preserve">is </w:t>
      </w:r>
      <w:r w:rsidR="002D42D9">
        <w:rPr>
          <w:rFonts w:ascii="Arial" w:hAnsi="Arial" w:cs="Arial"/>
          <w:sz w:val="24"/>
          <w:szCs w:val="24"/>
        </w:rPr>
        <w:t xml:space="preserve">and what is </w:t>
      </w:r>
      <w:r w:rsidR="00327F03">
        <w:rPr>
          <w:rFonts w:ascii="Arial" w:hAnsi="Arial" w:cs="Arial"/>
          <w:sz w:val="24"/>
          <w:szCs w:val="24"/>
        </w:rPr>
        <w:t>its</w:t>
      </w:r>
      <w:r w:rsidR="002D42D9">
        <w:rPr>
          <w:rFonts w:ascii="Arial" w:hAnsi="Arial" w:cs="Arial"/>
          <w:sz w:val="24"/>
          <w:szCs w:val="24"/>
        </w:rPr>
        <w:t xml:space="preserve"> purpose</w:t>
      </w:r>
      <w:r w:rsidRPr="00F850A2">
        <w:rPr>
          <w:rFonts w:ascii="Arial" w:hAnsi="Arial" w:cs="Arial"/>
          <w:sz w:val="24"/>
          <w:szCs w:val="24"/>
        </w:rPr>
        <w:t xml:space="preserve">. </w:t>
      </w:r>
      <w:r w:rsidR="00BE30C8">
        <w:rPr>
          <w:rFonts w:ascii="Arial" w:hAnsi="Arial" w:cs="Arial"/>
          <w:sz w:val="24"/>
          <w:szCs w:val="24"/>
        </w:rPr>
        <w:t>Bryson</w:t>
      </w:r>
      <w:r w:rsidR="004051D6">
        <w:rPr>
          <w:rFonts w:ascii="Arial" w:hAnsi="Arial" w:cs="Arial"/>
          <w:sz w:val="24"/>
          <w:szCs w:val="24"/>
        </w:rPr>
        <w:t xml:space="preserve"> </w:t>
      </w:r>
      <w:r w:rsidR="00327F03">
        <w:rPr>
          <w:rFonts w:ascii="Arial" w:hAnsi="Arial" w:cs="Arial"/>
          <w:sz w:val="24"/>
          <w:szCs w:val="24"/>
        </w:rPr>
        <w:t xml:space="preserve">describes it </w:t>
      </w:r>
      <w:r w:rsidR="00694B7B">
        <w:rPr>
          <w:rFonts w:ascii="Arial" w:hAnsi="Arial" w:cs="Arial"/>
          <w:sz w:val="24"/>
          <w:szCs w:val="24"/>
        </w:rPr>
        <w:t>as</w:t>
      </w:r>
      <w:r w:rsidR="00694B7B" w:rsidRPr="00F850A2">
        <w:rPr>
          <w:rFonts w:ascii="Arial" w:hAnsi="Arial" w:cs="Arial"/>
          <w:sz w:val="24"/>
          <w:szCs w:val="24"/>
        </w:rPr>
        <w:t>:</w:t>
      </w:r>
    </w:p>
    <w:p w14:paraId="7A48058C" w14:textId="12E30BD5" w:rsidR="00FD0E72" w:rsidRPr="00F850A2" w:rsidRDefault="00D4034B" w:rsidP="007A12B5">
      <w:pPr>
        <w:ind w:left="283"/>
        <w:rPr>
          <w:rFonts w:ascii="Arial" w:hAnsi="Arial" w:cs="Arial"/>
          <w:sz w:val="24"/>
          <w:szCs w:val="24"/>
        </w:rPr>
      </w:pPr>
      <w:r w:rsidRPr="00F850A2">
        <w:rPr>
          <w:rFonts w:ascii="Arial" w:hAnsi="Arial" w:cs="Arial"/>
          <w:sz w:val="24"/>
          <w:szCs w:val="24"/>
        </w:rPr>
        <w:t xml:space="preserve">a deliberative, disciplined effort to produce fundamental decisions and actions that </w:t>
      </w:r>
      <w:r w:rsidR="00DC70BE">
        <w:rPr>
          <w:rFonts w:ascii="Arial" w:hAnsi="Arial" w:cs="Arial"/>
          <w:sz w:val="24"/>
          <w:szCs w:val="24"/>
        </w:rPr>
        <w:t xml:space="preserve">     </w:t>
      </w:r>
      <w:r w:rsidRPr="00F850A2">
        <w:rPr>
          <w:rFonts w:ascii="Arial" w:hAnsi="Arial" w:cs="Arial"/>
          <w:sz w:val="24"/>
          <w:szCs w:val="24"/>
        </w:rPr>
        <w:t>shape and guide what an organization (or other entity) </w:t>
      </w:r>
      <w:r w:rsidRPr="00F850A2">
        <w:rPr>
          <w:rFonts w:ascii="Arial" w:hAnsi="Arial" w:cs="Arial"/>
          <w:i/>
          <w:iCs/>
          <w:sz w:val="24"/>
          <w:szCs w:val="24"/>
        </w:rPr>
        <w:t>is</w:t>
      </w:r>
      <w:r w:rsidRPr="00F850A2">
        <w:rPr>
          <w:rFonts w:ascii="Arial" w:hAnsi="Arial" w:cs="Arial"/>
          <w:sz w:val="24"/>
          <w:szCs w:val="24"/>
        </w:rPr>
        <w:t> (its identity), what it </w:t>
      </w:r>
      <w:r w:rsidRPr="00F850A2">
        <w:rPr>
          <w:rFonts w:ascii="Arial" w:hAnsi="Arial" w:cs="Arial"/>
          <w:i/>
          <w:iCs/>
          <w:sz w:val="24"/>
          <w:szCs w:val="24"/>
        </w:rPr>
        <w:t>does</w:t>
      </w:r>
      <w:r w:rsidRPr="00F850A2">
        <w:rPr>
          <w:rFonts w:ascii="Arial" w:hAnsi="Arial" w:cs="Arial"/>
          <w:sz w:val="24"/>
          <w:szCs w:val="24"/>
        </w:rPr>
        <w:t> (its strategies and actions), and </w:t>
      </w:r>
      <w:r w:rsidRPr="00F850A2">
        <w:rPr>
          <w:rFonts w:ascii="Arial" w:hAnsi="Arial" w:cs="Arial"/>
          <w:i/>
          <w:iCs/>
          <w:sz w:val="24"/>
          <w:szCs w:val="24"/>
        </w:rPr>
        <w:t>why</w:t>
      </w:r>
      <w:r w:rsidRPr="00F850A2">
        <w:rPr>
          <w:rFonts w:ascii="Arial" w:hAnsi="Arial" w:cs="Arial"/>
          <w:sz w:val="24"/>
          <w:szCs w:val="24"/>
        </w:rPr>
        <w:t> it does it (mandates, mission, goals, and the creation of public value)</w:t>
      </w:r>
      <w:r w:rsidR="00CE5767">
        <w:rPr>
          <w:rFonts w:ascii="Arial" w:hAnsi="Arial" w:cs="Arial"/>
          <w:sz w:val="24"/>
          <w:szCs w:val="24"/>
        </w:rPr>
        <w:t xml:space="preserve"> </w:t>
      </w:r>
      <w:r w:rsidR="00694B7B">
        <w:rPr>
          <w:rFonts w:ascii="Arial" w:hAnsi="Arial" w:cs="Arial"/>
          <w:sz w:val="24"/>
          <w:szCs w:val="24"/>
        </w:rPr>
        <w:t>(Bryson</w:t>
      </w:r>
      <w:r w:rsidR="00CE5767">
        <w:rPr>
          <w:rFonts w:ascii="Arial" w:hAnsi="Arial" w:cs="Arial"/>
          <w:sz w:val="24"/>
          <w:szCs w:val="24"/>
        </w:rPr>
        <w:t>,</w:t>
      </w:r>
      <w:r w:rsidR="004D2DF0">
        <w:rPr>
          <w:rFonts w:ascii="Arial" w:hAnsi="Arial" w:cs="Arial"/>
          <w:sz w:val="24"/>
          <w:szCs w:val="24"/>
        </w:rPr>
        <w:t>2010 pp</w:t>
      </w:r>
      <w:r w:rsidR="00AD4313">
        <w:rPr>
          <w:rFonts w:ascii="Arial" w:hAnsi="Arial" w:cs="Arial"/>
          <w:sz w:val="24"/>
          <w:szCs w:val="24"/>
        </w:rPr>
        <w:t>.</w:t>
      </w:r>
      <w:r w:rsidR="004D2DF0">
        <w:rPr>
          <w:rFonts w:ascii="Arial" w:hAnsi="Arial" w:cs="Arial"/>
          <w:sz w:val="24"/>
          <w:szCs w:val="24"/>
        </w:rPr>
        <w:t xml:space="preserve"> 256-257)</w:t>
      </w:r>
      <w:r w:rsidR="00AD4313">
        <w:rPr>
          <w:rFonts w:ascii="Arial" w:hAnsi="Arial" w:cs="Arial"/>
          <w:sz w:val="24"/>
          <w:szCs w:val="24"/>
        </w:rPr>
        <w:t>.</w:t>
      </w:r>
    </w:p>
    <w:p w14:paraId="7F4996E4" w14:textId="79C80273" w:rsidR="00A526B4" w:rsidRPr="00F850A2" w:rsidRDefault="005904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He views </w:t>
      </w:r>
      <w:r w:rsidR="00F5372A">
        <w:rPr>
          <w:rFonts w:ascii="Arial" w:hAnsi="Arial" w:cs="Arial"/>
          <w:sz w:val="24"/>
          <w:szCs w:val="24"/>
        </w:rPr>
        <w:t>thi</w:t>
      </w:r>
      <w:r>
        <w:rPr>
          <w:rFonts w:ascii="Arial" w:hAnsi="Arial" w:cs="Arial"/>
          <w:sz w:val="24"/>
          <w:szCs w:val="24"/>
        </w:rPr>
        <w:t xml:space="preserve">s </w:t>
      </w:r>
      <w:r w:rsidR="00F656CE" w:rsidRPr="00F850A2">
        <w:rPr>
          <w:rFonts w:ascii="Arial" w:hAnsi="Arial" w:cs="Arial"/>
          <w:sz w:val="24"/>
          <w:szCs w:val="24"/>
        </w:rPr>
        <w:t>as being a flexible</w:t>
      </w:r>
      <w:r w:rsidR="0014684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practical </w:t>
      </w:r>
      <w:r w:rsidR="00F656CE" w:rsidRPr="00F850A2">
        <w:rPr>
          <w:rFonts w:ascii="Arial" w:hAnsi="Arial" w:cs="Arial"/>
          <w:sz w:val="24"/>
          <w:szCs w:val="24"/>
        </w:rPr>
        <w:t>and versatile approach that will assist an organisation to work out their purpose</w:t>
      </w:r>
      <w:r w:rsidR="00146847">
        <w:rPr>
          <w:rFonts w:ascii="Arial" w:hAnsi="Arial" w:cs="Arial"/>
          <w:sz w:val="24"/>
          <w:szCs w:val="24"/>
        </w:rPr>
        <w:t xml:space="preserve">, </w:t>
      </w:r>
      <w:r w:rsidR="00F656CE" w:rsidRPr="00F850A2">
        <w:rPr>
          <w:rFonts w:ascii="Arial" w:hAnsi="Arial" w:cs="Arial"/>
          <w:sz w:val="24"/>
          <w:szCs w:val="24"/>
        </w:rPr>
        <w:t xml:space="preserve">why they should be doing what they do, and how will they achieve their purpose. </w:t>
      </w:r>
      <w:r w:rsidR="00934083" w:rsidRPr="00F850A2">
        <w:rPr>
          <w:rFonts w:ascii="Arial" w:hAnsi="Arial" w:cs="Arial"/>
          <w:sz w:val="24"/>
          <w:szCs w:val="24"/>
        </w:rPr>
        <w:t>Bryson</w:t>
      </w:r>
      <w:r w:rsidR="00A14630">
        <w:rPr>
          <w:rFonts w:ascii="Arial" w:hAnsi="Arial" w:cs="Arial"/>
          <w:sz w:val="24"/>
          <w:szCs w:val="24"/>
        </w:rPr>
        <w:t xml:space="preserve"> (2010)</w:t>
      </w:r>
      <w:r w:rsidR="00934083" w:rsidRPr="00F850A2">
        <w:rPr>
          <w:rFonts w:ascii="Arial" w:hAnsi="Arial" w:cs="Arial"/>
          <w:sz w:val="24"/>
          <w:szCs w:val="24"/>
        </w:rPr>
        <w:t xml:space="preserve"> focuses on the public sector and the purpose of the plan is to ensure that the </w:t>
      </w:r>
      <w:r w:rsidR="00505217">
        <w:rPr>
          <w:rFonts w:ascii="Arial" w:hAnsi="Arial" w:cs="Arial"/>
          <w:sz w:val="24"/>
          <w:szCs w:val="24"/>
        </w:rPr>
        <w:t>organisation</w:t>
      </w:r>
      <w:r w:rsidR="00934083" w:rsidRPr="00F850A2">
        <w:rPr>
          <w:rFonts w:ascii="Arial" w:hAnsi="Arial" w:cs="Arial"/>
          <w:sz w:val="24"/>
          <w:szCs w:val="24"/>
        </w:rPr>
        <w:t xml:space="preserve"> is adding public value and by articulating in the strategy of why the organisation is doing what it </w:t>
      </w:r>
      <w:r w:rsidR="00694B7B" w:rsidRPr="00F850A2">
        <w:rPr>
          <w:rFonts w:ascii="Arial" w:hAnsi="Arial" w:cs="Arial"/>
          <w:sz w:val="24"/>
          <w:szCs w:val="24"/>
        </w:rPr>
        <w:t>does</w:t>
      </w:r>
      <w:r w:rsidR="00694B7B">
        <w:rPr>
          <w:rFonts w:ascii="Arial" w:hAnsi="Arial" w:cs="Arial"/>
          <w:sz w:val="24"/>
          <w:szCs w:val="24"/>
        </w:rPr>
        <w:t xml:space="preserve"> </w:t>
      </w:r>
      <w:r w:rsidR="00694B7B" w:rsidRPr="00F850A2">
        <w:rPr>
          <w:rFonts w:ascii="Arial" w:hAnsi="Arial" w:cs="Arial"/>
          <w:sz w:val="24"/>
          <w:szCs w:val="24"/>
        </w:rPr>
        <w:t>then</w:t>
      </w:r>
      <w:r w:rsidR="00114A58" w:rsidRPr="00F850A2">
        <w:rPr>
          <w:rFonts w:ascii="Arial" w:hAnsi="Arial" w:cs="Arial"/>
          <w:sz w:val="24"/>
          <w:szCs w:val="24"/>
        </w:rPr>
        <w:t xml:space="preserve"> priorities</w:t>
      </w:r>
      <w:r w:rsidR="00934083" w:rsidRPr="00F850A2">
        <w:rPr>
          <w:rFonts w:ascii="Arial" w:hAnsi="Arial" w:cs="Arial"/>
          <w:sz w:val="24"/>
          <w:szCs w:val="24"/>
        </w:rPr>
        <w:t xml:space="preserve"> can be clearly </w:t>
      </w:r>
      <w:r w:rsidR="00773649" w:rsidRPr="00F850A2">
        <w:rPr>
          <w:rFonts w:ascii="Arial" w:hAnsi="Arial" w:cs="Arial"/>
          <w:sz w:val="24"/>
          <w:szCs w:val="24"/>
        </w:rPr>
        <w:t>articulated.</w:t>
      </w:r>
      <w:r w:rsidR="00934083" w:rsidRPr="00F850A2">
        <w:rPr>
          <w:rFonts w:ascii="Arial" w:hAnsi="Arial" w:cs="Arial"/>
          <w:sz w:val="24"/>
          <w:szCs w:val="24"/>
        </w:rPr>
        <w:t xml:space="preserve"> </w:t>
      </w:r>
    </w:p>
    <w:p w14:paraId="6A1D9A83" w14:textId="77777777" w:rsidR="00C86426" w:rsidRDefault="0041406A">
      <w:pPr>
        <w:rPr>
          <w:rFonts w:ascii="Arial" w:hAnsi="Arial" w:cs="Arial"/>
          <w:sz w:val="24"/>
          <w:szCs w:val="24"/>
        </w:rPr>
      </w:pPr>
      <w:r w:rsidRPr="00F850A2">
        <w:rPr>
          <w:rFonts w:ascii="Arial" w:hAnsi="Arial" w:cs="Arial"/>
          <w:sz w:val="24"/>
          <w:szCs w:val="24"/>
        </w:rPr>
        <w:t xml:space="preserve">Bryson’s approach </w:t>
      </w:r>
      <w:r w:rsidR="00215191">
        <w:rPr>
          <w:rFonts w:ascii="Arial" w:hAnsi="Arial" w:cs="Arial"/>
          <w:sz w:val="24"/>
          <w:szCs w:val="24"/>
        </w:rPr>
        <w:t>is an</w:t>
      </w:r>
      <w:r w:rsidRPr="00F850A2">
        <w:rPr>
          <w:rFonts w:ascii="Arial" w:hAnsi="Arial" w:cs="Arial"/>
          <w:sz w:val="24"/>
          <w:szCs w:val="24"/>
        </w:rPr>
        <w:t xml:space="preserve"> inclusionary approach </w:t>
      </w:r>
      <w:r w:rsidR="00E3688F">
        <w:rPr>
          <w:rFonts w:ascii="Arial" w:hAnsi="Arial" w:cs="Arial"/>
          <w:sz w:val="24"/>
          <w:szCs w:val="24"/>
        </w:rPr>
        <w:t xml:space="preserve">involving many </w:t>
      </w:r>
      <w:r w:rsidR="00AB3E8B">
        <w:rPr>
          <w:rFonts w:ascii="Arial" w:hAnsi="Arial" w:cs="Arial"/>
          <w:sz w:val="24"/>
          <w:szCs w:val="24"/>
        </w:rPr>
        <w:t xml:space="preserve">internal </w:t>
      </w:r>
      <w:r w:rsidR="00E3688F">
        <w:rPr>
          <w:rFonts w:ascii="Arial" w:hAnsi="Arial" w:cs="Arial"/>
          <w:sz w:val="24"/>
          <w:szCs w:val="24"/>
        </w:rPr>
        <w:t xml:space="preserve">stakeholders </w:t>
      </w:r>
      <w:r w:rsidR="00AB3E8B">
        <w:rPr>
          <w:rFonts w:ascii="Arial" w:hAnsi="Arial" w:cs="Arial"/>
          <w:sz w:val="24"/>
          <w:szCs w:val="24"/>
        </w:rPr>
        <w:t>in t</w:t>
      </w:r>
      <w:r w:rsidRPr="00F850A2">
        <w:rPr>
          <w:rFonts w:ascii="Arial" w:hAnsi="Arial" w:cs="Arial"/>
          <w:sz w:val="24"/>
          <w:szCs w:val="24"/>
        </w:rPr>
        <w:t>he planning process</w:t>
      </w:r>
      <w:r w:rsidR="00F34B66">
        <w:rPr>
          <w:rFonts w:ascii="Arial" w:hAnsi="Arial" w:cs="Arial"/>
          <w:sz w:val="24"/>
          <w:szCs w:val="24"/>
        </w:rPr>
        <w:t xml:space="preserve"> thus </w:t>
      </w:r>
      <w:r w:rsidR="00AB3E8B">
        <w:rPr>
          <w:rFonts w:ascii="Arial" w:hAnsi="Arial" w:cs="Arial"/>
          <w:sz w:val="24"/>
          <w:szCs w:val="24"/>
        </w:rPr>
        <w:t xml:space="preserve">improving their </w:t>
      </w:r>
      <w:r w:rsidRPr="00F850A2">
        <w:rPr>
          <w:rFonts w:ascii="Arial" w:hAnsi="Arial" w:cs="Arial"/>
          <w:sz w:val="24"/>
          <w:szCs w:val="24"/>
        </w:rPr>
        <w:t>strategic perceptiveness</w:t>
      </w:r>
      <w:r w:rsidR="00EA7C7D">
        <w:rPr>
          <w:rFonts w:ascii="Arial" w:hAnsi="Arial" w:cs="Arial"/>
          <w:sz w:val="24"/>
          <w:szCs w:val="24"/>
        </w:rPr>
        <w:t xml:space="preserve">. </w:t>
      </w:r>
      <w:r w:rsidRPr="00F850A2">
        <w:rPr>
          <w:rFonts w:ascii="Arial" w:hAnsi="Arial" w:cs="Arial"/>
          <w:sz w:val="24"/>
          <w:szCs w:val="24"/>
        </w:rPr>
        <w:t>To have a successful strategy the plan need</w:t>
      </w:r>
      <w:r w:rsidR="004F4CD5" w:rsidRPr="00F850A2">
        <w:rPr>
          <w:rFonts w:ascii="Arial" w:hAnsi="Arial" w:cs="Arial"/>
          <w:sz w:val="24"/>
          <w:szCs w:val="24"/>
        </w:rPr>
        <w:t>s</w:t>
      </w:r>
      <w:r w:rsidRPr="00F850A2">
        <w:rPr>
          <w:rFonts w:ascii="Arial" w:hAnsi="Arial" w:cs="Arial"/>
          <w:sz w:val="24"/>
          <w:szCs w:val="24"/>
        </w:rPr>
        <w:t xml:space="preserve"> to ensure that all the different interdependencies</w:t>
      </w:r>
      <w:r w:rsidR="004F4CD5" w:rsidRPr="00F850A2">
        <w:rPr>
          <w:rFonts w:ascii="Arial" w:hAnsi="Arial" w:cs="Arial"/>
          <w:sz w:val="24"/>
          <w:szCs w:val="24"/>
        </w:rPr>
        <w:t xml:space="preserve"> that </w:t>
      </w:r>
      <w:r w:rsidR="00191651" w:rsidRPr="00F850A2">
        <w:rPr>
          <w:rFonts w:ascii="Arial" w:hAnsi="Arial" w:cs="Arial"/>
          <w:sz w:val="24"/>
          <w:szCs w:val="24"/>
        </w:rPr>
        <w:t xml:space="preserve">form the </w:t>
      </w:r>
      <w:r w:rsidR="004F4CD5" w:rsidRPr="00F850A2">
        <w:rPr>
          <w:rFonts w:ascii="Arial" w:hAnsi="Arial" w:cs="Arial"/>
          <w:sz w:val="24"/>
          <w:szCs w:val="24"/>
        </w:rPr>
        <w:t xml:space="preserve">criteria for success are joined up and involved effectively, these include the right structures, </w:t>
      </w:r>
      <w:r w:rsidR="00773649" w:rsidRPr="00F850A2">
        <w:rPr>
          <w:rFonts w:ascii="Arial" w:hAnsi="Arial" w:cs="Arial"/>
          <w:sz w:val="24"/>
          <w:szCs w:val="24"/>
        </w:rPr>
        <w:t>people,</w:t>
      </w:r>
      <w:r w:rsidR="004F4CD5" w:rsidRPr="00F850A2">
        <w:rPr>
          <w:rFonts w:ascii="Arial" w:hAnsi="Arial" w:cs="Arial"/>
          <w:sz w:val="24"/>
          <w:szCs w:val="24"/>
        </w:rPr>
        <w:t xml:space="preserve"> stakeholder engagement and support. </w:t>
      </w:r>
    </w:p>
    <w:p w14:paraId="4195B593" w14:textId="44C23950" w:rsidR="00934083" w:rsidRPr="00F850A2" w:rsidRDefault="004F4CD5">
      <w:pPr>
        <w:rPr>
          <w:rFonts w:ascii="Arial" w:hAnsi="Arial" w:cs="Arial"/>
          <w:sz w:val="24"/>
          <w:szCs w:val="24"/>
        </w:rPr>
      </w:pPr>
      <w:r w:rsidRPr="00F850A2">
        <w:rPr>
          <w:rFonts w:ascii="Arial" w:hAnsi="Arial" w:cs="Arial"/>
          <w:sz w:val="24"/>
          <w:szCs w:val="24"/>
        </w:rPr>
        <w:t xml:space="preserve">The Digital Services strategic plan would need to ensure that other strategic plans and key stakeholders are aligned to the digital plan and vice versa to ensure a successful and cohesive </w:t>
      </w:r>
      <w:r w:rsidR="00773649" w:rsidRPr="00F850A2">
        <w:rPr>
          <w:rFonts w:ascii="Arial" w:hAnsi="Arial" w:cs="Arial"/>
          <w:sz w:val="24"/>
          <w:szCs w:val="24"/>
        </w:rPr>
        <w:t>approach.</w:t>
      </w:r>
      <w:r w:rsidRPr="00F850A2">
        <w:rPr>
          <w:rFonts w:ascii="Arial" w:hAnsi="Arial" w:cs="Arial"/>
          <w:sz w:val="24"/>
          <w:szCs w:val="24"/>
        </w:rPr>
        <w:t xml:space="preserve"> This approach is </w:t>
      </w:r>
      <w:r w:rsidR="00773649" w:rsidRPr="00F850A2">
        <w:rPr>
          <w:rFonts w:ascii="Arial" w:hAnsi="Arial" w:cs="Arial"/>
          <w:sz w:val="24"/>
          <w:szCs w:val="24"/>
        </w:rPr>
        <w:t>“effective</w:t>
      </w:r>
      <w:r w:rsidRPr="00F850A2">
        <w:rPr>
          <w:rFonts w:ascii="Arial" w:hAnsi="Arial" w:cs="Arial"/>
          <w:sz w:val="24"/>
          <w:szCs w:val="24"/>
        </w:rPr>
        <w:t xml:space="preserve"> </w:t>
      </w:r>
      <w:r w:rsidR="00773649" w:rsidRPr="00F850A2">
        <w:rPr>
          <w:rFonts w:ascii="Arial" w:hAnsi="Arial" w:cs="Arial"/>
          <w:sz w:val="24"/>
          <w:szCs w:val="24"/>
        </w:rPr>
        <w:t>strategic management</w:t>
      </w:r>
      <w:r w:rsidRPr="00F850A2">
        <w:rPr>
          <w:rFonts w:ascii="Arial" w:hAnsi="Arial" w:cs="Arial"/>
          <w:sz w:val="24"/>
          <w:szCs w:val="24"/>
        </w:rPr>
        <w:t>”.</w:t>
      </w:r>
    </w:p>
    <w:p w14:paraId="74F0E8CC" w14:textId="77658C88" w:rsidR="004F4CD5" w:rsidRPr="00F850A2" w:rsidRDefault="00A146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Lynch (2018)</w:t>
      </w:r>
      <w:r w:rsidR="00EA498C" w:rsidRPr="00F850A2">
        <w:rPr>
          <w:rFonts w:ascii="Arial" w:hAnsi="Arial" w:cs="Arial"/>
          <w:sz w:val="24"/>
          <w:szCs w:val="24"/>
        </w:rPr>
        <w:t xml:space="preserve"> </w:t>
      </w:r>
      <w:r w:rsidR="00C9515C">
        <w:rPr>
          <w:rFonts w:ascii="Arial" w:hAnsi="Arial" w:cs="Arial"/>
          <w:sz w:val="24"/>
          <w:szCs w:val="24"/>
        </w:rPr>
        <w:t>describes</w:t>
      </w:r>
      <w:r w:rsidR="00EA498C" w:rsidRPr="00F850A2">
        <w:rPr>
          <w:rFonts w:ascii="Arial" w:hAnsi="Arial" w:cs="Arial"/>
          <w:sz w:val="24"/>
          <w:szCs w:val="24"/>
        </w:rPr>
        <w:t xml:space="preserve"> prescriptive strategy </w:t>
      </w:r>
      <w:r w:rsidR="00416A31">
        <w:rPr>
          <w:rFonts w:ascii="Arial" w:hAnsi="Arial" w:cs="Arial"/>
          <w:sz w:val="24"/>
          <w:szCs w:val="24"/>
        </w:rPr>
        <w:t>“</w:t>
      </w:r>
      <w:r w:rsidR="00EA498C" w:rsidRPr="00F850A2">
        <w:rPr>
          <w:rFonts w:ascii="Arial" w:hAnsi="Arial" w:cs="Arial"/>
          <w:sz w:val="24"/>
          <w:szCs w:val="24"/>
        </w:rPr>
        <w:t>as the identification of the purpose of the organisation and the plans and actions to achieve that purpose</w:t>
      </w:r>
      <w:r w:rsidR="00773649" w:rsidRPr="00F850A2">
        <w:rPr>
          <w:rFonts w:ascii="Arial" w:hAnsi="Arial" w:cs="Arial"/>
          <w:sz w:val="24"/>
          <w:szCs w:val="24"/>
        </w:rPr>
        <w:t>”</w:t>
      </w:r>
      <w:r w:rsidR="00994169">
        <w:rPr>
          <w:rFonts w:ascii="Arial" w:hAnsi="Arial" w:cs="Arial"/>
          <w:sz w:val="24"/>
          <w:szCs w:val="24"/>
        </w:rPr>
        <w:t xml:space="preserve"> (Lynch,</w:t>
      </w:r>
      <w:r w:rsidR="00894B38">
        <w:rPr>
          <w:rFonts w:ascii="Arial" w:hAnsi="Arial" w:cs="Arial"/>
          <w:sz w:val="24"/>
          <w:szCs w:val="24"/>
        </w:rPr>
        <w:t>2018, p.</w:t>
      </w:r>
      <w:r w:rsidR="005D35C8">
        <w:rPr>
          <w:rFonts w:ascii="Arial" w:hAnsi="Arial" w:cs="Arial"/>
          <w:sz w:val="24"/>
          <w:szCs w:val="24"/>
        </w:rPr>
        <w:t>9)</w:t>
      </w:r>
      <w:r w:rsidR="009D74A4">
        <w:rPr>
          <w:rFonts w:ascii="Arial" w:hAnsi="Arial" w:cs="Arial"/>
          <w:sz w:val="24"/>
          <w:szCs w:val="24"/>
        </w:rPr>
        <w:t xml:space="preserve">, where </w:t>
      </w:r>
      <w:r w:rsidR="00773649" w:rsidRPr="00F850A2">
        <w:rPr>
          <w:rFonts w:ascii="Arial" w:hAnsi="Arial" w:cs="Arial"/>
          <w:sz w:val="24"/>
          <w:szCs w:val="24"/>
        </w:rPr>
        <w:t>the</w:t>
      </w:r>
      <w:r w:rsidR="00EA498C" w:rsidRPr="00F850A2">
        <w:rPr>
          <w:rFonts w:ascii="Arial" w:hAnsi="Arial" w:cs="Arial"/>
          <w:sz w:val="24"/>
          <w:szCs w:val="24"/>
        </w:rPr>
        <w:t xml:space="preserve"> definition supports the notion that you can plan strategy. </w:t>
      </w:r>
      <w:r w:rsidR="00014096">
        <w:rPr>
          <w:rFonts w:ascii="Arial" w:hAnsi="Arial" w:cs="Arial"/>
          <w:sz w:val="24"/>
          <w:szCs w:val="24"/>
        </w:rPr>
        <w:t xml:space="preserve">Lynch describes the other view of </w:t>
      </w:r>
      <w:r w:rsidR="00894B38">
        <w:rPr>
          <w:rFonts w:ascii="Arial" w:hAnsi="Arial" w:cs="Arial"/>
          <w:sz w:val="24"/>
          <w:szCs w:val="24"/>
        </w:rPr>
        <w:t>strategy,</w:t>
      </w:r>
      <w:r w:rsidR="00EA498C" w:rsidRPr="00F850A2">
        <w:rPr>
          <w:rFonts w:ascii="Arial" w:hAnsi="Arial" w:cs="Arial"/>
          <w:sz w:val="24"/>
          <w:szCs w:val="24"/>
        </w:rPr>
        <w:t xml:space="preserve"> emergent </w:t>
      </w:r>
      <w:r w:rsidR="00894B38" w:rsidRPr="00F850A2">
        <w:rPr>
          <w:rFonts w:ascii="Arial" w:hAnsi="Arial" w:cs="Arial"/>
          <w:sz w:val="24"/>
          <w:szCs w:val="24"/>
        </w:rPr>
        <w:t>strategy,</w:t>
      </w:r>
      <w:r w:rsidR="00014096">
        <w:rPr>
          <w:rFonts w:ascii="Arial" w:hAnsi="Arial" w:cs="Arial"/>
          <w:sz w:val="24"/>
          <w:szCs w:val="24"/>
        </w:rPr>
        <w:t xml:space="preserve"> as </w:t>
      </w:r>
      <w:r w:rsidR="00894B38">
        <w:rPr>
          <w:rFonts w:ascii="Arial" w:hAnsi="Arial" w:cs="Arial"/>
          <w:sz w:val="24"/>
          <w:szCs w:val="24"/>
        </w:rPr>
        <w:t xml:space="preserve">being </w:t>
      </w:r>
      <w:r w:rsidR="00894B38" w:rsidRPr="00F850A2">
        <w:rPr>
          <w:rFonts w:ascii="Arial" w:hAnsi="Arial" w:cs="Arial"/>
          <w:sz w:val="24"/>
          <w:szCs w:val="24"/>
        </w:rPr>
        <w:t>more</w:t>
      </w:r>
      <w:r w:rsidR="00EA498C" w:rsidRPr="00F850A2">
        <w:rPr>
          <w:rFonts w:ascii="Arial" w:hAnsi="Arial" w:cs="Arial"/>
          <w:sz w:val="24"/>
          <w:szCs w:val="24"/>
        </w:rPr>
        <w:t xml:space="preserve"> dynamic, and</w:t>
      </w:r>
      <w:r w:rsidR="00191651" w:rsidRPr="00F850A2">
        <w:rPr>
          <w:rFonts w:ascii="Arial" w:hAnsi="Arial" w:cs="Arial"/>
          <w:sz w:val="24"/>
          <w:szCs w:val="24"/>
        </w:rPr>
        <w:t xml:space="preserve"> due </w:t>
      </w:r>
      <w:r w:rsidR="00773649" w:rsidRPr="00F850A2">
        <w:rPr>
          <w:rFonts w:ascii="Arial" w:hAnsi="Arial" w:cs="Arial"/>
          <w:sz w:val="24"/>
          <w:szCs w:val="24"/>
        </w:rPr>
        <w:t>to future</w:t>
      </w:r>
      <w:r w:rsidR="00EA498C" w:rsidRPr="00F850A2">
        <w:rPr>
          <w:rFonts w:ascii="Arial" w:hAnsi="Arial" w:cs="Arial"/>
          <w:sz w:val="24"/>
          <w:szCs w:val="24"/>
        </w:rPr>
        <w:t xml:space="preserve"> changes in </w:t>
      </w:r>
      <w:r w:rsidR="00191651" w:rsidRPr="00F850A2">
        <w:rPr>
          <w:rFonts w:ascii="Arial" w:hAnsi="Arial" w:cs="Arial"/>
          <w:sz w:val="24"/>
          <w:szCs w:val="24"/>
        </w:rPr>
        <w:t xml:space="preserve">the external </w:t>
      </w:r>
      <w:r w:rsidR="00EA498C" w:rsidRPr="00F850A2">
        <w:rPr>
          <w:rFonts w:ascii="Arial" w:hAnsi="Arial" w:cs="Arial"/>
          <w:sz w:val="24"/>
          <w:szCs w:val="24"/>
        </w:rPr>
        <w:t>environment</w:t>
      </w:r>
      <w:r w:rsidR="00191651" w:rsidRPr="00F850A2">
        <w:rPr>
          <w:rFonts w:ascii="Arial" w:hAnsi="Arial" w:cs="Arial"/>
          <w:sz w:val="24"/>
          <w:szCs w:val="24"/>
        </w:rPr>
        <w:t xml:space="preserve">, </w:t>
      </w:r>
      <w:r w:rsidR="00EA498C" w:rsidRPr="00F850A2">
        <w:rPr>
          <w:rFonts w:ascii="Arial" w:hAnsi="Arial" w:cs="Arial"/>
          <w:sz w:val="24"/>
          <w:szCs w:val="24"/>
        </w:rPr>
        <w:t xml:space="preserve">having a single purpose and strategy would not be flexible and hence effective. Emergent strategy is about </w:t>
      </w:r>
      <w:r w:rsidR="00FD0E72" w:rsidRPr="00F850A2">
        <w:rPr>
          <w:rFonts w:ascii="Arial" w:hAnsi="Arial" w:cs="Arial"/>
          <w:sz w:val="24"/>
          <w:szCs w:val="24"/>
        </w:rPr>
        <w:t xml:space="preserve">exploiting opportunities along the </w:t>
      </w:r>
      <w:r w:rsidR="00773649" w:rsidRPr="00F850A2">
        <w:rPr>
          <w:rFonts w:ascii="Arial" w:hAnsi="Arial" w:cs="Arial"/>
          <w:sz w:val="24"/>
          <w:szCs w:val="24"/>
        </w:rPr>
        <w:t>journey, trying</w:t>
      </w:r>
      <w:r w:rsidR="00FD0E72" w:rsidRPr="00F850A2">
        <w:rPr>
          <w:rFonts w:ascii="Arial" w:hAnsi="Arial" w:cs="Arial"/>
          <w:sz w:val="24"/>
          <w:szCs w:val="24"/>
        </w:rPr>
        <w:t xml:space="preserve"> out new ideas and adapting to changing circumstances to benefit the organisation. </w:t>
      </w:r>
    </w:p>
    <w:p w14:paraId="54698F09" w14:textId="163FC1F3" w:rsidR="00FD0E72" w:rsidRPr="00F850A2" w:rsidRDefault="00FD0E72">
      <w:pPr>
        <w:rPr>
          <w:rFonts w:ascii="Arial" w:hAnsi="Arial" w:cs="Arial"/>
          <w:sz w:val="24"/>
          <w:szCs w:val="24"/>
        </w:rPr>
      </w:pPr>
      <w:r w:rsidRPr="00F850A2">
        <w:rPr>
          <w:rFonts w:ascii="Arial" w:hAnsi="Arial" w:cs="Arial"/>
          <w:sz w:val="24"/>
          <w:szCs w:val="24"/>
        </w:rPr>
        <w:lastRenderedPageBreak/>
        <w:t xml:space="preserve">These two definitions should not be mutually </w:t>
      </w:r>
      <w:r w:rsidR="00773649" w:rsidRPr="00F850A2">
        <w:rPr>
          <w:rFonts w:ascii="Arial" w:hAnsi="Arial" w:cs="Arial"/>
          <w:sz w:val="24"/>
          <w:szCs w:val="24"/>
        </w:rPr>
        <w:t>exclusive,</w:t>
      </w:r>
      <w:r w:rsidRPr="00F850A2">
        <w:rPr>
          <w:rFonts w:ascii="Arial" w:hAnsi="Arial" w:cs="Arial"/>
          <w:sz w:val="24"/>
          <w:szCs w:val="24"/>
        </w:rPr>
        <w:t xml:space="preserve"> and the two approaches can work alongside each other</w:t>
      </w:r>
      <w:r w:rsidR="00654ACF">
        <w:rPr>
          <w:rFonts w:ascii="Arial" w:hAnsi="Arial" w:cs="Arial"/>
          <w:sz w:val="24"/>
          <w:szCs w:val="24"/>
        </w:rPr>
        <w:t xml:space="preserve"> and </w:t>
      </w:r>
      <w:r w:rsidRPr="00F850A2">
        <w:rPr>
          <w:rFonts w:ascii="Arial" w:hAnsi="Arial" w:cs="Arial"/>
          <w:sz w:val="24"/>
          <w:szCs w:val="24"/>
        </w:rPr>
        <w:t xml:space="preserve">account for the known future challenges whilst having flexibility to deal with emerging and unexpected future challenges and opportunities. </w:t>
      </w:r>
    </w:p>
    <w:p w14:paraId="1D606632" w14:textId="78985ECF" w:rsidR="00384CC2" w:rsidRPr="00F850A2" w:rsidRDefault="00205B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S</w:t>
      </w:r>
      <w:r w:rsidR="00A01B29" w:rsidRPr="00F850A2">
        <w:rPr>
          <w:rFonts w:ascii="Arial" w:hAnsi="Arial" w:cs="Arial"/>
          <w:sz w:val="24"/>
          <w:szCs w:val="24"/>
        </w:rPr>
        <w:t xml:space="preserve">trategic management </w:t>
      </w:r>
      <w:r>
        <w:rPr>
          <w:rFonts w:ascii="Arial" w:hAnsi="Arial" w:cs="Arial"/>
          <w:sz w:val="24"/>
          <w:szCs w:val="24"/>
        </w:rPr>
        <w:t xml:space="preserve">is </w:t>
      </w:r>
      <w:r w:rsidR="00F541AC">
        <w:rPr>
          <w:rFonts w:ascii="Arial" w:hAnsi="Arial" w:cs="Arial"/>
          <w:sz w:val="24"/>
          <w:szCs w:val="24"/>
        </w:rPr>
        <w:t xml:space="preserve">also </w:t>
      </w:r>
      <w:r>
        <w:rPr>
          <w:rFonts w:ascii="Arial" w:hAnsi="Arial" w:cs="Arial"/>
          <w:sz w:val="24"/>
          <w:szCs w:val="24"/>
        </w:rPr>
        <w:t>about being</w:t>
      </w:r>
      <w:r w:rsidR="003246F4" w:rsidRPr="00F850A2">
        <w:rPr>
          <w:rFonts w:ascii="Arial" w:hAnsi="Arial" w:cs="Arial"/>
          <w:sz w:val="24"/>
          <w:szCs w:val="24"/>
        </w:rPr>
        <w:t xml:space="preserve"> </w:t>
      </w:r>
      <w:r w:rsidR="00773649" w:rsidRPr="00F850A2">
        <w:rPr>
          <w:rFonts w:ascii="Arial" w:hAnsi="Arial" w:cs="Arial"/>
          <w:sz w:val="24"/>
          <w:szCs w:val="24"/>
        </w:rPr>
        <w:t>“concerned</w:t>
      </w:r>
      <w:r w:rsidR="003246F4" w:rsidRPr="00F850A2">
        <w:rPr>
          <w:rFonts w:ascii="Arial" w:hAnsi="Arial" w:cs="Arial"/>
          <w:sz w:val="24"/>
          <w:szCs w:val="24"/>
        </w:rPr>
        <w:t xml:space="preserve"> with the character and direction of the enterprise as a whole”</w:t>
      </w:r>
      <w:r>
        <w:rPr>
          <w:rFonts w:ascii="Arial" w:hAnsi="Arial" w:cs="Arial"/>
          <w:sz w:val="24"/>
          <w:szCs w:val="24"/>
        </w:rPr>
        <w:t xml:space="preserve"> </w:t>
      </w:r>
      <w:r w:rsidR="00F541AC">
        <w:rPr>
          <w:rFonts w:ascii="Arial" w:hAnsi="Arial" w:cs="Arial"/>
          <w:sz w:val="24"/>
          <w:szCs w:val="24"/>
        </w:rPr>
        <w:t>(Morden,</w:t>
      </w:r>
      <w:r w:rsidR="00894B38">
        <w:rPr>
          <w:rFonts w:ascii="Arial" w:hAnsi="Arial" w:cs="Arial"/>
          <w:sz w:val="24"/>
          <w:szCs w:val="24"/>
        </w:rPr>
        <w:t>2007, p.</w:t>
      </w:r>
      <w:r w:rsidR="002B65DD" w:rsidRPr="00F850A2">
        <w:rPr>
          <w:rFonts w:ascii="Arial" w:hAnsi="Arial" w:cs="Arial"/>
          <w:sz w:val="24"/>
          <w:szCs w:val="24"/>
        </w:rPr>
        <w:t xml:space="preserve"> </w:t>
      </w:r>
      <w:r w:rsidR="00D27DE8" w:rsidRPr="00F850A2">
        <w:rPr>
          <w:rFonts w:ascii="Arial" w:hAnsi="Arial" w:cs="Arial"/>
          <w:sz w:val="24"/>
          <w:szCs w:val="24"/>
        </w:rPr>
        <w:t>14</w:t>
      </w:r>
      <w:r w:rsidR="00C01F84">
        <w:rPr>
          <w:rFonts w:ascii="Arial" w:hAnsi="Arial" w:cs="Arial"/>
          <w:sz w:val="24"/>
          <w:szCs w:val="24"/>
        </w:rPr>
        <w:t>)</w:t>
      </w:r>
      <w:r w:rsidR="008A0B40">
        <w:rPr>
          <w:rFonts w:ascii="Arial" w:hAnsi="Arial" w:cs="Arial"/>
          <w:sz w:val="24"/>
          <w:szCs w:val="24"/>
        </w:rPr>
        <w:t xml:space="preserve">. </w:t>
      </w:r>
      <w:r w:rsidR="00266F14">
        <w:rPr>
          <w:rFonts w:ascii="Arial" w:hAnsi="Arial" w:cs="Arial"/>
          <w:sz w:val="24"/>
          <w:szCs w:val="24"/>
        </w:rPr>
        <w:t>Morden (</w:t>
      </w:r>
      <w:r w:rsidR="008A0B40">
        <w:rPr>
          <w:rFonts w:ascii="Arial" w:hAnsi="Arial" w:cs="Arial"/>
          <w:sz w:val="24"/>
          <w:szCs w:val="24"/>
        </w:rPr>
        <w:t xml:space="preserve">2007) notes </w:t>
      </w:r>
      <w:r w:rsidR="00266F14">
        <w:rPr>
          <w:rFonts w:ascii="Arial" w:hAnsi="Arial" w:cs="Arial"/>
          <w:sz w:val="24"/>
          <w:szCs w:val="24"/>
        </w:rPr>
        <w:t xml:space="preserve">that </w:t>
      </w:r>
      <w:r w:rsidR="00266F14" w:rsidRPr="00F850A2">
        <w:rPr>
          <w:rFonts w:ascii="Arial" w:hAnsi="Arial" w:cs="Arial"/>
          <w:sz w:val="24"/>
          <w:szCs w:val="24"/>
        </w:rPr>
        <w:t>strategic</w:t>
      </w:r>
      <w:r w:rsidR="00740748" w:rsidRPr="00F850A2">
        <w:rPr>
          <w:rFonts w:ascii="Arial" w:hAnsi="Arial" w:cs="Arial"/>
          <w:sz w:val="24"/>
          <w:szCs w:val="24"/>
        </w:rPr>
        <w:t xml:space="preserve"> management should be about identifying </w:t>
      </w:r>
      <w:r w:rsidR="002B65DD" w:rsidRPr="00F850A2">
        <w:rPr>
          <w:rFonts w:ascii="Arial" w:hAnsi="Arial" w:cs="Arial"/>
          <w:sz w:val="24"/>
          <w:szCs w:val="24"/>
        </w:rPr>
        <w:t xml:space="preserve">the mission and values of the organisation </w:t>
      </w:r>
      <w:r w:rsidR="003B1DC2" w:rsidRPr="00F850A2">
        <w:rPr>
          <w:rFonts w:ascii="Arial" w:hAnsi="Arial" w:cs="Arial"/>
          <w:sz w:val="24"/>
          <w:szCs w:val="24"/>
        </w:rPr>
        <w:t xml:space="preserve">and then laying out the objectives </w:t>
      </w:r>
      <w:r w:rsidR="00D53516" w:rsidRPr="00F850A2">
        <w:rPr>
          <w:rFonts w:ascii="Arial" w:hAnsi="Arial" w:cs="Arial"/>
          <w:sz w:val="24"/>
          <w:szCs w:val="24"/>
        </w:rPr>
        <w:t xml:space="preserve">and </w:t>
      </w:r>
      <w:r w:rsidR="00E41FC0" w:rsidRPr="00F850A2">
        <w:rPr>
          <w:rFonts w:ascii="Arial" w:hAnsi="Arial" w:cs="Arial"/>
          <w:sz w:val="24"/>
          <w:szCs w:val="24"/>
        </w:rPr>
        <w:t>targets by which the people within the organisation should be looking to working towards to achieve the mission statement.</w:t>
      </w:r>
      <w:r w:rsidR="00EE4E30" w:rsidRPr="00F850A2">
        <w:rPr>
          <w:rFonts w:ascii="Arial" w:hAnsi="Arial" w:cs="Arial"/>
          <w:sz w:val="24"/>
          <w:szCs w:val="24"/>
        </w:rPr>
        <w:t xml:space="preserve"> </w:t>
      </w:r>
      <w:r w:rsidR="00A61123" w:rsidRPr="00F850A2">
        <w:rPr>
          <w:rFonts w:ascii="Arial" w:hAnsi="Arial" w:cs="Arial"/>
          <w:sz w:val="24"/>
          <w:szCs w:val="24"/>
        </w:rPr>
        <w:t xml:space="preserve">He sees strategies as </w:t>
      </w:r>
      <w:r w:rsidR="00D27DE8" w:rsidRPr="00F850A2">
        <w:rPr>
          <w:rFonts w:ascii="Arial" w:hAnsi="Arial" w:cs="Arial"/>
          <w:sz w:val="24"/>
          <w:szCs w:val="24"/>
        </w:rPr>
        <w:t>the “</w:t>
      </w:r>
      <w:r w:rsidR="00A61123" w:rsidRPr="00F850A2">
        <w:rPr>
          <w:rFonts w:ascii="Arial" w:hAnsi="Arial" w:cs="Arial"/>
          <w:sz w:val="24"/>
          <w:szCs w:val="24"/>
        </w:rPr>
        <w:t xml:space="preserve">game plan” that </w:t>
      </w:r>
      <w:r w:rsidR="002B069F" w:rsidRPr="00F850A2">
        <w:rPr>
          <w:rFonts w:ascii="Arial" w:hAnsi="Arial" w:cs="Arial"/>
          <w:sz w:val="24"/>
          <w:szCs w:val="24"/>
        </w:rPr>
        <w:t xml:space="preserve">achieve the mission and objectives of the organisation. </w:t>
      </w:r>
      <w:r w:rsidR="000D01D5" w:rsidRPr="00F850A2">
        <w:rPr>
          <w:rFonts w:ascii="Arial" w:hAnsi="Arial" w:cs="Arial"/>
          <w:sz w:val="24"/>
          <w:szCs w:val="24"/>
        </w:rPr>
        <w:t xml:space="preserve">In his view of strategic </w:t>
      </w:r>
      <w:r w:rsidR="00D27DE8" w:rsidRPr="00F850A2">
        <w:rPr>
          <w:rFonts w:ascii="Arial" w:hAnsi="Arial" w:cs="Arial"/>
          <w:sz w:val="24"/>
          <w:szCs w:val="24"/>
        </w:rPr>
        <w:t>management,</w:t>
      </w:r>
      <w:r w:rsidR="000D01D5" w:rsidRPr="00F850A2">
        <w:rPr>
          <w:rFonts w:ascii="Arial" w:hAnsi="Arial" w:cs="Arial"/>
          <w:sz w:val="24"/>
          <w:szCs w:val="24"/>
        </w:rPr>
        <w:t xml:space="preserve"> the crucial aspect is understanding </w:t>
      </w:r>
      <w:r w:rsidR="005E6540" w:rsidRPr="00F850A2">
        <w:rPr>
          <w:rFonts w:ascii="Arial" w:hAnsi="Arial" w:cs="Arial"/>
          <w:sz w:val="24"/>
          <w:szCs w:val="24"/>
        </w:rPr>
        <w:t xml:space="preserve">what is the aim and fundamental business </w:t>
      </w:r>
      <w:r w:rsidR="008178FF" w:rsidRPr="00F850A2">
        <w:rPr>
          <w:rFonts w:ascii="Arial" w:hAnsi="Arial" w:cs="Arial"/>
          <w:sz w:val="24"/>
          <w:szCs w:val="24"/>
        </w:rPr>
        <w:t xml:space="preserve">that the organisation is involved in. </w:t>
      </w:r>
    </w:p>
    <w:p w14:paraId="56A878B2" w14:textId="28D1CD5C" w:rsidR="00C73D38" w:rsidRPr="00F850A2" w:rsidRDefault="004478E1">
      <w:pPr>
        <w:rPr>
          <w:rFonts w:ascii="Arial" w:hAnsi="Arial" w:cs="Arial"/>
          <w:sz w:val="24"/>
          <w:szCs w:val="24"/>
        </w:rPr>
      </w:pPr>
      <w:r w:rsidRPr="00F850A2">
        <w:rPr>
          <w:rFonts w:ascii="Arial" w:hAnsi="Arial" w:cs="Arial"/>
          <w:sz w:val="24"/>
          <w:szCs w:val="24"/>
        </w:rPr>
        <w:t xml:space="preserve">For the </w:t>
      </w:r>
      <w:r w:rsidR="006C6611">
        <w:rPr>
          <w:rFonts w:ascii="Arial" w:hAnsi="Arial" w:cs="Arial"/>
          <w:sz w:val="24"/>
          <w:szCs w:val="24"/>
        </w:rPr>
        <w:t xml:space="preserve">digital strategic plan </w:t>
      </w:r>
      <w:r w:rsidRPr="00F850A2">
        <w:rPr>
          <w:rFonts w:ascii="Arial" w:hAnsi="Arial" w:cs="Arial"/>
          <w:sz w:val="24"/>
          <w:szCs w:val="24"/>
        </w:rPr>
        <w:t xml:space="preserve">for both forces </w:t>
      </w:r>
      <w:r w:rsidR="00384CC2" w:rsidRPr="00F850A2">
        <w:rPr>
          <w:rFonts w:ascii="Arial" w:hAnsi="Arial" w:cs="Arial"/>
          <w:sz w:val="24"/>
          <w:szCs w:val="24"/>
        </w:rPr>
        <w:t xml:space="preserve">this will mean </w:t>
      </w:r>
      <w:r w:rsidR="001A79DC" w:rsidRPr="00F850A2">
        <w:rPr>
          <w:rFonts w:ascii="Arial" w:hAnsi="Arial" w:cs="Arial"/>
          <w:sz w:val="24"/>
          <w:szCs w:val="24"/>
        </w:rPr>
        <w:t>being clear around the</w:t>
      </w:r>
      <w:r w:rsidR="00BA26ED" w:rsidRPr="00F850A2">
        <w:rPr>
          <w:rFonts w:ascii="Arial" w:hAnsi="Arial" w:cs="Arial"/>
          <w:sz w:val="24"/>
          <w:szCs w:val="24"/>
        </w:rPr>
        <w:t xml:space="preserve"> role and vision of the organisations, which is in effect to keep the communities of those areas safe and </w:t>
      </w:r>
      <w:r w:rsidR="009429BE" w:rsidRPr="00F850A2">
        <w:rPr>
          <w:rFonts w:ascii="Arial" w:hAnsi="Arial" w:cs="Arial"/>
          <w:sz w:val="24"/>
          <w:szCs w:val="24"/>
        </w:rPr>
        <w:t xml:space="preserve">safeguard the citizens. </w:t>
      </w:r>
      <w:r w:rsidR="008D280A" w:rsidRPr="00F850A2">
        <w:rPr>
          <w:rFonts w:ascii="Arial" w:hAnsi="Arial" w:cs="Arial"/>
          <w:sz w:val="24"/>
          <w:szCs w:val="24"/>
        </w:rPr>
        <w:t xml:space="preserve"> </w:t>
      </w:r>
      <w:r w:rsidR="00D45B99" w:rsidRPr="00F850A2">
        <w:rPr>
          <w:rFonts w:ascii="Arial" w:hAnsi="Arial" w:cs="Arial"/>
          <w:sz w:val="24"/>
          <w:szCs w:val="24"/>
        </w:rPr>
        <w:t xml:space="preserve">The </w:t>
      </w:r>
      <w:r w:rsidR="00D32402">
        <w:rPr>
          <w:rFonts w:ascii="Arial" w:hAnsi="Arial" w:cs="Arial"/>
          <w:sz w:val="24"/>
          <w:szCs w:val="24"/>
        </w:rPr>
        <w:t xml:space="preserve">officers and staff, and the communities, represented </w:t>
      </w:r>
      <w:r w:rsidR="00530535">
        <w:rPr>
          <w:rFonts w:ascii="Arial" w:hAnsi="Arial" w:cs="Arial"/>
          <w:sz w:val="24"/>
          <w:szCs w:val="24"/>
        </w:rPr>
        <w:t>by the Police and Crime Commissioners will assist the strategic decision makers t</w:t>
      </w:r>
      <w:r w:rsidR="00D45B99" w:rsidRPr="00F850A2">
        <w:rPr>
          <w:rFonts w:ascii="Arial" w:hAnsi="Arial" w:cs="Arial"/>
          <w:sz w:val="24"/>
          <w:szCs w:val="24"/>
        </w:rPr>
        <w:t xml:space="preserve">o understand </w:t>
      </w:r>
      <w:r w:rsidR="004B32C2" w:rsidRPr="00F850A2">
        <w:rPr>
          <w:rFonts w:ascii="Arial" w:hAnsi="Arial" w:cs="Arial"/>
          <w:sz w:val="24"/>
          <w:szCs w:val="24"/>
        </w:rPr>
        <w:t>what the business should be directed towards</w:t>
      </w:r>
      <w:r w:rsidR="00530535">
        <w:rPr>
          <w:rFonts w:ascii="Arial" w:hAnsi="Arial" w:cs="Arial"/>
          <w:sz w:val="24"/>
          <w:szCs w:val="24"/>
        </w:rPr>
        <w:t xml:space="preserve"> and the priorities of the plan.</w:t>
      </w:r>
      <w:r w:rsidR="00987B3A" w:rsidRPr="00F850A2">
        <w:rPr>
          <w:rFonts w:ascii="Arial" w:hAnsi="Arial" w:cs="Arial"/>
          <w:sz w:val="24"/>
          <w:szCs w:val="24"/>
        </w:rPr>
        <w:t xml:space="preserve"> </w:t>
      </w:r>
      <w:r w:rsidR="00195A9E" w:rsidRPr="00F850A2">
        <w:rPr>
          <w:rFonts w:ascii="Arial" w:hAnsi="Arial" w:cs="Arial"/>
          <w:sz w:val="24"/>
          <w:szCs w:val="24"/>
        </w:rPr>
        <w:t xml:space="preserve">The </w:t>
      </w:r>
      <w:r w:rsidR="004A4CE3">
        <w:rPr>
          <w:rFonts w:ascii="Arial" w:hAnsi="Arial" w:cs="Arial"/>
          <w:sz w:val="24"/>
          <w:szCs w:val="24"/>
        </w:rPr>
        <w:t>plan will</w:t>
      </w:r>
      <w:r w:rsidR="00195A9E" w:rsidRPr="00F850A2">
        <w:rPr>
          <w:rFonts w:ascii="Arial" w:hAnsi="Arial" w:cs="Arial"/>
          <w:sz w:val="24"/>
          <w:szCs w:val="24"/>
        </w:rPr>
        <w:t xml:space="preserve"> identify </w:t>
      </w:r>
      <w:r w:rsidR="004A4CE3">
        <w:rPr>
          <w:rFonts w:ascii="Arial" w:hAnsi="Arial" w:cs="Arial"/>
          <w:sz w:val="24"/>
          <w:szCs w:val="24"/>
        </w:rPr>
        <w:t xml:space="preserve">the </w:t>
      </w:r>
      <w:r w:rsidR="00C129CF" w:rsidRPr="00F850A2">
        <w:rPr>
          <w:rFonts w:ascii="Arial" w:hAnsi="Arial" w:cs="Arial"/>
          <w:sz w:val="24"/>
          <w:szCs w:val="24"/>
        </w:rPr>
        <w:t xml:space="preserve">capabilities </w:t>
      </w:r>
      <w:r w:rsidR="0095160A">
        <w:rPr>
          <w:rFonts w:ascii="Arial" w:hAnsi="Arial" w:cs="Arial"/>
          <w:sz w:val="24"/>
          <w:szCs w:val="24"/>
        </w:rPr>
        <w:t xml:space="preserve">required to </w:t>
      </w:r>
      <w:r w:rsidR="00C129CF" w:rsidRPr="00F850A2">
        <w:rPr>
          <w:rFonts w:ascii="Arial" w:hAnsi="Arial" w:cs="Arial"/>
          <w:sz w:val="24"/>
          <w:szCs w:val="24"/>
        </w:rPr>
        <w:t xml:space="preserve">serve the </w:t>
      </w:r>
      <w:r w:rsidR="0000557E" w:rsidRPr="00F850A2">
        <w:rPr>
          <w:rFonts w:ascii="Arial" w:hAnsi="Arial" w:cs="Arial"/>
          <w:sz w:val="24"/>
          <w:szCs w:val="24"/>
        </w:rPr>
        <w:t xml:space="preserve">communities more effectively. </w:t>
      </w:r>
    </w:p>
    <w:p w14:paraId="4425CE17" w14:textId="76B075BE" w:rsidR="0078129C" w:rsidRDefault="007B2EEB">
      <w:pPr>
        <w:rPr>
          <w:rFonts w:ascii="Arial" w:hAnsi="Arial" w:cs="Arial"/>
          <w:sz w:val="24"/>
          <w:szCs w:val="24"/>
        </w:rPr>
      </w:pPr>
      <w:r w:rsidRPr="00F850A2">
        <w:rPr>
          <w:rFonts w:ascii="Arial" w:hAnsi="Arial" w:cs="Arial"/>
          <w:sz w:val="24"/>
          <w:szCs w:val="24"/>
        </w:rPr>
        <w:t xml:space="preserve">This </w:t>
      </w:r>
      <w:r w:rsidR="00FE395D">
        <w:rPr>
          <w:rFonts w:ascii="Arial" w:hAnsi="Arial" w:cs="Arial"/>
          <w:sz w:val="24"/>
          <w:szCs w:val="24"/>
        </w:rPr>
        <w:t xml:space="preserve">resonates with </w:t>
      </w:r>
      <w:r w:rsidR="00D939EA" w:rsidRPr="00F850A2">
        <w:rPr>
          <w:rFonts w:ascii="Arial" w:hAnsi="Arial" w:cs="Arial"/>
          <w:sz w:val="24"/>
          <w:szCs w:val="24"/>
        </w:rPr>
        <w:t>Bryson</w:t>
      </w:r>
      <w:r w:rsidR="0086016E">
        <w:rPr>
          <w:rFonts w:ascii="Arial" w:hAnsi="Arial" w:cs="Arial"/>
          <w:sz w:val="24"/>
          <w:szCs w:val="24"/>
        </w:rPr>
        <w:t xml:space="preserve"> </w:t>
      </w:r>
      <w:r w:rsidR="0095160A">
        <w:rPr>
          <w:rFonts w:ascii="Arial" w:hAnsi="Arial" w:cs="Arial"/>
          <w:sz w:val="24"/>
          <w:szCs w:val="24"/>
        </w:rPr>
        <w:t>(</w:t>
      </w:r>
      <w:r w:rsidR="00FE395D">
        <w:rPr>
          <w:rFonts w:ascii="Arial" w:hAnsi="Arial" w:cs="Arial"/>
          <w:sz w:val="24"/>
          <w:szCs w:val="24"/>
        </w:rPr>
        <w:t>2010)</w:t>
      </w:r>
      <w:r w:rsidR="00D939EA" w:rsidRPr="00F850A2">
        <w:rPr>
          <w:rFonts w:ascii="Arial" w:hAnsi="Arial" w:cs="Arial"/>
          <w:sz w:val="24"/>
          <w:szCs w:val="24"/>
        </w:rPr>
        <w:t xml:space="preserve"> </w:t>
      </w:r>
      <w:r w:rsidR="00943D4D" w:rsidRPr="00F850A2">
        <w:rPr>
          <w:rFonts w:ascii="Arial" w:hAnsi="Arial" w:cs="Arial"/>
          <w:sz w:val="24"/>
          <w:szCs w:val="24"/>
        </w:rPr>
        <w:t xml:space="preserve">as a digital strategy will need to establish where digital services sits within both </w:t>
      </w:r>
      <w:r w:rsidR="000B632B" w:rsidRPr="00F850A2">
        <w:rPr>
          <w:rFonts w:ascii="Arial" w:hAnsi="Arial" w:cs="Arial"/>
          <w:sz w:val="24"/>
          <w:szCs w:val="24"/>
        </w:rPr>
        <w:t xml:space="preserve">forces and how </w:t>
      </w:r>
      <w:r w:rsidR="00D27DE8" w:rsidRPr="00F850A2">
        <w:rPr>
          <w:rFonts w:ascii="Arial" w:hAnsi="Arial" w:cs="Arial"/>
          <w:sz w:val="24"/>
          <w:szCs w:val="24"/>
        </w:rPr>
        <w:t>its</w:t>
      </w:r>
      <w:r w:rsidR="000B632B" w:rsidRPr="00F850A2">
        <w:rPr>
          <w:rFonts w:ascii="Arial" w:hAnsi="Arial" w:cs="Arial"/>
          <w:sz w:val="24"/>
          <w:szCs w:val="24"/>
        </w:rPr>
        <w:t xml:space="preserve"> own </w:t>
      </w:r>
      <w:r w:rsidR="00D27DE8" w:rsidRPr="00F850A2">
        <w:rPr>
          <w:rFonts w:ascii="Arial" w:hAnsi="Arial" w:cs="Arial"/>
          <w:sz w:val="24"/>
          <w:szCs w:val="24"/>
        </w:rPr>
        <w:t>mission, vision</w:t>
      </w:r>
      <w:r w:rsidR="000B632B" w:rsidRPr="00F850A2">
        <w:rPr>
          <w:rFonts w:ascii="Arial" w:hAnsi="Arial" w:cs="Arial"/>
          <w:sz w:val="24"/>
          <w:szCs w:val="24"/>
        </w:rPr>
        <w:t xml:space="preserve"> and </w:t>
      </w:r>
      <w:r w:rsidR="00207364" w:rsidRPr="00F850A2">
        <w:rPr>
          <w:rFonts w:ascii="Arial" w:hAnsi="Arial" w:cs="Arial"/>
          <w:sz w:val="24"/>
          <w:szCs w:val="24"/>
        </w:rPr>
        <w:t>objectives can support the wider vision and aims of South Wales Police and Gwent Police.</w:t>
      </w:r>
    </w:p>
    <w:p w14:paraId="6AA1E64B" w14:textId="5CC59B50" w:rsidR="0078129C" w:rsidRPr="00F850A2" w:rsidRDefault="007812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mission statement should be the starting point of a plan </w:t>
      </w:r>
      <w:r w:rsidR="00691C8C">
        <w:rPr>
          <w:rFonts w:ascii="Arial" w:hAnsi="Arial" w:cs="Arial"/>
          <w:sz w:val="24"/>
          <w:szCs w:val="24"/>
        </w:rPr>
        <w:t xml:space="preserve">to define the </w:t>
      </w:r>
      <w:r w:rsidR="00550D03">
        <w:rPr>
          <w:rFonts w:ascii="Arial" w:hAnsi="Arial" w:cs="Arial"/>
          <w:sz w:val="24"/>
          <w:szCs w:val="24"/>
        </w:rPr>
        <w:t>longer-term</w:t>
      </w:r>
      <w:r w:rsidR="00691C8C">
        <w:rPr>
          <w:rFonts w:ascii="Arial" w:hAnsi="Arial" w:cs="Arial"/>
          <w:sz w:val="24"/>
          <w:szCs w:val="24"/>
        </w:rPr>
        <w:t xml:space="preserve"> ambition of the digital strategy.</w:t>
      </w:r>
    </w:p>
    <w:p w14:paraId="60436F06" w14:textId="491BF393" w:rsidR="007B0E51" w:rsidRDefault="007B0E51" w:rsidP="007B0E51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7B0E51"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>Main Findings</w:t>
      </w:r>
    </w:p>
    <w:p w14:paraId="150484EB" w14:textId="77777777" w:rsidR="00D0112D" w:rsidRPr="007B0E51" w:rsidRDefault="00D0112D" w:rsidP="00D0112D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01B5695A" w14:textId="77777777" w:rsidR="00C379F1" w:rsidRDefault="007125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3.1 </w:t>
      </w:r>
      <w:bookmarkStart w:id="4" w:name="_Hlk92650381"/>
      <w:r w:rsidR="00D70DB0" w:rsidRPr="00D70DB0">
        <w:rPr>
          <w:rFonts w:ascii="Arial" w:hAnsi="Arial" w:cs="Arial"/>
          <w:b/>
          <w:bCs/>
          <w:sz w:val="24"/>
          <w:szCs w:val="24"/>
        </w:rPr>
        <w:t>Analysis</w:t>
      </w:r>
      <w:r w:rsidR="00B454A0">
        <w:rPr>
          <w:rFonts w:ascii="Arial" w:hAnsi="Arial" w:cs="Arial"/>
          <w:b/>
          <w:bCs/>
          <w:sz w:val="24"/>
          <w:szCs w:val="24"/>
        </w:rPr>
        <w:t xml:space="preserve"> and Stakeholder Engagement</w:t>
      </w:r>
      <w:bookmarkEnd w:id="4"/>
    </w:p>
    <w:p w14:paraId="65CCEBA7" w14:textId="761D39CC" w:rsidR="001E782C" w:rsidRPr="00A0775C" w:rsidRDefault="008264B8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t xml:space="preserve">Analysis is a vital component </w:t>
      </w:r>
      <w:r w:rsidR="00C9719D" w:rsidRPr="00A0775C">
        <w:rPr>
          <w:rFonts w:ascii="Arial" w:hAnsi="Arial" w:cs="Arial"/>
          <w:sz w:val="24"/>
          <w:szCs w:val="24"/>
        </w:rPr>
        <w:t xml:space="preserve">in </w:t>
      </w:r>
      <w:r w:rsidR="00A16E2B" w:rsidRPr="00A0775C">
        <w:rPr>
          <w:rFonts w:ascii="Arial" w:hAnsi="Arial" w:cs="Arial"/>
          <w:sz w:val="24"/>
          <w:szCs w:val="24"/>
        </w:rPr>
        <w:t xml:space="preserve">the production of an effective strategic plan. One that </w:t>
      </w:r>
      <w:r w:rsidR="004B711A" w:rsidRPr="00A0775C">
        <w:rPr>
          <w:rFonts w:ascii="Arial" w:hAnsi="Arial" w:cs="Arial"/>
          <w:sz w:val="24"/>
          <w:szCs w:val="24"/>
        </w:rPr>
        <w:t xml:space="preserve">accurately </w:t>
      </w:r>
      <w:proofErr w:type="gramStart"/>
      <w:r w:rsidR="004B711A" w:rsidRPr="00A0775C">
        <w:rPr>
          <w:rFonts w:ascii="Arial" w:hAnsi="Arial" w:cs="Arial"/>
          <w:sz w:val="24"/>
          <w:szCs w:val="24"/>
        </w:rPr>
        <w:t>takes into account</w:t>
      </w:r>
      <w:proofErr w:type="gramEnd"/>
      <w:r w:rsidR="004B711A" w:rsidRPr="00A0775C">
        <w:rPr>
          <w:rFonts w:ascii="Arial" w:hAnsi="Arial" w:cs="Arial"/>
          <w:sz w:val="24"/>
          <w:szCs w:val="24"/>
        </w:rPr>
        <w:t xml:space="preserve"> the </w:t>
      </w:r>
      <w:r w:rsidR="00A93FD8" w:rsidRPr="00A0775C">
        <w:rPr>
          <w:rFonts w:ascii="Arial" w:hAnsi="Arial" w:cs="Arial"/>
          <w:sz w:val="24"/>
          <w:szCs w:val="24"/>
        </w:rPr>
        <w:t>internal culture</w:t>
      </w:r>
      <w:r w:rsidR="004B711A" w:rsidRPr="00A0775C">
        <w:rPr>
          <w:rFonts w:ascii="Arial" w:hAnsi="Arial" w:cs="Arial"/>
          <w:sz w:val="24"/>
          <w:szCs w:val="24"/>
        </w:rPr>
        <w:t xml:space="preserve"> that will </w:t>
      </w:r>
      <w:r w:rsidR="001E557B" w:rsidRPr="00A0775C">
        <w:rPr>
          <w:rFonts w:ascii="Arial" w:hAnsi="Arial" w:cs="Arial"/>
          <w:sz w:val="24"/>
          <w:szCs w:val="24"/>
        </w:rPr>
        <w:t>ensure the plan successfully resonates with the officers and staff</w:t>
      </w:r>
      <w:r w:rsidR="0039263F">
        <w:rPr>
          <w:rFonts w:ascii="Arial" w:hAnsi="Arial" w:cs="Arial"/>
          <w:sz w:val="24"/>
          <w:szCs w:val="24"/>
        </w:rPr>
        <w:t>,</w:t>
      </w:r>
      <w:r w:rsidR="001E557B" w:rsidRPr="00A0775C">
        <w:rPr>
          <w:rFonts w:ascii="Arial" w:hAnsi="Arial" w:cs="Arial"/>
          <w:sz w:val="24"/>
          <w:szCs w:val="24"/>
        </w:rPr>
        <w:t xml:space="preserve"> </w:t>
      </w:r>
      <w:r w:rsidR="00706DD3" w:rsidRPr="00A0775C">
        <w:rPr>
          <w:rFonts w:ascii="Arial" w:hAnsi="Arial" w:cs="Arial"/>
          <w:sz w:val="24"/>
          <w:szCs w:val="24"/>
        </w:rPr>
        <w:t xml:space="preserve">as well as understanding the external </w:t>
      </w:r>
      <w:r w:rsidR="0073575D" w:rsidRPr="00A0775C">
        <w:rPr>
          <w:rFonts w:ascii="Arial" w:hAnsi="Arial" w:cs="Arial"/>
          <w:sz w:val="24"/>
          <w:szCs w:val="24"/>
        </w:rPr>
        <w:t>conditions</w:t>
      </w:r>
      <w:r w:rsidR="00885665" w:rsidRPr="00A0775C">
        <w:rPr>
          <w:rFonts w:ascii="Arial" w:hAnsi="Arial" w:cs="Arial"/>
          <w:sz w:val="24"/>
          <w:szCs w:val="24"/>
        </w:rPr>
        <w:t xml:space="preserve"> both present and future that the organisations will be operating in. </w:t>
      </w:r>
      <w:r w:rsidR="00A93FD8" w:rsidRPr="00A0775C">
        <w:rPr>
          <w:rFonts w:ascii="Arial" w:hAnsi="Arial" w:cs="Arial"/>
          <w:sz w:val="24"/>
          <w:szCs w:val="24"/>
        </w:rPr>
        <w:t>However,</w:t>
      </w:r>
      <w:r w:rsidR="00885665" w:rsidRPr="00A0775C">
        <w:rPr>
          <w:rFonts w:ascii="Arial" w:hAnsi="Arial" w:cs="Arial"/>
          <w:sz w:val="24"/>
          <w:szCs w:val="24"/>
        </w:rPr>
        <w:t xml:space="preserve"> there is a danger that </w:t>
      </w:r>
      <w:r w:rsidR="00B00562" w:rsidRPr="00A0775C">
        <w:rPr>
          <w:rFonts w:ascii="Arial" w:hAnsi="Arial" w:cs="Arial"/>
          <w:sz w:val="24"/>
          <w:szCs w:val="24"/>
        </w:rPr>
        <w:t>that a dispr</w:t>
      </w:r>
      <w:r w:rsidR="008259C5" w:rsidRPr="00A0775C">
        <w:rPr>
          <w:rFonts w:ascii="Arial" w:hAnsi="Arial" w:cs="Arial"/>
          <w:sz w:val="24"/>
          <w:szCs w:val="24"/>
        </w:rPr>
        <w:t xml:space="preserve">oportionate amount of energy and time is </w:t>
      </w:r>
      <w:r w:rsidR="005605BC" w:rsidRPr="00A0775C">
        <w:rPr>
          <w:rFonts w:ascii="Arial" w:hAnsi="Arial" w:cs="Arial"/>
          <w:sz w:val="24"/>
          <w:szCs w:val="24"/>
        </w:rPr>
        <w:t>dedicated to analysis</w:t>
      </w:r>
      <w:r w:rsidR="00C51379" w:rsidRPr="00A0775C">
        <w:rPr>
          <w:rFonts w:ascii="Arial" w:hAnsi="Arial" w:cs="Arial"/>
          <w:sz w:val="24"/>
          <w:szCs w:val="24"/>
        </w:rPr>
        <w:t xml:space="preserve"> </w:t>
      </w:r>
      <w:r w:rsidR="009C074E" w:rsidRPr="00A0775C">
        <w:rPr>
          <w:rFonts w:ascii="Arial" w:hAnsi="Arial" w:cs="Arial"/>
          <w:sz w:val="24"/>
          <w:szCs w:val="24"/>
        </w:rPr>
        <w:t>“</w:t>
      </w:r>
      <w:r w:rsidR="00C51379" w:rsidRPr="00A0775C">
        <w:rPr>
          <w:rFonts w:ascii="Arial" w:hAnsi="Arial" w:cs="Arial"/>
          <w:sz w:val="24"/>
          <w:szCs w:val="24"/>
        </w:rPr>
        <w:t xml:space="preserve">draining so </w:t>
      </w:r>
      <w:r w:rsidR="00C12083" w:rsidRPr="00A0775C">
        <w:rPr>
          <w:rFonts w:ascii="Arial" w:hAnsi="Arial" w:cs="Arial"/>
          <w:sz w:val="24"/>
          <w:szCs w:val="24"/>
        </w:rPr>
        <w:t>much commitment from those who are supposed to act</w:t>
      </w:r>
      <w:r w:rsidR="009C074E" w:rsidRPr="00A0775C">
        <w:rPr>
          <w:rFonts w:ascii="Arial" w:hAnsi="Arial" w:cs="Arial"/>
          <w:sz w:val="24"/>
          <w:szCs w:val="24"/>
        </w:rPr>
        <w:t>”</w:t>
      </w:r>
      <w:r w:rsidR="00B77AA0">
        <w:rPr>
          <w:rFonts w:ascii="Arial" w:hAnsi="Arial" w:cs="Arial"/>
          <w:sz w:val="24"/>
          <w:szCs w:val="24"/>
        </w:rPr>
        <w:t xml:space="preserve"> (Mintzberg 1993, p.40) </w:t>
      </w:r>
      <w:r w:rsidR="009C074E" w:rsidRPr="00A0775C">
        <w:rPr>
          <w:rFonts w:ascii="Arial" w:hAnsi="Arial" w:cs="Arial"/>
          <w:sz w:val="24"/>
          <w:szCs w:val="24"/>
        </w:rPr>
        <w:t>and causing “paralysis by analysis”</w:t>
      </w:r>
      <w:r w:rsidR="003E187D">
        <w:rPr>
          <w:rFonts w:ascii="Arial" w:hAnsi="Arial" w:cs="Arial"/>
          <w:sz w:val="24"/>
          <w:szCs w:val="24"/>
        </w:rPr>
        <w:t xml:space="preserve"> </w:t>
      </w:r>
      <w:bookmarkStart w:id="5" w:name="_Hlk92735299"/>
      <w:r w:rsidR="003E187D">
        <w:rPr>
          <w:rFonts w:ascii="Arial" w:hAnsi="Arial" w:cs="Arial"/>
          <w:sz w:val="24"/>
          <w:szCs w:val="24"/>
        </w:rPr>
        <w:t>(Mintzberg 1993</w:t>
      </w:r>
      <w:r w:rsidR="00B77AA0">
        <w:rPr>
          <w:rFonts w:ascii="Arial" w:hAnsi="Arial" w:cs="Arial"/>
          <w:sz w:val="24"/>
          <w:szCs w:val="24"/>
        </w:rPr>
        <w:t>, p.40)</w:t>
      </w:r>
      <w:r w:rsidR="009C074E" w:rsidRPr="00A0775C">
        <w:rPr>
          <w:rFonts w:ascii="Arial" w:hAnsi="Arial" w:cs="Arial"/>
          <w:sz w:val="24"/>
          <w:szCs w:val="24"/>
        </w:rPr>
        <w:t>.</w:t>
      </w:r>
      <w:r w:rsidR="00567091" w:rsidRPr="00A0775C">
        <w:rPr>
          <w:rFonts w:ascii="Arial" w:hAnsi="Arial" w:cs="Arial"/>
          <w:sz w:val="24"/>
          <w:szCs w:val="24"/>
        </w:rPr>
        <w:t xml:space="preserve"> </w:t>
      </w:r>
      <w:bookmarkEnd w:id="5"/>
      <w:r w:rsidR="00567091" w:rsidRPr="00A0775C">
        <w:rPr>
          <w:rFonts w:ascii="Arial" w:hAnsi="Arial" w:cs="Arial"/>
          <w:sz w:val="24"/>
          <w:szCs w:val="24"/>
        </w:rPr>
        <w:t>Mintzberg</w:t>
      </w:r>
      <w:r w:rsidR="00D319BC">
        <w:rPr>
          <w:rFonts w:ascii="Arial" w:hAnsi="Arial" w:cs="Arial"/>
          <w:sz w:val="24"/>
          <w:szCs w:val="24"/>
        </w:rPr>
        <w:t xml:space="preserve"> (198</w:t>
      </w:r>
      <w:r w:rsidR="003E0DCC">
        <w:rPr>
          <w:rFonts w:ascii="Arial" w:hAnsi="Arial" w:cs="Arial"/>
          <w:sz w:val="24"/>
          <w:szCs w:val="24"/>
        </w:rPr>
        <w:t>7</w:t>
      </w:r>
      <w:r w:rsidR="00266F14">
        <w:rPr>
          <w:rFonts w:ascii="Arial" w:hAnsi="Arial" w:cs="Arial"/>
          <w:sz w:val="24"/>
          <w:szCs w:val="24"/>
        </w:rPr>
        <w:t xml:space="preserve">) </w:t>
      </w:r>
      <w:r w:rsidR="00266F14" w:rsidRPr="00A0775C">
        <w:rPr>
          <w:rFonts w:ascii="Arial" w:hAnsi="Arial" w:cs="Arial"/>
          <w:sz w:val="24"/>
          <w:szCs w:val="24"/>
        </w:rPr>
        <w:t>in</w:t>
      </w:r>
      <w:r w:rsidR="00374DC4" w:rsidRPr="00A0775C">
        <w:rPr>
          <w:rFonts w:ascii="Arial" w:hAnsi="Arial" w:cs="Arial"/>
          <w:sz w:val="24"/>
          <w:szCs w:val="24"/>
        </w:rPr>
        <w:t xml:space="preserve"> </w:t>
      </w:r>
      <w:r w:rsidR="004358AA" w:rsidRPr="00A0775C">
        <w:rPr>
          <w:rFonts w:ascii="Arial" w:hAnsi="Arial" w:cs="Arial"/>
          <w:sz w:val="24"/>
          <w:szCs w:val="24"/>
        </w:rPr>
        <w:t>presenting his 5 Ps</w:t>
      </w:r>
      <w:r w:rsidR="003E0DCC">
        <w:rPr>
          <w:rFonts w:ascii="Arial" w:hAnsi="Arial" w:cs="Arial"/>
          <w:sz w:val="24"/>
          <w:szCs w:val="24"/>
        </w:rPr>
        <w:t xml:space="preserve"> for </w:t>
      </w:r>
      <w:r w:rsidR="004358AA" w:rsidRPr="00A0775C">
        <w:rPr>
          <w:rFonts w:ascii="Arial" w:hAnsi="Arial" w:cs="Arial"/>
          <w:sz w:val="24"/>
          <w:szCs w:val="24"/>
        </w:rPr>
        <w:t>strategy</w:t>
      </w:r>
      <w:r w:rsidR="006259A2" w:rsidRPr="00A0775C">
        <w:rPr>
          <w:rFonts w:ascii="Arial" w:hAnsi="Arial" w:cs="Arial"/>
          <w:sz w:val="24"/>
          <w:szCs w:val="24"/>
        </w:rPr>
        <w:t xml:space="preserve"> shows </w:t>
      </w:r>
      <w:r w:rsidR="005039D9" w:rsidRPr="00A0775C">
        <w:rPr>
          <w:rFonts w:ascii="Arial" w:hAnsi="Arial" w:cs="Arial"/>
          <w:sz w:val="24"/>
          <w:szCs w:val="24"/>
        </w:rPr>
        <w:t xml:space="preserve">that analysis should not be solely based on data but </w:t>
      </w:r>
      <w:r w:rsidR="00827723" w:rsidRPr="00A0775C">
        <w:rPr>
          <w:rFonts w:ascii="Arial" w:hAnsi="Arial" w:cs="Arial"/>
          <w:sz w:val="24"/>
          <w:szCs w:val="24"/>
        </w:rPr>
        <w:t xml:space="preserve">is wider than just a plan on </w:t>
      </w:r>
      <w:r w:rsidR="00266F14" w:rsidRPr="00A0775C">
        <w:rPr>
          <w:rFonts w:ascii="Arial" w:hAnsi="Arial" w:cs="Arial"/>
          <w:sz w:val="24"/>
          <w:szCs w:val="24"/>
        </w:rPr>
        <w:t>paper</w:t>
      </w:r>
      <w:r w:rsidR="00266F14">
        <w:rPr>
          <w:rFonts w:ascii="Arial" w:hAnsi="Arial" w:cs="Arial"/>
          <w:sz w:val="24"/>
          <w:szCs w:val="24"/>
        </w:rPr>
        <w:t xml:space="preserve"> </w:t>
      </w:r>
      <w:r w:rsidR="00266F14" w:rsidRPr="00A0775C">
        <w:rPr>
          <w:rFonts w:ascii="Arial" w:hAnsi="Arial" w:cs="Arial"/>
          <w:sz w:val="24"/>
          <w:szCs w:val="24"/>
        </w:rPr>
        <w:t>and</w:t>
      </w:r>
      <w:r w:rsidR="00997A9D" w:rsidRPr="00A0775C">
        <w:rPr>
          <w:rFonts w:ascii="Arial" w:hAnsi="Arial" w:cs="Arial"/>
          <w:sz w:val="24"/>
          <w:szCs w:val="24"/>
        </w:rPr>
        <w:t xml:space="preserve"> there needs to be an appreciation </w:t>
      </w:r>
      <w:r w:rsidR="00BE4240" w:rsidRPr="00A0775C">
        <w:rPr>
          <w:rFonts w:ascii="Arial" w:hAnsi="Arial" w:cs="Arial"/>
          <w:sz w:val="24"/>
          <w:szCs w:val="24"/>
        </w:rPr>
        <w:t xml:space="preserve">of </w:t>
      </w:r>
      <w:r w:rsidR="00036840" w:rsidRPr="00A0775C">
        <w:rPr>
          <w:rFonts w:ascii="Arial" w:hAnsi="Arial" w:cs="Arial"/>
          <w:sz w:val="24"/>
          <w:szCs w:val="24"/>
        </w:rPr>
        <w:t xml:space="preserve">the collective </w:t>
      </w:r>
      <w:r w:rsidR="004C436C" w:rsidRPr="00A0775C">
        <w:rPr>
          <w:rFonts w:ascii="Arial" w:hAnsi="Arial" w:cs="Arial"/>
          <w:sz w:val="24"/>
          <w:szCs w:val="24"/>
        </w:rPr>
        <w:t xml:space="preserve">perspective </w:t>
      </w:r>
      <w:r w:rsidR="0017423A" w:rsidRPr="00A0775C">
        <w:rPr>
          <w:rFonts w:ascii="Arial" w:hAnsi="Arial" w:cs="Arial"/>
          <w:sz w:val="24"/>
          <w:szCs w:val="24"/>
        </w:rPr>
        <w:t xml:space="preserve">and how all the staff in the organisation </w:t>
      </w:r>
      <w:r w:rsidR="00BE4240" w:rsidRPr="00A0775C">
        <w:rPr>
          <w:rFonts w:ascii="Arial" w:hAnsi="Arial" w:cs="Arial"/>
          <w:sz w:val="24"/>
          <w:szCs w:val="24"/>
        </w:rPr>
        <w:t xml:space="preserve">can align themselves </w:t>
      </w:r>
      <w:r w:rsidR="00291453" w:rsidRPr="00A0775C">
        <w:rPr>
          <w:rFonts w:ascii="Arial" w:hAnsi="Arial" w:cs="Arial"/>
          <w:sz w:val="24"/>
          <w:szCs w:val="24"/>
        </w:rPr>
        <w:t xml:space="preserve">as a group </w:t>
      </w:r>
      <w:r w:rsidR="00BE4240" w:rsidRPr="00A0775C">
        <w:rPr>
          <w:rFonts w:ascii="Arial" w:hAnsi="Arial" w:cs="Arial"/>
          <w:sz w:val="24"/>
          <w:szCs w:val="24"/>
        </w:rPr>
        <w:t xml:space="preserve">in thought and action with </w:t>
      </w:r>
      <w:r w:rsidR="00A93FD8" w:rsidRPr="00A0775C">
        <w:rPr>
          <w:rFonts w:ascii="Arial" w:hAnsi="Arial" w:cs="Arial"/>
          <w:sz w:val="24"/>
          <w:szCs w:val="24"/>
        </w:rPr>
        <w:t>any strategy</w:t>
      </w:r>
      <w:r w:rsidR="00291453" w:rsidRPr="00A0775C">
        <w:rPr>
          <w:rFonts w:ascii="Arial" w:hAnsi="Arial" w:cs="Arial"/>
          <w:sz w:val="24"/>
          <w:szCs w:val="24"/>
        </w:rPr>
        <w:t>.</w:t>
      </w:r>
      <w:r w:rsidR="00725159">
        <w:rPr>
          <w:rFonts w:ascii="Arial" w:hAnsi="Arial" w:cs="Arial"/>
          <w:sz w:val="24"/>
          <w:szCs w:val="24"/>
        </w:rPr>
        <w:t xml:space="preserve"> Y</w:t>
      </w:r>
      <w:r w:rsidR="00E147E1" w:rsidRPr="00A0775C">
        <w:rPr>
          <w:rFonts w:ascii="Arial" w:hAnsi="Arial" w:cs="Arial"/>
          <w:sz w:val="24"/>
          <w:szCs w:val="24"/>
        </w:rPr>
        <w:t xml:space="preserve">ou need to understand the culture of the organisation, how </w:t>
      </w:r>
      <w:r w:rsidR="00BA2D93" w:rsidRPr="00A0775C">
        <w:rPr>
          <w:rFonts w:ascii="Arial" w:hAnsi="Arial" w:cs="Arial"/>
          <w:sz w:val="24"/>
          <w:szCs w:val="24"/>
        </w:rPr>
        <w:t xml:space="preserve">individual departments and individuals think and what will </w:t>
      </w:r>
      <w:r w:rsidR="00EE6E0C" w:rsidRPr="00A0775C">
        <w:rPr>
          <w:rFonts w:ascii="Arial" w:hAnsi="Arial" w:cs="Arial"/>
          <w:sz w:val="24"/>
          <w:szCs w:val="24"/>
        </w:rPr>
        <w:t>engage and energise them to commit to the strategy collectively</w:t>
      </w:r>
      <w:r w:rsidR="00453A60" w:rsidRPr="00A0775C">
        <w:rPr>
          <w:rFonts w:ascii="Arial" w:hAnsi="Arial" w:cs="Arial"/>
          <w:sz w:val="24"/>
          <w:szCs w:val="24"/>
        </w:rPr>
        <w:t xml:space="preserve">.  </w:t>
      </w:r>
      <w:r w:rsidR="00297E6F" w:rsidRPr="00A0775C">
        <w:rPr>
          <w:rFonts w:ascii="Arial" w:hAnsi="Arial" w:cs="Arial"/>
          <w:sz w:val="24"/>
          <w:szCs w:val="24"/>
        </w:rPr>
        <w:t xml:space="preserve">Analysis should be significantly more </w:t>
      </w:r>
      <w:r w:rsidR="00A93FD8" w:rsidRPr="00A0775C">
        <w:rPr>
          <w:rFonts w:ascii="Arial" w:hAnsi="Arial" w:cs="Arial"/>
          <w:sz w:val="24"/>
          <w:szCs w:val="24"/>
        </w:rPr>
        <w:t>sophisticated,</w:t>
      </w:r>
      <w:r w:rsidR="000E6112" w:rsidRPr="00A0775C">
        <w:rPr>
          <w:rFonts w:ascii="Arial" w:hAnsi="Arial" w:cs="Arial"/>
          <w:sz w:val="24"/>
          <w:szCs w:val="24"/>
        </w:rPr>
        <w:t xml:space="preserve"> not relying on numbers and data but also based on intuition</w:t>
      </w:r>
      <w:r w:rsidR="00BE2000" w:rsidRPr="00A0775C">
        <w:rPr>
          <w:rFonts w:ascii="Arial" w:hAnsi="Arial" w:cs="Arial"/>
          <w:sz w:val="24"/>
          <w:szCs w:val="24"/>
        </w:rPr>
        <w:t xml:space="preserve"> and experience through </w:t>
      </w:r>
      <w:r w:rsidR="00D425F4" w:rsidRPr="00A0775C">
        <w:rPr>
          <w:rFonts w:ascii="Arial" w:hAnsi="Arial" w:cs="Arial"/>
          <w:sz w:val="24"/>
          <w:szCs w:val="24"/>
        </w:rPr>
        <w:t xml:space="preserve">stakeholder engagement that encourages freedom of expression and thought. </w:t>
      </w:r>
      <w:r w:rsidR="000B1F79" w:rsidRPr="00A0775C">
        <w:rPr>
          <w:rFonts w:ascii="Arial" w:hAnsi="Arial" w:cs="Arial"/>
          <w:sz w:val="24"/>
          <w:szCs w:val="24"/>
        </w:rPr>
        <w:t xml:space="preserve">Those involved in the strategic plan should ensure </w:t>
      </w:r>
      <w:r w:rsidR="008D5A84" w:rsidRPr="00A0775C">
        <w:rPr>
          <w:rFonts w:ascii="Arial" w:hAnsi="Arial" w:cs="Arial"/>
          <w:sz w:val="24"/>
          <w:szCs w:val="24"/>
        </w:rPr>
        <w:t xml:space="preserve">that is not </w:t>
      </w:r>
      <w:r w:rsidR="00FA1BB5" w:rsidRPr="00A0775C">
        <w:rPr>
          <w:rFonts w:ascii="Arial" w:hAnsi="Arial" w:cs="Arial"/>
          <w:sz w:val="24"/>
          <w:szCs w:val="24"/>
        </w:rPr>
        <w:t xml:space="preserve">disconnected from those at the operational level </w:t>
      </w:r>
      <w:r w:rsidR="00BF342B" w:rsidRPr="00A0775C">
        <w:rPr>
          <w:rFonts w:ascii="Arial" w:hAnsi="Arial" w:cs="Arial"/>
          <w:sz w:val="24"/>
          <w:szCs w:val="24"/>
        </w:rPr>
        <w:t xml:space="preserve">and </w:t>
      </w:r>
      <w:r w:rsidR="00647018" w:rsidRPr="00A0775C">
        <w:rPr>
          <w:rFonts w:ascii="Arial" w:hAnsi="Arial" w:cs="Arial"/>
          <w:sz w:val="24"/>
          <w:szCs w:val="24"/>
        </w:rPr>
        <w:t xml:space="preserve">therefore effective engagement is required from the commencement of the </w:t>
      </w:r>
      <w:r w:rsidR="00491E48" w:rsidRPr="00A0775C">
        <w:rPr>
          <w:rFonts w:ascii="Arial" w:hAnsi="Arial" w:cs="Arial"/>
          <w:sz w:val="24"/>
          <w:szCs w:val="24"/>
        </w:rPr>
        <w:t>plan’s development.</w:t>
      </w:r>
    </w:p>
    <w:p w14:paraId="33B7B53B" w14:textId="4154DA98" w:rsidR="0085554F" w:rsidRPr="00A0775C" w:rsidRDefault="0083073C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t xml:space="preserve">The </w:t>
      </w:r>
      <w:r w:rsidR="00CC0C9B" w:rsidRPr="00A0775C">
        <w:rPr>
          <w:rFonts w:ascii="Arial" w:hAnsi="Arial" w:cs="Arial"/>
          <w:sz w:val="24"/>
          <w:szCs w:val="24"/>
        </w:rPr>
        <w:t xml:space="preserve">use of data analysis </w:t>
      </w:r>
      <w:r w:rsidR="00F61AE6">
        <w:rPr>
          <w:rFonts w:ascii="Arial" w:hAnsi="Arial" w:cs="Arial"/>
          <w:sz w:val="24"/>
          <w:szCs w:val="24"/>
        </w:rPr>
        <w:t>combined with stakeholder analysis</w:t>
      </w:r>
      <w:r w:rsidR="001E7543">
        <w:rPr>
          <w:rFonts w:ascii="Arial" w:hAnsi="Arial" w:cs="Arial"/>
          <w:sz w:val="24"/>
          <w:szCs w:val="24"/>
        </w:rPr>
        <w:t>, ensuring the</w:t>
      </w:r>
      <w:r w:rsidR="00F66893" w:rsidRPr="00A0775C">
        <w:rPr>
          <w:rFonts w:ascii="Arial" w:hAnsi="Arial" w:cs="Arial"/>
          <w:sz w:val="24"/>
          <w:szCs w:val="24"/>
        </w:rPr>
        <w:t xml:space="preserve"> </w:t>
      </w:r>
      <w:r w:rsidR="00CC0C9B" w:rsidRPr="00A0775C">
        <w:rPr>
          <w:rFonts w:ascii="Arial" w:hAnsi="Arial" w:cs="Arial"/>
          <w:sz w:val="24"/>
          <w:szCs w:val="24"/>
        </w:rPr>
        <w:t xml:space="preserve">early involvement of internal stakeholders at every level, will </w:t>
      </w:r>
      <w:r w:rsidR="002623D5" w:rsidRPr="00A0775C">
        <w:rPr>
          <w:rFonts w:ascii="Arial" w:hAnsi="Arial" w:cs="Arial"/>
          <w:sz w:val="24"/>
          <w:szCs w:val="24"/>
        </w:rPr>
        <w:t xml:space="preserve">lead to a better understanding of culture in both forces </w:t>
      </w:r>
      <w:r w:rsidR="00F66893" w:rsidRPr="00A0775C">
        <w:rPr>
          <w:rFonts w:ascii="Arial" w:hAnsi="Arial" w:cs="Arial"/>
          <w:sz w:val="24"/>
          <w:szCs w:val="24"/>
        </w:rPr>
        <w:t>and effective understanding and</w:t>
      </w:r>
      <w:r w:rsidR="005D72FA" w:rsidRPr="00A0775C">
        <w:rPr>
          <w:rFonts w:ascii="Arial" w:hAnsi="Arial" w:cs="Arial"/>
          <w:sz w:val="24"/>
          <w:szCs w:val="24"/>
        </w:rPr>
        <w:t xml:space="preserve"> commitment to the plan.</w:t>
      </w:r>
      <w:r w:rsidR="00B51B17">
        <w:rPr>
          <w:rFonts w:ascii="Arial" w:hAnsi="Arial" w:cs="Arial"/>
          <w:sz w:val="24"/>
          <w:szCs w:val="24"/>
        </w:rPr>
        <w:t xml:space="preserve"> </w:t>
      </w:r>
      <w:r w:rsidR="00E84162">
        <w:rPr>
          <w:rFonts w:ascii="Arial" w:hAnsi="Arial" w:cs="Arial"/>
          <w:sz w:val="24"/>
          <w:szCs w:val="24"/>
        </w:rPr>
        <w:t>Poister</w:t>
      </w:r>
      <w:r w:rsidR="00B51B17">
        <w:rPr>
          <w:rFonts w:ascii="Arial" w:hAnsi="Arial" w:cs="Arial"/>
          <w:sz w:val="24"/>
          <w:szCs w:val="24"/>
        </w:rPr>
        <w:t xml:space="preserve"> </w:t>
      </w:r>
      <w:r w:rsidR="00A3327F">
        <w:rPr>
          <w:rFonts w:ascii="Arial" w:hAnsi="Arial" w:cs="Arial"/>
          <w:sz w:val="24"/>
          <w:szCs w:val="24"/>
        </w:rPr>
        <w:t>(2010) notes that t</w:t>
      </w:r>
      <w:r w:rsidR="00785B66" w:rsidRPr="00A0775C">
        <w:rPr>
          <w:rFonts w:ascii="Arial" w:hAnsi="Arial" w:cs="Arial"/>
          <w:sz w:val="24"/>
          <w:szCs w:val="24"/>
        </w:rPr>
        <w:t>his invol</w:t>
      </w:r>
      <w:r w:rsidR="00C60949" w:rsidRPr="00A0775C">
        <w:rPr>
          <w:rFonts w:ascii="Arial" w:hAnsi="Arial" w:cs="Arial"/>
          <w:sz w:val="24"/>
          <w:szCs w:val="24"/>
        </w:rPr>
        <w:t xml:space="preserve">vement in the process and </w:t>
      </w:r>
      <w:r w:rsidR="00AA44E3" w:rsidRPr="00A0775C">
        <w:rPr>
          <w:rFonts w:ascii="Arial" w:hAnsi="Arial" w:cs="Arial"/>
          <w:sz w:val="24"/>
          <w:szCs w:val="24"/>
        </w:rPr>
        <w:t xml:space="preserve">specifically </w:t>
      </w:r>
      <w:r w:rsidR="00AA44E3" w:rsidRPr="00A0775C">
        <w:rPr>
          <w:rFonts w:ascii="Arial" w:hAnsi="Arial" w:cs="Arial"/>
          <w:sz w:val="24"/>
          <w:szCs w:val="24"/>
        </w:rPr>
        <w:lastRenderedPageBreak/>
        <w:t>asking managers to engage and think about the future direction of the organisation</w:t>
      </w:r>
      <w:r w:rsidR="004C7492" w:rsidRPr="00A0775C">
        <w:rPr>
          <w:rFonts w:ascii="Arial" w:hAnsi="Arial" w:cs="Arial"/>
          <w:sz w:val="24"/>
          <w:szCs w:val="24"/>
        </w:rPr>
        <w:t xml:space="preserve">s and in this case its digital capabilities, will allow </w:t>
      </w:r>
      <w:r w:rsidR="000977EB" w:rsidRPr="00A0775C">
        <w:rPr>
          <w:rFonts w:ascii="Arial" w:hAnsi="Arial" w:cs="Arial"/>
          <w:sz w:val="24"/>
          <w:szCs w:val="24"/>
        </w:rPr>
        <w:t xml:space="preserve">“more creative and </w:t>
      </w:r>
      <w:r w:rsidR="008446E5" w:rsidRPr="00A0775C">
        <w:rPr>
          <w:rFonts w:ascii="Arial" w:hAnsi="Arial" w:cs="Arial"/>
          <w:sz w:val="24"/>
          <w:szCs w:val="24"/>
        </w:rPr>
        <w:t xml:space="preserve">out of the box </w:t>
      </w:r>
      <w:r w:rsidR="009038DE" w:rsidRPr="00A0775C">
        <w:rPr>
          <w:rFonts w:ascii="Arial" w:hAnsi="Arial" w:cs="Arial"/>
          <w:sz w:val="24"/>
          <w:szCs w:val="24"/>
        </w:rPr>
        <w:t>thinking”</w:t>
      </w:r>
      <w:r w:rsidR="00060144">
        <w:rPr>
          <w:rFonts w:ascii="Arial" w:hAnsi="Arial" w:cs="Arial"/>
          <w:sz w:val="24"/>
          <w:szCs w:val="24"/>
        </w:rPr>
        <w:t xml:space="preserve"> (Poister</w:t>
      </w:r>
      <w:r w:rsidR="00DD7AF2">
        <w:rPr>
          <w:rFonts w:ascii="Arial" w:hAnsi="Arial" w:cs="Arial"/>
          <w:sz w:val="24"/>
          <w:szCs w:val="24"/>
        </w:rPr>
        <w:t>,2010, p.248)</w:t>
      </w:r>
      <w:r w:rsidR="009038DE" w:rsidRPr="00A0775C">
        <w:rPr>
          <w:rFonts w:ascii="Arial" w:hAnsi="Arial" w:cs="Arial"/>
          <w:sz w:val="24"/>
          <w:szCs w:val="24"/>
        </w:rPr>
        <w:t xml:space="preserve"> as</w:t>
      </w:r>
      <w:r w:rsidR="008446E5" w:rsidRPr="00A0775C">
        <w:rPr>
          <w:rFonts w:ascii="Arial" w:hAnsi="Arial" w:cs="Arial"/>
          <w:sz w:val="24"/>
          <w:szCs w:val="24"/>
        </w:rPr>
        <w:t xml:space="preserve"> well as building commitment</w:t>
      </w:r>
      <w:r w:rsidR="00A31990" w:rsidRPr="00A0775C">
        <w:rPr>
          <w:rFonts w:ascii="Arial" w:hAnsi="Arial" w:cs="Arial"/>
          <w:sz w:val="24"/>
          <w:szCs w:val="24"/>
        </w:rPr>
        <w:t xml:space="preserve"> to the organisations and their priorities and </w:t>
      </w:r>
      <w:r w:rsidR="00C70AE1" w:rsidRPr="00A0775C">
        <w:rPr>
          <w:rFonts w:ascii="Arial" w:hAnsi="Arial" w:cs="Arial"/>
          <w:sz w:val="24"/>
          <w:szCs w:val="24"/>
        </w:rPr>
        <w:t xml:space="preserve">vision. </w:t>
      </w:r>
      <w:r w:rsidR="00984A0E">
        <w:rPr>
          <w:rFonts w:ascii="Arial" w:hAnsi="Arial" w:cs="Arial"/>
          <w:sz w:val="24"/>
          <w:szCs w:val="24"/>
        </w:rPr>
        <w:t>As Nutt and Backoff (1993) state</w:t>
      </w:r>
      <w:r w:rsidR="00984A0E">
        <w:rPr>
          <w:rFonts w:ascii="Arial" w:hAnsi="Arial" w:cs="Arial"/>
          <w:sz w:val="24"/>
          <w:szCs w:val="24"/>
        </w:rPr>
        <w:t>,</w:t>
      </w:r>
      <w:r w:rsidR="00984A0E">
        <w:rPr>
          <w:rFonts w:ascii="Arial" w:hAnsi="Arial" w:cs="Arial"/>
          <w:sz w:val="24"/>
          <w:szCs w:val="24"/>
        </w:rPr>
        <w:t xml:space="preserve"> good strategic management practice should </w:t>
      </w:r>
      <w:proofErr w:type="gramStart"/>
      <w:r w:rsidR="00984A0E">
        <w:rPr>
          <w:rFonts w:ascii="Arial" w:hAnsi="Arial" w:cs="Arial"/>
          <w:sz w:val="24"/>
          <w:szCs w:val="24"/>
        </w:rPr>
        <w:t>take into account</w:t>
      </w:r>
      <w:proofErr w:type="gramEnd"/>
      <w:r w:rsidR="00984A0E">
        <w:rPr>
          <w:rFonts w:ascii="Arial" w:hAnsi="Arial" w:cs="Arial"/>
          <w:sz w:val="24"/>
          <w:szCs w:val="24"/>
        </w:rPr>
        <w:t xml:space="preserve"> the lack of incentives for those working in the public sector, such as pay differentials and bonuses, so involvement in the strategic planning process will create a sense of worth based on being able to influence the future direction of the organisation.</w:t>
      </w:r>
    </w:p>
    <w:p w14:paraId="77B9E58B" w14:textId="16842967" w:rsidR="00B32078" w:rsidRDefault="00EF71A3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t xml:space="preserve">Michael Porter </w:t>
      </w:r>
      <w:sdt>
        <w:sdtPr>
          <w:rPr>
            <w:rFonts w:ascii="Arial" w:hAnsi="Arial" w:cs="Arial"/>
            <w:sz w:val="24"/>
            <w:szCs w:val="24"/>
          </w:rPr>
          <w:id w:val="516734158"/>
          <w:citation/>
        </w:sdtPr>
        <w:sdtEndPr/>
        <w:sdtContent>
          <w:r w:rsidR="00ED51E7" w:rsidRPr="00A0775C">
            <w:rPr>
              <w:rFonts w:ascii="Arial" w:hAnsi="Arial" w:cs="Arial"/>
              <w:sz w:val="24"/>
              <w:szCs w:val="24"/>
            </w:rPr>
            <w:fldChar w:fldCharType="begin"/>
          </w:r>
          <w:r w:rsidR="00ED51E7" w:rsidRPr="00A0775C">
            <w:rPr>
              <w:rFonts w:ascii="Arial" w:hAnsi="Arial" w:cs="Arial"/>
              <w:sz w:val="24"/>
              <w:szCs w:val="24"/>
            </w:rPr>
            <w:instrText xml:space="preserve"> CITATION Por98 \l 2057 </w:instrText>
          </w:r>
          <w:r w:rsidR="00ED51E7" w:rsidRPr="00A0775C">
            <w:rPr>
              <w:rFonts w:ascii="Arial" w:hAnsi="Arial" w:cs="Arial"/>
              <w:sz w:val="24"/>
              <w:szCs w:val="24"/>
            </w:rPr>
            <w:fldChar w:fldCharType="separate"/>
          </w:r>
          <w:r w:rsidR="001B50AC" w:rsidRPr="001B50AC">
            <w:rPr>
              <w:rFonts w:ascii="Arial" w:hAnsi="Arial" w:cs="Arial"/>
              <w:noProof/>
              <w:sz w:val="24"/>
              <w:szCs w:val="24"/>
            </w:rPr>
            <w:t>(Porter, 1998)</w:t>
          </w:r>
          <w:r w:rsidR="00ED51E7" w:rsidRPr="00A0775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C274C" w:rsidRPr="00A0775C">
        <w:rPr>
          <w:rFonts w:ascii="Arial" w:hAnsi="Arial" w:cs="Arial"/>
          <w:sz w:val="24"/>
          <w:szCs w:val="24"/>
        </w:rPr>
        <w:t xml:space="preserve"> and his </w:t>
      </w:r>
      <w:r w:rsidR="00A338E8" w:rsidRPr="00A0775C">
        <w:rPr>
          <w:rFonts w:ascii="Arial" w:hAnsi="Arial" w:cs="Arial"/>
          <w:sz w:val="24"/>
          <w:szCs w:val="24"/>
        </w:rPr>
        <w:t xml:space="preserve">deliberate strategy approach is one where he states that the </w:t>
      </w:r>
      <w:r w:rsidR="000C7165" w:rsidRPr="00A0775C">
        <w:rPr>
          <w:rFonts w:ascii="Arial" w:hAnsi="Arial" w:cs="Arial"/>
          <w:sz w:val="24"/>
          <w:szCs w:val="24"/>
        </w:rPr>
        <w:t xml:space="preserve">analysis of the </w:t>
      </w:r>
      <w:r w:rsidR="00A338E8" w:rsidRPr="00A0775C">
        <w:rPr>
          <w:rFonts w:ascii="Arial" w:hAnsi="Arial" w:cs="Arial"/>
          <w:sz w:val="24"/>
          <w:szCs w:val="24"/>
        </w:rPr>
        <w:t>“five competitive forces -</w:t>
      </w:r>
      <w:r w:rsidR="009038DE" w:rsidRPr="00A0775C">
        <w:rPr>
          <w:rFonts w:ascii="Arial" w:hAnsi="Arial" w:cs="Arial"/>
          <w:sz w:val="24"/>
          <w:szCs w:val="24"/>
        </w:rPr>
        <w:t>entry, threat</w:t>
      </w:r>
      <w:r w:rsidR="00A338E8" w:rsidRPr="00A0775C">
        <w:rPr>
          <w:rFonts w:ascii="Arial" w:hAnsi="Arial" w:cs="Arial"/>
          <w:sz w:val="24"/>
          <w:szCs w:val="24"/>
        </w:rPr>
        <w:t xml:space="preserve"> of substitutions, bargaining power of </w:t>
      </w:r>
      <w:r w:rsidR="009038DE" w:rsidRPr="00A0775C">
        <w:rPr>
          <w:rFonts w:ascii="Arial" w:hAnsi="Arial" w:cs="Arial"/>
          <w:sz w:val="24"/>
          <w:szCs w:val="24"/>
        </w:rPr>
        <w:t>buyers, bargaining</w:t>
      </w:r>
      <w:r w:rsidR="009F595B" w:rsidRPr="00A0775C">
        <w:rPr>
          <w:rFonts w:ascii="Arial" w:hAnsi="Arial" w:cs="Arial"/>
          <w:sz w:val="24"/>
          <w:szCs w:val="24"/>
        </w:rPr>
        <w:t xml:space="preserve"> power of </w:t>
      </w:r>
      <w:r w:rsidR="009038DE" w:rsidRPr="00A0775C">
        <w:rPr>
          <w:rFonts w:ascii="Arial" w:hAnsi="Arial" w:cs="Arial"/>
          <w:sz w:val="24"/>
          <w:szCs w:val="24"/>
        </w:rPr>
        <w:t>suppliers, and</w:t>
      </w:r>
      <w:r w:rsidR="009F595B" w:rsidRPr="00A0775C">
        <w:rPr>
          <w:rFonts w:ascii="Arial" w:hAnsi="Arial" w:cs="Arial"/>
          <w:sz w:val="24"/>
          <w:szCs w:val="24"/>
        </w:rPr>
        <w:t xml:space="preserve"> rivalry</w:t>
      </w:r>
      <w:r w:rsidR="00A70D7F" w:rsidRPr="00A0775C">
        <w:rPr>
          <w:rFonts w:ascii="Arial" w:hAnsi="Arial" w:cs="Arial"/>
          <w:sz w:val="24"/>
          <w:szCs w:val="24"/>
        </w:rPr>
        <w:t xml:space="preserve"> amongst current competitors”</w:t>
      </w:r>
      <w:r w:rsidR="00DD5A30" w:rsidRPr="00A0775C">
        <w:rPr>
          <w:rFonts w:ascii="Arial" w:hAnsi="Arial" w:cs="Arial"/>
          <w:sz w:val="24"/>
          <w:szCs w:val="24"/>
        </w:rPr>
        <w:t xml:space="preserve"> </w:t>
      </w:r>
      <w:r w:rsidR="00431C42" w:rsidRPr="00A0775C">
        <w:rPr>
          <w:rFonts w:ascii="Arial" w:hAnsi="Arial" w:cs="Arial"/>
          <w:sz w:val="24"/>
          <w:szCs w:val="24"/>
        </w:rPr>
        <w:t>(</w:t>
      </w:r>
      <w:r w:rsidR="00B22543">
        <w:rPr>
          <w:rFonts w:ascii="Arial" w:hAnsi="Arial" w:cs="Arial"/>
          <w:sz w:val="24"/>
          <w:szCs w:val="24"/>
        </w:rPr>
        <w:t>Porter, 1998, p.</w:t>
      </w:r>
      <w:r w:rsidR="00431C42" w:rsidRPr="00A0775C">
        <w:rPr>
          <w:rFonts w:ascii="Arial" w:hAnsi="Arial" w:cs="Arial"/>
          <w:sz w:val="24"/>
          <w:szCs w:val="24"/>
        </w:rPr>
        <w:t xml:space="preserve">26) </w:t>
      </w:r>
      <w:r w:rsidR="000C7165" w:rsidRPr="00A0775C">
        <w:rPr>
          <w:rFonts w:ascii="Arial" w:hAnsi="Arial" w:cs="Arial"/>
          <w:sz w:val="24"/>
          <w:szCs w:val="24"/>
        </w:rPr>
        <w:t xml:space="preserve">allows an organisation </w:t>
      </w:r>
      <w:r w:rsidR="000347EB" w:rsidRPr="00A0775C">
        <w:rPr>
          <w:rFonts w:ascii="Arial" w:hAnsi="Arial" w:cs="Arial"/>
          <w:sz w:val="24"/>
          <w:szCs w:val="24"/>
        </w:rPr>
        <w:t>to develop its competitive strategy</w:t>
      </w:r>
      <w:r w:rsidR="00A40BCE" w:rsidRPr="00A0775C">
        <w:rPr>
          <w:rFonts w:ascii="Arial" w:hAnsi="Arial" w:cs="Arial"/>
          <w:sz w:val="24"/>
          <w:szCs w:val="24"/>
        </w:rPr>
        <w:t xml:space="preserve">. </w:t>
      </w:r>
      <w:r w:rsidR="007D4F08" w:rsidRPr="00A0775C">
        <w:rPr>
          <w:rFonts w:ascii="Arial" w:hAnsi="Arial" w:cs="Arial"/>
          <w:sz w:val="24"/>
          <w:szCs w:val="24"/>
        </w:rPr>
        <w:t xml:space="preserve"> By using this analysis and focusing on the </w:t>
      </w:r>
      <w:r w:rsidR="001E73A8" w:rsidRPr="00A0775C">
        <w:rPr>
          <w:rFonts w:ascii="Arial" w:hAnsi="Arial" w:cs="Arial"/>
          <w:sz w:val="24"/>
          <w:szCs w:val="24"/>
        </w:rPr>
        <w:t xml:space="preserve">five forces, the organisation can better understand the industry that it is working in and evaluate </w:t>
      </w:r>
      <w:r w:rsidR="009038DE" w:rsidRPr="00A0775C">
        <w:rPr>
          <w:rFonts w:ascii="Arial" w:hAnsi="Arial" w:cs="Arial"/>
          <w:sz w:val="24"/>
          <w:szCs w:val="24"/>
        </w:rPr>
        <w:t>its</w:t>
      </w:r>
      <w:r w:rsidR="001E73A8" w:rsidRPr="00A0775C">
        <w:rPr>
          <w:rFonts w:ascii="Arial" w:hAnsi="Arial" w:cs="Arial"/>
          <w:sz w:val="24"/>
          <w:szCs w:val="24"/>
        </w:rPr>
        <w:t xml:space="preserve"> strength and weaknesses within that industry. </w:t>
      </w:r>
      <w:r w:rsidR="001F6E9C" w:rsidRPr="00A0775C">
        <w:rPr>
          <w:rFonts w:ascii="Arial" w:hAnsi="Arial" w:cs="Arial"/>
          <w:sz w:val="24"/>
          <w:szCs w:val="24"/>
        </w:rPr>
        <w:t xml:space="preserve"> Although </w:t>
      </w:r>
      <w:r w:rsidR="00547D30" w:rsidRPr="00A0775C">
        <w:rPr>
          <w:rFonts w:ascii="Arial" w:hAnsi="Arial" w:cs="Arial"/>
          <w:sz w:val="24"/>
          <w:szCs w:val="24"/>
        </w:rPr>
        <w:t xml:space="preserve">Porter’s approach may appear more suited to a </w:t>
      </w:r>
      <w:r w:rsidR="009038DE" w:rsidRPr="00A0775C">
        <w:rPr>
          <w:rFonts w:ascii="Arial" w:hAnsi="Arial" w:cs="Arial"/>
          <w:sz w:val="24"/>
          <w:szCs w:val="24"/>
        </w:rPr>
        <w:t>non-public</w:t>
      </w:r>
      <w:r w:rsidR="00547D30" w:rsidRPr="00A0775C">
        <w:rPr>
          <w:rFonts w:ascii="Arial" w:hAnsi="Arial" w:cs="Arial"/>
          <w:sz w:val="24"/>
          <w:szCs w:val="24"/>
        </w:rPr>
        <w:t xml:space="preserve"> sector </w:t>
      </w:r>
      <w:r w:rsidR="00CF3353" w:rsidRPr="00A0775C">
        <w:rPr>
          <w:rFonts w:ascii="Arial" w:hAnsi="Arial" w:cs="Arial"/>
          <w:sz w:val="24"/>
          <w:szCs w:val="24"/>
        </w:rPr>
        <w:t xml:space="preserve">strategic plan, there is much that can be taken from his </w:t>
      </w:r>
      <w:r w:rsidR="00692841" w:rsidRPr="00A0775C">
        <w:rPr>
          <w:rFonts w:ascii="Arial" w:hAnsi="Arial" w:cs="Arial"/>
          <w:sz w:val="24"/>
          <w:szCs w:val="24"/>
        </w:rPr>
        <w:t>approach.</w:t>
      </w:r>
      <w:r w:rsidR="007C777D" w:rsidRPr="00A0775C">
        <w:rPr>
          <w:rFonts w:ascii="Arial" w:hAnsi="Arial" w:cs="Arial"/>
          <w:sz w:val="24"/>
          <w:szCs w:val="24"/>
        </w:rPr>
        <w:t xml:space="preserve"> </w:t>
      </w:r>
      <w:r w:rsidR="00964800" w:rsidRPr="00A0775C">
        <w:rPr>
          <w:rFonts w:ascii="Arial" w:hAnsi="Arial" w:cs="Arial"/>
          <w:sz w:val="24"/>
          <w:szCs w:val="24"/>
        </w:rPr>
        <w:t xml:space="preserve">In relation to a digital plan for South Wales Police and Gwent Police, a new command and control system is </w:t>
      </w:r>
      <w:r w:rsidR="00AC09DE" w:rsidRPr="00A0775C">
        <w:rPr>
          <w:rFonts w:ascii="Arial" w:hAnsi="Arial" w:cs="Arial"/>
          <w:sz w:val="24"/>
          <w:szCs w:val="24"/>
        </w:rPr>
        <w:t xml:space="preserve">a significant piece of work that needs to be delivered. Knowing the </w:t>
      </w:r>
      <w:r w:rsidR="00BE333A" w:rsidRPr="00A0775C">
        <w:rPr>
          <w:rFonts w:ascii="Arial" w:hAnsi="Arial" w:cs="Arial"/>
          <w:sz w:val="24"/>
          <w:szCs w:val="24"/>
        </w:rPr>
        <w:t>suppliers’</w:t>
      </w:r>
      <w:r w:rsidR="00AC09DE" w:rsidRPr="00A0775C">
        <w:rPr>
          <w:rFonts w:ascii="Arial" w:hAnsi="Arial" w:cs="Arial"/>
          <w:sz w:val="24"/>
          <w:szCs w:val="24"/>
        </w:rPr>
        <w:t xml:space="preserve"> market is crucial </w:t>
      </w:r>
      <w:r w:rsidR="00983E36" w:rsidRPr="00A0775C">
        <w:rPr>
          <w:rFonts w:ascii="Arial" w:hAnsi="Arial" w:cs="Arial"/>
          <w:sz w:val="24"/>
          <w:szCs w:val="24"/>
        </w:rPr>
        <w:t>in addition</w:t>
      </w:r>
      <w:r w:rsidR="00313D9D">
        <w:rPr>
          <w:rFonts w:ascii="Arial" w:hAnsi="Arial" w:cs="Arial"/>
          <w:sz w:val="24"/>
          <w:szCs w:val="24"/>
        </w:rPr>
        <w:t xml:space="preserve"> to</w:t>
      </w:r>
      <w:r w:rsidR="00983E36" w:rsidRPr="00A0775C">
        <w:rPr>
          <w:rFonts w:ascii="Arial" w:hAnsi="Arial" w:cs="Arial"/>
          <w:sz w:val="24"/>
          <w:szCs w:val="24"/>
        </w:rPr>
        <w:t xml:space="preserve"> </w:t>
      </w:r>
      <w:r w:rsidR="00F03A43">
        <w:rPr>
          <w:rFonts w:ascii="Arial" w:hAnsi="Arial" w:cs="Arial"/>
          <w:sz w:val="24"/>
          <w:szCs w:val="24"/>
        </w:rPr>
        <w:t xml:space="preserve">knowing </w:t>
      </w:r>
      <w:r w:rsidR="00983E36" w:rsidRPr="00A0775C">
        <w:rPr>
          <w:rFonts w:ascii="Arial" w:hAnsi="Arial" w:cs="Arial"/>
          <w:sz w:val="24"/>
          <w:szCs w:val="24"/>
        </w:rPr>
        <w:t xml:space="preserve">the </w:t>
      </w:r>
      <w:r w:rsidR="001C0535" w:rsidRPr="00A0775C">
        <w:rPr>
          <w:rFonts w:ascii="Arial" w:hAnsi="Arial" w:cs="Arial"/>
          <w:sz w:val="24"/>
          <w:szCs w:val="24"/>
        </w:rPr>
        <w:t>intentions of other police services to procure a new system</w:t>
      </w:r>
      <w:r w:rsidR="00166909" w:rsidRPr="00A0775C">
        <w:rPr>
          <w:rFonts w:ascii="Arial" w:hAnsi="Arial" w:cs="Arial"/>
          <w:sz w:val="24"/>
          <w:szCs w:val="24"/>
        </w:rPr>
        <w:t xml:space="preserve"> </w:t>
      </w:r>
      <w:r w:rsidR="00F03A43">
        <w:rPr>
          <w:rFonts w:ascii="Arial" w:hAnsi="Arial" w:cs="Arial"/>
          <w:sz w:val="24"/>
          <w:szCs w:val="24"/>
        </w:rPr>
        <w:t>.</w:t>
      </w:r>
      <w:r w:rsidR="00215402">
        <w:rPr>
          <w:rFonts w:ascii="Arial" w:hAnsi="Arial" w:cs="Arial"/>
          <w:sz w:val="24"/>
          <w:szCs w:val="24"/>
        </w:rPr>
        <w:t>t</w:t>
      </w:r>
      <w:r w:rsidR="0010465E" w:rsidRPr="00A0775C">
        <w:rPr>
          <w:rFonts w:ascii="Arial" w:hAnsi="Arial" w:cs="Arial"/>
          <w:sz w:val="24"/>
          <w:szCs w:val="24"/>
        </w:rPr>
        <w:t xml:space="preserve">o ensure that </w:t>
      </w:r>
      <w:r w:rsidR="00215402">
        <w:rPr>
          <w:rFonts w:ascii="Arial" w:hAnsi="Arial" w:cs="Arial"/>
          <w:sz w:val="24"/>
          <w:szCs w:val="24"/>
        </w:rPr>
        <w:t>the ambition i</w:t>
      </w:r>
      <w:r w:rsidR="00E3222D" w:rsidRPr="00A0775C">
        <w:rPr>
          <w:rFonts w:ascii="Arial" w:hAnsi="Arial" w:cs="Arial"/>
          <w:sz w:val="24"/>
          <w:szCs w:val="24"/>
        </w:rPr>
        <w:t xml:space="preserve">s realistic and gives every opportunity for the successful acquisition and </w:t>
      </w:r>
      <w:r w:rsidR="00E47B0F" w:rsidRPr="00A0775C">
        <w:rPr>
          <w:rFonts w:ascii="Arial" w:hAnsi="Arial" w:cs="Arial"/>
          <w:sz w:val="24"/>
          <w:szCs w:val="24"/>
        </w:rPr>
        <w:t>implementation</w:t>
      </w:r>
      <w:r w:rsidR="00215402">
        <w:rPr>
          <w:rFonts w:ascii="Arial" w:hAnsi="Arial" w:cs="Arial"/>
          <w:sz w:val="24"/>
          <w:szCs w:val="24"/>
        </w:rPr>
        <w:t xml:space="preserve"> of such a </w:t>
      </w:r>
      <w:r w:rsidR="00E47B0F" w:rsidRPr="00A0775C">
        <w:rPr>
          <w:rFonts w:ascii="Arial" w:hAnsi="Arial" w:cs="Arial"/>
          <w:sz w:val="24"/>
          <w:szCs w:val="24"/>
        </w:rPr>
        <w:t>functio</w:t>
      </w:r>
      <w:r w:rsidR="006D0B9E" w:rsidRPr="00A0775C">
        <w:rPr>
          <w:rFonts w:ascii="Arial" w:hAnsi="Arial" w:cs="Arial"/>
          <w:sz w:val="24"/>
          <w:szCs w:val="24"/>
        </w:rPr>
        <w:t xml:space="preserve">n. </w:t>
      </w:r>
    </w:p>
    <w:p w14:paraId="200E8D61" w14:textId="04B23B80" w:rsidR="0086644E" w:rsidRPr="00A0775C" w:rsidRDefault="00BE333A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t>However,</w:t>
      </w:r>
      <w:r w:rsidR="00925984" w:rsidRPr="00A0775C">
        <w:rPr>
          <w:rFonts w:ascii="Arial" w:hAnsi="Arial" w:cs="Arial"/>
          <w:sz w:val="24"/>
          <w:szCs w:val="24"/>
        </w:rPr>
        <w:t xml:space="preserve"> </w:t>
      </w:r>
      <w:r w:rsidR="005B1C63" w:rsidRPr="00A0775C">
        <w:rPr>
          <w:rFonts w:ascii="Arial" w:hAnsi="Arial" w:cs="Arial"/>
          <w:sz w:val="24"/>
          <w:szCs w:val="24"/>
        </w:rPr>
        <w:t xml:space="preserve">the deliberate strategy is </w:t>
      </w:r>
      <w:r w:rsidR="00201C0F" w:rsidRPr="00A0775C">
        <w:rPr>
          <w:rFonts w:ascii="Arial" w:hAnsi="Arial" w:cs="Arial"/>
          <w:sz w:val="24"/>
          <w:szCs w:val="24"/>
        </w:rPr>
        <w:t>seen as inflexible</w:t>
      </w:r>
      <w:r w:rsidR="002A1542" w:rsidRPr="00A0775C">
        <w:rPr>
          <w:rFonts w:ascii="Arial" w:hAnsi="Arial" w:cs="Arial"/>
          <w:sz w:val="24"/>
          <w:szCs w:val="24"/>
        </w:rPr>
        <w:t xml:space="preserve"> by </w:t>
      </w:r>
      <w:r w:rsidR="006D5A5E" w:rsidRPr="00A0775C">
        <w:rPr>
          <w:rFonts w:ascii="Arial" w:hAnsi="Arial" w:cs="Arial"/>
          <w:sz w:val="24"/>
          <w:szCs w:val="24"/>
        </w:rPr>
        <w:t xml:space="preserve">many scholars mainly as </w:t>
      </w:r>
      <w:r w:rsidR="00201C0F" w:rsidRPr="00A0775C">
        <w:rPr>
          <w:rFonts w:ascii="Arial" w:hAnsi="Arial" w:cs="Arial"/>
          <w:sz w:val="24"/>
          <w:szCs w:val="24"/>
        </w:rPr>
        <w:t xml:space="preserve">the future </w:t>
      </w:r>
      <w:r w:rsidR="006D5A5E" w:rsidRPr="00A0775C">
        <w:rPr>
          <w:rFonts w:ascii="Arial" w:hAnsi="Arial" w:cs="Arial"/>
          <w:sz w:val="24"/>
          <w:szCs w:val="24"/>
        </w:rPr>
        <w:t xml:space="preserve">is </w:t>
      </w:r>
      <w:r w:rsidRPr="00A0775C">
        <w:rPr>
          <w:rFonts w:ascii="Arial" w:hAnsi="Arial" w:cs="Arial"/>
          <w:sz w:val="24"/>
          <w:szCs w:val="24"/>
        </w:rPr>
        <w:t>never clear</w:t>
      </w:r>
      <w:r w:rsidR="00201C0F" w:rsidRPr="00A0775C">
        <w:rPr>
          <w:rFonts w:ascii="Arial" w:hAnsi="Arial" w:cs="Arial"/>
          <w:sz w:val="24"/>
          <w:szCs w:val="24"/>
        </w:rPr>
        <w:t xml:space="preserve"> cut</w:t>
      </w:r>
      <w:r w:rsidR="00763F97" w:rsidRPr="00A0775C">
        <w:rPr>
          <w:rFonts w:ascii="Arial" w:hAnsi="Arial" w:cs="Arial"/>
          <w:sz w:val="24"/>
          <w:szCs w:val="24"/>
        </w:rPr>
        <w:t xml:space="preserve"> and </w:t>
      </w:r>
      <w:r w:rsidR="00C00DAE" w:rsidRPr="00A0775C">
        <w:rPr>
          <w:rFonts w:ascii="Arial" w:hAnsi="Arial" w:cs="Arial"/>
          <w:sz w:val="24"/>
          <w:szCs w:val="24"/>
        </w:rPr>
        <w:t xml:space="preserve">there will always be </w:t>
      </w:r>
      <w:r w:rsidRPr="00A0775C">
        <w:rPr>
          <w:rFonts w:ascii="Arial" w:hAnsi="Arial" w:cs="Arial"/>
          <w:sz w:val="24"/>
          <w:szCs w:val="24"/>
        </w:rPr>
        <w:t>a number</w:t>
      </w:r>
      <w:r w:rsidR="00EC2C9A" w:rsidRPr="00A0775C">
        <w:rPr>
          <w:rFonts w:ascii="Arial" w:hAnsi="Arial" w:cs="Arial"/>
          <w:sz w:val="24"/>
          <w:szCs w:val="24"/>
        </w:rPr>
        <w:t xml:space="preserve"> of variables that cannot be controlled </w:t>
      </w:r>
      <w:r w:rsidR="00960518" w:rsidRPr="00A0775C">
        <w:rPr>
          <w:rFonts w:ascii="Arial" w:hAnsi="Arial" w:cs="Arial"/>
          <w:sz w:val="24"/>
          <w:szCs w:val="24"/>
        </w:rPr>
        <w:t xml:space="preserve">or predicted- a </w:t>
      </w:r>
      <w:r w:rsidRPr="00A0775C">
        <w:rPr>
          <w:rFonts w:ascii="Arial" w:hAnsi="Arial" w:cs="Arial"/>
          <w:sz w:val="24"/>
          <w:szCs w:val="24"/>
        </w:rPr>
        <w:t>worldwide</w:t>
      </w:r>
      <w:r w:rsidR="00960518" w:rsidRPr="00A0775C">
        <w:rPr>
          <w:rFonts w:ascii="Arial" w:hAnsi="Arial" w:cs="Arial"/>
          <w:sz w:val="24"/>
          <w:szCs w:val="24"/>
        </w:rPr>
        <w:t xml:space="preserve"> pandemic being one. </w:t>
      </w:r>
      <w:r w:rsidR="00B32078">
        <w:rPr>
          <w:rFonts w:ascii="Arial" w:hAnsi="Arial" w:cs="Arial"/>
          <w:sz w:val="24"/>
          <w:szCs w:val="24"/>
        </w:rPr>
        <w:t>Downes</w:t>
      </w:r>
      <w:r w:rsidR="00A953B8">
        <w:rPr>
          <w:rFonts w:ascii="Arial" w:hAnsi="Arial" w:cs="Arial"/>
          <w:sz w:val="24"/>
          <w:szCs w:val="24"/>
        </w:rPr>
        <w:t xml:space="preserve"> (1998)</w:t>
      </w:r>
      <w:r w:rsidR="00B8564B" w:rsidRPr="00A0775C">
        <w:rPr>
          <w:rFonts w:ascii="Arial" w:hAnsi="Arial" w:cs="Arial"/>
          <w:sz w:val="24"/>
          <w:szCs w:val="24"/>
        </w:rPr>
        <w:t xml:space="preserve"> states </w:t>
      </w:r>
      <w:r w:rsidR="00B8564B" w:rsidRPr="00A0775C">
        <w:rPr>
          <w:rFonts w:ascii="Arial" w:hAnsi="Arial" w:cs="Arial"/>
          <w:sz w:val="24"/>
          <w:szCs w:val="24"/>
        </w:rPr>
        <w:lastRenderedPageBreak/>
        <w:t xml:space="preserve">that </w:t>
      </w:r>
      <w:r w:rsidR="00334A1F" w:rsidRPr="00A0775C">
        <w:rPr>
          <w:rFonts w:ascii="Arial" w:hAnsi="Arial" w:cs="Arial"/>
          <w:sz w:val="24"/>
          <w:szCs w:val="24"/>
        </w:rPr>
        <w:t>the</w:t>
      </w:r>
      <w:r w:rsidR="00A953B8">
        <w:rPr>
          <w:rFonts w:ascii="Arial" w:hAnsi="Arial" w:cs="Arial"/>
          <w:sz w:val="24"/>
          <w:szCs w:val="24"/>
        </w:rPr>
        <w:t xml:space="preserve"> five</w:t>
      </w:r>
      <w:r w:rsidR="00334A1F" w:rsidRPr="00A0775C">
        <w:rPr>
          <w:rFonts w:ascii="Arial" w:hAnsi="Arial" w:cs="Arial"/>
          <w:sz w:val="24"/>
          <w:szCs w:val="24"/>
        </w:rPr>
        <w:t xml:space="preserve"> forces theory is too static and needed to take account </w:t>
      </w:r>
      <w:r w:rsidR="00510D14" w:rsidRPr="00A0775C">
        <w:rPr>
          <w:rFonts w:ascii="Arial" w:hAnsi="Arial" w:cs="Arial"/>
          <w:sz w:val="24"/>
          <w:szCs w:val="24"/>
        </w:rPr>
        <w:t xml:space="preserve">of three new forces, that of </w:t>
      </w:r>
      <w:r w:rsidRPr="00A0775C">
        <w:rPr>
          <w:rFonts w:ascii="Arial" w:hAnsi="Arial" w:cs="Arial"/>
          <w:sz w:val="24"/>
          <w:szCs w:val="24"/>
        </w:rPr>
        <w:t>digitization, deregulation</w:t>
      </w:r>
      <w:r w:rsidR="00510D14" w:rsidRPr="00A0775C">
        <w:rPr>
          <w:rFonts w:ascii="Arial" w:hAnsi="Arial" w:cs="Arial"/>
          <w:sz w:val="24"/>
          <w:szCs w:val="24"/>
        </w:rPr>
        <w:t xml:space="preserve"> and globalisation</w:t>
      </w:r>
      <w:r w:rsidR="00E925ED" w:rsidRPr="00A0775C">
        <w:rPr>
          <w:rFonts w:ascii="Arial" w:hAnsi="Arial" w:cs="Arial"/>
          <w:sz w:val="24"/>
          <w:szCs w:val="24"/>
        </w:rPr>
        <w:t xml:space="preserve"> which </w:t>
      </w:r>
      <w:r w:rsidR="00515CA3" w:rsidRPr="00A0775C">
        <w:rPr>
          <w:rFonts w:ascii="Arial" w:hAnsi="Arial" w:cs="Arial"/>
          <w:sz w:val="24"/>
          <w:szCs w:val="24"/>
        </w:rPr>
        <w:t>are more i</w:t>
      </w:r>
      <w:r w:rsidR="00D21FD6" w:rsidRPr="00A0775C">
        <w:rPr>
          <w:rFonts w:ascii="Arial" w:hAnsi="Arial" w:cs="Arial"/>
          <w:sz w:val="24"/>
          <w:szCs w:val="24"/>
        </w:rPr>
        <w:t xml:space="preserve">nfluential </w:t>
      </w:r>
      <w:r w:rsidR="00515CA3" w:rsidRPr="00A0775C">
        <w:rPr>
          <w:rFonts w:ascii="Arial" w:hAnsi="Arial" w:cs="Arial"/>
          <w:sz w:val="24"/>
          <w:szCs w:val="24"/>
        </w:rPr>
        <w:t xml:space="preserve">than the original </w:t>
      </w:r>
      <w:r w:rsidR="00377150">
        <w:rPr>
          <w:rFonts w:ascii="Arial" w:hAnsi="Arial" w:cs="Arial"/>
          <w:sz w:val="24"/>
          <w:szCs w:val="24"/>
        </w:rPr>
        <w:t xml:space="preserve">five </w:t>
      </w:r>
      <w:r w:rsidR="00515CA3" w:rsidRPr="00A0775C">
        <w:rPr>
          <w:rFonts w:ascii="Arial" w:hAnsi="Arial" w:cs="Arial"/>
          <w:sz w:val="24"/>
          <w:szCs w:val="24"/>
        </w:rPr>
        <w:t>forces</w:t>
      </w:r>
      <w:r w:rsidR="0027008C" w:rsidRPr="00A0775C">
        <w:rPr>
          <w:rFonts w:ascii="Arial" w:hAnsi="Arial" w:cs="Arial"/>
          <w:sz w:val="24"/>
          <w:szCs w:val="24"/>
        </w:rPr>
        <w:t>.</w:t>
      </w:r>
      <w:r w:rsidR="00BA45A1" w:rsidRPr="00A0775C">
        <w:rPr>
          <w:rFonts w:ascii="Arial" w:hAnsi="Arial" w:cs="Arial"/>
          <w:sz w:val="24"/>
          <w:szCs w:val="24"/>
        </w:rPr>
        <w:t xml:space="preserve"> </w:t>
      </w:r>
      <w:r w:rsidR="00070A27" w:rsidRPr="00A0775C">
        <w:rPr>
          <w:rFonts w:ascii="Arial" w:hAnsi="Arial" w:cs="Arial"/>
          <w:sz w:val="24"/>
          <w:szCs w:val="24"/>
        </w:rPr>
        <w:t>The emergent strategies</w:t>
      </w:r>
      <w:r w:rsidR="00FD5ABC" w:rsidRPr="00A0775C">
        <w:rPr>
          <w:rFonts w:ascii="Arial" w:hAnsi="Arial" w:cs="Arial"/>
          <w:sz w:val="24"/>
          <w:szCs w:val="24"/>
        </w:rPr>
        <w:t xml:space="preserve">, </w:t>
      </w:r>
      <w:r w:rsidR="00377150">
        <w:rPr>
          <w:rFonts w:ascii="Arial" w:hAnsi="Arial" w:cs="Arial"/>
          <w:sz w:val="24"/>
          <w:szCs w:val="24"/>
        </w:rPr>
        <w:t>as advocated</w:t>
      </w:r>
      <w:r w:rsidR="0071749E">
        <w:rPr>
          <w:rFonts w:ascii="Arial" w:hAnsi="Arial" w:cs="Arial"/>
          <w:sz w:val="24"/>
          <w:szCs w:val="24"/>
        </w:rPr>
        <w:t xml:space="preserve"> </w:t>
      </w:r>
      <w:r w:rsidR="00266F14">
        <w:rPr>
          <w:rFonts w:ascii="Arial" w:hAnsi="Arial" w:cs="Arial"/>
          <w:sz w:val="24"/>
          <w:szCs w:val="24"/>
        </w:rPr>
        <w:t>strongly by</w:t>
      </w:r>
      <w:r w:rsidR="00FD5ABC" w:rsidRPr="00A0775C">
        <w:rPr>
          <w:rFonts w:ascii="Arial" w:hAnsi="Arial" w:cs="Arial"/>
          <w:sz w:val="24"/>
          <w:szCs w:val="24"/>
        </w:rPr>
        <w:t xml:space="preserve"> </w:t>
      </w:r>
      <w:r w:rsidR="008D5C40" w:rsidRPr="00A0775C">
        <w:rPr>
          <w:rFonts w:ascii="Arial" w:hAnsi="Arial" w:cs="Arial"/>
          <w:sz w:val="24"/>
          <w:szCs w:val="24"/>
        </w:rPr>
        <w:t xml:space="preserve">Mintzberg </w:t>
      </w:r>
      <w:r w:rsidR="007A667D">
        <w:rPr>
          <w:rFonts w:ascii="Arial" w:hAnsi="Arial" w:cs="Arial"/>
          <w:sz w:val="24"/>
          <w:szCs w:val="24"/>
        </w:rPr>
        <w:t xml:space="preserve">are </w:t>
      </w:r>
      <w:r w:rsidR="007A667D" w:rsidRPr="00A0775C">
        <w:rPr>
          <w:rFonts w:ascii="Arial" w:hAnsi="Arial" w:cs="Arial"/>
          <w:sz w:val="24"/>
          <w:szCs w:val="24"/>
        </w:rPr>
        <w:t xml:space="preserve">more relevant for the external environment that the public sector </w:t>
      </w:r>
      <w:r w:rsidR="00A72B85">
        <w:rPr>
          <w:rFonts w:ascii="Arial" w:hAnsi="Arial" w:cs="Arial"/>
          <w:sz w:val="24"/>
          <w:szCs w:val="24"/>
        </w:rPr>
        <w:t xml:space="preserve">operates in, as they </w:t>
      </w:r>
      <w:r w:rsidR="00266F14">
        <w:rPr>
          <w:rFonts w:ascii="Arial" w:hAnsi="Arial" w:cs="Arial"/>
          <w:sz w:val="24"/>
          <w:szCs w:val="24"/>
        </w:rPr>
        <w:t>are flexible</w:t>
      </w:r>
      <w:r w:rsidR="007C0738" w:rsidRPr="00A0775C">
        <w:rPr>
          <w:rFonts w:ascii="Arial" w:hAnsi="Arial" w:cs="Arial"/>
          <w:sz w:val="24"/>
          <w:szCs w:val="24"/>
        </w:rPr>
        <w:t xml:space="preserve"> enough to account and adapt for </w:t>
      </w:r>
      <w:r w:rsidR="003649DB" w:rsidRPr="00A0775C">
        <w:rPr>
          <w:rFonts w:ascii="Arial" w:hAnsi="Arial" w:cs="Arial"/>
          <w:sz w:val="24"/>
          <w:szCs w:val="24"/>
        </w:rPr>
        <w:t xml:space="preserve">changing variables and pressures </w:t>
      </w:r>
      <w:r w:rsidR="009C6987" w:rsidRPr="00A0775C">
        <w:rPr>
          <w:rFonts w:ascii="Arial" w:hAnsi="Arial" w:cs="Arial"/>
          <w:sz w:val="24"/>
          <w:szCs w:val="24"/>
        </w:rPr>
        <w:t>and encourages a learning organisation</w:t>
      </w:r>
      <w:r w:rsidR="008041F1">
        <w:rPr>
          <w:rFonts w:ascii="Arial" w:hAnsi="Arial" w:cs="Arial"/>
          <w:sz w:val="24"/>
          <w:szCs w:val="24"/>
        </w:rPr>
        <w:t xml:space="preserve">. </w:t>
      </w:r>
      <w:r w:rsidR="009B0E5D" w:rsidRPr="00A0775C">
        <w:rPr>
          <w:rFonts w:ascii="Arial" w:hAnsi="Arial" w:cs="Arial"/>
          <w:sz w:val="24"/>
          <w:szCs w:val="24"/>
        </w:rPr>
        <w:t xml:space="preserve">This also reinforces the point that analysis is valuable </w:t>
      </w:r>
      <w:r w:rsidR="00142C05" w:rsidRPr="00A0775C">
        <w:rPr>
          <w:rFonts w:ascii="Arial" w:hAnsi="Arial" w:cs="Arial"/>
          <w:sz w:val="24"/>
          <w:szCs w:val="24"/>
        </w:rPr>
        <w:t xml:space="preserve">but too much time spent on it could be wasteful as it has to be </w:t>
      </w:r>
      <w:r w:rsidR="00E33778" w:rsidRPr="00A0775C">
        <w:rPr>
          <w:rFonts w:ascii="Arial" w:hAnsi="Arial" w:cs="Arial"/>
          <w:sz w:val="24"/>
          <w:szCs w:val="24"/>
        </w:rPr>
        <w:t>ac</w:t>
      </w:r>
      <w:r w:rsidR="00142C05" w:rsidRPr="00A0775C">
        <w:rPr>
          <w:rFonts w:ascii="Arial" w:hAnsi="Arial" w:cs="Arial"/>
          <w:sz w:val="24"/>
          <w:szCs w:val="24"/>
        </w:rPr>
        <w:t xml:space="preserve">knowledged that analysing the future </w:t>
      </w:r>
      <w:r w:rsidR="008041F1">
        <w:rPr>
          <w:rFonts w:ascii="Arial" w:hAnsi="Arial" w:cs="Arial"/>
          <w:sz w:val="24"/>
          <w:szCs w:val="24"/>
        </w:rPr>
        <w:t xml:space="preserve">is </w:t>
      </w:r>
      <w:r w:rsidR="00142C05" w:rsidRPr="00A0775C">
        <w:rPr>
          <w:rFonts w:ascii="Arial" w:hAnsi="Arial" w:cs="Arial"/>
          <w:sz w:val="24"/>
          <w:szCs w:val="24"/>
        </w:rPr>
        <w:t xml:space="preserve">problematic </w:t>
      </w:r>
      <w:r w:rsidR="00722425" w:rsidRPr="00A0775C">
        <w:rPr>
          <w:rFonts w:ascii="Arial" w:hAnsi="Arial" w:cs="Arial"/>
          <w:sz w:val="24"/>
          <w:szCs w:val="24"/>
        </w:rPr>
        <w:t xml:space="preserve">and there is no set future path. </w:t>
      </w:r>
      <w:r w:rsidR="00245710" w:rsidRPr="00A0775C">
        <w:rPr>
          <w:rFonts w:ascii="Arial" w:hAnsi="Arial" w:cs="Arial"/>
          <w:sz w:val="24"/>
          <w:szCs w:val="24"/>
        </w:rPr>
        <w:t xml:space="preserve"> </w:t>
      </w:r>
      <w:r w:rsidR="00B858AA" w:rsidRPr="00A0775C">
        <w:rPr>
          <w:rFonts w:ascii="Arial" w:hAnsi="Arial" w:cs="Arial"/>
          <w:sz w:val="24"/>
          <w:szCs w:val="24"/>
        </w:rPr>
        <w:t>Porter</w:t>
      </w:r>
      <w:r w:rsidR="00E8563C" w:rsidRPr="00A0775C">
        <w:rPr>
          <w:rFonts w:ascii="Arial" w:hAnsi="Arial" w:cs="Arial"/>
          <w:sz w:val="24"/>
          <w:szCs w:val="24"/>
        </w:rPr>
        <w:t>’s</w:t>
      </w:r>
      <w:r w:rsidR="00C15EF9">
        <w:rPr>
          <w:rFonts w:ascii="Arial" w:hAnsi="Arial" w:cs="Arial"/>
          <w:sz w:val="24"/>
          <w:szCs w:val="24"/>
        </w:rPr>
        <w:t xml:space="preserve"> five </w:t>
      </w:r>
      <w:r w:rsidR="003917D8" w:rsidRPr="00A0775C">
        <w:rPr>
          <w:rFonts w:ascii="Arial" w:hAnsi="Arial" w:cs="Arial"/>
          <w:sz w:val="24"/>
          <w:szCs w:val="24"/>
        </w:rPr>
        <w:t xml:space="preserve">forces </w:t>
      </w:r>
      <w:r w:rsidR="003917D8">
        <w:rPr>
          <w:rFonts w:ascii="Arial" w:hAnsi="Arial" w:cs="Arial"/>
          <w:sz w:val="24"/>
          <w:szCs w:val="24"/>
        </w:rPr>
        <w:t>(</w:t>
      </w:r>
      <w:r w:rsidR="00C15EF9">
        <w:rPr>
          <w:rFonts w:ascii="Arial" w:hAnsi="Arial" w:cs="Arial"/>
          <w:sz w:val="24"/>
          <w:szCs w:val="24"/>
        </w:rPr>
        <w:t xml:space="preserve">1998) </w:t>
      </w:r>
      <w:r w:rsidR="00E8563C" w:rsidRPr="00A0775C">
        <w:rPr>
          <w:rFonts w:ascii="Arial" w:hAnsi="Arial" w:cs="Arial"/>
          <w:sz w:val="24"/>
          <w:szCs w:val="24"/>
        </w:rPr>
        <w:t xml:space="preserve">still has a place in assisting the formulation of a strategic </w:t>
      </w:r>
      <w:r w:rsidR="003917D8" w:rsidRPr="00A0775C">
        <w:rPr>
          <w:rFonts w:ascii="Arial" w:hAnsi="Arial" w:cs="Arial"/>
          <w:sz w:val="24"/>
          <w:szCs w:val="24"/>
        </w:rPr>
        <w:t>plan,</w:t>
      </w:r>
      <w:r w:rsidR="00E8563C" w:rsidRPr="00A0775C">
        <w:rPr>
          <w:rFonts w:ascii="Arial" w:hAnsi="Arial" w:cs="Arial"/>
          <w:sz w:val="24"/>
          <w:szCs w:val="24"/>
        </w:rPr>
        <w:t xml:space="preserve"> </w:t>
      </w:r>
      <w:r w:rsidR="0014550D" w:rsidRPr="00A0775C">
        <w:rPr>
          <w:rFonts w:ascii="Arial" w:hAnsi="Arial" w:cs="Arial"/>
          <w:sz w:val="24"/>
          <w:szCs w:val="24"/>
        </w:rPr>
        <w:t xml:space="preserve">but it </w:t>
      </w:r>
      <w:r w:rsidR="00B66336" w:rsidRPr="00A0775C">
        <w:rPr>
          <w:rFonts w:ascii="Arial" w:hAnsi="Arial" w:cs="Arial"/>
          <w:sz w:val="24"/>
          <w:szCs w:val="24"/>
        </w:rPr>
        <w:t xml:space="preserve">needs to be considered alongside a number of theories and </w:t>
      </w:r>
      <w:r w:rsidR="00536088" w:rsidRPr="00A0775C">
        <w:rPr>
          <w:rFonts w:ascii="Arial" w:hAnsi="Arial" w:cs="Arial"/>
          <w:sz w:val="24"/>
          <w:szCs w:val="24"/>
        </w:rPr>
        <w:t xml:space="preserve">in particular ones that allow for flexibility within the complex and </w:t>
      </w:r>
      <w:r w:rsidR="003917D8" w:rsidRPr="00A0775C">
        <w:rPr>
          <w:rFonts w:ascii="Arial" w:hAnsi="Arial" w:cs="Arial"/>
          <w:sz w:val="24"/>
          <w:szCs w:val="24"/>
        </w:rPr>
        <w:t>ever-changing</w:t>
      </w:r>
      <w:r w:rsidR="00536088" w:rsidRPr="00A0775C">
        <w:rPr>
          <w:rFonts w:ascii="Arial" w:hAnsi="Arial" w:cs="Arial"/>
          <w:sz w:val="24"/>
          <w:szCs w:val="24"/>
        </w:rPr>
        <w:t xml:space="preserve"> demands of public sector and policing and significant </w:t>
      </w:r>
      <w:r w:rsidR="0086644E" w:rsidRPr="00A0775C">
        <w:rPr>
          <w:rFonts w:ascii="Arial" w:hAnsi="Arial" w:cs="Arial"/>
          <w:sz w:val="24"/>
          <w:szCs w:val="24"/>
        </w:rPr>
        <w:t>changes on a global scale</w:t>
      </w:r>
      <w:r w:rsidR="005D11F1" w:rsidRPr="00A0775C">
        <w:rPr>
          <w:rFonts w:ascii="Arial" w:hAnsi="Arial" w:cs="Arial"/>
          <w:sz w:val="24"/>
          <w:szCs w:val="24"/>
        </w:rPr>
        <w:t>.</w:t>
      </w:r>
    </w:p>
    <w:p w14:paraId="745BB5D3" w14:textId="7F426EE1" w:rsidR="00CB7823" w:rsidRPr="00A0775C" w:rsidRDefault="00FF57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</w:t>
      </w:r>
      <w:r w:rsidR="003917D8">
        <w:rPr>
          <w:rFonts w:ascii="Arial" w:hAnsi="Arial" w:cs="Arial"/>
          <w:sz w:val="24"/>
          <w:szCs w:val="24"/>
        </w:rPr>
        <w:t>methods to</w:t>
      </w:r>
      <w:r>
        <w:rPr>
          <w:rFonts w:ascii="Arial" w:hAnsi="Arial" w:cs="Arial"/>
          <w:sz w:val="24"/>
          <w:szCs w:val="24"/>
        </w:rPr>
        <w:t xml:space="preserve"> analyse </w:t>
      </w:r>
      <w:r w:rsidR="00910F91" w:rsidRPr="00A0775C">
        <w:rPr>
          <w:rFonts w:ascii="Arial" w:hAnsi="Arial" w:cs="Arial"/>
          <w:sz w:val="24"/>
          <w:szCs w:val="24"/>
        </w:rPr>
        <w:t xml:space="preserve">future impactful changes </w:t>
      </w:r>
      <w:r w:rsidR="00A51772" w:rsidRPr="00A0775C">
        <w:rPr>
          <w:rFonts w:ascii="Arial" w:hAnsi="Arial" w:cs="Arial"/>
          <w:sz w:val="24"/>
          <w:szCs w:val="24"/>
        </w:rPr>
        <w:t xml:space="preserve">a good starting point are the </w:t>
      </w:r>
      <w:r w:rsidR="003917D8" w:rsidRPr="00A0775C">
        <w:rPr>
          <w:rFonts w:ascii="Arial" w:hAnsi="Arial" w:cs="Arial"/>
          <w:sz w:val="24"/>
          <w:szCs w:val="24"/>
        </w:rPr>
        <w:t>well-recognised</w:t>
      </w:r>
      <w:r w:rsidR="00E85A46" w:rsidRPr="00A0775C">
        <w:rPr>
          <w:rFonts w:ascii="Arial" w:hAnsi="Arial" w:cs="Arial"/>
          <w:sz w:val="24"/>
          <w:szCs w:val="24"/>
        </w:rPr>
        <w:t xml:space="preserve"> and widely used SWOT/PESTLE frameworks. </w:t>
      </w:r>
      <w:r w:rsidR="00472CC3">
        <w:rPr>
          <w:rFonts w:ascii="Arial" w:hAnsi="Arial" w:cs="Arial"/>
          <w:sz w:val="24"/>
          <w:szCs w:val="24"/>
        </w:rPr>
        <w:t>Griffiths</w:t>
      </w:r>
      <w:r w:rsidR="00F960F9">
        <w:rPr>
          <w:rFonts w:ascii="Arial" w:hAnsi="Arial" w:cs="Arial"/>
          <w:sz w:val="24"/>
          <w:szCs w:val="24"/>
        </w:rPr>
        <w:t xml:space="preserve"> </w:t>
      </w:r>
      <w:r w:rsidR="00236115">
        <w:rPr>
          <w:rFonts w:ascii="Arial" w:hAnsi="Arial" w:cs="Arial"/>
          <w:sz w:val="24"/>
          <w:szCs w:val="24"/>
        </w:rPr>
        <w:t>(</w:t>
      </w:r>
      <w:r w:rsidR="003917D8">
        <w:rPr>
          <w:rFonts w:ascii="Arial" w:hAnsi="Arial" w:cs="Arial"/>
          <w:sz w:val="24"/>
          <w:szCs w:val="24"/>
        </w:rPr>
        <w:t>2011, pp</w:t>
      </w:r>
      <w:r w:rsidR="00236115">
        <w:rPr>
          <w:rFonts w:ascii="Arial" w:hAnsi="Arial" w:cs="Arial"/>
          <w:sz w:val="24"/>
          <w:szCs w:val="24"/>
        </w:rPr>
        <w:t xml:space="preserve"> </w:t>
      </w:r>
      <w:r w:rsidR="003300C9" w:rsidRPr="00A0775C">
        <w:rPr>
          <w:rFonts w:ascii="Arial" w:hAnsi="Arial" w:cs="Arial"/>
          <w:sz w:val="24"/>
          <w:szCs w:val="24"/>
        </w:rPr>
        <w:t>476</w:t>
      </w:r>
      <w:r w:rsidR="00012D1A" w:rsidRPr="00A0775C">
        <w:rPr>
          <w:rFonts w:ascii="Arial" w:hAnsi="Arial" w:cs="Arial"/>
          <w:sz w:val="24"/>
          <w:szCs w:val="24"/>
        </w:rPr>
        <w:t>-</w:t>
      </w:r>
      <w:r w:rsidR="003917D8" w:rsidRPr="00A0775C">
        <w:rPr>
          <w:rFonts w:ascii="Arial" w:hAnsi="Arial" w:cs="Arial"/>
          <w:sz w:val="24"/>
          <w:szCs w:val="24"/>
        </w:rPr>
        <w:t>477)</w:t>
      </w:r>
      <w:r w:rsidR="00280666">
        <w:rPr>
          <w:rFonts w:ascii="Arial" w:hAnsi="Arial" w:cs="Arial"/>
          <w:sz w:val="24"/>
          <w:szCs w:val="24"/>
        </w:rPr>
        <w:t xml:space="preserve"> </w:t>
      </w:r>
      <w:r w:rsidR="00F52B1A">
        <w:rPr>
          <w:rFonts w:ascii="Arial" w:hAnsi="Arial" w:cs="Arial"/>
          <w:sz w:val="24"/>
          <w:szCs w:val="24"/>
        </w:rPr>
        <w:t>records that a</w:t>
      </w:r>
      <w:r w:rsidR="00D20252" w:rsidRPr="00A0775C">
        <w:rPr>
          <w:rFonts w:ascii="Arial" w:hAnsi="Arial" w:cs="Arial"/>
          <w:sz w:val="24"/>
          <w:szCs w:val="24"/>
        </w:rPr>
        <w:t xml:space="preserve"> SWOT analysis </w:t>
      </w:r>
      <w:r w:rsidR="00C97FE5" w:rsidRPr="00A0775C">
        <w:rPr>
          <w:rFonts w:ascii="Arial" w:hAnsi="Arial" w:cs="Arial"/>
          <w:sz w:val="24"/>
          <w:szCs w:val="24"/>
        </w:rPr>
        <w:t>helps to match the internal capabilities of an organisation</w:t>
      </w:r>
      <w:r w:rsidR="003917D8" w:rsidRPr="00A0775C">
        <w:rPr>
          <w:rFonts w:ascii="Arial" w:hAnsi="Arial" w:cs="Arial"/>
          <w:sz w:val="24"/>
          <w:szCs w:val="24"/>
        </w:rPr>
        <w:t>- in</w:t>
      </w:r>
      <w:r w:rsidR="00F52B1A">
        <w:rPr>
          <w:rFonts w:ascii="Arial" w:hAnsi="Arial" w:cs="Arial"/>
          <w:sz w:val="24"/>
          <w:szCs w:val="24"/>
        </w:rPr>
        <w:t xml:space="preserve"> terms </w:t>
      </w:r>
      <w:r w:rsidR="00103F3E">
        <w:rPr>
          <w:rFonts w:ascii="Arial" w:hAnsi="Arial" w:cs="Arial"/>
          <w:sz w:val="24"/>
          <w:szCs w:val="24"/>
        </w:rPr>
        <w:t xml:space="preserve">of </w:t>
      </w:r>
      <w:r w:rsidR="00103F3E" w:rsidRPr="00A0775C">
        <w:rPr>
          <w:rFonts w:ascii="Arial" w:hAnsi="Arial" w:cs="Arial"/>
          <w:sz w:val="24"/>
          <w:szCs w:val="24"/>
        </w:rPr>
        <w:t>strengths</w:t>
      </w:r>
      <w:r w:rsidR="00C97FE5" w:rsidRPr="00A0775C">
        <w:rPr>
          <w:rFonts w:ascii="Arial" w:hAnsi="Arial" w:cs="Arial"/>
          <w:sz w:val="24"/>
          <w:szCs w:val="24"/>
        </w:rPr>
        <w:t xml:space="preserve"> and </w:t>
      </w:r>
      <w:r w:rsidR="00103F3E" w:rsidRPr="00A0775C">
        <w:rPr>
          <w:rFonts w:ascii="Arial" w:hAnsi="Arial" w:cs="Arial"/>
          <w:sz w:val="24"/>
          <w:szCs w:val="24"/>
        </w:rPr>
        <w:t>weaknesses, with</w:t>
      </w:r>
      <w:r w:rsidR="00C97FE5" w:rsidRPr="00A0775C">
        <w:rPr>
          <w:rFonts w:ascii="Arial" w:hAnsi="Arial" w:cs="Arial"/>
          <w:sz w:val="24"/>
          <w:szCs w:val="24"/>
        </w:rPr>
        <w:t xml:space="preserve"> </w:t>
      </w:r>
      <w:r w:rsidR="00EB236F" w:rsidRPr="00A0775C">
        <w:rPr>
          <w:rFonts w:ascii="Arial" w:hAnsi="Arial" w:cs="Arial"/>
          <w:sz w:val="24"/>
          <w:szCs w:val="24"/>
        </w:rPr>
        <w:t>its</w:t>
      </w:r>
      <w:r w:rsidR="00C97FE5" w:rsidRPr="00A0775C">
        <w:rPr>
          <w:rFonts w:ascii="Arial" w:hAnsi="Arial" w:cs="Arial"/>
          <w:sz w:val="24"/>
          <w:szCs w:val="24"/>
        </w:rPr>
        <w:t xml:space="preserve"> external </w:t>
      </w:r>
      <w:r w:rsidR="009A17E0" w:rsidRPr="00A0775C">
        <w:rPr>
          <w:rFonts w:ascii="Arial" w:hAnsi="Arial" w:cs="Arial"/>
          <w:sz w:val="24"/>
          <w:szCs w:val="24"/>
        </w:rPr>
        <w:t>environment</w:t>
      </w:r>
      <w:r w:rsidR="00F52B1A">
        <w:rPr>
          <w:rFonts w:ascii="Arial" w:hAnsi="Arial" w:cs="Arial"/>
          <w:sz w:val="24"/>
          <w:szCs w:val="24"/>
        </w:rPr>
        <w:t xml:space="preserve"> and the </w:t>
      </w:r>
      <w:r w:rsidR="009A17E0" w:rsidRPr="00A0775C">
        <w:rPr>
          <w:rFonts w:ascii="Arial" w:hAnsi="Arial" w:cs="Arial"/>
          <w:sz w:val="24"/>
          <w:szCs w:val="24"/>
        </w:rPr>
        <w:t>opportunities and threats</w:t>
      </w:r>
      <w:r w:rsidR="00F52B1A">
        <w:rPr>
          <w:rFonts w:ascii="Arial" w:hAnsi="Arial" w:cs="Arial"/>
          <w:sz w:val="24"/>
          <w:szCs w:val="24"/>
        </w:rPr>
        <w:t xml:space="preserve"> that lie </w:t>
      </w:r>
      <w:r w:rsidR="00D82C63">
        <w:rPr>
          <w:rFonts w:ascii="Arial" w:hAnsi="Arial" w:cs="Arial"/>
          <w:sz w:val="24"/>
          <w:szCs w:val="24"/>
        </w:rPr>
        <w:t>there</w:t>
      </w:r>
      <w:r w:rsidR="009A17E0" w:rsidRPr="00A0775C">
        <w:rPr>
          <w:rFonts w:ascii="Arial" w:hAnsi="Arial" w:cs="Arial"/>
          <w:sz w:val="24"/>
          <w:szCs w:val="24"/>
        </w:rPr>
        <w:t>.</w:t>
      </w:r>
      <w:r w:rsidR="00A06166" w:rsidRPr="00A0775C">
        <w:rPr>
          <w:rFonts w:ascii="Arial" w:hAnsi="Arial" w:cs="Arial"/>
          <w:sz w:val="24"/>
          <w:szCs w:val="24"/>
        </w:rPr>
        <w:t xml:space="preserve"> </w:t>
      </w:r>
      <w:r w:rsidR="00012D1A" w:rsidRPr="00A0775C">
        <w:rPr>
          <w:rFonts w:ascii="Arial" w:hAnsi="Arial" w:cs="Arial"/>
          <w:sz w:val="24"/>
          <w:szCs w:val="24"/>
        </w:rPr>
        <w:t>To assist with the assessment of the external factors a PEST</w:t>
      </w:r>
      <w:r w:rsidR="006746CB" w:rsidRPr="00A0775C">
        <w:rPr>
          <w:rFonts w:ascii="Arial" w:hAnsi="Arial" w:cs="Arial"/>
          <w:sz w:val="24"/>
          <w:szCs w:val="24"/>
        </w:rPr>
        <w:t xml:space="preserve">LE model can be applied, </w:t>
      </w:r>
      <w:r w:rsidR="004A5507" w:rsidRPr="00A0775C">
        <w:rPr>
          <w:rFonts w:ascii="Arial" w:hAnsi="Arial" w:cs="Arial"/>
          <w:sz w:val="24"/>
          <w:szCs w:val="24"/>
        </w:rPr>
        <w:t xml:space="preserve">and looks at the impact of political, economic, social, </w:t>
      </w:r>
      <w:r w:rsidR="00CA48BC" w:rsidRPr="00A0775C">
        <w:rPr>
          <w:rFonts w:ascii="Arial" w:hAnsi="Arial" w:cs="Arial"/>
          <w:sz w:val="24"/>
          <w:szCs w:val="24"/>
        </w:rPr>
        <w:t>technological, legal,</w:t>
      </w:r>
      <w:r w:rsidR="00E62853" w:rsidRPr="00A0775C">
        <w:rPr>
          <w:rFonts w:ascii="Arial" w:hAnsi="Arial" w:cs="Arial"/>
          <w:sz w:val="24"/>
          <w:szCs w:val="24"/>
        </w:rPr>
        <w:t xml:space="preserve"> and ecological factors that the organisation may have to deal with. </w:t>
      </w:r>
    </w:p>
    <w:p w14:paraId="639DEC6A" w14:textId="69512424" w:rsidR="000E4919" w:rsidRPr="00A0775C" w:rsidRDefault="00103F3E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t>However,</w:t>
      </w:r>
      <w:r w:rsidR="000E4919" w:rsidRPr="00A0775C">
        <w:rPr>
          <w:rFonts w:ascii="Arial" w:hAnsi="Arial" w:cs="Arial"/>
          <w:sz w:val="24"/>
          <w:szCs w:val="24"/>
        </w:rPr>
        <w:t xml:space="preserve"> the future is not a single predictable path. </w:t>
      </w:r>
      <w:r w:rsidR="00A21F92" w:rsidRPr="00A0775C">
        <w:rPr>
          <w:rFonts w:ascii="Arial" w:hAnsi="Arial" w:cs="Arial"/>
          <w:sz w:val="24"/>
          <w:szCs w:val="24"/>
        </w:rPr>
        <w:t xml:space="preserve">To ensure that the analysis on which the plan is based is meaningful </w:t>
      </w:r>
      <w:r w:rsidR="00B36642" w:rsidRPr="00A0775C">
        <w:rPr>
          <w:rFonts w:ascii="Arial" w:hAnsi="Arial" w:cs="Arial"/>
          <w:sz w:val="24"/>
          <w:szCs w:val="24"/>
        </w:rPr>
        <w:t xml:space="preserve">the SWOT/PESTLE frameworks should be applied to a number of </w:t>
      </w:r>
      <w:r w:rsidR="004333E4" w:rsidRPr="00A0775C">
        <w:rPr>
          <w:rFonts w:ascii="Arial" w:hAnsi="Arial" w:cs="Arial"/>
          <w:sz w:val="24"/>
          <w:szCs w:val="24"/>
        </w:rPr>
        <w:t xml:space="preserve">scenarios where </w:t>
      </w:r>
      <w:r w:rsidR="00EB236F" w:rsidRPr="00A0775C">
        <w:rPr>
          <w:rFonts w:ascii="Arial" w:hAnsi="Arial" w:cs="Arial"/>
          <w:sz w:val="24"/>
          <w:szCs w:val="24"/>
        </w:rPr>
        <w:t>a number</w:t>
      </w:r>
      <w:r w:rsidR="004333E4" w:rsidRPr="00A0775C">
        <w:rPr>
          <w:rFonts w:ascii="Arial" w:hAnsi="Arial" w:cs="Arial"/>
          <w:sz w:val="24"/>
          <w:szCs w:val="24"/>
        </w:rPr>
        <w:t xml:space="preserve"> of future </w:t>
      </w:r>
      <w:r w:rsidR="00664DD5" w:rsidRPr="00A0775C">
        <w:rPr>
          <w:rFonts w:ascii="Arial" w:hAnsi="Arial" w:cs="Arial"/>
          <w:sz w:val="24"/>
          <w:szCs w:val="24"/>
        </w:rPr>
        <w:t xml:space="preserve">outcomes could occur. This </w:t>
      </w:r>
      <w:r w:rsidR="005572A6">
        <w:rPr>
          <w:rFonts w:ascii="Arial" w:hAnsi="Arial" w:cs="Arial"/>
          <w:sz w:val="24"/>
          <w:szCs w:val="24"/>
        </w:rPr>
        <w:t>involves</w:t>
      </w:r>
      <w:r w:rsidR="007B7820" w:rsidRPr="00A0775C">
        <w:rPr>
          <w:rFonts w:ascii="Arial" w:hAnsi="Arial" w:cs="Arial"/>
          <w:sz w:val="24"/>
          <w:szCs w:val="24"/>
        </w:rPr>
        <w:t xml:space="preserve"> </w:t>
      </w:r>
      <w:r w:rsidR="005572A6">
        <w:rPr>
          <w:rFonts w:ascii="Arial" w:hAnsi="Arial" w:cs="Arial"/>
          <w:sz w:val="24"/>
          <w:szCs w:val="24"/>
        </w:rPr>
        <w:t>“</w:t>
      </w:r>
      <w:r w:rsidR="00340F76">
        <w:rPr>
          <w:rFonts w:ascii="Arial" w:hAnsi="Arial" w:cs="Arial"/>
          <w:sz w:val="24"/>
          <w:szCs w:val="24"/>
        </w:rPr>
        <w:t xml:space="preserve">testing </w:t>
      </w:r>
      <w:r>
        <w:rPr>
          <w:rFonts w:ascii="Arial" w:hAnsi="Arial" w:cs="Arial"/>
          <w:sz w:val="24"/>
          <w:szCs w:val="24"/>
        </w:rPr>
        <w:t xml:space="preserve">of </w:t>
      </w:r>
      <w:r w:rsidRPr="00A0775C">
        <w:rPr>
          <w:rFonts w:ascii="Arial" w:hAnsi="Arial" w:cs="Arial"/>
          <w:sz w:val="24"/>
          <w:szCs w:val="24"/>
        </w:rPr>
        <w:t>relevant</w:t>
      </w:r>
      <w:r w:rsidR="00E05259" w:rsidRPr="00A0775C">
        <w:rPr>
          <w:rFonts w:ascii="Arial" w:hAnsi="Arial" w:cs="Arial"/>
          <w:sz w:val="24"/>
          <w:szCs w:val="24"/>
        </w:rPr>
        <w:t xml:space="preserve"> organisational characteristics against </w:t>
      </w:r>
      <w:r w:rsidR="0054566B" w:rsidRPr="00A0775C">
        <w:rPr>
          <w:rFonts w:ascii="Arial" w:hAnsi="Arial" w:cs="Arial"/>
          <w:sz w:val="24"/>
          <w:szCs w:val="24"/>
        </w:rPr>
        <w:t>multiple representations of the future business environment”</w:t>
      </w:r>
      <w:r w:rsidR="005572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(van</w:t>
      </w:r>
      <w:r w:rsidR="005572A6">
        <w:rPr>
          <w:rFonts w:ascii="Arial" w:hAnsi="Arial" w:cs="Arial"/>
          <w:sz w:val="24"/>
          <w:szCs w:val="24"/>
        </w:rPr>
        <w:t xml:space="preserve"> der Heijden</w:t>
      </w:r>
      <w:r w:rsidR="00F704D3">
        <w:rPr>
          <w:rFonts w:ascii="Arial" w:hAnsi="Arial" w:cs="Arial"/>
          <w:sz w:val="24"/>
          <w:szCs w:val="24"/>
        </w:rPr>
        <w:t xml:space="preserve">,2005 p. 155). </w:t>
      </w:r>
      <w:r w:rsidR="00376C83">
        <w:rPr>
          <w:rFonts w:ascii="Arial" w:hAnsi="Arial" w:cs="Arial"/>
          <w:sz w:val="24"/>
          <w:szCs w:val="24"/>
        </w:rPr>
        <w:lastRenderedPageBreak/>
        <w:t xml:space="preserve">Van der Heijden (2005) </w:t>
      </w:r>
      <w:r w:rsidR="0006059C">
        <w:rPr>
          <w:rFonts w:ascii="Arial" w:hAnsi="Arial" w:cs="Arial"/>
          <w:sz w:val="24"/>
          <w:szCs w:val="24"/>
        </w:rPr>
        <w:t>describes t</w:t>
      </w:r>
      <w:r w:rsidR="007C2326" w:rsidRPr="00A0775C">
        <w:rPr>
          <w:rFonts w:ascii="Arial" w:hAnsi="Arial" w:cs="Arial"/>
          <w:sz w:val="24"/>
          <w:szCs w:val="24"/>
        </w:rPr>
        <w:t xml:space="preserve">his </w:t>
      </w:r>
      <w:r w:rsidR="00EB236F" w:rsidRPr="00A0775C">
        <w:rPr>
          <w:rFonts w:ascii="Arial" w:hAnsi="Arial" w:cs="Arial"/>
          <w:sz w:val="24"/>
          <w:szCs w:val="24"/>
        </w:rPr>
        <w:t>scenario-based</w:t>
      </w:r>
      <w:r w:rsidR="007C2326" w:rsidRPr="00A0775C">
        <w:rPr>
          <w:rFonts w:ascii="Arial" w:hAnsi="Arial" w:cs="Arial"/>
          <w:sz w:val="24"/>
          <w:szCs w:val="24"/>
        </w:rPr>
        <w:t xml:space="preserve"> </w:t>
      </w:r>
      <w:r w:rsidR="00EB236F" w:rsidRPr="00A0775C">
        <w:rPr>
          <w:rFonts w:ascii="Arial" w:hAnsi="Arial" w:cs="Arial"/>
          <w:sz w:val="24"/>
          <w:szCs w:val="24"/>
        </w:rPr>
        <w:t xml:space="preserve">planning </w:t>
      </w:r>
      <w:r w:rsidR="0006059C">
        <w:rPr>
          <w:rFonts w:ascii="Arial" w:hAnsi="Arial" w:cs="Arial"/>
          <w:sz w:val="24"/>
          <w:szCs w:val="24"/>
        </w:rPr>
        <w:t xml:space="preserve">as </w:t>
      </w:r>
      <w:r w:rsidR="00406002" w:rsidRPr="00A0775C">
        <w:rPr>
          <w:rFonts w:ascii="Arial" w:hAnsi="Arial" w:cs="Arial"/>
          <w:sz w:val="24"/>
          <w:szCs w:val="24"/>
        </w:rPr>
        <w:t>ensur</w:t>
      </w:r>
      <w:r w:rsidR="0006059C">
        <w:rPr>
          <w:rFonts w:ascii="Arial" w:hAnsi="Arial" w:cs="Arial"/>
          <w:sz w:val="24"/>
          <w:szCs w:val="24"/>
        </w:rPr>
        <w:t>ing</w:t>
      </w:r>
      <w:r w:rsidR="00406002" w:rsidRPr="00A0775C">
        <w:rPr>
          <w:rFonts w:ascii="Arial" w:hAnsi="Arial" w:cs="Arial"/>
          <w:sz w:val="24"/>
          <w:szCs w:val="24"/>
        </w:rPr>
        <w:t xml:space="preserve"> a multi </w:t>
      </w:r>
      <w:r w:rsidR="00542927" w:rsidRPr="00A0775C">
        <w:rPr>
          <w:rFonts w:ascii="Arial" w:hAnsi="Arial" w:cs="Arial"/>
          <w:sz w:val="24"/>
          <w:szCs w:val="24"/>
        </w:rPr>
        <w:t xml:space="preserve">skilled analysis of the future but </w:t>
      </w:r>
      <w:r w:rsidR="007C2326" w:rsidRPr="00A0775C">
        <w:rPr>
          <w:rFonts w:ascii="Arial" w:hAnsi="Arial" w:cs="Arial"/>
          <w:sz w:val="24"/>
          <w:szCs w:val="24"/>
        </w:rPr>
        <w:t xml:space="preserve">will also have a secondary benefit of stakeholder engagement and </w:t>
      </w:r>
      <w:r w:rsidR="005F1C2B">
        <w:rPr>
          <w:rFonts w:ascii="Arial" w:hAnsi="Arial" w:cs="Arial"/>
          <w:sz w:val="24"/>
          <w:szCs w:val="24"/>
        </w:rPr>
        <w:t xml:space="preserve">people </w:t>
      </w:r>
      <w:r w:rsidR="007C2326" w:rsidRPr="00A0775C">
        <w:rPr>
          <w:rFonts w:ascii="Arial" w:hAnsi="Arial" w:cs="Arial"/>
          <w:sz w:val="24"/>
          <w:szCs w:val="24"/>
        </w:rPr>
        <w:t>feeling involved in the process</w:t>
      </w:r>
      <w:r w:rsidR="005F1C2B">
        <w:rPr>
          <w:rFonts w:ascii="Arial" w:hAnsi="Arial" w:cs="Arial"/>
          <w:sz w:val="24"/>
          <w:szCs w:val="24"/>
        </w:rPr>
        <w:t>. Many of these</w:t>
      </w:r>
      <w:r w:rsidR="007C2326" w:rsidRPr="00A0775C">
        <w:rPr>
          <w:rFonts w:ascii="Arial" w:hAnsi="Arial" w:cs="Arial"/>
          <w:sz w:val="24"/>
          <w:szCs w:val="24"/>
        </w:rPr>
        <w:t xml:space="preserve"> </w:t>
      </w:r>
      <w:r w:rsidR="00EB236F" w:rsidRPr="00A0775C">
        <w:rPr>
          <w:rFonts w:ascii="Arial" w:hAnsi="Arial" w:cs="Arial"/>
          <w:sz w:val="24"/>
          <w:szCs w:val="24"/>
        </w:rPr>
        <w:t>scenario-based</w:t>
      </w:r>
      <w:r w:rsidR="007C2326" w:rsidRPr="00A0775C">
        <w:rPr>
          <w:rFonts w:ascii="Arial" w:hAnsi="Arial" w:cs="Arial"/>
          <w:sz w:val="24"/>
          <w:szCs w:val="24"/>
        </w:rPr>
        <w:t xml:space="preserve"> discussions and predictions </w:t>
      </w:r>
      <w:r w:rsidR="008F550F" w:rsidRPr="00A0775C">
        <w:rPr>
          <w:rFonts w:ascii="Arial" w:hAnsi="Arial" w:cs="Arial"/>
          <w:sz w:val="24"/>
          <w:szCs w:val="24"/>
        </w:rPr>
        <w:t>will be introduced i</w:t>
      </w:r>
      <w:r w:rsidR="00E464A9" w:rsidRPr="00A0775C">
        <w:rPr>
          <w:rFonts w:ascii="Arial" w:hAnsi="Arial" w:cs="Arial"/>
          <w:sz w:val="24"/>
          <w:szCs w:val="24"/>
        </w:rPr>
        <w:t>n forums or wor</w:t>
      </w:r>
      <w:r w:rsidR="00406002" w:rsidRPr="00A0775C">
        <w:rPr>
          <w:rFonts w:ascii="Arial" w:hAnsi="Arial" w:cs="Arial"/>
          <w:sz w:val="24"/>
          <w:szCs w:val="24"/>
        </w:rPr>
        <w:t>k</w:t>
      </w:r>
      <w:r w:rsidR="00E464A9" w:rsidRPr="00A0775C">
        <w:rPr>
          <w:rFonts w:ascii="Arial" w:hAnsi="Arial" w:cs="Arial"/>
          <w:sz w:val="24"/>
          <w:szCs w:val="24"/>
        </w:rPr>
        <w:t>shops</w:t>
      </w:r>
      <w:r w:rsidR="00C90693" w:rsidRPr="00A0775C">
        <w:rPr>
          <w:rFonts w:ascii="Arial" w:hAnsi="Arial" w:cs="Arial"/>
          <w:sz w:val="24"/>
          <w:szCs w:val="24"/>
        </w:rPr>
        <w:t xml:space="preserve"> and </w:t>
      </w:r>
      <w:r w:rsidR="006E6340" w:rsidRPr="00A0775C">
        <w:rPr>
          <w:rFonts w:ascii="Arial" w:hAnsi="Arial" w:cs="Arial"/>
          <w:sz w:val="24"/>
          <w:szCs w:val="24"/>
        </w:rPr>
        <w:t xml:space="preserve">improve the organisational learning culture within the organisation. </w:t>
      </w:r>
      <w:r w:rsidR="00EB236F" w:rsidRPr="00A0775C">
        <w:rPr>
          <w:rFonts w:ascii="Arial" w:hAnsi="Arial" w:cs="Arial"/>
          <w:sz w:val="24"/>
          <w:szCs w:val="24"/>
        </w:rPr>
        <w:t>These discussions</w:t>
      </w:r>
      <w:r w:rsidR="00774FC6" w:rsidRPr="00A0775C">
        <w:rPr>
          <w:rFonts w:ascii="Arial" w:hAnsi="Arial" w:cs="Arial"/>
          <w:sz w:val="24"/>
          <w:szCs w:val="24"/>
        </w:rPr>
        <w:t xml:space="preserve"> should start to help shape and form strategic objectives </w:t>
      </w:r>
      <w:r w:rsidR="00FF6821" w:rsidRPr="00A0775C">
        <w:rPr>
          <w:rFonts w:ascii="Arial" w:hAnsi="Arial" w:cs="Arial"/>
          <w:sz w:val="24"/>
          <w:szCs w:val="24"/>
        </w:rPr>
        <w:t xml:space="preserve">utilising the </w:t>
      </w:r>
      <w:r w:rsidR="00EB236F" w:rsidRPr="00A0775C">
        <w:rPr>
          <w:rFonts w:ascii="Arial" w:hAnsi="Arial" w:cs="Arial"/>
          <w:sz w:val="24"/>
          <w:szCs w:val="24"/>
        </w:rPr>
        <w:t xml:space="preserve">knowledge, </w:t>
      </w:r>
      <w:r w:rsidR="00B43101" w:rsidRPr="00A0775C">
        <w:rPr>
          <w:rFonts w:ascii="Arial" w:hAnsi="Arial" w:cs="Arial"/>
          <w:sz w:val="24"/>
          <w:szCs w:val="24"/>
        </w:rPr>
        <w:t>skills,</w:t>
      </w:r>
      <w:r w:rsidR="00FF6821" w:rsidRPr="00A0775C">
        <w:rPr>
          <w:rFonts w:ascii="Arial" w:hAnsi="Arial" w:cs="Arial"/>
          <w:sz w:val="24"/>
          <w:szCs w:val="24"/>
        </w:rPr>
        <w:t xml:space="preserve"> and experience of </w:t>
      </w:r>
      <w:proofErr w:type="gramStart"/>
      <w:r w:rsidR="00FF6821" w:rsidRPr="00A0775C">
        <w:rPr>
          <w:rFonts w:ascii="Arial" w:hAnsi="Arial" w:cs="Arial"/>
          <w:sz w:val="24"/>
          <w:szCs w:val="24"/>
        </w:rPr>
        <w:t>a number of</w:t>
      </w:r>
      <w:proofErr w:type="gramEnd"/>
      <w:r w:rsidR="00FF6821" w:rsidRPr="00A0775C">
        <w:rPr>
          <w:rFonts w:ascii="Arial" w:hAnsi="Arial" w:cs="Arial"/>
          <w:sz w:val="24"/>
          <w:szCs w:val="24"/>
        </w:rPr>
        <w:t xml:space="preserve"> different people and departments.</w:t>
      </w:r>
      <w:r w:rsidR="006B347E">
        <w:rPr>
          <w:rFonts w:ascii="Arial" w:hAnsi="Arial" w:cs="Arial"/>
          <w:sz w:val="24"/>
          <w:szCs w:val="24"/>
        </w:rPr>
        <w:t xml:space="preserve"> </w:t>
      </w:r>
    </w:p>
    <w:p w14:paraId="7DB4CFA3" w14:textId="1C70265F" w:rsidR="00306556" w:rsidRPr="00A0775C" w:rsidRDefault="0031740A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t xml:space="preserve">Alongside the </w:t>
      </w:r>
      <w:r w:rsidR="007E2FAC" w:rsidRPr="00A0775C">
        <w:rPr>
          <w:rFonts w:ascii="Arial" w:hAnsi="Arial" w:cs="Arial"/>
          <w:sz w:val="24"/>
          <w:szCs w:val="24"/>
        </w:rPr>
        <w:t xml:space="preserve">analysis of the external </w:t>
      </w:r>
      <w:r w:rsidR="00103F3E" w:rsidRPr="00A0775C">
        <w:rPr>
          <w:rFonts w:ascii="Arial" w:hAnsi="Arial" w:cs="Arial"/>
          <w:sz w:val="24"/>
          <w:szCs w:val="24"/>
        </w:rPr>
        <w:t>environment, the</w:t>
      </w:r>
      <w:r w:rsidR="00103F3E">
        <w:rPr>
          <w:rFonts w:ascii="Arial" w:hAnsi="Arial" w:cs="Arial"/>
          <w:sz w:val="24"/>
          <w:szCs w:val="24"/>
        </w:rPr>
        <w:t xml:space="preserve"> </w:t>
      </w:r>
      <w:r w:rsidR="00103F3E" w:rsidRPr="00A0775C">
        <w:rPr>
          <w:rFonts w:ascii="Arial" w:hAnsi="Arial" w:cs="Arial"/>
          <w:sz w:val="24"/>
          <w:szCs w:val="24"/>
        </w:rPr>
        <w:t>SWOT</w:t>
      </w:r>
      <w:r w:rsidR="00ED69BD" w:rsidRPr="00A0775C">
        <w:rPr>
          <w:rFonts w:ascii="Arial" w:hAnsi="Arial" w:cs="Arial"/>
          <w:sz w:val="24"/>
          <w:szCs w:val="24"/>
        </w:rPr>
        <w:t xml:space="preserve"> model</w:t>
      </w:r>
      <w:r w:rsidR="00D72FD9">
        <w:rPr>
          <w:rFonts w:ascii="Arial" w:hAnsi="Arial" w:cs="Arial"/>
          <w:sz w:val="24"/>
          <w:szCs w:val="24"/>
        </w:rPr>
        <w:t xml:space="preserve"> will be used </w:t>
      </w:r>
      <w:r w:rsidR="004C20CB">
        <w:rPr>
          <w:rFonts w:ascii="Arial" w:hAnsi="Arial" w:cs="Arial"/>
          <w:sz w:val="24"/>
          <w:szCs w:val="24"/>
        </w:rPr>
        <w:t>with the internal focus on</w:t>
      </w:r>
      <w:r w:rsidR="008066AD">
        <w:rPr>
          <w:rFonts w:ascii="Arial" w:hAnsi="Arial" w:cs="Arial"/>
          <w:sz w:val="24"/>
          <w:szCs w:val="24"/>
        </w:rPr>
        <w:t xml:space="preserve"> strengths and weakness which </w:t>
      </w:r>
      <w:r w:rsidR="009C79F8">
        <w:rPr>
          <w:rFonts w:ascii="Arial" w:hAnsi="Arial" w:cs="Arial"/>
          <w:sz w:val="24"/>
          <w:szCs w:val="24"/>
        </w:rPr>
        <w:t>Johnson</w:t>
      </w:r>
      <w:r w:rsidR="00167CA1">
        <w:rPr>
          <w:rFonts w:ascii="Arial" w:hAnsi="Arial" w:cs="Arial"/>
          <w:sz w:val="24"/>
          <w:szCs w:val="24"/>
        </w:rPr>
        <w:t xml:space="preserve"> et al (2016</w:t>
      </w:r>
      <w:r w:rsidR="00103F3E">
        <w:rPr>
          <w:rFonts w:ascii="Arial" w:hAnsi="Arial" w:cs="Arial"/>
          <w:sz w:val="24"/>
          <w:szCs w:val="24"/>
        </w:rPr>
        <w:t xml:space="preserve">) </w:t>
      </w:r>
      <w:r w:rsidR="00103F3E" w:rsidRPr="00A0775C">
        <w:rPr>
          <w:rFonts w:ascii="Arial" w:hAnsi="Arial" w:cs="Arial"/>
          <w:sz w:val="24"/>
          <w:szCs w:val="24"/>
        </w:rPr>
        <w:t>see</w:t>
      </w:r>
      <w:r w:rsidR="008066AD">
        <w:rPr>
          <w:rFonts w:ascii="Arial" w:hAnsi="Arial" w:cs="Arial"/>
          <w:sz w:val="24"/>
          <w:szCs w:val="24"/>
        </w:rPr>
        <w:t xml:space="preserve"> being analysed </w:t>
      </w:r>
      <w:r w:rsidR="00425FEB" w:rsidRPr="00A0775C">
        <w:rPr>
          <w:rFonts w:ascii="Arial" w:hAnsi="Arial" w:cs="Arial"/>
          <w:sz w:val="24"/>
          <w:szCs w:val="24"/>
        </w:rPr>
        <w:t xml:space="preserve">in terms of resources and capabilities. </w:t>
      </w:r>
      <w:r w:rsidR="00F078B1" w:rsidRPr="00A0775C">
        <w:rPr>
          <w:rFonts w:ascii="Arial" w:hAnsi="Arial" w:cs="Arial"/>
          <w:sz w:val="24"/>
          <w:szCs w:val="24"/>
        </w:rPr>
        <w:t xml:space="preserve">This resourced </w:t>
      </w:r>
      <w:r w:rsidR="00A92223" w:rsidRPr="00A0775C">
        <w:rPr>
          <w:rFonts w:ascii="Arial" w:hAnsi="Arial" w:cs="Arial"/>
          <w:sz w:val="24"/>
          <w:szCs w:val="24"/>
        </w:rPr>
        <w:t xml:space="preserve">based view of </w:t>
      </w:r>
      <w:r w:rsidR="00B43101" w:rsidRPr="00A0775C">
        <w:rPr>
          <w:rFonts w:ascii="Arial" w:hAnsi="Arial" w:cs="Arial"/>
          <w:sz w:val="24"/>
          <w:szCs w:val="24"/>
        </w:rPr>
        <w:t>strategy,</w:t>
      </w:r>
      <w:r w:rsidR="008B2717" w:rsidRPr="00A0775C">
        <w:rPr>
          <w:rFonts w:ascii="Arial" w:hAnsi="Arial" w:cs="Arial"/>
          <w:sz w:val="24"/>
          <w:szCs w:val="24"/>
        </w:rPr>
        <w:t xml:space="preserve"> where resources are </w:t>
      </w:r>
      <w:r w:rsidR="00B43101" w:rsidRPr="00A0775C">
        <w:rPr>
          <w:rFonts w:ascii="Arial" w:hAnsi="Arial" w:cs="Arial"/>
          <w:sz w:val="24"/>
          <w:szCs w:val="24"/>
        </w:rPr>
        <w:t>“what</w:t>
      </w:r>
      <w:r w:rsidR="008B2717" w:rsidRPr="00A0775C">
        <w:rPr>
          <w:rFonts w:ascii="Arial" w:hAnsi="Arial" w:cs="Arial"/>
          <w:sz w:val="24"/>
          <w:szCs w:val="24"/>
        </w:rPr>
        <w:t xml:space="preserve"> we have” and capabilities are </w:t>
      </w:r>
      <w:r w:rsidR="00B43101" w:rsidRPr="00A0775C">
        <w:rPr>
          <w:rFonts w:ascii="Arial" w:hAnsi="Arial" w:cs="Arial"/>
          <w:sz w:val="24"/>
          <w:szCs w:val="24"/>
        </w:rPr>
        <w:t>“what</w:t>
      </w:r>
      <w:r w:rsidR="008B2717" w:rsidRPr="00A0775C">
        <w:rPr>
          <w:rFonts w:ascii="Arial" w:hAnsi="Arial" w:cs="Arial"/>
          <w:sz w:val="24"/>
          <w:szCs w:val="24"/>
        </w:rPr>
        <w:t xml:space="preserve"> we do well” </w:t>
      </w:r>
      <w:r w:rsidR="008066AD">
        <w:rPr>
          <w:rFonts w:ascii="Arial" w:hAnsi="Arial" w:cs="Arial"/>
          <w:sz w:val="24"/>
          <w:szCs w:val="24"/>
        </w:rPr>
        <w:t xml:space="preserve">(Johnson et al, 2016, </w:t>
      </w:r>
      <w:r w:rsidR="00103F3E">
        <w:rPr>
          <w:rFonts w:ascii="Arial" w:hAnsi="Arial" w:cs="Arial"/>
          <w:sz w:val="24"/>
          <w:szCs w:val="24"/>
        </w:rPr>
        <w:t xml:space="preserve">p.98) </w:t>
      </w:r>
      <w:r w:rsidR="00103F3E" w:rsidRPr="00A0775C">
        <w:rPr>
          <w:rFonts w:ascii="Arial" w:hAnsi="Arial" w:cs="Arial"/>
          <w:sz w:val="24"/>
          <w:szCs w:val="24"/>
        </w:rPr>
        <w:t>is</w:t>
      </w:r>
      <w:r w:rsidR="00B07B73" w:rsidRPr="00A0775C">
        <w:rPr>
          <w:rFonts w:ascii="Arial" w:hAnsi="Arial" w:cs="Arial"/>
          <w:sz w:val="24"/>
          <w:szCs w:val="24"/>
        </w:rPr>
        <w:t xml:space="preserve"> one where resources and capabilities </w:t>
      </w:r>
      <w:r w:rsidR="002A4748" w:rsidRPr="00A0775C">
        <w:rPr>
          <w:rFonts w:ascii="Arial" w:hAnsi="Arial" w:cs="Arial"/>
          <w:sz w:val="24"/>
          <w:szCs w:val="24"/>
        </w:rPr>
        <w:t>contribute to performance</w:t>
      </w:r>
      <w:r w:rsidR="00740B19" w:rsidRPr="00A0775C">
        <w:rPr>
          <w:rFonts w:ascii="Arial" w:hAnsi="Arial" w:cs="Arial"/>
          <w:sz w:val="24"/>
          <w:szCs w:val="24"/>
        </w:rPr>
        <w:t xml:space="preserve"> </w:t>
      </w:r>
      <w:r w:rsidR="00B43101" w:rsidRPr="00A0775C">
        <w:rPr>
          <w:rFonts w:ascii="Arial" w:hAnsi="Arial" w:cs="Arial"/>
          <w:sz w:val="24"/>
          <w:szCs w:val="24"/>
        </w:rPr>
        <w:t>and competitive</w:t>
      </w:r>
      <w:r w:rsidR="002A4748" w:rsidRPr="00A0775C">
        <w:rPr>
          <w:rFonts w:ascii="Arial" w:hAnsi="Arial" w:cs="Arial"/>
          <w:sz w:val="24"/>
          <w:szCs w:val="24"/>
        </w:rPr>
        <w:t xml:space="preserve"> advantag</w:t>
      </w:r>
      <w:r w:rsidR="00740B19" w:rsidRPr="00A0775C">
        <w:rPr>
          <w:rFonts w:ascii="Arial" w:hAnsi="Arial" w:cs="Arial"/>
          <w:sz w:val="24"/>
          <w:szCs w:val="24"/>
        </w:rPr>
        <w:t xml:space="preserve">e. </w:t>
      </w:r>
      <w:r w:rsidR="00903CFC" w:rsidRPr="00A0775C">
        <w:rPr>
          <w:rFonts w:ascii="Arial" w:hAnsi="Arial" w:cs="Arial"/>
          <w:sz w:val="24"/>
          <w:szCs w:val="24"/>
        </w:rPr>
        <w:t xml:space="preserve"> </w:t>
      </w:r>
      <w:r w:rsidR="00103F3E">
        <w:rPr>
          <w:rFonts w:ascii="Arial" w:hAnsi="Arial" w:cs="Arial"/>
          <w:sz w:val="24"/>
          <w:szCs w:val="24"/>
        </w:rPr>
        <w:t xml:space="preserve">These </w:t>
      </w:r>
      <w:r w:rsidR="00103F3E" w:rsidRPr="00A0775C">
        <w:rPr>
          <w:rFonts w:ascii="Arial" w:hAnsi="Arial" w:cs="Arial"/>
          <w:sz w:val="24"/>
          <w:szCs w:val="24"/>
        </w:rPr>
        <w:t>will</w:t>
      </w:r>
      <w:r w:rsidR="005547BC" w:rsidRPr="00A0775C">
        <w:rPr>
          <w:rFonts w:ascii="Arial" w:hAnsi="Arial" w:cs="Arial"/>
          <w:sz w:val="24"/>
          <w:szCs w:val="24"/>
        </w:rPr>
        <w:t xml:space="preserve"> include finance, </w:t>
      </w:r>
      <w:r w:rsidR="00015FC2" w:rsidRPr="00A0775C">
        <w:rPr>
          <w:rFonts w:ascii="Arial" w:hAnsi="Arial" w:cs="Arial"/>
          <w:sz w:val="24"/>
          <w:szCs w:val="24"/>
        </w:rPr>
        <w:t xml:space="preserve">specialist skills and </w:t>
      </w:r>
      <w:r w:rsidR="004B02A9" w:rsidRPr="00A0775C">
        <w:rPr>
          <w:rFonts w:ascii="Arial" w:hAnsi="Arial" w:cs="Arial"/>
          <w:sz w:val="24"/>
          <w:szCs w:val="24"/>
        </w:rPr>
        <w:t xml:space="preserve">physical assets </w:t>
      </w:r>
      <w:r w:rsidR="00381AB8" w:rsidRPr="00A0775C">
        <w:rPr>
          <w:rFonts w:ascii="Arial" w:hAnsi="Arial" w:cs="Arial"/>
          <w:sz w:val="24"/>
          <w:szCs w:val="24"/>
        </w:rPr>
        <w:t xml:space="preserve">such as technology hardware. </w:t>
      </w:r>
      <w:r w:rsidR="00E04563" w:rsidRPr="00A0775C">
        <w:rPr>
          <w:rFonts w:ascii="Arial" w:hAnsi="Arial" w:cs="Arial"/>
          <w:sz w:val="24"/>
          <w:szCs w:val="24"/>
        </w:rPr>
        <w:t xml:space="preserve">Assessing the resources and capabilities to deliver a digital strategic plan </w:t>
      </w:r>
      <w:r w:rsidR="002353EC" w:rsidRPr="00A0775C">
        <w:rPr>
          <w:rFonts w:ascii="Arial" w:hAnsi="Arial" w:cs="Arial"/>
          <w:sz w:val="24"/>
          <w:szCs w:val="24"/>
        </w:rPr>
        <w:t>will</w:t>
      </w:r>
      <w:r w:rsidR="008F78BA" w:rsidRPr="00A0775C">
        <w:rPr>
          <w:rFonts w:ascii="Arial" w:hAnsi="Arial" w:cs="Arial"/>
          <w:sz w:val="24"/>
          <w:szCs w:val="24"/>
        </w:rPr>
        <w:t xml:space="preserve"> </w:t>
      </w:r>
      <w:r w:rsidR="00A14805" w:rsidRPr="00A0775C">
        <w:rPr>
          <w:rFonts w:ascii="Arial" w:hAnsi="Arial" w:cs="Arial"/>
          <w:sz w:val="24"/>
          <w:szCs w:val="24"/>
        </w:rPr>
        <w:t>help to</w:t>
      </w:r>
      <w:r w:rsidR="00EB036F" w:rsidRPr="00A0775C">
        <w:rPr>
          <w:rFonts w:ascii="Arial" w:hAnsi="Arial" w:cs="Arial"/>
          <w:sz w:val="24"/>
          <w:szCs w:val="24"/>
        </w:rPr>
        <w:t xml:space="preserve"> </w:t>
      </w:r>
      <w:r w:rsidR="00D762DF" w:rsidRPr="00A0775C">
        <w:rPr>
          <w:rFonts w:ascii="Arial" w:hAnsi="Arial" w:cs="Arial"/>
          <w:sz w:val="24"/>
          <w:szCs w:val="24"/>
        </w:rPr>
        <w:t xml:space="preserve">ensure that the plan can not only be delivered but identify </w:t>
      </w:r>
      <w:r w:rsidR="00E175AC" w:rsidRPr="00A0775C">
        <w:rPr>
          <w:rFonts w:ascii="Arial" w:hAnsi="Arial" w:cs="Arial"/>
          <w:sz w:val="24"/>
          <w:szCs w:val="24"/>
        </w:rPr>
        <w:t xml:space="preserve">where there are gaps in dealing with some of the predicted scenarios and </w:t>
      </w:r>
      <w:r w:rsidR="00393AFB" w:rsidRPr="00A0775C">
        <w:rPr>
          <w:rFonts w:ascii="Arial" w:hAnsi="Arial" w:cs="Arial"/>
          <w:sz w:val="24"/>
          <w:szCs w:val="24"/>
        </w:rPr>
        <w:t>identify areas where the skills of the workforce and the assets</w:t>
      </w:r>
      <w:r w:rsidR="00E424B1" w:rsidRPr="00A0775C">
        <w:rPr>
          <w:rFonts w:ascii="Arial" w:hAnsi="Arial" w:cs="Arial"/>
          <w:sz w:val="24"/>
          <w:szCs w:val="24"/>
        </w:rPr>
        <w:t xml:space="preserve"> allow for accelerating progress to be made. </w:t>
      </w:r>
      <w:r w:rsidR="00402DB3" w:rsidRPr="00A0775C">
        <w:rPr>
          <w:rFonts w:ascii="Arial" w:hAnsi="Arial" w:cs="Arial"/>
          <w:sz w:val="24"/>
          <w:szCs w:val="24"/>
        </w:rPr>
        <w:t xml:space="preserve"> The SWOT tool</w:t>
      </w:r>
      <w:r w:rsidR="00720325" w:rsidRPr="00A0775C">
        <w:rPr>
          <w:rFonts w:ascii="Arial" w:hAnsi="Arial" w:cs="Arial"/>
          <w:sz w:val="24"/>
          <w:szCs w:val="24"/>
        </w:rPr>
        <w:t xml:space="preserve"> is no doubt useful </w:t>
      </w:r>
      <w:r w:rsidR="00185289" w:rsidRPr="00A0775C">
        <w:rPr>
          <w:rFonts w:ascii="Arial" w:hAnsi="Arial" w:cs="Arial"/>
          <w:sz w:val="24"/>
          <w:szCs w:val="24"/>
        </w:rPr>
        <w:t xml:space="preserve">and a simple straight forward tool to use but it needs to be used in conjunction with other </w:t>
      </w:r>
      <w:r w:rsidR="008F7FB9" w:rsidRPr="00A0775C">
        <w:rPr>
          <w:rFonts w:ascii="Arial" w:hAnsi="Arial" w:cs="Arial"/>
          <w:sz w:val="24"/>
          <w:szCs w:val="24"/>
        </w:rPr>
        <w:t xml:space="preserve">models, such as </w:t>
      </w:r>
      <w:bookmarkStart w:id="6" w:name="_Hlk92654112"/>
      <w:r w:rsidR="008F7FB9" w:rsidRPr="00A0775C">
        <w:rPr>
          <w:rFonts w:ascii="Arial" w:hAnsi="Arial" w:cs="Arial"/>
          <w:sz w:val="24"/>
          <w:szCs w:val="24"/>
        </w:rPr>
        <w:t>Mckinsey’s 7S framework</w:t>
      </w:r>
      <w:bookmarkEnd w:id="6"/>
      <w:r w:rsidR="00B4125C">
        <w:rPr>
          <w:rFonts w:ascii="Arial" w:hAnsi="Arial" w:cs="Arial"/>
          <w:sz w:val="24"/>
          <w:szCs w:val="24"/>
        </w:rPr>
        <w:t xml:space="preserve"> as formulated and </w:t>
      </w:r>
      <w:r w:rsidR="00A21447">
        <w:rPr>
          <w:rFonts w:ascii="Arial" w:hAnsi="Arial" w:cs="Arial"/>
          <w:sz w:val="24"/>
          <w:szCs w:val="24"/>
        </w:rPr>
        <w:t xml:space="preserve">discussed </w:t>
      </w:r>
      <w:r w:rsidR="00103F3E">
        <w:rPr>
          <w:rFonts w:ascii="Arial" w:hAnsi="Arial" w:cs="Arial"/>
          <w:sz w:val="24"/>
          <w:szCs w:val="24"/>
        </w:rPr>
        <w:t xml:space="preserve">by </w:t>
      </w:r>
      <w:r w:rsidR="00A76FD6" w:rsidRPr="00A0775C">
        <w:rPr>
          <w:rFonts w:ascii="Arial" w:hAnsi="Arial" w:cs="Arial"/>
          <w:sz w:val="24"/>
          <w:szCs w:val="24"/>
        </w:rPr>
        <w:t>Waterman</w:t>
      </w:r>
      <w:r w:rsidR="00A76FD6">
        <w:rPr>
          <w:rFonts w:ascii="Arial" w:hAnsi="Arial" w:cs="Arial"/>
          <w:sz w:val="24"/>
          <w:szCs w:val="24"/>
        </w:rPr>
        <w:t>, Peters</w:t>
      </w:r>
      <w:r w:rsidR="00615EBF">
        <w:rPr>
          <w:rFonts w:ascii="Arial" w:hAnsi="Arial" w:cs="Arial"/>
          <w:sz w:val="24"/>
          <w:szCs w:val="24"/>
        </w:rPr>
        <w:t xml:space="preserve"> and </w:t>
      </w:r>
      <w:r w:rsidR="00A76FD6">
        <w:rPr>
          <w:rFonts w:ascii="Arial" w:hAnsi="Arial" w:cs="Arial"/>
          <w:sz w:val="24"/>
          <w:szCs w:val="24"/>
        </w:rPr>
        <w:t>Phillips (</w:t>
      </w:r>
      <w:r w:rsidR="00CA655D">
        <w:rPr>
          <w:rFonts w:ascii="Arial" w:hAnsi="Arial" w:cs="Arial"/>
          <w:sz w:val="24"/>
          <w:szCs w:val="24"/>
        </w:rPr>
        <w:t>1980)</w:t>
      </w:r>
      <w:r w:rsidR="002F6F4A" w:rsidRPr="00A0775C">
        <w:rPr>
          <w:rFonts w:ascii="Arial" w:hAnsi="Arial" w:cs="Arial"/>
          <w:sz w:val="24"/>
          <w:szCs w:val="24"/>
        </w:rPr>
        <w:t>. This framework</w:t>
      </w:r>
      <w:r w:rsidR="00C21831" w:rsidRPr="00A0775C">
        <w:rPr>
          <w:rFonts w:ascii="Arial" w:hAnsi="Arial" w:cs="Arial"/>
          <w:sz w:val="24"/>
          <w:szCs w:val="24"/>
        </w:rPr>
        <w:t xml:space="preserve"> was created as it was</w:t>
      </w:r>
      <w:r w:rsidR="008B6E3A" w:rsidRPr="00A0775C">
        <w:rPr>
          <w:rFonts w:ascii="Arial" w:hAnsi="Arial" w:cs="Arial"/>
          <w:sz w:val="24"/>
          <w:szCs w:val="24"/>
        </w:rPr>
        <w:t xml:space="preserve"> not believed </w:t>
      </w:r>
      <w:r w:rsidR="00B43101" w:rsidRPr="00A0775C">
        <w:rPr>
          <w:rFonts w:ascii="Arial" w:hAnsi="Arial" w:cs="Arial"/>
          <w:sz w:val="24"/>
          <w:szCs w:val="24"/>
        </w:rPr>
        <w:t>that effective</w:t>
      </w:r>
      <w:r w:rsidR="005B39EB" w:rsidRPr="00A0775C">
        <w:rPr>
          <w:rFonts w:ascii="Arial" w:hAnsi="Arial" w:cs="Arial"/>
          <w:sz w:val="24"/>
          <w:szCs w:val="24"/>
        </w:rPr>
        <w:t xml:space="preserve"> change </w:t>
      </w:r>
      <w:r w:rsidR="008B6E3A" w:rsidRPr="00A0775C">
        <w:rPr>
          <w:rFonts w:ascii="Arial" w:hAnsi="Arial" w:cs="Arial"/>
          <w:sz w:val="24"/>
          <w:szCs w:val="24"/>
        </w:rPr>
        <w:t xml:space="preserve">could just be attributed </w:t>
      </w:r>
      <w:r w:rsidR="00B43101" w:rsidRPr="00A0775C">
        <w:rPr>
          <w:rFonts w:ascii="Arial" w:hAnsi="Arial" w:cs="Arial"/>
          <w:sz w:val="24"/>
          <w:szCs w:val="24"/>
        </w:rPr>
        <w:t>to having</w:t>
      </w:r>
      <w:r w:rsidR="0095684A" w:rsidRPr="00A0775C">
        <w:rPr>
          <w:rFonts w:ascii="Arial" w:hAnsi="Arial" w:cs="Arial"/>
          <w:sz w:val="24"/>
          <w:szCs w:val="24"/>
        </w:rPr>
        <w:t xml:space="preserve"> a strong structure in place </w:t>
      </w:r>
      <w:r w:rsidR="008B6E3A" w:rsidRPr="00A0775C">
        <w:rPr>
          <w:rFonts w:ascii="Arial" w:hAnsi="Arial" w:cs="Arial"/>
          <w:sz w:val="24"/>
          <w:szCs w:val="24"/>
        </w:rPr>
        <w:t xml:space="preserve">or </w:t>
      </w:r>
      <w:r w:rsidR="003C294E">
        <w:rPr>
          <w:rFonts w:ascii="Arial" w:hAnsi="Arial" w:cs="Arial"/>
          <w:sz w:val="24"/>
          <w:szCs w:val="24"/>
        </w:rPr>
        <w:t xml:space="preserve">indeed </w:t>
      </w:r>
      <w:r w:rsidR="00813880" w:rsidRPr="00A0775C">
        <w:rPr>
          <w:rFonts w:ascii="Arial" w:hAnsi="Arial" w:cs="Arial"/>
          <w:sz w:val="24"/>
          <w:szCs w:val="24"/>
        </w:rPr>
        <w:t xml:space="preserve">how strategy </w:t>
      </w:r>
      <w:r w:rsidR="00B43101" w:rsidRPr="00A0775C">
        <w:rPr>
          <w:rFonts w:ascii="Arial" w:hAnsi="Arial" w:cs="Arial"/>
          <w:sz w:val="24"/>
          <w:szCs w:val="24"/>
        </w:rPr>
        <w:t>connects with</w:t>
      </w:r>
      <w:r w:rsidR="00813880" w:rsidRPr="00A0775C">
        <w:rPr>
          <w:rFonts w:ascii="Arial" w:hAnsi="Arial" w:cs="Arial"/>
          <w:sz w:val="24"/>
          <w:szCs w:val="24"/>
        </w:rPr>
        <w:t xml:space="preserve"> the structure. </w:t>
      </w:r>
      <w:r w:rsidR="00807C54" w:rsidRPr="00A0775C">
        <w:rPr>
          <w:rFonts w:ascii="Arial" w:hAnsi="Arial" w:cs="Arial"/>
          <w:sz w:val="24"/>
          <w:szCs w:val="24"/>
        </w:rPr>
        <w:t>Instead,</w:t>
      </w:r>
      <w:r w:rsidR="00813880" w:rsidRPr="00A0775C">
        <w:rPr>
          <w:rFonts w:ascii="Arial" w:hAnsi="Arial" w:cs="Arial"/>
          <w:sz w:val="24"/>
          <w:szCs w:val="24"/>
        </w:rPr>
        <w:t xml:space="preserve"> </w:t>
      </w:r>
      <w:r w:rsidR="00286F7B" w:rsidRPr="00A0775C">
        <w:rPr>
          <w:rFonts w:ascii="Arial" w:hAnsi="Arial" w:cs="Arial"/>
          <w:sz w:val="24"/>
          <w:szCs w:val="24"/>
        </w:rPr>
        <w:t xml:space="preserve">success is based on the </w:t>
      </w:r>
      <w:r w:rsidR="00DB41B8" w:rsidRPr="00A0775C">
        <w:rPr>
          <w:rFonts w:ascii="Arial" w:hAnsi="Arial" w:cs="Arial"/>
          <w:sz w:val="24"/>
          <w:szCs w:val="24"/>
        </w:rPr>
        <w:t>“</w:t>
      </w:r>
      <w:r w:rsidR="008C5AB4" w:rsidRPr="00606629">
        <w:rPr>
          <w:rFonts w:ascii="Arial" w:hAnsi="Arial" w:cs="Arial"/>
          <w:sz w:val="24"/>
          <w:szCs w:val="24"/>
        </w:rPr>
        <w:t>relationsh</w:t>
      </w:r>
      <w:r w:rsidR="00DB41B8" w:rsidRPr="00606629">
        <w:rPr>
          <w:rFonts w:ascii="Arial" w:hAnsi="Arial" w:cs="Arial"/>
          <w:sz w:val="24"/>
          <w:szCs w:val="24"/>
        </w:rPr>
        <w:t xml:space="preserve">ip between </w:t>
      </w:r>
      <w:r w:rsidR="00807C54" w:rsidRPr="00606629">
        <w:rPr>
          <w:rFonts w:ascii="Arial" w:hAnsi="Arial" w:cs="Arial"/>
          <w:sz w:val="24"/>
          <w:szCs w:val="24"/>
        </w:rPr>
        <w:t>structure, strategy</w:t>
      </w:r>
      <w:r w:rsidR="00DB41B8" w:rsidRPr="00606629">
        <w:rPr>
          <w:rFonts w:ascii="Arial" w:hAnsi="Arial" w:cs="Arial"/>
          <w:sz w:val="24"/>
          <w:szCs w:val="24"/>
        </w:rPr>
        <w:t xml:space="preserve">, </w:t>
      </w:r>
      <w:r w:rsidR="00807C54" w:rsidRPr="00606629">
        <w:rPr>
          <w:rFonts w:ascii="Arial" w:hAnsi="Arial" w:cs="Arial"/>
          <w:sz w:val="24"/>
          <w:szCs w:val="24"/>
        </w:rPr>
        <w:t>systems,</w:t>
      </w:r>
      <w:r w:rsidR="00DB41B8" w:rsidRPr="00606629">
        <w:rPr>
          <w:rFonts w:ascii="Arial" w:hAnsi="Arial" w:cs="Arial"/>
          <w:sz w:val="24"/>
          <w:szCs w:val="24"/>
        </w:rPr>
        <w:t xml:space="preserve"> style, skills, staff and </w:t>
      </w:r>
      <w:r w:rsidR="00037C25" w:rsidRPr="00606629">
        <w:rPr>
          <w:rFonts w:ascii="Arial" w:hAnsi="Arial" w:cs="Arial"/>
          <w:sz w:val="24"/>
          <w:szCs w:val="24"/>
        </w:rPr>
        <w:t xml:space="preserve">something we call </w:t>
      </w:r>
      <w:r w:rsidR="00DB41B8" w:rsidRPr="00606629">
        <w:rPr>
          <w:rFonts w:ascii="Arial" w:hAnsi="Arial" w:cs="Arial"/>
          <w:sz w:val="24"/>
          <w:szCs w:val="24"/>
        </w:rPr>
        <w:t xml:space="preserve">superordinate </w:t>
      </w:r>
      <w:r w:rsidR="00A76FD6" w:rsidRPr="00606629">
        <w:rPr>
          <w:rFonts w:ascii="Arial" w:hAnsi="Arial" w:cs="Arial"/>
          <w:sz w:val="24"/>
          <w:szCs w:val="24"/>
        </w:rPr>
        <w:t>goals” (</w:t>
      </w:r>
      <w:r w:rsidR="00A76FD6" w:rsidRPr="000562E5">
        <w:rPr>
          <w:rFonts w:ascii="Arial" w:hAnsi="Arial" w:cs="Arial"/>
          <w:sz w:val="24"/>
          <w:szCs w:val="24"/>
        </w:rPr>
        <w:t>Waterman</w:t>
      </w:r>
      <w:r w:rsidR="00A76FD6">
        <w:rPr>
          <w:rFonts w:ascii="Arial" w:hAnsi="Arial" w:cs="Arial"/>
          <w:sz w:val="24"/>
          <w:szCs w:val="24"/>
        </w:rPr>
        <w:t>, Peters,</w:t>
      </w:r>
      <w:r w:rsidR="000562E5">
        <w:rPr>
          <w:rFonts w:ascii="Arial" w:hAnsi="Arial" w:cs="Arial"/>
          <w:sz w:val="24"/>
          <w:szCs w:val="24"/>
        </w:rPr>
        <w:t xml:space="preserve"> and Phillips</w:t>
      </w:r>
      <w:r w:rsidR="004D6B01">
        <w:rPr>
          <w:rFonts w:ascii="Arial" w:hAnsi="Arial" w:cs="Arial"/>
          <w:sz w:val="24"/>
          <w:szCs w:val="24"/>
        </w:rPr>
        <w:t>,</w:t>
      </w:r>
      <w:r w:rsidR="00A76FD6">
        <w:rPr>
          <w:rFonts w:ascii="Arial" w:hAnsi="Arial" w:cs="Arial"/>
          <w:sz w:val="24"/>
          <w:szCs w:val="24"/>
        </w:rPr>
        <w:t>1980, p.</w:t>
      </w:r>
      <w:r w:rsidR="00606629">
        <w:rPr>
          <w:rFonts w:ascii="Arial" w:hAnsi="Arial" w:cs="Arial"/>
          <w:sz w:val="24"/>
          <w:szCs w:val="24"/>
        </w:rPr>
        <w:t>17).</w:t>
      </w:r>
      <w:r w:rsidR="00A71C91">
        <w:rPr>
          <w:rFonts w:ascii="Arial" w:hAnsi="Arial" w:cs="Arial"/>
          <w:sz w:val="24"/>
          <w:szCs w:val="24"/>
        </w:rPr>
        <w:t xml:space="preserve"> </w:t>
      </w:r>
      <w:r w:rsidR="00807C54" w:rsidRPr="00A0775C">
        <w:rPr>
          <w:rFonts w:ascii="Arial" w:hAnsi="Arial" w:cs="Arial"/>
          <w:sz w:val="24"/>
          <w:szCs w:val="24"/>
        </w:rPr>
        <w:t xml:space="preserve"> </w:t>
      </w:r>
      <w:r w:rsidR="00807C54" w:rsidRPr="00A0775C">
        <w:rPr>
          <w:rFonts w:ascii="Arial" w:hAnsi="Arial" w:cs="Arial"/>
          <w:sz w:val="24"/>
          <w:szCs w:val="24"/>
        </w:rPr>
        <w:lastRenderedPageBreak/>
        <w:t xml:space="preserve">The model is not hierarchical </w:t>
      </w:r>
      <w:r w:rsidR="00DE158E" w:rsidRPr="00A0775C">
        <w:rPr>
          <w:rFonts w:ascii="Arial" w:hAnsi="Arial" w:cs="Arial"/>
          <w:sz w:val="24"/>
          <w:szCs w:val="24"/>
        </w:rPr>
        <w:t xml:space="preserve">but dependent on the circumstances at the time </w:t>
      </w:r>
      <w:r w:rsidR="00E26A81" w:rsidRPr="00A0775C">
        <w:rPr>
          <w:rFonts w:ascii="Arial" w:hAnsi="Arial" w:cs="Arial"/>
          <w:sz w:val="24"/>
          <w:szCs w:val="24"/>
        </w:rPr>
        <w:t xml:space="preserve">when </w:t>
      </w:r>
      <w:r w:rsidR="00DE158E" w:rsidRPr="00A0775C">
        <w:rPr>
          <w:rFonts w:ascii="Arial" w:hAnsi="Arial" w:cs="Arial"/>
          <w:sz w:val="24"/>
          <w:szCs w:val="24"/>
        </w:rPr>
        <w:t xml:space="preserve">one of the factors may be more critical and impactful than others. </w:t>
      </w:r>
      <w:r w:rsidR="00022DB5" w:rsidRPr="00A0775C">
        <w:rPr>
          <w:rFonts w:ascii="Arial" w:hAnsi="Arial" w:cs="Arial"/>
          <w:sz w:val="24"/>
          <w:szCs w:val="24"/>
        </w:rPr>
        <w:t xml:space="preserve"> </w:t>
      </w:r>
      <w:r w:rsidR="00AC1D38" w:rsidRPr="00A0775C">
        <w:rPr>
          <w:rFonts w:ascii="Arial" w:hAnsi="Arial" w:cs="Arial"/>
          <w:sz w:val="24"/>
          <w:szCs w:val="24"/>
        </w:rPr>
        <w:t xml:space="preserve">The </w:t>
      </w:r>
      <w:r w:rsidR="00B43101" w:rsidRPr="00A0775C">
        <w:rPr>
          <w:rFonts w:ascii="Arial" w:hAnsi="Arial" w:cs="Arial"/>
          <w:sz w:val="24"/>
          <w:szCs w:val="24"/>
        </w:rPr>
        <w:t>“superordinate</w:t>
      </w:r>
      <w:r w:rsidR="003748CA" w:rsidRPr="00A0775C">
        <w:rPr>
          <w:rFonts w:ascii="Arial" w:hAnsi="Arial" w:cs="Arial"/>
          <w:sz w:val="24"/>
          <w:szCs w:val="24"/>
        </w:rPr>
        <w:t xml:space="preserve">” goals are significant, in that these </w:t>
      </w:r>
      <w:r w:rsidR="000B3269" w:rsidRPr="00A0775C">
        <w:rPr>
          <w:rFonts w:ascii="Arial" w:hAnsi="Arial" w:cs="Arial"/>
          <w:sz w:val="24"/>
          <w:szCs w:val="24"/>
        </w:rPr>
        <w:t xml:space="preserve">are the values of the organisations </w:t>
      </w:r>
      <w:r w:rsidR="005300E8" w:rsidRPr="00A0775C">
        <w:rPr>
          <w:rFonts w:ascii="Arial" w:hAnsi="Arial" w:cs="Arial"/>
          <w:sz w:val="24"/>
          <w:szCs w:val="24"/>
        </w:rPr>
        <w:t>and would be the vision and mission of both forces for a digital plan</w:t>
      </w:r>
      <w:r w:rsidR="00E81129" w:rsidRPr="00A0775C">
        <w:rPr>
          <w:rFonts w:ascii="Arial" w:hAnsi="Arial" w:cs="Arial"/>
          <w:sz w:val="24"/>
          <w:szCs w:val="24"/>
        </w:rPr>
        <w:t xml:space="preserve">, such as the values of Positive, Proud and Professional for South Wales </w:t>
      </w:r>
      <w:r w:rsidR="00B43101" w:rsidRPr="00A0775C">
        <w:rPr>
          <w:rFonts w:ascii="Arial" w:hAnsi="Arial" w:cs="Arial"/>
          <w:sz w:val="24"/>
          <w:szCs w:val="24"/>
        </w:rPr>
        <w:t>Police,</w:t>
      </w:r>
      <w:r w:rsidR="00E81129" w:rsidRPr="00A0775C">
        <w:rPr>
          <w:rFonts w:ascii="Arial" w:hAnsi="Arial" w:cs="Arial"/>
          <w:sz w:val="24"/>
          <w:szCs w:val="24"/>
        </w:rPr>
        <w:t xml:space="preserve"> with the </w:t>
      </w:r>
      <w:r w:rsidR="00905699" w:rsidRPr="00A0775C">
        <w:rPr>
          <w:rFonts w:ascii="Arial" w:hAnsi="Arial" w:cs="Arial"/>
          <w:sz w:val="24"/>
          <w:szCs w:val="24"/>
        </w:rPr>
        <w:t xml:space="preserve">vision </w:t>
      </w:r>
      <w:r w:rsidR="00B270F2" w:rsidRPr="00A0775C">
        <w:rPr>
          <w:rFonts w:ascii="Arial" w:hAnsi="Arial" w:cs="Arial"/>
          <w:sz w:val="24"/>
          <w:szCs w:val="24"/>
        </w:rPr>
        <w:t>“to</w:t>
      </w:r>
      <w:r w:rsidR="00E57BC8" w:rsidRPr="00A0775C">
        <w:rPr>
          <w:rFonts w:ascii="Arial" w:hAnsi="Arial" w:cs="Arial"/>
          <w:sz w:val="24"/>
          <w:szCs w:val="24"/>
        </w:rPr>
        <w:t xml:space="preserve"> be the best at understanding and responding to </w:t>
      </w:r>
      <w:r w:rsidR="00E571EF" w:rsidRPr="00A0775C">
        <w:rPr>
          <w:rFonts w:ascii="Arial" w:hAnsi="Arial" w:cs="Arial"/>
          <w:sz w:val="24"/>
          <w:szCs w:val="24"/>
        </w:rPr>
        <w:t xml:space="preserve">our </w:t>
      </w:r>
      <w:r w:rsidR="00B43101" w:rsidRPr="00A0775C">
        <w:rPr>
          <w:rFonts w:ascii="Arial" w:hAnsi="Arial" w:cs="Arial"/>
          <w:sz w:val="24"/>
          <w:szCs w:val="24"/>
        </w:rPr>
        <w:t>communities</w:t>
      </w:r>
      <w:r w:rsidR="00E57BC8" w:rsidRPr="00A0775C">
        <w:rPr>
          <w:rFonts w:ascii="Arial" w:hAnsi="Arial" w:cs="Arial"/>
          <w:sz w:val="24"/>
          <w:szCs w:val="24"/>
        </w:rPr>
        <w:t>’ needs”</w:t>
      </w:r>
      <w:r w:rsidR="00E571EF" w:rsidRPr="00A0775C">
        <w:rPr>
          <w:rFonts w:ascii="Arial" w:hAnsi="Arial" w:cs="Arial"/>
          <w:sz w:val="24"/>
          <w:szCs w:val="24"/>
        </w:rPr>
        <w:t xml:space="preserve">. </w:t>
      </w:r>
    </w:p>
    <w:p w14:paraId="69D30C17" w14:textId="4A582904" w:rsidR="00913917" w:rsidRPr="00A0775C" w:rsidRDefault="00E571EF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t xml:space="preserve">Combining PESTLE, SWOT and </w:t>
      </w:r>
      <w:r w:rsidR="007500CF" w:rsidRPr="00A0775C">
        <w:rPr>
          <w:rFonts w:ascii="Arial" w:hAnsi="Arial" w:cs="Arial"/>
          <w:sz w:val="24"/>
          <w:szCs w:val="24"/>
        </w:rPr>
        <w:t xml:space="preserve">Mckinsey’s 7 S Framework with scenario planning </w:t>
      </w:r>
      <w:r w:rsidR="00306556" w:rsidRPr="00A0775C">
        <w:rPr>
          <w:rFonts w:ascii="Arial" w:hAnsi="Arial" w:cs="Arial"/>
          <w:sz w:val="24"/>
          <w:szCs w:val="24"/>
        </w:rPr>
        <w:t xml:space="preserve">will give a comprehensive </w:t>
      </w:r>
      <w:r w:rsidR="00360C1D" w:rsidRPr="00A0775C">
        <w:rPr>
          <w:rFonts w:ascii="Arial" w:hAnsi="Arial" w:cs="Arial"/>
          <w:sz w:val="24"/>
          <w:szCs w:val="24"/>
        </w:rPr>
        <w:t xml:space="preserve">understanding of the current capabilities and </w:t>
      </w:r>
      <w:r w:rsidR="004D5154" w:rsidRPr="00A0775C">
        <w:rPr>
          <w:rFonts w:ascii="Arial" w:hAnsi="Arial" w:cs="Arial"/>
          <w:sz w:val="24"/>
          <w:szCs w:val="24"/>
        </w:rPr>
        <w:t xml:space="preserve">ability to improve and deliver </w:t>
      </w:r>
      <w:r w:rsidR="004D29A2" w:rsidRPr="00A0775C">
        <w:rPr>
          <w:rFonts w:ascii="Arial" w:hAnsi="Arial" w:cs="Arial"/>
          <w:sz w:val="24"/>
          <w:szCs w:val="24"/>
        </w:rPr>
        <w:t xml:space="preserve">effective </w:t>
      </w:r>
      <w:r w:rsidR="004D5154" w:rsidRPr="00A0775C">
        <w:rPr>
          <w:rFonts w:ascii="Arial" w:hAnsi="Arial" w:cs="Arial"/>
          <w:sz w:val="24"/>
          <w:szCs w:val="24"/>
        </w:rPr>
        <w:t>strateg</w:t>
      </w:r>
      <w:r w:rsidR="004D29A2" w:rsidRPr="00A0775C">
        <w:rPr>
          <w:rFonts w:ascii="Arial" w:hAnsi="Arial" w:cs="Arial"/>
          <w:sz w:val="24"/>
          <w:szCs w:val="24"/>
        </w:rPr>
        <w:t xml:space="preserve">ic </w:t>
      </w:r>
      <w:r w:rsidR="004D5154" w:rsidRPr="00A0775C">
        <w:rPr>
          <w:rFonts w:ascii="Arial" w:hAnsi="Arial" w:cs="Arial"/>
          <w:sz w:val="24"/>
          <w:szCs w:val="24"/>
        </w:rPr>
        <w:t xml:space="preserve">change with an understanding of both internal and external </w:t>
      </w:r>
      <w:r w:rsidR="00B270F2" w:rsidRPr="00A0775C">
        <w:rPr>
          <w:rFonts w:ascii="Arial" w:hAnsi="Arial" w:cs="Arial"/>
          <w:sz w:val="24"/>
          <w:szCs w:val="24"/>
        </w:rPr>
        <w:t>environments.</w:t>
      </w:r>
    </w:p>
    <w:p w14:paraId="1CE043BB" w14:textId="482C64B7" w:rsidR="00BC6683" w:rsidRPr="00BD6224" w:rsidRDefault="00277B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Pr="00A0775C">
        <w:rPr>
          <w:rFonts w:ascii="Arial" w:hAnsi="Arial" w:cs="Arial"/>
          <w:sz w:val="24"/>
          <w:szCs w:val="24"/>
        </w:rPr>
        <w:t>digital strategic plan would hugely benefit from the input and discussions with influential external stakeholders</w:t>
      </w:r>
      <w:r w:rsidRPr="00A0775C">
        <w:rPr>
          <w:rFonts w:ascii="Arial" w:hAnsi="Arial" w:cs="Arial"/>
          <w:sz w:val="24"/>
          <w:szCs w:val="24"/>
        </w:rPr>
        <w:t xml:space="preserve"> </w:t>
      </w:r>
      <w:r w:rsidR="00A71E9E">
        <w:rPr>
          <w:rFonts w:ascii="Arial" w:hAnsi="Arial" w:cs="Arial"/>
          <w:sz w:val="24"/>
          <w:szCs w:val="24"/>
        </w:rPr>
        <w:t xml:space="preserve">reinforced by the stance of the </w:t>
      </w:r>
      <w:r w:rsidR="00BD6224" w:rsidRPr="00BD6224">
        <w:rPr>
          <w:rFonts w:ascii="Arial" w:hAnsi="Arial" w:cs="Arial"/>
          <w:color w:val="282828"/>
          <w:sz w:val="24"/>
          <w:szCs w:val="24"/>
        </w:rPr>
        <w:t>Her Majesty’s Inspectorate of Constabulary and Fire &amp; Rescue Services (HMICFRS</w:t>
      </w:r>
      <w:proofErr w:type="gramStart"/>
      <w:r w:rsidR="00BD6224">
        <w:rPr>
          <w:rFonts w:ascii="Arial" w:hAnsi="Arial" w:cs="Arial"/>
          <w:color w:val="282828"/>
          <w:sz w:val="24"/>
          <w:szCs w:val="24"/>
        </w:rPr>
        <w:t>) :</w:t>
      </w:r>
      <w:proofErr w:type="gramEnd"/>
    </w:p>
    <w:p w14:paraId="1B24A8F2" w14:textId="0ED8A6AC" w:rsidR="00722A25" w:rsidRDefault="009F0335" w:rsidP="00722A25">
      <w:pPr>
        <w:ind w:left="283"/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t>It is in police forces’ interests to collaborate with other forces and other organisations, both on a local and a national scale. Collaboration done well can save money, reduce bureaucracy, and improve efficiency and effectivenes</w:t>
      </w:r>
      <w:r w:rsidR="00CD173B">
        <w:rPr>
          <w:rFonts w:ascii="Arial" w:hAnsi="Arial" w:cs="Arial"/>
          <w:sz w:val="24"/>
          <w:szCs w:val="24"/>
        </w:rPr>
        <w:t>s</w:t>
      </w:r>
      <w:r w:rsidR="002078F7">
        <w:rPr>
          <w:rFonts w:ascii="Arial" w:hAnsi="Arial" w:cs="Arial"/>
          <w:sz w:val="24"/>
          <w:szCs w:val="24"/>
        </w:rPr>
        <w:t xml:space="preserve"> </w:t>
      </w:r>
      <w:r w:rsidR="00A76FD6">
        <w:rPr>
          <w:rFonts w:ascii="Arial" w:hAnsi="Arial" w:cs="Arial"/>
          <w:sz w:val="24"/>
          <w:szCs w:val="24"/>
        </w:rPr>
        <w:t>(HMICFRS</w:t>
      </w:r>
      <w:r w:rsidR="002078F7">
        <w:rPr>
          <w:rFonts w:ascii="Arial" w:hAnsi="Arial" w:cs="Arial"/>
          <w:sz w:val="24"/>
          <w:szCs w:val="24"/>
        </w:rPr>
        <w:t>, 2020, p.1).</w:t>
      </w:r>
      <w:r w:rsidR="00586E82" w:rsidRPr="00A0775C">
        <w:rPr>
          <w:rFonts w:ascii="Arial" w:hAnsi="Arial" w:cs="Arial"/>
          <w:sz w:val="24"/>
          <w:szCs w:val="24"/>
        </w:rPr>
        <w:t xml:space="preserve"> </w:t>
      </w:r>
    </w:p>
    <w:p w14:paraId="4E935B46" w14:textId="57BCAA0C" w:rsidR="009234D2" w:rsidRPr="00A0775C" w:rsidRDefault="00AF1FF7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t xml:space="preserve">Linking </w:t>
      </w:r>
      <w:r w:rsidR="00B270F2" w:rsidRPr="00A0775C">
        <w:rPr>
          <w:rFonts w:ascii="Arial" w:hAnsi="Arial" w:cs="Arial"/>
          <w:sz w:val="24"/>
          <w:szCs w:val="24"/>
        </w:rPr>
        <w:t>into</w:t>
      </w:r>
      <w:r w:rsidR="002C4424" w:rsidRPr="00A0775C">
        <w:rPr>
          <w:rFonts w:ascii="Arial" w:hAnsi="Arial" w:cs="Arial"/>
          <w:sz w:val="24"/>
          <w:szCs w:val="24"/>
        </w:rPr>
        <w:t xml:space="preserve"> </w:t>
      </w:r>
      <w:r w:rsidR="00A11E16" w:rsidRPr="00A0775C">
        <w:rPr>
          <w:rFonts w:ascii="Arial" w:hAnsi="Arial" w:cs="Arial"/>
          <w:sz w:val="24"/>
          <w:szCs w:val="24"/>
        </w:rPr>
        <w:t xml:space="preserve">scenario </w:t>
      </w:r>
      <w:r w:rsidR="00C52EB0" w:rsidRPr="00A0775C">
        <w:rPr>
          <w:rFonts w:ascii="Arial" w:hAnsi="Arial" w:cs="Arial"/>
          <w:sz w:val="24"/>
          <w:szCs w:val="24"/>
        </w:rPr>
        <w:t>planning</w:t>
      </w:r>
      <w:r w:rsidR="00DC679C" w:rsidRPr="00A0775C">
        <w:rPr>
          <w:rFonts w:ascii="Arial" w:hAnsi="Arial" w:cs="Arial"/>
          <w:sz w:val="24"/>
          <w:szCs w:val="24"/>
        </w:rPr>
        <w:t>,</w:t>
      </w:r>
      <w:r w:rsidR="00C52EB0" w:rsidRPr="00A0775C">
        <w:rPr>
          <w:rFonts w:ascii="Arial" w:hAnsi="Arial" w:cs="Arial"/>
          <w:sz w:val="24"/>
          <w:szCs w:val="24"/>
        </w:rPr>
        <w:t xml:space="preserve"> the College of Policing </w:t>
      </w:r>
      <w:r w:rsidR="00FD5C49" w:rsidRPr="00A0775C">
        <w:rPr>
          <w:rFonts w:ascii="Arial" w:hAnsi="Arial" w:cs="Arial"/>
          <w:sz w:val="24"/>
          <w:szCs w:val="24"/>
        </w:rPr>
        <w:t>ha</w:t>
      </w:r>
      <w:r w:rsidR="00DC679C" w:rsidRPr="00A0775C">
        <w:rPr>
          <w:rFonts w:ascii="Arial" w:hAnsi="Arial" w:cs="Arial"/>
          <w:sz w:val="24"/>
          <w:szCs w:val="24"/>
        </w:rPr>
        <w:t xml:space="preserve">s provided an insight into what the policing environment will look like up to </w:t>
      </w:r>
      <w:r w:rsidR="00B270F2" w:rsidRPr="00A0775C">
        <w:rPr>
          <w:rFonts w:ascii="Arial" w:hAnsi="Arial" w:cs="Arial"/>
          <w:sz w:val="24"/>
          <w:szCs w:val="24"/>
        </w:rPr>
        <w:t>2040,</w:t>
      </w:r>
      <w:r w:rsidR="00B41433" w:rsidRPr="00A0775C">
        <w:rPr>
          <w:rFonts w:ascii="Arial" w:hAnsi="Arial" w:cs="Arial"/>
          <w:sz w:val="24"/>
          <w:szCs w:val="24"/>
        </w:rPr>
        <w:t xml:space="preserve"> including trends, </w:t>
      </w:r>
      <w:r w:rsidR="00B270F2" w:rsidRPr="00A0775C">
        <w:rPr>
          <w:rFonts w:ascii="Arial" w:hAnsi="Arial" w:cs="Arial"/>
          <w:sz w:val="24"/>
          <w:szCs w:val="24"/>
        </w:rPr>
        <w:t>scenarios,</w:t>
      </w:r>
      <w:r w:rsidR="00B41433" w:rsidRPr="00A0775C">
        <w:rPr>
          <w:rFonts w:ascii="Arial" w:hAnsi="Arial" w:cs="Arial"/>
          <w:sz w:val="24"/>
          <w:szCs w:val="24"/>
        </w:rPr>
        <w:t xml:space="preserve"> and future challenges. </w:t>
      </w:r>
      <w:sdt>
        <w:sdtPr>
          <w:rPr>
            <w:rFonts w:ascii="Arial" w:hAnsi="Arial" w:cs="Arial"/>
            <w:sz w:val="24"/>
            <w:szCs w:val="24"/>
          </w:rPr>
          <w:id w:val="-1240320989"/>
          <w:citation/>
        </w:sdtPr>
        <w:sdtEndPr/>
        <w:sdtContent>
          <w:r w:rsidR="00F816B1" w:rsidRPr="00A0775C">
            <w:rPr>
              <w:rFonts w:ascii="Arial" w:hAnsi="Arial" w:cs="Arial"/>
              <w:sz w:val="24"/>
              <w:szCs w:val="24"/>
            </w:rPr>
            <w:fldChar w:fldCharType="begin"/>
          </w:r>
          <w:r w:rsidR="00F816B1" w:rsidRPr="00A0775C">
            <w:rPr>
              <w:rFonts w:ascii="Arial" w:hAnsi="Arial" w:cs="Arial"/>
              <w:sz w:val="24"/>
              <w:szCs w:val="24"/>
            </w:rPr>
            <w:instrText xml:space="preserve"> CITATION Col20 \l 2057 </w:instrText>
          </w:r>
          <w:r w:rsidR="00F816B1" w:rsidRPr="00A0775C">
            <w:rPr>
              <w:rFonts w:ascii="Arial" w:hAnsi="Arial" w:cs="Arial"/>
              <w:sz w:val="24"/>
              <w:szCs w:val="24"/>
            </w:rPr>
            <w:fldChar w:fldCharType="separate"/>
          </w:r>
          <w:r w:rsidR="001B50AC" w:rsidRPr="001B50AC">
            <w:rPr>
              <w:rFonts w:ascii="Arial" w:hAnsi="Arial" w:cs="Arial"/>
              <w:noProof/>
              <w:sz w:val="24"/>
              <w:szCs w:val="24"/>
            </w:rPr>
            <w:t>(College of Policing , 2020)</w:t>
          </w:r>
          <w:r w:rsidR="00F816B1" w:rsidRPr="00A0775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24F97" w:rsidRPr="00A0775C">
        <w:rPr>
          <w:rFonts w:ascii="Arial" w:hAnsi="Arial" w:cs="Arial"/>
          <w:sz w:val="24"/>
          <w:szCs w:val="24"/>
        </w:rPr>
        <w:t xml:space="preserve">. </w:t>
      </w:r>
      <w:r w:rsidR="00104415" w:rsidRPr="00A0775C">
        <w:rPr>
          <w:rFonts w:ascii="Arial" w:hAnsi="Arial" w:cs="Arial"/>
          <w:sz w:val="24"/>
          <w:szCs w:val="24"/>
        </w:rPr>
        <w:t xml:space="preserve">A digital plan should use this analysis to </w:t>
      </w:r>
      <w:r w:rsidR="00262EAD" w:rsidRPr="00A0775C">
        <w:rPr>
          <w:rFonts w:ascii="Arial" w:hAnsi="Arial" w:cs="Arial"/>
          <w:sz w:val="24"/>
          <w:szCs w:val="24"/>
        </w:rPr>
        <w:t xml:space="preserve">ensure that both forces have the capabilities in relation to technology to address the issues and </w:t>
      </w:r>
      <w:r w:rsidR="00446B5E" w:rsidRPr="00A0775C">
        <w:rPr>
          <w:rFonts w:ascii="Arial" w:hAnsi="Arial" w:cs="Arial"/>
          <w:sz w:val="24"/>
          <w:szCs w:val="24"/>
        </w:rPr>
        <w:t xml:space="preserve">ensure contingencies are in place for any of the given scenarios. </w:t>
      </w:r>
    </w:p>
    <w:p w14:paraId="09ABF970" w14:textId="724631B3" w:rsidR="001E0BDD" w:rsidRDefault="00A513C5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lastRenderedPageBreak/>
        <w:t xml:space="preserve">Other key stakeholders would include the Police Digital Service </w:t>
      </w:r>
      <w:r w:rsidR="00F67F25" w:rsidRPr="00A0775C">
        <w:rPr>
          <w:rFonts w:ascii="Arial" w:hAnsi="Arial" w:cs="Arial"/>
          <w:sz w:val="24"/>
          <w:szCs w:val="24"/>
        </w:rPr>
        <w:t xml:space="preserve">who oversee the national Police Digital Strategy </w:t>
      </w:r>
      <w:r w:rsidR="000F5BAF" w:rsidRPr="00A0775C">
        <w:rPr>
          <w:rFonts w:ascii="Arial" w:hAnsi="Arial" w:cs="Arial"/>
          <w:sz w:val="24"/>
          <w:szCs w:val="24"/>
        </w:rPr>
        <w:t xml:space="preserve">2030 </w:t>
      </w:r>
      <w:sdt>
        <w:sdtPr>
          <w:rPr>
            <w:rFonts w:ascii="Arial" w:hAnsi="Arial" w:cs="Arial"/>
            <w:sz w:val="24"/>
            <w:szCs w:val="24"/>
          </w:rPr>
          <w:id w:val="1993981908"/>
          <w:citation/>
        </w:sdtPr>
        <w:sdtEndPr/>
        <w:sdtContent>
          <w:r w:rsidR="00C76CBB" w:rsidRPr="00A0775C">
            <w:rPr>
              <w:rFonts w:ascii="Arial" w:hAnsi="Arial" w:cs="Arial"/>
              <w:sz w:val="24"/>
              <w:szCs w:val="24"/>
            </w:rPr>
            <w:fldChar w:fldCharType="begin"/>
          </w:r>
          <w:r w:rsidR="00C76CBB" w:rsidRPr="00A0775C">
            <w:rPr>
              <w:rFonts w:ascii="Arial" w:hAnsi="Arial" w:cs="Arial"/>
              <w:sz w:val="24"/>
              <w:szCs w:val="24"/>
            </w:rPr>
            <w:instrText xml:space="preserve"> CITATION Pol20 \l 2057 </w:instrText>
          </w:r>
          <w:r w:rsidR="00C76CBB" w:rsidRPr="00A0775C">
            <w:rPr>
              <w:rFonts w:ascii="Arial" w:hAnsi="Arial" w:cs="Arial"/>
              <w:sz w:val="24"/>
              <w:szCs w:val="24"/>
            </w:rPr>
            <w:fldChar w:fldCharType="separate"/>
          </w:r>
          <w:r w:rsidR="001B50AC" w:rsidRPr="001B50AC">
            <w:rPr>
              <w:rFonts w:ascii="Arial" w:hAnsi="Arial" w:cs="Arial"/>
              <w:noProof/>
              <w:sz w:val="24"/>
              <w:szCs w:val="24"/>
            </w:rPr>
            <w:t>(Police Digital Service and National Police Technology Council, 2020)</w:t>
          </w:r>
          <w:r w:rsidR="00C76CBB" w:rsidRPr="00A0775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17DAF" w:rsidRPr="00A0775C">
        <w:rPr>
          <w:rFonts w:ascii="Arial" w:hAnsi="Arial" w:cs="Arial"/>
          <w:sz w:val="24"/>
          <w:szCs w:val="24"/>
        </w:rPr>
        <w:t xml:space="preserve"> </w:t>
      </w:r>
      <w:r w:rsidR="009C00E0" w:rsidRPr="00A0775C">
        <w:rPr>
          <w:rFonts w:ascii="Arial" w:hAnsi="Arial" w:cs="Arial"/>
          <w:sz w:val="24"/>
          <w:szCs w:val="24"/>
        </w:rPr>
        <w:t xml:space="preserve">, which outlines five key ambitions </w:t>
      </w:r>
      <w:r w:rsidR="00120C03" w:rsidRPr="00A0775C">
        <w:rPr>
          <w:rFonts w:ascii="Arial" w:hAnsi="Arial" w:cs="Arial"/>
          <w:sz w:val="24"/>
          <w:szCs w:val="24"/>
        </w:rPr>
        <w:t xml:space="preserve">for </w:t>
      </w:r>
      <w:r w:rsidR="00780D81" w:rsidRPr="00A0775C">
        <w:rPr>
          <w:rFonts w:ascii="Arial" w:hAnsi="Arial" w:cs="Arial"/>
          <w:sz w:val="24"/>
          <w:szCs w:val="24"/>
        </w:rPr>
        <w:t xml:space="preserve">the police service in relation to </w:t>
      </w:r>
      <w:r w:rsidR="00A3191E" w:rsidRPr="00A0775C">
        <w:rPr>
          <w:rFonts w:ascii="Arial" w:hAnsi="Arial" w:cs="Arial"/>
          <w:sz w:val="24"/>
          <w:szCs w:val="24"/>
        </w:rPr>
        <w:t xml:space="preserve">digital technology as well as </w:t>
      </w:r>
      <w:r w:rsidR="00E04093" w:rsidRPr="00A0775C">
        <w:rPr>
          <w:rFonts w:ascii="Arial" w:hAnsi="Arial" w:cs="Arial"/>
          <w:sz w:val="24"/>
          <w:szCs w:val="24"/>
        </w:rPr>
        <w:t xml:space="preserve">looking at the challenges the police service </w:t>
      </w:r>
      <w:r w:rsidR="00026B55" w:rsidRPr="00A0775C">
        <w:rPr>
          <w:rFonts w:ascii="Arial" w:hAnsi="Arial" w:cs="Arial"/>
          <w:sz w:val="24"/>
          <w:szCs w:val="24"/>
        </w:rPr>
        <w:t xml:space="preserve">faces internally and externally. The Police Digital Service can assist in </w:t>
      </w:r>
      <w:r w:rsidR="00DF2FBB" w:rsidRPr="00A0775C">
        <w:rPr>
          <w:rFonts w:ascii="Arial" w:hAnsi="Arial" w:cs="Arial"/>
          <w:sz w:val="24"/>
          <w:szCs w:val="24"/>
        </w:rPr>
        <w:t xml:space="preserve">relation to procurement frameworks, </w:t>
      </w:r>
      <w:r w:rsidR="00FA0453" w:rsidRPr="00A0775C">
        <w:rPr>
          <w:rFonts w:ascii="Arial" w:hAnsi="Arial" w:cs="Arial"/>
          <w:sz w:val="24"/>
          <w:szCs w:val="24"/>
        </w:rPr>
        <w:t xml:space="preserve">national programmes’ expectations and timescales and best practice in policing </w:t>
      </w:r>
      <w:r w:rsidR="00857F69" w:rsidRPr="00A0775C">
        <w:rPr>
          <w:rFonts w:ascii="Arial" w:hAnsi="Arial" w:cs="Arial"/>
          <w:sz w:val="24"/>
          <w:szCs w:val="24"/>
        </w:rPr>
        <w:t>that can be used to heavily the local digital plan.</w:t>
      </w:r>
      <w:r w:rsidR="006A0FF2">
        <w:rPr>
          <w:rFonts w:ascii="Arial" w:hAnsi="Arial" w:cs="Arial"/>
          <w:sz w:val="24"/>
          <w:szCs w:val="24"/>
        </w:rPr>
        <w:t xml:space="preserve"> </w:t>
      </w:r>
      <w:r w:rsidR="002D341B" w:rsidRPr="00B065F5">
        <w:rPr>
          <w:rFonts w:ascii="Arial" w:hAnsi="Arial" w:cs="Arial"/>
          <w:sz w:val="24"/>
          <w:szCs w:val="24"/>
        </w:rPr>
        <w:t>The Welsh Government has overseen the publication of a</w:t>
      </w:r>
      <w:r w:rsidR="00A8657D" w:rsidRPr="00B065F5">
        <w:rPr>
          <w:rFonts w:ascii="Arial" w:hAnsi="Arial" w:cs="Arial"/>
          <w:sz w:val="24"/>
          <w:szCs w:val="24"/>
        </w:rPr>
        <w:t xml:space="preserve"> Digital Strategy for Wales</w:t>
      </w:r>
      <w:r w:rsidR="004100A5">
        <w:rPr>
          <w:rFonts w:ascii="Arial" w:hAnsi="Arial" w:cs="Arial"/>
          <w:sz w:val="24"/>
          <w:szCs w:val="24"/>
        </w:rPr>
        <w:t xml:space="preserve"> </w:t>
      </w:r>
      <w:r w:rsidR="00B065F5">
        <w:rPr>
          <w:rFonts w:ascii="Arial" w:hAnsi="Arial" w:cs="Arial"/>
          <w:sz w:val="24"/>
          <w:szCs w:val="24"/>
        </w:rPr>
        <w:t>(Centre for Digital Public S</w:t>
      </w:r>
      <w:r w:rsidR="004100A5">
        <w:rPr>
          <w:rFonts w:ascii="Arial" w:hAnsi="Arial" w:cs="Arial"/>
          <w:sz w:val="24"/>
          <w:szCs w:val="24"/>
        </w:rPr>
        <w:t>ervices ,2021).</w:t>
      </w:r>
      <w:r w:rsidR="00080EB2" w:rsidRPr="00A0775C">
        <w:rPr>
          <w:rFonts w:ascii="Arial" w:hAnsi="Arial" w:cs="Arial"/>
          <w:sz w:val="24"/>
          <w:szCs w:val="24"/>
        </w:rPr>
        <w:t xml:space="preserve"> There are opportunities to </w:t>
      </w:r>
      <w:r w:rsidR="00B270F2" w:rsidRPr="00A0775C">
        <w:rPr>
          <w:rFonts w:ascii="Arial" w:hAnsi="Arial" w:cs="Arial"/>
          <w:sz w:val="24"/>
          <w:szCs w:val="24"/>
        </w:rPr>
        <w:t>learn,</w:t>
      </w:r>
      <w:r w:rsidR="00C96EEF" w:rsidRPr="00A0775C">
        <w:rPr>
          <w:rFonts w:ascii="Arial" w:hAnsi="Arial" w:cs="Arial"/>
          <w:sz w:val="24"/>
          <w:szCs w:val="24"/>
        </w:rPr>
        <w:t xml:space="preserve"> from</w:t>
      </w:r>
      <w:r w:rsidR="00EE18E8" w:rsidRPr="00A0775C">
        <w:rPr>
          <w:rFonts w:ascii="Arial" w:hAnsi="Arial" w:cs="Arial"/>
          <w:sz w:val="24"/>
          <w:szCs w:val="24"/>
        </w:rPr>
        <w:t xml:space="preserve"> both the Welsh Strategy itself and those involved in authoring it and </w:t>
      </w:r>
      <w:r w:rsidR="00160C0C" w:rsidRPr="00A0775C">
        <w:rPr>
          <w:rFonts w:ascii="Arial" w:hAnsi="Arial" w:cs="Arial"/>
          <w:sz w:val="24"/>
          <w:szCs w:val="24"/>
        </w:rPr>
        <w:t xml:space="preserve">leading on digital technology in the Welsh Public Sector. </w:t>
      </w:r>
      <w:r w:rsidR="0075658C" w:rsidRPr="00A0775C">
        <w:rPr>
          <w:rFonts w:ascii="Arial" w:hAnsi="Arial" w:cs="Arial"/>
          <w:sz w:val="24"/>
          <w:szCs w:val="24"/>
        </w:rPr>
        <w:t xml:space="preserve">In </w:t>
      </w:r>
      <w:proofErr w:type="gramStart"/>
      <w:r w:rsidR="0075658C" w:rsidRPr="00A0775C">
        <w:rPr>
          <w:rFonts w:ascii="Arial" w:hAnsi="Arial" w:cs="Arial"/>
          <w:sz w:val="24"/>
          <w:szCs w:val="24"/>
        </w:rPr>
        <w:t>addition</w:t>
      </w:r>
      <w:proofErr w:type="gramEnd"/>
      <w:r w:rsidR="0075658C" w:rsidRPr="00A0775C">
        <w:rPr>
          <w:rFonts w:ascii="Arial" w:hAnsi="Arial" w:cs="Arial"/>
          <w:sz w:val="24"/>
          <w:szCs w:val="24"/>
        </w:rPr>
        <w:t xml:space="preserve"> there will be cross cutting themes and shared </w:t>
      </w:r>
      <w:r w:rsidR="008A2EAE" w:rsidRPr="00A0775C">
        <w:rPr>
          <w:rFonts w:ascii="Arial" w:hAnsi="Arial" w:cs="Arial"/>
          <w:sz w:val="24"/>
          <w:szCs w:val="24"/>
        </w:rPr>
        <w:t>capabilities need</w:t>
      </w:r>
      <w:r w:rsidR="007B68A9">
        <w:rPr>
          <w:rFonts w:ascii="Arial" w:hAnsi="Arial" w:cs="Arial"/>
          <w:sz w:val="24"/>
          <w:szCs w:val="24"/>
        </w:rPr>
        <w:t>ed</w:t>
      </w:r>
      <w:r w:rsidR="008A2EAE" w:rsidRPr="00A0775C">
        <w:rPr>
          <w:rFonts w:ascii="Arial" w:hAnsi="Arial" w:cs="Arial"/>
          <w:sz w:val="24"/>
          <w:szCs w:val="24"/>
        </w:rPr>
        <w:t xml:space="preserve"> to address future pressures, that would </w:t>
      </w:r>
      <w:r w:rsidR="000C496A" w:rsidRPr="00A0775C">
        <w:rPr>
          <w:rFonts w:ascii="Arial" w:hAnsi="Arial" w:cs="Arial"/>
          <w:sz w:val="24"/>
          <w:szCs w:val="24"/>
        </w:rPr>
        <w:t>benefit from a collaborative approach</w:t>
      </w:r>
      <w:r w:rsidR="007B68A9">
        <w:rPr>
          <w:rFonts w:ascii="Arial" w:hAnsi="Arial" w:cs="Arial"/>
          <w:sz w:val="24"/>
          <w:szCs w:val="24"/>
        </w:rPr>
        <w:t>.</w:t>
      </w:r>
      <w:r w:rsidR="00E55588" w:rsidRPr="00A0775C">
        <w:rPr>
          <w:rFonts w:ascii="Arial" w:hAnsi="Arial" w:cs="Arial"/>
          <w:sz w:val="24"/>
          <w:szCs w:val="24"/>
        </w:rPr>
        <w:t xml:space="preserve"> </w:t>
      </w:r>
    </w:p>
    <w:p w14:paraId="5F218283" w14:textId="5354B2A3" w:rsidR="00B72125" w:rsidRPr="009C108A" w:rsidRDefault="0071252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3.2 </w:t>
      </w:r>
      <w:bookmarkStart w:id="7" w:name="_Hlk92650431"/>
      <w:r w:rsidR="009C108A" w:rsidRPr="009C108A">
        <w:rPr>
          <w:rFonts w:ascii="Arial" w:hAnsi="Arial" w:cs="Arial"/>
          <w:b/>
          <w:bCs/>
          <w:sz w:val="24"/>
          <w:szCs w:val="24"/>
        </w:rPr>
        <w:t>Strategic Choices and Options</w:t>
      </w:r>
    </w:p>
    <w:bookmarkEnd w:id="7"/>
    <w:p w14:paraId="119D6407" w14:textId="0183DC2F" w:rsidR="004225AC" w:rsidRDefault="00FA2F8C" w:rsidP="004225AC">
      <w:pPr>
        <w:pStyle w:val="NormalWeb"/>
        <w:spacing w:before="0" w:beforeAutospacing="0" w:after="0" w:afterAutospacing="0" w:line="480" w:lineRule="auto"/>
        <w:rPr>
          <w:rFonts w:ascii="Arial" w:hAnsi="Arial" w:cs="Arial"/>
        </w:rPr>
      </w:pPr>
      <w:r w:rsidRPr="00A0775C">
        <w:rPr>
          <w:rFonts w:ascii="Arial" w:hAnsi="Arial" w:cs="Arial"/>
        </w:rPr>
        <w:t xml:space="preserve">When the </w:t>
      </w:r>
      <w:r w:rsidR="00FF3391">
        <w:rPr>
          <w:rFonts w:ascii="Arial" w:hAnsi="Arial" w:cs="Arial"/>
        </w:rPr>
        <w:t xml:space="preserve">mission and objectives have been decided </w:t>
      </w:r>
      <w:r w:rsidR="00CB7C2B">
        <w:rPr>
          <w:rFonts w:ascii="Arial" w:hAnsi="Arial" w:cs="Arial"/>
        </w:rPr>
        <w:t xml:space="preserve">and the </w:t>
      </w:r>
      <w:r w:rsidRPr="00A0775C">
        <w:rPr>
          <w:rFonts w:ascii="Arial" w:hAnsi="Arial" w:cs="Arial"/>
        </w:rPr>
        <w:t xml:space="preserve">external and internal analysis has been concluded the digital strategic plan </w:t>
      </w:r>
      <w:r w:rsidR="00B26537" w:rsidRPr="00A0775C">
        <w:rPr>
          <w:rFonts w:ascii="Arial" w:hAnsi="Arial" w:cs="Arial"/>
        </w:rPr>
        <w:t xml:space="preserve">will </w:t>
      </w:r>
      <w:r w:rsidR="00BB5F4F" w:rsidRPr="00A0775C">
        <w:rPr>
          <w:rFonts w:ascii="Arial" w:hAnsi="Arial" w:cs="Arial"/>
        </w:rPr>
        <w:t xml:space="preserve">be in a position to </w:t>
      </w:r>
      <w:r w:rsidR="00B270F2" w:rsidRPr="00A0775C">
        <w:rPr>
          <w:rFonts w:ascii="Arial" w:hAnsi="Arial" w:cs="Arial"/>
        </w:rPr>
        <w:t>articulate the</w:t>
      </w:r>
      <w:r w:rsidR="00E60A83" w:rsidRPr="00A0775C">
        <w:rPr>
          <w:rFonts w:ascii="Arial" w:hAnsi="Arial" w:cs="Arial"/>
        </w:rPr>
        <w:t xml:space="preserve"> strategic choices</w:t>
      </w:r>
      <w:r w:rsidR="008A4896" w:rsidRPr="00A0775C">
        <w:rPr>
          <w:rFonts w:ascii="Arial" w:hAnsi="Arial" w:cs="Arial"/>
        </w:rPr>
        <w:t xml:space="preserve"> and strategic </w:t>
      </w:r>
      <w:r w:rsidR="00B270F2" w:rsidRPr="00A0775C">
        <w:rPr>
          <w:rFonts w:ascii="Arial" w:hAnsi="Arial" w:cs="Arial"/>
        </w:rPr>
        <w:t>direction that</w:t>
      </w:r>
      <w:r w:rsidR="00972843" w:rsidRPr="00A0775C">
        <w:rPr>
          <w:rFonts w:ascii="Arial" w:hAnsi="Arial" w:cs="Arial"/>
        </w:rPr>
        <w:t xml:space="preserve"> need to be taken</w:t>
      </w:r>
      <w:r w:rsidR="002C6472">
        <w:rPr>
          <w:rFonts w:ascii="Arial" w:hAnsi="Arial" w:cs="Arial"/>
        </w:rPr>
        <w:t xml:space="preserve"> or the choices of how to ensure competitive advantage (Barney</w:t>
      </w:r>
      <w:r w:rsidR="00D31680">
        <w:rPr>
          <w:rFonts w:ascii="Arial" w:hAnsi="Arial" w:cs="Arial"/>
        </w:rPr>
        <w:t xml:space="preserve"> and Hester</w:t>
      </w:r>
      <w:r w:rsidR="005E7E51">
        <w:rPr>
          <w:rFonts w:ascii="Arial" w:hAnsi="Arial" w:cs="Arial"/>
        </w:rPr>
        <w:t xml:space="preserve">ly,2018). </w:t>
      </w:r>
      <w:r w:rsidR="004225AC">
        <w:rPr>
          <w:rFonts w:ascii="Arial" w:hAnsi="Arial" w:cs="Arial"/>
        </w:rPr>
        <w:t xml:space="preserve">Although many of the theories are based around the private sector where a strategic plan’s purpose should be geared to “the objective of being competitive” (Hadjidakis, 2007 p.211), policing also has to be competitive. It is competing against more sophisticated criminality, </w:t>
      </w:r>
      <w:r w:rsidR="00347427">
        <w:rPr>
          <w:rFonts w:ascii="Arial" w:hAnsi="Arial" w:cs="Arial"/>
        </w:rPr>
        <w:t>the pace of</w:t>
      </w:r>
      <w:r w:rsidR="004225AC">
        <w:rPr>
          <w:rFonts w:ascii="Arial" w:hAnsi="Arial" w:cs="Arial"/>
        </w:rPr>
        <w:t xml:space="preserve"> technology, the private sector in relation to attracting</w:t>
      </w:r>
      <w:r w:rsidR="00347427">
        <w:rPr>
          <w:rFonts w:ascii="Arial" w:hAnsi="Arial" w:cs="Arial"/>
        </w:rPr>
        <w:t xml:space="preserve"> and retaining</w:t>
      </w:r>
      <w:r w:rsidR="004225AC">
        <w:rPr>
          <w:rFonts w:ascii="Arial" w:hAnsi="Arial" w:cs="Arial"/>
        </w:rPr>
        <w:t xml:space="preserve"> specialist skills and a changing, complex social and political environment.</w:t>
      </w:r>
    </w:p>
    <w:p w14:paraId="76707DF6" w14:textId="2431E22E" w:rsidR="004E693C" w:rsidRDefault="009B7756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lastRenderedPageBreak/>
        <w:t xml:space="preserve"> </w:t>
      </w:r>
      <w:r w:rsidR="00397D0C">
        <w:rPr>
          <w:rFonts w:ascii="Arial" w:hAnsi="Arial" w:cs="Arial"/>
          <w:sz w:val="24"/>
          <w:szCs w:val="24"/>
        </w:rPr>
        <w:t xml:space="preserve">Johnson, </w:t>
      </w:r>
      <w:r w:rsidR="00BD69E8">
        <w:rPr>
          <w:rFonts w:ascii="Arial" w:hAnsi="Arial" w:cs="Arial"/>
          <w:sz w:val="24"/>
          <w:szCs w:val="24"/>
        </w:rPr>
        <w:t>et al., (2016, p.</w:t>
      </w:r>
      <w:r w:rsidR="000D0829">
        <w:rPr>
          <w:rFonts w:ascii="Arial" w:hAnsi="Arial" w:cs="Arial"/>
          <w:sz w:val="24"/>
          <w:szCs w:val="24"/>
        </w:rPr>
        <w:t xml:space="preserve">206) </w:t>
      </w:r>
      <w:r w:rsidR="00B270F2" w:rsidRPr="00A0775C">
        <w:rPr>
          <w:rFonts w:ascii="Arial" w:hAnsi="Arial" w:cs="Arial"/>
          <w:sz w:val="24"/>
          <w:szCs w:val="24"/>
        </w:rPr>
        <w:t>state</w:t>
      </w:r>
      <w:r w:rsidR="002310A5" w:rsidRPr="00A0775C">
        <w:rPr>
          <w:rFonts w:ascii="Arial" w:hAnsi="Arial" w:cs="Arial"/>
          <w:sz w:val="24"/>
          <w:szCs w:val="24"/>
        </w:rPr>
        <w:t xml:space="preserve"> that there are three choices</w:t>
      </w:r>
      <w:r w:rsidR="009C173A" w:rsidRPr="00A0775C">
        <w:rPr>
          <w:rFonts w:ascii="Arial" w:hAnsi="Arial" w:cs="Arial"/>
          <w:sz w:val="24"/>
          <w:szCs w:val="24"/>
        </w:rPr>
        <w:t xml:space="preserve">. The first one </w:t>
      </w:r>
      <w:r w:rsidR="00151392" w:rsidRPr="00A0775C">
        <w:rPr>
          <w:rFonts w:ascii="Arial" w:hAnsi="Arial" w:cs="Arial"/>
          <w:sz w:val="24"/>
          <w:szCs w:val="24"/>
        </w:rPr>
        <w:t xml:space="preserve">revolves around business strategy and </w:t>
      </w:r>
      <w:r w:rsidR="00AA3650" w:rsidRPr="00A0775C">
        <w:rPr>
          <w:rFonts w:ascii="Arial" w:hAnsi="Arial" w:cs="Arial"/>
          <w:sz w:val="24"/>
          <w:szCs w:val="24"/>
        </w:rPr>
        <w:t>how to compete in the market</w:t>
      </w:r>
      <w:r w:rsidR="00B43CAD" w:rsidRPr="00A0775C">
        <w:rPr>
          <w:rFonts w:ascii="Arial" w:hAnsi="Arial" w:cs="Arial"/>
          <w:sz w:val="24"/>
          <w:szCs w:val="24"/>
        </w:rPr>
        <w:t>,</w:t>
      </w:r>
      <w:r w:rsidR="00D571C0" w:rsidRPr="00A0775C">
        <w:rPr>
          <w:rFonts w:ascii="Arial" w:hAnsi="Arial" w:cs="Arial"/>
          <w:sz w:val="24"/>
          <w:szCs w:val="24"/>
        </w:rPr>
        <w:t xml:space="preserve"> which one can link to Porter</w:t>
      </w:r>
      <w:r w:rsidR="003D44A3" w:rsidRPr="00A0775C">
        <w:rPr>
          <w:rFonts w:ascii="Arial" w:hAnsi="Arial" w:cs="Arial"/>
          <w:sz w:val="24"/>
          <w:szCs w:val="24"/>
        </w:rPr>
        <w:t>’s</w:t>
      </w:r>
      <w:r w:rsidR="0017762D" w:rsidRPr="00A0775C">
        <w:rPr>
          <w:rFonts w:ascii="Arial" w:hAnsi="Arial" w:cs="Arial"/>
          <w:sz w:val="24"/>
          <w:szCs w:val="24"/>
        </w:rPr>
        <w:t xml:space="preserve"> 5 forces </w:t>
      </w:r>
      <w:r w:rsidR="003D44A3" w:rsidRPr="00A0775C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2067149351"/>
          <w:citation/>
        </w:sdtPr>
        <w:sdtEndPr/>
        <w:sdtContent>
          <w:r w:rsidR="003D44A3" w:rsidRPr="00A0775C">
            <w:rPr>
              <w:rFonts w:ascii="Arial" w:hAnsi="Arial" w:cs="Arial"/>
              <w:sz w:val="24"/>
              <w:szCs w:val="24"/>
            </w:rPr>
            <w:fldChar w:fldCharType="begin"/>
          </w:r>
          <w:r w:rsidR="003D44A3" w:rsidRPr="00A0775C">
            <w:rPr>
              <w:rFonts w:ascii="Arial" w:hAnsi="Arial" w:cs="Arial"/>
              <w:sz w:val="24"/>
              <w:szCs w:val="24"/>
            </w:rPr>
            <w:instrText xml:space="preserve"> CITATION Por98 \l 2057 </w:instrText>
          </w:r>
          <w:r w:rsidR="003D44A3" w:rsidRPr="00A0775C">
            <w:rPr>
              <w:rFonts w:ascii="Arial" w:hAnsi="Arial" w:cs="Arial"/>
              <w:sz w:val="24"/>
              <w:szCs w:val="24"/>
            </w:rPr>
            <w:fldChar w:fldCharType="separate"/>
          </w:r>
          <w:r w:rsidR="001B50AC" w:rsidRPr="001B50AC">
            <w:rPr>
              <w:rFonts w:ascii="Arial" w:hAnsi="Arial" w:cs="Arial"/>
              <w:noProof/>
              <w:sz w:val="24"/>
              <w:szCs w:val="24"/>
            </w:rPr>
            <w:t>(Porter, 1998)</w:t>
          </w:r>
          <w:r w:rsidR="003D44A3" w:rsidRPr="00A0775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7762D" w:rsidRPr="00A0775C">
        <w:rPr>
          <w:rFonts w:ascii="Arial" w:hAnsi="Arial" w:cs="Arial"/>
          <w:sz w:val="24"/>
          <w:szCs w:val="24"/>
        </w:rPr>
        <w:t>.</w:t>
      </w:r>
      <w:r w:rsidR="00C33DA4" w:rsidRPr="00A0775C">
        <w:rPr>
          <w:rFonts w:ascii="Arial" w:hAnsi="Arial" w:cs="Arial"/>
          <w:sz w:val="24"/>
          <w:szCs w:val="24"/>
        </w:rPr>
        <w:t xml:space="preserve"> The second is </w:t>
      </w:r>
      <w:r w:rsidR="00FC55D5" w:rsidRPr="00A0775C">
        <w:rPr>
          <w:rFonts w:ascii="Arial" w:hAnsi="Arial" w:cs="Arial"/>
          <w:sz w:val="24"/>
          <w:szCs w:val="24"/>
        </w:rPr>
        <w:t>th</w:t>
      </w:r>
      <w:r w:rsidR="00C1008E" w:rsidRPr="00A0775C">
        <w:rPr>
          <w:rFonts w:ascii="Arial" w:hAnsi="Arial" w:cs="Arial"/>
          <w:sz w:val="24"/>
          <w:szCs w:val="24"/>
        </w:rPr>
        <w:t xml:space="preserve">e </w:t>
      </w:r>
      <w:r w:rsidR="00FC55D5" w:rsidRPr="00A0775C">
        <w:rPr>
          <w:rFonts w:ascii="Arial" w:hAnsi="Arial" w:cs="Arial"/>
          <w:sz w:val="24"/>
          <w:szCs w:val="24"/>
        </w:rPr>
        <w:t xml:space="preserve">strategic direction that </w:t>
      </w:r>
      <w:r w:rsidR="00C1008E" w:rsidRPr="00A0775C">
        <w:rPr>
          <w:rFonts w:ascii="Arial" w:hAnsi="Arial" w:cs="Arial"/>
          <w:sz w:val="24"/>
          <w:szCs w:val="24"/>
        </w:rPr>
        <w:t xml:space="preserve">the </w:t>
      </w:r>
      <w:r w:rsidR="00E3522D" w:rsidRPr="00A0775C">
        <w:rPr>
          <w:rFonts w:ascii="Arial" w:hAnsi="Arial" w:cs="Arial"/>
          <w:sz w:val="24"/>
          <w:szCs w:val="24"/>
        </w:rPr>
        <w:t xml:space="preserve">organisation should take in terms of what capabilities and products </w:t>
      </w:r>
      <w:r w:rsidR="00E57C1D" w:rsidRPr="00A0775C">
        <w:rPr>
          <w:rFonts w:ascii="Arial" w:hAnsi="Arial" w:cs="Arial"/>
          <w:sz w:val="24"/>
          <w:szCs w:val="24"/>
        </w:rPr>
        <w:t>it should look to introduce</w:t>
      </w:r>
      <w:r w:rsidR="00C127F8" w:rsidRPr="00A0775C">
        <w:rPr>
          <w:rFonts w:ascii="Arial" w:hAnsi="Arial" w:cs="Arial"/>
          <w:sz w:val="24"/>
          <w:szCs w:val="24"/>
        </w:rPr>
        <w:t xml:space="preserve">. For South Wales Police and Gwent Police this could be </w:t>
      </w:r>
      <w:r w:rsidR="00E1364F" w:rsidRPr="00A0775C">
        <w:rPr>
          <w:rFonts w:ascii="Arial" w:hAnsi="Arial" w:cs="Arial"/>
          <w:sz w:val="24"/>
          <w:szCs w:val="24"/>
        </w:rPr>
        <w:t>continuing to pursue facial recognition</w:t>
      </w:r>
      <w:r w:rsidR="004C1952" w:rsidRPr="00A0775C">
        <w:rPr>
          <w:rFonts w:ascii="Arial" w:hAnsi="Arial" w:cs="Arial"/>
          <w:sz w:val="24"/>
          <w:szCs w:val="24"/>
        </w:rPr>
        <w:t xml:space="preserve"> </w:t>
      </w:r>
      <w:r w:rsidR="00D54E55" w:rsidRPr="00A0775C">
        <w:rPr>
          <w:rFonts w:ascii="Arial" w:hAnsi="Arial" w:cs="Arial"/>
          <w:sz w:val="24"/>
          <w:szCs w:val="24"/>
        </w:rPr>
        <w:t xml:space="preserve">and new innovative uses of this controversial technology balancing the benefits </w:t>
      </w:r>
      <w:r w:rsidR="00B13D92" w:rsidRPr="00A0775C">
        <w:rPr>
          <w:rFonts w:ascii="Arial" w:hAnsi="Arial" w:cs="Arial"/>
          <w:sz w:val="24"/>
          <w:szCs w:val="24"/>
        </w:rPr>
        <w:t xml:space="preserve">with the risks and ensuring public confidence in maintained. </w:t>
      </w:r>
      <w:r w:rsidR="00343102" w:rsidRPr="00A0775C">
        <w:rPr>
          <w:rFonts w:ascii="Arial" w:hAnsi="Arial" w:cs="Arial"/>
          <w:sz w:val="24"/>
          <w:szCs w:val="24"/>
        </w:rPr>
        <w:t xml:space="preserve">New markets linked to process efficiency and automation are being </w:t>
      </w:r>
      <w:r w:rsidR="00B270F2" w:rsidRPr="00A0775C">
        <w:rPr>
          <w:rFonts w:ascii="Arial" w:hAnsi="Arial" w:cs="Arial"/>
          <w:sz w:val="24"/>
          <w:szCs w:val="24"/>
        </w:rPr>
        <w:t>opened</w:t>
      </w:r>
      <w:r w:rsidR="00343102" w:rsidRPr="00A0775C">
        <w:rPr>
          <w:rFonts w:ascii="Arial" w:hAnsi="Arial" w:cs="Arial"/>
          <w:sz w:val="24"/>
          <w:szCs w:val="24"/>
        </w:rPr>
        <w:t xml:space="preserve"> and again would </w:t>
      </w:r>
      <w:r w:rsidR="00DF3948" w:rsidRPr="00A0775C">
        <w:rPr>
          <w:rFonts w:ascii="Arial" w:hAnsi="Arial" w:cs="Arial"/>
          <w:sz w:val="24"/>
          <w:szCs w:val="24"/>
        </w:rPr>
        <w:t xml:space="preserve">be a strategic priority that the plan would need to consider and give direction on. The final </w:t>
      </w:r>
      <w:r w:rsidR="00842FF6" w:rsidRPr="00A0775C">
        <w:rPr>
          <w:rFonts w:ascii="Arial" w:hAnsi="Arial" w:cs="Arial"/>
          <w:sz w:val="24"/>
          <w:szCs w:val="24"/>
        </w:rPr>
        <w:t>choice would be</w:t>
      </w:r>
      <w:r w:rsidR="009E2F36" w:rsidRPr="00A0775C">
        <w:rPr>
          <w:rFonts w:ascii="Arial" w:hAnsi="Arial" w:cs="Arial"/>
          <w:sz w:val="24"/>
          <w:szCs w:val="24"/>
        </w:rPr>
        <w:t xml:space="preserve"> which</w:t>
      </w:r>
      <w:r w:rsidR="00CE02CF" w:rsidRPr="00A0775C">
        <w:rPr>
          <w:rFonts w:ascii="Arial" w:hAnsi="Arial" w:cs="Arial"/>
          <w:sz w:val="24"/>
          <w:szCs w:val="24"/>
        </w:rPr>
        <w:t xml:space="preserve"> approaches should be taken to </w:t>
      </w:r>
      <w:r w:rsidR="00C612BD" w:rsidRPr="00A0775C">
        <w:rPr>
          <w:rFonts w:ascii="Arial" w:hAnsi="Arial" w:cs="Arial"/>
          <w:sz w:val="24"/>
          <w:szCs w:val="24"/>
        </w:rPr>
        <w:t>carry out the strategies chosen.</w:t>
      </w:r>
      <w:r w:rsidR="00CE5FCD" w:rsidRPr="00A0775C">
        <w:rPr>
          <w:rFonts w:ascii="Arial" w:hAnsi="Arial" w:cs="Arial"/>
          <w:sz w:val="24"/>
          <w:szCs w:val="24"/>
        </w:rPr>
        <w:t xml:space="preserve"> </w:t>
      </w:r>
      <w:r w:rsidR="00281BAD" w:rsidRPr="00A0775C">
        <w:rPr>
          <w:rFonts w:ascii="Arial" w:hAnsi="Arial" w:cs="Arial"/>
          <w:sz w:val="24"/>
          <w:szCs w:val="24"/>
        </w:rPr>
        <w:t xml:space="preserve">This could include </w:t>
      </w:r>
      <w:r w:rsidR="00CE505A" w:rsidRPr="00A0775C">
        <w:rPr>
          <w:rFonts w:ascii="Arial" w:hAnsi="Arial" w:cs="Arial"/>
          <w:sz w:val="24"/>
          <w:szCs w:val="24"/>
        </w:rPr>
        <w:t xml:space="preserve">decisions on whether the organisation should collaborate or </w:t>
      </w:r>
      <w:r w:rsidR="00154C58" w:rsidRPr="00A0775C">
        <w:rPr>
          <w:rFonts w:ascii="Arial" w:hAnsi="Arial" w:cs="Arial"/>
          <w:sz w:val="24"/>
          <w:szCs w:val="24"/>
        </w:rPr>
        <w:t xml:space="preserve">internally grow in order to achieve the objectives. </w:t>
      </w:r>
      <w:r w:rsidR="00C612BD" w:rsidRPr="00A0775C">
        <w:rPr>
          <w:rFonts w:ascii="Arial" w:hAnsi="Arial" w:cs="Arial"/>
          <w:sz w:val="24"/>
          <w:szCs w:val="24"/>
        </w:rPr>
        <w:t xml:space="preserve"> </w:t>
      </w:r>
      <w:r w:rsidR="00AC7EEA" w:rsidRPr="00A0775C">
        <w:rPr>
          <w:rFonts w:ascii="Arial" w:hAnsi="Arial" w:cs="Arial"/>
          <w:sz w:val="24"/>
          <w:szCs w:val="24"/>
        </w:rPr>
        <w:t>Th</w:t>
      </w:r>
      <w:r w:rsidR="007F7B44" w:rsidRPr="00A0775C">
        <w:rPr>
          <w:rFonts w:ascii="Arial" w:hAnsi="Arial" w:cs="Arial"/>
          <w:sz w:val="24"/>
          <w:szCs w:val="24"/>
        </w:rPr>
        <w:t xml:space="preserve">e Digital Services Division which oversees the digital strategy is a </w:t>
      </w:r>
      <w:r w:rsidR="00CA48BC" w:rsidRPr="00A0775C">
        <w:rPr>
          <w:rFonts w:ascii="Arial" w:hAnsi="Arial" w:cs="Arial"/>
          <w:sz w:val="24"/>
          <w:szCs w:val="24"/>
        </w:rPr>
        <w:t>well-established</w:t>
      </w:r>
      <w:r w:rsidR="007F7B44" w:rsidRPr="00A0775C">
        <w:rPr>
          <w:rFonts w:ascii="Arial" w:hAnsi="Arial" w:cs="Arial"/>
          <w:sz w:val="24"/>
          <w:szCs w:val="24"/>
        </w:rPr>
        <w:t xml:space="preserve"> </w:t>
      </w:r>
      <w:r w:rsidR="00561ADB" w:rsidRPr="00A0775C">
        <w:rPr>
          <w:rFonts w:ascii="Arial" w:hAnsi="Arial" w:cs="Arial"/>
          <w:sz w:val="24"/>
          <w:szCs w:val="24"/>
        </w:rPr>
        <w:t xml:space="preserve">alliance between the two forces </w:t>
      </w:r>
      <w:r w:rsidR="000F4E8A" w:rsidRPr="00A0775C">
        <w:rPr>
          <w:rFonts w:ascii="Arial" w:hAnsi="Arial" w:cs="Arial"/>
          <w:sz w:val="24"/>
          <w:szCs w:val="24"/>
        </w:rPr>
        <w:t xml:space="preserve">and the plan would look to </w:t>
      </w:r>
      <w:r w:rsidR="00B25202" w:rsidRPr="00A0775C">
        <w:rPr>
          <w:rFonts w:ascii="Arial" w:hAnsi="Arial" w:cs="Arial"/>
          <w:sz w:val="24"/>
          <w:szCs w:val="24"/>
        </w:rPr>
        <w:t xml:space="preserve">reinforce </w:t>
      </w:r>
      <w:r w:rsidR="009D60AC" w:rsidRPr="00A0775C">
        <w:rPr>
          <w:rFonts w:ascii="Arial" w:hAnsi="Arial" w:cs="Arial"/>
          <w:sz w:val="24"/>
          <w:szCs w:val="24"/>
        </w:rPr>
        <w:t>the benefits of the joint working</w:t>
      </w:r>
      <w:r w:rsidR="00EB7F3C" w:rsidRPr="00A0775C">
        <w:rPr>
          <w:rFonts w:ascii="Arial" w:hAnsi="Arial" w:cs="Arial"/>
          <w:sz w:val="24"/>
          <w:szCs w:val="24"/>
        </w:rPr>
        <w:t xml:space="preserve">. </w:t>
      </w:r>
      <w:r w:rsidR="00570A9A">
        <w:rPr>
          <w:rFonts w:ascii="Arial" w:hAnsi="Arial" w:cs="Arial"/>
          <w:sz w:val="24"/>
          <w:szCs w:val="24"/>
        </w:rPr>
        <w:t xml:space="preserve">Such a strategic alliance </w:t>
      </w:r>
      <w:r w:rsidR="00EE47D2">
        <w:rPr>
          <w:rFonts w:ascii="Arial" w:hAnsi="Arial" w:cs="Arial"/>
          <w:sz w:val="24"/>
          <w:szCs w:val="24"/>
        </w:rPr>
        <w:t xml:space="preserve">gives opportunities to improve performance and create a competitive environment </w:t>
      </w:r>
      <w:r w:rsidR="00BD13CB">
        <w:rPr>
          <w:rFonts w:ascii="Arial" w:hAnsi="Arial" w:cs="Arial"/>
          <w:sz w:val="24"/>
          <w:szCs w:val="24"/>
        </w:rPr>
        <w:t xml:space="preserve">by for example creating economy of scales </w:t>
      </w:r>
      <w:r w:rsidR="00E45529">
        <w:rPr>
          <w:rFonts w:ascii="Arial" w:hAnsi="Arial" w:cs="Arial"/>
          <w:sz w:val="24"/>
          <w:szCs w:val="24"/>
        </w:rPr>
        <w:t>(Barney and Hesterly,2018</w:t>
      </w:r>
      <w:r w:rsidR="00CA48BC">
        <w:rPr>
          <w:rFonts w:ascii="Arial" w:hAnsi="Arial" w:cs="Arial"/>
          <w:sz w:val="24"/>
          <w:szCs w:val="24"/>
        </w:rPr>
        <w:t>).</w:t>
      </w:r>
      <w:r w:rsidR="00E45529">
        <w:rPr>
          <w:rFonts w:ascii="Arial" w:hAnsi="Arial" w:cs="Arial"/>
          <w:sz w:val="24"/>
          <w:szCs w:val="24"/>
        </w:rPr>
        <w:t xml:space="preserve"> </w:t>
      </w:r>
      <w:r w:rsidR="00EB7F3C" w:rsidRPr="00A0775C">
        <w:rPr>
          <w:rFonts w:ascii="Arial" w:hAnsi="Arial" w:cs="Arial"/>
          <w:sz w:val="24"/>
          <w:szCs w:val="24"/>
        </w:rPr>
        <w:t>It should also detail</w:t>
      </w:r>
      <w:r w:rsidR="00B25202" w:rsidRPr="00A0775C">
        <w:rPr>
          <w:rFonts w:ascii="Arial" w:hAnsi="Arial" w:cs="Arial"/>
          <w:sz w:val="24"/>
          <w:szCs w:val="24"/>
        </w:rPr>
        <w:t xml:space="preserve"> </w:t>
      </w:r>
      <w:r w:rsidR="003646C9" w:rsidRPr="00A0775C">
        <w:rPr>
          <w:rFonts w:ascii="Arial" w:hAnsi="Arial" w:cs="Arial"/>
          <w:sz w:val="24"/>
          <w:szCs w:val="24"/>
        </w:rPr>
        <w:t xml:space="preserve">though whether there are further opportunities </w:t>
      </w:r>
      <w:r w:rsidR="00CA6A71" w:rsidRPr="00A0775C">
        <w:rPr>
          <w:rFonts w:ascii="Arial" w:hAnsi="Arial" w:cs="Arial"/>
          <w:sz w:val="24"/>
          <w:szCs w:val="24"/>
        </w:rPr>
        <w:t xml:space="preserve">to have a </w:t>
      </w:r>
      <w:r w:rsidR="00EA1E56" w:rsidRPr="00A0775C">
        <w:rPr>
          <w:rFonts w:ascii="Arial" w:hAnsi="Arial" w:cs="Arial"/>
          <w:sz w:val="24"/>
          <w:szCs w:val="24"/>
        </w:rPr>
        <w:t>joined-up</w:t>
      </w:r>
      <w:r w:rsidR="00CA6A71" w:rsidRPr="00A0775C">
        <w:rPr>
          <w:rFonts w:ascii="Arial" w:hAnsi="Arial" w:cs="Arial"/>
          <w:sz w:val="24"/>
          <w:szCs w:val="24"/>
        </w:rPr>
        <w:t xml:space="preserve"> approach with other police </w:t>
      </w:r>
      <w:r w:rsidR="006A74D9" w:rsidRPr="00A0775C">
        <w:rPr>
          <w:rFonts w:ascii="Arial" w:hAnsi="Arial" w:cs="Arial"/>
          <w:sz w:val="24"/>
          <w:szCs w:val="24"/>
        </w:rPr>
        <w:t xml:space="preserve">forces, public sector agencies or </w:t>
      </w:r>
      <w:proofErr w:type="gramStart"/>
      <w:r w:rsidR="008B1A05">
        <w:rPr>
          <w:rFonts w:ascii="Arial" w:hAnsi="Arial" w:cs="Arial"/>
          <w:sz w:val="24"/>
          <w:szCs w:val="24"/>
        </w:rPr>
        <w:t xml:space="preserve">and </w:t>
      </w:r>
      <w:r w:rsidR="006A74D9" w:rsidRPr="00A0775C">
        <w:rPr>
          <w:rFonts w:ascii="Arial" w:hAnsi="Arial" w:cs="Arial"/>
          <w:sz w:val="24"/>
          <w:szCs w:val="24"/>
        </w:rPr>
        <w:t xml:space="preserve"> </w:t>
      </w:r>
      <w:r w:rsidR="00ED103E" w:rsidRPr="00A0775C">
        <w:rPr>
          <w:rFonts w:ascii="Arial" w:hAnsi="Arial" w:cs="Arial"/>
          <w:sz w:val="24"/>
          <w:szCs w:val="24"/>
        </w:rPr>
        <w:t>national</w:t>
      </w:r>
      <w:proofErr w:type="gramEnd"/>
      <w:r w:rsidR="00ED103E" w:rsidRPr="00A0775C">
        <w:rPr>
          <w:rFonts w:ascii="Arial" w:hAnsi="Arial" w:cs="Arial"/>
          <w:sz w:val="24"/>
          <w:szCs w:val="24"/>
        </w:rPr>
        <w:t xml:space="preserve"> stakeholders such as the Police Digital Service. </w:t>
      </w:r>
    </w:p>
    <w:p w14:paraId="32D85588" w14:textId="20F2F498" w:rsidR="00BB3C8C" w:rsidRDefault="004E69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C46E9F">
        <w:rPr>
          <w:rFonts w:ascii="Arial" w:hAnsi="Arial" w:cs="Arial"/>
          <w:sz w:val="24"/>
          <w:szCs w:val="24"/>
        </w:rPr>
        <w:t>Loeffler</w:t>
      </w:r>
      <w:r>
        <w:rPr>
          <w:rFonts w:ascii="Arial" w:hAnsi="Arial" w:cs="Arial"/>
          <w:sz w:val="24"/>
          <w:szCs w:val="24"/>
        </w:rPr>
        <w:t xml:space="preserve">,2015, </w:t>
      </w:r>
      <w:r w:rsidR="00BD69E8">
        <w:rPr>
          <w:rFonts w:ascii="Arial" w:hAnsi="Arial" w:cs="Arial"/>
          <w:sz w:val="24"/>
          <w:szCs w:val="24"/>
        </w:rPr>
        <w:t>p.59)</w:t>
      </w:r>
      <w:r w:rsidR="00F66F6B" w:rsidRPr="00A0775C">
        <w:rPr>
          <w:rFonts w:ascii="Arial" w:hAnsi="Arial" w:cs="Arial"/>
          <w:sz w:val="24"/>
          <w:szCs w:val="24"/>
        </w:rPr>
        <w:t xml:space="preserve"> </w:t>
      </w:r>
      <w:r w:rsidR="00202FCE" w:rsidRPr="00A0775C">
        <w:rPr>
          <w:rFonts w:ascii="Arial" w:hAnsi="Arial" w:cs="Arial"/>
          <w:sz w:val="24"/>
          <w:szCs w:val="24"/>
        </w:rPr>
        <w:t>mentions</w:t>
      </w:r>
      <w:r w:rsidR="00BD69E8">
        <w:rPr>
          <w:rFonts w:ascii="Arial" w:hAnsi="Arial" w:cs="Arial"/>
          <w:sz w:val="24"/>
          <w:szCs w:val="24"/>
        </w:rPr>
        <w:t xml:space="preserve"> </w:t>
      </w:r>
      <w:r w:rsidR="00BD69E8" w:rsidRPr="00A0775C">
        <w:rPr>
          <w:rFonts w:ascii="Arial" w:hAnsi="Arial" w:cs="Arial"/>
          <w:sz w:val="24"/>
          <w:szCs w:val="24"/>
        </w:rPr>
        <w:t>reoccurring</w:t>
      </w:r>
      <w:r w:rsidR="00202FCE" w:rsidRPr="00A0775C">
        <w:rPr>
          <w:rFonts w:ascii="Arial" w:hAnsi="Arial" w:cs="Arial"/>
          <w:sz w:val="24"/>
          <w:szCs w:val="24"/>
        </w:rPr>
        <w:t xml:space="preserve"> themes in public sector </w:t>
      </w:r>
      <w:r w:rsidR="00EA1E56" w:rsidRPr="00A0775C">
        <w:rPr>
          <w:rFonts w:ascii="Arial" w:hAnsi="Arial" w:cs="Arial"/>
          <w:sz w:val="24"/>
          <w:szCs w:val="24"/>
        </w:rPr>
        <w:t>strategies.</w:t>
      </w:r>
      <w:r w:rsidR="004548AD" w:rsidRPr="00A0775C">
        <w:rPr>
          <w:rFonts w:ascii="Arial" w:hAnsi="Arial" w:cs="Arial"/>
          <w:sz w:val="24"/>
          <w:szCs w:val="24"/>
        </w:rPr>
        <w:t xml:space="preserve"> </w:t>
      </w:r>
      <w:r w:rsidR="00CE2207" w:rsidRPr="00A0775C">
        <w:rPr>
          <w:rFonts w:ascii="Arial" w:hAnsi="Arial" w:cs="Arial"/>
          <w:sz w:val="24"/>
          <w:szCs w:val="24"/>
        </w:rPr>
        <w:t>The</w:t>
      </w:r>
      <w:r w:rsidR="00013029" w:rsidRPr="00A0775C">
        <w:rPr>
          <w:rFonts w:ascii="Arial" w:hAnsi="Arial" w:cs="Arial"/>
          <w:sz w:val="24"/>
          <w:szCs w:val="24"/>
        </w:rPr>
        <w:t xml:space="preserve"> first being </w:t>
      </w:r>
      <w:r w:rsidR="00EA1E56" w:rsidRPr="00A0775C">
        <w:rPr>
          <w:rFonts w:ascii="Arial" w:hAnsi="Arial" w:cs="Arial"/>
          <w:sz w:val="24"/>
          <w:szCs w:val="24"/>
        </w:rPr>
        <w:t>the marketing</w:t>
      </w:r>
      <w:r w:rsidR="00CE2207" w:rsidRPr="00A0775C">
        <w:rPr>
          <w:rFonts w:ascii="Arial" w:hAnsi="Arial" w:cs="Arial"/>
          <w:sz w:val="24"/>
          <w:szCs w:val="24"/>
        </w:rPr>
        <w:t xml:space="preserve"> strategy </w:t>
      </w:r>
      <w:r w:rsidR="00013029" w:rsidRPr="00A0775C">
        <w:rPr>
          <w:rFonts w:ascii="Arial" w:hAnsi="Arial" w:cs="Arial"/>
          <w:sz w:val="24"/>
          <w:szCs w:val="24"/>
        </w:rPr>
        <w:t xml:space="preserve">which </w:t>
      </w:r>
      <w:r w:rsidR="00CE2207" w:rsidRPr="00A0775C">
        <w:rPr>
          <w:rFonts w:ascii="Arial" w:hAnsi="Arial" w:cs="Arial"/>
          <w:sz w:val="24"/>
          <w:szCs w:val="24"/>
        </w:rPr>
        <w:t xml:space="preserve">is similar to </w:t>
      </w:r>
      <w:r w:rsidR="007623F6" w:rsidRPr="00A0775C">
        <w:rPr>
          <w:rFonts w:ascii="Arial" w:hAnsi="Arial" w:cs="Arial"/>
          <w:sz w:val="24"/>
          <w:szCs w:val="24"/>
        </w:rPr>
        <w:t>Johnson et al</w:t>
      </w:r>
      <w:r w:rsidR="00F73957" w:rsidRPr="00A0775C">
        <w:rPr>
          <w:rFonts w:ascii="Arial" w:hAnsi="Arial" w:cs="Arial"/>
          <w:sz w:val="24"/>
          <w:szCs w:val="24"/>
        </w:rPr>
        <w:t>’s</w:t>
      </w:r>
      <w:r w:rsidR="00082721">
        <w:rPr>
          <w:rFonts w:ascii="Arial" w:hAnsi="Arial" w:cs="Arial"/>
          <w:sz w:val="24"/>
          <w:szCs w:val="24"/>
        </w:rPr>
        <w:t xml:space="preserve"> (2016</w:t>
      </w:r>
      <w:r w:rsidR="00BD69E8">
        <w:rPr>
          <w:rFonts w:ascii="Arial" w:hAnsi="Arial" w:cs="Arial"/>
          <w:sz w:val="24"/>
          <w:szCs w:val="24"/>
        </w:rPr>
        <w:t xml:space="preserve">) </w:t>
      </w:r>
      <w:r w:rsidR="00BD69E8" w:rsidRPr="00A0775C">
        <w:rPr>
          <w:rFonts w:ascii="Arial" w:hAnsi="Arial" w:cs="Arial"/>
          <w:sz w:val="24"/>
          <w:szCs w:val="24"/>
        </w:rPr>
        <w:t>views</w:t>
      </w:r>
      <w:r w:rsidR="00F73109" w:rsidRPr="00A0775C">
        <w:rPr>
          <w:rFonts w:ascii="Arial" w:hAnsi="Arial" w:cs="Arial"/>
          <w:sz w:val="24"/>
          <w:szCs w:val="24"/>
        </w:rPr>
        <w:t xml:space="preserve"> on strategic direction and capabilities to produce but a</w:t>
      </w:r>
      <w:r w:rsidR="005F02B3" w:rsidRPr="00A0775C">
        <w:rPr>
          <w:rFonts w:ascii="Arial" w:hAnsi="Arial" w:cs="Arial"/>
          <w:sz w:val="24"/>
          <w:szCs w:val="24"/>
        </w:rPr>
        <w:t xml:space="preserve">lso emphasises a focus on outcomes and which of the end users </w:t>
      </w:r>
      <w:r w:rsidR="00DC2BA0" w:rsidRPr="00A0775C">
        <w:rPr>
          <w:rFonts w:ascii="Arial" w:hAnsi="Arial" w:cs="Arial"/>
          <w:sz w:val="24"/>
          <w:szCs w:val="24"/>
        </w:rPr>
        <w:t xml:space="preserve">will benefit from these products. </w:t>
      </w:r>
      <w:r w:rsidR="00F1252D" w:rsidRPr="00A0775C">
        <w:rPr>
          <w:rFonts w:ascii="Arial" w:hAnsi="Arial" w:cs="Arial"/>
          <w:sz w:val="24"/>
          <w:szCs w:val="24"/>
        </w:rPr>
        <w:t xml:space="preserve"> </w:t>
      </w:r>
      <w:r w:rsidR="00AD3478" w:rsidRPr="00A0775C">
        <w:rPr>
          <w:rFonts w:ascii="Arial" w:hAnsi="Arial" w:cs="Arial"/>
          <w:sz w:val="24"/>
          <w:szCs w:val="24"/>
        </w:rPr>
        <w:t xml:space="preserve">Other themes </w:t>
      </w:r>
      <w:r w:rsidR="00EA1E56" w:rsidRPr="00A0775C">
        <w:rPr>
          <w:rFonts w:ascii="Arial" w:hAnsi="Arial" w:cs="Arial"/>
          <w:sz w:val="24"/>
          <w:szCs w:val="24"/>
        </w:rPr>
        <w:t>include</w:t>
      </w:r>
      <w:r w:rsidR="00AD3478" w:rsidRPr="00A0775C">
        <w:rPr>
          <w:rFonts w:ascii="Arial" w:hAnsi="Arial" w:cs="Arial"/>
          <w:sz w:val="24"/>
          <w:szCs w:val="24"/>
        </w:rPr>
        <w:t xml:space="preserve"> </w:t>
      </w:r>
      <w:r w:rsidR="00C87E4F" w:rsidRPr="00A0775C">
        <w:rPr>
          <w:rFonts w:ascii="Arial" w:hAnsi="Arial" w:cs="Arial"/>
          <w:sz w:val="24"/>
          <w:szCs w:val="24"/>
        </w:rPr>
        <w:t xml:space="preserve">the </w:t>
      </w:r>
      <w:r w:rsidR="00EA1E56" w:rsidRPr="00A0775C">
        <w:rPr>
          <w:rFonts w:ascii="Arial" w:hAnsi="Arial" w:cs="Arial"/>
          <w:sz w:val="24"/>
          <w:szCs w:val="24"/>
        </w:rPr>
        <w:t>“How</w:t>
      </w:r>
      <w:r w:rsidR="00C87E4F" w:rsidRPr="00A0775C">
        <w:rPr>
          <w:rFonts w:ascii="Arial" w:hAnsi="Arial" w:cs="Arial"/>
          <w:sz w:val="24"/>
          <w:szCs w:val="24"/>
        </w:rPr>
        <w:t xml:space="preserve">” question again in terms of </w:t>
      </w:r>
      <w:r w:rsidR="00B713B4" w:rsidRPr="00A0775C">
        <w:rPr>
          <w:rFonts w:ascii="Arial" w:hAnsi="Arial" w:cs="Arial"/>
          <w:sz w:val="24"/>
          <w:szCs w:val="24"/>
        </w:rPr>
        <w:t xml:space="preserve">the best method of </w:t>
      </w:r>
      <w:r w:rsidR="006308DB" w:rsidRPr="00A0775C">
        <w:rPr>
          <w:rFonts w:ascii="Arial" w:hAnsi="Arial" w:cs="Arial"/>
          <w:sz w:val="24"/>
          <w:szCs w:val="24"/>
        </w:rPr>
        <w:t xml:space="preserve">delivering the products and plan, utilising </w:t>
      </w:r>
      <w:r w:rsidR="003A5562" w:rsidRPr="00A0775C">
        <w:rPr>
          <w:rFonts w:ascii="Arial" w:hAnsi="Arial" w:cs="Arial"/>
          <w:sz w:val="24"/>
          <w:szCs w:val="24"/>
        </w:rPr>
        <w:t xml:space="preserve">the right assets in the right </w:t>
      </w:r>
      <w:r w:rsidR="00EA1E56" w:rsidRPr="00A0775C">
        <w:rPr>
          <w:rFonts w:ascii="Arial" w:hAnsi="Arial" w:cs="Arial"/>
          <w:sz w:val="24"/>
          <w:szCs w:val="24"/>
        </w:rPr>
        <w:t>way.</w:t>
      </w:r>
      <w:r w:rsidR="00241D0B">
        <w:rPr>
          <w:rFonts w:ascii="Arial" w:hAnsi="Arial" w:cs="Arial"/>
          <w:sz w:val="24"/>
          <w:szCs w:val="24"/>
        </w:rPr>
        <w:t xml:space="preserve"> </w:t>
      </w:r>
      <w:r w:rsidR="003A5562" w:rsidRPr="00A0775C">
        <w:rPr>
          <w:rFonts w:ascii="Arial" w:hAnsi="Arial" w:cs="Arial"/>
          <w:sz w:val="24"/>
          <w:szCs w:val="24"/>
        </w:rPr>
        <w:t xml:space="preserve"> </w:t>
      </w:r>
      <w:r w:rsidR="00CF4458" w:rsidRPr="00A0775C">
        <w:rPr>
          <w:rFonts w:ascii="Arial" w:hAnsi="Arial" w:cs="Arial"/>
          <w:sz w:val="24"/>
          <w:szCs w:val="24"/>
        </w:rPr>
        <w:t xml:space="preserve">Governance is </w:t>
      </w:r>
      <w:r w:rsidR="00487876" w:rsidRPr="00A0775C">
        <w:rPr>
          <w:rFonts w:ascii="Arial" w:hAnsi="Arial" w:cs="Arial"/>
          <w:sz w:val="24"/>
          <w:szCs w:val="24"/>
        </w:rPr>
        <w:t xml:space="preserve">also </w:t>
      </w:r>
      <w:r w:rsidR="00487876" w:rsidRPr="00A0775C">
        <w:rPr>
          <w:rFonts w:ascii="Arial" w:hAnsi="Arial" w:cs="Arial"/>
          <w:sz w:val="24"/>
          <w:szCs w:val="24"/>
        </w:rPr>
        <w:lastRenderedPageBreak/>
        <w:t xml:space="preserve">listed as being </w:t>
      </w:r>
      <w:r w:rsidR="00EF6CF8" w:rsidRPr="00A0775C">
        <w:rPr>
          <w:rFonts w:ascii="Arial" w:hAnsi="Arial" w:cs="Arial"/>
          <w:sz w:val="24"/>
          <w:szCs w:val="24"/>
        </w:rPr>
        <w:t xml:space="preserve">a common </w:t>
      </w:r>
      <w:r w:rsidR="00767E56" w:rsidRPr="00A0775C">
        <w:rPr>
          <w:rFonts w:ascii="Arial" w:hAnsi="Arial" w:cs="Arial"/>
          <w:sz w:val="24"/>
          <w:szCs w:val="24"/>
        </w:rPr>
        <w:t xml:space="preserve">subject matter of a plan laying out the protocols, </w:t>
      </w:r>
      <w:r w:rsidR="00EA1E56" w:rsidRPr="00A0775C">
        <w:rPr>
          <w:rFonts w:ascii="Arial" w:hAnsi="Arial" w:cs="Arial"/>
          <w:sz w:val="24"/>
          <w:szCs w:val="24"/>
        </w:rPr>
        <w:t>parameters,</w:t>
      </w:r>
      <w:r w:rsidR="00767E56" w:rsidRPr="00A0775C">
        <w:rPr>
          <w:rFonts w:ascii="Arial" w:hAnsi="Arial" w:cs="Arial"/>
          <w:sz w:val="24"/>
          <w:szCs w:val="24"/>
        </w:rPr>
        <w:t xml:space="preserve"> and reporting </w:t>
      </w:r>
      <w:r w:rsidR="00EA1E56" w:rsidRPr="00A0775C">
        <w:rPr>
          <w:rFonts w:ascii="Arial" w:hAnsi="Arial" w:cs="Arial"/>
          <w:sz w:val="24"/>
          <w:szCs w:val="24"/>
        </w:rPr>
        <w:t>structures.</w:t>
      </w:r>
      <w:r w:rsidR="007C4F9C" w:rsidRPr="00A0775C">
        <w:rPr>
          <w:rFonts w:ascii="Arial" w:hAnsi="Arial" w:cs="Arial"/>
          <w:sz w:val="24"/>
          <w:szCs w:val="24"/>
        </w:rPr>
        <w:t xml:space="preserve"> </w:t>
      </w:r>
      <w:r w:rsidR="001D6AEC">
        <w:rPr>
          <w:rFonts w:ascii="Arial" w:hAnsi="Arial" w:cs="Arial"/>
          <w:sz w:val="24"/>
          <w:szCs w:val="24"/>
        </w:rPr>
        <w:t xml:space="preserve">For </w:t>
      </w:r>
      <w:r w:rsidR="001D6AEC" w:rsidRPr="00A0775C">
        <w:rPr>
          <w:rFonts w:ascii="Arial" w:hAnsi="Arial" w:cs="Arial"/>
          <w:sz w:val="24"/>
          <w:szCs w:val="24"/>
        </w:rPr>
        <w:t>a</w:t>
      </w:r>
      <w:r w:rsidR="007C4F9C" w:rsidRPr="00A0775C">
        <w:rPr>
          <w:rFonts w:ascii="Arial" w:hAnsi="Arial" w:cs="Arial"/>
          <w:sz w:val="24"/>
          <w:szCs w:val="24"/>
        </w:rPr>
        <w:t xml:space="preserve"> digital plan </w:t>
      </w:r>
      <w:r w:rsidR="0075152D">
        <w:rPr>
          <w:rFonts w:ascii="Arial" w:hAnsi="Arial" w:cs="Arial"/>
          <w:sz w:val="24"/>
          <w:szCs w:val="24"/>
        </w:rPr>
        <w:t xml:space="preserve">this would </w:t>
      </w:r>
      <w:r w:rsidR="007C4F9C" w:rsidRPr="00A0775C">
        <w:rPr>
          <w:rFonts w:ascii="Arial" w:hAnsi="Arial" w:cs="Arial"/>
          <w:sz w:val="24"/>
          <w:szCs w:val="24"/>
        </w:rPr>
        <w:t xml:space="preserve">relate to how the Digital Services manages </w:t>
      </w:r>
      <w:proofErr w:type="gramStart"/>
      <w:r w:rsidR="007C4F9C" w:rsidRPr="00A0775C">
        <w:rPr>
          <w:rFonts w:ascii="Arial" w:hAnsi="Arial" w:cs="Arial"/>
          <w:sz w:val="24"/>
          <w:szCs w:val="24"/>
        </w:rPr>
        <w:t>a number of</w:t>
      </w:r>
      <w:proofErr w:type="gramEnd"/>
      <w:r w:rsidR="007C4F9C" w:rsidRPr="00A0775C">
        <w:rPr>
          <w:rFonts w:ascii="Arial" w:hAnsi="Arial" w:cs="Arial"/>
          <w:sz w:val="24"/>
          <w:szCs w:val="24"/>
        </w:rPr>
        <w:t xml:space="preserve"> complex programmes</w:t>
      </w:r>
      <w:r w:rsidR="0065473F" w:rsidRPr="00A0775C">
        <w:rPr>
          <w:rFonts w:ascii="Arial" w:hAnsi="Arial" w:cs="Arial"/>
          <w:sz w:val="24"/>
          <w:szCs w:val="24"/>
        </w:rPr>
        <w:t xml:space="preserve"> internally and </w:t>
      </w:r>
      <w:r w:rsidR="00C13414">
        <w:rPr>
          <w:rFonts w:ascii="Arial" w:hAnsi="Arial" w:cs="Arial"/>
          <w:sz w:val="24"/>
          <w:szCs w:val="24"/>
        </w:rPr>
        <w:t xml:space="preserve">how </w:t>
      </w:r>
      <w:r w:rsidR="00CD6CAA" w:rsidRPr="00A0775C">
        <w:rPr>
          <w:rFonts w:ascii="Arial" w:hAnsi="Arial" w:cs="Arial"/>
          <w:sz w:val="24"/>
          <w:szCs w:val="24"/>
        </w:rPr>
        <w:t>it ensures that it serves the overriding mission, vision and objectives of both forces</w:t>
      </w:r>
      <w:r w:rsidR="00E971D3">
        <w:rPr>
          <w:rFonts w:ascii="Arial" w:hAnsi="Arial" w:cs="Arial"/>
          <w:sz w:val="24"/>
          <w:szCs w:val="24"/>
        </w:rPr>
        <w:t xml:space="preserve"> and interfaces </w:t>
      </w:r>
      <w:r w:rsidR="00D7214B" w:rsidRPr="00A0775C">
        <w:rPr>
          <w:rFonts w:ascii="Arial" w:hAnsi="Arial" w:cs="Arial"/>
          <w:sz w:val="24"/>
          <w:szCs w:val="24"/>
        </w:rPr>
        <w:t>with the</w:t>
      </w:r>
      <w:r w:rsidR="00E971D3">
        <w:rPr>
          <w:rFonts w:ascii="Arial" w:hAnsi="Arial" w:cs="Arial"/>
          <w:sz w:val="24"/>
          <w:szCs w:val="24"/>
        </w:rPr>
        <w:t xml:space="preserve"> </w:t>
      </w:r>
      <w:r w:rsidR="001D6AEC">
        <w:rPr>
          <w:rFonts w:ascii="Arial" w:hAnsi="Arial" w:cs="Arial"/>
          <w:sz w:val="24"/>
          <w:szCs w:val="24"/>
        </w:rPr>
        <w:t xml:space="preserve">other </w:t>
      </w:r>
      <w:r w:rsidR="001D6AEC" w:rsidRPr="00A0775C">
        <w:rPr>
          <w:rFonts w:ascii="Arial" w:hAnsi="Arial" w:cs="Arial"/>
          <w:sz w:val="24"/>
          <w:szCs w:val="24"/>
        </w:rPr>
        <w:t>governance</w:t>
      </w:r>
      <w:r w:rsidR="00D7214B" w:rsidRPr="00A0775C">
        <w:rPr>
          <w:rFonts w:ascii="Arial" w:hAnsi="Arial" w:cs="Arial"/>
          <w:sz w:val="24"/>
          <w:szCs w:val="24"/>
        </w:rPr>
        <w:t xml:space="preserve"> structures of the forces</w:t>
      </w:r>
      <w:r w:rsidR="00E971D3">
        <w:rPr>
          <w:rFonts w:ascii="Arial" w:hAnsi="Arial" w:cs="Arial"/>
          <w:sz w:val="24"/>
          <w:szCs w:val="24"/>
        </w:rPr>
        <w:t>.</w:t>
      </w:r>
      <w:r w:rsidR="009E7EDF">
        <w:rPr>
          <w:rFonts w:ascii="Arial" w:hAnsi="Arial" w:cs="Arial"/>
          <w:sz w:val="24"/>
          <w:szCs w:val="24"/>
        </w:rPr>
        <w:t xml:space="preserve"> </w:t>
      </w:r>
      <w:r w:rsidR="001D6AEC">
        <w:rPr>
          <w:rFonts w:ascii="Arial" w:hAnsi="Arial" w:cs="Arial"/>
          <w:sz w:val="24"/>
          <w:szCs w:val="24"/>
        </w:rPr>
        <w:t>Tricker (2003</w:t>
      </w:r>
      <w:r w:rsidR="00D85164">
        <w:rPr>
          <w:rFonts w:ascii="Arial" w:hAnsi="Arial" w:cs="Arial"/>
          <w:sz w:val="24"/>
          <w:szCs w:val="24"/>
        </w:rPr>
        <w:t>)</w:t>
      </w:r>
      <w:r w:rsidR="00BD6979" w:rsidRPr="00A0775C">
        <w:rPr>
          <w:rFonts w:ascii="Arial" w:hAnsi="Arial" w:cs="Arial"/>
          <w:sz w:val="24"/>
          <w:szCs w:val="24"/>
        </w:rPr>
        <w:t xml:space="preserve"> </w:t>
      </w:r>
      <w:r w:rsidR="00F907BD" w:rsidRPr="00A0775C">
        <w:rPr>
          <w:rFonts w:ascii="Arial" w:hAnsi="Arial" w:cs="Arial"/>
          <w:sz w:val="24"/>
          <w:szCs w:val="24"/>
        </w:rPr>
        <w:t>highlights th</w:t>
      </w:r>
      <w:r w:rsidR="00417CFB">
        <w:rPr>
          <w:rFonts w:ascii="Arial" w:hAnsi="Arial" w:cs="Arial"/>
          <w:sz w:val="24"/>
          <w:szCs w:val="24"/>
        </w:rPr>
        <w:t xml:space="preserve">at </w:t>
      </w:r>
      <w:r w:rsidR="001D6AEC" w:rsidRPr="00A0775C">
        <w:rPr>
          <w:rFonts w:ascii="Arial" w:hAnsi="Arial" w:cs="Arial"/>
          <w:sz w:val="24"/>
          <w:szCs w:val="24"/>
        </w:rPr>
        <w:t>“structure</w:t>
      </w:r>
      <w:r w:rsidR="00DA275A" w:rsidRPr="00A0775C">
        <w:rPr>
          <w:rFonts w:ascii="Arial" w:hAnsi="Arial" w:cs="Arial"/>
          <w:sz w:val="24"/>
          <w:szCs w:val="24"/>
        </w:rPr>
        <w:t>, the membership and the processes of the governing body</w:t>
      </w:r>
      <w:r w:rsidR="00D43D69">
        <w:rPr>
          <w:rFonts w:ascii="Arial" w:hAnsi="Arial" w:cs="Arial"/>
          <w:sz w:val="24"/>
          <w:szCs w:val="24"/>
        </w:rPr>
        <w:t xml:space="preserve"> are central</w:t>
      </w:r>
      <w:r w:rsidR="00417CFB">
        <w:rPr>
          <w:rFonts w:ascii="Arial" w:hAnsi="Arial" w:cs="Arial"/>
          <w:sz w:val="24"/>
          <w:szCs w:val="24"/>
        </w:rPr>
        <w:t>”</w:t>
      </w:r>
      <w:r w:rsidR="00D43D69">
        <w:rPr>
          <w:rFonts w:ascii="Arial" w:hAnsi="Arial" w:cs="Arial"/>
          <w:sz w:val="24"/>
          <w:szCs w:val="24"/>
        </w:rPr>
        <w:t xml:space="preserve"> </w:t>
      </w:r>
      <w:r w:rsidR="001D6AEC">
        <w:rPr>
          <w:rFonts w:ascii="Arial" w:hAnsi="Arial" w:cs="Arial"/>
          <w:sz w:val="24"/>
          <w:szCs w:val="24"/>
        </w:rPr>
        <w:t>(Tricker</w:t>
      </w:r>
      <w:r w:rsidR="00D43D69">
        <w:rPr>
          <w:rFonts w:ascii="Arial" w:hAnsi="Arial" w:cs="Arial"/>
          <w:sz w:val="24"/>
          <w:szCs w:val="24"/>
        </w:rPr>
        <w:t xml:space="preserve">, </w:t>
      </w:r>
      <w:r w:rsidR="001D6AEC">
        <w:rPr>
          <w:rFonts w:ascii="Arial" w:hAnsi="Arial" w:cs="Arial"/>
          <w:sz w:val="24"/>
          <w:szCs w:val="24"/>
        </w:rPr>
        <w:t>2003, p.5)</w:t>
      </w:r>
      <w:r w:rsidR="008C0E73">
        <w:rPr>
          <w:rFonts w:ascii="Arial" w:hAnsi="Arial" w:cs="Arial"/>
          <w:sz w:val="24"/>
          <w:szCs w:val="24"/>
        </w:rPr>
        <w:t xml:space="preserve"> </w:t>
      </w:r>
      <w:r w:rsidR="004C733D" w:rsidRPr="00A0775C">
        <w:rPr>
          <w:rFonts w:ascii="Arial" w:hAnsi="Arial" w:cs="Arial"/>
          <w:sz w:val="24"/>
          <w:szCs w:val="24"/>
        </w:rPr>
        <w:t>but also that it is</w:t>
      </w:r>
      <w:r w:rsidR="003D0446">
        <w:rPr>
          <w:rFonts w:ascii="Arial" w:hAnsi="Arial" w:cs="Arial"/>
          <w:sz w:val="24"/>
          <w:szCs w:val="24"/>
        </w:rPr>
        <w:t xml:space="preserve"> </w:t>
      </w:r>
      <w:r w:rsidR="001D6AEC">
        <w:rPr>
          <w:rFonts w:ascii="Arial" w:hAnsi="Arial" w:cs="Arial"/>
          <w:sz w:val="24"/>
          <w:szCs w:val="24"/>
        </w:rPr>
        <w:t xml:space="preserve">far </w:t>
      </w:r>
      <w:r w:rsidR="001D6AEC" w:rsidRPr="00A0775C">
        <w:rPr>
          <w:rFonts w:ascii="Arial" w:hAnsi="Arial" w:cs="Arial"/>
          <w:sz w:val="24"/>
          <w:szCs w:val="24"/>
        </w:rPr>
        <w:t>wider</w:t>
      </w:r>
      <w:r w:rsidR="004C733D" w:rsidRPr="00A0775C">
        <w:rPr>
          <w:rFonts w:ascii="Arial" w:hAnsi="Arial" w:cs="Arial"/>
          <w:sz w:val="24"/>
          <w:szCs w:val="24"/>
        </w:rPr>
        <w:t xml:space="preserve"> than </w:t>
      </w:r>
      <w:r w:rsidR="001F2388" w:rsidRPr="00A0775C">
        <w:rPr>
          <w:rFonts w:ascii="Arial" w:hAnsi="Arial" w:cs="Arial"/>
          <w:sz w:val="24"/>
          <w:szCs w:val="24"/>
        </w:rPr>
        <w:t>this</w:t>
      </w:r>
      <w:r w:rsidR="003D0446">
        <w:rPr>
          <w:rFonts w:ascii="Arial" w:hAnsi="Arial" w:cs="Arial"/>
          <w:sz w:val="24"/>
          <w:szCs w:val="24"/>
        </w:rPr>
        <w:t xml:space="preserve"> and involves re</w:t>
      </w:r>
      <w:r w:rsidR="00161A97" w:rsidRPr="00A0775C">
        <w:rPr>
          <w:rFonts w:ascii="Arial" w:hAnsi="Arial" w:cs="Arial"/>
          <w:sz w:val="24"/>
          <w:szCs w:val="24"/>
        </w:rPr>
        <w:t xml:space="preserve">lationships with key stakeholders. This for policing </w:t>
      </w:r>
      <w:r w:rsidR="006216F3" w:rsidRPr="00A0775C">
        <w:rPr>
          <w:rFonts w:ascii="Arial" w:hAnsi="Arial" w:cs="Arial"/>
          <w:sz w:val="24"/>
          <w:szCs w:val="24"/>
        </w:rPr>
        <w:t xml:space="preserve">would include community representatives, </w:t>
      </w:r>
      <w:r w:rsidR="00A06B11" w:rsidRPr="00A0775C">
        <w:rPr>
          <w:rFonts w:ascii="Arial" w:hAnsi="Arial" w:cs="Arial"/>
          <w:sz w:val="24"/>
          <w:szCs w:val="24"/>
        </w:rPr>
        <w:t xml:space="preserve">the </w:t>
      </w:r>
      <w:r w:rsidR="00E702BE">
        <w:rPr>
          <w:rFonts w:ascii="Arial" w:hAnsi="Arial" w:cs="Arial"/>
          <w:sz w:val="24"/>
          <w:szCs w:val="24"/>
        </w:rPr>
        <w:t>p</w:t>
      </w:r>
      <w:r w:rsidR="00A06B11" w:rsidRPr="00A0775C">
        <w:rPr>
          <w:rFonts w:ascii="Arial" w:hAnsi="Arial" w:cs="Arial"/>
          <w:sz w:val="24"/>
          <w:szCs w:val="24"/>
        </w:rPr>
        <w:t xml:space="preserve">olice and </w:t>
      </w:r>
      <w:r w:rsidR="003F3892">
        <w:rPr>
          <w:rFonts w:ascii="Arial" w:hAnsi="Arial" w:cs="Arial"/>
          <w:sz w:val="24"/>
          <w:szCs w:val="24"/>
        </w:rPr>
        <w:t>c</w:t>
      </w:r>
      <w:r w:rsidR="00A06B11" w:rsidRPr="00A0775C">
        <w:rPr>
          <w:rFonts w:ascii="Arial" w:hAnsi="Arial" w:cs="Arial"/>
          <w:sz w:val="24"/>
          <w:szCs w:val="24"/>
        </w:rPr>
        <w:t>rime commissioner</w:t>
      </w:r>
      <w:r w:rsidR="00E702BE">
        <w:rPr>
          <w:rFonts w:ascii="Arial" w:hAnsi="Arial" w:cs="Arial"/>
          <w:sz w:val="24"/>
          <w:szCs w:val="24"/>
        </w:rPr>
        <w:t>s</w:t>
      </w:r>
      <w:r w:rsidR="00A06B11" w:rsidRPr="00A0775C">
        <w:rPr>
          <w:rFonts w:ascii="Arial" w:hAnsi="Arial" w:cs="Arial"/>
          <w:sz w:val="24"/>
          <w:szCs w:val="24"/>
        </w:rPr>
        <w:t xml:space="preserve"> and ethics committees amongst others</w:t>
      </w:r>
      <w:r w:rsidR="00745956">
        <w:rPr>
          <w:rFonts w:ascii="Arial" w:hAnsi="Arial" w:cs="Arial"/>
          <w:sz w:val="24"/>
          <w:szCs w:val="24"/>
        </w:rPr>
        <w:t xml:space="preserve">, and the plan </w:t>
      </w:r>
      <w:r w:rsidR="00B964D1">
        <w:rPr>
          <w:rFonts w:ascii="Arial" w:hAnsi="Arial" w:cs="Arial"/>
          <w:sz w:val="24"/>
          <w:szCs w:val="24"/>
        </w:rPr>
        <w:t>would need to set out a consultation process.</w:t>
      </w:r>
    </w:p>
    <w:p w14:paraId="57F1F032" w14:textId="52B38112" w:rsidR="009F4F9F" w:rsidRDefault="0071252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3.3 </w:t>
      </w:r>
      <w:r w:rsidR="009F4F9F" w:rsidRPr="009F4F9F">
        <w:rPr>
          <w:rFonts w:ascii="Arial" w:hAnsi="Arial" w:cs="Arial"/>
          <w:b/>
          <w:bCs/>
          <w:sz w:val="24"/>
          <w:szCs w:val="24"/>
        </w:rPr>
        <w:t>Implementation</w:t>
      </w:r>
      <w:r w:rsidR="00AB41F0">
        <w:rPr>
          <w:rFonts w:ascii="Arial" w:hAnsi="Arial" w:cs="Arial"/>
          <w:b/>
          <w:bCs/>
          <w:sz w:val="24"/>
          <w:szCs w:val="24"/>
        </w:rPr>
        <w:t xml:space="preserve"> and Evaluation </w:t>
      </w:r>
    </w:p>
    <w:p w14:paraId="65DF825E" w14:textId="494C78F2" w:rsidR="00660D8F" w:rsidRPr="00A0775C" w:rsidRDefault="00EA1E56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t>Whilst devising</w:t>
      </w:r>
      <w:r w:rsidR="008F447B" w:rsidRPr="00A0775C">
        <w:rPr>
          <w:rFonts w:ascii="Arial" w:hAnsi="Arial" w:cs="Arial"/>
          <w:sz w:val="24"/>
          <w:szCs w:val="24"/>
        </w:rPr>
        <w:t xml:space="preserve"> the </w:t>
      </w:r>
      <w:r w:rsidRPr="00A0775C">
        <w:rPr>
          <w:rFonts w:ascii="Arial" w:hAnsi="Arial" w:cs="Arial"/>
          <w:sz w:val="24"/>
          <w:szCs w:val="24"/>
        </w:rPr>
        <w:t>plan</w:t>
      </w:r>
      <w:r w:rsidR="00CF09F7">
        <w:rPr>
          <w:rFonts w:ascii="Arial" w:hAnsi="Arial" w:cs="Arial"/>
          <w:sz w:val="24"/>
          <w:szCs w:val="24"/>
        </w:rPr>
        <w:t>,</w:t>
      </w:r>
      <w:r w:rsidRPr="00A0775C">
        <w:rPr>
          <w:rFonts w:ascii="Arial" w:hAnsi="Arial" w:cs="Arial"/>
          <w:sz w:val="24"/>
          <w:szCs w:val="24"/>
        </w:rPr>
        <w:t xml:space="preserve"> attention</w:t>
      </w:r>
      <w:r w:rsidR="008F7FAA" w:rsidRPr="00A0775C">
        <w:rPr>
          <w:rFonts w:ascii="Arial" w:hAnsi="Arial" w:cs="Arial"/>
          <w:sz w:val="24"/>
          <w:szCs w:val="24"/>
        </w:rPr>
        <w:t xml:space="preserve"> must be paid throughout to how the plan is going to be implemented</w:t>
      </w:r>
      <w:r w:rsidR="001D504D" w:rsidRPr="00A0775C">
        <w:rPr>
          <w:rFonts w:ascii="Arial" w:hAnsi="Arial" w:cs="Arial"/>
          <w:sz w:val="24"/>
          <w:szCs w:val="24"/>
        </w:rPr>
        <w:t xml:space="preserve"> otherwise there will be significant amount of wasted energy and time.</w:t>
      </w:r>
      <w:r w:rsidR="00C85AC7">
        <w:rPr>
          <w:rFonts w:ascii="Arial" w:hAnsi="Arial" w:cs="Arial"/>
          <w:sz w:val="24"/>
          <w:szCs w:val="24"/>
        </w:rPr>
        <w:t xml:space="preserve"> George (2020)</w:t>
      </w:r>
      <w:r w:rsidR="00B72E2B" w:rsidRPr="00A0775C">
        <w:rPr>
          <w:rFonts w:ascii="Arial" w:hAnsi="Arial" w:cs="Arial"/>
          <w:sz w:val="24"/>
          <w:szCs w:val="24"/>
        </w:rPr>
        <w:t xml:space="preserve"> </w:t>
      </w:r>
      <w:r w:rsidR="00DA3689" w:rsidRPr="00A0775C">
        <w:rPr>
          <w:rFonts w:ascii="Arial" w:hAnsi="Arial" w:cs="Arial"/>
          <w:sz w:val="24"/>
          <w:szCs w:val="24"/>
        </w:rPr>
        <w:t>builds on</w:t>
      </w:r>
      <w:r w:rsidR="00C85AC7">
        <w:rPr>
          <w:rFonts w:ascii="Arial" w:hAnsi="Arial" w:cs="Arial"/>
          <w:sz w:val="24"/>
          <w:szCs w:val="24"/>
        </w:rPr>
        <w:t xml:space="preserve"> Bryson’s (2010) view </w:t>
      </w:r>
      <w:r w:rsidR="001D6AEC">
        <w:rPr>
          <w:rFonts w:ascii="Arial" w:hAnsi="Arial" w:cs="Arial"/>
          <w:sz w:val="24"/>
          <w:szCs w:val="24"/>
        </w:rPr>
        <w:t xml:space="preserve">on </w:t>
      </w:r>
      <w:r w:rsidR="001D6AEC" w:rsidRPr="00A0775C">
        <w:rPr>
          <w:rFonts w:ascii="Arial" w:hAnsi="Arial" w:cs="Arial"/>
          <w:sz w:val="24"/>
          <w:szCs w:val="24"/>
        </w:rPr>
        <w:t>strategic</w:t>
      </w:r>
      <w:r w:rsidR="00855725" w:rsidRPr="00A0775C">
        <w:rPr>
          <w:rFonts w:ascii="Arial" w:hAnsi="Arial" w:cs="Arial"/>
          <w:sz w:val="24"/>
          <w:szCs w:val="24"/>
        </w:rPr>
        <w:t xml:space="preserve"> planning </w:t>
      </w:r>
      <w:r w:rsidR="00A41515" w:rsidRPr="00A0775C">
        <w:rPr>
          <w:rFonts w:ascii="Arial" w:hAnsi="Arial" w:cs="Arial"/>
          <w:sz w:val="24"/>
          <w:szCs w:val="24"/>
        </w:rPr>
        <w:t xml:space="preserve">where success of a plan is based on the 3 P’s- </w:t>
      </w:r>
      <w:r w:rsidR="00ED4C05" w:rsidRPr="00A0775C">
        <w:rPr>
          <w:rFonts w:ascii="Arial" w:hAnsi="Arial" w:cs="Arial"/>
          <w:sz w:val="24"/>
          <w:szCs w:val="24"/>
        </w:rPr>
        <w:t xml:space="preserve">People, Process and Plan. </w:t>
      </w:r>
      <w:r w:rsidR="005B7F26" w:rsidRPr="00A0775C">
        <w:rPr>
          <w:rFonts w:ascii="Arial" w:hAnsi="Arial" w:cs="Arial"/>
          <w:sz w:val="24"/>
          <w:szCs w:val="24"/>
        </w:rPr>
        <w:t xml:space="preserve">George </w:t>
      </w:r>
      <w:r w:rsidR="00123336">
        <w:rPr>
          <w:rFonts w:ascii="Arial" w:hAnsi="Arial" w:cs="Arial"/>
          <w:sz w:val="24"/>
          <w:szCs w:val="24"/>
        </w:rPr>
        <w:t xml:space="preserve">puts </w:t>
      </w:r>
      <w:r w:rsidR="001D6AEC">
        <w:rPr>
          <w:rFonts w:ascii="Arial" w:hAnsi="Arial" w:cs="Arial"/>
          <w:sz w:val="24"/>
          <w:szCs w:val="24"/>
        </w:rPr>
        <w:t xml:space="preserve">forward </w:t>
      </w:r>
      <w:r w:rsidR="001D6AEC" w:rsidRPr="00A0775C">
        <w:rPr>
          <w:rFonts w:ascii="Arial" w:hAnsi="Arial" w:cs="Arial"/>
          <w:sz w:val="24"/>
          <w:szCs w:val="24"/>
        </w:rPr>
        <w:t>that</w:t>
      </w:r>
      <w:r w:rsidR="00780AFD" w:rsidRPr="00A0775C">
        <w:rPr>
          <w:rFonts w:ascii="Arial" w:hAnsi="Arial" w:cs="Arial"/>
          <w:sz w:val="24"/>
          <w:szCs w:val="24"/>
        </w:rPr>
        <w:t xml:space="preserve"> successful</w:t>
      </w:r>
      <w:r w:rsidR="00641CCE" w:rsidRPr="00A0775C">
        <w:rPr>
          <w:rFonts w:ascii="Arial" w:hAnsi="Arial" w:cs="Arial"/>
          <w:sz w:val="24"/>
          <w:szCs w:val="24"/>
        </w:rPr>
        <w:t xml:space="preserve"> </w:t>
      </w:r>
      <w:r w:rsidRPr="00A0775C">
        <w:rPr>
          <w:rFonts w:ascii="Arial" w:hAnsi="Arial" w:cs="Arial"/>
          <w:sz w:val="24"/>
          <w:szCs w:val="24"/>
        </w:rPr>
        <w:t>inter connection</w:t>
      </w:r>
      <w:r w:rsidR="00780AFD" w:rsidRPr="00A0775C">
        <w:rPr>
          <w:rFonts w:ascii="Arial" w:hAnsi="Arial" w:cs="Arial"/>
          <w:sz w:val="24"/>
          <w:szCs w:val="24"/>
        </w:rPr>
        <w:t xml:space="preserve"> of these 3 P’s</w:t>
      </w:r>
      <w:r w:rsidR="00716D53" w:rsidRPr="00A0775C">
        <w:rPr>
          <w:rFonts w:ascii="Arial" w:hAnsi="Arial" w:cs="Arial"/>
          <w:sz w:val="24"/>
          <w:szCs w:val="24"/>
        </w:rPr>
        <w:t xml:space="preserve"> will le</w:t>
      </w:r>
      <w:r w:rsidR="00780AFD" w:rsidRPr="00A0775C">
        <w:rPr>
          <w:rFonts w:ascii="Arial" w:hAnsi="Arial" w:cs="Arial"/>
          <w:sz w:val="24"/>
          <w:szCs w:val="24"/>
        </w:rPr>
        <w:t>ad to successful implementation</w:t>
      </w:r>
      <w:r w:rsidR="00716D53" w:rsidRPr="00A0775C">
        <w:rPr>
          <w:rFonts w:ascii="Arial" w:hAnsi="Arial" w:cs="Arial"/>
          <w:sz w:val="24"/>
          <w:szCs w:val="24"/>
        </w:rPr>
        <w:t xml:space="preserve">, commencing with </w:t>
      </w:r>
      <w:r w:rsidR="008A18B4" w:rsidRPr="00A0775C">
        <w:rPr>
          <w:rFonts w:ascii="Arial" w:hAnsi="Arial" w:cs="Arial"/>
          <w:sz w:val="24"/>
          <w:szCs w:val="24"/>
        </w:rPr>
        <w:t>the need to have the right people</w:t>
      </w:r>
      <w:r w:rsidR="00126FEB" w:rsidRPr="00A0775C">
        <w:rPr>
          <w:rFonts w:ascii="Arial" w:hAnsi="Arial" w:cs="Arial"/>
          <w:sz w:val="24"/>
          <w:szCs w:val="24"/>
        </w:rPr>
        <w:t xml:space="preserve"> </w:t>
      </w:r>
      <w:r w:rsidR="00473036" w:rsidRPr="00A0775C">
        <w:rPr>
          <w:rFonts w:ascii="Arial" w:hAnsi="Arial" w:cs="Arial"/>
          <w:sz w:val="24"/>
          <w:szCs w:val="24"/>
        </w:rPr>
        <w:t>involved in creating the plan</w:t>
      </w:r>
      <w:r w:rsidR="00375E26" w:rsidRPr="00A0775C">
        <w:rPr>
          <w:rFonts w:ascii="Arial" w:hAnsi="Arial" w:cs="Arial"/>
          <w:sz w:val="24"/>
          <w:szCs w:val="24"/>
        </w:rPr>
        <w:t xml:space="preserve">. </w:t>
      </w:r>
      <w:r w:rsidR="00181830" w:rsidRPr="00A0775C">
        <w:rPr>
          <w:rFonts w:ascii="Arial" w:hAnsi="Arial" w:cs="Arial"/>
          <w:sz w:val="24"/>
          <w:szCs w:val="24"/>
        </w:rPr>
        <w:t>Planning teams that have innovative people</w:t>
      </w:r>
      <w:r w:rsidR="00CF09F7">
        <w:rPr>
          <w:rFonts w:ascii="Arial" w:hAnsi="Arial" w:cs="Arial"/>
          <w:sz w:val="24"/>
          <w:szCs w:val="24"/>
        </w:rPr>
        <w:t>,</w:t>
      </w:r>
      <w:r w:rsidR="00181830" w:rsidRPr="00A0775C">
        <w:rPr>
          <w:rFonts w:ascii="Arial" w:hAnsi="Arial" w:cs="Arial"/>
          <w:sz w:val="24"/>
          <w:szCs w:val="24"/>
        </w:rPr>
        <w:t xml:space="preserve"> who are open to debate and differing views</w:t>
      </w:r>
      <w:r w:rsidR="002F363B" w:rsidRPr="00A0775C">
        <w:rPr>
          <w:rFonts w:ascii="Arial" w:hAnsi="Arial" w:cs="Arial"/>
          <w:sz w:val="24"/>
          <w:szCs w:val="24"/>
        </w:rPr>
        <w:t xml:space="preserve"> and who encourage creativity</w:t>
      </w:r>
      <w:r w:rsidR="00E961AD" w:rsidRPr="00A0775C">
        <w:rPr>
          <w:rFonts w:ascii="Arial" w:hAnsi="Arial" w:cs="Arial"/>
          <w:sz w:val="24"/>
          <w:szCs w:val="24"/>
        </w:rPr>
        <w:t xml:space="preserve"> </w:t>
      </w:r>
      <w:r w:rsidR="00D42E63" w:rsidRPr="00A0775C">
        <w:rPr>
          <w:rFonts w:ascii="Arial" w:hAnsi="Arial" w:cs="Arial"/>
          <w:sz w:val="24"/>
          <w:szCs w:val="24"/>
        </w:rPr>
        <w:t xml:space="preserve">but then </w:t>
      </w:r>
      <w:r w:rsidR="00365CDB" w:rsidRPr="00A0775C">
        <w:rPr>
          <w:rFonts w:ascii="Arial" w:hAnsi="Arial" w:cs="Arial"/>
          <w:sz w:val="24"/>
          <w:szCs w:val="24"/>
        </w:rPr>
        <w:t xml:space="preserve">use effective analysis to ensure the ideas are feasible and </w:t>
      </w:r>
      <w:r w:rsidR="004725FC">
        <w:rPr>
          <w:rFonts w:ascii="Arial" w:hAnsi="Arial" w:cs="Arial"/>
          <w:sz w:val="24"/>
          <w:szCs w:val="24"/>
        </w:rPr>
        <w:t>beneficial,</w:t>
      </w:r>
      <w:r w:rsidR="00365CDB" w:rsidRPr="00A0775C">
        <w:rPr>
          <w:rFonts w:ascii="Arial" w:hAnsi="Arial" w:cs="Arial"/>
          <w:sz w:val="24"/>
          <w:szCs w:val="24"/>
        </w:rPr>
        <w:t xml:space="preserve"> </w:t>
      </w:r>
      <w:r w:rsidR="00F432D0" w:rsidRPr="00A0775C">
        <w:rPr>
          <w:rFonts w:ascii="Arial" w:hAnsi="Arial" w:cs="Arial"/>
          <w:sz w:val="24"/>
          <w:szCs w:val="24"/>
        </w:rPr>
        <w:t xml:space="preserve">will positively impact </w:t>
      </w:r>
      <w:r w:rsidR="00A1387A" w:rsidRPr="00A0775C">
        <w:rPr>
          <w:rFonts w:ascii="Arial" w:hAnsi="Arial" w:cs="Arial"/>
          <w:sz w:val="24"/>
          <w:szCs w:val="24"/>
        </w:rPr>
        <w:t>on how the planning process i</w:t>
      </w:r>
      <w:r w:rsidR="004725FC">
        <w:rPr>
          <w:rFonts w:ascii="Arial" w:hAnsi="Arial" w:cs="Arial"/>
          <w:sz w:val="24"/>
          <w:szCs w:val="24"/>
        </w:rPr>
        <w:t>s</w:t>
      </w:r>
      <w:r w:rsidR="00A1387A" w:rsidRPr="00A0775C">
        <w:rPr>
          <w:rFonts w:ascii="Arial" w:hAnsi="Arial" w:cs="Arial"/>
          <w:sz w:val="24"/>
          <w:szCs w:val="24"/>
        </w:rPr>
        <w:t xml:space="preserve"> conducted. </w:t>
      </w:r>
      <w:r w:rsidR="008E2172" w:rsidRPr="00A0775C">
        <w:rPr>
          <w:rFonts w:ascii="Arial" w:hAnsi="Arial" w:cs="Arial"/>
          <w:sz w:val="24"/>
          <w:szCs w:val="24"/>
        </w:rPr>
        <w:t>The right people in place will ensure a thorough analysis</w:t>
      </w:r>
      <w:r w:rsidR="00F8122D">
        <w:rPr>
          <w:rFonts w:ascii="Arial" w:hAnsi="Arial" w:cs="Arial"/>
          <w:sz w:val="24"/>
          <w:szCs w:val="24"/>
        </w:rPr>
        <w:t xml:space="preserve"> </w:t>
      </w:r>
      <w:r w:rsidR="00436C9B" w:rsidRPr="00A0775C">
        <w:rPr>
          <w:rFonts w:ascii="Arial" w:hAnsi="Arial" w:cs="Arial"/>
          <w:sz w:val="24"/>
          <w:szCs w:val="24"/>
        </w:rPr>
        <w:t xml:space="preserve">of the external and internal environment </w:t>
      </w:r>
      <w:r w:rsidR="0066331A">
        <w:rPr>
          <w:rFonts w:ascii="Arial" w:hAnsi="Arial" w:cs="Arial"/>
          <w:sz w:val="24"/>
          <w:szCs w:val="24"/>
        </w:rPr>
        <w:t>and allow</w:t>
      </w:r>
      <w:r w:rsidR="00436C9B" w:rsidRPr="00A0775C">
        <w:rPr>
          <w:rFonts w:ascii="Arial" w:hAnsi="Arial" w:cs="Arial"/>
          <w:sz w:val="24"/>
          <w:szCs w:val="24"/>
        </w:rPr>
        <w:t xml:space="preserve"> </w:t>
      </w:r>
      <w:r w:rsidR="00A12DB9" w:rsidRPr="00A0775C">
        <w:rPr>
          <w:rFonts w:ascii="Arial" w:hAnsi="Arial" w:cs="Arial"/>
          <w:sz w:val="24"/>
          <w:szCs w:val="24"/>
        </w:rPr>
        <w:t>recommendations</w:t>
      </w:r>
      <w:r w:rsidR="0066331A">
        <w:rPr>
          <w:rFonts w:ascii="Arial" w:hAnsi="Arial" w:cs="Arial"/>
          <w:sz w:val="24"/>
          <w:szCs w:val="24"/>
        </w:rPr>
        <w:t xml:space="preserve"> to</w:t>
      </w:r>
      <w:r w:rsidR="00A12DB9" w:rsidRPr="00A0775C">
        <w:rPr>
          <w:rFonts w:ascii="Arial" w:hAnsi="Arial" w:cs="Arial"/>
          <w:sz w:val="24"/>
          <w:szCs w:val="24"/>
        </w:rPr>
        <w:t xml:space="preserve"> be open </w:t>
      </w:r>
      <w:r w:rsidR="0066331A">
        <w:rPr>
          <w:rFonts w:ascii="Arial" w:hAnsi="Arial" w:cs="Arial"/>
          <w:sz w:val="24"/>
          <w:szCs w:val="24"/>
        </w:rPr>
        <w:t xml:space="preserve">for </w:t>
      </w:r>
      <w:proofErr w:type="gramStart"/>
      <w:r w:rsidR="00A12DB9" w:rsidRPr="00A0775C">
        <w:rPr>
          <w:rFonts w:ascii="Arial" w:hAnsi="Arial" w:cs="Arial"/>
          <w:sz w:val="24"/>
          <w:szCs w:val="24"/>
        </w:rPr>
        <w:t xml:space="preserve">discussion </w:t>
      </w:r>
      <w:r w:rsidR="00F0701A">
        <w:rPr>
          <w:rFonts w:ascii="Arial" w:hAnsi="Arial" w:cs="Arial"/>
          <w:sz w:val="24"/>
          <w:szCs w:val="24"/>
        </w:rPr>
        <w:t>,balancing</w:t>
      </w:r>
      <w:proofErr w:type="gramEnd"/>
      <w:r w:rsidR="00F0701A">
        <w:rPr>
          <w:rFonts w:ascii="Arial" w:hAnsi="Arial" w:cs="Arial"/>
          <w:sz w:val="24"/>
          <w:szCs w:val="24"/>
        </w:rPr>
        <w:t xml:space="preserve"> differing views </w:t>
      </w:r>
      <w:r w:rsidR="001C344C">
        <w:rPr>
          <w:rFonts w:ascii="Arial" w:hAnsi="Arial" w:cs="Arial"/>
          <w:sz w:val="24"/>
          <w:szCs w:val="24"/>
        </w:rPr>
        <w:t xml:space="preserve">ensuring that the process is </w:t>
      </w:r>
      <w:r w:rsidR="00A12DB9" w:rsidRPr="00A0775C">
        <w:rPr>
          <w:rFonts w:ascii="Arial" w:hAnsi="Arial" w:cs="Arial"/>
          <w:sz w:val="24"/>
          <w:szCs w:val="24"/>
        </w:rPr>
        <w:t xml:space="preserve">not dominated by a few strong personalities who may have </w:t>
      </w:r>
      <w:r w:rsidR="004432D0" w:rsidRPr="00A0775C">
        <w:rPr>
          <w:rFonts w:ascii="Arial" w:hAnsi="Arial" w:cs="Arial"/>
          <w:sz w:val="24"/>
          <w:szCs w:val="24"/>
        </w:rPr>
        <w:t>their own personal agendas.</w:t>
      </w:r>
      <w:r w:rsidR="00176CCA" w:rsidRPr="00A0775C">
        <w:rPr>
          <w:rFonts w:ascii="Arial" w:hAnsi="Arial" w:cs="Arial"/>
          <w:sz w:val="24"/>
          <w:szCs w:val="24"/>
        </w:rPr>
        <w:t xml:space="preserve"> </w:t>
      </w:r>
      <w:r w:rsidR="0017441E" w:rsidRPr="00A0775C">
        <w:rPr>
          <w:rFonts w:ascii="Arial" w:hAnsi="Arial" w:cs="Arial"/>
          <w:sz w:val="24"/>
          <w:szCs w:val="24"/>
        </w:rPr>
        <w:t xml:space="preserve">Thus, the obvious but </w:t>
      </w:r>
      <w:r w:rsidR="00067835" w:rsidRPr="00A0775C">
        <w:rPr>
          <w:rFonts w:ascii="Arial" w:hAnsi="Arial" w:cs="Arial"/>
          <w:sz w:val="24"/>
          <w:szCs w:val="24"/>
        </w:rPr>
        <w:t>crucial conclusion</w:t>
      </w:r>
      <w:r w:rsidR="00E775B2">
        <w:rPr>
          <w:rFonts w:ascii="Arial" w:hAnsi="Arial" w:cs="Arial"/>
          <w:sz w:val="24"/>
          <w:szCs w:val="24"/>
        </w:rPr>
        <w:t xml:space="preserve"> that George (2020) makes </w:t>
      </w:r>
      <w:r w:rsidR="00067835" w:rsidRPr="00A0775C">
        <w:rPr>
          <w:rFonts w:ascii="Arial" w:hAnsi="Arial" w:cs="Arial"/>
          <w:sz w:val="24"/>
          <w:szCs w:val="24"/>
        </w:rPr>
        <w:t xml:space="preserve">is that </w:t>
      </w:r>
      <w:r w:rsidR="0068362F" w:rsidRPr="00A0775C">
        <w:rPr>
          <w:rFonts w:ascii="Arial" w:hAnsi="Arial" w:cs="Arial"/>
          <w:sz w:val="24"/>
          <w:szCs w:val="24"/>
        </w:rPr>
        <w:t xml:space="preserve">a plan will </w:t>
      </w:r>
      <w:r w:rsidR="0068362F" w:rsidRPr="00A0775C">
        <w:rPr>
          <w:rFonts w:ascii="Arial" w:hAnsi="Arial" w:cs="Arial"/>
          <w:sz w:val="24"/>
          <w:szCs w:val="24"/>
        </w:rPr>
        <w:lastRenderedPageBreak/>
        <w:t xml:space="preserve">be successfully implemented if </w:t>
      </w:r>
      <w:r w:rsidR="00923A95" w:rsidRPr="00A0775C">
        <w:rPr>
          <w:rFonts w:ascii="Arial" w:hAnsi="Arial" w:cs="Arial"/>
          <w:sz w:val="24"/>
          <w:szCs w:val="24"/>
        </w:rPr>
        <w:t xml:space="preserve">they contain </w:t>
      </w:r>
      <w:r w:rsidR="00E06388" w:rsidRPr="00A0775C">
        <w:rPr>
          <w:rFonts w:ascii="Arial" w:hAnsi="Arial" w:cs="Arial"/>
          <w:sz w:val="24"/>
          <w:szCs w:val="24"/>
        </w:rPr>
        <w:t xml:space="preserve">“high strategic decision </w:t>
      </w:r>
      <w:r w:rsidR="001D6AEC" w:rsidRPr="00A0775C">
        <w:rPr>
          <w:rFonts w:ascii="Arial" w:hAnsi="Arial" w:cs="Arial"/>
          <w:sz w:val="24"/>
          <w:szCs w:val="24"/>
        </w:rPr>
        <w:t>quality”</w:t>
      </w:r>
      <w:r w:rsidR="001D6AEC">
        <w:rPr>
          <w:rFonts w:ascii="Arial" w:hAnsi="Arial" w:cs="Arial"/>
          <w:sz w:val="24"/>
          <w:szCs w:val="24"/>
        </w:rPr>
        <w:t xml:space="preserve"> (George</w:t>
      </w:r>
      <w:r w:rsidR="00E86A71">
        <w:rPr>
          <w:rFonts w:ascii="Arial" w:hAnsi="Arial" w:cs="Arial"/>
          <w:sz w:val="24"/>
          <w:szCs w:val="24"/>
        </w:rPr>
        <w:t xml:space="preserve">, 2020, p. </w:t>
      </w:r>
      <w:r w:rsidR="00075F2B">
        <w:rPr>
          <w:rFonts w:ascii="Arial" w:hAnsi="Arial" w:cs="Arial"/>
          <w:sz w:val="24"/>
          <w:szCs w:val="24"/>
        </w:rPr>
        <w:t xml:space="preserve">795) </w:t>
      </w:r>
      <w:r w:rsidR="00BC4F26" w:rsidRPr="00A0775C">
        <w:rPr>
          <w:rFonts w:ascii="Arial" w:hAnsi="Arial" w:cs="Arial"/>
          <w:sz w:val="24"/>
          <w:szCs w:val="24"/>
        </w:rPr>
        <w:t>that address the relevant strategic issues</w:t>
      </w:r>
      <w:r w:rsidR="00364ADE" w:rsidRPr="00A0775C">
        <w:rPr>
          <w:rFonts w:ascii="Arial" w:hAnsi="Arial" w:cs="Arial"/>
          <w:sz w:val="24"/>
          <w:szCs w:val="24"/>
        </w:rPr>
        <w:t xml:space="preserve">, has clear rationale and by engagement along the way </w:t>
      </w:r>
      <w:r w:rsidR="00E7599C">
        <w:rPr>
          <w:rFonts w:ascii="Arial" w:hAnsi="Arial" w:cs="Arial"/>
          <w:sz w:val="24"/>
          <w:szCs w:val="24"/>
        </w:rPr>
        <w:t>wit</w:t>
      </w:r>
      <w:r w:rsidR="00202714">
        <w:rPr>
          <w:rFonts w:ascii="Arial" w:hAnsi="Arial" w:cs="Arial"/>
          <w:sz w:val="24"/>
          <w:szCs w:val="24"/>
        </w:rPr>
        <w:t xml:space="preserve">h </w:t>
      </w:r>
      <w:r w:rsidR="001D6AEC">
        <w:rPr>
          <w:rFonts w:ascii="Arial" w:hAnsi="Arial" w:cs="Arial"/>
          <w:sz w:val="24"/>
          <w:szCs w:val="24"/>
        </w:rPr>
        <w:t>internal stakeholders</w:t>
      </w:r>
      <w:r w:rsidR="00202714">
        <w:rPr>
          <w:rFonts w:ascii="Arial" w:hAnsi="Arial" w:cs="Arial"/>
          <w:sz w:val="24"/>
          <w:szCs w:val="24"/>
        </w:rPr>
        <w:t xml:space="preserve"> (</w:t>
      </w:r>
      <w:r w:rsidR="00BA0515" w:rsidRPr="00A0775C">
        <w:rPr>
          <w:rFonts w:ascii="Arial" w:hAnsi="Arial" w:cs="Arial"/>
          <w:sz w:val="24"/>
          <w:szCs w:val="24"/>
        </w:rPr>
        <w:t>officers and staff</w:t>
      </w:r>
      <w:r w:rsidR="00202714">
        <w:rPr>
          <w:rFonts w:ascii="Arial" w:hAnsi="Arial" w:cs="Arial"/>
          <w:sz w:val="24"/>
          <w:szCs w:val="24"/>
        </w:rPr>
        <w:t>) who</w:t>
      </w:r>
      <w:r w:rsidR="00BA0515" w:rsidRPr="00A0775C">
        <w:rPr>
          <w:rFonts w:ascii="Arial" w:hAnsi="Arial" w:cs="Arial"/>
          <w:sz w:val="24"/>
          <w:szCs w:val="24"/>
        </w:rPr>
        <w:t xml:space="preserve"> have bought into the plan and understand it</w:t>
      </w:r>
      <w:r w:rsidR="0039390C" w:rsidRPr="00A0775C">
        <w:rPr>
          <w:rFonts w:ascii="Arial" w:hAnsi="Arial" w:cs="Arial"/>
          <w:sz w:val="24"/>
          <w:szCs w:val="24"/>
        </w:rPr>
        <w:t xml:space="preserve">. </w:t>
      </w:r>
    </w:p>
    <w:p w14:paraId="06E27B6F" w14:textId="2DC5737C" w:rsidR="004A37B7" w:rsidRDefault="00780945" w:rsidP="002639E7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t xml:space="preserve">In the development of the plan another key facet is </w:t>
      </w:r>
      <w:r w:rsidR="001D569F" w:rsidRPr="00A0775C">
        <w:rPr>
          <w:rFonts w:ascii="Arial" w:hAnsi="Arial" w:cs="Arial"/>
          <w:sz w:val="24"/>
          <w:szCs w:val="24"/>
        </w:rPr>
        <w:t>ensuring t</w:t>
      </w:r>
      <w:r w:rsidR="00D66C72">
        <w:rPr>
          <w:rFonts w:ascii="Arial" w:hAnsi="Arial" w:cs="Arial"/>
          <w:sz w:val="24"/>
          <w:szCs w:val="24"/>
        </w:rPr>
        <w:t>hat t</w:t>
      </w:r>
      <w:r w:rsidR="001D569F" w:rsidRPr="00A0775C">
        <w:rPr>
          <w:rFonts w:ascii="Arial" w:hAnsi="Arial" w:cs="Arial"/>
          <w:sz w:val="24"/>
          <w:szCs w:val="24"/>
        </w:rPr>
        <w:t xml:space="preserve">here is in place a performance framework </w:t>
      </w:r>
      <w:proofErr w:type="gramStart"/>
      <w:r w:rsidR="001D569F" w:rsidRPr="00A0775C">
        <w:rPr>
          <w:rFonts w:ascii="Arial" w:hAnsi="Arial" w:cs="Arial"/>
          <w:sz w:val="24"/>
          <w:szCs w:val="24"/>
        </w:rPr>
        <w:t>in order to</w:t>
      </w:r>
      <w:proofErr w:type="gramEnd"/>
      <w:r w:rsidR="001D569F" w:rsidRPr="00A0775C">
        <w:rPr>
          <w:rFonts w:ascii="Arial" w:hAnsi="Arial" w:cs="Arial"/>
          <w:sz w:val="24"/>
          <w:szCs w:val="24"/>
        </w:rPr>
        <w:t xml:space="preserve"> ensure the plan </w:t>
      </w:r>
      <w:r w:rsidR="000728B7" w:rsidRPr="00A0775C">
        <w:rPr>
          <w:rFonts w:ascii="Arial" w:hAnsi="Arial" w:cs="Arial"/>
          <w:sz w:val="24"/>
          <w:szCs w:val="24"/>
        </w:rPr>
        <w:t xml:space="preserve">is delivering: in the case of a digital strategy </w:t>
      </w:r>
      <w:r w:rsidR="00565EC5" w:rsidRPr="00A0775C">
        <w:rPr>
          <w:rFonts w:ascii="Arial" w:hAnsi="Arial" w:cs="Arial"/>
          <w:sz w:val="24"/>
          <w:szCs w:val="24"/>
        </w:rPr>
        <w:t xml:space="preserve">to ensure </w:t>
      </w:r>
      <w:r w:rsidR="002639E7">
        <w:rPr>
          <w:rFonts w:ascii="Arial" w:hAnsi="Arial" w:cs="Arial"/>
          <w:sz w:val="24"/>
          <w:szCs w:val="24"/>
        </w:rPr>
        <w:t>that the right</w:t>
      </w:r>
      <w:r w:rsidR="009D6AF4" w:rsidRPr="00A0775C">
        <w:rPr>
          <w:rFonts w:ascii="Arial" w:hAnsi="Arial" w:cs="Arial"/>
          <w:sz w:val="24"/>
          <w:szCs w:val="24"/>
        </w:rPr>
        <w:t xml:space="preserve"> technology and capabilities</w:t>
      </w:r>
      <w:r w:rsidR="002639E7">
        <w:rPr>
          <w:rFonts w:ascii="Arial" w:hAnsi="Arial" w:cs="Arial"/>
          <w:sz w:val="24"/>
          <w:szCs w:val="24"/>
        </w:rPr>
        <w:t xml:space="preserve"> are </w:t>
      </w:r>
      <w:r w:rsidR="001B2A55">
        <w:rPr>
          <w:rFonts w:ascii="Arial" w:hAnsi="Arial" w:cs="Arial"/>
          <w:sz w:val="24"/>
          <w:szCs w:val="24"/>
        </w:rPr>
        <w:t>introduced</w:t>
      </w:r>
      <w:r w:rsidR="009D6AF4" w:rsidRPr="00A0775C">
        <w:rPr>
          <w:rFonts w:ascii="Arial" w:hAnsi="Arial" w:cs="Arial"/>
          <w:sz w:val="24"/>
          <w:szCs w:val="24"/>
        </w:rPr>
        <w:t xml:space="preserve"> that will deliver and support the </w:t>
      </w:r>
      <w:r w:rsidR="004301DE" w:rsidRPr="00A0775C">
        <w:rPr>
          <w:rFonts w:ascii="Arial" w:hAnsi="Arial" w:cs="Arial"/>
          <w:sz w:val="24"/>
          <w:szCs w:val="24"/>
        </w:rPr>
        <w:t xml:space="preserve">missions and visions of South Wales Police and Gwent </w:t>
      </w:r>
      <w:r w:rsidR="00EA1E56" w:rsidRPr="00A0775C">
        <w:rPr>
          <w:rFonts w:ascii="Arial" w:hAnsi="Arial" w:cs="Arial"/>
          <w:sz w:val="24"/>
          <w:szCs w:val="24"/>
        </w:rPr>
        <w:t>Police.</w:t>
      </w:r>
      <w:r w:rsidR="005C46E2">
        <w:rPr>
          <w:rFonts w:ascii="Arial" w:hAnsi="Arial" w:cs="Arial"/>
          <w:sz w:val="24"/>
          <w:szCs w:val="24"/>
        </w:rPr>
        <w:t xml:space="preserve"> </w:t>
      </w:r>
      <w:r w:rsidR="0007039D">
        <w:rPr>
          <w:rFonts w:ascii="Arial" w:hAnsi="Arial" w:cs="Arial"/>
          <w:sz w:val="24"/>
          <w:szCs w:val="24"/>
        </w:rPr>
        <w:t xml:space="preserve">The need for a strong framework is summarised by </w:t>
      </w:r>
      <w:proofErr w:type="gramStart"/>
      <w:r w:rsidR="004A37B7">
        <w:rPr>
          <w:rFonts w:ascii="Arial" w:hAnsi="Arial" w:cs="Arial"/>
          <w:sz w:val="24"/>
          <w:szCs w:val="24"/>
        </w:rPr>
        <w:t xml:space="preserve">Aguilar </w:t>
      </w:r>
      <w:r w:rsidR="0007039D">
        <w:rPr>
          <w:rFonts w:ascii="Arial" w:hAnsi="Arial" w:cs="Arial"/>
          <w:sz w:val="24"/>
          <w:szCs w:val="24"/>
        </w:rPr>
        <w:t>:</w:t>
      </w:r>
      <w:proofErr w:type="gramEnd"/>
      <w:r w:rsidR="0007039D">
        <w:rPr>
          <w:rFonts w:ascii="Arial" w:hAnsi="Arial" w:cs="Arial"/>
          <w:sz w:val="24"/>
          <w:szCs w:val="24"/>
        </w:rPr>
        <w:t xml:space="preserve"> </w:t>
      </w:r>
    </w:p>
    <w:p w14:paraId="01609CD5" w14:textId="485BF412" w:rsidR="0007039D" w:rsidRDefault="00C703E7" w:rsidP="0007039D">
      <w:pPr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key purpose</w:t>
      </w:r>
      <w:r w:rsidR="004C3E2F">
        <w:rPr>
          <w:rFonts w:ascii="Arial" w:hAnsi="Arial" w:cs="Arial"/>
          <w:sz w:val="24"/>
          <w:szCs w:val="24"/>
        </w:rPr>
        <w:t xml:space="preserve"> of performance management is to align the entire organisation behind the goal of turning the strategic plan into effective action.</w:t>
      </w:r>
      <w:r w:rsidR="00395369">
        <w:rPr>
          <w:rFonts w:ascii="Arial" w:hAnsi="Arial" w:cs="Arial"/>
          <w:sz w:val="24"/>
          <w:szCs w:val="24"/>
        </w:rPr>
        <w:t xml:space="preserve"> </w:t>
      </w:r>
      <w:r w:rsidR="007A2C66">
        <w:rPr>
          <w:rFonts w:ascii="Arial" w:hAnsi="Arial" w:cs="Arial"/>
          <w:sz w:val="24"/>
          <w:szCs w:val="24"/>
        </w:rPr>
        <w:t>Communications should serve to inform employees, to involve them</w:t>
      </w:r>
      <w:r w:rsidR="000275AD">
        <w:rPr>
          <w:rFonts w:ascii="Arial" w:hAnsi="Arial" w:cs="Arial"/>
          <w:sz w:val="24"/>
          <w:szCs w:val="24"/>
        </w:rPr>
        <w:t xml:space="preserve"> in the process, and ultimately to empower them to implement change, and to keep implementing change on an ongoing basis</w:t>
      </w:r>
      <w:r w:rsidR="0007039D">
        <w:rPr>
          <w:rFonts w:ascii="Arial" w:hAnsi="Arial" w:cs="Arial"/>
          <w:sz w:val="24"/>
          <w:szCs w:val="24"/>
        </w:rPr>
        <w:t xml:space="preserve"> (Aguilar</w:t>
      </w:r>
      <w:r w:rsidR="00395369">
        <w:rPr>
          <w:rFonts w:ascii="Arial" w:hAnsi="Arial" w:cs="Arial"/>
          <w:sz w:val="24"/>
          <w:szCs w:val="24"/>
        </w:rPr>
        <w:t xml:space="preserve"> </w:t>
      </w:r>
      <w:r w:rsidR="0007039D">
        <w:rPr>
          <w:rFonts w:ascii="Arial" w:hAnsi="Arial" w:cs="Arial"/>
          <w:sz w:val="24"/>
          <w:szCs w:val="24"/>
        </w:rPr>
        <w:t xml:space="preserve">2003, quoted </w:t>
      </w:r>
      <w:proofErr w:type="gramStart"/>
      <w:r w:rsidR="0007039D">
        <w:rPr>
          <w:rFonts w:ascii="Arial" w:hAnsi="Arial" w:cs="Arial"/>
          <w:sz w:val="24"/>
          <w:szCs w:val="24"/>
        </w:rPr>
        <w:t xml:space="preserve">in </w:t>
      </w:r>
      <w:r w:rsidR="0007039D" w:rsidRPr="00A0775C">
        <w:rPr>
          <w:rFonts w:ascii="Arial" w:hAnsi="Arial" w:cs="Arial"/>
          <w:sz w:val="24"/>
          <w:szCs w:val="24"/>
        </w:rPr>
        <w:t xml:space="preserve"> </w:t>
      </w:r>
      <w:r w:rsidR="0007039D">
        <w:rPr>
          <w:rFonts w:ascii="Arial" w:hAnsi="Arial" w:cs="Arial"/>
          <w:sz w:val="24"/>
          <w:szCs w:val="24"/>
        </w:rPr>
        <w:t>Hass</w:t>
      </w:r>
      <w:proofErr w:type="gramEnd"/>
      <w:r w:rsidR="0007039D">
        <w:rPr>
          <w:rFonts w:ascii="Arial" w:hAnsi="Arial" w:cs="Arial"/>
          <w:sz w:val="24"/>
          <w:szCs w:val="24"/>
        </w:rPr>
        <w:t>,</w:t>
      </w:r>
      <w:r w:rsidR="0007039D">
        <w:rPr>
          <w:rFonts w:ascii="Arial" w:hAnsi="Arial" w:cs="Arial"/>
          <w:sz w:val="24"/>
          <w:szCs w:val="24"/>
        </w:rPr>
        <w:t xml:space="preserve"> </w:t>
      </w:r>
      <w:r w:rsidR="0007039D">
        <w:rPr>
          <w:rFonts w:ascii="Arial" w:hAnsi="Arial" w:cs="Arial"/>
          <w:sz w:val="24"/>
          <w:szCs w:val="24"/>
        </w:rPr>
        <w:t xml:space="preserve">Burnaby and </w:t>
      </w:r>
      <w:proofErr w:type="spellStart"/>
      <w:r w:rsidR="0007039D">
        <w:rPr>
          <w:rFonts w:ascii="Arial" w:hAnsi="Arial" w:cs="Arial"/>
          <w:sz w:val="24"/>
          <w:szCs w:val="24"/>
        </w:rPr>
        <w:t>Bierstaker</w:t>
      </w:r>
      <w:proofErr w:type="spellEnd"/>
      <w:r w:rsidR="0007039D">
        <w:rPr>
          <w:rFonts w:ascii="Arial" w:hAnsi="Arial" w:cs="Arial"/>
          <w:sz w:val="24"/>
          <w:szCs w:val="24"/>
        </w:rPr>
        <w:t>, 2005 page  180</w:t>
      </w:r>
      <w:r w:rsidR="0007039D">
        <w:rPr>
          <w:rFonts w:ascii="Arial" w:hAnsi="Arial" w:cs="Arial"/>
          <w:sz w:val="24"/>
          <w:szCs w:val="24"/>
        </w:rPr>
        <w:t>).</w:t>
      </w:r>
    </w:p>
    <w:p w14:paraId="158A3392" w14:textId="5A35F324" w:rsidR="008B5837" w:rsidRDefault="006D056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Baskici</w:t>
      </w:r>
      <w:proofErr w:type="spellEnd"/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9E36DF">
        <w:rPr>
          <w:rFonts w:ascii="Arial" w:hAnsi="Arial" w:cs="Arial"/>
          <w:sz w:val="24"/>
          <w:szCs w:val="24"/>
        </w:rPr>
        <w:t>Ercil</w:t>
      </w:r>
      <w:proofErr w:type="spellEnd"/>
      <w:r w:rsidR="009E36DF">
        <w:rPr>
          <w:rFonts w:ascii="Arial" w:hAnsi="Arial" w:cs="Arial"/>
          <w:sz w:val="24"/>
          <w:szCs w:val="24"/>
        </w:rPr>
        <w:t xml:space="preserve"> </w:t>
      </w:r>
      <w:r w:rsidR="003C1339">
        <w:rPr>
          <w:rFonts w:ascii="Arial" w:hAnsi="Arial" w:cs="Arial"/>
          <w:sz w:val="24"/>
          <w:szCs w:val="24"/>
        </w:rPr>
        <w:t>(2020</w:t>
      </w:r>
      <w:r w:rsidR="00AC351F">
        <w:rPr>
          <w:rFonts w:ascii="Arial" w:hAnsi="Arial" w:cs="Arial"/>
          <w:sz w:val="24"/>
          <w:szCs w:val="24"/>
        </w:rPr>
        <w:t>)</w:t>
      </w:r>
      <w:r w:rsidR="009E36DF">
        <w:rPr>
          <w:rFonts w:ascii="Arial" w:hAnsi="Arial" w:cs="Arial"/>
          <w:sz w:val="24"/>
          <w:szCs w:val="24"/>
        </w:rPr>
        <w:t xml:space="preserve"> state that t</w:t>
      </w:r>
      <w:r w:rsidR="00171153">
        <w:rPr>
          <w:rFonts w:ascii="Arial" w:hAnsi="Arial" w:cs="Arial"/>
          <w:sz w:val="24"/>
          <w:szCs w:val="24"/>
        </w:rPr>
        <w:t xml:space="preserve">he </w:t>
      </w:r>
      <w:r w:rsidR="006C3706">
        <w:rPr>
          <w:rFonts w:ascii="Arial" w:hAnsi="Arial" w:cs="Arial"/>
          <w:sz w:val="24"/>
          <w:szCs w:val="24"/>
        </w:rPr>
        <w:t>measurement of performance of strategic plans are difficult</w:t>
      </w:r>
      <w:r w:rsidR="00A72F8F">
        <w:rPr>
          <w:rFonts w:ascii="Arial" w:hAnsi="Arial" w:cs="Arial"/>
          <w:sz w:val="24"/>
          <w:szCs w:val="24"/>
        </w:rPr>
        <w:t xml:space="preserve"> for </w:t>
      </w:r>
      <w:proofErr w:type="gramStart"/>
      <w:r w:rsidR="00A72F8F">
        <w:rPr>
          <w:rFonts w:ascii="Arial" w:hAnsi="Arial" w:cs="Arial"/>
          <w:sz w:val="24"/>
          <w:szCs w:val="24"/>
        </w:rPr>
        <w:t>a number of</w:t>
      </w:r>
      <w:proofErr w:type="gramEnd"/>
      <w:r w:rsidR="00A72F8F">
        <w:rPr>
          <w:rFonts w:ascii="Arial" w:hAnsi="Arial" w:cs="Arial"/>
          <w:sz w:val="24"/>
          <w:szCs w:val="24"/>
        </w:rPr>
        <w:t xml:space="preserve"> reasons, with one being the </w:t>
      </w:r>
      <w:r w:rsidR="00C04AE9">
        <w:rPr>
          <w:rFonts w:ascii="Arial" w:hAnsi="Arial" w:cs="Arial"/>
          <w:sz w:val="24"/>
          <w:szCs w:val="24"/>
        </w:rPr>
        <w:t xml:space="preserve">requirement for hard static </w:t>
      </w:r>
      <w:r w:rsidR="001F567E">
        <w:rPr>
          <w:rFonts w:ascii="Arial" w:hAnsi="Arial" w:cs="Arial"/>
          <w:sz w:val="24"/>
          <w:szCs w:val="24"/>
        </w:rPr>
        <w:t>indicators,</w:t>
      </w:r>
      <w:r w:rsidR="001F567E" w:rsidRPr="00C04AE9">
        <w:rPr>
          <w:rFonts w:ascii="Arial" w:hAnsi="Arial" w:cs="Arial"/>
          <w:sz w:val="24"/>
          <w:szCs w:val="24"/>
        </w:rPr>
        <w:t xml:space="preserve"> </w:t>
      </w:r>
      <w:r w:rsidR="001F567E">
        <w:rPr>
          <w:rFonts w:ascii="Arial" w:hAnsi="Arial" w:cs="Arial"/>
          <w:sz w:val="24"/>
          <w:szCs w:val="24"/>
        </w:rPr>
        <w:t>which</w:t>
      </w:r>
      <w:r w:rsidR="00C04AE9">
        <w:rPr>
          <w:rFonts w:ascii="Arial" w:hAnsi="Arial" w:cs="Arial"/>
          <w:sz w:val="24"/>
          <w:szCs w:val="24"/>
        </w:rPr>
        <w:t xml:space="preserve"> in the dynamic environment that policing works in </w:t>
      </w:r>
      <w:r w:rsidR="00DA499F">
        <w:rPr>
          <w:rFonts w:ascii="Arial" w:hAnsi="Arial" w:cs="Arial"/>
          <w:sz w:val="24"/>
          <w:szCs w:val="24"/>
        </w:rPr>
        <w:t xml:space="preserve">are not </w:t>
      </w:r>
      <w:r w:rsidR="00617517">
        <w:rPr>
          <w:rFonts w:ascii="Arial" w:hAnsi="Arial" w:cs="Arial"/>
          <w:sz w:val="24"/>
          <w:szCs w:val="24"/>
        </w:rPr>
        <w:t>always relevant for s</w:t>
      </w:r>
      <w:r w:rsidR="00AC351F">
        <w:rPr>
          <w:rFonts w:ascii="Arial" w:hAnsi="Arial" w:cs="Arial"/>
          <w:sz w:val="24"/>
          <w:szCs w:val="24"/>
        </w:rPr>
        <w:t>ustained</w:t>
      </w:r>
      <w:r w:rsidR="00617517">
        <w:rPr>
          <w:rFonts w:ascii="Arial" w:hAnsi="Arial" w:cs="Arial"/>
          <w:sz w:val="24"/>
          <w:szCs w:val="24"/>
        </w:rPr>
        <w:t xml:space="preserve"> amounts of time</w:t>
      </w:r>
      <w:r w:rsidR="00820A0D">
        <w:rPr>
          <w:rFonts w:ascii="Arial" w:hAnsi="Arial" w:cs="Arial"/>
          <w:sz w:val="24"/>
          <w:szCs w:val="24"/>
        </w:rPr>
        <w:t>.</w:t>
      </w:r>
      <w:r w:rsidR="00AC351F">
        <w:rPr>
          <w:rFonts w:ascii="Arial" w:hAnsi="Arial" w:cs="Arial"/>
          <w:sz w:val="24"/>
          <w:szCs w:val="24"/>
        </w:rPr>
        <w:t xml:space="preserve"> Segars (1998)</w:t>
      </w:r>
      <w:r w:rsidR="00093993">
        <w:rPr>
          <w:rFonts w:ascii="Arial" w:hAnsi="Arial" w:cs="Arial"/>
          <w:sz w:val="24"/>
          <w:szCs w:val="24"/>
        </w:rPr>
        <w:t xml:space="preserve"> </w:t>
      </w:r>
      <w:r w:rsidR="003A3898">
        <w:rPr>
          <w:rFonts w:ascii="Arial" w:hAnsi="Arial" w:cs="Arial"/>
          <w:sz w:val="24"/>
          <w:szCs w:val="24"/>
        </w:rPr>
        <w:t>name</w:t>
      </w:r>
      <w:r w:rsidR="00F32466">
        <w:rPr>
          <w:rFonts w:ascii="Arial" w:hAnsi="Arial" w:cs="Arial"/>
          <w:sz w:val="24"/>
          <w:szCs w:val="24"/>
        </w:rPr>
        <w:t>s</w:t>
      </w:r>
      <w:r w:rsidR="003A3898">
        <w:rPr>
          <w:rFonts w:ascii="Arial" w:hAnsi="Arial" w:cs="Arial"/>
          <w:sz w:val="24"/>
          <w:szCs w:val="24"/>
        </w:rPr>
        <w:t xml:space="preserve"> four different approaches to assessing the impact </w:t>
      </w:r>
      <w:r w:rsidR="001F567E">
        <w:rPr>
          <w:rFonts w:ascii="Arial" w:hAnsi="Arial" w:cs="Arial"/>
          <w:sz w:val="24"/>
          <w:szCs w:val="24"/>
        </w:rPr>
        <w:t>of strategic</w:t>
      </w:r>
      <w:r w:rsidR="003A3898">
        <w:rPr>
          <w:rFonts w:ascii="Arial" w:hAnsi="Arial" w:cs="Arial"/>
          <w:sz w:val="24"/>
          <w:szCs w:val="24"/>
        </w:rPr>
        <w:t xml:space="preserve"> planning</w:t>
      </w:r>
      <w:r w:rsidR="00B57B7D">
        <w:rPr>
          <w:rFonts w:ascii="Arial" w:hAnsi="Arial" w:cs="Arial"/>
          <w:sz w:val="24"/>
          <w:szCs w:val="24"/>
        </w:rPr>
        <w:t>: “</w:t>
      </w:r>
      <w:r w:rsidR="00F76F33" w:rsidRPr="00F76F33">
        <w:rPr>
          <w:rFonts w:ascii="Arial" w:hAnsi="Arial" w:cs="Arial"/>
          <w:sz w:val="24"/>
          <w:szCs w:val="24"/>
        </w:rPr>
        <w:t>goal-</w:t>
      </w:r>
      <w:r w:rsidR="005D0A9B" w:rsidRPr="00F76F33">
        <w:rPr>
          <w:rFonts w:ascii="Arial" w:hAnsi="Arial" w:cs="Arial"/>
          <w:sz w:val="24"/>
          <w:szCs w:val="24"/>
        </w:rPr>
        <w:t>centred</w:t>
      </w:r>
      <w:r w:rsidR="00F76F33" w:rsidRPr="00F76F33">
        <w:rPr>
          <w:rFonts w:ascii="Arial" w:hAnsi="Arial" w:cs="Arial"/>
          <w:sz w:val="24"/>
          <w:szCs w:val="24"/>
        </w:rPr>
        <w:t xml:space="preserve"> judgment</w:t>
      </w:r>
      <w:r w:rsidR="00B57B7D">
        <w:rPr>
          <w:rFonts w:ascii="Arial" w:hAnsi="Arial" w:cs="Arial"/>
          <w:sz w:val="24"/>
          <w:szCs w:val="24"/>
        </w:rPr>
        <w:t>”</w:t>
      </w:r>
      <w:r w:rsidR="00F76F33" w:rsidRPr="00F76F33">
        <w:rPr>
          <w:rFonts w:ascii="Arial" w:hAnsi="Arial" w:cs="Arial"/>
          <w:sz w:val="24"/>
          <w:szCs w:val="24"/>
        </w:rPr>
        <w:t>,</w:t>
      </w:r>
      <w:r w:rsidR="00B57B7D">
        <w:rPr>
          <w:rFonts w:ascii="Arial" w:hAnsi="Arial" w:cs="Arial"/>
          <w:sz w:val="24"/>
          <w:szCs w:val="24"/>
        </w:rPr>
        <w:t xml:space="preserve"> “</w:t>
      </w:r>
      <w:r w:rsidR="00F76F33" w:rsidRPr="00F76F33">
        <w:rPr>
          <w:rFonts w:ascii="Arial" w:hAnsi="Arial" w:cs="Arial"/>
          <w:sz w:val="24"/>
          <w:szCs w:val="24"/>
        </w:rPr>
        <w:t>comparative judgment</w:t>
      </w:r>
      <w:r w:rsidR="00B57B7D">
        <w:rPr>
          <w:rFonts w:ascii="Arial" w:hAnsi="Arial" w:cs="Arial"/>
          <w:sz w:val="24"/>
          <w:szCs w:val="24"/>
        </w:rPr>
        <w:t>”</w:t>
      </w:r>
      <w:r w:rsidR="00F76F33" w:rsidRPr="00F76F33">
        <w:rPr>
          <w:rFonts w:ascii="Arial" w:hAnsi="Arial" w:cs="Arial"/>
          <w:sz w:val="24"/>
          <w:szCs w:val="24"/>
        </w:rPr>
        <w:t>,</w:t>
      </w:r>
      <w:r w:rsidR="00D236F3">
        <w:rPr>
          <w:rFonts w:ascii="Arial" w:hAnsi="Arial" w:cs="Arial"/>
          <w:sz w:val="24"/>
          <w:szCs w:val="24"/>
        </w:rPr>
        <w:t xml:space="preserve"> </w:t>
      </w:r>
      <w:r w:rsidR="006B497A">
        <w:rPr>
          <w:rFonts w:ascii="Arial" w:hAnsi="Arial" w:cs="Arial"/>
          <w:sz w:val="24"/>
          <w:szCs w:val="24"/>
        </w:rPr>
        <w:t>“</w:t>
      </w:r>
      <w:r w:rsidR="00F76F33" w:rsidRPr="00F76F33">
        <w:rPr>
          <w:rFonts w:ascii="Arial" w:hAnsi="Arial" w:cs="Arial"/>
          <w:sz w:val="24"/>
          <w:szCs w:val="24"/>
        </w:rPr>
        <w:t>normative judgment</w:t>
      </w:r>
      <w:r w:rsidR="001F567E">
        <w:rPr>
          <w:rFonts w:ascii="Arial" w:hAnsi="Arial" w:cs="Arial"/>
          <w:sz w:val="24"/>
          <w:szCs w:val="24"/>
        </w:rPr>
        <w:t>”, and</w:t>
      </w:r>
      <w:r w:rsidR="00F76F33" w:rsidRPr="00F76F33">
        <w:rPr>
          <w:rFonts w:ascii="Arial" w:hAnsi="Arial" w:cs="Arial"/>
          <w:sz w:val="24"/>
          <w:szCs w:val="24"/>
        </w:rPr>
        <w:t xml:space="preserve"> </w:t>
      </w:r>
      <w:r w:rsidR="006B497A">
        <w:rPr>
          <w:rFonts w:ascii="Arial" w:hAnsi="Arial" w:cs="Arial"/>
          <w:sz w:val="24"/>
          <w:szCs w:val="24"/>
        </w:rPr>
        <w:t>“</w:t>
      </w:r>
      <w:r w:rsidR="00D236F3">
        <w:rPr>
          <w:rFonts w:ascii="Arial" w:hAnsi="Arial" w:cs="Arial"/>
          <w:sz w:val="24"/>
          <w:szCs w:val="24"/>
        </w:rPr>
        <w:t>i</w:t>
      </w:r>
      <w:r w:rsidR="00F76F33" w:rsidRPr="00F76F33">
        <w:rPr>
          <w:rFonts w:ascii="Arial" w:hAnsi="Arial" w:cs="Arial"/>
          <w:sz w:val="24"/>
          <w:szCs w:val="24"/>
        </w:rPr>
        <w:t xml:space="preserve">mprovement </w:t>
      </w:r>
      <w:r w:rsidR="005D0A9B" w:rsidRPr="00F76F33">
        <w:rPr>
          <w:rFonts w:ascii="Arial" w:hAnsi="Arial" w:cs="Arial"/>
          <w:sz w:val="24"/>
          <w:szCs w:val="24"/>
        </w:rPr>
        <w:t>judgment</w:t>
      </w:r>
      <w:r w:rsidR="006B497A">
        <w:rPr>
          <w:rFonts w:ascii="Arial" w:hAnsi="Arial" w:cs="Arial"/>
          <w:sz w:val="24"/>
          <w:szCs w:val="24"/>
        </w:rPr>
        <w:t>”</w:t>
      </w:r>
      <w:r w:rsidR="005D0A9B">
        <w:rPr>
          <w:rFonts w:ascii="Arial" w:hAnsi="Arial" w:cs="Arial"/>
          <w:sz w:val="24"/>
          <w:szCs w:val="24"/>
        </w:rPr>
        <w:t>. What</w:t>
      </w:r>
      <w:r w:rsidR="00FA3EE2">
        <w:rPr>
          <w:rFonts w:ascii="Arial" w:hAnsi="Arial" w:cs="Arial"/>
          <w:sz w:val="24"/>
          <w:szCs w:val="24"/>
        </w:rPr>
        <w:t xml:space="preserve"> approach is taken will depend on the </w:t>
      </w:r>
      <w:r w:rsidR="00AA7A01">
        <w:rPr>
          <w:rFonts w:ascii="Arial" w:hAnsi="Arial" w:cs="Arial"/>
          <w:sz w:val="24"/>
          <w:szCs w:val="24"/>
        </w:rPr>
        <w:t xml:space="preserve">nature and </w:t>
      </w:r>
      <w:r w:rsidR="00005C5A">
        <w:rPr>
          <w:rFonts w:ascii="Arial" w:hAnsi="Arial" w:cs="Arial"/>
          <w:sz w:val="24"/>
          <w:szCs w:val="24"/>
        </w:rPr>
        <w:t xml:space="preserve">aims of the strategic plan. For a digital strategic </w:t>
      </w:r>
      <w:r w:rsidR="005D0A9B">
        <w:rPr>
          <w:rFonts w:ascii="Arial" w:hAnsi="Arial" w:cs="Arial"/>
          <w:sz w:val="24"/>
          <w:szCs w:val="24"/>
        </w:rPr>
        <w:t>plan, which</w:t>
      </w:r>
      <w:r w:rsidR="00CC2DF8">
        <w:rPr>
          <w:rFonts w:ascii="Arial" w:hAnsi="Arial" w:cs="Arial"/>
          <w:sz w:val="24"/>
          <w:szCs w:val="24"/>
        </w:rPr>
        <w:t xml:space="preserve"> needs to support the outcomes of the police forces in a dynamic environment, </w:t>
      </w:r>
      <w:r w:rsidR="00E37482">
        <w:rPr>
          <w:rFonts w:ascii="Arial" w:hAnsi="Arial" w:cs="Arial"/>
          <w:sz w:val="24"/>
          <w:szCs w:val="24"/>
        </w:rPr>
        <w:t xml:space="preserve">an </w:t>
      </w:r>
      <w:r w:rsidR="004A28F8">
        <w:rPr>
          <w:rFonts w:ascii="Arial" w:hAnsi="Arial" w:cs="Arial"/>
          <w:sz w:val="24"/>
          <w:szCs w:val="24"/>
        </w:rPr>
        <w:t>“</w:t>
      </w:r>
      <w:r w:rsidR="00E37482">
        <w:rPr>
          <w:rFonts w:ascii="Arial" w:hAnsi="Arial" w:cs="Arial"/>
          <w:sz w:val="24"/>
          <w:szCs w:val="24"/>
        </w:rPr>
        <w:t>improvement judgment</w:t>
      </w:r>
      <w:r w:rsidR="004A28F8">
        <w:rPr>
          <w:rFonts w:ascii="Arial" w:hAnsi="Arial" w:cs="Arial"/>
          <w:sz w:val="24"/>
          <w:szCs w:val="24"/>
        </w:rPr>
        <w:t xml:space="preserve">” method, where the plan is </w:t>
      </w:r>
      <w:r w:rsidR="004A28F8">
        <w:rPr>
          <w:rFonts w:ascii="Arial" w:hAnsi="Arial" w:cs="Arial"/>
          <w:sz w:val="24"/>
          <w:szCs w:val="24"/>
        </w:rPr>
        <w:lastRenderedPageBreak/>
        <w:t xml:space="preserve">evaluated in how it </w:t>
      </w:r>
      <w:r w:rsidR="00343D0F">
        <w:rPr>
          <w:rFonts w:ascii="Arial" w:hAnsi="Arial" w:cs="Arial"/>
          <w:sz w:val="24"/>
          <w:szCs w:val="24"/>
        </w:rPr>
        <w:t xml:space="preserve">adapts to ever changing and often spontaneous </w:t>
      </w:r>
      <w:r w:rsidR="00F058B6">
        <w:rPr>
          <w:rFonts w:ascii="Arial" w:hAnsi="Arial" w:cs="Arial"/>
          <w:sz w:val="24"/>
          <w:szCs w:val="24"/>
        </w:rPr>
        <w:t xml:space="preserve">circumstances and </w:t>
      </w:r>
      <w:r w:rsidR="005D0A9B">
        <w:rPr>
          <w:rFonts w:ascii="Arial" w:hAnsi="Arial" w:cs="Arial"/>
          <w:sz w:val="24"/>
          <w:szCs w:val="24"/>
        </w:rPr>
        <w:t>threats,</w:t>
      </w:r>
      <w:r w:rsidR="00F058B6">
        <w:rPr>
          <w:rFonts w:ascii="Arial" w:hAnsi="Arial" w:cs="Arial"/>
          <w:sz w:val="24"/>
          <w:szCs w:val="24"/>
        </w:rPr>
        <w:t xml:space="preserve"> combined with </w:t>
      </w:r>
      <w:r w:rsidR="005D0A9B">
        <w:rPr>
          <w:rFonts w:ascii="Arial" w:hAnsi="Arial" w:cs="Arial"/>
          <w:sz w:val="24"/>
          <w:szCs w:val="24"/>
        </w:rPr>
        <w:t>“goal</w:t>
      </w:r>
      <w:r w:rsidR="00F058B6">
        <w:rPr>
          <w:rFonts w:ascii="Arial" w:hAnsi="Arial" w:cs="Arial"/>
          <w:sz w:val="24"/>
          <w:szCs w:val="24"/>
        </w:rPr>
        <w:t>- centred judgment”</w:t>
      </w:r>
      <w:r w:rsidR="001B2A55">
        <w:rPr>
          <w:rFonts w:ascii="Arial" w:hAnsi="Arial" w:cs="Arial"/>
          <w:sz w:val="24"/>
          <w:szCs w:val="24"/>
        </w:rPr>
        <w:t>,</w:t>
      </w:r>
      <w:r w:rsidR="00F058B6">
        <w:rPr>
          <w:rFonts w:ascii="Arial" w:hAnsi="Arial" w:cs="Arial"/>
          <w:sz w:val="24"/>
          <w:szCs w:val="24"/>
        </w:rPr>
        <w:t xml:space="preserve"> </w:t>
      </w:r>
      <w:r w:rsidR="001A319B">
        <w:rPr>
          <w:rFonts w:ascii="Arial" w:hAnsi="Arial" w:cs="Arial"/>
          <w:sz w:val="24"/>
          <w:szCs w:val="24"/>
        </w:rPr>
        <w:t xml:space="preserve">where the evaluation is based on </w:t>
      </w:r>
      <w:r w:rsidR="00F610A1">
        <w:rPr>
          <w:rFonts w:ascii="Arial" w:hAnsi="Arial" w:cs="Arial"/>
          <w:sz w:val="24"/>
          <w:szCs w:val="24"/>
        </w:rPr>
        <w:t xml:space="preserve">asking how multiple objectives have been achieved </w:t>
      </w:r>
      <w:r w:rsidR="00583E6D">
        <w:rPr>
          <w:rFonts w:ascii="Arial" w:hAnsi="Arial" w:cs="Arial"/>
          <w:sz w:val="24"/>
          <w:szCs w:val="24"/>
        </w:rPr>
        <w:t>is the most appropriate approach to take.</w:t>
      </w:r>
      <w:r w:rsidR="00FC2A04">
        <w:rPr>
          <w:rFonts w:ascii="Arial" w:hAnsi="Arial" w:cs="Arial"/>
          <w:sz w:val="24"/>
          <w:szCs w:val="24"/>
        </w:rPr>
        <w:t xml:space="preserve"> It allows for </w:t>
      </w:r>
      <w:r w:rsidR="00AF3566">
        <w:rPr>
          <w:rFonts w:ascii="Arial" w:hAnsi="Arial" w:cs="Arial"/>
          <w:sz w:val="24"/>
          <w:szCs w:val="24"/>
        </w:rPr>
        <w:t xml:space="preserve">focus on ensuring the right products and methods have been chosen and their ability to adapt to a complex environment </w:t>
      </w:r>
      <w:r w:rsidR="00CC7B49">
        <w:rPr>
          <w:rFonts w:ascii="Arial" w:hAnsi="Arial" w:cs="Arial"/>
          <w:sz w:val="24"/>
          <w:szCs w:val="24"/>
        </w:rPr>
        <w:t>aligned with ensuring the aimed outcomes are</w:t>
      </w:r>
      <w:r w:rsidR="00A2185D">
        <w:rPr>
          <w:rFonts w:ascii="Arial" w:hAnsi="Arial" w:cs="Arial"/>
          <w:sz w:val="24"/>
          <w:szCs w:val="24"/>
        </w:rPr>
        <w:t xml:space="preserve"> achieved.</w:t>
      </w:r>
      <w:r w:rsidR="00CC7B49">
        <w:rPr>
          <w:rFonts w:ascii="Arial" w:hAnsi="Arial" w:cs="Arial"/>
          <w:sz w:val="24"/>
          <w:szCs w:val="24"/>
        </w:rPr>
        <w:t xml:space="preserve"> </w:t>
      </w:r>
    </w:p>
    <w:p w14:paraId="565047E8" w14:textId="69E39A28" w:rsidR="00FF59CF" w:rsidRDefault="005C2131">
      <w:pPr>
        <w:rPr>
          <w:rFonts w:ascii="Arial" w:hAnsi="Arial" w:cs="Arial"/>
          <w:sz w:val="24"/>
          <w:szCs w:val="24"/>
        </w:rPr>
      </w:pPr>
      <w:r w:rsidRPr="00A0775C">
        <w:rPr>
          <w:rFonts w:ascii="Arial" w:hAnsi="Arial" w:cs="Arial"/>
          <w:sz w:val="24"/>
          <w:szCs w:val="24"/>
        </w:rPr>
        <w:t xml:space="preserve">The balance scorecard </w:t>
      </w:r>
      <w:r w:rsidR="00816DA8" w:rsidRPr="00A0775C">
        <w:rPr>
          <w:rFonts w:ascii="Arial" w:hAnsi="Arial" w:cs="Arial"/>
          <w:sz w:val="24"/>
          <w:szCs w:val="24"/>
        </w:rPr>
        <w:t xml:space="preserve">concept as </w:t>
      </w:r>
      <w:r w:rsidR="00027391" w:rsidRPr="00A0775C">
        <w:rPr>
          <w:rFonts w:ascii="Arial" w:hAnsi="Arial" w:cs="Arial"/>
          <w:sz w:val="24"/>
          <w:szCs w:val="24"/>
        </w:rPr>
        <w:t xml:space="preserve">established by Kaplan and Norton </w:t>
      </w:r>
      <w:r w:rsidR="00893B1B">
        <w:rPr>
          <w:rFonts w:ascii="Arial" w:hAnsi="Arial" w:cs="Arial"/>
          <w:sz w:val="24"/>
          <w:szCs w:val="24"/>
        </w:rPr>
        <w:t>(1996)</w:t>
      </w:r>
      <w:r w:rsidR="00933C96" w:rsidRPr="00A0775C">
        <w:rPr>
          <w:rFonts w:ascii="Arial" w:hAnsi="Arial" w:cs="Arial"/>
          <w:sz w:val="24"/>
          <w:szCs w:val="24"/>
        </w:rPr>
        <w:t xml:space="preserve"> moves </w:t>
      </w:r>
      <w:r w:rsidR="004E60D6" w:rsidRPr="00A0775C">
        <w:rPr>
          <w:rFonts w:ascii="Arial" w:hAnsi="Arial" w:cs="Arial"/>
          <w:sz w:val="24"/>
          <w:szCs w:val="24"/>
        </w:rPr>
        <w:t xml:space="preserve">away from the traditional idea of performance </w:t>
      </w:r>
      <w:r w:rsidR="00EC53E9" w:rsidRPr="00A0775C">
        <w:rPr>
          <w:rFonts w:ascii="Arial" w:hAnsi="Arial" w:cs="Arial"/>
          <w:sz w:val="24"/>
          <w:szCs w:val="24"/>
        </w:rPr>
        <w:t xml:space="preserve">being around controlling behaviour and </w:t>
      </w:r>
      <w:r w:rsidR="00355411" w:rsidRPr="00A0775C">
        <w:rPr>
          <w:rFonts w:ascii="Arial" w:hAnsi="Arial" w:cs="Arial"/>
          <w:sz w:val="24"/>
          <w:szCs w:val="24"/>
        </w:rPr>
        <w:t>assessing p</w:t>
      </w:r>
      <w:r w:rsidR="00F30F9B" w:rsidRPr="00A0775C">
        <w:rPr>
          <w:rFonts w:ascii="Arial" w:hAnsi="Arial" w:cs="Arial"/>
          <w:sz w:val="24"/>
          <w:szCs w:val="24"/>
        </w:rPr>
        <w:t>revious performance</w:t>
      </w:r>
      <w:r w:rsidR="00666FB3" w:rsidRPr="00A0775C">
        <w:rPr>
          <w:rFonts w:ascii="Arial" w:hAnsi="Arial" w:cs="Arial"/>
          <w:sz w:val="24"/>
          <w:szCs w:val="24"/>
        </w:rPr>
        <w:t xml:space="preserve"> to aligning all the different strands of a strategy</w:t>
      </w:r>
      <w:r w:rsidR="00A73BFC">
        <w:rPr>
          <w:rFonts w:ascii="Arial" w:hAnsi="Arial" w:cs="Arial"/>
          <w:sz w:val="24"/>
          <w:szCs w:val="24"/>
        </w:rPr>
        <w:t xml:space="preserve">, </w:t>
      </w:r>
      <w:r w:rsidR="00396199" w:rsidRPr="00A0775C">
        <w:rPr>
          <w:rFonts w:ascii="Arial" w:hAnsi="Arial" w:cs="Arial"/>
          <w:sz w:val="24"/>
          <w:szCs w:val="24"/>
        </w:rPr>
        <w:t xml:space="preserve">so that </w:t>
      </w:r>
      <w:r w:rsidR="00CB374D" w:rsidRPr="00A0775C">
        <w:rPr>
          <w:rFonts w:ascii="Arial" w:hAnsi="Arial" w:cs="Arial"/>
          <w:sz w:val="24"/>
          <w:szCs w:val="24"/>
        </w:rPr>
        <w:t>everyone in the organisation</w:t>
      </w:r>
      <w:r w:rsidR="006B17C3" w:rsidRPr="00A0775C">
        <w:rPr>
          <w:rFonts w:ascii="Arial" w:hAnsi="Arial" w:cs="Arial"/>
          <w:sz w:val="24"/>
          <w:szCs w:val="24"/>
        </w:rPr>
        <w:t xml:space="preserve"> understands what the </w:t>
      </w:r>
      <w:r w:rsidR="00123003" w:rsidRPr="00A0775C">
        <w:rPr>
          <w:rFonts w:ascii="Arial" w:hAnsi="Arial" w:cs="Arial"/>
          <w:sz w:val="24"/>
          <w:szCs w:val="24"/>
        </w:rPr>
        <w:t>longer-term</w:t>
      </w:r>
      <w:r w:rsidR="006B17C3" w:rsidRPr="00A0775C">
        <w:rPr>
          <w:rFonts w:ascii="Arial" w:hAnsi="Arial" w:cs="Arial"/>
          <w:sz w:val="24"/>
          <w:szCs w:val="24"/>
        </w:rPr>
        <w:t xml:space="preserve"> outcomes of the plan are. The scorecard is used as a learning tool </w:t>
      </w:r>
      <w:r w:rsidR="00200910" w:rsidRPr="00A0775C">
        <w:rPr>
          <w:rFonts w:ascii="Arial" w:hAnsi="Arial" w:cs="Arial"/>
          <w:sz w:val="24"/>
          <w:szCs w:val="24"/>
        </w:rPr>
        <w:t xml:space="preserve">and </w:t>
      </w:r>
      <w:r w:rsidR="00A73BFC">
        <w:rPr>
          <w:rFonts w:ascii="Arial" w:hAnsi="Arial" w:cs="Arial"/>
          <w:sz w:val="24"/>
          <w:szCs w:val="24"/>
        </w:rPr>
        <w:t xml:space="preserve">also </w:t>
      </w:r>
      <w:r w:rsidR="00200910" w:rsidRPr="00A0775C">
        <w:rPr>
          <w:rFonts w:ascii="Arial" w:hAnsi="Arial" w:cs="Arial"/>
          <w:sz w:val="24"/>
          <w:szCs w:val="24"/>
        </w:rPr>
        <w:t>as a communication tool for the strategy</w:t>
      </w:r>
      <w:r w:rsidR="00AB5CCA" w:rsidRPr="00A0775C">
        <w:rPr>
          <w:rFonts w:ascii="Arial" w:hAnsi="Arial" w:cs="Arial"/>
          <w:sz w:val="24"/>
          <w:szCs w:val="24"/>
        </w:rPr>
        <w:t xml:space="preserve"> with focus on the overall vision and </w:t>
      </w:r>
      <w:r w:rsidR="00B942F8" w:rsidRPr="00A0775C">
        <w:rPr>
          <w:rFonts w:ascii="Arial" w:hAnsi="Arial" w:cs="Arial"/>
          <w:sz w:val="24"/>
          <w:szCs w:val="24"/>
        </w:rPr>
        <w:t>on</w:t>
      </w:r>
      <w:r w:rsidR="00AB5CCA" w:rsidRPr="00A0775C">
        <w:rPr>
          <w:rFonts w:ascii="Arial" w:hAnsi="Arial" w:cs="Arial"/>
          <w:sz w:val="24"/>
          <w:szCs w:val="24"/>
        </w:rPr>
        <w:t xml:space="preserve"> future improvements.</w:t>
      </w:r>
      <w:r w:rsidR="00EB40A5" w:rsidRPr="00A0775C">
        <w:rPr>
          <w:rFonts w:ascii="Arial" w:hAnsi="Arial" w:cs="Arial"/>
          <w:sz w:val="24"/>
          <w:szCs w:val="24"/>
        </w:rPr>
        <w:t xml:space="preserve"> </w:t>
      </w:r>
      <w:r w:rsidR="00EF7199" w:rsidRPr="00A0775C">
        <w:rPr>
          <w:rFonts w:ascii="Arial" w:hAnsi="Arial" w:cs="Arial"/>
          <w:sz w:val="24"/>
          <w:szCs w:val="24"/>
        </w:rPr>
        <w:t>Often a number of performance measures within a</w:t>
      </w:r>
      <w:r w:rsidR="00F80F63" w:rsidRPr="00A0775C">
        <w:rPr>
          <w:rFonts w:ascii="Arial" w:hAnsi="Arial" w:cs="Arial"/>
          <w:sz w:val="24"/>
          <w:szCs w:val="24"/>
        </w:rPr>
        <w:t>n organisation, and for the purpose of this paper a police force,</w:t>
      </w:r>
      <w:r w:rsidR="00550A20">
        <w:rPr>
          <w:rFonts w:ascii="Arial" w:hAnsi="Arial" w:cs="Arial"/>
          <w:sz w:val="24"/>
          <w:szCs w:val="24"/>
        </w:rPr>
        <w:t xml:space="preserve"> such as the traditional </w:t>
      </w:r>
      <w:r w:rsidR="001F567E">
        <w:rPr>
          <w:rFonts w:ascii="Arial" w:hAnsi="Arial" w:cs="Arial"/>
          <w:sz w:val="24"/>
          <w:szCs w:val="24"/>
        </w:rPr>
        <w:t>CompStat</w:t>
      </w:r>
      <w:r w:rsidR="00550A20">
        <w:rPr>
          <w:rFonts w:ascii="Arial" w:hAnsi="Arial" w:cs="Arial"/>
          <w:sz w:val="24"/>
          <w:szCs w:val="24"/>
        </w:rPr>
        <w:t xml:space="preserve"> </w:t>
      </w:r>
      <w:r w:rsidR="001F567E">
        <w:rPr>
          <w:rFonts w:ascii="Arial" w:hAnsi="Arial" w:cs="Arial"/>
          <w:sz w:val="24"/>
          <w:szCs w:val="24"/>
        </w:rPr>
        <w:t xml:space="preserve">process, </w:t>
      </w:r>
      <w:r w:rsidR="001F567E" w:rsidRPr="00A0775C">
        <w:rPr>
          <w:rFonts w:ascii="Arial" w:hAnsi="Arial" w:cs="Arial"/>
          <w:sz w:val="24"/>
          <w:szCs w:val="24"/>
        </w:rPr>
        <w:t>causes</w:t>
      </w:r>
      <w:r w:rsidR="00F85915" w:rsidRPr="00A0775C">
        <w:rPr>
          <w:rFonts w:ascii="Arial" w:hAnsi="Arial" w:cs="Arial"/>
          <w:sz w:val="24"/>
          <w:szCs w:val="24"/>
        </w:rPr>
        <w:t xml:space="preserve"> silo working as </w:t>
      </w:r>
      <w:r w:rsidR="005C761F" w:rsidRPr="00A0775C">
        <w:rPr>
          <w:rFonts w:ascii="Arial" w:hAnsi="Arial" w:cs="Arial"/>
          <w:sz w:val="24"/>
          <w:szCs w:val="24"/>
        </w:rPr>
        <w:t xml:space="preserve">departments and individuals focus only on those </w:t>
      </w:r>
      <w:r w:rsidR="00123003" w:rsidRPr="00A0775C">
        <w:rPr>
          <w:rFonts w:ascii="Arial" w:hAnsi="Arial" w:cs="Arial"/>
          <w:sz w:val="24"/>
          <w:szCs w:val="24"/>
        </w:rPr>
        <w:t>measures</w:t>
      </w:r>
      <w:r w:rsidR="00963F60">
        <w:rPr>
          <w:rFonts w:ascii="Arial" w:hAnsi="Arial" w:cs="Arial"/>
          <w:sz w:val="24"/>
          <w:szCs w:val="24"/>
        </w:rPr>
        <w:t xml:space="preserve"> that</w:t>
      </w:r>
      <w:r w:rsidR="005C761F" w:rsidRPr="00A0775C">
        <w:rPr>
          <w:rFonts w:ascii="Arial" w:hAnsi="Arial" w:cs="Arial"/>
          <w:sz w:val="24"/>
          <w:szCs w:val="24"/>
        </w:rPr>
        <w:t xml:space="preserve"> they are going to be held account for, </w:t>
      </w:r>
      <w:r w:rsidR="00BB2EB1" w:rsidRPr="00A0775C">
        <w:rPr>
          <w:rFonts w:ascii="Arial" w:hAnsi="Arial" w:cs="Arial"/>
          <w:sz w:val="24"/>
          <w:szCs w:val="24"/>
        </w:rPr>
        <w:t>and losing sight of the overall vision and mission of the force. A</w:t>
      </w:r>
      <w:r w:rsidR="00E46613" w:rsidRPr="00A0775C">
        <w:rPr>
          <w:rFonts w:ascii="Arial" w:hAnsi="Arial" w:cs="Arial"/>
          <w:sz w:val="24"/>
          <w:szCs w:val="24"/>
        </w:rPr>
        <w:t xml:space="preserve"> good</w:t>
      </w:r>
      <w:r w:rsidR="00BB2EB1" w:rsidRPr="00A0775C">
        <w:rPr>
          <w:rFonts w:ascii="Arial" w:hAnsi="Arial" w:cs="Arial"/>
          <w:sz w:val="24"/>
          <w:szCs w:val="24"/>
        </w:rPr>
        <w:t xml:space="preserve"> balanced scorecard </w:t>
      </w:r>
      <w:r w:rsidR="00E46613" w:rsidRPr="00A0775C">
        <w:rPr>
          <w:rFonts w:ascii="Arial" w:hAnsi="Arial" w:cs="Arial"/>
          <w:sz w:val="24"/>
          <w:szCs w:val="24"/>
        </w:rPr>
        <w:t xml:space="preserve">will bring the links and common aims of these </w:t>
      </w:r>
      <w:r w:rsidR="00607E84" w:rsidRPr="00A0775C">
        <w:rPr>
          <w:rFonts w:ascii="Arial" w:hAnsi="Arial" w:cs="Arial"/>
          <w:sz w:val="24"/>
          <w:szCs w:val="24"/>
        </w:rPr>
        <w:t xml:space="preserve">measures together and will </w:t>
      </w:r>
      <w:r w:rsidR="004728B1" w:rsidRPr="00A0775C">
        <w:rPr>
          <w:rFonts w:ascii="Arial" w:hAnsi="Arial" w:cs="Arial"/>
          <w:sz w:val="24"/>
          <w:szCs w:val="24"/>
        </w:rPr>
        <w:t>contain both outcome measures and performance drivers.</w:t>
      </w:r>
      <w:r w:rsidR="00B33533">
        <w:rPr>
          <w:rFonts w:ascii="Arial" w:hAnsi="Arial" w:cs="Arial"/>
          <w:sz w:val="24"/>
          <w:szCs w:val="24"/>
        </w:rPr>
        <w:t xml:space="preserve"> </w:t>
      </w:r>
      <w:r w:rsidR="00B942F8" w:rsidRPr="00A0775C">
        <w:rPr>
          <w:rFonts w:ascii="Arial" w:hAnsi="Arial" w:cs="Arial"/>
          <w:sz w:val="24"/>
          <w:szCs w:val="24"/>
        </w:rPr>
        <w:t xml:space="preserve">The balanced scorecard </w:t>
      </w:r>
      <w:r w:rsidR="006D7FC1" w:rsidRPr="00A0775C">
        <w:rPr>
          <w:rFonts w:ascii="Arial" w:hAnsi="Arial" w:cs="Arial"/>
          <w:sz w:val="24"/>
          <w:szCs w:val="24"/>
        </w:rPr>
        <w:t xml:space="preserve">can be </w:t>
      </w:r>
      <w:r w:rsidR="00123003" w:rsidRPr="00A0775C">
        <w:rPr>
          <w:rFonts w:ascii="Arial" w:hAnsi="Arial" w:cs="Arial"/>
          <w:sz w:val="24"/>
          <w:szCs w:val="24"/>
        </w:rPr>
        <w:t>used</w:t>
      </w:r>
      <w:r w:rsidR="006D7FC1" w:rsidRPr="00A0775C">
        <w:rPr>
          <w:rFonts w:ascii="Arial" w:hAnsi="Arial" w:cs="Arial"/>
          <w:sz w:val="24"/>
          <w:szCs w:val="24"/>
        </w:rPr>
        <w:t xml:space="preserve"> as a measurement to </w:t>
      </w:r>
      <w:r w:rsidR="007E5C52">
        <w:rPr>
          <w:rFonts w:ascii="Arial" w:hAnsi="Arial" w:cs="Arial"/>
          <w:sz w:val="24"/>
          <w:szCs w:val="24"/>
        </w:rPr>
        <w:t>“T</w:t>
      </w:r>
      <w:r w:rsidR="006D7FC1" w:rsidRPr="00A0775C">
        <w:rPr>
          <w:rFonts w:ascii="Arial" w:hAnsi="Arial" w:cs="Arial"/>
          <w:sz w:val="24"/>
          <w:szCs w:val="24"/>
        </w:rPr>
        <w:t>ell the story of the strategy</w:t>
      </w:r>
      <w:r w:rsidR="00BE6065">
        <w:rPr>
          <w:rFonts w:ascii="Arial" w:hAnsi="Arial" w:cs="Arial"/>
          <w:sz w:val="24"/>
          <w:szCs w:val="24"/>
        </w:rPr>
        <w:t>”</w:t>
      </w:r>
      <w:r w:rsidR="007E5C52">
        <w:rPr>
          <w:rFonts w:ascii="Arial" w:hAnsi="Arial" w:cs="Arial"/>
          <w:sz w:val="24"/>
          <w:szCs w:val="24"/>
        </w:rPr>
        <w:t xml:space="preserve"> </w:t>
      </w:r>
      <w:r w:rsidR="001F567E">
        <w:rPr>
          <w:rFonts w:ascii="Arial" w:hAnsi="Arial" w:cs="Arial"/>
          <w:sz w:val="24"/>
          <w:szCs w:val="24"/>
        </w:rPr>
        <w:t>(Kaplan</w:t>
      </w:r>
      <w:r w:rsidR="007E5C52">
        <w:rPr>
          <w:rFonts w:ascii="Arial" w:hAnsi="Arial" w:cs="Arial"/>
          <w:sz w:val="24"/>
          <w:szCs w:val="24"/>
        </w:rPr>
        <w:t xml:space="preserve"> and Norton,1996, p.77)</w:t>
      </w:r>
      <w:r w:rsidR="00B62316">
        <w:rPr>
          <w:rFonts w:ascii="Arial" w:hAnsi="Arial" w:cs="Arial"/>
          <w:sz w:val="24"/>
          <w:szCs w:val="24"/>
        </w:rPr>
        <w:t>.</w:t>
      </w:r>
    </w:p>
    <w:p w14:paraId="6FEE29C3" w14:textId="74A5EC2B" w:rsidR="00E27DA4" w:rsidRDefault="00E27DA4" w:rsidP="003D0EFC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D0EFC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Conclusion</w:t>
      </w:r>
    </w:p>
    <w:p w14:paraId="48F8F3EB" w14:textId="65C96ED0" w:rsidR="00440B67" w:rsidRDefault="00440B67" w:rsidP="006A52F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5A20D782" w14:textId="1BFE646C" w:rsidR="00946A6C" w:rsidRPr="000B529E" w:rsidRDefault="006A52FF" w:rsidP="000B529E">
      <w:pPr>
        <w:spacing w:after="0"/>
        <w:rPr>
          <w:rFonts w:ascii="Arial" w:eastAsia="Times New Roman" w:hAnsi="Arial" w:cs="Arial"/>
          <w:sz w:val="24"/>
          <w:szCs w:val="24"/>
          <w:lang w:eastAsia="en-GB"/>
        </w:rPr>
      </w:pPr>
      <w:r w:rsidRPr="000B529E">
        <w:rPr>
          <w:rFonts w:ascii="Arial" w:eastAsia="Times New Roman" w:hAnsi="Arial" w:cs="Arial"/>
          <w:sz w:val="24"/>
          <w:szCs w:val="24"/>
          <w:lang w:eastAsia="en-GB"/>
        </w:rPr>
        <w:t>The aim of the paper was to look at the approach that should be taken in developing a strategic digital plan for South Wales Police and Gwent Police.</w:t>
      </w:r>
      <w:r w:rsidR="009545D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17591"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trategic management approaches in the public sector </w:t>
      </w:r>
      <w:r w:rsidR="00946A6C"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have started to develop and become more prevalent and for a strategic digital plan in policing it is beneficial to combine </w:t>
      </w:r>
      <w:r w:rsidR="00946A6C" w:rsidRPr="000B529E">
        <w:rPr>
          <w:rFonts w:ascii="Arial" w:eastAsia="Times New Roman" w:hAnsi="Arial" w:cs="Arial"/>
          <w:sz w:val="24"/>
          <w:szCs w:val="24"/>
          <w:lang w:eastAsia="en-GB"/>
        </w:rPr>
        <w:lastRenderedPageBreak/>
        <w:t>and use a number of approaches</w:t>
      </w:r>
      <w:r w:rsidR="009545D2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A22A35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9545D2">
        <w:rPr>
          <w:rFonts w:ascii="Arial" w:eastAsia="Times New Roman" w:hAnsi="Arial" w:cs="Arial"/>
          <w:sz w:val="24"/>
          <w:szCs w:val="24"/>
          <w:lang w:eastAsia="en-GB"/>
        </w:rPr>
        <w:t>including ones aimed more at the private sector</w:t>
      </w:r>
      <w:r w:rsidR="00A22A35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946A6C"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 Some of Porter’s</w:t>
      </w:r>
      <w:r w:rsidR="00456DDE">
        <w:rPr>
          <w:rFonts w:ascii="Arial" w:eastAsia="Times New Roman" w:hAnsi="Arial" w:cs="Arial"/>
          <w:sz w:val="24"/>
          <w:szCs w:val="24"/>
          <w:lang w:eastAsia="en-GB"/>
        </w:rPr>
        <w:t xml:space="preserve"> (1998</w:t>
      </w:r>
      <w:r w:rsidR="00D74CC3">
        <w:rPr>
          <w:rFonts w:ascii="Arial" w:eastAsia="Times New Roman" w:hAnsi="Arial" w:cs="Arial"/>
          <w:sz w:val="24"/>
          <w:szCs w:val="24"/>
          <w:lang w:eastAsia="en-GB"/>
        </w:rPr>
        <w:t xml:space="preserve">) </w:t>
      </w:r>
      <w:r w:rsidR="00D74CC3" w:rsidRPr="000B529E">
        <w:rPr>
          <w:rFonts w:ascii="Arial" w:eastAsia="Times New Roman" w:hAnsi="Arial" w:cs="Arial"/>
          <w:sz w:val="24"/>
          <w:szCs w:val="24"/>
          <w:lang w:eastAsia="en-GB"/>
        </w:rPr>
        <w:t>deliberate</w:t>
      </w:r>
      <w:r w:rsidR="00946A6C"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 approach can be utilised for the digital strategy, where policing and the forces </w:t>
      </w:r>
      <w:r w:rsidR="002B2B31" w:rsidRPr="000B529E">
        <w:rPr>
          <w:rFonts w:ascii="Arial" w:eastAsia="Times New Roman" w:hAnsi="Arial" w:cs="Arial"/>
          <w:sz w:val="24"/>
          <w:szCs w:val="24"/>
          <w:lang w:eastAsia="en-GB"/>
        </w:rPr>
        <w:t>are in</w:t>
      </w:r>
      <w:r w:rsidR="00946A6C"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 competition over specialist skills and technology. It should be utilised alongside the emergent approaches</w:t>
      </w:r>
      <w:r w:rsidR="002B2B31"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 such as that advocated by </w:t>
      </w:r>
      <w:r w:rsidR="00D74CC3" w:rsidRPr="000B529E">
        <w:rPr>
          <w:rFonts w:ascii="Arial" w:eastAsia="Times New Roman" w:hAnsi="Arial" w:cs="Arial"/>
          <w:sz w:val="24"/>
          <w:szCs w:val="24"/>
          <w:lang w:eastAsia="en-GB"/>
        </w:rPr>
        <w:t>Mintzberg</w:t>
      </w:r>
      <w:r w:rsidR="00D74CC3">
        <w:rPr>
          <w:rFonts w:ascii="Arial" w:eastAsia="Times New Roman" w:hAnsi="Arial" w:cs="Arial"/>
          <w:sz w:val="24"/>
          <w:szCs w:val="24"/>
          <w:lang w:eastAsia="en-GB"/>
        </w:rPr>
        <w:t xml:space="preserve"> (</w:t>
      </w:r>
      <w:r w:rsidR="001F55E9">
        <w:rPr>
          <w:rFonts w:ascii="Arial" w:eastAsia="Times New Roman" w:hAnsi="Arial" w:cs="Arial"/>
          <w:sz w:val="24"/>
          <w:szCs w:val="24"/>
          <w:lang w:eastAsia="en-GB"/>
        </w:rPr>
        <w:t>1987,1993)</w:t>
      </w:r>
      <w:r w:rsidR="00946A6C"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 to effectively deal with the known future operating environment whilst having the flexibility to deal with the unknown.</w:t>
      </w:r>
      <w:r w:rsidR="007834B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FA6DFC">
        <w:rPr>
          <w:rFonts w:ascii="Arial" w:eastAsia="Times New Roman" w:hAnsi="Arial" w:cs="Arial"/>
          <w:sz w:val="24"/>
          <w:szCs w:val="24"/>
          <w:lang w:eastAsia="en-GB"/>
        </w:rPr>
        <w:t xml:space="preserve">Barney’s and </w:t>
      </w:r>
      <w:proofErr w:type="spellStart"/>
      <w:r w:rsidR="00FA6DFC">
        <w:rPr>
          <w:rFonts w:ascii="Arial" w:eastAsia="Times New Roman" w:hAnsi="Arial" w:cs="Arial"/>
          <w:sz w:val="24"/>
          <w:szCs w:val="24"/>
          <w:lang w:eastAsia="en-GB"/>
        </w:rPr>
        <w:t>Hesterly’s</w:t>
      </w:r>
      <w:proofErr w:type="spellEnd"/>
      <w:r w:rsidR="00FA6DF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A48BC">
        <w:rPr>
          <w:rFonts w:ascii="Arial" w:eastAsia="Times New Roman" w:hAnsi="Arial" w:cs="Arial"/>
          <w:sz w:val="24"/>
          <w:szCs w:val="24"/>
          <w:lang w:eastAsia="en-GB"/>
        </w:rPr>
        <w:t>(2018</w:t>
      </w:r>
      <w:r w:rsidR="00FA6DFC">
        <w:rPr>
          <w:rFonts w:ascii="Arial" w:eastAsia="Times New Roman" w:hAnsi="Arial" w:cs="Arial"/>
          <w:sz w:val="24"/>
          <w:szCs w:val="24"/>
          <w:lang w:eastAsia="en-GB"/>
        </w:rPr>
        <w:t>) VRIO</w:t>
      </w:r>
      <w:r w:rsidR="00210575">
        <w:rPr>
          <w:rFonts w:ascii="Arial" w:eastAsia="Times New Roman" w:hAnsi="Arial" w:cs="Arial"/>
          <w:sz w:val="24"/>
          <w:szCs w:val="24"/>
          <w:lang w:eastAsia="en-GB"/>
        </w:rPr>
        <w:t xml:space="preserve">’s model is a good example of where different </w:t>
      </w:r>
      <w:r w:rsidR="00C40D3F">
        <w:rPr>
          <w:rFonts w:ascii="Arial" w:eastAsia="Times New Roman" w:hAnsi="Arial" w:cs="Arial"/>
          <w:sz w:val="24"/>
          <w:szCs w:val="24"/>
          <w:lang w:eastAsia="en-GB"/>
        </w:rPr>
        <w:t xml:space="preserve">approaches can be combined for good effect, in this case </w:t>
      </w:r>
      <w:r w:rsidR="00BD0143">
        <w:rPr>
          <w:rFonts w:ascii="Arial" w:eastAsia="Times New Roman" w:hAnsi="Arial" w:cs="Arial"/>
          <w:sz w:val="24"/>
          <w:szCs w:val="24"/>
          <w:lang w:eastAsia="en-GB"/>
        </w:rPr>
        <w:t xml:space="preserve">combining a positioning perspective with a </w:t>
      </w:r>
      <w:r w:rsidR="00CA48BC">
        <w:rPr>
          <w:rFonts w:ascii="Arial" w:eastAsia="Times New Roman" w:hAnsi="Arial" w:cs="Arial"/>
          <w:sz w:val="24"/>
          <w:szCs w:val="24"/>
          <w:lang w:eastAsia="en-GB"/>
        </w:rPr>
        <w:t>resource-based</w:t>
      </w:r>
      <w:r w:rsidR="00BD0143">
        <w:rPr>
          <w:rFonts w:ascii="Arial" w:eastAsia="Times New Roman" w:hAnsi="Arial" w:cs="Arial"/>
          <w:sz w:val="24"/>
          <w:szCs w:val="24"/>
          <w:lang w:eastAsia="en-GB"/>
        </w:rPr>
        <w:t xml:space="preserve"> view. </w:t>
      </w:r>
    </w:p>
    <w:p w14:paraId="6815FEF4" w14:textId="0FEE1487" w:rsidR="00946A6C" w:rsidRPr="000B529E" w:rsidRDefault="00946A6C" w:rsidP="000B529E">
      <w:pPr>
        <w:spacing w:after="0"/>
        <w:rPr>
          <w:rFonts w:ascii="Arial" w:eastAsia="Times New Roman" w:hAnsi="Arial" w:cs="Arial"/>
          <w:sz w:val="24"/>
          <w:szCs w:val="24"/>
          <w:lang w:eastAsia="en-GB"/>
        </w:rPr>
      </w:pPr>
      <w:r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Analysis is key to the </w:t>
      </w:r>
      <w:r w:rsidR="00D74CC3" w:rsidRPr="000B529E">
        <w:rPr>
          <w:rFonts w:ascii="Arial" w:eastAsia="Times New Roman" w:hAnsi="Arial" w:cs="Arial"/>
          <w:sz w:val="24"/>
          <w:szCs w:val="24"/>
          <w:lang w:eastAsia="en-GB"/>
        </w:rPr>
        <w:t>strategy,</w:t>
      </w:r>
      <w:r w:rsidR="001D7A2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but it </w:t>
      </w:r>
      <w:r w:rsidR="002B2B31" w:rsidRPr="000B529E">
        <w:rPr>
          <w:rFonts w:ascii="Arial" w:eastAsia="Times New Roman" w:hAnsi="Arial" w:cs="Arial"/>
          <w:sz w:val="24"/>
          <w:szCs w:val="24"/>
          <w:lang w:eastAsia="en-GB"/>
        </w:rPr>
        <w:t>is far</w:t>
      </w:r>
      <w:r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 more than </w:t>
      </w:r>
      <w:r w:rsidR="002B2B31" w:rsidRPr="000B529E">
        <w:rPr>
          <w:rFonts w:ascii="Arial" w:eastAsia="Times New Roman" w:hAnsi="Arial" w:cs="Arial"/>
          <w:sz w:val="24"/>
          <w:szCs w:val="24"/>
          <w:lang w:eastAsia="en-GB"/>
        </w:rPr>
        <w:t>data. It</w:t>
      </w:r>
      <w:r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 is about being able to understand </w:t>
      </w:r>
      <w:r w:rsidR="002B2B31" w:rsidRPr="000B529E">
        <w:rPr>
          <w:rFonts w:ascii="Arial" w:eastAsia="Times New Roman" w:hAnsi="Arial" w:cs="Arial"/>
          <w:sz w:val="24"/>
          <w:szCs w:val="24"/>
          <w:lang w:eastAsia="en-GB"/>
        </w:rPr>
        <w:t>the culture</w:t>
      </w:r>
      <w:r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 by encouraging comprehensive stakeholder engagement </w:t>
      </w:r>
      <w:r w:rsidR="00803621">
        <w:rPr>
          <w:rFonts w:ascii="Arial" w:eastAsia="Times New Roman" w:hAnsi="Arial" w:cs="Arial"/>
          <w:sz w:val="24"/>
          <w:szCs w:val="24"/>
          <w:lang w:eastAsia="en-GB"/>
        </w:rPr>
        <w:t xml:space="preserve">and </w:t>
      </w:r>
      <w:r w:rsidRPr="000B529E">
        <w:rPr>
          <w:rFonts w:ascii="Arial" w:eastAsia="Times New Roman" w:hAnsi="Arial" w:cs="Arial"/>
          <w:sz w:val="24"/>
          <w:szCs w:val="24"/>
          <w:lang w:eastAsia="en-GB"/>
        </w:rPr>
        <w:t xml:space="preserve">innovation. The method taken in producing the plan as well as the plan itself are key to ensuring </w:t>
      </w:r>
      <w:r w:rsidR="002B2B31" w:rsidRPr="000B529E">
        <w:rPr>
          <w:rFonts w:ascii="Arial" w:eastAsia="Times New Roman" w:hAnsi="Arial" w:cs="Arial"/>
          <w:sz w:val="24"/>
          <w:szCs w:val="24"/>
          <w:lang w:eastAsia="en-GB"/>
        </w:rPr>
        <w:t>buy in to the vision and objectives of the strategy and for officers and staff to embrace digital technology as a key driver for delivering the main priorities of both South Wales Police and Gwent Polic</w:t>
      </w:r>
      <w:r w:rsidR="00803621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2B2B31" w:rsidRPr="000B529E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09F64AFE" w14:textId="02A71B9B" w:rsidR="00E27DA4" w:rsidRDefault="00352F41" w:rsidP="00712521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r w:rsidR="00E27DA4" w:rsidRPr="00611CF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Recommendations</w:t>
      </w:r>
    </w:p>
    <w:p w14:paraId="5FDAC7F2" w14:textId="6735896C" w:rsidR="00C966B4" w:rsidRDefault="00C966B4" w:rsidP="00C966B4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40F3FF51" w14:textId="3C269F51" w:rsidR="00C966B4" w:rsidRDefault="002962CC" w:rsidP="002B2B31">
      <w:pPr>
        <w:pStyle w:val="ListParagraph"/>
        <w:numPr>
          <w:ilvl w:val="0"/>
          <w:numId w:val="7"/>
        </w:numPr>
        <w:spacing w:after="0"/>
        <w:ind w:left="714" w:hanging="357"/>
        <w:rPr>
          <w:rFonts w:ascii="Arial" w:eastAsia="Times New Roman" w:hAnsi="Arial" w:cs="Arial"/>
          <w:sz w:val="24"/>
          <w:szCs w:val="24"/>
          <w:lang w:eastAsia="en-GB"/>
        </w:rPr>
      </w:pPr>
      <w:bookmarkStart w:id="8" w:name="_Hlk92655916"/>
      <w:r>
        <w:rPr>
          <w:rFonts w:ascii="Arial" w:eastAsia="Times New Roman" w:hAnsi="Arial" w:cs="Arial"/>
          <w:sz w:val="24"/>
          <w:szCs w:val="24"/>
          <w:lang w:eastAsia="en-GB"/>
        </w:rPr>
        <w:t>Ensure that analysis is more than data, understand culture by encouraging comprehensive stakeholder engagement which will encourage innovation.</w:t>
      </w:r>
    </w:p>
    <w:bookmarkEnd w:id="8"/>
    <w:p w14:paraId="6B18EA3F" w14:textId="539AC052" w:rsidR="002962CC" w:rsidRDefault="002962CC" w:rsidP="002B2B31">
      <w:pPr>
        <w:pStyle w:val="ListParagraph"/>
        <w:numPr>
          <w:ilvl w:val="0"/>
          <w:numId w:val="7"/>
        </w:numPr>
        <w:spacing w:after="0"/>
        <w:ind w:left="714" w:hanging="357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Use competitive strategy</w:t>
      </w:r>
      <w:r w:rsidR="002B2B3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alongside resourced based strategy </w:t>
      </w:r>
      <w:r w:rsidR="000B529E">
        <w:rPr>
          <w:rFonts w:ascii="Arial" w:eastAsia="Times New Roman" w:hAnsi="Arial" w:cs="Arial"/>
          <w:sz w:val="24"/>
          <w:szCs w:val="24"/>
          <w:lang w:eastAsia="en-GB"/>
        </w:rPr>
        <w:t>and a mixture of deliberate and emergent strategies</w:t>
      </w:r>
      <w:r w:rsidR="00327F03">
        <w:rPr>
          <w:rFonts w:ascii="Arial" w:eastAsia="Times New Roman" w:hAnsi="Arial" w:cs="Arial"/>
          <w:sz w:val="24"/>
          <w:szCs w:val="24"/>
          <w:lang w:eastAsia="en-GB"/>
        </w:rPr>
        <w:t>-</w:t>
      </w:r>
      <w:r w:rsidR="00F22879">
        <w:rPr>
          <w:rFonts w:ascii="Arial" w:eastAsia="Times New Roman" w:hAnsi="Arial" w:cs="Arial"/>
          <w:sz w:val="24"/>
          <w:szCs w:val="24"/>
          <w:lang w:eastAsia="en-GB"/>
        </w:rPr>
        <w:t>ensuring</w:t>
      </w:r>
      <w:r w:rsidR="00327F03">
        <w:rPr>
          <w:rFonts w:ascii="Arial" w:eastAsia="Times New Roman" w:hAnsi="Arial" w:cs="Arial"/>
          <w:sz w:val="24"/>
          <w:szCs w:val="24"/>
          <w:lang w:eastAsia="en-GB"/>
        </w:rPr>
        <w:t xml:space="preserve"> interdependencies are aligned effectively.</w:t>
      </w:r>
    </w:p>
    <w:p w14:paraId="04556613" w14:textId="671AB838" w:rsidR="002962CC" w:rsidRPr="002962CC" w:rsidRDefault="002962CC" w:rsidP="002B2B31">
      <w:pPr>
        <w:pStyle w:val="ListParagraph"/>
        <w:numPr>
          <w:ilvl w:val="0"/>
          <w:numId w:val="7"/>
        </w:numPr>
        <w:spacing w:after="0"/>
        <w:ind w:left="714" w:hanging="357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Combine the SWOT/PESTLE/</w:t>
      </w:r>
      <w:r w:rsidRPr="002962CC">
        <w:rPr>
          <w:rFonts w:ascii="Arial" w:hAnsi="Arial" w:cs="Arial"/>
          <w:sz w:val="24"/>
          <w:szCs w:val="24"/>
        </w:rPr>
        <w:t xml:space="preserve"> </w:t>
      </w:r>
      <w:r w:rsidRPr="00A0775C">
        <w:rPr>
          <w:rFonts w:ascii="Arial" w:hAnsi="Arial" w:cs="Arial"/>
          <w:sz w:val="24"/>
          <w:szCs w:val="24"/>
        </w:rPr>
        <w:t>Mckinsey’s 7S framework</w:t>
      </w:r>
      <w:r>
        <w:rPr>
          <w:rFonts w:ascii="Arial" w:hAnsi="Arial" w:cs="Arial"/>
          <w:sz w:val="24"/>
          <w:szCs w:val="24"/>
        </w:rPr>
        <w:t xml:space="preserve"> with scenario planning to deliver comprehensive external and internal analysis</w:t>
      </w:r>
      <w:r w:rsidR="000B529E">
        <w:rPr>
          <w:rFonts w:ascii="Arial" w:hAnsi="Arial" w:cs="Arial"/>
          <w:sz w:val="24"/>
          <w:szCs w:val="24"/>
        </w:rPr>
        <w:t>.</w:t>
      </w:r>
    </w:p>
    <w:p w14:paraId="66098541" w14:textId="7944F125" w:rsidR="002962CC" w:rsidRDefault="00F22879" w:rsidP="002B2B31">
      <w:pPr>
        <w:pStyle w:val="ListParagraph"/>
        <w:numPr>
          <w:ilvl w:val="0"/>
          <w:numId w:val="7"/>
        </w:numPr>
        <w:spacing w:after="0"/>
        <w:ind w:left="714" w:hanging="357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The digital plan should </w:t>
      </w:r>
      <w:r w:rsidR="002962CC">
        <w:rPr>
          <w:rFonts w:ascii="Arial" w:eastAsia="Times New Roman" w:hAnsi="Arial" w:cs="Arial"/>
          <w:sz w:val="24"/>
          <w:szCs w:val="24"/>
          <w:lang w:eastAsia="en-GB"/>
        </w:rPr>
        <w:t>contain a business strategy</w:t>
      </w:r>
      <w:r w:rsidR="00440B67">
        <w:rPr>
          <w:rFonts w:ascii="Arial" w:eastAsia="Times New Roman" w:hAnsi="Arial" w:cs="Arial"/>
          <w:sz w:val="24"/>
          <w:szCs w:val="24"/>
          <w:lang w:eastAsia="en-GB"/>
        </w:rPr>
        <w:t xml:space="preserve"> that articulates what capabilities it is planning to introduce and associated benefits</w:t>
      </w:r>
      <w:r w:rsidR="000B529E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2D3846A6" w14:textId="20A07C74" w:rsidR="00440B67" w:rsidRDefault="00463EEF" w:rsidP="002B2B31">
      <w:pPr>
        <w:pStyle w:val="ListParagraph"/>
        <w:numPr>
          <w:ilvl w:val="0"/>
          <w:numId w:val="7"/>
        </w:numPr>
        <w:spacing w:after="0"/>
        <w:ind w:left="714" w:hanging="357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Support the plan with </w:t>
      </w:r>
      <w:r w:rsidR="000B529E">
        <w:rPr>
          <w:rFonts w:ascii="Arial" w:eastAsia="Times New Roman" w:hAnsi="Arial" w:cs="Arial"/>
          <w:sz w:val="24"/>
          <w:szCs w:val="24"/>
          <w:lang w:eastAsia="en-GB"/>
        </w:rPr>
        <w:t xml:space="preserve">a performance </w:t>
      </w:r>
      <w:r w:rsidR="00327F03">
        <w:rPr>
          <w:rFonts w:ascii="Arial" w:eastAsia="Times New Roman" w:hAnsi="Arial" w:cs="Arial"/>
          <w:sz w:val="24"/>
          <w:szCs w:val="24"/>
          <w:lang w:eastAsia="en-GB"/>
        </w:rPr>
        <w:t>framework</w:t>
      </w:r>
      <w:r w:rsidR="000B529E">
        <w:rPr>
          <w:rFonts w:ascii="Arial" w:eastAsia="Times New Roman" w:hAnsi="Arial" w:cs="Arial"/>
          <w:sz w:val="24"/>
          <w:szCs w:val="24"/>
          <w:lang w:eastAsia="en-GB"/>
        </w:rPr>
        <w:t xml:space="preserve"> such as </w:t>
      </w:r>
      <w:r w:rsidR="00327F03">
        <w:rPr>
          <w:rFonts w:ascii="Arial" w:eastAsia="Times New Roman" w:hAnsi="Arial" w:cs="Arial"/>
          <w:sz w:val="24"/>
          <w:szCs w:val="24"/>
          <w:lang w:eastAsia="en-GB"/>
        </w:rPr>
        <w:t>a balanced</w:t>
      </w:r>
      <w:r w:rsidR="00440B67">
        <w:rPr>
          <w:rFonts w:ascii="Arial" w:eastAsia="Times New Roman" w:hAnsi="Arial" w:cs="Arial"/>
          <w:sz w:val="24"/>
          <w:szCs w:val="24"/>
          <w:lang w:eastAsia="en-GB"/>
        </w:rPr>
        <w:t xml:space="preserve"> score card </w:t>
      </w:r>
      <w:r w:rsidR="00327F03">
        <w:rPr>
          <w:rFonts w:ascii="Arial" w:eastAsia="Times New Roman" w:hAnsi="Arial" w:cs="Arial"/>
          <w:sz w:val="24"/>
          <w:szCs w:val="24"/>
          <w:lang w:eastAsia="en-GB"/>
        </w:rPr>
        <w:t>that encourages</w:t>
      </w:r>
      <w:r w:rsidR="00440B67">
        <w:rPr>
          <w:rFonts w:ascii="Arial" w:eastAsia="Times New Roman" w:hAnsi="Arial" w:cs="Arial"/>
          <w:sz w:val="24"/>
          <w:szCs w:val="24"/>
          <w:lang w:eastAsia="en-GB"/>
        </w:rPr>
        <w:t xml:space="preserve"> buy in to the strat</w:t>
      </w:r>
      <w:r w:rsidR="000B529E">
        <w:rPr>
          <w:rFonts w:ascii="Arial" w:eastAsia="Times New Roman" w:hAnsi="Arial" w:cs="Arial"/>
          <w:sz w:val="24"/>
          <w:szCs w:val="24"/>
          <w:lang w:eastAsia="en-GB"/>
        </w:rPr>
        <w:t>egy.</w:t>
      </w:r>
    </w:p>
    <w:p w14:paraId="05B709D4" w14:textId="7D68B0CB" w:rsidR="002962CC" w:rsidRDefault="002962CC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453658A" w14:textId="21BA8804" w:rsidR="00894B38" w:rsidRDefault="00894B38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C00D321" w14:textId="16B05A67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688EADA" w14:textId="4DA660F8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2E2F7A5" w14:textId="5843177B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0E8BFC6" w14:textId="1C11E39A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5554829" w14:textId="63BE3618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32E1176" w14:textId="77777777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2AEF78A" w14:textId="69608E11" w:rsidR="00894B38" w:rsidRDefault="00894B38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83716D7" w14:textId="347408D4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28374DF" w14:textId="68277044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C0AD810" w14:textId="570FC536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30D9BEF" w14:textId="0C23E835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88FFE90" w14:textId="2725B4D4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C96ECAC" w14:textId="75028382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C7C0A55" w14:textId="3DA565AD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D3A6F00" w14:textId="15C0FB9D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7817ABF" w14:textId="2D4EBA85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0563E95" w14:textId="47ABB1CB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0D0A685" w14:textId="7F90F3C3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6E46990" w14:textId="33B29E8B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678FD41" w14:textId="77777777" w:rsidR="00966933" w:rsidRDefault="00966933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5FEE455" w14:textId="6F7ECAEB" w:rsidR="00894B38" w:rsidRDefault="00894B38" w:rsidP="002962CC">
      <w:pPr>
        <w:pStyle w:val="ListParagrap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2DC24EE" w14:textId="00B750FF" w:rsidR="00E27DA4" w:rsidRDefault="00E27DA4" w:rsidP="00972302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611CF4"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>Reference list</w:t>
      </w:r>
    </w:p>
    <w:p w14:paraId="238D59B6" w14:textId="306092A3" w:rsidR="00972302" w:rsidRDefault="00972302" w:rsidP="0097230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3AFB5FE7" w14:textId="6795E0AD" w:rsidR="00C519E9" w:rsidRDefault="008C20A1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Barney, Jay</w:t>
      </w:r>
      <w:r w:rsidR="00C519E9">
        <w:rPr>
          <w:rFonts w:ascii="Arial" w:hAnsi="Arial" w:cs="Arial"/>
        </w:rPr>
        <w:t xml:space="preserve"> and Williams </w:t>
      </w:r>
      <w:proofErr w:type="spellStart"/>
      <w:r w:rsidR="00C519E9">
        <w:rPr>
          <w:rFonts w:ascii="Arial" w:hAnsi="Arial" w:cs="Arial"/>
        </w:rPr>
        <w:t>Hesterly</w:t>
      </w:r>
      <w:proofErr w:type="spellEnd"/>
      <w:r w:rsidR="00C519E9">
        <w:rPr>
          <w:rFonts w:ascii="Arial" w:hAnsi="Arial" w:cs="Arial"/>
        </w:rPr>
        <w:t xml:space="preserve">. </w:t>
      </w:r>
      <w:r w:rsidR="00C519E9" w:rsidRPr="00B623EA">
        <w:rPr>
          <w:rFonts w:ascii="Arial" w:hAnsi="Arial" w:cs="Arial"/>
          <w:i/>
          <w:iCs/>
        </w:rPr>
        <w:t>Strategic Management and Competitive</w:t>
      </w:r>
      <w:r w:rsidR="00C519E9">
        <w:rPr>
          <w:rFonts w:ascii="Arial" w:hAnsi="Arial" w:cs="Arial"/>
        </w:rPr>
        <w:t xml:space="preserve"> </w:t>
      </w:r>
      <w:r w:rsidR="00C519E9" w:rsidRPr="00B623EA">
        <w:rPr>
          <w:rFonts w:ascii="Arial" w:hAnsi="Arial" w:cs="Arial"/>
          <w:i/>
          <w:iCs/>
        </w:rPr>
        <w:t>Ad</w:t>
      </w:r>
      <w:r w:rsidR="00B623EA" w:rsidRPr="00B623EA">
        <w:rPr>
          <w:rFonts w:ascii="Arial" w:hAnsi="Arial" w:cs="Arial"/>
          <w:i/>
          <w:iCs/>
        </w:rPr>
        <w:t>vantage: Concepts and Case</w:t>
      </w:r>
      <w:r w:rsidR="00B623EA">
        <w:rPr>
          <w:rFonts w:ascii="Arial" w:hAnsi="Arial" w:cs="Arial"/>
        </w:rPr>
        <w:t>s,</w:t>
      </w:r>
      <w:r w:rsidR="00B858E5">
        <w:rPr>
          <w:rFonts w:ascii="Arial" w:hAnsi="Arial" w:cs="Arial"/>
        </w:rPr>
        <w:t xml:space="preserve"> </w:t>
      </w:r>
      <w:r w:rsidR="00B623EA">
        <w:rPr>
          <w:rFonts w:ascii="Arial" w:hAnsi="Arial" w:cs="Arial"/>
        </w:rPr>
        <w:t>Pearson Education 2018</w:t>
      </w:r>
    </w:p>
    <w:p w14:paraId="40A21863" w14:textId="6267963C" w:rsidR="00972302" w:rsidRPr="007F5677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7F5677">
        <w:rPr>
          <w:rFonts w:ascii="Arial" w:hAnsi="Arial" w:cs="Arial"/>
        </w:rPr>
        <w:t>B</w:t>
      </w:r>
      <w:r w:rsidR="00B30632" w:rsidRPr="007F5677">
        <w:rPr>
          <w:rFonts w:ascii="Arial" w:hAnsi="Arial" w:cs="Arial"/>
        </w:rPr>
        <w:t>askici</w:t>
      </w:r>
      <w:r w:rsidRPr="007F5677">
        <w:rPr>
          <w:rFonts w:ascii="Arial" w:hAnsi="Arial" w:cs="Arial"/>
        </w:rPr>
        <w:t xml:space="preserve">, C. a. E., 2020. In pursuit of information: evaluating strategic </w:t>
      </w:r>
      <w:r w:rsidR="00D74CC3" w:rsidRPr="007F5677">
        <w:rPr>
          <w:rFonts w:ascii="Arial" w:hAnsi="Arial" w:cs="Arial"/>
        </w:rPr>
        <w:t>plans:</w:t>
      </w:r>
      <w:r w:rsidRPr="007F5677">
        <w:rPr>
          <w:rFonts w:ascii="Arial" w:hAnsi="Arial" w:cs="Arial"/>
        </w:rPr>
        <w:t xml:space="preserve"> </w:t>
      </w:r>
      <w:r w:rsidRPr="007F5677">
        <w:rPr>
          <w:rFonts w:ascii="Arial" w:hAnsi="Arial" w:cs="Arial"/>
          <w:i/>
          <w:iCs/>
        </w:rPr>
        <w:t xml:space="preserve">VINE Journal of Information and Knowledge Management Systems, </w:t>
      </w:r>
      <w:r w:rsidRPr="007F5677">
        <w:rPr>
          <w:rFonts w:ascii="Arial" w:hAnsi="Arial" w:cs="Arial"/>
        </w:rPr>
        <w:t>50(2), pp. 185-201.</w:t>
      </w:r>
    </w:p>
    <w:p w14:paraId="258E6D47" w14:textId="6DBC1939" w:rsidR="00972302" w:rsidRPr="007F5677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7F5677">
        <w:rPr>
          <w:rFonts w:ascii="Arial" w:hAnsi="Arial" w:cs="Arial"/>
        </w:rPr>
        <w:t xml:space="preserve">Bryson, J. M., 2010. The Future of Public and </w:t>
      </w:r>
      <w:r w:rsidR="006F1B8F" w:rsidRPr="007F5677">
        <w:rPr>
          <w:rFonts w:ascii="Arial" w:hAnsi="Arial" w:cs="Arial"/>
        </w:rPr>
        <w:t>Non-profit</w:t>
      </w:r>
      <w:r w:rsidRPr="007F5677">
        <w:rPr>
          <w:rFonts w:ascii="Arial" w:hAnsi="Arial" w:cs="Arial"/>
        </w:rPr>
        <w:t xml:space="preserve"> Strategic Planning in the United States. </w:t>
      </w:r>
      <w:r w:rsidRPr="007F5677">
        <w:rPr>
          <w:rFonts w:ascii="Arial" w:hAnsi="Arial" w:cs="Arial"/>
          <w:i/>
          <w:iCs/>
        </w:rPr>
        <w:t xml:space="preserve">Public Administration Review Volume 70, Issue s1, </w:t>
      </w:r>
      <w:r w:rsidRPr="007F5677">
        <w:rPr>
          <w:rFonts w:ascii="Arial" w:hAnsi="Arial" w:cs="Arial"/>
        </w:rPr>
        <w:t>pp. 255-267.</w:t>
      </w:r>
    </w:p>
    <w:p w14:paraId="6402F211" w14:textId="4DE675F7" w:rsidR="00972302" w:rsidRPr="007F5677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7F5677">
        <w:rPr>
          <w:rFonts w:ascii="Arial" w:hAnsi="Arial" w:cs="Arial"/>
        </w:rPr>
        <w:t xml:space="preserve">Centre for Digital Public Services, 2021. </w:t>
      </w:r>
      <w:r w:rsidRPr="007F5677">
        <w:rPr>
          <w:rFonts w:ascii="Arial" w:hAnsi="Arial" w:cs="Arial"/>
          <w:i/>
          <w:iCs/>
        </w:rPr>
        <w:t xml:space="preserve">Digital Strategy for </w:t>
      </w:r>
      <w:r w:rsidR="006F1B8F" w:rsidRPr="007F5677">
        <w:rPr>
          <w:rFonts w:ascii="Arial" w:hAnsi="Arial" w:cs="Arial"/>
          <w:i/>
          <w:iCs/>
        </w:rPr>
        <w:t>Wales,</w:t>
      </w:r>
      <w:r w:rsidRPr="007F5677">
        <w:rPr>
          <w:rFonts w:ascii="Arial" w:hAnsi="Arial" w:cs="Arial"/>
          <w:i/>
          <w:iCs/>
        </w:rPr>
        <w:t xml:space="preserve"> </w:t>
      </w:r>
      <w:r w:rsidRPr="007F5677">
        <w:rPr>
          <w:rFonts w:ascii="Arial" w:hAnsi="Arial" w:cs="Arial"/>
        </w:rPr>
        <w:t>s.l.: s.n.</w:t>
      </w:r>
    </w:p>
    <w:p w14:paraId="600D55A2" w14:textId="5F16E568" w:rsidR="00972302" w:rsidRPr="007F5677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7F5677">
        <w:rPr>
          <w:rFonts w:ascii="Arial" w:hAnsi="Arial" w:cs="Arial"/>
        </w:rPr>
        <w:t xml:space="preserve">College of </w:t>
      </w:r>
      <w:r w:rsidR="006F1B8F" w:rsidRPr="007F5677">
        <w:rPr>
          <w:rFonts w:ascii="Arial" w:hAnsi="Arial" w:cs="Arial"/>
        </w:rPr>
        <w:t>Policing,</w:t>
      </w:r>
      <w:r w:rsidRPr="007F5677">
        <w:rPr>
          <w:rFonts w:ascii="Arial" w:hAnsi="Arial" w:cs="Arial"/>
        </w:rPr>
        <w:t xml:space="preserve"> 2020. </w:t>
      </w:r>
      <w:r w:rsidRPr="007F5677">
        <w:rPr>
          <w:rFonts w:ascii="Arial" w:hAnsi="Arial" w:cs="Arial"/>
          <w:i/>
          <w:iCs/>
        </w:rPr>
        <w:t xml:space="preserve">Policing in England and Wales, Future Operating Environment 2040, </w:t>
      </w:r>
      <w:r w:rsidRPr="007F5677">
        <w:rPr>
          <w:rFonts w:ascii="Arial" w:hAnsi="Arial" w:cs="Arial"/>
        </w:rPr>
        <w:t>s.l.: s.n.</w:t>
      </w:r>
    </w:p>
    <w:p w14:paraId="7A9B116C" w14:textId="77777777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DOWNES, L. a. M., 1998. The end of strategy. </w:t>
      </w:r>
      <w:r w:rsidRPr="00972302">
        <w:rPr>
          <w:rFonts w:ascii="Arial" w:hAnsi="Arial" w:cs="Arial"/>
          <w:i/>
          <w:iCs/>
        </w:rPr>
        <w:t xml:space="preserve">Strategy and Leadership, </w:t>
      </w:r>
      <w:r w:rsidRPr="00972302">
        <w:rPr>
          <w:rFonts w:ascii="Arial" w:hAnsi="Arial" w:cs="Arial"/>
        </w:rPr>
        <w:t>pp. 4-9.</w:t>
      </w:r>
    </w:p>
    <w:p w14:paraId="29F859D1" w14:textId="19343778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George, B., 2020. ‘Successful Strategic Plan Implementation in Public Organizations: Connecting People, Process, and Plan (3Ps)’. </w:t>
      </w:r>
      <w:r w:rsidRPr="00972302">
        <w:rPr>
          <w:rFonts w:ascii="Arial" w:hAnsi="Arial" w:cs="Arial"/>
          <w:i/>
          <w:iCs/>
        </w:rPr>
        <w:t xml:space="preserve">Public administration review, 81(4), </w:t>
      </w:r>
      <w:r w:rsidRPr="00972302">
        <w:rPr>
          <w:rFonts w:ascii="Arial" w:hAnsi="Arial" w:cs="Arial"/>
        </w:rPr>
        <w:t>p. pp. 793–</w:t>
      </w:r>
      <w:r w:rsidR="006F1B8F" w:rsidRPr="00972302">
        <w:rPr>
          <w:rFonts w:ascii="Arial" w:hAnsi="Arial" w:cs="Arial"/>
        </w:rPr>
        <w:t>798.</w:t>
      </w:r>
    </w:p>
    <w:p w14:paraId="379A6AE3" w14:textId="7D2ABD19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Griffiths, A. S. W., 2011. </w:t>
      </w:r>
      <w:r w:rsidRPr="00972302">
        <w:rPr>
          <w:rFonts w:ascii="Arial" w:hAnsi="Arial" w:cs="Arial"/>
          <w:i/>
          <w:iCs/>
        </w:rPr>
        <w:t xml:space="preserve">Economics for Business and Management. </w:t>
      </w:r>
      <w:r w:rsidR="006F1B8F" w:rsidRPr="00972302">
        <w:rPr>
          <w:rFonts w:ascii="Arial" w:hAnsi="Arial" w:cs="Arial"/>
        </w:rPr>
        <w:t>s.l. Pearson</w:t>
      </w:r>
      <w:r w:rsidRPr="00972302">
        <w:rPr>
          <w:rFonts w:ascii="Arial" w:hAnsi="Arial" w:cs="Arial"/>
        </w:rPr>
        <w:t xml:space="preserve"> </w:t>
      </w:r>
      <w:r w:rsidR="006F1B8F" w:rsidRPr="00972302">
        <w:rPr>
          <w:rFonts w:ascii="Arial" w:hAnsi="Arial" w:cs="Arial"/>
        </w:rPr>
        <w:t>Education.</w:t>
      </w:r>
    </w:p>
    <w:p w14:paraId="3A0356A4" w14:textId="4C65B60D" w:rsid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Hadjidakis, M. K. a. S., 2007. </w:t>
      </w:r>
      <w:r w:rsidRPr="00972302">
        <w:rPr>
          <w:rFonts w:ascii="Arial" w:hAnsi="Arial" w:cs="Arial"/>
          <w:i/>
          <w:iCs/>
        </w:rPr>
        <w:t xml:space="preserve">International Business. </w:t>
      </w:r>
      <w:r w:rsidR="006F1B8F" w:rsidRPr="00972302">
        <w:rPr>
          <w:rFonts w:ascii="Arial" w:hAnsi="Arial" w:cs="Arial"/>
        </w:rPr>
        <w:t>Amsterdam:</w:t>
      </w:r>
      <w:r w:rsidRPr="00972302">
        <w:rPr>
          <w:rFonts w:ascii="Arial" w:hAnsi="Arial" w:cs="Arial"/>
        </w:rPr>
        <w:t xml:space="preserve"> </w:t>
      </w:r>
      <w:r w:rsidR="006F1B8F" w:rsidRPr="00972302">
        <w:rPr>
          <w:rFonts w:ascii="Arial" w:hAnsi="Arial" w:cs="Arial"/>
        </w:rPr>
        <w:t>Routledge.</w:t>
      </w:r>
    </w:p>
    <w:p w14:paraId="7505F041" w14:textId="75EE515F" w:rsidR="00EF598D" w:rsidRDefault="00A311D8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Hass, S.</w:t>
      </w:r>
      <w:r w:rsidR="008335F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Burnaby, P.</w:t>
      </w:r>
      <w:r w:rsidR="00E5641C">
        <w:rPr>
          <w:rFonts w:ascii="Arial" w:hAnsi="Arial" w:cs="Arial"/>
        </w:rPr>
        <w:t xml:space="preserve"> </w:t>
      </w:r>
      <w:r w:rsidR="008335F0">
        <w:rPr>
          <w:rFonts w:ascii="Arial" w:hAnsi="Arial" w:cs="Arial"/>
        </w:rPr>
        <w:t xml:space="preserve"> and Bierstaker, J.L., 2005. The use of performance measures as an integral part of an enti</w:t>
      </w:r>
      <w:r w:rsidR="00350071">
        <w:rPr>
          <w:rFonts w:ascii="Arial" w:hAnsi="Arial" w:cs="Arial"/>
        </w:rPr>
        <w:t xml:space="preserve">ty’s strategic plan. Managerial Auditing Journal, 20(2), </w:t>
      </w:r>
      <w:r w:rsidR="00803FD9">
        <w:rPr>
          <w:rFonts w:ascii="Arial" w:hAnsi="Arial" w:cs="Arial"/>
        </w:rPr>
        <w:t>p.180</w:t>
      </w:r>
    </w:p>
    <w:p w14:paraId="2D1F92B1" w14:textId="5A1CE300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HMICFRS, 2020. </w:t>
      </w:r>
      <w:r w:rsidRPr="00972302">
        <w:rPr>
          <w:rFonts w:ascii="Arial" w:hAnsi="Arial" w:cs="Arial"/>
          <w:i/>
          <w:iCs/>
        </w:rPr>
        <w:t xml:space="preserve">Peel </w:t>
      </w:r>
      <w:r w:rsidR="006E566B" w:rsidRPr="00972302">
        <w:rPr>
          <w:rFonts w:ascii="Arial" w:hAnsi="Arial" w:cs="Arial"/>
          <w:i/>
          <w:iCs/>
        </w:rPr>
        <w:t>Spotlight</w:t>
      </w:r>
      <w:r w:rsidRPr="00972302">
        <w:rPr>
          <w:rFonts w:ascii="Arial" w:hAnsi="Arial" w:cs="Arial"/>
          <w:i/>
          <w:iCs/>
        </w:rPr>
        <w:t xml:space="preserve"> Report: The Hard Yards, </w:t>
      </w:r>
      <w:r w:rsidRPr="00972302">
        <w:rPr>
          <w:rFonts w:ascii="Arial" w:hAnsi="Arial" w:cs="Arial"/>
        </w:rPr>
        <w:t>s.l.: HMICFRS.</w:t>
      </w:r>
    </w:p>
    <w:p w14:paraId="2F4B6439" w14:textId="46613DA5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Johnson, G. et al., 2016. </w:t>
      </w:r>
      <w:r w:rsidRPr="00972302">
        <w:rPr>
          <w:rFonts w:ascii="Arial" w:hAnsi="Arial" w:cs="Arial"/>
          <w:i/>
          <w:iCs/>
        </w:rPr>
        <w:t xml:space="preserve">Exploring </w:t>
      </w:r>
      <w:r w:rsidR="006E566B" w:rsidRPr="00972302">
        <w:rPr>
          <w:rFonts w:ascii="Arial" w:hAnsi="Arial" w:cs="Arial"/>
          <w:i/>
          <w:iCs/>
        </w:rPr>
        <w:t>Strategy: Text</w:t>
      </w:r>
      <w:r w:rsidRPr="00972302">
        <w:rPr>
          <w:rFonts w:ascii="Arial" w:hAnsi="Arial" w:cs="Arial"/>
          <w:i/>
          <w:iCs/>
        </w:rPr>
        <w:t xml:space="preserve"> and Cases. </w:t>
      </w:r>
      <w:r w:rsidR="006E566B" w:rsidRPr="00972302">
        <w:rPr>
          <w:rFonts w:ascii="Arial" w:hAnsi="Arial" w:cs="Arial"/>
        </w:rPr>
        <w:t>s.l. Pearson</w:t>
      </w:r>
      <w:r w:rsidRPr="00972302">
        <w:rPr>
          <w:rFonts w:ascii="Arial" w:hAnsi="Arial" w:cs="Arial"/>
        </w:rPr>
        <w:t xml:space="preserve"> Education.</w:t>
      </w:r>
    </w:p>
    <w:p w14:paraId="7A50A2F7" w14:textId="77777777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Kaplan, R. a. N. D., 1996. 'Linking the Balanced Scorecard to Strategy'. </w:t>
      </w:r>
      <w:r w:rsidRPr="00972302">
        <w:rPr>
          <w:rFonts w:ascii="Arial" w:hAnsi="Arial" w:cs="Arial"/>
          <w:i/>
          <w:iCs/>
        </w:rPr>
        <w:t xml:space="preserve">California management review, </w:t>
      </w:r>
      <w:r w:rsidRPr="00972302">
        <w:rPr>
          <w:rFonts w:ascii="Arial" w:hAnsi="Arial" w:cs="Arial"/>
        </w:rPr>
        <w:t>39(1), pp. 53-79.</w:t>
      </w:r>
    </w:p>
    <w:p w14:paraId="0288C9C8" w14:textId="1AC8B90C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Loeffler, T. B. a. E., 2015. </w:t>
      </w:r>
      <w:r w:rsidRPr="00972302">
        <w:rPr>
          <w:rFonts w:ascii="Arial" w:hAnsi="Arial" w:cs="Arial"/>
          <w:i/>
          <w:iCs/>
        </w:rPr>
        <w:t xml:space="preserve">Public Management and Governance. </w:t>
      </w:r>
      <w:r w:rsidR="006E566B" w:rsidRPr="00972302">
        <w:rPr>
          <w:rFonts w:ascii="Arial" w:hAnsi="Arial" w:cs="Arial"/>
        </w:rPr>
        <w:t>s.l. Routledge</w:t>
      </w:r>
      <w:r w:rsidRPr="00972302">
        <w:rPr>
          <w:rFonts w:ascii="Arial" w:hAnsi="Arial" w:cs="Arial"/>
        </w:rPr>
        <w:t>.</w:t>
      </w:r>
    </w:p>
    <w:p w14:paraId="54B1AE6F" w14:textId="40D641E2" w:rsid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Lynch, R., 2018. </w:t>
      </w:r>
      <w:r w:rsidRPr="00972302">
        <w:rPr>
          <w:rFonts w:ascii="Arial" w:hAnsi="Arial" w:cs="Arial"/>
          <w:i/>
          <w:iCs/>
        </w:rPr>
        <w:t xml:space="preserve">Strategic Management. </w:t>
      </w:r>
      <w:r w:rsidR="006E566B" w:rsidRPr="00972302">
        <w:rPr>
          <w:rFonts w:ascii="Arial" w:hAnsi="Arial" w:cs="Arial"/>
        </w:rPr>
        <w:t>s.l. Pearson</w:t>
      </w:r>
      <w:r w:rsidRPr="00972302">
        <w:rPr>
          <w:rFonts w:ascii="Arial" w:hAnsi="Arial" w:cs="Arial"/>
        </w:rPr>
        <w:t xml:space="preserve"> Education </w:t>
      </w:r>
      <w:r w:rsidR="006E566B" w:rsidRPr="00972302">
        <w:rPr>
          <w:rFonts w:ascii="Arial" w:hAnsi="Arial" w:cs="Arial"/>
        </w:rPr>
        <w:t>Limited.</w:t>
      </w:r>
    </w:p>
    <w:p w14:paraId="76AA64AC" w14:textId="69D889B1" w:rsidR="00D05C7F" w:rsidRPr="00D05C7F" w:rsidRDefault="00D05C7F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D05C7F">
        <w:rPr>
          <w:rFonts w:ascii="Arial" w:hAnsi="Arial" w:cs="Arial"/>
        </w:rPr>
        <w:t xml:space="preserve">Paul C. Nutt, Robert W. Backoff, </w:t>
      </w:r>
      <w:r>
        <w:rPr>
          <w:rFonts w:ascii="Arial" w:hAnsi="Arial" w:cs="Arial"/>
        </w:rPr>
        <w:t>‘</w:t>
      </w:r>
      <w:r w:rsidRPr="00D05C7F">
        <w:rPr>
          <w:rFonts w:ascii="Arial" w:hAnsi="Arial" w:cs="Arial"/>
        </w:rPr>
        <w:t>Organizational Publicness And Its Implications For Strategic Management,</w:t>
      </w:r>
      <w:r>
        <w:rPr>
          <w:rFonts w:ascii="Arial" w:hAnsi="Arial" w:cs="Arial"/>
        </w:rPr>
        <w:t>’</w:t>
      </w:r>
      <w:r w:rsidRPr="00D05C7F">
        <w:rPr>
          <w:rFonts w:ascii="Arial" w:hAnsi="Arial" w:cs="Arial"/>
        </w:rPr>
        <w:t> </w:t>
      </w:r>
      <w:r w:rsidRPr="00D05C7F">
        <w:rPr>
          <w:rFonts w:ascii="Arial" w:hAnsi="Arial" w:cs="Arial"/>
          <w:i/>
          <w:iCs/>
          <w:color w:val="2A2A2A"/>
          <w:shd w:val="clear" w:color="auto" w:fill="FFFFFF"/>
        </w:rPr>
        <w:t>Journal of Public Administration Research and Theory</w:t>
      </w:r>
      <w:r w:rsidRPr="00D05C7F">
        <w:rPr>
          <w:rFonts w:ascii="Arial" w:hAnsi="Arial" w:cs="Arial"/>
        </w:rPr>
        <w:t>, Volume 3, Issue 2, April 1993, Pages 209–231</w:t>
      </w:r>
    </w:p>
    <w:p w14:paraId="3F7DBBAF" w14:textId="77777777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Mintzberg, H., 1987. The Strategy Concept I: Five Ps For Strategy’. </w:t>
      </w:r>
      <w:r w:rsidRPr="00972302">
        <w:rPr>
          <w:rFonts w:ascii="Arial" w:hAnsi="Arial" w:cs="Arial"/>
          <w:i/>
          <w:iCs/>
        </w:rPr>
        <w:t xml:space="preserve">California Management Review, </w:t>
      </w:r>
      <w:r w:rsidRPr="00972302">
        <w:rPr>
          <w:rFonts w:ascii="Arial" w:hAnsi="Arial" w:cs="Arial"/>
        </w:rPr>
        <w:t>pp. 11-24.</w:t>
      </w:r>
    </w:p>
    <w:p w14:paraId="5595ED82" w14:textId="73F63DF7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Mintzberg, H., 1993. The Pitfalls of Strategic Planning. </w:t>
      </w:r>
      <w:r w:rsidRPr="00972302">
        <w:rPr>
          <w:rFonts w:ascii="Arial" w:hAnsi="Arial" w:cs="Arial"/>
          <w:i/>
          <w:iCs/>
        </w:rPr>
        <w:t xml:space="preserve">California Management </w:t>
      </w:r>
      <w:r w:rsidR="006E566B" w:rsidRPr="00972302">
        <w:rPr>
          <w:rFonts w:ascii="Arial" w:hAnsi="Arial" w:cs="Arial"/>
          <w:i/>
          <w:iCs/>
        </w:rPr>
        <w:t>Review,</w:t>
      </w:r>
      <w:r w:rsidRPr="00972302">
        <w:rPr>
          <w:rFonts w:ascii="Arial" w:hAnsi="Arial" w:cs="Arial"/>
          <w:i/>
          <w:iCs/>
        </w:rPr>
        <w:t xml:space="preserve"> </w:t>
      </w:r>
      <w:r w:rsidRPr="00972302">
        <w:rPr>
          <w:rFonts w:ascii="Arial" w:hAnsi="Arial" w:cs="Arial"/>
        </w:rPr>
        <w:t>p. Page 40.</w:t>
      </w:r>
    </w:p>
    <w:p w14:paraId="73C57242" w14:textId="3EEB2F83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Morden, T., 2007. </w:t>
      </w:r>
      <w:r w:rsidRPr="00972302">
        <w:rPr>
          <w:rFonts w:ascii="Arial" w:hAnsi="Arial" w:cs="Arial"/>
          <w:i/>
          <w:iCs/>
        </w:rPr>
        <w:t xml:space="preserve">Principles of Strategic Management. </w:t>
      </w:r>
      <w:r w:rsidR="006E566B" w:rsidRPr="00972302">
        <w:rPr>
          <w:rFonts w:ascii="Arial" w:hAnsi="Arial" w:cs="Arial"/>
        </w:rPr>
        <w:t>s.l. Ashgate</w:t>
      </w:r>
      <w:r w:rsidRPr="00972302">
        <w:rPr>
          <w:rFonts w:ascii="Arial" w:hAnsi="Arial" w:cs="Arial"/>
        </w:rPr>
        <w:t>.</w:t>
      </w:r>
    </w:p>
    <w:p w14:paraId="78BD4C9A" w14:textId="073604BB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Poister, T. 2., 2010. The Future of Strategic Planning in the Public Sector: Linking Strategic Management and </w:t>
      </w:r>
      <w:r w:rsidR="006E566B" w:rsidRPr="00972302">
        <w:rPr>
          <w:rFonts w:ascii="Arial" w:hAnsi="Arial" w:cs="Arial"/>
        </w:rPr>
        <w:t>Performance.</w:t>
      </w:r>
      <w:r w:rsidRPr="00972302">
        <w:rPr>
          <w:rFonts w:ascii="Arial" w:hAnsi="Arial" w:cs="Arial"/>
        </w:rPr>
        <w:t xml:space="preserve"> </w:t>
      </w:r>
      <w:r w:rsidRPr="00972302">
        <w:rPr>
          <w:rFonts w:ascii="Arial" w:hAnsi="Arial" w:cs="Arial"/>
          <w:i/>
          <w:iCs/>
        </w:rPr>
        <w:t xml:space="preserve">Public Administration Review, </w:t>
      </w:r>
      <w:r w:rsidR="006E566B" w:rsidRPr="00972302">
        <w:rPr>
          <w:rFonts w:ascii="Arial" w:hAnsi="Arial" w:cs="Arial"/>
          <w:i/>
          <w:iCs/>
        </w:rPr>
        <w:t>70:</w:t>
      </w:r>
      <w:r w:rsidRPr="00972302">
        <w:rPr>
          <w:rFonts w:ascii="Arial" w:hAnsi="Arial" w:cs="Arial"/>
          <w:i/>
          <w:iCs/>
        </w:rPr>
        <w:t xml:space="preserve"> </w:t>
      </w:r>
      <w:r w:rsidRPr="00972302">
        <w:rPr>
          <w:rFonts w:ascii="Arial" w:hAnsi="Arial" w:cs="Arial"/>
        </w:rPr>
        <w:t>p. 248.</w:t>
      </w:r>
    </w:p>
    <w:p w14:paraId="1130AF40" w14:textId="08E09C29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lastRenderedPageBreak/>
        <w:t xml:space="preserve">Police Digital Service and National Police Technology Council, 2020. </w:t>
      </w:r>
      <w:r w:rsidRPr="00972302">
        <w:rPr>
          <w:rFonts w:ascii="Arial" w:hAnsi="Arial" w:cs="Arial"/>
          <w:i/>
          <w:iCs/>
        </w:rPr>
        <w:t xml:space="preserve">National Policing Digital </w:t>
      </w:r>
      <w:r w:rsidR="006E566B" w:rsidRPr="00972302">
        <w:rPr>
          <w:rFonts w:ascii="Arial" w:hAnsi="Arial" w:cs="Arial"/>
          <w:i/>
          <w:iCs/>
        </w:rPr>
        <w:t>Strategy,</w:t>
      </w:r>
      <w:r w:rsidRPr="00972302">
        <w:rPr>
          <w:rFonts w:ascii="Arial" w:hAnsi="Arial" w:cs="Arial"/>
          <w:i/>
          <w:iCs/>
        </w:rPr>
        <w:t xml:space="preserve"> </w:t>
      </w:r>
      <w:r w:rsidRPr="00972302">
        <w:rPr>
          <w:rFonts w:ascii="Arial" w:hAnsi="Arial" w:cs="Arial"/>
        </w:rPr>
        <w:t>s.l.: s.n.</w:t>
      </w:r>
    </w:p>
    <w:p w14:paraId="13BFF51B" w14:textId="62406FF6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Porter, M. E. a. P., 1998. </w:t>
      </w:r>
      <w:r w:rsidRPr="00972302">
        <w:rPr>
          <w:rFonts w:ascii="Arial" w:hAnsi="Arial" w:cs="Arial"/>
          <w:i/>
          <w:iCs/>
        </w:rPr>
        <w:t xml:space="preserve">Competitive </w:t>
      </w:r>
      <w:r w:rsidR="006E566B" w:rsidRPr="00972302">
        <w:rPr>
          <w:rFonts w:ascii="Arial" w:hAnsi="Arial" w:cs="Arial"/>
          <w:i/>
          <w:iCs/>
        </w:rPr>
        <w:t>Strategy:</w:t>
      </w:r>
      <w:r w:rsidRPr="00972302">
        <w:rPr>
          <w:rFonts w:ascii="Arial" w:hAnsi="Arial" w:cs="Arial"/>
          <w:i/>
          <w:iCs/>
        </w:rPr>
        <w:t xml:space="preserve"> Techniques for Analyzing Industries and Competitors, Free </w:t>
      </w:r>
      <w:r w:rsidR="0000150B" w:rsidRPr="00972302">
        <w:rPr>
          <w:rFonts w:ascii="Arial" w:hAnsi="Arial" w:cs="Arial"/>
          <w:i/>
          <w:iCs/>
        </w:rPr>
        <w:t>Press.</w:t>
      </w:r>
      <w:r w:rsidRPr="00972302">
        <w:rPr>
          <w:rFonts w:ascii="Arial" w:hAnsi="Arial" w:cs="Arial"/>
          <w:i/>
          <w:iCs/>
        </w:rPr>
        <w:t xml:space="preserve"> </w:t>
      </w:r>
      <w:r w:rsidR="0000150B" w:rsidRPr="00972302">
        <w:rPr>
          <w:rFonts w:ascii="Arial" w:hAnsi="Arial" w:cs="Arial"/>
        </w:rPr>
        <w:t>s.l. Free</w:t>
      </w:r>
      <w:r w:rsidRPr="00972302">
        <w:rPr>
          <w:rFonts w:ascii="Arial" w:hAnsi="Arial" w:cs="Arial"/>
        </w:rPr>
        <w:t xml:space="preserve"> Press.</w:t>
      </w:r>
    </w:p>
    <w:p w14:paraId="462AD1E4" w14:textId="783E133C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Segars, A. a. G. V. (., 1998. 'Strategic Information Systems Planning </w:t>
      </w:r>
      <w:r w:rsidR="0000150B" w:rsidRPr="00972302">
        <w:rPr>
          <w:rFonts w:ascii="Arial" w:hAnsi="Arial" w:cs="Arial"/>
        </w:rPr>
        <w:t>Success: An</w:t>
      </w:r>
      <w:r w:rsidRPr="00972302">
        <w:rPr>
          <w:rFonts w:ascii="Arial" w:hAnsi="Arial" w:cs="Arial"/>
        </w:rPr>
        <w:t xml:space="preserve"> Investigation of the Construct and Its Measurement’. </w:t>
      </w:r>
      <w:r w:rsidRPr="00972302">
        <w:rPr>
          <w:rFonts w:ascii="Arial" w:hAnsi="Arial" w:cs="Arial"/>
          <w:i/>
          <w:iCs/>
        </w:rPr>
        <w:t xml:space="preserve">MIS Quarterly, 22(2), </w:t>
      </w:r>
      <w:r w:rsidRPr="00972302">
        <w:rPr>
          <w:rFonts w:ascii="Arial" w:hAnsi="Arial" w:cs="Arial"/>
        </w:rPr>
        <w:t>pp. 139-163.</w:t>
      </w:r>
    </w:p>
    <w:p w14:paraId="73C303CC" w14:textId="77777777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Tricker, R., 2003. </w:t>
      </w:r>
      <w:r w:rsidRPr="00972302">
        <w:rPr>
          <w:rFonts w:ascii="Arial" w:hAnsi="Arial" w:cs="Arial"/>
          <w:i/>
          <w:iCs/>
        </w:rPr>
        <w:t xml:space="preserve">Essential Director. </w:t>
      </w:r>
      <w:r w:rsidRPr="00972302">
        <w:rPr>
          <w:rFonts w:ascii="Arial" w:hAnsi="Arial" w:cs="Arial"/>
        </w:rPr>
        <w:t>s.l.:EIU: Economist Intelligence Unit.</w:t>
      </w:r>
    </w:p>
    <w:p w14:paraId="1B759F80" w14:textId="77777777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van der Heijden, K., 2005. </w:t>
      </w:r>
      <w:r w:rsidRPr="00972302">
        <w:rPr>
          <w:rFonts w:ascii="Arial" w:hAnsi="Arial" w:cs="Arial"/>
          <w:i/>
          <w:iCs/>
        </w:rPr>
        <w:t xml:space="preserve">Scenarios: the art of strategic conversation. </w:t>
      </w:r>
      <w:r w:rsidRPr="00972302">
        <w:rPr>
          <w:rFonts w:ascii="Arial" w:hAnsi="Arial" w:cs="Arial"/>
        </w:rPr>
        <w:t>s.l.:Wiley-Blackwell.</w:t>
      </w:r>
    </w:p>
    <w:p w14:paraId="0A74A4AE" w14:textId="77777777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Waterman Jr., R. P. T. a. P. J., 1980. Structure is Not Organization. </w:t>
      </w:r>
      <w:r w:rsidRPr="00972302">
        <w:rPr>
          <w:rFonts w:ascii="Arial" w:hAnsi="Arial" w:cs="Arial"/>
          <w:i/>
          <w:iCs/>
        </w:rPr>
        <w:t xml:space="preserve">Business Horizons, </w:t>
      </w:r>
      <w:r w:rsidRPr="00972302">
        <w:rPr>
          <w:rFonts w:ascii="Arial" w:hAnsi="Arial" w:cs="Arial"/>
        </w:rPr>
        <w:t>pp. 14-26.</w:t>
      </w:r>
    </w:p>
    <w:p w14:paraId="37DE5D03" w14:textId="1CDE8111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 xml:space="preserve">Welsh Government., 2015. </w:t>
      </w:r>
      <w:r w:rsidRPr="00972302">
        <w:rPr>
          <w:rFonts w:ascii="Arial" w:hAnsi="Arial" w:cs="Arial"/>
          <w:i/>
          <w:iCs/>
        </w:rPr>
        <w:t xml:space="preserve">Well-being of Future Generations (Wales) Act </w:t>
      </w:r>
      <w:r w:rsidR="0000150B" w:rsidRPr="00972302">
        <w:rPr>
          <w:rFonts w:ascii="Arial" w:hAnsi="Arial" w:cs="Arial"/>
          <w:i/>
          <w:iCs/>
        </w:rPr>
        <w:t>2015.</w:t>
      </w:r>
      <w:r w:rsidRPr="00972302">
        <w:rPr>
          <w:rFonts w:ascii="Arial" w:hAnsi="Arial" w:cs="Arial"/>
          <w:i/>
          <w:iCs/>
        </w:rPr>
        <w:t xml:space="preserve"> </w:t>
      </w:r>
      <w:r w:rsidRPr="00972302">
        <w:rPr>
          <w:rFonts w:ascii="Arial" w:hAnsi="Arial" w:cs="Arial"/>
        </w:rPr>
        <w:t>s.l., GOV.WALES.</w:t>
      </w:r>
    </w:p>
    <w:p w14:paraId="68A2FF99" w14:textId="77777777" w:rsidR="00972302" w:rsidRPr="00972302" w:rsidRDefault="00972302" w:rsidP="00972302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972302">
        <w:rPr>
          <w:rFonts w:ascii="Arial" w:hAnsi="Arial" w:cs="Arial"/>
        </w:rPr>
        <w:t> </w:t>
      </w:r>
    </w:p>
    <w:p w14:paraId="548D2780" w14:textId="46314087" w:rsidR="00972302" w:rsidRDefault="00972302" w:rsidP="0097230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6A854B84" w14:textId="16AEE3F1" w:rsidR="00972302" w:rsidRDefault="00972302" w:rsidP="0097230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4E6B57FC" w14:textId="071B4AAC" w:rsidR="00972302" w:rsidRDefault="00972302" w:rsidP="0097230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3D0C6015" w14:textId="1ECED6EE" w:rsidR="00972302" w:rsidRDefault="00972302" w:rsidP="0097230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00181F03" w14:textId="386A728F" w:rsidR="00972302" w:rsidRDefault="00972302" w:rsidP="0097230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66B9A1D4" w14:textId="7A822D3C" w:rsidR="00972302" w:rsidRDefault="00972302" w:rsidP="0097230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6F0E5439" w14:textId="13C2119C" w:rsidR="00972302" w:rsidRDefault="00972302" w:rsidP="0097230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172A4DBD" w14:textId="4CF50AC0" w:rsidR="00972302" w:rsidRDefault="00972302" w:rsidP="0097230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5B3D57CE" w14:textId="77777777" w:rsidR="004E25F0" w:rsidRPr="00A0775C" w:rsidRDefault="004E25F0">
      <w:pPr>
        <w:rPr>
          <w:rFonts w:ascii="Arial" w:hAnsi="Arial" w:cs="Arial"/>
          <w:sz w:val="24"/>
          <w:szCs w:val="24"/>
        </w:rPr>
      </w:pPr>
    </w:p>
    <w:p w14:paraId="6CF1FA0B" w14:textId="77777777" w:rsidR="008A43DA" w:rsidRPr="00A0775C" w:rsidRDefault="008A43DA">
      <w:pPr>
        <w:rPr>
          <w:rFonts w:ascii="Arial" w:hAnsi="Arial" w:cs="Arial"/>
          <w:sz w:val="24"/>
          <w:szCs w:val="24"/>
        </w:rPr>
      </w:pPr>
    </w:p>
    <w:p w14:paraId="12D1119F" w14:textId="77777777" w:rsidR="007840E8" w:rsidRPr="00A0775C" w:rsidRDefault="007840E8">
      <w:pPr>
        <w:rPr>
          <w:rFonts w:ascii="Arial" w:hAnsi="Arial" w:cs="Arial"/>
          <w:sz w:val="24"/>
          <w:szCs w:val="24"/>
        </w:rPr>
      </w:pPr>
    </w:p>
    <w:p w14:paraId="73A1715F" w14:textId="77777777" w:rsidR="00E62853" w:rsidRPr="00A0775C" w:rsidRDefault="00E62853">
      <w:pPr>
        <w:rPr>
          <w:rFonts w:ascii="Arial" w:hAnsi="Arial" w:cs="Arial"/>
          <w:sz w:val="24"/>
          <w:szCs w:val="24"/>
        </w:rPr>
      </w:pPr>
    </w:p>
    <w:p w14:paraId="53CC5A2F" w14:textId="77777777" w:rsidR="00652FCA" w:rsidRPr="00A0775C" w:rsidRDefault="00652FCA">
      <w:pPr>
        <w:rPr>
          <w:rFonts w:ascii="Arial" w:hAnsi="Arial" w:cs="Arial"/>
          <w:sz w:val="24"/>
          <w:szCs w:val="24"/>
        </w:rPr>
      </w:pPr>
    </w:p>
    <w:p w14:paraId="1810CD7D" w14:textId="77777777" w:rsidR="0016351A" w:rsidRDefault="0016351A">
      <w:pPr>
        <w:rPr>
          <w:rFonts w:ascii="Calibri" w:hAnsi="Calibri" w:cs="Calibri"/>
        </w:rPr>
      </w:pPr>
    </w:p>
    <w:p w14:paraId="2BCCEAD0" w14:textId="77777777" w:rsidR="00F464F8" w:rsidRDefault="00F464F8">
      <w:pPr>
        <w:rPr>
          <w:rFonts w:ascii="Calibri" w:hAnsi="Calibri" w:cs="Calibri"/>
        </w:rPr>
      </w:pPr>
    </w:p>
    <w:p w14:paraId="08BCA663" w14:textId="64126B30" w:rsidR="00EB22F8" w:rsidRDefault="00EB22F8">
      <w:pPr>
        <w:rPr>
          <w:rFonts w:ascii="Calibri" w:hAnsi="Calibri" w:cs="Calibri"/>
        </w:rPr>
      </w:pPr>
    </w:p>
    <w:p w14:paraId="6B249805" w14:textId="75E8E38F" w:rsidR="00324B14" w:rsidRDefault="00324B14">
      <w:pPr>
        <w:rPr>
          <w:rFonts w:ascii="Calibri" w:hAnsi="Calibri" w:cs="Calibri"/>
        </w:rPr>
      </w:pPr>
    </w:p>
    <w:p w14:paraId="026EECF3" w14:textId="7484CD76" w:rsidR="00324B14" w:rsidRDefault="00324B14">
      <w:pPr>
        <w:rPr>
          <w:rFonts w:ascii="Calibri" w:hAnsi="Calibri" w:cs="Calibri"/>
        </w:rPr>
      </w:pPr>
    </w:p>
    <w:p w14:paraId="25CB2800" w14:textId="7DCA436A" w:rsidR="00324B14" w:rsidRDefault="00324B14">
      <w:pPr>
        <w:rPr>
          <w:rFonts w:ascii="Calibri" w:hAnsi="Calibri" w:cs="Calibri"/>
        </w:rPr>
      </w:pPr>
    </w:p>
    <w:p w14:paraId="53893B48" w14:textId="52B42A13" w:rsidR="00324B14" w:rsidRDefault="00324B14">
      <w:pPr>
        <w:rPr>
          <w:rFonts w:ascii="Calibri" w:hAnsi="Calibri" w:cs="Calibri"/>
        </w:rPr>
      </w:pPr>
    </w:p>
    <w:p w14:paraId="64BEEA79" w14:textId="77777777" w:rsidR="00324B14" w:rsidRDefault="00324B14">
      <w:pPr>
        <w:rPr>
          <w:rFonts w:ascii="Calibri" w:hAnsi="Calibri" w:cs="Calibri"/>
        </w:rPr>
      </w:pPr>
    </w:p>
    <w:p w14:paraId="69BD1BE9" w14:textId="77777777" w:rsidR="006852C2" w:rsidRDefault="006852C2">
      <w:pPr>
        <w:rPr>
          <w:rFonts w:ascii="Calibri" w:hAnsi="Calibri" w:cs="Calibri"/>
        </w:rPr>
      </w:pPr>
    </w:p>
    <w:p w14:paraId="029D5F6D" w14:textId="77777777" w:rsidR="00E84357" w:rsidRDefault="00E84357">
      <w:pPr>
        <w:rPr>
          <w:rFonts w:ascii="Calibri" w:hAnsi="Calibri" w:cs="Calibri"/>
        </w:rPr>
      </w:pPr>
    </w:p>
    <w:p w14:paraId="2F921241" w14:textId="77777777" w:rsidR="00EA3177" w:rsidRDefault="00EA3177">
      <w:pPr>
        <w:rPr>
          <w:rFonts w:ascii="Calibri" w:hAnsi="Calibri" w:cs="Calibri"/>
        </w:rPr>
      </w:pPr>
    </w:p>
    <w:p w14:paraId="423BD958" w14:textId="77777777" w:rsidR="004F4CD5" w:rsidRDefault="004F4CD5">
      <w:pPr>
        <w:rPr>
          <w:rFonts w:ascii="Calibri" w:hAnsi="Calibri" w:cs="Calibri"/>
        </w:rPr>
      </w:pPr>
    </w:p>
    <w:p w14:paraId="492E6B08" w14:textId="77777777" w:rsidR="004F4CD5" w:rsidRDefault="004F4CD5">
      <w:pPr>
        <w:rPr>
          <w:rFonts w:ascii="Calibri" w:hAnsi="Calibri" w:cs="Calibri"/>
        </w:rPr>
      </w:pPr>
    </w:p>
    <w:p w14:paraId="5EA654B4" w14:textId="0E8DCC56" w:rsidR="00D06BB6" w:rsidRDefault="00D06BB6">
      <w:pPr>
        <w:rPr>
          <w:rFonts w:ascii="Calibri" w:hAnsi="Calibri" w:cs="Calibri"/>
        </w:rPr>
      </w:pPr>
    </w:p>
    <w:p w14:paraId="70E4BD48" w14:textId="77777777" w:rsidR="00D06BB6" w:rsidRDefault="00D06BB6">
      <w:pPr>
        <w:rPr>
          <w:rFonts w:ascii="Calibri" w:hAnsi="Calibri" w:cs="Calibri"/>
        </w:rPr>
      </w:pPr>
    </w:p>
    <w:p w14:paraId="27725110" w14:textId="679C8A2F" w:rsidR="00A526B4" w:rsidRDefault="00A526B4">
      <w:pPr>
        <w:rPr>
          <w:rFonts w:ascii="Calibri" w:hAnsi="Calibri" w:cs="Calibri"/>
        </w:rPr>
      </w:pPr>
    </w:p>
    <w:p w14:paraId="7B6E26D4" w14:textId="77777777" w:rsidR="00A526B4" w:rsidRPr="00D4034B" w:rsidRDefault="00A526B4"/>
    <w:sectPr w:rsidR="00A526B4" w:rsidRPr="00D403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B63C6D" w14:textId="77777777" w:rsidR="00260D09" w:rsidRDefault="00260D09" w:rsidP="00C73D38">
      <w:pPr>
        <w:spacing w:after="0" w:line="240" w:lineRule="auto"/>
      </w:pPr>
      <w:r>
        <w:separator/>
      </w:r>
    </w:p>
  </w:endnote>
  <w:endnote w:type="continuationSeparator" w:id="0">
    <w:p w14:paraId="0E01E129" w14:textId="77777777" w:rsidR="00260D09" w:rsidRDefault="00260D09" w:rsidP="00C73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245A9A" w14:textId="77777777" w:rsidR="00260D09" w:rsidRDefault="00260D09" w:rsidP="00C73D38">
      <w:pPr>
        <w:spacing w:after="0" w:line="240" w:lineRule="auto"/>
      </w:pPr>
      <w:r>
        <w:separator/>
      </w:r>
    </w:p>
  </w:footnote>
  <w:footnote w:type="continuationSeparator" w:id="0">
    <w:p w14:paraId="7F2961C9" w14:textId="77777777" w:rsidR="00260D09" w:rsidRDefault="00260D09" w:rsidP="00C73D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1579CC"/>
    <w:multiLevelType w:val="multilevel"/>
    <w:tmpl w:val="ECD8A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B87917"/>
    <w:multiLevelType w:val="multilevel"/>
    <w:tmpl w:val="71428090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76E1726"/>
    <w:multiLevelType w:val="multilevel"/>
    <w:tmpl w:val="ECD8A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324738"/>
    <w:multiLevelType w:val="multilevel"/>
    <w:tmpl w:val="F6C4826E"/>
    <w:lvl w:ilvl="0">
      <w:start w:val="1"/>
      <w:numFmt w:val="decimal"/>
      <w:lvlText w:val="%1.0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41CF6567"/>
    <w:multiLevelType w:val="multilevel"/>
    <w:tmpl w:val="DBBA2836"/>
    <w:lvl w:ilvl="0">
      <w:start w:val="5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9013932"/>
    <w:multiLevelType w:val="multilevel"/>
    <w:tmpl w:val="ECD8A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370ED6"/>
    <w:multiLevelType w:val="hybridMultilevel"/>
    <w:tmpl w:val="499425A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D79"/>
    <w:rsid w:val="0000150B"/>
    <w:rsid w:val="00001848"/>
    <w:rsid w:val="000035F7"/>
    <w:rsid w:val="0000557E"/>
    <w:rsid w:val="00005C5A"/>
    <w:rsid w:val="00005D71"/>
    <w:rsid w:val="000064A4"/>
    <w:rsid w:val="00007EE5"/>
    <w:rsid w:val="00010D17"/>
    <w:rsid w:val="00012D1A"/>
    <w:rsid w:val="00013029"/>
    <w:rsid w:val="00014096"/>
    <w:rsid w:val="00015FC2"/>
    <w:rsid w:val="00016215"/>
    <w:rsid w:val="0002197F"/>
    <w:rsid w:val="00022DB5"/>
    <w:rsid w:val="00026B55"/>
    <w:rsid w:val="00027391"/>
    <w:rsid w:val="000275AD"/>
    <w:rsid w:val="00034156"/>
    <w:rsid w:val="000347EB"/>
    <w:rsid w:val="00036840"/>
    <w:rsid w:val="00037C25"/>
    <w:rsid w:val="000451AC"/>
    <w:rsid w:val="0004753F"/>
    <w:rsid w:val="0005075B"/>
    <w:rsid w:val="000562E5"/>
    <w:rsid w:val="00060144"/>
    <w:rsid w:val="0006059C"/>
    <w:rsid w:val="00063838"/>
    <w:rsid w:val="0006464F"/>
    <w:rsid w:val="00067835"/>
    <w:rsid w:val="0007039D"/>
    <w:rsid w:val="00070A27"/>
    <w:rsid w:val="00071033"/>
    <w:rsid w:val="000728B7"/>
    <w:rsid w:val="00074667"/>
    <w:rsid w:val="00075F29"/>
    <w:rsid w:val="00075F2B"/>
    <w:rsid w:val="00080EB2"/>
    <w:rsid w:val="00082721"/>
    <w:rsid w:val="00084337"/>
    <w:rsid w:val="000844DB"/>
    <w:rsid w:val="0009263A"/>
    <w:rsid w:val="0009276B"/>
    <w:rsid w:val="00093993"/>
    <w:rsid w:val="000977EB"/>
    <w:rsid w:val="00097DEC"/>
    <w:rsid w:val="000A0B01"/>
    <w:rsid w:val="000A24EB"/>
    <w:rsid w:val="000A4B84"/>
    <w:rsid w:val="000B1F79"/>
    <w:rsid w:val="000B277B"/>
    <w:rsid w:val="000B3269"/>
    <w:rsid w:val="000B529E"/>
    <w:rsid w:val="000B632B"/>
    <w:rsid w:val="000C274C"/>
    <w:rsid w:val="000C2A43"/>
    <w:rsid w:val="000C41EA"/>
    <w:rsid w:val="000C496A"/>
    <w:rsid w:val="000C7165"/>
    <w:rsid w:val="000C7E09"/>
    <w:rsid w:val="000D01D5"/>
    <w:rsid w:val="000D0829"/>
    <w:rsid w:val="000D7D3F"/>
    <w:rsid w:val="000E3E44"/>
    <w:rsid w:val="000E4919"/>
    <w:rsid w:val="000E6112"/>
    <w:rsid w:val="000E7482"/>
    <w:rsid w:val="000F0E5F"/>
    <w:rsid w:val="000F1EC9"/>
    <w:rsid w:val="000F2D79"/>
    <w:rsid w:val="000F3520"/>
    <w:rsid w:val="000F4E8A"/>
    <w:rsid w:val="000F5769"/>
    <w:rsid w:val="000F5BAF"/>
    <w:rsid w:val="00103F3E"/>
    <w:rsid w:val="00104415"/>
    <w:rsid w:val="0010465E"/>
    <w:rsid w:val="00105B55"/>
    <w:rsid w:val="001146DD"/>
    <w:rsid w:val="00114A58"/>
    <w:rsid w:val="00120660"/>
    <w:rsid w:val="00120C03"/>
    <w:rsid w:val="00123003"/>
    <w:rsid w:val="00123336"/>
    <w:rsid w:val="00126355"/>
    <w:rsid w:val="00126FEB"/>
    <w:rsid w:val="0012718B"/>
    <w:rsid w:val="00127FF5"/>
    <w:rsid w:val="00131BAA"/>
    <w:rsid w:val="00133F61"/>
    <w:rsid w:val="00135201"/>
    <w:rsid w:val="00136ADC"/>
    <w:rsid w:val="00136D18"/>
    <w:rsid w:val="00141857"/>
    <w:rsid w:val="00142C05"/>
    <w:rsid w:val="00143122"/>
    <w:rsid w:val="00143306"/>
    <w:rsid w:val="0014351B"/>
    <w:rsid w:val="001438C2"/>
    <w:rsid w:val="00143EA6"/>
    <w:rsid w:val="00145343"/>
    <w:rsid w:val="0014550D"/>
    <w:rsid w:val="00146847"/>
    <w:rsid w:val="00151392"/>
    <w:rsid w:val="00154C58"/>
    <w:rsid w:val="00155E0F"/>
    <w:rsid w:val="00156B9C"/>
    <w:rsid w:val="0015766F"/>
    <w:rsid w:val="00160C0C"/>
    <w:rsid w:val="00161A97"/>
    <w:rsid w:val="0016351A"/>
    <w:rsid w:val="00166909"/>
    <w:rsid w:val="00167CA1"/>
    <w:rsid w:val="00171153"/>
    <w:rsid w:val="0017423A"/>
    <w:rsid w:val="0017441E"/>
    <w:rsid w:val="00175D7C"/>
    <w:rsid w:val="00176CCA"/>
    <w:rsid w:val="0017762D"/>
    <w:rsid w:val="00181830"/>
    <w:rsid w:val="00185289"/>
    <w:rsid w:val="00191651"/>
    <w:rsid w:val="0019494F"/>
    <w:rsid w:val="00195A9E"/>
    <w:rsid w:val="00197064"/>
    <w:rsid w:val="001A319B"/>
    <w:rsid w:val="001A446B"/>
    <w:rsid w:val="001A79DC"/>
    <w:rsid w:val="001B2A55"/>
    <w:rsid w:val="001B483A"/>
    <w:rsid w:val="001B50AC"/>
    <w:rsid w:val="001C0535"/>
    <w:rsid w:val="001C344C"/>
    <w:rsid w:val="001C5189"/>
    <w:rsid w:val="001C5EC2"/>
    <w:rsid w:val="001D2E28"/>
    <w:rsid w:val="001D504D"/>
    <w:rsid w:val="001D569F"/>
    <w:rsid w:val="001D5EFD"/>
    <w:rsid w:val="001D6AEC"/>
    <w:rsid w:val="001D7A2A"/>
    <w:rsid w:val="001E0BDD"/>
    <w:rsid w:val="001E557B"/>
    <w:rsid w:val="001E73A8"/>
    <w:rsid w:val="001E7543"/>
    <w:rsid w:val="001E782C"/>
    <w:rsid w:val="001F2388"/>
    <w:rsid w:val="001F55E9"/>
    <w:rsid w:val="001F567E"/>
    <w:rsid w:val="001F6E9C"/>
    <w:rsid w:val="00200910"/>
    <w:rsid w:val="00201C0F"/>
    <w:rsid w:val="00202714"/>
    <w:rsid w:val="00202FCE"/>
    <w:rsid w:val="00205B9A"/>
    <w:rsid w:val="00207364"/>
    <w:rsid w:val="002078F7"/>
    <w:rsid w:val="00210575"/>
    <w:rsid w:val="00215191"/>
    <w:rsid w:val="00215402"/>
    <w:rsid w:val="0021671A"/>
    <w:rsid w:val="00217591"/>
    <w:rsid w:val="002230A9"/>
    <w:rsid w:val="00224F97"/>
    <w:rsid w:val="002310A5"/>
    <w:rsid w:val="0023121E"/>
    <w:rsid w:val="002315DC"/>
    <w:rsid w:val="00234C4A"/>
    <w:rsid w:val="002353EC"/>
    <w:rsid w:val="00236115"/>
    <w:rsid w:val="0024087C"/>
    <w:rsid w:val="00241D0B"/>
    <w:rsid w:val="00245528"/>
    <w:rsid w:val="00245710"/>
    <w:rsid w:val="00256135"/>
    <w:rsid w:val="00260D09"/>
    <w:rsid w:val="002623D5"/>
    <w:rsid w:val="00262EAD"/>
    <w:rsid w:val="002639E7"/>
    <w:rsid w:val="00266F14"/>
    <w:rsid w:val="00267AA4"/>
    <w:rsid w:val="00267F89"/>
    <w:rsid w:val="0027008C"/>
    <w:rsid w:val="002711BF"/>
    <w:rsid w:val="002760A2"/>
    <w:rsid w:val="002761EB"/>
    <w:rsid w:val="00277BF5"/>
    <w:rsid w:val="00280666"/>
    <w:rsid w:val="002815FC"/>
    <w:rsid w:val="00281BAD"/>
    <w:rsid w:val="00282181"/>
    <w:rsid w:val="00283194"/>
    <w:rsid w:val="0028363F"/>
    <w:rsid w:val="0028414F"/>
    <w:rsid w:val="00286F7B"/>
    <w:rsid w:val="00290AE5"/>
    <w:rsid w:val="00291453"/>
    <w:rsid w:val="00291DDD"/>
    <w:rsid w:val="002962CC"/>
    <w:rsid w:val="00297E6F"/>
    <w:rsid w:val="002A1542"/>
    <w:rsid w:val="002A4748"/>
    <w:rsid w:val="002B069F"/>
    <w:rsid w:val="002B1098"/>
    <w:rsid w:val="002B2B31"/>
    <w:rsid w:val="002B30E2"/>
    <w:rsid w:val="002B5EDC"/>
    <w:rsid w:val="002B65DD"/>
    <w:rsid w:val="002B6C2D"/>
    <w:rsid w:val="002C1007"/>
    <w:rsid w:val="002C1CCA"/>
    <w:rsid w:val="002C4424"/>
    <w:rsid w:val="002C6472"/>
    <w:rsid w:val="002D05A6"/>
    <w:rsid w:val="002D311A"/>
    <w:rsid w:val="002D341B"/>
    <w:rsid w:val="002D39EC"/>
    <w:rsid w:val="002D42D9"/>
    <w:rsid w:val="002D7405"/>
    <w:rsid w:val="002E67BA"/>
    <w:rsid w:val="002E7DAF"/>
    <w:rsid w:val="002F0210"/>
    <w:rsid w:val="002F363B"/>
    <w:rsid w:val="002F4DDD"/>
    <w:rsid w:val="002F6F4A"/>
    <w:rsid w:val="00305846"/>
    <w:rsid w:val="00306556"/>
    <w:rsid w:val="003125A6"/>
    <w:rsid w:val="00312AFA"/>
    <w:rsid w:val="00313D9D"/>
    <w:rsid w:val="00316964"/>
    <w:rsid w:val="00316965"/>
    <w:rsid w:val="0031740A"/>
    <w:rsid w:val="00320837"/>
    <w:rsid w:val="003246F4"/>
    <w:rsid w:val="00324B14"/>
    <w:rsid w:val="00325BF8"/>
    <w:rsid w:val="00327F03"/>
    <w:rsid w:val="003300C9"/>
    <w:rsid w:val="003338EF"/>
    <w:rsid w:val="00334A1F"/>
    <w:rsid w:val="00340F76"/>
    <w:rsid w:val="00342A55"/>
    <w:rsid w:val="00343102"/>
    <w:rsid w:val="003434BF"/>
    <w:rsid w:val="00343D0F"/>
    <w:rsid w:val="00347427"/>
    <w:rsid w:val="00350071"/>
    <w:rsid w:val="00351EE7"/>
    <w:rsid w:val="00352F41"/>
    <w:rsid w:val="00355411"/>
    <w:rsid w:val="003560C5"/>
    <w:rsid w:val="00356E91"/>
    <w:rsid w:val="00360C1D"/>
    <w:rsid w:val="003646C9"/>
    <w:rsid w:val="003649DB"/>
    <w:rsid w:val="00364ADE"/>
    <w:rsid w:val="00364B2A"/>
    <w:rsid w:val="00365685"/>
    <w:rsid w:val="00365CDB"/>
    <w:rsid w:val="00366391"/>
    <w:rsid w:val="003748CA"/>
    <w:rsid w:val="00374DC4"/>
    <w:rsid w:val="00374E85"/>
    <w:rsid w:val="00375E26"/>
    <w:rsid w:val="003760D8"/>
    <w:rsid w:val="00376C83"/>
    <w:rsid w:val="00377150"/>
    <w:rsid w:val="00377B71"/>
    <w:rsid w:val="003819A3"/>
    <w:rsid w:val="00381AB8"/>
    <w:rsid w:val="00384CC2"/>
    <w:rsid w:val="0038665F"/>
    <w:rsid w:val="003917D8"/>
    <w:rsid w:val="0039263F"/>
    <w:rsid w:val="0039390C"/>
    <w:rsid w:val="00393AFB"/>
    <w:rsid w:val="00395369"/>
    <w:rsid w:val="00396199"/>
    <w:rsid w:val="00397D0C"/>
    <w:rsid w:val="003A1F4D"/>
    <w:rsid w:val="003A20BF"/>
    <w:rsid w:val="003A3898"/>
    <w:rsid w:val="003A411F"/>
    <w:rsid w:val="003A5562"/>
    <w:rsid w:val="003A753F"/>
    <w:rsid w:val="003B1DC2"/>
    <w:rsid w:val="003B657F"/>
    <w:rsid w:val="003B7479"/>
    <w:rsid w:val="003B756D"/>
    <w:rsid w:val="003C1339"/>
    <w:rsid w:val="003C25C0"/>
    <w:rsid w:val="003C294E"/>
    <w:rsid w:val="003C2B17"/>
    <w:rsid w:val="003C2EE1"/>
    <w:rsid w:val="003C397C"/>
    <w:rsid w:val="003C3F34"/>
    <w:rsid w:val="003C5D68"/>
    <w:rsid w:val="003D0446"/>
    <w:rsid w:val="003D0EFC"/>
    <w:rsid w:val="003D1523"/>
    <w:rsid w:val="003D261A"/>
    <w:rsid w:val="003D44A3"/>
    <w:rsid w:val="003D4BAC"/>
    <w:rsid w:val="003E0DCC"/>
    <w:rsid w:val="003E187D"/>
    <w:rsid w:val="003E28E4"/>
    <w:rsid w:val="003E6753"/>
    <w:rsid w:val="003F3892"/>
    <w:rsid w:val="003F6198"/>
    <w:rsid w:val="00402DB3"/>
    <w:rsid w:val="00404138"/>
    <w:rsid w:val="004051D6"/>
    <w:rsid w:val="00406002"/>
    <w:rsid w:val="004100A5"/>
    <w:rsid w:val="0041406A"/>
    <w:rsid w:val="004146A0"/>
    <w:rsid w:val="00416A31"/>
    <w:rsid w:val="00417CFB"/>
    <w:rsid w:val="00420584"/>
    <w:rsid w:val="004225AC"/>
    <w:rsid w:val="00424B6A"/>
    <w:rsid w:val="00425FEB"/>
    <w:rsid w:val="004301DE"/>
    <w:rsid w:val="00431C42"/>
    <w:rsid w:val="004329DA"/>
    <w:rsid w:val="004333E4"/>
    <w:rsid w:val="0043380B"/>
    <w:rsid w:val="0043548B"/>
    <w:rsid w:val="004358AA"/>
    <w:rsid w:val="00436C9B"/>
    <w:rsid w:val="00437EE6"/>
    <w:rsid w:val="00437F5B"/>
    <w:rsid w:val="00440B67"/>
    <w:rsid w:val="004414A1"/>
    <w:rsid w:val="00441B59"/>
    <w:rsid w:val="004432D0"/>
    <w:rsid w:val="0044637C"/>
    <w:rsid w:val="00446B5E"/>
    <w:rsid w:val="004478E1"/>
    <w:rsid w:val="00452250"/>
    <w:rsid w:val="00452B23"/>
    <w:rsid w:val="00453A60"/>
    <w:rsid w:val="004548AD"/>
    <w:rsid w:val="00455D01"/>
    <w:rsid w:val="00455E89"/>
    <w:rsid w:val="00456DDE"/>
    <w:rsid w:val="00457E9F"/>
    <w:rsid w:val="0046019A"/>
    <w:rsid w:val="0046285A"/>
    <w:rsid w:val="00463C58"/>
    <w:rsid w:val="00463EEF"/>
    <w:rsid w:val="004657FC"/>
    <w:rsid w:val="0047102B"/>
    <w:rsid w:val="0047165F"/>
    <w:rsid w:val="004725FC"/>
    <w:rsid w:val="004728B1"/>
    <w:rsid w:val="00472CC3"/>
    <w:rsid w:val="00473036"/>
    <w:rsid w:val="004737C1"/>
    <w:rsid w:val="004746D3"/>
    <w:rsid w:val="00483296"/>
    <w:rsid w:val="00485D9E"/>
    <w:rsid w:val="00487876"/>
    <w:rsid w:val="00491E48"/>
    <w:rsid w:val="004A01D8"/>
    <w:rsid w:val="004A28F8"/>
    <w:rsid w:val="004A30E4"/>
    <w:rsid w:val="004A37B7"/>
    <w:rsid w:val="004A4CE3"/>
    <w:rsid w:val="004A5507"/>
    <w:rsid w:val="004A5724"/>
    <w:rsid w:val="004A5C60"/>
    <w:rsid w:val="004B02A9"/>
    <w:rsid w:val="004B0487"/>
    <w:rsid w:val="004B0515"/>
    <w:rsid w:val="004B31A9"/>
    <w:rsid w:val="004B32C2"/>
    <w:rsid w:val="004B5C69"/>
    <w:rsid w:val="004B711A"/>
    <w:rsid w:val="004B7801"/>
    <w:rsid w:val="004C0F61"/>
    <w:rsid w:val="004C1952"/>
    <w:rsid w:val="004C20CB"/>
    <w:rsid w:val="004C3E2F"/>
    <w:rsid w:val="004C436C"/>
    <w:rsid w:val="004C47C8"/>
    <w:rsid w:val="004C564F"/>
    <w:rsid w:val="004C5FD5"/>
    <w:rsid w:val="004C733A"/>
    <w:rsid w:val="004C733D"/>
    <w:rsid w:val="004C7492"/>
    <w:rsid w:val="004D29A2"/>
    <w:rsid w:val="004D2DF0"/>
    <w:rsid w:val="004D3B0A"/>
    <w:rsid w:val="004D4B23"/>
    <w:rsid w:val="004D5154"/>
    <w:rsid w:val="004D6B01"/>
    <w:rsid w:val="004D6EF6"/>
    <w:rsid w:val="004D773E"/>
    <w:rsid w:val="004E25F0"/>
    <w:rsid w:val="004E60D6"/>
    <w:rsid w:val="004E693C"/>
    <w:rsid w:val="004F11FE"/>
    <w:rsid w:val="004F13A0"/>
    <w:rsid w:val="004F4CD5"/>
    <w:rsid w:val="004F65D9"/>
    <w:rsid w:val="005006BF"/>
    <w:rsid w:val="00500DB2"/>
    <w:rsid w:val="005039D9"/>
    <w:rsid w:val="00505217"/>
    <w:rsid w:val="00506D8F"/>
    <w:rsid w:val="00510D14"/>
    <w:rsid w:val="00511780"/>
    <w:rsid w:val="00512190"/>
    <w:rsid w:val="00514BAD"/>
    <w:rsid w:val="00514D76"/>
    <w:rsid w:val="00515CA3"/>
    <w:rsid w:val="0051667E"/>
    <w:rsid w:val="00523EE7"/>
    <w:rsid w:val="00526035"/>
    <w:rsid w:val="005300E8"/>
    <w:rsid w:val="00530535"/>
    <w:rsid w:val="00531D15"/>
    <w:rsid w:val="00533B00"/>
    <w:rsid w:val="00536088"/>
    <w:rsid w:val="00537781"/>
    <w:rsid w:val="00542927"/>
    <w:rsid w:val="0054566B"/>
    <w:rsid w:val="00547D30"/>
    <w:rsid w:val="00550A20"/>
    <w:rsid w:val="00550D03"/>
    <w:rsid w:val="005547BC"/>
    <w:rsid w:val="005572A6"/>
    <w:rsid w:val="005605BC"/>
    <w:rsid w:val="00561ADB"/>
    <w:rsid w:val="00565EC5"/>
    <w:rsid w:val="00567091"/>
    <w:rsid w:val="0056751C"/>
    <w:rsid w:val="005707C5"/>
    <w:rsid w:val="00570A9A"/>
    <w:rsid w:val="00570BEC"/>
    <w:rsid w:val="00571BE2"/>
    <w:rsid w:val="00574F5A"/>
    <w:rsid w:val="005770C9"/>
    <w:rsid w:val="00583E6D"/>
    <w:rsid w:val="00584A79"/>
    <w:rsid w:val="00586E82"/>
    <w:rsid w:val="00586F3D"/>
    <w:rsid w:val="0059047C"/>
    <w:rsid w:val="00593250"/>
    <w:rsid w:val="005A51ED"/>
    <w:rsid w:val="005A725B"/>
    <w:rsid w:val="005B1C63"/>
    <w:rsid w:val="005B2E71"/>
    <w:rsid w:val="005B39EB"/>
    <w:rsid w:val="005B3EA9"/>
    <w:rsid w:val="005B6A76"/>
    <w:rsid w:val="005B7F26"/>
    <w:rsid w:val="005C2131"/>
    <w:rsid w:val="005C2274"/>
    <w:rsid w:val="005C46E2"/>
    <w:rsid w:val="005C5ED8"/>
    <w:rsid w:val="005C761F"/>
    <w:rsid w:val="005D0A9B"/>
    <w:rsid w:val="005D11F1"/>
    <w:rsid w:val="005D35C8"/>
    <w:rsid w:val="005D4F7A"/>
    <w:rsid w:val="005D72FA"/>
    <w:rsid w:val="005E6540"/>
    <w:rsid w:val="005E7E51"/>
    <w:rsid w:val="005F02B3"/>
    <w:rsid w:val="005F0397"/>
    <w:rsid w:val="005F1C2B"/>
    <w:rsid w:val="00600806"/>
    <w:rsid w:val="0060176F"/>
    <w:rsid w:val="00606629"/>
    <w:rsid w:val="00607E84"/>
    <w:rsid w:val="00611A34"/>
    <w:rsid w:val="00611CF4"/>
    <w:rsid w:val="006135CE"/>
    <w:rsid w:val="0061551E"/>
    <w:rsid w:val="00615E9A"/>
    <w:rsid w:val="00615EBF"/>
    <w:rsid w:val="00617517"/>
    <w:rsid w:val="006216F3"/>
    <w:rsid w:val="00624830"/>
    <w:rsid w:val="006259A2"/>
    <w:rsid w:val="00627D28"/>
    <w:rsid w:val="006308DB"/>
    <w:rsid w:val="0063127B"/>
    <w:rsid w:val="0063293D"/>
    <w:rsid w:val="006377B3"/>
    <w:rsid w:val="00641CCE"/>
    <w:rsid w:val="00642E39"/>
    <w:rsid w:val="00647018"/>
    <w:rsid w:val="0065162A"/>
    <w:rsid w:val="00652FCA"/>
    <w:rsid w:val="0065427D"/>
    <w:rsid w:val="0065473F"/>
    <w:rsid w:val="00654ACF"/>
    <w:rsid w:val="00655820"/>
    <w:rsid w:val="00660D8F"/>
    <w:rsid w:val="0066270C"/>
    <w:rsid w:val="00662F47"/>
    <w:rsid w:val="0066331A"/>
    <w:rsid w:val="00664DD5"/>
    <w:rsid w:val="00666FB3"/>
    <w:rsid w:val="006717A2"/>
    <w:rsid w:val="00672EBD"/>
    <w:rsid w:val="006746CB"/>
    <w:rsid w:val="00675834"/>
    <w:rsid w:val="00675C1D"/>
    <w:rsid w:val="00677956"/>
    <w:rsid w:val="006802E7"/>
    <w:rsid w:val="00680570"/>
    <w:rsid w:val="00681027"/>
    <w:rsid w:val="006811E8"/>
    <w:rsid w:val="006812DC"/>
    <w:rsid w:val="0068362F"/>
    <w:rsid w:val="006852C2"/>
    <w:rsid w:val="00691C8C"/>
    <w:rsid w:val="00692841"/>
    <w:rsid w:val="00694B7B"/>
    <w:rsid w:val="00696E82"/>
    <w:rsid w:val="006A0FF2"/>
    <w:rsid w:val="006A52FF"/>
    <w:rsid w:val="006A60D5"/>
    <w:rsid w:val="006A74D9"/>
    <w:rsid w:val="006B009C"/>
    <w:rsid w:val="006B15F2"/>
    <w:rsid w:val="006B17C3"/>
    <w:rsid w:val="006B347E"/>
    <w:rsid w:val="006B497A"/>
    <w:rsid w:val="006B77AE"/>
    <w:rsid w:val="006C3706"/>
    <w:rsid w:val="006C4486"/>
    <w:rsid w:val="006C6611"/>
    <w:rsid w:val="006D0565"/>
    <w:rsid w:val="006D0B9E"/>
    <w:rsid w:val="006D5000"/>
    <w:rsid w:val="006D5A5E"/>
    <w:rsid w:val="006D6B73"/>
    <w:rsid w:val="006D7FC1"/>
    <w:rsid w:val="006E29C2"/>
    <w:rsid w:val="006E566B"/>
    <w:rsid w:val="006E6340"/>
    <w:rsid w:val="006F1B8F"/>
    <w:rsid w:val="006F7EAE"/>
    <w:rsid w:val="00704FF0"/>
    <w:rsid w:val="00706DD3"/>
    <w:rsid w:val="00711623"/>
    <w:rsid w:val="00712521"/>
    <w:rsid w:val="00714FAF"/>
    <w:rsid w:val="007160F6"/>
    <w:rsid w:val="00716D53"/>
    <w:rsid w:val="0071749E"/>
    <w:rsid w:val="00720325"/>
    <w:rsid w:val="00722425"/>
    <w:rsid w:val="00722A25"/>
    <w:rsid w:val="007245DC"/>
    <w:rsid w:val="00725159"/>
    <w:rsid w:val="00726330"/>
    <w:rsid w:val="007264C1"/>
    <w:rsid w:val="0073575D"/>
    <w:rsid w:val="00740748"/>
    <w:rsid w:val="00740B19"/>
    <w:rsid w:val="00740FE9"/>
    <w:rsid w:val="007458D1"/>
    <w:rsid w:val="00745956"/>
    <w:rsid w:val="007500CF"/>
    <w:rsid w:val="00751024"/>
    <w:rsid w:val="0075152D"/>
    <w:rsid w:val="0075658C"/>
    <w:rsid w:val="0075732B"/>
    <w:rsid w:val="00760034"/>
    <w:rsid w:val="00761C0B"/>
    <w:rsid w:val="007623F6"/>
    <w:rsid w:val="00763A1F"/>
    <w:rsid w:val="00763F97"/>
    <w:rsid w:val="00767E56"/>
    <w:rsid w:val="00773649"/>
    <w:rsid w:val="00774891"/>
    <w:rsid w:val="00774FC6"/>
    <w:rsid w:val="00776497"/>
    <w:rsid w:val="0077795D"/>
    <w:rsid w:val="00780945"/>
    <w:rsid w:val="00780AFD"/>
    <w:rsid w:val="00780D81"/>
    <w:rsid w:val="0078129C"/>
    <w:rsid w:val="007834B7"/>
    <w:rsid w:val="00783FCC"/>
    <w:rsid w:val="007840E8"/>
    <w:rsid w:val="00785A9E"/>
    <w:rsid w:val="00785B66"/>
    <w:rsid w:val="00790695"/>
    <w:rsid w:val="007924B1"/>
    <w:rsid w:val="00795EF3"/>
    <w:rsid w:val="007A12B5"/>
    <w:rsid w:val="007A2C66"/>
    <w:rsid w:val="007A505D"/>
    <w:rsid w:val="007A667D"/>
    <w:rsid w:val="007B0E51"/>
    <w:rsid w:val="007B2EEB"/>
    <w:rsid w:val="007B3FEF"/>
    <w:rsid w:val="007B4D5E"/>
    <w:rsid w:val="007B68A9"/>
    <w:rsid w:val="007B7820"/>
    <w:rsid w:val="007C0738"/>
    <w:rsid w:val="007C07CD"/>
    <w:rsid w:val="007C2326"/>
    <w:rsid w:val="007C4F9C"/>
    <w:rsid w:val="007C777D"/>
    <w:rsid w:val="007D19C5"/>
    <w:rsid w:val="007D1EA1"/>
    <w:rsid w:val="007D4F08"/>
    <w:rsid w:val="007D50ED"/>
    <w:rsid w:val="007E2FAC"/>
    <w:rsid w:val="007E5C52"/>
    <w:rsid w:val="007E7083"/>
    <w:rsid w:val="007F02E1"/>
    <w:rsid w:val="007F5565"/>
    <w:rsid w:val="007F5677"/>
    <w:rsid w:val="007F7B44"/>
    <w:rsid w:val="00800776"/>
    <w:rsid w:val="008016A3"/>
    <w:rsid w:val="00803621"/>
    <w:rsid w:val="00803FD9"/>
    <w:rsid w:val="008041F1"/>
    <w:rsid w:val="00805DF5"/>
    <w:rsid w:val="008066AD"/>
    <w:rsid w:val="00807C54"/>
    <w:rsid w:val="00813880"/>
    <w:rsid w:val="00816DA8"/>
    <w:rsid w:val="008178FF"/>
    <w:rsid w:val="00817DAF"/>
    <w:rsid w:val="00817F43"/>
    <w:rsid w:val="00820A0D"/>
    <w:rsid w:val="00820BEA"/>
    <w:rsid w:val="008259C5"/>
    <w:rsid w:val="008264B8"/>
    <w:rsid w:val="00827723"/>
    <w:rsid w:val="0083073C"/>
    <w:rsid w:val="00832C3B"/>
    <w:rsid w:val="008335F0"/>
    <w:rsid w:val="00842FF6"/>
    <w:rsid w:val="0084312C"/>
    <w:rsid w:val="008446E5"/>
    <w:rsid w:val="00852AF5"/>
    <w:rsid w:val="0085554F"/>
    <w:rsid w:val="00855725"/>
    <w:rsid w:val="00857F69"/>
    <w:rsid w:val="0086016E"/>
    <w:rsid w:val="008654CC"/>
    <w:rsid w:val="0086644E"/>
    <w:rsid w:val="0087699D"/>
    <w:rsid w:val="00883A07"/>
    <w:rsid w:val="00883EFE"/>
    <w:rsid w:val="00885665"/>
    <w:rsid w:val="008903D8"/>
    <w:rsid w:val="00890ECC"/>
    <w:rsid w:val="00893B1B"/>
    <w:rsid w:val="00894B38"/>
    <w:rsid w:val="008A0B40"/>
    <w:rsid w:val="008A165D"/>
    <w:rsid w:val="008A18B4"/>
    <w:rsid w:val="008A2EAE"/>
    <w:rsid w:val="008A43DA"/>
    <w:rsid w:val="008A4896"/>
    <w:rsid w:val="008A5792"/>
    <w:rsid w:val="008A7499"/>
    <w:rsid w:val="008A7E40"/>
    <w:rsid w:val="008B1A05"/>
    <w:rsid w:val="008B2717"/>
    <w:rsid w:val="008B5837"/>
    <w:rsid w:val="008B6E3A"/>
    <w:rsid w:val="008B77C5"/>
    <w:rsid w:val="008C0E73"/>
    <w:rsid w:val="008C114E"/>
    <w:rsid w:val="008C1463"/>
    <w:rsid w:val="008C20A1"/>
    <w:rsid w:val="008C5AB4"/>
    <w:rsid w:val="008D280A"/>
    <w:rsid w:val="008D5195"/>
    <w:rsid w:val="008D5A84"/>
    <w:rsid w:val="008D5C40"/>
    <w:rsid w:val="008D64D2"/>
    <w:rsid w:val="008E1306"/>
    <w:rsid w:val="008E2172"/>
    <w:rsid w:val="008E729C"/>
    <w:rsid w:val="008F0370"/>
    <w:rsid w:val="008F447B"/>
    <w:rsid w:val="008F550F"/>
    <w:rsid w:val="008F78BA"/>
    <w:rsid w:val="008F7FAA"/>
    <w:rsid w:val="008F7FB9"/>
    <w:rsid w:val="00900CD1"/>
    <w:rsid w:val="009038DE"/>
    <w:rsid w:val="00903CFC"/>
    <w:rsid w:val="00905699"/>
    <w:rsid w:val="00910F91"/>
    <w:rsid w:val="00911048"/>
    <w:rsid w:val="00913917"/>
    <w:rsid w:val="009145CA"/>
    <w:rsid w:val="00920DF9"/>
    <w:rsid w:val="009234D2"/>
    <w:rsid w:val="00923A95"/>
    <w:rsid w:val="00925984"/>
    <w:rsid w:val="0092766B"/>
    <w:rsid w:val="0093000F"/>
    <w:rsid w:val="0093074B"/>
    <w:rsid w:val="0093291F"/>
    <w:rsid w:val="00933C96"/>
    <w:rsid w:val="00934083"/>
    <w:rsid w:val="009341D3"/>
    <w:rsid w:val="00936DCD"/>
    <w:rsid w:val="009429BE"/>
    <w:rsid w:val="00943D4D"/>
    <w:rsid w:val="00946A6C"/>
    <w:rsid w:val="0095160A"/>
    <w:rsid w:val="009545D2"/>
    <w:rsid w:val="0095684A"/>
    <w:rsid w:val="00960518"/>
    <w:rsid w:val="00963F60"/>
    <w:rsid w:val="00964800"/>
    <w:rsid w:val="00964FC8"/>
    <w:rsid w:val="009667C0"/>
    <w:rsid w:val="00966933"/>
    <w:rsid w:val="00972302"/>
    <w:rsid w:val="00972843"/>
    <w:rsid w:val="00975103"/>
    <w:rsid w:val="00977B1E"/>
    <w:rsid w:val="00982FE0"/>
    <w:rsid w:val="00983E36"/>
    <w:rsid w:val="00984A0E"/>
    <w:rsid w:val="00987B3A"/>
    <w:rsid w:val="0099318A"/>
    <w:rsid w:val="00993788"/>
    <w:rsid w:val="00994169"/>
    <w:rsid w:val="00997A9D"/>
    <w:rsid w:val="009A17E0"/>
    <w:rsid w:val="009A1868"/>
    <w:rsid w:val="009B0E5D"/>
    <w:rsid w:val="009B7756"/>
    <w:rsid w:val="009C00E0"/>
    <w:rsid w:val="009C074E"/>
    <w:rsid w:val="009C108A"/>
    <w:rsid w:val="009C173A"/>
    <w:rsid w:val="009C65FA"/>
    <w:rsid w:val="009C6987"/>
    <w:rsid w:val="009C79F8"/>
    <w:rsid w:val="009D60AC"/>
    <w:rsid w:val="009D6AF4"/>
    <w:rsid w:val="009D74A4"/>
    <w:rsid w:val="009E0CD4"/>
    <w:rsid w:val="009E2F36"/>
    <w:rsid w:val="009E36DF"/>
    <w:rsid w:val="009E395E"/>
    <w:rsid w:val="009E5C48"/>
    <w:rsid w:val="009E753E"/>
    <w:rsid w:val="009E7EDF"/>
    <w:rsid w:val="009F0335"/>
    <w:rsid w:val="009F479D"/>
    <w:rsid w:val="009F4F9F"/>
    <w:rsid w:val="009F595B"/>
    <w:rsid w:val="00A01B29"/>
    <w:rsid w:val="00A02A9C"/>
    <w:rsid w:val="00A0327F"/>
    <w:rsid w:val="00A0375A"/>
    <w:rsid w:val="00A06166"/>
    <w:rsid w:val="00A06B11"/>
    <w:rsid w:val="00A0775C"/>
    <w:rsid w:val="00A11E16"/>
    <w:rsid w:val="00A12D94"/>
    <w:rsid w:val="00A12DB9"/>
    <w:rsid w:val="00A1387A"/>
    <w:rsid w:val="00A14630"/>
    <w:rsid w:val="00A14805"/>
    <w:rsid w:val="00A16E2B"/>
    <w:rsid w:val="00A21447"/>
    <w:rsid w:val="00A2185D"/>
    <w:rsid w:val="00A21F92"/>
    <w:rsid w:val="00A22824"/>
    <w:rsid w:val="00A22A35"/>
    <w:rsid w:val="00A23FDB"/>
    <w:rsid w:val="00A2411E"/>
    <w:rsid w:val="00A311D8"/>
    <w:rsid w:val="00A3191E"/>
    <w:rsid w:val="00A31990"/>
    <w:rsid w:val="00A3327F"/>
    <w:rsid w:val="00A33829"/>
    <w:rsid w:val="00A338E8"/>
    <w:rsid w:val="00A34B6A"/>
    <w:rsid w:val="00A40BCE"/>
    <w:rsid w:val="00A41515"/>
    <w:rsid w:val="00A513C5"/>
    <w:rsid w:val="00A51772"/>
    <w:rsid w:val="00A526B4"/>
    <w:rsid w:val="00A5405F"/>
    <w:rsid w:val="00A61123"/>
    <w:rsid w:val="00A6655A"/>
    <w:rsid w:val="00A70D7F"/>
    <w:rsid w:val="00A71C91"/>
    <w:rsid w:val="00A71E9E"/>
    <w:rsid w:val="00A72B85"/>
    <w:rsid w:val="00A72F8F"/>
    <w:rsid w:val="00A73BFC"/>
    <w:rsid w:val="00A76FD6"/>
    <w:rsid w:val="00A777DC"/>
    <w:rsid w:val="00A8657D"/>
    <w:rsid w:val="00A92223"/>
    <w:rsid w:val="00A93FD8"/>
    <w:rsid w:val="00A953B8"/>
    <w:rsid w:val="00AA3650"/>
    <w:rsid w:val="00AA44E3"/>
    <w:rsid w:val="00AA6EF6"/>
    <w:rsid w:val="00AA7A01"/>
    <w:rsid w:val="00AB274A"/>
    <w:rsid w:val="00AB2BF1"/>
    <w:rsid w:val="00AB3E8B"/>
    <w:rsid w:val="00AB41F0"/>
    <w:rsid w:val="00AB5CCA"/>
    <w:rsid w:val="00AC09DE"/>
    <w:rsid w:val="00AC1D38"/>
    <w:rsid w:val="00AC351F"/>
    <w:rsid w:val="00AC4F60"/>
    <w:rsid w:val="00AC7BAF"/>
    <w:rsid w:val="00AC7EEA"/>
    <w:rsid w:val="00AD3478"/>
    <w:rsid w:val="00AD3EE8"/>
    <w:rsid w:val="00AD411A"/>
    <w:rsid w:val="00AD4313"/>
    <w:rsid w:val="00AD6A53"/>
    <w:rsid w:val="00AD7236"/>
    <w:rsid w:val="00AE6206"/>
    <w:rsid w:val="00AF1FF7"/>
    <w:rsid w:val="00AF3566"/>
    <w:rsid w:val="00AF4137"/>
    <w:rsid w:val="00AF4BCA"/>
    <w:rsid w:val="00B00562"/>
    <w:rsid w:val="00B065F5"/>
    <w:rsid w:val="00B0715F"/>
    <w:rsid w:val="00B07B73"/>
    <w:rsid w:val="00B117A1"/>
    <w:rsid w:val="00B13D92"/>
    <w:rsid w:val="00B15E72"/>
    <w:rsid w:val="00B2173F"/>
    <w:rsid w:val="00B22543"/>
    <w:rsid w:val="00B235F0"/>
    <w:rsid w:val="00B25202"/>
    <w:rsid w:val="00B26537"/>
    <w:rsid w:val="00B270F2"/>
    <w:rsid w:val="00B30632"/>
    <w:rsid w:val="00B31D59"/>
    <w:rsid w:val="00B32078"/>
    <w:rsid w:val="00B33533"/>
    <w:rsid w:val="00B35AD9"/>
    <w:rsid w:val="00B36642"/>
    <w:rsid w:val="00B37634"/>
    <w:rsid w:val="00B4125C"/>
    <w:rsid w:val="00B41433"/>
    <w:rsid w:val="00B43101"/>
    <w:rsid w:val="00B43CAD"/>
    <w:rsid w:val="00B44324"/>
    <w:rsid w:val="00B454A0"/>
    <w:rsid w:val="00B46733"/>
    <w:rsid w:val="00B46D2C"/>
    <w:rsid w:val="00B47748"/>
    <w:rsid w:val="00B51B17"/>
    <w:rsid w:val="00B534ED"/>
    <w:rsid w:val="00B53AD2"/>
    <w:rsid w:val="00B53F28"/>
    <w:rsid w:val="00B547BD"/>
    <w:rsid w:val="00B57B7D"/>
    <w:rsid w:val="00B62316"/>
    <w:rsid w:val="00B623EA"/>
    <w:rsid w:val="00B629B8"/>
    <w:rsid w:val="00B64EF0"/>
    <w:rsid w:val="00B655DC"/>
    <w:rsid w:val="00B66336"/>
    <w:rsid w:val="00B66611"/>
    <w:rsid w:val="00B7139B"/>
    <w:rsid w:val="00B713B4"/>
    <w:rsid w:val="00B72125"/>
    <w:rsid w:val="00B72E2B"/>
    <w:rsid w:val="00B76887"/>
    <w:rsid w:val="00B77AA0"/>
    <w:rsid w:val="00B82ABC"/>
    <w:rsid w:val="00B84971"/>
    <w:rsid w:val="00B8564B"/>
    <w:rsid w:val="00B858AA"/>
    <w:rsid w:val="00B858E5"/>
    <w:rsid w:val="00B870A4"/>
    <w:rsid w:val="00B942F8"/>
    <w:rsid w:val="00B95BE9"/>
    <w:rsid w:val="00B964D1"/>
    <w:rsid w:val="00B97893"/>
    <w:rsid w:val="00BA0515"/>
    <w:rsid w:val="00BA0B3A"/>
    <w:rsid w:val="00BA1024"/>
    <w:rsid w:val="00BA26ED"/>
    <w:rsid w:val="00BA2D93"/>
    <w:rsid w:val="00BA314A"/>
    <w:rsid w:val="00BA45A1"/>
    <w:rsid w:val="00BA6464"/>
    <w:rsid w:val="00BB0F57"/>
    <w:rsid w:val="00BB17E8"/>
    <w:rsid w:val="00BB2EB1"/>
    <w:rsid w:val="00BB3C8C"/>
    <w:rsid w:val="00BB5F4F"/>
    <w:rsid w:val="00BC0B7C"/>
    <w:rsid w:val="00BC41F9"/>
    <w:rsid w:val="00BC4F26"/>
    <w:rsid w:val="00BC6683"/>
    <w:rsid w:val="00BC7454"/>
    <w:rsid w:val="00BD0143"/>
    <w:rsid w:val="00BD13CB"/>
    <w:rsid w:val="00BD37BF"/>
    <w:rsid w:val="00BD4417"/>
    <w:rsid w:val="00BD45D7"/>
    <w:rsid w:val="00BD6224"/>
    <w:rsid w:val="00BD6979"/>
    <w:rsid w:val="00BD69E8"/>
    <w:rsid w:val="00BD6AEA"/>
    <w:rsid w:val="00BE2000"/>
    <w:rsid w:val="00BE30C8"/>
    <w:rsid w:val="00BE333A"/>
    <w:rsid w:val="00BE4240"/>
    <w:rsid w:val="00BE5BDA"/>
    <w:rsid w:val="00BE6065"/>
    <w:rsid w:val="00BE6F03"/>
    <w:rsid w:val="00BF2370"/>
    <w:rsid w:val="00BF342B"/>
    <w:rsid w:val="00BF431A"/>
    <w:rsid w:val="00BF5FEB"/>
    <w:rsid w:val="00C00DAE"/>
    <w:rsid w:val="00C01537"/>
    <w:rsid w:val="00C01F84"/>
    <w:rsid w:val="00C04AE9"/>
    <w:rsid w:val="00C04B83"/>
    <w:rsid w:val="00C1008E"/>
    <w:rsid w:val="00C112CE"/>
    <w:rsid w:val="00C12083"/>
    <w:rsid w:val="00C127F8"/>
    <w:rsid w:val="00C129CF"/>
    <w:rsid w:val="00C13414"/>
    <w:rsid w:val="00C15EF9"/>
    <w:rsid w:val="00C21381"/>
    <w:rsid w:val="00C21831"/>
    <w:rsid w:val="00C26269"/>
    <w:rsid w:val="00C33598"/>
    <w:rsid w:val="00C33DA4"/>
    <w:rsid w:val="00C379F1"/>
    <w:rsid w:val="00C40D3F"/>
    <w:rsid w:val="00C4240A"/>
    <w:rsid w:val="00C43184"/>
    <w:rsid w:val="00C439DF"/>
    <w:rsid w:val="00C46E9F"/>
    <w:rsid w:val="00C51379"/>
    <w:rsid w:val="00C519E9"/>
    <w:rsid w:val="00C520CA"/>
    <w:rsid w:val="00C52EB0"/>
    <w:rsid w:val="00C572C0"/>
    <w:rsid w:val="00C60949"/>
    <w:rsid w:val="00C612BD"/>
    <w:rsid w:val="00C63C74"/>
    <w:rsid w:val="00C703E7"/>
    <w:rsid w:val="00C70AE1"/>
    <w:rsid w:val="00C72500"/>
    <w:rsid w:val="00C73D38"/>
    <w:rsid w:val="00C76CBB"/>
    <w:rsid w:val="00C805E2"/>
    <w:rsid w:val="00C8189B"/>
    <w:rsid w:val="00C827B9"/>
    <w:rsid w:val="00C8297E"/>
    <w:rsid w:val="00C85AC7"/>
    <w:rsid w:val="00C86426"/>
    <w:rsid w:val="00C87E4F"/>
    <w:rsid w:val="00C90693"/>
    <w:rsid w:val="00C9515C"/>
    <w:rsid w:val="00C966B4"/>
    <w:rsid w:val="00C96EEF"/>
    <w:rsid w:val="00C9719D"/>
    <w:rsid w:val="00C97FE5"/>
    <w:rsid w:val="00CA2656"/>
    <w:rsid w:val="00CA2F1E"/>
    <w:rsid w:val="00CA48BC"/>
    <w:rsid w:val="00CA655D"/>
    <w:rsid w:val="00CA6A71"/>
    <w:rsid w:val="00CA7882"/>
    <w:rsid w:val="00CB0CA3"/>
    <w:rsid w:val="00CB374D"/>
    <w:rsid w:val="00CB7823"/>
    <w:rsid w:val="00CB7C2B"/>
    <w:rsid w:val="00CC0C9B"/>
    <w:rsid w:val="00CC2D4D"/>
    <w:rsid w:val="00CC2DF8"/>
    <w:rsid w:val="00CC4BA4"/>
    <w:rsid w:val="00CC700A"/>
    <w:rsid w:val="00CC7B49"/>
    <w:rsid w:val="00CD09B6"/>
    <w:rsid w:val="00CD173B"/>
    <w:rsid w:val="00CD28C1"/>
    <w:rsid w:val="00CD2C78"/>
    <w:rsid w:val="00CD34B1"/>
    <w:rsid w:val="00CD5860"/>
    <w:rsid w:val="00CD6CAA"/>
    <w:rsid w:val="00CE02CF"/>
    <w:rsid w:val="00CE2207"/>
    <w:rsid w:val="00CE2897"/>
    <w:rsid w:val="00CE505A"/>
    <w:rsid w:val="00CE5767"/>
    <w:rsid w:val="00CE5FCD"/>
    <w:rsid w:val="00CF09F7"/>
    <w:rsid w:val="00CF1D5F"/>
    <w:rsid w:val="00CF3353"/>
    <w:rsid w:val="00CF4458"/>
    <w:rsid w:val="00CF5220"/>
    <w:rsid w:val="00CF5922"/>
    <w:rsid w:val="00CF626A"/>
    <w:rsid w:val="00D0112D"/>
    <w:rsid w:val="00D0293E"/>
    <w:rsid w:val="00D05C7F"/>
    <w:rsid w:val="00D06BB6"/>
    <w:rsid w:val="00D12607"/>
    <w:rsid w:val="00D131C6"/>
    <w:rsid w:val="00D15A4B"/>
    <w:rsid w:val="00D20252"/>
    <w:rsid w:val="00D21FD6"/>
    <w:rsid w:val="00D236F3"/>
    <w:rsid w:val="00D24BFC"/>
    <w:rsid w:val="00D27DE8"/>
    <w:rsid w:val="00D303D3"/>
    <w:rsid w:val="00D31680"/>
    <w:rsid w:val="00D319BC"/>
    <w:rsid w:val="00D32402"/>
    <w:rsid w:val="00D351FE"/>
    <w:rsid w:val="00D357AB"/>
    <w:rsid w:val="00D40311"/>
    <w:rsid w:val="00D4034B"/>
    <w:rsid w:val="00D421D3"/>
    <w:rsid w:val="00D425F4"/>
    <w:rsid w:val="00D42E63"/>
    <w:rsid w:val="00D43D69"/>
    <w:rsid w:val="00D44998"/>
    <w:rsid w:val="00D45B99"/>
    <w:rsid w:val="00D51BEC"/>
    <w:rsid w:val="00D53516"/>
    <w:rsid w:val="00D540A9"/>
    <w:rsid w:val="00D54E55"/>
    <w:rsid w:val="00D55243"/>
    <w:rsid w:val="00D55671"/>
    <w:rsid w:val="00D557E4"/>
    <w:rsid w:val="00D571C0"/>
    <w:rsid w:val="00D64A28"/>
    <w:rsid w:val="00D66C72"/>
    <w:rsid w:val="00D70DB0"/>
    <w:rsid w:val="00D7214B"/>
    <w:rsid w:val="00D72FD9"/>
    <w:rsid w:val="00D74313"/>
    <w:rsid w:val="00D74CC3"/>
    <w:rsid w:val="00D762DF"/>
    <w:rsid w:val="00D82C63"/>
    <w:rsid w:val="00D84313"/>
    <w:rsid w:val="00D85164"/>
    <w:rsid w:val="00D9005B"/>
    <w:rsid w:val="00D939EA"/>
    <w:rsid w:val="00D955D0"/>
    <w:rsid w:val="00DA275A"/>
    <w:rsid w:val="00DA3689"/>
    <w:rsid w:val="00DA499F"/>
    <w:rsid w:val="00DB0F2B"/>
    <w:rsid w:val="00DB410F"/>
    <w:rsid w:val="00DB41B8"/>
    <w:rsid w:val="00DB57E9"/>
    <w:rsid w:val="00DB5CFC"/>
    <w:rsid w:val="00DC2163"/>
    <w:rsid w:val="00DC2BA0"/>
    <w:rsid w:val="00DC339D"/>
    <w:rsid w:val="00DC3E0E"/>
    <w:rsid w:val="00DC5959"/>
    <w:rsid w:val="00DC679C"/>
    <w:rsid w:val="00DC70BE"/>
    <w:rsid w:val="00DD0D03"/>
    <w:rsid w:val="00DD289C"/>
    <w:rsid w:val="00DD28FF"/>
    <w:rsid w:val="00DD3AFF"/>
    <w:rsid w:val="00DD434A"/>
    <w:rsid w:val="00DD5A30"/>
    <w:rsid w:val="00DD7AF2"/>
    <w:rsid w:val="00DE158E"/>
    <w:rsid w:val="00DE208A"/>
    <w:rsid w:val="00DE74C7"/>
    <w:rsid w:val="00DF2FBB"/>
    <w:rsid w:val="00DF3948"/>
    <w:rsid w:val="00DF5D34"/>
    <w:rsid w:val="00DF68F5"/>
    <w:rsid w:val="00E04093"/>
    <w:rsid w:val="00E04563"/>
    <w:rsid w:val="00E05259"/>
    <w:rsid w:val="00E06388"/>
    <w:rsid w:val="00E10E6F"/>
    <w:rsid w:val="00E1364F"/>
    <w:rsid w:val="00E147E1"/>
    <w:rsid w:val="00E1710D"/>
    <w:rsid w:val="00E175AC"/>
    <w:rsid w:val="00E226F6"/>
    <w:rsid w:val="00E25CD8"/>
    <w:rsid w:val="00E26419"/>
    <w:rsid w:val="00E26A81"/>
    <w:rsid w:val="00E27DA4"/>
    <w:rsid w:val="00E3222D"/>
    <w:rsid w:val="00E32405"/>
    <w:rsid w:val="00E33778"/>
    <w:rsid w:val="00E3522D"/>
    <w:rsid w:val="00E3688F"/>
    <w:rsid w:val="00E37482"/>
    <w:rsid w:val="00E41FC0"/>
    <w:rsid w:val="00E424B1"/>
    <w:rsid w:val="00E45529"/>
    <w:rsid w:val="00E464A9"/>
    <w:rsid w:val="00E46613"/>
    <w:rsid w:val="00E47B0F"/>
    <w:rsid w:val="00E55588"/>
    <w:rsid w:val="00E5641C"/>
    <w:rsid w:val="00E571EF"/>
    <w:rsid w:val="00E57BC8"/>
    <w:rsid w:val="00E57C1D"/>
    <w:rsid w:val="00E60A83"/>
    <w:rsid w:val="00E62853"/>
    <w:rsid w:val="00E62877"/>
    <w:rsid w:val="00E6396E"/>
    <w:rsid w:val="00E63D14"/>
    <w:rsid w:val="00E702BE"/>
    <w:rsid w:val="00E7599C"/>
    <w:rsid w:val="00E775B2"/>
    <w:rsid w:val="00E7763A"/>
    <w:rsid w:val="00E80A2D"/>
    <w:rsid w:val="00E81129"/>
    <w:rsid w:val="00E82647"/>
    <w:rsid w:val="00E84162"/>
    <w:rsid w:val="00E84357"/>
    <w:rsid w:val="00E84F2C"/>
    <w:rsid w:val="00E8563C"/>
    <w:rsid w:val="00E85A46"/>
    <w:rsid w:val="00E86A71"/>
    <w:rsid w:val="00E925ED"/>
    <w:rsid w:val="00E94329"/>
    <w:rsid w:val="00E95409"/>
    <w:rsid w:val="00E95993"/>
    <w:rsid w:val="00E95E13"/>
    <w:rsid w:val="00E961AD"/>
    <w:rsid w:val="00E96326"/>
    <w:rsid w:val="00E96337"/>
    <w:rsid w:val="00E971D3"/>
    <w:rsid w:val="00EA0EC7"/>
    <w:rsid w:val="00EA1E56"/>
    <w:rsid w:val="00EA3177"/>
    <w:rsid w:val="00EA498C"/>
    <w:rsid w:val="00EA5B74"/>
    <w:rsid w:val="00EA6EF0"/>
    <w:rsid w:val="00EA7C7D"/>
    <w:rsid w:val="00EB036F"/>
    <w:rsid w:val="00EB181F"/>
    <w:rsid w:val="00EB22F8"/>
    <w:rsid w:val="00EB236F"/>
    <w:rsid w:val="00EB3958"/>
    <w:rsid w:val="00EB3CA0"/>
    <w:rsid w:val="00EB40A5"/>
    <w:rsid w:val="00EB59E4"/>
    <w:rsid w:val="00EB7F3C"/>
    <w:rsid w:val="00EC2C9A"/>
    <w:rsid w:val="00EC53E9"/>
    <w:rsid w:val="00ED103E"/>
    <w:rsid w:val="00ED4C05"/>
    <w:rsid w:val="00ED51E7"/>
    <w:rsid w:val="00ED5B26"/>
    <w:rsid w:val="00ED69BD"/>
    <w:rsid w:val="00EE06E5"/>
    <w:rsid w:val="00EE18E8"/>
    <w:rsid w:val="00EE2439"/>
    <w:rsid w:val="00EE47D2"/>
    <w:rsid w:val="00EE4E30"/>
    <w:rsid w:val="00EE6E0C"/>
    <w:rsid w:val="00EE7677"/>
    <w:rsid w:val="00EF598D"/>
    <w:rsid w:val="00EF6CF8"/>
    <w:rsid w:val="00EF7199"/>
    <w:rsid w:val="00EF71A3"/>
    <w:rsid w:val="00EF77E4"/>
    <w:rsid w:val="00EF7AAC"/>
    <w:rsid w:val="00F03A43"/>
    <w:rsid w:val="00F04375"/>
    <w:rsid w:val="00F05428"/>
    <w:rsid w:val="00F058B6"/>
    <w:rsid w:val="00F0701A"/>
    <w:rsid w:val="00F078B1"/>
    <w:rsid w:val="00F11B86"/>
    <w:rsid w:val="00F1252D"/>
    <w:rsid w:val="00F221D0"/>
    <w:rsid w:val="00F22879"/>
    <w:rsid w:val="00F2603C"/>
    <w:rsid w:val="00F30F9B"/>
    <w:rsid w:val="00F32466"/>
    <w:rsid w:val="00F34B66"/>
    <w:rsid w:val="00F35BFB"/>
    <w:rsid w:val="00F41229"/>
    <w:rsid w:val="00F42498"/>
    <w:rsid w:val="00F432D0"/>
    <w:rsid w:val="00F464F8"/>
    <w:rsid w:val="00F46990"/>
    <w:rsid w:val="00F5044D"/>
    <w:rsid w:val="00F523A9"/>
    <w:rsid w:val="00F52B1A"/>
    <w:rsid w:val="00F5372A"/>
    <w:rsid w:val="00F541AC"/>
    <w:rsid w:val="00F60B56"/>
    <w:rsid w:val="00F610A1"/>
    <w:rsid w:val="00F61AE6"/>
    <w:rsid w:val="00F656CE"/>
    <w:rsid w:val="00F66893"/>
    <w:rsid w:val="00F66F6B"/>
    <w:rsid w:val="00F67F25"/>
    <w:rsid w:val="00F704D3"/>
    <w:rsid w:val="00F7287F"/>
    <w:rsid w:val="00F73109"/>
    <w:rsid w:val="00F73957"/>
    <w:rsid w:val="00F73970"/>
    <w:rsid w:val="00F76F33"/>
    <w:rsid w:val="00F80F63"/>
    <w:rsid w:val="00F8122D"/>
    <w:rsid w:val="00F816B1"/>
    <w:rsid w:val="00F849DD"/>
    <w:rsid w:val="00F850A2"/>
    <w:rsid w:val="00F85915"/>
    <w:rsid w:val="00F90421"/>
    <w:rsid w:val="00F907BD"/>
    <w:rsid w:val="00F94957"/>
    <w:rsid w:val="00F960F9"/>
    <w:rsid w:val="00FA0453"/>
    <w:rsid w:val="00FA1BB5"/>
    <w:rsid w:val="00FA2F8C"/>
    <w:rsid w:val="00FA3EE2"/>
    <w:rsid w:val="00FA5C8A"/>
    <w:rsid w:val="00FA66F8"/>
    <w:rsid w:val="00FA6DFC"/>
    <w:rsid w:val="00FB0512"/>
    <w:rsid w:val="00FB545B"/>
    <w:rsid w:val="00FB59A7"/>
    <w:rsid w:val="00FC221A"/>
    <w:rsid w:val="00FC2A04"/>
    <w:rsid w:val="00FC4EC1"/>
    <w:rsid w:val="00FC55D5"/>
    <w:rsid w:val="00FC6CDE"/>
    <w:rsid w:val="00FD0E72"/>
    <w:rsid w:val="00FD4689"/>
    <w:rsid w:val="00FD5ABC"/>
    <w:rsid w:val="00FD5C49"/>
    <w:rsid w:val="00FE0BB8"/>
    <w:rsid w:val="00FE11D2"/>
    <w:rsid w:val="00FE395D"/>
    <w:rsid w:val="00FE3A6C"/>
    <w:rsid w:val="00FE5A70"/>
    <w:rsid w:val="00FF3391"/>
    <w:rsid w:val="00FF5491"/>
    <w:rsid w:val="00FF5752"/>
    <w:rsid w:val="00FF59CF"/>
    <w:rsid w:val="00FF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5EB7415"/>
  <w15:chartTrackingRefBased/>
  <w15:docId w15:val="{5E1A2F78-4BEB-4EAE-9EC0-B608BA3B0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28E4"/>
  </w:style>
  <w:style w:type="paragraph" w:styleId="Heading1">
    <w:name w:val="heading 1"/>
    <w:basedOn w:val="Normal"/>
    <w:next w:val="Normal"/>
    <w:link w:val="Heading1Char"/>
    <w:uiPriority w:val="9"/>
    <w:qFormat/>
    <w:rsid w:val="000F2D79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D7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D7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D7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D7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D7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D7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D7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D7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D79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D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D79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D79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D79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D79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D79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D79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D79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F2D79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F2D79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F2D79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D79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2D79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F2D79"/>
    <w:rPr>
      <w:b/>
      <w:bCs/>
    </w:rPr>
  </w:style>
  <w:style w:type="character" w:styleId="Emphasis">
    <w:name w:val="Emphasis"/>
    <w:basedOn w:val="DefaultParagraphFont"/>
    <w:uiPriority w:val="20"/>
    <w:qFormat/>
    <w:rsid w:val="000F2D79"/>
    <w:rPr>
      <w:i/>
      <w:iCs/>
    </w:rPr>
  </w:style>
  <w:style w:type="paragraph" w:styleId="NoSpacing">
    <w:name w:val="No Spacing"/>
    <w:uiPriority w:val="1"/>
    <w:qFormat/>
    <w:rsid w:val="000F2D7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F2D79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F2D79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D79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D79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F2D7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F2D7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F2D79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F2D79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F2D79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F2D79"/>
    <w:pPr>
      <w:outlineLvl w:val="9"/>
    </w:pPr>
  </w:style>
  <w:style w:type="paragraph" w:styleId="Bibliography">
    <w:name w:val="Bibliography"/>
    <w:basedOn w:val="Normal"/>
    <w:next w:val="Normal"/>
    <w:uiPriority w:val="37"/>
    <w:unhideWhenUsed/>
    <w:rsid w:val="003E6753"/>
  </w:style>
  <w:style w:type="paragraph" w:styleId="NormalWeb">
    <w:name w:val="Normal (Web)"/>
    <w:basedOn w:val="Normal"/>
    <w:uiPriority w:val="99"/>
    <w:unhideWhenUsed/>
    <w:rsid w:val="00601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43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Joh10</b:Tag>
    <b:SourceType>JournalArticle</b:SourceType>
    <b:Guid>{05833042-B2ED-4647-BCAA-5D89ED2F2E51}</b:Guid>
    <b:Title>The Future of Public and Nonprofit Strategic Planning in the United States </b:Title>
    <b:Year>2010</b:Year>
    <b:Author>
      <b:Author>
        <b:NameList>
          <b:Person>
            <b:Last>Bryson</b:Last>
            <b:First>John</b:First>
            <b:Middle>M</b:Middle>
          </b:Person>
        </b:NameList>
      </b:Author>
    </b:Author>
    <b:JournalName>Public Administration Review Volume 70, Issue s1</b:JournalName>
    <b:Pages>255-267</b:Pages>
    <b:RefOrder>5</b:RefOrder>
  </b:Source>
  <b:Source>
    <b:Tag>Ric18</b:Tag>
    <b:SourceType>Book</b:SourceType>
    <b:Guid>{915386F0-1DA5-4C36-9F35-4B63F7BB2313}</b:Guid>
    <b:Title>Strategic Management </b:Title>
    <b:Year>2018</b:Year>
    <b:Author>
      <b:Author>
        <b:NameList>
          <b:Person>
            <b:Last>Lynch</b:Last>
            <b:First>Richard</b:First>
          </b:Person>
        </b:NameList>
      </b:Author>
    </b:Author>
    <b:Publisher>Pearson Education Limited </b:Publisher>
    <b:RefOrder>6</b:RefOrder>
  </b:Source>
  <b:Source>
    <b:Tag>Ton07</b:Tag>
    <b:SourceType>Book</b:SourceType>
    <b:Guid>{900CD0A7-7BC1-42AC-9373-2D2767F9DEFC}</b:Guid>
    <b:Author>
      <b:Author>
        <b:NameList>
          <b:Person>
            <b:Last>Morden</b:Last>
            <b:First>Tony</b:First>
          </b:Person>
        </b:NameList>
      </b:Author>
    </b:Author>
    <b:Title>Principles of Strategic Management</b:Title>
    <b:Year>2007</b:Year>
    <b:Publisher>Ashgate</b:Publisher>
    <b:RefOrder>7</b:RefOrder>
  </b:Source>
  <b:Source>
    <b:Tag>Mar07</b:Tag>
    <b:SourceType>Book</b:SourceType>
    <b:Guid>{324A6390-1096-41EE-9783-A0FBD1816D62}</b:Guid>
    <b:Author>
      <b:Author>
        <b:NameList>
          <b:Person>
            <b:Last>Hadjidakis</b:Last>
            <b:First>Marios</b:First>
            <b:Middle>Katsioloudes and Spyros</b:Middle>
          </b:Person>
        </b:NameList>
      </b:Author>
    </b:Author>
    <b:Title>International Business</b:Title>
    <b:Year>2007</b:Year>
    <b:City>Amsterdam </b:City>
    <b:Publisher>Routledge </b:Publisher>
    <b:RefOrder>8</b:RefOrder>
  </b:Source>
  <b:Source>
    <b:Tag>HMi93</b:Tag>
    <b:SourceType>JournalArticle</b:SourceType>
    <b:Guid>{A5C4E774-C3C6-4F06-B26B-9440666B08B7}</b:Guid>
    <b:Title>The Pitfalls of Strategic Planning</b:Title>
    <b:Year>1993</b:Year>
    <b:Author>
      <b:Author>
        <b:NameList>
          <b:Person>
            <b:Last>Mintzberg</b:Last>
            <b:First>H</b:First>
          </b:Person>
        </b:NameList>
      </b:Author>
    </b:Author>
    <b:JournalName>California Management Review </b:JournalName>
    <b:Pages>Page 40</b:Pages>
    <b:RefOrder>9</b:RefOrder>
  </b:Source>
  <b:Source>
    <b:Tag>HMi87</b:Tag>
    <b:SourceType>JournalArticle</b:SourceType>
    <b:Guid>{48ABA258-A5BD-42EF-84B8-5DB125366F60}</b:Guid>
    <b:Author>
      <b:Author>
        <b:NameList>
          <b:Person>
            <b:Last>Mintzberg</b:Last>
            <b:First>H</b:First>
          </b:Person>
        </b:NameList>
      </b:Author>
    </b:Author>
    <b:Title>The Strategy Concept I: Five Ps For Strategy’</b:Title>
    <b:JournalName>California Management Review</b:JournalName>
    <b:Year>1987</b:Year>
    <b:Pages>11-24</b:Pages>
    <b:RefOrder>10</b:RefOrder>
  </b:Source>
  <b:Source>
    <b:Tag>Poi10</b:Tag>
    <b:SourceType>JournalArticle</b:SourceType>
    <b:Guid>{C7EB3B2E-2D22-49A8-8855-19FB52502B0D}</b:Guid>
    <b:Author>
      <b:Author>
        <b:NameList>
          <b:Person>
            <b:Last>Poister</b:Last>
            <b:First>T,H(</b:First>
            <b:Middle>2010)</b:Middle>
          </b:Person>
        </b:NameList>
      </b:Author>
    </b:Author>
    <b:Title> The Future of Strategic Planning in the Public Sector: Linking Strategic Management and Performance.</b:Title>
    <b:JournalName>Public Administration Review, 70:</b:JournalName>
    <b:Year>2010</b:Year>
    <b:Pages>248</b:Pages>
    <b:RefOrder>11</b:RefOrder>
  </b:Source>
  <b:Source>
    <b:Tag>Por98</b:Tag>
    <b:SourceType>Book</b:SourceType>
    <b:Guid>{8B575A1A-2F45-44E3-B653-AB82956BF236}</b:Guid>
    <b:Title> Competitive Strategy : Techniques for Analyzing Industries and Competitors, Free Press, </b:Title>
    <b:Year>1998</b:Year>
    <b:Author>
      <b:Author>
        <b:NameList>
          <b:Person>
            <b:Last>Porter</b:Last>
            <b:First>Michael</b:First>
            <b:Middle>E and Porter</b:Middle>
          </b:Person>
        </b:NameList>
      </b:Author>
    </b:Author>
    <b:Publisher>Free Press</b:Publisher>
    <b:RefOrder>1</b:RefOrder>
  </b:Source>
  <b:Source>
    <b:Tag>DOW96</b:Tag>
    <b:SourceType>JournalArticle</b:SourceType>
    <b:Guid>{9F8FC802-D6E3-4560-AB57-A4EFA9145DDC}</b:Guid>
    <b:Title>The end of strategy</b:Title>
    <b:Year>1998</b:Year>
    <b:Author>
      <b:Author>
        <b:NameList>
          <b:Person>
            <b:Last>DOWNES</b:Last>
            <b:First>L.</b:First>
            <b:Middle>and MUI,C.1998.</b:Middle>
          </b:Person>
        </b:NameList>
      </b:Author>
    </b:Author>
    <b:JournalName>Strategy and Leadership</b:JournalName>
    <b:Pages>4-9</b:Pages>
    <b:RefOrder>12</b:RefOrder>
  </b:Source>
  <b:Source>
    <b:Tag>Gri11</b:Tag>
    <b:SourceType>Book</b:SourceType>
    <b:Guid>{75081D2F-5971-45B2-902D-AA7DB910EDB5}</b:Guid>
    <b:Title>Economics for Business and Management</b:Title>
    <b:Year>2011</b:Year>
    <b:Author>
      <b:Author>
        <b:NameList>
          <b:Person>
            <b:Last>Griffiths</b:Last>
            <b:First>Alan,and</b:First>
            <b:Middle>Stuart Wall</b:Middle>
          </b:Person>
        </b:NameList>
      </b:Author>
    </b:Author>
    <b:Publisher>Pearson Education </b:Publisher>
    <b:RefOrder>13</b:RefOrder>
  </b:Source>
  <b:Source>
    <b:Tag>van05</b:Tag>
    <b:SourceType>Book</b:SourceType>
    <b:Guid>{BFCE7A12-C8DB-46BF-B2B9-ECD72257B186}</b:Guid>
    <b:Author>
      <b:Author>
        <b:NameList>
          <b:Person>
            <b:Last>van der Heijden</b:Last>
            <b:First>Kees</b:First>
          </b:Person>
        </b:NameList>
      </b:Author>
    </b:Author>
    <b:Title>Scenarios: the art of strategic conversation</b:Title>
    <b:Year>2005</b:Year>
    <b:Publisher>Wiley-Blackwell</b:Publisher>
    <b:RefOrder>14</b:RefOrder>
  </b:Source>
  <b:Source>
    <b:Tag>Joh16</b:Tag>
    <b:SourceType>Book</b:SourceType>
    <b:Guid>{5214AF3C-1F9C-40EC-BA89-8092E9003C88}</b:Guid>
    <b:Author>
      <b:Author>
        <b:NameList>
          <b:Person>
            <b:Last>Johnson</b:Last>
            <b:First>Gerry</b:First>
          </b:Person>
          <b:Person>
            <b:Last>Whittington</b:Last>
            <b:First>Richard</b:First>
          </b:Person>
          <b:Person>
            <b:Last>Scholes</b:Last>
            <b:First>Kevan</b:First>
          </b:Person>
          <b:Person>
            <b:Last>Angwin</b:Last>
            <b:First>Duncan</b:First>
          </b:Person>
          <b:Person>
            <b:Last>Regner</b:Last>
            <b:First>Patrick</b:First>
          </b:Person>
        </b:NameList>
      </b:Author>
    </b:Author>
    <b:Title>Exploring Strategy:Text and Cases</b:Title>
    <b:Year>2016</b:Year>
    <b:Publisher>Pearson  Education</b:Publisher>
    <b:RefOrder>15</b:RefOrder>
  </b:Source>
  <b:Source>
    <b:Tag>Wat80</b:Tag>
    <b:SourceType>JournalArticle</b:SourceType>
    <b:Guid>{B2380F63-3664-4451-A55D-62868B75405F}</b:Guid>
    <b:Title>Structure is Not Organization </b:Title>
    <b:Year>1980</b:Year>
    <b:Author>
      <b:Author>
        <b:NameList>
          <b:Person>
            <b:Last>Waterman Jr.</b:Last>
            <b:First>R.H.,</b:First>
            <b:Middle>Peters, T.J and Phillips, J.R</b:Middle>
          </b:Person>
        </b:NameList>
      </b:Author>
    </b:Author>
    <b:JournalName>Business Horizons</b:JournalName>
    <b:Pages>14-26</b:Pages>
    <b:RefOrder>16</b:RefOrder>
  </b:Source>
  <b:Source>
    <b:Tag>HMI20</b:Tag>
    <b:SourceType>Report</b:SourceType>
    <b:Guid>{E660CCC3-3AB6-407F-934D-EEE2F940E3D0}</b:Guid>
    <b:Title>Peel Spotligh Report: The Hard Yards</b:Title>
    <b:Year>2020</b:Year>
    <b:Author>
      <b:Author>
        <b:Corporate>HMICFRS</b:Corporate>
      </b:Author>
    </b:Author>
    <b:Publisher>HMICFRS</b:Publisher>
    <b:RefOrder>17</b:RefOrder>
  </b:Source>
  <b:Source>
    <b:Tag>Col20</b:Tag>
    <b:SourceType>Report</b:SourceType>
    <b:Guid>{AB198BD0-2D1E-4EC1-8316-C4998B94B5F1}</b:Guid>
    <b:Author>
      <b:Author>
        <b:Corporate>College of Policing </b:Corporate>
      </b:Author>
    </b:Author>
    <b:Title>Policing in England and Wales, Future Operating Environment 2040</b:Title>
    <b:Year>2020</b:Year>
    <b:RefOrder>2</b:RefOrder>
  </b:Source>
  <b:Source>
    <b:Tag>Pol20</b:Tag>
    <b:SourceType>Report</b:SourceType>
    <b:Guid>{6C103875-FABF-4409-AF3F-F2BE0CDB761B}</b:Guid>
    <b:Author>
      <b:Author>
        <b:Corporate>Police Digital Service and National Police Technology Council</b:Corporate>
      </b:Author>
    </b:Author>
    <b:Title>National Policing Digital Strategy </b:Title>
    <b:Year>2020</b:Year>
    <b:RefOrder>3</b:RefOrder>
  </b:Source>
  <b:Source>
    <b:Tag>Ton15</b:Tag>
    <b:SourceType>Book</b:SourceType>
    <b:Guid>{29A0E6C4-5016-40F8-826D-4264124671EF}</b:Guid>
    <b:Author>
      <b:Author>
        <b:NameList>
          <b:Person>
            <b:Last>Loeffler</b:Last>
            <b:First>Tony</b:First>
            <b:Middle>Bovaird and Elke</b:Middle>
          </b:Person>
        </b:NameList>
      </b:Author>
    </b:Author>
    <b:Title>Public Management and Governance </b:Title>
    <b:Year>2015</b:Year>
    <b:Publisher>Routledge</b:Publisher>
    <b:RefOrder>18</b:RefOrder>
  </b:Source>
  <b:Source>
    <b:Tag>Tri03</b:Tag>
    <b:SourceType>Book</b:SourceType>
    <b:Guid>{35567804-763A-43DE-801A-106F3EF79AD6}</b:Guid>
    <b:Author>
      <b:Author>
        <b:NameList>
          <b:Person>
            <b:Last>Tricker</b:Last>
            <b:First>R.L.</b:First>
          </b:Person>
        </b:NameList>
      </b:Author>
    </b:Author>
    <b:Title>Essential Director</b:Title>
    <b:Year>2003</b:Year>
    <b:Publisher>EIU: Economist Intelligence Unit</b:Publisher>
    <b:RefOrder>19</b:RefOrder>
  </b:Source>
  <b:Source>
    <b:Tag>Geo20</b:Tag>
    <b:SourceType>JournalArticle</b:SourceType>
    <b:Guid>{2AA5EA06-521B-4C5B-AB47-D9F04D75F36B}</b:Guid>
    <b:Title>‘Successful Strategic Plan Implementation in Public Organizations: Connecting People, Process, and Plan (3Ps)’</b:Title>
    <b:Year>2020</b:Year>
    <b:Author>
      <b:Author>
        <b:NameList>
          <b:Person>
            <b:Last>George</b:Last>
            <b:First>B</b:First>
          </b:Person>
        </b:NameList>
      </b:Author>
    </b:Author>
    <b:JournalName>Public administration review, 81(4)</b:JournalName>
    <b:Pages> pp. 793–798.</b:Pages>
    <b:RefOrder>20</b:RefOrder>
  </b:Source>
  <b:Source>
    <b:Tag>Kap96</b:Tag>
    <b:SourceType>JournalArticle</b:SourceType>
    <b:Guid>{FD89B5F0-EF9E-4AF0-A267-C4275D0B2A64}</b:Guid>
    <b:Author>
      <b:Author>
        <b:NameList>
          <b:Person>
            <b:Last>Kaplan</b:Last>
            <b:First>R.S</b:First>
            <b:Middle>and Norton, D.P</b:Middle>
          </b:Person>
        </b:NameList>
      </b:Author>
    </b:Author>
    <b:Title>'Linking the Balanced Scorecard to Strategy'</b:Title>
    <b:JournalName>California management review</b:JournalName>
    <b:Year>1996</b:Year>
    <b:Pages>53-79</b:Pages>
    <b:Volume>39</b:Volume>
    <b:Issue>1</b:Issue>
    <b:RefOrder>21</b:RefOrder>
  </b:Source>
  <b:Source>
    <b:Tag>BAS20</b:Tag>
    <b:SourceType>JournalArticle</b:SourceType>
    <b:Guid>{62DBCC7D-97B7-47A8-B212-F2EDEB7DB644}</b:Guid>
    <b:Author>
      <b:Author>
        <b:NameList>
          <b:Person>
            <b:Last>BASKICI</b:Last>
            <b:First>C.</b:First>
            <b:Middle>and ERCIL,Y.,</b:Middle>
          </b:Person>
        </b:NameList>
      </b:Author>
    </b:Author>
    <b:Title>In pursuit of information: evaluating strategic plans:</b:Title>
    <b:JournalName>VINE Journal of Information and Knowledge Management Systems</b:JournalName>
    <b:Year>2020</b:Year>
    <b:Pages>185-201</b:Pages>
    <b:Volume>50</b:Volume>
    <b:Issue>2</b:Issue>
    <b:RefOrder>22</b:RefOrder>
  </b:Source>
  <b:Source>
    <b:Tag>Seg98</b:Tag>
    <b:SourceType>JournalArticle</b:SourceType>
    <b:Guid>{B6F1A6C2-74DC-43D1-BE4E-4F00D75FDED0}</b:Guid>
    <b:Author>
      <b:Author>
        <b:NameList>
          <b:Person>
            <b:Last>Segars</b:Last>
            <b:First>A.H</b:First>
            <b:Middle>and Grover, V. (1998)</b:Middle>
          </b:Person>
        </b:NameList>
      </b:Author>
    </b:Author>
    <b:Title>'Strategic Information Systems Planning Success:An Investigation of the Construct and Its Measurement’</b:Title>
    <b:JournalName>MIS Quarterly, 22(2)</b:JournalName>
    <b:Year>1998</b:Year>
    <b:Pages>139-163</b:Pages>
    <b:RefOrder>23</b:RefOrder>
  </b:Source>
  <b:Source>
    <b:Tag>Wel15</b:Tag>
    <b:SourceType>ConferenceProceedings</b:SourceType>
    <b:Guid>{96480CAF-A8A4-438D-9594-0B945F01EB02}</b:Guid>
    <b:Title>Well-being of Future Generations (Wales) Act 2015. </b:Title>
    <b:Year>2015</b:Year>
    <b:Publisher>GOV.WALES</b:Publisher>
    <b:RefOrder>24</b:RefOrder>
  </b:Source>
  <b:Source>
    <b:Tag>Cen21</b:Tag>
    <b:SourceType>Report</b:SourceType>
    <b:Guid>{F445F3AB-1D5F-4CDD-9A51-B9E9865B7CBD}</b:Guid>
    <b:Title>Digital Strategy for Wales </b:Title>
    <b:Year>2021</b:Year>
    <b:Author>
      <b:Author>
        <b:Corporate>Centre for Digital Public Services</b:Corporate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BEE7EE89-E847-4F6A-A307-06A2FC9D4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4834</Words>
  <Characters>27556</Characters>
  <Application>Microsoft Office Word</Application>
  <DocSecurity>0</DocSecurity>
  <Lines>229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Belcher,Simon swp3567</dc:creator>
  <cp:keywords/>
  <dc:description/>
  <cp:lastModifiedBy>Belcher,Simon swp3567</cp:lastModifiedBy>
  <cp:revision>2</cp:revision>
  <dcterms:created xsi:type="dcterms:W3CDTF">2022-01-11T11:51:00Z</dcterms:created>
  <dcterms:modified xsi:type="dcterms:W3CDTF">2022-01-11T11:51:00Z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2021-12-27T17:38:12Z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02c169d9-1996-416b-9503-850879f63daf</vt:lpwstr>
  </property>
  <property fmtid="{D5CDD505-2E9C-101B-9397-08002B2CF9AE}" pid="8" name="MSIP_Label_66cf8fe5-b7b7-4df7-b38d-1c61ac2f6639_ContentBits">
    <vt:lpwstr>0</vt:lpwstr>
  </property>
</Properties>
</file>