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E5E1C" w14:textId="11C61A04" w:rsidR="007B14C7" w:rsidRDefault="000C2826">
      <w:pPr>
        <w:rPr>
          <w:rFonts w:ascii="Abadi" w:hAnsi="Abadi" w:cstheme="minorHAnsi"/>
        </w:rPr>
      </w:pPr>
      <w:bookmarkStart w:id="0" w:name="_Hlk147777173"/>
      <w:r>
        <w:rPr>
          <w:rFonts w:ascii="Arial" w:hAnsi="Arial" w:cs="Arial"/>
          <w:noProof/>
        </w:rPr>
        <w:drawing>
          <wp:inline distT="0" distB="0" distL="0" distR="0" wp14:anchorId="312BD769" wp14:editId="2ADD7951">
            <wp:extent cx="1722120" cy="769620"/>
            <wp:effectExtent l="0" t="0" r="0" b="0"/>
            <wp:docPr id="85032350"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722867" cy="769954"/>
                    </a:xfrm>
                    <a:prstGeom prst="rect">
                      <a:avLst/>
                    </a:prstGeom>
                    <a:noFill/>
                    <a:ln>
                      <a:noFill/>
                      <a:prstDash/>
                    </a:ln>
                  </pic:spPr>
                </pic:pic>
              </a:graphicData>
            </a:graphic>
          </wp:inline>
        </w:drawing>
      </w:r>
    </w:p>
    <w:p w14:paraId="2CF4CFBE" w14:textId="77777777" w:rsidR="000C2826" w:rsidRPr="000C2826" w:rsidRDefault="000C2826" w:rsidP="000C2826">
      <w:pPr>
        <w:rPr>
          <w:rFonts w:ascii="Abadi" w:hAnsi="Abadi" w:cstheme="minorHAnsi"/>
        </w:rPr>
      </w:pPr>
    </w:p>
    <w:p w14:paraId="158B9F47" w14:textId="77777777" w:rsidR="000C2826" w:rsidRDefault="000C2826" w:rsidP="000C2826">
      <w:pPr>
        <w:rPr>
          <w:rFonts w:ascii="Abadi" w:hAnsi="Abadi" w:cstheme="minorHAnsi"/>
        </w:rPr>
      </w:pPr>
    </w:p>
    <w:p w14:paraId="0124D305" w14:textId="74FF601B" w:rsidR="000C2826" w:rsidRPr="000C2826" w:rsidRDefault="000C2826" w:rsidP="000C2826">
      <w:pPr>
        <w:suppressAutoHyphens/>
        <w:autoSpaceDN w:val="0"/>
        <w:spacing w:line="360" w:lineRule="auto"/>
        <w:ind w:left="170" w:right="170"/>
        <w:contextualSpacing/>
        <w:rPr>
          <w:rFonts w:ascii="Arial" w:eastAsia="Calibri" w:hAnsi="Arial" w:cs="Arial"/>
          <w:b/>
          <w:color w:val="000000"/>
        </w:rPr>
      </w:pPr>
      <w:r>
        <w:rPr>
          <w:rFonts w:ascii="Arial" w:eastAsia="Calibri" w:hAnsi="Arial" w:cs="Arial"/>
          <w:b/>
          <w:color w:val="000000"/>
        </w:rPr>
        <w:t>The important role of research skills and references in academic study</w:t>
      </w:r>
      <w:r w:rsidRPr="000C2826">
        <w:rPr>
          <w:rFonts w:ascii="Arial" w:eastAsia="Calibri" w:hAnsi="Arial" w:cs="Arial"/>
          <w:b/>
          <w:color w:val="000000"/>
        </w:rPr>
        <w:t xml:space="preserve"> - </w:t>
      </w:r>
      <w:r w:rsidR="009D7D02">
        <w:rPr>
          <w:rFonts w:ascii="Arial" w:eastAsia="Calibri" w:hAnsi="Arial" w:cs="Arial"/>
          <w:b/>
          <w:color w:val="000000"/>
        </w:rPr>
        <w:t>LCBB</w:t>
      </w:r>
      <w:r w:rsidRPr="000C2826">
        <w:rPr>
          <w:rFonts w:ascii="Arial" w:eastAsia="Calibri" w:hAnsi="Arial" w:cs="Arial"/>
          <w:b/>
          <w:color w:val="000000"/>
        </w:rPr>
        <w:t xml:space="preserve"> 400</w:t>
      </w:r>
      <w:r w:rsidR="009D7D02">
        <w:rPr>
          <w:rFonts w:ascii="Arial" w:eastAsia="Calibri" w:hAnsi="Arial" w:cs="Arial"/>
          <w:b/>
          <w:color w:val="000000"/>
        </w:rPr>
        <w:t>6</w:t>
      </w:r>
    </w:p>
    <w:p w14:paraId="7CC01B43" w14:textId="66BFE439" w:rsidR="000C2826" w:rsidRPr="000C2826" w:rsidRDefault="000C2826" w:rsidP="000C2826">
      <w:pPr>
        <w:suppressAutoHyphens/>
        <w:autoSpaceDN w:val="0"/>
        <w:spacing w:line="360" w:lineRule="auto"/>
        <w:ind w:left="170" w:right="170"/>
        <w:contextualSpacing/>
        <w:rPr>
          <w:rFonts w:ascii="Arial" w:eastAsia="Calibri" w:hAnsi="Arial" w:cs="Arial"/>
          <w:b/>
          <w:color w:val="000000"/>
        </w:rPr>
      </w:pPr>
      <w:r w:rsidRPr="000C2826">
        <w:rPr>
          <w:rFonts w:ascii="Arial" w:eastAsia="Calibri" w:hAnsi="Arial" w:cs="Arial"/>
          <w:b/>
          <w:color w:val="000000"/>
        </w:rPr>
        <w:t xml:space="preserve">                                                         </w:t>
      </w:r>
    </w:p>
    <w:p w14:paraId="70E2DF3C" w14:textId="0EFA0952" w:rsidR="000C2826" w:rsidRPr="000C2826" w:rsidRDefault="000C2826" w:rsidP="000C2826">
      <w:pPr>
        <w:suppressAutoHyphens/>
        <w:autoSpaceDN w:val="0"/>
        <w:spacing w:line="360" w:lineRule="auto"/>
        <w:ind w:left="170" w:right="170"/>
        <w:contextualSpacing/>
        <w:rPr>
          <w:rFonts w:ascii="Calibri" w:eastAsia="Calibri" w:hAnsi="Calibri" w:cs="Times New Roman"/>
        </w:rPr>
      </w:pPr>
      <w:r w:rsidRPr="000C2826">
        <w:rPr>
          <w:rFonts w:ascii="Arial" w:eastAsia="Calibri" w:hAnsi="Arial" w:cs="Arial"/>
          <w:b/>
        </w:rPr>
        <w:t xml:space="preserve">Lecturer: </w:t>
      </w:r>
      <w:r w:rsidR="00C55C2C">
        <w:rPr>
          <w:rFonts w:ascii="Arial" w:eastAsia="Calibri" w:hAnsi="Arial" w:cs="Arial"/>
          <w:b/>
        </w:rPr>
        <w:t>Ellie Ristic</w:t>
      </w:r>
    </w:p>
    <w:p w14:paraId="4A9AFCF4" w14:textId="77777777" w:rsidR="000C2826" w:rsidRPr="000C2826" w:rsidRDefault="000C2826" w:rsidP="000C2826">
      <w:pPr>
        <w:suppressAutoHyphens/>
        <w:autoSpaceDN w:val="0"/>
        <w:spacing w:line="360" w:lineRule="auto"/>
        <w:contextualSpacing/>
        <w:rPr>
          <w:rFonts w:ascii="Arial" w:eastAsia="Calibri" w:hAnsi="Arial" w:cs="Arial"/>
          <w:b/>
          <w:bCs/>
          <w:lang w:val="nl-NL"/>
        </w:rPr>
      </w:pPr>
      <w:r w:rsidRPr="000C2826">
        <w:rPr>
          <w:rFonts w:ascii="Arial" w:eastAsia="Calibri" w:hAnsi="Arial" w:cs="Arial"/>
          <w:b/>
          <w:bCs/>
          <w:lang w:val="nl-NL"/>
        </w:rPr>
        <w:t xml:space="preserve">   Name: Gabriel Gheorghe</w:t>
      </w:r>
    </w:p>
    <w:p w14:paraId="36E6F5BB" w14:textId="77777777" w:rsidR="000C2826" w:rsidRPr="000C2826" w:rsidRDefault="000C2826" w:rsidP="000C2826">
      <w:pPr>
        <w:suppressAutoHyphens/>
        <w:autoSpaceDN w:val="0"/>
        <w:spacing w:line="360" w:lineRule="auto"/>
        <w:contextualSpacing/>
        <w:rPr>
          <w:rFonts w:ascii="Arial" w:eastAsia="Calibri" w:hAnsi="Arial" w:cs="Arial"/>
          <w:b/>
          <w:bCs/>
          <w:lang w:val="nl-NL"/>
        </w:rPr>
      </w:pPr>
      <w:r w:rsidRPr="000C2826">
        <w:rPr>
          <w:rFonts w:ascii="Arial" w:eastAsia="Calibri" w:hAnsi="Arial" w:cs="Arial"/>
          <w:b/>
          <w:bCs/>
          <w:lang w:val="nl-NL"/>
        </w:rPr>
        <w:t xml:space="preserve">    Student ID: 2021690</w:t>
      </w:r>
    </w:p>
    <w:p w14:paraId="0CE5938E" w14:textId="77777777" w:rsidR="000C2826" w:rsidRDefault="000C2826" w:rsidP="000C2826">
      <w:pPr>
        <w:jc w:val="center"/>
        <w:rPr>
          <w:rFonts w:ascii="Arial" w:hAnsi="Arial" w:cs="Arial"/>
          <w:lang w:val="nl-NL"/>
        </w:rPr>
      </w:pPr>
    </w:p>
    <w:p w14:paraId="3B3ACCB4" w14:textId="77777777" w:rsidR="009D7D02" w:rsidRDefault="009D7D02" w:rsidP="000C2826">
      <w:pPr>
        <w:jc w:val="center"/>
        <w:rPr>
          <w:rFonts w:ascii="Arial" w:hAnsi="Arial" w:cs="Arial"/>
          <w:lang w:val="nl-NL"/>
        </w:rPr>
      </w:pPr>
    </w:p>
    <w:p w14:paraId="7C80A050" w14:textId="77777777" w:rsidR="009D7D02" w:rsidRDefault="009D7D02" w:rsidP="000C2826">
      <w:pPr>
        <w:jc w:val="center"/>
        <w:rPr>
          <w:rFonts w:ascii="Arial" w:hAnsi="Arial" w:cs="Arial"/>
          <w:lang w:val="nl-NL"/>
        </w:rPr>
      </w:pPr>
    </w:p>
    <w:p w14:paraId="4038470E" w14:textId="77777777" w:rsidR="009D7D02" w:rsidRDefault="009D7D02" w:rsidP="000C2826">
      <w:pPr>
        <w:jc w:val="center"/>
        <w:rPr>
          <w:rFonts w:ascii="Arial" w:hAnsi="Arial" w:cs="Arial"/>
          <w:lang w:val="nl-NL"/>
        </w:rPr>
      </w:pPr>
    </w:p>
    <w:p w14:paraId="1661DE96" w14:textId="77777777" w:rsidR="009D7D02" w:rsidRDefault="009D7D02" w:rsidP="000C2826">
      <w:pPr>
        <w:jc w:val="center"/>
        <w:rPr>
          <w:rFonts w:ascii="Arial" w:hAnsi="Arial" w:cs="Arial"/>
          <w:lang w:val="nl-NL"/>
        </w:rPr>
      </w:pPr>
    </w:p>
    <w:p w14:paraId="27C6075A" w14:textId="77777777" w:rsidR="009D7D02" w:rsidRDefault="009D7D02" w:rsidP="000C2826">
      <w:pPr>
        <w:jc w:val="center"/>
        <w:rPr>
          <w:rFonts w:ascii="Arial" w:hAnsi="Arial" w:cs="Arial"/>
          <w:lang w:val="nl-NL"/>
        </w:rPr>
      </w:pPr>
    </w:p>
    <w:p w14:paraId="7E998A6D" w14:textId="77777777" w:rsidR="009D7D02" w:rsidRDefault="009D7D02" w:rsidP="000C2826">
      <w:pPr>
        <w:jc w:val="center"/>
        <w:rPr>
          <w:rFonts w:ascii="Arial" w:hAnsi="Arial" w:cs="Arial"/>
          <w:lang w:val="nl-NL"/>
        </w:rPr>
      </w:pPr>
    </w:p>
    <w:p w14:paraId="07DDB9D8" w14:textId="77777777" w:rsidR="009D7D02" w:rsidRDefault="009D7D02" w:rsidP="000C2826">
      <w:pPr>
        <w:jc w:val="center"/>
        <w:rPr>
          <w:rFonts w:ascii="Arial" w:hAnsi="Arial" w:cs="Arial"/>
          <w:lang w:val="nl-NL"/>
        </w:rPr>
      </w:pPr>
    </w:p>
    <w:p w14:paraId="0F20B657" w14:textId="77777777" w:rsidR="009D7D02" w:rsidRDefault="009D7D02" w:rsidP="000C2826">
      <w:pPr>
        <w:jc w:val="center"/>
        <w:rPr>
          <w:rFonts w:ascii="Arial" w:hAnsi="Arial" w:cs="Arial"/>
          <w:lang w:val="nl-NL"/>
        </w:rPr>
      </w:pPr>
    </w:p>
    <w:p w14:paraId="19C340EE" w14:textId="77777777" w:rsidR="009D7D02" w:rsidRDefault="009D7D02" w:rsidP="000C2826">
      <w:pPr>
        <w:jc w:val="center"/>
        <w:rPr>
          <w:rFonts w:ascii="Arial" w:hAnsi="Arial" w:cs="Arial"/>
          <w:lang w:val="nl-NL"/>
        </w:rPr>
      </w:pPr>
    </w:p>
    <w:p w14:paraId="49CD557B" w14:textId="77777777" w:rsidR="009D7D02" w:rsidRDefault="009D7D02" w:rsidP="000C2826">
      <w:pPr>
        <w:jc w:val="center"/>
        <w:rPr>
          <w:rFonts w:ascii="Arial" w:hAnsi="Arial" w:cs="Arial"/>
          <w:lang w:val="nl-NL"/>
        </w:rPr>
      </w:pPr>
    </w:p>
    <w:p w14:paraId="0F26CB5B" w14:textId="77777777" w:rsidR="009D7D02" w:rsidRDefault="009D7D02" w:rsidP="000C2826">
      <w:pPr>
        <w:jc w:val="center"/>
        <w:rPr>
          <w:rFonts w:ascii="Arial" w:hAnsi="Arial" w:cs="Arial"/>
          <w:lang w:val="nl-NL"/>
        </w:rPr>
      </w:pPr>
    </w:p>
    <w:p w14:paraId="5AB9BB37" w14:textId="77777777" w:rsidR="009D7D02" w:rsidRDefault="009D7D02" w:rsidP="000C2826">
      <w:pPr>
        <w:jc w:val="center"/>
        <w:rPr>
          <w:rFonts w:ascii="Arial" w:hAnsi="Arial" w:cs="Arial"/>
          <w:lang w:val="nl-NL"/>
        </w:rPr>
      </w:pPr>
    </w:p>
    <w:p w14:paraId="76C5CE0E" w14:textId="77777777" w:rsidR="009D7D02" w:rsidRDefault="009D7D02" w:rsidP="000C2826">
      <w:pPr>
        <w:jc w:val="center"/>
        <w:rPr>
          <w:rFonts w:ascii="Arial" w:hAnsi="Arial" w:cs="Arial"/>
          <w:lang w:val="nl-NL"/>
        </w:rPr>
      </w:pPr>
    </w:p>
    <w:p w14:paraId="2ABCEF79" w14:textId="77777777" w:rsidR="009D7D02" w:rsidRDefault="009D7D02" w:rsidP="000C2826">
      <w:pPr>
        <w:jc w:val="center"/>
        <w:rPr>
          <w:rFonts w:ascii="Arial" w:hAnsi="Arial" w:cs="Arial"/>
          <w:lang w:val="nl-NL"/>
        </w:rPr>
      </w:pPr>
    </w:p>
    <w:p w14:paraId="6AE394FE" w14:textId="77777777" w:rsidR="009D7D02" w:rsidRDefault="009D7D02" w:rsidP="000C2826">
      <w:pPr>
        <w:jc w:val="center"/>
        <w:rPr>
          <w:rFonts w:ascii="Arial" w:hAnsi="Arial" w:cs="Arial"/>
          <w:lang w:val="nl-NL"/>
        </w:rPr>
      </w:pPr>
    </w:p>
    <w:p w14:paraId="6E133D3C" w14:textId="77777777" w:rsidR="009D7D02" w:rsidRDefault="009D7D02" w:rsidP="000C2826">
      <w:pPr>
        <w:jc w:val="center"/>
        <w:rPr>
          <w:rFonts w:ascii="Arial" w:hAnsi="Arial" w:cs="Arial"/>
          <w:lang w:val="nl-NL"/>
        </w:rPr>
      </w:pPr>
    </w:p>
    <w:p w14:paraId="5794B755" w14:textId="77777777" w:rsidR="009D7D02" w:rsidRDefault="009D7D02" w:rsidP="000C2826">
      <w:pPr>
        <w:jc w:val="center"/>
        <w:rPr>
          <w:rFonts w:ascii="Arial" w:hAnsi="Arial" w:cs="Arial"/>
          <w:lang w:val="nl-NL"/>
        </w:rPr>
      </w:pPr>
    </w:p>
    <w:p w14:paraId="59BE78AF" w14:textId="77777777" w:rsidR="009D7D02" w:rsidRDefault="009D7D02" w:rsidP="000C2826">
      <w:pPr>
        <w:jc w:val="center"/>
        <w:rPr>
          <w:rFonts w:ascii="Arial" w:hAnsi="Arial" w:cs="Arial"/>
          <w:lang w:val="nl-NL"/>
        </w:rPr>
      </w:pPr>
    </w:p>
    <w:p w14:paraId="64613ADD" w14:textId="77777777" w:rsidR="009D7D02" w:rsidRDefault="009D7D02" w:rsidP="000C2826">
      <w:pPr>
        <w:jc w:val="center"/>
        <w:rPr>
          <w:rFonts w:ascii="Arial" w:hAnsi="Arial" w:cs="Arial"/>
          <w:lang w:val="nl-NL"/>
        </w:rPr>
      </w:pPr>
    </w:p>
    <w:p w14:paraId="30520A88" w14:textId="77777777" w:rsidR="009D7D02" w:rsidRDefault="009D7D02" w:rsidP="000C2826">
      <w:pPr>
        <w:jc w:val="center"/>
        <w:rPr>
          <w:rFonts w:ascii="Arial" w:hAnsi="Arial" w:cs="Arial"/>
          <w:lang w:val="nl-NL"/>
        </w:rPr>
      </w:pPr>
    </w:p>
    <w:p w14:paraId="212375B3" w14:textId="77777777" w:rsidR="009D7D02" w:rsidRDefault="009D7D02" w:rsidP="000C2826">
      <w:pPr>
        <w:jc w:val="center"/>
        <w:rPr>
          <w:rFonts w:ascii="Arial" w:hAnsi="Arial" w:cs="Arial"/>
          <w:lang w:val="nl-NL"/>
        </w:rPr>
      </w:pPr>
    </w:p>
    <w:p w14:paraId="640D5195" w14:textId="37D94229" w:rsidR="009D7D02" w:rsidRPr="009D7D02" w:rsidRDefault="009D7D02" w:rsidP="000C2826">
      <w:pPr>
        <w:jc w:val="center"/>
        <w:rPr>
          <w:rFonts w:ascii="Arial" w:hAnsi="Arial" w:cs="Arial"/>
          <w:b/>
          <w:bCs/>
          <w:lang w:val="nl-NL"/>
        </w:rPr>
      </w:pPr>
      <w:proofErr w:type="spellStart"/>
      <w:r>
        <w:rPr>
          <w:rFonts w:ascii="Arial" w:hAnsi="Arial" w:cs="Arial"/>
          <w:b/>
          <w:bCs/>
          <w:lang w:val="nl-NL"/>
        </w:rPr>
        <w:lastRenderedPageBreak/>
        <w:t>T</w:t>
      </w:r>
      <w:r w:rsidR="00616727">
        <w:rPr>
          <w:rFonts w:ascii="Arial" w:hAnsi="Arial" w:cs="Arial"/>
          <w:b/>
          <w:bCs/>
          <w:lang w:val="nl-NL"/>
        </w:rPr>
        <w:t>able</w:t>
      </w:r>
      <w:proofErr w:type="spellEnd"/>
      <w:r>
        <w:rPr>
          <w:rFonts w:ascii="Arial" w:hAnsi="Arial" w:cs="Arial"/>
          <w:b/>
          <w:bCs/>
          <w:lang w:val="nl-NL"/>
        </w:rPr>
        <w:t xml:space="preserve"> content</w:t>
      </w:r>
    </w:p>
    <w:p w14:paraId="4C136441" w14:textId="5779A9C1" w:rsidR="009A5D7E" w:rsidRPr="009A5D7E" w:rsidRDefault="009A5D7E" w:rsidP="009A5D7E">
      <w:pPr>
        <w:pStyle w:val="ListParagraph"/>
        <w:numPr>
          <w:ilvl w:val="0"/>
          <w:numId w:val="1"/>
        </w:numPr>
        <w:spacing w:line="360" w:lineRule="auto"/>
        <w:ind w:left="714" w:right="454" w:hanging="357"/>
        <w:rPr>
          <w:rFonts w:ascii="Arial" w:hAnsi="Arial" w:cs="Arial"/>
          <w:b/>
          <w:bCs/>
        </w:rPr>
      </w:pPr>
      <w:r w:rsidRPr="009A5D7E">
        <w:rPr>
          <w:rFonts w:ascii="Arial" w:hAnsi="Arial" w:cs="Arial"/>
          <w:b/>
          <w:bCs/>
        </w:rPr>
        <w:t>Introduction</w:t>
      </w:r>
      <w:r w:rsidR="00953D22">
        <w:rPr>
          <w:rFonts w:ascii="Arial" w:hAnsi="Arial" w:cs="Arial"/>
          <w:b/>
          <w:bCs/>
        </w:rPr>
        <w:t xml:space="preserve"> ……………………………………………………………………3</w:t>
      </w:r>
    </w:p>
    <w:p w14:paraId="55411E65" w14:textId="7818A64F" w:rsidR="009D7D02" w:rsidRDefault="008656DC" w:rsidP="009A5D7E">
      <w:pPr>
        <w:pStyle w:val="ListParagraph"/>
        <w:numPr>
          <w:ilvl w:val="0"/>
          <w:numId w:val="1"/>
        </w:numPr>
        <w:spacing w:line="360" w:lineRule="auto"/>
        <w:ind w:left="714" w:right="454" w:hanging="357"/>
        <w:rPr>
          <w:rFonts w:ascii="Arial" w:hAnsi="Arial" w:cs="Arial"/>
          <w:b/>
          <w:bCs/>
        </w:rPr>
      </w:pPr>
      <w:r>
        <w:rPr>
          <w:rFonts w:ascii="Arial" w:hAnsi="Arial" w:cs="Arial"/>
          <w:b/>
          <w:bCs/>
        </w:rPr>
        <w:t>R</w:t>
      </w:r>
      <w:r w:rsidR="009A5D7E" w:rsidRPr="009A5D7E">
        <w:rPr>
          <w:rFonts w:ascii="Arial" w:hAnsi="Arial" w:cs="Arial"/>
          <w:b/>
          <w:bCs/>
        </w:rPr>
        <w:t>esearch skills plays important role in academic study</w:t>
      </w:r>
      <w:r w:rsidR="00953D22">
        <w:rPr>
          <w:rFonts w:ascii="Arial" w:hAnsi="Arial" w:cs="Arial"/>
          <w:b/>
          <w:bCs/>
        </w:rPr>
        <w:t>………………3</w:t>
      </w:r>
    </w:p>
    <w:p w14:paraId="1B1C73CD" w14:textId="6FDAAF61" w:rsidR="001D0078" w:rsidRPr="009A5D7E" w:rsidRDefault="001D0078" w:rsidP="009A5D7E">
      <w:pPr>
        <w:pStyle w:val="ListParagraph"/>
        <w:numPr>
          <w:ilvl w:val="0"/>
          <w:numId w:val="1"/>
        </w:numPr>
        <w:spacing w:line="360" w:lineRule="auto"/>
        <w:ind w:left="714" w:right="454" w:hanging="357"/>
        <w:rPr>
          <w:rFonts w:ascii="Arial" w:hAnsi="Arial" w:cs="Arial"/>
          <w:b/>
          <w:bCs/>
        </w:rPr>
      </w:pPr>
      <w:r>
        <w:rPr>
          <w:rFonts w:ascii="Arial" w:hAnsi="Arial" w:cs="Arial"/>
          <w:b/>
          <w:bCs/>
        </w:rPr>
        <w:t xml:space="preserve">Valuation of </w:t>
      </w:r>
      <w:r w:rsidR="00F5593E">
        <w:rPr>
          <w:rFonts w:ascii="Arial" w:hAnsi="Arial" w:cs="Arial"/>
          <w:b/>
          <w:bCs/>
        </w:rPr>
        <w:t>reliable</w:t>
      </w:r>
      <w:r>
        <w:rPr>
          <w:rFonts w:ascii="Arial" w:hAnsi="Arial" w:cs="Arial"/>
          <w:b/>
          <w:bCs/>
        </w:rPr>
        <w:t xml:space="preserve"> sources in research</w:t>
      </w:r>
      <w:r w:rsidR="00953D22">
        <w:rPr>
          <w:rFonts w:ascii="Arial" w:hAnsi="Arial" w:cs="Arial"/>
          <w:b/>
          <w:bCs/>
        </w:rPr>
        <w:t>…………………………………3</w:t>
      </w:r>
    </w:p>
    <w:p w14:paraId="022B6FCE" w14:textId="7207DB88" w:rsidR="009A5D7E" w:rsidRPr="009A5D7E" w:rsidRDefault="009A5D7E" w:rsidP="009A5D7E">
      <w:pPr>
        <w:pStyle w:val="ListParagraph"/>
        <w:numPr>
          <w:ilvl w:val="0"/>
          <w:numId w:val="1"/>
        </w:numPr>
        <w:spacing w:line="360" w:lineRule="auto"/>
        <w:ind w:left="714" w:right="454" w:hanging="357"/>
        <w:rPr>
          <w:rFonts w:ascii="Arial" w:hAnsi="Arial" w:cs="Arial"/>
          <w:b/>
          <w:bCs/>
        </w:rPr>
      </w:pPr>
      <w:bookmarkStart w:id="1" w:name="_Hlk147697686"/>
      <w:r w:rsidRPr="009A5D7E">
        <w:rPr>
          <w:rFonts w:ascii="Arial" w:hAnsi="Arial" w:cs="Arial"/>
          <w:b/>
          <w:bCs/>
        </w:rPr>
        <w:t>The suggestions for enhancing research skills</w:t>
      </w:r>
      <w:r w:rsidR="00953D22">
        <w:rPr>
          <w:rFonts w:ascii="Arial" w:hAnsi="Arial" w:cs="Arial"/>
          <w:b/>
          <w:bCs/>
        </w:rPr>
        <w:t>………………………….4</w:t>
      </w:r>
    </w:p>
    <w:p w14:paraId="1CBA80CD" w14:textId="317B4F54" w:rsidR="009A5D7E" w:rsidRPr="009A5D7E" w:rsidRDefault="00616727" w:rsidP="009A5D7E">
      <w:pPr>
        <w:pStyle w:val="ListParagraph"/>
        <w:numPr>
          <w:ilvl w:val="0"/>
          <w:numId w:val="1"/>
        </w:numPr>
        <w:spacing w:line="360" w:lineRule="auto"/>
        <w:ind w:left="714" w:right="454" w:hanging="357"/>
        <w:rPr>
          <w:rFonts w:ascii="Arial" w:hAnsi="Arial" w:cs="Arial"/>
          <w:b/>
          <w:bCs/>
        </w:rPr>
      </w:pPr>
      <w:bookmarkStart w:id="2" w:name="_Hlk147700759"/>
      <w:bookmarkEnd w:id="1"/>
      <w:r>
        <w:rPr>
          <w:rFonts w:ascii="Arial" w:hAnsi="Arial" w:cs="Arial"/>
          <w:b/>
          <w:bCs/>
        </w:rPr>
        <w:t>Acknowledge of r</w:t>
      </w:r>
      <w:r w:rsidR="009A5D7E" w:rsidRPr="009A5D7E">
        <w:rPr>
          <w:rFonts w:ascii="Arial" w:hAnsi="Arial" w:cs="Arial"/>
          <w:b/>
          <w:bCs/>
        </w:rPr>
        <w:t xml:space="preserve">eferencing in academic writing </w:t>
      </w:r>
      <w:r w:rsidR="00953D22">
        <w:rPr>
          <w:rFonts w:ascii="Arial" w:hAnsi="Arial" w:cs="Arial"/>
          <w:b/>
          <w:bCs/>
        </w:rPr>
        <w:t>……………………….4</w:t>
      </w:r>
    </w:p>
    <w:bookmarkEnd w:id="2"/>
    <w:p w14:paraId="714813C3" w14:textId="52421E61" w:rsidR="009A5D7E" w:rsidRDefault="009A5D7E" w:rsidP="009A5D7E">
      <w:pPr>
        <w:pStyle w:val="ListParagraph"/>
        <w:numPr>
          <w:ilvl w:val="0"/>
          <w:numId w:val="1"/>
        </w:numPr>
        <w:spacing w:line="360" w:lineRule="auto"/>
        <w:ind w:left="714" w:right="454" w:hanging="357"/>
        <w:rPr>
          <w:rFonts w:ascii="Arial" w:hAnsi="Arial" w:cs="Arial"/>
        </w:rPr>
      </w:pPr>
      <w:r w:rsidRPr="009A5D7E">
        <w:rPr>
          <w:rFonts w:ascii="Arial" w:hAnsi="Arial" w:cs="Arial"/>
          <w:b/>
          <w:bCs/>
        </w:rPr>
        <w:t>Conclusion</w:t>
      </w:r>
      <w:r>
        <w:rPr>
          <w:rFonts w:ascii="Arial" w:hAnsi="Arial" w:cs="Arial"/>
        </w:rPr>
        <w:t xml:space="preserve"> </w:t>
      </w:r>
      <w:r w:rsidR="00953D22">
        <w:rPr>
          <w:rFonts w:ascii="Arial" w:hAnsi="Arial" w:cs="Arial"/>
        </w:rPr>
        <w:t>……………………………………………………………………...</w:t>
      </w:r>
      <w:r w:rsidR="00953D22" w:rsidRPr="00953D22">
        <w:rPr>
          <w:rFonts w:ascii="Arial" w:hAnsi="Arial" w:cs="Arial"/>
          <w:b/>
          <w:bCs/>
        </w:rPr>
        <w:t>5</w:t>
      </w:r>
    </w:p>
    <w:p w14:paraId="799AC358" w14:textId="2B977250" w:rsidR="00953D22" w:rsidRDefault="00953D22" w:rsidP="008B0C92">
      <w:pPr>
        <w:pStyle w:val="ListParagraph"/>
        <w:spacing w:line="360" w:lineRule="auto"/>
        <w:ind w:left="714" w:right="454"/>
        <w:rPr>
          <w:rFonts w:ascii="Arial" w:hAnsi="Arial" w:cs="Arial"/>
        </w:rPr>
      </w:pPr>
      <w:r>
        <w:rPr>
          <w:rFonts w:ascii="Arial" w:hAnsi="Arial" w:cs="Arial"/>
          <w:b/>
          <w:bCs/>
        </w:rPr>
        <w:t>References…………………………………………………………………..…..6</w:t>
      </w:r>
    </w:p>
    <w:p w14:paraId="6CDD1BE8" w14:textId="77777777" w:rsidR="00451D8A" w:rsidRDefault="00451D8A" w:rsidP="00451D8A">
      <w:pPr>
        <w:pStyle w:val="ListParagraph"/>
        <w:spacing w:line="360" w:lineRule="auto"/>
        <w:ind w:left="714" w:right="454"/>
        <w:rPr>
          <w:rFonts w:ascii="Arial" w:hAnsi="Arial" w:cs="Arial"/>
        </w:rPr>
      </w:pPr>
    </w:p>
    <w:p w14:paraId="6E76C9A7" w14:textId="77777777" w:rsidR="00451D8A" w:rsidRDefault="00451D8A" w:rsidP="00451D8A">
      <w:pPr>
        <w:pStyle w:val="ListParagraph"/>
        <w:spacing w:line="360" w:lineRule="auto"/>
        <w:ind w:left="714" w:right="454"/>
        <w:rPr>
          <w:rFonts w:ascii="Arial" w:hAnsi="Arial" w:cs="Arial"/>
        </w:rPr>
      </w:pPr>
    </w:p>
    <w:p w14:paraId="00044D5A" w14:textId="77777777" w:rsidR="00451D8A" w:rsidRDefault="00451D8A" w:rsidP="00451D8A">
      <w:pPr>
        <w:pStyle w:val="ListParagraph"/>
        <w:spacing w:line="360" w:lineRule="auto"/>
        <w:ind w:left="714" w:right="454"/>
        <w:rPr>
          <w:rFonts w:ascii="Arial" w:hAnsi="Arial" w:cs="Arial"/>
        </w:rPr>
      </w:pPr>
    </w:p>
    <w:p w14:paraId="78AB7D45" w14:textId="77777777" w:rsidR="00451D8A" w:rsidRDefault="00451D8A" w:rsidP="00451D8A">
      <w:pPr>
        <w:pStyle w:val="ListParagraph"/>
        <w:spacing w:line="360" w:lineRule="auto"/>
        <w:ind w:left="714" w:right="454"/>
        <w:rPr>
          <w:rFonts w:ascii="Arial" w:hAnsi="Arial" w:cs="Arial"/>
        </w:rPr>
      </w:pPr>
    </w:p>
    <w:p w14:paraId="0378CAB3" w14:textId="77777777" w:rsidR="00451D8A" w:rsidRDefault="00451D8A" w:rsidP="00451D8A">
      <w:pPr>
        <w:pStyle w:val="ListParagraph"/>
        <w:spacing w:line="360" w:lineRule="auto"/>
        <w:ind w:left="714" w:right="454"/>
        <w:rPr>
          <w:rFonts w:ascii="Arial" w:hAnsi="Arial" w:cs="Arial"/>
        </w:rPr>
      </w:pPr>
    </w:p>
    <w:p w14:paraId="752739B6" w14:textId="77777777" w:rsidR="00451D8A" w:rsidRDefault="00451D8A" w:rsidP="00451D8A">
      <w:pPr>
        <w:pStyle w:val="ListParagraph"/>
        <w:spacing w:line="360" w:lineRule="auto"/>
        <w:ind w:left="714" w:right="454"/>
        <w:rPr>
          <w:rFonts w:ascii="Arial" w:hAnsi="Arial" w:cs="Arial"/>
        </w:rPr>
      </w:pPr>
    </w:p>
    <w:p w14:paraId="693BFEEA" w14:textId="77777777" w:rsidR="00451D8A" w:rsidRDefault="00451D8A" w:rsidP="00451D8A">
      <w:pPr>
        <w:pStyle w:val="ListParagraph"/>
        <w:spacing w:line="360" w:lineRule="auto"/>
        <w:ind w:left="714" w:right="454"/>
        <w:rPr>
          <w:rFonts w:ascii="Arial" w:hAnsi="Arial" w:cs="Arial"/>
        </w:rPr>
      </w:pPr>
    </w:p>
    <w:p w14:paraId="0633B806" w14:textId="77777777" w:rsidR="00451D8A" w:rsidRDefault="00451D8A" w:rsidP="00451D8A">
      <w:pPr>
        <w:pStyle w:val="ListParagraph"/>
        <w:spacing w:line="360" w:lineRule="auto"/>
        <w:ind w:left="714" w:right="454"/>
        <w:rPr>
          <w:rFonts w:ascii="Arial" w:hAnsi="Arial" w:cs="Arial"/>
        </w:rPr>
      </w:pPr>
    </w:p>
    <w:p w14:paraId="4900CE8C" w14:textId="77777777" w:rsidR="00451D8A" w:rsidRDefault="00451D8A" w:rsidP="00451D8A">
      <w:pPr>
        <w:pStyle w:val="ListParagraph"/>
        <w:spacing w:line="360" w:lineRule="auto"/>
        <w:ind w:left="714" w:right="454"/>
        <w:rPr>
          <w:rFonts w:ascii="Arial" w:hAnsi="Arial" w:cs="Arial"/>
        </w:rPr>
      </w:pPr>
    </w:p>
    <w:p w14:paraId="19A6CF6C" w14:textId="77777777" w:rsidR="00451D8A" w:rsidRDefault="00451D8A" w:rsidP="00451D8A">
      <w:pPr>
        <w:pStyle w:val="ListParagraph"/>
        <w:spacing w:line="360" w:lineRule="auto"/>
        <w:ind w:left="714" w:right="454"/>
        <w:rPr>
          <w:rFonts w:ascii="Arial" w:hAnsi="Arial" w:cs="Arial"/>
        </w:rPr>
      </w:pPr>
    </w:p>
    <w:p w14:paraId="7DBDCD97" w14:textId="77777777" w:rsidR="00451D8A" w:rsidRDefault="00451D8A" w:rsidP="00451D8A">
      <w:pPr>
        <w:pStyle w:val="ListParagraph"/>
        <w:spacing w:line="360" w:lineRule="auto"/>
        <w:ind w:left="714" w:right="454"/>
        <w:rPr>
          <w:rFonts w:ascii="Arial" w:hAnsi="Arial" w:cs="Arial"/>
        </w:rPr>
      </w:pPr>
    </w:p>
    <w:p w14:paraId="0EE67BF5" w14:textId="77777777" w:rsidR="00451D8A" w:rsidRDefault="00451D8A" w:rsidP="00451D8A">
      <w:pPr>
        <w:pStyle w:val="ListParagraph"/>
        <w:spacing w:line="360" w:lineRule="auto"/>
        <w:ind w:left="714" w:right="454"/>
        <w:rPr>
          <w:rFonts w:ascii="Arial" w:hAnsi="Arial" w:cs="Arial"/>
        </w:rPr>
      </w:pPr>
    </w:p>
    <w:p w14:paraId="737A4B02" w14:textId="77777777" w:rsidR="00451D8A" w:rsidRDefault="00451D8A" w:rsidP="00451D8A">
      <w:pPr>
        <w:pStyle w:val="ListParagraph"/>
        <w:spacing w:line="360" w:lineRule="auto"/>
        <w:ind w:left="714" w:right="454"/>
        <w:rPr>
          <w:rFonts w:ascii="Arial" w:hAnsi="Arial" w:cs="Arial"/>
        </w:rPr>
      </w:pPr>
    </w:p>
    <w:p w14:paraId="4E35E34C" w14:textId="77777777" w:rsidR="00451D8A" w:rsidRDefault="00451D8A" w:rsidP="00451D8A">
      <w:pPr>
        <w:pStyle w:val="ListParagraph"/>
        <w:spacing w:line="360" w:lineRule="auto"/>
        <w:ind w:left="714" w:right="454"/>
        <w:rPr>
          <w:rFonts w:ascii="Arial" w:hAnsi="Arial" w:cs="Arial"/>
        </w:rPr>
      </w:pPr>
    </w:p>
    <w:p w14:paraId="1C953249" w14:textId="77777777" w:rsidR="00451D8A" w:rsidRDefault="00451D8A" w:rsidP="00451D8A">
      <w:pPr>
        <w:pStyle w:val="ListParagraph"/>
        <w:spacing w:line="360" w:lineRule="auto"/>
        <w:ind w:left="714" w:right="454"/>
        <w:rPr>
          <w:rFonts w:ascii="Arial" w:hAnsi="Arial" w:cs="Arial"/>
        </w:rPr>
      </w:pPr>
    </w:p>
    <w:p w14:paraId="5A9C1AB6" w14:textId="77777777" w:rsidR="00451D8A" w:rsidRDefault="00451D8A" w:rsidP="00451D8A">
      <w:pPr>
        <w:pStyle w:val="ListParagraph"/>
        <w:spacing w:line="360" w:lineRule="auto"/>
        <w:ind w:left="714" w:right="454"/>
        <w:rPr>
          <w:rFonts w:ascii="Arial" w:hAnsi="Arial" w:cs="Arial"/>
        </w:rPr>
      </w:pPr>
    </w:p>
    <w:p w14:paraId="3A0F73EC" w14:textId="77777777" w:rsidR="00451D8A" w:rsidRDefault="00451D8A" w:rsidP="00451D8A">
      <w:pPr>
        <w:pStyle w:val="ListParagraph"/>
        <w:spacing w:line="360" w:lineRule="auto"/>
        <w:ind w:left="714" w:right="454"/>
        <w:rPr>
          <w:rFonts w:ascii="Arial" w:hAnsi="Arial" w:cs="Arial"/>
        </w:rPr>
      </w:pPr>
    </w:p>
    <w:p w14:paraId="6E91424E" w14:textId="77777777" w:rsidR="00451D8A" w:rsidRDefault="00451D8A" w:rsidP="00451D8A">
      <w:pPr>
        <w:pStyle w:val="ListParagraph"/>
        <w:spacing w:line="360" w:lineRule="auto"/>
        <w:ind w:left="714" w:right="454"/>
        <w:rPr>
          <w:rFonts w:ascii="Arial" w:hAnsi="Arial" w:cs="Arial"/>
        </w:rPr>
      </w:pPr>
    </w:p>
    <w:p w14:paraId="67231758" w14:textId="77777777" w:rsidR="00451D8A" w:rsidRDefault="00451D8A" w:rsidP="00451D8A">
      <w:pPr>
        <w:pStyle w:val="ListParagraph"/>
        <w:spacing w:line="360" w:lineRule="auto"/>
        <w:ind w:left="714" w:right="454"/>
        <w:rPr>
          <w:rFonts w:ascii="Arial" w:hAnsi="Arial" w:cs="Arial"/>
        </w:rPr>
      </w:pPr>
    </w:p>
    <w:p w14:paraId="6241C886" w14:textId="77777777" w:rsidR="00451D8A" w:rsidRDefault="00451D8A" w:rsidP="00451D8A">
      <w:pPr>
        <w:pStyle w:val="ListParagraph"/>
        <w:spacing w:line="360" w:lineRule="auto"/>
        <w:ind w:left="714" w:right="454"/>
        <w:rPr>
          <w:rFonts w:ascii="Arial" w:hAnsi="Arial" w:cs="Arial"/>
        </w:rPr>
      </w:pPr>
    </w:p>
    <w:p w14:paraId="4CC9A3A9" w14:textId="77777777" w:rsidR="00451D8A" w:rsidRDefault="00451D8A" w:rsidP="00451D8A">
      <w:pPr>
        <w:pStyle w:val="ListParagraph"/>
        <w:spacing w:line="360" w:lineRule="auto"/>
        <w:ind w:left="714" w:right="454"/>
        <w:rPr>
          <w:rFonts w:ascii="Arial" w:hAnsi="Arial" w:cs="Arial"/>
        </w:rPr>
      </w:pPr>
    </w:p>
    <w:p w14:paraId="6A665FA5" w14:textId="77777777" w:rsidR="00451D8A" w:rsidRDefault="00451D8A" w:rsidP="00451D8A">
      <w:pPr>
        <w:pStyle w:val="ListParagraph"/>
        <w:spacing w:line="360" w:lineRule="auto"/>
        <w:ind w:left="714" w:right="454"/>
        <w:rPr>
          <w:rFonts w:ascii="Arial" w:hAnsi="Arial" w:cs="Arial"/>
        </w:rPr>
      </w:pPr>
    </w:p>
    <w:p w14:paraId="0C7FB8D0" w14:textId="77777777" w:rsidR="00451D8A" w:rsidRDefault="00451D8A" w:rsidP="00451D8A">
      <w:pPr>
        <w:pStyle w:val="ListParagraph"/>
        <w:spacing w:line="360" w:lineRule="auto"/>
        <w:ind w:left="714" w:right="454"/>
        <w:rPr>
          <w:rFonts w:ascii="Arial" w:hAnsi="Arial" w:cs="Arial"/>
        </w:rPr>
      </w:pPr>
    </w:p>
    <w:p w14:paraId="60CD4594" w14:textId="77777777" w:rsidR="00451D8A" w:rsidRDefault="00451D8A" w:rsidP="00451D8A">
      <w:pPr>
        <w:pStyle w:val="ListParagraph"/>
        <w:spacing w:line="360" w:lineRule="auto"/>
        <w:ind w:left="714" w:right="454"/>
        <w:rPr>
          <w:rFonts w:ascii="Arial" w:hAnsi="Arial" w:cs="Arial"/>
        </w:rPr>
      </w:pPr>
    </w:p>
    <w:p w14:paraId="3453E957" w14:textId="77777777" w:rsidR="00451D8A" w:rsidRDefault="00451D8A" w:rsidP="00451D8A">
      <w:pPr>
        <w:pStyle w:val="ListParagraph"/>
        <w:spacing w:line="360" w:lineRule="auto"/>
        <w:ind w:left="714" w:right="454"/>
        <w:rPr>
          <w:rFonts w:ascii="Arial" w:hAnsi="Arial" w:cs="Arial"/>
        </w:rPr>
      </w:pPr>
    </w:p>
    <w:p w14:paraId="2A4F5866" w14:textId="77777777" w:rsidR="00451D8A" w:rsidRDefault="00451D8A" w:rsidP="00451D8A">
      <w:pPr>
        <w:pStyle w:val="ListParagraph"/>
        <w:spacing w:line="360" w:lineRule="auto"/>
        <w:ind w:left="714" w:right="454"/>
        <w:rPr>
          <w:rFonts w:ascii="Arial" w:hAnsi="Arial" w:cs="Arial"/>
        </w:rPr>
      </w:pPr>
    </w:p>
    <w:p w14:paraId="141F673B" w14:textId="77777777" w:rsidR="00451D8A" w:rsidRDefault="00451D8A" w:rsidP="00451D8A">
      <w:pPr>
        <w:pStyle w:val="ListParagraph"/>
        <w:spacing w:line="360" w:lineRule="auto"/>
        <w:ind w:left="714" w:right="454"/>
        <w:rPr>
          <w:rFonts w:ascii="Arial" w:hAnsi="Arial" w:cs="Arial"/>
        </w:rPr>
      </w:pPr>
    </w:p>
    <w:p w14:paraId="7A962D47" w14:textId="77777777" w:rsidR="00451D8A" w:rsidRDefault="00451D8A" w:rsidP="00451D8A">
      <w:pPr>
        <w:pStyle w:val="ListParagraph"/>
        <w:spacing w:line="360" w:lineRule="auto"/>
        <w:ind w:left="714" w:right="454"/>
        <w:rPr>
          <w:rFonts w:ascii="Arial" w:hAnsi="Arial" w:cs="Arial"/>
        </w:rPr>
      </w:pPr>
    </w:p>
    <w:p w14:paraId="2534EA5F" w14:textId="77777777" w:rsidR="00451D8A" w:rsidRDefault="00451D8A" w:rsidP="00451D8A">
      <w:pPr>
        <w:pStyle w:val="ListParagraph"/>
        <w:spacing w:line="360" w:lineRule="auto"/>
        <w:ind w:left="714" w:right="454"/>
        <w:rPr>
          <w:rFonts w:ascii="Arial" w:hAnsi="Arial" w:cs="Arial"/>
        </w:rPr>
      </w:pPr>
    </w:p>
    <w:p w14:paraId="1378CD76" w14:textId="77777777" w:rsidR="00451D8A" w:rsidRDefault="00451D8A" w:rsidP="00451D8A">
      <w:pPr>
        <w:pStyle w:val="ListParagraph"/>
        <w:spacing w:line="360" w:lineRule="auto"/>
        <w:ind w:left="714" w:right="454"/>
        <w:rPr>
          <w:rFonts w:ascii="Arial" w:hAnsi="Arial" w:cs="Arial"/>
        </w:rPr>
      </w:pPr>
    </w:p>
    <w:p w14:paraId="38E4859A" w14:textId="186F44A0" w:rsidR="00451D8A" w:rsidRDefault="00451D8A" w:rsidP="00451D8A">
      <w:pPr>
        <w:pStyle w:val="ListParagraph"/>
        <w:numPr>
          <w:ilvl w:val="0"/>
          <w:numId w:val="2"/>
        </w:numPr>
        <w:spacing w:line="360" w:lineRule="auto"/>
        <w:ind w:right="454"/>
        <w:rPr>
          <w:rFonts w:ascii="Arial" w:hAnsi="Arial" w:cs="Arial"/>
          <w:b/>
          <w:bCs/>
        </w:rPr>
      </w:pPr>
      <w:r w:rsidRPr="00616727">
        <w:rPr>
          <w:rFonts w:ascii="Arial" w:hAnsi="Arial" w:cs="Arial"/>
          <w:b/>
          <w:bCs/>
        </w:rPr>
        <w:t>Introduction</w:t>
      </w:r>
    </w:p>
    <w:p w14:paraId="33B5D9C7" w14:textId="61257C73" w:rsidR="00616727" w:rsidRDefault="007B73BE" w:rsidP="00616727">
      <w:pPr>
        <w:spacing w:line="360" w:lineRule="auto"/>
        <w:ind w:right="454"/>
        <w:rPr>
          <w:rFonts w:ascii="Arial" w:hAnsi="Arial" w:cs="Arial"/>
        </w:rPr>
      </w:pPr>
      <w:r w:rsidRPr="007B73BE">
        <w:rPr>
          <w:rFonts w:ascii="Arial" w:hAnsi="Arial" w:cs="Arial"/>
        </w:rPr>
        <w:t>Torres (2018)</w:t>
      </w:r>
      <w:r>
        <w:rPr>
          <w:rFonts w:ascii="Arial" w:hAnsi="Arial" w:cs="Arial"/>
        </w:rPr>
        <w:t xml:space="preserve"> stated that researches help to practice “ in complex thinking to build specific knowledge and understanding”</w:t>
      </w:r>
      <w:r w:rsidR="00850E4F">
        <w:rPr>
          <w:rFonts w:ascii="Arial" w:hAnsi="Arial" w:cs="Arial"/>
        </w:rPr>
        <w:t xml:space="preserve"> which will show on outcome study </w:t>
      </w:r>
      <w:r>
        <w:rPr>
          <w:rFonts w:ascii="Arial" w:hAnsi="Arial" w:cs="Arial"/>
        </w:rPr>
        <w:t>(</w:t>
      </w:r>
      <w:r w:rsidR="00850E4F">
        <w:rPr>
          <w:rFonts w:ascii="Arial" w:hAnsi="Arial" w:cs="Arial"/>
        </w:rPr>
        <w:t xml:space="preserve">Torres, 2018. </w:t>
      </w:r>
      <w:r w:rsidR="007251F7">
        <w:rPr>
          <w:rFonts w:ascii="Arial" w:hAnsi="Arial" w:cs="Arial"/>
        </w:rPr>
        <w:t>pp.</w:t>
      </w:r>
      <w:r w:rsidR="00850E4F">
        <w:rPr>
          <w:rFonts w:ascii="Arial" w:hAnsi="Arial" w:cs="Arial"/>
        </w:rPr>
        <w:t>2)</w:t>
      </w:r>
      <w:r>
        <w:rPr>
          <w:rFonts w:ascii="Arial" w:hAnsi="Arial" w:cs="Arial"/>
        </w:rPr>
        <w:t xml:space="preserve"> </w:t>
      </w:r>
      <w:r w:rsidRPr="007B73BE">
        <w:rPr>
          <w:rFonts w:ascii="Arial" w:hAnsi="Arial" w:cs="Arial"/>
        </w:rPr>
        <w:t>.</w:t>
      </w:r>
      <w:r>
        <w:t xml:space="preserve"> </w:t>
      </w:r>
      <w:r w:rsidR="00616727" w:rsidRPr="000C5D69">
        <w:rPr>
          <w:rFonts w:ascii="Arial" w:hAnsi="Arial" w:cs="Arial"/>
        </w:rPr>
        <w:t>Research</w:t>
      </w:r>
      <w:r w:rsidR="00D0638A" w:rsidRPr="000C5D69">
        <w:rPr>
          <w:rFonts w:ascii="Arial" w:hAnsi="Arial" w:cs="Arial"/>
        </w:rPr>
        <w:t xml:space="preserve">es is considered as </w:t>
      </w:r>
      <w:r w:rsidR="00616727" w:rsidRPr="000C5D69">
        <w:rPr>
          <w:rFonts w:ascii="Arial" w:hAnsi="Arial" w:cs="Arial"/>
        </w:rPr>
        <w:t xml:space="preserve">key role in academic study </w:t>
      </w:r>
      <w:r w:rsidR="00D0638A" w:rsidRPr="000C5D69">
        <w:rPr>
          <w:rFonts w:ascii="Arial" w:hAnsi="Arial" w:cs="Arial"/>
        </w:rPr>
        <w:t xml:space="preserve">to support students achieving their </w:t>
      </w:r>
      <w:r w:rsidR="00850E4F">
        <w:rPr>
          <w:rFonts w:ascii="Arial" w:hAnsi="Arial" w:cs="Arial"/>
        </w:rPr>
        <w:t>goals</w:t>
      </w:r>
      <w:r w:rsidR="001D0078">
        <w:rPr>
          <w:rFonts w:ascii="Arial" w:hAnsi="Arial" w:cs="Arial"/>
        </w:rPr>
        <w:t xml:space="preserve"> in</w:t>
      </w:r>
      <w:r w:rsidR="00850E4F">
        <w:rPr>
          <w:rFonts w:ascii="Arial" w:hAnsi="Arial" w:cs="Arial"/>
        </w:rPr>
        <w:t xml:space="preserve"> academic</w:t>
      </w:r>
      <w:r w:rsidR="00D0638A" w:rsidRPr="000C5D69">
        <w:rPr>
          <w:rFonts w:ascii="Arial" w:hAnsi="Arial" w:cs="Arial"/>
        </w:rPr>
        <w:t xml:space="preserve"> study</w:t>
      </w:r>
      <w:r w:rsidR="00850E4F">
        <w:rPr>
          <w:rFonts w:ascii="Arial" w:hAnsi="Arial" w:cs="Arial"/>
        </w:rPr>
        <w:t xml:space="preserve">. This report will not only aim on discussing about the important role of research skills </w:t>
      </w:r>
      <w:r w:rsidR="001D0078">
        <w:rPr>
          <w:rFonts w:ascii="Arial" w:hAnsi="Arial" w:cs="Arial"/>
        </w:rPr>
        <w:t>but</w:t>
      </w:r>
      <w:r w:rsidR="00850E4F">
        <w:rPr>
          <w:rFonts w:ascii="Arial" w:hAnsi="Arial" w:cs="Arial"/>
        </w:rPr>
        <w:t xml:space="preserve"> this also focus on knowledge of referencing in academic writing</w:t>
      </w:r>
      <w:r w:rsidR="001D0078">
        <w:rPr>
          <w:rFonts w:ascii="Arial" w:hAnsi="Arial" w:cs="Arial"/>
        </w:rPr>
        <w:t xml:space="preserve"> which is essential part of academic study. </w:t>
      </w:r>
    </w:p>
    <w:p w14:paraId="4ADD943A" w14:textId="6779CFB7" w:rsidR="001D0078" w:rsidRDefault="008656DC" w:rsidP="00616727">
      <w:pPr>
        <w:spacing w:line="360" w:lineRule="auto"/>
        <w:ind w:right="454"/>
        <w:rPr>
          <w:rFonts w:ascii="Arial" w:hAnsi="Arial" w:cs="Arial"/>
        </w:rPr>
      </w:pPr>
      <w:r>
        <w:rPr>
          <w:rFonts w:ascii="Arial" w:hAnsi="Arial" w:cs="Arial"/>
        </w:rPr>
        <w:t xml:space="preserve">Moreover, there are more detail </w:t>
      </w:r>
      <w:r w:rsidR="00A31C5B">
        <w:rPr>
          <w:rFonts w:ascii="Arial" w:hAnsi="Arial" w:cs="Arial"/>
        </w:rPr>
        <w:t xml:space="preserve">components to look on which will help deep understanding about research skills and referencing such as how to search </w:t>
      </w:r>
      <w:r w:rsidR="00F5593E">
        <w:rPr>
          <w:rFonts w:ascii="Arial" w:hAnsi="Arial" w:cs="Arial"/>
        </w:rPr>
        <w:t>reliable</w:t>
      </w:r>
      <w:r w:rsidR="00A31C5B">
        <w:rPr>
          <w:rFonts w:ascii="Arial" w:hAnsi="Arial" w:cs="Arial"/>
        </w:rPr>
        <w:t xml:space="preserve"> sources, paraphrasing, in-text citation and reference</w:t>
      </w:r>
      <w:r w:rsidR="00957F00">
        <w:rPr>
          <w:rFonts w:ascii="Arial" w:hAnsi="Arial" w:cs="Arial"/>
        </w:rPr>
        <w:t>.</w:t>
      </w:r>
    </w:p>
    <w:p w14:paraId="11D2424B" w14:textId="77777777" w:rsidR="00957F00" w:rsidRDefault="00957F00" w:rsidP="00957F00">
      <w:pPr>
        <w:pStyle w:val="ListParagraph"/>
        <w:numPr>
          <w:ilvl w:val="0"/>
          <w:numId w:val="2"/>
        </w:numPr>
        <w:spacing w:line="360" w:lineRule="auto"/>
        <w:ind w:right="454"/>
        <w:rPr>
          <w:rFonts w:ascii="Arial" w:hAnsi="Arial" w:cs="Arial"/>
          <w:b/>
          <w:bCs/>
        </w:rPr>
      </w:pPr>
      <w:r>
        <w:rPr>
          <w:rFonts w:ascii="Arial" w:hAnsi="Arial" w:cs="Arial"/>
          <w:b/>
          <w:bCs/>
        </w:rPr>
        <w:t>R</w:t>
      </w:r>
      <w:r w:rsidRPr="009A5D7E">
        <w:rPr>
          <w:rFonts w:ascii="Arial" w:hAnsi="Arial" w:cs="Arial"/>
          <w:b/>
          <w:bCs/>
        </w:rPr>
        <w:t>esearch skills plays important role in academic study.</w:t>
      </w:r>
    </w:p>
    <w:p w14:paraId="00231696" w14:textId="78CEA439" w:rsidR="007251F7" w:rsidRDefault="00957F00" w:rsidP="00616727">
      <w:pPr>
        <w:spacing w:line="360" w:lineRule="auto"/>
        <w:ind w:right="454"/>
        <w:rPr>
          <w:rFonts w:ascii="Arial" w:hAnsi="Arial" w:cs="Arial"/>
        </w:rPr>
      </w:pPr>
      <w:r>
        <w:rPr>
          <w:rFonts w:ascii="Arial" w:hAnsi="Arial" w:cs="Arial"/>
        </w:rPr>
        <w:t>Research skills become disciplinary context and become adapted model in develop</w:t>
      </w:r>
      <w:r w:rsidR="00603A31">
        <w:rPr>
          <w:rFonts w:ascii="Arial" w:hAnsi="Arial" w:cs="Arial"/>
        </w:rPr>
        <w:t>ed learning</w:t>
      </w:r>
      <w:r>
        <w:rPr>
          <w:rFonts w:ascii="Arial" w:hAnsi="Arial" w:cs="Arial"/>
        </w:rPr>
        <w:t xml:space="preserve"> environment</w:t>
      </w:r>
      <w:r w:rsidR="00BB0661">
        <w:t xml:space="preserve">. </w:t>
      </w:r>
      <w:r w:rsidR="000F72A4">
        <w:rPr>
          <w:rFonts w:ascii="Arial" w:hAnsi="Arial" w:cs="Arial"/>
        </w:rPr>
        <w:t xml:space="preserve">There are many universities introducing research skills which taking students engage with meaningful research under guidance of mentors of faculties. These research skills bring multi beneficiaries in study such as learning critical thinking, problem solving skills, evaluation skills </w:t>
      </w:r>
      <w:r w:rsidR="009368A5">
        <w:rPr>
          <w:rFonts w:ascii="Arial" w:hAnsi="Arial" w:cs="Arial"/>
        </w:rPr>
        <w:t xml:space="preserve">with guidance of lecturers via lessons to gain knowledge outcome </w:t>
      </w:r>
      <w:r w:rsidR="003E16C2" w:rsidRPr="00D3340D">
        <w:rPr>
          <w:rFonts w:ascii="Arial" w:hAnsi="Arial" w:cs="Arial"/>
        </w:rPr>
        <w:t>(Kardash 2000</w:t>
      </w:r>
      <w:r w:rsidR="003E16C2" w:rsidRPr="00D3340D">
        <w:rPr>
          <w:rFonts w:ascii="Arial" w:hAnsi="Arial" w:cs="Arial"/>
        </w:rPr>
        <w:t xml:space="preserve">; </w:t>
      </w:r>
      <w:r w:rsidR="003E16C2" w:rsidRPr="00D3340D">
        <w:rPr>
          <w:rFonts w:ascii="Arial" w:hAnsi="Arial" w:cs="Arial"/>
        </w:rPr>
        <w:t>Wilson and Wilson 2010)</w:t>
      </w:r>
      <w:r w:rsidR="003E16C2" w:rsidRPr="00D3340D">
        <w:rPr>
          <w:rFonts w:ascii="Arial" w:hAnsi="Arial" w:cs="Arial"/>
        </w:rPr>
        <w:t>.</w:t>
      </w:r>
      <w:r w:rsidR="009368A5">
        <w:rPr>
          <w:rFonts w:ascii="Arial" w:hAnsi="Arial" w:cs="Arial"/>
        </w:rPr>
        <w:t xml:space="preserve"> </w:t>
      </w:r>
    </w:p>
    <w:p w14:paraId="75EA2483" w14:textId="4610DE0E" w:rsidR="00957F00" w:rsidRDefault="009368A5" w:rsidP="00616727">
      <w:pPr>
        <w:spacing w:line="360" w:lineRule="auto"/>
        <w:ind w:right="454"/>
        <w:rPr>
          <w:rFonts w:ascii="Arial" w:hAnsi="Arial" w:cs="Arial"/>
        </w:rPr>
      </w:pPr>
      <w:r>
        <w:rPr>
          <w:rFonts w:ascii="Arial" w:hAnsi="Arial" w:cs="Arial"/>
        </w:rPr>
        <w:t xml:space="preserve">However, </w:t>
      </w:r>
      <w:r w:rsidR="006A760E">
        <w:rPr>
          <w:rFonts w:ascii="Arial" w:hAnsi="Arial" w:cs="Arial"/>
        </w:rPr>
        <w:t xml:space="preserve">Torres (2018) added arguments that students were facing challenging in researching skills </w:t>
      </w:r>
      <w:r w:rsidR="005F7838">
        <w:rPr>
          <w:rFonts w:ascii="Arial" w:hAnsi="Arial" w:cs="Arial"/>
        </w:rPr>
        <w:t>even</w:t>
      </w:r>
      <w:r w:rsidR="006A760E">
        <w:rPr>
          <w:rFonts w:ascii="Arial" w:hAnsi="Arial" w:cs="Arial"/>
        </w:rPr>
        <w:t xml:space="preserve"> </w:t>
      </w:r>
      <w:r w:rsidR="00182C77">
        <w:rPr>
          <w:rFonts w:ascii="Arial" w:hAnsi="Arial" w:cs="Arial"/>
        </w:rPr>
        <w:t xml:space="preserve">literature stressed on developing practical and generic skills such </w:t>
      </w:r>
      <w:r w:rsidR="00182C77" w:rsidRPr="00182C77">
        <w:rPr>
          <w:rFonts w:ascii="Arial" w:hAnsi="Arial" w:cs="Arial"/>
        </w:rPr>
        <w:t xml:space="preserve">as </w:t>
      </w:r>
      <w:r w:rsidR="00182C77" w:rsidRPr="00182C77">
        <w:rPr>
          <w:rFonts w:ascii="Arial" w:hAnsi="Arial" w:cs="Arial"/>
        </w:rPr>
        <w:t xml:space="preserve">“hypothesis testing, reading primary literature, analysing data, interpreting results, writing in disciplinary style, and working in teams” </w:t>
      </w:r>
      <w:r w:rsidR="00182C77" w:rsidRPr="00E1559E">
        <w:rPr>
          <w:rFonts w:ascii="Arial" w:hAnsi="Arial" w:cs="Arial"/>
        </w:rPr>
        <w:t>(Goldey et al. 2012, pp. 353).</w:t>
      </w:r>
      <w:r w:rsidR="005F7838">
        <w:rPr>
          <w:rFonts w:ascii="Arial" w:hAnsi="Arial" w:cs="Arial"/>
        </w:rPr>
        <w:t xml:space="preserve"> </w:t>
      </w:r>
      <w:r w:rsidR="007251F7">
        <w:rPr>
          <w:rFonts w:ascii="Arial" w:hAnsi="Arial" w:cs="Arial"/>
        </w:rPr>
        <w:t xml:space="preserve">Additionally, </w:t>
      </w:r>
      <w:r w:rsidR="003538B4" w:rsidRPr="003538B4">
        <w:rPr>
          <w:rFonts w:ascii="Arial" w:hAnsi="Arial" w:cs="Arial"/>
        </w:rPr>
        <w:t>Howitt</w:t>
      </w:r>
      <w:r w:rsidR="003538B4">
        <w:rPr>
          <w:rFonts w:ascii="Arial" w:hAnsi="Arial" w:cs="Arial"/>
        </w:rPr>
        <w:t>,</w:t>
      </w:r>
      <w:r w:rsidR="003538B4" w:rsidRPr="003538B4">
        <w:rPr>
          <w:rFonts w:ascii="Arial" w:hAnsi="Arial" w:cs="Arial"/>
        </w:rPr>
        <w:t xml:space="preserve"> </w:t>
      </w:r>
      <w:r w:rsidR="007251F7" w:rsidRPr="003538B4">
        <w:rPr>
          <w:rFonts w:ascii="Arial" w:hAnsi="Arial" w:cs="Arial"/>
        </w:rPr>
        <w:t xml:space="preserve">Wilson, and </w:t>
      </w:r>
      <w:r w:rsidR="003538B4">
        <w:rPr>
          <w:rFonts w:ascii="Arial" w:hAnsi="Arial" w:cs="Arial"/>
        </w:rPr>
        <w:t>Robert</w:t>
      </w:r>
      <w:r w:rsidR="007251F7" w:rsidRPr="003538B4">
        <w:rPr>
          <w:rFonts w:ascii="Arial" w:hAnsi="Arial" w:cs="Arial"/>
        </w:rPr>
        <w:t xml:space="preserve"> (201</w:t>
      </w:r>
      <w:r w:rsidR="003538B4" w:rsidRPr="003538B4">
        <w:rPr>
          <w:rFonts w:ascii="Arial" w:hAnsi="Arial" w:cs="Arial"/>
        </w:rPr>
        <w:t>10</w:t>
      </w:r>
      <w:r w:rsidR="007251F7" w:rsidRPr="003538B4">
        <w:rPr>
          <w:rFonts w:ascii="Arial" w:hAnsi="Arial" w:cs="Arial"/>
        </w:rPr>
        <w:t>)</w:t>
      </w:r>
      <w:r w:rsidR="007251F7">
        <w:rPr>
          <w:rFonts w:ascii="Arial" w:hAnsi="Arial" w:cs="Arial"/>
        </w:rPr>
        <w:t xml:space="preserve"> studied that difficulties faced in articulating research skills in outcome study with reducing skills in research for practical stud</w:t>
      </w:r>
      <w:r w:rsidR="00707CBB">
        <w:rPr>
          <w:rFonts w:ascii="Arial" w:hAnsi="Arial" w:cs="Arial"/>
        </w:rPr>
        <w:t>y which raised a question how to develop skills in researching by shared responsibility to reach the researching proficiency of understanding and building knowledge.</w:t>
      </w:r>
    </w:p>
    <w:p w14:paraId="4317ADA0" w14:textId="7E6CA278" w:rsidR="00953D22" w:rsidRDefault="006F3F46" w:rsidP="00616727">
      <w:pPr>
        <w:spacing w:line="360" w:lineRule="auto"/>
        <w:ind w:right="454"/>
        <w:rPr>
          <w:rFonts w:ascii="Arial" w:hAnsi="Arial" w:cs="Arial"/>
        </w:rPr>
      </w:pPr>
      <w:r>
        <w:rPr>
          <w:rFonts w:ascii="Arial" w:hAnsi="Arial" w:cs="Arial"/>
        </w:rPr>
        <w:t xml:space="preserve">Research is necessary skills in academic study to support understanding, critical thinking, and building knowledge. Searching information on articles, journals to support in academic writing is an important part of study and learning developing processing which will demonstrate the outcome of study. </w:t>
      </w:r>
    </w:p>
    <w:p w14:paraId="1CDF3308" w14:textId="5AB15A42" w:rsidR="006F3F46" w:rsidRPr="009A5D7E" w:rsidRDefault="006F3F46" w:rsidP="006F3F46">
      <w:pPr>
        <w:pStyle w:val="ListParagraph"/>
        <w:numPr>
          <w:ilvl w:val="0"/>
          <w:numId w:val="2"/>
        </w:numPr>
        <w:spacing w:line="360" w:lineRule="auto"/>
        <w:ind w:right="454"/>
        <w:rPr>
          <w:rFonts w:ascii="Arial" w:hAnsi="Arial" w:cs="Arial"/>
          <w:b/>
          <w:bCs/>
        </w:rPr>
      </w:pPr>
      <w:r>
        <w:rPr>
          <w:rFonts w:ascii="Arial" w:hAnsi="Arial" w:cs="Arial"/>
          <w:b/>
          <w:bCs/>
        </w:rPr>
        <w:t xml:space="preserve">Valuation of </w:t>
      </w:r>
      <w:r w:rsidR="00F5593E">
        <w:rPr>
          <w:rFonts w:ascii="Arial" w:hAnsi="Arial" w:cs="Arial"/>
          <w:b/>
          <w:bCs/>
        </w:rPr>
        <w:t>reliable</w:t>
      </w:r>
      <w:r>
        <w:rPr>
          <w:rFonts w:ascii="Arial" w:hAnsi="Arial" w:cs="Arial"/>
          <w:b/>
          <w:bCs/>
        </w:rPr>
        <w:t xml:space="preserve"> sources in research.</w:t>
      </w:r>
    </w:p>
    <w:p w14:paraId="3327E73F" w14:textId="1E44EDDD" w:rsidR="006F3F46" w:rsidRDefault="006F3F46" w:rsidP="00616727">
      <w:pPr>
        <w:spacing w:line="360" w:lineRule="auto"/>
        <w:ind w:right="454"/>
        <w:rPr>
          <w:rFonts w:ascii="Arial" w:hAnsi="Arial" w:cs="Arial"/>
        </w:rPr>
      </w:pPr>
      <w:r>
        <w:rPr>
          <w:rFonts w:ascii="Arial" w:hAnsi="Arial" w:cs="Arial"/>
        </w:rPr>
        <w:lastRenderedPageBreak/>
        <w:t>Nowadays, thank to advance of technology</w:t>
      </w:r>
      <w:r w:rsidR="003538B4">
        <w:rPr>
          <w:rFonts w:ascii="Arial" w:hAnsi="Arial" w:cs="Arial"/>
        </w:rPr>
        <w:t xml:space="preserve"> there are many ways of research methods for information, database, theories, practical studies which were published by books or online </w:t>
      </w:r>
      <w:r w:rsidR="008A1ECC">
        <w:rPr>
          <w:rFonts w:ascii="Arial" w:hAnsi="Arial" w:cs="Arial"/>
        </w:rPr>
        <w:t>re</w:t>
      </w:r>
      <w:r w:rsidR="003538B4">
        <w:rPr>
          <w:rFonts w:ascii="Arial" w:hAnsi="Arial" w:cs="Arial"/>
        </w:rPr>
        <w:t>sources</w:t>
      </w:r>
      <w:r w:rsidR="009672C4">
        <w:rPr>
          <w:rFonts w:ascii="Arial" w:hAnsi="Arial" w:cs="Arial"/>
        </w:rPr>
        <w:t xml:space="preserve"> with library instruction to support in academic study. However, to search the </w:t>
      </w:r>
      <w:r w:rsidR="00F5593E">
        <w:rPr>
          <w:rFonts w:ascii="Arial" w:hAnsi="Arial" w:cs="Arial"/>
        </w:rPr>
        <w:t>reliable</w:t>
      </w:r>
      <w:r w:rsidR="009672C4">
        <w:rPr>
          <w:rFonts w:ascii="Arial" w:hAnsi="Arial" w:cs="Arial"/>
        </w:rPr>
        <w:t xml:space="preserve"> academic sources to support writing and research coursework </w:t>
      </w:r>
      <w:r w:rsidR="008A1ECC">
        <w:rPr>
          <w:rFonts w:ascii="Arial" w:hAnsi="Arial" w:cs="Arial"/>
        </w:rPr>
        <w:t>need to set on the first phrase on the academic s</w:t>
      </w:r>
      <w:r w:rsidR="004527F5">
        <w:rPr>
          <w:rFonts w:ascii="Arial" w:hAnsi="Arial" w:cs="Arial"/>
        </w:rPr>
        <w:t>tudy</w:t>
      </w:r>
      <w:r w:rsidR="008A1ECC">
        <w:rPr>
          <w:rFonts w:ascii="Arial" w:hAnsi="Arial" w:cs="Arial"/>
        </w:rPr>
        <w:t xml:space="preserve"> path. </w:t>
      </w:r>
      <w:r w:rsidR="009672C4">
        <w:rPr>
          <w:rFonts w:ascii="Arial" w:hAnsi="Arial" w:cs="Arial"/>
        </w:rPr>
        <w:t xml:space="preserve"> </w:t>
      </w:r>
    </w:p>
    <w:p w14:paraId="465E594C" w14:textId="50C41647" w:rsidR="004527F5" w:rsidRDefault="004527F5" w:rsidP="00072306">
      <w:pPr>
        <w:spacing w:before="240" w:line="360" w:lineRule="auto"/>
        <w:ind w:right="454"/>
        <w:rPr>
          <w:rFonts w:ascii="Arial" w:hAnsi="Arial" w:cs="Arial"/>
        </w:rPr>
      </w:pPr>
      <w:r>
        <w:rPr>
          <w:rFonts w:ascii="Arial" w:hAnsi="Arial" w:cs="Arial"/>
        </w:rPr>
        <w:t xml:space="preserve">Doing information searching in the reliable sources to support the ideas or topic in academic writing is very important process. </w:t>
      </w:r>
      <w:r w:rsidRPr="00BB0661">
        <w:rPr>
          <w:rFonts w:ascii="Arial" w:hAnsi="Arial" w:cs="Arial"/>
        </w:rPr>
        <w:t xml:space="preserve">It </w:t>
      </w:r>
      <w:r w:rsidR="00BE6B11" w:rsidRPr="00BB0661">
        <w:rPr>
          <w:rFonts w:ascii="Arial" w:hAnsi="Arial" w:cs="Arial"/>
        </w:rPr>
        <w:t>should be clear</w:t>
      </w:r>
      <w:r w:rsidR="009E0ABF" w:rsidRPr="00BB0661">
        <w:rPr>
          <w:rFonts w:ascii="Arial" w:hAnsi="Arial" w:cs="Arial"/>
        </w:rPr>
        <w:t xml:space="preserve"> that </w:t>
      </w:r>
      <w:r w:rsidR="00BE6B11" w:rsidRPr="00BB0661">
        <w:rPr>
          <w:rFonts w:ascii="Arial" w:hAnsi="Arial" w:cs="Arial"/>
        </w:rPr>
        <w:t>explanations with</w:t>
      </w:r>
      <w:r w:rsidR="001C6707" w:rsidRPr="00BB0661">
        <w:rPr>
          <w:rFonts w:ascii="Arial" w:hAnsi="Arial" w:cs="Arial"/>
        </w:rPr>
        <w:t xml:space="preserve"> strong</w:t>
      </w:r>
      <w:r w:rsidR="00BE6B11" w:rsidRPr="00BB0661">
        <w:rPr>
          <w:rFonts w:ascii="Arial" w:hAnsi="Arial" w:cs="Arial"/>
        </w:rPr>
        <w:t xml:space="preserve"> support evidences from expert opinions and quotations.</w:t>
      </w:r>
      <w:r w:rsidR="00BE6B11">
        <w:rPr>
          <w:rFonts w:ascii="Arial" w:hAnsi="Arial" w:cs="Arial"/>
          <w:u w:val="single"/>
        </w:rPr>
        <w:t xml:space="preserve"> </w:t>
      </w:r>
      <w:r w:rsidR="001C6707" w:rsidRPr="001C6707">
        <w:rPr>
          <w:rFonts w:ascii="Arial" w:hAnsi="Arial" w:cs="Arial"/>
        </w:rPr>
        <w:t xml:space="preserve">Therefore, the academic writing </w:t>
      </w:r>
      <w:r w:rsidR="00374347">
        <w:rPr>
          <w:rFonts w:ascii="Arial" w:hAnsi="Arial" w:cs="Arial"/>
        </w:rPr>
        <w:t>requires</w:t>
      </w:r>
      <w:r w:rsidR="001C6707">
        <w:rPr>
          <w:rFonts w:ascii="Arial" w:hAnsi="Arial" w:cs="Arial"/>
        </w:rPr>
        <w:t xml:space="preserve"> various high-quality, academic and professional sources</w:t>
      </w:r>
      <w:r w:rsidR="00993EAA">
        <w:rPr>
          <w:rFonts w:ascii="Arial" w:hAnsi="Arial" w:cs="Arial"/>
        </w:rPr>
        <w:t xml:space="preserve"> through doing research </w:t>
      </w:r>
      <w:r w:rsidR="00993EAA" w:rsidRPr="00072306">
        <w:rPr>
          <w:rFonts w:ascii="Arial" w:hAnsi="Arial" w:cs="Arial"/>
        </w:rPr>
        <w:t>(</w:t>
      </w:r>
      <w:bookmarkStart w:id="3" w:name="_Hlk147698585"/>
      <w:r w:rsidR="00072306" w:rsidRPr="00072306">
        <w:rPr>
          <w:rFonts w:ascii="Arial" w:hAnsi="Arial" w:cs="Arial"/>
          <w:color w:val="222222"/>
          <w:shd w:val="clear" w:color="auto" w:fill="FFFFFF"/>
        </w:rPr>
        <w:t>Whitaker, 2009</w:t>
      </w:r>
      <w:bookmarkEnd w:id="3"/>
      <w:r w:rsidR="00072306" w:rsidRPr="00072306">
        <w:rPr>
          <w:rFonts w:ascii="Arial" w:hAnsi="Arial" w:cs="Arial"/>
          <w:color w:val="222222"/>
          <w:shd w:val="clear" w:color="auto" w:fill="FFFFFF"/>
        </w:rPr>
        <w:t>)</w:t>
      </w:r>
      <w:r w:rsidR="00072306">
        <w:rPr>
          <w:rFonts w:ascii="Arial" w:hAnsi="Arial" w:cs="Arial"/>
          <w:color w:val="222222"/>
          <w:shd w:val="clear" w:color="auto" w:fill="FFFFFF"/>
        </w:rPr>
        <w:t>.</w:t>
      </w:r>
    </w:p>
    <w:p w14:paraId="675DC20C" w14:textId="2FAFD8C2" w:rsidR="009952AA" w:rsidRDefault="009952AA" w:rsidP="00616727">
      <w:pPr>
        <w:spacing w:line="360" w:lineRule="auto"/>
        <w:ind w:right="454"/>
        <w:rPr>
          <w:rFonts w:ascii="Arial" w:hAnsi="Arial" w:cs="Arial"/>
        </w:rPr>
      </w:pPr>
      <w:r>
        <w:rPr>
          <w:rFonts w:ascii="Arial" w:hAnsi="Arial" w:cs="Arial"/>
        </w:rPr>
        <w:t xml:space="preserve">It is suggested that the reliable sources can be found in library online or scholar google with academic paper which had peered or viewed before published, and various books, articles such as library and learning hub via Wales university. Research does not mean going find information on google or Wikipedia, it requires finding deep-information on scholarly articles in libraries </w:t>
      </w:r>
      <w:r w:rsidRPr="00072306">
        <w:rPr>
          <w:rFonts w:ascii="Arial" w:hAnsi="Arial" w:cs="Arial"/>
        </w:rPr>
        <w:t>(</w:t>
      </w:r>
      <w:r w:rsidR="00072306" w:rsidRPr="00072306">
        <w:rPr>
          <w:rFonts w:ascii="Arial" w:hAnsi="Arial" w:cs="Arial"/>
          <w:color w:val="222222"/>
          <w:shd w:val="clear" w:color="auto" w:fill="FFFFFF"/>
        </w:rPr>
        <w:t>Irvin, 2010</w:t>
      </w:r>
      <w:r w:rsidR="00072306">
        <w:rPr>
          <w:rFonts w:ascii="Arial" w:hAnsi="Arial" w:cs="Arial"/>
          <w:color w:val="222222"/>
          <w:sz w:val="20"/>
          <w:szCs w:val="20"/>
          <w:shd w:val="clear" w:color="auto" w:fill="FFFFFF"/>
        </w:rPr>
        <w:t>).</w:t>
      </w:r>
    </w:p>
    <w:p w14:paraId="2D017E2D" w14:textId="77777777" w:rsidR="009952AA" w:rsidRPr="009A5D7E" w:rsidRDefault="009952AA" w:rsidP="009952AA">
      <w:pPr>
        <w:pStyle w:val="ListParagraph"/>
        <w:numPr>
          <w:ilvl w:val="0"/>
          <w:numId w:val="2"/>
        </w:numPr>
        <w:spacing w:line="360" w:lineRule="auto"/>
        <w:ind w:right="454"/>
        <w:rPr>
          <w:rFonts w:ascii="Arial" w:hAnsi="Arial" w:cs="Arial"/>
          <w:b/>
          <w:bCs/>
        </w:rPr>
      </w:pPr>
      <w:r w:rsidRPr="009A5D7E">
        <w:rPr>
          <w:rFonts w:ascii="Arial" w:hAnsi="Arial" w:cs="Arial"/>
          <w:b/>
          <w:bCs/>
        </w:rPr>
        <w:t>The suggestions for enhancing research skills</w:t>
      </w:r>
    </w:p>
    <w:p w14:paraId="36E6327D" w14:textId="08CC0FDB" w:rsidR="00312D5B" w:rsidRDefault="00072306" w:rsidP="00616727">
      <w:pPr>
        <w:spacing w:line="360" w:lineRule="auto"/>
        <w:ind w:right="454"/>
        <w:rPr>
          <w:rFonts w:ascii="Arial" w:hAnsi="Arial" w:cs="Arial"/>
          <w:color w:val="222222"/>
          <w:shd w:val="clear" w:color="auto" w:fill="FFFFFF"/>
        </w:rPr>
      </w:pPr>
      <w:bookmarkStart w:id="4" w:name="_Hlk147698736"/>
      <w:r w:rsidRPr="00072306">
        <w:rPr>
          <w:rFonts w:ascii="Arial" w:hAnsi="Arial" w:cs="Arial"/>
          <w:color w:val="222222"/>
          <w:shd w:val="clear" w:color="auto" w:fill="FFFFFF"/>
        </w:rPr>
        <w:t>Whitaker</w:t>
      </w:r>
      <w:r>
        <w:rPr>
          <w:rFonts w:ascii="Arial" w:hAnsi="Arial" w:cs="Arial"/>
          <w:color w:val="222222"/>
          <w:shd w:val="clear" w:color="auto" w:fill="FFFFFF"/>
        </w:rPr>
        <w:t xml:space="preserve"> (</w:t>
      </w:r>
      <w:r w:rsidRPr="00072306">
        <w:rPr>
          <w:rFonts w:ascii="Arial" w:hAnsi="Arial" w:cs="Arial"/>
          <w:color w:val="222222"/>
          <w:shd w:val="clear" w:color="auto" w:fill="FFFFFF"/>
        </w:rPr>
        <w:t>2009</w:t>
      </w:r>
      <w:r>
        <w:rPr>
          <w:rFonts w:ascii="Arial" w:hAnsi="Arial" w:cs="Arial"/>
          <w:color w:val="222222"/>
          <w:shd w:val="clear" w:color="auto" w:fill="FFFFFF"/>
        </w:rPr>
        <w:t xml:space="preserve">) </w:t>
      </w:r>
      <w:bookmarkEnd w:id="4"/>
      <w:r w:rsidR="00312D5B">
        <w:rPr>
          <w:rFonts w:ascii="Arial" w:hAnsi="Arial" w:cs="Arial"/>
          <w:color w:val="222222"/>
          <w:shd w:val="clear" w:color="auto" w:fill="FFFFFF"/>
        </w:rPr>
        <w:t>noted</w:t>
      </w:r>
      <w:r>
        <w:rPr>
          <w:rFonts w:ascii="Arial" w:hAnsi="Arial" w:cs="Arial"/>
          <w:color w:val="222222"/>
          <w:shd w:val="clear" w:color="auto" w:fill="FFFFFF"/>
        </w:rPr>
        <w:t xml:space="preserve"> that “doing research take time”</w:t>
      </w:r>
      <w:r w:rsidR="007724E2">
        <w:rPr>
          <w:rFonts w:ascii="Arial" w:hAnsi="Arial" w:cs="Arial"/>
          <w:color w:val="222222"/>
          <w:shd w:val="clear" w:color="auto" w:fill="FFFFFF"/>
        </w:rPr>
        <w:t xml:space="preserve"> </w:t>
      </w:r>
      <w:r w:rsidR="00312D5B">
        <w:rPr>
          <w:rFonts w:ascii="Arial" w:hAnsi="Arial" w:cs="Arial"/>
          <w:color w:val="222222"/>
          <w:shd w:val="clear" w:color="auto" w:fill="FFFFFF"/>
        </w:rPr>
        <w:t>(</w:t>
      </w:r>
      <w:r w:rsidR="00312D5B" w:rsidRPr="00072306">
        <w:rPr>
          <w:rFonts w:ascii="Arial" w:hAnsi="Arial" w:cs="Arial"/>
          <w:color w:val="222222"/>
          <w:shd w:val="clear" w:color="auto" w:fill="FFFFFF"/>
        </w:rPr>
        <w:t>Whitaker</w:t>
      </w:r>
      <w:r w:rsidR="00312D5B">
        <w:rPr>
          <w:rFonts w:ascii="Arial" w:hAnsi="Arial" w:cs="Arial"/>
          <w:color w:val="222222"/>
          <w:shd w:val="clear" w:color="auto" w:fill="FFFFFF"/>
        </w:rPr>
        <w:t xml:space="preserve">, </w:t>
      </w:r>
      <w:r w:rsidR="00312D5B" w:rsidRPr="00072306">
        <w:rPr>
          <w:rFonts w:ascii="Arial" w:hAnsi="Arial" w:cs="Arial"/>
          <w:color w:val="222222"/>
          <w:shd w:val="clear" w:color="auto" w:fill="FFFFFF"/>
        </w:rPr>
        <w:t>2009</w:t>
      </w:r>
      <w:r w:rsidR="009774DF">
        <w:rPr>
          <w:rFonts w:ascii="Arial" w:hAnsi="Arial" w:cs="Arial"/>
          <w:color w:val="222222"/>
          <w:shd w:val="clear" w:color="auto" w:fill="FFFFFF"/>
        </w:rPr>
        <w:t>, p.</w:t>
      </w:r>
      <w:r w:rsidR="00312D5B">
        <w:rPr>
          <w:rFonts w:ascii="Arial" w:hAnsi="Arial" w:cs="Arial"/>
          <w:color w:val="222222"/>
          <w:shd w:val="clear" w:color="auto" w:fill="FFFFFF"/>
        </w:rPr>
        <w:t>6</w:t>
      </w:r>
      <w:r w:rsidR="00312D5B">
        <w:rPr>
          <w:rFonts w:ascii="Arial" w:hAnsi="Arial" w:cs="Arial"/>
          <w:color w:val="222222"/>
          <w:shd w:val="clear" w:color="auto" w:fill="FFFFFF"/>
        </w:rPr>
        <w:t>)</w:t>
      </w:r>
      <w:r w:rsidR="00312D5B">
        <w:rPr>
          <w:rFonts w:ascii="Arial" w:hAnsi="Arial" w:cs="Arial"/>
          <w:color w:val="222222"/>
          <w:shd w:val="clear" w:color="auto" w:fill="FFFFFF"/>
        </w:rPr>
        <w:t xml:space="preserve">. Research also needs plan and it need to be going on the part of writing process, hance it can not be done once to find all information. there are few suggestions for effective research as following: </w:t>
      </w:r>
    </w:p>
    <w:p w14:paraId="1025083F" w14:textId="3102EA87" w:rsidR="00312D5B" w:rsidRDefault="00312D5B" w:rsidP="00312D5B">
      <w:pPr>
        <w:pStyle w:val="ListParagraph"/>
        <w:numPr>
          <w:ilvl w:val="0"/>
          <w:numId w:val="6"/>
        </w:numPr>
        <w:spacing w:line="360" w:lineRule="auto"/>
        <w:ind w:right="454"/>
        <w:rPr>
          <w:rFonts w:ascii="Arial" w:hAnsi="Arial" w:cs="Arial"/>
          <w:color w:val="222222"/>
          <w:shd w:val="clear" w:color="auto" w:fill="FFFFFF"/>
        </w:rPr>
      </w:pPr>
      <w:r>
        <w:rPr>
          <w:rFonts w:ascii="Arial" w:hAnsi="Arial" w:cs="Arial"/>
          <w:color w:val="222222"/>
          <w:shd w:val="clear" w:color="auto" w:fill="FFFFFF"/>
        </w:rPr>
        <w:t xml:space="preserve">Making plan of research: </w:t>
      </w:r>
      <w:r w:rsidR="00223974">
        <w:rPr>
          <w:rFonts w:ascii="Arial" w:hAnsi="Arial" w:cs="Arial"/>
          <w:color w:val="222222"/>
          <w:shd w:val="clear" w:color="auto" w:fill="FFFFFF"/>
        </w:rPr>
        <w:t>making outline what information relates to topic. Making question which needs to be answered through research.</w:t>
      </w:r>
    </w:p>
    <w:p w14:paraId="4AF59D8B" w14:textId="0CF901E6" w:rsidR="00312D5B" w:rsidRDefault="00312D5B" w:rsidP="00312D5B">
      <w:pPr>
        <w:pStyle w:val="ListParagraph"/>
        <w:numPr>
          <w:ilvl w:val="0"/>
          <w:numId w:val="6"/>
        </w:numPr>
        <w:spacing w:line="360" w:lineRule="auto"/>
        <w:ind w:right="454"/>
        <w:rPr>
          <w:rFonts w:ascii="Arial" w:hAnsi="Arial" w:cs="Arial"/>
          <w:color w:val="222222"/>
          <w:shd w:val="clear" w:color="auto" w:fill="FFFFFF"/>
        </w:rPr>
      </w:pPr>
      <w:r>
        <w:rPr>
          <w:rFonts w:ascii="Arial" w:hAnsi="Arial" w:cs="Arial"/>
          <w:color w:val="222222"/>
          <w:shd w:val="clear" w:color="auto" w:fill="FFFFFF"/>
        </w:rPr>
        <w:t>Flowing research plan:</w:t>
      </w:r>
      <w:r w:rsidR="000560E2">
        <w:rPr>
          <w:rFonts w:ascii="Arial" w:hAnsi="Arial" w:cs="Arial"/>
          <w:color w:val="222222"/>
          <w:shd w:val="clear" w:color="auto" w:fill="FFFFFF"/>
        </w:rPr>
        <w:t xml:space="preserve"> that means giving the time for research with the bullets and answer the question from research plan</w:t>
      </w:r>
    </w:p>
    <w:p w14:paraId="54EEA1F5" w14:textId="6C8A5427" w:rsidR="00312D5B" w:rsidRDefault="00312D5B" w:rsidP="00312D5B">
      <w:pPr>
        <w:pStyle w:val="ListParagraph"/>
        <w:numPr>
          <w:ilvl w:val="0"/>
          <w:numId w:val="6"/>
        </w:numPr>
        <w:spacing w:line="360" w:lineRule="auto"/>
        <w:ind w:right="454"/>
        <w:rPr>
          <w:rFonts w:ascii="Arial" w:hAnsi="Arial" w:cs="Arial"/>
          <w:color w:val="222222"/>
          <w:shd w:val="clear" w:color="auto" w:fill="FFFFFF"/>
        </w:rPr>
      </w:pPr>
      <w:r>
        <w:rPr>
          <w:rFonts w:ascii="Arial" w:hAnsi="Arial" w:cs="Arial"/>
          <w:color w:val="222222"/>
          <w:shd w:val="clear" w:color="auto" w:fill="FFFFFF"/>
        </w:rPr>
        <w:t>Recording source of information:</w:t>
      </w:r>
      <w:r w:rsidR="000560E2">
        <w:rPr>
          <w:rFonts w:ascii="Arial" w:hAnsi="Arial" w:cs="Arial"/>
          <w:color w:val="222222"/>
          <w:shd w:val="clear" w:color="auto" w:fill="FFFFFF"/>
        </w:rPr>
        <w:t xml:space="preserve"> write down or save all good sources relating to the topic which will help easy to find information for writing later.</w:t>
      </w:r>
    </w:p>
    <w:p w14:paraId="340D3ACA" w14:textId="77777777" w:rsidR="00835F1A" w:rsidRPr="00312D5B" w:rsidRDefault="00835F1A" w:rsidP="00223974">
      <w:pPr>
        <w:pStyle w:val="ListParagraph"/>
        <w:spacing w:line="360" w:lineRule="auto"/>
        <w:ind w:right="454"/>
        <w:rPr>
          <w:rFonts w:ascii="Arial" w:hAnsi="Arial" w:cs="Arial"/>
          <w:color w:val="222222"/>
          <w:shd w:val="clear" w:color="auto" w:fill="FFFFFF"/>
        </w:rPr>
      </w:pPr>
    </w:p>
    <w:p w14:paraId="0447A3BF" w14:textId="62168A94" w:rsidR="00835F1A" w:rsidRDefault="00835F1A" w:rsidP="00835F1A">
      <w:pPr>
        <w:pStyle w:val="ListParagraph"/>
        <w:numPr>
          <w:ilvl w:val="0"/>
          <w:numId w:val="2"/>
        </w:numPr>
        <w:spacing w:line="360" w:lineRule="auto"/>
        <w:ind w:right="454"/>
        <w:rPr>
          <w:rFonts w:ascii="Arial" w:hAnsi="Arial" w:cs="Arial"/>
          <w:b/>
          <w:bCs/>
        </w:rPr>
      </w:pPr>
      <w:r>
        <w:rPr>
          <w:rFonts w:ascii="Arial" w:hAnsi="Arial" w:cs="Arial"/>
          <w:b/>
          <w:bCs/>
        </w:rPr>
        <w:t>Acknowledge of r</w:t>
      </w:r>
      <w:r w:rsidRPr="009A5D7E">
        <w:rPr>
          <w:rFonts w:ascii="Arial" w:hAnsi="Arial" w:cs="Arial"/>
          <w:b/>
          <w:bCs/>
        </w:rPr>
        <w:t xml:space="preserve">eferencing in academic writing </w:t>
      </w:r>
    </w:p>
    <w:p w14:paraId="3E9E2D2E" w14:textId="77C48E01" w:rsidR="00A325CF" w:rsidRDefault="00835F1A" w:rsidP="00835F1A">
      <w:pPr>
        <w:spacing w:line="360" w:lineRule="auto"/>
        <w:ind w:right="454"/>
        <w:rPr>
          <w:rFonts w:ascii="Arial" w:hAnsi="Arial" w:cs="Arial"/>
        </w:rPr>
      </w:pPr>
      <w:r>
        <w:rPr>
          <w:rFonts w:ascii="Arial" w:hAnsi="Arial" w:cs="Arial"/>
        </w:rPr>
        <w:t xml:space="preserve">Independent research is one of skills which must develop to progress in academic writing that includes reading background field, understanding thoughts, options of authors to make contribution statements </w:t>
      </w:r>
      <w:r w:rsidRPr="00835F1A">
        <w:rPr>
          <w:rFonts w:ascii="Arial" w:hAnsi="Arial" w:cs="Arial"/>
        </w:rPr>
        <w:t>(</w:t>
      </w:r>
      <w:r w:rsidRPr="00835F1A">
        <w:rPr>
          <w:rFonts w:ascii="Arial" w:hAnsi="Arial" w:cs="Arial"/>
        </w:rPr>
        <w:t>Borg,</w:t>
      </w:r>
      <w:r w:rsidRPr="00835F1A">
        <w:rPr>
          <w:rFonts w:ascii="Arial" w:hAnsi="Arial" w:cs="Arial"/>
        </w:rPr>
        <w:t xml:space="preserve"> </w:t>
      </w:r>
      <w:r w:rsidRPr="00835F1A">
        <w:rPr>
          <w:rFonts w:ascii="Arial" w:hAnsi="Arial" w:cs="Arial"/>
        </w:rPr>
        <w:t>2000)</w:t>
      </w:r>
      <w:r w:rsidR="00A325CF">
        <w:rPr>
          <w:rFonts w:ascii="Arial" w:hAnsi="Arial" w:cs="Arial"/>
        </w:rPr>
        <w:t xml:space="preserve">. Due to respect work of others writer contributing to a new academic paper, referencing is required to displayed on citation and quotation to recognise </w:t>
      </w:r>
      <w:r w:rsidR="001A7B84">
        <w:rPr>
          <w:rFonts w:ascii="Arial" w:hAnsi="Arial" w:cs="Arial"/>
        </w:rPr>
        <w:t>works</w:t>
      </w:r>
      <w:r w:rsidR="001A7B84">
        <w:rPr>
          <w:rFonts w:ascii="Arial" w:hAnsi="Arial" w:cs="Arial"/>
        </w:rPr>
        <w:t xml:space="preserve"> pf other </w:t>
      </w:r>
      <w:r w:rsidR="00A325CF">
        <w:rPr>
          <w:rFonts w:ascii="Arial" w:hAnsi="Arial" w:cs="Arial"/>
        </w:rPr>
        <w:t xml:space="preserve">writers which will avoid plagiarism. </w:t>
      </w:r>
    </w:p>
    <w:p w14:paraId="0D2ED568" w14:textId="77777777" w:rsidR="0003559C" w:rsidRDefault="00A325CF" w:rsidP="00835F1A">
      <w:pPr>
        <w:spacing w:line="360" w:lineRule="auto"/>
        <w:ind w:right="454"/>
        <w:rPr>
          <w:rFonts w:ascii="Arial" w:hAnsi="Arial" w:cs="Arial"/>
        </w:rPr>
      </w:pPr>
      <w:r>
        <w:rPr>
          <w:rFonts w:ascii="Arial" w:hAnsi="Arial" w:cs="Arial"/>
        </w:rPr>
        <w:lastRenderedPageBreak/>
        <w:t xml:space="preserve">According to UWTSD referencing </w:t>
      </w:r>
      <w:r>
        <w:rPr>
          <w:rFonts w:ascii="Arial" w:hAnsi="Arial" w:cs="Arial"/>
        </w:rPr>
        <w:t>handbook</w:t>
      </w:r>
      <w:r>
        <w:rPr>
          <w:rFonts w:ascii="Arial" w:hAnsi="Arial" w:cs="Arial"/>
        </w:rPr>
        <w:t xml:space="preserve"> Harvard ( 2023) </w:t>
      </w:r>
      <w:r w:rsidR="001A7B84">
        <w:rPr>
          <w:rFonts w:ascii="Arial" w:hAnsi="Arial" w:cs="Arial"/>
        </w:rPr>
        <w:t xml:space="preserve">stated that “ referencing accurately is an essential skills to learn during study”. Therefore, referencing must to be understood the accurate format on displayed to help readers easily to find the source of research and record the research sources have been taken. </w:t>
      </w:r>
      <w:r w:rsidR="0003559C">
        <w:rPr>
          <w:rFonts w:ascii="Arial" w:hAnsi="Arial" w:cs="Arial"/>
        </w:rPr>
        <w:t xml:space="preserve">It is cleared that referencing is necessary during study, including citation, quotation and paraphrasing. </w:t>
      </w:r>
    </w:p>
    <w:p w14:paraId="135FC887" w14:textId="1021C61A" w:rsidR="00835F1A" w:rsidRPr="004A094A" w:rsidRDefault="0003559C" w:rsidP="0003559C">
      <w:pPr>
        <w:pStyle w:val="ListParagraph"/>
        <w:numPr>
          <w:ilvl w:val="0"/>
          <w:numId w:val="7"/>
        </w:numPr>
        <w:spacing w:line="360" w:lineRule="auto"/>
        <w:ind w:right="454"/>
        <w:rPr>
          <w:rFonts w:ascii="Arial" w:hAnsi="Arial" w:cs="Arial"/>
        </w:rPr>
      </w:pPr>
      <w:r>
        <w:rPr>
          <w:rFonts w:ascii="Arial" w:hAnsi="Arial" w:cs="Arial"/>
        </w:rPr>
        <w:t xml:space="preserve">Citation: </w:t>
      </w:r>
      <w:bookmarkStart w:id="5" w:name="_Hlk147704121"/>
      <w:r w:rsidR="004A094A">
        <w:rPr>
          <w:rFonts w:ascii="Arial" w:hAnsi="Arial" w:cs="Arial"/>
        </w:rPr>
        <w:t>Borg (2000</w:t>
      </w:r>
      <w:bookmarkEnd w:id="5"/>
      <w:r w:rsidR="004A094A">
        <w:rPr>
          <w:rFonts w:ascii="Arial" w:hAnsi="Arial" w:cs="Arial"/>
        </w:rPr>
        <w:t>) emphasized that in-text or quotation is ability to summarize arguments or take a short part from another authors into a new measure argument of rewriters. Moreover, “ failure</w:t>
      </w:r>
      <w:r w:rsidR="004A094A" w:rsidRPr="004A094A">
        <w:rPr>
          <w:rFonts w:ascii="Arial" w:hAnsi="Arial" w:cs="Arial"/>
        </w:rPr>
        <w:t xml:space="preserve"> to appropriately </w:t>
      </w:r>
      <w:r w:rsidR="00953D22">
        <w:rPr>
          <w:rFonts w:ascii="Arial" w:hAnsi="Arial" w:cs="Arial"/>
        </w:rPr>
        <w:fldChar w:fldCharType="begin"/>
      </w:r>
      <w:r w:rsidR="00953D22">
        <w:rPr>
          <w:rFonts w:ascii="Arial" w:hAnsi="Arial" w:cs="Arial"/>
        </w:rPr>
        <w:instrText xml:space="preserve"> NUMWORDS   \* MERGEFORMAT </w:instrText>
      </w:r>
      <w:r w:rsidR="00953D22">
        <w:rPr>
          <w:rFonts w:ascii="Arial" w:hAnsi="Arial" w:cs="Arial"/>
        </w:rPr>
        <w:fldChar w:fldCharType="separate"/>
      </w:r>
      <w:r w:rsidR="00953D22">
        <w:rPr>
          <w:rFonts w:ascii="Arial" w:hAnsi="Arial" w:cs="Arial"/>
          <w:noProof/>
        </w:rPr>
        <w:t>1277</w:t>
      </w:r>
      <w:r w:rsidR="00953D22">
        <w:rPr>
          <w:rFonts w:ascii="Arial" w:hAnsi="Arial" w:cs="Arial"/>
        </w:rPr>
        <w:fldChar w:fldCharType="end"/>
      </w:r>
      <w:r w:rsidR="004A094A" w:rsidRPr="004A094A">
        <w:rPr>
          <w:rFonts w:ascii="Arial" w:hAnsi="Arial" w:cs="Arial"/>
        </w:rPr>
        <w:t>consequences</w:t>
      </w:r>
      <w:r w:rsidR="004A094A">
        <w:rPr>
          <w:rFonts w:ascii="Arial" w:hAnsi="Arial" w:cs="Arial"/>
        </w:rPr>
        <w:t>” (</w:t>
      </w:r>
      <w:r w:rsidR="004A094A">
        <w:rPr>
          <w:rFonts w:ascii="Arial" w:hAnsi="Arial" w:cs="Arial"/>
        </w:rPr>
        <w:t>Borg</w:t>
      </w:r>
      <w:r w:rsidR="004A094A">
        <w:rPr>
          <w:rFonts w:ascii="Arial" w:hAnsi="Arial" w:cs="Arial"/>
        </w:rPr>
        <w:t xml:space="preserve">, </w:t>
      </w:r>
      <w:r w:rsidR="004A094A">
        <w:rPr>
          <w:rFonts w:ascii="Arial" w:hAnsi="Arial" w:cs="Arial"/>
        </w:rPr>
        <w:t>2000</w:t>
      </w:r>
      <w:r w:rsidR="004A094A">
        <w:rPr>
          <w:rFonts w:ascii="Arial" w:hAnsi="Arial" w:cs="Arial"/>
        </w:rPr>
        <w:t>, p6)</w:t>
      </w:r>
      <w:r w:rsidR="009774DF">
        <w:rPr>
          <w:rFonts w:ascii="Arial" w:hAnsi="Arial" w:cs="Arial"/>
        </w:rPr>
        <w:t>.</w:t>
      </w:r>
      <w:r w:rsidR="00742C46">
        <w:rPr>
          <w:rFonts w:ascii="Arial" w:hAnsi="Arial" w:cs="Arial"/>
        </w:rPr>
        <w:t xml:space="preserve"> This show</w:t>
      </w:r>
      <w:r w:rsidR="00953D22">
        <w:rPr>
          <w:rFonts w:ascii="Arial" w:hAnsi="Arial" w:cs="Arial"/>
        </w:rPr>
        <w:fldChar w:fldCharType="begin"/>
      </w:r>
      <w:r w:rsidR="00953D22">
        <w:rPr>
          <w:rFonts w:ascii="Arial" w:hAnsi="Arial" w:cs="Arial"/>
        </w:rPr>
        <w:instrText xml:space="preserve"> AUTONUM  </w:instrText>
      </w:r>
      <w:r w:rsidR="00953D22">
        <w:rPr>
          <w:rFonts w:ascii="Arial" w:hAnsi="Arial" w:cs="Arial"/>
        </w:rPr>
        <w:fldChar w:fldCharType="end"/>
      </w:r>
      <w:r w:rsidR="00953D22">
        <w:rPr>
          <w:rFonts w:ascii="Arial" w:hAnsi="Arial" w:cs="Arial"/>
        </w:rPr>
        <w:fldChar w:fldCharType="begin"/>
      </w:r>
      <w:r w:rsidR="00953D22">
        <w:rPr>
          <w:rFonts w:ascii="Arial" w:hAnsi="Arial" w:cs="Arial"/>
        </w:rPr>
        <w:instrText xml:space="preserve"> NUMWORDS  </w:instrText>
      </w:r>
      <w:r w:rsidR="00953D22">
        <w:rPr>
          <w:rFonts w:ascii="Arial" w:hAnsi="Arial" w:cs="Arial"/>
        </w:rPr>
        <w:fldChar w:fldCharType="separate"/>
      </w:r>
      <w:r w:rsidR="00953D22">
        <w:rPr>
          <w:rFonts w:ascii="Arial" w:hAnsi="Arial" w:cs="Arial"/>
          <w:noProof/>
        </w:rPr>
        <w:t>1277</w:t>
      </w:r>
      <w:r w:rsidR="00953D22">
        <w:rPr>
          <w:rFonts w:ascii="Arial" w:hAnsi="Arial" w:cs="Arial"/>
        </w:rPr>
        <w:fldChar w:fldCharType="end"/>
      </w:r>
      <w:r w:rsidR="00953D22">
        <w:rPr>
          <w:rFonts w:ascii="Arial" w:hAnsi="Arial" w:cs="Arial"/>
        </w:rPr>
        <w:fldChar w:fldCharType="begin"/>
      </w:r>
      <w:r w:rsidR="00953D22">
        <w:rPr>
          <w:rFonts w:ascii="Arial" w:hAnsi="Arial" w:cs="Arial"/>
        </w:rPr>
        <w:instrText xml:space="preserve"> NUMWORDS   \* MERGEFORMAT </w:instrText>
      </w:r>
      <w:r w:rsidR="00953D22">
        <w:rPr>
          <w:rFonts w:ascii="Arial" w:hAnsi="Arial" w:cs="Arial"/>
        </w:rPr>
        <w:fldChar w:fldCharType="separate"/>
      </w:r>
      <w:r w:rsidR="00953D22">
        <w:rPr>
          <w:rFonts w:ascii="Arial" w:hAnsi="Arial" w:cs="Arial"/>
          <w:noProof/>
        </w:rPr>
        <w:t>1277</w:t>
      </w:r>
      <w:r w:rsidR="00953D22">
        <w:rPr>
          <w:rFonts w:ascii="Arial" w:hAnsi="Arial" w:cs="Arial"/>
        </w:rPr>
        <w:fldChar w:fldCharType="end"/>
      </w:r>
      <w:r w:rsidR="00742C46">
        <w:rPr>
          <w:rFonts w:ascii="Arial" w:hAnsi="Arial" w:cs="Arial"/>
        </w:rPr>
        <w:t>s the important of clearing contribution words or ideas from other authors.</w:t>
      </w:r>
      <w:r w:rsidR="004E1EDA">
        <w:rPr>
          <w:rFonts w:ascii="Arial" w:hAnsi="Arial" w:cs="Arial"/>
        </w:rPr>
        <w:t xml:space="preserve"> Citation has been counted when student authors mention name of authors in text or by marking is called direct quotation.</w:t>
      </w:r>
    </w:p>
    <w:p w14:paraId="13867876" w14:textId="288B801B" w:rsidR="004A094A" w:rsidRDefault="004A094A" w:rsidP="0003559C">
      <w:pPr>
        <w:pStyle w:val="ListParagraph"/>
        <w:numPr>
          <w:ilvl w:val="0"/>
          <w:numId w:val="7"/>
        </w:numPr>
        <w:spacing w:line="360" w:lineRule="auto"/>
        <w:ind w:right="454"/>
        <w:rPr>
          <w:rFonts w:ascii="Arial" w:hAnsi="Arial" w:cs="Arial"/>
        </w:rPr>
      </w:pPr>
      <w:r>
        <w:rPr>
          <w:rFonts w:ascii="Arial" w:hAnsi="Arial" w:cs="Arial"/>
        </w:rPr>
        <w:t>Paraphrasing:</w:t>
      </w:r>
      <w:r w:rsidR="00742C46">
        <w:rPr>
          <w:rFonts w:ascii="Arial" w:hAnsi="Arial" w:cs="Arial"/>
        </w:rPr>
        <w:t xml:space="preserve"> while citation that gives the name of authors after summarizing or quotation, paraphrasing is </w:t>
      </w:r>
      <w:r w:rsidR="00625DF6">
        <w:rPr>
          <w:rFonts w:ascii="Arial" w:hAnsi="Arial" w:cs="Arial"/>
        </w:rPr>
        <w:t xml:space="preserve">using the author word to transfer thought or opinions of other authors by the own author’s voice.  </w:t>
      </w:r>
      <w:r w:rsidR="00742C46">
        <w:rPr>
          <w:rFonts w:ascii="Arial" w:hAnsi="Arial" w:cs="Arial"/>
        </w:rPr>
        <w:t xml:space="preserve"> </w:t>
      </w:r>
      <w:r w:rsidR="00625DF6">
        <w:rPr>
          <w:rFonts w:ascii="Arial" w:hAnsi="Arial" w:cs="Arial"/>
        </w:rPr>
        <w:t xml:space="preserve"> </w:t>
      </w:r>
    </w:p>
    <w:p w14:paraId="5C06E9BA" w14:textId="66919005" w:rsidR="004A094A" w:rsidRPr="009E0ABF" w:rsidRDefault="004A094A" w:rsidP="0003559C">
      <w:pPr>
        <w:pStyle w:val="ListParagraph"/>
        <w:numPr>
          <w:ilvl w:val="0"/>
          <w:numId w:val="7"/>
        </w:numPr>
        <w:spacing w:line="360" w:lineRule="auto"/>
        <w:ind w:right="454"/>
        <w:rPr>
          <w:rFonts w:ascii="Arial" w:hAnsi="Arial" w:cs="Arial"/>
        </w:rPr>
      </w:pPr>
      <w:r>
        <w:rPr>
          <w:rFonts w:ascii="Arial" w:hAnsi="Arial" w:cs="Arial"/>
        </w:rPr>
        <w:t xml:space="preserve">References:  </w:t>
      </w:r>
      <w:r w:rsidR="00475187">
        <w:rPr>
          <w:rFonts w:ascii="Arial" w:hAnsi="Arial" w:cs="Arial"/>
        </w:rPr>
        <w:t xml:space="preserve">that is including citation in-text, direct quotation and indirect quotation and information sources. Proper referencing is very important to avoid not give enough credit to previous contributors </w:t>
      </w:r>
      <w:r w:rsidR="005B01A6">
        <w:rPr>
          <w:rFonts w:ascii="Arial" w:hAnsi="Arial" w:cs="Arial"/>
        </w:rPr>
        <w:t>or avoid publishing the same work in the same place</w:t>
      </w:r>
      <w:r w:rsidR="005B01A6" w:rsidRPr="005B01A6">
        <w:rPr>
          <w:rFonts w:ascii="Arial" w:hAnsi="Arial" w:cs="Arial"/>
        </w:rPr>
        <w:t>.</w:t>
      </w:r>
      <w:r w:rsidR="00475187" w:rsidRPr="005B01A6">
        <w:rPr>
          <w:rFonts w:ascii="Arial" w:hAnsi="Arial" w:cs="Arial"/>
        </w:rPr>
        <w:t xml:space="preserve"> </w:t>
      </w:r>
      <w:r w:rsidR="005B01A6" w:rsidRPr="005B01A6">
        <w:rPr>
          <w:rFonts w:ascii="Arial" w:hAnsi="Arial" w:cs="Arial"/>
        </w:rPr>
        <w:t>(</w:t>
      </w:r>
      <w:proofErr w:type="spellStart"/>
      <w:r w:rsidR="005B01A6" w:rsidRPr="005B01A6">
        <w:rPr>
          <w:rFonts w:ascii="Arial" w:hAnsi="Arial" w:cs="Arial"/>
          <w:color w:val="222222"/>
          <w:shd w:val="clear" w:color="auto" w:fill="FFFFFF"/>
        </w:rPr>
        <w:t>Papalambros</w:t>
      </w:r>
      <w:proofErr w:type="spellEnd"/>
      <w:r w:rsidR="005B01A6" w:rsidRPr="005B01A6">
        <w:rPr>
          <w:rFonts w:ascii="Arial" w:hAnsi="Arial" w:cs="Arial"/>
          <w:color w:val="222222"/>
          <w:shd w:val="clear" w:color="auto" w:fill="FFFFFF"/>
        </w:rPr>
        <w:t>, 2011)</w:t>
      </w:r>
      <w:r w:rsidR="005B01A6">
        <w:rPr>
          <w:rFonts w:ascii="Arial" w:hAnsi="Arial" w:cs="Arial"/>
          <w:color w:val="222222"/>
          <w:shd w:val="clear" w:color="auto" w:fill="FFFFFF"/>
        </w:rPr>
        <w:t>.</w:t>
      </w:r>
    </w:p>
    <w:p w14:paraId="09435272" w14:textId="77777777" w:rsidR="009E0ABF" w:rsidRPr="009E0ABF" w:rsidRDefault="009E0ABF" w:rsidP="009E0ABF">
      <w:pPr>
        <w:pStyle w:val="ListParagraph"/>
        <w:spacing w:line="360" w:lineRule="auto"/>
        <w:ind w:left="1020" w:right="454"/>
        <w:rPr>
          <w:rFonts w:ascii="Arial" w:hAnsi="Arial" w:cs="Arial"/>
        </w:rPr>
      </w:pPr>
    </w:p>
    <w:p w14:paraId="791AE012" w14:textId="0FD2A445" w:rsidR="009E0ABF" w:rsidRDefault="009E0ABF" w:rsidP="009E0ABF">
      <w:pPr>
        <w:pStyle w:val="ListParagraph"/>
        <w:numPr>
          <w:ilvl w:val="0"/>
          <w:numId w:val="2"/>
        </w:numPr>
        <w:spacing w:line="360" w:lineRule="auto"/>
        <w:ind w:right="454"/>
        <w:rPr>
          <w:rFonts w:ascii="Arial" w:hAnsi="Arial" w:cs="Arial"/>
        </w:rPr>
      </w:pPr>
      <w:r w:rsidRPr="009A5D7E">
        <w:rPr>
          <w:rFonts w:ascii="Arial" w:hAnsi="Arial" w:cs="Arial"/>
          <w:b/>
          <w:bCs/>
        </w:rPr>
        <w:t>Conclusion</w:t>
      </w:r>
      <w:r>
        <w:rPr>
          <w:rFonts w:ascii="Arial" w:hAnsi="Arial" w:cs="Arial"/>
        </w:rPr>
        <w:t xml:space="preserve"> </w:t>
      </w:r>
    </w:p>
    <w:p w14:paraId="183917E1" w14:textId="0129FAA8" w:rsidR="009E0ABF" w:rsidRDefault="009E0ABF" w:rsidP="009E0ABF">
      <w:pPr>
        <w:spacing w:line="360" w:lineRule="auto"/>
        <w:ind w:right="454"/>
        <w:rPr>
          <w:rFonts w:ascii="Arial" w:hAnsi="Arial" w:cs="Arial"/>
        </w:rPr>
      </w:pPr>
      <w:r>
        <w:rPr>
          <w:rFonts w:ascii="Arial" w:hAnsi="Arial" w:cs="Arial"/>
        </w:rPr>
        <w:t xml:space="preserve">During academic study, research and referencing will go along with all learning process. These kills always need to be acerated with recommendation form. </w:t>
      </w:r>
      <w:r w:rsidR="001019A3">
        <w:rPr>
          <w:rFonts w:ascii="Arial" w:hAnsi="Arial" w:cs="Arial"/>
        </w:rPr>
        <w:t>Research skills and referencing must be practiced and develop during study. Quality of writing can be considered with right style of referencing and various research sources. It undoubted that</w:t>
      </w:r>
      <w:r w:rsidR="007A78FA">
        <w:rPr>
          <w:rFonts w:ascii="Arial" w:hAnsi="Arial" w:cs="Arial"/>
        </w:rPr>
        <w:t xml:space="preserve"> displayed correct referencing and high quality research is marked in academic study. Moreover, it ensures the articles on research can be widely scholarly discussion and debate, enhance it is potential impact </w:t>
      </w:r>
      <w:r w:rsidR="001019A3">
        <w:rPr>
          <w:rFonts w:ascii="Arial" w:hAnsi="Arial" w:cs="Arial"/>
        </w:rPr>
        <w:t>(</w:t>
      </w:r>
      <w:r w:rsidR="00BB0661">
        <w:rPr>
          <w:rFonts w:ascii="Arial" w:hAnsi="Arial" w:cs="Arial"/>
        </w:rPr>
        <w:t>Parter-Morgan, 2020).</w:t>
      </w:r>
    </w:p>
    <w:p w14:paraId="055280D1" w14:textId="77777777" w:rsidR="001019A3" w:rsidRPr="009E0ABF" w:rsidRDefault="001019A3" w:rsidP="009E0ABF">
      <w:pPr>
        <w:spacing w:line="360" w:lineRule="auto"/>
        <w:ind w:right="454"/>
        <w:rPr>
          <w:rFonts w:ascii="Arial" w:hAnsi="Arial" w:cs="Arial"/>
        </w:rPr>
      </w:pPr>
    </w:p>
    <w:p w14:paraId="36A7EBD9" w14:textId="619EE04F" w:rsidR="009E0ABF" w:rsidRPr="009E0ABF" w:rsidRDefault="009E0ABF" w:rsidP="009E0ABF">
      <w:pPr>
        <w:spacing w:line="360" w:lineRule="auto"/>
        <w:ind w:right="454"/>
        <w:rPr>
          <w:rFonts w:ascii="Arial" w:hAnsi="Arial" w:cs="Arial"/>
        </w:rPr>
      </w:pPr>
    </w:p>
    <w:p w14:paraId="467329D6" w14:textId="77777777" w:rsidR="00A31C5B" w:rsidRDefault="00A31C5B" w:rsidP="00616727">
      <w:pPr>
        <w:spacing w:line="360" w:lineRule="auto"/>
        <w:ind w:right="454"/>
        <w:rPr>
          <w:rFonts w:ascii="Arial" w:hAnsi="Arial" w:cs="Arial"/>
        </w:rPr>
      </w:pPr>
    </w:p>
    <w:p w14:paraId="0C37C3CA" w14:textId="77777777" w:rsidR="001D0078" w:rsidRPr="000C5D69" w:rsidRDefault="001D0078" w:rsidP="00616727">
      <w:pPr>
        <w:spacing w:line="360" w:lineRule="auto"/>
        <w:ind w:right="454"/>
        <w:rPr>
          <w:rFonts w:ascii="Arial" w:hAnsi="Arial" w:cs="Arial"/>
        </w:rPr>
      </w:pPr>
    </w:p>
    <w:p w14:paraId="75306EED" w14:textId="77777777" w:rsidR="000C5D69" w:rsidRDefault="000C5D69" w:rsidP="00616727">
      <w:pPr>
        <w:spacing w:line="360" w:lineRule="auto"/>
        <w:ind w:right="454"/>
        <w:rPr>
          <w:rFonts w:ascii="Arial" w:hAnsi="Arial" w:cs="Arial"/>
          <w:b/>
          <w:bCs/>
        </w:rPr>
      </w:pPr>
    </w:p>
    <w:p w14:paraId="0E92FDF1" w14:textId="4281B2A8" w:rsidR="000C5D69" w:rsidRDefault="00E66338" w:rsidP="00BB0661">
      <w:pPr>
        <w:tabs>
          <w:tab w:val="left" w:pos="2628"/>
        </w:tabs>
        <w:spacing w:line="360" w:lineRule="auto"/>
        <w:ind w:right="454"/>
        <w:rPr>
          <w:rFonts w:ascii="Arial" w:hAnsi="Arial" w:cs="Arial"/>
          <w:b/>
          <w:bCs/>
        </w:rPr>
      </w:pPr>
      <w:r>
        <w:rPr>
          <w:rFonts w:ascii="Arial" w:hAnsi="Arial" w:cs="Arial"/>
          <w:b/>
          <w:bCs/>
        </w:rPr>
        <w:lastRenderedPageBreak/>
        <w:tab/>
      </w:r>
    </w:p>
    <w:p w14:paraId="751283ED" w14:textId="401414E4" w:rsidR="000C5D69" w:rsidRDefault="000C5D69" w:rsidP="00616727">
      <w:pPr>
        <w:spacing w:line="360" w:lineRule="auto"/>
        <w:ind w:right="454"/>
        <w:rPr>
          <w:rFonts w:ascii="Arial" w:hAnsi="Arial" w:cs="Arial"/>
          <w:b/>
          <w:bCs/>
        </w:rPr>
      </w:pPr>
      <w:r>
        <w:rPr>
          <w:rFonts w:ascii="Arial" w:hAnsi="Arial" w:cs="Arial"/>
          <w:b/>
          <w:bCs/>
        </w:rPr>
        <w:t>References</w:t>
      </w:r>
    </w:p>
    <w:p w14:paraId="064343D0" w14:textId="174683E1" w:rsidR="000C5D69" w:rsidRPr="00AF08F8" w:rsidRDefault="000C5D69" w:rsidP="00616727">
      <w:pPr>
        <w:spacing w:line="360" w:lineRule="auto"/>
        <w:ind w:right="454"/>
        <w:rPr>
          <w:rFonts w:ascii="Arial" w:hAnsi="Arial" w:cs="Arial"/>
        </w:rPr>
      </w:pPr>
      <w:bookmarkStart w:id="6" w:name="_Hlk147617692"/>
      <w:r w:rsidRPr="00AF08F8">
        <w:rPr>
          <w:rFonts w:ascii="Arial" w:hAnsi="Arial" w:cs="Arial"/>
        </w:rPr>
        <w:t xml:space="preserve">Torres, L. (2018). </w:t>
      </w:r>
      <w:bookmarkEnd w:id="6"/>
      <w:r w:rsidRPr="00AF08F8">
        <w:rPr>
          <w:rFonts w:ascii="Arial" w:hAnsi="Arial" w:cs="Arial"/>
        </w:rPr>
        <w:t>Research skills in the first-year biology practical - Are they there?. Journal of University Teaching &amp; Learning Practice,</w:t>
      </w:r>
    </w:p>
    <w:p w14:paraId="6A82AA71" w14:textId="28DCD9F9" w:rsidR="00D3340D" w:rsidRPr="00AF08F8" w:rsidRDefault="00D3340D" w:rsidP="00616727">
      <w:pPr>
        <w:spacing w:line="360" w:lineRule="auto"/>
        <w:ind w:right="454"/>
        <w:rPr>
          <w:rFonts w:ascii="Arial" w:hAnsi="Arial" w:cs="Arial"/>
        </w:rPr>
      </w:pPr>
      <w:r w:rsidRPr="00AF08F8">
        <w:rPr>
          <w:rFonts w:ascii="Arial" w:hAnsi="Arial" w:cs="Arial"/>
        </w:rPr>
        <w:t>Kardash, C 2000, ‘Evaluation of an undergraduate research experience: Perceptions of under</w:t>
      </w:r>
      <w:r w:rsidRPr="00AF08F8">
        <w:rPr>
          <w:rFonts w:ascii="Arial" w:hAnsi="Arial" w:cs="Arial"/>
        </w:rPr>
        <w:t>graduate interns and their faculty mentors’, Journal of Educational Psychology, vol. 92, no. 1, pp. 191-201</w:t>
      </w:r>
    </w:p>
    <w:p w14:paraId="45AFD637" w14:textId="6FD5AB53" w:rsidR="00D3340D" w:rsidRPr="00AF08F8" w:rsidRDefault="00D3340D" w:rsidP="00616727">
      <w:pPr>
        <w:spacing w:line="360" w:lineRule="auto"/>
        <w:ind w:right="454"/>
        <w:rPr>
          <w:rFonts w:ascii="Arial" w:hAnsi="Arial" w:cs="Arial"/>
        </w:rPr>
      </w:pPr>
      <w:r w:rsidRPr="00AF08F8">
        <w:rPr>
          <w:rFonts w:ascii="Arial" w:hAnsi="Arial" w:cs="Arial"/>
        </w:rPr>
        <w:t>Howitt, S, Wilson, A, Wilson, K &amp; Roberts, P 2010, ‘‘Please remember we are not all brilliant’: undergraduates’ experiences of an elite, research-intensive degree at a research-intensive university,’ Higher Education Research &amp; Development, vol. 29, no. 4, pp. 405-420.</w:t>
      </w:r>
    </w:p>
    <w:p w14:paraId="46162DB8" w14:textId="1DDC6B3D" w:rsidR="00E1559E" w:rsidRPr="00AF08F8" w:rsidRDefault="00E1559E" w:rsidP="00616727">
      <w:pPr>
        <w:spacing w:line="360" w:lineRule="auto"/>
        <w:ind w:right="454"/>
        <w:rPr>
          <w:rFonts w:ascii="Arial" w:hAnsi="Arial" w:cs="Arial"/>
        </w:rPr>
      </w:pPr>
      <w:r w:rsidRPr="00AF08F8">
        <w:rPr>
          <w:rFonts w:ascii="Arial" w:hAnsi="Arial" w:cs="Arial"/>
        </w:rPr>
        <w:t>Goldey, E, Abercrombie, Ivy, T, Kusher, D, Moeller, J, Rayner, G, Smith, F &amp; Spivey, N 2012, ‘Biological inquiry: A new course and assessment plan in response to the call to transform undergraduate biology’, CBE-Life Sciences Education, vol. 11, no. 4, pp. 353-363</w:t>
      </w:r>
    </w:p>
    <w:p w14:paraId="05D66E45" w14:textId="77777777" w:rsidR="00AF08F8" w:rsidRDefault="006E338F" w:rsidP="006E338F">
      <w:pPr>
        <w:pStyle w:val="NormalWeb"/>
        <w:ind w:left="567" w:hanging="567"/>
        <w:rPr>
          <w:rFonts w:ascii="Arial" w:hAnsi="Arial" w:cs="Arial"/>
          <w:sz w:val="22"/>
          <w:szCs w:val="22"/>
        </w:rPr>
      </w:pPr>
      <w:r w:rsidRPr="00AF08F8">
        <w:rPr>
          <w:rFonts w:ascii="Arial" w:hAnsi="Arial" w:cs="Arial"/>
          <w:sz w:val="22"/>
          <w:szCs w:val="22"/>
        </w:rPr>
        <w:t>Larkin, J.E. and Pines, H.A. (2005) ‘Developing information literacy and research skills in</w:t>
      </w:r>
    </w:p>
    <w:p w14:paraId="59AF154C" w14:textId="14EDE77D" w:rsidR="006E338F" w:rsidRPr="00AF08F8" w:rsidRDefault="006E338F" w:rsidP="006E338F">
      <w:pPr>
        <w:pStyle w:val="NormalWeb"/>
        <w:ind w:left="567" w:hanging="567"/>
        <w:rPr>
          <w:rFonts w:ascii="Arial" w:hAnsi="Arial" w:cs="Arial"/>
          <w:sz w:val="22"/>
          <w:szCs w:val="22"/>
        </w:rPr>
      </w:pPr>
      <w:r w:rsidRPr="00AF08F8">
        <w:rPr>
          <w:rFonts w:ascii="Arial" w:hAnsi="Arial" w:cs="Arial"/>
          <w:sz w:val="22"/>
          <w:szCs w:val="22"/>
        </w:rPr>
        <w:t xml:space="preserve">introductory psychology: A case study’, </w:t>
      </w:r>
      <w:r w:rsidRPr="00AF08F8">
        <w:rPr>
          <w:rFonts w:ascii="Arial" w:hAnsi="Arial" w:cs="Arial"/>
          <w:i/>
          <w:iCs/>
          <w:sz w:val="22"/>
          <w:szCs w:val="22"/>
        </w:rPr>
        <w:t>The Journal of Academic Librarianship</w:t>
      </w:r>
      <w:r w:rsidRPr="00AF08F8">
        <w:rPr>
          <w:rFonts w:ascii="Arial" w:hAnsi="Arial" w:cs="Arial"/>
          <w:sz w:val="22"/>
          <w:szCs w:val="22"/>
        </w:rPr>
        <w:t xml:space="preserve">, 31(1), pp. 40–45. doi:10.1016/j.acalib.2004.09.008. </w:t>
      </w:r>
    </w:p>
    <w:p w14:paraId="355C9B3F" w14:textId="64335B39" w:rsidR="005B01A6" w:rsidRPr="00AF08F8" w:rsidRDefault="00072306" w:rsidP="00616727">
      <w:pPr>
        <w:spacing w:line="360" w:lineRule="auto"/>
        <w:ind w:right="454"/>
        <w:rPr>
          <w:rFonts w:ascii="Arial" w:hAnsi="Arial" w:cs="Arial"/>
          <w:color w:val="222222"/>
          <w:shd w:val="clear" w:color="auto" w:fill="FFFFFF"/>
        </w:rPr>
      </w:pPr>
      <w:bookmarkStart w:id="7" w:name="_Hlk147698294"/>
      <w:r w:rsidRPr="00AF08F8">
        <w:rPr>
          <w:rFonts w:ascii="Arial" w:hAnsi="Arial" w:cs="Arial"/>
          <w:color w:val="222222"/>
          <w:shd w:val="clear" w:color="auto" w:fill="FFFFFF"/>
        </w:rPr>
        <w:t>Irvin, L.L., 2010</w:t>
      </w:r>
      <w:bookmarkEnd w:id="7"/>
      <w:r w:rsidRPr="00AF08F8">
        <w:rPr>
          <w:rFonts w:ascii="Arial" w:hAnsi="Arial" w:cs="Arial"/>
          <w:color w:val="222222"/>
          <w:shd w:val="clear" w:color="auto" w:fill="FFFFFF"/>
        </w:rPr>
        <w:t>. What is academic writing. </w:t>
      </w:r>
      <w:r w:rsidRPr="00AF08F8">
        <w:rPr>
          <w:rFonts w:ascii="Arial" w:hAnsi="Arial" w:cs="Arial"/>
          <w:i/>
          <w:iCs/>
          <w:color w:val="222222"/>
          <w:shd w:val="clear" w:color="auto" w:fill="FFFFFF"/>
        </w:rPr>
        <w:t>Writing spaces: Readings on writing</w:t>
      </w:r>
      <w:r w:rsidRPr="00AF08F8">
        <w:rPr>
          <w:rFonts w:ascii="Arial" w:hAnsi="Arial" w:cs="Arial"/>
          <w:color w:val="222222"/>
          <w:shd w:val="clear" w:color="auto" w:fill="FFFFFF"/>
        </w:rPr>
        <w:t>, </w:t>
      </w:r>
      <w:r w:rsidRPr="00AF08F8">
        <w:rPr>
          <w:rFonts w:ascii="Arial" w:hAnsi="Arial" w:cs="Arial"/>
          <w:i/>
          <w:iCs/>
          <w:color w:val="222222"/>
          <w:shd w:val="clear" w:color="auto" w:fill="FFFFFF"/>
        </w:rPr>
        <w:t>1</w:t>
      </w:r>
      <w:r w:rsidRPr="00AF08F8">
        <w:rPr>
          <w:rFonts w:ascii="Arial" w:hAnsi="Arial" w:cs="Arial"/>
          <w:color w:val="222222"/>
          <w:shd w:val="clear" w:color="auto" w:fill="FFFFFF"/>
        </w:rPr>
        <w:t>, pp.3-17.</w:t>
      </w:r>
    </w:p>
    <w:p w14:paraId="110D6DBB" w14:textId="43D288F9" w:rsidR="00E1559E" w:rsidRPr="00AF08F8" w:rsidRDefault="00072306" w:rsidP="00616727">
      <w:pPr>
        <w:spacing w:line="360" w:lineRule="auto"/>
        <w:ind w:right="454"/>
        <w:rPr>
          <w:rFonts w:ascii="Arial" w:hAnsi="Arial" w:cs="Arial"/>
          <w:b/>
          <w:bCs/>
        </w:rPr>
      </w:pPr>
      <w:r w:rsidRPr="00AF08F8">
        <w:rPr>
          <w:rFonts w:ascii="Arial" w:hAnsi="Arial" w:cs="Arial"/>
          <w:color w:val="222222"/>
          <w:shd w:val="clear" w:color="auto" w:fill="FFFFFF"/>
        </w:rPr>
        <w:t>Whitaker, A., 2009. Academic writing guide. </w:t>
      </w:r>
      <w:r w:rsidRPr="00AF08F8">
        <w:rPr>
          <w:rFonts w:ascii="Arial" w:hAnsi="Arial" w:cs="Arial"/>
          <w:i/>
          <w:iCs/>
          <w:color w:val="222222"/>
          <w:shd w:val="clear" w:color="auto" w:fill="FFFFFF"/>
        </w:rPr>
        <w:t>A step-by-step-guide to writing academic papers. Seattle: City University of Seattle</w:t>
      </w:r>
      <w:r w:rsidRPr="00AF08F8">
        <w:rPr>
          <w:rFonts w:ascii="Arial" w:hAnsi="Arial" w:cs="Arial"/>
          <w:color w:val="222222"/>
          <w:shd w:val="clear" w:color="auto" w:fill="FFFFFF"/>
        </w:rPr>
        <w:t>.</w:t>
      </w:r>
    </w:p>
    <w:p w14:paraId="7C4D24BD" w14:textId="28B71C82" w:rsidR="00451D8A" w:rsidRPr="00AF08F8" w:rsidRDefault="00835F1A" w:rsidP="00451D8A">
      <w:pPr>
        <w:spacing w:line="360" w:lineRule="auto"/>
        <w:ind w:right="454"/>
        <w:rPr>
          <w:rFonts w:ascii="Arial" w:hAnsi="Arial" w:cs="Arial"/>
        </w:rPr>
      </w:pPr>
      <w:bookmarkStart w:id="8" w:name="_Hlk147701286"/>
      <w:r w:rsidRPr="00AF08F8">
        <w:rPr>
          <w:rFonts w:ascii="Arial" w:hAnsi="Arial" w:cs="Arial"/>
        </w:rPr>
        <w:t xml:space="preserve">Borg, E. (2000). </w:t>
      </w:r>
      <w:bookmarkEnd w:id="8"/>
      <w:r w:rsidRPr="00AF08F8">
        <w:rPr>
          <w:rFonts w:ascii="Arial" w:hAnsi="Arial" w:cs="Arial"/>
        </w:rPr>
        <w:t>Citation practices in academic writing. In P. Thompson (Ed.), Patterns and perspectives: Insights into EAP writing practice (pp. 26-42). Reading, UK: Centre for Applied Language Studies.</w:t>
      </w:r>
    </w:p>
    <w:p w14:paraId="261277E8" w14:textId="2EADB009" w:rsidR="005B01A6" w:rsidRPr="00AF08F8" w:rsidRDefault="005B01A6" w:rsidP="00AF08F8">
      <w:pPr>
        <w:rPr>
          <w:rFonts w:ascii="Arial" w:hAnsi="Arial" w:cs="Arial"/>
          <w:color w:val="222222"/>
          <w:shd w:val="clear" w:color="auto" w:fill="FFFFFF"/>
        </w:rPr>
      </w:pPr>
      <w:proofErr w:type="spellStart"/>
      <w:r w:rsidRPr="00AF08F8">
        <w:rPr>
          <w:rFonts w:ascii="Arial" w:hAnsi="Arial" w:cs="Arial"/>
          <w:color w:val="222222"/>
          <w:shd w:val="clear" w:color="auto" w:fill="FFFFFF"/>
        </w:rPr>
        <w:t>Papalambros</w:t>
      </w:r>
      <w:proofErr w:type="spellEnd"/>
      <w:r w:rsidRPr="00AF08F8">
        <w:rPr>
          <w:rFonts w:ascii="Arial" w:hAnsi="Arial" w:cs="Arial"/>
          <w:color w:val="222222"/>
          <w:shd w:val="clear" w:color="auto" w:fill="FFFFFF"/>
        </w:rPr>
        <w:t>, P.Y., 2011. Referencing.</w:t>
      </w:r>
    </w:p>
    <w:p w14:paraId="63FE8E30" w14:textId="03E78704" w:rsidR="00BB0661" w:rsidRPr="00BB0661" w:rsidRDefault="00BB0661" w:rsidP="00BB0661">
      <w:pPr>
        <w:rPr>
          <w:rFonts w:ascii="Arial" w:hAnsi="Arial" w:cs="Arial"/>
          <w:i/>
          <w:iCs/>
          <w:u w:val="single"/>
        </w:rPr>
      </w:pPr>
      <w:r>
        <w:rPr>
          <w:rFonts w:ascii="Arial" w:hAnsi="Arial" w:cs="Arial"/>
          <w:color w:val="222222"/>
          <w:sz w:val="20"/>
          <w:szCs w:val="20"/>
          <w:shd w:val="clear" w:color="auto" w:fill="FFFFFF"/>
        </w:rPr>
        <w:t>Paterson-</w:t>
      </w:r>
      <w:proofErr w:type="spellStart"/>
      <w:r>
        <w:rPr>
          <w:rFonts w:ascii="Arial" w:hAnsi="Arial" w:cs="Arial"/>
          <w:color w:val="222222"/>
          <w:sz w:val="20"/>
          <w:szCs w:val="20"/>
          <w:shd w:val="clear" w:color="auto" w:fill="FFFFFF"/>
        </w:rPr>
        <w:t>Morgan.D.E</w:t>
      </w:r>
      <w:proofErr w:type="spellEnd"/>
      <w:r>
        <w:rPr>
          <w:rFonts w:ascii="Arial" w:hAnsi="Arial" w:cs="Arial"/>
          <w:color w:val="222222"/>
          <w:sz w:val="20"/>
          <w:szCs w:val="20"/>
          <w:shd w:val="clear" w:color="auto" w:fill="FFFFFF"/>
        </w:rPr>
        <w:t xml:space="preserve">., 2020. ‘Editorial – academic referencing practices’. </w:t>
      </w:r>
      <w:r w:rsidRPr="00BB0661">
        <w:rPr>
          <w:rFonts w:ascii="Arial" w:hAnsi="Arial" w:cs="Arial"/>
          <w:i/>
          <w:iCs/>
          <w:color w:val="222222"/>
          <w:sz w:val="20"/>
          <w:szCs w:val="20"/>
          <w:shd w:val="clear" w:color="auto" w:fill="FFFFFF"/>
        </w:rPr>
        <w:t>Sudan Journal of Medical sciences.</w:t>
      </w:r>
      <w:bookmarkEnd w:id="0"/>
    </w:p>
    <w:sectPr w:rsidR="00BB0661" w:rsidRPr="00BB066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849BF" w14:textId="77777777" w:rsidR="00CA43B8" w:rsidRDefault="00CA43B8" w:rsidP="00953D22">
      <w:pPr>
        <w:spacing w:after="0" w:line="240" w:lineRule="auto"/>
      </w:pPr>
      <w:r>
        <w:separator/>
      </w:r>
    </w:p>
  </w:endnote>
  <w:endnote w:type="continuationSeparator" w:id="0">
    <w:p w14:paraId="23A624FE" w14:textId="77777777" w:rsidR="00CA43B8" w:rsidRDefault="00CA43B8" w:rsidP="00953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261220"/>
      <w:docPartObj>
        <w:docPartGallery w:val="Page Numbers (Bottom of Page)"/>
        <w:docPartUnique/>
      </w:docPartObj>
    </w:sdtPr>
    <w:sdtEndPr>
      <w:rPr>
        <w:noProof/>
      </w:rPr>
    </w:sdtEndPr>
    <w:sdtContent>
      <w:p w14:paraId="08043238" w14:textId="7317B7D6" w:rsidR="00953D22" w:rsidRDefault="00953D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47CA37" w14:textId="77777777" w:rsidR="00953D22" w:rsidRDefault="00953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23C3C" w14:textId="77777777" w:rsidR="00CA43B8" w:rsidRDefault="00CA43B8" w:rsidP="00953D22">
      <w:pPr>
        <w:spacing w:after="0" w:line="240" w:lineRule="auto"/>
      </w:pPr>
      <w:r>
        <w:separator/>
      </w:r>
    </w:p>
  </w:footnote>
  <w:footnote w:type="continuationSeparator" w:id="0">
    <w:p w14:paraId="31958663" w14:textId="77777777" w:rsidR="00CA43B8" w:rsidRDefault="00CA43B8" w:rsidP="00953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67AEF"/>
    <w:multiLevelType w:val="hybridMultilevel"/>
    <w:tmpl w:val="D414AAC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 w15:restartNumberingAfterBreak="0">
    <w:nsid w:val="22AF39F3"/>
    <w:multiLevelType w:val="hybridMultilevel"/>
    <w:tmpl w:val="0A0C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B73284"/>
    <w:multiLevelType w:val="hybridMultilevel"/>
    <w:tmpl w:val="DC40033A"/>
    <w:lvl w:ilvl="0" w:tplc="FFFFFFFF">
      <w:start w:val="1"/>
      <w:numFmt w:val="decimal"/>
      <w:lvlText w:val="%1."/>
      <w:lvlJc w:val="left"/>
      <w:pPr>
        <w:ind w:left="786"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2DD6076"/>
    <w:multiLevelType w:val="hybridMultilevel"/>
    <w:tmpl w:val="DC40033A"/>
    <w:lvl w:ilvl="0" w:tplc="FFFFFFFF">
      <w:start w:val="1"/>
      <w:numFmt w:val="decimal"/>
      <w:lvlText w:val="%1."/>
      <w:lvlJc w:val="left"/>
      <w:pPr>
        <w:ind w:left="786"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35970B4"/>
    <w:multiLevelType w:val="hybridMultilevel"/>
    <w:tmpl w:val="DC40033A"/>
    <w:lvl w:ilvl="0" w:tplc="483A3094">
      <w:start w:val="1"/>
      <w:numFmt w:val="decimal"/>
      <w:lvlText w:val="%1."/>
      <w:lvlJc w:val="left"/>
      <w:pPr>
        <w:ind w:left="786"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C905D7"/>
    <w:multiLevelType w:val="hybridMultilevel"/>
    <w:tmpl w:val="2380444C"/>
    <w:lvl w:ilvl="0" w:tplc="895C0C5C">
      <w:start w:val="1"/>
      <w:numFmt w:val="decimal"/>
      <w:lvlText w:val="%1."/>
      <w:lvlJc w:val="left"/>
      <w:pPr>
        <w:ind w:left="1074" w:hanging="360"/>
      </w:pPr>
      <w:rPr>
        <w:rFonts w:hint="default"/>
        <w:b/>
        <w:bCs/>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6" w15:restartNumberingAfterBreak="0">
    <w:nsid w:val="745822F6"/>
    <w:multiLevelType w:val="hybridMultilevel"/>
    <w:tmpl w:val="DC40033A"/>
    <w:lvl w:ilvl="0" w:tplc="FFFFFFFF">
      <w:start w:val="1"/>
      <w:numFmt w:val="decimal"/>
      <w:lvlText w:val="%1."/>
      <w:lvlJc w:val="left"/>
      <w:pPr>
        <w:ind w:left="786"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75895051">
    <w:abstractNumId w:val="4"/>
  </w:num>
  <w:num w:numId="2" w16cid:durableId="211506065">
    <w:abstractNumId w:val="5"/>
  </w:num>
  <w:num w:numId="3" w16cid:durableId="1531991259">
    <w:abstractNumId w:val="3"/>
  </w:num>
  <w:num w:numId="4" w16cid:durableId="1089503080">
    <w:abstractNumId w:val="2"/>
  </w:num>
  <w:num w:numId="5" w16cid:durableId="2039508457">
    <w:abstractNumId w:val="6"/>
  </w:num>
  <w:num w:numId="6" w16cid:durableId="1205943547">
    <w:abstractNumId w:val="1"/>
  </w:num>
  <w:num w:numId="7" w16cid:durableId="565529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183"/>
    <w:rsid w:val="0003559C"/>
    <w:rsid w:val="000560E2"/>
    <w:rsid w:val="00072306"/>
    <w:rsid w:val="000C2826"/>
    <w:rsid w:val="000C5D69"/>
    <w:rsid w:val="000F72A4"/>
    <w:rsid w:val="001019A3"/>
    <w:rsid w:val="00161A77"/>
    <w:rsid w:val="00182C77"/>
    <w:rsid w:val="001A7B84"/>
    <w:rsid w:val="001C6707"/>
    <w:rsid w:val="001D0078"/>
    <w:rsid w:val="001D7183"/>
    <w:rsid w:val="00223974"/>
    <w:rsid w:val="002C41EB"/>
    <w:rsid w:val="00312D5B"/>
    <w:rsid w:val="003538B4"/>
    <w:rsid w:val="00374347"/>
    <w:rsid w:val="003E16C2"/>
    <w:rsid w:val="00451D8A"/>
    <w:rsid w:val="004527F5"/>
    <w:rsid w:val="00475187"/>
    <w:rsid w:val="004A094A"/>
    <w:rsid w:val="004E1EDA"/>
    <w:rsid w:val="004F21F1"/>
    <w:rsid w:val="005B01A6"/>
    <w:rsid w:val="005F7838"/>
    <w:rsid w:val="00603A31"/>
    <w:rsid w:val="00616727"/>
    <w:rsid w:val="00625DF6"/>
    <w:rsid w:val="006A760E"/>
    <w:rsid w:val="006E338F"/>
    <w:rsid w:val="006F3F46"/>
    <w:rsid w:val="00707CBB"/>
    <w:rsid w:val="007251F7"/>
    <w:rsid w:val="00742C46"/>
    <w:rsid w:val="007724E2"/>
    <w:rsid w:val="007A78FA"/>
    <w:rsid w:val="007B14C7"/>
    <w:rsid w:val="007B73BE"/>
    <w:rsid w:val="00835F1A"/>
    <w:rsid w:val="00850E4F"/>
    <w:rsid w:val="008656DC"/>
    <w:rsid w:val="008A1ECC"/>
    <w:rsid w:val="008B0C92"/>
    <w:rsid w:val="009368A5"/>
    <w:rsid w:val="00953D22"/>
    <w:rsid w:val="00957F00"/>
    <w:rsid w:val="009672C4"/>
    <w:rsid w:val="009774DF"/>
    <w:rsid w:val="0098789D"/>
    <w:rsid w:val="00993EAA"/>
    <w:rsid w:val="009952AA"/>
    <w:rsid w:val="009A5D7E"/>
    <w:rsid w:val="009D7D02"/>
    <w:rsid w:val="009E0ABF"/>
    <w:rsid w:val="00A31C5B"/>
    <w:rsid w:val="00A325CF"/>
    <w:rsid w:val="00AF08F8"/>
    <w:rsid w:val="00BB0661"/>
    <w:rsid w:val="00BE6B11"/>
    <w:rsid w:val="00C55C2C"/>
    <w:rsid w:val="00CA43B8"/>
    <w:rsid w:val="00D0638A"/>
    <w:rsid w:val="00D3340D"/>
    <w:rsid w:val="00DC3CFD"/>
    <w:rsid w:val="00E1559E"/>
    <w:rsid w:val="00E66338"/>
    <w:rsid w:val="00F5593E"/>
    <w:rsid w:val="00F935C4"/>
    <w:rsid w:val="00FE4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5A9BB"/>
  <w15:chartTrackingRefBased/>
  <w15:docId w15:val="{CA6FA15B-B509-486A-AF79-48B1235E9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D02"/>
    <w:pPr>
      <w:ind w:left="720"/>
      <w:contextualSpacing/>
    </w:pPr>
  </w:style>
  <w:style w:type="paragraph" w:styleId="NormalWeb">
    <w:name w:val="Normal (Web)"/>
    <w:basedOn w:val="Normal"/>
    <w:uiPriority w:val="99"/>
    <w:semiHidden/>
    <w:unhideWhenUsed/>
    <w:rsid w:val="006E33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53D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D22"/>
  </w:style>
  <w:style w:type="paragraph" w:styleId="Footer">
    <w:name w:val="footer"/>
    <w:basedOn w:val="Normal"/>
    <w:link w:val="FooterChar"/>
    <w:uiPriority w:val="99"/>
    <w:unhideWhenUsed/>
    <w:rsid w:val="00953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94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1328</Words>
  <Characters>7747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Gheorghe (2021690)</dc:creator>
  <cp:keywords/>
  <dc:description/>
  <cp:lastModifiedBy>Gabriel Gheorghe (2021690)</cp:lastModifiedBy>
  <cp:revision>2</cp:revision>
  <dcterms:created xsi:type="dcterms:W3CDTF">2023-10-09T20:02:00Z</dcterms:created>
  <dcterms:modified xsi:type="dcterms:W3CDTF">2023-10-09T20:02:00Z</dcterms:modified>
</cp:coreProperties>
</file>