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b w:val="1"/>
          <w:u w:val="single"/>
        </w:rPr>
      </w:pPr>
      <w:r w:rsidDel="00000000" w:rsidR="00000000" w:rsidRPr="00000000">
        <w:rPr>
          <w:rtl w:val="0"/>
        </w:rPr>
      </w:r>
    </w:p>
    <w:p w:rsidR="00000000" w:rsidDel="00000000" w:rsidP="00000000" w:rsidRDefault="00000000" w:rsidRPr="00000000" w14:paraId="00000002">
      <w:pPr>
        <w:rPr>
          <w:b w:val="1"/>
          <w:u w:val="single"/>
        </w:rPr>
      </w:pPr>
      <w:r w:rsidDel="00000000" w:rsidR="00000000" w:rsidRPr="00000000">
        <w:rPr>
          <w:rtl w:val="0"/>
        </w:rPr>
      </w:r>
    </w:p>
    <w:p w:rsidR="00000000" w:rsidDel="00000000" w:rsidP="00000000" w:rsidRDefault="00000000" w:rsidRPr="00000000" w14:paraId="00000003">
      <w:pPr>
        <w:rPr>
          <w:b w:val="1"/>
          <w:sz w:val="24"/>
          <w:szCs w:val="24"/>
          <w:u w:val="single"/>
        </w:rPr>
      </w:pPr>
      <w:r w:rsidDel="00000000" w:rsidR="00000000" w:rsidRPr="00000000">
        <w:rPr>
          <w:b w:val="1"/>
          <w:sz w:val="24"/>
          <w:szCs w:val="24"/>
          <w:u w:val="single"/>
        </w:rPr>
        <w:drawing>
          <wp:inline distB="114300" distT="114300" distL="114300" distR="114300">
            <wp:extent cx="2786063" cy="1094196"/>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2786063" cy="1094196"/>
                    </a:xfrm>
                    <a:prstGeom prst="rect"/>
                    <a:ln/>
                  </pic:spPr>
                </pic:pic>
              </a:graphicData>
            </a:graphic>
          </wp:inline>
        </w:drawing>
      </w:r>
      <w:r w:rsidDel="00000000" w:rsidR="00000000" w:rsidRPr="00000000">
        <w:rPr>
          <w:rtl w:val="0"/>
        </w:rPr>
      </w:r>
    </w:p>
    <w:p w:rsidR="00000000" w:rsidDel="00000000" w:rsidP="00000000" w:rsidRDefault="00000000" w:rsidRPr="00000000" w14:paraId="00000004">
      <w:pPr>
        <w:pStyle w:val="Heading1"/>
        <w:keepNext w:val="0"/>
        <w:keepLines w:val="0"/>
        <w:spacing w:before="0" w:line="288" w:lineRule="auto"/>
        <w:jc w:val="center"/>
        <w:rPr>
          <w:rFonts w:ascii="Roboto" w:cs="Roboto" w:eastAsia="Roboto" w:hAnsi="Roboto"/>
          <w:b w:val="1"/>
          <w:sz w:val="47"/>
          <w:szCs w:val="47"/>
          <w:u w:val="single"/>
          <w:shd w:fill="fbf7f5" w:val="clear"/>
        </w:rPr>
      </w:pPr>
      <w:bookmarkStart w:colFirst="0" w:colLast="0" w:name="_1ijy9xbe4dma" w:id="0"/>
      <w:bookmarkEnd w:id="0"/>
      <w:r w:rsidDel="00000000" w:rsidR="00000000" w:rsidRPr="00000000">
        <w:rPr>
          <w:rtl w:val="0"/>
        </w:rPr>
      </w:r>
    </w:p>
    <w:p w:rsidR="00000000" w:rsidDel="00000000" w:rsidP="00000000" w:rsidRDefault="00000000" w:rsidRPr="00000000" w14:paraId="00000005">
      <w:pPr>
        <w:pStyle w:val="Heading1"/>
        <w:keepNext w:val="0"/>
        <w:keepLines w:val="0"/>
        <w:spacing w:before="0" w:line="288" w:lineRule="auto"/>
        <w:jc w:val="left"/>
        <w:rPr>
          <w:rFonts w:ascii="Roboto" w:cs="Roboto" w:eastAsia="Roboto" w:hAnsi="Roboto"/>
          <w:b w:val="1"/>
          <w:sz w:val="47"/>
          <w:szCs w:val="47"/>
          <w:u w:val="single"/>
          <w:shd w:fill="fbf7f5" w:val="clear"/>
        </w:rPr>
      </w:pPr>
      <w:bookmarkStart w:colFirst="0" w:colLast="0" w:name="_er0djrv41p6i" w:id="1"/>
      <w:bookmarkEnd w:id="1"/>
      <w:r w:rsidDel="00000000" w:rsidR="00000000" w:rsidRPr="00000000">
        <w:rPr>
          <w:rtl w:val="0"/>
        </w:rPr>
      </w:r>
    </w:p>
    <w:p w:rsidR="00000000" w:rsidDel="00000000" w:rsidP="00000000" w:rsidRDefault="00000000" w:rsidRPr="00000000" w14:paraId="00000006">
      <w:pPr>
        <w:pStyle w:val="Heading1"/>
        <w:keepNext w:val="0"/>
        <w:keepLines w:val="0"/>
        <w:spacing w:before="0" w:line="288" w:lineRule="auto"/>
        <w:jc w:val="center"/>
        <w:rPr>
          <w:rFonts w:ascii="Roboto" w:cs="Roboto" w:eastAsia="Roboto" w:hAnsi="Roboto"/>
          <w:b w:val="1"/>
          <w:sz w:val="47"/>
          <w:szCs w:val="47"/>
          <w:u w:val="single"/>
          <w:shd w:fill="fbf7f5" w:val="clear"/>
        </w:rPr>
      </w:pPr>
      <w:bookmarkStart w:colFirst="0" w:colLast="0" w:name="_z40hxiucoow" w:id="2"/>
      <w:bookmarkEnd w:id="2"/>
      <w:r w:rsidDel="00000000" w:rsidR="00000000" w:rsidRPr="00000000">
        <w:rPr>
          <w:rFonts w:ascii="Roboto" w:cs="Roboto" w:eastAsia="Roboto" w:hAnsi="Roboto"/>
          <w:b w:val="1"/>
          <w:sz w:val="47"/>
          <w:szCs w:val="47"/>
          <w:u w:val="single"/>
          <w:shd w:fill="fbf7f5" w:val="clear"/>
          <w:rtl w:val="0"/>
        </w:rPr>
        <w:t xml:space="preserve">Professional Career Development </w:t>
      </w:r>
    </w:p>
    <w:p w:rsidR="00000000" w:rsidDel="00000000" w:rsidP="00000000" w:rsidRDefault="00000000" w:rsidRPr="00000000" w14:paraId="00000007">
      <w:pPr>
        <w:jc w:val="center"/>
        <w:rPr>
          <w:b w:val="1"/>
          <w:sz w:val="24"/>
          <w:szCs w:val="24"/>
          <w:u w:val="single"/>
        </w:rPr>
      </w:pPr>
      <w:r w:rsidDel="00000000" w:rsidR="00000000" w:rsidRPr="00000000">
        <w:rPr>
          <w:rtl w:val="0"/>
        </w:rPr>
      </w:r>
    </w:p>
    <w:p w:rsidR="00000000" w:rsidDel="00000000" w:rsidP="00000000" w:rsidRDefault="00000000" w:rsidRPr="00000000" w14:paraId="00000008">
      <w:pPr>
        <w:rPr>
          <w:b w:val="1"/>
          <w:u w:val="single"/>
        </w:rPr>
      </w:pPr>
      <w:r w:rsidDel="00000000" w:rsidR="00000000" w:rsidRPr="00000000">
        <w:rPr>
          <w:rtl w:val="0"/>
        </w:rPr>
      </w:r>
    </w:p>
    <w:p w:rsidR="00000000" w:rsidDel="00000000" w:rsidP="00000000" w:rsidRDefault="00000000" w:rsidRPr="00000000" w14:paraId="00000009">
      <w:pPr>
        <w:rPr>
          <w:b w:val="1"/>
          <w:u w:val="single"/>
        </w:rPr>
      </w:pPr>
      <w:r w:rsidDel="00000000" w:rsidR="00000000" w:rsidRPr="00000000">
        <w:rPr>
          <w:rtl w:val="0"/>
        </w:rPr>
      </w:r>
    </w:p>
    <w:p w:rsidR="00000000" w:rsidDel="00000000" w:rsidP="00000000" w:rsidRDefault="00000000" w:rsidRPr="00000000" w14:paraId="0000000A">
      <w:pPr>
        <w:rPr>
          <w:b w:val="1"/>
          <w:u w:val="single"/>
        </w:rPr>
      </w:pPr>
      <w:r w:rsidDel="00000000" w:rsidR="00000000" w:rsidRPr="00000000">
        <w:rPr>
          <w:rtl w:val="0"/>
        </w:rPr>
      </w:r>
    </w:p>
    <w:p w:rsidR="00000000" w:rsidDel="00000000" w:rsidP="00000000" w:rsidRDefault="00000000" w:rsidRPr="00000000" w14:paraId="0000000B">
      <w:pPr>
        <w:rPr>
          <w:b w:val="1"/>
          <w:u w:val="single"/>
        </w:rPr>
      </w:pPr>
      <w:r w:rsidDel="00000000" w:rsidR="00000000" w:rsidRPr="00000000">
        <w:rPr>
          <w:rtl w:val="0"/>
        </w:rPr>
      </w:r>
    </w:p>
    <w:p w:rsidR="00000000" w:rsidDel="00000000" w:rsidP="00000000" w:rsidRDefault="00000000" w:rsidRPr="00000000" w14:paraId="0000000C">
      <w:pPr>
        <w:rPr>
          <w:b w:val="1"/>
          <w:u w:val="single"/>
        </w:rPr>
      </w:pPr>
      <w:r w:rsidDel="00000000" w:rsidR="00000000" w:rsidRPr="00000000">
        <w:rPr>
          <w:rtl w:val="0"/>
        </w:rPr>
      </w:r>
    </w:p>
    <w:p w:rsidR="00000000" w:rsidDel="00000000" w:rsidP="00000000" w:rsidRDefault="00000000" w:rsidRPr="00000000" w14:paraId="0000000D">
      <w:pPr>
        <w:rPr>
          <w:b w:val="1"/>
          <w:u w:val="single"/>
        </w:rPr>
      </w:pPr>
      <w:r w:rsidDel="00000000" w:rsidR="00000000" w:rsidRPr="00000000">
        <w:rPr>
          <w:rtl w:val="0"/>
        </w:rPr>
      </w:r>
    </w:p>
    <w:p w:rsidR="00000000" w:rsidDel="00000000" w:rsidP="00000000" w:rsidRDefault="00000000" w:rsidRPr="00000000" w14:paraId="0000000E">
      <w:pPr>
        <w:rPr>
          <w:b w:val="1"/>
          <w:u w:val="single"/>
        </w:rPr>
      </w:pPr>
      <w:r w:rsidDel="00000000" w:rsidR="00000000" w:rsidRPr="00000000">
        <w:rPr>
          <w:rtl w:val="0"/>
        </w:rPr>
      </w:r>
    </w:p>
    <w:p w:rsidR="00000000" w:rsidDel="00000000" w:rsidP="00000000" w:rsidRDefault="00000000" w:rsidRPr="00000000" w14:paraId="0000000F">
      <w:pPr>
        <w:jc w:val="center"/>
        <w:rPr>
          <w:b w:val="1"/>
          <w:sz w:val="24"/>
          <w:szCs w:val="24"/>
          <w:u w:val="single"/>
        </w:rPr>
      </w:pPr>
      <w:r w:rsidDel="00000000" w:rsidR="00000000" w:rsidRPr="00000000">
        <w:rPr>
          <w:rtl w:val="0"/>
        </w:rPr>
      </w:r>
    </w:p>
    <w:tbl>
      <w:tblPr>
        <w:tblStyle w:val="Table1"/>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4680"/>
        <w:gridCol w:w="4680"/>
        <w:tblGridChange w:id="0">
          <w:tblGrid>
            <w:gridCol w:w="4680"/>
            <w:gridCol w:w="468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10">
            <w:pPr>
              <w:widowControl w:val="0"/>
              <w:spacing w:line="240" w:lineRule="auto"/>
              <w:jc w:val="center"/>
              <w:rPr>
                <w:b w:val="1"/>
                <w:sz w:val="40"/>
                <w:szCs w:val="40"/>
                <w:u w:val="single"/>
              </w:rPr>
            </w:pPr>
            <w:r w:rsidDel="00000000" w:rsidR="00000000" w:rsidRPr="00000000">
              <w:rPr>
                <w:b w:val="1"/>
                <w:sz w:val="40"/>
                <w:szCs w:val="40"/>
                <w:u w:val="single"/>
                <w:rtl w:val="0"/>
              </w:rPr>
              <w:t xml:space="preserve">Student Name: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1">
            <w:pPr>
              <w:widowControl w:val="0"/>
              <w:spacing w:line="240" w:lineRule="auto"/>
              <w:jc w:val="center"/>
              <w:rPr>
                <w:sz w:val="40"/>
                <w:szCs w:val="40"/>
              </w:rPr>
            </w:pPr>
            <w:r w:rsidDel="00000000" w:rsidR="00000000" w:rsidRPr="00000000">
              <w:rPr>
                <w:sz w:val="40"/>
                <w:szCs w:val="40"/>
                <w:rtl w:val="0"/>
              </w:rPr>
              <w:t xml:space="preserve">Ionela Mihoci</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2">
            <w:pPr>
              <w:widowControl w:val="0"/>
              <w:spacing w:line="240" w:lineRule="auto"/>
              <w:jc w:val="center"/>
              <w:rPr>
                <w:b w:val="1"/>
                <w:sz w:val="40"/>
                <w:szCs w:val="40"/>
                <w:u w:val="single"/>
              </w:rPr>
            </w:pPr>
            <w:r w:rsidDel="00000000" w:rsidR="00000000" w:rsidRPr="00000000">
              <w:rPr>
                <w:b w:val="1"/>
                <w:sz w:val="40"/>
                <w:szCs w:val="40"/>
                <w:u w:val="single"/>
                <w:rtl w:val="0"/>
              </w:rPr>
              <w:t xml:space="preserve">Student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13">
            <w:pPr>
              <w:widowControl w:val="0"/>
              <w:spacing w:line="240" w:lineRule="auto"/>
              <w:jc w:val="center"/>
              <w:rPr>
                <w:sz w:val="40"/>
                <w:szCs w:val="40"/>
              </w:rPr>
            </w:pPr>
            <w:r w:rsidDel="00000000" w:rsidR="00000000" w:rsidRPr="00000000">
              <w:rPr>
                <w:sz w:val="40"/>
                <w:szCs w:val="40"/>
                <w:rtl w:val="0"/>
              </w:rPr>
              <w:t xml:space="preserve">1921821</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4">
            <w:pPr>
              <w:widowControl w:val="0"/>
              <w:spacing w:line="240" w:lineRule="auto"/>
              <w:jc w:val="center"/>
              <w:rPr>
                <w:b w:val="1"/>
                <w:sz w:val="40"/>
                <w:szCs w:val="40"/>
                <w:u w:val="single"/>
              </w:rPr>
            </w:pPr>
            <w:r w:rsidDel="00000000" w:rsidR="00000000" w:rsidRPr="00000000">
              <w:rPr>
                <w:b w:val="1"/>
                <w:sz w:val="40"/>
                <w:szCs w:val="40"/>
                <w:u w:val="single"/>
                <w:rtl w:val="0"/>
              </w:rPr>
              <w:t xml:space="preserve">Module no:</w:t>
            </w:r>
          </w:p>
        </w:tc>
        <w:tc>
          <w:tcPr>
            <w:shd w:fill="auto" w:val="clear"/>
            <w:tcMar>
              <w:top w:w="100.0" w:type="dxa"/>
              <w:left w:w="100.0" w:type="dxa"/>
              <w:bottom w:w="100.0" w:type="dxa"/>
              <w:right w:w="100.0" w:type="dxa"/>
            </w:tcMar>
            <w:vAlign w:val="top"/>
          </w:tcPr>
          <w:p w:rsidR="00000000" w:rsidDel="00000000" w:rsidP="00000000" w:rsidRDefault="00000000" w:rsidRPr="00000000" w14:paraId="00000015">
            <w:pPr>
              <w:widowControl w:val="0"/>
              <w:spacing w:line="240" w:lineRule="auto"/>
              <w:jc w:val="center"/>
              <w:rPr>
                <w:sz w:val="40"/>
                <w:szCs w:val="40"/>
              </w:rPr>
            </w:pPr>
            <w:r w:rsidDel="00000000" w:rsidR="00000000" w:rsidRPr="00000000">
              <w:rPr>
                <w:rFonts w:ascii="Roboto" w:cs="Roboto" w:eastAsia="Roboto" w:hAnsi="Roboto"/>
                <w:sz w:val="37"/>
                <w:szCs w:val="37"/>
                <w:rtl w:val="0"/>
              </w:rPr>
              <w:t xml:space="preserve">BMSW4005</w:t>
            </w: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016">
            <w:pPr>
              <w:widowControl w:val="0"/>
              <w:spacing w:line="240" w:lineRule="auto"/>
              <w:jc w:val="center"/>
              <w:rPr>
                <w:b w:val="1"/>
                <w:sz w:val="40"/>
                <w:szCs w:val="40"/>
                <w:u w:val="single"/>
              </w:rPr>
            </w:pPr>
            <w:r w:rsidDel="00000000" w:rsidR="00000000" w:rsidRPr="00000000">
              <w:rPr>
                <w:b w:val="1"/>
                <w:sz w:val="40"/>
                <w:szCs w:val="40"/>
                <w:u w:val="single"/>
                <w:rtl w:val="0"/>
              </w:rPr>
              <w:t xml:space="preserve">Module title:</w:t>
            </w:r>
          </w:p>
          <w:p w:rsidR="00000000" w:rsidDel="00000000" w:rsidP="00000000" w:rsidRDefault="00000000" w:rsidRPr="00000000" w14:paraId="00000017">
            <w:pPr>
              <w:widowControl w:val="0"/>
              <w:spacing w:line="240" w:lineRule="auto"/>
              <w:jc w:val="center"/>
              <w:rPr>
                <w:b w:val="1"/>
                <w:sz w:val="40"/>
                <w:szCs w:val="40"/>
                <w:u w:val="single"/>
              </w:rPr>
            </w:pPr>
            <w:r w:rsidDel="00000000" w:rsidR="00000000" w:rsidRPr="00000000">
              <w:rPr>
                <w:rtl w:val="0"/>
              </w:rPr>
            </w:r>
          </w:p>
          <w:p w:rsidR="00000000" w:rsidDel="00000000" w:rsidP="00000000" w:rsidRDefault="00000000" w:rsidRPr="00000000" w14:paraId="00000018">
            <w:pPr>
              <w:widowControl w:val="0"/>
              <w:spacing w:line="240" w:lineRule="auto"/>
              <w:jc w:val="center"/>
              <w:rPr>
                <w:b w:val="1"/>
                <w:sz w:val="40"/>
                <w:szCs w:val="40"/>
                <w:u w:val="single"/>
              </w:rPr>
            </w:pPr>
            <w:r w:rsidDel="00000000" w:rsidR="00000000" w:rsidRPr="00000000">
              <w:rPr>
                <w:rtl w:val="0"/>
              </w:rPr>
            </w:r>
          </w:p>
          <w:p w:rsidR="00000000" w:rsidDel="00000000" w:rsidP="00000000" w:rsidRDefault="00000000" w:rsidRPr="00000000" w14:paraId="00000019">
            <w:pPr>
              <w:widowControl w:val="0"/>
              <w:spacing w:line="240" w:lineRule="auto"/>
              <w:jc w:val="center"/>
              <w:rPr>
                <w:b w:val="1"/>
                <w:sz w:val="40"/>
                <w:szCs w:val="40"/>
                <w:u w:val="single"/>
              </w:rPr>
            </w:pPr>
            <w:r w:rsidDel="00000000" w:rsidR="00000000" w:rsidRPr="00000000">
              <w:rPr>
                <w:b w:val="1"/>
                <w:sz w:val="40"/>
                <w:szCs w:val="40"/>
                <w:u w:val="single"/>
                <w:rtl w:val="0"/>
              </w:rPr>
              <w:t xml:space="preserve">Lecturer:</w:t>
            </w:r>
          </w:p>
          <w:p w:rsidR="00000000" w:rsidDel="00000000" w:rsidP="00000000" w:rsidRDefault="00000000" w:rsidRPr="00000000" w14:paraId="0000001A">
            <w:pPr>
              <w:widowControl w:val="0"/>
              <w:spacing w:line="240" w:lineRule="auto"/>
              <w:jc w:val="center"/>
              <w:rPr>
                <w:b w:val="1"/>
                <w:sz w:val="40"/>
                <w:szCs w:val="40"/>
                <w:u w:val="single"/>
              </w:rPr>
            </w:pPr>
            <w:r w:rsidDel="00000000" w:rsidR="00000000" w:rsidRPr="00000000">
              <w:rPr>
                <w:b w:val="1"/>
                <w:sz w:val="40"/>
                <w:szCs w:val="40"/>
                <w:u w:val="single"/>
                <w:rtl w:val="0"/>
              </w:rPr>
              <w:t xml:space="preserve">Date:</w:t>
            </w:r>
          </w:p>
        </w:tc>
        <w:tc>
          <w:tcPr>
            <w:shd w:fill="auto" w:val="clear"/>
            <w:tcMar>
              <w:top w:w="100.0" w:type="dxa"/>
              <w:left w:w="100.0" w:type="dxa"/>
              <w:bottom w:w="100.0" w:type="dxa"/>
              <w:right w:w="100.0" w:type="dxa"/>
            </w:tcMar>
            <w:vAlign w:val="top"/>
          </w:tcPr>
          <w:p w:rsidR="00000000" w:rsidDel="00000000" w:rsidP="00000000" w:rsidRDefault="00000000" w:rsidRPr="00000000" w14:paraId="0000001B">
            <w:pPr>
              <w:widowControl w:val="0"/>
              <w:spacing w:line="240" w:lineRule="auto"/>
              <w:jc w:val="center"/>
              <w:rPr>
                <w:sz w:val="40"/>
                <w:szCs w:val="40"/>
              </w:rPr>
            </w:pPr>
            <w:r w:rsidDel="00000000" w:rsidR="00000000" w:rsidRPr="00000000">
              <w:rPr>
                <w:sz w:val="40"/>
                <w:szCs w:val="40"/>
                <w:rtl w:val="0"/>
              </w:rPr>
              <w:t xml:space="preserve">Professional Career Development</w:t>
            </w:r>
          </w:p>
          <w:p w:rsidR="00000000" w:rsidDel="00000000" w:rsidP="00000000" w:rsidRDefault="00000000" w:rsidRPr="00000000" w14:paraId="0000001C">
            <w:pPr>
              <w:widowControl w:val="0"/>
              <w:spacing w:line="240" w:lineRule="auto"/>
              <w:jc w:val="center"/>
              <w:rPr>
                <w:sz w:val="40"/>
                <w:szCs w:val="40"/>
              </w:rPr>
            </w:pPr>
            <w:r w:rsidDel="00000000" w:rsidR="00000000" w:rsidRPr="00000000">
              <w:rPr>
                <w:rtl w:val="0"/>
              </w:rPr>
            </w:r>
          </w:p>
          <w:p w:rsidR="00000000" w:rsidDel="00000000" w:rsidP="00000000" w:rsidRDefault="00000000" w:rsidRPr="00000000" w14:paraId="0000001D">
            <w:pPr>
              <w:widowControl w:val="0"/>
              <w:spacing w:line="240" w:lineRule="auto"/>
              <w:jc w:val="center"/>
              <w:rPr>
                <w:sz w:val="40"/>
                <w:szCs w:val="40"/>
              </w:rPr>
            </w:pPr>
            <w:r w:rsidDel="00000000" w:rsidR="00000000" w:rsidRPr="00000000">
              <w:rPr>
                <w:sz w:val="40"/>
                <w:szCs w:val="40"/>
                <w:rtl w:val="0"/>
              </w:rPr>
              <w:t xml:space="preserve">Barbara Chinyani</w:t>
            </w:r>
          </w:p>
          <w:p w:rsidR="00000000" w:rsidDel="00000000" w:rsidP="00000000" w:rsidRDefault="00000000" w:rsidRPr="00000000" w14:paraId="0000001E">
            <w:pPr>
              <w:widowControl w:val="0"/>
              <w:spacing w:line="240" w:lineRule="auto"/>
              <w:jc w:val="center"/>
              <w:rPr>
                <w:sz w:val="40"/>
                <w:szCs w:val="40"/>
              </w:rPr>
            </w:pPr>
            <w:r w:rsidDel="00000000" w:rsidR="00000000" w:rsidRPr="00000000">
              <w:rPr>
                <w:sz w:val="40"/>
                <w:szCs w:val="40"/>
                <w:rtl w:val="0"/>
              </w:rPr>
              <w:t xml:space="preserve">8th January</w:t>
            </w:r>
          </w:p>
        </w:tc>
      </w:tr>
    </w:tbl>
    <w:p w:rsidR="00000000" w:rsidDel="00000000" w:rsidP="00000000" w:rsidRDefault="00000000" w:rsidRPr="00000000" w14:paraId="0000001F">
      <w:pPr>
        <w:jc w:val="center"/>
        <w:rPr>
          <w:b w:val="1"/>
          <w:u w:val="single"/>
        </w:rPr>
      </w:pPr>
      <w:r w:rsidDel="00000000" w:rsidR="00000000" w:rsidRPr="00000000">
        <w:rPr>
          <w:rtl w:val="0"/>
        </w:rPr>
      </w:r>
    </w:p>
    <w:p w:rsidR="00000000" w:rsidDel="00000000" w:rsidP="00000000" w:rsidRDefault="00000000" w:rsidRPr="00000000" w14:paraId="00000020">
      <w:pPr>
        <w:rPr>
          <w:b w:val="1"/>
          <w:u w:val="single"/>
        </w:rPr>
      </w:pPr>
      <w:r w:rsidDel="00000000" w:rsidR="00000000" w:rsidRPr="00000000">
        <w:rPr>
          <w:rtl w:val="0"/>
        </w:rPr>
      </w:r>
    </w:p>
    <w:p w:rsidR="00000000" w:rsidDel="00000000" w:rsidP="00000000" w:rsidRDefault="00000000" w:rsidRPr="00000000" w14:paraId="00000021">
      <w:pPr>
        <w:rPr>
          <w:b w:val="1"/>
          <w:u w:val="single"/>
        </w:rPr>
      </w:pPr>
      <w:r w:rsidDel="00000000" w:rsidR="00000000" w:rsidRPr="00000000">
        <w:rPr>
          <w:rtl w:val="0"/>
        </w:rPr>
      </w:r>
    </w:p>
    <w:p w:rsidR="00000000" w:rsidDel="00000000" w:rsidP="00000000" w:rsidRDefault="00000000" w:rsidRPr="00000000" w14:paraId="00000022">
      <w:pPr>
        <w:rPr>
          <w:b w:val="1"/>
          <w:sz w:val="24"/>
          <w:szCs w:val="24"/>
          <w:u w:val="single"/>
        </w:rPr>
      </w:pPr>
      <w:r w:rsidDel="00000000" w:rsidR="00000000" w:rsidRPr="00000000">
        <w:rPr>
          <w:rtl w:val="0"/>
        </w:rPr>
      </w:r>
    </w:p>
    <w:p w:rsidR="00000000" w:rsidDel="00000000" w:rsidP="00000000" w:rsidRDefault="00000000" w:rsidRPr="00000000" w14:paraId="00000023">
      <w:pPr>
        <w:rPr>
          <w:b w:val="1"/>
          <w:sz w:val="24"/>
          <w:szCs w:val="24"/>
        </w:rPr>
      </w:pPr>
      <w:r w:rsidDel="00000000" w:rsidR="00000000" w:rsidRPr="00000000">
        <w:rPr>
          <w:b w:val="1"/>
          <w:sz w:val="24"/>
          <w:szCs w:val="24"/>
          <w:rtl w:val="0"/>
        </w:rPr>
        <w:t xml:space="preserve">Contents:</w:t>
      </w:r>
    </w:p>
    <w:p w:rsidR="00000000" w:rsidDel="00000000" w:rsidP="00000000" w:rsidRDefault="00000000" w:rsidRPr="00000000" w14:paraId="00000024">
      <w:pPr>
        <w:rPr>
          <w:b w:val="1"/>
          <w:sz w:val="24"/>
          <w:szCs w:val="24"/>
        </w:rPr>
      </w:pPr>
      <w:r w:rsidDel="00000000" w:rsidR="00000000" w:rsidRPr="00000000">
        <w:rPr>
          <w:rtl w:val="0"/>
        </w:rPr>
      </w:r>
    </w:p>
    <w:p w:rsidR="00000000" w:rsidDel="00000000" w:rsidP="00000000" w:rsidRDefault="00000000" w:rsidRPr="00000000" w14:paraId="00000025">
      <w:pPr>
        <w:rPr>
          <w:b w:val="1"/>
          <w:sz w:val="24"/>
          <w:szCs w:val="24"/>
        </w:rPr>
      </w:pPr>
      <w:r w:rsidDel="00000000" w:rsidR="00000000" w:rsidRPr="00000000">
        <w:rPr>
          <w:rtl w:val="0"/>
        </w:rPr>
      </w:r>
    </w:p>
    <w:p w:rsidR="00000000" w:rsidDel="00000000" w:rsidP="00000000" w:rsidRDefault="00000000" w:rsidRPr="00000000" w14:paraId="00000026">
      <w:pPr>
        <w:rPr>
          <w:sz w:val="24"/>
          <w:szCs w:val="24"/>
        </w:rPr>
      </w:pPr>
      <w:r w:rsidDel="00000000" w:rsidR="00000000" w:rsidRPr="00000000">
        <w:rPr>
          <w:sz w:val="24"/>
          <w:szCs w:val="24"/>
          <w:rtl w:val="0"/>
        </w:rPr>
        <w:t xml:space="preserve">Introduction………………………………………………………………………………………2</w:t>
      </w:r>
    </w:p>
    <w:p w:rsidR="00000000" w:rsidDel="00000000" w:rsidP="00000000" w:rsidRDefault="00000000" w:rsidRPr="00000000" w14:paraId="00000027">
      <w:pPr>
        <w:rPr>
          <w:sz w:val="24"/>
          <w:szCs w:val="24"/>
        </w:rPr>
      </w:pPr>
      <w:r w:rsidDel="00000000" w:rsidR="00000000" w:rsidRPr="00000000">
        <w:rPr>
          <w:rtl w:val="0"/>
        </w:rPr>
      </w:r>
    </w:p>
    <w:p w:rsidR="00000000" w:rsidDel="00000000" w:rsidP="00000000" w:rsidRDefault="00000000" w:rsidRPr="00000000" w14:paraId="00000028">
      <w:pPr>
        <w:rPr>
          <w:sz w:val="24"/>
          <w:szCs w:val="24"/>
        </w:rPr>
      </w:pPr>
      <w:r w:rsidDel="00000000" w:rsidR="00000000" w:rsidRPr="00000000">
        <w:rPr>
          <w:sz w:val="24"/>
          <w:szCs w:val="24"/>
          <w:rtl w:val="0"/>
        </w:rPr>
        <w:t xml:space="preserve">Paediatric nurse roles…………………………………………………………………………..2</w:t>
      </w:r>
    </w:p>
    <w:p w:rsidR="00000000" w:rsidDel="00000000" w:rsidP="00000000" w:rsidRDefault="00000000" w:rsidRPr="00000000" w14:paraId="00000029">
      <w:pPr>
        <w:rPr>
          <w:sz w:val="24"/>
          <w:szCs w:val="24"/>
        </w:rPr>
      </w:pPr>
      <w:r w:rsidDel="00000000" w:rsidR="00000000" w:rsidRPr="00000000">
        <w:rPr>
          <w:rtl w:val="0"/>
        </w:rPr>
      </w:r>
    </w:p>
    <w:p w:rsidR="00000000" w:rsidDel="00000000" w:rsidP="00000000" w:rsidRDefault="00000000" w:rsidRPr="00000000" w14:paraId="0000002A">
      <w:pPr>
        <w:rPr>
          <w:sz w:val="24"/>
          <w:szCs w:val="24"/>
        </w:rPr>
      </w:pPr>
      <w:r w:rsidDel="00000000" w:rsidR="00000000" w:rsidRPr="00000000">
        <w:rPr>
          <w:sz w:val="24"/>
          <w:szCs w:val="24"/>
          <w:rtl w:val="0"/>
        </w:rPr>
        <w:t xml:space="preserve">Personal readiness for employment…………………………………………………………..3</w:t>
      </w:r>
    </w:p>
    <w:p w:rsidR="00000000" w:rsidDel="00000000" w:rsidP="00000000" w:rsidRDefault="00000000" w:rsidRPr="00000000" w14:paraId="0000002B">
      <w:pPr>
        <w:rPr>
          <w:sz w:val="24"/>
          <w:szCs w:val="24"/>
        </w:rPr>
      </w:pPr>
      <w:r w:rsidDel="00000000" w:rsidR="00000000" w:rsidRPr="00000000">
        <w:rPr>
          <w:rtl w:val="0"/>
        </w:rPr>
      </w:r>
    </w:p>
    <w:p w:rsidR="00000000" w:rsidDel="00000000" w:rsidP="00000000" w:rsidRDefault="00000000" w:rsidRPr="00000000" w14:paraId="0000002C">
      <w:pPr>
        <w:rPr>
          <w:sz w:val="24"/>
          <w:szCs w:val="24"/>
        </w:rPr>
      </w:pPr>
      <w:r w:rsidDel="00000000" w:rsidR="00000000" w:rsidRPr="00000000">
        <w:rPr>
          <w:sz w:val="24"/>
          <w:szCs w:val="24"/>
          <w:rtl w:val="0"/>
        </w:rPr>
        <w:t xml:space="preserve">Personal skills and attributes…………………………………………………………………..3</w:t>
      </w:r>
    </w:p>
    <w:p w:rsidR="00000000" w:rsidDel="00000000" w:rsidP="00000000" w:rsidRDefault="00000000" w:rsidRPr="00000000" w14:paraId="0000002D">
      <w:pPr>
        <w:rPr>
          <w:sz w:val="24"/>
          <w:szCs w:val="24"/>
        </w:rPr>
      </w:pPr>
      <w:r w:rsidDel="00000000" w:rsidR="00000000" w:rsidRPr="00000000">
        <w:rPr>
          <w:rtl w:val="0"/>
        </w:rPr>
      </w:r>
    </w:p>
    <w:p w:rsidR="00000000" w:rsidDel="00000000" w:rsidP="00000000" w:rsidRDefault="00000000" w:rsidRPr="00000000" w14:paraId="0000002E">
      <w:pPr>
        <w:rPr>
          <w:sz w:val="24"/>
          <w:szCs w:val="24"/>
        </w:rPr>
      </w:pPr>
      <w:r w:rsidDel="00000000" w:rsidR="00000000" w:rsidRPr="00000000">
        <w:rPr>
          <w:sz w:val="24"/>
          <w:szCs w:val="24"/>
          <w:rtl w:val="0"/>
        </w:rPr>
        <w:t xml:space="preserve">Personal areas of development.………………………………………………………………4</w:t>
      </w:r>
    </w:p>
    <w:p w:rsidR="00000000" w:rsidDel="00000000" w:rsidP="00000000" w:rsidRDefault="00000000" w:rsidRPr="00000000" w14:paraId="0000002F">
      <w:pPr>
        <w:rPr>
          <w:sz w:val="24"/>
          <w:szCs w:val="24"/>
        </w:rPr>
      </w:pPr>
      <w:r w:rsidDel="00000000" w:rsidR="00000000" w:rsidRPr="00000000">
        <w:rPr>
          <w:rtl w:val="0"/>
        </w:rPr>
      </w:r>
    </w:p>
    <w:p w:rsidR="00000000" w:rsidDel="00000000" w:rsidP="00000000" w:rsidRDefault="00000000" w:rsidRPr="00000000" w14:paraId="00000030">
      <w:pPr>
        <w:rPr>
          <w:sz w:val="24"/>
          <w:szCs w:val="24"/>
        </w:rPr>
      </w:pPr>
      <w:r w:rsidDel="00000000" w:rsidR="00000000" w:rsidRPr="00000000">
        <w:rPr>
          <w:sz w:val="24"/>
          <w:szCs w:val="24"/>
          <w:rtl w:val="0"/>
        </w:rPr>
        <w:t xml:space="preserve">Employment goals………………………………………………………………………………4</w:t>
      </w:r>
    </w:p>
    <w:p w:rsidR="00000000" w:rsidDel="00000000" w:rsidP="00000000" w:rsidRDefault="00000000" w:rsidRPr="00000000" w14:paraId="00000031">
      <w:pPr>
        <w:rPr>
          <w:sz w:val="24"/>
          <w:szCs w:val="24"/>
        </w:rPr>
      </w:pPr>
      <w:r w:rsidDel="00000000" w:rsidR="00000000" w:rsidRPr="00000000">
        <w:rPr>
          <w:rtl w:val="0"/>
        </w:rPr>
      </w:r>
    </w:p>
    <w:p w:rsidR="00000000" w:rsidDel="00000000" w:rsidP="00000000" w:rsidRDefault="00000000" w:rsidRPr="00000000" w14:paraId="00000032">
      <w:pPr>
        <w:rPr>
          <w:sz w:val="24"/>
          <w:szCs w:val="24"/>
        </w:rPr>
      </w:pPr>
      <w:r w:rsidDel="00000000" w:rsidR="00000000" w:rsidRPr="00000000">
        <w:rPr>
          <w:sz w:val="24"/>
          <w:szCs w:val="24"/>
          <w:rtl w:val="0"/>
        </w:rPr>
        <w:t xml:space="preserve">Personal action plan……………………………………………………………………………5</w:t>
      </w:r>
    </w:p>
    <w:p w:rsidR="00000000" w:rsidDel="00000000" w:rsidP="00000000" w:rsidRDefault="00000000" w:rsidRPr="00000000" w14:paraId="00000033">
      <w:pPr>
        <w:rPr>
          <w:sz w:val="24"/>
          <w:szCs w:val="24"/>
        </w:rPr>
      </w:pPr>
      <w:r w:rsidDel="00000000" w:rsidR="00000000" w:rsidRPr="00000000">
        <w:rPr>
          <w:rtl w:val="0"/>
        </w:rPr>
      </w:r>
    </w:p>
    <w:p w:rsidR="00000000" w:rsidDel="00000000" w:rsidP="00000000" w:rsidRDefault="00000000" w:rsidRPr="00000000" w14:paraId="00000034">
      <w:pPr>
        <w:rPr>
          <w:b w:val="1"/>
          <w:u w:val="single"/>
        </w:rPr>
      </w:pPr>
      <w:r w:rsidDel="00000000" w:rsidR="00000000" w:rsidRPr="00000000">
        <w:rPr>
          <w:sz w:val="24"/>
          <w:szCs w:val="24"/>
          <w:rtl w:val="0"/>
        </w:rPr>
        <w:t xml:space="preserve">References………………………………………………………………………………………6</w:t>
      </w:r>
      <w:r w:rsidDel="00000000" w:rsidR="00000000" w:rsidRPr="00000000">
        <w:rPr>
          <w:rtl w:val="0"/>
        </w:rPr>
      </w:r>
    </w:p>
    <w:p w:rsidR="00000000" w:rsidDel="00000000" w:rsidP="00000000" w:rsidRDefault="00000000" w:rsidRPr="00000000" w14:paraId="00000035">
      <w:pPr>
        <w:rPr>
          <w:b w:val="1"/>
          <w:u w:val="single"/>
        </w:rPr>
      </w:pPr>
      <w:r w:rsidDel="00000000" w:rsidR="00000000" w:rsidRPr="00000000">
        <w:rPr>
          <w:rtl w:val="0"/>
        </w:rPr>
      </w:r>
    </w:p>
    <w:p w:rsidR="00000000" w:rsidDel="00000000" w:rsidP="00000000" w:rsidRDefault="00000000" w:rsidRPr="00000000" w14:paraId="00000036">
      <w:pPr>
        <w:rPr>
          <w:b w:val="1"/>
          <w:u w:val="single"/>
        </w:rPr>
      </w:pPr>
      <w:r w:rsidDel="00000000" w:rsidR="00000000" w:rsidRPr="00000000">
        <w:rPr>
          <w:rtl w:val="0"/>
        </w:rPr>
      </w:r>
    </w:p>
    <w:p w:rsidR="00000000" w:rsidDel="00000000" w:rsidP="00000000" w:rsidRDefault="00000000" w:rsidRPr="00000000" w14:paraId="00000037">
      <w:pPr>
        <w:rPr>
          <w:b w:val="1"/>
          <w:u w:val="single"/>
        </w:rPr>
      </w:pPr>
      <w:r w:rsidDel="00000000" w:rsidR="00000000" w:rsidRPr="00000000">
        <w:rPr>
          <w:rtl w:val="0"/>
        </w:rPr>
      </w:r>
    </w:p>
    <w:p w:rsidR="00000000" w:rsidDel="00000000" w:rsidP="00000000" w:rsidRDefault="00000000" w:rsidRPr="00000000" w14:paraId="00000038">
      <w:pPr>
        <w:jc w:val="center"/>
        <w:rPr>
          <w:b w:val="1"/>
          <w:sz w:val="40"/>
          <w:szCs w:val="40"/>
          <w:u w:val="single"/>
        </w:rPr>
      </w:pPr>
      <w:r w:rsidDel="00000000" w:rsidR="00000000" w:rsidRPr="00000000">
        <w:rPr>
          <w:b w:val="1"/>
          <w:sz w:val="40"/>
          <w:szCs w:val="40"/>
          <w:u w:val="single"/>
          <w:rtl w:val="0"/>
        </w:rPr>
        <w:t xml:space="preserve">Professional Career Development Report</w:t>
      </w:r>
    </w:p>
    <w:p w:rsidR="00000000" w:rsidDel="00000000" w:rsidP="00000000" w:rsidRDefault="00000000" w:rsidRPr="00000000" w14:paraId="00000039">
      <w:pPr>
        <w:rPr>
          <w:b w:val="1"/>
          <w:u w:val="single"/>
        </w:rPr>
      </w:pPr>
      <w:r w:rsidDel="00000000" w:rsidR="00000000" w:rsidRPr="00000000">
        <w:rPr>
          <w:rtl w:val="0"/>
        </w:rPr>
      </w:r>
    </w:p>
    <w:p w:rsidR="00000000" w:rsidDel="00000000" w:rsidP="00000000" w:rsidRDefault="00000000" w:rsidRPr="00000000" w14:paraId="0000003A">
      <w:pPr>
        <w:rPr>
          <w:b w:val="1"/>
          <w:u w:val="single"/>
        </w:rPr>
      </w:pPr>
      <w:r w:rsidDel="00000000" w:rsidR="00000000" w:rsidRPr="00000000">
        <w:rPr>
          <w:rtl w:val="0"/>
        </w:rPr>
      </w:r>
    </w:p>
    <w:p w:rsidR="00000000" w:rsidDel="00000000" w:rsidP="00000000" w:rsidRDefault="00000000" w:rsidRPr="00000000" w14:paraId="0000003B">
      <w:pPr>
        <w:rPr>
          <w:b w:val="1"/>
          <w:u w:val="single"/>
        </w:rPr>
      </w:pPr>
      <w:r w:rsidDel="00000000" w:rsidR="00000000" w:rsidRPr="00000000">
        <w:rPr>
          <w:rtl w:val="0"/>
        </w:rPr>
      </w:r>
    </w:p>
    <w:p w:rsidR="00000000" w:rsidDel="00000000" w:rsidP="00000000" w:rsidRDefault="00000000" w:rsidRPr="00000000" w14:paraId="0000003C">
      <w:pPr>
        <w:rPr>
          <w:b w:val="1"/>
          <w:u w:val="single"/>
        </w:rPr>
      </w:pPr>
      <w:r w:rsidDel="00000000" w:rsidR="00000000" w:rsidRPr="00000000">
        <w:rPr>
          <w:rtl w:val="0"/>
        </w:rPr>
      </w:r>
    </w:p>
    <w:p w:rsidR="00000000" w:rsidDel="00000000" w:rsidP="00000000" w:rsidRDefault="00000000" w:rsidRPr="00000000" w14:paraId="0000003D">
      <w:pPr>
        <w:rPr>
          <w:b w:val="1"/>
          <w:u w:val="single"/>
        </w:rPr>
      </w:pPr>
      <w:r w:rsidDel="00000000" w:rsidR="00000000" w:rsidRPr="00000000">
        <w:rPr>
          <w:rtl w:val="0"/>
        </w:rPr>
      </w:r>
    </w:p>
    <w:p w:rsidR="00000000" w:rsidDel="00000000" w:rsidP="00000000" w:rsidRDefault="00000000" w:rsidRPr="00000000" w14:paraId="0000003E">
      <w:pPr>
        <w:rPr>
          <w:b w:val="1"/>
          <w:u w:val="single"/>
        </w:rPr>
      </w:pPr>
      <w:r w:rsidDel="00000000" w:rsidR="00000000" w:rsidRPr="00000000">
        <w:rPr>
          <w:rtl w:val="0"/>
        </w:rPr>
      </w:r>
    </w:p>
    <w:p w:rsidR="00000000" w:rsidDel="00000000" w:rsidP="00000000" w:rsidRDefault="00000000" w:rsidRPr="00000000" w14:paraId="0000003F">
      <w:pPr>
        <w:rPr>
          <w:b w:val="1"/>
          <w:u w:val="single"/>
        </w:rPr>
      </w:pPr>
      <w:r w:rsidDel="00000000" w:rsidR="00000000" w:rsidRPr="00000000">
        <w:rPr>
          <w:rtl w:val="0"/>
        </w:rPr>
      </w:r>
    </w:p>
    <w:p w:rsidR="00000000" w:rsidDel="00000000" w:rsidP="00000000" w:rsidRDefault="00000000" w:rsidRPr="00000000" w14:paraId="00000040">
      <w:pPr>
        <w:jc w:val="center"/>
        <w:rPr>
          <w:b w:val="1"/>
          <w:sz w:val="40"/>
          <w:szCs w:val="40"/>
        </w:rPr>
      </w:pPr>
      <w:r w:rsidDel="00000000" w:rsidR="00000000" w:rsidRPr="00000000">
        <w:rPr>
          <w:rtl w:val="0"/>
        </w:rPr>
      </w:r>
    </w:p>
    <w:p w:rsidR="00000000" w:rsidDel="00000000" w:rsidP="00000000" w:rsidRDefault="00000000" w:rsidRPr="00000000" w14:paraId="00000041">
      <w:pPr>
        <w:jc w:val="center"/>
        <w:rPr>
          <w:b w:val="1"/>
          <w:sz w:val="40"/>
          <w:szCs w:val="40"/>
        </w:rPr>
      </w:pPr>
      <w:r w:rsidDel="00000000" w:rsidR="00000000" w:rsidRPr="00000000">
        <w:rPr>
          <w:b w:val="1"/>
          <w:sz w:val="40"/>
          <w:szCs w:val="40"/>
          <w:rtl w:val="0"/>
        </w:rPr>
        <w:t xml:space="preserve">8th January 2021</w:t>
      </w:r>
    </w:p>
    <w:p w:rsidR="00000000" w:rsidDel="00000000" w:rsidP="00000000" w:rsidRDefault="00000000" w:rsidRPr="00000000" w14:paraId="00000042">
      <w:pPr>
        <w:rPr>
          <w:b w:val="1"/>
          <w:u w:val="single"/>
        </w:rPr>
      </w:pPr>
      <w:r w:rsidDel="00000000" w:rsidR="00000000" w:rsidRPr="00000000">
        <w:rPr>
          <w:rtl w:val="0"/>
        </w:rPr>
      </w:r>
    </w:p>
    <w:p w:rsidR="00000000" w:rsidDel="00000000" w:rsidP="00000000" w:rsidRDefault="00000000" w:rsidRPr="00000000" w14:paraId="00000043">
      <w:pPr>
        <w:rPr>
          <w:b w:val="1"/>
          <w:u w:val="single"/>
        </w:rPr>
      </w:pPr>
      <w:r w:rsidDel="00000000" w:rsidR="00000000" w:rsidRPr="00000000">
        <w:rPr>
          <w:rtl w:val="0"/>
        </w:rPr>
      </w:r>
    </w:p>
    <w:p w:rsidR="00000000" w:rsidDel="00000000" w:rsidP="00000000" w:rsidRDefault="00000000" w:rsidRPr="00000000" w14:paraId="00000044">
      <w:pPr>
        <w:rPr>
          <w:b w:val="1"/>
          <w:u w:val="single"/>
        </w:rPr>
      </w:pPr>
      <w:r w:rsidDel="00000000" w:rsidR="00000000" w:rsidRPr="00000000">
        <w:rPr>
          <w:rtl w:val="0"/>
        </w:rPr>
      </w:r>
    </w:p>
    <w:p w:rsidR="00000000" w:rsidDel="00000000" w:rsidP="00000000" w:rsidRDefault="00000000" w:rsidRPr="00000000" w14:paraId="00000045">
      <w:pPr>
        <w:rPr>
          <w:b w:val="1"/>
          <w:u w:val="single"/>
        </w:rPr>
      </w:pPr>
      <w:r w:rsidDel="00000000" w:rsidR="00000000" w:rsidRPr="00000000">
        <w:rPr>
          <w:rtl w:val="0"/>
        </w:rPr>
      </w:r>
    </w:p>
    <w:p w:rsidR="00000000" w:rsidDel="00000000" w:rsidP="00000000" w:rsidRDefault="00000000" w:rsidRPr="00000000" w14:paraId="00000046">
      <w:pPr>
        <w:rPr>
          <w:b w:val="1"/>
          <w:sz w:val="24"/>
          <w:szCs w:val="24"/>
          <w:u w:val="single"/>
        </w:rPr>
      </w:pPr>
      <w:r w:rsidDel="00000000" w:rsidR="00000000" w:rsidRPr="00000000">
        <w:rPr>
          <w:rtl w:val="0"/>
        </w:rPr>
      </w:r>
    </w:p>
    <w:p w:rsidR="00000000" w:rsidDel="00000000" w:rsidP="00000000" w:rsidRDefault="00000000" w:rsidRPr="00000000" w14:paraId="00000047">
      <w:pPr>
        <w:rPr>
          <w:b w:val="1"/>
          <w:sz w:val="24"/>
          <w:szCs w:val="24"/>
          <w:u w:val="single"/>
        </w:rPr>
      </w:pPr>
      <w:r w:rsidDel="00000000" w:rsidR="00000000" w:rsidRPr="00000000">
        <w:rPr>
          <w:rtl w:val="0"/>
        </w:rPr>
      </w:r>
    </w:p>
    <w:p w:rsidR="00000000" w:rsidDel="00000000" w:rsidP="00000000" w:rsidRDefault="00000000" w:rsidRPr="00000000" w14:paraId="00000048">
      <w:pPr>
        <w:rPr>
          <w:b w:val="1"/>
          <w:sz w:val="24"/>
          <w:szCs w:val="24"/>
          <w:u w:val="single"/>
        </w:rPr>
      </w:pPr>
      <w:r w:rsidDel="00000000" w:rsidR="00000000" w:rsidRPr="00000000">
        <w:rPr>
          <w:rtl w:val="0"/>
        </w:rPr>
      </w:r>
    </w:p>
    <w:p w:rsidR="00000000" w:rsidDel="00000000" w:rsidP="00000000" w:rsidRDefault="00000000" w:rsidRPr="00000000" w14:paraId="00000049">
      <w:pPr>
        <w:rPr>
          <w:b w:val="1"/>
          <w:sz w:val="24"/>
          <w:szCs w:val="24"/>
          <w:u w:val="single"/>
        </w:rPr>
      </w:pPr>
      <w:r w:rsidDel="00000000" w:rsidR="00000000" w:rsidRPr="00000000">
        <w:rPr>
          <w:rtl w:val="0"/>
        </w:rPr>
      </w:r>
    </w:p>
    <w:p w:rsidR="00000000" w:rsidDel="00000000" w:rsidP="00000000" w:rsidRDefault="00000000" w:rsidRPr="00000000" w14:paraId="0000004A">
      <w:pPr>
        <w:rPr>
          <w:b w:val="1"/>
          <w:sz w:val="24"/>
          <w:szCs w:val="24"/>
          <w:u w:val="single"/>
        </w:rPr>
      </w:pPr>
      <w:r w:rsidDel="00000000" w:rsidR="00000000" w:rsidRPr="00000000">
        <w:rPr>
          <w:rtl w:val="0"/>
        </w:rPr>
      </w:r>
    </w:p>
    <w:p w:rsidR="00000000" w:rsidDel="00000000" w:rsidP="00000000" w:rsidRDefault="00000000" w:rsidRPr="00000000" w14:paraId="0000004B">
      <w:pPr>
        <w:rPr>
          <w:b w:val="1"/>
          <w:sz w:val="24"/>
          <w:szCs w:val="24"/>
          <w:u w:val="single"/>
        </w:rPr>
      </w:pPr>
      <w:r w:rsidDel="00000000" w:rsidR="00000000" w:rsidRPr="00000000">
        <w:rPr>
          <w:rtl w:val="0"/>
        </w:rPr>
      </w:r>
    </w:p>
    <w:p w:rsidR="00000000" w:rsidDel="00000000" w:rsidP="00000000" w:rsidRDefault="00000000" w:rsidRPr="00000000" w14:paraId="0000004C">
      <w:pPr>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4D">
      <w:pPr>
        <w:rPr>
          <w:b w:val="1"/>
          <w:sz w:val="24"/>
          <w:szCs w:val="24"/>
          <w:u w:val="single"/>
        </w:rPr>
      </w:pPr>
      <w:r w:rsidDel="00000000" w:rsidR="00000000" w:rsidRPr="00000000">
        <w:rPr>
          <w:rtl w:val="0"/>
        </w:rPr>
      </w:r>
    </w:p>
    <w:p w:rsidR="00000000" w:rsidDel="00000000" w:rsidP="00000000" w:rsidRDefault="00000000" w:rsidRPr="00000000" w14:paraId="0000004E">
      <w:pPr>
        <w:rPr>
          <w:sz w:val="24"/>
          <w:szCs w:val="24"/>
        </w:rPr>
      </w:pPr>
      <w:r w:rsidDel="00000000" w:rsidR="00000000" w:rsidRPr="00000000">
        <w:rPr>
          <w:sz w:val="24"/>
          <w:szCs w:val="24"/>
          <w:rtl w:val="0"/>
        </w:rPr>
        <w:t xml:space="preserve">My dream career is being a paediatric nurse, hence why I have chosen this career as my topic for a role play interview. This interview was carried out between me and my friend for 5 minutes each. We took turns and interviewed each other about our career path choices. It was a very mind opening and successful interview as it only concluded that I want to pursue this career. This has led me to feeling more confident about nursing school and even though it is a long journey, the interview made me realise that I really want to go through the process and achieve my aim. Overall, this experience was really productive and it gave me a real feel of what a real interview would be like. In conclusion, I will be more ready and I now know what to focus on to get my dream job ( research more into real life situations at the workplace ). As an action plan, I will therefore apply to foreshadow working nurses to get a better view of real life nurse-patient encounters. I have been able to evaluate, analyse and conclude these by using the ‘Gibbs and Kolb’ reflection model.</w:t>
      </w:r>
    </w:p>
    <w:p w:rsidR="00000000" w:rsidDel="00000000" w:rsidP="00000000" w:rsidRDefault="00000000" w:rsidRPr="00000000" w14:paraId="0000004F">
      <w:pPr>
        <w:rPr>
          <w:sz w:val="24"/>
          <w:szCs w:val="24"/>
        </w:rPr>
      </w:pPr>
      <w:r w:rsidDel="00000000" w:rsidR="00000000" w:rsidRPr="00000000">
        <w:rPr>
          <w:rtl w:val="0"/>
        </w:rPr>
      </w:r>
    </w:p>
    <w:p w:rsidR="00000000" w:rsidDel="00000000" w:rsidP="00000000" w:rsidRDefault="00000000" w:rsidRPr="00000000" w14:paraId="00000050">
      <w:pPr>
        <w:rPr>
          <w:b w:val="1"/>
          <w:sz w:val="24"/>
          <w:szCs w:val="24"/>
          <w:u w:val="single"/>
        </w:rPr>
      </w:pPr>
      <w:r w:rsidDel="00000000" w:rsidR="00000000" w:rsidRPr="00000000">
        <w:rPr>
          <w:b w:val="1"/>
          <w:sz w:val="24"/>
          <w:szCs w:val="24"/>
          <w:u w:val="single"/>
          <w:rtl w:val="0"/>
        </w:rPr>
        <w:t xml:space="preserve">Paediatric Nurse roles</w:t>
      </w:r>
    </w:p>
    <w:p w:rsidR="00000000" w:rsidDel="00000000" w:rsidP="00000000" w:rsidRDefault="00000000" w:rsidRPr="00000000" w14:paraId="00000051">
      <w:pPr>
        <w:rPr>
          <w:b w:val="1"/>
          <w:sz w:val="24"/>
          <w:szCs w:val="24"/>
          <w:u w:val="single"/>
        </w:rPr>
      </w:pPr>
      <w:r w:rsidDel="00000000" w:rsidR="00000000" w:rsidRPr="00000000">
        <w:rPr>
          <w:rtl w:val="0"/>
        </w:rPr>
      </w:r>
    </w:p>
    <w:p w:rsidR="00000000" w:rsidDel="00000000" w:rsidP="00000000" w:rsidRDefault="00000000" w:rsidRPr="00000000" w14:paraId="00000052">
      <w:pPr>
        <w:rPr>
          <w:color w:val="202124"/>
          <w:sz w:val="24"/>
          <w:szCs w:val="24"/>
          <w:highlight w:val="white"/>
        </w:rPr>
      </w:pPr>
      <w:r w:rsidDel="00000000" w:rsidR="00000000" w:rsidRPr="00000000">
        <w:rPr>
          <w:sz w:val="24"/>
          <w:szCs w:val="24"/>
          <w:rtl w:val="0"/>
        </w:rPr>
        <w:t xml:space="preserve">To gain more information about paediatric nursing I have done research into the topic. From my research I have been able to conclude that a paediatric nurse has many responsibilities which require lots of professional skills. Relationship building as an example is crucial. </w:t>
      </w:r>
      <w:r w:rsidDel="00000000" w:rsidR="00000000" w:rsidRPr="00000000">
        <w:rPr>
          <w:color w:val="202124"/>
          <w:sz w:val="24"/>
          <w:szCs w:val="24"/>
          <w:highlight w:val="white"/>
          <w:rtl w:val="0"/>
        </w:rPr>
        <w:t xml:space="preserve">Having enough empathy to communicate with the patient and patient’s family while also aiding in making them understand the medical situation in a simpler manner is very important in a nursing position. Being able to understand and share a patient's feelings in difficult encounters is an essential advantage for a nurse as offering emotional support is inevitable in pursuing the job correctly. For a paediatric nurse it is of high importance to be able to understand and communicate with children which require lots of patience and keeping calm. Working with children also means they might not be able to correctly communicate what they are exactly experiencing. This means that as a nurse, you would have to pay attention to details and be open minded about unexpected situations. This is because most of the time children describe their symptoms vaguely. Moreover, children sometimes come to the practice feeling anxious and stressed, from the many other skills a paediatric nurse should also be able to calm them down by distracting them. This can be done by allowing another family member to comfort them or during a procedure a video or a song could be played in the background. Furthermore, a paediatric nurse should keep an enthusiastic voice and should be able to hide feelings of frustration even under stressful situations in order to maintain a happy environment for the child patient. This is because children can sense feelings of frustration and usually they will react to it. Being extremely patient also aids in working as a successful pediatric nurse - long hours working with children while keeping a cheerful attitude is quite challenging.</w:t>
      </w:r>
    </w:p>
    <w:p w:rsidR="00000000" w:rsidDel="00000000" w:rsidP="00000000" w:rsidRDefault="00000000" w:rsidRPr="00000000" w14:paraId="00000053">
      <w:pPr>
        <w:rPr>
          <w:color w:val="202124"/>
          <w:sz w:val="24"/>
          <w:szCs w:val="24"/>
          <w:highlight w:val="white"/>
        </w:rPr>
      </w:pPr>
      <w:r w:rsidDel="00000000" w:rsidR="00000000" w:rsidRPr="00000000">
        <w:rPr>
          <w:rtl w:val="0"/>
        </w:rPr>
      </w:r>
    </w:p>
    <w:p w:rsidR="00000000" w:rsidDel="00000000" w:rsidP="00000000" w:rsidRDefault="00000000" w:rsidRPr="00000000" w14:paraId="00000054">
      <w:pPr>
        <w:pBdr>
          <w:top w:color="auto" w:space="0" w:sz="0" w:val="none"/>
          <w:bottom w:color="auto" w:space="0" w:sz="0" w:val="none"/>
          <w:right w:color="auto" w:space="0" w:sz="0" w:val="none"/>
          <w:between w:color="auto" w:space="0" w:sz="0" w:val="none"/>
        </w:pBdr>
        <w:spacing w:after="360" w:lineRule="auto"/>
        <w:ind w:left="0" w:firstLine="0"/>
        <w:rPr>
          <w:b w:val="1"/>
          <w:sz w:val="24"/>
          <w:szCs w:val="24"/>
          <w:u w:val="single"/>
        </w:rPr>
      </w:pPr>
      <w:r w:rsidDel="00000000" w:rsidR="00000000" w:rsidRPr="00000000">
        <w:rPr>
          <w:b w:val="1"/>
          <w:sz w:val="24"/>
          <w:szCs w:val="24"/>
          <w:u w:val="single"/>
          <w:rtl w:val="0"/>
        </w:rPr>
        <w:t xml:space="preserve">Personal readiness for employment</w:t>
      </w:r>
    </w:p>
    <w:p w:rsidR="00000000" w:rsidDel="00000000" w:rsidP="00000000" w:rsidRDefault="00000000" w:rsidRPr="00000000" w14:paraId="00000055">
      <w:pPr>
        <w:pBdr>
          <w:top w:color="auto" w:space="0" w:sz="0" w:val="none"/>
          <w:bottom w:color="auto" w:space="0" w:sz="0" w:val="none"/>
          <w:right w:color="auto" w:space="0" w:sz="0" w:val="none"/>
          <w:between w:color="auto" w:space="0" w:sz="0" w:val="none"/>
        </w:pBdr>
        <w:spacing w:after="360" w:lineRule="auto"/>
        <w:ind w:left="0" w:firstLine="0"/>
        <w:rPr>
          <w:sz w:val="24"/>
          <w:szCs w:val="24"/>
        </w:rPr>
      </w:pPr>
      <w:r w:rsidDel="00000000" w:rsidR="00000000" w:rsidRPr="00000000">
        <w:rPr>
          <w:sz w:val="24"/>
          <w:szCs w:val="24"/>
          <w:rtl w:val="0"/>
        </w:rPr>
        <w:t xml:space="preserve">I believe I gained the readiness for employment through lots of experiences. I grew up having to babysit my nieces and </w:t>
      </w:r>
      <w:r w:rsidDel="00000000" w:rsidR="00000000" w:rsidRPr="00000000">
        <w:rPr>
          <w:sz w:val="24"/>
          <w:szCs w:val="24"/>
          <w:rtl w:val="0"/>
        </w:rPr>
        <w:t xml:space="preserve">nephe</w:t>
      </w:r>
      <w:r w:rsidDel="00000000" w:rsidR="00000000" w:rsidRPr="00000000">
        <w:rPr>
          <w:sz w:val="24"/>
          <w:szCs w:val="24"/>
          <w:rtl w:val="0"/>
        </w:rPr>
        <w:t xml:space="preserve">ws when my sister was busy. This means that I gained lots of knowledge on how to deal with children of various ages. This is because I have three nieces and two nephews of different ages. This prepared me indirectly for becoming a paediatric nurse as it taught me on how to communicate and behave with children of various ages.It also made me understand that children can be frustrating but learning how to deal with your frustration without making it obvious to them makes it easier to deal with them in any situation. My readiness for work did not only come from my babysitting experience but also from being a single mum. As a single mum of two girls, managing to raise them while working a full time job and also getting my education is quite challenging. This challenge taught me how to become persevering and patient which is key when working in a medical field. It taught me how to deal with problems without stressing and keeping a positive, optimistic attitude at all times. I believe being a mum also made me very dedicated as I enjoy seeing I am having a positive effect on my children. This made me quite passionate about children and made me curious on how to get to understand them better. To test all the above I have done the self-motivation test. In this test I have achieved a score of 43. My feedback was </w:t>
      </w:r>
      <w:r w:rsidDel="00000000" w:rsidR="00000000" w:rsidRPr="00000000">
        <w:rPr>
          <w:b w:val="1"/>
          <w:sz w:val="24"/>
          <w:szCs w:val="24"/>
          <w:rtl w:val="0"/>
        </w:rPr>
        <w:t xml:space="preserve">‘</w:t>
      </w:r>
      <w:r w:rsidDel="00000000" w:rsidR="00000000" w:rsidRPr="00000000">
        <w:rPr>
          <w:b w:val="1"/>
          <w:sz w:val="24"/>
          <w:szCs w:val="24"/>
          <w:rtl w:val="0"/>
        </w:rPr>
        <w:t xml:space="preserve">You're doing OK on self-motivation. You're certainly not failing - however, you could achieve much more. To achieve what you want, try to increase the motivation factors in all areas of your life.’ </w:t>
      </w:r>
      <w:r w:rsidDel="00000000" w:rsidR="00000000" w:rsidRPr="00000000">
        <w:rPr>
          <w:sz w:val="24"/>
          <w:szCs w:val="24"/>
          <w:rtl w:val="0"/>
        </w:rPr>
        <w:t xml:space="preserve">After I have gotten this, I read the relevant sections on the ‘mind tools’ website. This made me realise although I might have the skills and capability, in order to achieve my goals I need to become more positive and reward myself every time I achieve something. In addition, I should focus and set myself stronger goals as well as aiming higher. In order for these to change I would need to also change the environment I study in, according to the feedback. This means that I would have to organise my time more efficiently and use a library.</w:t>
      </w:r>
      <w:r w:rsidDel="00000000" w:rsidR="00000000" w:rsidRPr="00000000">
        <w:rPr>
          <w:rtl w:val="0"/>
        </w:rPr>
      </w:r>
    </w:p>
    <w:p w:rsidR="00000000" w:rsidDel="00000000" w:rsidP="00000000" w:rsidRDefault="00000000" w:rsidRPr="00000000" w14:paraId="00000056">
      <w:pPr>
        <w:pBdr>
          <w:top w:color="auto" w:space="0" w:sz="0" w:val="none"/>
          <w:bottom w:color="auto" w:space="0" w:sz="0" w:val="none"/>
          <w:right w:color="auto" w:space="0" w:sz="0" w:val="none"/>
          <w:between w:color="auto" w:space="0" w:sz="0" w:val="none"/>
        </w:pBdr>
        <w:spacing w:after="36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057">
      <w:pPr>
        <w:pBdr>
          <w:top w:color="auto" w:space="0" w:sz="0" w:val="none"/>
          <w:bottom w:color="auto" w:space="0" w:sz="0" w:val="none"/>
          <w:right w:color="auto" w:space="0" w:sz="0" w:val="none"/>
          <w:between w:color="auto" w:space="0" w:sz="0" w:val="none"/>
        </w:pBdr>
        <w:spacing w:after="36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058">
      <w:pPr>
        <w:pBdr>
          <w:top w:color="auto" w:space="0" w:sz="0" w:val="none"/>
          <w:bottom w:color="auto" w:space="0" w:sz="0" w:val="none"/>
          <w:right w:color="auto" w:space="0" w:sz="0" w:val="none"/>
          <w:between w:color="auto" w:space="0" w:sz="0" w:val="none"/>
        </w:pBdr>
        <w:spacing w:after="36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059">
      <w:pPr>
        <w:pBdr>
          <w:top w:color="auto" w:space="0" w:sz="0" w:val="none"/>
          <w:bottom w:color="auto" w:space="0" w:sz="0" w:val="none"/>
          <w:right w:color="auto" w:space="0" w:sz="0" w:val="none"/>
          <w:between w:color="auto" w:space="0" w:sz="0" w:val="none"/>
        </w:pBdr>
        <w:spacing w:after="36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05A">
      <w:pPr>
        <w:pBdr>
          <w:top w:color="auto" w:space="0" w:sz="0" w:val="none"/>
          <w:bottom w:color="auto" w:space="0" w:sz="0" w:val="none"/>
          <w:right w:color="auto" w:space="0" w:sz="0" w:val="none"/>
          <w:between w:color="auto" w:space="0" w:sz="0" w:val="none"/>
        </w:pBdr>
        <w:spacing w:after="360" w:lineRule="auto"/>
        <w:ind w:left="0" w:firstLine="0"/>
        <w:rPr>
          <w:b w:val="1"/>
          <w:sz w:val="24"/>
          <w:szCs w:val="24"/>
          <w:u w:val="single"/>
        </w:rPr>
      </w:pPr>
      <w:r w:rsidDel="00000000" w:rsidR="00000000" w:rsidRPr="00000000">
        <w:rPr>
          <w:rtl w:val="0"/>
        </w:rPr>
      </w:r>
    </w:p>
    <w:p w:rsidR="00000000" w:rsidDel="00000000" w:rsidP="00000000" w:rsidRDefault="00000000" w:rsidRPr="00000000" w14:paraId="0000005B">
      <w:pPr>
        <w:pBdr>
          <w:top w:color="auto" w:space="0" w:sz="0" w:val="none"/>
          <w:bottom w:color="auto" w:space="0" w:sz="0" w:val="none"/>
          <w:right w:color="auto" w:space="0" w:sz="0" w:val="none"/>
          <w:between w:color="auto" w:space="0" w:sz="0" w:val="none"/>
        </w:pBdr>
        <w:spacing w:after="360" w:lineRule="auto"/>
        <w:ind w:left="0" w:firstLine="0"/>
        <w:rPr>
          <w:b w:val="1"/>
          <w:sz w:val="24"/>
          <w:szCs w:val="24"/>
          <w:u w:val="single"/>
        </w:rPr>
      </w:pPr>
      <w:r w:rsidDel="00000000" w:rsidR="00000000" w:rsidRPr="00000000">
        <w:rPr>
          <w:b w:val="1"/>
          <w:sz w:val="24"/>
          <w:szCs w:val="24"/>
          <w:u w:val="single"/>
          <w:rtl w:val="0"/>
        </w:rPr>
        <w:t xml:space="preserve">Personal skills and attributes</w:t>
      </w:r>
    </w:p>
    <w:p w:rsidR="00000000" w:rsidDel="00000000" w:rsidP="00000000" w:rsidRDefault="00000000" w:rsidRPr="00000000" w14:paraId="0000005C">
      <w:pPr>
        <w:pBdr>
          <w:top w:color="auto" w:space="0" w:sz="0" w:val="none"/>
          <w:bottom w:color="auto" w:space="0" w:sz="0" w:val="none"/>
          <w:right w:color="auto" w:space="0" w:sz="0" w:val="none"/>
          <w:between w:color="auto" w:space="0" w:sz="0" w:val="none"/>
        </w:pBdr>
        <w:spacing w:after="360" w:lineRule="auto"/>
        <w:ind w:left="0" w:firstLine="0"/>
        <w:rPr>
          <w:sz w:val="24"/>
          <w:szCs w:val="24"/>
          <w:highlight w:val="white"/>
        </w:rPr>
      </w:pPr>
      <w:r w:rsidDel="00000000" w:rsidR="00000000" w:rsidRPr="00000000">
        <w:rPr>
          <w:sz w:val="24"/>
          <w:szCs w:val="24"/>
          <w:rtl w:val="0"/>
        </w:rPr>
        <w:t xml:space="preserve">My interest led to me being a very successful communicator, as I pay attention and have the patience to listen and understand what a child is trying to communicate or what they feel. I personally stand out as I am very good at time management. Time management is key when working in a busy practice which is very commonly encountered by nurses. As an example, according to ‘The Guardian’ a ‘tsunami’ of COVID 19 cases are facing London, which lead to nurses from outside london to be sent to london as they are in very high demand. Moreover, as a paediatric nurse it is required that critical thinking is one of the skills we should have. I believe I am a very good critical thinker as I have been good at problem solving in Mathematics and IT all my life. This combined with being able to work under pressure indicates that I will be able to work and be productive for long hours. I am also very compassionate.</w:t>
      </w:r>
      <w:r w:rsidDel="00000000" w:rsidR="00000000" w:rsidRPr="00000000">
        <w:rPr>
          <w:sz w:val="24"/>
          <w:szCs w:val="24"/>
          <w:highlight w:val="white"/>
          <w:rtl w:val="0"/>
        </w:rPr>
        <w:t xml:space="preserve">Being</w:t>
      </w:r>
      <w:r w:rsidDel="00000000" w:rsidR="00000000" w:rsidRPr="00000000">
        <w:rPr>
          <w:sz w:val="24"/>
          <w:szCs w:val="24"/>
          <w:highlight w:val="white"/>
          <w:rtl w:val="0"/>
        </w:rPr>
        <w:t xml:space="preserve"> empathetic to suffering and the pain of the patients is of extreme importance when it comes to the patient’s well-being.Compassionate care leads to patients being more comfortable when they are feeling ill, feeling pain or suffering from anxiety or emotional stress. Another quality I possess is the fact I am able to speak fluently two languages: English and Romanian. This makes me a more unique candidate and is a benefit because I will be able to communicate with romanian patients without the need of a translator or any other help. In addition to that, I have been born and raised in Romania, in a different culture. Growing up, my best friend was muslim and as a child I was quite curious and interested in finding out more information about all religions. This means that I am very culturally aware and that I am able to understand and respect other culture’s values and beliefs.</w:t>
      </w:r>
    </w:p>
    <w:p w:rsidR="00000000" w:rsidDel="00000000" w:rsidP="00000000" w:rsidRDefault="00000000" w:rsidRPr="00000000" w14:paraId="0000005D">
      <w:pPr>
        <w:pBdr>
          <w:top w:color="auto" w:space="0" w:sz="0" w:val="none"/>
          <w:bottom w:color="auto" w:space="0" w:sz="0" w:val="none"/>
          <w:right w:color="auto" w:space="0" w:sz="0" w:val="none"/>
          <w:between w:color="auto" w:space="0" w:sz="0" w:val="none"/>
        </w:pBdr>
        <w:spacing w:after="360" w:lineRule="auto"/>
        <w:ind w:left="0" w:firstLine="0"/>
        <w:rPr>
          <w:sz w:val="24"/>
          <w:szCs w:val="24"/>
          <w:highlight w:val="white"/>
        </w:rPr>
      </w:pPr>
      <w:r w:rsidDel="00000000" w:rsidR="00000000" w:rsidRPr="00000000">
        <w:rPr>
          <w:rtl w:val="0"/>
        </w:rPr>
      </w:r>
    </w:p>
    <w:p w:rsidR="00000000" w:rsidDel="00000000" w:rsidP="00000000" w:rsidRDefault="00000000" w:rsidRPr="00000000" w14:paraId="0000005E">
      <w:pPr>
        <w:pBdr>
          <w:top w:color="auto" w:space="0" w:sz="0" w:val="none"/>
          <w:bottom w:color="auto" w:space="0" w:sz="0" w:val="none"/>
          <w:right w:color="auto" w:space="0" w:sz="0" w:val="none"/>
          <w:between w:color="auto" w:space="0" w:sz="0" w:val="none"/>
        </w:pBdr>
        <w:spacing w:after="360" w:lineRule="auto"/>
        <w:ind w:left="0" w:firstLine="0"/>
        <w:rPr>
          <w:b w:val="1"/>
          <w:sz w:val="24"/>
          <w:szCs w:val="24"/>
          <w:highlight w:val="white"/>
          <w:u w:val="single"/>
        </w:rPr>
      </w:pPr>
      <w:r w:rsidDel="00000000" w:rsidR="00000000" w:rsidRPr="00000000">
        <w:rPr>
          <w:b w:val="1"/>
          <w:sz w:val="24"/>
          <w:szCs w:val="24"/>
          <w:highlight w:val="white"/>
          <w:u w:val="single"/>
          <w:rtl w:val="0"/>
        </w:rPr>
        <w:t xml:space="preserve">Personal areas of development</w:t>
      </w:r>
      <w:r w:rsidDel="00000000" w:rsidR="00000000" w:rsidRPr="00000000">
        <w:rPr>
          <w:rtl w:val="0"/>
        </w:rPr>
      </w:r>
    </w:p>
    <w:p w:rsidR="00000000" w:rsidDel="00000000" w:rsidP="00000000" w:rsidRDefault="00000000" w:rsidRPr="00000000" w14:paraId="0000005F">
      <w:pPr>
        <w:rPr>
          <w:sz w:val="25"/>
          <w:szCs w:val="25"/>
        </w:rPr>
      </w:pPr>
      <w:r w:rsidDel="00000000" w:rsidR="00000000" w:rsidRPr="00000000">
        <w:rPr>
          <w:sz w:val="24"/>
          <w:szCs w:val="24"/>
          <w:rtl w:val="0"/>
        </w:rPr>
        <w:t xml:space="preserve">In order to become a successful professional, I have to be self critical and be aware I have areas to work and develop on. From my self reflection I have realised I am not quite good at public speaking. I am aware that in order to become a paediatric nurse I have to develop this as I will encounter lots of situations where I will be out of my comfort zone and will need to speak in front of a large number of people. I will need to also become comfortable with meeting lots of individuals on a daily basis. I am currently working on this by joining a debate club (the association of speakers club- camden)  where we will debate about various topics with new people, in front of large audiences. In order to overcome this problem time and dedication is required which I believe I possess. Another area of development would be confidence. </w:t>
      </w:r>
      <w:r w:rsidDel="00000000" w:rsidR="00000000" w:rsidRPr="00000000">
        <w:rPr>
          <w:sz w:val="25"/>
          <w:szCs w:val="25"/>
          <w:rtl w:val="0"/>
        </w:rPr>
        <w:t xml:space="preserve">In a hospital or clinical setting, </w:t>
      </w:r>
      <w:hyperlink r:id="rId7">
        <w:r w:rsidDel="00000000" w:rsidR="00000000" w:rsidRPr="00000000">
          <w:rPr>
            <w:sz w:val="25"/>
            <w:szCs w:val="25"/>
            <w:rtl w:val="0"/>
          </w:rPr>
          <w:t xml:space="preserve">confidence</w:t>
        </w:r>
      </w:hyperlink>
      <w:r w:rsidDel="00000000" w:rsidR="00000000" w:rsidRPr="00000000">
        <w:rPr>
          <w:sz w:val="25"/>
          <w:szCs w:val="25"/>
          <w:rtl w:val="0"/>
        </w:rPr>
        <w:t xml:space="preserve"> does not mean you must know everything but actually having faith in the abilities and training you possess.</w:t>
      </w:r>
    </w:p>
    <w:p w:rsidR="00000000" w:rsidDel="00000000" w:rsidP="00000000" w:rsidRDefault="00000000" w:rsidRPr="00000000" w14:paraId="00000060">
      <w:pPr>
        <w:rPr>
          <w:sz w:val="20"/>
          <w:szCs w:val="20"/>
        </w:rPr>
      </w:pPr>
      <w:r w:rsidDel="00000000" w:rsidR="00000000" w:rsidRPr="00000000">
        <w:rPr>
          <w:sz w:val="25"/>
          <w:szCs w:val="25"/>
          <w:rtl w:val="0"/>
        </w:rPr>
        <w:t xml:space="preserve">When communicating with a patient, it is crucial to give the impression of assuredness,especially in patient interactions. This is because if you appear nervous when you’re about to perform a basic procedure, the patient will become apprehensive. On the other hand, if you present yourself as being calm and confident (even if you are under situations where underneath you feel insecure), acting this way will then instantly put the patient at ease and also make them more compliant.</w:t>
      </w:r>
      <w:r w:rsidDel="00000000" w:rsidR="00000000" w:rsidRPr="00000000">
        <w:rPr>
          <w:rtl w:val="0"/>
        </w:rPr>
      </w:r>
    </w:p>
    <w:p w:rsidR="00000000" w:rsidDel="00000000" w:rsidP="00000000" w:rsidRDefault="00000000" w:rsidRPr="00000000" w14:paraId="00000061">
      <w:pPr>
        <w:shd w:fill="ffffff" w:val="clear"/>
        <w:spacing w:after="180" w:before="100" w:lineRule="auto"/>
        <w:rPr>
          <w:sz w:val="24"/>
          <w:szCs w:val="24"/>
        </w:rPr>
      </w:pPr>
      <w:r w:rsidDel="00000000" w:rsidR="00000000" w:rsidRPr="00000000">
        <w:rPr>
          <w:rtl w:val="0"/>
        </w:rPr>
      </w:r>
    </w:p>
    <w:p w:rsidR="00000000" w:rsidDel="00000000" w:rsidP="00000000" w:rsidRDefault="00000000" w:rsidRPr="00000000" w14:paraId="00000062">
      <w:pPr>
        <w:shd w:fill="ffffff" w:val="clear"/>
        <w:spacing w:after="180" w:before="100" w:lineRule="auto"/>
        <w:rPr>
          <w:b w:val="1"/>
          <w:sz w:val="24"/>
          <w:szCs w:val="24"/>
          <w:u w:val="single"/>
        </w:rPr>
      </w:pPr>
      <w:r w:rsidDel="00000000" w:rsidR="00000000" w:rsidRPr="00000000">
        <w:rPr>
          <w:b w:val="1"/>
          <w:sz w:val="24"/>
          <w:szCs w:val="24"/>
          <w:u w:val="single"/>
          <w:rtl w:val="0"/>
        </w:rPr>
        <w:t xml:space="preserve">Employment Goals</w:t>
      </w:r>
    </w:p>
    <w:p w:rsidR="00000000" w:rsidDel="00000000" w:rsidP="00000000" w:rsidRDefault="00000000" w:rsidRPr="00000000" w14:paraId="00000063">
      <w:pPr>
        <w:shd w:fill="ffffff" w:val="clear"/>
        <w:spacing w:after="180" w:before="100" w:lineRule="auto"/>
        <w:rPr>
          <w:sz w:val="24"/>
          <w:szCs w:val="24"/>
          <w:highlight w:val="white"/>
        </w:rPr>
      </w:pPr>
      <w:r w:rsidDel="00000000" w:rsidR="00000000" w:rsidRPr="00000000">
        <w:rPr>
          <w:sz w:val="24"/>
          <w:szCs w:val="24"/>
          <w:rtl w:val="0"/>
        </w:rPr>
        <w:t xml:space="preserve">My employment goals are to be part of the staff at University college london hospital in Euston. This is because it is </w:t>
      </w:r>
      <w:r w:rsidDel="00000000" w:rsidR="00000000" w:rsidRPr="00000000">
        <w:rPr>
          <w:sz w:val="24"/>
          <w:szCs w:val="24"/>
          <w:rtl w:val="0"/>
        </w:rPr>
        <w:t xml:space="preserve">one of the biggest and also most successful NHS trusts in the United Kingdom. What also attracted me is that most of the services at UCLH operate from new and also newly refurbished facilities. This means that as a member of staff I will have access to the latest technology when consulting my patients. UCLH’s reputation is very well known as their medics are among the United Kingdom’s top ones </w:t>
      </w:r>
      <w:r w:rsidDel="00000000" w:rsidR="00000000" w:rsidRPr="00000000">
        <w:rPr>
          <w:sz w:val="24"/>
          <w:szCs w:val="24"/>
          <w:highlight w:val="white"/>
          <w:rtl w:val="0"/>
        </w:rPr>
        <w:t xml:space="preserve">according to a published guide by the newspaper ‘The Times’ weekend magazine. To increase my chances of employability, I have to set myself realistic employment goals. This means that I will be more likely to have a job if I apply to different job vacancies with the NHS in more locations. Therefore, another hospital I aspire to work at would be St thomas hospital. This is due to it being considered the best hospital in the UK and it also features in most ‘Top UK hospitals’. It is also located in central London which is also very convenient. </w:t>
      </w:r>
    </w:p>
    <w:p w:rsidR="00000000" w:rsidDel="00000000" w:rsidP="00000000" w:rsidRDefault="00000000" w:rsidRPr="00000000" w14:paraId="00000064">
      <w:pPr>
        <w:shd w:fill="ffffff" w:val="clear"/>
        <w:spacing w:after="180" w:before="100" w:lineRule="auto"/>
        <w:rPr>
          <w:b w:val="1"/>
          <w:sz w:val="24"/>
          <w:szCs w:val="24"/>
          <w:highlight w:val="white"/>
          <w:u w:val="single"/>
        </w:rPr>
      </w:pPr>
      <w:r w:rsidDel="00000000" w:rsidR="00000000" w:rsidRPr="00000000">
        <w:rPr>
          <w:b w:val="1"/>
          <w:sz w:val="24"/>
          <w:szCs w:val="24"/>
          <w:highlight w:val="white"/>
          <w:u w:val="single"/>
          <w:rtl w:val="0"/>
        </w:rPr>
        <w:t xml:space="preserve">Personal action plan</w:t>
      </w:r>
    </w:p>
    <w:p w:rsidR="00000000" w:rsidDel="00000000" w:rsidP="00000000" w:rsidRDefault="00000000" w:rsidRPr="00000000" w14:paraId="00000065">
      <w:pPr>
        <w:shd w:fill="ffffff" w:val="clear"/>
        <w:spacing w:after="180" w:before="100" w:lineRule="auto"/>
        <w:rPr>
          <w:sz w:val="24"/>
          <w:szCs w:val="24"/>
          <w:highlight w:val="white"/>
        </w:rPr>
      </w:pPr>
      <w:r w:rsidDel="00000000" w:rsidR="00000000" w:rsidRPr="00000000">
        <w:rPr>
          <w:sz w:val="24"/>
          <w:szCs w:val="24"/>
          <w:highlight w:val="white"/>
          <w:rtl w:val="0"/>
        </w:rPr>
        <w:t xml:space="preserve">However, to conclude, </w:t>
      </w:r>
      <w:r w:rsidDel="00000000" w:rsidR="00000000" w:rsidRPr="00000000">
        <w:rPr>
          <w:sz w:val="24"/>
          <w:szCs w:val="24"/>
          <w:rtl w:val="0"/>
        </w:rPr>
        <w:t xml:space="preserve">in</w:t>
      </w:r>
      <w:r w:rsidDel="00000000" w:rsidR="00000000" w:rsidRPr="00000000">
        <w:rPr>
          <w:sz w:val="24"/>
          <w:szCs w:val="24"/>
          <w:rtl w:val="0"/>
        </w:rPr>
        <w:t xml:space="preserve"> order to become a nurse I need a personal action plan which I put together after I became set and serious about becoming a paediatric nurse. I will need to maximise my chances in getting into nursing school by achieving a high end of course grade. I can do this by using all the materials given to me as well as asking my teachers questions and requesting feedback on assignments I could do better on - this is the most successful way of overcoming weaknesses in my skills. In addition, I will also apply for work experience at practices and hospitals in order to make my application to Nursing school stronger. After that, I will type up my personal statement where I will include all my skills which I will then double check with my teachers before submitting it as a final application. Following that, I will then prepare for the interview by practicing many times before and going through typical questions they could ask in order to stand out with my answers. After completing </w:t>
      </w:r>
      <w:r w:rsidDel="00000000" w:rsidR="00000000" w:rsidRPr="00000000">
        <w:rPr>
          <w:sz w:val="24"/>
          <w:szCs w:val="24"/>
          <w:rtl w:val="0"/>
        </w:rPr>
        <w:t xml:space="preserve">a Bachelor of Science Degree in Nursing I will then have to pass the NCLEX-RN exam in order to become a qualified nurse. I will then </w:t>
      </w:r>
      <w:r w:rsidDel="00000000" w:rsidR="00000000" w:rsidRPr="00000000">
        <w:rPr>
          <w:sz w:val="24"/>
          <w:szCs w:val="24"/>
          <w:highlight w:val="white"/>
          <w:rtl w:val="0"/>
        </w:rPr>
        <w:t xml:space="preserve">seek </w:t>
      </w:r>
      <w:r w:rsidDel="00000000" w:rsidR="00000000" w:rsidRPr="00000000">
        <w:rPr>
          <w:sz w:val="24"/>
          <w:szCs w:val="24"/>
          <w:highlight w:val="white"/>
          <w:rtl w:val="0"/>
        </w:rPr>
        <w:t xml:space="preserve">recognition as an Advanced Practice Nurse (APN) after finally which I will become a Certified Pediatric Nurse (CPN).</w:t>
      </w:r>
    </w:p>
    <w:p w:rsidR="00000000" w:rsidDel="00000000" w:rsidP="00000000" w:rsidRDefault="00000000" w:rsidRPr="00000000" w14:paraId="00000066">
      <w:pPr>
        <w:rPr>
          <w:sz w:val="24"/>
          <w:szCs w:val="24"/>
          <w:highlight w:val="white"/>
          <w:u w:val="single"/>
        </w:rPr>
      </w:pPr>
      <w:r w:rsidDel="00000000" w:rsidR="00000000" w:rsidRPr="00000000">
        <w:rPr>
          <w:rtl w:val="0"/>
        </w:rPr>
      </w:r>
    </w:p>
    <w:p w:rsidR="00000000" w:rsidDel="00000000" w:rsidP="00000000" w:rsidRDefault="00000000" w:rsidRPr="00000000" w14:paraId="00000067">
      <w:pPr>
        <w:rPr>
          <w:b w:val="1"/>
          <w:sz w:val="24"/>
          <w:szCs w:val="24"/>
          <w:highlight w:val="white"/>
          <w:u w:val="single"/>
        </w:rPr>
      </w:pPr>
      <w:r w:rsidDel="00000000" w:rsidR="00000000" w:rsidRPr="00000000">
        <w:rPr>
          <w:b w:val="1"/>
          <w:sz w:val="24"/>
          <w:szCs w:val="24"/>
          <w:highlight w:val="white"/>
          <w:u w:val="single"/>
          <w:rtl w:val="0"/>
        </w:rPr>
        <w:t xml:space="preserve">Conclusion</w:t>
      </w:r>
    </w:p>
    <w:p w:rsidR="00000000" w:rsidDel="00000000" w:rsidP="00000000" w:rsidRDefault="00000000" w:rsidRPr="00000000" w14:paraId="00000068">
      <w:pPr>
        <w:rPr>
          <w:sz w:val="24"/>
          <w:szCs w:val="24"/>
          <w:highlight w:val="white"/>
          <w:u w:val="single"/>
        </w:rPr>
      </w:pPr>
      <w:r w:rsidDel="00000000" w:rsidR="00000000" w:rsidRPr="00000000">
        <w:rPr>
          <w:rtl w:val="0"/>
        </w:rPr>
      </w:r>
    </w:p>
    <w:p w:rsidR="00000000" w:rsidDel="00000000" w:rsidP="00000000" w:rsidRDefault="00000000" w:rsidRPr="00000000" w14:paraId="00000069">
      <w:pPr>
        <w:rPr>
          <w:sz w:val="24"/>
          <w:szCs w:val="24"/>
          <w:highlight w:val="white"/>
        </w:rPr>
      </w:pPr>
      <w:r w:rsidDel="00000000" w:rsidR="00000000" w:rsidRPr="00000000">
        <w:rPr>
          <w:sz w:val="24"/>
          <w:szCs w:val="24"/>
          <w:highlight w:val="white"/>
          <w:rtl w:val="0"/>
        </w:rPr>
        <w:t xml:space="preserve">To finalise, in order to become a certified paediatric nurse I will have to conclude that there are several challenging steps and requirements in order to become one. A paediatric nurse’s lifestyle and daily job requires lots of dedication and passion as it is a very demanding career to pursue as stated above. From this report I have discovered the long term requirements needed and what steps I will have to take in the long run. Furthermore, Gibbs and Kolb's model helped me be more self reflective and made me discover the areas of improvement I need to work on. </w:t>
      </w:r>
      <w:r w:rsidDel="00000000" w:rsidR="00000000" w:rsidRPr="00000000">
        <w:rPr>
          <w:sz w:val="24"/>
          <w:szCs w:val="24"/>
          <w:highlight w:val="white"/>
          <w:rtl w:val="0"/>
        </w:rPr>
        <w:t xml:space="preserve">Being a paediatric nurse provides you with flexibility and excellent employment prospects. Paediatric nursing gives a person the possibility to have a real impact on the lives of children and their families which is why I would be delighted to work as one.</w:t>
      </w:r>
      <w:r w:rsidDel="00000000" w:rsidR="00000000" w:rsidRPr="00000000">
        <w:rPr>
          <w:rtl w:val="0"/>
        </w:rPr>
      </w:r>
    </w:p>
    <w:p w:rsidR="00000000" w:rsidDel="00000000" w:rsidP="00000000" w:rsidRDefault="00000000" w:rsidRPr="00000000" w14:paraId="0000006A">
      <w:pPr>
        <w:rPr>
          <w:highlight w:val="white"/>
          <w:u w:val="single"/>
        </w:rPr>
      </w:pPr>
      <w:r w:rsidDel="00000000" w:rsidR="00000000" w:rsidRPr="00000000">
        <w:rPr>
          <w:rtl w:val="0"/>
        </w:rPr>
      </w:r>
    </w:p>
    <w:p w:rsidR="00000000" w:rsidDel="00000000" w:rsidP="00000000" w:rsidRDefault="00000000" w:rsidRPr="00000000" w14:paraId="0000006B">
      <w:pPr>
        <w:rPr>
          <w:highlight w:val="white"/>
          <w:u w:val="single"/>
        </w:rPr>
      </w:pPr>
      <w:r w:rsidDel="00000000" w:rsidR="00000000" w:rsidRPr="00000000">
        <w:rPr>
          <w:rtl w:val="0"/>
        </w:rPr>
      </w:r>
    </w:p>
    <w:p w:rsidR="00000000" w:rsidDel="00000000" w:rsidP="00000000" w:rsidRDefault="00000000" w:rsidRPr="00000000" w14:paraId="0000006C">
      <w:pPr>
        <w:rPr>
          <w:highlight w:val="white"/>
          <w:u w:val="single"/>
        </w:rPr>
      </w:pPr>
      <w:r w:rsidDel="00000000" w:rsidR="00000000" w:rsidRPr="00000000">
        <w:rPr>
          <w:rtl w:val="0"/>
        </w:rPr>
      </w:r>
    </w:p>
    <w:p w:rsidR="00000000" w:rsidDel="00000000" w:rsidP="00000000" w:rsidRDefault="00000000" w:rsidRPr="00000000" w14:paraId="0000006D">
      <w:pPr>
        <w:rPr>
          <w:highlight w:val="white"/>
          <w:u w:val="single"/>
        </w:rPr>
      </w:pPr>
      <w:r w:rsidDel="00000000" w:rsidR="00000000" w:rsidRPr="00000000">
        <w:rPr>
          <w:rtl w:val="0"/>
        </w:rPr>
      </w:r>
    </w:p>
    <w:p w:rsidR="00000000" w:rsidDel="00000000" w:rsidP="00000000" w:rsidRDefault="00000000" w:rsidRPr="00000000" w14:paraId="0000006E">
      <w:pPr>
        <w:rPr>
          <w:highlight w:val="white"/>
          <w:u w:val="single"/>
        </w:rPr>
      </w:pPr>
      <w:r w:rsidDel="00000000" w:rsidR="00000000" w:rsidRPr="00000000">
        <w:rPr>
          <w:rtl w:val="0"/>
        </w:rPr>
      </w:r>
    </w:p>
    <w:p w:rsidR="00000000" w:rsidDel="00000000" w:rsidP="00000000" w:rsidRDefault="00000000" w:rsidRPr="00000000" w14:paraId="0000006F">
      <w:pPr>
        <w:rPr>
          <w:highlight w:val="white"/>
          <w:u w:val="single"/>
        </w:rPr>
      </w:pPr>
      <w:r w:rsidDel="00000000" w:rsidR="00000000" w:rsidRPr="00000000">
        <w:rPr>
          <w:rtl w:val="0"/>
        </w:rPr>
      </w:r>
    </w:p>
    <w:p w:rsidR="00000000" w:rsidDel="00000000" w:rsidP="00000000" w:rsidRDefault="00000000" w:rsidRPr="00000000" w14:paraId="00000070">
      <w:pPr>
        <w:rPr>
          <w:highlight w:val="white"/>
          <w:u w:val="single"/>
        </w:rPr>
      </w:pPr>
      <w:r w:rsidDel="00000000" w:rsidR="00000000" w:rsidRPr="00000000">
        <w:rPr>
          <w:rtl w:val="0"/>
        </w:rPr>
      </w:r>
    </w:p>
    <w:p w:rsidR="00000000" w:rsidDel="00000000" w:rsidP="00000000" w:rsidRDefault="00000000" w:rsidRPr="00000000" w14:paraId="00000071">
      <w:pPr>
        <w:rPr>
          <w:highlight w:val="white"/>
          <w:u w:val="single"/>
        </w:rPr>
      </w:pPr>
      <w:r w:rsidDel="00000000" w:rsidR="00000000" w:rsidRPr="00000000">
        <w:rPr>
          <w:rtl w:val="0"/>
        </w:rPr>
      </w:r>
    </w:p>
    <w:p w:rsidR="00000000" w:rsidDel="00000000" w:rsidP="00000000" w:rsidRDefault="00000000" w:rsidRPr="00000000" w14:paraId="00000072">
      <w:pPr>
        <w:rPr>
          <w:highlight w:val="white"/>
          <w:u w:val="single"/>
        </w:rPr>
      </w:pPr>
      <w:r w:rsidDel="00000000" w:rsidR="00000000" w:rsidRPr="00000000">
        <w:rPr>
          <w:rtl w:val="0"/>
        </w:rPr>
      </w:r>
    </w:p>
    <w:p w:rsidR="00000000" w:rsidDel="00000000" w:rsidP="00000000" w:rsidRDefault="00000000" w:rsidRPr="00000000" w14:paraId="00000073">
      <w:pPr>
        <w:rPr>
          <w:highlight w:val="white"/>
          <w:u w:val="single"/>
        </w:rPr>
      </w:pPr>
      <w:r w:rsidDel="00000000" w:rsidR="00000000" w:rsidRPr="00000000">
        <w:rPr>
          <w:rtl w:val="0"/>
        </w:rPr>
      </w:r>
    </w:p>
    <w:p w:rsidR="00000000" w:rsidDel="00000000" w:rsidP="00000000" w:rsidRDefault="00000000" w:rsidRPr="00000000" w14:paraId="00000074">
      <w:pPr>
        <w:rPr>
          <w:highlight w:val="white"/>
          <w:u w:val="single"/>
        </w:rPr>
      </w:pPr>
      <w:r w:rsidDel="00000000" w:rsidR="00000000" w:rsidRPr="00000000">
        <w:rPr>
          <w:rtl w:val="0"/>
        </w:rPr>
      </w:r>
    </w:p>
    <w:p w:rsidR="00000000" w:rsidDel="00000000" w:rsidP="00000000" w:rsidRDefault="00000000" w:rsidRPr="00000000" w14:paraId="00000075">
      <w:pPr>
        <w:rPr>
          <w:highlight w:val="white"/>
          <w:u w:val="single"/>
        </w:rPr>
      </w:pPr>
      <w:r w:rsidDel="00000000" w:rsidR="00000000" w:rsidRPr="00000000">
        <w:rPr>
          <w:rtl w:val="0"/>
        </w:rPr>
      </w:r>
    </w:p>
    <w:p w:rsidR="00000000" w:rsidDel="00000000" w:rsidP="00000000" w:rsidRDefault="00000000" w:rsidRPr="00000000" w14:paraId="00000076">
      <w:pPr>
        <w:rPr>
          <w:highlight w:val="white"/>
          <w:u w:val="single"/>
        </w:rPr>
      </w:pPr>
      <w:r w:rsidDel="00000000" w:rsidR="00000000" w:rsidRPr="00000000">
        <w:rPr>
          <w:rtl w:val="0"/>
        </w:rPr>
      </w:r>
    </w:p>
    <w:p w:rsidR="00000000" w:rsidDel="00000000" w:rsidP="00000000" w:rsidRDefault="00000000" w:rsidRPr="00000000" w14:paraId="00000077">
      <w:pPr>
        <w:rPr>
          <w:highlight w:val="white"/>
          <w:u w:val="single"/>
        </w:rPr>
      </w:pPr>
      <w:r w:rsidDel="00000000" w:rsidR="00000000" w:rsidRPr="00000000">
        <w:rPr>
          <w:rtl w:val="0"/>
        </w:rPr>
      </w:r>
    </w:p>
    <w:p w:rsidR="00000000" w:rsidDel="00000000" w:rsidP="00000000" w:rsidRDefault="00000000" w:rsidRPr="00000000" w14:paraId="00000078">
      <w:pPr>
        <w:rPr>
          <w:highlight w:val="white"/>
          <w:u w:val="single"/>
        </w:rPr>
      </w:pPr>
      <w:r w:rsidDel="00000000" w:rsidR="00000000" w:rsidRPr="00000000">
        <w:rPr>
          <w:rtl w:val="0"/>
        </w:rPr>
      </w:r>
    </w:p>
    <w:p w:rsidR="00000000" w:rsidDel="00000000" w:rsidP="00000000" w:rsidRDefault="00000000" w:rsidRPr="00000000" w14:paraId="00000079">
      <w:pPr>
        <w:rPr>
          <w:highlight w:val="white"/>
          <w:u w:val="single"/>
        </w:rPr>
      </w:pPr>
      <w:r w:rsidDel="00000000" w:rsidR="00000000" w:rsidRPr="00000000">
        <w:rPr>
          <w:rtl w:val="0"/>
        </w:rPr>
      </w:r>
    </w:p>
    <w:p w:rsidR="00000000" w:rsidDel="00000000" w:rsidP="00000000" w:rsidRDefault="00000000" w:rsidRPr="00000000" w14:paraId="0000007A">
      <w:pPr>
        <w:rPr>
          <w:highlight w:val="white"/>
          <w:u w:val="single"/>
        </w:rPr>
      </w:pPr>
      <w:r w:rsidDel="00000000" w:rsidR="00000000" w:rsidRPr="00000000">
        <w:rPr>
          <w:rtl w:val="0"/>
        </w:rPr>
      </w:r>
    </w:p>
    <w:p w:rsidR="00000000" w:rsidDel="00000000" w:rsidP="00000000" w:rsidRDefault="00000000" w:rsidRPr="00000000" w14:paraId="0000007B">
      <w:pPr>
        <w:rPr>
          <w:highlight w:val="white"/>
          <w:u w:val="single"/>
        </w:rPr>
      </w:pPr>
      <w:r w:rsidDel="00000000" w:rsidR="00000000" w:rsidRPr="00000000">
        <w:rPr>
          <w:rtl w:val="0"/>
        </w:rPr>
      </w:r>
    </w:p>
    <w:p w:rsidR="00000000" w:rsidDel="00000000" w:rsidP="00000000" w:rsidRDefault="00000000" w:rsidRPr="00000000" w14:paraId="0000007C">
      <w:pPr>
        <w:rPr>
          <w:highlight w:val="white"/>
          <w:u w:val="single"/>
        </w:rPr>
      </w:pPr>
      <w:r w:rsidDel="00000000" w:rsidR="00000000" w:rsidRPr="00000000">
        <w:rPr>
          <w:rtl w:val="0"/>
        </w:rPr>
      </w:r>
    </w:p>
    <w:p w:rsidR="00000000" w:rsidDel="00000000" w:rsidP="00000000" w:rsidRDefault="00000000" w:rsidRPr="00000000" w14:paraId="0000007D">
      <w:pPr>
        <w:rPr>
          <w:highlight w:val="white"/>
          <w:u w:val="single"/>
        </w:rPr>
      </w:pPr>
      <w:r w:rsidDel="00000000" w:rsidR="00000000" w:rsidRPr="00000000">
        <w:rPr>
          <w:rtl w:val="0"/>
        </w:rPr>
      </w:r>
    </w:p>
    <w:p w:rsidR="00000000" w:rsidDel="00000000" w:rsidP="00000000" w:rsidRDefault="00000000" w:rsidRPr="00000000" w14:paraId="0000007E">
      <w:pPr>
        <w:rPr>
          <w:highlight w:val="white"/>
          <w:u w:val="single"/>
        </w:rPr>
      </w:pPr>
      <w:r w:rsidDel="00000000" w:rsidR="00000000" w:rsidRPr="00000000">
        <w:rPr>
          <w:rtl w:val="0"/>
        </w:rPr>
      </w:r>
    </w:p>
    <w:p w:rsidR="00000000" w:rsidDel="00000000" w:rsidP="00000000" w:rsidRDefault="00000000" w:rsidRPr="00000000" w14:paraId="0000007F">
      <w:pPr>
        <w:rPr>
          <w:highlight w:val="white"/>
          <w:u w:val="single"/>
        </w:rPr>
      </w:pPr>
      <w:r w:rsidDel="00000000" w:rsidR="00000000" w:rsidRPr="00000000">
        <w:rPr>
          <w:rtl w:val="0"/>
        </w:rPr>
      </w:r>
    </w:p>
    <w:p w:rsidR="00000000" w:rsidDel="00000000" w:rsidP="00000000" w:rsidRDefault="00000000" w:rsidRPr="00000000" w14:paraId="00000080">
      <w:pPr>
        <w:rPr>
          <w:highlight w:val="white"/>
          <w:u w:val="single"/>
        </w:rPr>
      </w:pPr>
      <w:r w:rsidDel="00000000" w:rsidR="00000000" w:rsidRPr="00000000">
        <w:rPr>
          <w:rtl w:val="0"/>
        </w:rPr>
      </w:r>
    </w:p>
    <w:p w:rsidR="00000000" w:rsidDel="00000000" w:rsidP="00000000" w:rsidRDefault="00000000" w:rsidRPr="00000000" w14:paraId="00000081">
      <w:pPr>
        <w:rPr>
          <w:highlight w:val="white"/>
          <w:u w:val="single"/>
        </w:rPr>
      </w:pPr>
      <w:r w:rsidDel="00000000" w:rsidR="00000000" w:rsidRPr="00000000">
        <w:rPr>
          <w:rtl w:val="0"/>
        </w:rPr>
      </w:r>
    </w:p>
    <w:p w:rsidR="00000000" w:rsidDel="00000000" w:rsidP="00000000" w:rsidRDefault="00000000" w:rsidRPr="00000000" w14:paraId="00000082">
      <w:pPr>
        <w:rPr>
          <w:highlight w:val="white"/>
          <w:u w:val="single"/>
        </w:rPr>
      </w:pPr>
      <w:r w:rsidDel="00000000" w:rsidR="00000000" w:rsidRPr="00000000">
        <w:rPr>
          <w:rtl w:val="0"/>
        </w:rPr>
      </w:r>
    </w:p>
    <w:p w:rsidR="00000000" w:rsidDel="00000000" w:rsidP="00000000" w:rsidRDefault="00000000" w:rsidRPr="00000000" w14:paraId="00000083">
      <w:pPr>
        <w:rPr>
          <w:b w:val="1"/>
          <w:u w:val="single"/>
        </w:rPr>
      </w:pPr>
      <w:r w:rsidDel="00000000" w:rsidR="00000000" w:rsidRPr="00000000">
        <w:rPr>
          <w:b w:val="1"/>
          <w:u w:val="single"/>
          <w:rtl w:val="0"/>
        </w:rPr>
        <w:t xml:space="preserve">References</w:t>
      </w:r>
    </w:p>
    <w:p w:rsidR="00000000" w:rsidDel="00000000" w:rsidP="00000000" w:rsidRDefault="00000000" w:rsidRPr="00000000" w14:paraId="00000084">
      <w:pPr>
        <w:rPr>
          <w:b w:val="1"/>
        </w:rPr>
      </w:pPr>
      <w:r w:rsidDel="00000000" w:rsidR="00000000" w:rsidRPr="00000000">
        <w:rPr>
          <w:rtl w:val="0"/>
        </w:rPr>
      </w:r>
    </w:p>
    <w:tbl>
      <w:tblPr>
        <w:tblStyle w:val="Table2"/>
        <w:tblW w:w="657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6570"/>
        <w:gridCol w:w="1"/>
        <w:tblGridChange w:id="0">
          <w:tblGrid>
            <w:gridCol w:w="6570"/>
            <w:gridCol w:w="1"/>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085">
            <w:pPr>
              <w:spacing w:before="0" w:lineRule="auto"/>
              <w:rPr>
                <w:b w:val="1"/>
                <w:color w:val="222222"/>
                <w:sz w:val="20"/>
                <w:szCs w:val="20"/>
              </w:rPr>
            </w:pPr>
            <w:r w:rsidDel="00000000" w:rsidR="00000000" w:rsidRPr="00000000">
              <w:rPr>
                <w:rtl w:val="0"/>
              </w:rPr>
            </w:r>
          </w:p>
        </w:tc>
        <w:tc>
          <w:tcPr>
            <w:shd w:fill="auto" w:val="clear"/>
            <w:tcMar>
              <w:top w:w="100.0" w:type="dxa"/>
              <w:left w:w="100.0" w:type="dxa"/>
              <w:bottom w:w="100.0" w:type="dxa"/>
              <w:right w:w="100.0" w:type="dxa"/>
            </w:tcMar>
            <w:vAlign w:val="top"/>
          </w:tcPr>
          <w:p w:rsidR="00000000" w:rsidDel="00000000" w:rsidP="00000000" w:rsidRDefault="00000000" w:rsidRPr="00000000" w14:paraId="00000086">
            <w:pPr>
              <w:spacing w:before="0" w:lineRule="auto"/>
              <w:rPr>
                <w:b w:val="1"/>
                <w:color w:val="222222"/>
                <w:sz w:val="20"/>
                <w:szCs w:val="20"/>
              </w:rPr>
            </w:pPr>
            <w:r w:rsidDel="00000000" w:rsidR="00000000" w:rsidRPr="00000000">
              <w:rPr>
                <w:rtl w:val="0"/>
              </w:rPr>
            </w:r>
          </w:p>
        </w:tc>
      </w:tr>
      <w:tr>
        <w:trPr>
          <w:trHeight w:val="720" w:hRule="atLeast"/>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087">
            <w:pPr>
              <w:numPr>
                <w:ilvl w:val="0"/>
                <w:numId w:val="1"/>
              </w:numPr>
              <w:spacing w:before="0" w:line="297.59999999999997" w:lineRule="auto"/>
              <w:ind w:left="720" w:hanging="360"/>
              <w:rPr>
                <w:b w:val="1"/>
                <w:color w:val="222222"/>
                <w:sz w:val="20"/>
                <w:szCs w:val="20"/>
                <w:u w:val="none"/>
              </w:rPr>
            </w:pPr>
            <w:r w:rsidDel="00000000" w:rsidR="00000000" w:rsidRPr="00000000">
              <w:rPr>
                <w:b w:val="1"/>
                <w:color w:val="222222"/>
                <w:sz w:val="20"/>
                <w:szCs w:val="20"/>
                <w:rtl w:val="0"/>
              </w:rPr>
              <w:t xml:space="preserve">Darbyshire, P., 1993. Parents, nurses and paediatric nursing: a critical review. </w:t>
            </w:r>
            <w:r w:rsidDel="00000000" w:rsidR="00000000" w:rsidRPr="00000000">
              <w:rPr>
                <w:b w:val="1"/>
                <w:i w:val="1"/>
                <w:color w:val="222222"/>
                <w:sz w:val="20"/>
                <w:szCs w:val="20"/>
                <w:rtl w:val="0"/>
              </w:rPr>
              <w:t xml:space="preserve">Journal of advanced Nursing</w:t>
            </w:r>
            <w:r w:rsidDel="00000000" w:rsidR="00000000" w:rsidRPr="00000000">
              <w:rPr>
                <w:b w:val="1"/>
                <w:color w:val="222222"/>
                <w:sz w:val="20"/>
                <w:szCs w:val="20"/>
                <w:rtl w:val="0"/>
              </w:rPr>
              <w:t xml:space="preserve">, </w:t>
            </w:r>
            <w:r w:rsidDel="00000000" w:rsidR="00000000" w:rsidRPr="00000000">
              <w:rPr>
                <w:b w:val="1"/>
                <w:i w:val="1"/>
                <w:color w:val="222222"/>
                <w:sz w:val="20"/>
                <w:szCs w:val="20"/>
                <w:rtl w:val="0"/>
              </w:rPr>
              <w:t xml:space="preserve">18</w:t>
            </w:r>
            <w:r w:rsidDel="00000000" w:rsidR="00000000" w:rsidRPr="00000000">
              <w:rPr>
                <w:b w:val="1"/>
                <w:color w:val="222222"/>
                <w:sz w:val="20"/>
                <w:szCs w:val="20"/>
                <w:rtl w:val="0"/>
              </w:rPr>
              <w:t xml:space="preserve">(11), pp.1670-1680.</w:t>
            </w:r>
          </w:p>
          <w:p w:rsidR="00000000" w:rsidDel="00000000" w:rsidP="00000000" w:rsidRDefault="00000000" w:rsidRPr="00000000" w14:paraId="00000088">
            <w:pPr>
              <w:spacing w:before="0" w:line="297.59999999999997" w:lineRule="auto"/>
              <w:ind w:left="720" w:firstLine="0"/>
              <w:rPr>
                <w:b w:val="1"/>
                <w:color w:val="222222"/>
                <w:sz w:val="20"/>
                <w:szCs w:val="20"/>
              </w:rPr>
            </w:pPr>
            <w:r w:rsidDel="00000000" w:rsidR="00000000" w:rsidRPr="00000000">
              <w:rPr>
                <w:b w:val="1"/>
                <w:color w:val="222222"/>
                <w:sz w:val="20"/>
                <w:szCs w:val="20"/>
                <w:rtl w:val="0"/>
              </w:rPr>
              <w:t xml:space="preserve">Accessed at: </w:t>
            </w:r>
            <w:hyperlink r:id="rId8">
              <w:r w:rsidDel="00000000" w:rsidR="00000000" w:rsidRPr="00000000">
                <w:rPr>
                  <w:b w:val="1"/>
                  <w:color w:val="1155cc"/>
                  <w:sz w:val="20"/>
                  <w:szCs w:val="20"/>
                  <w:u w:val="single"/>
                  <w:rtl w:val="0"/>
                </w:rPr>
                <w:t xml:space="preserve">https://onlinelibrary.wiley.com/doi/abs/10.1046/j.1365-2648.1993.18111670.x</w:t>
              </w:r>
            </w:hyperlink>
            <w:r w:rsidDel="00000000" w:rsidR="00000000" w:rsidRPr="00000000">
              <w:rPr>
                <w:rtl w:val="0"/>
              </w:rPr>
            </w:r>
          </w:p>
          <w:p w:rsidR="00000000" w:rsidDel="00000000" w:rsidP="00000000" w:rsidRDefault="00000000" w:rsidRPr="00000000" w14:paraId="00000089">
            <w:pPr>
              <w:spacing w:before="0" w:line="297.59999999999997" w:lineRule="auto"/>
              <w:ind w:left="0" w:firstLine="0"/>
              <w:rPr>
                <w:b w:val="1"/>
                <w:color w:val="222222"/>
                <w:sz w:val="20"/>
                <w:szCs w:val="20"/>
              </w:rPr>
            </w:pPr>
            <w:r w:rsidDel="00000000" w:rsidR="00000000" w:rsidRPr="00000000">
              <w:rPr>
                <w:b w:val="1"/>
                <w:color w:val="222222"/>
                <w:sz w:val="20"/>
                <w:szCs w:val="20"/>
                <w:rtl w:val="0"/>
              </w:rPr>
              <w:t xml:space="preserve">             Accessed on: 10th November</w:t>
            </w:r>
          </w:p>
          <w:p w:rsidR="00000000" w:rsidDel="00000000" w:rsidP="00000000" w:rsidRDefault="00000000" w:rsidRPr="00000000" w14:paraId="0000008A">
            <w:pPr>
              <w:numPr>
                <w:ilvl w:val="0"/>
                <w:numId w:val="1"/>
              </w:numPr>
              <w:spacing w:before="0" w:line="297.59999999999997" w:lineRule="auto"/>
              <w:ind w:left="720" w:hanging="360"/>
              <w:rPr>
                <w:b w:val="1"/>
                <w:color w:val="222222"/>
                <w:sz w:val="20"/>
                <w:szCs w:val="20"/>
                <w:u w:val="none"/>
              </w:rPr>
            </w:pPr>
            <w:r w:rsidDel="00000000" w:rsidR="00000000" w:rsidRPr="00000000">
              <w:rPr>
                <w:b w:val="1"/>
                <w:color w:val="222222"/>
                <w:sz w:val="20"/>
                <w:szCs w:val="20"/>
                <w:highlight w:val="white"/>
                <w:rtl w:val="0"/>
              </w:rPr>
              <w:t xml:space="preserve">Clarke, D., Davies, J. and McNee, P., 2002. The case for a children's nursing skills laboratory. </w:t>
            </w:r>
            <w:r w:rsidDel="00000000" w:rsidR="00000000" w:rsidRPr="00000000">
              <w:rPr>
                <w:b w:val="1"/>
                <w:i w:val="1"/>
                <w:color w:val="222222"/>
                <w:sz w:val="20"/>
                <w:szCs w:val="20"/>
                <w:highlight w:val="white"/>
                <w:rtl w:val="0"/>
              </w:rPr>
              <w:t xml:space="preserve">Paediatric Nursing</w:t>
            </w:r>
            <w:r w:rsidDel="00000000" w:rsidR="00000000" w:rsidRPr="00000000">
              <w:rPr>
                <w:b w:val="1"/>
                <w:color w:val="222222"/>
                <w:sz w:val="20"/>
                <w:szCs w:val="20"/>
                <w:highlight w:val="white"/>
                <w:rtl w:val="0"/>
              </w:rPr>
              <w:t xml:space="preserve">, </w:t>
            </w:r>
            <w:r w:rsidDel="00000000" w:rsidR="00000000" w:rsidRPr="00000000">
              <w:rPr>
                <w:b w:val="1"/>
                <w:i w:val="1"/>
                <w:color w:val="222222"/>
                <w:sz w:val="20"/>
                <w:szCs w:val="20"/>
                <w:highlight w:val="white"/>
                <w:rtl w:val="0"/>
              </w:rPr>
              <w:t xml:space="preserve">14</w:t>
            </w:r>
            <w:r w:rsidDel="00000000" w:rsidR="00000000" w:rsidRPr="00000000">
              <w:rPr>
                <w:b w:val="1"/>
                <w:color w:val="222222"/>
                <w:sz w:val="20"/>
                <w:szCs w:val="20"/>
                <w:highlight w:val="white"/>
                <w:rtl w:val="0"/>
              </w:rPr>
              <w:t xml:space="preserve">(7), p.36.</w:t>
            </w:r>
          </w:p>
          <w:p w:rsidR="00000000" w:rsidDel="00000000" w:rsidP="00000000" w:rsidRDefault="00000000" w:rsidRPr="00000000" w14:paraId="0000008B">
            <w:pPr>
              <w:spacing w:before="0" w:line="297.59999999999997" w:lineRule="auto"/>
              <w:ind w:left="720" w:firstLine="0"/>
              <w:rPr>
                <w:b w:val="1"/>
                <w:color w:val="222222"/>
                <w:sz w:val="20"/>
                <w:szCs w:val="20"/>
                <w:highlight w:val="white"/>
              </w:rPr>
            </w:pPr>
            <w:r w:rsidDel="00000000" w:rsidR="00000000" w:rsidRPr="00000000">
              <w:rPr>
                <w:b w:val="1"/>
                <w:color w:val="222222"/>
                <w:sz w:val="20"/>
                <w:szCs w:val="20"/>
                <w:highlight w:val="white"/>
                <w:rtl w:val="0"/>
              </w:rPr>
              <w:t xml:space="preserve">Accessed at: </w:t>
            </w:r>
            <w:hyperlink r:id="rId9">
              <w:r w:rsidDel="00000000" w:rsidR="00000000" w:rsidRPr="00000000">
                <w:rPr>
                  <w:b w:val="1"/>
                  <w:color w:val="1155cc"/>
                  <w:sz w:val="20"/>
                  <w:szCs w:val="20"/>
                  <w:highlight w:val="white"/>
                  <w:u w:val="single"/>
                  <w:rtl w:val="0"/>
                </w:rPr>
                <w:t xml:space="preserve">https://search.proquest.com/openview/0cf8318dabb375f23e26bb7a5ddbef56/1?pq-origsite=gscholar&amp;cbl=33983</w:t>
              </w:r>
            </w:hyperlink>
            <w:r w:rsidDel="00000000" w:rsidR="00000000" w:rsidRPr="00000000">
              <w:rPr>
                <w:rtl w:val="0"/>
              </w:rPr>
            </w:r>
          </w:p>
          <w:p w:rsidR="00000000" w:rsidDel="00000000" w:rsidP="00000000" w:rsidRDefault="00000000" w:rsidRPr="00000000" w14:paraId="0000008C">
            <w:pPr>
              <w:spacing w:before="0" w:line="297.59999999999997" w:lineRule="auto"/>
              <w:ind w:left="720" w:firstLine="0"/>
              <w:rPr>
                <w:b w:val="1"/>
                <w:color w:val="222222"/>
                <w:sz w:val="20"/>
                <w:szCs w:val="20"/>
                <w:highlight w:val="white"/>
              </w:rPr>
            </w:pPr>
            <w:r w:rsidDel="00000000" w:rsidR="00000000" w:rsidRPr="00000000">
              <w:rPr>
                <w:b w:val="1"/>
                <w:color w:val="222222"/>
                <w:sz w:val="20"/>
                <w:szCs w:val="20"/>
                <w:highlight w:val="white"/>
                <w:rtl w:val="0"/>
              </w:rPr>
              <w:t xml:space="preserve">Accessed on: 12th November</w:t>
            </w:r>
          </w:p>
          <w:p w:rsidR="00000000" w:rsidDel="00000000" w:rsidP="00000000" w:rsidRDefault="00000000" w:rsidRPr="00000000" w14:paraId="0000008D">
            <w:pPr>
              <w:spacing w:before="0" w:line="297.59999999999997" w:lineRule="auto"/>
              <w:ind w:left="720" w:firstLine="0"/>
              <w:rPr>
                <w:b w:val="1"/>
                <w:color w:val="222222"/>
                <w:sz w:val="20"/>
                <w:szCs w:val="20"/>
                <w:highlight w:val="white"/>
              </w:rPr>
            </w:pPr>
            <w:r w:rsidDel="00000000" w:rsidR="00000000" w:rsidRPr="00000000">
              <w:rPr>
                <w:rtl w:val="0"/>
              </w:rPr>
            </w:r>
          </w:p>
          <w:p w:rsidR="00000000" w:rsidDel="00000000" w:rsidP="00000000" w:rsidRDefault="00000000" w:rsidRPr="00000000" w14:paraId="0000008E">
            <w:pPr>
              <w:numPr>
                <w:ilvl w:val="0"/>
                <w:numId w:val="1"/>
              </w:numPr>
              <w:spacing w:before="0" w:line="297.59999999999997" w:lineRule="auto"/>
              <w:ind w:left="720" w:hanging="360"/>
              <w:rPr>
                <w:b w:val="1"/>
                <w:color w:val="222222"/>
                <w:sz w:val="20"/>
                <w:szCs w:val="20"/>
                <w:highlight w:val="white"/>
                <w:u w:val="none"/>
              </w:rPr>
            </w:pPr>
            <w:r w:rsidDel="00000000" w:rsidR="00000000" w:rsidRPr="00000000">
              <w:rPr>
                <w:b w:val="1"/>
                <w:color w:val="222222"/>
                <w:sz w:val="20"/>
                <w:szCs w:val="20"/>
                <w:highlight w:val="white"/>
                <w:rtl w:val="0"/>
              </w:rPr>
              <w:t xml:space="preserve">Bishop, S. and Stewart, P., 2014. Simulation: a day in the Life of a pediatric nurse. </w:t>
            </w:r>
            <w:r w:rsidDel="00000000" w:rsidR="00000000" w:rsidRPr="00000000">
              <w:rPr>
                <w:b w:val="1"/>
                <w:i w:val="1"/>
                <w:color w:val="222222"/>
                <w:sz w:val="20"/>
                <w:szCs w:val="20"/>
                <w:highlight w:val="white"/>
                <w:rtl w:val="0"/>
              </w:rPr>
              <w:t xml:space="preserve">Journal of Nursing Education</w:t>
            </w:r>
            <w:r w:rsidDel="00000000" w:rsidR="00000000" w:rsidRPr="00000000">
              <w:rPr>
                <w:b w:val="1"/>
                <w:color w:val="222222"/>
                <w:sz w:val="20"/>
                <w:szCs w:val="20"/>
                <w:highlight w:val="white"/>
                <w:rtl w:val="0"/>
              </w:rPr>
              <w:t xml:space="preserve">, </w:t>
            </w:r>
            <w:r w:rsidDel="00000000" w:rsidR="00000000" w:rsidRPr="00000000">
              <w:rPr>
                <w:b w:val="1"/>
                <w:i w:val="1"/>
                <w:color w:val="222222"/>
                <w:sz w:val="20"/>
                <w:szCs w:val="20"/>
                <w:highlight w:val="white"/>
                <w:rtl w:val="0"/>
              </w:rPr>
              <w:t xml:space="preserve">53</w:t>
            </w:r>
            <w:r w:rsidDel="00000000" w:rsidR="00000000" w:rsidRPr="00000000">
              <w:rPr>
                <w:b w:val="1"/>
                <w:color w:val="222222"/>
                <w:sz w:val="20"/>
                <w:szCs w:val="20"/>
                <w:highlight w:val="white"/>
                <w:rtl w:val="0"/>
              </w:rPr>
              <w:t xml:space="preserve">(3), pp.174-176.</w:t>
            </w:r>
          </w:p>
          <w:p w:rsidR="00000000" w:rsidDel="00000000" w:rsidP="00000000" w:rsidRDefault="00000000" w:rsidRPr="00000000" w14:paraId="0000008F">
            <w:pPr>
              <w:spacing w:before="0" w:line="297.59999999999997" w:lineRule="auto"/>
              <w:ind w:left="720" w:firstLine="0"/>
              <w:rPr>
                <w:b w:val="1"/>
                <w:color w:val="222222"/>
                <w:sz w:val="20"/>
                <w:szCs w:val="20"/>
                <w:highlight w:val="white"/>
              </w:rPr>
            </w:pPr>
            <w:r w:rsidDel="00000000" w:rsidR="00000000" w:rsidRPr="00000000">
              <w:rPr>
                <w:b w:val="1"/>
                <w:color w:val="222222"/>
                <w:sz w:val="20"/>
                <w:szCs w:val="20"/>
                <w:highlight w:val="white"/>
                <w:rtl w:val="0"/>
              </w:rPr>
              <w:t xml:space="preserve">Accessed at : </w:t>
            </w:r>
            <w:hyperlink r:id="rId10">
              <w:r w:rsidDel="00000000" w:rsidR="00000000" w:rsidRPr="00000000">
                <w:rPr>
                  <w:b w:val="1"/>
                  <w:color w:val="1155cc"/>
                  <w:sz w:val="20"/>
                  <w:szCs w:val="20"/>
                  <w:highlight w:val="white"/>
                  <w:u w:val="single"/>
                  <w:rtl w:val="0"/>
                </w:rPr>
                <w:t xml:space="preserve">https://www.healio.com/nursing/journals/jne/2014-3-53-3/%7B8c402cc1-edda-4a97-8d33-7f0cdcb9d0dc%7D/simulation-a-day-in-the-life-of-a-pediatric-nurse</w:t>
              </w:r>
            </w:hyperlink>
            <w:r w:rsidDel="00000000" w:rsidR="00000000" w:rsidRPr="00000000">
              <w:rPr>
                <w:rtl w:val="0"/>
              </w:rPr>
            </w:r>
          </w:p>
          <w:p w:rsidR="00000000" w:rsidDel="00000000" w:rsidP="00000000" w:rsidRDefault="00000000" w:rsidRPr="00000000" w14:paraId="00000090">
            <w:pPr>
              <w:spacing w:before="0" w:line="297.59999999999997" w:lineRule="auto"/>
              <w:ind w:left="720" w:firstLine="0"/>
              <w:rPr>
                <w:b w:val="1"/>
                <w:color w:val="222222"/>
                <w:sz w:val="20"/>
                <w:szCs w:val="20"/>
                <w:highlight w:val="white"/>
              </w:rPr>
            </w:pPr>
            <w:r w:rsidDel="00000000" w:rsidR="00000000" w:rsidRPr="00000000">
              <w:rPr>
                <w:b w:val="1"/>
                <w:color w:val="222222"/>
                <w:sz w:val="20"/>
                <w:szCs w:val="20"/>
                <w:highlight w:val="white"/>
                <w:rtl w:val="0"/>
              </w:rPr>
              <w:t xml:space="preserve">Accessed on : 17th November</w:t>
            </w:r>
          </w:p>
          <w:p w:rsidR="00000000" w:rsidDel="00000000" w:rsidP="00000000" w:rsidRDefault="00000000" w:rsidRPr="00000000" w14:paraId="00000091">
            <w:pPr>
              <w:spacing w:before="0" w:line="297.59999999999997" w:lineRule="auto"/>
              <w:ind w:left="720" w:firstLine="0"/>
              <w:rPr>
                <w:b w:val="1"/>
                <w:color w:val="222222"/>
                <w:sz w:val="20"/>
                <w:szCs w:val="20"/>
                <w:highlight w:val="white"/>
              </w:rPr>
            </w:pPr>
            <w:r w:rsidDel="00000000" w:rsidR="00000000" w:rsidRPr="00000000">
              <w:rPr>
                <w:rtl w:val="0"/>
              </w:rPr>
            </w:r>
          </w:p>
          <w:p w:rsidR="00000000" w:rsidDel="00000000" w:rsidP="00000000" w:rsidRDefault="00000000" w:rsidRPr="00000000" w14:paraId="00000092">
            <w:pPr>
              <w:numPr>
                <w:ilvl w:val="0"/>
                <w:numId w:val="1"/>
              </w:numPr>
              <w:spacing w:before="0" w:line="297.59999999999997" w:lineRule="auto"/>
              <w:ind w:left="720" w:hanging="360"/>
              <w:rPr>
                <w:b w:val="1"/>
                <w:color w:val="222222"/>
                <w:sz w:val="20"/>
                <w:szCs w:val="20"/>
                <w:highlight w:val="white"/>
                <w:u w:val="none"/>
              </w:rPr>
            </w:pPr>
            <w:r w:rsidDel="00000000" w:rsidR="00000000" w:rsidRPr="00000000">
              <w:rPr>
                <w:b w:val="1"/>
                <w:color w:val="222222"/>
                <w:sz w:val="20"/>
                <w:szCs w:val="20"/>
                <w:highlight w:val="white"/>
                <w:rtl w:val="0"/>
              </w:rPr>
              <w:t xml:space="preserve">Crellin, D., McCarthy, M. and Hutchinson, A., 2007. How do you make a paediatric nurse practitioner?. </w:t>
            </w:r>
            <w:r w:rsidDel="00000000" w:rsidR="00000000" w:rsidRPr="00000000">
              <w:rPr>
                <w:b w:val="1"/>
                <w:i w:val="1"/>
                <w:color w:val="222222"/>
                <w:sz w:val="20"/>
                <w:szCs w:val="20"/>
                <w:highlight w:val="white"/>
                <w:rtl w:val="0"/>
              </w:rPr>
              <w:t xml:space="preserve">Australasian Emergency Nursing Journal</w:t>
            </w:r>
            <w:r w:rsidDel="00000000" w:rsidR="00000000" w:rsidRPr="00000000">
              <w:rPr>
                <w:b w:val="1"/>
                <w:color w:val="222222"/>
                <w:sz w:val="20"/>
                <w:szCs w:val="20"/>
                <w:highlight w:val="white"/>
                <w:rtl w:val="0"/>
              </w:rPr>
              <w:t xml:space="preserve">, </w:t>
            </w:r>
            <w:r w:rsidDel="00000000" w:rsidR="00000000" w:rsidRPr="00000000">
              <w:rPr>
                <w:b w:val="1"/>
                <w:i w:val="1"/>
                <w:color w:val="222222"/>
                <w:sz w:val="20"/>
                <w:szCs w:val="20"/>
                <w:highlight w:val="white"/>
                <w:rtl w:val="0"/>
              </w:rPr>
              <w:t xml:space="preserve">10</w:t>
            </w:r>
            <w:r w:rsidDel="00000000" w:rsidR="00000000" w:rsidRPr="00000000">
              <w:rPr>
                <w:b w:val="1"/>
                <w:color w:val="222222"/>
                <w:sz w:val="20"/>
                <w:szCs w:val="20"/>
                <w:highlight w:val="white"/>
                <w:rtl w:val="0"/>
              </w:rPr>
              <w:t xml:space="preserve">(4), pp.227-228.</w:t>
            </w:r>
          </w:p>
          <w:p w:rsidR="00000000" w:rsidDel="00000000" w:rsidP="00000000" w:rsidRDefault="00000000" w:rsidRPr="00000000" w14:paraId="00000093">
            <w:pPr>
              <w:spacing w:before="0" w:line="297.59999999999997" w:lineRule="auto"/>
              <w:ind w:left="720" w:firstLine="0"/>
              <w:rPr>
                <w:b w:val="1"/>
                <w:color w:val="222222"/>
                <w:sz w:val="20"/>
                <w:szCs w:val="20"/>
                <w:highlight w:val="white"/>
              </w:rPr>
            </w:pPr>
            <w:r w:rsidDel="00000000" w:rsidR="00000000" w:rsidRPr="00000000">
              <w:rPr>
                <w:b w:val="1"/>
                <w:color w:val="222222"/>
                <w:sz w:val="20"/>
                <w:szCs w:val="20"/>
                <w:highlight w:val="white"/>
                <w:rtl w:val="0"/>
              </w:rPr>
              <w:t xml:space="preserve">Accessed at: </w:t>
            </w:r>
            <w:hyperlink r:id="rId11">
              <w:r w:rsidDel="00000000" w:rsidR="00000000" w:rsidRPr="00000000">
                <w:rPr>
                  <w:b w:val="1"/>
                  <w:color w:val="1155cc"/>
                  <w:sz w:val="20"/>
                  <w:szCs w:val="20"/>
                  <w:highlight w:val="white"/>
                  <w:u w:val="single"/>
                  <w:rtl w:val="0"/>
                </w:rPr>
                <w:t xml:space="preserve">https://www.ausemergcare.com/article/S1574-6267(07)00223-6/abstract</w:t>
              </w:r>
            </w:hyperlink>
            <w:r w:rsidDel="00000000" w:rsidR="00000000" w:rsidRPr="00000000">
              <w:rPr>
                <w:rtl w:val="0"/>
              </w:rPr>
            </w:r>
          </w:p>
          <w:p w:rsidR="00000000" w:rsidDel="00000000" w:rsidP="00000000" w:rsidRDefault="00000000" w:rsidRPr="00000000" w14:paraId="00000094">
            <w:pPr>
              <w:spacing w:before="0" w:line="297.59999999999997" w:lineRule="auto"/>
              <w:ind w:left="0" w:firstLine="0"/>
              <w:rPr>
                <w:b w:val="1"/>
                <w:color w:val="222222"/>
                <w:sz w:val="20"/>
                <w:szCs w:val="20"/>
                <w:highlight w:val="white"/>
              </w:rPr>
            </w:pPr>
            <w:r w:rsidDel="00000000" w:rsidR="00000000" w:rsidRPr="00000000">
              <w:rPr>
                <w:b w:val="1"/>
                <w:color w:val="222222"/>
                <w:sz w:val="20"/>
                <w:szCs w:val="20"/>
                <w:highlight w:val="white"/>
                <w:rtl w:val="0"/>
              </w:rPr>
              <w:t xml:space="preserve">             Accessed on: 18th November</w:t>
            </w:r>
          </w:p>
          <w:p w:rsidR="00000000" w:rsidDel="00000000" w:rsidP="00000000" w:rsidRDefault="00000000" w:rsidRPr="00000000" w14:paraId="00000095">
            <w:pPr>
              <w:spacing w:before="0" w:line="297.59999999999997" w:lineRule="auto"/>
              <w:ind w:left="0" w:firstLine="0"/>
              <w:rPr>
                <w:b w:val="1"/>
                <w:color w:val="222222"/>
                <w:sz w:val="20"/>
                <w:szCs w:val="20"/>
                <w:highlight w:val="white"/>
              </w:rPr>
            </w:pPr>
            <w:r w:rsidDel="00000000" w:rsidR="00000000" w:rsidRPr="00000000">
              <w:rPr>
                <w:rtl w:val="0"/>
              </w:rPr>
            </w:r>
          </w:p>
          <w:p w:rsidR="00000000" w:rsidDel="00000000" w:rsidP="00000000" w:rsidRDefault="00000000" w:rsidRPr="00000000" w14:paraId="00000096">
            <w:pPr>
              <w:numPr>
                <w:ilvl w:val="0"/>
                <w:numId w:val="1"/>
              </w:numPr>
              <w:spacing w:before="0" w:line="297.59999999999997" w:lineRule="auto"/>
              <w:ind w:left="720" w:hanging="360"/>
              <w:rPr>
                <w:b w:val="1"/>
                <w:color w:val="222222"/>
                <w:sz w:val="20"/>
                <w:szCs w:val="20"/>
                <w:highlight w:val="white"/>
                <w:u w:val="none"/>
              </w:rPr>
            </w:pPr>
            <w:r w:rsidDel="00000000" w:rsidR="00000000" w:rsidRPr="00000000">
              <w:rPr>
                <w:b w:val="1"/>
                <w:color w:val="222222"/>
                <w:sz w:val="20"/>
                <w:szCs w:val="20"/>
                <w:highlight w:val="white"/>
                <w:rtl w:val="0"/>
              </w:rPr>
              <w:t xml:space="preserve">Hobbie, W.L., Hollen, P.J. and Fergusson, J.H., 1994. The role of the paediatric nurse practicioner. In </w:t>
            </w:r>
            <w:r w:rsidDel="00000000" w:rsidR="00000000" w:rsidRPr="00000000">
              <w:rPr>
                <w:b w:val="1"/>
                <w:i w:val="1"/>
                <w:color w:val="222222"/>
                <w:sz w:val="20"/>
                <w:szCs w:val="20"/>
                <w:highlight w:val="white"/>
                <w:rtl w:val="0"/>
              </w:rPr>
              <w:t xml:space="preserve">Survivors of Childhood Cancer, Assessment and Management</w:t>
            </w:r>
            <w:r w:rsidDel="00000000" w:rsidR="00000000" w:rsidRPr="00000000">
              <w:rPr>
                <w:b w:val="1"/>
                <w:color w:val="222222"/>
                <w:sz w:val="20"/>
                <w:szCs w:val="20"/>
                <w:highlight w:val="white"/>
                <w:rtl w:val="0"/>
              </w:rPr>
              <w:t xml:space="preserve"> (pp. 369-375). Mosby, St. Louis.</w:t>
            </w:r>
          </w:p>
          <w:p w:rsidR="00000000" w:rsidDel="00000000" w:rsidP="00000000" w:rsidRDefault="00000000" w:rsidRPr="00000000" w14:paraId="00000097">
            <w:pPr>
              <w:spacing w:before="0" w:line="297.59999999999997" w:lineRule="auto"/>
              <w:ind w:left="720" w:firstLine="0"/>
              <w:rPr>
                <w:b w:val="1"/>
                <w:color w:val="222222"/>
                <w:sz w:val="20"/>
                <w:szCs w:val="20"/>
                <w:highlight w:val="white"/>
              </w:rPr>
            </w:pPr>
            <w:r w:rsidDel="00000000" w:rsidR="00000000" w:rsidRPr="00000000">
              <w:rPr>
                <w:b w:val="1"/>
                <w:color w:val="222222"/>
                <w:sz w:val="20"/>
                <w:szCs w:val="20"/>
                <w:highlight w:val="white"/>
                <w:rtl w:val="0"/>
              </w:rPr>
              <w:t xml:space="preserve">Accessed at: </w:t>
            </w:r>
            <w:hyperlink r:id="rId12">
              <w:r w:rsidDel="00000000" w:rsidR="00000000" w:rsidRPr="00000000">
                <w:rPr>
                  <w:b w:val="1"/>
                  <w:color w:val="1155cc"/>
                  <w:sz w:val="20"/>
                  <w:szCs w:val="20"/>
                  <w:highlight w:val="white"/>
                  <w:u w:val="single"/>
                  <w:rtl w:val="0"/>
                </w:rPr>
                <w:t xml:space="preserve">https://www.sciencedirect.com/science/article/abs/pii/0145213479901145</w:t>
              </w:r>
            </w:hyperlink>
            <w:r w:rsidDel="00000000" w:rsidR="00000000" w:rsidRPr="00000000">
              <w:rPr>
                <w:rtl w:val="0"/>
              </w:rPr>
            </w:r>
          </w:p>
          <w:p w:rsidR="00000000" w:rsidDel="00000000" w:rsidP="00000000" w:rsidRDefault="00000000" w:rsidRPr="00000000" w14:paraId="00000098">
            <w:pPr>
              <w:spacing w:before="0" w:line="297.59999999999997" w:lineRule="auto"/>
              <w:ind w:left="720" w:firstLine="0"/>
              <w:rPr>
                <w:b w:val="1"/>
                <w:color w:val="222222"/>
                <w:sz w:val="20"/>
                <w:szCs w:val="20"/>
                <w:highlight w:val="white"/>
              </w:rPr>
            </w:pPr>
            <w:r w:rsidDel="00000000" w:rsidR="00000000" w:rsidRPr="00000000">
              <w:rPr>
                <w:b w:val="1"/>
                <w:color w:val="222222"/>
                <w:sz w:val="20"/>
                <w:szCs w:val="20"/>
                <w:highlight w:val="white"/>
                <w:rtl w:val="0"/>
              </w:rPr>
              <w:t xml:space="preserve">Accessed on: 25th November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099">
            <w:pPr>
              <w:spacing w:before="0" w:lineRule="auto"/>
              <w:rPr>
                <w:b w:val="1"/>
                <w:color w:val="222222"/>
                <w:sz w:val="20"/>
                <w:szCs w:val="20"/>
              </w:rPr>
            </w:pPr>
            <w:r w:rsidDel="00000000" w:rsidR="00000000" w:rsidRPr="00000000">
              <w:rPr>
                <w:rtl w:val="0"/>
              </w:rPr>
            </w:r>
          </w:p>
        </w:tc>
      </w:tr>
      <w:tr>
        <w:trPr>
          <w:trHeight w:val="465" w:hRule="atLeast"/>
        </w:trPr>
        <w:tc>
          <w:tcPr>
            <w:tcBorders>
              <w:top w:color="000000" w:space="0" w:sz="0" w:val="nil"/>
              <w:left w:color="000000" w:space="0" w:sz="0" w:val="nil"/>
              <w:bottom w:color="000000" w:space="0" w:sz="0" w:val="nil"/>
              <w:right w:color="000000" w:space="0" w:sz="0" w:val="nil"/>
            </w:tcBorders>
            <w:tcMar>
              <w:top w:w="120.0" w:type="dxa"/>
              <w:left w:w="0.0" w:type="dxa"/>
              <w:bottom w:w="120.0" w:type="dxa"/>
              <w:right w:w="240.0" w:type="dxa"/>
            </w:tcMar>
            <w:vAlign w:val="top"/>
          </w:tcPr>
          <w:p w:rsidR="00000000" w:rsidDel="00000000" w:rsidP="00000000" w:rsidRDefault="00000000" w:rsidRPr="00000000" w14:paraId="0000009A">
            <w:pPr>
              <w:spacing w:before="0" w:lineRule="auto"/>
              <w:jc w:val="right"/>
              <w:rPr>
                <w:b w:val="1"/>
                <w:color w:val="222222"/>
                <w:sz w:val="20"/>
                <w:szCs w:val="20"/>
              </w:rPr>
            </w:pPr>
            <w:r w:rsidDel="00000000" w:rsidR="00000000" w:rsidRPr="00000000">
              <w:rPr>
                <w:rtl w:val="0"/>
              </w:rPr>
            </w:r>
          </w:p>
        </w:tc>
        <w:tc>
          <w:tcPr>
            <w:tcBorders>
              <w:top w:color="000000" w:space="0" w:sz="0" w:val="nil"/>
              <w:left w:color="000000" w:space="0" w:sz="0" w:val="nil"/>
              <w:bottom w:color="000000" w:space="0" w:sz="0" w:val="nil"/>
              <w:right w:color="000000" w:space="0" w:sz="0" w:val="nil"/>
            </w:tcBorders>
            <w:tcMar>
              <w:top w:w="120.0" w:type="dxa"/>
              <w:left w:w="0.0" w:type="dxa"/>
              <w:bottom w:w="120.0" w:type="dxa"/>
              <w:right w:w="0.0" w:type="dxa"/>
            </w:tcMar>
            <w:vAlign w:val="top"/>
          </w:tcPr>
          <w:p w:rsidR="00000000" w:rsidDel="00000000" w:rsidP="00000000" w:rsidRDefault="00000000" w:rsidRPr="00000000" w14:paraId="0000009B">
            <w:pPr>
              <w:spacing w:before="0" w:line="297.59999999999997" w:lineRule="auto"/>
              <w:rPr>
                <w:b w:val="1"/>
                <w:color w:val="222222"/>
                <w:sz w:val="20"/>
                <w:szCs w:val="20"/>
              </w:rPr>
            </w:pPr>
            <w:r w:rsidDel="00000000" w:rsidR="00000000" w:rsidRPr="00000000">
              <w:rPr>
                <w:rtl w:val="0"/>
              </w:rPr>
            </w:r>
          </w:p>
        </w:tc>
      </w:tr>
    </w:tbl>
    <w:p w:rsidR="00000000" w:rsidDel="00000000" w:rsidP="00000000" w:rsidRDefault="00000000" w:rsidRPr="00000000" w14:paraId="0000009C">
      <w:pPr>
        <w:rPr>
          <w:b w:val="1"/>
        </w:rPr>
      </w:pPr>
      <w:r w:rsidDel="00000000" w:rsidR="00000000" w:rsidRPr="00000000">
        <w:rPr>
          <w:rtl w:val="0"/>
        </w:rPr>
      </w:r>
    </w:p>
    <w:p w:rsidR="00000000" w:rsidDel="00000000" w:rsidP="00000000" w:rsidRDefault="00000000" w:rsidRPr="00000000" w14:paraId="0000009D">
      <w:pPr>
        <w:rPr>
          <w:b w:val="1"/>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tcPr>
      <w:shd w:fill="ffffff" w:val="clear"/>
    </w:tc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ausemergcare.com/article/S1574-6267(07)00223-6/abstract" TargetMode="External"/><Relationship Id="rId10" Type="http://schemas.openxmlformats.org/officeDocument/2006/relationships/hyperlink" Target="https://www.healio.com/nursing/journals/jne/2014-3-53-3/%7B8c402cc1-edda-4a97-8d33-7f0cdcb9d0dc%7D/simulation-a-day-in-the-life-of-a-pediatric-nurse" TargetMode="External"/><Relationship Id="rId12" Type="http://schemas.openxmlformats.org/officeDocument/2006/relationships/hyperlink" Target="https://www.sciencedirect.com/science/article/abs/pii/0145213479901145" TargetMode="External"/><Relationship Id="rId9" Type="http://schemas.openxmlformats.org/officeDocument/2006/relationships/hyperlink" Target="https://search.proquest.com/openview/0cf8318dabb375f23e26bb7a5ddbef56/1?pq-origsite=gscholar&amp;cbl=33983" TargetMode="Externa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yperlink" Target="https://www.careeraddict.com/confidence-work" TargetMode="External"/><Relationship Id="rId8" Type="http://schemas.openxmlformats.org/officeDocument/2006/relationships/hyperlink" Target="https://onlinelibrary.wiley.com/doi/abs/10.1046/j.1365-2648.1993.18111670.x"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