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E20E7" w14:textId="77777777" w:rsidR="002E6C3F" w:rsidRPr="00B15B69" w:rsidRDefault="002E6C3F" w:rsidP="00D138F0">
      <w:pPr>
        <w:pStyle w:val="Title"/>
        <w:pBdr>
          <w:bottom w:val="none" w:sz="0" w:space="0" w:color="auto"/>
        </w:pBdr>
        <w:spacing w:after="0"/>
      </w:pPr>
    </w:p>
    <w:p w14:paraId="3B40FBA9" w14:textId="77777777" w:rsidR="002E6C3F" w:rsidRPr="00B15B69" w:rsidRDefault="002E6C3F" w:rsidP="00D138F0">
      <w:pPr>
        <w:pStyle w:val="Title"/>
        <w:pBdr>
          <w:bottom w:val="none" w:sz="0" w:space="0" w:color="auto"/>
        </w:pBdr>
        <w:spacing w:after="0"/>
      </w:pPr>
    </w:p>
    <w:p w14:paraId="47034FA5" w14:textId="77777777" w:rsidR="002E6C3F" w:rsidRPr="00B15B69" w:rsidRDefault="002E6C3F" w:rsidP="00D138F0">
      <w:pPr>
        <w:pStyle w:val="Title"/>
        <w:pBdr>
          <w:bottom w:val="none" w:sz="0" w:space="0" w:color="auto"/>
        </w:pBdr>
        <w:spacing w:after="0"/>
      </w:pPr>
    </w:p>
    <w:p w14:paraId="65135132" w14:textId="77777777" w:rsidR="002E6C3F" w:rsidRPr="00B15B69" w:rsidRDefault="002E6C3F" w:rsidP="00D138F0">
      <w:pPr>
        <w:pStyle w:val="Title"/>
        <w:pBdr>
          <w:bottom w:val="none" w:sz="0" w:space="0" w:color="auto"/>
        </w:pBdr>
        <w:spacing w:after="0"/>
      </w:pPr>
    </w:p>
    <w:p w14:paraId="311EC65A" w14:textId="77777777" w:rsidR="002E6C3F" w:rsidRPr="00B15B69" w:rsidRDefault="002E6C3F" w:rsidP="00D138F0">
      <w:pPr>
        <w:pStyle w:val="Title"/>
        <w:pBdr>
          <w:bottom w:val="none" w:sz="0" w:space="0" w:color="auto"/>
        </w:pBdr>
        <w:spacing w:after="0"/>
      </w:pPr>
    </w:p>
    <w:p w14:paraId="04AC46B6" w14:textId="38C72B3F" w:rsidR="002E6C3F" w:rsidRDefault="00D138F0" w:rsidP="00D138F0">
      <w:pPr>
        <w:pStyle w:val="Title"/>
        <w:pBdr>
          <w:bottom w:val="none" w:sz="0" w:space="0" w:color="auto"/>
        </w:pBdr>
        <w:spacing w:after="0"/>
      </w:pPr>
      <w:r>
        <w:t>Student Name: Robert Ionut Antofie</w:t>
      </w:r>
    </w:p>
    <w:p w14:paraId="4BD2EEF8" w14:textId="6128D01D" w:rsidR="00D138F0" w:rsidRPr="00D138F0" w:rsidRDefault="00D138F0" w:rsidP="00D138F0">
      <w:pPr>
        <w:jc w:val="center"/>
        <w:rPr>
          <w:b/>
          <w:bCs/>
          <w:sz w:val="36"/>
          <w:szCs w:val="36"/>
          <w:lang w:val="en-US"/>
        </w:rPr>
      </w:pPr>
      <w:r>
        <w:rPr>
          <w:b/>
          <w:bCs/>
          <w:sz w:val="36"/>
          <w:szCs w:val="36"/>
          <w:lang w:val="en-US"/>
        </w:rPr>
        <w:t>Student ID: 2011970</w:t>
      </w:r>
    </w:p>
    <w:p w14:paraId="602169B0" w14:textId="06AD8CF2" w:rsidR="002E6C3F" w:rsidRPr="00B15B69" w:rsidRDefault="00F508B9" w:rsidP="00D138F0">
      <w:pPr>
        <w:pStyle w:val="Title"/>
        <w:pBdr>
          <w:bottom w:val="none" w:sz="0" w:space="0" w:color="auto"/>
        </w:pBdr>
      </w:pPr>
      <w:r w:rsidRPr="00B15B69">
        <w:t xml:space="preserve"> Assessment 1 Marketing Fundamentals </w:t>
      </w:r>
    </w:p>
    <w:p w14:paraId="7CE08044" w14:textId="77777777" w:rsidR="002E6C3F" w:rsidRPr="00B15B69" w:rsidRDefault="00F508B9">
      <w:pPr>
        <w:spacing w:line="276" w:lineRule="auto"/>
        <w:jc w:val="left"/>
      </w:pPr>
      <w:r w:rsidRPr="00B15B69">
        <w:br w:type="page"/>
      </w:r>
    </w:p>
    <w:p w14:paraId="4BA5B028" w14:textId="77777777" w:rsidR="002E6C3F" w:rsidRPr="00B15B69" w:rsidRDefault="00F508B9">
      <w:pPr>
        <w:pBdr>
          <w:top w:val="nil"/>
          <w:left w:val="nil"/>
          <w:bottom w:val="nil"/>
          <w:right w:val="nil"/>
          <w:between w:val="nil"/>
        </w:pBdr>
        <w:spacing w:before="480" w:after="0"/>
        <w:jc w:val="center"/>
        <w:rPr>
          <w:b/>
        </w:rPr>
      </w:pPr>
      <w:r w:rsidRPr="00B15B69">
        <w:rPr>
          <w:b/>
        </w:rPr>
        <w:lastRenderedPageBreak/>
        <w:t>Table of Contents</w:t>
      </w:r>
    </w:p>
    <w:sdt>
      <w:sdtPr>
        <w:id w:val="25737186"/>
        <w:docPartObj>
          <w:docPartGallery w:val="Table of Contents"/>
          <w:docPartUnique/>
        </w:docPartObj>
      </w:sdtPr>
      <w:sdtEndPr/>
      <w:sdtContent>
        <w:p w14:paraId="2E63C753" w14:textId="77777777" w:rsidR="002E6C3F" w:rsidRPr="00B15B69" w:rsidRDefault="002E6C3F">
          <w:pPr>
            <w:pBdr>
              <w:top w:val="nil"/>
              <w:left w:val="nil"/>
              <w:bottom w:val="nil"/>
              <w:right w:val="nil"/>
              <w:between w:val="nil"/>
            </w:pBdr>
            <w:tabs>
              <w:tab w:val="right" w:pos="9350"/>
            </w:tabs>
            <w:spacing w:after="100"/>
            <w:rPr>
              <w:rFonts w:ascii="Calibri" w:eastAsia="Calibri" w:hAnsi="Calibri" w:cs="Calibri"/>
              <w:sz w:val="22"/>
              <w:szCs w:val="22"/>
            </w:rPr>
          </w:pPr>
          <w:r w:rsidRPr="00B15B69">
            <w:fldChar w:fldCharType="begin"/>
          </w:r>
          <w:r w:rsidR="00F508B9" w:rsidRPr="00B15B69">
            <w:instrText xml:space="preserve"> TOC \h \u \z </w:instrText>
          </w:r>
          <w:r w:rsidRPr="00B15B69">
            <w:fldChar w:fldCharType="separate"/>
          </w:r>
          <w:hyperlink w:anchor="_heading=h.gjdgxs">
            <w:r w:rsidR="00F508B9" w:rsidRPr="00B15B69">
              <w:t>Introduction</w:t>
            </w:r>
            <w:r w:rsidR="00F508B9" w:rsidRPr="00B15B69">
              <w:tab/>
              <w:t>3</w:t>
            </w:r>
          </w:hyperlink>
        </w:p>
        <w:p w14:paraId="44E277FF" w14:textId="77777777" w:rsidR="002E6C3F" w:rsidRPr="00B15B69" w:rsidRDefault="006953F6">
          <w:pPr>
            <w:pBdr>
              <w:top w:val="nil"/>
              <w:left w:val="nil"/>
              <w:bottom w:val="nil"/>
              <w:right w:val="nil"/>
              <w:between w:val="nil"/>
            </w:pBdr>
            <w:tabs>
              <w:tab w:val="right" w:pos="9350"/>
            </w:tabs>
            <w:spacing w:after="100"/>
            <w:rPr>
              <w:rFonts w:ascii="Calibri" w:eastAsia="Calibri" w:hAnsi="Calibri" w:cs="Calibri"/>
              <w:sz w:val="22"/>
              <w:szCs w:val="22"/>
            </w:rPr>
          </w:pPr>
          <w:hyperlink w:anchor="_heading=h.30j0zll">
            <w:r w:rsidR="00F508B9" w:rsidRPr="00B15B69">
              <w:t>Main body</w:t>
            </w:r>
            <w:r w:rsidR="00F508B9" w:rsidRPr="00B15B69">
              <w:tab/>
              <w:t>3</w:t>
            </w:r>
          </w:hyperlink>
        </w:p>
        <w:p w14:paraId="3F2237FF" w14:textId="77777777" w:rsidR="002E6C3F" w:rsidRPr="00B15B69" w:rsidRDefault="006953F6">
          <w:pPr>
            <w:pBdr>
              <w:top w:val="nil"/>
              <w:left w:val="nil"/>
              <w:bottom w:val="nil"/>
              <w:right w:val="nil"/>
              <w:between w:val="nil"/>
            </w:pBdr>
            <w:tabs>
              <w:tab w:val="right" w:pos="9350"/>
            </w:tabs>
            <w:spacing w:after="100"/>
            <w:rPr>
              <w:rFonts w:ascii="Calibri" w:eastAsia="Calibri" w:hAnsi="Calibri" w:cs="Calibri"/>
              <w:sz w:val="22"/>
              <w:szCs w:val="22"/>
            </w:rPr>
          </w:pPr>
          <w:hyperlink w:anchor="_heading=h.1fob9te">
            <w:r w:rsidR="00F508B9" w:rsidRPr="00B15B69">
              <w:t>Conclusion</w:t>
            </w:r>
            <w:r w:rsidR="00F508B9" w:rsidRPr="00B15B69">
              <w:tab/>
              <w:t>7</w:t>
            </w:r>
          </w:hyperlink>
        </w:p>
        <w:p w14:paraId="1ECAFA9F" w14:textId="77777777" w:rsidR="002E6C3F" w:rsidRPr="00B15B69" w:rsidRDefault="006953F6">
          <w:pPr>
            <w:pBdr>
              <w:top w:val="nil"/>
              <w:left w:val="nil"/>
              <w:bottom w:val="nil"/>
              <w:right w:val="nil"/>
              <w:between w:val="nil"/>
            </w:pBdr>
            <w:tabs>
              <w:tab w:val="right" w:pos="9350"/>
            </w:tabs>
            <w:spacing w:after="100"/>
            <w:rPr>
              <w:rFonts w:ascii="Calibri" w:eastAsia="Calibri" w:hAnsi="Calibri" w:cs="Calibri"/>
              <w:sz w:val="22"/>
              <w:szCs w:val="22"/>
            </w:rPr>
          </w:pPr>
          <w:hyperlink w:anchor="_heading=h.3znysh7">
            <w:r w:rsidR="00F508B9" w:rsidRPr="00B15B69">
              <w:t>Reference</w:t>
            </w:r>
            <w:r w:rsidR="00F508B9" w:rsidRPr="00B15B69">
              <w:tab/>
              <w:t>8</w:t>
            </w:r>
          </w:hyperlink>
        </w:p>
        <w:p w14:paraId="6BFD5617" w14:textId="77777777" w:rsidR="002E6C3F" w:rsidRPr="00B15B69" w:rsidRDefault="002E6C3F">
          <w:r w:rsidRPr="00B15B69">
            <w:fldChar w:fldCharType="end"/>
          </w:r>
        </w:p>
      </w:sdtContent>
    </w:sdt>
    <w:p w14:paraId="70DC9043" w14:textId="77777777" w:rsidR="002E6C3F" w:rsidRPr="00B15B69" w:rsidRDefault="00F508B9">
      <w:pPr>
        <w:spacing w:line="276" w:lineRule="auto"/>
        <w:jc w:val="left"/>
        <w:rPr>
          <w:b/>
        </w:rPr>
      </w:pPr>
      <w:r w:rsidRPr="00B15B69">
        <w:br w:type="page"/>
      </w:r>
    </w:p>
    <w:p w14:paraId="5897475C" w14:textId="77777777" w:rsidR="002E6C3F" w:rsidRPr="00B15B69" w:rsidRDefault="00F508B9">
      <w:pPr>
        <w:rPr>
          <w:i/>
        </w:rPr>
      </w:pPr>
      <w:r w:rsidRPr="00B15B69">
        <w:rPr>
          <w:b/>
        </w:rPr>
        <w:lastRenderedPageBreak/>
        <w:t xml:space="preserve">Topic: </w:t>
      </w:r>
      <w:r w:rsidRPr="00B15B69">
        <w:rPr>
          <w:i/>
        </w:rPr>
        <w:t>“Processes and stages of marketing including the role of the marketing mix.”</w:t>
      </w:r>
    </w:p>
    <w:p w14:paraId="3E99795A" w14:textId="77777777" w:rsidR="002E6C3F" w:rsidRPr="00B15B69" w:rsidRDefault="00F508B9">
      <w:pPr>
        <w:pStyle w:val="Heading1"/>
      </w:pPr>
      <w:bookmarkStart w:id="0" w:name="_heading=h.gjdgxs" w:colFirst="0" w:colLast="0"/>
      <w:bookmarkEnd w:id="0"/>
      <w:r w:rsidRPr="00B15B69">
        <w:t>Introduction</w:t>
      </w:r>
    </w:p>
    <w:p w14:paraId="20D13EE0" w14:textId="77777777" w:rsidR="002E6C3F" w:rsidRPr="00B15B69" w:rsidRDefault="00F508B9">
      <w:r w:rsidRPr="00B15B69">
        <w:t>Marketing is an important part of any organisation for any industry. Effective marketing can help the company to achieve the target and expand its business territory to a new segment and the new digital. This essay in store demonstrates the stages and the process associated with the marketing activities of an organisation as well as an industry. Additionally, this essay will further focus on demonstrating the role of the marketing mix and other marketing environment associated with the business module. For this discussion, retail sector of UK has been considered as the target industry and Tesco PLC has been considered for organisational examples</w:t>
      </w:r>
    </w:p>
    <w:p w14:paraId="1665CE4D" w14:textId="77777777" w:rsidR="002E6C3F" w:rsidRPr="00B15B69" w:rsidRDefault="00F508B9">
      <w:pPr>
        <w:pStyle w:val="Heading1"/>
      </w:pPr>
      <w:bookmarkStart w:id="1" w:name="_heading=h.30j0zll" w:colFirst="0" w:colLast="0"/>
      <w:bookmarkEnd w:id="1"/>
      <w:r w:rsidRPr="00B15B69">
        <w:t>Main body</w:t>
      </w:r>
    </w:p>
    <w:p w14:paraId="5AA818EB" w14:textId="77777777" w:rsidR="002E6C3F" w:rsidRPr="00B15B69" w:rsidRDefault="00F508B9">
      <w:r w:rsidRPr="00B15B69">
        <w:t>Marketing in business is a corporate practice that helps an organisation order industry to promote their products so that the specific products or services can be reached to a wider range of customers. It also helps in increasing the sales figure. There are multiple processes and stages of marketing. In the following section, the same will be demonstrated coherently.</w:t>
      </w:r>
    </w:p>
    <w:p w14:paraId="7DD0CB01" w14:textId="77777777" w:rsidR="000A237C" w:rsidRPr="00B15B69" w:rsidRDefault="00F508B9">
      <w:r w:rsidRPr="00B15B69">
        <w:t xml:space="preserve">In a broad way, there are 5 </w:t>
      </w:r>
      <w:r w:rsidRPr="00B15B69">
        <w:rPr>
          <w:b/>
          <w:i/>
        </w:rPr>
        <w:t>stages</w:t>
      </w:r>
      <w:r w:rsidRPr="00B15B69">
        <w:t xml:space="preserve"> of marketing such as mission, marketing mix, situation analysis, implementation and control and marketing strategy. The mission is the first stage of marketing process which further has several </w:t>
      </w:r>
      <w:r w:rsidRPr="00B15B69">
        <w:rPr>
          <w:b/>
          <w:i/>
        </w:rPr>
        <w:t>processes</w:t>
      </w:r>
      <w:r w:rsidRPr="00B15B69">
        <w:t xml:space="preserve"> such as the development of marketing object and mission statement. </w:t>
      </w:r>
      <w:r w:rsidRPr="00B15B69">
        <w:rPr>
          <w:b/>
          <w:i/>
        </w:rPr>
        <w:t xml:space="preserve">Mission statement </w:t>
      </w:r>
      <w:r w:rsidRPr="00B15B69">
        <w:t xml:space="preserve">and the </w:t>
      </w:r>
      <w:r w:rsidRPr="00B15B69">
        <w:rPr>
          <w:b/>
          <w:i/>
        </w:rPr>
        <w:t>marketing objectives</w:t>
      </w:r>
      <w:r w:rsidRPr="00B15B69">
        <w:t xml:space="preserve"> are the major variables that ensure the marketing activities in the market on behalf of a company get cleared direction and dimension. According to Ferrer Romero (2018), accurate and effective mission statement for the product or service marketing helps in establishing better communication with the consumer and the target group. For </w:t>
      </w:r>
      <w:r w:rsidRPr="00B15B69">
        <w:rPr>
          <w:b/>
          <w:i/>
        </w:rPr>
        <w:t>example</w:t>
      </w:r>
      <w:r w:rsidRPr="00B15B69">
        <w:t xml:space="preserve">, the mission statement of Tesco Plc is </w:t>
      </w:r>
      <w:r w:rsidRPr="00B15B69">
        <w:rPr>
          <w:i/>
        </w:rPr>
        <w:t xml:space="preserve">" to be the champion for customers, helping them to enjoy a better quality of life and an easier way of living” </w:t>
      </w:r>
      <w:r w:rsidRPr="00B15B69">
        <w:t xml:space="preserve">(tescoplc.com, 2021). This particular mission statement emphasises that Tesco is focused on improving the quality of life of the customers. </w:t>
      </w:r>
    </w:p>
    <w:p w14:paraId="4E08EB2F" w14:textId="77777777" w:rsidR="002E6C3F" w:rsidRPr="00B15B69" w:rsidRDefault="00F508B9">
      <w:r w:rsidRPr="00B15B69">
        <w:t xml:space="preserve">The second </w:t>
      </w:r>
      <w:r w:rsidRPr="00B15B69">
        <w:rPr>
          <w:b/>
          <w:i/>
        </w:rPr>
        <w:t>stage</w:t>
      </w:r>
      <w:r w:rsidRPr="00B15B69">
        <w:t xml:space="preserve"> of marketing is the situation analysis, which can be further divided into multiple </w:t>
      </w:r>
      <w:r w:rsidRPr="00B15B69">
        <w:rPr>
          <w:b/>
          <w:i/>
        </w:rPr>
        <w:t>processes</w:t>
      </w:r>
      <w:r w:rsidRPr="00B15B69">
        <w:t xml:space="preserve"> such as identification of the opportunity along with the analysis of internal and external environment of the business. As commented by Home (2019), situational analysis in </w:t>
      </w:r>
      <w:r w:rsidRPr="00B15B69">
        <w:lastRenderedPageBreak/>
        <w:t xml:space="preserve">marketing helps in positioning in business the competitive market scenario. In this process, multiple strategies are used for analysing the market situation or any other company such as SWOT analysis, PESTEL analysis and others.For </w:t>
      </w:r>
      <w:r w:rsidRPr="00B15B69">
        <w:rPr>
          <w:b/>
          <w:i/>
        </w:rPr>
        <w:t>example</w:t>
      </w:r>
      <w:r w:rsidRPr="00B15B69">
        <w:t>, a report by Bourn (2017) states that the marketing strategy of Tesco has been based on digital media, where the company has focused on solving problems rather than promoting products.</w:t>
      </w:r>
      <w:r w:rsidR="000A237C" w:rsidRPr="00B15B69">
        <w:t xml:space="preserve"> </w:t>
      </w:r>
      <w:r w:rsidRPr="00B15B69">
        <w:t xml:space="preserve">However, fake promotion, lack of accurate situation analysis can affect the business. For instance, according to a report by Parrett (2017), UK grocery business has witnessed a loss of £30.4 million due to </w:t>
      </w:r>
      <w:r w:rsidRPr="00B15B69">
        <w:rPr>
          <w:b/>
          <w:i/>
        </w:rPr>
        <w:t>product failure</w:t>
      </w:r>
      <w:r w:rsidRPr="00B15B69">
        <w:t>. Such failure is the outcome of failed situation analysis as well.</w:t>
      </w:r>
    </w:p>
    <w:p w14:paraId="473353CC" w14:textId="77777777" w:rsidR="002E6C3F" w:rsidRPr="00B15B69" w:rsidRDefault="00F508B9">
      <w:r w:rsidRPr="00B15B69">
        <w:t xml:space="preserve">The next stage of these marketing activities is the </w:t>
      </w:r>
      <w:r w:rsidRPr="00B15B69">
        <w:rPr>
          <w:b/>
          <w:i/>
        </w:rPr>
        <w:t>marketing strategy</w:t>
      </w:r>
      <w:r w:rsidRPr="00B15B69">
        <w:t xml:space="preserve">. With the help of this technique, the company can achieve its marketing target coherently. The several </w:t>
      </w:r>
      <w:r w:rsidRPr="00B15B69">
        <w:rPr>
          <w:b/>
          <w:i/>
        </w:rPr>
        <w:t>processes</w:t>
      </w:r>
      <w:r w:rsidRPr="00B15B69">
        <w:t xml:space="preserve"> associated with this stage can be identified as the development of the product, identification of the target audience and selection of budget for the entire task.</w:t>
      </w:r>
      <w:r w:rsidR="000A237C" w:rsidRPr="00B15B69">
        <w:t xml:space="preserve"> </w:t>
      </w:r>
      <w:r w:rsidRPr="00B15B69">
        <w:t>For example, Tesco has managed to focus on the budget segment of the market as its target audience. The strategy has been successful so far and Tesco has been able to retain its top position in the UK retail sector. However, over budgeting and lack of target customers selection can be a major menace for the organisation as well as the industry.</w:t>
      </w:r>
    </w:p>
    <w:p w14:paraId="17229E44" w14:textId="77777777" w:rsidR="002E6C3F" w:rsidRPr="00B15B69" w:rsidRDefault="00F508B9">
      <w:r w:rsidRPr="00B15B69">
        <w:t xml:space="preserve">Development of </w:t>
      </w:r>
      <w:r w:rsidRPr="00B15B69">
        <w:rPr>
          <w:b/>
          <w:i/>
        </w:rPr>
        <w:t>marketing mix</w:t>
      </w:r>
      <w:r w:rsidRPr="00B15B69">
        <w:t xml:space="preserve"> is the next stage of marketing activities for any organisation. The marketing mix covers all the relevant dimensions such as product, place, people, promotion and others which year very much effective for any organisation so that they can present their product and services to the target customers effectively.</w:t>
      </w:r>
      <w:r w:rsidR="000A237C" w:rsidRPr="00B15B69">
        <w:t xml:space="preserve"> </w:t>
      </w:r>
      <w:r w:rsidRPr="00B15B69">
        <w:t>As commented by Al-Da’abseh</w:t>
      </w:r>
      <w:r w:rsidRPr="00B15B69">
        <w:rPr>
          <w:i/>
        </w:rPr>
        <w:t xml:space="preserve">et al. </w:t>
      </w:r>
      <w:r w:rsidRPr="00B15B69">
        <w:t xml:space="preserve">(2018), marketing mix helps in improving the </w:t>
      </w:r>
      <w:r w:rsidRPr="00B15B69">
        <w:rPr>
          <w:b/>
          <w:i/>
        </w:rPr>
        <w:t xml:space="preserve">business performance </w:t>
      </w:r>
      <w:r w:rsidRPr="00B15B69">
        <w:t>in service as well as product sector. However, imperfect marketing mix and failure to present the products to the market properly can cost the company by huge margin. According to Onikoyi(2019), despite Tesco has researched the market for last 20 years to enter the USA territory, lack of effective marketing mix has led the company two to face failure in its early days of opening.</w:t>
      </w:r>
    </w:p>
    <w:p w14:paraId="261E526C" w14:textId="77777777" w:rsidR="002E6C3F" w:rsidRPr="00B15B69" w:rsidRDefault="00F508B9">
      <w:pPr>
        <w:rPr>
          <w:b/>
        </w:rPr>
      </w:pPr>
      <w:r w:rsidRPr="00B15B69">
        <w:t xml:space="preserve">The final stage of marketing is based on implementation and control. The important processes under this stage are </w:t>
      </w:r>
      <w:r w:rsidRPr="00B15B69">
        <w:rPr>
          <w:b/>
          <w:i/>
        </w:rPr>
        <w:t>monitoring</w:t>
      </w:r>
      <w:r w:rsidRPr="00B15B69">
        <w:t xml:space="preserve"> and </w:t>
      </w:r>
      <w:r w:rsidRPr="00B15B69">
        <w:rPr>
          <w:b/>
          <w:i/>
        </w:rPr>
        <w:t>evaluation</w:t>
      </w:r>
      <w:r w:rsidRPr="00B15B69">
        <w:t xml:space="preserve"> of the progress. As stated by Morgan </w:t>
      </w:r>
      <w:r w:rsidRPr="00B15B69">
        <w:rPr>
          <w:i/>
        </w:rPr>
        <w:t xml:space="preserve">et al. </w:t>
      </w:r>
      <w:r w:rsidRPr="00B15B69">
        <w:t xml:space="preserve">(2019), socket implementation and monitoring of the marketing activities for an organisation helps in identification of the internal and external boundaries associated with the plan. As commented by Cosgrove (2019), the </w:t>
      </w:r>
      <w:r w:rsidRPr="00B15B69">
        <w:rPr>
          <w:b/>
          <w:i/>
        </w:rPr>
        <w:t xml:space="preserve">marketing activities </w:t>
      </w:r>
      <w:r w:rsidRPr="00B15B69">
        <w:t xml:space="preserve">of an organisation can be affected due </w:t>
      </w:r>
      <w:r w:rsidRPr="00B15B69">
        <w:lastRenderedPageBreak/>
        <w:t xml:space="preserve">to the presence of various external or internal factors. Therefore, a greater understanding of the </w:t>
      </w:r>
      <w:r w:rsidRPr="00B15B69">
        <w:rPr>
          <w:b/>
          <w:i/>
        </w:rPr>
        <w:t>marketing environment</w:t>
      </w:r>
      <w:r w:rsidRPr="00B15B69">
        <w:t xml:space="preserve"> associated with the identified business can be here highly effective element for uninterrupted and seamless business </w:t>
      </w:r>
      <w:r w:rsidRPr="00B15B69">
        <w:rPr>
          <w:b/>
          <w:i/>
        </w:rPr>
        <w:t>operation</w:t>
      </w:r>
      <w:r w:rsidRPr="00B15B69">
        <w:t xml:space="preserve">. Several </w:t>
      </w:r>
      <w:r w:rsidRPr="00B15B69">
        <w:rPr>
          <w:b/>
          <w:i/>
        </w:rPr>
        <w:t>roles</w:t>
      </w:r>
      <w:r w:rsidRPr="00B15B69">
        <w:t xml:space="preserve"> are there associated with the market areas of an </w:t>
      </w:r>
      <w:r w:rsidR="000A237C" w:rsidRPr="00B15B69">
        <w:t>organisation;</w:t>
      </w:r>
      <w:r w:rsidRPr="00B15B69">
        <w:t xml:space="preserve"> the detailed demonstration of the same has been represented in the following.</w:t>
      </w:r>
    </w:p>
    <w:p w14:paraId="744CCA27" w14:textId="77777777" w:rsidR="002E6C3F" w:rsidRPr="00B15B69" w:rsidRDefault="00F508B9">
      <w:pPr>
        <w:spacing w:after="0"/>
      </w:pPr>
      <w:r w:rsidRPr="00B15B69">
        <w:t>Four aspects of marketing mix such as price, place, promotion, and product help companies such as Tesco Plc to manage its exercising position in the existing business market of the United Kingdom and also in the international business market. The role of marketing mix in determining the position of a company is described under:</w:t>
      </w:r>
    </w:p>
    <w:p w14:paraId="40F440F7" w14:textId="77777777" w:rsidR="002E6C3F" w:rsidRPr="00B15B69" w:rsidRDefault="002E6C3F">
      <w:pPr>
        <w:spacing w:after="0"/>
      </w:pPr>
    </w:p>
    <w:p w14:paraId="756D14E0" w14:textId="77777777" w:rsidR="002E6C3F" w:rsidRPr="00B15B69" w:rsidRDefault="00F508B9">
      <w:pPr>
        <w:spacing w:after="0"/>
        <w:rPr>
          <w:b/>
        </w:rPr>
      </w:pPr>
      <w:r w:rsidRPr="00B15B69">
        <w:rPr>
          <w:b/>
        </w:rPr>
        <w:t>Product</w:t>
      </w:r>
    </w:p>
    <w:p w14:paraId="74C6CAB6" w14:textId="77777777" w:rsidR="002E6C3F" w:rsidRPr="00B15B69" w:rsidRDefault="002E6C3F">
      <w:pPr>
        <w:spacing w:after="0"/>
        <w:rPr>
          <w:b/>
        </w:rPr>
      </w:pPr>
    </w:p>
    <w:p w14:paraId="095B9358" w14:textId="77777777" w:rsidR="002E6C3F" w:rsidRPr="00B15B69" w:rsidRDefault="00F508B9">
      <w:pPr>
        <w:spacing w:after="0"/>
      </w:pPr>
      <w:r w:rsidRPr="00B15B69">
        <w:t xml:space="preserve">Product is the playing the role of a central element within the performances of marketing operations of companies such as Tesco Plc. This process determines that the image of the brand is dependent on the success of the products. On this note, business companies are focusing on the delivery of the best quality products to its consumers. The delivery process of best quality products delivers scope in front of the management teams of Tesco Plc to manage its existing position in the business market. It denoted that delivery of premium quality products helps this retail company of the UK to determine its sustainable position in the business market. </w:t>
      </w:r>
    </w:p>
    <w:p w14:paraId="193047C0" w14:textId="77777777" w:rsidR="002E6C3F" w:rsidRPr="00B15B69" w:rsidRDefault="002E6C3F">
      <w:pPr>
        <w:spacing w:after="0"/>
      </w:pPr>
    </w:p>
    <w:p w14:paraId="6C3D4DBD" w14:textId="77777777" w:rsidR="002E6C3F" w:rsidRPr="00B15B69" w:rsidRDefault="00F508B9">
      <w:pPr>
        <w:spacing w:after="0"/>
        <w:rPr>
          <w:b/>
        </w:rPr>
      </w:pPr>
      <w:r w:rsidRPr="00B15B69">
        <w:rPr>
          <w:b/>
        </w:rPr>
        <w:t>Price</w:t>
      </w:r>
    </w:p>
    <w:p w14:paraId="06DC4652" w14:textId="77777777" w:rsidR="002E6C3F" w:rsidRPr="00B15B69" w:rsidRDefault="002E6C3F">
      <w:pPr>
        <w:spacing w:after="0"/>
        <w:rPr>
          <w:b/>
        </w:rPr>
      </w:pPr>
    </w:p>
    <w:p w14:paraId="4B82789A" w14:textId="77777777" w:rsidR="002E6C3F" w:rsidRPr="00B15B69" w:rsidRDefault="00F508B9">
      <w:pPr>
        <w:spacing w:after="0"/>
      </w:pPr>
      <w:r w:rsidRPr="00B15B69">
        <w:t xml:space="preserve">Pricing is the other important aspect to manage successful marketing operations by brands. In many cases, pricing strategies that are adopted by the companies are playing a significant role in managing the overall sales graph of the company. Delivery of products with low prices can help Tesco to attract more customers towards their service and products. This process will result in the increasing sales of the company by adopting high rates of earning revenues. Achievement of high sales graphs offers scope in front of this retail brand of the UK to determine its position in the retail industry. </w:t>
      </w:r>
    </w:p>
    <w:p w14:paraId="67598A5A" w14:textId="77777777" w:rsidR="002E6C3F" w:rsidRPr="00B15B69" w:rsidRDefault="002E6C3F">
      <w:pPr>
        <w:spacing w:after="0"/>
      </w:pPr>
    </w:p>
    <w:p w14:paraId="711D99CD" w14:textId="77777777" w:rsidR="002E6C3F" w:rsidRPr="00B15B69" w:rsidRDefault="00F508B9">
      <w:pPr>
        <w:spacing w:after="0"/>
        <w:rPr>
          <w:b/>
        </w:rPr>
      </w:pPr>
      <w:r w:rsidRPr="00B15B69">
        <w:rPr>
          <w:b/>
        </w:rPr>
        <w:t>Place</w:t>
      </w:r>
    </w:p>
    <w:p w14:paraId="17A23806" w14:textId="77777777" w:rsidR="002E6C3F" w:rsidRPr="00B15B69" w:rsidRDefault="002E6C3F">
      <w:pPr>
        <w:spacing w:after="0"/>
        <w:rPr>
          <w:b/>
        </w:rPr>
      </w:pPr>
    </w:p>
    <w:p w14:paraId="454BFD0B" w14:textId="77777777" w:rsidR="002E6C3F" w:rsidRPr="00B15B69" w:rsidRDefault="00F508B9">
      <w:pPr>
        <w:spacing w:after="0"/>
      </w:pPr>
      <w:r w:rsidRPr="00B15B69">
        <w:t xml:space="preserve">In the case of selling products, the management team of the companies has to select the specific place by analysing the presence of its segmented customers. Selection of proper places for the sales of products can help companies like Tesco Plc to deliver its products to the segmented customers easily according to their needs. Not only that, but the presence of stores in the local areas of the target customers delivers scope in front of them to purchase the desired ones without facing any hindrance. This process creates reliability of customers towards the company and manages its position in the business market. </w:t>
      </w:r>
    </w:p>
    <w:p w14:paraId="0F37780D" w14:textId="77777777" w:rsidR="002E6C3F" w:rsidRPr="00B15B69" w:rsidRDefault="002E6C3F">
      <w:pPr>
        <w:spacing w:after="0"/>
      </w:pPr>
    </w:p>
    <w:p w14:paraId="5E053129" w14:textId="77777777" w:rsidR="002E6C3F" w:rsidRPr="00B15B69" w:rsidRDefault="00F508B9">
      <w:pPr>
        <w:spacing w:after="0"/>
        <w:rPr>
          <w:b/>
        </w:rPr>
      </w:pPr>
      <w:r w:rsidRPr="00B15B69">
        <w:rPr>
          <w:b/>
        </w:rPr>
        <w:t xml:space="preserve">Promotion </w:t>
      </w:r>
    </w:p>
    <w:p w14:paraId="083BD2B5" w14:textId="77777777" w:rsidR="002E6C3F" w:rsidRPr="00B15B69" w:rsidRDefault="002E6C3F">
      <w:pPr>
        <w:spacing w:after="0"/>
        <w:rPr>
          <w:b/>
        </w:rPr>
      </w:pPr>
    </w:p>
    <w:p w14:paraId="7A0F10F0" w14:textId="77777777" w:rsidR="002E6C3F" w:rsidRPr="00B15B69" w:rsidRDefault="00F508B9">
      <w:pPr>
        <w:spacing w:after="0"/>
      </w:pPr>
      <w:r w:rsidRPr="00B15B69">
        <w:t xml:space="preserve">Promotion is the other integrated part of the marketing mix of any company and for this, the management team of Tesco Plc should focus on the delivery of better glimpses of its products in front of the targeted consumers. Instead of having the best quality of products along with low pricing, there is the requirement of reach at the customers to manage the developed sales of the company. Reaching the doorstep of more customers helps this retail brand to analyse its value position in the market. </w:t>
      </w:r>
    </w:p>
    <w:p w14:paraId="2F09C751" w14:textId="77777777" w:rsidR="002E6C3F" w:rsidRPr="00B15B69" w:rsidRDefault="002E6C3F">
      <w:pPr>
        <w:spacing w:after="0"/>
      </w:pPr>
    </w:p>
    <w:p w14:paraId="25303948" w14:textId="77777777" w:rsidR="002E6C3F" w:rsidRPr="00B15B69" w:rsidRDefault="00F508B9">
      <w:pPr>
        <w:rPr>
          <w:b/>
          <w:i/>
        </w:rPr>
      </w:pPr>
      <w:r w:rsidRPr="00B15B69">
        <w:t xml:space="preserve">Marketing environment helps the business organisation to </w:t>
      </w:r>
      <w:r w:rsidRPr="00B15B69">
        <w:rPr>
          <w:b/>
          <w:i/>
        </w:rPr>
        <w:t>understand</w:t>
      </w:r>
      <w:r w:rsidRPr="00B15B69">
        <w:t xml:space="preserve"> the </w:t>
      </w:r>
      <w:r w:rsidRPr="00B15B69">
        <w:rPr>
          <w:b/>
          <w:i/>
        </w:rPr>
        <w:t xml:space="preserve">consumer behaviour </w:t>
      </w:r>
      <w:r w:rsidRPr="00B15B69">
        <w:t xml:space="preserve">the market precisely. An example can be drawn in this context- recently UK has adopted its </w:t>
      </w:r>
      <w:r w:rsidRPr="00B15B69">
        <w:rPr>
          <w:b/>
          <w:i/>
        </w:rPr>
        <w:t xml:space="preserve">25 Year Environmental Plan, </w:t>
      </w:r>
      <w:r w:rsidRPr="00B15B69">
        <w:t xml:space="preserve">under which the impressive has been put into recycling, reduction of wastage and usage of the plastic. Best of the specific dynamics of the plan, the retail industry in UK has adopted eco-friendly packaging and zero plastic packaging strategy. Another main reason behind this </w:t>
      </w:r>
      <w:r w:rsidRPr="00B15B69">
        <w:rPr>
          <w:b/>
          <w:i/>
        </w:rPr>
        <w:t>strategic implementation</w:t>
      </w:r>
      <w:r w:rsidRPr="00B15B69">
        <w:t xml:space="preserve"> in start from a survey has been identified that around 75% of the UK buyers are expecting </w:t>
      </w:r>
      <w:r w:rsidRPr="00B15B69">
        <w:rPr>
          <w:b/>
          <w:i/>
        </w:rPr>
        <w:t>eco-friendly packaging</w:t>
      </w:r>
      <w:r w:rsidRPr="00B15B69">
        <w:t xml:space="preserve"> all their online shopping in delivery process (packaging-gateway, 2019). As a result, Tesco has also declared that the company is going to </w:t>
      </w:r>
      <w:r w:rsidRPr="00B15B69">
        <w:rPr>
          <w:b/>
          <w:i/>
        </w:rPr>
        <w:t>ban</w:t>
      </w:r>
      <w:r w:rsidRPr="00B15B69">
        <w:t xml:space="preserve"> the brands that use </w:t>
      </w:r>
      <w:r w:rsidRPr="00B15B69">
        <w:rPr>
          <w:b/>
          <w:i/>
        </w:rPr>
        <w:t>excessive packaging</w:t>
      </w:r>
      <w:r w:rsidRPr="00B15B69">
        <w:t xml:space="preserve"> in their products (Jolly, 2019).How common is quite expensive and production of eco-friendly packages are expensive and can induce </w:t>
      </w:r>
      <w:r w:rsidRPr="00B15B69">
        <w:rPr>
          <w:b/>
          <w:i/>
        </w:rPr>
        <w:t>higher operational cost.</w:t>
      </w:r>
    </w:p>
    <w:p w14:paraId="4612443D" w14:textId="77777777" w:rsidR="002E6C3F" w:rsidRPr="00B15B69" w:rsidRDefault="00F508B9">
      <w:r w:rsidRPr="00B15B69">
        <w:t>In addition to the above, analysis</w:t>
      </w:r>
      <w:r w:rsidR="000A237C" w:rsidRPr="00B15B69">
        <w:t xml:space="preserve"> of the marketing also helps</w:t>
      </w:r>
      <w:r w:rsidRPr="00B15B69">
        <w:t xml:space="preserve"> businesses in </w:t>
      </w:r>
      <w:r w:rsidRPr="00B15B69">
        <w:rPr>
          <w:b/>
          <w:i/>
        </w:rPr>
        <w:t>understanding the competitor</w:t>
      </w:r>
      <w:r w:rsidRPr="00B15B69">
        <w:t xml:space="preserve"> and </w:t>
      </w:r>
      <w:r w:rsidRPr="00B15B69">
        <w:rPr>
          <w:b/>
          <w:i/>
        </w:rPr>
        <w:t>evaluating</w:t>
      </w:r>
      <w:r w:rsidR="000A237C" w:rsidRPr="00B15B69">
        <w:t xml:space="preserve"> their s</w:t>
      </w:r>
      <w:r w:rsidRPr="00B15B69">
        <w:t>trategies for better effective performance.</w:t>
      </w:r>
      <w:r w:rsidR="000A237C" w:rsidRPr="00B15B69">
        <w:t xml:space="preserve"> </w:t>
      </w:r>
      <w:r w:rsidRPr="00B15B69">
        <w:t xml:space="preserve">As stated by Gao </w:t>
      </w:r>
      <w:r w:rsidRPr="00B15B69">
        <w:rPr>
          <w:i/>
        </w:rPr>
        <w:t xml:space="preserve">et </w:t>
      </w:r>
      <w:r w:rsidRPr="00B15B69">
        <w:rPr>
          <w:i/>
        </w:rPr>
        <w:lastRenderedPageBreak/>
        <w:t xml:space="preserve">al. </w:t>
      </w:r>
      <w:r w:rsidRPr="00B15B69">
        <w:t xml:space="preserve">(2018), analysis of the competition in the existing market helps the businessman to adopt new Strategies and creation of </w:t>
      </w:r>
      <w:r w:rsidRPr="00B15B69">
        <w:rPr>
          <w:b/>
          <w:i/>
        </w:rPr>
        <w:t xml:space="preserve">USP </w:t>
      </w:r>
      <w:r w:rsidRPr="00B15B69">
        <w:t xml:space="preserve">so that the unique factors of the product and services remain intact. Is an extremely important part of a Marketing department to analyse the marketing environment otherwise the effectiveness of the marketing function cannot be achieved. For example, during the pandemic of covid-19 the offline retail business and marketing have completely come to halt. Henceforth, Tesco has been suffering from increasing operation cost and decreasing sales figure. On the other hand the businesses such as Amazon, eBay have been doing great during the academic days due to their </w:t>
      </w:r>
      <w:r w:rsidRPr="00B15B69">
        <w:rPr>
          <w:b/>
          <w:i/>
        </w:rPr>
        <w:t xml:space="preserve">online-based marketing </w:t>
      </w:r>
      <w:r w:rsidRPr="00B15B69">
        <w:t xml:space="preserve">and business module. Thus, using the </w:t>
      </w:r>
      <w:r w:rsidRPr="00B15B69">
        <w:rPr>
          <w:b/>
          <w:i/>
        </w:rPr>
        <w:t>marketing environment analysis</w:t>
      </w:r>
      <w:r w:rsidRPr="00B15B69">
        <w:t xml:space="preserve"> technique Tesco has apprehended the use of </w:t>
      </w:r>
      <w:r w:rsidRPr="00B15B69">
        <w:rPr>
          <w:b/>
          <w:i/>
        </w:rPr>
        <w:t>digital marketing</w:t>
      </w:r>
      <w:r w:rsidRPr="00B15B69">
        <w:t xml:space="preserve"> and sales channel. This has resulted in a huge positive outcome in business for the retail industry and Tesco as well. According to Rigby (2021),the business to E-Commerce channel has </w:t>
      </w:r>
      <w:r w:rsidRPr="00B15B69">
        <w:rPr>
          <w:b/>
          <w:i/>
        </w:rPr>
        <w:t>increased</w:t>
      </w:r>
      <w:r w:rsidRPr="00B15B69">
        <w:t xml:space="preserve"> by 46% during 2020 and this has been an outstanding growth for the retail industry in UK.</w:t>
      </w:r>
    </w:p>
    <w:p w14:paraId="45D0C422" w14:textId="77777777" w:rsidR="002E6C3F" w:rsidRPr="00B15B69" w:rsidRDefault="00F508B9">
      <w:r w:rsidRPr="00B15B69">
        <w:t xml:space="preserve">Order situation analysis model such as </w:t>
      </w:r>
      <w:r w:rsidRPr="00B15B69">
        <w:rPr>
          <w:b/>
          <w:i/>
        </w:rPr>
        <w:t>STP</w:t>
      </w:r>
      <w:r w:rsidRPr="00B15B69">
        <w:t xml:space="preserve">, </w:t>
      </w:r>
      <w:r w:rsidRPr="00B15B69">
        <w:rPr>
          <w:b/>
          <w:i/>
        </w:rPr>
        <w:t>PESTEL</w:t>
      </w:r>
      <w:r w:rsidRPr="00B15B69">
        <w:t xml:space="preserve">, </w:t>
      </w:r>
      <w:r w:rsidRPr="00B15B69">
        <w:rPr>
          <w:b/>
          <w:i/>
        </w:rPr>
        <w:t>SWOT</w:t>
      </w:r>
      <w:r w:rsidRPr="00B15B69">
        <w:t xml:space="preserve"> analysis is the effective models used for the analysis of the marketing environment purpose. STP model helps the organisation and the industry to evaluate the position and target segment of the business. On the other hand, SWOT analysis is used for analysing the </w:t>
      </w:r>
      <w:r w:rsidRPr="00B15B69">
        <w:rPr>
          <w:b/>
          <w:i/>
        </w:rPr>
        <w:t>internal</w:t>
      </w:r>
      <w:r w:rsidR="000A237C" w:rsidRPr="00B15B69">
        <w:rPr>
          <w:b/>
          <w:i/>
        </w:rPr>
        <w:t xml:space="preserve"> </w:t>
      </w:r>
      <w:r w:rsidRPr="00B15B69">
        <w:rPr>
          <w:b/>
          <w:i/>
        </w:rPr>
        <w:t>capability</w:t>
      </w:r>
      <w:r w:rsidRPr="00B15B69">
        <w:t xml:space="preserve"> of an organisation in terms of strength, opportunities, weakness and threat. PESTEL analysis helps to understand the </w:t>
      </w:r>
      <w:r w:rsidRPr="00B15B69">
        <w:rPr>
          <w:b/>
          <w:i/>
        </w:rPr>
        <w:t>external</w:t>
      </w:r>
      <w:r w:rsidR="000A237C" w:rsidRPr="00B15B69">
        <w:rPr>
          <w:b/>
          <w:i/>
        </w:rPr>
        <w:t xml:space="preserve"> </w:t>
      </w:r>
      <w:r w:rsidRPr="00B15B69">
        <w:rPr>
          <w:b/>
          <w:i/>
        </w:rPr>
        <w:t>environment</w:t>
      </w:r>
      <w:r w:rsidRPr="00B15B69">
        <w:t xml:space="preserve"> such as economic, political, technological social and others. For instance, the recent Brexit incident has limited the export-import business of the retail industry in UK. Moreover, due to </w:t>
      </w:r>
      <w:r w:rsidRPr="00B15B69">
        <w:rPr>
          <w:b/>
          <w:i/>
        </w:rPr>
        <w:t>social distancing</w:t>
      </w:r>
      <w:r w:rsidRPr="00B15B69">
        <w:t xml:space="preserve"> norms because of Covid19 </w:t>
      </w:r>
      <w:r w:rsidRPr="00B15B69">
        <w:rPr>
          <w:b/>
          <w:i/>
        </w:rPr>
        <w:t xml:space="preserve">online service </w:t>
      </w:r>
      <w:r w:rsidRPr="00B15B69">
        <w:t>activity has been increased. On the other hand, UK being technologically one of the most advanced nations across the world, the adaptation of the latest technologies and facilities has been easy. This has worked for the retail business in UK and the businesses such as Tesco has been able turn around the fiasco of Covid and maintains their sales through online channels (Rigby, 2021).</w:t>
      </w:r>
    </w:p>
    <w:p w14:paraId="75011C5F" w14:textId="77777777" w:rsidR="002E6C3F" w:rsidRPr="00B15B69" w:rsidRDefault="00F508B9">
      <w:r w:rsidRPr="00B15B69">
        <w:t>Similar to any other business organisation in the market, Tesco has also adopted its STP analysis strategy so that the company can you reach its target customer and place their product based on the needs of the market and consumer. Following discussion shows the specific target, segmentation and positioning strategy of Tesco in detail</w:t>
      </w:r>
      <w:r w:rsidR="000A237C" w:rsidRPr="00B15B69">
        <w:t xml:space="preserve"> </w:t>
      </w:r>
      <w:r w:rsidRPr="00B15B69">
        <w:t xml:space="preserve">.In terms of </w:t>
      </w:r>
      <w:r w:rsidRPr="00B15B69">
        <w:rPr>
          <w:b/>
          <w:i/>
        </w:rPr>
        <w:t>segmentation</w:t>
      </w:r>
      <w:r w:rsidRPr="00B15B69">
        <w:t>, Tesco has its presence in UK as well as 13 other countries.</w:t>
      </w:r>
      <w:r w:rsidR="000A237C" w:rsidRPr="00B15B69">
        <w:t xml:space="preserve"> </w:t>
      </w:r>
      <w:r w:rsidRPr="00B15B69">
        <w:t xml:space="preserve">In terms of demographic segmentation, the </w:t>
      </w:r>
      <w:r w:rsidRPr="00B15B69">
        <w:lastRenderedPageBreak/>
        <w:t xml:space="preserve">organisation has its target on the middle and lower-income group irrespective of gender criteria. The discounted pricing strategy of the company has been highly supportive to assist the organisation to reach its segmentation strategy coherently (Dudovskiy, 2016). </w:t>
      </w:r>
    </w:p>
    <w:p w14:paraId="46AA686A" w14:textId="77777777" w:rsidR="002E6C3F" w:rsidRPr="00B15B69" w:rsidRDefault="00F508B9">
      <w:r w:rsidRPr="00B15B69">
        <w:t xml:space="preserve">On the other hand, in case of </w:t>
      </w:r>
      <w:r w:rsidRPr="00B15B69">
        <w:rPr>
          <w:b/>
          <w:i/>
        </w:rPr>
        <w:t>targeting</w:t>
      </w:r>
      <w:r w:rsidRPr="00B15B69">
        <w:t xml:space="preserve"> strategy of the specific organisation, the lower and middle-income group of people are the main targets. In UK, the entire retail industry is heavily competitive and this is a major reason that effective targeting strategy. Tesco has been popular in the market as discounted seller (dw, 2018). Due to higher focus on reducing the quality of the products, the overall product quality has been degraded and several instances have come out where consumers have been complaining about the poor quality of the Tesco offerings. This has resulted in urgent product recall from the end of Tesco as well (Pugh, 2020).</w:t>
      </w:r>
    </w:p>
    <w:p w14:paraId="127486BF" w14:textId="77777777" w:rsidR="002E6C3F" w:rsidRPr="00B15B69" w:rsidRDefault="00F508B9">
      <w:r w:rsidRPr="00B15B69">
        <w:t xml:space="preserve">According to Dudovskiy (2016), multiple ranges of positioning strategies are used as a part of effective marketing within the premises of Tesco. </w:t>
      </w:r>
      <w:r w:rsidRPr="00B15B69">
        <w:rPr>
          <w:b/>
          <w:i/>
        </w:rPr>
        <w:t xml:space="preserve">Price based positioning </w:t>
      </w:r>
      <w:r w:rsidRPr="00B15B69">
        <w:t xml:space="preserve">strategy is applied at Tesco for the marketing of the in-house brands and products in order to keep the overall pricing as low as possible. With the help of the </w:t>
      </w:r>
      <w:r w:rsidRPr="00B15B69">
        <w:rPr>
          <w:b/>
          <w:i/>
        </w:rPr>
        <w:t xml:space="preserve">functional positioning, </w:t>
      </w:r>
      <w:r w:rsidRPr="00B15B69">
        <w:t>Tesco aims to present its products offering better quality and versatility. However, as mentioned earlier, Tesco has issues related to product quality for its aggressive pricing.</w:t>
      </w:r>
    </w:p>
    <w:p w14:paraId="1B6217DE" w14:textId="77777777" w:rsidR="002E6C3F" w:rsidRPr="00B15B69" w:rsidRDefault="00F508B9">
      <w:pPr>
        <w:pStyle w:val="Heading1"/>
      </w:pPr>
      <w:bookmarkStart w:id="2" w:name="_heading=h.1fob9te" w:colFirst="0" w:colLast="0"/>
      <w:bookmarkEnd w:id="2"/>
      <w:r w:rsidRPr="00B15B69">
        <w:t>Conclusion</w:t>
      </w:r>
    </w:p>
    <w:p w14:paraId="1D3A6842" w14:textId="77777777" w:rsidR="002E6C3F" w:rsidRPr="00B15B69" w:rsidRDefault="00F508B9">
      <w:pPr>
        <w:rPr>
          <w:b/>
        </w:rPr>
      </w:pPr>
      <w:r w:rsidRPr="00B15B69">
        <w:t xml:space="preserve">Marketing remains an integral part of our business and its overall growth and expansion. In this essay, the entire concept has been indicated towards the effective marketing along with the roles, processes and the various strategies applied for the efficient marketing operation on behalf of any business entity. Stages such as objective identification, marketing mix, marketing strategy development are the major stages of marketing where the processes such as competitive objective analysis of the situation and monitoring and evaluation are the major ones. </w:t>
      </w:r>
      <w:r w:rsidRPr="00B15B69">
        <w:br w:type="page"/>
      </w:r>
    </w:p>
    <w:p w14:paraId="64BE5FD3" w14:textId="77777777" w:rsidR="002E6C3F" w:rsidRPr="00B15B69" w:rsidRDefault="00F508B9">
      <w:pPr>
        <w:pStyle w:val="Heading1"/>
      </w:pPr>
      <w:bookmarkStart w:id="3" w:name="_heading=h.3znysh7" w:colFirst="0" w:colLast="0"/>
      <w:bookmarkEnd w:id="3"/>
      <w:r w:rsidRPr="00B15B69">
        <w:lastRenderedPageBreak/>
        <w:t>Reference</w:t>
      </w:r>
    </w:p>
    <w:p w14:paraId="766F162A" w14:textId="77777777" w:rsidR="002E6C3F" w:rsidRPr="00B15B69" w:rsidRDefault="00F508B9">
      <w:r w:rsidRPr="00B15B69">
        <w:t xml:space="preserve">Al-Da’abseh, T.A.R.I.Q., Aljawarneh, N. And Shwiyat, Z., 2018. Marketing mix startegies and its impact on organizational performance efficiency in the Jordanian company for investment and supply-safeway: An empirical study. </w:t>
      </w:r>
      <w:r w:rsidRPr="00B15B69">
        <w:rPr>
          <w:i/>
        </w:rPr>
        <w:t>Invention Journal of Research Technology in Engineering&amp; Management, 2</w:t>
      </w:r>
      <w:r w:rsidRPr="00B15B69">
        <w:t>(2), pp.14-23.</w:t>
      </w:r>
    </w:p>
    <w:p w14:paraId="1EB23468" w14:textId="77777777" w:rsidR="002E6C3F" w:rsidRPr="00B15B69" w:rsidRDefault="00F508B9">
      <w:r w:rsidRPr="00B15B69">
        <w:t>Bourn, J. 2017</w:t>
      </w:r>
      <w:r w:rsidRPr="00B15B69">
        <w:rPr>
          <w:i/>
        </w:rPr>
        <w:t>. What can you Learn From Tesco’s New Marketing Approach.</w:t>
      </w:r>
      <w:r w:rsidRPr="00B15B69">
        <w:t>[online] Available at: https://digitalmarketingmagazine.co.uk/digital-marketing-features/what-can-you-learn-from-tesco-s-new-marketing-approach/4348 [Accessed on 2 Apr. 2021].</w:t>
      </w:r>
    </w:p>
    <w:p w14:paraId="35914A08" w14:textId="77777777" w:rsidR="002E6C3F" w:rsidRPr="00B15B69" w:rsidRDefault="00F508B9">
      <w:r w:rsidRPr="00B15B69">
        <w:t>Cosgrove, L. 2016. Importance of Marketing Environment to a Marketer. [online] Available at: https://lilycosgrove.medium.com/importance-of-marketing-environment-to-a-marketer-112f80e14f9#:~:text=Understanding%20the%20marketing%20environment%20is,and%20recognize%20what%20customers%20want.&amp;text=Marketing%20environment%20is%20essential%20to,make%20decisions%20when%20purchasing%20products. [Accessed on 2 Apr. 2021].</w:t>
      </w:r>
    </w:p>
    <w:p w14:paraId="21D1DCFD" w14:textId="77777777" w:rsidR="002E6C3F" w:rsidRPr="00B15B69" w:rsidRDefault="00F508B9">
      <w:r w:rsidRPr="00B15B69">
        <w:t>Dudovskiy, J. 2016. Tesco Segmentation, Targeting and Positioning [online] Available at: https://research-methodology.net/tesco-segmentation-targeting-and-positioning-2/ [Accessed on 2 Apr. 2021].</w:t>
      </w:r>
    </w:p>
    <w:p w14:paraId="0B17A5B6" w14:textId="77777777" w:rsidR="002E6C3F" w:rsidRPr="00B15B69" w:rsidRDefault="00F508B9">
      <w:r w:rsidRPr="00B15B69">
        <w:t>Dw.com 2018. UK retailer Tesco launches offensive in discount war with Lidl, Aldi. [online] Available at: https://www.dw.com/en/uk-retailer-tesco-launches-offensive-in-discount-war-with-lidl-aldi/a-45563666 [Accessed on 2 Apr. 2021].</w:t>
      </w:r>
    </w:p>
    <w:p w14:paraId="253CFBC1" w14:textId="77777777" w:rsidR="002E6C3F" w:rsidRPr="00B15B69" w:rsidRDefault="00F508B9">
      <w:r w:rsidRPr="00B15B69">
        <w:t xml:space="preserve">Ferrer Romero, E.F., 2018. Strategic project management: a methodology for sustainable competitive advantage. </w:t>
      </w:r>
      <w:r w:rsidRPr="00B15B69">
        <w:rPr>
          <w:i/>
        </w:rPr>
        <w:t>Revista EAN</w:t>
      </w:r>
      <w:r w:rsidRPr="00B15B69">
        <w:t>, (spe), pp.15-31.</w:t>
      </w:r>
    </w:p>
    <w:p w14:paraId="2F92DD47" w14:textId="77777777" w:rsidR="002E6C3F" w:rsidRPr="00B15B69" w:rsidRDefault="00F508B9">
      <w:r w:rsidRPr="00B15B69">
        <w:t xml:space="preserve">Gao, S., Tang, O., Wang, H. And Yin, P., 2018. Identifying competitors through comparative relation mining of online reviews in the restaurant industry. </w:t>
      </w:r>
      <w:r w:rsidRPr="00B15B69">
        <w:rPr>
          <w:i/>
        </w:rPr>
        <w:t>International Journal of Hospitality Management, 71</w:t>
      </w:r>
      <w:r w:rsidRPr="00B15B69">
        <w:t>, pp.19-32.</w:t>
      </w:r>
    </w:p>
    <w:p w14:paraId="303FAF2E" w14:textId="77777777" w:rsidR="002E6C3F" w:rsidRPr="00B15B69" w:rsidRDefault="00F508B9">
      <w:r w:rsidRPr="00B15B69">
        <w:t>Home, L., 2019. Digital Marketing Plan for Finland International EducationJolly, J. 2019. Tesco promises to ban brands that use excessive packaging [online] Available at: https://www.theguardian.com/business/2019/aug/22/tesco-promises-to-ban-brands-that-use-excessive-packaging [Accessed on 2 Apr. 2021].</w:t>
      </w:r>
    </w:p>
    <w:p w14:paraId="16304F01" w14:textId="77777777" w:rsidR="002E6C3F" w:rsidRPr="00B15B69" w:rsidRDefault="00F508B9">
      <w:r w:rsidRPr="00B15B69">
        <w:lastRenderedPageBreak/>
        <w:t xml:space="preserve">Morgan, N.A., Whitler, K.A., Feng, H. And Chari, S., 2019. Research in marketing strategy. </w:t>
      </w:r>
      <w:r w:rsidRPr="00B15B69">
        <w:rPr>
          <w:i/>
        </w:rPr>
        <w:t>Journal of the Academy of Marketing Science, 47</w:t>
      </w:r>
      <w:r w:rsidRPr="00B15B69">
        <w:t>(1), pp.4-29.</w:t>
      </w:r>
    </w:p>
    <w:p w14:paraId="5653A44A" w14:textId="77777777" w:rsidR="002E6C3F" w:rsidRPr="00B15B69" w:rsidRDefault="00F508B9">
      <w:r w:rsidRPr="00B15B69">
        <w:t>Onikoyi, O. 2019. </w:t>
      </w:r>
      <w:r w:rsidRPr="00B15B69">
        <w:rPr>
          <w:i/>
        </w:rPr>
        <w:t>The failure of Tesco in the USA</w:t>
      </w:r>
      <w:r w:rsidRPr="00B15B69">
        <w:t xml:space="preserve"> [online] Available at: https://medium.com/swlh/the-failure-of-tesco-in-the-usa-d2823842ffbb [Accessed on 2 Apr. 2021].</w:t>
      </w:r>
    </w:p>
    <w:p w14:paraId="61D29D4C" w14:textId="77777777" w:rsidR="002E6C3F" w:rsidRPr="00B15B69" w:rsidRDefault="00F508B9">
      <w:r w:rsidRPr="00B15B69">
        <w:t>packaging-gateway.com 2019. Study shows 75% UK buyers want e-retailers to use sustainable packaging. [online] Available at: https://www.packaging-gateway.com/news/uk-consumers-online-retailers-packaging/ [Accessed on 2 Apr. 2021].</w:t>
      </w:r>
    </w:p>
    <w:p w14:paraId="67E95475" w14:textId="77777777" w:rsidR="002E6C3F" w:rsidRPr="00B15B69" w:rsidRDefault="00F508B9">
      <w:r w:rsidRPr="00B15B69">
        <w:t xml:space="preserve">Parrett, M. 2017. </w:t>
      </w:r>
      <w:r w:rsidRPr="00B15B69">
        <w:rPr>
          <w:i/>
        </w:rPr>
        <w:t>Failed product launches cost UK grocery sector £30.4 million.</w:t>
      </w:r>
      <w:r w:rsidRPr="00B15B69">
        <w:t xml:space="preserve"> [online] Available at: https://www.newfoodmagazine.com/news/46262/failed-product-launches/ [Accessed on 2 Apr. 2021].</w:t>
      </w:r>
    </w:p>
    <w:p w14:paraId="7D5A0343" w14:textId="77777777" w:rsidR="002E6C3F" w:rsidRPr="00B15B69" w:rsidRDefault="00F508B9">
      <w:r w:rsidRPr="00B15B69">
        <w:t>Pugh, R. 2020. Tesco issues urgent product recall to shoppers. [online] Available at: https://www.manchestereveningnews.co.uk/news/uk-news/tesco-recalls-food-products-safety-18191042 [Accessed on 2 Apr. 2021]</w:t>
      </w:r>
    </w:p>
    <w:p w14:paraId="013C1DBA" w14:textId="77777777" w:rsidR="002E6C3F" w:rsidRPr="00B15B69" w:rsidRDefault="00F508B9">
      <w:r w:rsidRPr="00B15B69">
        <w:t>Rigby, C. 2021. </w:t>
      </w:r>
      <w:r w:rsidRPr="00B15B69">
        <w:rPr>
          <w:i/>
        </w:rPr>
        <w:t>Ecommerce grew by 46% in 2020 – its strongest growth for more than a decade – but overall retail sales fell by a record 1.9%: ONS.</w:t>
      </w:r>
      <w:r w:rsidRPr="00B15B69">
        <w:t xml:space="preserve"> [online] Available at: https://internetretailing.net/industry/industry/ecommerce-grew-by-46-in-2020---its-strongest-growth-for-more-than-a-decade--but-overall-retail-sales-fell-by-a-record-19-ons-22603 [Accessed on 2 Apr. 2021].</w:t>
      </w:r>
    </w:p>
    <w:p w14:paraId="7A4D09C3" w14:textId="77777777" w:rsidR="002E6C3F" w:rsidRPr="00B15B69" w:rsidRDefault="00F508B9">
      <w:r w:rsidRPr="00B15B69">
        <w:t>tescoplc.com 2021. Core Purpose and Values  [online] Available at: https://www.tescoplc.com/about/how-we-do-business/core-purpose-and-values/#:~:text=Our%20business%20was%20built%20with,the%20right%20way%20for%20them. [Accessed on 2 Apr. 2021].</w:t>
      </w:r>
    </w:p>
    <w:p w14:paraId="787C6996" w14:textId="77777777" w:rsidR="002E6C3F" w:rsidRPr="00B15B69" w:rsidRDefault="002E6C3F">
      <w:pPr>
        <w:rPr>
          <w:highlight w:val="white"/>
        </w:rPr>
      </w:pPr>
    </w:p>
    <w:sectPr w:rsidR="002E6C3F" w:rsidRPr="00B15B69" w:rsidSect="002E6C3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CECA5" w14:textId="77777777" w:rsidR="00342DFB" w:rsidRDefault="00342DFB" w:rsidP="002E6C3F">
      <w:pPr>
        <w:spacing w:after="0" w:line="240" w:lineRule="auto"/>
      </w:pPr>
      <w:r>
        <w:separator/>
      </w:r>
    </w:p>
  </w:endnote>
  <w:endnote w:type="continuationSeparator" w:id="0">
    <w:p w14:paraId="08186AC4" w14:textId="77777777" w:rsidR="00342DFB" w:rsidRDefault="00342DFB" w:rsidP="002E6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68A54" w14:textId="77777777" w:rsidR="002E6C3F" w:rsidRDefault="002E6C3F">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F508B9">
      <w:rPr>
        <w:color w:val="000000"/>
      </w:rPr>
      <w:instrText>PAGE</w:instrText>
    </w:r>
    <w:r>
      <w:rPr>
        <w:color w:val="000000"/>
      </w:rPr>
      <w:fldChar w:fldCharType="separate"/>
    </w:r>
    <w:r w:rsidR="00B15B69">
      <w:rPr>
        <w:noProof/>
        <w:color w:val="000000"/>
      </w:rPr>
      <w:t>10</w:t>
    </w:r>
    <w:r>
      <w:rPr>
        <w:color w:val="000000"/>
      </w:rPr>
      <w:fldChar w:fldCharType="end"/>
    </w:r>
  </w:p>
  <w:p w14:paraId="5655A6F6" w14:textId="77777777" w:rsidR="002E6C3F" w:rsidRDefault="002E6C3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D46E4" w14:textId="77777777" w:rsidR="00342DFB" w:rsidRDefault="00342DFB" w:rsidP="002E6C3F">
      <w:pPr>
        <w:spacing w:after="0" w:line="240" w:lineRule="auto"/>
      </w:pPr>
      <w:r>
        <w:separator/>
      </w:r>
    </w:p>
  </w:footnote>
  <w:footnote w:type="continuationSeparator" w:id="0">
    <w:p w14:paraId="78A0B46B" w14:textId="77777777" w:rsidR="00342DFB" w:rsidRDefault="00342DFB" w:rsidP="002E6C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C3F"/>
    <w:rsid w:val="000A237C"/>
    <w:rsid w:val="002872DE"/>
    <w:rsid w:val="002E6C3F"/>
    <w:rsid w:val="00342DFB"/>
    <w:rsid w:val="006953F6"/>
    <w:rsid w:val="00B15B69"/>
    <w:rsid w:val="00D138F0"/>
    <w:rsid w:val="00F508B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301B1"/>
  <w15:docId w15:val="{6CB4A6E0-9E1C-4DB7-9B86-A8B09C401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4B6"/>
  </w:style>
  <w:style w:type="paragraph" w:styleId="Heading1">
    <w:name w:val="heading 1"/>
    <w:basedOn w:val="Normal"/>
    <w:next w:val="Normal"/>
    <w:link w:val="Heading1Char"/>
    <w:uiPriority w:val="9"/>
    <w:qFormat/>
    <w:rsid w:val="002E04B6"/>
    <w:pPr>
      <w:spacing w:before="480" w:after="0"/>
      <w:contextualSpacing/>
      <w:outlineLvl w:val="0"/>
    </w:pPr>
    <w:rPr>
      <w:rFonts w:eastAsiaTheme="majorEastAsia" w:cstheme="majorBidi"/>
      <w:b/>
      <w:bCs/>
      <w:szCs w:val="28"/>
      <w:lang w:val="en-US"/>
    </w:rPr>
  </w:style>
  <w:style w:type="paragraph" w:styleId="Heading2">
    <w:name w:val="heading 2"/>
    <w:basedOn w:val="Normal"/>
    <w:next w:val="Normal"/>
    <w:link w:val="Heading2Char"/>
    <w:uiPriority w:val="9"/>
    <w:unhideWhenUsed/>
    <w:qFormat/>
    <w:rsid w:val="002E04B6"/>
    <w:p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2E04B6"/>
    <w:p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2E04B6"/>
    <w:pPr>
      <w:spacing w:before="200" w:after="0"/>
      <w:outlineLvl w:val="3"/>
    </w:pPr>
    <w:rPr>
      <w:rFonts w:asciiTheme="majorHAnsi" w:eastAsiaTheme="majorEastAsia" w:hAnsiTheme="majorHAnsi" w:cstheme="majorBidi"/>
      <w:b/>
      <w:bCs/>
      <w:i/>
      <w:iCs/>
      <w:sz w:val="22"/>
      <w:lang w:val="en-US"/>
    </w:rPr>
  </w:style>
  <w:style w:type="paragraph" w:styleId="Heading5">
    <w:name w:val="heading 5"/>
    <w:basedOn w:val="Normal"/>
    <w:next w:val="Normal"/>
    <w:link w:val="Heading5Char"/>
    <w:uiPriority w:val="9"/>
    <w:semiHidden/>
    <w:unhideWhenUsed/>
    <w:qFormat/>
    <w:rsid w:val="002E04B6"/>
    <w:pPr>
      <w:spacing w:before="200" w:after="0"/>
      <w:outlineLvl w:val="4"/>
    </w:pPr>
    <w:rPr>
      <w:rFonts w:asciiTheme="majorHAnsi" w:eastAsiaTheme="majorEastAsia" w:hAnsiTheme="majorHAnsi" w:cstheme="majorBidi"/>
      <w:b/>
      <w:bCs/>
      <w:color w:val="7F7F7F" w:themeColor="text1" w:themeTint="80"/>
      <w:sz w:val="22"/>
      <w:lang w:val="en-US"/>
    </w:rPr>
  </w:style>
  <w:style w:type="paragraph" w:styleId="Heading6">
    <w:name w:val="heading 6"/>
    <w:basedOn w:val="Normal"/>
    <w:next w:val="Normal"/>
    <w:link w:val="Heading6Char"/>
    <w:uiPriority w:val="9"/>
    <w:semiHidden/>
    <w:unhideWhenUsed/>
    <w:qFormat/>
    <w:rsid w:val="002E04B6"/>
    <w:pPr>
      <w:spacing w:after="0" w:line="271" w:lineRule="auto"/>
      <w:outlineLvl w:val="5"/>
    </w:pPr>
    <w:rPr>
      <w:rFonts w:asciiTheme="majorHAnsi" w:eastAsiaTheme="majorEastAsia" w:hAnsiTheme="majorHAnsi" w:cstheme="majorBidi"/>
      <w:b/>
      <w:bCs/>
      <w:i/>
      <w:iCs/>
      <w:color w:val="7F7F7F" w:themeColor="text1" w:themeTint="80"/>
      <w:sz w:val="22"/>
      <w:lang w:val="en-US"/>
    </w:rPr>
  </w:style>
  <w:style w:type="paragraph" w:styleId="Heading7">
    <w:name w:val="heading 7"/>
    <w:basedOn w:val="Normal"/>
    <w:next w:val="Normal"/>
    <w:link w:val="Heading7Char"/>
    <w:uiPriority w:val="9"/>
    <w:semiHidden/>
    <w:unhideWhenUsed/>
    <w:qFormat/>
    <w:rsid w:val="002E04B6"/>
    <w:pPr>
      <w:spacing w:after="0"/>
      <w:outlineLvl w:val="6"/>
    </w:pPr>
    <w:rPr>
      <w:rFonts w:asciiTheme="majorHAnsi" w:eastAsiaTheme="majorEastAsia" w:hAnsiTheme="majorHAnsi" w:cstheme="majorBidi"/>
      <w:i/>
      <w:iCs/>
      <w:sz w:val="22"/>
      <w:lang w:val="en-US"/>
    </w:rPr>
  </w:style>
  <w:style w:type="paragraph" w:styleId="Heading8">
    <w:name w:val="heading 8"/>
    <w:basedOn w:val="Normal"/>
    <w:next w:val="Normal"/>
    <w:link w:val="Heading8Char"/>
    <w:uiPriority w:val="9"/>
    <w:semiHidden/>
    <w:unhideWhenUsed/>
    <w:qFormat/>
    <w:rsid w:val="002E04B6"/>
    <w:pPr>
      <w:spacing w:after="0"/>
      <w:outlineLvl w:val="7"/>
    </w:pPr>
    <w:rPr>
      <w:rFonts w:asciiTheme="majorHAnsi" w:eastAsiaTheme="majorEastAsia" w:hAnsiTheme="majorHAnsi" w:cstheme="majorBidi"/>
      <w:sz w:val="20"/>
      <w:szCs w:val="20"/>
      <w:lang w:val="en-US"/>
    </w:rPr>
  </w:style>
  <w:style w:type="paragraph" w:styleId="Heading9">
    <w:name w:val="heading 9"/>
    <w:basedOn w:val="Normal"/>
    <w:next w:val="Normal"/>
    <w:link w:val="Heading9Char"/>
    <w:uiPriority w:val="9"/>
    <w:semiHidden/>
    <w:unhideWhenUsed/>
    <w:qFormat/>
    <w:rsid w:val="002E04B6"/>
    <w:pPr>
      <w:spacing w:after="0"/>
      <w:outlineLvl w:val="8"/>
    </w:pPr>
    <w:rPr>
      <w:rFonts w:asciiTheme="majorHAnsi" w:eastAsiaTheme="majorEastAsia" w:hAnsiTheme="majorHAnsi" w:cstheme="majorBidi"/>
      <w:i/>
      <w:iCs/>
      <w:spacing w:val="5"/>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E6C3F"/>
  </w:style>
  <w:style w:type="paragraph" w:styleId="Title">
    <w:name w:val="Title"/>
    <w:basedOn w:val="Normal"/>
    <w:next w:val="Normal"/>
    <w:link w:val="TitleChar"/>
    <w:uiPriority w:val="10"/>
    <w:qFormat/>
    <w:rsid w:val="002E04B6"/>
    <w:pPr>
      <w:pBdr>
        <w:bottom w:val="single" w:sz="4" w:space="1" w:color="auto"/>
      </w:pBdr>
      <w:contextualSpacing/>
      <w:jc w:val="center"/>
    </w:pPr>
    <w:rPr>
      <w:rFonts w:eastAsiaTheme="majorEastAsia" w:cstheme="majorBidi"/>
      <w:b/>
      <w:spacing w:val="5"/>
      <w:sz w:val="36"/>
      <w:szCs w:val="52"/>
      <w:lang w:val="en-US"/>
    </w:rPr>
  </w:style>
  <w:style w:type="character" w:customStyle="1" w:styleId="Heading1Char">
    <w:name w:val="Heading 1 Char"/>
    <w:basedOn w:val="DefaultParagraphFont"/>
    <w:link w:val="Heading1"/>
    <w:uiPriority w:val="9"/>
    <w:rsid w:val="002E04B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E04B6"/>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2E04B6"/>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semiHidden/>
    <w:rsid w:val="002E04B6"/>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2E04B6"/>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2E04B6"/>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2E04B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E04B6"/>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2E04B6"/>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10"/>
    <w:rsid w:val="002E04B6"/>
    <w:rPr>
      <w:rFonts w:ascii="Times New Roman" w:eastAsiaTheme="majorEastAsia" w:hAnsi="Times New Roman" w:cstheme="majorBidi"/>
      <w:b/>
      <w:spacing w:val="5"/>
      <w:sz w:val="36"/>
      <w:szCs w:val="52"/>
    </w:rPr>
  </w:style>
  <w:style w:type="paragraph" w:styleId="Subtitle">
    <w:name w:val="Subtitle"/>
    <w:basedOn w:val="Normal"/>
    <w:next w:val="Normal"/>
    <w:link w:val="SubtitleChar"/>
    <w:rsid w:val="002E6C3F"/>
    <w:pPr>
      <w:spacing w:after="600"/>
    </w:pPr>
    <w:rPr>
      <w:rFonts w:ascii="Calibri" w:eastAsia="Calibri" w:hAnsi="Calibri" w:cs="Calibri"/>
      <w:i/>
    </w:rPr>
  </w:style>
  <w:style w:type="character" w:customStyle="1" w:styleId="SubtitleChar">
    <w:name w:val="Subtitle Char"/>
    <w:basedOn w:val="DefaultParagraphFont"/>
    <w:link w:val="Subtitle"/>
    <w:uiPriority w:val="11"/>
    <w:rsid w:val="002E04B6"/>
    <w:rPr>
      <w:rFonts w:asciiTheme="majorHAnsi" w:eastAsiaTheme="majorEastAsia" w:hAnsiTheme="majorHAnsi" w:cstheme="majorBidi"/>
      <w:i/>
      <w:iCs/>
      <w:spacing w:val="13"/>
      <w:sz w:val="24"/>
      <w:szCs w:val="24"/>
    </w:rPr>
  </w:style>
  <w:style w:type="character" w:styleId="Strong">
    <w:name w:val="Strong"/>
    <w:uiPriority w:val="22"/>
    <w:qFormat/>
    <w:rsid w:val="002E04B6"/>
    <w:rPr>
      <w:b/>
      <w:bCs/>
    </w:rPr>
  </w:style>
  <w:style w:type="character" w:styleId="Emphasis">
    <w:name w:val="Emphasis"/>
    <w:uiPriority w:val="20"/>
    <w:qFormat/>
    <w:rsid w:val="002E04B6"/>
    <w:rPr>
      <w:b/>
      <w:bCs/>
      <w:i/>
      <w:iCs/>
      <w:spacing w:val="10"/>
      <w:bdr w:val="none" w:sz="0" w:space="0" w:color="auto"/>
      <w:shd w:val="clear" w:color="auto" w:fill="auto"/>
    </w:rPr>
  </w:style>
  <w:style w:type="paragraph" w:styleId="NoSpacing">
    <w:name w:val="No Spacing"/>
    <w:basedOn w:val="Normal"/>
    <w:uiPriority w:val="1"/>
    <w:qFormat/>
    <w:rsid w:val="002E04B6"/>
    <w:pPr>
      <w:spacing w:after="0"/>
    </w:pPr>
  </w:style>
  <w:style w:type="paragraph" w:styleId="ListParagraph">
    <w:name w:val="List Paragraph"/>
    <w:basedOn w:val="Normal"/>
    <w:uiPriority w:val="34"/>
    <w:qFormat/>
    <w:rsid w:val="002E04B6"/>
    <w:pPr>
      <w:ind w:left="720"/>
      <w:contextualSpacing/>
    </w:pPr>
  </w:style>
  <w:style w:type="paragraph" w:styleId="Quote">
    <w:name w:val="Quote"/>
    <w:basedOn w:val="Normal"/>
    <w:next w:val="Normal"/>
    <w:link w:val="QuoteChar"/>
    <w:uiPriority w:val="29"/>
    <w:qFormat/>
    <w:rsid w:val="002E04B6"/>
    <w:pPr>
      <w:spacing w:before="200" w:after="0"/>
      <w:ind w:left="360" w:right="360"/>
    </w:pPr>
    <w:rPr>
      <w:rFonts w:asciiTheme="minorHAnsi" w:hAnsiTheme="minorHAnsi"/>
      <w:i/>
      <w:iCs/>
      <w:sz w:val="22"/>
      <w:lang w:val="en-US"/>
    </w:rPr>
  </w:style>
  <w:style w:type="character" w:customStyle="1" w:styleId="QuoteChar">
    <w:name w:val="Quote Char"/>
    <w:basedOn w:val="DefaultParagraphFont"/>
    <w:link w:val="Quote"/>
    <w:uiPriority w:val="29"/>
    <w:rsid w:val="002E04B6"/>
    <w:rPr>
      <w:i/>
      <w:iCs/>
    </w:rPr>
  </w:style>
  <w:style w:type="paragraph" w:styleId="IntenseQuote">
    <w:name w:val="Intense Quote"/>
    <w:basedOn w:val="Normal"/>
    <w:next w:val="Normal"/>
    <w:link w:val="IntenseQuoteChar"/>
    <w:uiPriority w:val="30"/>
    <w:qFormat/>
    <w:rsid w:val="002E04B6"/>
    <w:pPr>
      <w:pBdr>
        <w:bottom w:val="single" w:sz="4" w:space="1" w:color="auto"/>
      </w:pBdr>
      <w:spacing w:before="200" w:after="280"/>
      <w:ind w:left="1008" w:right="1152"/>
    </w:pPr>
    <w:rPr>
      <w:rFonts w:asciiTheme="minorHAnsi" w:hAnsiTheme="minorHAnsi"/>
      <w:b/>
      <w:bCs/>
      <w:i/>
      <w:iCs/>
      <w:sz w:val="22"/>
      <w:lang w:val="en-US"/>
    </w:rPr>
  </w:style>
  <w:style w:type="character" w:customStyle="1" w:styleId="IntenseQuoteChar">
    <w:name w:val="Intense Quote Char"/>
    <w:basedOn w:val="DefaultParagraphFont"/>
    <w:link w:val="IntenseQuote"/>
    <w:uiPriority w:val="30"/>
    <w:rsid w:val="002E04B6"/>
    <w:rPr>
      <w:b/>
      <w:bCs/>
      <w:i/>
      <w:iCs/>
    </w:rPr>
  </w:style>
  <w:style w:type="character" w:styleId="SubtleEmphasis">
    <w:name w:val="Subtle Emphasis"/>
    <w:uiPriority w:val="19"/>
    <w:qFormat/>
    <w:rsid w:val="002E04B6"/>
    <w:rPr>
      <w:i/>
      <w:iCs/>
    </w:rPr>
  </w:style>
  <w:style w:type="character" w:styleId="IntenseEmphasis">
    <w:name w:val="Intense Emphasis"/>
    <w:uiPriority w:val="21"/>
    <w:qFormat/>
    <w:rsid w:val="002E04B6"/>
    <w:rPr>
      <w:b/>
      <w:bCs/>
    </w:rPr>
  </w:style>
  <w:style w:type="character" w:styleId="SubtleReference">
    <w:name w:val="Subtle Reference"/>
    <w:uiPriority w:val="31"/>
    <w:qFormat/>
    <w:rsid w:val="002E04B6"/>
    <w:rPr>
      <w:smallCaps/>
    </w:rPr>
  </w:style>
  <w:style w:type="character" w:styleId="IntenseReference">
    <w:name w:val="Intense Reference"/>
    <w:uiPriority w:val="32"/>
    <w:qFormat/>
    <w:rsid w:val="002E04B6"/>
    <w:rPr>
      <w:smallCaps/>
      <w:spacing w:val="5"/>
      <w:u w:val="single"/>
    </w:rPr>
  </w:style>
  <w:style w:type="character" w:styleId="BookTitle">
    <w:name w:val="Book Title"/>
    <w:uiPriority w:val="33"/>
    <w:qFormat/>
    <w:rsid w:val="002E04B6"/>
    <w:rPr>
      <w:i/>
      <w:iCs/>
      <w:smallCaps/>
      <w:spacing w:val="5"/>
    </w:rPr>
  </w:style>
  <w:style w:type="paragraph" w:styleId="TOCHeading">
    <w:name w:val="TOC Heading"/>
    <w:basedOn w:val="Heading1"/>
    <w:next w:val="Normal"/>
    <w:uiPriority w:val="39"/>
    <w:semiHidden/>
    <w:unhideWhenUsed/>
    <w:qFormat/>
    <w:rsid w:val="002E04B6"/>
    <w:pPr>
      <w:outlineLvl w:val="9"/>
    </w:pPr>
    <w:rPr>
      <w:lang w:val="en-GB" w:bidi="en-US"/>
    </w:rPr>
  </w:style>
  <w:style w:type="paragraph" w:styleId="Header">
    <w:name w:val="header"/>
    <w:basedOn w:val="Normal"/>
    <w:link w:val="HeaderChar"/>
    <w:uiPriority w:val="99"/>
    <w:unhideWhenUsed/>
    <w:rsid w:val="00CD0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0C5C"/>
    <w:rPr>
      <w:rFonts w:ascii="Times New Roman" w:hAnsi="Times New Roman"/>
      <w:sz w:val="24"/>
      <w:lang w:val="en-GB"/>
    </w:rPr>
  </w:style>
  <w:style w:type="paragraph" w:styleId="Footer">
    <w:name w:val="footer"/>
    <w:basedOn w:val="Normal"/>
    <w:link w:val="FooterChar"/>
    <w:uiPriority w:val="99"/>
    <w:unhideWhenUsed/>
    <w:rsid w:val="00CD0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0C5C"/>
    <w:rPr>
      <w:rFonts w:ascii="Times New Roman" w:hAnsi="Times New Roman"/>
      <w:sz w:val="24"/>
      <w:lang w:val="en-GB"/>
    </w:rPr>
  </w:style>
  <w:style w:type="paragraph" w:styleId="TOC1">
    <w:name w:val="toc 1"/>
    <w:basedOn w:val="Normal"/>
    <w:next w:val="Normal"/>
    <w:autoRedefine/>
    <w:uiPriority w:val="39"/>
    <w:unhideWhenUsed/>
    <w:rsid w:val="00D92657"/>
    <w:pPr>
      <w:spacing w:after="100"/>
    </w:pPr>
  </w:style>
  <w:style w:type="character" w:styleId="Hyperlink">
    <w:name w:val="Hyperlink"/>
    <w:basedOn w:val="DefaultParagraphFont"/>
    <w:uiPriority w:val="99"/>
    <w:unhideWhenUsed/>
    <w:rsid w:val="00D92657"/>
    <w:rPr>
      <w:color w:val="0563C1" w:themeColor="hyperlink"/>
      <w:u w:val="single"/>
    </w:rPr>
  </w:style>
  <w:style w:type="paragraph" w:styleId="BalloonText">
    <w:name w:val="Balloon Text"/>
    <w:basedOn w:val="Normal"/>
    <w:link w:val="BalloonTextChar"/>
    <w:uiPriority w:val="99"/>
    <w:semiHidden/>
    <w:unhideWhenUsed/>
    <w:rsid w:val="00D926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657"/>
    <w:rPr>
      <w:rFonts w:ascii="Tahoma" w:hAnsi="Tahoma" w:cs="Tahoma"/>
      <w:sz w:val="16"/>
      <w:szCs w:val="16"/>
      <w:lang w:val="en-GB"/>
    </w:rPr>
  </w:style>
  <w:style w:type="character" w:customStyle="1" w:styleId="UnresolvedMention1">
    <w:name w:val="Unresolved Mention1"/>
    <w:basedOn w:val="DefaultParagraphFont"/>
    <w:uiPriority w:val="99"/>
    <w:semiHidden/>
    <w:unhideWhenUsed/>
    <w:rsid w:val="00256EEA"/>
    <w:rPr>
      <w:color w:val="605E5C"/>
      <w:shd w:val="clear" w:color="auto" w:fill="E1DFDD"/>
    </w:rPr>
  </w:style>
  <w:style w:type="character" w:styleId="CommentReference">
    <w:name w:val="annotation reference"/>
    <w:basedOn w:val="DefaultParagraphFont"/>
    <w:uiPriority w:val="99"/>
    <w:semiHidden/>
    <w:unhideWhenUsed/>
    <w:rsid w:val="004574A6"/>
    <w:rPr>
      <w:sz w:val="16"/>
      <w:szCs w:val="16"/>
    </w:rPr>
  </w:style>
  <w:style w:type="paragraph" w:styleId="CommentText">
    <w:name w:val="annotation text"/>
    <w:basedOn w:val="Normal"/>
    <w:link w:val="CommentTextChar"/>
    <w:uiPriority w:val="99"/>
    <w:semiHidden/>
    <w:unhideWhenUsed/>
    <w:rsid w:val="004574A6"/>
    <w:pPr>
      <w:spacing w:line="240" w:lineRule="auto"/>
    </w:pPr>
    <w:rPr>
      <w:sz w:val="20"/>
      <w:szCs w:val="20"/>
    </w:rPr>
  </w:style>
  <w:style w:type="character" w:customStyle="1" w:styleId="CommentTextChar">
    <w:name w:val="Comment Text Char"/>
    <w:basedOn w:val="DefaultParagraphFont"/>
    <w:link w:val="CommentText"/>
    <w:uiPriority w:val="99"/>
    <w:semiHidden/>
    <w:rsid w:val="004574A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574A6"/>
    <w:rPr>
      <w:b/>
      <w:bCs/>
    </w:rPr>
  </w:style>
  <w:style w:type="character" w:customStyle="1" w:styleId="CommentSubjectChar">
    <w:name w:val="Comment Subject Char"/>
    <w:basedOn w:val="CommentTextChar"/>
    <w:link w:val="CommentSubject"/>
    <w:uiPriority w:val="99"/>
    <w:semiHidden/>
    <w:rsid w:val="004574A6"/>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k5Idx6515J6ZjkGlAqVzPKpqSxA==">AMUW2mUp7f9LmAMGgmjEIclLVi32ZEmmVfaczJVf96fF/HNQe6HomZuqz0/lLGtuy7Rk+nw4/GJcFKoKPqXZbFh67ZK3Vf23U+JoTtMoBQAZWirWfnL4wF1wZLk30aVHCUvbz5WEMEqs3ldN9YpwfyjS2N4ve8DDdQY9OY7UawLU16I/FKmTSDY=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2707</Words>
  <Characters>15432</Characters>
  <Application>Microsoft Office Word</Application>
  <DocSecurity>0</DocSecurity>
  <Lines>128</Lines>
  <Paragraphs>36</Paragraphs>
  <ScaleCrop>false</ScaleCrop>
  <Company/>
  <LinksUpToDate>false</LinksUpToDate>
  <CharactersWithSpaces>18103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RV509</dc:creator>
  <cp:lastModifiedBy>Deepika Sachdeva</cp:lastModifiedBy>
  <cp:revision>2</cp:revision>
  <dcterms:created xsi:type="dcterms:W3CDTF">2021-05-04T08:20:00Z</dcterms:created>
  <dcterms:modified xsi:type="dcterms:W3CDTF">2021-05-04T08:20:00Z</dcterms:modified>
</cp:coreProperties>
</file>