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6B62D" w14:textId="7A2EB4AB" w:rsidR="0018263A" w:rsidRPr="003A2BB8" w:rsidRDefault="0018263A" w:rsidP="0074223D">
      <w:pPr>
        <w:pStyle w:val="Title"/>
        <w:rPr>
          <w:rFonts w:ascii="Times New Roman" w:hAnsi="Times New Roman" w:cs="Times New Roman"/>
        </w:rPr>
      </w:pPr>
    </w:p>
    <w:p w14:paraId="243AA6B0" w14:textId="77777777" w:rsidR="0018263A" w:rsidRPr="003A2BB8" w:rsidRDefault="0018263A" w:rsidP="0018263A">
      <w:pPr>
        <w:pStyle w:val="Title"/>
        <w:jc w:val="center"/>
        <w:rPr>
          <w:rFonts w:ascii="Times New Roman" w:hAnsi="Times New Roman" w:cs="Times New Roman"/>
        </w:rPr>
      </w:pPr>
    </w:p>
    <w:p w14:paraId="6238BD73" w14:textId="77777777" w:rsidR="0018263A" w:rsidRPr="003A2BB8" w:rsidRDefault="0018263A" w:rsidP="0018263A">
      <w:pPr>
        <w:pStyle w:val="Title"/>
        <w:jc w:val="center"/>
        <w:rPr>
          <w:rFonts w:ascii="Times New Roman" w:hAnsi="Times New Roman" w:cs="Times New Roman"/>
        </w:rPr>
      </w:pPr>
    </w:p>
    <w:p w14:paraId="71680384" w14:textId="77777777" w:rsidR="0018263A" w:rsidRPr="003A2BB8" w:rsidRDefault="0018263A" w:rsidP="0018263A">
      <w:pPr>
        <w:pStyle w:val="Title"/>
        <w:jc w:val="center"/>
        <w:rPr>
          <w:rFonts w:ascii="Times New Roman" w:hAnsi="Times New Roman" w:cs="Times New Roman"/>
        </w:rPr>
      </w:pPr>
    </w:p>
    <w:p w14:paraId="63D22731" w14:textId="77777777" w:rsidR="0018263A" w:rsidRPr="003A2BB8" w:rsidRDefault="0018263A" w:rsidP="0018263A">
      <w:pPr>
        <w:pStyle w:val="Title"/>
        <w:jc w:val="center"/>
        <w:rPr>
          <w:rFonts w:ascii="Times New Roman" w:hAnsi="Times New Roman" w:cs="Times New Roman"/>
        </w:rPr>
      </w:pPr>
    </w:p>
    <w:p w14:paraId="14A6020D" w14:textId="77777777" w:rsidR="0018263A" w:rsidRPr="003A2BB8" w:rsidRDefault="0018263A" w:rsidP="0018263A">
      <w:pPr>
        <w:pStyle w:val="Title"/>
        <w:jc w:val="center"/>
        <w:rPr>
          <w:rFonts w:ascii="Times New Roman" w:hAnsi="Times New Roman" w:cs="Times New Roman"/>
        </w:rPr>
      </w:pPr>
    </w:p>
    <w:p w14:paraId="4A8C8343" w14:textId="103677FE" w:rsidR="00C3644D" w:rsidRPr="003A2BB8" w:rsidRDefault="0018263A" w:rsidP="0018263A">
      <w:pPr>
        <w:pStyle w:val="Title"/>
        <w:jc w:val="center"/>
        <w:rPr>
          <w:rFonts w:ascii="Times New Roman" w:hAnsi="Times New Roman" w:cs="Times New Roman"/>
          <w:sz w:val="72"/>
          <w:szCs w:val="72"/>
        </w:rPr>
      </w:pPr>
      <w:r w:rsidRPr="003A2BB8">
        <w:rPr>
          <w:rFonts w:ascii="Times New Roman" w:hAnsi="Times New Roman" w:cs="Times New Roman"/>
          <w:sz w:val="72"/>
          <w:szCs w:val="72"/>
        </w:rPr>
        <w:t>Desiccating Organic Material</w:t>
      </w:r>
    </w:p>
    <w:p w14:paraId="0DAAEBB1" w14:textId="77777777" w:rsidR="00084486" w:rsidRPr="003A2BB8" w:rsidRDefault="00084486" w:rsidP="0018263A">
      <w:pPr>
        <w:jc w:val="center"/>
        <w:rPr>
          <w:rFonts w:ascii="Times New Roman" w:hAnsi="Times New Roman" w:cs="Times New Roman"/>
        </w:rPr>
      </w:pPr>
    </w:p>
    <w:p w14:paraId="0B23AC95" w14:textId="1677D173" w:rsidR="0018263A" w:rsidRPr="003A2BB8" w:rsidRDefault="0018263A" w:rsidP="0018263A">
      <w:pPr>
        <w:jc w:val="center"/>
        <w:rPr>
          <w:rFonts w:ascii="Times New Roman" w:hAnsi="Times New Roman" w:cs="Times New Roman"/>
        </w:rPr>
      </w:pPr>
      <w:r w:rsidRPr="003A2BB8">
        <w:rPr>
          <w:rFonts w:ascii="Times New Roman" w:hAnsi="Times New Roman" w:cs="Times New Roman"/>
        </w:rPr>
        <w:t>By Olivia Hunt (2403821)</w:t>
      </w:r>
    </w:p>
    <w:p w14:paraId="5E9784D0" w14:textId="0A4A0FDC" w:rsidR="0018263A" w:rsidRPr="003A2BB8" w:rsidRDefault="0018263A" w:rsidP="0018263A">
      <w:pPr>
        <w:jc w:val="center"/>
        <w:rPr>
          <w:rFonts w:ascii="Times New Roman" w:hAnsi="Times New Roman" w:cs="Times New Roman"/>
        </w:rPr>
      </w:pPr>
      <w:r w:rsidRPr="003A2BB8">
        <w:rPr>
          <w:rFonts w:ascii="Times New Roman" w:hAnsi="Times New Roman" w:cs="Times New Roman"/>
        </w:rPr>
        <w:t xml:space="preserve">Dr Katharina Zinn and </w:t>
      </w:r>
      <w:r w:rsidR="001755D1" w:rsidRPr="003A2BB8">
        <w:rPr>
          <w:rFonts w:ascii="Times New Roman" w:hAnsi="Times New Roman" w:cs="Times New Roman"/>
        </w:rPr>
        <w:t xml:space="preserve">Dr </w:t>
      </w:r>
      <w:r w:rsidRPr="003A2BB8">
        <w:rPr>
          <w:rFonts w:ascii="Times New Roman" w:hAnsi="Times New Roman" w:cs="Times New Roman"/>
        </w:rPr>
        <w:t>Ros Coard</w:t>
      </w:r>
    </w:p>
    <w:p w14:paraId="1C8D6176" w14:textId="4FD48B9B" w:rsidR="0018263A" w:rsidRPr="003A2BB8" w:rsidRDefault="00DF6316" w:rsidP="0018263A">
      <w:pPr>
        <w:jc w:val="center"/>
        <w:rPr>
          <w:rFonts w:ascii="Times New Roman" w:hAnsi="Times New Roman" w:cs="Times New Roman"/>
        </w:rPr>
      </w:pPr>
      <w:r>
        <w:rPr>
          <w:rFonts w:ascii="Times New Roman" w:hAnsi="Times New Roman" w:cs="Times New Roman"/>
        </w:rPr>
        <w:t>10</w:t>
      </w:r>
      <w:r w:rsidR="0018263A" w:rsidRPr="003A2BB8">
        <w:rPr>
          <w:rFonts w:ascii="Times New Roman" w:hAnsi="Times New Roman" w:cs="Times New Roman"/>
        </w:rPr>
        <w:t>/0</w:t>
      </w:r>
      <w:r>
        <w:rPr>
          <w:rFonts w:ascii="Times New Roman" w:hAnsi="Times New Roman" w:cs="Times New Roman"/>
        </w:rPr>
        <w:t>4</w:t>
      </w:r>
      <w:r w:rsidR="0018263A" w:rsidRPr="003A2BB8">
        <w:rPr>
          <w:rFonts w:ascii="Times New Roman" w:hAnsi="Times New Roman" w:cs="Times New Roman"/>
        </w:rPr>
        <w:t>/2026</w:t>
      </w:r>
    </w:p>
    <w:p w14:paraId="2283D9B7" w14:textId="5498AA23" w:rsidR="0018263A" w:rsidRPr="003A2BB8" w:rsidRDefault="00DF6316" w:rsidP="00084486">
      <w:pPr>
        <w:jc w:val="center"/>
        <w:rPr>
          <w:rFonts w:ascii="Times New Roman" w:hAnsi="Times New Roman" w:cs="Times New Roman"/>
        </w:rPr>
      </w:pPr>
      <w:r>
        <w:rPr>
          <w:rFonts w:ascii="Times New Roman" w:hAnsi="Times New Roman" w:cs="Times New Roman"/>
        </w:rPr>
        <w:t xml:space="preserve">BA </w:t>
      </w:r>
      <w:r w:rsidR="0018263A" w:rsidRPr="003A2BB8">
        <w:rPr>
          <w:rFonts w:ascii="Times New Roman" w:hAnsi="Times New Roman" w:cs="Times New Roman"/>
        </w:rPr>
        <w:t>Ancient Histor</w:t>
      </w:r>
      <w:r w:rsidR="00084486" w:rsidRPr="003A2BB8">
        <w:rPr>
          <w:rFonts w:ascii="Times New Roman" w:hAnsi="Times New Roman" w:cs="Times New Roman"/>
        </w:rPr>
        <w:t>y</w:t>
      </w:r>
    </w:p>
    <w:p w14:paraId="495D7B88" w14:textId="77777777" w:rsidR="0018263A" w:rsidRDefault="0018263A" w:rsidP="0018263A">
      <w:pPr>
        <w:jc w:val="both"/>
        <w:rPr>
          <w:rFonts w:ascii="Times New Roman" w:hAnsi="Times New Roman" w:cs="Times New Roman"/>
        </w:rPr>
      </w:pPr>
    </w:p>
    <w:p w14:paraId="45909CDD" w14:textId="77777777" w:rsidR="00CB2397" w:rsidRDefault="00CB2397" w:rsidP="0018263A">
      <w:pPr>
        <w:jc w:val="both"/>
        <w:rPr>
          <w:rFonts w:ascii="Times New Roman" w:hAnsi="Times New Roman" w:cs="Times New Roman"/>
        </w:rPr>
      </w:pPr>
    </w:p>
    <w:p w14:paraId="116F76AA" w14:textId="77777777" w:rsidR="00CB2397" w:rsidRDefault="00CB2397" w:rsidP="0018263A">
      <w:pPr>
        <w:jc w:val="both"/>
        <w:rPr>
          <w:rFonts w:ascii="Times New Roman" w:hAnsi="Times New Roman" w:cs="Times New Roman"/>
        </w:rPr>
      </w:pPr>
    </w:p>
    <w:p w14:paraId="2B2661B9" w14:textId="77777777" w:rsidR="00CB2397" w:rsidRDefault="00CB2397" w:rsidP="0018263A">
      <w:pPr>
        <w:jc w:val="both"/>
        <w:rPr>
          <w:rFonts w:ascii="Times New Roman" w:hAnsi="Times New Roman" w:cs="Times New Roman"/>
        </w:rPr>
      </w:pPr>
    </w:p>
    <w:p w14:paraId="1354B9EF" w14:textId="77777777" w:rsidR="00CB2397" w:rsidRDefault="00CB2397" w:rsidP="0018263A">
      <w:pPr>
        <w:jc w:val="both"/>
        <w:rPr>
          <w:rFonts w:ascii="Times New Roman" w:hAnsi="Times New Roman" w:cs="Times New Roman"/>
        </w:rPr>
      </w:pPr>
    </w:p>
    <w:p w14:paraId="6FB298EB" w14:textId="77777777" w:rsidR="00CB2397" w:rsidRDefault="00CB2397" w:rsidP="0018263A">
      <w:pPr>
        <w:jc w:val="both"/>
        <w:rPr>
          <w:rFonts w:ascii="Times New Roman" w:hAnsi="Times New Roman" w:cs="Times New Roman"/>
        </w:rPr>
      </w:pPr>
    </w:p>
    <w:p w14:paraId="1878F534" w14:textId="77777777" w:rsidR="00CB2397" w:rsidRDefault="00CB2397" w:rsidP="0018263A">
      <w:pPr>
        <w:jc w:val="both"/>
        <w:rPr>
          <w:rFonts w:ascii="Times New Roman" w:hAnsi="Times New Roman" w:cs="Times New Roman"/>
        </w:rPr>
      </w:pPr>
    </w:p>
    <w:p w14:paraId="4F10BD2B" w14:textId="77777777" w:rsidR="00CB2397" w:rsidRDefault="00CB2397" w:rsidP="0018263A">
      <w:pPr>
        <w:jc w:val="both"/>
        <w:rPr>
          <w:rFonts w:ascii="Times New Roman" w:hAnsi="Times New Roman" w:cs="Times New Roman"/>
        </w:rPr>
      </w:pPr>
    </w:p>
    <w:p w14:paraId="41579FE2" w14:textId="77777777" w:rsidR="00CB2397" w:rsidRDefault="00CB2397" w:rsidP="0018263A">
      <w:pPr>
        <w:jc w:val="both"/>
        <w:rPr>
          <w:rFonts w:ascii="Times New Roman" w:hAnsi="Times New Roman" w:cs="Times New Roman"/>
        </w:rPr>
      </w:pPr>
    </w:p>
    <w:p w14:paraId="0A347935" w14:textId="77777777" w:rsidR="00CB2397" w:rsidRDefault="00CB2397" w:rsidP="0018263A">
      <w:pPr>
        <w:jc w:val="both"/>
        <w:rPr>
          <w:rFonts w:ascii="Times New Roman" w:hAnsi="Times New Roman" w:cs="Times New Roman"/>
        </w:rPr>
      </w:pPr>
    </w:p>
    <w:p w14:paraId="0B6B56E2" w14:textId="77777777" w:rsidR="00CB2397" w:rsidRDefault="00CB2397" w:rsidP="0018263A">
      <w:pPr>
        <w:jc w:val="both"/>
        <w:rPr>
          <w:rFonts w:ascii="Times New Roman" w:hAnsi="Times New Roman" w:cs="Times New Roman"/>
        </w:rPr>
      </w:pPr>
    </w:p>
    <w:p w14:paraId="4401F651" w14:textId="77777777" w:rsidR="00CB2397" w:rsidRDefault="00CB2397" w:rsidP="0018263A">
      <w:pPr>
        <w:jc w:val="both"/>
        <w:rPr>
          <w:rFonts w:ascii="Times New Roman" w:hAnsi="Times New Roman" w:cs="Times New Roman"/>
        </w:rPr>
      </w:pPr>
    </w:p>
    <w:p w14:paraId="0C178369" w14:textId="77777777" w:rsidR="00CB2397" w:rsidRDefault="00CB2397" w:rsidP="0018263A">
      <w:pPr>
        <w:jc w:val="both"/>
        <w:rPr>
          <w:rFonts w:ascii="Times New Roman" w:hAnsi="Times New Roman" w:cs="Times New Roman"/>
        </w:rPr>
      </w:pPr>
    </w:p>
    <w:p w14:paraId="4658F9D4" w14:textId="77777777" w:rsidR="00CB2397" w:rsidRDefault="00CB2397" w:rsidP="0018263A">
      <w:pPr>
        <w:jc w:val="both"/>
        <w:rPr>
          <w:rFonts w:ascii="Times New Roman" w:hAnsi="Times New Roman" w:cs="Times New Roman"/>
        </w:rPr>
      </w:pPr>
    </w:p>
    <w:sdt>
      <w:sdtPr>
        <w:rPr>
          <w:rFonts w:asciiTheme="minorHAnsi" w:eastAsiaTheme="minorEastAsia" w:hAnsiTheme="minorHAnsi" w:cstheme="minorBidi"/>
          <w:color w:val="auto"/>
          <w:kern w:val="2"/>
          <w:sz w:val="24"/>
          <w:szCs w:val="24"/>
          <w:lang w:val="en-GB" w:eastAsia="zh-CN"/>
          <w14:ligatures w14:val="standardContextual"/>
        </w:rPr>
        <w:id w:val="-381558612"/>
        <w:docPartObj>
          <w:docPartGallery w:val="Table of Contents"/>
          <w:docPartUnique/>
        </w:docPartObj>
      </w:sdtPr>
      <w:sdtEndPr>
        <w:rPr>
          <w:b/>
          <w:bCs/>
          <w:noProof/>
        </w:rPr>
      </w:sdtEndPr>
      <w:sdtContent>
        <w:p w14:paraId="584BEC7B" w14:textId="411F9B9B" w:rsidR="000D3525" w:rsidRPr="00BB469B" w:rsidRDefault="000D3525">
          <w:pPr>
            <w:pStyle w:val="TOCHeading"/>
            <w:rPr>
              <w:rFonts w:ascii="Times New Roman" w:hAnsi="Times New Roman" w:cs="Times New Roman"/>
            </w:rPr>
          </w:pPr>
          <w:r w:rsidRPr="00BB469B">
            <w:rPr>
              <w:rFonts w:ascii="Times New Roman" w:hAnsi="Times New Roman" w:cs="Times New Roman"/>
            </w:rPr>
            <w:t>Table of Contents</w:t>
          </w:r>
        </w:p>
        <w:p w14:paraId="56BA9513" w14:textId="36A7E975" w:rsidR="000D3525" w:rsidRDefault="000D3525">
          <w:pPr>
            <w:pStyle w:val="TOC1"/>
            <w:tabs>
              <w:tab w:val="right" w:leader="dot" w:pos="9016"/>
            </w:tabs>
            <w:rPr>
              <w:noProof/>
              <w:lang w:eastAsia="en-GB"/>
            </w:rPr>
          </w:pPr>
          <w:r>
            <w:fldChar w:fldCharType="begin"/>
          </w:r>
          <w:r>
            <w:instrText xml:space="preserve"> TOC \o "1-3" \h \z \u </w:instrText>
          </w:r>
          <w:r>
            <w:fldChar w:fldCharType="separate"/>
          </w:r>
          <w:hyperlink w:anchor="_Toc226465024" w:history="1">
            <w:r w:rsidRPr="00AA77E4">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_Toc226465024 \h </w:instrText>
            </w:r>
            <w:r>
              <w:rPr>
                <w:noProof/>
                <w:webHidden/>
              </w:rPr>
            </w:r>
            <w:r>
              <w:rPr>
                <w:noProof/>
                <w:webHidden/>
              </w:rPr>
              <w:fldChar w:fldCharType="separate"/>
            </w:r>
            <w:r>
              <w:rPr>
                <w:noProof/>
                <w:webHidden/>
              </w:rPr>
              <w:t>2</w:t>
            </w:r>
            <w:r>
              <w:rPr>
                <w:noProof/>
                <w:webHidden/>
              </w:rPr>
              <w:fldChar w:fldCharType="end"/>
            </w:r>
          </w:hyperlink>
        </w:p>
        <w:p w14:paraId="4EF5E8DF" w14:textId="2EBB95F4" w:rsidR="000D3525" w:rsidRDefault="000D3525">
          <w:pPr>
            <w:pStyle w:val="TOC1"/>
            <w:tabs>
              <w:tab w:val="right" w:leader="dot" w:pos="9016"/>
            </w:tabs>
            <w:rPr>
              <w:noProof/>
              <w:lang w:eastAsia="en-GB"/>
            </w:rPr>
          </w:pPr>
          <w:hyperlink w:anchor="_Toc226465025" w:history="1">
            <w:r w:rsidRPr="00AA77E4">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_Toc226465025 \h </w:instrText>
            </w:r>
            <w:r>
              <w:rPr>
                <w:noProof/>
                <w:webHidden/>
              </w:rPr>
            </w:r>
            <w:r>
              <w:rPr>
                <w:noProof/>
                <w:webHidden/>
              </w:rPr>
              <w:fldChar w:fldCharType="separate"/>
            </w:r>
            <w:r>
              <w:rPr>
                <w:noProof/>
                <w:webHidden/>
              </w:rPr>
              <w:t>2</w:t>
            </w:r>
            <w:r>
              <w:rPr>
                <w:noProof/>
                <w:webHidden/>
              </w:rPr>
              <w:fldChar w:fldCharType="end"/>
            </w:r>
          </w:hyperlink>
        </w:p>
        <w:p w14:paraId="4AF38D3A" w14:textId="297F91B9" w:rsidR="000D3525" w:rsidRDefault="000D3525">
          <w:pPr>
            <w:pStyle w:val="TOC1"/>
            <w:tabs>
              <w:tab w:val="right" w:leader="dot" w:pos="9016"/>
            </w:tabs>
            <w:rPr>
              <w:noProof/>
              <w:lang w:eastAsia="en-GB"/>
            </w:rPr>
          </w:pPr>
          <w:hyperlink w:anchor="_Toc226465026" w:history="1">
            <w:r w:rsidRPr="00AA77E4">
              <w:rPr>
                <w:rStyle w:val="Hyperlink"/>
                <w:rFonts w:ascii="Times New Roman" w:hAnsi="Times New Roman" w:cs="Times New Roman"/>
                <w:b/>
                <w:bCs/>
                <w:noProof/>
              </w:rPr>
              <w:t>Method</w:t>
            </w:r>
            <w:r>
              <w:rPr>
                <w:noProof/>
                <w:webHidden/>
              </w:rPr>
              <w:tab/>
            </w:r>
            <w:r>
              <w:rPr>
                <w:noProof/>
                <w:webHidden/>
              </w:rPr>
              <w:fldChar w:fldCharType="begin"/>
            </w:r>
            <w:r>
              <w:rPr>
                <w:noProof/>
                <w:webHidden/>
              </w:rPr>
              <w:instrText xml:space="preserve"> PAGEREF _Toc226465026 \h </w:instrText>
            </w:r>
            <w:r>
              <w:rPr>
                <w:noProof/>
                <w:webHidden/>
              </w:rPr>
            </w:r>
            <w:r>
              <w:rPr>
                <w:noProof/>
                <w:webHidden/>
              </w:rPr>
              <w:fldChar w:fldCharType="separate"/>
            </w:r>
            <w:r>
              <w:rPr>
                <w:noProof/>
                <w:webHidden/>
              </w:rPr>
              <w:t>3</w:t>
            </w:r>
            <w:r>
              <w:rPr>
                <w:noProof/>
                <w:webHidden/>
              </w:rPr>
              <w:fldChar w:fldCharType="end"/>
            </w:r>
          </w:hyperlink>
        </w:p>
        <w:p w14:paraId="7C7DB838" w14:textId="6C789035" w:rsidR="000D3525" w:rsidRDefault="000D3525">
          <w:pPr>
            <w:pStyle w:val="TOC1"/>
            <w:tabs>
              <w:tab w:val="right" w:leader="dot" w:pos="9016"/>
            </w:tabs>
            <w:rPr>
              <w:noProof/>
              <w:lang w:eastAsia="en-GB"/>
            </w:rPr>
          </w:pPr>
          <w:hyperlink w:anchor="_Toc226465027" w:history="1">
            <w:r w:rsidRPr="00AA77E4">
              <w:rPr>
                <w:rStyle w:val="Hyperlink"/>
                <w:rFonts w:ascii="Times New Roman" w:hAnsi="Times New Roman" w:cs="Times New Roman"/>
                <w:b/>
                <w:bCs/>
                <w:noProof/>
                <w:spacing w:val="15"/>
              </w:rPr>
              <w:t>Materials</w:t>
            </w:r>
            <w:r>
              <w:rPr>
                <w:noProof/>
                <w:webHidden/>
              </w:rPr>
              <w:tab/>
            </w:r>
            <w:r>
              <w:rPr>
                <w:noProof/>
                <w:webHidden/>
              </w:rPr>
              <w:fldChar w:fldCharType="begin"/>
            </w:r>
            <w:r>
              <w:rPr>
                <w:noProof/>
                <w:webHidden/>
              </w:rPr>
              <w:instrText xml:space="preserve"> PAGEREF _Toc226465027 \h </w:instrText>
            </w:r>
            <w:r>
              <w:rPr>
                <w:noProof/>
                <w:webHidden/>
              </w:rPr>
            </w:r>
            <w:r>
              <w:rPr>
                <w:noProof/>
                <w:webHidden/>
              </w:rPr>
              <w:fldChar w:fldCharType="separate"/>
            </w:r>
            <w:r>
              <w:rPr>
                <w:noProof/>
                <w:webHidden/>
              </w:rPr>
              <w:t>3</w:t>
            </w:r>
            <w:r>
              <w:rPr>
                <w:noProof/>
                <w:webHidden/>
              </w:rPr>
              <w:fldChar w:fldCharType="end"/>
            </w:r>
          </w:hyperlink>
        </w:p>
        <w:p w14:paraId="7E11277D" w14:textId="28904D3D" w:rsidR="000D3525" w:rsidRDefault="000D3525">
          <w:pPr>
            <w:pStyle w:val="TOC1"/>
            <w:tabs>
              <w:tab w:val="right" w:leader="dot" w:pos="9016"/>
            </w:tabs>
            <w:rPr>
              <w:noProof/>
              <w:lang w:eastAsia="en-GB"/>
            </w:rPr>
          </w:pPr>
          <w:hyperlink w:anchor="_Toc226465028" w:history="1">
            <w:r w:rsidRPr="00AA77E4">
              <w:rPr>
                <w:rStyle w:val="Hyperlink"/>
                <w:rFonts w:ascii="Times New Roman" w:hAnsi="Times New Roman" w:cs="Times New Roman"/>
                <w:b/>
                <w:bCs/>
                <w:noProof/>
              </w:rPr>
              <w:t>Results, Findings and Data</w:t>
            </w:r>
            <w:r>
              <w:rPr>
                <w:noProof/>
                <w:webHidden/>
              </w:rPr>
              <w:tab/>
            </w:r>
            <w:r>
              <w:rPr>
                <w:noProof/>
                <w:webHidden/>
              </w:rPr>
              <w:fldChar w:fldCharType="begin"/>
            </w:r>
            <w:r>
              <w:rPr>
                <w:noProof/>
                <w:webHidden/>
              </w:rPr>
              <w:instrText xml:space="preserve"> PAGEREF _Toc226465028 \h </w:instrText>
            </w:r>
            <w:r>
              <w:rPr>
                <w:noProof/>
                <w:webHidden/>
              </w:rPr>
            </w:r>
            <w:r>
              <w:rPr>
                <w:noProof/>
                <w:webHidden/>
              </w:rPr>
              <w:fldChar w:fldCharType="separate"/>
            </w:r>
            <w:r>
              <w:rPr>
                <w:noProof/>
                <w:webHidden/>
              </w:rPr>
              <w:t>4</w:t>
            </w:r>
            <w:r>
              <w:rPr>
                <w:noProof/>
                <w:webHidden/>
              </w:rPr>
              <w:fldChar w:fldCharType="end"/>
            </w:r>
          </w:hyperlink>
        </w:p>
        <w:p w14:paraId="7324DD05" w14:textId="079F124F" w:rsidR="000D3525" w:rsidRDefault="000D3525">
          <w:pPr>
            <w:pStyle w:val="TOC1"/>
            <w:tabs>
              <w:tab w:val="right" w:leader="dot" w:pos="9016"/>
            </w:tabs>
            <w:rPr>
              <w:noProof/>
              <w:lang w:eastAsia="en-GB"/>
            </w:rPr>
          </w:pPr>
          <w:hyperlink w:anchor="_Toc226465029" w:history="1">
            <w:r w:rsidRPr="00AA77E4">
              <w:rPr>
                <w:rStyle w:val="Hyperlink"/>
                <w:rFonts w:ascii="Times New Roman" w:hAnsi="Times New Roman" w:cs="Times New Roman"/>
                <w:b/>
                <w:bCs/>
                <w:noProof/>
              </w:rPr>
              <w:t>Discussion</w:t>
            </w:r>
            <w:r>
              <w:rPr>
                <w:noProof/>
                <w:webHidden/>
              </w:rPr>
              <w:tab/>
            </w:r>
            <w:r>
              <w:rPr>
                <w:noProof/>
                <w:webHidden/>
              </w:rPr>
              <w:fldChar w:fldCharType="begin"/>
            </w:r>
            <w:r>
              <w:rPr>
                <w:noProof/>
                <w:webHidden/>
              </w:rPr>
              <w:instrText xml:space="preserve"> PAGEREF _Toc226465029 \h </w:instrText>
            </w:r>
            <w:r>
              <w:rPr>
                <w:noProof/>
                <w:webHidden/>
              </w:rPr>
            </w:r>
            <w:r>
              <w:rPr>
                <w:noProof/>
                <w:webHidden/>
              </w:rPr>
              <w:fldChar w:fldCharType="separate"/>
            </w:r>
            <w:r>
              <w:rPr>
                <w:noProof/>
                <w:webHidden/>
              </w:rPr>
              <w:t>6</w:t>
            </w:r>
            <w:r>
              <w:rPr>
                <w:noProof/>
                <w:webHidden/>
              </w:rPr>
              <w:fldChar w:fldCharType="end"/>
            </w:r>
          </w:hyperlink>
        </w:p>
        <w:p w14:paraId="683FF755" w14:textId="7315E398" w:rsidR="000D3525" w:rsidRDefault="000D3525">
          <w:pPr>
            <w:pStyle w:val="TOC1"/>
            <w:tabs>
              <w:tab w:val="right" w:leader="dot" w:pos="9016"/>
            </w:tabs>
            <w:rPr>
              <w:noProof/>
              <w:lang w:eastAsia="en-GB"/>
            </w:rPr>
          </w:pPr>
          <w:hyperlink w:anchor="_Toc226465030" w:history="1">
            <w:r w:rsidRPr="00AA77E4">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_Toc226465030 \h </w:instrText>
            </w:r>
            <w:r>
              <w:rPr>
                <w:noProof/>
                <w:webHidden/>
              </w:rPr>
            </w:r>
            <w:r>
              <w:rPr>
                <w:noProof/>
                <w:webHidden/>
              </w:rPr>
              <w:fldChar w:fldCharType="separate"/>
            </w:r>
            <w:r>
              <w:rPr>
                <w:noProof/>
                <w:webHidden/>
              </w:rPr>
              <w:t>7</w:t>
            </w:r>
            <w:r>
              <w:rPr>
                <w:noProof/>
                <w:webHidden/>
              </w:rPr>
              <w:fldChar w:fldCharType="end"/>
            </w:r>
          </w:hyperlink>
        </w:p>
        <w:p w14:paraId="79007515" w14:textId="24AC722E" w:rsidR="000D3525" w:rsidRDefault="000D3525">
          <w:pPr>
            <w:pStyle w:val="TOC1"/>
            <w:tabs>
              <w:tab w:val="right" w:leader="dot" w:pos="9016"/>
            </w:tabs>
            <w:rPr>
              <w:noProof/>
              <w:lang w:eastAsia="en-GB"/>
            </w:rPr>
          </w:pPr>
          <w:hyperlink w:anchor="_Toc226465031" w:history="1">
            <w:r w:rsidRPr="00AA77E4">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_Toc226465031 \h </w:instrText>
            </w:r>
            <w:r>
              <w:rPr>
                <w:noProof/>
                <w:webHidden/>
              </w:rPr>
            </w:r>
            <w:r>
              <w:rPr>
                <w:noProof/>
                <w:webHidden/>
              </w:rPr>
              <w:fldChar w:fldCharType="separate"/>
            </w:r>
            <w:r>
              <w:rPr>
                <w:noProof/>
                <w:webHidden/>
              </w:rPr>
              <w:t>7</w:t>
            </w:r>
            <w:r>
              <w:rPr>
                <w:noProof/>
                <w:webHidden/>
              </w:rPr>
              <w:fldChar w:fldCharType="end"/>
            </w:r>
          </w:hyperlink>
        </w:p>
        <w:p w14:paraId="2198947A" w14:textId="039999E1" w:rsidR="000D3525" w:rsidRDefault="000D3525">
          <w:pPr>
            <w:pStyle w:val="TOC1"/>
            <w:tabs>
              <w:tab w:val="right" w:leader="dot" w:pos="9016"/>
            </w:tabs>
            <w:rPr>
              <w:noProof/>
              <w:lang w:eastAsia="en-GB"/>
            </w:rPr>
          </w:pPr>
          <w:hyperlink w:anchor="_Toc226465032" w:history="1">
            <w:r w:rsidRPr="00AA77E4">
              <w:rPr>
                <w:rStyle w:val="Hyperlink"/>
                <w:rFonts w:ascii="Times New Roman" w:hAnsi="Times New Roman" w:cs="Times New Roman"/>
                <w:b/>
                <w:bCs/>
                <w:noProof/>
              </w:rPr>
              <w:t>Appendices</w:t>
            </w:r>
            <w:r>
              <w:rPr>
                <w:noProof/>
                <w:webHidden/>
              </w:rPr>
              <w:tab/>
            </w:r>
            <w:r>
              <w:rPr>
                <w:noProof/>
                <w:webHidden/>
              </w:rPr>
              <w:fldChar w:fldCharType="begin"/>
            </w:r>
            <w:r>
              <w:rPr>
                <w:noProof/>
                <w:webHidden/>
              </w:rPr>
              <w:instrText xml:space="preserve"> PAGEREF _Toc226465032 \h </w:instrText>
            </w:r>
            <w:r>
              <w:rPr>
                <w:noProof/>
                <w:webHidden/>
              </w:rPr>
            </w:r>
            <w:r>
              <w:rPr>
                <w:noProof/>
                <w:webHidden/>
              </w:rPr>
              <w:fldChar w:fldCharType="separate"/>
            </w:r>
            <w:r>
              <w:rPr>
                <w:noProof/>
                <w:webHidden/>
              </w:rPr>
              <w:t>8</w:t>
            </w:r>
            <w:r>
              <w:rPr>
                <w:noProof/>
                <w:webHidden/>
              </w:rPr>
              <w:fldChar w:fldCharType="end"/>
            </w:r>
          </w:hyperlink>
        </w:p>
        <w:p w14:paraId="73BC0FD5" w14:textId="36B10BD4" w:rsidR="000D3525" w:rsidRDefault="000D3525">
          <w:r>
            <w:rPr>
              <w:b/>
              <w:bCs/>
              <w:noProof/>
            </w:rPr>
            <w:fldChar w:fldCharType="end"/>
          </w:r>
        </w:p>
      </w:sdtContent>
    </w:sdt>
    <w:p w14:paraId="49167970" w14:textId="0F76676B" w:rsidR="0018263A" w:rsidRPr="00BD5FCA" w:rsidRDefault="00B66B2E" w:rsidP="002F1209">
      <w:pPr>
        <w:pStyle w:val="Heading1"/>
        <w:rPr>
          <w:rFonts w:ascii="Times New Roman" w:hAnsi="Times New Roman" w:cs="Times New Roman"/>
          <w:b/>
          <w:bCs/>
          <w:color w:val="000000" w:themeColor="text1"/>
          <w:sz w:val="32"/>
          <w:szCs w:val="32"/>
          <w:u w:val="single"/>
        </w:rPr>
      </w:pPr>
      <w:bookmarkStart w:id="0" w:name="_Toc226465024"/>
      <w:r w:rsidRPr="00BD5FCA">
        <w:rPr>
          <w:rFonts w:ascii="Times New Roman" w:hAnsi="Times New Roman" w:cs="Times New Roman"/>
          <w:b/>
          <w:bCs/>
          <w:color w:val="000000" w:themeColor="text1"/>
          <w:sz w:val="32"/>
          <w:szCs w:val="32"/>
          <w:u w:val="single"/>
        </w:rPr>
        <w:t>Abstract</w:t>
      </w:r>
      <w:bookmarkEnd w:id="0"/>
    </w:p>
    <w:p w14:paraId="47A2ED0A" w14:textId="2C055C62" w:rsidR="00A70EC2" w:rsidRDefault="00EB76D0" w:rsidP="0089407F">
      <w:pPr>
        <w:tabs>
          <w:tab w:val="left" w:pos="3348"/>
        </w:tabs>
        <w:jc w:val="both"/>
        <w:rPr>
          <w:rFonts w:ascii="Times New Roman" w:hAnsi="Times New Roman" w:cs="Times New Roman"/>
        </w:rPr>
      </w:pPr>
      <w:r>
        <w:rPr>
          <w:rFonts w:ascii="Times New Roman" w:hAnsi="Times New Roman" w:cs="Times New Roman"/>
        </w:rPr>
        <w:t xml:space="preserve">This study investigated the effectiveness of different salts </w:t>
      </w:r>
      <w:r w:rsidR="006B048C">
        <w:rPr>
          <w:rFonts w:ascii="Times New Roman" w:hAnsi="Times New Roman" w:cs="Times New Roman"/>
        </w:rPr>
        <w:t xml:space="preserve">in promoting desiccation as a model for mummification practices in ancient Egypt. Pear tissue was used instead of biological material </w:t>
      </w:r>
      <w:r w:rsidR="00A0544A">
        <w:rPr>
          <w:rFonts w:ascii="Times New Roman" w:hAnsi="Times New Roman" w:cs="Times New Roman"/>
        </w:rPr>
        <w:t xml:space="preserve">due to high water content and </w:t>
      </w:r>
      <w:r w:rsidR="000067E4">
        <w:rPr>
          <w:rFonts w:ascii="Times New Roman" w:hAnsi="Times New Roman" w:cs="Times New Roman"/>
        </w:rPr>
        <w:t xml:space="preserve">structural similarities to soft tissue. Four specimens were prepared, including a control, </w:t>
      </w:r>
      <w:r w:rsidR="005E6446">
        <w:rPr>
          <w:rFonts w:ascii="Times New Roman" w:hAnsi="Times New Roman" w:cs="Times New Roman"/>
        </w:rPr>
        <w:t xml:space="preserve">and treated with magnesium sulphate, sodium chloride and sodium bicarbonate. Changes in mass and physical characteristics were recorded over a three-week period. </w:t>
      </w:r>
    </w:p>
    <w:p w14:paraId="0FC4A5C1" w14:textId="52A96560" w:rsidR="0018263A" w:rsidRPr="003A2BB8" w:rsidRDefault="00B66B2E" w:rsidP="0089407F">
      <w:pPr>
        <w:tabs>
          <w:tab w:val="left" w:pos="3348"/>
        </w:tabs>
        <w:jc w:val="both"/>
        <w:rPr>
          <w:rFonts w:ascii="Times New Roman" w:hAnsi="Times New Roman" w:cs="Times New Roman"/>
        </w:rPr>
      </w:pPr>
      <w:r w:rsidRPr="003A2BB8">
        <w:rPr>
          <w:rFonts w:ascii="Times New Roman" w:hAnsi="Times New Roman" w:cs="Times New Roman"/>
        </w:rPr>
        <w:t>Key Words:</w:t>
      </w:r>
      <w:r w:rsidR="0089407F">
        <w:rPr>
          <w:rFonts w:ascii="Times New Roman" w:hAnsi="Times New Roman" w:cs="Times New Roman"/>
        </w:rPr>
        <w:tab/>
      </w:r>
    </w:p>
    <w:p w14:paraId="793ACA05" w14:textId="34D3A5C7" w:rsidR="00B66B2E" w:rsidRPr="003A2BB8" w:rsidRDefault="00B66B2E" w:rsidP="00B66B2E">
      <w:pPr>
        <w:pStyle w:val="ListParagraph"/>
        <w:numPr>
          <w:ilvl w:val="0"/>
          <w:numId w:val="1"/>
        </w:numPr>
        <w:jc w:val="both"/>
        <w:rPr>
          <w:rFonts w:ascii="Times New Roman" w:hAnsi="Times New Roman" w:cs="Times New Roman"/>
        </w:rPr>
      </w:pPr>
      <w:r w:rsidRPr="003A2BB8">
        <w:rPr>
          <w:rFonts w:ascii="Times New Roman" w:hAnsi="Times New Roman" w:cs="Times New Roman"/>
        </w:rPr>
        <w:t>Desiccation</w:t>
      </w:r>
    </w:p>
    <w:p w14:paraId="24AAB7F1" w14:textId="3D7DC898" w:rsidR="00B66B2E" w:rsidRPr="003A2BB8" w:rsidRDefault="00B66B2E" w:rsidP="00B66B2E">
      <w:pPr>
        <w:pStyle w:val="ListParagraph"/>
        <w:numPr>
          <w:ilvl w:val="0"/>
          <w:numId w:val="1"/>
        </w:numPr>
        <w:jc w:val="both"/>
        <w:rPr>
          <w:rFonts w:ascii="Times New Roman" w:hAnsi="Times New Roman" w:cs="Times New Roman"/>
        </w:rPr>
      </w:pPr>
      <w:r w:rsidRPr="003A2BB8">
        <w:rPr>
          <w:rFonts w:ascii="Times New Roman" w:hAnsi="Times New Roman" w:cs="Times New Roman"/>
        </w:rPr>
        <w:t>Mummif</w:t>
      </w:r>
      <w:r w:rsidR="00444881" w:rsidRPr="003A2BB8">
        <w:rPr>
          <w:rFonts w:ascii="Times New Roman" w:hAnsi="Times New Roman" w:cs="Times New Roman"/>
        </w:rPr>
        <w:t>ication</w:t>
      </w:r>
    </w:p>
    <w:p w14:paraId="6CC45CD1" w14:textId="03A1D668" w:rsidR="00B71F87" w:rsidRPr="003A2BB8" w:rsidRDefault="00B71F87" w:rsidP="00B66B2E">
      <w:pPr>
        <w:pStyle w:val="ListParagraph"/>
        <w:numPr>
          <w:ilvl w:val="0"/>
          <w:numId w:val="1"/>
        </w:numPr>
        <w:jc w:val="both"/>
        <w:rPr>
          <w:rFonts w:ascii="Times New Roman" w:hAnsi="Times New Roman" w:cs="Times New Roman"/>
        </w:rPr>
      </w:pPr>
      <w:r w:rsidRPr="003A2BB8">
        <w:rPr>
          <w:rFonts w:ascii="Times New Roman" w:hAnsi="Times New Roman" w:cs="Times New Roman"/>
        </w:rPr>
        <w:t>Salt</w:t>
      </w:r>
    </w:p>
    <w:p w14:paraId="60DCA58E" w14:textId="1621D85A" w:rsidR="005D60E1" w:rsidRPr="003A2BB8" w:rsidRDefault="005D60E1" w:rsidP="00B66B2E">
      <w:pPr>
        <w:pStyle w:val="ListParagraph"/>
        <w:numPr>
          <w:ilvl w:val="0"/>
          <w:numId w:val="1"/>
        </w:numPr>
        <w:jc w:val="both"/>
        <w:rPr>
          <w:rFonts w:ascii="Times New Roman" w:hAnsi="Times New Roman" w:cs="Times New Roman"/>
        </w:rPr>
      </w:pPr>
      <w:r w:rsidRPr="003A2BB8">
        <w:rPr>
          <w:rFonts w:ascii="Times New Roman" w:hAnsi="Times New Roman" w:cs="Times New Roman"/>
        </w:rPr>
        <w:t>Natron</w:t>
      </w:r>
    </w:p>
    <w:p w14:paraId="24007AA5" w14:textId="7AE3ED1C" w:rsidR="00B71F87" w:rsidRPr="003A2BB8" w:rsidRDefault="00B71F87" w:rsidP="00B66B2E">
      <w:pPr>
        <w:pStyle w:val="ListParagraph"/>
        <w:numPr>
          <w:ilvl w:val="0"/>
          <w:numId w:val="1"/>
        </w:numPr>
        <w:jc w:val="both"/>
        <w:rPr>
          <w:rFonts w:ascii="Times New Roman" w:hAnsi="Times New Roman" w:cs="Times New Roman"/>
        </w:rPr>
      </w:pPr>
      <w:r w:rsidRPr="003A2BB8">
        <w:rPr>
          <w:rFonts w:ascii="Times New Roman" w:hAnsi="Times New Roman" w:cs="Times New Roman"/>
        </w:rPr>
        <w:t>Pear</w:t>
      </w:r>
    </w:p>
    <w:p w14:paraId="16D36841" w14:textId="2C388DDB" w:rsidR="00257B42" w:rsidRPr="00D1456B" w:rsidRDefault="00B71F87" w:rsidP="00D1456B">
      <w:pPr>
        <w:pStyle w:val="ListParagraph"/>
        <w:numPr>
          <w:ilvl w:val="0"/>
          <w:numId w:val="1"/>
        </w:numPr>
        <w:jc w:val="both"/>
        <w:rPr>
          <w:rFonts w:ascii="Times New Roman" w:hAnsi="Times New Roman" w:cs="Times New Roman"/>
        </w:rPr>
      </w:pPr>
      <w:r w:rsidRPr="003A2BB8">
        <w:rPr>
          <w:rFonts w:ascii="Times New Roman" w:hAnsi="Times New Roman" w:cs="Times New Roman"/>
        </w:rPr>
        <w:t>Ancient Egypt</w:t>
      </w:r>
    </w:p>
    <w:p w14:paraId="52C4CF00" w14:textId="38FE4699" w:rsidR="0018263A" w:rsidRPr="00BD5FCA" w:rsidRDefault="0018263A" w:rsidP="00BD5FCA">
      <w:pPr>
        <w:pStyle w:val="Heading1"/>
        <w:rPr>
          <w:rFonts w:ascii="Times New Roman" w:hAnsi="Times New Roman" w:cs="Times New Roman"/>
          <w:b/>
          <w:bCs/>
          <w:color w:val="000000" w:themeColor="text1"/>
          <w:sz w:val="32"/>
          <w:szCs w:val="32"/>
          <w:u w:val="single"/>
        </w:rPr>
      </w:pPr>
      <w:bookmarkStart w:id="1" w:name="_Toc226465025"/>
      <w:r w:rsidRPr="00BD5FCA">
        <w:rPr>
          <w:rFonts w:ascii="Times New Roman" w:hAnsi="Times New Roman" w:cs="Times New Roman"/>
          <w:b/>
          <w:bCs/>
          <w:color w:val="000000" w:themeColor="text1"/>
          <w:sz w:val="32"/>
          <w:szCs w:val="32"/>
          <w:u w:val="single"/>
        </w:rPr>
        <w:t>Introduction</w:t>
      </w:r>
      <w:bookmarkEnd w:id="1"/>
    </w:p>
    <w:p w14:paraId="3584ED75" w14:textId="3B008B7C" w:rsidR="0018263A" w:rsidRPr="003A2BB8" w:rsidRDefault="00293007" w:rsidP="0018263A">
      <w:pPr>
        <w:jc w:val="both"/>
        <w:rPr>
          <w:rFonts w:ascii="Times New Roman" w:hAnsi="Times New Roman" w:cs="Times New Roman"/>
        </w:rPr>
      </w:pPr>
      <w:r w:rsidRPr="003A2BB8">
        <w:rPr>
          <w:rFonts w:ascii="Times New Roman" w:hAnsi="Times New Roman" w:cs="Times New Roman"/>
        </w:rPr>
        <w:t xml:space="preserve">Mummification, most notably associated with ancient Egypt </w:t>
      </w:r>
      <w:r w:rsidR="002F0743" w:rsidRPr="003A2BB8">
        <w:rPr>
          <w:rFonts w:ascii="Times New Roman" w:hAnsi="Times New Roman" w:cs="Times New Roman"/>
        </w:rPr>
        <w:t>and practiced as far back as 6,000 years ago,</w:t>
      </w:r>
      <w:r w:rsidR="002F0743" w:rsidRPr="003A2BB8">
        <w:rPr>
          <w:rStyle w:val="FootnoteReference"/>
          <w:rFonts w:ascii="Times New Roman" w:hAnsi="Times New Roman" w:cs="Times New Roman"/>
        </w:rPr>
        <w:footnoteReference w:id="2"/>
      </w:r>
      <w:r w:rsidR="00CD5E80" w:rsidRPr="003A2BB8">
        <w:rPr>
          <w:rFonts w:ascii="Times New Roman" w:hAnsi="Times New Roman" w:cs="Times New Roman"/>
        </w:rPr>
        <w:t xml:space="preserve"> is a preservation process that relies on desiccation</w:t>
      </w:r>
      <w:r w:rsidR="004F7E60" w:rsidRPr="003A2BB8">
        <w:rPr>
          <w:rFonts w:ascii="Times New Roman" w:hAnsi="Times New Roman" w:cs="Times New Roman"/>
        </w:rPr>
        <w:t xml:space="preserve"> – </w:t>
      </w:r>
      <w:r w:rsidR="00CD5E80" w:rsidRPr="003A2BB8">
        <w:rPr>
          <w:rFonts w:ascii="Times New Roman" w:hAnsi="Times New Roman" w:cs="Times New Roman"/>
        </w:rPr>
        <w:t xml:space="preserve">the removal of moisture from biological tissues to inhibit bacterial activity and </w:t>
      </w:r>
      <w:r w:rsidR="00824957" w:rsidRPr="003A2BB8">
        <w:rPr>
          <w:rFonts w:ascii="Times New Roman" w:hAnsi="Times New Roman" w:cs="Times New Roman"/>
        </w:rPr>
        <w:t xml:space="preserve">delay decomposition. Since water is essential for </w:t>
      </w:r>
      <w:r w:rsidR="00963685" w:rsidRPr="003A2BB8">
        <w:rPr>
          <w:rFonts w:ascii="Times New Roman" w:hAnsi="Times New Roman" w:cs="Times New Roman"/>
        </w:rPr>
        <w:t>these things, its removal significantly slows the breakdown of organic material.</w:t>
      </w:r>
      <w:r w:rsidR="00503B30">
        <w:rPr>
          <w:rFonts w:ascii="Times New Roman" w:hAnsi="Times New Roman" w:cs="Times New Roman"/>
        </w:rPr>
        <w:t xml:space="preserve"> </w:t>
      </w:r>
    </w:p>
    <w:p w14:paraId="5A27B979" w14:textId="3D0D1AC1" w:rsidR="00963685" w:rsidRPr="003A2BB8" w:rsidRDefault="002745A6" w:rsidP="0018263A">
      <w:pPr>
        <w:jc w:val="both"/>
        <w:rPr>
          <w:rFonts w:ascii="Times New Roman" w:hAnsi="Times New Roman" w:cs="Times New Roman"/>
        </w:rPr>
      </w:pPr>
      <w:r w:rsidRPr="003A2BB8">
        <w:rPr>
          <w:rFonts w:ascii="Times New Roman" w:hAnsi="Times New Roman" w:cs="Times New Roman"/>
        </w:rPr>
        <w:lastRenderedPageBreak/>
        <w:t>Historically, the Egyptians used natron,</w:t>
      </w:r>
      <w:r w:rsidR="00516AA0" w:rsidRPr="003A2BB8">
        <w:rPr>
          <w:rFonts w:ascii="Times New Roman" w:hAnsi="Times New Roman" w:cs="Times New Roman"/>
        </w:rPr>
        <w:t xml:space="preserve"> as </w:t>
      </w:r>
      <w:r w:rsidR="000427E5" w:rsidRPr="003A2BB8">
        <w:rPr>
          <w:rFonts w:ascii="Times New Roman" w:hAnsi="Times New Roman" w:cs="Times New Roman"/>
        </w:rPr>
        <w:t xml:space="preserve">first </w:t>
      </w:r>
      <w:r w:rsidR="00516AA0" w:rsidRPr="003A2BB8">
        <w:rPr>
          <w:rFonts w:ascii="Times New Roman" w:hAnsi="Times New Roman" w:cs="Times New Roman"/>
        </w:rPr>
        <w:t>described by Herodotus</w:t>
      </w:r>
      <w:r w:rsidR="000427E5" w:rsidRPr="003A2BB8">
        <w:rPr>
          <w:rFonts w:ascii="Times New Roman" w:hAnsi="Times New Roman" w:cs="Times New Roman"/>
        </w:rPr>
        <w:t>,</w:t>
      </w:r>
      <w:r w:rsidR="000427E5" w:rsidRPr="003A2BB8">
        <w:rPr>
          <w:rStyle w:val="FootnoteReference"/>
          <w:rFonts w:ascii="Times New Roman" w:hAnsi="Times New Roman" w:cs="Times New Roman"/>
        </w:rPr>
        <w:footnoteReference w:id="3"/>
      </w:r>
      <w:r w:rsidR="00565F6F" w:rsidRPr="003A2BB8">
        <w:rPr>
          <w:rFonts w:ascii="Times New Roman" w:hAnsi="Times New Roman" w:cs="Times New Roman"/>
        </w:rPr>
        <w:t xml:space="preserve"> a naturally occurring mixture primarily composed of sodium carbonate</w:t>
      </w:r>
      <w:r w:rsidR="003D28BA" w:rsidRPr="003A2BB8">
        <w:rPr>
          <w:rFonts w:ascii="Times New Roman" w:hAnsi="Times New Roman" w:cs="Times New Roman"/>
        </w:rPr>
        <w:t xml:space="preserve"> decahydrate</w:t>
      </w:r>
      <w:r w:rsidR="00565F6F" w:rsidRPr="003A2BB8">
        <w:rPr>
          <w:rFonts w:ascii="Times New Roman" w:hAnsi="Times New Roman" w:cs="Times New Roman"/>
        </w:rPr>
        <w:t>, sodium bicarbonate</w:t>
      </w:r>
      <w:r w:rsidR="003D28BA" w:rsidRPr="003A2BB8">
        <w:rPr>
          <w:rFonts w:ascii="Times New Roman" w:hAnsi="Times New Roman" w:cs="Times New Roman"/>
        </w:rPr>
        <w:t xml:space="preserve"> and smaller quantities of sodium chloride and sodium </w:t>
      </w:r>
      <w:r w:rsidR="000F126D" w:rsidRPr="003A2BB8">
        <w:rPr>
          <w:rFonts w:ascii="Times New Roman" w:hAnsi="Times New Roman" w:cs="Times New Roman"/>
        </w:rPr>
        <w:t>sulphat</w:t>
      </w:r>
      <w:r w:rsidR="0044521B" w:rsidRPr="003A2BB8">
        <w:rPr>
          <w:rFonts w:ascii="Times New Roman" w:hAnsi="Times New Roman" w:cs="Times New Roman"/>
        </w:rPr>
        <w:t xml:space="preserve">e, </w:t>
      </w:r>
      <w:proofErr w:type="gramStart"/>
      <w:r w:rsidR="0044521B" w:rsidRPr="003A2BB8">
        <w:rPr>
          <w:rFonts w:ascii="Times New Roman" w:hAnsi="Times New Roman" w:cs="Times New Roman"/>
        </w:rPr>
        <w:t>in order to</w:t>
      </w:r>
      <w:proofErr w:type="gramEnd"/>
      <w:r w:rsidR="0044521B" w:rsidRPr="003A2BB8">
        <w:rPr>
          <w:rFonts w:ascii="Times New Roman" w:hAnsi="Times New Roman" w:cs="Times New Roman"/>
        </w:rPr>
        <w:t xml:space="preserve"> dehydrate corpses. The effectiveness of this process is largely attributed to the </w:t>
      </w:r>
      <w:r w:rsidR="00BA467C" w:rsidRPr="003A2BB8">
        <w:rPr>
          <w:rFonts w:ascii="Times New Roman" w:hAnsi="Times New Roman" w:cs="Times New Roman"/>
        </w:rPr>
        <w:t xml:space="preserve">absorbent </w:t>
      </w:r>
      <w:r w:rsidR="000856D3" w:rsidRPr="003A2BB8">
        <w:rPr>
          <w:rFonts w:ascii="Times New Roman" w:hAnsi="Times New Roman" w:cs="Times New Roman"/>
        </w:rPr>
        <w:t xml:space="preserve">nature of these salts, which draw moisture out of tissues via osmosis. </w:t>
      </w:r>
      <w:r w:rsidR="00EC0ECA">
        <w:rPr>
          <w:rFonts w:ascii="Times New Roman" w:hAnsi="Times New Roman" w:cs="Times New Roman"/>
        </w:rPr>
        <w:t>Experimental and chemical analysis of mummification materials have demonstrated that slat mix</w:t>
      </w:r>
      <w:r w:rsidR="004976B2">
        <w:rPr>
          <w:rFonts w:ascii="Times New Roman" w:hAnsi="Times New Roman" w:cs="Times New Roman"/>
        </w:rPr>
        <w:t xml:space="preserve">tures </w:t>
      </w:r>
      <w:proofErr w:type="gramStart"/>
      <w:r w:rsidR="004976B2">
        <w:rPr>
          <w:rFonts w:ascii="Times New Roman" w:hAnsi="Times New Roman" w:cs="Times New Roman"/>
        </w:rPr>
        <w:t>similar to</w:t>
      </w:r>
      <w:proofErr w:type="gramEnd"/>
      <w:r w:rsidR="004976B2">
        <w:rPr>
          <w:rFonts w:ascii="Times New Roman" w:hAnsi="Times New Roman" w:cs="Times New Roman"/>
        </w:rPr>
        <w:t xml:space="preserve"> natron </w:t>
      </w:r>
      <w:r w:rsidR="00B621CB">
        <w:rPr>
          <w:rFonts w:ascii="Times New Roman" w:hAnsi="Times New Roman" w:cs="Times New Roman"/>
        </w:rPr>
        <w:t>facilitate dehydration and preservation through water removal and ionic interactions with biological tissue.</w:t>
      </w:r>
    </w:p>
    <w:p w14:paraId="6DC90044" w14:textId="695EFF39" w:rsidR="00F22D6E" w:rsidRPr="003A2BB8" w:rsidRDefault="000856D3" w:rsidP="0018263A">
      <w:pPr>
        <w:jc w:val="both"/>
        <w:rPr>
          <w:rFonts w:ascii="Times New Roman" w:hAnsi="Times New Roman" w:cs="Times New Roman"/>
        </w:rPr>
      </w:pPr>
      <w:r w:rsidRPr="003A2BB8">
        <w:rPr>
          <w:rFonts w:ascii="Times New Roman" w:hAnsi="Times New Roman" w:cs="Times New Roman"/>
        </w:rPr>
        <w:t xml:space="preserve">This experiment uses pears as tissue </w:t>
      </w:r>
      <w:r w:rsidR="00D63CBD" w:rsidRPr="003A2BB8">
        <w:rPr>
          <w:rFonts w:ascii="Times New Roman" w:hAnsi="Times New Roman" w:cs="Times New Roman"/>
        </w:rPr>
        <w:t xml:space="preserve">as an equivalent for biological material to investigate </w:t>
      </w:r>
      <w:r w:rsidR="00A94014" w:rsidRPr="003A2BB8">
        <w:rPr>
          <w:rFonts w:ascii="Times New Roman" w:hAnsi="Times New Roman" w:cs="Times New Roman"/>
        </w:rPr>
        <w:t xml:space="preserve">the desiccating effects of different salts: magnesium sulphate (Epsom salt), </w:t>
      </w:r>
      <w:r w:rsidR="00F043FC" w:rsidRPr="003A2BB8">
        <w:rPr>
          <w:rFonts w:ascii="Times New Roman" w:hAnsi="Times New Roman" w:cs="Times New Roman"/>
        </w:rPr>
        <w:t xml:space="preserve">sodium chloride and sodium bicarbonate. Pear tissue is suitable due to its </w:t>
      </w:r>
      <w:r w:rsidR="00D1456B" w:rsidRPr="003A2BB8">
        <w:rPr>
          <w:rFonts w:ascii="Times New Roman" w:hAnsi="Times New Roman" w:cs="Times New Roman"/>
        </w:rPr>
        <w:t>high-water</w:t>
      </w:r>
      <w:r w:rsidR="00F043FC" w:rsidRPr="003A2BB8">
        <w:rPr>
          <w:rFonts w:ascii="Times New Roman" w:hAnsi="Times New Roman" w:cs="Times New Roman"/>
        </w:rPr>
        <w:t xml:space="preserve"> content and struc</w:t>
      </w:r>
      <w:r w:rsidR="000157B1" w:rsidRPr="003A2BB8">
        <w:rPr>
          <w:rFonts w:ascii="Times New Roman" w:hAnsi="Times New Roman" w:cs="Times New Roman"/>
        </w:rPr>
        <w:t>tural similarity to soft biological tissue.</w:t>
      </w:r>
      <w:r w:rsidR="004D219E" w:rsidRPr="003A2BB8">
        <w:rPr>
          <w:rFonts w:ascii="Times New Roman" w:hAnsi="Times New Roman" w:cs="Times New Roman"/>
        </w:rPr>
        <w:t xml:space="preserve"> The aim of this experiment is to compare the effectiveness of these salts in advancing </w:t>
      </w:r>
      <w:r w:rsidR="003925A4" w:rsidRPr="003A2BB8">
        <w:rPr>
          <w:rFonts w:ascii="Times New Roman" w:hAnsi="Times New Roman" w:cs="Times New Roman"/>
        </w:rPr>
        <w:t xml:space="preserve">desiccation, measured primarily through loss of mass over time, and to evaluate the relevance of salt to </w:t>
      </w:r>
      <w:r w:rsidR="0007406C" w:rsidRPr="003A2BB8">
        <w:rPr>
          <w:rFonts w:ascii="Times New Roman" w:hAnsi="Times New Roman" w:cs="Times New Roman"/>
        </w:rPr>
        <w:t>the historical practice of mummification.</w:t>
      </w:r>
      <w:r w:rsidR="003925A4" w:rsidRPr="003A2BB8">
        <w:rPr>
          <w:rFonts w:ascii="Times New Roman" w:hAnsi="Times New Roman" w:cs="Times New Roman"/>
        </w:rPr>
        <w:t xml:space="preserve"> </w:t>
      </w:r>
      <w:r w:rsidR="00F22D6E">
        <w:rPr>
          <w:rFonts w:ascii="Times New Roman" w:hAnsi="Times New Roman" w:cs="Times New Roman"/>
        </w:rPr>
        <w:t xml:space="preserve">Modern experimental studies have </w:t>
      </w:r>
      <w:r w:rsidR="00713072">
        <w:rPr>
          <w:rFonts w:ascii="Times New Roman" w:hAnsi="Times New Roman" w:cs="Times New Roman"/>
        </w:rPr>
        <w:t xml:space="preserve">replicated mummification processes, demonstrating that salt-based desiccation is effective in reducing tissue moisture </w:t>
      </w:r>
      <w:r w:rsidR="005C7863">
        <w:rPr>
          <w:rFonts w:ascii="Times New Roman" w:hAnsi="Times New Roman" w:cs="Times New Roman"/>
        </w:rPr>
        <w:t>and inhibiting decomposition, therefore supporting historical accounts of Egyptian embalming techniques.</w:t>
      </w:r>
      <w:r w:rsidR="003A7F7F">
        <w:rPr>
          <w:rStyle w:val="FootnoteReference"/>
          <w:rFonts w:ascii="Times New Roman" w:hAnsi="Times New Roman" w:cs="Times New Roman"/>
        </w:rPr>
        <w:footnoteReference w:id="4"/>
      </w:r>
      <w:r w:rsidR="005C7863">
        <w:rPr>
          <w:rFonts w:ascii="Times New Roman" w:hAnsi="Times New Roman" w:cs="Times New Roman"/>
        </w:rPr>
        <w:t xml:space="preserve"> </w:t>
      </w:r>
    </w:p>
    <w:p w14:paraId="69B547F8" w14:textId="0415A1F1" w:rsidR="00C304FA" w:rsidRPr="0089407F" w:rsidRDefault="00C304FA" w:rsidP="0089407F">
      <w:pPr>
        <w:pStyle w:val="Heading1"/>
        <w:rPr>
          <w:rFonts w:ascii="Times New Roman" w:hAnsi="Times New Roman" w:cs="Times New Roman"/>
          <w:b/>
          <w:bCs/>
          <w:color w:val="000000" w:themeColor="text1"/>
          <w:sz w:val="32"/>
          <w:szCs w:val="32"/>
          <w:u w:val="single"/>
        </w:rPr>
      </w:pPr>
      <w:bookmarkStart w:id="2" w:name="_Toc226465026"/>
      <w:r w:rsidRPr="0089407F">
        <w:rPr>
          <w:rFonts w:ascii="Times New Roman" w:hAnsi="Times New Roman" w:cs="Times New Roman"/>
          <w:b/>
          <w:bCs/>
          <w:color w:val="000000" w:themeColor="text1"/>
          <w:sz w:val="32"/>
          <w:szCs w:val="32"/>
          <w:u w:val="single"/>
        </w:rPr>
        <w:t>Method</w:t>
      </w:r>
      <w:bookmarkEnd w:id="2"/>
    </w:p>
    <w:p w14:paraId="3739FE3A" w14:textId="27DCF884" w:rsidR="00C304FA" w:rsidRPr="003A2BB8" w:rsidRDefault="00C304FA" w:rsidP="0018263A">
      <w:pPr>
        <w:jc w:val="both"/>
        <w:rPr>
          <w:rFonts w:ascii="Times New Roman" w:hAnsi="Times New Roman" w:cs="Times New Roman"/>
        </w:rPr>
      </w:pPr>
      <w:r w:rsidRPr="003A2BB8">
        <w:rPr>
          <w:rFonts w:ascii="Times New Roman" w:hAnsi="Times New Roman" w:cs="Times New Roman"/>
        </w:rPr>
        <w:t>For week 1</w:t>
      </w:r>
      <w:r w:rsidR="00197BF6" w:rsidRPr="003A2BB8">
        <w:rPr>
          <w:rFonts w:ascii="Times New Roman" w:hAnsi="Times New Roman" w:cs="Times New Roman"/>
        </w:rPr>
        <w:t>, the</w:t>
      </w:r>
      <w:r w:rsidR="008367A2" w:rsidRPr="003A2BB8">
        <w:rPr>
          <w:rFonts w:ascii="Times New Roman" w:hAnsi="Times New Roman" w:cs="Times New Roman"/>
        </w:rPr>
        <w:t xml:space="preserve"> uncut pear was first examined and </w:t>
      </w:r>
      <w:r w:rsidR="00EC7814" w:rsidRPr="003A2BB8">
        <w:rPr>
          <w:rFonts w:ascii="Times New Roman" w:hAnsi="Times New Roman" w:cs="Times New Roman"/>
        </w:rPr>
        <w:t>its qualities noted.</w:t>
      </w:r>
      <w:r w:rsidR="00215176">
        <w:rPr>
          <w:rFonts w:ascii="Times New Roman" w:hAnsi="Times New Roman" w:cs="Times New Roman"/>
        </w:rPr>
        <w:t xml:space="preserve"> I</w:t>
      </w:r>
      <w:r w:rsidR="00EC7814" w:rsidRPr="003A2BB8">
        <w:rPr>
          <w:rFonts w:ascii="Times New Roman" w:hAnsi="Times New Roman" w:cs="Times New Roman"/>
        </w:rPr>
        <w:t>t was</w:t>
      </w:r>
      <w:r w:rsidR="006941D7">
        <w:rPr>
          <w:rFonts w:ascii="Times New Roman" w:hAnsi="Times New Roman" w:cs="Times New Roman"/>
        </w:rPr>
        <w:t xml:space="preserve"> then</w:t>
      </w:r>
      <w:r w:rsidR="00EC7814" w:rsidRPr="003A2BB8">
        <w:rPr>
          <w:rFonts w:ascii="Times New Roman" w:hAnsi="Times New Roman" w:cs="Times New Roman"/>
        </w:rPr>
        <w:t xml:space="preserve"> </w:t>
      </w:r>
      <w:r w:rsidR="006941D7">
        <w:rPr>
          <w:rFonts w:ascii="Times New Roman" w:hAnsi="Times New Roman" w:cs="Times New Roman"/>
        </w:rPr>
        <w:t>divided using a sharp knife</w:t>
      </w:r>
      <w:r w:rsidR="00EC7814" w:rsidRPr="003A2BB8">
        <w:rPr>
          <w:rFonts w:ascii="Times New Roman" w:hAnsi="Times New Roman" w:cs="Times New Roman"/>
        </w:rPr>
        <w:t xml:space="preserve"> into the </w:t>
      </w:r>
      <w:r w:rsidR="00197BF6" w:rsidRPr="003A2BB8">
        <w:rPr>
          <w:rFonts w:ascii="Times New Roman" w:hAnsi="Times New Roman" w:cs="Times New Roman"/>
        </w:rPr>
        <w:t xml:space="preserve">four specimens </w:t>
      </w:r>
      <w:r w:rsidR="001F2C5B" w:rsidRPr="003A2BB8">
        <w:rPr>
          <w:rFonts w:ascii="Times New Roman" w:hAnsi="Times New Roman" w:cs="Times New Roman"/>
        </w:rPr>
        <w:t>with each segment weighed</w:t>
      </w:r>
      <w:r w:rsidR="00DA7FC1" w:rsidRPr="003A2BB8">
        <w:rPr>
          <w:rFonts w:ascii="Times New Roman" w:hAnsi="Times New Roman" w:cs="Times New Roman"/>
        </w:rPr>
        <w:t xml:space="preserve"> and measured (for data see </w:t>
      </w:r>
      <w:r w:rsidR="00DA7FC1" w:rsidRPr="003A2BB8">
        <w:rPr>
          <w:rFonts w:ascii="Times New Roman" w:hAnsi="Times New Roman" w:cs="Times New Roman"/>
          <w:i/>
          <w:iCs/>
        </w:rPr>
        <w:t xml:space="preserve">Table </w:t>
      </w:r>
      <w:r w:rsidR="00E509C2" w:rsidRPr="003A2BB8">
        <w:rPr>
          <w:rFonts w:ascii="Times New Roman" w:hAnsi="Times New Roman" w:cs="Times New Roman"/>
          <w:i/>
          <w:iCs/>
        </w:rPr>
        <w:t>1</w:t>
      </w:r>
      <w:r w:rsidR="00583C58" w:rsidRPr="003A2BB8">
        <w:rPr>
          <w:rFonts w:ascii="Times New Roman" w:hAnsi="Times New Roman" w:cs="Times New Roman"/>
          <w:i/>
          <w:iCs/>
        </w:rPr>
        <w:t xml:space="preserve"> </w:t>
      </w:r>
      <w:r w:rsidR="00583C58" w:rsidRPr="003A2BB8">
        <w:rPr>
          <w:rFonts w:ascii="Times New Roman" w:hAnsi="Times New Roman" w:cs="Times New Roman"/>
        </w:rPr>
        <w:t>in</w:t>
      </w:r>
      <w:r w:rsidR="00583C58" w:rsidRPr="003A2BB8">
        <w:rPr>
          <w:rFonts w:ascii="Times New Roman" w:hAnsi="Times New Roman" w:cs="Times New Roman"/>
          <w:i/>
          <w:iCs/>
        </w:rPr>
        <w:t xml:space="preserve"> </w:t>
      </w:r>
      <w:r w:rsidR="00E509C2" w:rsidRPr="003A2BB8">
        <w:rPr>
          <w:rFonts w:ascii="Times New Roman" w:hAnsi="Times New Roman" w:cs="Times New Roman"/>
          <w:i/>
          <w:iCs/>
        </w:rPr>
        <w:t>Results</w:t>
      </w:r>
      <w:r w:rsidR="00DA7FC1" w:rsidRPr="003A2BB8">
        <w:rPr>
          <w:rFonts w:ascii="Times New Roman" w:hAnsi="Times New Roman" w:cs="Times New Roman"/>
        </w:rPr>
        <w:t>)</w:t>
      </w:r>
      <w:r w:rsidR="009D3D8F" w:rsidRPr="003A2BB8">
        <w:rPr>
          <w:rFonts w:ascii="Times New Roman" w:hAnsi="Times New Roman" w:cs="Times New Roman"/>
        </w:rPr>
        <w:t xml:space="preserve">. Next, </w:t>
      </w:r>
      <w:r w:rsidR="004C652E" w:rsidRPr="003A2BB8">
        <w:rPr>
          <w:rFonts w:ascii="Times New Roman" w:hAnsi="Times New Roman" w:cs="Times New Roman"/>
        </w:rPr>
        <w:t xml:space="preserve">all of the specimens were put into sealable plastic bags and </w:t>
      </w:r>
      <w:r w:rsidR="00B85672" w:rsidRPr="003A2BB8">
        <w:rPr>
          <w:rFonts w:ascii="Times New Roman" w:hAnsi="Times New Roman" w:cs="Times New Roman"/>
        </w:rPr>
        <w:t xml:space="preserve">– expect for Specimen A, the control – were </w:t>
      </w:r>
      <w:r w:rsidR="002D7F27" w:rsidRPr="003A2BB8">
        <w:rPr>
          <w:rFonts w:ascii="Times New Roman" w:hAnsi="Times New Roman" w:cs="Times New Roman"/>
        </w:rPr>
        <w:t>fully covered in</w:t>
      </w:r>
      <w:r w:rsidR="00B85672" w:rsidRPr="003A2BB8">
        <w:rPr>
          <w:rFonts w:ascii="Times New Roman" w:hAnsi="Times New Roman" w:cs="Times New Roman"/>
        </w:rPr>
        <w:t xml:space="preserve"> </w:t>
      </w:r>
      <w:r w:rsidR="00246883" w:rsidRPr="003A2BB8">
        <w:rPr>
          <w:rFonts w:ascii="Times New Roman" w:hAnsi="Times New Roman" w:cs="Times New Roman"/>
        </w:rPr>
        <w:t>150g of different salts.</w:t>
      </w:r>
      <w:r w:rsidR="00084405">
        <w:rPr>
          <w:rStyle w:val="FootnoteReference"/>
          <w:rFonts w:ascii="Times New Roman" w:hAnsi="Times New Roman" w:cs="Times New Roman"/>
        </w:rPr>
        <w:footnoteReference w:id="5"/>
      </w:r>
      <w:r w:rsidR="00246883" w:rsidRPr="003A2BB8">
        <w:rPr>
          <w:rFonts w:ascii="Times New Roman" w:hAnsi="Times New Roman" w:cs="Times New Roman"/>
        </w:rPr>
        <w:t xml:space="preserve"> </w:t>
      </w:r>
      <w:r w:rsidR="00172DCF" w:rsidRPr="003A2BB8">
        <w:rPr>
          <w:rFonts w:ascii="Times New Roman" w:hAnsi="Times New Roman" w:cs="Times New Roman"/>
        </w:rPr>
        <w:t xml:space="preserve">B was put in </w:t>
      </w:r>
      <w:r w:rsidR="00E03A34" w:rsidRPr="003A2BB8">
        <w:rPr>
          <w:rFonts w:ascii="Times New Roman" w:hAnsi="Times New Roman" w:cs="Times New Roman"/>
        </w:rPr>
        <w:t xml:space="preserve">magnesium </w:t>
      </w:r>
      <w:r w:rsidR="00F16141" w:rsidRPr="003A2BB8">
        <w:rPr>
          <w:rFonts w:ascii="Times New Roman" w:hAnsi="Times New Roman" w:cs="Times New Roman"/>
        </w:rPr>
        <w:t>sulphate</w:t>
      </w:r>
      <w:r w:rsidR="00E03A34" w:rsidRPr="003A2BB8">
        <w:rPr>
          <w:rFonts w:ascii="Times New Roman" w:hAnsi="Times New Roman" w:cs="Times New Roman"/>
        </w:rPr>
        <w:t xml:space="preserve"> </w:t>
      </w:r>
      <w:r w:rsidR="00F16141" w:rsidRPr="003A2BB8">
        <w:rPr>
          <w:rFonts w:ascii="Times New Roman" w:hAnsi="Times New Roman" w:cs="Times New Roman"/>
        </w:rPr>
        <w:t>heptahydrate</w:t>
      </w:r>
      <w:r w:rsidR="003C6C08" w:rsidRPr="003A2BB8">
        <w:rPr>
          <w:rFonts w:ascii="Times New Roman" w:hAnsi="Times New Roman" w:cs="Times New Roman"/>
        </w:rPr>
        <w:t>, known as</w:t>
      </w:r>
      <w:r w:rsidR="00F16141" w:rsidRPr="003A2BB8">
        <w:rPr>
          <w:rFonts w:ascii="Times New Roman" w:hAnsi="Times New Roman" w:cs="Times New Roman"/>
        </w:rPr>
        <w:t xml:space="preserve"> </w:t>
      </w:r>
      <w:r w:rsidR="00172DCF" w:rsidRPr="003A2BB8">
        <w:rPr>
          <w:rFonts w:ascii="Times New Roman" w:hAnsi="Times New Roman" w:cs="Times New Roman"/>
        </w:rPr>
        <w:t xml:space="preserve">Epsom </w:t>
      </w:r>
      <w:r w:rsidR="00E03A34" w:rsidRPr="003A2BB8">
        <w:rPr>
          <w:rFonts w:ascii="Times New Roman" w:hAnsi="Times New Roman" w:cs="Times New Roman"/>
        </w:rPr>
        <w:t>salt;</w:t>
      </w:r>
      <w:r w:rsidR="00172DCF" w:rsidRPr="003A2BB8">
        <w:rPr>
          <w:rFonts w:ascii="Times New Roman" w:hAnsi="Times New Roman" w:cs="Times New Roman"/>
        </w:rPr>
        <w:t xml:space="preserve"> C was put in </w:t>
      </w:r>
      <w:r w:rsidR="003C6C08" w:rsidRPr="003A2BB8">
        <w:rPr>
          <w:rFonts w:ascii="Times New Roman" w:hAnsi="Times New Roman" w:cs="Times New Roman"/>
        </w:rPr>
        <w:t>sodium chlor</w:t>
      </w:r>
      <w:r w:rsidR="00ED14B9" w:rsidRPr="003A2BB8">
        <w:rPr>
          <w:rFonts w:ascii="Times New Roman" w:hAnsi="Times New Roman" w:cs="Times New Roman"/>
        </w:rPr>
        <w:t>ide, known as table</w:t>
      </w:r>
      <w:r w:rsidR="00172DCF" w:rsidRPr="003A2BB8">
        <w:rPr>
          <w:rFonts w:ascii="Times New Roman" w:hAnsi="Times New Roman" w:cs="Times New Roman"/>
        </w:rPr>
        <w:t xml:space="preserve"> salt</w:t>
      </w:r>
      <w:r w:rsidR="00ED14B9" w:rsidRPr="003A2BB8">
        <w:rPr>
          <w:rFonts w:ascii="Times New Roman" w:hAnsi="Times New Roman" w:cs="Times New Roman"/>
        </w:rPr>
        <w:t xml:space="preserve">; </w:t>
      </w:r>
      <w:r w:rsidR="00172DCF" w:rsidRPr="003A2BB8">
        <w:rPr>
          <w:rFonts w:ascii="Times New Roman" w:hAnsi="Times New Roman" w:cs="Times New Roman"/>
        </w:rPr>
        <w:t xml:space="preserve">and D was put in </w:t>
      </w:r>
      <w:r w:rsidR="004C652E" w:rsidRPr="003A2BB8">
        <w:rPr>
          <w:rFonts w:ascii="Times New Roman" w:hAnsi="Times New Roman" w:cs="Times New Roman"/>
        </w:rPr>
        <w:t>sodium bicarbonate</w:t>
      </w:r>
      <w:r w:rsidR="00172DCF" w:rsidRPr="003A2BB8">
        <w:rPr>
          <w:rFonts w:ascii="Times New Roman" w:hAnsi="Times New Roman" w:cs="Times New Roman"/>
        </w:rPr>
        <w:t>.</w:t>
      </w:r>
      <w:r w:rsidR="002D7F27" w:rsidRPr="003A2BB8">
        <w:rPr>
          <w:rFonts w:ascii="Times New Roman" w:hAnsi="Times New Roman" w:cs="Times New Roman"/>
        </w:rPr>
        <w:t xml:space="preserve"> All bags were properly sealed and stored away to be </w:t>
      </w:r>
      <w:r w:rsidR="0020420E" w:rsidRPr="003A2BB8">
        <w:rPr>
          <w:rFonts w:ascii="Times New Roman" w:hAnsi="Times New Roman" w:cs="Times New Roman"/>
        </w:rPr>
        <w:t>re-examined in Week 2.</w:t>
      </w:r>
    </w:p>
    <w:p w14:paraId="6F6AA3A9" w14:textId="4EF58877" w:rsidR="0020420E" w:rsidRPr="003A2BB8" w:rsidRDefault="0020420E" w:rsidP="0018263A">
      <w:pPr>
        <w:jc w:val="both"/>
        <w:rPr>
          <w:rFonts w:ascii="Times New Roman" w:hAnsi="Times New Roman" w:cs="Times New Roman"/>
        </w:rPr>
      </w:pPr>
      <w:r w:rsidRPr="003A2BB8">
        <w:rPr>
          <w:rFonts w:ascii="Times New Roman" w:hAnsi="Times New Roman" w:cs="Times New Roman"/>
        </w:rPr>
        <w:t xml:space="preserve">After </w:t>
      </w:r>
      <w:r w:rsidR="0035067F">
        <w:rPr>
          <w:rFonts w:ascii="Times New Roman" w:hAnsi="Times New Roman" w:cs="Times New Roman"/>
        </w:rPr>
        <w:t>one</w:t>
      </w:r>
      <w:r w:rsidRPr="003A2BB8">
        <w:rPr>
          <w:rFonts w:ascii="Times New Roman" w:hAnsi="Times New Roman" w:cs="Times New Roman"/>
        </w:rPr>
        <w:t xml:space="preserve"> week of the experiment, the specimens were </w:t>
      </w:r>
      <w:r w:rsidR="009C1B1B" w:rsidRPr="003A2BB8">
        <w:rPr>
          <w:rFonts w:ascii="Times New Roman" w:hAnsi="Times New Roman" w:cs="Times New Roman"/>
        </w:rPr>
        <w:t>unsealed</w:t>
      </w:r>
      <w:r w:rsidR="005B3AEF">
        <w:rPr>
          <w:rFonts w:ascii="Times New Roman" w:hAnsi="Times New Roman" w:cs="Times New Roman"/>
        </w:rPr>
        <w:t xml:space="preserve"> and removed</w:t>
      </w:r>
      <w:r w:rsidR="009C1B1B" w:rsidRPr="003A2BB8">
        <w:rPr>
          <w:rFonts w:ascii="Times New Roman" w:hAnsi="Times New Roman" w:cs="Times New Roman"/>
        </w:rPr>
        <w:t xml:space="preserve"> </w:t>
      </w:r>
      <w:r w:rsidR="004D3B00" w:rsidRPr="003A2BB8">
        <w:rPr>
          <w:rFonts w:ascii="Times New Roman" w:hAnsi="Times New Roman" w:cs="Times New Roman"/>
        </w:rPr>
        <w:t xml:space="preserve">with the qualities noted. Each specimen was </w:t>
      </w:r>
      <w:r w:rsidR="00093D17" w:rsidRPr="003A2BB8">
        <w:rPr>
          <w:rFonts w:ascii="Times New Roman" w:hAnsi="Times New Roman" w:cs="Times New Roman"/>
        </w:rPr>
        <w:t xml:space="preserve">thoroughly </w:t>
      </w:r>
      <w:r w:rsidR="00617F94" w:rsidRPr="003A2BB8">
        <w:rPr>
          <w:rFonts w:ascii="Times New Roman" w:hAnsi="Times New Roman" w:cs="Times New Roman"/>
        </w:rPr>
        <w:t>cleaned of all salt</w:t>
      </w:r>
      <w:r w:rsidR="00BF7A8F" w:rsidRPr="003A2BB8">
        <w:rPr>
          <w:rFonts w:ascii="Times New Roman" w:hAnsi="Times New Roman" w:cs="Times New Roman"/>
        </w:rPr>
        <w:t xml:space="preserve"> with </w:t>
      </w:r>
      <w:r w:rsidR="00953D0A" w:rsidRPr="003A2BB8">
        <w:rPr>
          <w:rFonts w:ascii="Times New Roman" w:hAnsi="Times New Roman" w:cs="Times New Roman"/>
        </w:rPr>
        <w:t xml:space="preserve">metal dental </w:t>
      </w:r>
      <w:r w:rsidR="001470F6">
        <w:rPr>
          <w:rFonts w:ascii="Times New Roman" w:hAnsi="Times New Roman" w:cs="Times New Roman"/>
        </w:rPr>
        <w:t>tools</w:t>
      </w:r>
      <w:r w:rsidR="00617F94" w:rsidRPr="003A2BB8">
        <w:rPr>
          <w:rFonts w:ascii="Times New Roman" w:hAnsi="Times New Roman" w:cs="Times New Roman"/>
        </w:rPr>
        <w:t xml:space="preserve">, </w:t>
      </w:r>
      <w:r w:rsidR="004D3B00" w:rsidRPr="003A2BB8">
        <w:rPr>
          <w:rFonts w:ascii="Times New Roman" w:hAnsi="Times New Roman" w:cs="Times New Roman"/>
        </w:rPr>
        <w:t>weighed and compared to the previous week to determine progress</w:t>
      </w:r>
      <w:r w:rsidR="00B10DA7" w:rsidRPr="003A2BB8">
        <w:rPr>
          <w:rFonts w:ascii="Times New Roman" w:hAnsi="Times New Roman" w:cs="Times New Roman"/>
        </w:rPr>
        <w:t xml:space="preserve"> (for data see </w:t>
      </w:r>
      <w:r w:rsidR="00B10DA7" w:rsidRPr="003A2BB8">
        <w:rPr>
          <w:rFonts w:ascii="Times New Roman" w:hAnsi="Times New Roman" w:cs="Times New Roman"/>
          <w:i/>
          <w:iCs/>
        </w:rPr>
        <w:t xml:space="preserve">Table </w:t>
      </w:r>
      <w:r w:rsidR="00B85BFE" w:rsidRPr="003A2BB8">
        <w:rPr>
          <w:rFonts w:ascii="Times New Roman" w:hAnsi="Times New Roman" w:cs="Times New Roman"/>
          <w:i/>
          <w:iCs/>
        </w:rPr>
        <w:t>1</w:t>
      </w:r>
      <w:r w:rsidR="00482095" w:rsidRPr="003A2BB8">
        <w:rPr>
          <w:rFonts w:ascii="Times New Roman" w:hAnsi="Times New Roman" w:cs="Times New Roman"/>
          <w:i/>
          <w:iCs/>
        </w:rPr>
        <w:t xml:space="preserve"> </w:t>
      </w:r>
      <w:r w:rsidR="00482095" w:rsidRPr="003A2BB8">
        <w:rPr>
          <w:rFonts w:ascii="Times New Roman" w:hAnsi="Times New Roman" w:cs="Times New Roman"/>
        </w:rPr>
        <w:t>in</w:t>
      </w:r>
      <w:r w:rsidR="00482095" w:rsidRPr="003A2BB8">
        <w:rPr>
          <w:rFonts w:ascii="Times New Roman" w:hAnsi="Times New Roman" w:cs="Times New Roman"/>
          <w:i/>
          <w:iCs/>
        </w:rPr>
        <w:t xml:space="preserve"> </w:t>
      </w:r>
      <w:r w:rsidR="00B85BFE" w:rsidRPr="003A2BB8">
        <w:rPr>
          <w:rFonts w:ascii="Times New Roman" w:hAnsi="Times New Roman" w:cs="Times New Roman"/>
          <w:i/>
          <w:iCs/>
        </w:rPr>
        <w:t>Results</w:t>
      </w:r>
      <w:r w:rsidR="00B10DA7" w:rsidRPr="003A2BB8">
        <w:rPr>
          <w:rFonts w:ascii="Times New Roman" w:hAnsi="Times New Roman" w:cs="Times New Roman"/>
        </w:rPr>
        <w:t xml:space="preserve">). </w:t>
      </w:r>
      <w:r w:rsidR="00E81496">
        <w:rPr>
          <w:rFonts w:ascii="Times New Roman" w:hAnsi="Times New Roman" w:cs="Times New Roman"/>
        </w:rPr>
        <w:t>A</w:t>
      </w:r>
      <w:r w:rsidR="00FB7A2A" w:rsidRPr="003A2BB8">
        <w:rPr>
          <w:rFonts w:ascii="Times New Roman" w:hAnsi="Times New Roman" w:cs="Times New Roman"/>
        </w:rPr>
        <w:t xml:space="preserve">dditionally, their </w:t>
      </w:r>
      <w:r w:rsidR="001B5114" w:rsidRPr="003A2BB8">
        <w:rPr>
          <w:rFonts w:ascii="Times New Roman" w:hAnsi="Times New Roman" w:cs="Times New Roman"/>
        </w:rPr>
        <w:t xml:space="preserve">height and </w:t>
      </w:r>
      <w:r w:rsidR="00EE2A82" w:rsidRPr="003A2BB8">
        <w:rPr>
          <w:rFonts w:ascii="Times New Roman" w:hAnsi="Times New Roman" w:cs="Times New Roman"/>
        </w:rPr>
        <w:t>width</w:t>
      </w:r>
      <w:r w:rsidR="001B5114" w:rsidRPr="003A2BB8">
        <w:rPr>
          <w:rFonts w:ascii="Times New Roman" w:hAnsi="Times New Roman" w:cs="Times New Roman"/>
        </w:rPr>
        <w:t xml:space="preserve"> were recorded using </w:t>
      </w:r>
      <w:r w:rsidR="008D2C83" w:rsidRPr="003A2BB8">
        <w:rPr>
          <w:rFonts w:ascii="Times New Roman" w:hAnsi="Times New Roman" w:cs="Times New Roman"/>
        </w:rPr>
        <w:t>digital</w:t>
      </w:r>
      <w:r w:rsidR="001B5114" w:rsidRPr="003A2BB8">
        <w:rPr>
          <w:rFonts w:ascii="Times New Roman" w:hAnsi="Times New Roman" w:cs="Times New Roman"/>
        </w:rPr>
        <w:t xml:space="preserve"> callipers for accuracy. Finally, t</w:t>
      </w:r>
      <w:r w:rsidR="00617F94" w:rsidRPr="003A2BB8">
        <w:rPr>
          <w:rFonts w:ascii="Times New Roman" w:hAnsi="Times New Roman" w:cs="Times New Roman"/>
        </w:rPr>
        <w:t>hey were then put back into their original bags and resealed for another week.</w:t>
      </w:r>
      <w:r w:rsidR="00B10DA7" w:rsidRPr="003A2BB8">
        <w:rPr>
          <w:rFonts w:ascii="Times New Roman" w:hAnsi="Times New Roman" w:cs="Times New Roman"/>
        </w:rPr>
        <w:t xml:space="preserve"> All steps of Week 2 were repeated in Week 3. </w:t>
      </w:r>
    </w:p>
    <w:p w14:paraId="05BF6441" w14:textId="120FFDAD" w:rsidR="004A69E6" w:rsidRPr="0089407F" w:rsidRDefault="004A69E6" w:rsidP="0089407F">
      <w:pPr>
        <w:pStyle w:val="Subtitle"/>
      </w:pPr>
      <w:bookmarkStart w:id="3" w:name="_Toc226465027"/>
      <w:r w:rsidRPr="0089407F">
        <w:rPr>
          <w:rStyle w:val="Heading1Char"/>
          <w:rFonts w:ascii="Times New Roman" w:hAnsi="Times New Roman" w:cs="Times New Roman"/>
          <w:b/>
          <w:bCs/>
          <w:color w:val="000000" w:themeColor="text1"/>
          <w:sz w:val="32"/>
          <w:szCs w:val="32"/>
          <w:u w:val="single"/>
        </w:rPr>
        <w:t>Materials</w:t>
      </w:r>
      <w:bookmarkEnd w:id="3"/>
    </w:p>
    <w:p w14:paraId="3E0A713C" w14:textId="1627C37F" w:rsidR="00DF27D4" w:rsidRPr="003A2BB8" w:rsidRDefault="00DF27D4" w:rsidP="00AF0C14">
      <w:pPr>
        <w:pStyle w:val="ListParagraph"/>
        <w:numPr>
          <w:ilvl w:val="0"/>
          <w:numId w:val="4"/>
        </w:numPr>
        <w:jc w:val="both"/>
        <w:rPr>
          <w:rFonts w:ascii="Times New Roman" w:hAnsi="Times New Roman" w:cs="Times New Roman"/>
        </w:rPr>
      </w:pPr>
      <w:r w:rsidRPr="003A2BB8">
        <w:rPr>
          <w:rFonts w:ascii="Times New Roman" w:hAnsi="Times New Roman" w:cs="Times New Roman"/>
        </w:rPr>
        <w:t>A pear</w:t>
      </w:r>
    </w:p>
    <w:p w14:paraId="1FDEE71A" w14:textId="3482A352" w:rsidR="00DF27D4" w:rsidRPr="003A2BB8" w:rsidRDefault="00DF27D4" w:rsidP="00AF0C14">
      <w:pPr>
        <w:pStyle w:val="ListParagraph"/>
        <w:numPr>
          <w:ilvl w:val="0"/>
          <w:numId w:val="4"/>
        </w:numPr>
        <w:jc w:val="both"/>
        <w:rPr>
          <w:rFonts w:ascii="Times New Roman" w:hAnsi="Times New Roman" w:cs="Times New Roman"/>
        </w:rPr>
      </w:pPr>
      <w:r w:rsidRPr="003A2BB8">
        <w:rPr>
          <w:rFonts w:ascii="Times New Roman" w:hAnsi="Times New Roman" w:cs="Times New Roman"/>
        </w:rPr>
        <w:t>Knife</w:t>
      </w:r>
      <w:r w:rsidR="00A827D8" w:rsidRPr="003A2BB8">
        <w:rPr>
          <w:rFonts w:ascii="Times New Roman" w:hAnsi="Times New Roman" w:cs="Times New Roman"/>
        </w:rPr>
        <w:t xml:space="preserve"> or scalpel</w:t>
      </w:r>
    </w:p>
    <w:p w14:paraId="758E1718" w14:textId="034377DC" w:rsidR="00DF27D4" w:rsidRPr="003A2BB8" w:rsidRDefault="00DF27D4" w:rsidP="00AF0C14">
      <w:pPr>
        <w:pStyle w:val="ListParagraph"/>
        <w:numPr>
          <w:ilvl w:val="0"/>
          <w:numId w:val="4"/>
        </w:numPr>
        <w:jc w:val="both"/>
        <w:rPr>
          <w:rFonts w:ascii="Times New Roman" w:hAnsi="Times New Roman" w:cs="Times New Roman"/>
        </w:rPr>
      </w:pPr>
      <w:r w:rsidRPr="003A2BB8">
        <w:rPr>
          <w:rFonts w:ascii="Times New Roman" w:hAnsi="Times New Roman" w:cs="Times New Roman"/>
        </w:rPr>
        <w:lastRenderedPageBreak/>
        <w:t xml:space="preserve">Four </w:t>
      </w:r>
      <w:r w:rsidR="00C2782F" w:rsidRPr="003A2BB8">
        <w:rPr>
          <w:rFonts w:ascii="Times New Roman" w:hAnsi="Times New Roman" w:cs="Times New Roman"/>
        </w:rPr>
        <w:t>airtight</w:t>
      </w:r>
      <w:r w:rsidR="00D6578A">
        <w:rPr>
          <w:rFonts w:ascii="Times New Roman" w:hAnsi="Times New Roman" w:cs="Times New Roman"/>
        </w:rPr>
        <w:t xml:space="preserve"> sealable</w:t>
      </w:r>
      <w:r w:rsidRPr="003A2BB8">
        <w:rPr>
          <w:rFonts w:ascii="Times New Roman" w:hAnsi="Times New Roman" w:cs="Times New Roman"/>
        </w:rPr>
        <w:t xml:space="preserve"> bags</w:t>
      </w:r>
    </w:p>
    <w:p w14:paraId="79CEB10E" w14:textId="2BFA77AA" w:rsidR="00DF27D4" w:rsidRPr="003A2BB8" w:rsidRDefault="00791C82" w:rsidP="00AF0C14">
      <w:pPr>
        <w:pStyle w:val="ListParagraph"/>
        <w:numPr>
          <w:ilvl w:val="0"/>
          <w:numId w:val="4"/>
        </w:numPr>
        <w:jc w:val="both"/>
        <w:rPr>
          <w:rFonts w:ascii="Times New Roman" w:hAnsi="Times New Roman" w:cs="Times New Roman"/>
        </w:rPr>
      </w:pPr>
      <w:r w:rsidRPr="003A2BB8">
        <w:rPr>
          <w:rFonts w:ascii="Times New Roman" w:hAnsi="Times New Roman" w:cs="Times New Roman"/>
        </w:rPr>
        <w:t xml:space="preserve">150g </w:t>
      </w:r>
      <w:r w:rsidR="00D6578A">
        <w:rPr>
          <w:rFonts w:ascii="Times New Roman" w:hAnsi="Times New Roman" w:cs="Times New Roman"/>
        </w:rPr>
        <w:t>magnesium sulphate (</w:t>
      </w:r>
      <w:r w:rsidR="00F80A27">
        <w:rPr>
          <w:rFonts w:ascii="Times New Roman" w:hAnsi="Times New Roman" w:cs="Times New Roman"/>
        </w:rPr>
        <w:t>E</w:t>
      </w:r>
      <w:r w:rsidRPr="003A2BB8">
        <w:rPr>
          <w:rFonts w:ascii="Times New Roman" w:hAnsi="Times New Roman" w:cs="Times New Roman"/>
        </w:rPr>
        <w:t xml:space="preserve">psom </w:t>
      </w:r>
      <w:r w:rsidR="00F80A27">
        <w:rPr>
          <w:rFonts w:ascii="Times New Roman" w:hAnsi="Times New Roman" w:cs="Times New Roman"/>
        </w:rPr>
        <w:t>s</w:t>
      </w:r>
      <w:r w:rsidRPr="003A2BB8">
        <w:rPr>
          <w:rFonts w:ascii="Times New Roman" w:hAnsi="Times New Roman" w:cs="Times New Roman"/>
        </w:rPr>
        <w:t>alt</w:t>
      </w:r>
      <w:r w:rsidR="00D6578A">
        <w:rPr>
          <w:rFonts w:ascii="Times New Roman" w:hAnsi="Times New Roman" w:cs="Times New Roman"/>
        </w:rPr>
        <w:t>)</w:t>
      </w:r>
    </w:p>
    <w:p w14:paraId="09C012E9" w14:textId="111E4433" w:rsidR="00791C82" w:rsidRPr="003A2BB8" w:rsidRDefault="00791C82" w:rsidP="00AF0C14">
      <w:pPr>
        <w:pStyle w:val="ListParagraph"/>
        <w:numPr>
          <w:ilvl w:val="0"/>
          <w:numId w:val="4"/>
        </w:numPr>
        <w:jc w:val="both"/>
        <w:rPr>
          <w:rFonts w:ascii="Times New Roman" w:hAnsi="Times New Roman" w:cs="Times New Roman"/>
        </w:rPr>
      </w:pPr>
      <w:r w:rsidRPr="003A2BB8">
        <w:rPr>
          <w:rFonts w:ascii="Times New Roman" w:hAnsi="Times New Roman" w:cs="Times New Roman"/>
        </w:rPr>
        <w:t xml:space="preserve">150g </w:t>
      </w:r>
      <w:r w:rsidR="00D6578A">
        <w:rPr>
          <w:rFonts w:ascii="Times New Roman" w:hAnsi="Times New Roman" w:cs="Times New Roman"/>
        </w:rPr>
        <w:t>sodium chloride (t</w:t>
      </w:r>
      <w:r w:rsidRPr="003A2BB8">
        <w:rPr>
          <w:rFonts w:ascii="Times New Roman" w:hAnsi="Times New Roman" w:cs="Times New Roman"/>
        </w:rPr>
        <w:t xml:space="preserve">able </w:t>
      </w:r>
      <w:r w:rsidR="00D6578A">
        <w:rPr>
          <w:rFonts w:ascii="Times New Roman" w:hAnsi="Times New Roman" w:cs="Times New Roman"/>
        </w:rPr>
        <w:t>s</w:t>
      </w:r>
      <w:r w:rsidRPr="003A2BB8">
        <w:rPr>
          <w:rFonts w:ascii="Times New Roman" w:hAnsi="Times New Roman" w:cs="Times New Roman"/>
        </w:rPr>
        <w:t>alt</w:t>
      </w:r>
      <w:r w:rsidR="00D6578A">
        <w:rPr>
          <w:rFonts w:ascii="Times New Roman" w:hAnsi="Times New Roman" w:cs="Times New Roman"/>
        </w:rPr>
        <w:t>)</w:t>
      </w:r>
    </w:p>
    <w:p w14:paraId="1CFA98B9" w14:textId="16A7171E" w:rsidR="00791C82" w:rsidRPr="003A2BB8" w:rsidRDefault="00791C82" w:rsidP="00AF0C14">
      <w:pPr>
        <w:pStyle w:val="ListParagraph"/>
        <w:numPr>
          <w:ilvl w:val="0"/>
          <w:numId w:val="4"/>
        </w:numPr>
        <w:jc w:val="both"/>
        <w:rPr>
          <w:rFonts w:ascii="Times New Roman" w:hAnsi="Times New Roman" w:cs="Times New Roman"/>
        </w:rPr>
      </w:pPr>
      <w:r w:rsidRPr="003A2BB8">
        <w:rPr>
          <w:rFonts w:ascii="Times New Roman" w:hAnsi="Times New Roman" w:cs="Times New Roman"/>
        </w:rPr>
        <w:t xml:space="preserve">150g </w:t>
      </w:r>
      <w:r w:rsidR="00F80A27">
        <w:rPr>
          <w:rFonts w:ascii="Times New Roman" w:hAnsi="Times New Roman" w:cs="Times New Roman"/>
        </w:rPr>
        <w:t>s</w:t>
      </w:r>
      <w:r w:rsidR="00BF7A8F" w:rsidRPr="003A2BB8">
        <w:rPr>
          <w:rFonts w:ascii="Times New Roman" w:hAnsi="Times New Roman" w:cs="Times New Roman"/>
        </w:rPr>
        <w:t xml:space="preserve">odium </w:t>
      </w:r>
      <w:r w:rsidR="00F80A27">
        <w:rPr>
          <w:rFonts w:ascii="Times New Roman" w:hAnsi="Times New Roman" w:cs="Times New Roman"/>
        </w:rPr>
        <w:t>b</w:t>
      </w:r>
      <w:r w:rsidRPr="003A2BB8">
        <w:rPr>
          <w:rFonts w:ascii="Times New Roman" w:hAnsi="Times New Roman" w:cs="Times New Roman"/>
        </w:rPr>
        <w:t xml:space="preserve">icarbonate </w:t>
      </w:r>
    </w:p>
    <w:p w14:paraId="514CEC81" w14:textId="1D6FCAEF" w:rsidR="008D2C83" w:rsidRPr="003A2BB8" w:rsidRDefault="00BF7A8F" w:rsidP="008D2C83">
      <w:pPr>
        <w:pStyle w:val="ListParagraph"/>
        <w:numPr>
          <w:ilvl w:val="0"/>
          <w:numId w:val="4"/>
        </w:numPr>
        <w:jc w:val="both"/>
        <w:rPr>
          <w:rFonts w:ascii="Times New Roman" w:hAnsi="Times New Roman" w:cs="Times New Roman"/>
        </w:rPr>
      </w:pPr>
      <w:r w:rsidRPr="003A2BB8">
        <w:rPr>
          <w:rFonts w:ascii="Times New Roman" w:hAnsi="Times New Roman" w:cs="Times New Roman"/>
        </w:rPr>
        <w:t>Electronic weighing scales</w:t>
      </w:r>
    </w:p>
    <w:p w14:paraId="00396C44" w14:textId="3FC118EB" w:rsidR="005C2110" w:rsidRPr="003A2BB8" w:rsidRDefault="005C2110" w:rsidP="00AF0C14">
      <w:pPr>
        <w:pStyle w:val="ListParagraph"/>
        <w:numPr>
          <w:ilvl w:val="0"/>
          <w:numId w:val="4"/>
        </w:numPr>
        <w:jc w:val="both"/>
        <w:rPr>
          <w:rFonts w:ascii="Times New Roman" w:hAnsi="Times New Roman" w:cs="Times New Roman"/>
        </w:rPr>
      </w:pPr>
      <w:r w:rsidRPr="003A2BB8">
        <w:rPr>
          <w:rFonts w:ascii="Times New Roman" w:hAnsi="Times New Roman" w:cs="Times New Roman"/>
        </w:rPr>
        <w:t xml:space="preserve">Metal dental </w:t>
      </w:r>
      <w:r w:rsidR="00EA3AA8">
        <w:rPr>
          <w:rFonts w:ascii="Times New Roman" w:hAnsi="Times New Roman" w:cs="Times New Roman"/>
        </w:rPr>
        <w:t>tools (e.g. toothpicks)</w:t>
      </w:r>
    </w:p>
    <w:p w14:paraId="0B34DE44" w14:textId="07910B78" w:rsidR="008D2C83" w:rsidRPr="003A2BB8" w:rsidRDefault="008D2C83" w:rsidP="00AF0C14">
      <w:pPr>
        <w:pStyle w:val="ListParagraph"/>
        <w:numPr>
          <w:ilvl w:val="0"/>
          <w:numId w:val="4"/>
        </w:numPr>
        <w:jc w:val="both"/>
        <w:rPr>
          <w:rFonts w:ascii="Times New Roman" w:hAnsi="Times New Roman" w:cs="Times New Roman"/>
        </w:rPr>
      </w:pPr>
      <w:r w:rsidRPr="003A2BB8">
        <w:rPr>
          <w:rFonts w:ascii="Times New Roman" w:hAnsi="Times New Roman" w:cs="Times New Roman"/>
        </w:rPr>
        <w:t xml:space="preserve">Digital callipers </w:t>
      </w:r>
    </w:p>
    <w:p w14:paraId="46C69EC9" w14:textId="01D147AF" w:rsidR="00D03AA7" w:rsidRPr="003A2BB8" w:rsidRDefault="00D03AA7" w:rsidP="00AF0C14">
      <w:pPr>
        <w:pStyle w:val="ListParagraph"/>
        <w:numPr>
          <w:ilvl w:val="0"/>
          <w:numId w:val="4"/>
        </w:numPr>
        <w:jc w:val="both"/>
        <w:rPr>
          <w:rFonts w:ascii="Times New Roman" w:hAnsi="Times New Roman" w:cs="Times New Roman"/>
        </w:rPr>
      </w:pPr>
      <w:r w:rsidRPr="003A2BB8">
        <w:rPr>
          <w:rFonts w:ascii="Times New Roman" w:hAnsi="Times New Roman" w:cs="Times New Roman"/>
        </w:rPr>
        <w:t>Safety Equipment</w:t>
      </w:r>
    </w:p>
    <w:p w14:paraId="0F2FE810" w14:textId="21D954A5" w:rsidR="008941C8" w:rsidRPr="003A2BB8" w:rsidRDefault="008941C8" w:rsidP="008941C8">
      <w:pPr>
        <w:pStyle w:val="ListParagraph"/>
        <w:numPr>
          <w:ilvl w:val="1"/>
          <w:numId w:val="4"/>
        </w:numPr>
        <w:jc w:val="both"/>
        <w:rPr>
          <w:rFonts w:ascii="Times New Roman" w:hAnsi="Times New Roman" w:cs="Times New Roman"/>
        </w:rPr>
      </w:pPr>
      <w:r w:rsidRPr="003A2BB8">
        <w:rPr>
          <w:rFonts w:ascii="Times New Roman" w:hAnsi="Times New Roman" w:cs="Times New Roman"/>
        </w:rPr>
        <w:t>Gloves</w:t>
      </w:r>
    </w:p>
    <w:p w14:paraId="3DC8CB26" w14:textId="5A62FD2A" w:rsidR="008941C8" w:rsidRPr="003A2BB8" w:rsidRDefault="008941C8" w:rsidP="008941C8">
      <w:pPr>
        <w:pStyle w:val="ListParagraph"/>
        <w:numPr>
          <w:ilvl w:val="1"/>
          <w:numId w:val="4"/>
        </w:numPr>
        <w:jc w:val="both"/>
        <w:rPr>
          <w:rFonts w:ascii="Times New Roman" w:hAnsi="Times New Roman" w:cs="Times New Roman"/>
        </w:rPr>
      </w:pPr>
      <w:r w:rsidRPr="003A2BB8">
        <w:rPr>
          <w:rFonts w:ascii="Times New Roman" w:hAnsi="Times New Roman" w:cs="Times New Roman"/>
        </w:rPr>
        <w:t>Chopping board</w:t>
      </w:r>
    </w:p>
    <w:p w14:paraId="28FCA6CD" w14:textId="5EC5A183" w:rsidR="00D03AA7" w:rsidRPr="003A2BB8" w:rsidRDefault="00D03AA7" w:rsidP="00AF0C14">
      <w:pPr>
        <w:pStyle w:val="ListParagraph"/>
        <w:numPr>
          <w:ilvl w:val="0"/>
          <w:numId w:val="4"/>
        </w:numPr>
        <w:jc w:val="both"/>
        <w:rPr>
          <w:rFonts w:ascii="Times New Roman" w:hAnsi="Times New Roman" w:cs="Times New Roman"/>
        </w:rPr>
      </w:pPr>
      <w:r w:rsidRPr="003A2BB8">
        <w:rPr>
          <w:rFonts w:ascii="Times New Roman" w:hAnsi="Times New Roman" w:cs="Times New Roman"/>
        </w:rPr>
        <w:t>Cleaning Equipment</w:t>
      </w:r>
    </w:p>
    <w:p w14:paraId="1604133B" w14:textId="77777777" w:rsidR="008941C8" w:rsidRPr="003A2BB8" w:rsidRDefault="008941C8" w:rsidP="008941C8">
      <w:pPr>
        <w:pStyle w:val="ListParagraph"/>
        <w:numPr>
          <w:ilvl w:val="1"/>
          <w:numId w:val="4"/>
        </w:numPr>
        <w:jc w:val="both"/>
        <w:rPr>
          <w:rFonts w:ascii="Times New Roman" w:hAnsi="Times New Roman" w:cs="Times New Roman"/>
        </w:rPr>
      </w:pPr>
      <w:r w:rsidRPr="003A2BB8">
        <w:rPr>
          <w:rFonts w:ascii="Times New Roman" w:hAnsi="Times New Roman" w:cs="Times New Roman"/>
        </w:rPr>
        <w:t>Antibacterial wipes/spray</w:t>
      </w:r>
    </w:p>
    <w:p w14:paraId="76CD0DBD" w14:textId="144DE5E2" w:rsidR="0018263A" w:rsidRPr="003A2BB8" w:rsidRDefault="008941C8" w:rsidP="0018263A">
      <w:pPr>
        <w:pStyle w:val="ListParagraph"/>
        <w:numPr>
          <w:ilvl w:val="1"/>
          <w:numId w:val="4"/>
        </w:numPr>
        <w:jc w:val="both"/>
        <w:rPr>
          <w:rFonts w:ascii="Times New Roman" w:hAnsi="Times New Roman" w:cs="Times New Roman"/>
        </w:rPr>
      </w:pPr>
      <w:r w:rsidRPr="003A2BB8">
        <w:rPr>
          <w:rFonts w:ascii="Times New Roman" w:hAnsi="Times New Roman" w:cs="Times New Roman"/>
        </w:rPr>
        <w:t>Tissues</w:t>
      </w:r>
    </w:p>
    <w:p w14:paraId="3587FA03" w14:textId="77777777" w:rsidR="008941C8" w:rsidRPr="003A2BB8" w:rsidRDefault="008941C8" w:rsidP="008941C8">
      <w:pPr>
        <w:ind w:left="1080"/>
        <w:jc w:val="both"/>
        <w:rPr>
          <w:rFonts w:ascii="Times New Roman" w:hAnsi="Times New Roman" w:cs="Times New Roman"/>
        </w:rPr>
      </w:pPr>
    </w:p>
    <w:p w14:paraId="569917C5" w14:textId="77777777" w:rsidR="004B0776" w:rsidRDefault="0018263A" w:rsidP="004B0776">
      <w:pPr>
        <w:jc w:val="both"/>
        <w:rPr>
          <w:rFonts w:ascii="Times New Roman" w:hAnsi="Times New Roman" w:cs="Times New Roman"/>
        </w:rPr>
      </w:pPr>
      <w:bookmarkStart w:id="4" w:name="_Toc226465028"/>
      <w:r w:rsidRPr="0089407F">
        <w:rPr>
          <w:rFonts w:ascii="Times New Roman" w:hAnsi="Times New Roman" w:cs="Times New Roman"/>
          <w:b/>
          <w:bCs/>
          <w:color w:val="000000" w:themeColor="text1"/>
          <w:sz w:val="32"/>
          <w:szCs w:val="32"/>
          <w:u w:val="single"/>
        </w:rPr>
        <w:t>Results</w:t>
      </w:r>
      <w:r w:rsidR="00197BF6" w:rsidRPr="0089407F">
        <w:rPr>
          <w:rFonts w:ascii="Times New Roman" w:hAnsi="Times New Roman" w:cs="Times New Roman"/>
          <w:b/>
          <w:bCs/>
          <w:color w:val="000000" w:themeColor="text1"/>
          <w:sz w:val="32"/>
          <w:szCs w:val="32"/>
          <w:u w:val="single"/>
        </w:rPr>
        <w:t>, Findings and Data</w:t>
      </w:r>
      <w:bookmarkEnd w:id="4"/>
    </w:p>
    <w:p w14:paraId="18F117A5" w14:textId="4FEB0B8C" w:rsidR="003A7E88" w:rsidRDefault="003A7E88" w:rsidP="003A7E88">
      <w:pPr>
        <w:jc w:val="both"/>
        <w:rPr>
          <w:rFonts w:ascii="Times New Roman" w:hAnsi="Times New Roman" w:cs="Times New Roman"/>
        </w:rPr>
      </w:pPr>
      <w:proofErr w:type="gramStart"/>
      <w:r>
        <w:rPr>
          <w:rFonts w:ascii="Times New Roman" w:hAnsi="Times New Roman" w:cs="Times New Roman"/>
        </w:rPr>
        <w:t>All</w:t>
      </w:r>
      <w:r w:rsidRPr="003A2BB8">
        <w:rPr>
          <w:rFonts w:ascii="Times New Roman" w:hAnsi="Times New Roman" w:cs="Times New Roman"/>
        </w:rPr>
        <w:t xml:space="preserve"> of</w:t>
      </w:r>
      <w:proofErr w:type="gramEnd"/>
      <w:r w:rsidRPr="003A2BB8">
        <w:rPr>
          <w:rFonts w:ascii="Times New Roman" w:hAnsi="Times New Roman" w:cs="Times New Roman"/>
        </w:rPr>
        <w:t xml:space="preserve"> the specimens lost overall weight from Week 1 to Week 3</w:t>
      </w:r>
      <w:r>
        <w:rPr>
          <w:rFonts w:ascii="Times New Roman" w:hAnsi="Times New Roman" w:cs="Times New Roman"/>
        </w:rPr>
        <w:t xml:space="preserve">, especially the treated specimens, as can be seen in </w:t>
      </w:r>
      <w:r w:rsidR="000E3951" w:rsidRPr="000E3951">
        <w:rPr>
          <w:rFonts w:ascii="Times New Roman" w:hAnsi="Times New Roman" w:cs="Times New Roman"/>
          <w:i/>
          <w:iCs/>
        </w:rPr>
        <w:t>Table 1</w:t>
      </w:r>
      <w:r w:rsidR="000E3951">
        <w:rPr>
          <w:rFonts w:ascii="Times New Roman" w:hAnsi="Times New Roman" w:cs="Times New Roman"/>
        </w:rPr>
        <w:t xml:space="preserve">, </w:t>
      </w:r>
      <w:r>
        <w:rPr>
          <w:rFonts w:ascii="Times New Roman" w:hAnsi="Times New Roman" w:cs="Times New Roman"/>
        </w:rPr>
        <w:t>indicating progressive moisture loss. In contrast, the control specimen showed minimal change</w:t>
      </w:r>
      <w:r w:rsidR="00FE38BA">
        <w:rPr>
          <w:rFonts w:ascii="Times New Roman" w:hAnsi="Times New Roman" w:cs="Times New Roman"/>
        </w:rPr>
        <w:t xml:space="preserve"> in mass. An</w:t>
      </w:r>
      <w:r>
        <w:rPr>
          <w:rFonts w:ascii="Times New Roman" w:hAnsi="Times New Roman" w:cs="Times New Roman"/>
        </w:rPr>
        <w:t xml:space="preserve"> anomaly </w:t>
      </w:r>
      <w:r w:rsidR="00FE38BA">
        <w:rPr>
          <w:rFonts w:ascii="Times New Roman" w:hAnsi="Times New Roman" w:cs="Times New Roman"/>
        </w:rPr>
        <w:t>was observed in Specimen C</w:t>
      </w:r>
      <w:r w:rsidR="008437A2">
        <w:rPr>
          <w:rFonts w:ascii="Times New Roman" w:hAnsi="Times New Roman" w:cs="Times New Roman"/>
        </w:rPr>
        <w:t xml:space="preserve">, </w:t>
      </w:r>
      <w:r>
        <w:rPr>
          <w:rFonts w:ascii="Times New Roman" w:hAnsi="Times New Roman" w:cs="Times New Roman"/>
        </w:rPr>
        <w:t xml:space="preserve">because </w:t>
      </w:r>
      <w:r w:rsidRPr="003A2BB8">
        <w:rPr>
          <w:rFonts w:ascii="Times New Roman" w:hAnsi="Times New Roman" w:cs="Times New Roman"/>
        </w:rPr>
        <w:t xml:space="preserve">from Week 2 to 3, </w:t>
      </w:r>
      <w:r w:rsidR="008437A2">
        <w:rPr>
          <w:rFonts w:ascii="Times New Roman" w:hAnsi="Times New Roman" w:cs="Times New Roman"/>
        </w:rPr>
        <w:t>it</w:t>
      </w:r>
      <w:r w:rsidRPr="003A2BB8">
        <w:rPr>
          <w:rFonts w:ascii="Times New Roman" w:hAnsi="Times New Roman" w:cs="Times New Roman"/>
        </w:rPr>
        <w:t xml:space="preserve"> gained 0.24g,</w:t>
      </w:r>
      <w:r w:rsidR="008437A2">
        <w:rPr>
          <w:rFonts w:ascii="Times New Roman" w:hAnsi="Times New Roman" w:cs="Times New Roman"/>
        </w:rPr>
        <w:t xml:space="preserve"> i</w:t>
      </w:r>
      <w:r w:rsidRPr="003A2BB8">
        <w:rPr>
          <w:rFonts w:ascii="Times New Roman" w:hAnsi="Times New Roman" w:cs="Times New Roman"/>
        </w:rPr>
        <w:t xml:space="preserve">t is possible this is the result of </w:t>
      </w:r>
      <w:r w:rsidR="008437A2">
        <w:rPr>
          <w:rFonts w:ascii="Times New Roman" w:hAnsi="Times New Roman" w:cs="Times New Roman"/>
        </w:rPr>
        <w:t>incomplete removal of salt</w:t>
      </w:r>
      <w:r w:rsidRPr="003A2BB8">
        <w:rPr>
          <w:rFonts w:ascii="Times New Roman" w:hAnsi="Times New Roman" w:cs="Times New Roman"/>
        </w:rPr>
        <w:t>.</w:t>
      </w:r>
      <w:r w:rsidR="008437A2" w:rsidRPr="008437A2">
        <w:rPr>
          <w:rFonts w:ascii="Times New Roman" w:hAnsi="Times New Roman" w:cs="Times New Roman"/>
        </w:rPr>
        <w:t xml:space="preserve"> </w:t>
      </w:r>
      <w:r w:rsidR="008437A2">
        <w:rPr>
          <w:rFonts w:ascii="Times New Roman" w:hAnsi="Times New Roman" w:cs="Times New Roman"/>
        </w:rPr>
        <w:t xml:space="preserve">Although this did not occur </w:t>
      </w:r>
      <w:r w:rsidR="00066C59">
        <w:rPr>
          <w:rFonts w:ascii="Times New Roman" w:hAnsi="Times New Roman" w:cs="Times New Roman"/>
        </w:rPr>
        <w:t xml:space="preserve">in any other specimen. </w:t>
      </w:r>
    </w:p>
    <w:p w14:paraId="11CF78C6" w14:textId="682093C5" w:rsidR="00DA7FC1" w:rsidRPr="004B0776" w:rsidRDefault="004B0776" w:rsidP="003A7E88">
      <w:pPr>
        <w:jc w:val="both"/>
        <w:rPr>
          <w:rFonts w:ascii="Times New Roman" w:hAnsi="Times New Roman" w:cs="Times New Roman"/>
        </w:rPr>
      </w:pPr>
      <w:r w:rsidRPr="003A2BB8">
        <w:rPr>
          <w:rFonts w:ascii="Times New Roman" w:hAnsi="Times New Roman" w:cs="Times New Roman"/>
        </w:rPr>
        <w:t>Within a short amount of time after cutting the specimens, it was noted that the inside had begun to brown. This was the start of decay and may be comparable to the changes the human body undergoes shortly after death. The browning continued to varying degrees for each of the specimens across the experiment, as will be discussed below.</w:t>
      </w:r>
    </w:p>
    <w:p w14:paraId="28C1B796" w14:textId="1630975E" w:rsidR="008E322F" w:rsidRPr="003A2BB8" w:rsidRDefault="008E322F" w:rsidP="00E509C2">
      <w:pPr>
        <w:jc w:val="center"/>
        <w:rPr>
          <w:rFonts w:ascii="Times New Roman" w:hAnsi="Times New Roman" w:cs="Times New Roman"/>
        </w:rPr>
      </w:pPr>
      <w:r w:rsidRPr="003A2BB8">
        <w:rPr>
          <w:rFonts w:ascii="Times New Roman" w:hAnsi="Times New Roman" w:cs="Times New Roman"/>
          <w:noProof/>
        </w:rPr>
        <w:drawing>
          <wp:inline distT="0" distB="0" distL="0" distR="0" wp14:anchorId="3871A0F4" wp14:editId="4F8346B7">
            <wp:extent cx="5486400" cy="3200400"/>
            <wp:effectExtent l="0" t="0" r="0" b="0"/>
            <wp:docPr id="9093715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8552928" w14:textId="201BDE01" w:rsidR="00DA0F33" w:rsidRPr="003A2BB8" w:rsidRDefault="003A7E88" w:rsidP="00B85BFE">
      <w:pPr>
        <w:jc w:val="center"/>
        <w:rPr>
          <w:rFonts w:ascii="Times New Roman" w:hAnsi="Times New Roman" w:cs="Times New Roman"/>
          <w:b/>
          <w:bCs/>
          <w:i/>
          <w:iCs/>
        </w:rPr>
      </w:pPr>
      <w:r>
        <w:rPr>
          <w:rFonts w:ascii="Times New Roman" w:hAnsi="Times New Roman" w:cs="Times New Roman"/>
          <w:b/>
          <w:bCs/>
          <w:i/>
          <w:iCs/>
        </w:rPr>
        <w:lastRenderedPageBreak/>
        <w:t xml:space="preserve">Table </w:t>
      </w:r>
      <w:r w:rsidR="00DA0F33" w:rsidRPr="003A2BB8">
        <w:rPr>
          <w:rFonts w:ascii="Times New Roman" w:hAnsi="Times New Roman" w:cs="Times New Roman"/>
          <w:b/>
          <w:bCs/>
          <w:i/>
          <w:iCs/>
        </w:rPr>
        <w:t>1 – Change of Mass in Grams</w:t>
      </w:r>
      <w:r w:rsidR="00AF2091" w:rsidRPr="003A2BB8">
        <w:rPr>
          <w:rFonts w:ascii="Times New Roman" w:hAnsi="Times New Roman" w:cs="Times New Roman"/>
          <w:b/>
          <w:bCs/>
          <w:i/>
          <w:iCs/>
        </w:rPr>
        <w:t xml:space="preserve"> over Three Weeks</w:t>
      </w:r>
    </w:p>
    <w:tbl>
      <w:tblPr>
        <w:tblStyle w:val="TableGrid"/>
        <w:tblpPr w:leftFromText="180" w:rightFromText="180" w:vertAnchor="text" w:horzAnchor="margin" w:tblpY="10"/>
        <w:tblOverlap w:val="never"/>
        <w:tblW w:w="9062" w:type="dxa"/>
        <w:tblLook w:val="04A0" w:firstRow="1" w:lastRow="0" w:firstColumn="1" w:lastColumn="0" w:noHBand="0" w:noVBand="1"/>
      </w:tblPr>
      <w:tblGrid>
        <w:gridCol w:w="2265"/>
        <w:gridCol w:w="2265"/>
        <w:gridCol w:w="2266"/>
        <w:gridCol w:w="2266"/>
      </w:tblGrid>
      <w:tr w:rsidR="00532B34" w:rsidRPr="003A2BB8" w14:paraId="0A8D2520" w14:textId="77777777" w:rsidTr="00AF2091">
        <w:trPr>
          <w:trHeight w:val="548"/>
        </w:trPr>
        <w:tc>
          <w:tcPr>
            <w:tcW w:w="2265" w:type="dxa"/>
            <w:shd w:val="clear" w:color="auto" w:fill="0F4761" w:themeFill="accent1" w:themeFillShade="BF"/>
          </w:tcPr>
          <w:p w14:paraId="18A617A7" w14:textId="5FFE6CC7" w:rsidR="00532B34" w:rsidRPr="003A2BB8" w:rsidRDefault="00532B34" w:rsidP="00DA0F33">
            <w:pPr>
              <w:jc w:val="center"/>
              <w:rPr>
                <w:rFonts w:ascii="Times New Roman" w:hAnsi="Times New Roman" w:cs="Times New Roman"/>
              </w:rPr>
            </w:pPr>
            <w:r w:rsidRPr="003A2BB8">
              <w:rPr>
                <w:rFonts w:ascii="Times New Roman" w:hAnsi="Times New Roman" w:cs="Times New Roman"/>
              </w:rPr>
              <w:t>Specimen</w:t>
            </w:r>
          </w:p>
        </w:tc>
        <w:tc>
          <w:tcPr>
            <w:tcW w:w="2265" w:type="dxa"/>
            <w:shd w:val="clear" w:color="auto" w:fill="0F4761" w:themeFill="accent1" w:themeFillShade="BF"/>
          </w:tcPr>
          <w:p w14:paraId="36E6319E" w14:textId="30330224" w:rsidR="00532B34" w:rsidRPr="003A2BB8" w:rsidRDefault="00532B34" w:rsidP="00DA0F33">
            <w:pPr>
              <w:jc w:val="center"/>
              <w:rPr>
                <w:rFonts w:ascii="Times New Roman" w:hAnsi="Times New Roman" w:cs="Times New Roman"/>
              </w:rPr>
            </w:pPr>
            <w:r w:rsidRPr="003A2BB8">
              <w:rPr>
                <w:rFonts w:ascii="Times New Roman" w:hAnsi="Times New Roman" w:cs="Times New Roman"/>
              </w:rPr>
              <w:t>Week 1</w:t>
            </w:r>
          </w:p>
        </w:tc>
        <w:tc>
          <w:tcPr>
            <w:tcW w:w="2266" w:type="dxa"/>
            <w:shd w:val="clear" w:color="auto" w:fill="0F4761" w:themeFill="accent1" w:themeFillShade="BF"/>
          </w:tcPr>
          <w:p w14:paraId="380A4CF8" w14:textId="18B26BC4" w:rsidR="00532B34" w:rsidRPr="003A2BB8" w:rsidRDefault="00934502" w:rsidP="00DA0F33">
            <w:pPr>
              <w:jc w:val="center"/>
              <w:rPr>
                <w:rFonts w:ascii="Times New Roman" w:hAnsi="Times New Roman" w:cs="Times New Roman"/>
              </w:rPr>
            </w:pPr>
            <w:r w:rsidRPr="003A2BB8">
              <w:rPr>
                <w:rFonts w:ascii="Times New Roman" w:hAnsi="Times New Roman" w:cs="Times New Roman"/>
              </w:rPr>
              <w:t>Week 2</w:t>
            </w:r>
          </w:p>
        </w:tc>
        <w:tc>
          <w:tcPr>
            <w:tcW w:w="2266" w:type="dxa"/>
            <w:shd w:val="clear" w:color="auto" w:fill="0F4761" w:themeFill="accent1" w:themeFillShade="BF"/>
          </w:tcPr>
          <w:p w14:paraId="7E37A660" w14:textId="6A4FA94B" w:rsidR="00532B34" w:rsidRPr="003A2BB8" w:rsidRDefault="00934502" w:rsidP="00DA0F33">
            <w:pPr>
              <w:jc w:val="center"/>
              <w:rPr>
                <w:rFonts w:ascii="Times New Roman" w:hAnsi="Times New Roman" w:cs="Times New Roman"/>
              </w:rPr>
            </w:pPr>
            <w:r w:rsidRPr="003A2BB8">
              <w:rPr>
                <w:rFonts w:ascii="Times New Roman" w:hAnsi="Times New Roman" w:cs="Times New Roman"/>
              </w:rPr>
              <w:t>Week 3</w:t>
            </w:r>
          </w:p>
        </w:tc>
      </w:tr>
      <w:tr w:rsidR="00532B34" w:rsidRPr="003A2BB8" w14:paraId="78443458" w14:textId="77777777" w:rsidTr="00AF2091">
        <w:trPr>
          <w:trHeight w:val="548"/>
        </w:trPr>
        <w:tc>
          <w:tcPr>
            <w:tcW w:w="2265" w:type="dxa"/>
            <w:shd w:val="clear" w:color="auto" w:fill="0F4761" w:themeFill="accent1" w:themeFillShade="BF"/>
          </w:tcPr>
          <w:p w14:paraId="63D604B4" w14:textId="179C11E6" w:rsidR="00532B34" w:rsidRPr="003A2BB8" w:rsidRDefault="00532B34" w:rsidP="00DA0F33">
            <w:pPr>
              <w:tabs>
                <w:tab w:val="right" w:pos="1720"/>
              </w:tabs>
              <w:jc w:val="center"/>
              <w:rPr>
                <w:rFonts w:ascii="Times New Roman" w:hAnsi="Times New Roman" w:cs="Times New Roman"/>
              </w:rPr>
            </w:pPr>
            <w:r w:rsidRPr="003A2BB8">
              <w:rPr>
                <w:rFonts w:ascii="Times New Roman" w:hAnsi="Times New Roman" w:cs="Times New Roman"/>
              </w:rPr>
              <w:t>A</w:t>
            </w:r>
          </w:p>
        </w:tc>
        <w:tc>
          <w:tcPr>
            <w:tcW w:w="2265" w:type="dxa"/>
          </w:tcPr>
          <w:p w14:paraId="247F638E" w14:textId="69DAB5C4" w:rsidR="00532B34" w:rsidRPr="003A2BB8" w:rsidRDefault="000119DE" w:rsidP="00DA0F33">
            <w:pPr>
              <w:jc w:val="center"/>
              <w:rPr>
                <w:rFonts w:ascii="Times New Roman" w:hAnsi="Times New Roman" w:cs="Times New Roman"/>
              </w:rPr>
            </w:pPr>
            <w:r w:rsidRPr="003A2BB8">
              <w:rPr>
                <w:rFonts w:ascii="Times New Roman" w:hAnsi="Times New Roman" w:cs="Times New Roman"/>
              </w:rPr>
              <w:t>24.91g</w:t>
            </w:r>
          </w:p>
        </w:tc>
        <w:tc>
          <w:tcPr>
            <w:tcW w:w="2266" w:type="dxa"/>
          </w:tcPr>
          <w:p w14:paraId="461B0338" w14:textId="0E26C82C" w:rsidR="00532B34" w:rsidRPr="003A2BB8" w:rsidRDefault="000119DE" w:rsidP="00DA0F33">
            <w:pPr>
              <w:jc w:val="center"/>
              <w:rPr>
                <w:rFonts w:ascii="Times New Roman" w:hAnsi="Times New Roman" w:cs="Times New Roman"/>
              </w:rPr>
            </w:pPr>
            <w:r w:rsidRPr="003A2BB8">
              <w:rPr>
                <w:rFonts w:ascii="Times New Roman" w:hAnsi="Times New Roman" w:cs="Times New Roman"/>
              </w:rPr>
              <w:t>34.66g</w:t>
            </w:r>
          </w:p>
        </w:tc>
        <w:tc>
          <w:tcPr>
            <w:tcW w:w="2266" w:type="dxa"/>
          </w:tcPr>
          <w:p w14:paraId="155763DF" w14:textId="3CE4825E" w:rsidR="00532B34" w:rsidRPr="003A2BB8" w:rsidRDefault="000119DE" w:rsidP="00DA0F33">
            <w:pPr>
              <w:jc w:val="center"/>
              <w:rPr>
                <w:rFonts w:ascii="Times New Roman" w:hAnsi="Times New Roman" w:cs="Times New Roman"/>
              </w:rPr>
            </w:pPr>
            <w:r w:rsidRPr="003A2BB8">
              <w:rPr>
                <w:rFonts w:ascii="Times New Roman" w:hAnsi="Times New Roman" w:cs="Times New Roman"/>
              </w:rPr>
              <w:t>34.2</w:t>
            </w:r>
            <w:r w:rsidR="00532B34" w:rsidRPr="003A2BB8">
              <w:rPr>
                <w:rFonts w:ascii="Times New Roman" w:hAnsi="Times New Roman" w:cs="Times New Roman"/>
              </w:rPr>
              <w:t>g</w:t>
            </w:r>
          </w:p>
        </w:tc>
      </w:tr>
      <w:tr w:rsidR="00532B34" w:rsidRPr="003A2BB8" w14:paraId="029A3F90" w14:textId="77777777" w:rsidTr="00AF2091">
        <w:trPr>
          <w:trHeight w:val="548"/>
        </w:trPr>
        <w:tc>
          <w:tcPr>
            <w:tcW w:w="2265" w:type="dxa"/>
            <w:shd w:val="clear" w:color="auto" w:fill="0F4761" w:themeFill="accent1" w:themeFillShade="BF"/>
          </w:tcPr>
          <w:p w14:paraId="6B990542" w14:textId="6BF9A477" w:rsidR="00532B34" w:rsidRPr="003A2BB8" w:rsidRDefault="00532B34" w:rsidP="00DA0F33">
            <w:pPr>
              <w:jc w:val="center"/>
              <w:rPr>
                <w:rFonts w:ascii="Times New Roman" w:hAnsi="Times New Roman" w:cs="Times New Roman"/>
              </w:rPr>
            </w:pPr>
            <w:r w:rsidRPr="003A2BB8">
              <w:rPr>
                <w:rFonts w:ascii="Times New Roman" w:hAnsi="Times New Roman" w:cs="Times New Roman"/>
              </w:rPr>
              <w:t>B</w:t>
            </w:r>
          </w:p>
        </w:tc>
        <w:tc>
          <w:tcPr>
            <w:tcW w:w="2265" w:type="dxa"/>
          </w:tcPr>
          <w:p w14:paraId="686BA764" w14:textId="4C8DDCAE" w:rsidR="00532B34" w:rsidRPr="003A2BB8" w:rsidRDefault="00A820FB" w:rsidP="00DA0F33">
            <w:pPr>
              <w:jc w:val="center"/>
              <w:rPr>
                <w:rFonts w:ascii="Times New Roman" w:hAnsi="Times New Roman" w:cs="Times New Roman"/>
              </w:rPr>
            </w:pPr>
            <w:r w:rsidRPr="003A2BB8">
              <w:rPr>
                <w:rFonts w:ascii="Times New Roman" w:hAnsi="Times New Roman" w:cs="Times New Roman"/>
              </w:rPr>
              <w:t>22.17g</w:t>
            </w:r>
          </w:p>
        </w:tc>
        <w:tc>
          <w:tcPr>
            <w:tcW w:w="2266" w:type="dxa"/>
          </w:tcPr>
          <w:p w14:paraId="05018F42" w14:textId="166838B7" w:rsidR="00532B34" w:rsidRPr="003A2BB8" w:rsidRDefault="00A820FB" w:rsidP="00DA0F33">
            <w:pPr>
              <w:jc w:val="center"/>
              <w:rPr>
                <w:rFonts w:ascii="Times New Roman" w:hAnsi="Times New Roman" w:cs="Times New Roman"/>
              </w:rPr>
            </w:pPr>
            <w:r w:rsidRPr="003A2BB8">
              <w:rPr>
                <w:rFonts w:ascii="Times New Roman" w:hAnsi="Times New Roman" w:cs="Times New Roman"/>
              </w:rPr>
              <w:t>12.09</w:t>
            </w:r>
            <w:r w:rsidR="00532B34" w:rsidRPr="003A2BB8">
              <w:rPr>
                <w:rFonts w:ascii="Times New Roman" w:hAnsi="Times New Roman" w:cs="Times New Roman"/>
              </w:rPr>
              <w:t>g</w:t>
            </w:r>
          </w:p>
        </w:tc>
        <w:tc>
          <w:tcPr>
            <w:tcW w:w="2266" w:type="dxa"/>
          </w:tcPr>
          <w:p w14:paraId="27E187FB" w14:textId="1531C949" w:rsidR="00532B34" w:rsidRPr="003A2BB8" w:rsidRDefault="00A820FB" w:rsidP="00DA0F33">
            <w:pPr>
              <w:jc w:val="center"/>
              <w:rPr>
                <w:rFonts w:ascii="Times New Roman" w:hAnsi="Times New Roman" w:cs="Times New Roman"/>
              </w:rPr>
            </w:pPr>
            <w:r w:rsidRPr="003A2BB8">
              <w:rPr>
                <w:rFonts w:ascii="Times New Roman" w:hAnsi="Times New Roman" w:cs="Times New Roman"/>
              </w:rPr>
              <w:t>9.1</w:t>
            </w:r>
            <w:r w:rsidR="00532B34" w:rsidRPr="003A2BB8">
              <w:rPr>
                <w:rFonts w:ascii="Times New Roman" w:hAnsi="Times New Roman" w:cs="Times New Roman"/>
              </w:rPr>
              <w:t>g</w:t>
            </w:r>
          </w:p>
        </w:tc>
      </w:tr>
      <w:tr w:rsidR="00532B34" w:rsidRPr="003A2BB8" w14:paraId="40260064" w14:textId="77777777" w:rsidTr="00AF2091">
        <w:trPr>
          <w:trHeight w:val="548"/>
        </w:trPr>
        <w:tc>
          <w:tcPr>
            <w:tcW w:w="2265" w:type="dxa"/>
            <w:shd w:val="clear" w:color="auto" w:fill="0F4761" w:themeFill="accent1" w:themeFillShade="BF"/>
          </w:tcPr>
          <w:p w14:paraId="7285392C" w14:textId="77611762" w:rsidR="00532B34" w:rsidRPr="003A2BB8" w:rsidRDefault="00532B34" w:rsidP="00DA0F33">
            <w:pPr>
              <w:jc w:val="center"/>
              <w:rPr>
                <w:rFonts w:ascii="Times New Roman" w:hAnsi="Times New Roman" w:cs="Times New Roman"/>
              </w:rPr>
            </w:pPr>
            <w:r w:rsidRPr="003A2BB8">
              <w:rPr>
                <w:rFonts w:ascii="Times New Roman" w:hAnsi="Times New Roman" w:cs="Times New Roman"/>
              </w:rPr>
              <w:t>C</w:t>
            </w:r>
          </w:p>
        </w:tc>
        <w:tc>
          <w:tcPr>
            <w:tcW w:w="2265" w:type="dxa"/>
          </w:tcPr>
          <w:p w14:paraId="7BEF4039" w14:textId="44DC7637" w:rsidR="00532B34" w:rsidRPr="003A2BB8" w:rsidRDefault="00A820FB" w:rsidP="00DA0F33">
            <w:pPr>
              <w:jc w:val="center"/>
              <w:rPr>
                <w:rFonts w:ascii="Times New Roman" w:hAnsi="Times New Roman" w:cs="Times New Roman"/>
              </w:rPr>
            </w:pPr>
            <w:r w:rsidRPr="003A2BB8">
              <w:rPr>
                <w:rFonts w:ascii="Times New Roman" w:hAnsi="Times New Roman" w:cs="Times New Roman"/>
              </w:rPr>
              <w:t>25.73</w:t>
            </w:r>
            <w:r w:rsidR="00532B34" w:rsidRPr="003A2BB8">
              <w:rPr>
                <w:rFonts w:ascii="Times New Roman" w:hAnsi="Times New Roman" w:cs="Times New Roman"/>
              </w:rPr>
              <w:t>g</w:t>
            </w:r>
          </w:p>
        </w:tc>
        <w:tc>
          <w:tcPr>
            <w:tcW w:w="2266" w:type="dxa"/>
          </w:tcPr>
          <w:p w14:paraId="247FC990" w14:textId="27B503E1" w:rsidR="00532B34" w:rsidRPr="003A2BB8" w:rsidRDefault="00AF2091" w:rsidP="00DA0F33">
            <w:pPr>
              <w:jc w:val="center"/>
              <w:rPr>
                <w:rFonts w:ascii="Times New Roman" w:hAnsi="Times New Roman" w:cs="Times New Roman"/>
              </w:rPr>
            </w:pPr>
            <w:r w:rsidRPr="003A2BB8">
              <w:rPr>
                <w:rFonts w:ascii="Times New Roman" w:hAnsi="Times New Roman" w:cs="Times New Roman"/>
              </w:rPr>
              <w:t>12.06</w:t>
            </w:r>
            <w:r w:rsidR="00532B34" w:rsidRPr="003A2BB8">
              <w:rPr>
                <w:rFonts w:ascii="Times New Roman" w:hAnsi="Times New Roman" w:cs="Times New Roman"/>
              </w:rPr>
              <w:t>g</w:t>
            </w:r>
          </w:p>
        </w:tc>
        <w:tc>
          <w:tcPr>
            <w:tcW w:w="2266" w:type="dxa"/>
          </w:tcPr>
          <w:p w14:paraId="556460B8" w14:textId="4AD7454F" w:rsidR="00532B34" w:rsidRPr="003A2BB8" w:rsidRDefault="00532B34" w:rsidP="00DA0F33">
            <w:pPr>
              <w:jc w:val="center"/>
              <w:rPr>
                <w:rFonts w:ascii="Times New Roman" w:hAnsi="Times New Roman" w:cs="Times New Roman"/>
              </w:rPr>
            </w:pPr>
            <w:r w:rsidRPr="003A2BB8">
              <w:rPr>
                <w:rFonts w:ascii="Times New Roman" w:hAnsi="Times New Roman" w:cs="Times New Roman"/>
              </w:rPr>
              <w:t>1</w:t>
            </w:r>
            <w:r w:rsidR="00AF2091" w:rsidRPr="003A2BB8">
              <w:rPr>
                <w:rFonts w:ascii="Times New Roman" w:hAnsi="Times New Roman" w:cs="Times New Roman"/>
              </w:rPr>
              <w:t>2.3</w:t>
            </w:r>
            <w:r w:rsidRPr="003A2BB8">
              <w:rPr>
                <w:rFonts w:ascii="Times New Roman" w:hAnsi="Times New Roman" w:cs="Times New Roman"/>
              </w:rPr>
              <w:t>g</w:t>
            </w:r>
          </w:p>
        </w:tc>
      </w:tr>
      <w:tr w:rsidR="00532B34" w:rsidRPr="003A2BB8" w14:paraId="4A123C16" w14:textId="77777777" w:rsidTr="00AF2091">
        <w:trPr>
          <w:trHeight w:val="548"/>
        </w:trPr>
        <w:tc>
          <w:tcPr>
            <w:tcW w:w="2265" w:type="dxa"/>
            <w:shd w:val="clear" w:color="auto" w:fill="0F4761" w:themeFill="accent1" w:themeFillShade="BF"/>
          </w:tcPr>
          <w:p w14:paraId="4A130652" w14:textId="3C88BE55" w:rsidR="00532B34" w:rsidRPr="003A2BB8" w:rsidRDefault="00532B34" w:rsidP="00DA0F33">
            <w:pPr>
              <w:jc w:val="center"/>
              <w:rPr>
                <w:rFonts w:ascii="Times New Roman" w:hAnsi="Times New Roman" w:cs="Times New Roman"/>
              </w:rPr>
            </w:pPr>
            <w:r w:rsidRPr="003A2BB8">
              <w:rPr>
                <w:rFonts w:ascii="Times New Roman" w:hAnsi="Times New Roman" w:cs="Times New Roman"/>
              </w:rPr>
              <w:t>D</w:t>
            </w:r>
          </w:p>
        </w:tc>
        <w:tc>
          <w:tcPr>
            <w:tcW w:w="2265" w:type="dxa"/>
          </w:tcPr>
          <w:p w14:paraId="56E64E8E" w14:textId="5DA238D0" w:rsidR="00532B34" w:rsidRPr="003A2BB8" w:rsidRDefault="00AF2091" w:rsidP="00DA0F33">
            <w:pPr>
              <w:jc w:val="center"/>
              <w:rPr>
                <w:rFonts w:ascii="Times New Roman" w:hAnsi="Times New Roman" w:cs="Times New Roman"/>
              </w:rPr>
            </w:pPr>
            <w:r w:rsidRPr="003A2BB8">
              <w:rPr>
                <w:rFonts w:ascii="Times New Roman" w:hAnsi="Times New Roman" w:cs="Times New Roman"/>
              </w:rPr>
              <w:t>21.2g</w:t>
            </w:r>
          </w:p>
        </w:tc>
        <w:tc>
          <w:tcPr>
            <w:tcW w:w="2266" w:type="dxa"/>
          </w:tcPr>
          <w:p w14:paraId="5C608476" w14:textId="7CBC10E4" w:rsidR="00532B34" w:rsidRPr="003A2BB8" w:rsidRDefault="00AF2091" w:rsidP="00DA0F33">
            <w:pPr>
              <w:jc w:val="center"/>
              <w:rPr>
                <w:rFonts w:ascii="Times New Roman" w:hAnsi="Times New Roman" w:cs="Times New Roman"/>
              </w:rPr>
            </w:pPr>
            <w:r w:rsidRPr="003A2BB8">
              <w:rPr>
                <w:rFonts w:ascii="Times New Roman" w:hAnsi="Times New Roman" w:cs="Times New Roman"/>
              </w:rPr>
              <w:t>15.15g</w:t>
            </w:r>
          </w:p>
        </w:tc>
        <w:tc>
          <w:tcPr>
            <w:tcW w:w="2266" w:type="dxa"/>
          </w:tcPr>
          <w:p w14:paraId="7DC68BC3" w14:textId="03EF8F1C" w:rsidR="00532B34" w:rsidRPr="003A2BB8" w:rsidRDefault="00AF2091" w:rsidP="00DA0F33">
            <w:pPr>
              <w:jc w:val="center"/>
              <w:rPr>
                <w:rFonts w:ascii="Times New Roman" w:hAnsi="Times New Roman" w:cs="Times New Roman"/>
              </w:rPr>
            </w:pPr>
            <w:r w:rsidRPr="003A2BB8">
              <w:rPr>
                <w:rFonts w:ascii="Times New Roman" w:hAnsi="Times New Roman" w:cs="Times New Roman"/>
              </w:rPr>
              <w:t>14.4g</w:t>
            </w:r>
          </w:p>
        </w:tc>
      </w:tr>
    </w:tbl>
    <w:p w14:paraId="440613A5" w14:textId="77777777" w:rsidR="00934502" w:rsidRPr="003A2BB8" w:rsidRDefault="00934502" w:rsidP="00AF2091">
      <w:pPr>
        <w:rPr>
          <w:rFonts w:ascii="Times New Roman" w:hAnsi="Times New Roman" w:cs="Times New Roman"/>
          <w:b/>
          <w:bCs/>
          <w:i/>
          <w:iCs/>
        </w:rPr>
      </w:pPr>
    </w:p>
    <w:p w14:paraId="4BCC999A" w14:textId="41390874" w:rsidR="003500F8" w:rsidRPr="003A2BB8" w:rsidRDefault="003500F8" w:rsidP="000139B0">
      <w:pPr>
        <w:jc w:val="center"/>
        <w:rPr>
          <w:rFonts w:ascii="Times New Roman" w:hAnsi="Times New Roman" w:cs="Times New Roman"/>
          <w:b/>
          <w:bCs/>
          <w:i/>
          <w:iCs/>
        </w:rPr>
      </w:pPr>
      <w:r w:rsidRPr="003A2BB8">
        <w:rPr>
          <w:rFonts w:ascii="Times New Roman" w:hAnsi="Times New Roman" w:cs="Times New Roman"/>
          <w:b/>
          <w:bCs/>
          <w:i/>
          <w:iCs/>
        </w:rPr>
        <w:t xml:space="preserve">Table </w:t>
      </w:r>
      <w:r w:rsidR="00DA0F33" w:rsidRPr="003A2BB8">
        <w:rPr>
          <w:rFonts w:ascii="Times New Roman" w:hAnsi="Times New Roman" w:cs="Times New Roman"/>
          <w:b/>
          <w:bCs/>
          <w:i/>
          <w:iCs/>
        </w:rPr>
        <w:t>2</w:t>
      </w:r>
      <w:r w:rsidR="00A74B17" w:rsidRPr="003A2BB8">
        <w:rPr>
          <w:rFonts w:ascii="Times New Roman" w:hAnsi="Times New Roman" w:cs="Times New Roman"/>
          <w:b/>
          <w:bCs/>
          <w:i/>
          <w:iCs/>
        </w:rPr>
        <w:t xml:space="preserve"> – Percentage Change of Mass</w:t>
      </w:r>
    </w:p>
    <w:tbl>
      <w:tblPr>
        <w:tblStyle w:val="TableGrid"/>
        <w:tblW w:w="0" w:type="auto"/>
        <w:tblLook w:val="04A0" w:firstRow="1" w:lastRow="0" w:firstColumn="1" w:lastColumn="0" w:noHBand="0" w:noVBand="1"/>
      </w:tblPr>
      <w:tblGrid>
        <w:gridCol w:w="1803"/>
        <w:gridCol w:w="1803"/>
        <w:gridCol w:w="1803"/>
        <w:gridCol w:w="1803"/>
        <w:gridCol w:w="1804"/>
      </w:tblGrid>
      <w:tr w:rsidR="00186C35" w:rsidRPr="003A2BB8" w14:paraId="678D32CE" w14:textId="77777777" w:rsidTr="0012377E">
        <w:tc>
          <w:tcPr>
            <w:tcW w:w="1803" w:type="dxa"/>
            <w:tcBorders>
              <w:top w:val="single" w:sz="12" w:space="0" w:color="156082" w:themeColor="accent1"/>
              <w:bottom w:val="single" w:sz="4" w:space="0" w:color="auto"/>
              <w:right w:val="single" w:sz="4" w:space="0" w:color="auto"/>
            </w:tcBorders>
            <w:shd w:val="clear" w:color="auto" w:fill="0F4761" w:themeFill="accent1" w:themeFillShade="BF"/>
          </w:tcPr>
          <w:p w14:paraId="54DC20D8" w14:textId="65F60F5A" w:rsidR="003500F8" w:rsidRPr="003A2BB8" w:rsidRDefault="00B2709A" w:rsidP="000139B0">
            <w:pPr>
              <w:jc w:val="center"/>
              <w:rPr>
                <w:rFonts w:ascii="Times New Roman" w:hAnsi="Times New Roman" w:cs="Times New Roman"/>
              </w:rPr>
            </w:pPr>
            <w:r w:rsidRPr="003A2BB8">
              <w:rPr>
                <w:rFonts w:ascii="Times New Roman" w:hAnsi="Times New Roman" w:cs="Times New Roman"/>
              </w:rPr>
              <w:t>Specimen</w:t>
            </w:r>
          </w:p>
        </w:tc>
        <w:tc>
          <w:tcPr>
            <w:tcW w:w="1803" w:type="dxa"/>
            <w:tcBorders>
              <w:top w:val="single" w:sz="12" w:space="0" w:color="156082" w:themeColor="accent1"/>
              <w:left w:val="single" w:sz="4" w:space="0" w:color="auto"/>
              <w:bottom w:val="single" w:sz="4" w:space="0" w:color="auto"/>
            </w:tcBorders>
            <w:shd w:val="clear" w:color="auto" w:fill="0F4761" w:themeFill="accent1" w:themeFillShade="BF"/>
          </w:tcPr>
          <w:p w14:paraId="1BE4E366" w14:textId="4E72536D" w:rsidR="003500F8" w:rsidRPr="003A2BB8" w:rsidRDefault="00B2709A" w:rsidP="000139B0">
            <w:pPr>
              <w:jc w:val="center"/>
              <w:rPr>
                <w:rFonts w:ascii="Times New Roman" w:hAnsi="Times New Roman" w:cs="Times New Roman"/>
              </w:rPr>
            </w:pPr>
            <w:r w:rsidRPr="003A2BB8">
              <w:rPr>
                <w:rFonts w:ascii="Times New Roman" w:hAnsi="Times New Roman" w:cs="Times New Roman"/>
              </w:rPr>
              <w:t>Week 1</w:t>
            </w:r>
            <w:r w:rsidR="00186C35" w:rsidRPr="003A2BB8">
              <w:rPr>
                <w:rFonts w:ascii="Times New Roman" w:hAnsi="Times New Roman" w:cs="Times New Roman"/>
              </w:rPr>
              <w:t xml:space="preserve"> – Start Weight</w:t>
            </w:r>
          </w:p>
        </w:tc>
        <w:tc>
          <w:tcPr>
            <w:tcW w:w="1803" w:type="dxa"/>
            <w:shd w:val="clear" w:color="auto" w:fill="0F4761" w:themeFill="accent1" w:themeFillShade="BF"/>
          </w:tcPr>
          <w:p w14:paraId="36F48D3B" w14:textId="56A0BAB8" w:rsidR="003500F8" w:rsidRPr="003A2BB8" w:rsidRDefault="00B2709A" w:rsidP="000139B0">
            <w:pPr>
              <w:jc w:val="center"/>
              <w:rPr>
                <w:rFonts w:ascii="Times New Roman" w:hAnsi="Times New Roman" w:cs="Times New Roman"/>
              </w:rPr>
            </w:pPr>
            <w:r w:rsidRPr="003A2BB8">
              <w:rPr>
                <w:rFonts w:ascii="Times New Roman" w:hAnsi="Times New Roman" w:cs="Times New Roman"/>
              </w:rPr>
              <w:t>Week 2</w:t>
            </w:r>
          </w:p>
        </w:tc>
        <w:tc>
          <w:tcPr>
            <w:tcW w:w="1803" w:type="dxa"/>
            <w:shd w:val="clear" w:color="auto" w:fill="0F4761" w:themeFill="accent1" w:themeFillShade="BF"/>
          </w:tcPr>
          <w:p w14:paraId="5EDAEDB8" w14:textId="4CF9D01F" w:rsidR="003500F8" w:rsidRPr="003A2BB8" w:rsidRDefault="00B2709A" w:rsidP="000139B0">
            <w:pPr>
              <w:jc w:val="center"/>
              <w:rPr>
                <w:rFonts w:ascii="Times New Roman" w:hAnsi="Times New Roman" w:cs="Times New Roman"/>
              </w:rPr>
            </w:pPr>
            <w:r w:rsidRPr="003A2BB8">
              <w:rPr>
                <w:rFonts w:ascii="Times New Roman" w:hAnsi="Times New Roman" w:cs="Times New Roman"/>
              </w:rPr>
              <w:t>Week 3</w:t>
            </w:r>
          </w:p>
        </w:tc>
        <w:tc>
          <w:tcPr>
            <w:tcW w:w="1804" w:type="dxa"/>
            <w:shd w:val="clear" w:color="auto" w:fill="0F4761" w:themeFill="accent1" w:themeFillShade="BF"/>
          </w:tcPr>
          <w:p w14:paraId="0FDE8B28" w14:textId="0478FF4A" w:rsidR="003500F8" w:rsidRPr="003A2BB8" w:rsidRDefault="00B2709A" w:rsidP="000139B0">
            <w:pPr>
              <w:jc w:val="center"/>
              <w:rPr>
                <w:rFonts w:ascii="Times New Roman" w:hAnsi="Times New Roman" w:cs="Times New Roman"/>
              </w:rPr>
            </w:pPr>
            <w:r w:rsidRPr="003A2BB8">
              <w:rPr>
                <w:rFonts w:ascii="Times New Roman" w:hAnsi="Times New Roman" w:cs="Times New Roman"/>
              </w:rPr>
              <w:t>Overall</w:t>
            </w:r>
          </w:p>
        </w:tc>
      </w:tr>
      <w:tr w:rsidR="008B3466" w:rsidRPr="003A2BB8" w14:paraId="186D5505" w14:textId="77777777" w:rsidTr="0012377E">
        <w:tc>
          <w:tcPr>
            <w:tcW w:w="1803" w:type="dxa"/>
            <w:tcBorders>
              <w:top w:val="single" w:sz="4" w:space="0" w:color="auto"/>
            </w:tcBorders>
            <w:shd w:val="clear" w:color="auto" w:fill="0F4761" w:themeFill="accent1" w:themeFillShade="BF"/>
          </w:tcPr>
          <w:p w14:paraId="2EE2E84C" w14:textId="2BB7EF86" w:rsidR="003500F8" w:rsidRPr="003A2BB8" w:rsidRDefault="00B2709A" w:rsidP="000139B0">
            <w:pPr>
              <w:jc w:val="center"/>
              <w:rPr>
                <w:rFonts w:ascii="Times New Roman" w:hAnsi="Times New Roman" w:cs="Times New Roman"/>
              </w:rPr>
            </w:pPr>
            <w:r w:rsidRPr="003A2BB8">
              <w:rPr>
                <w:rFonts w:ascii="Times New Roman" w:hAnsi="Times New Roman" w:cs="Times New Roman"/>
              </w:rPr>
              <w:t>A</w:t>
            </w:r>
          </w:p>
        </w:tc>
        <w:tc>
          <w:tcPr>
            <w:tcW w:w="1803" w:type="dxa"/>
            <w:tcBorders>
              <w:top w:val="single" w:sz="4" w:space="0" w:color="auto"/>
            </w:tcBorders>
          </w:tcPr>
          <w:p w14:paraId="51F66ED2" w14:textId="4239166E" w:rsidR="003500F8" w:rsidRPr="003A2BB8" w:rsidRDefault="0013688C" w:rsidP="000139B0">
            <w:pPr>
              <w:jc w:val="center"/>
              <w:rPr>
                <w:rFonts w:ascii="Times New Roman" w:hAnsi="Times New Roman" w:cs="Times New Roman"/>
              </w:rPr>
            </w:pPr>
            <w:r w:rsidRPr="003A2BB8">
              <w:rPr>
                <w:rFonts w:ascii="Times New Roman" w:hAnsi="Times New Roman" w:cs="Times New Roman"/>
              </w:rPr>
              <w:t>34.91g</w:t>
            </w:r>
          </w:p>
        </w:tc>
        <w:tc>
          <w:tcPr>
            <w:tcW w:w="1803" w:type="dxa"/>
          </w:tcPr>
          <w:p w14:paraId="76064581" w14:textId="1E2BA210" w:rsidR="003500F8" w:rsidRPr="003A2BB8" w:rsidRDefault="00881980" w:rsidP="000139B0">
            <w:pPr>
              <w:jc w:val="center"/>
              <w:rPr>
                <w:rFonts w:ascii="Times New Roman" w:hAnsi="Times New Roman" w:cs="Times New Roman"/>
              </w:rPr>
            </w:pPr>
            <w:r w:rsidRPr="003A2BB8">
              <w:rPr>
                <w:rFonts w:ascii="Times New Roman" w:hAnsi="Times New Roman" w:cs="Times New Roman"/>
              </w:rPr>
              <w:t>0.</w:t>
            </w:r>
            <w:r w:rsidR="00D222D3" w:rsidRPr="003A2BB8">
              <w:rPr>
                <w:rFonts w:ascii="Times New Roman" w:hAnsi="Times New Roman" w:cs="Times New Roman"/>
              </w:rPr>
              <w:t>716</w:t>
            </w:r>
            <w:r w:rsidR="001A2AFB" w:rsidRPr="003A2BB8">
              <w:rPr>
                <w:rFonts w:ascii="Times New Roman" w:hAnsi="Times New Roman" w:cs="Times New Roman"/>
              </w:rPr>
              <w:t>%</w:t>
            </w:r>
            <w:r w:rsidR="00FB7782" w:rsidRPr="003A2BB8">
              <w:rPr>
                <w:rFonts w:ascii="Times New Roman" w:hAnsi="Times New Roman" w:cs="Times New Roman"/>
              </w:rPr>
              <w:t xml:space="preserve"> decrease</w:t>
            </w:r>
          </w:p>
        </w:tc>
        <w:tc>
          <w:tcPr>
            <w:tcW w:w="1803" w:type="dxa"/>
          </w:tcPr>
          <w:p w14:paraId="69A5502F" w14:textId="798F966D" w:rsidR="003500F8" w:rsidRPr="003A2BB8" w:rsidRDefault="00F057C3" w:rsidP="000139B0">
            <w:pPr>
              <w:jc w:val="center"/>
              <w:rPr>
                <w:rFonts w:ascii="Times New Roman" w:hAnsi="Times New Roman" w:cs="Times New Roman"/>
              </w:rPr>
            </w:pPr>
            <w:r w:rsidRPr="003A2BB8">
              <w:rPr>
                <w:rFonts w:ascii="Times New Roman" w:hAnsi="Times New Roman" w:cs="Times New Roman"/>
              </w:rPr>
              <w:t>1.327</w:t>
            </w:r>
            <w:r w:rsidR="00260159" w:rsidRPr="003A2BB8">
              <w:rPr>
                <w:rFonts w:ascii="Times New Roman" w:hAnsi="Times New Roman" w:cs="Times New Roman"/>
              </w:rPr>
              <w:t>%</w:t>
            </w:r>
            <w:r w:rsidR="00FB7782" w:rsidRPr="003A2BB8">
              <w:rPr>
                <w:rFonts w:ascii="Times New Roman" w:hAnsi="Times New Roman" w:cs="Times New Roman"/>
              </w:rPr>
              <w:t xml:space="preserve"> decrease</w:t>
            </w:r>
          </w:p>
        </w:tc>
        <w:tc>
          <w:tcPr>
            <w:tcW w:w="1804" w:type="dxa"/>
          </w:tcPr>
          <w:p w14:paraId="060211B1" w14:textId="70876BDB" w:rsidR="003500F8" w:rsidRPr="003A2BB8" w:rsidRDefault="00FB7782" w:rsidP="000139B0">
            <w:pPr>
              <w:jc w:val="center"/>
              <w:rPr>
                <w:rFonts w:ascii="Times New Roman" w:hAnsi="Times New Roman" w:cs="Times New Roman"/>
              </w:rPr>
            </w:pPr>
            <w:r w:rsidRPr="003A2BB8">
              <w:rPr>
                <w:rFonts w:ascii="Times New Roman" w:hAnsi="Times New Roman" w:cs="Times New Roman"/>
              </w:rPr>
              <w:t>2.034</w:t>
            </w:r>
            <w:r w:rsidR="00E86B6B" w:rsidRPr="003A2BB8">
              <w:rPr>
                <w:rFonts w:ascii="Times New Roman" w:hAnsi="Times New Roman" w:cs="Times New Roman"/>
              </w:rPr>
              <w:t>% decrease</w:t>
            </w:r>
          </w:p>
        </w:tc>
      </w:tr>
      <w:tr w:rsidR="0015106A" w:rsidRPr="003A2BB8" w14:paraId="7930DD12" w14:textId="77777777" w:rsidTr="00260159">
        <w:tc>
          <w:tcPr>
            <w:tcW w:w="1803" w:type="dxa"/>
            <w:shd w:val="clear" w:color="auto" w:fill="0F4761" w:themeFill="accent1" w:themeFillShade="BF"/>
          </w:tcPr>
          <w:p w14:paraId="3563709E" w14:textId="4A6CBCDF" w:rsidR="003500F8" w:rsidRPr="003A2BB8" w:rsidRDefault="00B2709A" w:rsidP="000139B0">
            <w:pPr>
              <w:jc w:val="center"/>
              <w:rPr>
                <w:rFonts w:ascii="Times New Roman" w:hAnsi="Times New Roman" w:cs="Times New Roman"/>
              </w:rPr>
            </w:pPr>
            <w:r w:rsidRPr="003A2BB8">
              <w:rPr>
                <w:rFonts w:ascii="Times New Roman" w:hAnsi="Times New Roman" w:cs="Times New Roman"/>
              </w:rPr>
              <w:t>B</w:t>
            </w:r>
          </w:p>
        </w:tc>
        <w:tc>
          <w:tcPr>
            <w:tcW w:w="1803" w:type="dxa"/>
          </w:tcPr>
          <w:p w14:paraId="42E42208" w14:textId="510FF7BA" w:rsidR="003500F8" w:rsidRPr="003A2BB8" w:rsidRDefault="00400CA4" w:rsidP="000139B0">
            <w:pPr>
              <w:jc w:val="center"/>
              <w:rPr>
                <w:rFonts w:ascii="Times New Roman" w:hAnsi="Times New Roman" w:cs="Times New Roman"/>
              </w:rPr>
            </w:pPr>
            <w:r w:rsidRPr="003A2BB8">
              <w:rPr>
                <w:rFonts w:ascii="Times New Roman" w:hAnsi="Times New Roman" w:cs="Times New Roman"/>
              </w:rPr>
              <w:t>22.</w:t>
            </w:r>
            <w:r w:rsidR="00250C10" w:rsidRPr="003A2BB8">
              <w:rPr>
                <w:rFonts w:ascii="Times New Roman" w:hAnsi="Times New Roman" w:cs="Times New Roman"/>
              </w:rPr>
              <w:t>17g</w:t>
            </w:r>
          </w:p>
        </w:tc>
        <w:tc>
          <w:tcPr>
            <w:tcW w:w="1803" w:type="dxa"/>
          </w:tcPr>
          <w:p w14:paraId="44FA756E" w14:textId="6983E7D4" w:rsidR="003500F8" w:rsidRPr="003A2BB8" w:rsidRDefault="00F528BB" w:rsidP="000139B0">
            <w:pPr>
              <w:jc w:val="center"/>
              <w:rPr>
                <w:rFonts w:ascii="Times New Roman" w:hAnsi="Times New Roman" w:cs="Times New Roman"/>
              </w:rPr>
            </w:pPr>
            <w:r w:rsidRPr="003A2BB8">
              <w:rPr>
                <w:rFonts w:ascii="Times New Roman" w:hAnsi="Times New Roman" w:cs="Times New Roman"/>
              </w:rPr>
              <w:t>45.</w:t>
            </w:r>
            <w:r w:rsidR="00790DA7" w:rsidRPr="003A2BB8">
              <w:rPr>
                <w:rFonts w:ascii="Times New Roman" w:hAnsi="Times New Roman" w:cs="Times New Roman"/>
              </w:rPr>
              <w:t>467% decrease</w:t>
            </w:r>
          </w:p>
        </w:tc>
        <w:tc>
          <w:tcPr>
            <w:tcW w:w="1803" w:type="dxa"/>
          </w:tcPr>
          <w:p w14:paraId="5777E5B6" w14:textId="546AF66D" w:rsidR="003500F8" w:rsidRPr="003A2BB8" w:rsidRDefault="001D39F4" w:rsidP="000139B0">
            <w:pPr>
              <w:jc w:val="center"/>
              <w:rPr>
                <w:rFonts w:ascii="Times New Roman" w:hAnsi="Times New Roman" w:cs="Times New Roman"/>
              </w:rPr>
            </w:pPr>
            <w:r w:rsidRPr="003A2BB8">
              <w:rPr>
                <w:rFonts w:ascii="Times New Roman" w:hAnsi="Times New Roman" w:cs="Times New Roman"/>
              </w:rPr>
              <w:t>24.</w:t>
            </w:r>
            <w:r w:rsidR="00CF6868" w:rsidRPr="003A2BB8">
              <w:rPr>
                <w:rFonts w:ascii="Times New Roman" w:hAnsi="Times New Roman" w:cs="Times New Roman"/>
              </w:rPr>
              <w:t>73</w:t>
            </w:r>
            <w:r w:rsidR="003B663C" w:rsidRPr="003A2BB8">
              <w:rPr>
                <w:rFonts w:ascii="Times New Roman" w:hAnsi="Times New Roman" w:cs="Times New Roman"/>
              </w:rPr>
              <w:t>1% decrease</w:t>
            </w:r>
          </w:p>
        </w:tc>
        <w:tc>
          <w:tcPr>
            <w:tcW w:w="1804" w:type="dxa"/>
          </w:tcPr>
          <w:p w14:paraId="2DB44E69" w14:textId="30C83A7A" w:rsidR="003500F8" w:rsidRPr="003A2BB8" w:rsidRDefault="009E1110" w:rsidP="000139B0">
            <w:pPr>
              <w:jc w:val="center"/>
              <w:rPr>
                <w:rFonts w:ascii="Times New Roman" w:hAnsi="Times New Roman" w:cs="Times New Roman"/>
              </w:rPr>
            </w:pPr>
            <w:r w:rsidRPr="003A2BB8">
              <w:rPr>
                <w:rFonts w:ascii="Times New Roman" w:hAnsi="Times New Roman" w:cs="Times New Roman"/>
              </w:rPr>
              <w:t>58.</w:t>
            </w:r>
            <w:r w:rsidR="004B6F62" w:rsidRPr="003A2BB8">
              <w:rPr>
                <w:rFonts w:ascii="Times New Roman" w:hAnsi="Times New Roman" w:cs="Times New Roman"/>
              </w:rPr>
              <w:t>9</w:t>
            </w:r>
            <w:r w:rsidR="00A1710E" w:rsidRPr="003A2BB8">
              <w:rPr>
                <w:rFonts w:ascii="Times New Roman" w:hAnsi="Times New Roman" w:cs="Times New Roman"/>
              </w:rPr>
              <w:t>53</w:t>
            </w:r>
            <w:r w:rsidR="0015106A" w:rsidRPr="003A2BB8">
              <w:rPr>
                <w:rFonts w:ascii="Times New Roman" w:hAnsi="Times New Roman" w:cs="Times New Roman"/>
              </w:rPr>
              <w:t>% decrease</w:t>
            </w:r>
          </w:p>
        </w:tc>
      </w:tr>
      <w:tr w:rsidR="0015106A" w:rsidRPr="003A2BB8" w14:paraId="04C24C7E" w14:textId="77777777" w:rsidTr="00260159">
        <w:tc>
          <w:tcPr>
            <w:tcW w:w="1803" w:type="dxa"/>
            <w:shd w:val="clear" w:color="auto" w:fill="0F4761" w:themeFill="accent1" w:themeFillShade="BF"/>
          </w:tcPr>
          <w:p w14:paraId="629DEDF4" w14:textId="1E67AB56" w:rsidR="003500F8" w:rsidRPr="003A2BB8" w:rsidRDefault="00B2709A" w:rsidP="000139B0">
            <w:pPr>
              <w:jc w:val="center"/>
              <w:rPr>
                <w:rFonts w:ascii="Times New Roman" w:hAnsi="Times New Roman" w:cs="Times New Roman"/>
              </w:rPr>
            </w:pPr>
            <w:r w:rsidRPr="003A2BB8">
              <w:rPr>
                <w:rFonts w:ascii="Times New Roman" w:hAnsi="Times New Roman" w:cs="Times New Roman"/>
              </w:rPr>
              <w:t>C</w:t>
            </w:r>
          </w:p>
        </w:tc>
        <w:tc>
          <w:tcPr>
            <w:tcW w:w="1803" w:type="dxa"/>
          </w:tcPr>
          <w:p w14:paraId="5FBE9191" w14:textId="3600FEC9" w:rsidR="003500F8" w:rsidRPr="003A2BB8" w:rsidRDefault="00250C10" w:rsidP="000139B0">
            <w:pPr>
              <w:jc w:val="center"/>
              <w:rPr>
                <w:rFonts w:ascii="Times New Roman" w:hAnsi="Times New Roman" w:cs="Times New Roman"/>
              </w:rPr>
            </w:pPr>
            <w:r w:rsidRPr="003A2BB8">
              <w:rPr>
                <w:rFonts w:ascii="Times New Roman" w:hAnsi="Times New Roman" w:cs="Times New Roman"/>
              </w:rPr>
              <w:t>25.73g</w:t>
            </w:r>
          </w:p>
        </w:tc>
        <w:tc>
          <w:tcPr>
            <w:tcW w:w="1803" w:type="dxa"/>
          </w:tcPr>
          <w:p w14:paraId="2CE33F0B" w14:textId="1A5F0B65" w:rsidR="003500F8" w:rsidRPr="003A2BB8" w:rsidRDefault="00240551" w:rsidP="000139B0">
            <w:pPr>
              <w:jc w:val="center"/>
              <w:rPr>
                <w:rFonts w:ascii="Times New Roman" w:hAnsi="Times New Roman" w:cs="Times New Roman"/>
              </w:rPr>
            </w:pPr>
            <w:r w:rsidRPr="003A2BB8">
              <w:rPr>
                <w:rFonts w:ascii="Times New Roman" w:hAnsi="Times New Roman" w:cs="Times New Roman"/>
              </w:rPr>
              <w:t xml:space="preserve">53.129% </w:t>
            </w:r>
            <w:r w:rsidR="00120298" w:rsidRPr="003A2BB8">
              <w:rPr>
                <w:rFonts w:ascii="Times New Roman" w:hAnsi="Times New Roman" w:cs="Times New Roman"/>
              </w:rPr>
              <w:t>decrease</w:t>
            </w:r>
          </w:p>
        </w:tc>
        <w:tc>
          <w:tcPr>
            <w:tcW w:w="1803" w:type="dxa"/>
          </w:tcPr>
          <w:p w14:paraId="24F65AE5" w14:textId="77EF0349" w:rsidR="003500F8" w:rsidRPr="003A2BB8" w:rsidRDefault="003C7C99" w:rsidP="000139B0">
            <w:pPr>
              <w:jc w:val="center"/>
              <w:rPr>
                <w:rFonts w:ascii="Times New Roman" w:hAnsi="Times New Roman" w:cs="Times New Roman"/>
              </w:rPr>
            </w:pPr>
            <w:r w:rsidRPr="003A2BB8">
              <w:rPr>
                <w:rFonts w:ascii="Times New Roman" w:hAnsi="Times New Roman" w:cs="Times New Roman"/>
              </w:rPr>
              <w:t>1.99</w:t>
            </w:r>
            <w:r w:rsidR="001A19A8" w:rsidRPr="003A2BB8">
              <w:rPr>
                <w:rFonts w:ascii="Times New Roman" w:hAnsi="Times New Roman" w:cs="Times New Roman"/>
              </w:rPr>
              <w:t>% increase</w:t>
            </w:r>
          </w:p>
        </w:tc>
        <w:tc>
          <w:tcPr>
            <w:tcW w:w="1804" w:type="dxa"/>
          </w:tcPr>
          <w:p w14:paraId="1A09CB20" w14:textId="1945DD57" w:rsidR="003500F8" w:rsidRPr="003A2BB8" w:rsidRDefault="001C3203" w:rsidP="000139B0">
            <w:pPr>
              <w:jc w:val="center"/>
              <w:rPr>
                <w:rFonts w:ascii="Times New Roman" w:hAnsi="Times New Roman" w:cs="Times New Roman"/>
              </w:rPr>
            </w:pPr>
            <w:r w:rsidRPr="003A2BB8">
              <w:rPr>
                <w:rFonts w:ascii="Times New Roman" w:hAnsi="Times New Roman" w:cs="Times New Roman"/>
              </w:rPr>
              <w:t>52.</w:t>
            </w:r>
            <w:r w:rsidR="0045493D" w:rsidRPr="003A2BB8">
              <w:rPr>
                <w:rFonts w:ascii="Times New Roman" w:hAnsi="Times New Roman" w:cs="Times New Roman"/>
              </w:rPr>
              <w:t>19</w:t>
            </w:r>
            <w:r w:rsidR="0062374B" w:rsidRPr="003A2BB8">
              <w:rPr>
                <w:rFonts w:ascii="Times New Roman" w:hAnsi="Times New Roman" w:cs="Times New Roman"/>
              </w:rPr>
              <w:t>6% decrease</w:t>
            </w:r>
          </w:p>
        </w:tc>
      </w:tr>
      <w:tr w:rsidR="0015106A" w:rsidRPr="003A2BB8" w14:paraId="746B7DB6" w14:textId="77777777" w:rsidTr="00260159">
        <w:tc>
          <w:tcPr>
            <w:tcW w:w="1803" w:type="dxa"/>
            <w:shd w:val="clear" w:color="auto" w:fill="0F4761" w:themeFill="accent1" w:themeFillShade="BF"/>
          </w:tcPr>
          <w:p w14:paraId="31CAFCC7" w14:textId="17E80B17" w:rsidR="003500F8" w:rsidRPr="003A2BB8" w:rsidRDefault="00B2709A" w:rsidP="000139B0">
            <w:pPr>
              <w:jc w:val="center"/>
              <w:rPr>
                <w:rFonts w:ascii="Times New Roman" w:hAnsi="Times New Roman" w:cs="Times New Roman"/>
              </w:rPr>
            </w:pPr>
            <w:r w:rsidRPr="003A2BB8">
              <w:rPr>
                <w:rFonts w:ascii="Times New Roman" w:hAnsi="Times New Roman" w:cs="Times New Roman"/>
              </w:rPr>
              <w:t>D</w:t>
            </w:r>
          </w:p>
        </w:tc>
        <w:tc>
          <w:tcPr>
            <w:tcW w:w="1803" w:type="dxa"/>
          </w:tcPr>
          <w:p w14:paraId="53501BF5" w14:textId="7E9CC868" w:rsidR="003500F8" w:rsidRPr="003A2BB8" w:rsidRDefault="00250C10" w:rsidP="000139B0">
            <w:pPr>
              <w:jc w:val="center"/>
              <w:rPr>
                <w:rFonts w:ascii="Times New Roman" w:hAnsi="Times New Roman" w:cs="Times New Roman"/>
              </w:rPr>
            </w:pPr>
            <w:r w:rsidRPr="003A2BB8">
              <w:rPr>
                <w:rFonts w:ascii="Times New Roman" w:hAnsi="Times New Roman" w:cs="Times New Roman"/>
              </w:rPr>
              <w:t>21.20g</w:t>
            </w:r>
          </w:p>
        </w:tc>
        <w:tc>
          <w:tcPr>
            <w:tcW w:w="1803" w:type="dxa"/>
          </w:tcPr>
          <w:p w14:paraId="434D72A6" w14:textId="3EC53397" w:rsidR="003500F8" w:rsidRPr="003A2BB8" w:rsidRDefault="00186C35" w:rsidP="000139B0">
            <w:pPr>
              <w:jc w:val="center"/>
              <w:rPr>
                <w:rFonts w:ascii="Times New Roman" w:hAnsi="Times New Roman" w:cs="Times New Roman"/>
              </w:rPr>
            </w:pPr>
            <w:r w:rsidRPr="003A2BB8">
              <w:rPr>
                <w:rFonts w:ascii="Times New Roman" w:hAnsi="Times New Roman" w:cs="Times New Roman"/>
              </w:rPr>
              <w:t>28.538% decrease</w:t>
            </w:r>
          </w:p>
        </w:tc>
        <w:tc>
          <w:tcPr>
            <w:tcW w:w="1803" w:type="dxa"/>
          </w:tcPr>
          <w:p w14:paraId="0D3432AF" w14:textId="246D107F" w:rsidR="003500F8" w:rsidRPr="003A2BB8" w:rsidRDefault="00461B0A" w:rsidP="000139B0">
            <w:pPr>
              <w:jc w:val="center"/>
              <w:rPr>
                <w:rFonts w:ascii="Times New Roman" w:hAnsi="Times New Roman" w:cs="Times New Roman"/>
              </w:rPr>
            </w:pPr>
            <w:r w:rsidRPr="003A2BB8">
              <w:rPr>
                <w:rFonts w:ascii="Times New Roman" w:hAnsi="Times New Roman" w:cs="Times New Roman"/>
              </w:rPr>
              <w:t>4.951% decrease</w:t>
            </w:r>
          </w:p>
        </w:tc>
        <w:tc>
          <w:tcPr>
            <w:tcW w:w="1804" w:type="dxa"/>
          </w:tcPr>
          <w:p w14:paraId="26891807" w14:textId="5DEF288F" w:rsidR="003500F8" w:rsidRPr="003A2BB8" w:rsidRDefault="009A5377" w:rsidP="000139B0">
            <w:pPr>
              <w:jc w:val="center"/>
              <w:rPr>
                <w:rFonts w:ascii="Times New Roman" w:hAnsi="Times New Roman" w:cs="Times New Roman"/>
              </w:rPr>
            </w:pPr>
            <w:r w:rsidRPr="003A2BB8">
              <w:rPr>
                <w:rFonts w:ascii="Times New Roman" w:hAnsi="Times New Roman" w:cs="Times New Roman"/>
              </w:rPr>
              <w:t>32.</w:t>
            </w:r>
            <w:r w:rsidR="006C71B4" w:rsidRPr="003A2BB8">
              <w:rPr>
                <w:rFonts w:ascii="Times New Roman" w:hAnsi="Times New Roman" w:cs="Times New Roman"/>
              </w:rPr>
              <w:t>07</w:t>
            </w:r>
            <w:r w:rsidR="007949C2" w:rsidRPr="003A2BB8">
              <w:rPr>
                <w:rFonts w:ascii="Times New Roman" w:hAnsi="Times New Roman" w:cs="Times New Roman"/>
              </w:rPr>
              <w:t>6% decrease</w:t>
            </w:r>
          </w:p>
        </w:tc>
      </w:tr>
    </w:tbl>
    <w:p w14:paraId="35576761" w14:textId="77777777" w:rsidR="00577F15" w:rsidRPr="003A2BB8" w:rsidRDefault="00577F15" w:rsidP="000139B0">
      <w:pPr>
        <w:jc w:val="center"/>
        <w:rPr>
          <w:rFonts w:ascii="Times New Roman" w:hAnsi="Times New Roman" w:cs="Times New Roman"/>
        </w:rPr>
      </w:pPr>
    </w:p>
    <w:p w14:paraId="59FD21F4" w14:textId="411239CF" w:rsidR="004E73EE" w:rsidRPr="0089407F" w:rsidRDefault="004E73EE" w:rsidP="0089407F">
      <w:pPr>
        <w:pStyle w:val="Subtitle"/>
        <w:rPr>
          <w:rFonts w:ascii="Times New Roman" w:hAnsi="Times New Roman" w:cs="Times New Roman"/>
          <w:b/>
          <w:bCs/>
          <w:color w:val="000000" w:themeColor="text1"/>
          <w:u w:val="single"/>
        </w:rPr>
      </w:pPr>
      <w:r w:rsidRPr="0089407F">
        <w:rPr>
          <w:rFonts w:ascii="Times New Roman" w:hAnsi="Times New Roman" w:cs="Times New Roman"/>
          <w:b/>
          <w:bCs/>
          <w:color w:val="000000" w:themeColor="text1"/>
          <w:u w:val="single"/>
        </w:rPr>
        <w:t>Specimen A</w:t>
      </w:r>
    </w:p>
    <w:p w14:paraId="16E45E0E" w14:textId="4AA0F40D" w:rsidR="00A23A99" w:rsidRPr="003A2BB8" w:rsidRDefault="004E73EE" w:rsidP="004E73EE">
      <w:pPr>
        <w:jc w:val="both"/>
        <w:rPr>
          <w:rFonts w:ascii="Times New Roman" w:hAnsi="Times New Roman" w:cs="Times New Roman"/>
        </w:rPr>
      </w:pPr>
      <w:r w:rsidRPr="003A2BB8">
        <w:rPr>
          <w:rFonts w:ascii="Times New Roman" w:hAnsi="Times New Roman" w:cs="Times New Roman"/>
        </w:rPr>
        <w:t>Specimen A, the control, showed some signs of browning with small, brown dots appearing predominantly on the flesh by Week 2</w:t>
      </w:r>
      <w:r w:rsidR="00E9460C">
        <w:rPr>
          <w:rFonts w:ascii="Times New Roman" w:hAnsi="Times New Roman" w:cs="Times New Roman"/>
        </w:rPr>
        <w:t>,</w:t>
      </w:r>
      <w:r w:rsidR="00E9460C">
        <w:rPr>
          <w:rStyle w:val="FootnoteReference"/>
          <w:rFonts w:ascii="Times New Roman" w:hAnsi="Times New Roman" w:cs="Times New Roman"/>
        </w:rPr>
        <w:footnoteReference w:id="6"/>
      </w:r>
      <w:r w:rsidR="00E9460C">
        <w:rPr>
          <w:rFonts w:ascii="Times New Roman" w:hAnsi="Times New Roman" w:cs="Times New Roman"/>
        </w:rPr>
        <w:t xml:space="preserve"> </w:t>
      </w:r>
      <w:r w:rsidRPr="003A2BB8">
        <w:rPr>
          <w:rFonts w:ascii="Times New Roman" w:hAnsi="Times New Roman" w:cs="Times New Roman"/>
        </w:rPr>
        <w:t xml:space="preserve">with this response continuing into Week </w:t>
      </w:r>
      <w:r w:rsidRPr="00CB2010">
        <w:rPr>
          <w:rFonts w:ascii="Times New Roman" w:hAnsi="Times New Roman" w:cs="Times New Roman"/>
        </w:rPr>
        <w:t>3.</w:t>
      </w:r>
      <w:r w:rsidR="00EE378D">
        <w:rPr>
          <w:rStyle w:val="FootnoteReference"/>
          <w:rFonts w:ascii="Times New Roman" w:hAnsi="Times New Roman" w:cs="Times New Roman"/>
        </w:rPr>
        <w:footnoteReference w:id="7"/>
      </w:r>
      <w:r w:rsidRPr="003A2BB8">
        <w:rPr>
          <w:rFonts w:ascii="Times New Roman" w:hAnsi="Times New Roman" w:cs="Times New Roman"/>
        </w:rPr>
        <w:t xml:space="preserve"> Additionally, a patch of mould was </w:t>
      </w:r>
      <w:r w:rsidR="008D3CF0" w:rsidRPr="003A2BB8">
        <w:rPr>
          <w:rFonts w:ascii="Times New Roman" w:hAnsi="Times New Roman" w:cs="Times New Roman"/>
        </w:rPr>
        <w:t>identified in a small ear of the pear, this must have developed between the second and third week of the experiment as it was not noted earlier</w:t>
      </w:r>
      <w:r w:rsidR="00482923" w:rsidRPr="003A2BB8">
        <w:rPr>
          <w:rFonts w:ascii="Times New Roman" w:hAnsi="Times New Roman" w:cs="Times New Roman"/>
        </w:rPr>
        <w:t xml:space="preserve">. </w:t>
      </w:r>
      <w:r w:rsidRPr="003A2BB8">
        <w:rPr>
          <w:rFonts w:ascii="Times New Roman" w:hAnsi="Times New Roman" w:cs="Times New Roman"/>
        </w:rPr>
        <w:t>The skin of Specimen A became paler over the course of the experiment.</w:t>
      </w:r>
      <w:r w:rsidR="00EC2142" w:rsidRPr="003A2BB8">
        <w:rPr>
          <w:rFonts w:ascii="Times New Roman" w:hAnsi="Times New Roman" w:cs="Times New Roman"/>
        </w:rPr>
        <w:t xml:space="preserve"> The texture of A remained </w:t>
      </w:r>
      <w:r w:rsidR="006832CD" w:rsidRPr="003A2BB8">
        <w:rPr>
          <w:rFonts w:ascii="Times New Roman" w:hAnsi="Times New Roman" w:cs="Times New Roman"/>
        </w:rPr>
        <w:t xml:space="preserve">firm but did begin to soften by the end of the experiment. </w:t>
      </w:r>
      <w:r w:rsidR="00A23A99" w:rsidRPr="003A2BB8">
        <w:rPr>
          <w:rFonts w:ascii="Times New Roman" w:hAnsi="Times New Roman" w:cs="Times New Roman"/>
        </w:rPr>
        <w:t xml:space="preserve">When measurements for Specimen A were taken there was a </w:t>
      </w:r>
      <w:r w:rsidR="005B2A53" w:rsidRPr="003A2BB8">
        <w:rPr>
          <w:rFonts w:ascii="Times New Roman" w:hAnsi="Times New Roman" w:cs="Times New Roman"/>
        </w:rPr>
        <w:t>2.</w:t>
      </w:r>
      <w:r w:rsidR="007A30FA" w:rsidRPr="003A2BB8">
        <w:rPr>
          <w:rFonts w:ascii="Times New Roman" w:hAnsi="Times New Roman" w:cs="Times New Roman"/>
        </w:rPr>
        <w:t xml:space="preserve">987% decrease </w:t>
      </w:r>
      <w:r w:rsidR="00E27B6A" w:rsidRPr="003A2BB8">
        <w:rPr>
          <w:rFonts w:ascii="Times New Roman" w:hAnsi="Times New Roman" w:cs="Times New Roman"/>
        </w:rPr>
        <w:t>in height (</w:t>
      </w:r>
      <w:r w:rsidR="00E27B6A" w:rsidRPr="003A2BB8">
        <w:rPr>
          <w:rFonts w:ascii="Times New Roman" w:hAnsi="Times New Roman" w:cs="Times New Roman"/>
          <w:i/>
          <w:iCs/>
        </w:rPr>
        <w:t xml:space="preserve">69.98mm </w:t>
      </w:r>
      <w:r w:rsidR="00E27B6A" w:rsidRPr="00A67CEE">
        <w:rPr>
          <w:rFonts w:ascii="Times New Roman" w:hAnsi="Times New Roman" w:cs="Times New Roman"/>
        </w:rPr>
        <w:t>to</w:t>
      </w:r>
      <w:r w:rsidR="00E27B6A" w:rsidRPr="003A2BB8">
        <w:rPr>
          <w:rFonts w:ascii="Times New Roman" w:hAnsi="Times New Roman" w:cs="Times New Roman"/>
          <w:i/>
          <w:iCs/>
        </w:rPr>
        <w:t xml:space="preserve"> </w:t>
      </w:r>
      <w:r w:rsidR="00DD302E" w:rsidRPr="003A2BB8">
        <w:rPr>
          <w:rFonts w:ascii="Times New Roman" w:hAnsi="Times New Roman" w:cs="Times New Roman"/>
          <w:i/>
          <w:iCs/>
        </w:rPr>
        <w:t>67.89mm</w:t>
      </w:r>
      <w:r w:rsidR="00E27B6A" w:rsidRPr="003A2BB8">
        <w:rPr>
          <w:rFonts w:ascii="Times New Roman" w:hAnsi="Times New Roman" w:cs="Times New Roman"/>
        </w:rPr>
        <w:t>)</w:t>
      </w:r>
      <w:r w:rsidR="00DD302E" w:rsidRPr="003A2BB8">
        <w:rPr>
          <w:rFonts w:ascii="Times New Roman" w:hAnsi="Times New Roman" w:cs="Times New Roman"/>
        </w:rPr>
        <w:t xml:space="preserve"> and a</w:t>
      </w:r>
      <w:r w:rsidR="00E174DD" w:rsidRPr="003A2BB8">
        <w:rPr>
          <w:rFonts w:ascii="Times New Roman" w:hAnsi="Times New Roman" w:cs="Times New Roman"/>
        </w:rPr>
        <w:t xml:space="preserve"> 7.034% decrease in width (</w:t>
      </w:r>
      <w:r w:rsidR="00E174DD" w:rsidRPr="00A67CEE">
        <w:rPr>
          <w:rFonts w:ascii="Times New Roman" w:hAnsi="Times New Roman" w:cs="Times New Roman"/>
        </w:rPr>
        <w:t>from</w:t>
      </w:r>
      <w:r w:rsidR="00E174DD" w:rsidRPr="003A2BB8">
        <w:rPr>
          <w:rFonts w:ascii="Times New Roman" w:hAnsi="Times New Roman" w:cs="Times New Roman"/>
          <w:i/>
          <w:iCs/>
        </w:rPr>
        <w:t xml:space="preserve"> </w:t>
      </w:r>
      <w:r w:rsidR="00675D8C" w:rsidRPr="003A2BB8">
        <w:rPr>
          <w:rFonts w:ascii="Times New Roman" w:hAnsi="Times New Roman" w:cs="Times New Roman"/>
          <w:i/>
          <w:iCs/>
        </w:rPr>
        <w:t xml:space="preserve">53.88mm </w:t>
      </w:r>
      <w:r w:rsidR="00675D8C" w:rsidRPr="00A67CEE">
        <w:rPr>
          <w:rFonts w:ascii="Times New Roman" w:hAnsi="Times New Roman" w:cs="Times New Roman"/>
        </w:rPr>
        <w:t>to</w:t>
      </w:r>
      <w:r w:rsidR="00675D8C" w:rsidRPr="003A2BB8">
        <w:rPr>
          <w:rFonts w:ascii="Times New Roman" w:hAnsi="Times New Roman" w:cs="Times New Roman"/>
          <w:i/>
          <w:iCs/>
        </w:rPr>
        <w:t xml:space="preserve"> 50.09mm</w:t>
      </w:r>
      <w:r w:rsidR="00E174DD" w:rsidRPr="003A2BB8">
        <w:rPr>
          <w:rFonts w:ascii="Times New Roman" w:hAnsi="Times New Roman" w:cs="Times New Roman"/>
        </w:rPr>
        <w:t>)</w:t>
      </w:r>
      <w:r w:rsidR="00675D8C" w:rsidRPr="003A2BB8">
        <w:rPr>
          <w:rFonts w:ascii="Times New Roman" w:hAnsi="Times New Roman" w:cs="Times New Roman"/>
        </w:rPr>
        <w:t>.</w:t>
      </w:r>
    </w:p>
    <w:p w14:paraId="19271ABD" w14:textId="764241BB" w:rsidR="004E73EE" w:rsidRPr="0089407F" w:rsidRDefault="004E73EE" w:rsidP="0089407F">
      <w:pPr>
        <w:pStyle w:val="Subtitle"/>
        <w:rPr>
          <w:rFonts w:ascii="Times New Roman" w:hAnsi="Times New Roman" w:cs="Times New Roman"/>
          <w:b/>
          <w:bCs/>
          <w:color w:val="000000" w:themeColor="text1"/>
          <w:u w:val="single"/>
        </w:rPr>
      </w:pPr>
      <w:r w:rsidRPr="0089407F">
        <w:rPr>
          <w:rFonts w:ascii="Times New Roman" w:hAnsi="Times New Roman" w:cs="Times New Roman"/>
          <w:b/>
          <w:bCs/>
          <w:color w:val="000000" w:themeColor="text1"/>
          <w:u w:val="single"/>
        </w:rPr>
        <w:t>Specimen B</w:t>
      </w:r>
    </w:p>
    <w:p w14:paraId="22BA7C73" w14:textId="4FE15733" w:rsidR="003F41BD" w:rsidRPr="003A2BB8" w:rsidRDefault="004E73EE" w:rsidP="004E73EE">
      <w:pPr>
        <w:jc w:val="both"/>
        <w:rPr>
          <w:rFonts w:ascii="Times New Roman" w:hAnsi="Times New Roman" w:cs="Times New Roman"/>
        </w:rPr>
      </w:pPr>
      <w:r w:rsidRPr="003A2BB8">
        <w:rPr>
          <w:rFonts w:ascii="Times New Roman" w:hAnsi="Times New Roman" w:cs="Times New Roman"/>
        </w:rPr>
        <w:t>Specimen B showed stron</w:t>
      </w:r>
      <w:r w:rsidR="00000A87" w:rsidRPr="003A2BB8">
        <w:rPr>
          <w:rFonts w:ascii="Times New Roman" w:hAnsi="Times New Roman" w:cs="Times New Roman"/>
        </w:rPr>
        <w:t>g</w:t>
      </w:r>
      <w:r w:rsidRPr="003A2BB8">
        <w:rPr>
          <w:rFonts w:ascii="Times New Roman" w:hAnsi="Times New Roman" w:cs="Times New Roman"/>
        </w:rPr>
        <w:t xml:space="preserve"> darker areas in Week 2, particularly in the lower portion of the sample as well as mould being identified on the surface of the flesh</w:t>
      </w:r>
      <w:r w:rsidR="000649E2">
        <w:rPr>
          <w:rFonts w:ascii="Times New Roman" w:hAnsi="Times New Roman" w:cs="Times New Roman"/>
        </w:rPr>
        <w:t>.</w:t>
      </w:r>
      <w:r w:rsidR="000649E2">
        <w:rPr>
          <w:rStyle w:val="FootnoteReference"/>
          <w:rFonts w:ascii="Times New Roman" w:hAnsi="Times New Roman" w:cs="Times New Roman"/>
        </w:rPr>
        <w:footnoteReference w:id="8"/>
      </w:r>
      <w:r w:rsidR="000649E2">
        <w:rPr>
          <w:rFonts w:ascii="Times New Roman" w:hAnsi="Times New Roman" w:cs="Times New Roman"/>
        </w:rPr>
        <w:t xml:space="preserve"> </w:t>
      </w:r>
      <w:r w:rsidRPr="003A2BB8">
        <w:rPr>
          <w:rFonts w:ascii="Times New Roman" w:hAnsi="Times New Roman" w:cs="Times New Roman"/>
        </w:rPr>
        <w:t xml:space="preserve">By Week 3, these </w:t>
      </w:r>
      <w:r w:rsidRPr="003A2BB8">
        <w:rPr>
          <w:rFonts w:ascii="Times New Roman" w:hAnsi="Times New Roman" w:cs="Times New Roman"/>
        </w:rPr>
        <w:lastRenderedPageBreak/>
        <w:t>properties had continued to develop until the large majority of B was a dark colour</w:t>
      </w:r>
      <w:r w:rsidR="00475F57" w:rsidRPr="003A2BB8">
        <w:rPr>
          <w:rFonts w:ascii="Times New Roman" w:hAnsi="Times New Roman" w:cs="Times New Roman"/>
        </w:rPr>
        <w:t>. T</w:t>
      </w:r>
      <w:r w:rsidRPr="003A2BB8">
        <w:rPr>
          <w:rFonts w:ascii="Times New Roman" w:hAnsi="Times New Roman" w:cs="Times New Roman"/>
        </w:rPr>
        <w:t xml:space="preserve">he skin </w:t>
      </w:r>
      <w:r w:rsidR="00CC2708" w:rsidRPr="003A2BB8">
        <w:rPr>
          <w:rFonts w:ascii="Times New Roman" w:hAnsi="Times New Roman" w:cs="Times New Roman"/>
        </w:rPr>
        <w:t>which began</w:t>
      </w:r>
      <w:r w:rsidR="00475F57" w:rsidRPr="003A2BB8">
        <w:rPr>
          <w:rFonts w:ascii="Times New Roman" w:hAnsi="Times New Roman" w:cs="Times New Roman"/>
        </w:rPr>
        <w:t xml:space="preserve"> – as </w:t>
      </w:r>
      <w:proofErr w:type="gramStart"/>
      <w:r w:rsidR="00475F57" w:rsidRPr="003A2BB8">
        <w:rPr>
          <w:rFonts w:ascii="Times New Roman" w:hAnsi="Times New Roman" w:cs="Times New Roman"/>
        </w:rPr>
        <w:t>all of</w:t>
      </w:r>
      <w:proofErr w:type="gramEnd"/>
      <w:r w:rsidR="00475F57" w:rsidRPr="003A2BB8">
        <w:rPr>
          <w:rFonts w:ascii="Times New Roman" w:hAnsi="Times New Roman" w:cs="Times New Roman"/>
        </w:rPr>
        <w:t xml:space="preserve"> the other specimens did – as a light green colour with minimal bruising to the </w:t>
      </w:r>
      <w:r w:rsidR="006E35ED" w:rsidRPr="003A2BB8">
        <w:rPr>
          <w:rFonts w:ascii="Times New Roman" w:hAnsi="Times New Roman" w:cs="Times New Roman"/>
        </w:rPr>
        <w:t xml:space="preserve">smooth </w:t>
      </w:r>
      <w:r w:rsidR="00475F57" w:rsidRPr="003A2BB8">
        <w:rPr>
          <w:rFonts w:ascii="Times New Roman" w:hAnsi="Times New Roman" w:cs="Times New Roman"/>
        </w:rPr>
        <w:t xml:space="preserve">skin and a pale </w:t>
      </w:r>
      <w:r w:rsidR="00CC2708" w:rsidRPr="003A2BB8">
        <w:rPr>
          <w:rFonts w:ascii="Times New Roman" w:hAnsi="Times New Roman" w:cs="Times New Roman"/>
        </w:rPr>
        <w:t>flesh</w:t>
      </w:r>
      <w:r w:rsidR="004D026E" w:rsidRPr="003A2BB8">
        <w:rPr>
          <w:rFonts w:ascii="Times New Roman" w:hAnsi="Times New Roman" w:cs="Times New Roman"/>
        </w:rPr>
        <w:t xml:space="preserve"> changed too</w:t>
      </w:r>
      <w:r w:rsidR="006E35ED" w:rsidRPr="003A2BB8">
        <w:rPr>
          <w:rFonts w:ascii="Times New Roman" w:hAnsi="Times New Roman" w:cs="Times New Roman"/>
        </w:rPr>
        <w:t xml:space="preserve">; by Week 2 the skin </w:t>
      </w:r>
      <w:r w:rsidR="00FD3F72" w:rsidRPr="003A2BB8">
        <w:rPr>
          <w:rFonts w:ascii="Times New Roman" w:hAnsi="Times New Roman" w:cs="Times New Roman"/>
        </w:rPr>
        <w:t xml:space="preserve">started to wrinkle, notably at the edges where the skin met the flesh. </w:t>
      </w:r>
      <w:r w:rsidR="00E12046" w:rsidRPr="003A2BB8">
        <w:rPr>
          <w:rFonts w:ascii="Times New Roman" w:hAnsi="Times New Roman" w:cs="Times New Roman"/>
        </w:rPr>
        <w:t xml:space="preserve">Likewise, </w:t>
      </w:r>
      <w:r w:rsidR="004D026E" w:rsidRPr="003A2BB8">
        <w:rPr>
          <w:rFonts w:ascii="Times New Roman" w:hAnsi="Times New Roman" w:cs="Times New Roman"/>
        </w:rPr>
        <w:t xml:space="preserve">this was noted as having progressed in Week 3. </w:t>
      </w:r>
      <w:r w:rsidR="006832CD" w:rsidRPr="003A2BB8">
        <w:rPr>
          <w:rFonts w:ascii="Times New Roman" w:hAnsi="Times New Roman" w:cs="Times New Roman"/>
        </w:rPr>
        <w:t xml:space="preserve">Specimen B </w:t>
      </w:r>
      <w:r w:rsidR="00D03AA7" w:rsidRPr="003A2BB8">
        <w:rPr>
          <w:rFonts w:ascii="Times New Roman" w:hAnsi="Times New Roman" w:cs="Times New Roman"/>
        </w:rPr>
        <w:t xml:space="preserve">also became soft and </w:t>
      </w:r>
      <w:r w:rsidR="008E1FDE" w:rsidRPr="003A2BB8">
        <w:rPr>
          <w:rFonts w:ascii="Times New Roman" w:hAnsi="Times New Roman" w:cs="Times New Roman"/>
        </w:rPr>
        <w:t>spongy</w:t>
      </w:r>
      <w:r w:rsidR="00D03AA7" w:rsidRPr="003A2BB8">
        <w:rPr>
          <w:rFonts w:ascii="Times New Roman" w:hAnsi="Times New Roman" w:cs="Times New Roman"/>
        </w:rPr>
        <w:t xml:space="preserve"> to the </w:t>
      </w:r>
      <w:r w:rsidR="00787021" w:rsidRPr="003A2BB8">
        <w:rPr>
          <w:rFonts w:ascii="Times New Roman" w:hAnsi="Times New Roman" w:cs="Times New Roman"/>
        </w:rPr>
        <w:t>touch</w:t>
      </w:r>
      <w:r w:rsidR="008E1FDE" w:rsidRPr="003A2BB8">
        <w:rPr>
          <w:rFonts w:ascii="Times New Roman" w:hAnsi="Times New Roman" w:cs="Times New Roman"/>
        </w:rPr>
        <w:t>.</w:t>
      </w:r>
      <w:r w:rsidR="00C92375" w:rsidRPr="003A2BB8">
        <w:rPr>
          <w:rFonts w:ascii="Times New Roman" w:hAnsi="Times New Roman" w:cs="Times New Roman"/>
        </w:rPr>
        <w:t xml:space="preserve"> </w:t>
      </w:r>
      <w:r w:rsidR="003F41BD" w:rsidRPr="003A2BB8">
        <w:rPr>
          <w:rFonts w:ascii="Times New Roman" w:hAnsi="Times New Roman" w:cs="Times New Roman"/>
        </w:rPr>
        <w:t xml:space="preserve">Beyond its mass, its other measurements also </w:t>
      </w:r>
      <w:r w:rsidR="00CD4269" w:rsidRPr="003A2BB8">
        <w:rPr>
          <w:rFonts w:ascii="Times New Roman" w:hAnsi="Times New Roman" w:cs="Times New Roman"/>
        </w:rPr>
        <w:t xml:space="preserve">decreased. Over the period of a week, Specimen B </w:t>
      </w:r>
      <w:r w:rsidR="00FB7A2A" w:rsidRPr="003A2BB8">
        <w:rPr>
          <w:rFonts w:ascii="Times New Roman" w:hAnsi="Times New Roman" w:cs="Times New Roman"/>
        </w:rPr>
        <w:t>decreased</w:t>
      </w:r>
      <w:r w:rsidR="0036315E" w:rsidRPr="003A2BB8">
        <w:rPr>
          <w:rFonts w:ascii="Times New Roman" w:hAnsi="Times New Roman" w:cs="Times New Roman"/>
        </w:rPr>
        <w:t xml:space="preserve"> in height</w:t>
      </w:r>
      <w:r w:rsidR="00FB7A2A" w:rsidRPr="003A2BB8">
        <w:rPr>
          <w:rFonts w:ascii="Times New Roman" w:hAnsi="Times New Roman" w:cs="Times New Roman"/>
        </w:rPr>
        <w:t xml:space="preserve"> </w:t>
      </w:r>
      <w:r w:rsidR="00FE4F0B" w:rsidRPr="003A2BB8">
        <w:rPr>
          <w:rFonts w:ascii="Times New Roman" w:hAnsi="Times New Roman" w:cs="Times New Roman"/>
        </w:rPr>
        <w:t>from 54.3mm to 50.66</w:t>
      </w:r>
      <w:r w:rsidR="00AC578A" w:rsidRPr="003A2BB8">
        <w:rPr>
          <w:rFonts w:ascii="Times New Roman" w:hAnsi="Times New Roman" w:cs="Times New Roman"/>
        </w:rPr>
        <w:t>mm</w:t>
      </w:r>
      <w:r w:rsidR="0036315E" w:rsidRPr="003A2BB8">
        <w:rPr>
          <w:rFonts w:ascii="Times New Roman" w:hAnsi="Times New Roman" w:cs="Times New Roman"/>
        </w:rPr>
        <w:t xml:space="preserve"> and in width from </w:t>
      </w:r>
      <w:r w:rsidR="00AC578A" w:rsidRPr="003A2BB8">
        <w:rPr>
          <w:rFonts w:ascii="Times New Roman" w:hAnsi="Times New Roman" w:cs="Times New Roman"/>
        </w:rPr>
        <w:t xml:space="preserve">22.93mm to 16.04mm, which is </w:t>
      </w:r>
      <w:r w:rsidR="00FE4F0B" w:rsidRPr="003A2BB8">
        <w:rPr>
          <w:rFonts w:ascii="Times New Roman" w:hAnsi="Times New Roman" w:cs="Times New Roman"/>
        </w:rPr>
        <w:t xml:space="preserve">a </w:t>
      </w:r>
      <w:r w:rsidR="0036315E" w:rsidRPr="003A2BB8">
        <w:rPr>
          <w:rFonts w:ascii="Times New Roman" w:hAnsi="Times New Roman" w:cs="Times New Roman"/>
        </w:rPr>
        <w:t xml:space="preserve">6.706% decrease </w:t>
      </w:r>
      <w:r w:rsidR="00AC578A" w:rsidRPr="003A2BB8">
        <w:rPr>
          <w:rFonts w:ascii="Times New Roman" w:hAnsi="Times New Roman" w:cs="Times New Roman"/>
        </w:rPr>
        <w:t xml:space="preserve">and a </w:t>
      </w:r>
      <w:r w:rsidR="00743F4D" w:rsidRPr="003A2BB8">
        <w:rPr>
          <w:rFonts w:ascii="Times New Roman" w:hAnsi="Times New Roman" w:cs="Times New Roman"/>
        </w:rPr>
        <w:t xml:space="preserve">30.048% decrease respectively. </w:t>
      </w:r>
    </w:p>
    <w:p w14:paraId="3D678F21" w14:textId="18138D8E" w:rsidR="004E73EE" w:rsidRPr="003A2BB8" w:rsidRDefault="004E73EE" w:rsidP="004E73EE">
      <w:pPr>
        <w:jc w:val="both"/>
        <w:rPr>
          <w:rFonts w:ascii="Times New Roman" w:hAnsi="Times New Roman" w:cs="Times New Roman"/>
          <w:u w:val="single"/>
        </w:rPr>
      </w:pPr>
      <w:r w:rsidRPr="0089407F">
        <w:rPr>
          <w:rStyle w:val="SubtitleChar"/>
          <w:rFonts w:ascii="Times New Roman" w:hAnsi="Times New Roman" w:cs="Times New Roman"/>
          <w:b/>
          <w:bCs/>
          <w:color w:val="000000" w:themeColor="text1"/>
          <w:u w:val="single"/>
        </w:rPr>
        <w:t>Specimen C</w:t>
      </w:r>
    </w:p>
    <w:p w14:paraId="71F611DD" w14:textId="74F03270" w:rsidR="00675D8C" w:rsidRPr="003A2BB8" w:rsidRDefault="004E73EE" w:rsidP="004E73EE">
      <w:pPr>
        <w:jc w:val="both"/>
        <w:rPr>
          <w:rFonts w:ascii="Times New Roman" w:hAnsi="Times New Roman" w:cs="Times New Roman"/>
        </w:rPr>
      </w:pPr>
      <w:r w:rsidRPr="003A2BB8">
        <w:rPr>
          <w:rFonts w:ascii="Times New Roman" w:hAnsi="Times New Roman" w:cs="Times New Roman"/>
        </w:rPr>
        <w:t>Specimen C</w:t>
      </w:r>
      <w:r w:rsidR="004D026E" w:rsidRPr="003A2BB8">
        <w:rPr>
          <w:rFonts w:ascii="Times New Roman" w:hAnsi="Times New Roman" w:cs="Times New Roman"/>
        </w:rPr>
        <w:t xml:space="preserve"> </w:t>
      </w:r>
      <w:r w:rsidRPr="003A2BB8">
        <w:rPr>
          <w:rFonts w:ascii="Times New Roman" w:hAnsi="Times New Roman" w:cs="Times New Roman"/>
        </w:rPr>
        <w:t>was perhaps the best preserved of all. In Week 2, the specimen’s flesh remained a pale colour with only light browning at the bottom of it</w:t>
      </w:r>
      <w:r w:rsidR="00AE75CF" w:rsidRPr="003A2BB8">
        <w:rPr>
          <w:rFonts w:ascii="Times New Roman" w:hAnsi="Times New Roman" w:cs="Times New Roman"/>
        </w:rPr>
        <w:t>; t</w:t>
      </w:r>
      <w:r w:rsidRPr="003A2BB8">
        <w:rPr>
          <w:rFonts w:ascii="Times New Roman" w:hAnsi="Times New Roman" w:cs="Times New Roman"/>
        </w:rPr>
        <w:t>his behaviour persisted into Week 3 with the specimen remaining largely unchanged in colour. The outside of Specimen C became shrivelled and wrinkly across the experiment as the moisture was removed from it.</w:t>
      </w:r>
      <w:r w:rsidR="00C92375" w:rsidRPr="003A2BB8">
        <w:rPr>
          <w:rFonts w:ascii="Times New Roman" w:hAnsi="Times New Roman" w:cs="Times New Roman"/>
        </w:rPr>
        <w:t xml:space="preserve"> </w:t>
      </w:r>
      <w:r w:rsidR="00675D8C" w:rsidRPr="003A2BB8">
        <w:rPr>
          <w:rFonts w:ascii="Times New Roman" w:hAnsi="Times New Roman" w:cs="Times New Roman"/>
        </w:rPr>
        <w:t xml:space="preserve">The measurements of Specimen C show a decrease in height by </w:t>
      </w:r>
      <w:r w:rsidR="00106171" w:rsidRPr="003A2BB8">
        <w:rPr>
          <w:rFonts w:ascii="Times New Roman" w:hAnsi="Times New Roman" w:cs="Times New Roman"/>
        </w:rPr>
        <w:t>5.917% (</w:t>
      </w:r>
      <w:r w:rsidR="00106171" w:rsidRPr="00A67CEE">
        <w:rPr>
          <w:rFonts w:ascii="Times New Roman" w:hAnsi="Times New Roman" w:cs="Times New Roman"/>
        </w:rPr>
        <w:t>from</w:t>
      </w:r>
      <w:r w:rsidR="00106171" w:rsidRPr="003A2BB8">
        <w:rPr>
          <w:rFonts w:ascii="Times New Roman" w:hAnsi="Times New Roman" w:cs="Times New Roman"/>
          <w:i/>
          <w:iCs/>
        </w:rPr>
        <w:t xml:space="preserve"> 60.84mm </w:t>
      </w:r>
      <w:r w:rsidR="00106171" w:rsidRPr="00A67CEE">
        <w:rPr>
          <w:rFonts w:ascii="Times New Roman" w:hAnsi="Times New Roman" w:cs="Times New Roman"/>
        </w:rPr>
        <w:t>to</w:t>
      </w:r>
      <w:r w:rsidR="00106171" w:rsidRPr="003A2BB8">
        <w:rPr>
          <w:rFonts w:ascii="Times New Roman" w:hAnsi="Times New Roman" w:cs="Times New Roman"/>
          <w:i/>
          <w:iCs/>
        </w:rPr>
        <w:t xml:space="preserve"> </w:t>
      </w:r>
      <w:r w:rsidR="006C1C35" w:rsidRPr="003A2BB8">
        <w:rPr>
          <w:rFonts w:ascii="Times New Roman" w:hAnsi="Times New Roman" w:cs="Times New Roman"/>
          <w:i/>
          <w:iCs/>
        </w:rPr>
        <w:t>57.24mm</w:t>
      </w:r>
      <w:r w:rsidR="00106171" w:rsidRPr="003A2BB8">
        <w:rPr>
          <w:rFonts w:ascii="Times New Roman" w:hAnsi="Times New Roman" w:cs="Times New Roman"/>
        </w:rPr>
        <w:t>)</w:t>
      </w:r>
      <w:r w:rsidR="006C1C35" w:rsidRPr="003A2BB8">
        <w:rPr>
          <w:rFonts w:ascii="Times New Roman" w:hAnsi="Times New Roman" w:cs="Times New Roman"/>
        </w:rPr>
        <w:t xml:space="preserve"> and in width by </w:t>
      </w:r>
      <w:r w:rsidR="00F558A3" w:rsidRPr="003A2BB8">
        <w:rPr>
          <w:rFonts w:ascii="Times New Roman" w:hAnsi="Times New Roman" w:cs="Times New Roman"/>
        </w:rPr>
        <w:t>10.526% (</w:t>
      </w:r>
      <w:r w:rsidR="00F558A3" w:rsidRPr="00A67CEE">
        <w:rPr>
          <w:rFonts w:ascii="Times New Roman" w:hAnsi="Times New Roman" w:cs="Times New Roman"/>
        </w:rPr>
        <w:t>from</w:t>
      </w:r>
      <w:r w:rsidR="00F558A3" w:rsidRPr="003A2BB8">
        <w:rPr>
          <w:rFonts w:ascii="Times New Roman" w:hAnsi="Times New Roman" w:cs="Times New Roman"/>
          <w:i/>
          <w:iCs/>
        </w:rPr>
        <w:t xml:space="preserve"> 18.81mm </w:t>
      </w:r>
      <w:r w:rsidR="00F558A3" w:rsidRPr="00A67CEE">
        <w:rPr>
          <w:rFonts w:ascii="Times New Roman" w:hAnsi="Times New Roman" w:cs="Times New Roman"/>
        </w:rPr>
        <w:t>to</w:t>
      </w:r>
      <w:r w:rsidR="00F558A3" w:rsidRPr="003A2BB8">
        <w:rPr>
          <w:rFonts w:ascii="Times New Roman" w:hAnsi="Times New Roman" w:cs="Times New Roman"/>
          <w:i/>
          <w:iCs/>
        </w:rPr>
        <w:t xml:space="preserve"> 16.83mm</w:t>
      </w:r>
      <w:r w:rsidR="00F558A3" w:rsidRPr="003A2BB8">
        <w:rPr>
          <w:rFonts w:ascii="Times New Roman" w:hAnsi="Times New Roman" w:cs="Times New Roman"/>
        </w:rPr>
        <w:t>)</w:t>
      </w:r>
      <w:r w:rsidR="00C92375" w:rsidRPr="003A2BB8">
        <w:rPr>
          <w:rFonts w:ascii="Times New Roman" w:hAnsi="Times New Roman" w:cs="Times New Roman"/>
        </w:rPr>
        <w:t>.</w:t>
      </w:r>
    </w:p>
    <w:p w14:paraId="31DC26FD" w14:textId="48271C40" w:rsidR="004E73EE" w:rsidRPr="0089407F" w:rsidRDefault="004E73EE" w:rsidP="0089407F">
      <w:pPr>
        <w:pStyle w:val="Subtitle"/>
        <w:rPr>
          <w:rFonts w:ascii="Times New Roman" w:hAnsi="Times New Roman" w:cs="Times New Roman"/>
          <w:b/>
          <w:bCs/>
          <w:color w:val="000000" w:themeColor="text1"/>
          <w:u w:val="single"/>
        </w:rPr>
      </w:pPr>
      <w:r w:rsidRPr="0089407F">
        <w:rPr>
          <w:rFonts w:ascii="Times New Roman" w:hAnsi="Times New Roman" w:cs="Times New Roman"/>
          <w:b/>
          <w:bCs/>
          <w:color w:val="000000" w:themeColor="text1"/>
          <w:u w:val="single"/>
        </w:rPr>
        <w:t>Specimen D</w:t>
      </w:r>
    </w:p>
    <w:p w14:paraId="4576E86A" w14:textId="500801D5" w:rsidR="00577F15" w:rsidRPr="003A2BB8" w:rsidRDefault="004E73EE" w:rsidP="0018263A">
      <w:pPr>
        <w:jc w:val="both"/>
        <w:rPr>
          <w:rFonts w:ascii="Times New Roman" w:hAnsi="Times New Roman" w:cs="Times New Roman"/>
        </w:rPr>
      </w:pPr>
      <w:proofErr w:type="gramStart"/>
      <w:r w:rsidRPr="003A2BB8">
        <w:rPr>
          <w:rFonts w:ascii="Times New Roman" w:hAnsi="Times New Roman" w:cs="Times New Roman"/>
        </w:rPr>
        <w:t>In regard to</w:t>
      </w:r>
      <w:proofErr w:type="gramEnd"/>
      <w:r w:rsidRPr="003A2BB8">
        <w:rPr>
          <w:rFonts w:ascii="Times New Roman" w:hAnsi="Times New Roman" w:cs="Times New Roman"/>
        </w:rPr>
        <w:t xml:space="preserve"> Specimen D, its colour changed the most as by Week 2 the flesh </w:t>
      </w:r>
      <w:r w:rsidR="006D45FA" w:rsidRPr="003A2BB8">
        <w:rPr>
          <w:rFonts w:ascii="Times New Roman" w:hAnsi="Times New Roman" w:cs="Times New Roman"/>
        </w:rPr>
        <w:t>had darkened</w:t>
      </w:r>
      <w:r w:rsidRPr="003A2BB8">
        <w:rPr>
          <w:rFonts w:ascii="Times New Roman" w:hAnsi="Times New Roman" w:cs="Times New Roman"/>
        </w:rPr>
        <w:t>, and the skin as become a very dark brown/black colour</w:t>
      </w:r>
      <w:r w:rsidR="00453839">
        <w:rPr>
          <w:rStyle w:val="FootnoteReference"/>
          <w:rFonts w:ascii="Times New Roman" w:hAnsi="Times New Roman" w:cs="Times New Roman"/>
        </w:rPr>
        <w:footnoteReference w:id="9"/>
      </w:r>
      <w:r w:rsidR="006D45FA" w:rsidRPr="003A2BB8">
        <w:rPr>
          <w:rFonts w:ascii="Times New Roman" w:hAnsi="Times New Roman" w:cs="Times New Roman"/>
        </w:rPr>
        <w:t xml:space="preserve"> with a firm</w:t>
      </w:r>
      <w:r w:rsidR="004B34AF" w:rsidRPr="003A2BB8">
        <w:rPr>
          <w:rFonts w:ascii="Times New Roman" w:hAnsi="Times New Roman" w:cs="Times New Roman"/>
        </w:rPr>
        <w:t xml:space="preserve"> to solid texture</w:t>
      </w:r>
      <w:r w:rsidR="006C7FE1" w:rsidRPr="003A2BB8">
        <w:rPr>
          <w:rFonts w:ascii="Times New Roman" w:hAnsi="Times New Roman" w:cs="Times New Roman"/>
        </w:rPr>
        <w:t>. By Week 3, these changes continued</w:t>
      </w:r>
      <w:r w:rsidR="00EC594D">
        <w:rPr>
          <w:rFonts w:ascii="Times New Roman" w:hAnsi="Times New Roman" w:cs="Times New Roman"/>
        </w:rPr>
        <w:t xml:space="preserve">. </w:t>
      </w:r>
      <w:r w:rsidR="006C7FE1" w:rsidRPr="003A2BB8">
        <w:rPr>
          <w:rFonts w:ascii="Times New Roman" w:hAnsi="Times New Roman" w:cs="Times New Roman"/>
        </w:rPr>
        <w:t xml:space="preserve">Additionally, </w:t>
      </w:r>
      <w:r w:rsidR="006574F4" w:rsidRPr="003A2BB8">
        <w:rPr>
          <w:rFonts w:ascii="Times New Roman" w:hAnsi="Times New Roman" w:cs="Times New Roman"/>
        </w:rPr>
        <w:t>the height of D decreased by 9</w:t>
      </w:r>
      <w:r w:rsidR="00487CF0">
        <w:rPr>
          <w:rFonts w:ascii="Times New Roman" w:hAnsi="Times New Roman" w:cs="Times New Roman"/>
        </w:rPr>
        <w:t>.</w:t>
      </w:r>
      <w:r w:rsidR="006574F4" w:rsidRPr="003A2BB8">
        <w:rPr>
          <w:rFonts w:ascii="Times New Roman" w:hAnsi="Times New Roman" w:cs="Times New Roman"/>
        </w:rPr>
        <w:t>914% (</w:t>
      </w:r>
      <w:r w:rsidR="006574F4" w:rsidRPr="00A67CEE">
        <w:rPr>
          <w:rFonts w:ascii="Times New Roman" w:hAnsi="Times New Roman" w:cs="Times New Roman"/>
        </w:rPr>
        <w:t>from</w:t>
      </w:r>
      <w:r w:rsidR="006574F4" w:rsidRPr="003A2BB8">
        <w:rPr>
          <w:rFonts w:ascii="Times New Roman" w:hAnsi="Times New Roman" w:cs="Times New Roman"/>
          <w:i/>
          <w:iCs/>
        </w:rPr>
        <w:t xml:space="preserve"> </w:t>
      </w:r>
      <w:r w:rsidR="00F558A3" w:rsidRPr="003A2BB8">
        <w:rPr>
          <w:rFonts w:ascii="Times New Roman" w:hAnsi="Times New Roman" w:cs="Times New Roman"/>
          <w:i/>
          <w:iCs/>
        </w:rPr>
        <w:t>62.</w:t>
      </w:r>
      <w:r w:rsidR="00056DD9" w:rsidRPr="003A2BB8">
        <w:rPr>
          <w:rFonts w:ascii="Times New Roman" w:hAnsi="Times New Roman" w:cs="Times New Roman"/>
          <w:i/>
          <w:iCs/>
        </w:rPr>
        <w:t xml:space="preserve">84mm </w:t>
      </w:r>
      <w:r w:rsidR="00056DD9" w:rsidRPr="00A67CEE">
        <w:rPr>
          <w:rFonts w:ascii="Times New Roman" w:hAnsi="Times New Roman" w:cs="Times New Roman"/>
        </w:rPr>
        <w:t>to</w:t>
      </w:r>
      <w:r w:rsidR="00056DD9" w:rsidRPr="003A2BB8">
        <w:rPr>
          <w:rFonts w:ascii="Times New Roman" w:hAnsi="Times New Roman" w:cs="Times New Roman"/>
          <w:i/>
          <w:iCs/>
        </w:rPr>
        <w:t xml:space="preserve"> 56.61mm</w:t>
      </w:r>
      <w:r w:rsidR="006574F4" w:rsidRPr="003A2BB8">
        <w:rPr>
          <w:rFonts w:ascii="Times New Roman" w:hAnsi="Times New Roman" w:cs="Times New Roman"/>
        </w:rPr>
        <w:t>) and the width decreased by 2.866% (</w:t>
      </w:r>
      <w:r w:rsidR="006574F4" w:rsidRPr="00A67CEE">
        <w:rPr>
          <w:rFonts w:ascii="Times New Roman" w:hAnsi="Times New Roman" w:cs="Times New Roman"/>
        </w:rPr>
        <w:t>from</w:t>
      </w:r>
      <w:r w:rsidR="006574F4" w:rsidRPr="003A2BB8">
        <w:rPr>
          <w:rFonts w:ascii="Times New Roman" w:hAnsi="Times New Roman" w:cs="Times New Roman"/>
          <w:i/>
          <w:iCs/>
        </w:rPr>
        <w:t xml:space="preserve"> </w:t>
      </w:r>
      <w:r w:rsidR="00CD7596" w:rsidRPr="003A2BB8">
        <w:rPr>
          <w:rFonts w:ascii="Times New Roman" w:hAnsi="Times New Roman" w:cs="Times New Roman"/>
          <w:i/>
          <w:iCs/>
        </w:rPr>
        <w:t xml:space="preserve">24.77mm </w:t>
      </w:r>
      <w:r w:rsidR="00CD7596" w:rsidRPr="00A67CEE">
        <w:rPr>
          <w:rFonts w:ascii="Times New Roman" w:hAnsi="Times New Roman" w:cs="Times New Roman"/>
        </w:rPr>
        <w:t>to</w:t>
      </w:r>
      <w:r w:rsidR="00CD7596" w:rsidRPr="003A2BB8">
        <w:rPr>
          <w:rFonts w:ascii="Times New Roman" w:hAnsi="Times New Roman" w:cs="Times New Roman"/>
          <w:i/>
          <w:iCs/>
        </w:rPr>
        <w:t xml:space="preserve"> 25.48mm</w:t>
      </w:r>
      <w:r w:rsidR="006574F4" w:rsidRPr="003A2BB8">
        <w:rPr>
          <w:rFonts w:ascii="Times New Roman" w:hAnsi="Times New Roman" w:cs="Times New Roman"/>
        </w:rPr>
        <w:t xml:space="preserve">). </w:t>
      </w:r>
    </w:p>
    <w:p w14:paraId="6DB3E847" w14:textId="73498662" w:rsidR="003B6BC9" w:rsidRPr="0089407F" w:rsidRDefault="003B6BC9" w:rsidP="002F1209">
      <w:pPr>
        <w:pStyle w:val="Heading1"/>
        <w:rPr>
          <w:rFonts w:ascii="Times New Roman" w:hAnsi="Times New Roman" w:cs="Times New Roman"/>
          <w:b/>
          <w:bCs/>
          <w:color w:val="000000" w:themeColor="text1"/>
          <w:sz w:val="32"/>
          <w:szCs w:val="32"/>
          <w:u w:val="single"/>
        </w:rPr>
      </w:pPr>
      <w:bookmarkStart w:id="5" w:name="_Toc226465029"/>
      <w:r w:rsidRPr="0089407F">
        <w:rPr>
          <w:rFonts w:ascii="Times New Roman" w:hAnsi="Times New Roman" w:cs="Times New Roman"/>
          <w:b/>
          <w:bCs/>
          <w:color w:val="000000" w:themeColor="text1"/>
          <w:sz w:val="32"/>
          <w:szCs w:val="32"/>
          <w:u w:val="single"/>
        </w:rPr>
        <w:t>Discussion</w:t>
      </w:r>
      <w:bookmarkEnd w:id="5"/>
    </w:p>
    <w:p w14:paraId="099DD745" w14:textId="124F31B8" w:rsidR="003B6BC9" w:rsidRPr="003A2BB8" w:rsidRDefault="000157B1" w:rsidP="0018263A">
      <w:pPr>
        <w:jc w:val="both"/>
        <w:rPr>
          <w:rFonts w:ascii="Times New Roman" w:hAnsi="Times New Roman" w:cs="Times New Roman"/>
        </w:rPr>
      </w:pPr>
      <w:r w:rsidRPr="003A2BB8">
        <w:rPr>
          <w:rFonts w:ascii="Times New Roman" w:hAnsi="Times New Roman" w:cs="Times New Roman"/>
        </w:rPr>
        <w:t xml:space="preserve">The results demonstrate a clear overall reduction in mass across all specimens, thus indicating successful desiccation. This </w:t>
      </w:r>
      <w:r w:rsidR="007855C5" w:rsidRPr="003A2BB8">
        <w:rPr>
          <w:rFonts w:ascii="Times New Roman" w:hAnsi="Times New Roman" w:cs="Times New Roman"/>
        </w:rPr>
        <w:t>is consistent with</w:t>
      </w:r>
      <w:r w:rsidRPr="003A2BB8">
        <w:rPr>
          <w:rFonts w:ascii="Times New Roman" w:hAnsi="Times New Roman" w:cs="Times New Roman"/>
        </w:rPr>
        <w:t xml:space="preserve"> the expected </w:t>
      </w:r>
      <w:r w:rsidR="00C73B90" w:rsidRPr="003A2BB8">
        <w:rPr>
          <w:rFonts w:ascii="Times New Roman" w:hAnsi="Times New Roman" w:cs="Times New Roman"/>
        </w:rPr>
        <w:t>behaviour of</w:t>
      </w:r>
      <w:r w:rsidR="000E0844" w:rsidRPr="003A2BB8">
        <w:rPr>
          <w:rFonts w:ascii="Times New Roman" w:hAnsi="Times New Roman" w:cs="Times New Roman"/>
        </w:rPr>
        <w:t xml:space="preserve"> </w:t>
      </w:r>
      <w:r w:rsidR="00C35316" w:rsidRPr="003A2BB8">
        <w:rPr>
          <w:rFonts w:ascii="Times New Roman" w:hAnsi="Times New Roman" w:cs="Times New Roman"/>
        </w:rPr>
        <w:t>hygroscopic</w:t>
      </w:r>
      <w:r w:rsidR="00C73B90" w:rsidRPr="003A2BB8">
        <w:rPr>
          <w:rFonts w:ascii="Times New Roman" w:hAnsi="Times New Roman" w:cs="Times New Roman"/>
        </w:rPr>
        <w:t xml:space="preserve"> salts, which create osmotic gradients that draw water out of plant cells, leading to dehydration and structural collapse</w:t>
      </w:r>
      <w:r w:rsidR="005D60E1" w:rsidRPr="003A2BB8">
        <w:rPr>
          <w:rFonts w:ascii="Times New Roman" w:hAnsi="Times New Roman" w:cs="Times New Roman"/>
        </w:rPr>
        <w:t xml:space="preserve"> of the tissue.</w:t>
      </w:r>
      <w:r w:rsidR="00C35316" w:rsidRPr="003A2BB8">
        <w:rPr>
          <w:rFonts w:ascii="Times New Roman" w:hAnsi="Times New Roman" w:cs="Times New Roman"/>
        </w:rPr>
        <w:t xml:space="preserve"> As water is removed, cells lose </w:t>
      </w:r>
      <w:r w:rsidR="009C49B8" w:rsidRPr="003A2BB8">
        <w:rPr>
          <w:rFonts w:ascii="Times New Roman" w:hAnsi="Times New Roman" w:cs="Times New Roman"/>
        </w:rPr>
        <w:t xml:space="preserve">turgor pressure </w:t>
      </w:r>
      <w:r w:rsidR="00D46472" w:rsidRPr="003A2BB8">
        <w:rPr>
          <w:rFonts w:ascii="Times New Roman" w:hAnsi="Times New Roman" w:cs="Times New Roman"/>
        </w:rPr>
        <w:t xml:space="preserve">– the </w:t>
      </w:r>
      <w:r w:rsidR="001D2624" w:rsidRPr="003A2BB8">
        <w:rPr>
          <w:rFonts w:ascii="Times New Roman" w:hAnsi="Times New Roman" w:cs="Times New Roman"/>
        </w:rPr>
        <w:t>force that is exerted by the fluid against the cell wall</w:t>
      </w:r>
      <w:r w:rsidR="00485E1F" w:rsidRPr="003A2BB8">
        <w:rPr>
          <w:rStyle w:val="FootnoteReference"/>
          <w:rFonts w:ascii="Times New Roman" w:hAnsi="Times New Roman" w:cs="Times New Roman"/>
        </w:rPr>
        <w:footnoteReference w:id="10"/>
      </w:r>
      <w:r w:rsidR="001D2624" w:rsidRPr="003A2BB8">
        <w:rPr>
          <w:rFonts w:ascii="Times New Roman" w:hAnsi="Times New Roman" w:cs="Times New Roman"/>
        </w:rPr>
        <w:t xml:space="preserve"> </w:t>
      </w:r>
      <w:r w:rsidR="00485E1F" w:rsidRPr="003A2BB8">
        <w:rPr>
          <w:rFonts w:ascii="Times New Roman" w:hAnsi="Times New Roman" w:cs="Times New Roman"/>
        </w:rPr>
        <w:t>– leading to dehydration and eventual structural collapse of the tissue.</w:t>
      </w:r>
      <w:r w:rsidR="001F6339">
        <w:rPr>
          <w:rFonts w:ascii="Times New Roman" w:hAnsi="Times New Roman" w:cs="Times New Roman"/>
        </w:rPr>
        <w:t xml:space="preserve"> </w:t>
      </w:r>
      <w:r w:rsidR="00E71C09">
        <w:rPr>
          <w:rFonts w:ascii="Times New Roman" w:hAnsi="Times New Roman" w:cs="Times New Roman"/>
        </w:rPr>
        <w:t xml:space="preserve">This is consistent with other experimental reconstructions of mummification, which show that dehydration through the application of salt significantly </w:t>
      </w:r>
      <w:r w:rsidR="00C8320A">
        <w:rPr>
          <w:rFonts w:ascii="Times New Roman" w:hAnsi="Times New Roman" w:cs="Times New Roman"/>
        </w:rPr>
        <w:t xml:space="preserve">limits </w:t>
      </w:r>
      <w:r w:rsidR="009937BC">
        <w:rPr>
          <w:rFonts w:ascii="Times New Roman" w:hAnsi="Times New Roman" w:cs="Times New Roman"/>
        </w:rPr>
        <w:t>microbial activity and tissue degradation.</w:t>
      </w:r>
      <w:r w:rsidR="009937BC">
        <w:rPr>
          <w:rStyle w:val="FootnoteReference"/>
          <w:rFonts w:ascii="Times New Roman" w:hAnsi="Times New Roman" w:cs="Times New Roman"/>
        </w:rPr>
        <w:footnoteReference w:id="11"/>
      </w:r>
      <w:r w:rsidR="009937BC">
        <w:rPr>
          <w:rFonts w:ascii="Times New Roman" w:hAnsi="Times New Roman" w:cs="Times New Roman"/>
        </w:rPr>
        <w:t xml:space="preserve"> </w:t>
      </w:r>
    </w:p>
    <w:p w14:paraId="0862D4FD" w14:textId="2836B0F2" w:rsidR="00FF26E6" w:rsidRPr="003A2BB8" w:rsidRDefault="00753949" w:rsidP="0018263A">
      <w:pPr>
        <w:jc w:val="both"/>
        <w:rPr>
          <w:rFonts w:ascii="Times New Roman" w:hAnsi="Times New Roman" w:cs="Times New Roman"/>
        </w:rPr>
      </w:pPr>
      <w:r w:rsidRPr="003A2BB8">
        <w:rPr>
          <w:rFonts w:ascii="Times New Roman" w:hAnsi="Times New Roman" w:cs="Times New Roman"/>
        </w:rPr>
        <w:t>Quantitively, Specimen B exhibited the greatest overall</w:t>
      </w:r>
      <w:r w:rsidR="00D11691" w:rsidRPr="003A2BB8">
        <w:rPr>
          <w:rFonts w:ascii="Times New Roman" w:hAnsi="Times New Roman" w:cs="Times New Roman"/>
        </w:rPr>
        <w:t xml:space="preserve"> </w:t>
      </w:r>
      <w:r w:rsidR="00A82BFB" w:rsidRPr="003A2BB8">
        <w:rPr>
          <w:rFonts w:ascii="Times New Roman" w:hAnsi="Times New Roman" w:cs="Times New Roman"/>
        </w:rPr>
        <w:t xml:space="preserve">loss of mass </w:t>
      </w:r>
      <w:r w:rsidR="00D0304F" w:rsidRPr="003A2BB8">
        <w:rPr>
          <w:rFonts w:ascii="Times New Roman" w:hAnsi="Times New Roman" w:cs="Times New Roman"/>
        </w:rPr>
        <w:t xml:space="preserve">loss (58.953%), followed by Specimen C </w:t>
      </w:r>
      <w:r w:rsidR="00E82CA0" w:rsidRPr="003A2BB8">
        <w:rPr>
          <w:rFonts w:ascii="Times New Roman" w:hAnsi="Times New Roman" w:cs="Times New Roman"/>
        </w:rPr>
        <w:t>at 52.196%; while Specimen D showed a comparatively lower reduction (32.076%)</w:t>
      </w:r>
      <w:r w:rsidR="001C0BC1" w:rsidRPr="003A2BB8">
        <w:rPr>
          <w:rFonts w:ascii="Times New Roman" w:hAnsi="Times New Roman" w:cs="Times New Roman"/>
        </w:rPr>
        <w:t xml:space="preserve">. The control, Specimen A, showed minimal mass loss </w:t>
      </w:r>
      <w:r w:rsidR="00476315" w:rsidRPr="003A2BB8">
        <w:rPr>
          <w:rFonts w:ascii="Times New Roman" w:hAnsi="Times New Roman" w:cs="Times New Roman"/>
        </w:rPr>
        <w:t xml:space="preserve">(2.034%), confirming that the observed changes were primarily due to salt-induced desiccation rather than </w:t>
      </w:r>
      <w:r w:rsidR="004F40D7" w:rsidRPr="003A2BB8">
        <w:rPr>
          <w:rFonts w:ascii="Times New Roman" w:hAnsi="Times New Roman" w:cs="Times New Roman"/>
        </w:rPr>
        <w:t xml:space="preserve">something else, such as natural evaporation. </w:t>
      </w:r>
    </w:p>
    <w:p w14:paraId="1149D6E9" w14:textId="04D86CD7" w:rsidR="00C73B90" w:rsidRPr="003A2BB8" w:rsidRDefault="00836751" w:rsidP="0018263A">
      <w:pPr>
        <w:jc w:val="both"/>
        <w:rPr>
          <w:rFonts w:ascii="Times New Roman" w:hAnsi="Times New Roman" w:cs="Times New Roman"/>
        </w:rPr>
      </w:pPr>
      <w:r w:rsidRPr="003A2BB8">
        <w:rPr>
          <w:rFonts w:ascii="Times New Roman" w:hAnsi="Times New Roman" w:cs="Times New Roman"/>
        </w:rPr>
        <w:lastRenderedPageBreak/>
        <w:t>In contrast, sodium chloride (C) demonstrated both substantial mass loss and comparatively better stru</w:t>
      </w:r>
      <w:r w:rsidR="009F2443" w:rsidRPr="003A2BB8">
        <w:rPr>
          <w:rFonts w:ascii="Times New Roman" w:hAnsi="Times New Roman" w:cs="Times New Roman"/>
        </w:rPr>
        <w:t xml:space="preserve">ctural preservation. The specimen retained a lighter colour and more intact </w:t>
      </w:r>
      <w:r w:rsidR="00177FDF" w:rsidRPr="003A2BB8">
        <w:rPr>
          <w:rFonts w:ascii="Times New Roman" w:hAnsi="Times New Roman" w:cs="Times New Roman"/>
        </w:rPr>
        <w:t xml:space="preserve">shape over time, indicating that sodium chloride not only promotes </w:t>
      </w:r>
      <w:r w:rsidR="004E4E81" w:rsidRPr="003A2BB8">
        <w:rPr>
          <w:rFonts w:ascii="Times New Roman" w:hAnsi="Times New Roman" w:cs="Times New Roman"/>
        </w:rPr>
        <w:t>desiccation,</w:t>
      </w:r>
      <w:r w:rsidR="00177FDF" w:rsidRPr="003A2BB8">
        <w:rPr>
          <w:rFonts w:ascii="Times New Roman" w:hAnsi="Times New Roman" w:cs="Times New Roman"/>
        </w:rPr>
        <w:t xml:space="preserve"> but it may also </w:t>
      </w:r>
      <w:r w:rsidR="004E4E81" w:rsidRPr="003A2BB8">
        <w:rPr>
          <w:rFonts w:ascii="Times New Roman" w:hAnsi="Times New Roman" w:cs="Times New Roman"/>
        </w:rPr>
        <w:t xml:space="preserve">inhibit enzymatic and bacterial activity more effectively. This aligns with its widespread use in food preservation </w:t>
      </w:r>
      <w:r w:rsidR="008665E0" w:rsidRPr="003A2BB8">
        <w:rPr>
          <w:rFonts w:ascii="Times New Roman" w:hAnsi="Times New Roman" w:cs="Times New Roman"/>
        </w:rPr>
        <w:t>and supports its relevance as a component of natron in ancient Egyptian mummification practices.</w:t>
      </w:r>
    </w:p>
    <w:p w14:paraId="609BA640" w14:textId="6467B0D7" w:rsidR="00822DDB" w:rsidRPr="003A2BB8" w:rsidRDefault="00822DDB" w:rsidP="0018263A">
      <w:pPr>
        <w:jc w:val="both"/>
        <w:rPr>
          <w:rFonts w:ascii="Times New Roman" w:hAnsi="Times New Roman" w:cs="Times New Roman"/>
        </w:rPr>
      </w:pPr>
      <w:r w:rsidRPr="003A2BB8">
        <w:rPr>
          <w:rFonts w:ascii="Times New Roman" w:hAnsi="Times New Roman" w:cs="Times New Roman"/>
        </w:rPr>
        <w:t xml:space="preserve">Sodium bicarbonate (D) was less effective in general, as reflected by its lower percentage mass loss. This may be due to its weaker </w:t>
      </w:r>
      <w:r w:rsidR="0093031C" w:rsidRPr="003A2BB8">
        <w:rPr>
          <w:rFonts w:ascii="Times New Roman" w:hAnsi="Times New Roman" w:cs="Times New Roman"/>
        </w:rPr>
        <w:t xml:space="preserve">hygroscopic properties and limited capacity to sustain prolonged </w:t>
      </w:r>
      <w:r w:rsidR="008D08E8" w:rsidRPr="003A2BB8">
        <w:rPr>
          <w:rFonts w:ascii="Times New Roman" w:hAnsi="Times New Roman" w:cs="Times New Roman"/>
        </w:rPr>
        <w:t xml:space="preserve">moisture absorption. Additionally, its chemical instability under certain conditions may reduce its effectiveness as a desiccant. </w:t>
      </w:r>
    </w:p>
    <w:p w14:paraId="618296AB" w14:textId="30EA9FA8" w:rsidR="00C37704" w:rsidRPr="003A2BB8" w:rsidRDefault="00C37704" w:rsidP="0018263A">
      <w:pPr>
        <w:jc w:val="both"/>
        <w:rPr>
          <w:rFonts w:ascii="Times New Roman" w:hAnsi="Times New Roman" w:cs="Times New Roman"/>
        </w:rPr>
      </w:pPr>
      <w:r w:rsidRPr="003A2BB8">
        <w:rPr>
          <w:rFonts w:ascii="Times New Roman" w:hAnsi="Times New Roman" w:cs="Times New Roman"/>
        </w:rPr>
        <w:t xml:space="preserve">The anomalous increase in mass observed in Specimen </w:t>
      </w:r>
      <w:r w:rsidR="00674C53" w:rsidRPr="003A2BB8">
        <w:rPr>
          <w:rFonts w:ascii="Times New Roman" w:hAnsi="Times New Roman" w:cs="Times New Roman"/>
        </w:rPr>
        <w:t xml:space="preserve">C between Week 2 and Week 3 is most likely attributed to </w:t>
      </w:r>
      <w:r w:rsidR="00752639" w:rsidRPr="003A2BB8">
        <w:rPr>
          <w:rFonts w:ascii="Times New Roman" w:hAnsi="Times New Roman" w:cs="Times New Roman"/>
        </w:rPr>
        <w:t xml:space="preserve">an </w:t>
      </w:r>
      <w:r w:rsidR="00674C53" w:rsidRPr="003A2BB8">
        <w:rPr>
          <w:rFonts w:ascii="Times New Roman" w:hAnsi="Times New Roman" w:cs="Times New Roman"/>
        </w:rPr>
        <w:t xml:space="preserve">experimental error, particularly the incomplete removal of salt residues prior to weighing. </w:t>
      </w:r>
      <w:r w:rsidR="00752639" w:rsidRPr="003A2BB8">
        <w:rPr>
          <w:rFonts w:ascii="Times New Roman" w:hAnsi="Times New Roman" w:cs="Times New Roman"/>
        </w:rPr>
        <w:t xml:space="preserve">Sodium chloride crystals may have adhered strongly to the tissue surface, artificially increasing the recorded mass. </w:t>
      </w:r>
      <w:r w:rsidR="00674C53" w:rsidRPr="003A2BB8">
        <w:rPr>
          <w:rFonts w:ascii="Times New Roman" w:hAnsi="Times New Roman" w:cs="Times New Roman"/>
        </w:rPr>
        <w:t xml:space="preserve">This highlights a </w:t>
      </w:r>
      <w:r w:rsidR="00752639" w:rsidRPr="003A2BB8">
        <w:rPr>
          <w:rFonts w:ascii="Times New Roman" w:hAnsi="Times New Roman" w:cs="Times New Roman"/>
        </w:rPr>
        <w:t xml:space="preserve">clear </w:t>
      </w:r>
      <w:r w:rsidR="00674C53" w:rsidRPr="003A2BB8">
        <w:rPr>
          <w:rFonts w:ascii="Times New Roman" w:hAnsi="Times New Roman" w:cs="Times New Roman"/>
        </w:rPr>
        <w:t>limitat</w:t>
      </w:r>
      <w:r w:rsidR="004A208C" w:rsidRPr="003A2BB8">
        <w:rPr>
          <w:rFonts w:ascii="Times New Roman" w:hAnsi="Times New Roman" w:cs="Times New Roman"/>
        </w:rPr>
        <w:t xml:space="preserve">ion in measurement accuracy and suggests that the cleaning method may not have been </w:t>
      </w:r>
      <w:proofErr w:type="gramStart"/>
      <w:r w:rsidR="004A208C" w:rsidRPr="003A2BB8">
        <w:rPr>
          <w:rFonts w:ascii="Times New Roman" w:hAnsi="Times New Roman" w:cs="Times New Roman"/>
        </w:rPr>
        <w:t xml:space="preserve">sufficient </w:t>
      </w:r>
      <w:r w:rsidR="00655700" w:rsidRPr="003A2BB8">
        <w:rPr>
          <w:rFonts w:ascii="Times New Roman" w:hAnsi="Times New Roman" w:cs="Times New Roman"/>
        </w:rPr>
        <w:t>enough</w:t>
      </w:r>
      <w:proofErr w:type="gramEnd"/>
      <w:r w:rsidR="00655700" w:rsidRPr="003A2BB8">
        <w:rPr>
          <w:rFonts w:ascii="Times New Roman" w:hAnsi="Times New Roman" w:cs="Times New Roman"/>
        </w:rPr>
        <w:t xml:space="preserve"> to eliminate all adhered material</w:t>
      </w:r>
      <w:r w:rsidR="00752639" w:rsidRPr="003A2BB8">
        <w:rPr>
          <w:rFonts w:ascii="Times New Roman" w:hAnsi="Times New Roman" w:cs="Times New Roman"/>
        </w:rPr>
        <w:t xml:space="preserve">, although no other specimen was noted as having </w:t>
      </w:r>
      <w:r w:rsidR="00D10361" w:rsidRPr="003A2BB8">
        <w:rPr>
          <w:rFonts w:ascii="Times New Roman" w:hAnsi="Times New Roman" w:cs="Times New Roman"/>
        </w:rPr>
        <w:t>experienced</w:t>
      </w:r>
      <w:r w:rsidR="00752639" w:rsidRPr="003A2BB8">
        <w:rPr>
          <w:rFonts w:ascii="Times New Roman" w:hAnsi="Times New Roman" w:cs="Times New Roman"/>
        </w:rPr>
        <w:t xml:space="preserve"> a mass increase. </w:t>
      </w:r>
    </w:p>
    <w:p w14:paraId="14AB6273" w14:textId="60376256" w:rsidR="00655700" w:rsidRPr="003A2BB8" w:rsidRDefault="00655700" w:rsidP="0018263A">
      <w:pPr>
        <w:jc w:val="both"/>
        <w:rPr>
          <w:rFonts w:ascii="Times New Roman" w:hAnsi="Times New Roman" w:cs="Times New Roman"/>
        </w:rPr>
      </w:pPr>
      <w:r w:rsidRPr="003A2BB8">
        <w:rPr>
          <w:rFonts w:ascii="Times New Roman" w:hAnsi="Times New Roman" w:cs="Times New Roman"/>
        </w:rPr>
        <w:t xml:space="preserve">The browning observed shortly after cutting is indicative of </w:t>
      </w:r>
      <w:r w:rsidR="00EF3A9B" w:rsidRPr="003A2BB8">
        <w:rPr>
          <w:rFonts w:ascii="Times New Roman" w:hAnsi="Times New Roman" w:cs="Times New Roman"/>
        </w:rPr>
        <w:t>enzymatic oxidation</w:t>
      </w:r>
      <w:r w:rsidR="00E25A72" w:rsidRPr="003A2BB8">
        <w:rPr>
          <w:rFonts w:ascii="Times New Roman" w:hAnsi="Times New Roman" w:cs="Times New Roman"/>
        </w:rPr>
        <w:t xml:space="preserve"> of phenolic compounds by polyphen</w:t>
      </w:r>
      <w:r w:rsidR="00EB3A08" w:rsidRPr="003A2BB8">
        <w:rPr>
          <w:rFonts w:ascii="Times New Roman" w:hAnsi="Times New Roman" w:cs="Times New Roman"/>
        </w:rPr>
        <w:t>ol</w:t>
      </w:r>
      <w:r w:rsidR="00480B11" w:rsidRPr="003A2BB8">
        <w:rPr>
          <w:rFonts w:ascii="Times New Roman" w:hAnsi="Times New Roman" w:cs="Times New Roman"/>
        </w:rPr>
        <w:t xml:space="preserve"> </w:t>
      </w:r>
      <w:r w:rsidR="00EB3A08" w:rsidRPr="003A2BB8">
        <w:rPr>
          <w:rFonts w:ascii="Times New Roman" w:hAnsi="Times New Roman" w:cs="Times New Roman"/>
        </w:rPr>
        <w:t>oxidase</w:t>
      </w:r>
      <w:r w:rsidR="00EF3A9B" w:rsidRPr="003A2BB8">
        <w:rPr>
          <w:rFonts w:ascii="Times New Roman" w:hAnsi="Times New Roman" w:cs="Times New Roman"/>
        </w:rPr>
        <w:t>,</w:t>
      </w:r>
      <w:r w:rsidR="00EB3A08" w:rsidRPr="003A2BB8">
        <w:rPr>
          <w:rStyle w:val="FootnoteReference"/>
          <w:rFonts w:ascii="Times New Roman" w:hAnsi="Times New Roman" w:cs="Times New Roman"/>
        </w:rPr>
        <w:footnoteReference w:id="12"/>
      </w:r>
      <w:r w:rsidR="00EF3A9B" w:rsidRPr="003A2BB8">
        <w:rPr>
          <w:rFonts w:ascii="Times New Roman" w:hAnsi="Times New Roman" w:cs="Times New Roman"/>
        </w:rPr>
        <w:t xml:space="preserve"> the reaction that occurs </w:t>
      </w:r>
      <w:r w:rsidR="00234731" w:rsidRPr="003A2BB8">
        <w:rPr>
          <w:rFonts w:ascii="Times New Roman" w:hAnsi="Times New Roman" w:cs="Times New Roman"/>
        </w:rPr>
        <w:t>to</w:t>
      </w:r>
      <w:r w:rsidR="00EF3A9B" w:rsidRPr="003A2BB8">
        <w:rPr>
          <w:rFonts w:ascii="Times New Roman" w:hAnsi="Times New Roman" w:cs="Times New Roman"/>
        </w:rPr>
        <w:t xml:space="preserve"> </w:t>
      </w:r>
      <w:r w:rsidR="00234731" w:rsidRPr="003A2BB8">
        <w:rPr>
          <w:rFonts w:ascii="Times New Roman" w:hAnsi="Times New Roman" w:cs="Times New Roman"/>
        </w:rPr>
        <w:t xml:space="preserve">food, such as vegetables and fruit, resulting in </w:t>
      </w:r>
      <w:r w:rsidR="00085A23" w:rsidRPr="003A2BB8">
        <w:rPr>
          <w:rFonts w:ascii="Times New Roman" w:hAnsi="Times New Roman" w:cs="Times New Roman"/>
        </w:rPr>
        <w:t>it turning brown when exposed to oxygen.</w:t>
      </w:r>
      <w:r w:rsidR="00085A23" w:rsidRPr="003A2BB8">
        <w:rPr>
          <w:rStyle w:val="FootnoteReference"/>
          <w:rFonts w:ascii="Times New Roman" w:hAnsi="Times New Roman" w:cs="Times New Roman"/>
        </w:rPr>
        <w:footnoteReference w:id="13"/>
      </w:r>
      <w:r w:rsidR="002D18D8" w:rsidRPr="003A2BB8">
        <w:rPr>
          <w:rFonts w:ascii="Times New Roman" w:hAnsi="Times New Roman" w:cs="Times New Roman"/>
        </w:rPr>
        <w:t xml:space="preserve"> </w:t>
      </w:r>
      <w:r w:rsidR="008B4091" w:rsidRPr="003A2BB8">
        <w:rPr>
          <w:rFonts w:ascii="Times New Roman" w:hAnsi="Times New Roman" w:cs="Times New Roman"/>
        </w:rPr>
        <w:t xml:space="preserve">This could be considered analogous to </w:t>
      </w:r>
      <w:r w:rsidR="00FD5F92" w:rsidRPr="003A2BB8">
        <w:rPr>
          <w:rFonts w:ascii="Times New Roman" w:hAnsi="Times New Roman" w:cs="Times New Roman"/>
        </w:rPr>
        <w:t>early post-mortem biochemical changes</w:t>
      </w:r>
      <w:r w:rsidR="008B4091" w:rsidRPr="003A2BB8">
        <w:rPr>
          <w:rFonts w:ascii="Times New Roman" w:hAnsi="Times New Roman" w:cs="Times New Roman"/>
        </w:rPr>
        <w:t xml:space="preserve"> in animal tissue</w:t>
      </w:r>
      <w:r w:rsidR="00FD5F92" w:rsidRPr="003A2BB8">
        <w:rPr>
          <w:rFonts w:ascii="Times New Roman" w:hAnsi="Times New Roman" w:cs="Times New Roman"/>
        </w:rPr>
        <w:t xml:space="preserve">. However, as desiccation progressed, further </w:t>
      </w:r>
      <w:r w:rsidR="00B71DE8" w:rsidRPr="003A2BB8">
        <w:rPr>
          <w:rFonts w:ascii="Times New Roman" w:hAnsi="Times New Roman" w:cs="Times New Roman"/>
        </w:rPr>
        <w:t>enzymatic</w:t>
      </w:r>
      <w:r w:rsidR="00FD5F92" w:rsidRPr="003A2BB8">
        <w:rPr>
          <w:rFonts w:ascii="Times New Roman" w:hAnsi="Times New Roman" w:cs="Times New Roman"/>
        </w:rPr>
        <w:t xml:space="preserve"> and bacterial degradation would have been inhibited, </w:t>
      </w:r>
      <w:r w:rsidR="00B71DE8" w:rsidRPr="003A2BB8">
        <w:rPr>
          <w:rFonts w:ascii="Times New Roman" w:hAnsi="Times New Roman" w:cs="Times New Roman"/>
        </w:rPr>
        <w:t>reinforcing</w:t>
      </w:r>
      <w:r w:rsidR="00FD5F92" w:rsidRPr="003A2BB8">
        <w:rPr>
          <w:rFonts w:ascii="Times New Roman" w:hAnsi="Times New Roman" w:cs="Times New Roman"/>
        </w:rPr>
        <w:t xml:space="preserve"> the </w:t>
      </w:r>
      <w:r w:rsidR="00B71DE8" w:rsidRPr="003A2BB8">
        <w:rPr>
          <w:rFonts w:ascii="Times New Roman" w:hAnsi="Times New Roman" w:cs="Times New Roman"/>
        </w:rPr>
        <w:t>role and importance</w:t>
      </w:r>
      <w:r w:rsidR="00FD5F92" w:rsidRPr="003A2BB8">
        <w:rPr>
          <w:rFonts w:ascii="Times New Roman" w:hAnsi="Times New Roman" w:cs="Times New Roman"/>
        </w:rPr>
        <w:t xml:space="preserve"> of moisture removal in preservation</w:t>
      </w:r>
      <w:r w:rsidR="00177424" w:rsidRPr="003A2BB8">
        <w:rPr>
          <w:rFonts w:ascii="Times New Roman" w:hAnsi="Times New Roman" w:cs="Times New Roman"/>
        </w:rPr>
        <w:t xml:space="preserve"> processes.</w:t>
      </w:r>
    </w:p>
    <w:p w14:paraId="3295C998" w14:textId="0E3588B2" w:rsidR="00D42796" w:rsidRPr="003A2BB8" w:rsidRDefault="008D08E8" w:rsidP="0018263A">
      <w:pPr>
        <w:jc w:val="both"/>
        <w:rPr>
          <w:rFonts w:ascii="Times New Roman" w:hAnsi="Times New Roman" w:cs="Times New Roman"/>
        </w:rPr>
      </w:pPr>
      <w:r w:rsidRPr="003A2BB8">
        <w:rPr>
          <w:rFonts w:ascii="Times New Roman" w:hAnsi="Times New Roman" w:cs="Times New Roman"/>
        </w:rPr>
        <w:t>Several limitation</w:t>
      </w:r>
      <w:r w:rsidR="008E2FA0" w:rsidRPr="003A2BB8">
        <w:rPr>
          <w:rFonts w:ascii="Times New Roman" w:hAnsi="Times New Roman" w:cs="Times New Roman"/>
        </w:rPr>
        <w:t>s</w:t>
      </w:r>
      <w:r w:rsidRPr="003A2BB8">
        <w:rPr>
          <w:rFonts w:ascii="Times New Roman" w:hAnsi="Times New Roman" w:cs="Times New Roman"/>
        </w:rPr>
        <w:t xml:space="preserve"> should be considered. </w:t>
      </w:r>
      <w:r w:rsidR="008E2FA0" w:rsidRPr="003A2BB8">
        <w:rPr>
          <w:rFonts w:ascii="Times New Roman" w:hAnsi="Times New Roman" w:cs="Times New Roman"/>
        </w:rPr>
        <w:t>Environmental conditions – such as temperature and humidity – were not controlled, potentially affecting the rate of evaporation and desiccation</w:t>
      </w:r>
      <w:r w:rsidR="00AA77EC" w:rsidRPr="003A2BB8">
        <w:rPr>
          <w:rFonts w:ascii="Times New Roman" w:hAnsi="Times New Roman" w:cs="Times New Roman"/>
        </w:rPr>
        <w:t xml:space="preserve">, as well as not being </w:t>
      </w:r>
      <w:proofErr w:type="gramStart"/>
      <w:r w:rsidR="00AA77EC" w:rsidRPr="003A2BB8">
        <w:rPr>
          <w:rFonts w:ascii="Times New Roman" w:hAnsi="Times New Roman" w:cs="Times New Roman"/>
        </w:rPr>
        <w:t>similar to</w:t>
      </w:r>
      <w:proofErr w:type="gramEnd"/>
      <w:r w:rsidR="00AA77EC" w:rsidRPr="003A2BB8">
        <w:rPr>
          <w:rFonts w:ascii="Times New Roman" w:hAnsi="Times New Roman" w:cs="Times New Roman"/>
        </w:rPr>
        <w:t xml:space="preserve"> the</w:t>
      </w:r>
      <w:r w:rsidR="00E95957" w:rsidRPr="003A2BB8">
        <w:rPr>
          <w:rFonts w:ascii="Times New Roman" w:hAnsi="Times New Roman" w:cs="Times New Roman"/>
        </w:rPr>
        <w:t xml:space="preserve"> hot and humid</w:t>
      </w:r>
      <w:r w:rsidR="00AA77EC" w:rsidRPr="003A2BB8">
        <w:rPr>
          <w:rFonts w:ascii="Times New Roman" w:hAnsi="Times New Roman" w:cs="Times New Roman"/>
        </w:rPr>
        <w:t xml:space="preserve"> conditions of ancient Egypt</w:t>
      </w:r>
      <w:r w:rsidR="00E95957" w:rsidRPr="003A2BB8">
        <w:rPr>
          <w:rFonts w:ascii="Times New Roman" w:hAnsi="Times New Roman" w:cs="Times New Roman"/>
        </w:rPr>
        <w:t xml:space="preserve">. Variations in specimen size and surface area may also have influenced </w:t>
      </w:r>
      <w:r w:rsidR="00680F40" w:rsidRPr="003A2BB8">
        <w:rPr>
          <w:rFonts w:ascii="Times New Roman" w:hAnsi="Times New Roman" w:cs="Times New Roman"/>
        </w:rPr>
        <w:t xml:space="preserve">the rate of water loss. Additionally, the use of plant tissue introduces obvious differences in cellular structure and </w:t>
      </w:r>
      <w:r w:rsidR="004529DA" w:rsidRPr="003A2BB8">
        <w:rPr>
          <w:rFonts w:ascii="Times New Roman" w:hAnsi="Times New Roman" w:cs="Times New Roman"/>
        </w:rPr>
        <w:t>composition compared to animal tissue, thus limiting direct comparison to human mummification.</w:t>
      </w:r>
    </w:p>
    <w:p w14:paraId="47DDFF04" w14:textId="0F6F055D" w:rsidR="004B00A0" w:rsidRPr="00CF0DA7" w:rsidRDefault="00177424" w:rsidP="00CF0DA7">
      <w:pPr>
        <w:jc w:val="both"/>
        <w:rPr>
          <w:rFonts w:ascii="Times New Roman" w:hAnsi="Times New Roman" w:cs="Times New Roman"/>
        </w:rPr>
      </w:pPr>
      <w:proofErr w:type="gramStart"/>
      <w:r w:rsidRPr="003A2BB8">
        <w:rPr>
          <w:rFonts w:ascii="Times New Roman" w:hAnsi="Times New Roman" w:cs="Times New Roman"/>
        </w:rPr>
        <w:t>In order to</w:t>
      </w:r>
      <w:proofErr w:type="gramEnd"/>
      <w:r w:rsidRPr="003A2BB8">
        <w:rPr>
          <w:rFonts w:ascii="Times New Roman" w:hAnsi="Times New Roman" w:cs="Times New Roman"/>
        </w:rPr>
        <w:t xml:space="preserve"> improve this study,</w:t>
      </w:r>
      <w:r w:rsidR="000C3848" w:rsidRPr="003A2BB8">
        <w:rPr>
          <w:rFonts w:ascii="Times New Roman" w:hAnsi="Times New Roman" w:cs="Times New Roman"/>
        </w:rPr>
        <w:t xml:space="preserve"> future experiments could </w:t>
      </w:r>
      <w:r w:rsidR="004529DA" w:rsidRPr="003A2BB8">
        <w:rPr>
          <w:rFonts w:ascii="Times New Roman" w:hAnsi="Times New Roman" w:cs="Times New Roman"/>
        </w:rPr>
        <w:t xml:space="preserve">improve reliability </w:t>
      </w:r>
      <w:r w:rsidR="00D940BD" w:rsidRPr="003A2BB8">
        <w:rPr>
          <w:rFonts w:ascii="Times New Roman" w:hAnsi="Times New Roman" w:cs="Times New Roman"/>
        </w:rPr>
        <w:t xml:space="preserve">by </w:t>
      </w:r>
      <w:r w:rsidR="000C3848" w:rsidRPr="003A2BB8">
        <w:rPr>
          <w:rFonts w:ascii="Times New Roman" w:hAnsi="Times New Roman" w:cs="Times New Roman"/>
        </w:rPr>
        <w:t>incorporat</w:t>
      </w:r>
      <w:r w:rsidR="00D940BD" w:rsidRPr="003A2BB8">
        <w:rPr>
          <w:rFonts w:ascii="Times New Roman" w:hAnsi="Times New Roman" w:cs="Times New Roman"/>
        </w:rPr>
        <w:t>ing</w:t>
      </w:r>
      <w:r w:rsidR="000C3848" w:rsidRPr="003A2BB8">
        <w:rPr>
          <w:rFonts w:ascii="Times New Roman" w:hAnsi="Times New Roman" w:cs="Times New Roman"/>
        </w:rPr>
        <w:t xml:space="preserve"> controlled environmental conditions, replicat</w:t>
      </w:r>
      <w:r w:rsidR="00D940BD" w:rsidRPr="003A2BB8">
        <w:rPr>
          <w:rFonts w:ascii="Times New Roman" w:hAnsi="Times New Roman" w:cs="Times New Roman"/>
        </w:rPr>
        <w:t>ing</w:t>
      </w:r>
      <w:r w:rsidR="000C3848" w:rsidRPr="003A2BB8">
        <w:rPr>
          <w:rFonts w:ascii="Times New Roman" w:hAnsi="Times New Roman" w:cs="Times New Roman"/>
        </w:rPr>
        <w:t xml:space="preserve"> trials, standardis</w:t>
      </w:r>
      <w:r w:rsidR="00D940BD" w:rsidRPr="003A2BB8">
        <w:rPr>
          <w:rFonts w:ascii="Times New Roman" w:hAnsi="Times New Roman" w:cs="Times New Roman"/>
        </w:rPr>
        <w:t>ing</w:t>
      </w:r>
      <w:r w:rsidR="000C3848" w:rsidRPr="003A2BB8">
        <w:rPr>
          <w:rFonts w:ascii="Times New Roman" w:hAnsi="Times New Roman" w:cs="Times New Roman"/>
        </w:rPr>
        <w:t xml:space="preserve"> specimen</w:t>
      </w:r>
      <w:r w:rsidR="00D940BD" w:rsidRPr="003A2BB8">
        <w:rPr>
          <w:rFonts w:ascii="Times New Roman" w:hAnsi="Times New Roman" w:cs="Times New Roman"/>
        </w:rPr>
        <w:t xml:space="preserve"> dimensions and</w:t>
      </w:r>
      <w:r w:rsidR="000C3848" w:rsidRPr="003A2BB8">
        <w:rPr>
          <w:rFonts w:ascii="Times New Roman" w:hAnsi="Times New Roman" w:cs="Times New Roman"/>
        </w:rPr>
        <w:t xml:space="preserve"> </w:t>
      </w:r>
      <w:r w:rsidR="001D7A4E" w:rsidRPr="003A2BB8">
        <w:rPr>
          <w:rFonts w:ascii="Times New Roman" w:hAnsi="Times New Roman" w:cs="Times New Roman"/>
        </w:rPr>
        <w:t>implementing more rigorous cleaning protocols</w:t>
      </w:r>
      <w:r w:rsidR="000C3848" w:rsidRPr="003A2BB8">
        <w:rPr>
          <w:rFonts w:ascii="Times New Roman" w:hAnsi="Times New Roman" w:cs="Times New Roman"/>
        </w:rPr>
        <w:t xml:space="preserve"> </w:t>
      </w:r>
      <w:r w:rsidR="00777033" w:rsidRPr="003A2BB8">
        <w:rPr>
          <w:rFonts w:ascii="Times New Roman" w:hAnsi="Times New Roman" w:cs="Times New Roman"/>
        </w:rPr>
        <w:t xml:space="preserve">(e.g. rinsing and drying protocols prior to weighing). </w:t>
      </w:r>
    </w:p>
    <w:p w14:paraId="080545AF" w14:textId="77777777" w:rsidR="00D27C5D" w:rsidRPr="0089407F" w:rsidRDefault="0018263A" w:rsidP="002F1209">
      <w:pPr>
        <w:pStyle w:val="Heading1"/>
        <w:rPr>
          <w:rFonts w:ascii="Times New Roman" w:hAnsi="Times New Roman" w:cs="Times New Roman"/>
          <w:b/>
          <w:bCs/>
          <w:color w:val="000000" w:themeColor="text1"/>
          <w:sz w:val="32"/>
          <w:szCs w:val="32"/>
          <w:u w:val="single"/>
        </w:rPr>
      </w:pPr>
      <w:bookmarkStart w:id="6" w:name="_Toc226465030"/>
      <w:r w:rsidRPr="0089407F">
        <w:rPr>
          <w:rFonts w:ascii="Times New Roman" w:hAnsi="Times New Roman" w:cs="Times New Roman"/>
          <w:b/>
          <w:bCs/>
          <w:color w:val="000000" w:themeColor="text1"/>
          <w:sz w:val="32"/>
          <w:szCs w:val="32"/>
          <w:u w:val="single"/>
        </w:rPr>
        <w:lastRenderedPageBreak/>
        <w:t>Conclusion</w:t>
      </w:r>
      <w:bookmarkEnd w:id="6"/>
    </w:p>
    <w:p w14:paraId="691FE934" w14:textId="40305A87" w:rsidR="004B00A0" w:rsidRPr="003A2BB8" w:rsidRDefault="00D27C5D" w:rsidP="00E65E40">
      <w:pPr>
        <w:jc w:val="both"/>
        <w:rPr>
          <w:rFonts w:ascii="Times New Roman" w:hAnsi="Times New Roman" w:cs="Times New Roman"/>
        </w:rPr>
      </w:pPr>
      <w:r w:rsidRPr="003A2BB8">
        <w:rPr>
          <w:rFonts w:ascii="Times New Roman" w:hAnsi="Times New Roman" w:cs="Times New Roman"/>
        </w:rPr>
        <w:t>Th</w:t>
      </w:r>
      <w:r w:rsidR="004B00A0" w:rsidRPr="003A2BB8">
        <w:rPr>
          <w:rFonts w:ascii="Times New Roman" w:hAnsi="Times New Roman" w:cs="Times New Roman"/>
        </w:rPr>
        <w:t>is investigation confirms that salts are effective desiccating agents capable of reducing the water content of biological matter. All treated specimens exhibited mass loss over time, demonstrating the removal of water.</w:t>
      </w:r>
    </w:p>
    <w:p w14:paraId="1E29170D" w14:textId="3EA24665" w:rsidR="004B00A0" w:rsidRDefault="008C0D26" w:rsidP="00E65E40">
      <w:pPr>
        <w:jc w:val="both"/>
        <w:rPr>
          <w:rFonts w:ascii="Times New Roman" w:hAnsi="Times New Roman" w:cs="Times New Roman"/>
        </w:rPr>
      </w:pPr>
      <w:r>
        <w:rPr>
          <w:rFonts w:ascii="Times New Roman" w:hAnsi="Times New Roman" w:cs="Times New Roman"/>
        </w:rPr>
        <w:t>Magnesium sulphate</w:t>
      </w:r>
      <w:r w:rsidR="004B00A0" w:rsidRPr="003A2BB8">
        <w:rPr>
          <w:rFonts w:ascii="Times New Roman" w:hAnsi="Times New Roman" w:cs="Times New Roman"/>
        </w:rPr>
        <w:t xml:space="preserve"> </w:t>
      </w:r>
      <w:r>
        <w:rPr>
          <w:rFonts w:ascii="Times New Roman" w:hAnsi="Times New Roman" w:cs="Times New Roman"/>
        </w:rPr>
        <w:t>resulted in the greatest overall mass loss</w:t>
      </w:r>
      <w:r w:rsidR="009866CD">
        <w:rPr>
          <w:rFonts w:ascii="Times New Roman" w:hAnsi="Times New Roman" w:cs="Times New Roman"/>
        </w:rPr>
        <w:t xml:space="preserve"> (13.07g)</w:t>
      </w:r>
      <w:r>
        <w:rPr>
          <w:rFonts w:ascii="Times New Roman" w:hAnsi="Times New Roman" w:cs="Times New Roman"/>
        </w:rPr>
        <w:t xml:space="preserve"> a</w:t>
      </w:r>
      <w:r w:rsidR="006E0484" w:rsidRPr="003A2BB8">
        <w:rPr>
          <w:rFonts w:ascii="Times New Roman" w:hAnsi="Times New Roman" w:cs="Times New Roman"/>
        </w:rPr>
        <w:t xml:space="preserve">mong those tested, </w:t>
      </w:r>
      <w:r w:rsidR="00033029">
        <w:rPr>
          <w:rFonts w:ascii="Times New Roman" w:hAnsi="Times New Roman" w:cs="Times New Roman"/>
        </w:rPr>
        <w:t xml:space="preserve">indicating strong desiccating </w:t>
      </w:r>
      <w:r w:rsidR="009C5005">
        <w:rPr>
          <w:rFonts w:ascii="Times New Roman" w:hAnsi="Times New Roman" w:cs="Times New Roman"/>
        </w:rPr>
        <w:t xml:space="preserve">ability. However, sodium chloride demonstrated the most effective balance </w:t>
      </w:r>
      <w:r w:rsidR="00F465EC">
        <w:rPr>
          <w:rFonts w:ascii="Times New Roman" w:hAnsi="Times New Roman" w:cs="Times New Roman"/>
        </w:rPr>
        <w:t xml:space="preserve">between dehydration and structural preservation. Sodium bicarbonate was less effective </w:t>
      </w:r>
      <w:r w:rsidR="00FB44EA">
        <w:rPr>
          <w:rFonts w:ascii="Times New Roman" w:hAnsi="Times New Roman" w:cs="Times New Roman"/>
        </w:rPr>
        <w:t>overall.</w:t>
      </w:r>
    </w:p>
    <w:p w14:paraId="3D547455" w14:textId="2D357ABC" w:rsidR="00D42796" w:rsidRPr="003A2BB8" w:rsidRDefault="0080036F" w:rsidP="00E65E40">
      <w:pPr>
        <w:jc w:val="both"/>
        <w:rPr>
          <w:rFonts w:ascii="Times New Roman" w:hAnsi="Times New Roman" w:cs="Times New Roman"/>
        </w:rPr>
      </w:pPr>
      <w:r>
        <w:rPr>
          <w:rFonts w:ascii="Times New Roman" w:hAnsi="Times New Roman" w:cs="Times New Roman"/>
        </w:rPr>
        <w:t>Overall, t</w:t>
      </w:r>
      <w:r w:rsidR="00FB44EA">
        <w:rPr>
          <w:rFonts w:ascii="Times New Roman" w:hAnsi="Times New Roman" w:cs="Times New Roman"/>
        </w:rPr>
        <w:t xml:space="preserve">hese findings support the role of salts in mummification and provide insight into the mechanisms by which desiccation inhibits </w:t>
      </w:r>
      <w:r w:rsidR="003F1898">
        <w:rPr>
          <w:rFonts w:ascii="Times New Roman" w:hAnsi="Times New Roman" w:cs="Times New Roman"/>
        </w:rPr>
        <w:t>decomposition, although limitation of the e</w:t>
      </w:r>
      <w:r>
        <w:rPr>
          <w:rFonts w:ascii="Times New Roman" w:hAnsi="Times New Roman" w:cs="Times New Roman"/>
        </w:rPr>
        <w:t xml:space="preserve">xperimental model and the differences between plant </w:t>
      </w:r>
      <w:r w:rsidR="00CA5263">
        <w:rPr>
          <w:rFonts w:ascii="Times New Roman" w:hAnsi="Times New Roman" w:cs="Times New Roman"/>
        </w:rPr>
        <w:t xml:space="preserve">and soft tissue </w:t>
      </w:r>
      <w:r>
        <w:rPr>
          <w:rFonts w:ascii="Times New Roman" w:hAnsi="Times New Roman" w:cs="Times New Roman"/>
        </w:rPr>
        <w:t xml:space="preserve">should be considered when interpreting the results and findings. </w:t>
      </w:r>
    </w:p>
    <w:p w14:paraId="712774B6" w14:textId="593C2CAF" w:rsidR="0018263A" w:rsidRPr="0089407F" w:rsidRDefault="0018263A" w:rsidP="002F1209">
      <w:pPr>
        <w:pStyle w:val="Heading1"/>
        <w:rPr>
          <w:rFonts w:ascii="Times New Roman" w:hAnsi="Times New Roman" w:cs="Times New Roman"/>
          <w:b/>
          <w:bCs/>
          <w:color w:val="000000" w:themeColor="text1"/>
          <w:sz w:val="32"/>
          <w:szCs w:val="32"/>
          <w:u w:val="single"/>
        </w:rPr>
      </w:pPr>
      <w:bookmarkStart w:id="7" w:name="_Toc226465031"/>
      <w:r w:rsidRPr="0089407F">
        <w:rPr>
          <w:rFonts w:ascii="Times New Roman" w:hAnsi="Times New Roman" w:cs="Times New Roman"/>
          <w:b/>
          <w:bCs/>
          <w:color w:val="000000" w:themeColor="text1"/>
          <w:sz w:val="32"/>
          <w:szCs w:val="32"/>
          <w:u w:val="single"/>
        </w:rPr>
        <w:t>References</w:t>
      </w:r>
      <w:bookmarkEnd w:id="7"/>
    </w:p>
    <w:p w14:paraId="093896EE" w14:textId="77777777" w:rsidR="00470E08" w:rsidRPr="003A2BB8" w:rsidRDefault="00470E08" w:rsidP="0018263A">
      <w:pPr>
        <w:jc w:val="both"/>
        <w:rPr>
          <w:rFonts w:ascii="Times New Roman" w:hAnsi="Times New Roman" w:cs="Times New Roman"/>
          <w:sz w:val="20"/>
          <w:szCs w:val="20"/>
        </w:rPr>
      </w:pPr>
      <w:r w:rsidRPr="003A2BB8">
        <w:rPr>
          <w:rFonts w:ascii="Times New Roman" w:hAnsi="Times New Roman" w:cs="Times New Roman"/>
          <w:sz w:val="20"/>
          <w:szCs w:val="20"/>
        </w:rPr>
        <w:t xml:space="preserve">Biology Online, Turgor Pressure (2023) </w:t>
      </w:r>
      <w:hyperlink r:id="rId12" w:anchor="References" w:history="1">
        <w:r w:rsidRPr="003A2BB8">
          <w:rPr>
            <w:rStyle w:val="Hyperlink"/>
            <w:rFonts w:ascii="Times New Roman" w:hAnsi="Times New Roman" w:cs="Times New Roman"/>
            <w:sz w:val="20"/>
            <w:szCs w:val="20"/>
          </w:rPr>
          <w:t>https://www.biologyonline.com/dictionary/turgor-pressure#References</w:t>
        </w:r>
      </w:hyperlink>
      <w:r w:rsidRPr="003A2BB8">
        <w:rPr>
          <w:rFonts w:ascii="Times New Roman" w:hAnsi="Times New Roman" w:cs="Times New Roman"/>
          <w:sz w:val="20"/>
          <w:szCs w:val="20"/>
        </w:rPr>
        <w:t xml:space="preserve"> [accessed 3</w:t>
      </w:r>
      <w:r w:rsidRPr="003A2BB8">
        <w:rPr>
          <w:rFonts w:ascii="Times New Roman" w:hAnsi="Times New Roman" w:cs="Times New Roman"/>
          <w:sz w:val="20"/>
          <w:szCs w:val="20"/>
          <w:vertAlign w:val="superscript"/>
        </w:rPr>
        <w:t>rd</w:t>
      </w:r>
      <w:r w:rsidRPr="003A2BB8">
        <w:rPr>
          <w:rFonts w:ascii="Times New Roman" w:hAnsi="Times New Roman" w:cs="Times New Roman"/>
          <w:sz w:val="20"/>
          <w:szCs w:val="20"/>
        </w:rPr>
        <w:t xml:space="preserve"> March 2026]</w:t>
      </w:r>
    </w:p>
    <w:p w14:paraId="4BD2FF84" w14:textId="3B5150C3" w:rsidR="00C74F37" w:rsidRDefault="00C74F37" w:rsidP="0018263A">
      <w:pPr>
        <w:jc w:val="both"/>
        <w:rPr>
          <w:rFonts w:ascii="Times New Roman" w:hAnsi="Times New Roman" w:cs="Times New Roman"/>
          <w:sz w:val="20"/>
          <w:szCs w:val="20"/>
        </w:rPr>
      </w:pPr>
      <w:r>
        <w:rPr>
          <w:rFonts w:ascii="Times New Roman" w:hAnsi="Times New Roman" w:cs="Times New Roman"/>
          <w:sz w:val="20"/>
          <w:szCs w:val="20"/>
        </w:rPr>
        <w:t xml:space="preserve">Davison, Ehlana, </w:t>
      </w:r>
      <w:r w:rsidRPr="00C372D3">
        <w:rPr>
          <w:rFonts w:ascii="Times New Roman" w:hAnsi="Times New Roman" w:cs="Times New Roman"/>
          <w:i/>
          <w:iCs/>
          <w:sz w:val="20"/>
          <w:szCs w:val="20"/>
        </w:rPr>
        <w:t>Specimen Photographs</w:t>
      </w:r>
      <w:r>
        <w:rPr>
          <w:rFonts w:ascii="Times New Roman" w:hAnsi="Times New Roman" w:cs="Times New Roman"/>
          <w:i/>
          <w:iCs/>
          <w:sz w:val="20"/>
          <w:szCs w:val="20"/>
        </w:rPr>
        <w:t xml:space="preserve"> Week 1</w:t>
      </w:r>
      <w:r>
        <w:rPr>
          <w:rFonts w:ascii="Times New Roman" w:hAnsi="Times New Roman" w:cs="Times New Roman"/>
          <w:sz w:val="20"/>
          <w:szCs w:val="20"/>
        </w:rPr>
        <w:t>, 5</w:t>
      </w:r>
      <w:r w:rsidRPr="00C74F37">
        <w:rPr>
          <w:rFonts w:ascii="Times New Roman" w:hAnsi="Times New Roman" w:cs="Times New Roman"/>
          <w:sz w:val="20"/>
          <w:szCs w:val="20"/>
          <w:vertAlign w:val="superscript"/>
        </w:rPr>
        <w:t>th</w:t>
      </w:r>
      <w:r>
        <w:rPr>
          <w:rFonts w:ascii="Times New Roman" w:hAnsi="Times New Roman" w:cs="Times New Roman"/>
          <w:sz w:val="20"/>
          <w:szCs w:val="20"/>
        </w:rPr>
        <w:t xml:space="preserve"> March 2026, Figures 1.1, </w:t>
      </w:r>
      <w:r w:rsidR="000358F9">
        <w:rPr>
          <w:rFonts w:ascii="Times New Roman" w:hAnsi="Times New Roman" w:cs="Times New Roman"/>
          <w:sz w:val="20"/>
          <w:szCs w:val="20"/>
        </w:rPr>
        <w:t>1.2, 1.3, 2</w:t>
      </w:r>
    </w:p>
    <w:p w14:paraId="0774F7D5" w14:textId="3C0CA2EC" w:rsidR="00A5484F" w:rsidRDefault="00A5484F" w:rsidP="0018263A">
      <w:pPr>
        <w:jc w:val="both"/>
        <w:rPr>
          <w:rFonts w:ascii="Times New Roman" w:hAnsi="Times New Roman" w:cs="Times New Roman"/>
          <w:sz w:val="20"/>
          <w:szCs w:val="20"/>
        </w:rPr>
      </w:pPr>
      <w:r>
        <w:rPr>
          <w:rFonts w:ascii="Times New Roman" w:hAnsi="Times New Roman" w:cs="Times New Roman"/>
          <w:sz w:val="20"/>
          <w:szCs w:val="20"/>
        </w:rPr>
        <w:t xml:space="preserve">Davison, Ehlana, </w:t>
      </w:r>
      <w:r w:rsidR="00C372D3" w:rsidRPr="00C372D3">
        <w:rPr>
          <w:rFonts w:ascii="Times New Roman" w:hAnsi="Times New Roman" w:cs="Times New Roman"/>
          <w:i/>
          <w:iCs/>
          <w:sz w:val="20"/>
          <w:szCs w:val="20"/>
        </w:rPr>
        <w:t>Specimen Photographs</w:t>
      </w:r>
      <w:r w:rsidR="00C372D3">
        <w:rPr>
          <w:rFonts w:ascii="Times New Roman" w:hAnsi="Times New Roman" w:cs="Times New Roman"/>
          <w:i/>
          <w:iCs/>
          <w:sz w:val="20"/>
          <w:szCs w:val="20"/>
        </w:rPr>
        <w:t xml:space="preserve"> Week 2</w:t>
      </w:r>
      <w:r w:rsidR="00C372D3">
        <w:rPr>
          <w:rFonts w:ascii="Times New Roman" w:hAnsi="Times New Roman" w:cs="Times New Roman"/>
          <w:sz w:val="20"/>
          <w:szCs w:val="20"/>
        </w:rPr>
        <w:t xml:space="preserve">, </w:t>
      </w:r>
      <w:r w:rsidR="004F04CA">
        <w:rPr>
          <w:rFonts w:ascii="Times New Roman" w:hAnsi="Times New Roman" w:cs="Times New Roman"/>
          <w:sz w:val="20"/>
          <w:szCs w:val="20"/>
        </w:rPr>
        <w:t>12</w:t>
      </w:r>
      <w:r w:rsidR="004F04CA" w:rsidRPr="004F04CA">
        <w:rPr>
          <w:rFonts w:ascii="Times New Roman" w:hAnsi="Times New Roman" w:cs="Times New Roman"/>
          <w:sz w:val="20"/>
          <w:szCs w:val="20"/>
          <w:vertAlign w:val="superscript"/>
        </w:rPr>
        <w:t>th</w:t>
      </w:r>
      <w:r w:rsidR="004F04CA">
        <w:rPr>
          <w:rFonts w:ascii="Times New Roman" w:hAnsi="Times New Roman" w:cs="Times New Roman"/>
          <w:sz w:val="20"/>
          <w:szCs w:val="20"/>
        </w:rPr>
        <w:t xml:space="preserve"> March 2026, Figure</w:t>
      </w:r>
      <w:r w:rsidR="00C74F37">
        <w:rPr>
          <w:rFonts w:ascii="Times New Roman" w:hAnsi="Times New Roman" w:cs="Times New Roman"/>
          <w:sz w:val="20"/>
          <w:szCs w:val="20"/>
        </w:rPr>
        <w:t xml:space="preserve">s </w:t>
      </w:r>
      <w:r w:rsidR="004F04CA">
        <w:rPr>
          <w:rFonts w:ascii="Times New Roman" w:hAnsi="Times New Roman" w:cs="Times New Roman"/>
          <w:sz w:val="20"/>
          <w:szCs w:val="20"/>
        </w:rPr>
        <w:t>3.1, 3.2, 4, 5, 6.1, 6.2, 7.1, 7.2</w:t>
      </w:r>
    </w:p>
    <w:p w14:paraId="4B86178C" w14:textId="035DD196" w:rsidR="00B61E9E" w:rsidRDefault="00B61E9E" w:rsidP="0018263A">
      <w:pPr>
        <w:jc w:val="both"/>
        <w:rPr>
          <w:rFonts w:ascii="Times New Roman" w:hAnsi="Times New Roman" w:cs="Times New Roman"/>
          <w:sz w:val="20"/>
          <w:szCs w:val="20"/>
        </w:rPr>
      </w:pPr>
      <w:r>
        <w:rPr>
          <w:rFonts w:ascii="Times New Roman" w:hAnsi="Times New Roman" w:cs="Times New Roman"/>
          <w:sz w:val="20"/>
          <w:szCs w:val="20"/>
        </w:rPr>
        <w:t xml:space="preserve">Davison, Ehlana, </w:t>
      </w:r>
      <w:r w:rsidRPr="00C372D3">
        <w:rPr>
          <w:rFonts w:ascii="Times New Roman" w:hAnsi="Times New Roman" w:cs="Times New Roman"/>
          <w:i/>
          <w:iCs/>
          <w:sz w:val="20"/>
          <w:szCs w:val="20"/>
        </w:rPr>
        <w:t>Specimen Photographs</w:t>
      </w:r>
      <w:r>
        <w:rPr>
          <w:rFonts w:ascii="Times New Roman" w:hAnsi="Times New Roman" w:cs="Times New Roman"/>
          <w:i/>
          <w:iCs/>
          <w:sz w:val="20"/>
          <w:szCs w:val="20"/>
        </w:rPr>
        <w:t xml:space="preserve"> Week 3</w:t>
      </w:r>
      <w:r>
        <w:rPr>
          <w:rFonts w:ascii="Times New Roman" w:hAnsi="Times New Roman" w:cs="Times New Roman"/>
          <w:sz w:val="20"/>
          <w:szCs w:val="20"/>
        </w:rPr>
        <w:t>, 19</w:t>
      </w:r>
      <w:r w:rsidRPr="00B61E9E">
        <w:rPr>
          <w:rFonts w:ascii="Times New Roman" w:hAnsi="Times New Roman" w:cs="Times New Roman"/>
          <w:sz w:val="20"/>
          <w:szCs w:val="20"/>
          <w:vertAlign w:val="superscript"/>
        </w:rPr>
        <w:t>th</w:t>
      </w:r>
      <w:r>
        <w:rPr>
          <w:rFonts w:ascii="Times New Roman" w:hAnsi="Times New Roman" w:cs="Times New Roman"/>
          <w:sz w:val="20"/>
          <w:szCs w:val="20"/>
        </w:rPr>
        <w:t xml:space="preserve"> March 2026, Figures </w:t>
      </w:r>
      <w:r w:rsidR="00445FD5">
        <w:rPr>
          <w:rFonts w:ascii="Times New Roman" w:hAnsi="Times New Roman" w:cs="Times New Roman"/>
          <w:sz w:val="20"/>
          <w:szCs w:val="20"/>
        </w:rPr>
        <w:t>8.1, 8.2, 9.1, 9.2, 10.1, 10.2, 11</w:t>
      </w:r>
    </w:p>
    <w:p w14:paraId="11A84437" w14:textId="36842B11" w:rsidR="00E80653" w:rsidRPr="003A2BB8" w:rsidRDefault="00E80653" w:rsidP="0018263A">
      <w:pPr>
        <w:jc w:val="both"/>
        <w:rPr>
          <w:rFonts w:ascii="Times New Roman" w:hAnsi="Times New Roman" w:cs="Times New Roman"/>
          <w:sz w:val="16"/>
          <w:szCs w:val="16"/>
        </w:rPr>
      </w:pPr>
      <w:r w:rsidRPr="003A2BB8">
        <w:rPr>
          <w:rFonts w:ascii="Times New Roman" w:hAnsi="Times New Roman" w:cs="Times New Roman"/>
          <w:sz w:val="20"/>
          <w:szCs w:val="20"/>
        </w:rPr>
        <w:t xml:space="preserve">Institute of Food Science and Technology, </w:t>
      </w:r>
      <w:r w:rsidRPr="003A2BB8">
        <w:rPr>
          <w:rFonts w:ascii="Times New Roman" w:hAnsi="Times New Roman" w:cs="Times New Roman"/>
          <w:i/>
          <w:iCs/>
          <w:sz w:val="20"/>
          <w:szCs w:val="20"/>
        </w:rPr>
        <w:t>Fruit and Vegetables: Enzymic Browning</w:t>
      </w:r>
      <w:r w:rsidRPr="003A2BB8">
        <w:rPr>
          <w:rFonts w:ascii="Times New Roman" w:hAnsi="Times New Roman" w:cs="Times New Roman"/>
          <w:sz w:val="20"/>
          <w:szCs w:val="20"/>
        </w:rPr>
        <w:t xml:space="preserve">, </w:t>
      </w:r>
      <w:hyperlink r:id="rId13" w:history="1">
        <w:r w:rsidRPr="003A2BB8">
          <w:rPr>
            <w:rStyle w:val="Hyperlink"/>
            <w:rFonts w:ascii="Times New Roman" w:hAnsi="Times New Roman" w:cs="Times New Roman"/>
            <w:sz w:val="20"/>
            <w:szCs w:val="20"/>
          </w:rPr>
          <w:t>https://www.ifst.org/lovefoodlovescience/resources/fruit-and-vegetables-enzymic-browning</w:t>
        </w:r>
      </w:hyperlink>
      <w:r w:rsidRPr="003A2BB8">
        <w:rPr>
          <w:rFonts w:ascii="Times New Roman" w:hAnsi="Times New Roman" w:cs="Times New Roman"/>
          <w:sz w:val="20"/>
          <w:szCs w:val="20"/>
        </w:rPr>
        <w:t xml:space="preserve"> [accessed 3rd March 2026]</w:t>
      </w:r>
    </w:p>
    <w:p w14:paraId="0B2C1497" w14:textId="24FCCF45" w:rsidR="008B7D36" w:rsidRPr="003A2BB8" w:rsidRDefault="008B7D36" w:rsidP="0018263A">
      <w:pPr>
        <w:jc w:val="both"/>
        <w:rPr>
          <w:rFonts w:ascii="Times New Roman" w:hAnsi="Times New Roman" w:cs="Times New Roman"/>
          <w:sz w:val="16"/>
          <w:szCs w:val="16"/>
        </w:rPr>
      </w:pPr>
      <w:r w:rsidRPr="003A2BB8">
        <w:rPr>
          <w:rFonts w:ascii="Times New Roman" w:hAnsi="Times New Roman" w:cs="Times New Roman"/>
          <w:sz w:val="20"/>
          <w:szCs w:val="20"/>
        </w:rPr>
        <w:t xml:space="preserve">Livius.org, </w:t>
      </w:r>
      <w:r w:rsidRPr="003A2BB8">
        <w:rPr>
          <w:rFonts w:ascii="Times New Roman" w:hAnsi="Times New Roman" w:cs="Times New Roman"/>
          <w:i/>
          <w:iCs/>
          <w:sz w:val="20"/>
          <w:szCs w:val="20"/>
        </w:rPr>
        <w:t>Herodotus on Mummification</w:t>
      </w:r>
      <w:r w:rsidRPr="003A2BB8">
        <w:rPr>
          <w:rFonts w:ascii="Times New Roman" w:hAnsi="Times New Roman" w:cs="Times New Roman"/>
          <w:sz w:val="20"/>
          <w:szCs w:val="20"/>
        </w:rPr>
        <w:t xml:space="preserve"> (2020) </w:t>
      </w:r>
      <w:hyperlink r:id="rId14" w:history="1">
        <w:r w:rsidRPr="003A2BB8">
          <w:rPr>
            <w:rStyle w:val="Hyperlink"/>
            <w:rFonts w:ascii="Times New Roman" w:hAnsi="Times New Roman" w:cs="Times New Roman"/>
            <w:sz w:val="20"/>
            <w:szCs w:val="20"/>
          </w:rPr>
          <w:t>https://www.livius.org/sources/content/herodotus/mummification/</w:t>
        </w:r>
      </w:hyperlink>
      <w:r w:rsidRPr="003A2BB8">
        <w:rPr>
          <w:rFonts w:ascii="Times New Roman" w:hAnsi="Times New Roman" w:cs="Times New Roman"/>
          <w:sz w:val="20"/>
          <w:szCs w:val="20"/>
        </w:rPr>
        <w:t xml:space="preserve"> [accessed 24</w:t>
      </w:r>
      <w:r w:rsidRPr="003A2BB8">
        <w:rPr>
          <w:rFonts w:ascii="Times New Roman" w:hAnsi="Times New Roman" w:cs="Times New Roman"/>
          <w:sz w:val="20"/>
          <w:szCs w:val="20"/>
          <w:vertAlign w:val="superscript"/>
        </w:rPr>
        <w:t>th</w:t>
      </w:r>
      <w:r w:rsidRPr="003A2BB8">
        <w:rPr>
          <w:rFonts w:ascii="Times New Roman" w:hAnsi="Times New Roman" w:cs="Times New Roman"/>
          <w:sz w:val="20"/>
          <w:szCs w:val="20"/>
        </w:rPr>
        <w:t xml:space="preserve"> March 2026]</w:t>
      </w:r>
    </w:p>
    <w:p w14:paraId="407FAADB" w14:textId="627F8C51" w:rsidR="001B5C18" w:rsidRPr="003A2BB8" w:rsidRDefault="008773DD" w:rsidP="0018263A">
      <w:pPr>
        <w:jc w:val="both"/>
        <w:rPr>
          <w:rFonts w:ascii="Times New Roman" w:hAnsi="Times New Roman" w:cs="Times New Roman"/>
          <w:sz w:val="16"/>
          <w:szCs w:val="16"/>
        </w:rPr>
      </w:pPr>
      <w:proofErr w:type="spellStart"/>
      <w:r w:rsidRPr="003A2BB8">
        <w:rPr>
          <w:rFonts w:ascii="Times New Roman" w:hAnsi="Times New Roman" w:cs="Times New Roman"/>
          <w:sz w:val="20"/>
          <w:szCs w:val="20"/>
        </w:rPr>
        <w:t>Macheix</w:t>
      </w:r>
      <w:proofErr w:type="spellEnd"/>
      <w:r w:rsidRPr="003A2BB8">
        <w:rPr>
          <w:rFonts w:ascii="Times New Roman" w:hAnsi="Times New Roman" w:cs="Times New Roman"/>
          <w:sz w:val="20"/>
          <w:szCs w:val="20"/>
        </w:rPr>
        <w:t xml:space="preserve">, J., </w:t>
      </w:r>
      <w:proofErr w:type="spellStart"/>
      <w:r w:rsidRPr="003A2BB8">
        <w:rPr>
          <w:rFonts w:ascii="Times New Roman" w:hAnsi="Times New Roman" w:cs="Times New Roman"/>
          <w:sz w:val="20"/>
          <w:szCs w:val="20"/>
        </w:rPr>
        <w:t>Sapis</w:t>
      </w:r>
      <w:proofErr w:type="spellEnd"/>
      <w:r w:rsidRPr="003A2BB8">
        <w:rPr>
          <w:rFonts w:ascii="Times New Roman" w:hAnsi="Times New Roman" w:cs="Times New Roman"/>
          <w:sz w:val="20"/>
          <w:szCs w:val="20"/>
        </w:rPr>
        <w:t xml:space="preserve">, J., </w:t>
      </w:r>
      <w:proofErr w:type="spellStart"/>
      <w:r w:rsidRPr="003A2BB8">
        <w:rPr>
          <w:rFonts w:ascii="Times New Roman" w:hAnsi="Times New Roman" w:cs="Times New Roman"/>
          <w:sz w:val="20"/>
          <w:szCs w:val="20"/>
        </w:rPr>
        <w:t>Fleuriet</w:t>
      </w:r>
      <w:proofErr w:type="spellEnd"/>
      <w:r w:rsidRPr="003A2BB8">
        <w:rPr>
          <w:rFonts w:ascii="Times New Roman" w:hAnsi="Times New Roman" w:cs="Times New Roman"/>
          <w:sz w:val="20"/>
          <w:szCs w:val="20"/>
        </w:rPr>
        <w:t>, A.</w:t>
      </w:r>
      <w:r w:rsidR="001B5C18" w:rsidRPr="003A2BB8">
        <w:rPr>
          <w:rFonts w:ascii="Times New Roman" w:hAnsi="Times New Roman" w:cs="Times New Roman"/>
          <w:sz w:val="20"/>
          <w:szCs w:val="20"/>
        </w:rPr>
        <w:t xml:space="preserve">, ‘Phenolic Compounds and Polyphenolxidase in Relation to Browning in Grapes and Wine’, </w:t>
      </w:r>
      <w:r w:rsidR="001B5C18" w:rsidRPr="003A2BB8">
        <w:rPr>
          <w:rFonts w:ascii="Times New Roman" w:hAnsi="Times New Roman" w:cs="Times New Roman"/>
          <w:i/>
          <w:iCs/>
          <w:sz w:val="20"/>
          <w:szCs w:val="20"/>
        </w:rPr>
        <w:t>Critical Reviews in Food Science and Nutrition</w:t>
      </w:r>
      <w:r w:rsidR="001B5C18" w:rsidRPr="003A2BB8">
        <w:rPr>
          <w:rFonts w:ascii="Times New Roman" w:hAnsi="Times New Roman" w:cs="Times New Roman"/>
          <w:sz w:val="20"/>
          <w:szCs w:val="20"/>
        </w:rPr>
        <w:t>, 30</w:t>
      </w:r>
      <w:r w:rsidRPr="003A2BB8">
        <w:rPr>
          <w:rFonts w:ascii="Times New Roman" w:hAnsi="Times New Roman" w:cs="Times New Roman"/>
          <w:sz w:val="20"/>
          <w:szCs w:val="20"/>
        </w:rPr>
        <w:t>.</w:t>
      </w:r>
      <w:r w:rsidR="001B5C18" w:rsidRPr="003A2BB8">
        <w:rPr>
          <w:rFonts w:ascii="Times New Roman" w:hAnsi="Times New Roman" w:cs="Times New Roman"/>
          <w:sz w:val="20"/>
          <w:szCs w:val="20"/>
        </w:rPr>
        <w:t>4</w:t>
      </w:r>
      <w:r w:rsidRPr="003A2BB8">
        <w:rPr>
          <w:rFonts w:ascii="Times New Roman" w:hAnsi="Times New Roman" w:cs="Times New Roman"/>
          <w:sz w:val="20"/>
          <w:szCs w:val="20"/>
        </w:rPr>
        <w:t xml:space="preserve"> (1991)</w:t>
      </w:r>
      <w:r w:rsidR="001B5C18" w:rsidRPr="003A2BB8">
        <w:rPr>
          <w:rFonts w:ascii="Times New Roman" w:hAnsi="Times New Roman" w:cs="Times New Roman"/>
          <w:sz w:val="20"/>
          <w:szCs w:val="20"/>
        </w:rPr>
        <w:t xml:space="preserve">, 441—486 </w:t>
      </w:r>
      <w:r w:rsidR="003E031D">
        <w:rPr>
          <w:rFonts w:ascii="Times New Roman" w:hAnsi="Times New Roman" w:cs="Times New Roman"/>
          <w:sz w:val="20"/>
          <w:szCs w:val="20"/>
        </w:rPr>
        <w:t xml:space="preserve">&lt;DOI: </w:t>
      </w:r>
      <w:hyperlink r:id="rId15" w:history="1">
        <w:r w:rsidR="003E031D" w:rsidRPr="008468A1">
          <w:rPr>
            <w:rStyle w:val="Hyperlink"/>
            <w:rFonts w:ascii="Times New Roman" w:hAnsi="Times New Roman" w:cs="Times New Roman"/>
            <w:sz w:val="20"/>
            <w:szCs w:val="20"/>
          </w:rPr>
          <w:t>https://doi.org/10.1080/10408399109527552</w:t>
        </w:r>
      </w:hyperlink>
      <w:r w:rsidR="003E031D">
        <w:rPr>
          <w:rFonts w:ascii="Times New Roman" w:hAnsi="Times New Roman" w:cs="Times New Roman"/>
          <w:sz w:val="20"/>
          <w:szCs w:val="20"/>
        </w:rPr>
        <w:t>&gt;</w:t>
      </w:r>
    </w:p>
    <w:p w14:paraId="7080C4FE" w14:textId="557F3566" w:rsidR="003E031D" w:rsidRPr="003E031D" w:rsidRDefault="003E031D" w:rsidP="0018263A">
      <w:pPr>
        <w:jc w:val="both"/>
        <w:rPr>
          <w:rFonts w:ascii="Times New Roman" w:hAnsi="Times New Roman" w:cs="Times New Roman"/>
          <w:sz w:val="16"/>
          <w:szCs w:val="16"/>
        </w:rPr>
      </w:pPr>
      <w:proofErr w:type="spellStart"/>
      <w:r w:rsidRPr="003E031D">
        <w:rPr>
          <w:rFonts w:ascii="Times New Roman" w:hAnsi="Times New Roman" w:cs="Times New Roman"/>
          <w:sz w:val="20"/>
          <w:szCs w:val="20"/>
        </w:rPr>
        <w:t>Öhrström</w:t>
      </w:r>
      <w:proofErr w:type="spellEnd"/>
      <w:r w:rsidRPr="003E031D">
        <w:rPr>
          <w:rFonts w:ascii="Times New Roman" w:hAnsi="Times New Roman" w:cs="Times New Roman"/>
          <w:sz w:val="20"/>
          <w:szCs w:val="20"/>
        </w:rPr>
        <w:t xml:space="preserve">, Lena and others, ‘Experimental Mummification—In the Tracks of the Ancient Egyptians’, Clinical Anatomy, 33.6 (2020) 860—871 &lt;DOI: </w:t>
      </w:r>
      <w:hyperlink r:id="rId16" w:history="1">
        <w:r w:rsidRPr="003E031D">
          <w:rPr>
            <w:rStyle w:val="Hyperlink"/>
            <w:rFonts w:ascii="Times New Roman" w:hAnsi="Times New Roman" w:cs="Times New Roman"/>
            <w:sz w:val="20"/>
            <w:szCs w:val="20"/>
          </w:rPr>
          <w:t>https://doi.org/10.1002/ca.23568</w:t>
        </w:r>
      </w:hyperlink>
      <w:r w:rsidRPr="003E031D">
        <w:rPr>
          <w:rFonts w:ascii="Times New Roman" w:hAnsi="Times New Roman" w:cs="Times New Roman"/>
          <w:sz w:val="20"/>
          <w:szCs w:val="20"/>
        </w:rPr>
        <w:t xml:space="preserve"> &gt;</w:t>
      </w:r>
    </w:p>
    <w:p w14:paraId="33F6C19B" w14:textId="4EECE101" w:rsidR="00583C58" w:rsidRPr="003A2BB8" w:rsidRDefault="001511FE" w:rsidP="0018263A">
      <w:pPr>
        <w:jc w:val="both"/>
        <w:rPr>
          <w:rFonts w:ascii="Times New Roman" w:hAnsi="Times New Roman" w:cs="Times New Roman"/>
          <w:b/>
          <w:bCs/>
          <w:sz w:val="20"/>
          <w:szCs w:val="20"/>
          <w:u w:val="single"/>
        </w:rPr>
      </w:pPr>
      <w:r w:rsidRPr="003A2BB8">
        <w:rPr>
          <w:rFonts w:ascii="Times New Roman" w:hAnsi="Times New Roman" w:cs="Times New Roman"/>
          <w:sz w:val="20"/>
          <w:szCs w:val="20"/>
        </w:rPr>
        <w:t xml:space="preserve">Weisberger, Mindy, </w:t>
      </w:r>
      <w:r w:rsidRPr="003A2BB8">
        <w:rPr>
          <w:rFonts w:ascii="Times New Roman" w:hAnsi="Times New Roman" w:cs="Times New Roman"/>
          <w:i/>
          <w:iCs/>
          <w:sz w:val="20"/>
          <w:szCs w:val="20"/>
        </w:rPr>
        <w:t>The Ancient Mummy is Older than the Pharaohs</w:t>
      </w:r>
      <w:r w:rsidRPr="003A2BB8">
        <w:rPr>
          <w:rFonts w:ascii="Times New Roman" w:hAnsi="Times New Roman" w:cs="Times New Roman"/>
          <w:sz w:val="20"/>
          <w:szCs w:val="20"/>
        </w:rPr>
        <w:t xml:space="preserve"> (2018) </w:t>
      </w:r>
      <w:hyperlink r:id="rId17" w:history="1">
        <w:r w:rsidRPr="003A2BB8">
          <w:rPr>
            <w:rStyle w:val="Hyperlink"/>
            <w:rFonts w:ascii="Times New Roman" w:hAnsi="Times New Roman" w:cs="Times New Roman"/>
            <w:sz w:val="20"/>
            <w:szCs w:val="20"/>
          </w:rPr>
          <w:t>https://www.livescience.com/63351-mummy-older-than-pharaohs.html</w:t>
        </w:r>
      </w:hyperlink>
      <w:r w:rsidRPr="003A2BB8">
        <w:rPr>
          <w:rFonts w:ascii="Times New Roman" w:hAnsi="Times New Roman" w:cs="Times New Roman"/>
          <w:sz w:val="20"/>
          <w:szCs w:val="20"/>
        </w:rPr>
        <w:t xml:space="preserve"> [accessed 24th March 2026]</w:t>
      </w:r>
    </w:p>
    <w:p w14:paraId="7E86D6C9" w14:textId="77777777" w:rsidR="00583C58" w:rsidRPr="003A2BB8" w:rsidRDefault="00583C58" w:rsidP="0018263A">
      <w:pPr>
        <w:jc w:val="both"/>
        <w:rPr>
          <w:rFonts w:ascii="Times New Roman" w:hAnsi="Times New Roman" w:cs="Times New Roman"/>
          <w:b/>
          <w:bCs/>
          <w:u w:val="single"/>
        </w:rPr>
      </w:pPr>
    </w:p>
    <w:p w14:paraId="7054ECEF" w14:textId="77777777" w:rsidR="00583C58" w:rsidRPr="003A2BB8" w:rsidRDefault="00583C58" w:rsidP="0018263A">
      <w:pPr>
        <w:jc w:val="both"/>
        <w:rPr>
          <w:rFonts w:ascii="Times New Roman" w:hAnsi="Times New Roman" w:cs="Times New Roman"/>
          <w:b/>
          <w:bCs/>
          <w:u w:val="single"/>
        </w:rPr>
      </w:pPr>
    </w:p>
    <w:p w14:paraId="47E7ECEE" w14:textId="190AD900" w:rsidR="00583C58" w:rsidRPr="001C79B1" w:rsidRDefault="00583C58" w:rsidP="001C79B1">
      <w:pPr>
        <w:pStyle w:val="Heading1"/>
        <w:rPr>
          <w:rFonts w:ascii="Times New Roman" w:hAnsi="Times New Roman" w:cs="Times New Roman"/>
          <w:b/>
          <w:bCs/>
          <w:color w:val="000000" w:themeColor="text1"/>
          <w:sz w:val="32"/>
          <w:szCs w:val="32"/>
          <w:u w:val="single"/>
        </w:rPr>
      </w:pPr>
      <w:bookmarkStart w:id="8" w:name="_Toc226465032"/>
      <w:r w:rsidRPr="0089407F">
        <w:rPr>
          <w:rFonts w:ascii="Times New Roman" w:hAnsi="Times New Roman" w:cs="Times New Roman"/>
          <w:b/>
          <w:bCs/>
          <w:color w:val="000000" w:themeColor="text1"/>
          <w:sz w:val="32"/>
          <w:szCs w:val="32"/>
          <w:u w:val="single"/>
        </w:rPr>
        <w:t>Appendices</w:t>
      </w:r>
      <w:bookmarkEnd w:id="8"/>
    </w:p>
    <w:p w14:paraId="6E02D8CD" w14:textId="77777777" w:rsidR="001C79B1" w:rsidRDefault="00583C58" w:rsidP="001C79B1">
      <w:pPr>
        <w:jc w:val="both"/>
        <w:rPr>
          <w:rFonts w:ascii="Times New Roman" w:hAnsi="Times New Roman" w:cs="Times New Roman"/>
          <w:b/>
          <w:bCs/>
        </w:rPr>
      </w:pPr>
      <w:r w:rsidRPr="003A2BB8">
        <w:rPr>
          <w:rFonts w:ascii="Times New Roman" w:hAnsi="Times New Roman" w:cs="Times New Roman"/>
          <w:b/>
          <w:bCs/>
        </w:rPr>
        <w:t>App</w:t>
      </w:r>
      <w:r w:rsidR="0076339A" w:rsidRPr="003A2BB8">
        <w:rPr>
          <w:rFonts w:ascii="Times New Roman" w:hAnsi="Times New Roman" w:cs="Times New Roman"/>
          <w:b/>
          <w:bCs/>
        </w:rPr>
        <w:t>endix I</w:t>
      </w:r>
    </w:p>
    <w:p w14:paraId="1AD7A5EF" w14:textId="3A7678BE" w:rsidR="003A2BB8" w:rsidRPr="001C79B1" w:rsidRDefault="000A6F44" w:rsidP="001C79B1">
      <w:pPr>
        <w:jc w:val="both"/>
        <w:rPr>
          <w:rFonts w:ascii="Times New Roman" w:hAnsi="Times New Roman" w:cs="Times New Roman"/>
          <w:b/>
          <w:bCs/>
        </w:rPr>
      </w:pPr>
      <w:r w:rsidRPr="003A2BB8">
        <w:rPr>
          <w:rFonts w:ascii="Times New Roman" w:hAnsi="Times New Roman" w:cs="Times New Roman"/>
          <w:noProof/>
        </w:rPr>
        <w:lastRenderedPageBreak/>
        <w:drawing>
          <wp:inline distT="0" distB="0" distL="0" distR="0" wp14:anchorId="45B60B46" wp14:editId="6B779726">
            <wp:extent cx="1080000" cy="1422000"/>
            <wp:effectExtent l="0" t="0" r="6350" b="6985"/>
            <wp:docPr id="14984743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80000" cy="1422000"/>
                    </a:xfrm>
                    <a:prstGeom prst="rect">
                      <a:avLst/>
                    </a:prstGeom>
                    <a:noFill/>
                    <a:ln>
                      <a:noFill/>
                    </a:ln>
                  </pic:spPr>
                </pic:pic>
              </a:graphicData>
            </a:graphic>
          </wp:inline>
        </w:drawing>
      </w:r>
      <w:r w:rsidR="003A2BB8">
        <w:rPr>
          <w:rFonts w:ascii="Times New Roman" w:hAnsi="Times New Roman" w:cs="Times New Roman"/>
        </w:rPr>
        <w:t xml:space="preserve"> </w:t>
      </w:r>
      <w:r w:rsidR="003A2BB8" w:rsidRPr="003A2BB8">
        <w:rPr>
          <w:rFonts w:ascii="Times New Roman" w:hAnsi="Times New Roman" w:cs="Times New Roman"/>
          <w:i/>
          <w:iCs/>
        </w:rPr>
        <w:t>Figure 1</w:t>
      </w:r>
      <w:r w:rsidR="00FF2E6F">
        <w:rPr>
          <w:rFonts w:ascii="Times New Roman" w:hAnsi="Times New Roman" w:cs="Times New Roman"/>
          <w:i/>
          <w:iCs/>
        </w:rPr>
        <w:t>.1</w:t>
      </w:r>
      <w:r w:rsidR="003A2BB8">
        <w:rPr>
          <w:rFonts w:ascii="Times New Roman" w:hAnsi="Times New Roman" w:cs="Times New Roman"/>
        </w:rPr>
        <w:t xml:space="preserve">   </w:t>
      </w:r>
      <w:r w:rsidR="003A2BB8" w:rsidRPr="003A2BB8">
        <w:rPr>
          <w:rFonts w:ascii="Times New Roman" w:hAnsi="Times New Roman" w:cs="Times New Roman"/>
        </w:rPr>
        <w:t xml:space="preserve"> </w:t>
      </w:r>
      <w:r w:rsidR="003A2BB8" w:rsidRPr="003A2BB8">
        <w:rPr>
          <w:rFonts w:ascii="Times New Roman" w:hAnsi="Times New Roman" w:cs="Times New Roman"/>
          <w:noProof/>
        </w:rPr>
        <w:drawing>
          <wp:inline distT="0" distB="0" distL="0" distR="0" wp14:anchorId="5BC84683" wp14:editId="44E42366">
            <wp:extent cx="1080000" cy="1440000"/>
            <wp:effectExtent l="0" t="0" r="6350" b="8255"/>
            <wp:docPr id="16451830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a:ln>
                      <a:noFill/>
                    </a:ln>
                  </pic:spPr>
                </pic:pic>
              </a:graphicData>
            </a:graphic>
          </wp:inline>
        </w:drawing>
      </w:r>
      <w:r w:rsidR="003A2BB8">
        <w:rPr>
          <w:rFonts w:ascii="Times New Roman" w:hAnsi="Times New Roman" w:cs="Times New Roman"/>
        </w:rPr>
        <w:t xml:space="preserve"> </w:t>
      </w:r>
      <w:r w:rsidR="003A2BB8" w:rsidRPr="003A2BB8">
        <w:rPr>
          <w:rFonts w:ascii="Times New Roman" w:hAnsi="Times New Roman" w:cs="Times New Roman"/>
          <w:i/>
          <w:iCs/>
        </w:rPr>
        <w:t xml:space="preserve">Figure </w:t>
      </w:r>
      <w:r w:rsidR="00FF2E6F">
        <w:rPr>
          <w:rFonts w:ascii="Times New Roman" w:hAnsi="Times New Roman" w:cs="Times New Roman"/>
          <w:i/>
          <w:iCs/>
        </w:rPr>
        <w:t xml:space="preserve">1.2   </w:t>
      </w:r>
      <w:r w:rsidR="003A2BB8">
        <w:rPr>
          <w:rFonts w:ascii="Times New Roman" w:hAnsi="Times New Roman" w:cs="Times New Roman"/>
        </w:rPr>
        <w:t xml:space="preserve"> </w:t>
      </w:r>
      <w:r w:rsidR="003A2BB8" w:rsidRPr="003A2BB8">
        <w:rPr>
          <w:rFonts w:ascii="Times New Roman" w:hAnsi="Times New Roman" w:cs="Times New Roman"/>
          <w:noProof/>
        </w:rPr>
        <w:drawing>
          <wp:inline distT="0" distB="0" distL="0" distR="0" wp14:anchorId="0B7B1C13" wp14:editId="6ED38D64">
            <wp:extent cx="1080000" cy="1440000"/>
            <wp:effectExtent l="0" t="0" r="6350" b="8255"/>
            <wp:docPr id="12871500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a:ln>
                      <a:noFill/>
                    </a:ln>
                  </pic:spPr>
                </pic:pic>
              </a:graphicData>
            </a:graphic>
          </wp:inline>
        </w:drawing>
      </w:r>
      <w:r w:rsidR="003A2BB8">
        <w:rPr>
          <w:rFonts w:ascii="Times New Roman" w:hAnsi="Times New Roman" w:cs="Times New Roman"/>
        </w:rPr>
        <w:t xml:space="preserve"> </w:t>
      </w:r>
      <w:r w:rsidR="003A2BB8" w:rsidRPr="003A2BB8">
        <w:rPr>
          <w:rFonts w:ascii="Times New Roman" w:hAnsi="Times New Roman" w:cs="Times New Roman"/>
          <w:i/>
          <w:iCs/>
        </w:rPr>
        <w:t xml:space="preserve">Figure </w:t>
      </w:r>
      <w:r w:rsidR="00FF2E6F">
        <w:rPr>
          <w:rFonts w:ascii="Times New Roman" w:hAnsi="Times New Roman" w:cs="Times New Roman"/>
          <w:i/>
          <w:iCs/>
        </w:rPr>
        <w:t>1.</w:t>
      </w:r>
      <w:r w:rsidR="003A2BB8" w:rsidRPr="003A2BB8">
        <w:rPr>
          <w:rFonts w:ascii="Times New Roman" w:hAnsi="Times New Roman" w:cs="Times New Roman"/>
          <w:i/>
          <w:iCs/>
        </w:rPr>
        <w:t>3</w:t>
      </w:r>
    </w:p>
    <w:p w14:paraId="1063A6BB" w14:textId="13067182" w:rsidR="0018263A" w:rsidRPr="003A2BB8" w:rsidRDefault="006C3956" w:rsidP="0018263A">
      <w:pPr>
        <w:jc w:val="both"/>
        <w:rPr>
          <w:rFonts w:ascii="Times New Roman" w:hAnsi="Times New Roman" w:cs="Times New Roman"/>
        </w:rPr>
      </w:pPr>
      <w:r w:rsidRPr="003A2BB8">
        <w:rPr>
          <w:rFonts w:ascii="Times New Roman" w:hAnsi="Times New Roman" w:cs="Times New Roman"/>
          <w:noProof/>
        </w:rPr>
        <w:drawing>
          <wp:inline distT="0" distB="0" distL="0" distR="0" wp14:anchorId="5B760D8C" wp14:editId="4B2F40BE">
            <wp:extent cx="1080000" cy="1440000"/>
            <wp:effectExtent l="0" t="0" r="6350" b="8255"/>
            <wp:docPr id="10549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a:ln>
                      <a:noFill/>
                    </a:ln>
                  </pic:spPr>
                </pic:pic>
              </a:graphicData>
            </a:graphic>
          </wp:inline>
        </w:drawing>
      </w:r>
      <w:r w:rsidR="003A2BB8">
        <w:rPr>
          <w:rFonts w:ascii="Times New Roman" w:hAnsi="Times New Roman" w:cs="Times New Roman"/>
        </w:rPr>
        <w:t xml:space="preserve"> </w:t>
      </w:r>
      <w:r w:rsidR="003A2BB8" w:rsidRPr="003A2BB8">
        <w:rPr>
          <w:rFonts w:ascii="Times New Roman" w:hAnsi="Times New Roman" w:cs="Times New Roman"/>
          <w:i/>
          <w:iCs/>
        </w:rPr>
        <w:t xml:space="preserve">Figure </w:t>
      </w:r>
      <w:r w:rsidR="00FF2E6F">
        <w:rPr>
          <w:rFonts w:ascii="Times New Roman" w:hAnsi="Times New Roman" w:cs="Times New Roman"/>
          <w:i/>
          <w:iCs/>
        </w:rPr>
        <w:t>2</w:t>
      </w:r>
    </w:p>
    <w:p w14:paraId="36ADE425" w14:textId="31811C74" w:rsidR="00F2409F" w:rsidRPr="003A2BB8" w:rsidRDefault="00F2409F" w:rsidP="00F2409F">
      <w:pPr>
        <w:jc w:val="both"/>
        <w:rPr>
          <w:rFonts w:ascii="Times New Roman" w:hAnsi="Times New Roman" w:cs="Times New Roman"/>
          <w:b/>
          <w:bCs/>
        </w:rPr>
      </w:pPr>
      <w:r w:rsidRPr="003A2BB8">
        <w:rPr>
          <w:rFonts w:ascii="Times New Roman" w:hAnsi="Times New Roman" w:cs="Times New Roman"/>
          <w:b/>
          <w:bCs/>
        </w:rPr>
        <w:t>Appendix II</w:t>
      </w:r>
    </w:p>
    <w:p w14:paraId="48161F35" w14:textId="510717F1" w:rsidR="00F2409F" w:rsidRPr="003A2BB8" w:rsidRDefault="00041FF0" w:rsidP="00F2409F">
      <w:pPr>
        <w:jc w:val="both"/>
        <w:rPr>
          <w:rFonts w:ascii="Times New Roman" w:hAnsi="Times New Roman" w:cs="Times New Roman"/>
        </w:rPr>
      </w:pPr>
      <w:r w:rsidRPr="003A2BB8">
        <w:rPr>
          <w:rFonts w:ascii="Times New Roman" w:hAnsi="Times New Roman" w:cs="Times New Roman"/>
          <w:b/>
          <w:bCs/>
          <w:i/>
          <w:iCs/>
          <w:noProof/>
        </w:rPr>
        <w:drawing>
          <wp:inline distT="0" distB="0" distL="0" distR="0" wp14:anchorId="746F66D8" wp14:editId="0BAEC7AF">
            <wp:extent cx="1080000" cy="1440000"/>
            <wp:effectExtent l="0" t="0" r="6350" b="8255"/>
            <wp:docPr id="4921278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a:ln>
                      <a:noFill/>
                    </a:ln>
                  </pic:spPr>
                </pic:pic>
              </a:graphicData>
            </a:graphic>
          </wp:inline>
        </w:drawing>
      </w:r>
      <w:r w:rsidR="003A2BB8">
        <w:rPr>
          <w:rFonts w:ascii="Times New Roman" w:hAnsi="Times New Roman" w:cs="Times New Roman"/>
        </w:rPr>
        <w:t xml:space="preserve"> </w:t>
      </w:r>
      <w:r w:rsidR="003A2BB8" w:rsidRPr="00935C54">
        <w:rPr>
          <w:rFonts w:ascii="Times New Roman" w:hAnsi="Times New Roman" w:cs="Times New Roman"/>
          <w:i/>
          <w:iCs/>
        </w:rPr>
        <w:t xml:space="preserve">Figure </w:t>
      </w:r>
      <w:r w:rsidR="00FF2E6F">
        <w:rPr>
          <w:rFonts w:ascii="Times New Roman" w:hAnsi="Times New Roman" w:cs="Times New Roman"/>
          <w:i/>
          <w:iCs/>
        </w:rPr>
        <w:t xml:space="preserve">3.1   </w:t>
      </w:r>
      <w:r w:rsidR="00935C54">
        <w:rPr>
          <w:rFonts w:ascii="Times New Roman" w:hAnsi="Times New Roman" w:cs="Times New Roman"/>
        </w:rPr>
        <w:t xml:space="preserve"> </w:t>
      </w:r>
      <w:r w:rsidR="00935C54">
        <w:rPr>
          <w:rFonts w:ascii="Times New Roman" w:hAnsi="Times New Roman" w:cs="Times New Roman"/>
          <w:noProof/>
        </w:rPr>
        <w:drawing>
          <wp:inline distT="0" distB="0" distL="0" distR="0" wp14:anchorId="329B1B12" wp14:editId="3C1EFBCD">
            <wp:extent cx="1080000" cy="1436400"/>
            <wp:effectExtent l="0" t="0" r="6350" b="0"/>
            <wp:docPr id="172904305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0800000" flipV="1">
                      <a:off x="0" y="0"/>
                      <a:ext cx="1080000" cy="1436400"/>
                    </a:xfrm>
                    <a:prstGeom prst="rect">
                      <a:avLst/>
                    </a:prstGeom>
                    <a:noFill/>
                    <a:ln>
                      <a:noFill/>
                    </a:ln>
                  </pic:spPr>
                </pic:pic>
              </a:graphicData>
            </a:graphic>
          </wp:inline>
        </w:drawing>
      </w:r>
      <w:r w:rsidR="00935C54">
        <w:rPr>
          <w:rFonts w:ascii="Times New Roman" w:hAnsi="Times New Roman" w:cs="Times New Roman"/>
        </w:rPr>
        <w:t xml:space="preserve"> </w:t>
      </w:r>
      <w:r w:rsidR="00935C54" w:rsidRPr="00935C54">
        <w:rPr>
          <w:rFonts w:ascii="Times New Roman" w:hAnsi="Times New Roman" w:cs="Times New Roman"/>
          <w:i/>
          <w:iCs/>
        </w:rPr>
        <w:t xml:space="preserve">Figure </w:t>
      </w:r>
      <w:r w:rsidR="00FF2E6F">
        <w:rPr>
          <w:rFonts w:ascii="Times New Roman" w:hAnsi="Times New Roman" w:cs="Times New Roman"/>
          <w:i/>
          <w:iCs/>
        </w:rPr>
        <w:t>3.2</w:t>
      </w:r>
    </w:p>
    <w:p w14:paraId="6B53BF96" w14:textId="13616257" w:rsidR="007255CA" w:rsidRPr="003A2BB8" w:rsidRDefault="00935C54" w:rsidP="00F2409F">
      <w:pPr>
        <w:jc w:val="both"/>
        <w:rPr>
          <w:rFonts w:ascii="Times New Roman" w:hAnsi="Times New Roman" w:cs="Times New Roman"/>
          <w:b/>
          <w:bCs/>
          <w:i/>
          <w:iCs/>
        </w:rPr>
      </w:pPr>
      <w:r>
        <w:rPr>
          <w:rFonts w:ascii="Times New Roman" w:hAnsi="Times New Roman" w:cs="Times New Roman"/>
          <w:noProof/>
        </w:rPr>
        <w:drawing>
          <wp:inline distT="0" distB="0" distL="0" distR="0" wp14:anchorId="42CEF8C1" wp14:editId="0EAA7389">
            <wp:extent cx="1080000" cy="1440000"/>
            <wp:effectExtent l="0" t="0" r="6350" b="8255"/>
            <wp:docPr id="20429229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a:ln>
                      <a:noFill/>
                    </a:ln>
                  </pic:spPr>
                </pic:pic>
              </a:graphicData>
            </a:graphic>
          </wp:inline>
        </w:drawing>
      </w:r>
      <w:r>
        <w:rPr>
          <w:rFonts w:ascii="Times New Roman" w:hAnsi="Times New Roman" w:cs="Times New Roman"/>
          <w:b/>
          <w:bCs/>
          <w:i/>
          <w:iCs/>
        </w:rPr>
        <w:t xml:space="preserve"> </w:t>
      </w:r>
      <w:r w:rsidRPr="00980720">
        <w:rPr>
          <w:rFonts w:ascii="Times New Roman" w:hAnsi="Times New Roman" w:cs="Times New Roman"/>
          <w:i/>
          <w:iCs/>
        </w:rPr>
        <w:t xml:space="preserve">Figure </w:t>
      </w:r>
      <w:r w:rsidR="00FF2E6F">
        <w:rPr>
          <w:rFonts w:ascii="Times New Roman" w:hAnsi="Times New Roman" w:cs="Times New Roman"/>
          <w:i/>
          <w:iCs/>
        </w:rPr>
        <w:t>4</w:t>
      </w:r>
    </w:p>
    <w:p w14:paraId="0315E6B3" w14:textId="56A0C88B" w:rsidR="003538F5" w:rsidRPr="003A2BB8" w:rsidRDefault="003A2BB8" w:rsidP="00F2409F">
      <w:pPr>
        <w:jc w:val="both"/>
        <w:rPr>
          <w:rFonts w:ascii="Times New Roman" w:hAnsi="Times New Roman" w:cs="Times New Roman"/>
        </w:rPr>
      </w:pPr>
      <w:r w:rsidRPr="003A2BB8">
        <w:rPr>
          <w:rFonts w:ascii="Times New Roman" w:hAnsi="Times New Roman" w:cs="Times New Roman"/>
          <w:b/>
          <w:bCs/>
          <w:i/>
          <w:iCs/>
          <w:noProof/>
        </w:rPr>
        <w:drawing>
          <wp:inline distT="0" distB="0" distL="0" distR="0" wp14:anchorId="60EC8109" wp14:editId="53D788DD">
            <wp:extent cx="1080000" cy="1440000"/>
            <wp:effectExtent l="0" t="0" r="6350" b="8255"/>
            <wp:docPr id="11273967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a:ln>
                      <a:noFill/>
                    </a:ln>
                  </pic:spPr>
                </pic:pic>
              </a:graphicData>
            </a:graphic>
          </wp:inline>
        </w:drawing>
      </w:r>
      <w:r w:rsidR="00980720">
        <w:rPr>
          <w:rFonts w:ascii="Times New Roman" w:hAnsi="Times New Roman" w:cs="Times New Roman"/>
        </w:rPr>
        <w:t xml:space="preserve"> </w:t>
      </w:r>
      <w:r w:rsidR="00980720" w:rsidRPr="00980720">
        <w:rPr>
          <w:rFonts w:ascii="Times New Roman" w:hAnsi="Times New Roman" w:cs="Times New Roman"/>
          <w:i/>
          <w:iCs/>
        </w:rPr>
        <w:t xml:space="preserve">Figure </w:t>
      </w:r>
      <w:r w:rsidR="00FF2E6F">
        <w:rPr>
          <w:rFonts w:ascii="Times New Roman" w:hAnsi="Times New Roman" w:cs="Times New Roman"/>
          <w:i/>
          <w:iCs/>
        </w:rPr>
        <w:t>5</w:t>
      </w:r>
    </w:p>
    <w:p w14:paraId="4D175605" w14:textId="75279964" w:rsidR="003A2BB8" w:rsidRDefault="003A2BB8" w:rsidP="00935C54">
      <w:pPr>
        <w:jc w:val="both"/>
        <w:rPr>
          <w:rFonts w:ascii="Times New Roman" w:hAnsi="Times New Roman" w:cs="Times New Roman"/>
        </w:rPr>
      </w:pPr>
      <w:r w:rsidRPr="003A2BB8">
        <w:rPr>
          <w:rFonts w:ascii="Times New Roman" w:hAnsi="Times New Roman" w:cs="Times New Roman"/>
          <w:b/>
          <w:bCs/>
          <w:i/>
          <w:iCs/>
          <w:noProof/>
        </w:rPr>
        <w:lastRenderedPageBreak/>
        <w:drawing>
          <wp:inline distT="0" distB="0" distL="0" distR="0" wp14:anchorId="07936929" wp14:editId="76CB64FF">
            <wp:extent cx="1080000" cy="1440000"/>
            <wp:effectExtent l="0" t="0" r="6350" b="8255"/>
            <wp:docPr id="9486607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a:ln>
                      <a:noFill/>
                    </a:ln>
                  </pic:spPr>
                </pic:pic>
              </a:graphicData>
            </a:graphic>
          </wp:inline>
        </w:drawing>
      </w:r>
      <w:r w:rsidR="00D9256F">
        <w:rPr>
          <w:rFonts w:ascii="Times New Roman" w:hAnsi="Times New Roman" w:cs="Times New Roman"/>
        </w:rPr>
        <w:t xml:space="preserve"> </w:t>
      </w:r>
      <w:r w:rsidR="00D9256F" w:rsidRPr="00D9256F">
        <w:rPr>
          <w:rFonts w:ascii="Times New Roman" w:hAnsi="Times New Roman" w:cs="Times New Roman"/>
          <w:i/>
          <w:iCs/>
        </w:rPr>
        <w:t xml:space="preserve">Figure </w:t>
      </w:r>
      <w:r w:rsidR="00FF2E6F">
        <w:rPr>
          <w:rFonts w:ascii="Times New Roman" w:hAnsi="Times New Roman" w:cs="Times New Roman"/>
          <w:i/>
          <w:iCs/>
        </w:rPr>
        <w:t>6.1</w:t>
      </w:r>
      <w:r w:rsidR="00D9256F">
        <w:rPr>
          <w:rFonts w:ascii="Times New Roman" w:hAnsi="Times New Roman" w:cs="Times New Roman"/>
        </w:rPr>
        <w:t xml:space="preserve">   </w:t>
      </w:r>
      <w:r w:rsidR="00D9256F" w:rsidRPr="003A2BB8">
        <w:rPr>
          <w:rFonts w:ascii="Times New Roman" w:hAnsi="Times New Roman" w:cs="Times New Roman"/>
          <w:b/>
          <w:bCs/>
          <w:i/>
          <w:iCs/>
          <w:noProof/>
        </w:rPr>
        <w:drawing>
          <wp:inline distT="0" distB="0" distL="0" distR="0" wp14:anchorId="250E35B0" wp14:editId="2D2E5FA7">
            <wp:extent cx="1080000" cy="1440000"/>
            <wp:effectExtent l="0" t="0" r="6350" b="8255"/>
            <wp:docPr id="65293649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a:ln>
                      <a:noFill/>
                    </a:ln>
                  </pic:spPr>
                </pic:pic>
              </a:graphicData>
            </a:graphic>
          </wp:inline>
        </w:drawing>
      </w:r>
      <w:r w:rsidR="00D9256F">
        <w:rPr>
          <w:rFonts w:ascii="Times New Roman" w:hAnsi="Times New Roman" w:cs="Times New Roman"/>
        </w:rPr>
        <w:t xml:space="preserve"> </w:t>
      </w:r>
      <w:r w:rsidR="00D9256F" w:rsidRPr="00D9256F">
        <w:rPr>
          <w:rFonts w:ascii="Times New Roman" w:hAnsi="Times New Roman" w:cs="Times New Roman"/>
          <w:i/>
          <w:iCs/>
        </w:rPr>
        <w:t xml:space="preserve">Figure </w:t>
      </w:r>
      <w:r w:rsidR="00FF2E6F">
        <w:rPr>
          <w:rFonts w:ascii="Times New Roman" w:hAnsi="Times New Roman" w:cs="Times New Roman"/>
          <w:i/>
          <w:iCs/>
        </w:rPr>
        <w:t>6.2</w:t>
      </w:r>
    </w:p>
    <w:p w14:paraId="717D68DA" w14:textId="209B1B42" w:rsidR="00D9256F" w:rsidRDefault="00D9256F" w:rsidP="00935C54">
      <w:pPr>
        <w:jc w:val="both"/>
        <w:rPr>
          <w:rFonts w:ascii="Times New Roman" w:hAnsi="Times New Roman" w:cs="Times New Roman"/>
        </w:rPr>
      </w:pPr>
    </w:p>
    <w:p w14:paraId="1918AED3" w14:textId="77777777" w:rsidR="000B345A" w:rsidRDefault="000B345A" w:rsidP="003A2BB8">
      <w:pPr>
        <w:keepNext/>
        <w:jc w:val="both"/>
        <w:rPr>
          <w:rFonts w:ascii="Times New Roman" w:hAnsi="Times New Roman" w:cs="Times New Roman"/>
        </w:rPr>
      </w:pPr>
    </w:p>
    <w:p w14:paraId="1EACA471" w14:textId="46C83A6D" w:rsidR="00D9256F" w:rsidRDefault="00935C54" w:rsidP="003A2BB8">
      <w:pPr>
        <w:keepNext/>
        <w:jc w:val="both"/>
        <w:rPr>
          <w:rFonts w:ascii="Times New Roman" w:hAnsi="Times New Roman" w:cs="Times New Roman"/>
          <w:noProof/>
        </w:rPr>
      </w:pPr>
      <w:r>
        <w:rPr>
          <w:rFonts w:ascii="Times New Roman" w:hAnsi="Times New Roman" w:cs="Times New Roman"/>
          <w:noProof/>
        </w:rPr>
        <w:drawing>
          <wp:inline distT="0" distB="0" distL="0" distR="0" wp14:anchorId="7F61B7F7" wp14:editId="667D2EC1">
            <wp:extent cx="1080000" cy="1440000"/>
            <wp:effectExtent l="0" t="0" r="6350" b="8255"/>
            <wp:docPr id="6323353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a:ln>
                      <a:noFill/>
                    </a:ln>
                  </pic:spPr>
                </pic:pic>
              </a:graphicData>
            </a:graphic>
          </wp:inline>
        </w:drawing>
      </w:r>
      <w:r w:rsidR="00D9256F">
        <w:rPr>
          <w:rFonts w:ascii="Times New Roman" w:hAnsi="Times New Roman" w:cs="Times New Roman"/>
          <w:noProof/>
        </w:rPr>
        <w:t xml:space="preserve"> </w:t>
      </w:r>
      <w:r w:rsidR="00D9256F" w:rsidRPr="00D9256F">
        <w:rPr>
          <w:rFonts w:ascii="Times New Roman" w:hAnsi="Times New Roman" w:cs="Times New Roman"/>
          <w:i/>
          <w:iCs/>
          <w:noProof/>
        </w:rPr>
        <w:t xml:space="preserve">Figure </w:t>
      </w:r>
      <w:r w:rsidR="002D68D5">
        <w:rPr>
          <w:rFonts w:ascii="Times New Roman" w:hAnsi="Times New Roman" w:cs="Times New Roman"/>
          <w:i/>
          <w:iCs/>
          <w:noProof/>
        </w:rPr>
        <w:t>7.1</w:t>
      </w:r>
      <w:r w:rsidR="00D9256F">
        <w:rPr>
          <w:rFonts w:ascii="Times New Roman" w:hAnsi="Times New Roman" w:cs="Times New Roman"/>
          <w:i/>
          <w:iCs/>
          <w:noProof/>
        </w:rPr>
        <w:t xml:space="preserve">   </w:t>
      </w:r>
      <w:r w:rsidR="00D9256F">
        <w:rPr>
          <w:rFonts w:ascii="Times New Roman" w:hAnsi="Times New Roman" w:cs="Times New Roman"/>
          <w:noProof/>
        </w:rPr>
        <w:drawing>
          <wp:inline distT="0" distB="0" distL="0" distR="0" wp14:anchorId="49569937" wp14:editId="1A409D03">
            <wp:extent cx="1080000" cy="1440000"/>
            <wp:effectExtent l="0" t="0" r="6350" b="8255"/>
            <wp:docPr id="116756567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a:ln>
                      <a:noFill/>
                    </a:ln>
                  </pic:spPr>
                </pic:pic>
              </a:graphicData>
            </a:graphic>
          </wp:inline>
        </w:drawing>
      </w:r>
      <w:r w:rsidR="00D9256F">
        <w:rPr>
          <w:rFonts w:ascii="Times New Roman" w:hAnsi="Times New Roman" w:cs="Times New Roman"/>
          <w:i/>
          <w:iCs/>
          <w:noProof/>
        </w:rPr>
        <w:t xml:space="preserve"> Figure </w:t>
      </w:r>
      <w:r w:rsidR="002D68D5">
        <w:rPr>
          <w:rFonts w:ascii="Times New Roman" w:hAnsi="Times New Roman" w:cs="Times New Roman"/>
          <w:i/>
          <w:iCs/>
          <w:noProof/>
        </w:rPr>
        <w:t>7.2</w:t>
      </w:r>
    </w:p>
    <w:p w14:paraId="4C50D59E" w14:textId="7C7E134A" w:rsidR="000B345A" w:rsidRPr="003A2BB8" w:rsidRDefault="000B345A" w:rsidP="003A2BB8">
      <w:pPr>
        <w:keepNext/>
        <w:jc w:val="both"/>
        <w:rPr>
          <w:rFonts w:ascii="Times New Roman" w:hAnsi="Times New Roman" w:cs="Times New Roman"/>
        </w:rPr>
      </w:pPr>
    </w:p>
    <w:p w14:paraId="19683D69" w14:textId="5C60C846" w:rsidR="000B345A" w:rsidRPr="003A2BB8" w:rsidRDefault="00F2409F" w:rsidP="00F2409F">
      <w:pPr>
        <w:jc w:val="both"/>
        <w:rPr>
          <w:rFonts w:ascii="Times New Roman" w:hAnsi="Times New Roman" w:cs="Times New Roman"/>
          <w:b/>
          <w:bCs/>
          <w:i/>
          <w:iCs/>
        </w:rPr>
      </w:pPr>
      <w:r w:rsidRPr="003A2BB8">
        <w:rPr>
          <w:rFonts w:ascii="Times New Roman" w:hAnsi="Times New Roman" w:cs="Times New Roman"/>
          <w:b/>
          <w:bCs/>
          <w:i/>
          <w:iCs/>
        </w:rPr>
        <w:t>Appendix I</w:t>
      </w:r>
      <w:r w:rsidR="006574F4" w:rsidRPr="003A2BB8">
        <w:rPr>
          <w:rFonts w:ascii="Times New Roman" w:hAnsi="Times New Roman" w:cs="Times New Roman"/>
          <w:b/>
          <w:bCs/>
          <w:i/>
          <w:iCs/>
        </w:rPr>
        <w:t>II</w:t>
      </w:r>
    </w:p>
    <w:p w14:paraId="2F026DBC" w14:textId="63844A69" w:rsidR="000F327F" w:rsidRDefault="000F327F" w:rsidP="0018263A">
      <w:pPr>
        <w:jc w:val="both"/>
        <w:rPr>
          <w:rFonts w:ascii="Times New Roman" w:hAnsi="Times New Roman" w:cs="Times New Roman"/>
        </w:rPr>
      </w:pPr>
      <w:r>
        <w:rPr>
          <w:rFonts w:ascii="Times New Roman" w:hAnsi="Times New Roman" w:cs="Times New Roman"/>
          <w:noProof/>
        </w:rPr>
        <w:drawing>
          <wp:inline distT="0" distB="0" distL="0" distR="0" wp14:anchorId="5EFC0179" wp14:editId="04D17A98">
            <wp:extent cx="1080000" cy="892800"/>
            <wp:effectExtent l="0" t="0" r="6350" b="3175"/>
            <wp:docPr id="13716079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15981" b="21972"/>
                    <a:stretch>
                      <a:fillRect/>
                    </a:stretch>
                  </pic:blipFill>
                  <pic:spPr bwMode="auto">
                    <a:xfrm>
                      <a:off x="0" y="0"/>
                      <a:ext cx="1080000" cy="892800"/>
                    </a:xfrm>
                    <a:prstGeom prst="rect">
                      <a:avLst/>
                    </a:prstGeom>
                    <a:noFill/>
                    <a:ln>
                      <a:noFill/>
                    </a:ln>
                    <a:extLst>
                      <a:ext uri="{53640926-AAD7-44D8-BBD7-CCE9431645EC}">
                        <a14:shadowObscured xmlns:a14="http://schemas.microsoft.com/office/drawing/2010/main"/>
                      </a:ext>
                    </a:extLst>
                  </pic:spPr>
                </pic:pic>
              </a:graphicData>
            </a:graphic>
          </wp:inline>
        </w:drawing>
      </w:r>
      <w:r w:rsidR="00CD1879">
        <w:rPr>
          <w:rFonts w:ascii="Times New Roman" w:hAnsi="Times New Roman" w:cs="Times New Roman"/>
        </w:rPr>
        <w:t xml:space="preserve"> </w:t>
      </w:r>
      <w:r w:rsidR="00CD1879" w:rsidRPr="00CD1879">
        <w:rPr>
          <w:rFonts w:ascii="Times New Roman" w:hAnsi="Times New Roman" w:cs="Times New Roman"/>
          <w:i/>
          <w:iCs/>
        </w:rPr>
        <w:t>Figure 8.1</w:t>
      </w:r>
      <w:r w:rsidR="00CD1879">
        <w:rPr>
          <w:rFonts w:ascii="Times New Roman" w:hAnsi="Times New Roman" w:cs="Times New Roman"/>
        </w:rPr>
        <w:t xml:space="preserve">   </w:t>
      </w:r>
      <w:r>
        <w:rPr>
          <w:rFonts w:ascii="Times New Roman" w:hAnsi="Times New Roman" w:cs="Times New Roman"/>
          <w:noProof/>
        </w:rPr>
        <w:drawing>
          <wp:inline distT="0" distB="0" distL="0" distR="0" wp14:anchorId="7CE36358" wp14:editId="3A671EEE">
            <wp:extent cx="1080000" cy="1440000"/>
            <wp:effectExtent l="0" t="0" r="6350" b="8255"/>
            <wp:docPr id="61923971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a:ln>
                      <a:noFill/>
                    </a:ln>
                  </pic:spPr>
                </pic:pic>
              </a:graphicData>
            </a:graphic>
          </wp:inline>
        </w:drawing>
      </w:r>
      <w:r w:rsidR="00CD1879">
        <w:rPr>
          <w:rFonts w:ascii="Times New Roman" w:hAnsi="Times New Roman" w:cs="Times New Roman"/>
        </w:rPr>
        <w:t xml:space="preserve"> </w:t>
      </w:r>
      <w:r w:rsidR="00CD1879" w:rsidRPr="00597267">
        <w:rPr>
          <w:rFonts w:ascii="Times New Roman" w:hAnsi="Times New Roman" w:cs="Times New Roman"/>
          <w:i/>
          <w:iCs/>
        </w:rPr>
        <w:t xml:space="preserve">Figure </w:t>
      </w:r>
      <w:r w:rsidR="00597267" w:rsidRPr="00597267">
        <w:rPr>
          <w:rFonts w:ascii="Times New Roman" w:hAnsi="Times New Roman" w:cs="Times New Roman"/>
          <w:i/>
          <w:iCs/>
        </w:rPr>
        <w:t>8.2</w:t>
      </w:r>
    </w:p>
    <w:p w14:paraId="3B9EB36E" w14:textId="1E67D5D3" w:rsidR="000F327F" w:rsidRDefault="000F327F" w:rsidP="0018263A">
      <w:pPr>
        <w:jc w:val="both"/>
        <w:rPr>
          <w:rFonts w:ascii="Times New Roman" w:hAnsi="Times New Roman" w:cs="Times New Roman"/>
        </w:rPr>
      </w:pPr>
    </w:p>
    <w:p w14:paraId="55587FF9" w14:textId="7D8676A0" w:rsidR="000F327F" w:rsidRDefault="00C464F3" w:rsidP="0018263A">
      <w:pPr>
        <w:jc w:val="both"/>
        <w:rPr>
          <w:rFonts w:ascii="Times New Roman" w:hAnsi="Times New Roman" w:cs="Times New Roman"/>
        </w:rPr>
      </w:pPr>
      <w:r>
        <w:rPr>
          <w:rFonts w:ascii="Times New Roman" w:hAnsi="Times New Roman" w:cs="Times New Roman"/>
          <w:noProof/>
        </w:rPr>
        <w:drawing>
          <wp:inline distT="0" distB="0" distL="0" distR="0" wp14:anchorId="4CBEE7CE" wp14:editId="73B87060">
            <wp:extent cx="1080000" cy="1440000"/>
            <wp:effectExtent l="0" t="0" r="6350" b="8255"/>
            <wp:docPr id="509877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a:ln>
                      <a:noFill/>
                    </a:ln>
                  </pic:spPr>
                </pic:pic>
              </a:graphicData>
            </a:graphic>
          </wp:inline>
        </w:drawing>
      </w:r>
      <w:r w:rsidR="00597267">
        <w:rPr>
          <w:rFonts w:ascii="Times New Roman" w:hAnsi="Times New Roman" w:cs="Times New Roman"/>
        </w:rPr>
        <w:t xml:space="preserve"> </w:t>
      </w:r>
      <w:r w:rsidR="00597267" w:rsidRPr="00597267">
        <w:rPr>
          <w:rFonts w:ascii="Times New Roman" w:hAnsi="Times New Roman" w:cs="Times New Roman"/>
          <w:i/>
          <w:iCs/>
        </w:rPr>
        <w:t>Figure 9.1</w:t>
      </w:r>
      <w:r w:rsidR="00597267">
        <w:rPr>
          <w:rFonts w:ascii="Times New Roman" w:hAnsi="Times New Roman" w:cs="Times New Roman"/>
        </w:rPr>
        <w:t xml:space="preserve">   </w:t>
      </w:r>
      <w:r w:rsidR="00CD1879">
        <w:rPr>
          <w:rFonts w:ascii="Times New Roman" w:hAnsi="Times New Roman" w:cs="Times New Roman"/>
          <w:noProof/>
        </w:rPr>
        <w:drawing>
          <wp:inline distT="0" distB="0" distL="0" distR="0" wp14:anchorId="3F20E159" wp14:editId="6B71F603">
            <wp:extent cx="1080000" cy="1440000"/>
            <wp:effectExtent l="0" t="0" r="6350" b="8255"/>
            <wp:docPr id="198144314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a:ln>
                      <a:noFill/>
                    </a:ln>
                  </pic:spPr>
                </pic:pic>
              </a:graphicData>
            </a:graphic>
          </wp:inline>
        </w:drawing>
      </w:r>
      <w:r w:rsidR="00597267">
        <w:rPr>
          <w:rFonts w:ascii="Times New Roman" w:hAnsi="Times New Roman" w:cs="Times New Roman"/>
        </w:rPr>
        <w:t xml:space="preserve"> </w:t>
      </w:r>
      <w:r w:rsidR="00597267" w:rsidRPr="00597267">
        <w:rPr>
          <w:rFonts w:ascii="Times New Roman" w:hAnsi="Times New Roman" w:cs="Times New Roman"/>
          <w:i/>
          <w:iCs/>
        </w:rPr>
        <w:t>Figure 9.2</w:t>
      </w:r>
    </w:p>
    <w:p w14:paraId="08AC6433" w14:textId="44F2F200" w:rsidR="000F327F" w:rsidRPr="00C97323" w:rsidRDefault="00CD1879" w:rsidP="0018263A">
      <w:pPr>
        <w:jc w:val="both"/>
        <w:rPr>
          <w:rFonts w:ascii="Times New Roman" w:hAnsi="Times New Roman" w:cs="Times New Roman"/>
          <w:i/>
          <w:iCs/>
        </w:rPr>
      </w:pPr>
      <w:r>
        <w:rPr>
          <w:rFonts w:ascii="Times New Roman" w:hAnsi="Times New Roman" w:cs="Times New Roman"/>
          <w:noProof/>
        </w:rPr>
        <w:lastRenderedPageBreak/>
        <w:drawing>
          <wp:inline distT="0" distB="0" distL="0" distR="0" wp14:anchorId="008AB4E5" wp14:editId="644A5901">
            <wp:extent cx="1080000" cy="1440000"/>
            <wp:effectExtent l="0" t="0" r="6350" b="8255"/>
            <wp:docPr id="20895351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a:ln>
                      <a:noFill/>
                    </a:ln>
                  </pic:spPr>
                </pic:pic>
              </a:graphicData>
            </a:graphic>
          </wp:inline>
        </w:drawing>
      </w:r>
      <w:r w:rsidR="00C97323">
        <w:rPr>
          <w:rFonts w:ascii="Times New Roman" w:hAnsi="Times New Roman" w:cs="Times New Roman"/>
        </w:rPr>
        <w:t xml:space="preserve"> </w:t>
      </w:r>
      <w:r w:rsidR="00C97323" w:rsidRPr="00C97323">
        <w:rPr>
          <w:rFonts w:ascii="Times New Roman" w:hAnsi="Times New Roman" w:cs="Times New Roman"/>
          <w:i/>
          <w:iCs/>
        </w:rPr>
        <w:t>Figure 10.1</w:t>
      </w:r>
      <w:r w:rsidR="00C97323">
        <w:rPr>
          <w:rFonts w:ascii="Times New Roman" w:hAnsi="Times New Roman" w:cs="Times New Roman"/>
        </w:rPr>
        <w:t xml:space="preserve">   </w:t>
      </w:r>
      <w:r w:rsidR="00C97323">
        <w:rPr>
          <w:rFonts w:ascii="Times New Roman" w:hAnsi="Times New Roman" w:cs="Times New Roman"/>
          <w:noProof/>
        </w:rPr>
        <w:drawing>
          <wp:inline distT="0" distB="0" distL="0" distR="0" wp14:anchorId="26DB14C5" wp14:editId="3DB88DE7">
            <wp:extent cx="1080000" cy="1440000"/>
            <wp:effectExtent l="0" t="0" r="6350" b="8255"/>
            <wp:docPr id="97714871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a:ln>
                      <a:noFill/>
                    </a:ln>
                  </pic:spPr>
                </pic:pic>
              </a:graphicData>
            </a:graphic>
          </wp:inline>
        </w:drawing>
      </w:r>
      <w:r w:rsidR="00C97323">
        <w:rPr>
          <w:rFonts w:ascii="Times New Roman" w:hAnsi="Times New Roman" w:cs="Times New Roman"/>
        </w:rPr>
        <w:t xml:space="preserve"> </w:t>
      </w:r>
      <w:r w:rsidR="00C97323" w:rsidRPr="00C97323">
        <w:rPr>
          <w:rFonts w:ascii="Times New Roman" w:hAnsi="Times New Roman" w:cs="Times New Roman"/>
          <w:i/>
          <w:iCs/>
        </w:rPr>
        <w:t>Figure 10.2</w:t>
      </w:r>
    </w:p>
    <w:p w14:paraId="25708DE7" w14:textId="1EBE1B00" w:rsidR="000F327F" w:rsidRDefault="000F327F" w:rsidP="0018263A">
      <w:pPr>
        <w:jc w:val="both"/>
        <w:rPr>
          <w:rFonts w:ascii="Times New Roman" w:hAnsi="Times New Roman" w:cs="Times New Roman"/>
        </w:rPr>
      </w:pPr>
    </w:p>
    <w:p w14:paraId="4DD2DCB2" w14:textId="314C41CB" w:rsidR="0018263A" w:rsidRPr="003A2BB8" w:rsidRDefault="00D9256F" w:rsidP="0018263A">
      <w:pPr>
        <w:jc w:val="both"/>
        <w:rPr>
          <w:rFonts w:ascii="Times New Roman" w:hAnsi="Times New Roman" w:cs="Times New Roman"/>
        </w:rPr>
      </w:pPr>
      <w:r>
        <w:rPr>
          <w:rFonts w:ascii="Times New Roman" w:hAnsi="Times New Roman" w:cs="Times New Roman"/>
          <w:noProof/>
        </w:rPr>
        <w:drawing>
          <wp:inline distT="0" distB="0" distL="0" distR="0" wp14:anchorId="62E068DC" wp14:editId="4DF6DD94">
            <wp:extent cx="1080000" cy="1440000"/>
            <wp:effectExtent l="0" t="0" r="6350" b="8255"/>
            <wp:docPr id="130626074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a:ln>
                      <a:noFill/>
                    </a:ln>
                  </pic:spPr>
                </pic:pic>
              </a:graphicData>
            </a:graphic>
          </wp:inline>
        </w:drawing>
      </w:r>
      <w:r w:rsidR="00C97323">
        <w:rPr>
          <w:rFonts w:ascii="Times New Roman" w:hAnsi="Times New Roman" w:cs="Times New Roman"/>
        </w:rPr>
        <w:t xml:space="preserve"> </w:t>
      </w:r>
      <w:r w:rsidR="00C97323" w:rsidRPr="00C97323">
        <w:rPr>
          <w:rFonts w:ascii="Times New Roman" w:hAnsi="Times New Roman" w:cs="Times New Roman"/>
          <w:i/>
          <w:iCs/>
        </w:rPr>
        <w:t>Figure 11</w:t>
      </w:r>
    </w:p>
    <w:sectPr w:rsidR="0018263A" w:rsidRPr="003A2B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E5E4D" w14:textId="77777777" w:rsidR="00C7291E" w:rsidRDefault="00C7291E" w:rsidP="00F376B0">
      <w:pPr>
        <w:spacing w:after="0" w:line="240" w:lineRule="auto"/>
      </w:pPr>
      <w:r>
        <w:separator/>
      </w:r>
    </w:p>
  </w:endnote>
  <w:endnote w:type="continuationSeparator" w:id="0">
    <w:p w14:paraId="1FE781EC" w14:textId="77777777" w:rsidR="00C7291E" w:rsidRDefault="00C7291E" w:rsidP="00F376B0">
      <w:pPr>
        <w:spacing w:after="0" w:line="240" w:lineRule="auto"/>
      </w:pPr>
      <w:r>
        <w:continuationSeparator/>
      </w:r>
    </w:p>
  </w:endnote>
  <w:endnote w:type="continuationNotice" w:id="1">
    <w:p w14:paraId="55D5AAFC" w14:textId="77777777" w:rsidR="00C7291E" w:rsidRDefault="00C729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B9644" w14:textId="77777777" w:rsidR="00C7291E" w:rsidRDefault="00C7291E" w:rsidP="00F376B0">
      <w:pPr>
        <w:spacing w:after="0" w:line="240" w:lineRule="auto"/>
      </w:pPr>
      <w:r>
        <w:separator/>
      </w:r>
    </w:p>
  </w:footnote>
  <w:footnote w:type="continuationSeparator" w:id="0">
    <w:p w14:paraId="7B526206" w14:textId="77777777" w:rsidR="00C7291E" w:rsidRDefault="00C7291E" w:rsidP="00F376B0">
      <w:pPr>
        <w:spacing w:after="0" w:line="240" w:lineRule="auto"/>
      </w:pPr>
      <w:r>
        <w:continuationSeparator/>
      </w:r>
    </w:p>
  </w:footnote>
  <w:footnote w:type="continuationNotice" w:id="1">
    <w:p w14:paraId="43B6BCF4" w14:textId="77777777" w:rsidR="00C7291E" w:rsidRDefault="00C7291E">
      <w:pPr>
        <w:spacing w:after="0" w:line="240" w:lineRule="auto"/>
      </w:pPr>
    </w:p>
  </w:footnote>
  <w:footnote w:id="2">
    <w:p w14:paraId="5CEB8F2A" w14:textId="3E967863" w:rsidR="002F0743" w:rsidRPr="002F0743" w:rsidRDefault="002F0743">
      <w:pPr>
        <w:pStyle w:val="FootnoteText"/>
        <w:rPr>
          <w:rFonts w:ascii="Times New Roman" w:hAnsi="Times New Roman" w:cs="Times New Roman"/>
        </w:rPr>
      </w:pPr>
      <w:r w:rsidRPr="002F0743">
        <w:rPr>
          <w:rStyle w:val="FootnoteReference"/>
          <w:rFonts w:ascii="Times New Roman" w:hAnsi="Times New Roman" w:cs="Times New Roman"/>
        </w:rPr>
        <w:footnoteRef/>
      </w:r>
      <w:r w:rsidRPr="002F0743">
        <w:rPr>
          <w:rFonts w:ascii="Times New Roman" w:hAnsi="Times New Roman" w:cs="Times New Roman"/>
        </w:rPr>
        <w:t xml:space="preserve"> </w:t>
      </w:r>
      <w:r>
        <w:rPr>
          <w:rFonts w:ascii="Times New Roman" w:hAnsi="Times New Roman" w:cs="Times New Roman"/>
        </w:rPr>
        <w:t>Mindy Weisberger</w:t>
      </w:r>
      <w:r w:rsidR="001A4ED2">
        <w:rPr>
          <w:rFonts w:ascii="Times New Roman" w:hAnsi="Times New Roman" w:cs="Times New Roman"/>
        </w:rPr>
        <w:t xml:space="preserve">, </w:t>
      </w:r>
      <w:r w:rsidR="001A4ED2" w:rsidRPr="001511FE">
        <w:rPr>
          <w:rFonts w:ascii="Times New Roman" w:hAnsi="Times New Roman" w:cs="Times New Roman"/>
          <w:i/>
          <w:iCs/>
        </w:rPr>
        <w:t>The Ancient Mummy is Older than the Pharaohs</w:t>
      </w:r>
      <w:r w:rsidR="001A4ED2">
        <w:rPr>
          <w:rFonts w:ascii="Times New Roman" w:hAnsi="Times New Roman" w:cs="Times New Roman"/>
        </w:rPr>
        <w:t xml:space="preserve"> (2018)</w:t>
      </w:r>
      <w:r w:rsidR="001511FE">
        <w:rPr>
          <w:rFonts w:ascii="Times New Roman" w:hAnsi="Times New Roman" w:cs="Times New Roman"/>
        </w:rPr>
        <w:t xml:space="preserve"> </w:t>
      </w:r>
      <w:hyperlink r:id="rId1" w:history="1">
        <w:r w:rsidR="001511FE" w:rsidRPr="00AE45A3">
          <w:rPr>
            <w:rStyle w:val="Hyperlink"/>
            <w:rFonts w:ascii="Times New Roman" w:hAnsi="Times New Roman" w:cs="Times New Roman"/>
          </w:rPr>
          <w:t>https://www.livescience.com/63351-mummy-older-than-pharaohs.html</w:t>
        </w:r>
      </w:hyperlink>
      <w:r w:rsidR="001511FE">
        <w:rPr>
          <w:rFonts w:ascii="Times New Roman" w:hAnsi="Times New Roman" w:cs="Times New Roman"/>
        </w:rPr>
        <w:t xml:space="preserve"> [accessed 24th March 2026]</w:t>
      </w:r>
      <w:r w:rsidR="00B61E9E">
        <w:rPr>
          <w:rFonts w:ascii="Times New Roman" w:hAnsi="Times New Roman" w:cs="Times New Roman"/>
        </w:rPr>
        <w:t>.</w:t>
      </w:r>
    </w:p>
  </w:footnote>
  <w:footnote w:id="3">
    <w:p w14:paraId="177DEDC1" w14:textId="310F9A12" w:rsidR="000427E5" w:rsidRPr="000427E5" w:rsidRDefault="000427E5">
      <w:pPr>
        <w:pStyle w:val="FootnoteText"/>
        <w:rPr>
          <w:rFonts w:ascii="Times New Roman" w:hAnsi="Times New Roman" w:cs="Times New Roman"/>
        </w:rPr>
      </w:pPr>
      <w:r w:rsidRPr="000427E5">
        <w:rPr>
          <w:rStyle w:val="FootnoteReference"/>
          <w:rFonts w:ascii="Times New Roman" w:hAnsi="Times New Roman" w:cs="Times New Roman"/>
        </w:rPr>
        <w:footnoteRef/>
      </w:r>
      <w:r w:rsidRPr="000427E5">
        <w:rPr>
          <w:rFonts w:ascii="Times New Roman" w:hAnsi="Times New Roman" w:cs="Times New Roman"/>
        </w:rPr>
        <w:t xml:space="preserve"> </w:t>
      </w:r>
      <w:r w:rsidR="00585B3F">
        <w:rPr>
          <w:rFonts w:ascii="Times New Roman" w:hAnsi="Times New Roman" w:cs="Times New Roman"/>
        </w:rPr>
        <w:t xml:space="preserve">Livius.org, </w:t>
      </w:r>
      <w:r w:rsidR="00585B3F" w:rsidRPr="00585B3F">
        <w:rPr>
          <w:rFonts w:ascii="Times New Roman" w:hAnsi="Times New Roman" w:cs="Times New Roman"/>
          <w:i/>
          <w:iCs/>
        </w:rPr>
        <w:t>Herodotus on Mummification</w:t>
      </w:r>
      <w:r w:rsidR="00585B3F">
        <w:rPr>
          <w:rFonts w:ascii="Times New Roman" w:hAnsi="Times New Roman" w:cs="Times New Roman"/>
        </w:rPr>
        <w:t xml:space="preserve"> (2020)</w:t>
      </w:r>
      <w:r>
        <w:rPr>
          <w:rFonts w:ascii="Times New Roman" w:hAnsi="Times New Roman" w:cs="Times New Roman"/>
        </w:rPr>
        <w:t xml:space="preserve"> </w:t>
      </w:r>
      <w:hyperlink r:id="rId2" w:history="1">
        <w:r w:rsidR="008B7D36" w:rsidRPr="00AE45A3">
          <w:rPr>
            <w:rStyle w:val="Hyperlink"/>
            <w:rFonts w:ascii="Times New Roman" w:hAnsi="Times New Roman" w:cs="Times New Roman"/>
          </w:rPr>
          <w:t>https://www.livius.org/sources/content/herodotus/mummification/</w:t>
        </w:r>
      </w:hyperlink>
      <w:r w:rsidR="008B7D36">
        <w:rPr>
          <w:rFonts w:ascii="Times New Roman" w:hAnsi="Times New Roman" w:cs="Times New Roman"/>
        </w:rPr>
        <w:t xml:space="preserve"> [accessed 24</w:t>
      </w:r>
      <w:r w:rsidR="008B7D36" w:rsidRPr="008B7D36">
        <w:rPr>
          <w:rFonts w:ascii="Times New Roman" w:hAnsi="Times New Roman" w:cs="Times New Roman"/>
          <w:vertAlign w:val="superscript"/>
        </w:rPr>
        <w:t>th</w:t>
      </w:r>
      <w:r w:rsidR="008B7D36">
        <w:rPr>
          <w:rFonts w:ascii="Times New Roman" w:hAnsi="Times New Roman" w:cs="Times New Roman"/>
        </w:rPr>
        <w:t xml:space="preserve"> March 2026]</w:t>
      </w:r>
      <w:r w:rsidR="00B61E9E">
        <w:rPr>
          <w:rFonts w:ascii="Times New Roman" w:hAnsi="Times New Roman" w:cs="Times New Roman"/>
        </w:rPr>
        <w:t>.</w:t>
      </w:r>
    </w:p>
  </w:footnote>
  <w:footnote w:id="4">
    <w:p w14:paraId="505665B6" w14:textId="0130328A" w:rsidR="003A7F7F" w:rsidRPr="003A7F7F" w:rsidRDefault="003A7F7F">
      <w:pPr>
        <w:pStyle w:val="FootnoteText"/>
        <w:rPr>
          <w:rFonts w:ascii="Times New Roman" w:hAnsi="Times New Roman" w:cs="Times New Roman"/>
        </w:rPr>
      </w:pPr>
      <w:r w:rsidRPr="003A7F7F">
        <w:rPr>
          <w:rStyle w:val="FootnoteReference"/>
          <w:rFonts w:ascii="Times New Roman" w:hAnsi="Times New Roman" w:cs="Times New Roman"/>
        </w:rPr>
        <w:footnoteRef/>
      </w:r>
      <w:r w:rsidRPr="003A7F7F">
        <w:rPr>
          <w:rFonts w:ascii="Times New Roman" w:hAnsi="Times New Roman" w:cs="Times New Roman"/>
        </w:rPr>
        <w:t xml:space="preserve"> </w:t>
      </w:r>
      <w:r>
        <w:rPr>
          <w:rFonts w:ascii="Times New Roman" w:hAnsi="Times New Roman" w:cs="Times New Roman"/>
        </w:rPr>
        <w:t xml:space="preserve">Lena </w:t>
      </w:r>
      <w:proofErr w:type="spellStart"/>
      <w:r w:rsidR="005E4CA3" w:rsidRPr="005E4CA3">
        <w:rPr>
          <w:rFonts w:ascii="Times New Roman" w:hAnsi="Times New Roman" w:cs="Times New Roman"/>
        </w:rPr>
        <w:t>Öhrström</w:t>
      </w:r>
      <w:proofErr w:type="spellEnd"/>
      <w:r w:rsidR="005E4CA3">
        <w:rPr>
          <w:rFonts w:ascii="Times New Roman" w:hAnsi="Times New Roman" w:cs="Times New Roman"/>
        </w:rPr>
        <w:t xml:space="preserve"> </w:t>
      </w:r>
      <w:r w:rsidR="003D3C59">
        <w:rPr>
          <w:rFonts w:ascii="Times New Roman" w:hAnsi="Times New Roman" w:cs="Times New Roman"/>
        </w:rPr>
        <w:t xml:space="preserve">and others, </w:t>
      </w:r>
      <w:r w:rsidR="00AE4667">
        <w:rPr>
          <w:rFonts w:ascii="Times New Roman" w:hAnsi="Times New Roman" w:cs="Times New Roman"/>
        </w:rPr>
        <w:t>‘Experimental Mummification—In the Tracks of the Ancient Egyptia</w:t>
      </w:r>
      <w:r w:rsidR="00992FB8">
        <w:rPr>
          <w:rFonts w:ascii="Times New Roman" w:hAnsi="Times New Roman" w:cs="Times New Roman"/>
        </w:rPr>
        <w:t>ns’, Clinical Anatomy</w:t>
      </w:r>
      <w:r w:rsidR="008B1D1B">
        <w:rPr>
          <w:rFonts w:ascii="Times New Roman" w:hAnsi="Times New Roman" w:cs="Times New Roman"/>
        </w:rPr>
        <w:t xml:space="preserve">, </w:t>
      </w:r>
      <w:r w:rsidR="00683093">
        <w:rPr>
          <w:rFonts w:ascii="Times New Roman" w:hAnsi="Times New Roman" w:cs="Times New Roman"/>
        </w:rPr>
        <w:t xml:space="preserve">33.6 </w:t>
      </w:r>
      <w:r w:rsidR="008B1D1B">
        <w:rPr>
          <w:rFonts w:ascii="Times New Roman" w:hAnsi="Times New Roman" w:cs="Times New Roman"/>
        </w:rPr>
        <w:t>(2020)</w:t>
      </w:r>
      <w:r w:rsidR="00683093">
        <w:rPr>
          <w:rFonts w:ascii="Times New Roman" w:hAnsi="Times New Roman" w:cs="Times New Roman"/>
        </w:rPr>
        <w:t xml:space="preserve"> 860—871 </w:t>
      </w:r>
      <w:r w:rsidR="003E031D">
        <w:rPr>
          <w:rFonts w:ascii="Times New Roman" w:hAnsi="Times New Roman" w:cs="Times New Roman"/>
        </w:rPr>
        <w:t xml:space="preserve">&lt;DOI: </w:t>
      </w:r>
      <w:hyperlink r:id="rId3" w:history="1">
        <w:r w:rsidR="003E031D" w:rsidRPr="008468A1">
          <w:rPr>
            <w:rStyle w:val="Hyperlink"/>
            <w:rFonts w:ascii="Times New Roman" w:hAnsi="Times New Roman" w:cs="Times New Roman"/>
          </w:rPr>
          <w:t>https://doi.org/10.1002/ca.23568</w:t>
        </w:r>
      </w:hyperlink>
      <w:r w:rsidR="003E031D">
        <w:rPr>
          <w:rFonts w:ascii="Times New Roman" w:hAnsi="Times New Roman" w:cs="Times New Roman"/>
        </w:rPr>
        <w:t xml:space="preserve"> &gt;</w:t>
      </w:r>
      <w:r w:rsidR="00B61E9E">
        <w:rPr>
          <w:rFonts w:ascii="Times New Roman" w:hAnsi="Times New Roman" w:cs="Times New Roman"/>
        </w:rPr>
        <w:t>.</w:t>
      </w:r>
    </w:p>
  </w:footnote>
  <w:footnote w:id="5">
    <w:p w14:paraId="6336A4F6" w14:textId="49D31FF8" w:rsidR="00084405" w:rsidRPr="00084405" w:rsidRDefault="00084405">
      <w:pPr>
        <w:pStyle w:val="FootnoteText"/>
        <w:rPr>
          <w:rFonts w:ascii="Times New Roman" w:hAnsi="Times New Roman" w:cs="Times New Roman"/>
          <w:i/>
          <w:iCs/>
        </w:rPr>
      </w:pPr>
      <w:r w:rsidRPr="00084405">
        <w:rPr>
          <w:rStyle w:val="FootnoteReference"/>
          <w:rFonts w:ascii="Times New Roman" w:hAnsi="Times New Roman" w:cs="Times New Roman"/>
        </w:rPr>
        <w:footnoteRef/>
      </w:r>
      <w:r w:rsidRPr="00084405">
        <w:rPr>
          <w:rFonts w:ascii="Times New Roman" w:hAnsi="Times New Roman" w:cs="Times New Roman"/>
        </w:rPr>
        <w:t xml:space="preserve"> </w:t>
      </w:r>
      <w:r>
        <w:rPr>
          <w:rFonts w:ascii="Times New Roman" w:hAnsi="Times New Roman" w:cs="Times New Roman"/>
        </w:rPr>
        <w:t xml:space="preserve">For images see </w:t>
      </w:r>
      <w:r w:rsidRPr="00084405">
        <w:rPr>
          <w:rFonts w:ascii="Times New Roman" w:hAnsi="Times New Roman" w:cs="Times New Roman"/>
          <w:i/>
          <w:iCs/>
        </w:rPr>
        <w:t>Appendix</w:t>
      </w:r>
      <w:r>
        <w:rPr>
          <w:rFonts w:ascii="Times New Roman" w:hAnsi="Times New Roman" w:cs="Times New Roman"/>
          <w:i/>
          <w:iCs/>
        </w:rPr>
        <w:t xml:space="preserve"> I</w:t>
      </w:r>
    </w:p>
    <w:p w14:paraId="3C638EA1" w14:textId="3884AA56" w:rsidR="00084405" w:rsidRPr="00084405" w:rsidRDefault="00084405">
      <w:pPr>
        <w:pStyle w:val="FootnoteText"/>
        <w:rPr>
          <w:rFonts w:ascii="Times New Roman" w:hAnsi="Times New Roman" w:cs="Times New Roman"/>
        </w:rPr>
      </w:pPr>
      <w:r>
        <w:rPr>
          <w:rFonts w:ascii="Times New Roman" w:hAnsi="Times New Roman" w:cs="Times New Roman"/>
        </w:rPr>
        <w:t xml:space="preserve">Ehlana Davison, </w:t>
      </w:r>
      <w:r w:rsidRPr="00C372D3">
        <w:rPr>
          <w:rFonts w:ascii="Times New Roman" w:hAnsi="Times New Roman" w:cs="Times New Roman"/>
          <w:i/>
          <w:iCs/>
        </w:rPr>
        <w:t>Specimen Photographs</w:t>
      </w:r>
      <w:r>
        <w:rPr>
          <w:rFonts w:ascii="Times New Roman" w:hAnsi="Times New Roman" w:cs="Times New Roman"/>
          <w:i/>
          <w:iCs/>
        </w:rPr>
        <w:t xml:space="preserve"> Week 1</w:t>
      </w:r>
      <w:r>
        <w:rPr>
          <w:rFonts w:ascii="Times New Roman" w:hAnsi="Times New Roman" w:cs="Times New Roman"/>
        </w:rPr>
        <w:t xml:space="preserve">, </w:t>
      </w:r>
      <w:r w:rsidR="00B61E9E">
        <w:rPr>
          <w:rFonts w:ascii="Times New Roman" w:hAnsi="Times New Roman" w:cs="Times New Roman"/>
        </w:rPr>
        <w:t>5</w:t>
      </w:r>
      <w:r w:rsidR="00B61E9E" w:rsidRPr="00B61E9E">
        <w:rPr>
          <w:rFonts w:ascii="Times New Roman" w:hAnsi="Times New Roman" w:cs="Times New Roman"/>
          <w:vertAlign w:val="superscript"/>
        </w:rPr>
        <w:t>th</w:t>
      </w:r>
      <w:r>
        <w:rPr>
          <w:rFonts w:ascii="Times New Roman" w:hAnsi="Times New Roman" w:cs="Times New Roman"/>
        </w:rPr>
        <w:t xml:space="preserve"> March 2026</w:t>
      </w:r>
      <w:r w:rsidR="00B61E9E">
        <w:rPr>
          <w:rFonts w:ascii="Times New Roman" w:hAnsi="Times New Roman" w:cs="Times New Roman"/>
        </w:rPr>
        <w:t>.</w:t>
      </w:r>
    </w:p>
  </w:footnote>
  <w:footnote w:id="6">
    <w:p w14:paraId="43F8D452" w14:textId="2971E1E1" w:rsidR="00E9460C" w:rsidRDefault="00E9460C">
      <w:pPr>
        <w:pStyle w:val="FootnoteText"/>
        <w:rPr>
          <w:rFonts w:ascii="Times New Roman" w:hAnsi="Times New Roman" w:cs="Times New Roman"/>
        </w:rPr>
      </w:pPr>
      <w:r w:rsidRPr="00E9460C">
        <w:rPr>
          <w:rStyle w:val="FootnoteReference"/>
          <w:rFonts w:ascii="Times New Roman" w:hAnsi="Times New Roman" w:cs="Times New Roman"/>
        </w:rPr>
        <w:footnoteRef/>
      </w:r>
      <w:r w:rsidRPr="00E9460C">
        <w:rPr>
          <w:rFonts w:ascii="Times New Roman" w:hAnsi="Times New Roman" w:cs="Times New Roman"/>
        </w:rPr>
        <w:t xml:space="preserve"> </w:t>
      </w:r>
      <w:r>
        <w:rPr>
          <w:rFonts w:ascii="Times New Roman" w:hAnsi="Times New Roman" w:cs="Times New Roman"/>
        </w:rPr>
        <w:t>F</w:t>
      </w:r>
      <w:r w:rsidRPr="00A67CEE">
        <w:rPr>
          <w:rFonts w:ascii="Times New Roman" w:hAnsi="Times New Roman" w:cs="Times New Roman"/>
        </w:rPr>
        <w:t>or images see</w:t>
      </w:r>
      <w:r>
        <w:rPr>
          <w:rFonts w:ascii="Times New Roman" w:hAnsi="Times New Roman" w:cs="Times New Roman"/>
          <w:i/>
          <w:iCs/>
        </w:rPr>
        <w:t xml:space="preserve"> Fig 3.1 </w:t>
      </w:r>
      <w:r w:rsidRPr="00A67CEE">
        <w:rPr>
          <w:rFonts w:ascii="Times New Roman" w:hAnsi="Times New Roman" w:cs="Times New Roman"/>
        </w:rPr>
        <w:t>and</w:t>
      </w:r>
      <w:r>
        <w:rPr>
          <w:rFonts w:ascii="Times New Roman" w:hAnsi="Times New Roman" w:cs="Times New Roman"/>
          <w:i/>
          <w:iCs/>
        </w:rPr>
        <w:t xml:space="preserve"> Fig 3.2 </w:t>
      </w:r>
      <w:r w:rsidRPr="00A67CEE">
        <w:rPr>
          <w:rFonts w:ascii="Times New Roman" w:hAnsi="Times New Roman" w:cs="Times New Roman"/>
        </w:rPr>
        <w:t>in</w:t>
      </w:r>
      <w:r w:rsidRPr="003A2BB8">
        <w:rPr>
          <w:rFonts w:ascii="Times New Roman" w:hAnsi="Times New Roman" w:cs="Times New Roman"/>
          <w:i/>
          <w:iCs/>
        </w:rPr>
        <w:t xml:space="preserve"> Appendix I</w:t>
      </w:r>
      <w:r>
        <w:rPr>
          <w:rFonts w:ascii="Times New Roman" w:hAnsi="Times New Roman" w:cs="Times New Roman"/>
          <w:i/>
          <w:iCs/>
        </w:rPr>
        <w:t>I</w:t>
      </w:r>
      <w:r w:rsidR="00FD421E">
        <w:rPr>
          <w:rFonts w:ascii="Times New Roman" w:hAnsi="Times New Roman" w:cs="Times New Roman"/>
        </w:rPr>
        <w:t>.</w:t>
      </w:r>
    </w:p>
    <w:p w14:paraId="60681D74" w14:textId="59D54914" w:rsidR="00FD421E" w:rsidRPr="00E9460C" w:rsidRDefault="00FD421E">
      <w:pPr>
        <w:pStyle w:val="FootnoteText"/>
        <w:rPr>
          <w:rFonts w:ascii="Times New Roman" w:hAnsi="Times New Roman" w:cs="Times New Roman"/>
        </w:rPr>
      </w:pPr>
      <w:r>
        <w:rPr>
          <w:rFonts w:ascii="Times New Roman" w:hAnsi="Times New Roman" w:cs="Times New Roman"/>
        </w:rPr>
        <w:t xml:space="preserve">Ehlana Davison, </w:t>
      </w:r>
      <w:r w:rsidRPr="00EE378D">
        <w:rPr>
          <w:rFonts w:ascii="Times New Roman" w:hAnsi="Times New Roman" w:cs="Times New Roman"/>
          <w:i/>
          <w:iCs/>
        </w:rPr>
        <w:t>Specimen A Week 2</w:t>
      </w:r>
      <w:r>
        <w:rPr>
          <w:rFonts w:ascii="Times New Roman" w:hAnsi="Times New Roman" w:cs="Times New Roman"/>
        </w:rPr>
        <w:t xml:space="preserve">, </w:t>
      </w:r>
      <w:r w:rsidR="00DD32A6">
        <w:rPr>
          <w:rFonts w:ascii="Times New Roman" w:hAnsi="Times New Roman" w:cs="Times New Roman"/>
        </w:rPr>
        <w:t>12</w:t>
      </w:r>
      <w:r w:rsidR="00DD32A6" w:rsidRPr="00DD32A6">
        <w:rPr>
          <w:rFonts w:ascii="Times New Roman" w:hAnsi="Times New Roman" w:cs="Times New Roman"/>
          <w:vertAlign w:val="superscript"/>
        </w:rPr>
        <w:t>th</w:t>
      </w:r>
      <w:r w:rsidR="00DD32A6">
        <w:rPr>
          <w:rFonts w:ascii="Times New Roman" w:hAnsi="Times New Roman" w:cs="Times New Roman"/>
        </w:rPr>
        <w:t xml:space="preserve"> March 2026, </w:t>
      </w:r>
      <w:r w:rsidR="00EE378D">
        <w:rPr>
          <w:rFonts w:ascii="Times New Roman" w:hAnsi="Times New Roman" w:cs="Times New Roman"/>
        </w:rPr>
        <w:t>Photograph.</w:t>
      </w:r>
    </w:p>
  </w:footnote>
  <w:footnote w:id="7">
    <w:p w14:paraId="6533ED17" w14:textId="4C34DAD8" w:rsidR="00EE378D" w:rsidRDefault="00EE378D" w:rsidP="00EE378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w:t>
      </w:r>
      <w:r w:rsidRPr="00A67CEE">
        <w:rPr>
          <w:rFonts w:ascii="Times New Roman" w:hAnsi="Times New Roman" w:cs="Times New Roman"/>
        </w:rPr>
        <w:t>or images see</w:t>
      </w:r>
      <w:r>
        <w:rPr>
          <w:rFonts w:ascii="Times New Roman" w:hAnsi="Times New Roman" w:cs="Times New Roman"/>
          <w:i/>
          <w:iCs/>
        </w:rPr>
        <w:t xml:space="preserve"> Fig 8.1 </w:t>
      </w:r>
      <w:r w:rsidRPr="00A67CEE">
        <w:rPr>
          <w:rFonts w:ascii="Times New Roman" w:hAnsi="Times New Roman" w:cs="Times New Roman"/>
        </w:rPr>
        <w:t>and</w:t>
      </w:r>
      <w:r>
        <w:rPr>
          <w:rFonts w:ascii="Times New Roman" w:hAnsi="Times New Roman" w:cs="Times New Roman"/>
          <w:i/>
          <w:iCs/>
        </w:rPr>
        <w:t xml:space="preserve"> Fig 8.2 </w:t>
      </w:r>
      <w:r w:rsidRPr="00A67CEE">
        <w:rPr>
          <w:rFonts w:ascii="Times New Roman" w:hAnsi="Times New Roman" w:cs="Times New Roman"/>
        </w:rPr>
        <w:t>in</w:t>
      </w:r>
      <w:r w:rsidRPr="003A2BB8">
        <w:rPr>
          <w:rFonts w:ascii="Times New Roman" w:hAnsi="Times New Roman" w:cs="Times New Roman"/>
          <w:i/>
          <w:iCs/>
        </w:rPr>
        <w:t xml:space="preserve"> Appendix I</w:t>
      </w:r>
      <w:r>
        <w:rPr>
          <w:rFonts w:ascii="Times New Roman" w:hAnsi="Times New Roman" w:cs="Times New Roman"/>
          <w:i/>
          <w:iCs/>
        </w:rPr>
        <w:t>I</w:t>
      </w:r>
      <w:r>
        <w:rPr>
          <w:rFonts w:ascii="Times New Roman" w:hAnsi="Times New Roman" w:cs="Times New Roman"/>
        </w:rPr>
        <w:t>I</w:t>
      </w:r>
    </w:p>
    <w:p w14:paraId="27D06EA8" w14:textId="27C725F0" w:rsidR="00EE378D" w:rsidRDefault="00EE378D" w:rsidP="00EE378D">
      <w:pPr>
        <w:pStyle w:val="FootnoteText"/>
      </w:pPr>
      <w:r>
        <w:rPr>
          <w:rFonts w:ascii="Times New Roman" w:hAnsi="Times New Roman" w:cs="Times New Roman"/>
        </w:rPr>
        <w:t xml:space="preserve">Ehlana Davison, </w:t>
      </w:r>
      <w:r w:rsidRPr="00EE378D">
        <w:rPr>
          <w:rFonts w:ascii="Times New Roman" w:hAnsi="Times New Roman" w:cs="Times New Roman"/>
          <w:i/>
          <w:iCs/>
        </w:rPr>
        <w:t>Specimen A Week 3,</w:t>
      </w:r>
      <w:r>
        <w:rPr>
          <w:rFonts w:ascii="Times New Roman" w:hAnsi="Times New Roman" w:cs="Times New Roman"/>
        </w:rPr>
        <w:t xml:space="preserve"> </w:t>
      </w:r>
      <w:r w:rsidR="00453839">
        <w:rPr>
          <w:rFonts w:ascii="Times New Roman" w:hAnsi="Times New Roman" w:cs="Times New Roman"/>
        </w:rPr>
        <w:t>19</w:t>
      </w:r>
      <w:r w:rsidR="00453839" w:rsidRPr="00453839">
        <w:rPr>
          <w:rFonts w:ascii="Times New Roman" w:hAnsi="Times New Roman" w:cs="Times New Roman"/>
          <w:vertAlign w:val="superscript"/>
        </w:rPr>
        <w:t>th</w:t>
      </w:r>
      <w:r>
        <w:rPr>
          <w:rFonts w:ascii="Times New Roman" w:hAnsi="Times New Roman" w:cs="Times New Roman"/>
        </w:rPr>
        <w:t xml:space="preserve"> March 2026, Photograph.</w:t>
      </w:r>
    </w:p>
  </w:footnote>
  <w:footnote w:id="8">
    <w:p w14:paraId="172E6D96" w14:textId="2EBD0DEB" w:rsidR="000649E2" w:rsidRPr="000649E2" w:rsidRDefault="000649E2" w:rsidP="000649E2">
      <w:pPr>
        <w:pStyle w:val="FootnoteText"/>
        <w:rPr>
          <w:rFonts w:ascii="Times New Roman" w:hAnsi="Times New Roman" w:cs="Times New Roman"/>
          <w:i/>
          <w:iCs/>
        </w:rPr>
      </w:pPr>
      <w:r w:rsidRPr="000649E2">
        <w:rPr>
          <w:rStyle w:val="FootnoteReference"/>
          <w:rFonts w:ascii="Times New Roman" w:hAnsi="Times New Roman" w:cs="Times New Roman"/>
        </w:rPr>
        <w:footnoteRef/>
      </w:r>
      <w:r w:rsidRPr="000649E2">
        <w:rPr>
          <w:rFonts w:ascii="Times New Roman" w:hAnsi="Times New Roman" w:cs="Times New Roman"/>
        </w:rPr>
        <w:t xml:space="preserve"> </w:t>
      </w:r>
      <w:r>
        <w:rPr>
          <w:rFonts w:ascii="Times New Roman" w:hAnsi="Times New Roman" w:cs="Times New Roman"/>
        </w:rPr>
        <w:t>See</w:t>
      </w:r>
      <w:r w:rsidRPr="000649E2">
        <w:rPr>
          <w:rFonts w:ascii="Times New Roman" w:hAnsi="Times New Roman" w:cs="Times New Roman"/>
          <w:i/>
          <w:iCs/>
        </w:rPr>
        <w:t xml:space="preserve"> Fig 4 </w:t>
      </w:r>
      <w:r>
        <w:rPr>
          <w:rFonts w:ascii="Times New Roman" w:hAnsi="Times New Roman" w:cs="Times New Roman"/>
        </w:rPr>
        <w:t xml:space="preserve">in </w:t>
      </w:r>
      <w:r w:rsidRPr="000649E2">
        <w:rPr>
          <w:rFonts w:ascii="Times New Roman" w:hAnsi="Times New Roman" w:cs="Times New Roman"/>
          <w:i/>
          <w:iCs/>
        </w:rPr>
        <w:t>Appendix II</w:t>
      </w:r>
    </w:p>
    <w:p w14:paraId="75FA1CC3" w14:textId="118FFF8A" w:rsidR="000649E2" w:rsidRPr="000649E2" w:rsidRDefault="000649E2" w:rsidP="000649E2">
      <w:pPr>
        <w:pStyle w:val="FootnoteText"/>
        <w:rPr>
          <w:rFonts w:ascii="Times New Roman" w:hAnsi="Times New Roman" w:cs="Times New Roman"/>
        </w:rPr>
      </w:pPr>
      <w:r>
        <w:rPr>
          <w:rFonts w:ascii="Times New Roman" w:hAnsi="Times New Roman" w:cs="Times New Roman"/>
        </w:rPr>
        <w:t xml:space="preserve">Ehlana Davison, </w:t>
      </w:r>
      <w:r w:rsidRPr="000649E2">
        <w:rPr>
          <w:rFonts w:ascii="Times New Roman" w:hAnsi="Times New Roman" w:cs="Times New Roman"/>
          <w:i/>
          <w:iCs/>
        </w:rPr>
        <w:t>Specimen B Week 2</w:t>
      </w:r>
      <w:r>
        <w:rPr>
          <w:rFonts w:ascii="Times New Roman" w:hAnsi="Times New Roman" w:cs="Times New Roman"/>
        </w:rPr>
        <w:t>, 12</w:t>
      </w:r>
      <w:r w:rsidRPr="00DD32A6">
        <w:rPr>
          <w:rFonts w:ascii="Times New Roman" w:hAnsi="Times New Roman" w:cs="Times New Roman"/>
          <w:vertAlign w:val="superscript"/>
        </w:rPr>
        <w:t>th</w:t>
      </w:r>
      <w:r>
        <w:rPr>
          <w:rFonts w:ascii="Times New Roman" w:hAnsi="Times New Roman" w:cs="Times New Roman"/>
        </w:rPr>
        <w:t xml:space="preserve"> March 2026, Photograph.</w:t>
      </w:r>
    </w:p>
  </w:footnote>
  <w:footnote w:id="9">
    <w:p w14:paraId="62F29DDD" w14:textId="4A6807A1" w:rsidR="00453839" w:rsidRDefault="00453839" w:rsidP="00453839">
      <w:pPr>
        <w:pStyle w:val="FootnoteText"/>
        <w:rPr>
          <w:rFonts w:ascii="Times New Roman" w:hAnsi="Times New Roman" w:cs="Times New Roman"/>
        </w:rPr>
      </w:pPr>
      <w:r w:rsidRPr="00453839">
        <w:rPr>
          <w:rStyle w:val="FootnoteReference"/>
          <w:rFonts w:ascii="Times New Roman" w:hAnsi="Times New Roman" w:cs="Times New Roman"/>
        </w:rPr>
        <w:footnoteRef/>
      </w:r>
      <w:r w:rsidRPr="00453839">
        <w:rPr>
          <w:rFonts w:ascii="Times New Roman" w:hAnsi="Times New Roman" w:cs="Times New Roman"/>
        </w:rPr>
        <w:t xml:space="preserve"> </w:t>
      </w:r>
      <w:r>
        <w:rPr>
          <w:rFonts w:ascii="Times New Roman" w:hAnsi="Times New Roman" w:cs="Times New Roman"/>
        </w:rPr>
        <w:t>See</w:t>
      </w:r>
      <w:r>
        <w:rPr>
          <w:rFonts w:ascii="Times New Roman" w:hAnsi="Times New Roman" w:cs="Times New Roman"/>
          <w:i/>
          <w:iCs/>
        </w:rPr>
        <w:t xml:space="preserve"> Fig</w:t>
      </w:r>
      <w:r w:rsidR="00392039">
        <w:rPr>
          <w:rFonts w:ascii="Times New Roman" w:hAnsi="Times New Roman" w:cs="Times New Roman"/>
          <w:i/>
          <w:iCs/>
        </w:rPr>
        <w:t xml:space="preserve"> 6.1</w:t>
      </w:r>
      <w:r>
        <w:rPr>
          <w:rFonts w:ascii="Times New Roman" w:hAnsi="Times New Roman" w:cs="Times New Roman"/>
          <w:i/>
          <w:iCs/>
        </w:rPr>
        <w:t xml:space="preserve"> </w:t>
      </w:r>
      <w:r w:rsidRPr="00A67CEE">
        <w:rPr>
          <w:rFonts w:ascii="Times New Roman" w:hAnsi="Times New Roman" w:cs="Times New Roman"/>
        </w:rPr>
        <w:t>and</w:t>
      </w:r>
      <w:r>
        <w:rPr>
          <w:rFonts w:ascii="Times New Roman" w:hAnsi="Times New Roman" w:cs="Times New Roman"/>
          <w:i/>
          <w:iCs/>
        </w:rPr>
        <w:t xml:space="preserve"> Fig </w:t>
      </w:r>
      <w:r w:rsidR="00392039">
        <w:rPr>
          <w:rFonts w:ascii="Times New Roman" w:hAnsi="Times New Roman" w:cs="Times New Roman"/>
          <w:i/>
          <w:iCs/>
        </w:rPr>
        <w:t>6</w:t>
      </w:r>
      <w:r>
        <w:rPr>
          <w:rFonts w:ascii="Times New Roman" w:hAnsi="Times New Roman" w:cs="Times New Roman"/>
          <w:i/>
          <w:iCs/>
        </w:rPr>
        <w:t xml:space="preserve">.2 </w:t>
      </w:r>
      <w:r w:rsidRPr="00A67CEE">
        <w:rPr>
          <w:rFonts w:ascii="Times New Roman" w:hAnsi="Times New Roman" w:cs="Times New Roman"/>
        </w:rPr>
        <w:t>in</w:t>
      </w:r>
      <w:r w:rsidRPr="003A2BB8">
        <w:rPr>
          <w:rFonts w:ascii="Times New Roman" w:hAnsi="Times New Roman" w:cs="Times New Roman"/>
          <w:i/>
          <w:iCs/>
        </w:rPr>
        <w:t xml:space="preserve"> Appendix I</w:t>
      </w:r>
      <w:r>
        <w:rPr>
          <w:rFonts w:ascii="Times New Roman" w:hAnsi="Times New Roman" w:cs="Times New Roman"/>
          <w:i/>
          <w:iCs/>
        </w:rPr>
        <w:t>I</w:t>
      </w:r>
      <w:r>
        <w:rPr>
          <w:rFonts w:ascii="Times New Roman" w:hAnsi="Times New Roman" w:cs="Times New Roman"/>
        </w:rPr>
        <w:t>.</w:t>
      </w:r>
    </w:p>
    <w:p w14:paraId="15EA6A53" w14:textId="68E10B47" w:rsidR="00453839" w:rsidRPr="00453839" w:rsidRDefault="00453839" w:rsidP="00453839">
      <w:pPr>
        <w:pStyle w:val="FootnoteText"/>
        <w:rPr>
          <w:rFonts w:ascii="Times New Roman" w:hAnsi="Times New Roman" w:cs="Times New Roman"/>
        </w:rPr>
      </w:pPr>
      <w:r>
        <w:rPr>
          <w:rFonts w:ascii="Times New Roman" w:hAnsi="Times New Roman" w:cs="Times New Roman"/>
        </w:rPr>
        <w:t xml:space="preserve">Ehlana Davison, </w:t>
      </w:r>
      <w:r w:rsidRPr="00392039">
        <w:rPr>
          <w:rFonts w:ascii="Times New Roman" w:hAnsi="Times New Roman" w:cs="Times New Roman"/>
          <w:i/>
          <w:iCs/>
        </w:rPr>
        <w:t xml:space="preserve">Specimen </w:t>
      </w:r>
      <w:r w:rsidR="00392039" w:rsidRPr="00392039">
        <w:rPr>
          <w:rFonts w:ascii="Times New Roman" w:hAnsi="Times New Roman" w:cs="Times New Roman"/>
          <w:i/>
          <w:iCs/>
        </w:rPr>
        <w:t>D</w:t>
      </w:r>
      <w:r w:rsidRPr="00392039">
        <w:rPr>
          <w:rFonts w:ascii="Times New Roman" w:hAnsi="Times New Roman" w:cs="Times New Roman"/>
          <w:i/>
          <w:iCs/>
        </w:rPr>
        <w:t xml:space="preserve"> Week 2</w:t>
      </w:r>
      <w:r>
        <w:rPr>
          <w:rFonts w:ascii="Times New Roman" w:hAnsi="Times New Roman" w:cs="Times New Roman"/>
        </w:rPr>
        <w:t>, 12</w:t>
      </w:r>
      <w:r w:rsidRPr="00DD32A6">
        <w:rPr>
          <w:rFonts w:ascii="Times New Roman" w:hAnsi="Times New Roman" w:cs="Times New Roman"/>
          <w:vertAlign w:val="superscript"/>
        </w:rPr>
        <w:t>th</w:t>
      </w:r>
      <w:r>
        <w:rPr>
          <w:rFonts w:ascii="Times New Roman" w:hAnsi="Times New Roman" w:cs="Times New Roman"/>
        </w:rPr>
        <w:t xml:space="preserve"> March 2026, Photograph.</w:t>
      </w:r>
    </w:p>
  </w:footnote>
  <w:footnote w:id="10">
    <w:p w14:paraId="21060BDF" w14:textId="0E38AB87" w:rsidR="00485E1F" w:rsidRPr="00485E1F" w:rsidRDefault="00485E1F">
      <w:pPr>
        <w:pStyle w:val="FootnoteText"/>
        <w:rPr>
          <w:rFonts w:ascii="Times New Roman" w:hAnsi="Times New Roman" w:cs="Times New Roman"/>
        </w:rPr>
      </w:pPr>
      <w:r w:rsidRPr="00485E1F">
        <w:rPr>
          <w:rStyle w:val="FootnoteReference"/>
          <w:rFonts w:ascii="Times New Roman" w:hAnsi="Times New Roman" w:cs="Times New Roman"/>
        </w:rPr>
        <w:footnoteRef/>
      </w:r>
      <w:r w:rsidRPr="00485E1F">
        <w:rPr>
          <w:rFonts w:ascii="Times New Roman" w:hAnsi="Times New Roman" w:cs="Times New Roman"/>
        </w:rPr>
        <w:t xml:space="preserve"> </w:t>
      </w:r>
      <w:r>
        <w:rPr>
          <w:rFonts w:ascii="Times New Roman" w:hAnsi="Times New Roman" w:cs="Times New Roman"/>
        </w:rPr>
        <w:t>Biology Online, Turgor Pressure</w:t>
      </w:r>
      <w:r w:rsidR="00C12B00">
        <w:rPr>
          <w:rFonts w:ascii="Times New Roman" w:hAnsi="Times New Roman" w:cs="Times New Roman"/>
        </w:rPr>
        <w:t xml:space="preserve"> </w:t>
      </w:r>
      <w:r w:rsidR="00470E08">
        <w:rPr>
          <w:rFonts w:ascii="Times New Roman" w:hAnsi="Times New Roman" w:cs="Times New Roman"/>
        </w:rPr>
        <w:t>(2023)</w:t>
      </w:r>
      <w:r w:rsidR="00B37A08">
        <w:rPr>
          <w:rFonts w:ascii="Times New Roman" w:hAnsi="Times New Roman" w:cs="Times New Roman"/>
        </w:rPr>
        <w:t xml:space="preserve"> </w:t>
      </w:r>
      <w:hyperlink r:id="rId4" w:anchor="References" w:history="1">
        <w:r w:rsidR="00470E08" w:rsidRPr="00BE08FF">
          <w:rPr>
            <w:rStyle w:val="Hyperlink"/>
            <w:rFonts w:ascii="Times New Roman" w:hAnsi="Times New Roman" w:cs="Times New Roman"/>
          </w:rPr>
          <w:t>https://www.biologyonline.com/dictionary/turgor-pressure#References</w:t>
        </w:r>
      </w:hyperlink>
      <w:r w:rsidR="00470E08">
        <w:rPr>
          <w:rFonts w:ascii="Times New Roman" w:hAnsi="Times New Roman" w:cs="Times New Roman"/>
        </w:rPr>
        <w:t xml:space="preserve"> [accessed 3</w:t>
      </w:r>
      <w:r w:rsidR="00470E08" w:rsidRPr="00470E08">
        <w:rPr>
          <w:rFonts w:ascii="Times New Roman" w:hAnsi="Times New Roman" w:cs="Times New Roman"/>
          <w:vertAlign w:val="superscript"/>
        </w:rPr>
        <w:t>rd</w:t>
      </w:r>
      <w:r w:rsidR="00470E08">
        <w:rPr>
          <w:rFonts w:ascii="Times New Roman" w:hAnsi="Times New Roman" w:cs="Times New Roman"/>
        </w:rPr>
        <w:t xml:space="preserve"> March 2026]</w:t>
      </w:r>
    </w:p>
  </w:footnote>
  <w:footnote w:id="11">
    <w:p w14:paraId="03330F47" w14:textId="639199D3" w:rsidR="009937BC" w:rsidRPr="00507912" w:rsidRDefault="009937BC">
      <w:pPr>
        <w:pStyle w:val="FootnoteText"/>
        <w:rPr>
          <w:rFonts w:ascii="Times New Roman" w:hAnsi="Times New Roman" w:cs="Times New Roman"/>
        </w:rPr>
      </w:pPr>
      <w:r w:rsidRPr="00507912">
        <w:rPr>
          <w:rStyle w:val="FootnoteReference"/>
          <w:rFonts w:ascii="Times New Roman" w:hAnsi="Times New Roman" w:cs="Times New Roman"/>
        </w:rPr>
        <w:footnoteRef/>
      </w:r>
      <w:r w:rsidRPr="00507912">
        <w:rPr>
          <w:rFonts w:ascii="Times New Roman" w:hAnsi="Times New Roman" w:cs="Times New Roman"/>
        </w:rPr>
        <w:t xml:space="preserve"> </w:t>
      </w:r>
      <w:proofErr w:type="spellStart"/>
      <w:r w:rsidR="00507912" w:rsidRPr="005E4CA3">
        <w:rPr>
          <w:rFonts w:ascii="Times New Roman" w:hAnsi="Times New Roman" w:cs="Times New Roman"/>
        </w:rPr>
        <w:t>Öhrström</w:t>
      </w:r>
      <w:proofErr w:type="spellEnd"/>
      <w:r w:rsidR="00507912">
        <w:rPr>
          <w:rFonts w:ascii="Times New Roman" w:hAnsi="Times New Roman" w:cs="Times New Roman"/>
        </w:rPr>
        <w:t xml:space="preserve"> and others, ‘</w:t>
      </w:r>
      <w:r w:rsidR="00C37173">
        <w:rPr>
          <w:rFonts w:ascii="Times New Roman" w:hAnsi="Times New Roman" w:cs="Times New Roman"/>
        </w:rPr>
        <w:t>Experimental Mummification—In the Tracks of the Ancient Egyptians’</w:t>
      </w:r>
      <w:r w:rsidR="00D1456B">
        <w:rPr>
          <w:rFonts w:ascii="Times New Roman" w:hAnsi="Times New Roman" w:cs="Times New Roman"/>
        </w:rPr>
        <w:t xml:space="preserve"> p. 869.</w:t>
      </w:r>
    </w:p>
  </w:footnote>
  <w:footnote w:id="12">
    <w:p w14:paraId="31F42307" w14:textId="02C4DEDB" w:rsidR="00EB3A08" w:rsidRPr="00EB3A08" w:rsidRDefault="00EB3A08">
      <w:pPr>
        <w:pStyle w:val="FootnoteText"/>
        <w:rPr>
          <w:rFonts w:ascii="Times New Roman" w:hAnsi="Times New Roman" w:cs="Times New Roman"/>
        </w:rPr>
      </w:pPr>
      <w:r w:rsidRPr="00EB3A08">
        <w:rPr>
          <w:rStyle w:val="FootnoteReference"/>
          <w:rFonts w:ascii="Times New Roman" w:hAnsi="Times New Roman" w:cs="Times New Roman"/>
        </w:rPr>
        <w:footnoteRef/>
      </w:r>
      <w:r w:rsidRPr="00EB3A08">
        <w:rPr>
          <w:rFonts w:ascii="Times New Roman" w:hAnsi="Times New Roman" w:cs="Times New Roman"/>
        </w:rPr>
        <w:t xml:space="preserve"> </w:t>
      </w:r>
      <w:r w:rsidR="001B3F3F">
        <w:rPr>
          <w:rFonts w:ascii="Times New Roman" w:hAnsi="Times New Roman" w:cs="Times New Roman"/>
        </w:rPr>
        <w:t>J</w:t>
      </w:r>
      <w:r w:rsidR="00066A9C">
        <w:rPr>
          <w:rFonts w:ascii="Times New Roman" w:hAnsi="Times New Roman" w:cs="Times New Roman"/>
        </w:rPr>
        <w:t>ean-Jacques</w:t>
      </w:r>
      <w:r w:rsidR="004F6A00">
        <w:rPr>
          <w:rFonts w:ascii="Times New Roman" w:hAnsi="Times New Roman" w:cs="Times New Roman"/>
        </w:rPr>
        <w:t xml:space="preserve"> Macheix, J</w:t>
      </w:r>
      <w:r w:rsidR="00066A9C">
        <w:rPr>
          <w:rFonts w:ascii="Times New Roman" w:hAnsi="Times New Roman" w:cs="Times New Roman"/>
        </w:rPr>
        <w:t>ean-Claude</w:t>
      </w:r>
      <w:r w:rsidR="004F6A00">
        <w:rPr>
          <w:rFonts w:ascii="Times New Roman" w:hAnsi="Times New Roman" w:cs="Times New Roman"/>
        </w:rPr>
        <w:t xml:space="preserve"> </w:t>
      </w:r>
      <w:proofErr w:type="spellStart"/>
      <w:r w:rsidR="004F6A00">
        <w:rPr>
          <w:rFonts w:ascii="Times New Roman" w:hAnsi="Times New Roman" w:cs="Times New Roman"/>
        </w:rPr>
        <w:t>Sapis</w:t>
      </w:r>
      <w:proofErr w:type="spellEnd"/>
      <w:r w:rsidR="00C52181">
        <w:rPr>
          <w:rFonts w:ascii="Times New Roman" w:hAnsi="Times New Roman" w:cs="Times New Roman"/>
        </w:rPr>
        <w:t>,</w:t>
      </w:r>
      <w:r w:rsidR="00066A9C">
        <w:rPr>
          <w:rFonts w:ascii="Times New Roman" w:hAnsi="Times New Roman" w:cs="Times New Roman"/>
        </w:rPr>
        <w:t xml:space="preserve"> and</w:t>
      </w:r>
      <w:r w:rsidR="00C52181">
        <w:rPr>
          <w:rFonts w:ascii="Times New Roman" w:hAnsi="Times New Roman" w:cs="Times New Roman"/>
        </w:rPr>
        <w:t xml:space="preserve"> </w:t>
      </w:r>
      <w:r w:rsidR="00E4358F">
        <w:rPr>
          <w:rFonts w:ascii="Times New Roman" w:hAnsi="Times New Roman" w:cs="Times New Roman"/>
        </w:rPr>
        <w:t>A</w:t>
      </w:r>
      <w:r w:rsidR="00066A9C">
        <w:rPr>
          <w:rFonts w:ascii="Times New Roman" w:hAnsi="Times New Roman" w:cs="Times New Roman"/>
        </w:rPr>
        <w:t>nnie</w:t>
      </w:r>
      <w:r w:rsidR="00C52181">
        <w:rPr>
          <w:rFonts w:ascii="Times New Roman" w:hAnsi="Times New Roman" w:cs="Times New Roman"/>
        </w:rPr>
        <w:t xml:space="preserve"> Fleuriet</w:t>
      </w:r>
      <w:r w:rsidR="006F5141">
        <w:rPr>
          <w:rFonts w:ascii="Times New Roman" w:hAnsi="Times New Roman" w:cs="Times New Roman"/>
        </w:rPr>
        <w:t>,</w:t>
      </w:r>
      <w:r w:rsidR="003A2003">
        <w:rPr>
          <w:rFonts w:ascii="Times New Roman" w:hAnsi="Times New Roman" w:cs="Times New Roman"/>
        </w:rPr>
        <w:t xml:space="preserve"> </w:t>
      </w:r>
      <w:r w:rsidR="006F5141">
        <w:rPr>
          <w:rFonts w:ascii="Times New Roman" w:hAnsi="Times New Roman" w:cs="Times New Roman"/>
        </w:rPr>
        <w:t>‘Phenolic Compounds and Polyphenolxidase in Relation to Browning in Grapes and Wine’</w:t>
      </w:r>
      <w:r w:rsidR="00F04219">
        <w:rPr>
          <w:rFonts w:ascii="Times New Roman" w:hAnsi="Times New Roman" w:cs="Times New Roman"/>
        </w:rPr>
        <w:t xml:space="preserve">, </w:t>
      </w:r>
      <w:r w:rsidR="00F04219" w:rsidRPr="003A2003">
        <w:rPr>
          <w:rFonts w:ascii="Times New Roman" w:hAnsi="Times New Roman" w:cs="Times New Roman"/>
          <w:i/>
          <w:iCs/>
        </w:rPr>
        <w:t xml:space="preserve">Critical </w:t>
      </w:r>
      <w:r w:rsidR="00B11998" w:rsidRPr="003A2003">
        <w:rPr>
          <w:rFonts w:ascii="Times New Roman" w:hAnsi="Times New Roman" w:cs="Times New Roman"/>
          <w:i/>
          <w:iCs/>
        </w:rPr>
        <w:t>Reviews in Food Science and Nutrition</w:t>
      </w:r>
      <w:r w:rsidR="00B11998">
        <w:rPr>
          <w:rFonts w:ascii="Times New Roman" w:hAnsi="Times New Roman" w:cs="Times New Roman"/>
        </w:rPr>
        <w:t>, 30</w:t>
      </w:r>
      <w:r w:rsidR="003A2003">
        <w:rPr>
          <w:rFonts w:ascii="Times New Roman" w:hAnsi="Times New Roman" w:cs="Times New Roman"/>
        </w:rPr>
        <w:t>.4 (1991)</w:t>
      </w:r>
      <w:r w:rsidR="001B5C18">
        <w:rPr>
          <w:rFonts w:ascii="Times New Roman" w:hAnsi="Times New Roman" w:cs="Times New Roman"/>
        </w:rPr>
        <w:t xml:space="preserve">, 441—486 </w:t>
      </w:r>
      <w:r w:rsidR="003E031D">
        <w:rPr>
          <w:rFonts w:ascii="Times New Roman" w:hAnsi="Times New Roman" w:cs="Times New Roman"/>
        </w:rPr>
        <w:t xml:space="preserve">&lt;DOI: </w:t>
      </w:r>
      <w:hyperlink r:id="rId5" w:history="1">
        <w:r w:rsidR="003E031D" w:rsidRPr="008468A1">
          <w:rPr>
            <w:rStyle w:val="Hyperlink"/>
            <w:rFonts w:ascii="Times New Roman" w:hAnsi="Times New Roman" w:cs="Times New Roman"/>
          </w:rPr>
          <w:t>https://doi.org/10.1080/10408399109527552</w:t>
        </w:r>
      </w:hyperlink>
      <w:r w:rsidR="003E031D">
        <w:rPr>
          <w:rFonts w:ascii="Times New Roman" w:hAnsi="Times New Roman" w:cs="Times New Roman"/>
        </w:rPr>
        <w:t xml:space="preserve">&gt; </w:t>
      </w:r>
    </w:p>
  </w:footnote>
  <w:footnote w:id="13">
    <w:p w14:paraId="4C6E79CE" w14:textId="28AF5181" w:rsidR="00085A23" w:rsidRPr="00085A23" w:rsidRDefault="00085A23">
      <w:pPr>
        <w:pStyle w:val="FootnoteText"/>
        <w:rPr>
          <w:rFonts w:ascii="Times New Roman" w:hAnsi="Times New Roman" w:cs="Times New Roman"/>
        </w:rPr>
      </w:pPr>
      <w:r w:rsidRPr="00085A23">
        <w:rPr>
          <w:rStyle w:val="FootnoteReference"/>
          <w:rFonts w:ascii="Times New Roman" w:hAnsi="Times New Roman" w:cs="Times New Roman"/>
        </w:rPr>
        <w:footnoteRef/>
      </w:r>
      <w:r w:rsidRPr="00085A23">
        <w:rPr>
          <w:rFonts w:ascii="Times New Roman" w:hAnsi="Times New Roman" w:cs="Times New Roman"/>
        </w:rPr>
        <w:t xml:space="preserve"> </w:t>
      </w:r>
      <w:r w:rsidR="0051238D">
        <w:rPr>
          <w:rFonts w:ascii="Times New Roman" w:hAnsi="Times New Roman" w:cs="Times New Roman"/>
        </w:rPr>
        <w:t xml:space="preserve">Institute of Food Science and Technology, </w:t>
      </w:r>
      <w:r w:rsidR="0051238D" w:rsidRPr="00101EF4">
        <w:rPr>
          <w:rFonts w:ascii="Times New Roman" w:hAnsi="Times New Roman" w:cs="Times New Roman"/>
          <w:i/>
          <w:iCs/>
        </w:rPr>
        <w:t xml:space="preserve">Fruit and Vegetables: Enzymic </w:t>
      </w:r>
      <w:r w:rsidR="00101EF4" w:rsidRPr="00101EF4">
        <w:rPr>
          <w:rFonts w:ascii="Times New Roman" w:hAnsi="Times New Roman" w:cs="Times New Roman"/>
          <w:i/>
          <w:iCs/>
        </w:rPr>
        <w:t>Browning</w:t>
      </w:r>
      <w:r w:rsidR="00101EF4">
        <w:rPr>
          <w:rFonts w:ascii="Times New Roman" w:hAnsi="Times New Roman" w:cs="Times New Roman"/>
        </w:rPr>
        <w:t xml:space="preserve">, </w:t>
      </w:r>
      <w:hyperlink r:id="rId6" w:history="1">
        <w:r w:rsidR="00E80653" w:rsidRPr="00BE08FF">
          <w:rPr>
            <w:rStyle w:val="Hyperlink"/>
            <w:rFonts w:ascii="Times New Roman" w:hAnsi="Times New Roman" w:cs="Times New Roman"/>
          </w:rPr>
          <w:t>https://www.ifst.org/lovefoodlovescience/resources/fruit-and-vegetables-enzymic-browning</w:t>
        </w:r>
      </w:hyperlink>
      <w:r w:rsidR="00E80653">
        <w:rPr>
          <w:rFonts w:ascii="Times New Roman" w:hAnsi="Times New Roman" w:cs="Times New Roman"/>
        </w:rPr>
        <w:t xml:space="preserve"> [accessed 3rd March 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F2019"/>
    <w:multiLevelType w:val="hybridMultilevel"/>
    <w:tmpl w:val="8E9444A4"/>
    <w:lvl w:ilvl="0" w:tplc="53E841F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7D0679"/>
    <w:multiLevelType w:val="hybridMultilevel"/>
    <w:tmpl w:val="E4F2B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64A1B"/>
    <w:multiLevelType w:val="hybridMultilevel"/>
    <w:tmpl w:val="6A140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C53449"/>
    <w:multiLevelType w:val="hybridMultilevel"/>
    <w:tmpl w:val="2DC084FA"/>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26004214">
    <w:abstractNumId w:val="1"/>
  </w:num>
  <w:num w:numId="2" w16cid:durableId="1467234565">
    <w:abstractNumId w:val="0"/>
  </w:num>
  <w:num w:numId="3" w16cid:durableId="570121406">
    <w:abstractNumId w:val="2"/>
  </w:num>
  <w:num w:numId="4" w16cid:durableId="3907357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63A"/>
    <w:rsid w:val="00000A87"/>
    <w:rsid w:val="00002AAD"/>
    <w:rsid w:val="000067E4"/>
    <w:rsid w:val="000119DE"/>
    <w:rsid w:val="000139B0"/>
    <w:rsid w:val="000157B1"/>
    <w:rsid w:val="00033029"/>
    <w:rsid w:val="00033EFA"/>
    <w:rsid w:val="000358F9"/>
    <w:rsid w:val="00041FF0"/>
    <w:rsid w:val="000427E5"/>
    <w:rsid w:val="00046FD3"/>
    <w:rsid w:val="00056DD9"/>
    <w:rsid w:val="00061AE9"/>
    <w:rsid w:val="000649E2"/>
    <w:rsid w:val="00066A9C"/>
    <w:rsid w:val="00066C59"/>
    <w:rsid w:val="0007406C"/>
    <w:rsid w:val="00077E42"/>
    <w:rsid w:val="00084405"/>
    <w:rsid w:val="00084486"/>
    <w:rsid w:val="000856D3"/>
    <w:rsid w:val="00085A23"/>
    <w:rsid w:val="00091925"/>
    <w:rsid w:val="00093D17"/>
    <w:rsid w:val="000A6F44"/>
    <w:rsid w:val="000B345A"/>
    <w:rsid w:val="000C3848"/>
    <w:rsid w:val="000D2950"/>
    <w:rsid w:val="000D3525"/>
    <w:rsid w:val="000E0844"/>
    <w:rsid w:val="000E2E55"/>
    <w:rsid w:val="000E3951"/>
    <w:rsid w:val="000F126D"/>
    <w:rsid w:val="000F327F"/>
    <w:rsid w:val="00101EF4"/>
    <w:rsid w:val="0010249B"/>
    <w:rsid w:val="00106171"/>
    <w:rsid w:val="00110F7A"/>
    <w:rsid w:val="00120298"/>
    <w:rsid w:val="00123087"/>
    <w:rsid w:val="0012377E"/>
    <w:rsid w:val="00135A0E"/>
    <w:rsid w:val="0013688C"/>
    <w:rsid w:val="00145EC8"/>
    <w:rsid w:val="001470F6"/>
    <w:rsid w:val="0015106A"/>
    <w:rsid w:val="001511FE"/>
    <w:rsid w:val="00156F3E"/>
    <w:rsid w:val="0016095B"/>
    <w:rsid w:val="00172300"/>
    <w:rsid w:val="00172DCF"/>
    <w:rsid w:val="001755D1"/>
    <w:rsid w:val="00177424"/>
    <w:rsid w:val="00177FDF"/>
    <w:rsid w:val="00181198"/>
    <w:rsid w:val="0018263A"/>
    <w:rsid w:val="00185C4A"/>
    <w:rsid w:val="00186C35"/>
    <w:rsid w:val="00197BF6"/>
    <w:rsid w:val="001A19A8"/>
    <w:rsid w:val="001A2AFB"/>
    <w:rsid w:val="001A3FD0"/>
    <w:rsid w:val="001A4E6E"/>
    <w:rsid w:val="001A4ED2"/>
    <w:rsid w:val="001B3F3F"/>
    <w:rsid w:val="001B5114"/>
    <w:rsid w:val="001B5C18"/>
    <w:rsid w:val="001C0203"/>
    <w:rsid w:val="001C0BC1"/>
    <w:rsid w:val="001C3203"/>
    <w:rsid w:val="001C55DD"/>
    <w:rsid w:val="001C79B1"/>
    <w:rsid w:val="001D2624"/>
    <w:rsid w:val="001D3707"/>
    <w:rsid w:val="001D39F4"/>
    <w:rsid w:val="001D5D92"/>
    <w:rsid w:val="001D7A4E"/>
    <w:rsid w:val="001E09DB"/>
    <w:rsid w:val="001E5925"/>
    <w:rsid w:val="001E78FB"/>
    <w:rsid w:val="001F2C5B"/>
    <w:rsid w:val="001F6339"/>
    <w:rsid w:val="0020420E"/>
    <w:rsid w:val="00214920"/>
    <w:rsid w:val="00215176"/>
    <w:rsid w:val="00231EC0"/>
    <w:rsid w:val="00234731"/>
    <w:rsid w:val="0023517C"/>
    <w:rsid w:val="00236523"/>
    <w:rsid w:val="00237989"/>
    <w:rsid w:val="00240551"/>
    <w:rsid w:val="00242D0B"/>
    <w:rsid w:val="00246883"/>
    <w:rsid w:val="00250C10"/>
    <w:rsid w:val="00257B42"/>
    <w:rsid w:val="00260159"/>
    <w:rsid w:val="00262121"/>
    <w:rsid w:val="00263A37"/>
    <w:rsid w:val="002745A6"/>
    <w:rsid w:val="00293007"/>
    <w:rsid w:val="00293F87"/>
    <w:rsid w:val="002B4176"/>
    <w:rsid w:val="002D0930"/>
    <w:rsid w:val="002D18D8"/>
    <w:rsid w:val="002D68D5"/>
    <w:rsid w:val="002D7F27"/>
    <w:rsid w:val="002E6642"/>
    <w:rsid w:val="002F0743"/>
    <w:rsid w:val="002F1102"/>
    <w:rsid w:val="002F1209"/>
    <w:rsid w:val="002F4CC4"/>
    <w:rsid w:val="0030449D"/>
    <w:rsid w:val="003068E3"/>
    <w:rsid w:val="003074B8"/>
    <w:rsid w:val="0031315B"/>
    <w:rsid w:val="00331EB3"/>
    <w:rsid w:val="003477AE"/>
    <w:rsid w:val="003500F8"/>
    <w:rsid w:val="0035067F"/>
    <w:rsid w:val="003538F5"/>
    <w:rsid w:val="0036315E"/>
    <w:rsid w:val="00364A9E"/>
    <w:rsid w:val="00365420"/>
    <w:rsid w:val="00392039"/>
    <w:rsid w:val="003925A4"/>
    <w:rsid w:val="0039578E"/>
    <w:rsid w:val="003A2003"/>
    <w:rsid w:val="003A2BB8"/>
    <w:rsid w:val="003A7E88"/>
    <w:rsid w:val="003A7F7F"/>
    <w:rsid w:val="003B278C"/>
    <w:rsid w:val="003B352C"/>
    <w:rsid w:val="003B3E7D"/>
    <w:rsid w:val="003B663C"/>
    <w:rsid w:val="003B6BC9"/>
    <w:rsid w:val="003C6C08"/>
    <w:rsid w:val="003C7C99"/>
    <w:rsid w:val="003D28BA"/>
    <w:rsid w:val="003D38ED"/>
    <w:rsid w:val="003D3C59"/>
    <w:rsid w:val="003D751F"/>
    <w:rsid w:val="003E031D"/>
    <w:rsid w:val="003F1898"/>
    <w:rsid w:val="003F1DB6"/>
    <w:rsid w:val="003F41BD"/>
    <w:rsid w:val="003F6779"/>
    <w:rsid w:val="00400CA4"/>
    <w:rsid w:val="0040160C"/>
    <w:rsid w:val="00421137"/>
    <w:rsid w:val="00426569"/>
    <w:rsid w:val="004309DA"/>
    <w:rsid w:val="004333F0"/>
    <w:rsid w:val="00434543"/>
    <w:rsid w:val="00441633"/>
    <w:rsid w:val="00444881"/>
    <w:rsid w:val="00444EA8"/>
    <w:rsid w:val="0044521B"/>
    <w:rsid w:val="00445FD5"/>
    <w:rsid w:val="004529DA"/>
    <w:rsid w:val="00453839"/>
    <w:rsid w:val="0045493D"/>
    <w:rsid w:val="00461B0A"/>
    <w:rsid w:val="00470E08"/>
    <w:rsid w:val="00475F57"/>
    <w:rsid w:val="00476315"/>
    <w:rsid w:val="00480B11"/>
    <w:rsid w:val="00482095"/>
    <w:rsid w:val="00482923"/>
    <w:rsid w:val="00483643"/>
    <w:rsid w:val="00485E1F"/>
    <w:rsid w:val="00487CF0"/>
    <w:rsid w:val="004976B2"/>
    <w:rsid w:val="004A208C"/>
    <w:rsid w:val="004A618E"/>
    <w:rsid w:val="004A69E6"/>
    <w:rsid w:val="004A722D"/>
    <w:rsid w:val="004B00A0"/>
    <w:rsid w:val="004B0776"/>
    <w:rsid w:val="004B2AEB"/>
    <w:rsid w:val="004B34AF"/>
    <w:rsid w:val="004B6F62"/>
    <w:rsid w:val="004B77CF"/>
    <w:rsid w:val="004C652E"/>
    <w:rsid w:val="004D026E"/>
    <w:rsid w:val="004D219E"/>
    <w:rsid w:val="004D3B00"/>
    <w:rsid w:val="004E3D50"/>
    <w:rsid w:val="004E4E81"/>
    <w:rsid w:val="004E73EE"/>
    <w:rsid w:val="004F04CA"/>
    <w:rsid w:val="004F40D7"/>
    <w:rsid w:val="004F6A00"/>
    <w:rsid w:val="004F7E60"/>
    <w:rsid w:val="00503B30"/>
    <w:rsid w:val="00507912"/>
    <w:rsid w:val="0051238D"/>
    <w:rsid w:val="00516AA0"/>
    <w:rsid w:val="00532B34"/>
    <w:rsid w:val="005336CE"/>
    <w:rsid w:val="005402D1"/>
    <w:rsid w:val="00540D23"/>
    <w:rsid w:val="00550431"/>
    <w:rsid w:val="00556720"/>
    <w:rsid w:val="00560260"/>
    <w:rsid w:val="00565F6F"/>
    <w:rsid w:val="00577F15"/>
    <w:rsid w:val="005802CC"/>
    <w:rsid w:val="00583C58"/>
    <w:rsid w:val="00585B3F"/>
    <w:rsid w:val="005926DB"/>
    <w:rsid w:val="005949C6"/>
    <w:rsid w:val="00597267"/>
    <w:rsid w:val="005B1A68"/>
    <w:rsid w:val="005B2A53"/>
    <w:rsid w:val="005B3AEF"/>
    <w:rsid w:val="005C1F2E"/>
    <w:rsid w:val="005C2110"/>
    <w:rsid w:val="005C3EB3"/>
    <w:rsid w:val="005C4569"/>
    <w:rsid w:val="005C7863"/>
    <w:rsid w:val="005D60E1"/>
    <w:rsid w:val="005D7A2A"/>
    <w:rsid w:val="005E3C71"/>
    <w:rsid w:val="005E4CA3"/>
    <w:rsid w:val="005E51DC"/>
    <w:rsid w:val="005E6446"/>
    <w:rsid w:val="00617F94"/>
    <w:rsid w:val="0062374B"/>
    <w:rsid w:val="00625B4F"/>
    <w:rsid w:val="006267F2"/>
    <w:rsid w:val="00652B26"/>
    <w:rsid w:val="00655700"/>
    <w:rsid w:val="006574F4"/>
    <w:rsid w:val="00662F8B"/>
    <w:rsid w:val="00674C53"/>
    <w:rsid w:val="00675D8C"/>
    <w:rsid w:val="00680CEB"/>
    <w:rsid w:val="00680F40"/>
    <w:rsid w:val="00683093"/>
    <w:rsid w:val="006832CD"/>
    <w:rsid w:val="00692301"/>
    <w:rsid w:val="006941D7"/>
    <w:rsid w:val="006979DF"/>
    <w:rsid w:val="006A231E"/>
    <w:rsid w:val="006A3CDC"/>
    <w:rsid w:val="006B048C"/>
    <w:rsid w:val="006B2C43"/>
    <w:rsid w:val="006B4D03"/>
    <w:rsid w:val="006C1C35"/>
    <w:rsid w:val="006C3956"/>
    <w:rsid w:val="006C418A"/>
    <w:rsid w:val="006C71B4"/>
    <w:rsid w:val="006C7FE1"/>
    <w:rsid w:val="006D45FA"/>
    <w:rsid w:val="006E0484"/>
    <w:rsid w:val="006E35ED"/>
    <w:rsid w:val="006F2E18"/>
    <w:rsid w:val="006F5141"/>
    <w:rsid w:val="00713072"/>
    <w:rsid w:val="00716694"/>
    <w:rsid w:val="0071744B"/>
    <w:rsid w:val="007255CA"/>
    <w:rsid w:val="0074223D"/>
    <w:rsid w:val="00743F4D"/>
    <w:rsid w:val="00752639"/>
    <w:rsid w:val="00753949"/>
    <w:rsid w:val="00760A74"/>
    <w:rsid w:val="00763212"/>
    <w:rsid w:val="0076339A"/>
    <w:rsid w:val="00765B8C"/>
    <w:rsid w:val="007706C3"/>
    <w:rsid w:val="00773E3A"/>
    <w:rsid w:val="00776EAB"/>
    <w:rsid w:val="00777033"/>
    <w:rsid w:val="007855C5"/>
    <w:rsid w:val="0078649D"/>
    <w:rsid w:val="00787021"/>
    <w:rsid w:val="00790DA7"/>
    <w:rsid w:val="007914C9"/>
    <w:rsid w:val="00791C82"/>
    <w:rsid w:val="007949C2"/>
    <w:rsid w:val="007A09B9"/>
    <w:rsid w:val="007A1379"/>
    <w:rsid w:val="007A30FA"/>
    <w:rsid w:val="007E56C9"/>
    <w:rsid w:val="0080036F"/>
    <w:rsid w:val="00811BF6"/>
    <w:rsid w:val="0081547F"/>
    <w:rsid w:val="00817914"/>
    <w:rsid w:val="00822DDB"/>
    <w:rsid w:val="00824957"/>
    <w:rsid w:val="008355AA"/>
    <w:rsid w:val="00836751"/>
    <w:rsid w:val="008367A2"/>
    <w:rsid w:val="008379F9"/>
    <w:rsid w:val="008437A2"/>
    <w:rsid w:val="00844855"/>
    <w:rsid w:val="00847770"/>
    <w:rsid w:val="00863795"/>
    <w:rsid w:val="008665E0"/>
    <w:rsid w:val="00870BED"/>
    <w:rsid w:val="00875460"/>
    <w:rsid w:val="00875EC2"/>
    <w:rsid w:val="008773DD"/>
    <w:rsid w:val="00881980"/>
    <w:rsid w:val="0088412D"/>
    <w:rsid w:val="00885B20"/>
    <w:rsid w:val="008930D9"/>
    <w:rsid w:val="00893454"/>
    <w:rsid w:val="0089407F"/>
    <w:rsid w:val="008941C8"/>
    <w:rsid w:val="008B0F83"/>
    <w:rsid w:val="008B1D1B"/>
    <w:rsid w:val="008B3466"/>
    <w:rsid w:val="008B4091"/>
    <w:rsid w:val="008B7D36"/>
    <w:rsid w:val="008C0D26"/>
    <w:rsid w:val="008C3658"/>
    <w:rsid w:val="008C5EFC"/>
    <w:rsid w:val="008D048F"/>
    <w:rsid w:val="008D08E8"/>
    <w:rsid w:val="008D1BBD"/>
    <w:rsid w:val="008D2C83"/>
    <w:rsid w:val="008D3CF0"/>
    <w:rsid w:val="008E1FDE"/>
    <w:rsid w:val="008E2FA0"/>
    <w:rsid w:val="008E322F"/>
    <w:rsid w:val="00900C13"/>
    <w:rsid w:val="00912095"/>
    <w:rsid w:val="00914E1D"/>
    <w:rsid w:val="00916820"/>
    <w:rsid w:val="009248DA"/>
    <w:rsid w:val="0093031C"/>
    <w:rsid w:val="0093056C"/>
    <w:rsid w:val="00934502"/>
    <w:rsid w:val="0093462D"/>
    <w:rsid w:val="00935C54"/>
    <w:rsid w:val="00936ED8"/>
    <w:rsid w:val="00952BA2"/>
    <w:rsid w:val="00953D0A"/>
    <w:rsid w:val="00963685"/>
    <w:rsid w:val="00980720"/>
    <w:rsid w:val="009866CD"/>
    <w:rsid w:val="009916A9"/>
    <w:rsid w:val="00992FB8"/>
    <w:rsid w:val="009937BC"/>
    <w:rsid w:val="009A5377"/>
    <w:rsid w:val="009B7E13"/>
    <w:rsid w:val="009C1B1B"/>
    <w:rsid w:val="009C49B8"/>
    <w:rsid w:val="009C5005"/>
    <w:rsid w:val="009D1CE1"/>
    <w:rsid w:val="009D3D8F"/>
    <w:rsid w:val="009E1110"/>
    <w:rsid w:val="009E1B2B"/>
    <w:rsid w:val="009F2443"/>
    <w:rsid w:val="00A0544A"/>
    <w:rsid w:val="00A06954"/>
    <w:rsid w:val="00A07B9F"/>
    <w:rsid w:val="00A108A8"/>
    <w:rsid w:val="00A1710E"/>
    <w:rsid w:val="00A224C1"/>
    <w:rsid w:val="00A23A99"/>
    <w:rsid w:val="00A27354"/>
    <w:rsid w:val="00A5387C"/>
    <w:rsid w:val="00A5484F"/>
    <w:rsid w:val="00A54914"/>
    <w:rsid w:val="00A54ED2"/>
    <w:rsid w:val="00A56A83"/>
    <w:rsid w:val="00A67CEE"/>
    <w:rsid w:val="00A70EC2"/>
    <w:rsid w:val="00A7433B"/>
    <w:rsid w:val="00A74B17"/>
    <w:rsid w:val="00A8006A"/>
    <w:rsid w:val="00A820FB"/>
    <w:rsid w:val="00A827D8"/>
    <w:rsid w:val="00A82BFB"/>
    <w:rsid w:val="00A93DDC"/>
    <w:rsid w:val="00A94014"/>
    <w:rsid w:val="00A95377"/>
    <w:rsid w:val="00AA18EA"/>
    <w:rsid w:val="00AA3AB5"/>
    <w:rsid w:val="00AA3BBA"/>
    <w:rsid w:val="00AA694F"/>
    <w:rsid w:val="00AA77EC"/>
    <w:rsid w:val="00AC578A"/>
    <w:rsid w:val="00AC7B34"/>
    <w:rsid w:val="00AD155E"/>
    <w:rsid w:val="00AD2544"/>
    <w:rsid w:val="00AD2F07"/>
    <w:rsid w:val="00AD430D"/>
    <w:rsid w:val="00AD73EA"/>
    <w:rsid w:val="00AE4667"/>
    <w:rsid w:val="00AE49EC"/>
    <w:rsid w:val="00AE75CF"/>
    <w:rsid w:val="00AE7DC6"/>
    <w:rsid w:val="00AF0C14"/>
    <w:rsid w:val="00AF1D74"/>
    <w:rsid w:val="00AF2091"/>
    <w:rsid w:val="00B0161C"/>
    <w:rsid w:val="00B038D8"/>
    <w:rsid w:val="00B10DA7"/>
    <w:rsid w:val="00B11998"/>
    <w:rsid w:val="00B12E3A"/>
    <w:rsid w:val="00B13550"/>
    <w:rsid w:val="00B2709A"/>
    <w:rsid w:val="00B35AC0"/>
    <w:rsid w:val="00B37A08"/>
    <w:rsid w:val="00B47210"/>
    <w:rsid w:val="00B61E9E"/>
    <w:rsid w:val="00B621CB"/>
    <w:rsid w:val="00B62ED1"/>
    <w:rsid w:val="00B66B2E"/>
    <w:rsid w:val="00B71DE8"/>
    <w:rsid w:val="00B71F87"/>
    <w:rsid w:val="00B84822"/>
    <w:rsid w:val="00B85672"/>
    <w:rsid w:val="00B85BFE"/>
    <w:rsid w:val="00BA271E"/>
    <w:rsid w:val="00BA467C"/>
    <w:rsid w:val="00BB2EEB"/>
    <w:rsid w:val="00BB469B"/>
    <w:rsid w:val="00BB7497"/>
    <w:rsid w:val="00BD463D"/>
    <w:rsid w:val="00BD5FCA"/>
    <w:rsid w:val="00BE2670"/>
    <w:rsid w:val="00BF7A8F"/>
    <w:rsid w:val="00C06DF1"/>
    <w:rsid w:val="00C11330"/>
    <w:rsid w:val="00C12B00"/>
    <w:rsid w:val="00C17DA2"/>
    <w:rsid w:val="00C2782F"/>
    <w:rsid w:val="00C304FA"/>
    <w:rsid w:val="00C35316"/>
    <w:rsid w:val="00C3644D"/>
    <w:rsid w:val="00C37173"/>
    <w:rsid w:val="00C372D3"/>
    <w:rsid w:val="00C37704"/>
    <w:rsid w:val="00C4262F"/>
    <w:rsid w:val="00C43F4C"/>
    <w:rsid w:val="00C464F3"/>
    <w:rsid w:val="00C47665"/>
    <w:rsid w:val="00C52181"/>
    <w:rsid w:val="00C56467"/>
    <w:rsid w:val="00C60822"/>
    <w:rsid w:val="00C6798F"/>
    <w:rsid w:val="00C7291E"/>
    <w:rsid w:val="00C72CA1"/>
    <w:rsid w:val="00C73B90"/>
    <w:rsid w:val="00C74EC9"/>
    <w:rsid w:val="00C74F37"/>
    <w:rsid w:val="00C8320A"/>
    <w:rsid w:val="00C92375"/>
    <w:rsid w:val="00C92FBC"/>
    <w:rsid w:val="00C96780"/>
    <w:rsid w:val="00C97323"/>
    <w:rsid w:val="00CA5263"/>
    <w:rsid w:val="00CB2010"/>
    <w:rsid w:val="00CB2397"/>
    <w:rsid w:val="00CC16C0"/>
    <w:rsid w:val="00CC2708"/>
    <w:rsid w:val="00CC74A0"/>
    <w:rsid w:val="00CD1879"/>
    <w:rsid w:val="00CD4269"/>
    <w:rsid w:val="00CD5E80"/>
    <w:rsid w:val="00CD7596"/>
    <w:rsid w:val="00CD7F45"/>
    <w:rsid w:val="00CF0DA7"/>
    <w:rsid w:val="00CF6868"/>
    <w:rsid w:val="00D011D5"/>
    <w:rsid w:val="00D0304F"/>
    <w:rsid w:val="00D03AA7"/>
    <w:rsid w:val="00D03D5B"/>
    <w:rsid w:val="00D06AD2"/>
    <w:rsid w:val="00D07C85"/>
    <w:rsid w:val="00D10361"/>
    <w:rsid w:val="00D1166B"/>
    <w:rsid w:val="00D11691"/>
    <w:rsid w:val="00D1456B"/>
    <w:rsid w:val="00D222D3"/>
    <w:rsid w:val="00D2493A"/>
    <w:rsid w:val="00D27C5D"/>
    <w:rsid w:val="00D42796"/>
    <w:rsid w:val="00D46472"/>
    <w:rsid w:val="00D525B4"/>
    <w:rsid w:val="00D63CBD"/>
    <w:rsid w:val="00D6578A"/>
    <w:rsid w:val="00D716E1"/>
    <w:rsid w:val="00D813A8"/>
    <w:rsid w:val="00D848A2"/>
    <w:rsid w:val="00D84954"/>
    <w:rsid w:val="00D8732C"/>
    <w:rsid w:val="00D9256F"/>
    <w:rsid w:val="00D940BD"/>
    <w:rsid w:val="00D95E53"/>
    <w:rsid w:val="00DA0F33"/>
    <w:rsid w:val="00DA7FC1"/>
    <w:rsid w:val="00DB474D"/>
    <w:rsid w:val="00DC3B80"/>
    <w:rsid w:val="00DC7E36"/>
    <w:rsid w:val="00DD302E"/>
    <w:rsid w:val="00DD32A6"/>
    <w:rsid w:val="00DD4038"/>
    <w:rsid w:val="00DD7B0F"/>
    <w:rsid w:val="00DE361E"/>
    <w:rsid w:val="00DF27D4"/>
    <w:rsid w:val="00DF547F"/>
    <w:rsid w:val="00DF6316"/>
    <w:rsid w:val="00DF7292"/>
    <w:rsid w:val="00E03A34"/>
    <w:rsid w:val="00E12046"/>
    <w:rsid w:val="00E1681D"/>
    <w:rsid w:val="00E174DD"/>
    <w:rsid w:val="00E2060F"/>
    <w:rsid w:val="00E25A72"/>
    <w:rsid w:val="00E27B6A"/>
    <w:rsid w:val="00E4358F"/>
    <w:rsid w:val="00E453AF"/>
    <w:rsid w:val="00E5017C"/>
    <w:rsid w:val="00E509C2"/>
    <w:rsid w:val="00E51AB7"/>
    <w:rsid w:val="00E65E40"/>
    <w:rsid w:val="00E6792C"/>
    <w:rsid w:val="00E71C09"/>
    <w:rsid w:val="00E80653"/>
    <w:rsid w:val="00E81496"/>
    <w:rsid w:val="00E82CA0"/>
    <w:rsid w:val="00E86B6B"/>
    <w:rsid w:val="00E922A8"/>
    <w:rsid w:val="00E9460C"/>
    <w:rsid w:val="00E95957"/>
    <w:rsid w:val="00EA1602"/>
    <w:rsid w:val="00EA3AA8"/>
    <w:rsid w:val="00EB3A08"/>
    <w:rsid w:val="00EB76D0"/>
    <w:rsid w:val="00EC0ECA"/>
    <w:rsid w:val="00EC1679"/>
    <w:rsid w:val="00EC2142"/>
    <w:rsid w:val="00EC3BFE"/>
    <w:rsid w:val="00EC594D"/>
    <w:rsid w:val="00EC7814"/>
    <w:rsid w:val="00ED14B9"/>
    <w:rsid w:val="00ED1E75"/>
    <w:rsid w:val="00EE2707"/>
    <w:rsid w:val="00EE2A82"/>
    <w:rsid w:val="00EE378D"/>
    <w:rsid w:val="00EF3A9B"/>
    <w:rsid w:val="00F04191"/>
    <w:rsid w:val="00F04219"/>
    <w:rsid w:val="00F043FC"/>
    <w:rsid w:val="00F057C3"/>
    <w:rsid w:val="00F10B0B"/>
    <w:rsid w:val="00F16141"/>
    <w:rsid w:val="00F22D6E"/>
    <w:rsid w:val="00F2409F"/>
    <w:rsid w:val="00F25DA5"/>
    <w:rsid w:val="00F376B0"/>
    <w:rsid w:val="00F465EC"/>
    <w:rsid w:val="00F5273D"/>
    <w:rsid w:val="00F528BB"/>
    <w:rsid w:val="00F558A3"/>
    <w:rsid w:val="00F613A5"/>
    <w:rsid w:val="00F6181B"/>
    <w:rsid w:val="00F67576"/>
    <w:rsid w:val="00F707D4"/>
    <w:rsid w:val="00F73DC8"/>
    <w:rsid w:val="00F74A99"/>
    <w:rsid w:val="00F776E5"/>
    <w:rsid w:val="00F80A27"/>
    <w:rsid w:val="00F821B4"/>
    <w:rsid w:val="00F8237B"/>
    <w:rsid w:val="00F95B64"/>
    <w:rsid w:val="00FA2FBE"/>
    <w:rsid w:val="00FA5A44"/>
    <w:rsid w:val="00FA7AA7"/>
    <w:rsid w:val="00FB44EA"/>
    <w:rsid w:val="00FB7782"/>
    <w:rsid w:val="00FB7A2A"/>
    <w:rsid w:val="00FD3F72"/>
    <w:rsid w:val="00FD421E"/>
    <w:rsid w:val="00FD46AC"/>
    <w:rsid w:val="00FD5F92"/>
    <w:rsid w:val="00FE0F62"/>
    <w:rsid w:val="00FE38BA"/>
    <w:rsid w:val="00FE4F0B"/>
    <w:rsid w:val="00FF26E6"/>
    <w:rsid w:val="00FF2E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608347"/>
  <w15:chartTrackingRefBased/>
  <w15:docId w15:val="{604C18C7-C0DD-49CB-9F68-B07B1D07F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26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26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26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26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26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26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26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26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26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6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26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26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26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26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26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26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26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263A"/>
    <w:rPr>
      <w:rFonts w:eastAsiaTheme="majorEastAsia" w:cstheme="majorBidi"/>
      <w:color w:val="272727" w:themeColor="text1" w:themeTint="D8"/>
    </w:rPr>
  </w:style>
  <w:style w:type="paragraph" w:styleId="Title">
    <w:name w:val="Title"/>
    <w:basedOn w:val="Normal"/>
    <w:next w:val="Normal"/>
    <w:link w:val="TitleChar"/>
    <w:uiPriority w:val="10"/>
    <w:qFormat/>
    <w:rsid w:val="001826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26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26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26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263A"/>
    <w:pPr>
      <w:spacing w:before="160"/>
      <w:jc w:val="center"/>
    </w:pPr>
    <w:rPr>
      <w:i/>
      <w:iCs/>
      <w:color w:val="404040" w:themeColor="text1" w:themeTint="BF"/>
    </w:rPr>
  </w:style>
  <w:style w:type="character" w:customStyle="1" w:styleId="QuoteChar">
    <w:name w:val="Quote Char"/>
    <w:basedOn w:val="DefaultParagraphFont"/>
    <w:link w:val="Quote"/>
    <w:uiPriority w:val="29"/>
    <w:rsid w:val="0018263A"/>
    <w:rPr>
      <w:i/>
      <w:iCs/>
      <w:color w:val="404040" w:themeColor="text1" w:themeTint="BF"/>
    </w:rPr>
  </w:style>
  <w:style w:type="paragraph" w:styleId="ListParagraph">
    <w:name w:val="List Paragraph"/>
    <w:basedOn w:val="Normal"/>
    <w:uiPriority w:val="34"/>
    <w:qFormat/>
    <w:rsid w:val="0018263A"/>
    <w:pPr>
      <w:ind w:left="720"/>
      <w:contextualSpacing/>
    </w:pPr>
  </w:style>
  <w:style w:type="character" w:styleId="IntenseEmphasis">
    <w:name w:val="Intense Emphasis"/>
    <w:basedOn w:val="DefaultParagraphFont"/>
    <w:uiPriority w:val="21"/>
    <w:qFormat/>
    <w:rsid w:val="0018263A"/>
    <w:rPr>
      <w:i/>
      <w:iCs/>
      <w:color w:val="0F4761" w:themeColor="accent1" w:themeShade="BF"/>
    </w:rPr>
  </w:style>
  <w:style w:type="paragraph" w:styleId="IntenseQuote">
    <w:name w:val="Intense Quote"/>
    <w:basedOn w:val="Normal"/>
    <w:next w:val="Normal"/>
    <w:link w:val="IntenseQuoteChar"/>
    <w:uiPriority w:val="30"/>
    <w:qFormat/>
    <w:rsid w:val="001826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263A"/>
    <w:rPr>
      <w:i/>
      <w:iCs/>
      <w:color w:val="0F4761" w:themeColor="accent1" w:themeShade="BF"/>
    </w:rPr>
  </w:style>
  <w:style w:type="character" w:styleId="IntenseReference">
    <w:name w:val="Intense Reference"/>
    <w:basedOn w:val="DefaultParagraphFont"/>
    <w:uiPriority w:val="32"/>
    <w:qFormat/>
    <w:rsid w:val="0018263A"/>
    <w:rPr>
      <w:b/>
      <w:bCs/>
      <w:smallCaps/>
      <w:color w:val="0F4761" w:themeColor="accent1" w:themeShade="BF"/>
      <w:spacing w:val="5"/>
    </w:rPr>
  </w:style>
  <w:style w:type="paragraph" w:styleId="Date">
    <w:name w:val="Date"/>
    <w:basedOn w:val="Normal"/>
    <w:next w:val="Normal"/>
    <w:link w:val="DateChar"/>
    <w:uiPriority w:val="99"/>
    <w:semiHidden/>
    <w:unhideWhenUsed/>
    <w:rsid w:val="0018263A"/>
  </w:style>
  <w:style w:type="character" w:customStyle="1" w:styleId="DateChar">
    <w:name w:val="Date Char"/>
    <w:basedOn w:val="DefaultParagraphFont"/>
    <w:link w:val="Date"/>
    <w:uiPriority w:val="99"/>
    <w:semiHidden/>
    <w:rsid w:val="0018263A"/>
  </w:style>
  <w:style w:type="table" w:styleId="TableGrid">
    <w:name w:val="Table Grid"/>
    <w:basedOn w:val="TableNormal"/>
    <w:uiPriority w:val="39"/>
    <w:rsid w:val="001826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76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6B0"/>
  </w:style>
  <w:style w:type="paragraph" w:styleId="Footer">
    <w:name w:val="footer"/>
    <w:basedOn w:val="Normal"/>
    <w:link w:val="FooterChar"/>
    <w:uiPriority w:val="99"/>
    <w:unhideWhenUsed/>
    <w:rsid w:val="00F376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6B0"/>
  </w:style>
  <w:style w:type="paragraph" w:styleId="FootnoteText">
    <w:name w:val="footnote text"/>
    <w:basedOn w:val="Normal"/>
    <w:link w:val="FootnoteTextChar"/>
    <w:uiPriority w:val="99"/>
    <w:semiHidden/>
    <w:unhideWhenUsed/>
    <w:rsid w:val="002F07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0743"/>
    <w:rPr>
      <w:sz w:val="20"/>
      <w:szCs w:val="20"/>
    </w:rPr>
  </w:style>
  <w:style w:type="character" w:styleId="FootnoteReference">
    <w:name w:val="footnote reference"/>
    <w:basedOn w:val="DefaultParagraphFont"/>
    <w:uiPriority w:val="99"/>
    <w:semiHidden/>
    <w:unhideWhenUsed/>
    <w:rsid w:val="002F0743"/>
    <w:rPr>
      <w:vertAlign w:val="superscript"/>
    </w:rPr>
  </w:style>
  <w:style w:type="character" w:styleId="Hyperlink">
    <w:name w:val="Hyperlink"/>
    <w:basedOn w:val="DefaultParagraphFont"/>
    <w:uiPriority w:val="99"/>
    <w:unhideWhenUsed/>
    <w:rsid w:val="001511FE"/>
    <w:rPr>
      <w:color w:val="467886" w:themeColor="hyperlink"/>
      <w:u w:val="single"/>
    </w:rPr>
  </w:style>
  <w:style w:type="character" w:styleId="UnresolvedMention">
    <w:name w:val="Unresolved Mention"/>
    <w:basedOn w:val="DefaultParagraphFont"/>
    <w:uiPriority w:val="99"/>
    <w:semiHidden/>
    <w:unhideWhenUsed/>
    <w:rsid w:val="001511FE"/>
    <w:rPr>
      <w:color w:val="605E5C"/>
      <w:shd w:val="clear" w:color="auto" w:fill="E1DFDD"/>
    </w:rPr>
  </w:style>
  <w:style w:type="paragraph" w:styleId="Caption">
    <w:name w:val="caption"/>
    <w:basedOn w:val="Normal"/>
    <w:next w:val="Normal"/>
    <w:uiPriority w:val="35"/>
    <w:unhideWhenUsed/>
    <w:qFormat/>
    <w:rsid w:val="003A2BB8"/>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88412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2F120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fst.org/lovefoodlovescience/resources/fruit-and-vegetables-enzymic-browning" TargetMode="External"/><Relationship Id="rId18" Type="http://schemas.openxmlformats.org/officeDocument/2006/relationships/image" Target="media/image1.jpeg"/><Relationship Id="rId26" Type="http://schemas.openxmlformats.org/officeDocument/2006/relationships/image" Target="media/image9.jpeg"/><Relationship Id="rId21" Type="http://schemas.openxmlformats.org/officeDocument/2006/relationships/image" Target="media/image4.jpeg"/><Relationship Id="rId34" Type="http://schemas.openxmlformats.org/officeDocument/2006/relationships/image" Target="media/image17.jpeg"/><Relationship Id="rId7" Type="http://schemas.openxmlformats.org/officeDocument/2006/relationships/settings" Target="settings.xml"/><Relationship Id="rId12" Type="http://schemas.openxmlformats.org/officeDocument/2006/relationships/hyperlink" Target="https://www.biologyonline.com/dictionary/turgor-pressure" TargetMode="External"/><Relationship Id="rId17" Type="http://schemas.openxmlformats.org/officeDocument/2006/relationships/hyperlink" Target="https://www.livescience.com/63351-mummy-older-than-pharaohs.html" TargetMode="External"/><Relationship Id="rId25" Type="http://schemas.openxmlformats.org/officeDocument/2006/relationships/image" Target="media/image8.jpeg"/><Relationship Id="rId33" Type="http://schemas.openxmlformats.org/officeDocument/2006/relationships/image" Target="media/image16.jpe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02/ca.23568" TargetMode="External"/><Relationship Id="rId20" Type="http://schemas.openxmlformats.org/officeDocument/2006/relationships/image" Target="media/image3.jpeg"/><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image" Target="media/image7.jpeg"/><Relationship Id="rId32" Type="http://schemas.openxmlformats.org/officeDocument/2006/relationships/image" Target="media/image15.jpe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1080/10408399109527552" TargetMode="External"/><Relationship Id="rId23" Type="http://schemas.openxmlformats.org/officeDocument/2006/relationships/image" Target="media/image6.jpeg"/><Relationship Id="rId28" Type="http://schemas.openxmlformats.org/officeDocument/2006/relationships/image" Target="media/image11.jpeg"/><Relationship Id="rId36" Type="http://schemas.openxmlformats.org/officeDocument/2006/relationships/image" Target="media/image19.jpeg"/><Relationship Id="rId10" Type="http://schemas.openxmlformats.org/officeDocument/2006/relationships/endnotes" Target="endnotes.xml"/><Relationship Id="rId19" Type="http://schemas.openxmlformats.org/officeDocument/2006/relationships/image" Target="media/image2.jpeg"/><Relationship Id="rId31" Type="http://schemas.openxmlformats.org/officeDocument/2006/relationships/image" Target="media/image1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ivius.org/sources/content/herodotus/mummification/" TargetMode="External"/><Relationship Id="rId22" Type="http://schemas.openxmlformats.org/officeDocument/2006/relationships/image" Target="media/image5.jpe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image" Target="media/image18.jpeg"/><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02/ca.23568" TargetMode="External"/><Relationship Id="rId2" Type="http://schemas.openxmlformats.org/officeDocument/2006/relationships/hyperlink" Target="https://www.livius.org/sources/content/herodotus/mummification/" TargetMode="External"/><Relationship Id="rId1" Type="http://schemas.openxmlformats.org/officeDocument/2006/relationships/hyperlink" Target="https://www.livescience.com/63351-mummy-older-than-pharaohs.html" TargetMode="External"/><Relationship Id="rId6" Type="http://schemas.openxmlformats.org/officeDocument/2006/relationships/hyperlink" Target="https://www.ifst.org/lovefoodlovescience/resources/fruit-and-vegetables-enzymic-browning" TargetMode="External"/><Relationship Id="rId5" Type="http://schemas.openxmlformats.org/officeDocument/2006/relationships/hyperlink" Target="https://doi.org/10.1080/10408399109527552" TargetMode="External"/><Relationship Id="rId4" Type="http://schemas.openxmlformats.org/officeDocument/2006/relationships/hyperlink" Target="https://www.biologyonline.com/dictionary/turgor-pressure"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latin typeface="Times New Roman" panose="02020603050405020304" pitchFamily="18" charset="0"/>
                <a:cs typeface="Times New Roman" panose="02020603050405020304" pitchFamily="18" charset="0"/>
              </a:rPr>
              <a:t>A Bar</a:t>
            </a:r>
            <a:r>
              <a:rPr lang="en-GB" sz="1200" baseline="0">
                <a:latin typeface="Times New Roman" panose="02020603050405020304" pitchFamily="18" charset="0"/>
                <a:cs typeface="Times New Roman" panose="02020603050405020304" pitchFamily="18" charset="0"/>
              </a:rPr>
              <a:t> Chart To Show Weight Change in Grams of</a:t>
            </a:r>
          </a:p>
          <a:p>
            <a:pPr>
              <a:defRPr/>
            </a:pPr>
            <a:r>
              <a:rPr lang="en-GB" sz="1200" baseline="0">
                <a:latin typeface="Times New Roman" panose="02020603050405020304" pitchFamily="18" charset="0"/>
                <a:cs typeface="Times New Roman" panose="02020603050405020304" pitchFamily="18" charset="0"/>
              </a:rPr>
              <a:t>the Specimens Across Three Weeks</a:t>
            </a:r>
            <a:endParaRPr lang="en-GB"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Specimen A</c:v>
                </c:pt>
              </c:strCache>
            </c:strRef>
          </c:tx>
          <c:spPr>
            <a:solidFill>
              <a:schemeClr val="accent1"/>
            </a:solidFill>
            <a:ln>
              <a:noFill/>
            </a:ln>
            <a:effectLst/>
          </c:spPr>
          <c:invertIfNegative val="0"/>
          <c:cat>
            <c:strRef>
              <c:f>Sheet1!$A$2:$A$5</c:f>
              <c:strCache>
                <c:ptCount val="3"/>
                <c:pt idx="0">
                  <c:v>Week 1</c:v>
                </c:pt>
                <c:pt idx="1">
                  <c:v>Week 2</c:v>
                </c:pt>
                <c:pt idx="2">
                  <c:v>Week 3</c:v>
                </c:pt>
              </c:strCache>
            </c:strRef>
          </c:cat>
          <c:val>
            <c:numRef>
              <c:f>Sheet1!$B$2:$B$5</c:f>
              <c:numCache>
                <c:formatCode>General</c:formatCode>
                <c:ptCount val="4"/>
                <c:pt idx="0">
                  <c:v>34.909999999999997</c:v>
                </c:pt>
                <c:pt idx="1">
                  <c:v>34.659999999999997</c:v>
                </c:pt>
                <c:pt idx="2">
                  <c:v>34.200000000000003</c:v>
                </c:pt>
              </c:numCache>
            </c:numRef>
          </c:val>
          <c:extLst>
            <c:ext xmlns:c16="http://schemas.microsoft.com/office/drawing/2014/chart" uri="{C3380CC4-5D6E-409C-BE32-E72D297353CC}">
              <c16:uniqueId val="{00000000-9A46-410A-B214-5F1417BA5F01}"/>
            </c:ext>
          </c:extLst>
        </c:ser>
        <c:ser>
          <c:idx val="1"/>
          <c:order val="1"/>
          <c:tx>
            <c:strRef>
              <c:f>Sheet1!$C$1</c:f>
              <c:strCache>
                <c:ptCount val="1"/>
                <c:pt idx="0">
                  <c:v>Specimen B</c:v>
                </c:pt>
              </c:strCache>
            </c:strRef>
          </c:tx>
          <c:spPr>
            <a:solidFill>
              <a:schemeClr val="accent2"/>
            </a:solidFill>
            <a:ln>
              <a:noFill/>
            </a:ln>
            <a:effectLst/>
          </c:spPr>
          <c:invertIfNegative val="0"/>
          <c:cat>
            <c:strRef>
              <c:f>Sheet1!$A$2:$A$5</c:f>
              <c:strCache>
                <c:ptCount val="3"/>
                <c:pt idx="0">
                  <c:v>Week 1</c:v>
                </c:pt>
                <c:pt idx="1">
                  <c:v>Week 2</c:v>
                </c:pt>
                <c:pt idx="2">
                  <c:v>Week 3</c:v>
                </c:pt>
              </c:strCache>
            </c:strRef>
          </c:cat>
          <c:val>
            <c:numRef>
              <c:f>Sheet1!$C$2:$C$5</c:f>
              <c:numCache>
                <c:formatCode>General</c:formatCode>
                <c:ptCount val="4"/>
                <c:pt idx="0">
                  <c:v>22.17</c:v>
                </c:pt>
                <c:pt idx="1">
                  <c:v>12.09</c:v>
                </c:pt>
                <c:pt idx="2">
                  <c:v>9.1</c:v>
                </c:pt>
              </c:numCache>
            </c:numRef>
          </c:val>
          <c:extLst>
            <c:ext xmlns:c16="http://schemas.microsoft.com/office/drawing/2014/chart" uri="{C3380CC4-5D6E-409C-BE32-E72D297353CC}">
              <c16:uniqueId val="{00000001-9A46-410A-B214-5F1417BA5F01}"/>
            </c:ext>
          </c:extLst>
        </c:ser>
        <c:ser>
          <c:idx val="2"/>
          <c:order val="2"/>
          <c:tx>
            <c:strRef>
              <c:f>Sheet1!$D$1</c:f>
              <c:strCache>
                <c:ptCount val="1"/>
                <c:pt idx="0">
                  <c:v>Specimen C</c:v>
                </c:pt>
              </c:strCache>
            </c:strRef>
          </c:tx>
          <c:spPr>
            <a:solidFill>
              <a:schemeClr val="accent3"/>
            </a:solidFill>
            <a:ln>
              <a:noFill/>
            </a:ln>
            <a:effectLst/>
          </c:spPr>
          <c:invertIfNegative val="0"/>
          <c:cat>
            <c:strRef>
              <c:f>Sheet1!$A$2:$A$5</c:f>
              <c:strCache>
                <c:ptCount val="3"/>
                <c:pt idx="0">
                  <c:v>Week 1</c:v>
                </c:pt>
                <c:pt idx="1">
                  <c:v>Week 2</c:v>
                </c:pt>
                <c:pt idx="2">
                  <c:v>Week 3</c:v>
                </c:pt>
              </c:strCache>
            </c:strRef>
          </c:cat>
          <c:val>
            <c:numRef>
              <c:f>Sheet1!$D$2:$D$5</c:f>
              <c:numCache>
                <c:formatCode>General</c:formatCode>
                <c:ptCount val="4"/>
                <c:pt idx="0">
                  <c:v>25.73</c:v>
                </c:pt>
                <c:pt idx="1">
                  <c:v>12.06</c:v>
                </c:pt>
                <c:pt idx="2">
                  <c:v>12.3</c:v>
                </c:pt>
              </c:numCache>
            </c:numRef>
          </c:val>
          <c:extLst>
            <c:ext xmlns:c16="http://schemas.microsoft.com/office/drawing/2014/chart" uri="{C3380CC4-5D6E-409C-BE32-E72D297353CC}">
              <c16:uniqueId val="{00000002-9A46-410A-B214-5F1417BA5F01}"/>
            </c:ext>
          </c:extLst>
        </c:ser>
        <c:ser>
          <c:idx val="3"/>
          <c:order val="3"/>
          <c:tx>
            <c:strRef>
              <c:f>Sheet1!$E$1</c:f>
              <c:strCache>
                <c:ptCount val="1"/>
                <c:pt idx="0">
                  <c:v>Specimen D</c:v>
                </c:pt>
              </c:strCache>
            </c:strRef>
          </c:tx>
          <c:spPr>
            <a:solidFill>
              <a:schemeClr val="accent4"/>
            </a:solidFill>
            <a:ln>
              <a:noFill/>
            </a:ln>
            <a:effectLst/>
          </c:spPr>
          <c:invertIfNegative val="0"/>
          <c:cat>
            <c:strRef>
              <c:f>Sheet1!$A$2:$A$5</c:f>
              <c:strCache>
                <c:ptCount val="3"/>
                <c:pt idx="0">
                  <c:v>Week 1</c:v>
                </c:pt>
                <c:pt idx="1">
                  <c:v>Week 2</c:v>
                </c:pt>
                <c:pt idx="2">
                  <c:v>Week 3</c:v>
                </c:pt>
              </c:strCache>
            </c:strRef>
          </c:cat>
          <c:val>
            <c:numRef>
              <c:f>Sheet1!$E$2:$E$5</c:f>
              <c:numCache>
                <c:formatCode>General</c:formatCode>
                <c:ptCount val="4"/>
                <c:pt idx="0">
                  <c:v>21.2</c:v>
                </c:pt>
                <c:pt idx="1">
                  <c:v>15.15</c:v>
                </c:pt>
                <c:pt idx="2">
                  <c:v>14.4</c:v>
                </c:pt>
              </c:numCache>
            </c:numRef>
          </c:val>
          <c:extLst>
            <c:ext xmlns:c16="http://schemas.microsoft.com/office/drawing/2014/chart" uri="{C3380CC4-5D6E-409C-BE32-E72D297353CC}">
              <c16:uniqueId val="{00000003-9A46-410A-B214-5F1417BA5F01}"/>
            </c:ext>
          </c:extLst>
        </c:ser>
        <c:dLbls>
          <c:showLegendKey val="0"/>
          <c:showVal val="0"/>
          <c:showCatName val="0"/>
          <c:showSerName val="0"/>
          <c:showPercent val="0"/>
          <c:showBubbleSize val="0"/>
        </c:dLbls>
        <c:gapWidth val="219"/>
        <c:overlap val="-27"/>
        <c:axId val="568461951"/>
        <c:axId val="568472991"/>
      </c:barChart>
      <c:catAx>
        <c:axId val="5684619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472991"/>
        <c:crosses val="autoZero"/>
        <c:auto val="1"/>
        <c:lblAlgn val="ctr"/>
        <c:lblOffset val="100"/>
        <c:noMultiLvlLbl val="0"/>
      </c:catAx>
      <c:valAx>
        <c:axId val="5684729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4619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9097a22a23228bbc4385ede366e59adc">
  <xsd:schema xmlns:xsd="http://www.w3.org/2001/XMLSchema" xmlns:xs="http://www.w3.org/2001/XMLSchema" xmlns:p="http://schemas.microsoft.com/office/2006/metadata/properties" xmlns:ns3="0085e1a2-9cbf-4b92-866b-21f3c89040b6" targetNamespace="http://schemas.microsoft.com/office/2006/metadata/properties" ma:root="true" ma:fieldsID="4485c531242a938f2877aaf251bce13b"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8DCA5100-D7D9-46F0-8F03-8F1327A83E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9E6F6B-645C-4371-882A-44437C299789}">
  <ds:schemaRefs>
    <ds:schemaRef ds:uri="http://schemas.microsoft.com/sharepoint/v3/contenttype/forms"/>
  </ds:schemaRefs>
</ds:datastoreItem>
</file>

<file path=customXml/itemProps3.xml><?xml version="1.0" encoding="utf-8"?>
<ds:datastoreItem xmlns:ds="http://schemas.openxmlformats.org/officeDocument/2006/customXml" ds:itemID="{FC1E5FC3-7B6B-4D96-9B60-8DF720C20512}">
  <ds:schemaRefs>
    <ds:schemaRef ds:uri="http://schemas.openxmlformats.org/officeDocument/2006/bibliography"/>
  </ds:schemaRefs>
</ds:datastoreItem>
</file>

<file path=customXml/itemProps4.xml><?xml version="1.0" encoding="utf-8"?>
<ds:datastoreItem xmlns:ds="http://schemas.openxmlformats.org/officeDocument/2006/customXml" ds:itemID="{0C134C85-707E-4AE5-9790-56971DA774C6}">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2298</Words>
  <Characters>12942</Characters>
  <Application>Microsoft Office Word</Application>
  <DocSecurity>0</DocSecurity>
  <Lines>331</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15059</CharactersWithSpaces>
  <SharedDoc>false</SharedDoc>
  <HLinks>
    <vt:vector size="114" baseType="variant">
      <vt:variant>
        <vt:i4>6094922</vt:i4>
      </vt:variant>
      <vt:variant>
        <vt:i4>69</vt:i4>
      </vt:variant>
      <vt:variant>
        <vt:i4>0</vt:i4>
      </vt:variant>
      <vt:variant>
        <vt:i4>5</vt:i4>
      </vt:variant>
      <vt:variant>
        <vt:lpwstr>https://www.livescience.com/63351-mummy-older-than-pharaohs.html</vt:lpwstr>
      </vt:variant>
      <vt:variant>
        <vt:lpwstr/>
      </vt:variant>
      <vt:variant>
        <vt:i4>1441873</vt:i4>
      </vt:variant>
      <vt:variant>
        <vt:i4>66</vt:i4>
      </vt:variant>
      <vt:variant>
        <vt:i4>0</vt:i4>
      </vt:variant>
      <vt:variant>
        <vt:i4>5</vt:i4>
      </vt:variant>
      <vt:variant>
        <vt:lpwstr>https://doi.org/10.1080/10408399109527552</vt:lpwstr>
      </vt:variant>
      <vt:variant>
        <vt:lpwstr/>
      </vt:variant>
      <vt:variant>
        <vt:i4>2490472</vt:i4>
      </vt:variant>
      <vt:variant>
        <vt:i4>63</vt:i4>
      </vt:variant>
      <vt:variant>
        <vt:i4>0</vt:i4>
      </vt:variant>
      <vt:variant>
        <vt:i4>5</vt:i4>
      </vt:variant>
      <vt:variant>
        <vt:lpwstr>https://www.livius.org/sources/content/herodotus/mummification/</vt:lpwstr>
      </vt:variant>
      <vt:variant>
        <vt:lpwstr/>
      </vt:variant>
      <vt:variant>
        <vt:i4>5963853</vt:i4>
      </vt:variant>
      <vt:variant>
        <vt:i4>60</vt:i4>
      </vt:variant>
      <vt:variant>
        <vt:i4>0</vt:i4>
      </vt:variant>
      <vt:variant>
        <vt:i4>5</vt:i4>
      </vt:variant>
      <vt:variant>
        <vt:lpwstr>https://www.ifst.org/lovefoodlovescience/resources/fruit-and-vegetables-enzymic-browning</vt:lpwstr>
      </vt:variant>
      <vt:variant>
        <vt:lpwstr/>
      </vt:variant>
      <vt:variant>
        <vt:i4>6488179</vt:i4>
      </vt:variant>
      <vt:variant>
        <vt:i4>57</vt:i4>
      </vt:variant>
      <vt:variant>
        <vt:i4>0</vt:i4>
      </vt:variant>
      <vt:variant>
        <vt:i4>5</vt:i4>
      </vt:variant>
      <vt:variant>
        <vt:lpwstr>https://www.biologyonline.com/dictionary/turgor-pressure</vt:lpwstr>
      </vt:variant>
      <vt:variant>
        <vt:lpwstr>References</vt:lpwstr>
      </vt:variant>
      <vt:variant>
        <vt:i4>1507378</vt:i4>
      </vt:variant>
      <vt:variant>
        <vt:i4>50</vt:i4>
      </vt:variant>
      <vt:variant>
        <vt:i4>0</vt:i4>
      </vt:variant>
      <vt:variant>
        <vt:i4>5</vt:i4>
      </vt:variant>
      <vt:variant>
        <vt:lpwstr/>
      </vt:variant>
      <vt:variant>
        <vt:lpwstr>_Toc226465032</vt:lpwstr>
      </vt:variant>
      <vt:variant>
        <vt:i4>1507378</vt:i4>
      </vt:variant>
      <vt:variant>
        <vt:i4>44</vt:i4>
      </vt:variant>
      <vt:variant>
        <vt:i4>0</vt:i4>
      </vt:variant>
      <vt:variant>
        <vt:i4>5</vt:i4>
      </vt:variant>
      <vt:variant>
        <vt:lpwstr/>
      </vt:variant>
      <vt:variant>
        <vt:lpwstr>_Toc226465031</vt:lpwstr>
      </vt:variant>
      <vt:variant>
        <vt:i4>1507378</vt:i4>
      </vt:variant>
      <vt:variant>
        <vt:i4>38</vt:i4>
      </vt:variant>
      <vt:variant>
        <vt:i4>0</vt:i4>
      </vt:variant>
      <vt:variant>
        <vt:i4>5</vt:i4>
      </vt:variant>
      <vt:variant>
        <vt:lpwstr/>
      </vt:variant>
      <vt:variant>
        <vt:lpwstr>_Toc226465030</vt:lpwstr>
      </vt:variant>
      <vt:variant>
        <vt:i4>1441842</vt:i4>
      </vt:variant>
      <vt:variant>
        <vt:i4>32</vt:i4>
      </vt:variant>
      <vt:variant>
        <vt:i4>0</vt:i4>
      </vt:variant>
      <vt:variant>
        <vt:i4>5</vt:i4>
      </vt:variant>
      <vt:variant>
        <vt:lpwstr/>
      </vt:variant>
      <vt:variant>
        <vt:lpwstr>_Toc226465029</vt:lpwstr>
      </vt:variant>
      <vt:variant>
        <vt:i4>1441842</vt:i4>
      </vt:variant>
      <vt:variant>
        <vt:i4>26</vt:i4>
      </vt:variant>
      <vt:variant>
        <vt:i4>0</vt:i4>
      </vt:variant>
      <vt:variant>
        <vt:i4>5</vt:i4>
      </vt:variant>
      <vt:variant>
        <vt:lpwstr/>
      </vt:variant>
      <vt:variant>
        <vt:lpwstr>_Toc226465028</vt:lpwstr>
      </vt:variant>
      <vt:variant>
        <vt:i4>1441842</vt:i4>
      </vt:variant>
      <vt:variant>
        <vt:i4>20</vt:i4>
      </vt:variant>
      <vt:variant>
        <vt:i4>0</vt:i4>
      </vt:variant>
      <vt:variant>
        <vt:i4>5</vt:i4>
      </vt:variant>
      <vt:variant>
        <vt:lpwstr/>
      </vt:variant>
      <vt:variant>
        <vt:lpwstr>_Toc226465027</vt:lpwstr>
      </vt:variant>
      <vt:variant>
        <vt:i4>1441842</vt:i4>
      </vt:variant>
      <vt:variant>
        <vt:i4>14</vt:i4>
      </vt:variant>
      <vt:variant>
        <vt:i4>0</vt:i4>
      </vt:variant>
      <vt:variant>
        <vt:i4>5</vt:i4>
      </vt:variant>
      <vt:variant>
        <vt:lpwstr/>
      </vt:variant>
      <vt:variant>
        <vt:lpwstr>_Toc226465026</vt:lpwstr>
      </vt:variant>
      <vt:variant>
        <vt:i4>1441842</vt:i4>
      </vt:variant>
      <vt:variant>
        <vt:i4>8</vt:i4>
      </vt:variant>
      <vt:variant>
        <vt:i4>0</vt:i4>
      </vt:variant>
      <vt:variant>
        <vt:i4>5</vt:i4>
      </vt:variant>
      <vt:variant>
        <vt:lpwstr/>
      </vt:variant>
      <vt:variant>
        <vt:lpwstr>_Toc226465025</vt:lpwstr>
      </vt:variant>
      <vt:variant>
        <vt:i4>1441842</vt:i4>
      </vt:variant>
      <vt:variant>
        <vt:i4>2</vt:i4>
      </vt:variant>
      <vt:variant>
        <vt:i4>0</vt:i4>
      </vt:variant>
      <vt:variant>
        <vt:i4>5</vt:i4>
      </vt:variant>
      <vt:variant>
        <vt:lpwstr/>
      </vt:variant>
      <vt:variant>
        <vt:lpwstr>_Toc226465024</vt:lpwstr>
      </vt:variant>
      <vt:variant>
        <vt:i4>5963853</vt:i4>
      </vt:variant>
      <vt:variant>
        <vt:i4>12</vt:i4>
      </vt:variant>
      <vt:variant>
        <vt:i4>0</vt:i4>
      </vt:variant>
      <vt:variant>
        <vt:i4>5</vt:i4>
      </vt:variant>
      <vt:variant>
        <vt:lpwstr>https://www.ifst.org/lovefoodlovescience/resources/fruit-and-vegetables-enzymic-browning</vt:lpwstr>
      </vt:variant>
      <vt:variant>
        <vt:lpwstr/>
      </vt:variant>
      <vt:variant>
        <vt:i4>1441873</vt:i4>
      </vt:variant>
      <vt:variant>
        <vt:i4>9</vt:i4>
      </vt:variant>
      <vt:variant>
        <vt:i4>0</vt:i4>
      </vt:variant>
      <vt:variant>
        <vt:i4>5</vt:i4>
      </vt:variant>
      <vt:variant>
        <vt:lpwstr>https://doi.org/10.1080/10408399109527552</vt:lpwstr>
      </vt:variant>
      <vt:variant>
        <vt:lpwstr/>
      </vt:variant>
      <vt:variant>
        <vt:i4>6488179</vt:i4>
      </vt:variant>
      <vt:variant>
        <vt:i4>6</vt:i4>
      </vt:variant>
      <vt:variant>
        <vt:i4>0</vt:i4>
      </vt:variant>
      <vt:variant>
        <vt:i4>5</vt:i4>
      </vt:variant>
      <vt:variant>
        <vt:lpwstr>https://www.biologyonline.com/dictionary/turgor-pressure</vt:lpwstr>
      </vt:variant>
      <vt:variant>
        <vt:lpwstr>References</vt:lpwstr>
      </vt:variant>
      <vt:variant>
        <vt:i4>2490472</vt:i4>
      </vt:variant>
      <vt:variant>
        <vt:i4>3</vt:i4>
      </vt:variant>
      <vt:variant>
        <vt:i4>0</vt:i4>
      </vt:variant>
      <vt:variant>
        <vt:i4>5</vt:i4>
      </vt:variant>
      <vt:variant>
        <vt:lpwstr>https://www.livius.org/sources/content/herodotus/mummification/</vt:lpwstr>
      </vt:variant>
      <vt:variant>
        <vt:lpwstr/>
      </vt:variant>
      <vt:variant>
        <vt:i4>6094922</vt:i4>
      </vt:variant>
      <vt:variant>
        <vt:i4>0</vt:i4>
      </vt:variant>
      <vt:variant>
        <vt:i4>0</vt:i4>
      </vt:variant>
      <vt:variant>
        <vt:i4>5</vt:i4>
      </vt:variant>
      <vt:variant>
        <vt:lpwstr>https://www.livescience.com/63351-mummy-older-than-pharaohs.html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Hunt (2403821)</dc:creator>
  <cp:keywords/>
  <dc:description/>
  <cp:lastModifiedBy>Olivia Hunt (2403821)</cp:lastModifiedBy>
  <cp:revision>2</cp:revision>
  <dcterms:created xsi:type="dcterms:W3CDTF">2026-04-10T10:47:00Z</dcterms:created>
  <dcterms:modified xsi:type="dcterms:W3CDTF">2026-04-10T10:47:00Z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