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FB8ED" w14:textId="510D73D3" w:rsidR="00662C5E" w:rsidRPr="00662C5E" w:rsidRDefault="006E18C5" w:rsidP="00662C5E">
      <w:pPr>
        <w:spacing w:line="360" w:lineRule="auto"/>
        <w:rPr>
          <w:rFonts w:ascii="Arial" w:eastAsia="Times New Roman" w:hAnsi="Arial" w:cs="Arial"/>
          <w:color w:val="1A1A1A"/>
          <w:shd w:val="clear" w:color="auto" w:fill="FFFFFF"/>
          <w:lang w:eastAsia="en-GB"/>
        </w:rPr>
      </w:pPr>
      <w:r w:rsidRPr="00662C5E">
        <w:rPr>
          <w:rFonts w:ascii="Arial" w:eastAsia="Times New Roman" w:hAnsi="Arial" w:cs="Arial"/>
          <w:color w:val="1A1A1A"/>
          <w:shd w:val="clear" w:color="auto" w:fill="FFFFFF"/>
          <w:lang w:eastAsia="en-GB"/>
        </w:rPr>
        <w:t>"</w:t>
      </w:r>
      <w:r w:rsidR="00662C5E" w:rsidRPr="00662C5E">
        <w:rPr>
          <w:rFonts w:ascii="Arial" w:eastAsia="Times New Roman" w:hAnsi="Arial" w:cs="Arial"/>
          <w:color w:val="1A1A1A"/>
          <w:shd w:val="clear" w:color="auto" w:fill="FFFFFF"/>
          <w:lang w:eastAsia="en-GB"/>
        </w:rPr>
        <w:t>In the cities in which we live, all of us see hundreds of publicity images every day of our lives.</w:t>
      </w:r>
      <w:r w:rsidRPr="00662C5E">
        <w:rPr>
          <w:rFonts w:ascii="Arial" w:eastAsia="Times New Roman" w:hAnsi="Arial" w:cs="Arial"/>
          <w:color w:val="1A1A1A"/>
          <w:shd w:val="clear" w:color="auto" w:fill="FFFFFF"/>
          <w:lang w:eastAsia="en-GB"/>
        </w:rPr>
        <w:t xml:space="preserve">" </w:t>
      </w:r>
      <w:r w:rsidR="00662C5E" w:rsidRPr="00662C5E">
        <w:rPr>
          <w:rFonts w:ascii="Arial" w:eastAsia="Times New Roman" w:hAnsi="Arial" w:cs="Arial"/>
          <w:color w:val="1A1A1A"/>
          <w:shd w:val="clear" w:color="auto" w:fill="FFFFFF"/>
          <w:lang w:eastAsia="en-GB"/>
        </w:rPr>
        <w:t>No other kind of image confronts us so frequently (Berger,1972).</w:t>
      </w:r>
      <w:r w:rsidRPr="00662C5E">
        <w:rPr>
          <w:rFonts w:ascii="Arial" w:eastAsia="Times New Roman" w:hAnsi="Arial" w:cs="Arial"/>
          <w:color w:val="1A1A1A"/>
          <w:shd w:val="clear" w:color="auto" w:fill="FFFFFF"/>
          <w:lang w:eastAsia="en-GB"/>
        </w:rPr>
        <w:t xml:space="preserve"> </w:t>
      </w:r>
      <w:r w:rsidR="00662C5E" w:rsidRPr="00662C5E">
        <w:rPr>
          <w:rFonts w:ascii="Arial" w:eastAsia="Times New Roman" w:hAnsi="Arial" w:cs="Arial"/>
          <w:color w:val="1A1A1A"/>
          <w:shd w:val="clear" w:color="auto" w:fill="FFFFFF"/>
          <w:lang w:eastAsia="en-GB"/>
        </w:rPr>
        <w:t>The messages of advertisements are everywhere. They are on billboards, on the radio, on television, on buses and subways, in magazines and newspapers, on flyers, on clothes, shoes, hats and the list could go on and on (Beasly,2002)</w:t>
      </w:r>
    </w:p>
    <w:p w14:paraId="7376303D" w14:textId="77777777" w:rsidR="00662C5E" w:rsidRPr="00662C5E" w:rsidRDefault="00662C5E" w:rsidP="00662C5E">
      <w:pPr>
        <w:spacing w:line="360" w:lineRule="auto"/>
        <w:rPr>
          <w:rFonts w:ascii="Arial" w:eastAsia="Times New Roman" w:hAnsi="Arial" w:cs="Arial"/>
          <w:color w:val="1A1A1A"/>
          <w:shd w:val="clear" w:color="auto" w:fill="FFFFFF"/>
          <w:lang w:eastAsia="en-GB"/>
        </w:rPr>
      </w:pPr>
      <w:r w:rsidRPr="00662C5E">
        <w:rPr>
          <w:rFonts w:ascii="Arial" w:eastAsia="Times New Roman" w:hAnsi="Arial" w:cs="Arial"/>
          <w:color w:val="1A1A1A"/>
          <w:shd w:val="clear" w:color="auto" w:fill="FFFFFF"/>
          <w:lang w:eastAsia="en-GB"/>
        </w:rPr>
        <w:t xml:space="preserve">According to </w:t>
      </w:r>
      <w:proofErr w:type="spellStart"/>
      <w:r w:rsidRPr="00662C5E">
        <w:rPr>
          <w:rFonts w:ascii="Arial" w:eastAsia="Times New Roman" w:hAnsi="Arial" w:cs="Arial"/>
          <w:color w:val="1A1A1A"/>
          <w:shd w:val="clear" w:color="auto" w:fill="FFFFFF"/>
          <w:lang w:eastAsia="en-GB"/>
        </w:rPr>
        <w:t>Vihma.S</w:t>
      </w:r>
      <w:proofErr w:type="spellEnd"/>
      <w:r w:rsidRPr="00662C5E">
        <w:rPr>
          <w:rFonts w:ascii="Arial" w:eastAsia="Times New Roman" w:hAnsi="Arial" w:cs="Arial"/>
          <w:color w:val="1A1A1A"/>
          <w:shd w:val="clear" w:color="auto" w:fill="FFFFFF"/>
          <w:lang w:eastAsia="en-GB"/>
        </w:rPr>
        <w:t xml:space="preserve"> (2010), semiotics is an umbrella for several research purposes. In my opinion, any piece of art has some signifiers to it, to give it some meaning. The final piece and semiotics always have some relation</w:t>
      </w:r>
    </w:p>
    <w:p w14:paraId="182593B1" w14:textId="77777777" w:rsidR="00662C5E" w:rsidRPr="00662C5E" w:rsidRDefault="00662C5E" w:rsidP="00662C5E">
      <w:pPr>
        <w:spacing w:line="360" w:lineRule="auto"/>
        <w:rPr>
          <w:rFonts w:ascii="Arial" w:eastAsia="Times New Roman" w:hAnsi="Arial" w:cs="Arial"/>
          <w:color w:val="1A1A1A"/>
          <w:shd w:val="clear" w:color="auto" w:fill="FFFFFF"/>
          <w:lang w:eastAsia="en-GB"/>
        </w:rPr>
      </w:pPr>
    </w:p>
    <w:p w14:paraId="749FA6C5" w14:textId="2B95F1C7" w:rsidR="00662C5E" w:rsidRPr="00662C5E" w:rsidRDefault="006E18C5" w:rsidP="00662C5E">
      <w:pPr>
        <w:spacing w:line="360" w:lineRule="auto"/>
        <w:rPr>
          <w:rFonts w:ascii="Arial" w:eastAsia="Times New Roman" w:hAnsi="Arial" w:cs="Arial"/>
          <w:color w:val="1A1A1A"/>
          <w:shd w:val="clear" w:color="auto" w:fill="FFFFFF"/>
          <w:lang w:eastAsia="en-GB"/>
        </w:rPr>
      </w:pPr>
      <w:r w:rsidRPr="00662C5E">
        <w:rPr>
          <w:rFonts w:ascii="Arial" w:eastAsia="Times New Roman" w:hAnsi="Arial" w:cs="Arial"/>
          <w:color w:val="1A1A1A"/>
          <w:shd w:val="clear" w:color="auto" w:fill="FFFFFF"/>
          <w:lang w:eastAsia="en-GB"/>
        </w:rPr>
        <w:t>"</w:t>
      </w:r>
      <w:r w:rsidR="00662C5E" w:rsidRPr="00662C5E">
        <w:rPr>
          <w:rFonts w:ascii="Arial" w:eastAsia="Times New Roman" w:hAnsi="Arial" w:cs="Arial"/>
          <w:color w:val="1A1A1A"/>
          <w:shd w:val="clear" w:color="auto" w:fill="FFFFFF"/>
          <w:lang w:eastAsia="en-GB"/>
        </w:rPr>
        <w:t>Marketing semiotics is one of the richest areas to study communication and meaning in the marketplace (</w:t>
      </w:r>
      <w:proofErr w:type="spellStart"/>
      <w:r w:rsidR="00662C5E" w:rsidRPr="00662C5E">
        <w:rPr>
          <w:rFonts w:ascii="Arial" w:eastAsia="Times New Roman" w:hAnsi="Arial" w:cs="Arial"/>
          <w:color w:val="1A1A1A"/>
          <w:shd w:val="clear" w:color="auto" w:fill="FFFFFF"/>
          <w:lang w:eastAsia="en-GB"/>
        </w:rPr>
        <w:t>Faizan.M</w:t>
      </w:r>
      <w:proofErr w:type="spellEnd"/>
      <w:r w:rsidR="00662C5E" w:rsidRPr="00662C5E">
        <w:rPr>
          <w:rFonts w:ascii="Arial" w:eastAsia="Times New Roman" w:hAnsi="Arial" w:cs="Arial"/>
          <w:color w:val="1A1A1A"/>
          <w:shd w:val="clear" w:color="auto" w:fill="FFFFFF"/>
          <w:lang w:eastAsia="en-GB"/>
        </w:rPr>
        <w:t xml:space="preserve">, 2019). We are able to infer from </w:t>
      </w:r>
      <w:r w:rsidR="00342B71">
        <w:rPr>
          <w:rFonts w:ascii="Arial" w:eastAsia="Times New Roman" w:hAnsi="Arial" w:cs="Arial"/>
          <w:color w:val="1A1A1A"/>
          <w:shd w:val="clear" w:color="auto" w:fill="FFFFFF"/>
          <w:lang w:eastAsia="en-GB"/>
        </w:rPr>
        <w:t xml:space="preserve">the </w:t>
      </w:r>
      <w:r w:rsidR="00662C5E" w:rsidRPr="00662C5E">
        <w:rPr>
          <w:rFonts w:ascii="Arial" w:eastAsia="Times New Roman" w:hAnsi="Arial" w:cs="Arial"/>
          <w:color w:val="1A1A1A"/>
          <w:shd w:val="clear" w:color="auto" w:fill="FFFFFF"/>
          <w:lang w:eastAsia="en-GB"/>
        </w:rPr>
        <w:t>smoke the presence of fire, from a wet spot the fall of a raindrop, from a track on the sand the passage of an animal, and so on.</w:t>
      </w:r>
      <w:r w:rsidRPr="00662C5E">
        <w:rPr>
          <w:rFonts w:ascii="Arial" w:eastAsia="Times New Roman" w:hAnsi="Arial" w:cs="Arial"/>
          <w:color w:val="1A1A1A"/>
          <w:shd w:val="clear" w:color="auto" w:fill="FFFFFF"/>
          <w:lang w:eastAsia="en-GB"/>
        </w:rPr>
        <w:t xml:space="preserve"> </w:t>
      </w:r>
      <w:r w:rsidR="00662C5E" w:rsidRPr="00662C5E">
        <w:rPr>
          <w:rFonts w:ascii="Arial" w:eastAsia="Times New Roman" w:hAnsi="Arial" w:cs="Arial"/>
          <w:color w:val="1A1A1A"/>
          <w:shd w:val="clear" w:color="auto" w:fill="FFFFFF"/>
          <w:lang w:eastAsia="en-GB"/>
        </w:rPr>
        <w:t>All these are cases of inference and our everyday life is filled with them. (Umberto Eco,1979)</w:t>
      </w:r>
    </w:p>
    <w:p w14:paraId="2BCDB99F" w14:textId="32692CEB" w:rsidR="00662C5E" w:rsidRPr="00662C5E" w:rsidRDefault="00662C5E" w:rsidP="00662C5E">
      <w:pPr>
        <w:spacing w:line="360" w:lineRule="auto"/>
        <w:rPr>
          <w:rFonts w:ascii="Arial" w:eastAsia="Times New Roman" w:hAnsi="Arial" w:cs="Arial"/>
          <w:color w:val="1A1A1A"/>
          <w:shd w:val="clear" w:color="auto" w:fill="FFFFFF"/>
          <w:lang w:eastAsia="en-GB"/>
        </w:rPr>
      </w:pPr>
      <w:r w:rsidRPr="00662C5E">
        <w:rPr>
          <w:rFonts w:ascii="Arial" w:eastAsia="Times New Roman" w:hAnsi="Arial" w:cs="Arial"/>
          <w:color w:val="1A1A1A"/>
          <w:shd w:val="clear" w:color="auto" w:fill="FFFFFF"/>
          <w:lang w:eastAsia="en-GB"/>
        </w:rPr>
        <w:t>Where there is a visual substance, for example, the meaning is confirmed by being duplicated in a linguistic message (which happens in the case of the cinema, advertising, comic strips, press photography, etc.) so that at least a part of the iconic message is, in terms of structural relationship, either redundant or taken up by the linguistic system.</w:t>
      </w:r>
      <w:r w:rsidR="006E18C5" w:rsidRPr="00662C5E">
        <w:rPr>
          <w:rFonts w:ascii="Arial" w:eastAsia="Times New Roman" w:hAnsi="Arial" w:cs="Arial"/>
          <w:color w:val="1A1A1A"/>
          <w:shd w:val="clear" w:color="auto" w:fill="FFFFFF"/>
          <w:lang w:eastAsia="en-GB"/>
        </w:rPr>
        <w:t xml:space="preserve"> </w:t>
      </w:r>
      <w:r w:rsidRPr="00662C5E">
        <w:rPr>
          <w:rFonts w:ascii="Arial" w:eastAsia="Times New Roman" w:hAnsi="Arial" w:cs="Arial"/>
          <w:color w:val="1A1A1A"/>
          <w:shd w:val="clear" w:color="auto" w:fill="FFFFFF"/>
          <w:lang w:eastAsia="en-GB"/>
        </w:rPr>
        <w:t>(Barthes,1964)</w:t>
      </w:r>
    </w:p>
    <w:p w14:paraId="2D291664" w14:textId="77777777" w:rsidR="00342B71" w:rsidRDefault="00342B71" w:rsidP="00342B71">
      <w:pPr>
        <w:rPr>
          <w:rFonts w:ascii="Arial" w:eastAsia="Times New Roman" w:hAnsi="Arial" w:cs="Arial"/>
          <w:color w:val="1A1A1A"/>
          <w:shd w:val="clear" w:color="auto" w:fill="FFFFFF"/>
          <w:lang w:eastAsia="en-GB"/>
        </w:rPr>
      </w:pPr>
      <w:r w:rsidRPr="00A770E7">
        <w:rPr>
          <w:rFonts w:ascii="Roboto" w:eastAsia="Times New Roman" w:hAnsi="Roboto" w:cs="Times New Roman"/>
          <w:color w:val="4D5156"/>
          <w:sz w:val="20"/>
          <w:szCs w:val="20"/>
          <w:shd w:val="clear" w:color="auto" w:fill="FFFFFF"/>
          <w:lang w:eastAsia="en-GB"/>
        </w:rPr>
        <w:t xml:space="preserve">The Surfrider Foundation USA is a </w:t>
      </w:r>
      <w:proofErr w:type="spellStart"/>
      <w:r>
        <w:rPr>
          <w:rFonts w:ascii="Roboto" w:eastAsia="Times New Roman" w:hAnsi="Roboto" w:cs="Times New Roman"/>
          <w:color w:val="4D5156"/>
          <w:sz w:val="20"/>
          <w:szCs w:val="20"/>
          <w:shd w:val="clear" w:color="auto" w:fill="FFFFFF"/>
          <w:lang w:eastAsia="en-GB"/>
        </w:rPr>
        <w:t>non profit</w:t>
      </w:r>
      <w:proofErr w:type="spellEnd"/>
      <w:r>
        <w:rPr>
          <w:rFonts w:ascii="Roboto" w:eastAsia="Times New Roman" w:hAnsi="Roboto" w:cs="Times New Roman"/>
          <w:color w:val="4D5156"/>
          <w:sz w:val="20"/>
          <w:szCs w:val="20"/>
          <w:shd w:val="clear" w:color="auto" w:fill="FFFFFF"/>
          <w:lang w:eastAsia="en-GB"/>
        </w:rPr>
        <w:t xml:space="preserve"> organisation</w:t>
      </w:r>
      <w:r w:rsidRPr="00A770E7">
        <w:rPr>
          <w:rFonts w:ascii="Roboto" w:eastAsia="Times New Roman" w:hAnsi="Roboto" w:cs="Times New Roman"/>
          <w:color w:val="4D5156"/>
          <w:sz w:val="20"/>
          <w:szCs w:val="20"/>
          <w:shd w:val="clear" w:color="auto" w:fill="FFFFFF"/>
          <w:lang w:eastAsia="en-GB"/>
        </w:rPr>
        <w:t xml:space="preserve"> that works to protect and preserve the world's oceans, waves and beaches.</w:t>
      </w:r>
      <w:r>
        <w:rPr>
          <w:rFonts w:ascii="Arial" w:eastAsia="Times New Roman" w:hAnsi="Arial" w:cs="Arial"/>
          <w:color w:val="1A1A1A"/>
          <w:shd w:val="clear" w:color="auto" w:fill="FFFFFF"/>
          <w:lang w:eastAsia="en-GB"/>
        </w:rPr>
        <w:t>. Surfrider’s program had an advertisement called “ What goes in the ocean goes in you” which was created by Pollinate Agency in 2012.</w:t>
      </w:r>
    </w:p>
    <w:p w14:paraId="01686AA1" w14:textId="77777777" w:rsidR="00AD1B14" w:rsidRPr="00822558" w:rsidRDefault="00AD1B14" w:rsidP="001558F5">
      <w:pPr>
        <w:spacing w:line="360" w:lineRule="auto"/>
        <w:rPr>
          <w:rFonts w:ascii="Times New Roman" w:eastAsia="Times New Roman" w:hAnsi="Times New Roman" w:cs="Times New Roman"/>
          <w:b/>
          <w:bCs/>
          <w:lang w:eastAsia="en-GB"/>
        </w:rPr>
      </w:pPr>
    </w:p>
    <w:p w14:paraId="3EB5A421" w14:textId="5051847D" w:rsidR="00A770E7" w:rsidRPr="00822558" w:rsidRDefault="000C3F28" w:rsidP="001558F5">
      <w:pPr>
        <w:spacing w:line="360" w:lineRule="auto"/>
        <w:rPr>
          <w:rFonts w:ascii="Times New Roman" w:eastAsia="Times New Roman" w:hAnsi="Times New Roman" w:cs="Times New Roman"/>
          <w:lang w:eastAsia="en-GB"/>
        </w:rPr>
      </w:pPr>
      <w:r w:rsidRPr="00822558">
        <w:rPr>
          <w:rFonts w:ascii="Times New Roman" w:eastAsia="Times New Roman" w:hAnsi="Times New Roman" w:cs="Times New Roman"/>
          <w:noProof/>
          <w:lang w:eastAsia="en-GB"/>
        </w:rPr>
        <w:lastRenderedPageBreak/>
        <w:drawing>
          <wp:inline distT="0" distB="0" distL="0" distR="0" wp14:anchorId="625489B2" wp14:editId="27298185">
            <wp:extent cx="3517800" cy="4477732"/>
            <wp:effectExtent l="0" t="0" r="635" b="5715"/>
            <wp:docPr id="1" name="Picture 1" descr="A picture containing text,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od&#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43936" cy="4511000"/>
                    </a:xfrm>
                    <a:prstGeom prst="rect">
                      <a:avLst/>
                    </a:prstGeom>
                  </pic:spPr>
                </pic:pic>
              </a:graphicData>
            </a:graphic>
          </wp:inline>
        </w:drawing>
      </w:r>
    </w:p>
    <w:p w14:paraId="26C538BF" w14:textId="77777777" w:rsidR="00A770E7" w:rsidRPr="00822558" w:rsidRDefault="00A770E7" w:rsidP="001558F5">
      <w:pPr>
        <w:spacing w:line="360" w:lineRule="auto"/>
        <w:rPr>
          <w:rFonts w:eastAsia="Times New Roman"/>
          <w:color w:val="000000" w:themeColor="text1"/>
          <w:shd w:val="clear" w:color="auto" w:fill="73AE9D"/>
          <w:lang w:eastAsia="en-GB"/>
        </w:rPr>
      </w:pPr>
    </w:p>
    <w:p w14:paraId="2017C627" w14:textId="1A450322" w:rsidR="00F87249" w:rsidRPr="00822558" w:rsidRDefault="00F87249" w:rsidP="001558F5">
      <w:pPr>
        <w:spacing w:line="360" w:lineRule="auto"/>
        <w:rPr>
          <w:rFonts w:ascii="Lato" w:eastAsia="Times New Roman" w:hAnsi="Lato" w:cs="Times New Roman"/>
          <w:color w:val="303030"/>
          <w:shd w:val="clear" w:color="auto" w:fill="FFFFFF"/>
          <w:lang w:eastAsia="en-GB"/>
        </w:rPr>
      </w:pPr>
    </w:p>
    <w:p w14:paraId="5C0AD665" w14:textId="77777777" w:rsidR="00662C5E" w:rsidRPr="00662C5E" w:rsidRDefault="00662C5E" w:rsidP="00662C5E">
      <w:pPr>
        <w:rPr>
          <w:rFonts w:ascii="Times New Roman" w:eastAsia="Times New Roman" w:hAnsi="Times New Roman" w:cs="Times New Roman"/>
          <w:color w:val="0E101A"/>
          <w:lang w:eastAsia="en-GB"/>
        </w:rPr>
      </w:pPr>
      <w:r w:rsidRPr="00662C5E">
        <w:rPr>
          <w:rFonts w:ascii="Times New Roman" w:eastAsia="Times New Roman" w:hAnsi="Times New Roman" w:cs="Times New Roman"/>
          <w:color w:val="0E101A"/>
          <w:lang w:eastAsia="en-GB"/>
        </w:rPr>
        <w:t>The above poster is targeted towards anti-ocean pollution. While stating the statistics of the year, the poster represents the severely harmful effect of plastic pollution on our body, subtly.</w:t>
      </w:r>
    </w:p>
    <w:p w14:paraId="26CFD56E" w14:textId="77777777" w:rsidR="00662C5E" w:rsidRPr="00662C5E" w:rsidRDefault="00662C5E" w:rsidP="00662C5E">
      <w:pPr>
        <w:rPr>
          <w:rFonts w:ascii="Times New Roman" w:eastAsia="Times New Roman" w:hAnsi="Times New Roman" w:cs="Times New Roman"/>
          <w:color w:val="0E101A"/>
          <w:lang w:eastAsia="en-GB"/>
        </w:rPr>
      </w:pPr>
      <w:r w:rsidRPr="00662C5E">
        <w:rPr>
          <w:rFonts w:ascii="Times New Roman" w:eastAsia="Times New Roman" w:hAnsi="Times New Roman" w:cs="Times New Roman"/>
          <w:color w:val="0E101A"/>
          <w:lang w:eastAsia="en-GB"/>
        </w:rPr>
        <w:t>It targets the general audience of all ages, with simple illustrations. </w:t>
      </w:r>
    </w:p>
    <w:p w14:paraId="0E3BB6A7" w14:textId="77777777" w:rsidR="00662C5E" w:rsidRPr="00662C5E" w:rsidRDefault="00662C5E" w:rsidP="00662C5E">
      <w:pPr>
        <w:rPr>
          <w:rFonts w:ascii="Times New Roman" w:eastAsia="Times New Roman" w:hAnsi="Times New Roman" w:cs="Times New Roman"/>
          <w:color w:val="0E101A"/>
          <w:lang w:eastAsia="en-GB"/>
        </w:rPr>
      </w:pPr>
      <w:r w:rsidRPr="00662C5E">
        <w:rPr>
          <w:rFonts w:ascii="Times New Roman" w:eastAsia="Times New Roman" w:hAnsi="Times New Roman" w:cs="Times New Roman"/>
          <w:color w:val="0E101A"/>
          <w:lang w:eastAsia="en-GB"/>
        </w:rPr>
        <w:t>“What goes in the ocean goes in you” means that whatever is dumped in the ocean, will indirectly come into your body in the form of food, as plastic is photodegradable and not biodegradable. The main type of food shown is sushi, which is a dish made of raw fish. Since it is made with raw fish, it perfectly represents the effects of pollution. A mix of both actual food that is rice, and plastic, in the form of food elements, have been used in this poster. Blue plastic has been used instead of fish and brown plastic has been used instead of nori sheets.</w:t>
      </w:r>
    </w:p>
    <w:p w14:paraId="23DAE868" w14:textId="77777777" w:rsidR="00662C5E" w:rsidRPr="00662C5E" w:rsidRDefault="00662C5E" w:rsidP="00662C5E">
      <w:pPr>
        <w:rPr>
          <w:rFonts w:ascii="Times New Roman" w:eastAsia="Times New Roman" w:hAnsi="Times New Roman" w:cs="Times New Roman"/>
          <w:color w:val="0E101A"/>
          <w:lang w:eastAsia="en-GB"/>
        </w:rPr>
      </w:pPr>
      <w:r w:rsidRPr="00662C5E">
        <w:rPr>
          <w:rFonts w:ascii="Times New Roman" w:eastAsia="Times New Roman" w:hAnsi="Times New Roman" w:cs="Times New Roman"/>
          <w:color w:val="0E101A"/>
          <w:lang w:eastAsia="en-GB"/>
        </w:rPr>
        <w:t xml:space="preserve">As </w:t>
      </w:r>
      <w:proofErr w:type="spellStart"/>
      <w:r w:rsidRPr="00662C5E">
        <w:rPr>
          <w:rFonts w:ascii="Times New Roman" w:eastAsia="Times New Roman" w:hAnsi="Times New Roman" w:cs="Times New Roman"/>
          <w:color w:val="0E101A"/>
          <w:lang w:eastAsia="en-GB"/>
        </w:rPr>
        <w:t>Kadinsky</w:t>
      </w:r>
      <w:proofErr w:type="spellEnd"/>
      <w:r w:rsidRPr="00662C5E">
        <w:rPr>
          <w:rFonts w:ascii="Times New Roman" w:eastAsia="Times New Roman" w:hAnsi="Times New Roman" w:cs="Times New Roman"/>
          <w:color w:val="0E101A"/>
          <w:lang w:eastAsia="en-GB"/>
        </w:rPr>
        <w:t xml:space="preserve"> (1977) mentioned about a </w:t>
      </w:r>
      <w:proofErr w:type="spellStart"/>
      <w:r w:rsidRPr="00662C5E">
        <w:rPr>
          <w:rFonts w:ascii="Times New Roman" w:eastAsia="Times New Roman" w:hAnsi="Times New Roman" w:cs="Times New Roman"/>
          <w:color w:val="0E101A"/>
          <w:lang w:eastAsia="en-GB"/>
        </w:rPr>
        <w:t>color’s</w:t>
      </w:r>
      <w:proofErr w:type="spellEnd"/>
      <w:r w:rsidRPr="00662C5E">
        <w:rPr>
          <w:rFonts w:ascii="Times New Roman" w:eastAsia="Times New Roman" w:hAnsi="Times New Roman" w:cs="Times New Roman"/>
          <w:color w:val="0E101A"/>
          <w:lang w:eastAsia="en-GB"/>
        </w:rPr>
        <w:t xml:space="preserve"> associative value, the bold blue text has been used in the heading to associate water or marine life and to draw the attention of viewers to the main quote. </w:t>
      </w:r>
    </w:p>
    <w:p w14:paraId="2012990D" w14:textId="77777777" w:rsidR="00662C5E" w:rsidRPr="00662C5E" w:rsidRDefault="00662C5E" w:rsidP="00662C5E">
      <w:pPr>
        <w:rPr>
          <w:rFonts w:ascii="Times New Roman" w:eastAsia="Times New Roman" w:hAnsi="Times New Roman" w:cs="Times New Roman"/>
          <w:color w:val="0E101A"/>
          <w:lang w:eastAsia="en-GB"/>
        </w:rPr>
      </w:pPr>
      <w:r w:rsidRPr="00662C5E">
        <w:rPr>
          <w:rFonts w:ascii="Times New Roman" w:eastAsia="Times New Roman" w:hAnsi="Times New Roman" w:cs="Times New Roman"/>
          <w:color w:val="0E101A"/>
          <w:lang w:eastAsia="en-GB"/>
        </w:rPr>
        <w:t>Plastic is the main element in the poster, to convey how harmful it is to the ocean and our bodies.</w:t>
      </w:r>
    </w:p>
    <w:p w14:paraId="04865534" w14:textId="77777777" w:rsidR="00662C5E" w:rsidRPr="00662C5E" w:rsidRDefault="00662C5E" w:rsidP="00662C5E">
      <w:pPr>
        <w:outlineLvl w:val="0"/>
        <w:rPr>
          <w:rFonts w:ascii="Times New Roman" w:eastAsia="Times New Roman" w:hAnsi="Times New Roman" w:cs="Times New Roman"/>
          <w:color w:val="0E101A"/>
          <w:kern w:val="36"/>
          <w:sz w:val="48"/>
          <w:szCs w:val="48"/>
          <w:lang w:eastAsia="en-GB"/>
        </w:rPr>
      </w:pPr>
      <w:r w:rsidRPr="00662C5E">
        <w:rPr>
          <w:rFonts w:ascii="Times New Roman" w:eastAsia="Times New Roman" w:hAnsi="Times New Roman" w:cs="Times New Roman"/>
          <w:color w:val="0E101A"/>
          <w:kern w:val="36"/>
          <w:sz w:val="48"/>
          <w:szCs w:val="48"/>
          <w:lang w:eastAsia="en-GB"/>
        </w:rPr>
        <w:t>From the above analysis, we can infer that even simple illustrations can play a powerful role in conveying important social messages.</w:t>
      </w:r>
    </w:p>
    <w:p w14:paraId="2D437731" w14:textId="77777777" w:rsidR="002743FC" w:rsidRPr="00822558" w:rsidRDefault="002743FC">
      <w:pPr>
        <w:rPr>
          <w:rFonts w:ascii="Calibri" w:hAnsi="Calibri" w:cs="Calibri"/>
          <w:sz w:val="28"/>
          <w:szCs w:val="28"/>
          <w:lang w:val="en-US"/>
        </w:rPr>
      </w:pPr>
    </w:p>
    <w:sectPr w:rsidR="002743FC" w:rsidRPr="00822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Lato">
    <w:panose1 w:val="020F0502020204030203"/>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F32"/>
    <w:rsid w:val="00013256"/>
    <w:rsid w:val="00036F32"/>
    <w:rsid w:val="00043B91"/>
    <w:rsid w:val="00057DE2"/>
    <w:rsid w:val="00072B60"/>
    <w:rsid w:val="000959E5"/>
    <w:rsid w:val="000965A8"/>
    <w:rsid w:val="000C3F28"/>
    <w:rsid w:val="0012065B"/>
    <w:rsid w:val="00127309"/>
    <w:rsid w:val="00137A4F"/>
    <w:rsid w:val="001558F5"/>
    <w:rsid w:val="00177242"/>
    <w:rsid w:val="00231E92"/>
    <w:rsid w:val="002636D3"/>
    <w:rsid w:val="002743FC"/>
    <w:rsid w:val="00276B5F"/>
    <w:rsid w:val="00281BA2"/>
    <w:rsid w:val="002C1D52"/>
    <w:rsid w:val="003240E2"/>
    <w:rsid w:val="00342B71"/>
    <w:rsid w:val="00352682"/>
    <w:rsid w:val="003613DF"/>
    <w:rsid w:val="003A0C1B"/>
    <w:rsid w:val="003F2095"/>
    <w:rsid w:val="00400610"/>
    <w:rsid w:val="004954B9"/>
    <w:rsid w:val="004D1E09"/>
    <w:rsid w:val="004F249F"/>
    <w:rsid w:val="0050625B"/>
    <w:rsid w:val="005167DB"/>
    <w:rsid w:val="00525C73"/>
    <w:rsid w:val="005D2440"/>
    <w:rsid w:val="005D5A7F"/>
    <w:rsid w:val="00652FB1"/>
    <w:rsid w:val="00662C5E"/>
    <w:rsid w:val="006D3EAD"/>
    <w:rsid w:val="006E18C5"/>
    <w:rsid w:val="006E3830"/>
    <w:rsid w:val="0072100A"/>
    <w:rsid w:val="00723408"/>
    <w:rsid w:val="007457CD"/>
    <w:rsid w:val="00752970"/>
    <w:rsid w:val="00754C65"/>
    <w:rsid w:val="00762F1B"/>
    <w:rsid w:val="00786EB0"/>
    <w:rsid w:val="00787600"/>
    <w:rsid w:val="007A56A9"/>
    <w:rsid w:val="007A69E9"/>
    <w:rsid w:val="007D5CDE"/>
    <w:rsid w:val="00820C87"/>
    <w:rsid w:val="00822558"/>
    <w:rsid w:val="008C2B45"/>
    <w:rsid w:val="008C6E14"/>
    <w:rsid w:val="008E0F0F"/>
    <w:rsid w:val="008E2B25"/>
    <w:rsid w:val="009562BA"/>
    <w:rsid w:val="0096628F"/>
    <w:rsid w:val="009702B0"/>
    <w:rsid w:val="009C2007"/>
    <w:rsid w:val="00A123D6"/>
    <w:rsid w:val="00A55AB5"/>
    <w:rsid w:val="00A770E7"/>
    <w:rsid w:val="00A93699"/>
    <w:rsid w:val="00AD1B14"/>
    <w:rsid w:val="00B12611"/>
    <w:rsid w:val="00B13015"/>
    <w:rsid w:val="00B85D70"/>
    <w:rsid w:val="00BC1D55"/>
    <w:rsid w:val="00BC4C6F"/>
    <w:rsid w:val="00C27958"/>
    <w:rsid w:val="00CA6AA8"/>
    <w:rsid w:val="00CF3227"/>
    <w:rsid w:val="00D002AE"/>
    <w:rsid w:val="00D22A78"/>
    <w:rsid w:val="00D464EE"/>
    <w:rsid w:val="00D6363A"/>
    <w:rsid w:val="00DB0928"/>
    <w:rsid w:val="00DB11E4"/>
    <w:rsid w:val="00DF5577"/>
    <w:rsid w:val="00E266D6"/>
    <w:rsid w:val="00E72400"/>
    <w:rsid w:val="00EE6494"/>
    <w:rsid w:val="00EF1137"/>
    <w:rsid w:val="00F176AF"/>
    <w:rsid w:val="00F55C68"/>
    <w:rsid w:val="00F87249"/>
    <w:rsid w:val="00FB34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88809F7"/>
  <w15:chartTrackingRefBased/>
  <w15:docId w15:val="{2D18FFC8-FCE7-914C-B6BE-DC173F575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8F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8F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558F5"/>
    <w:pPr>
      <w:ind w:left="720"/>
      <w:contextualSpacing/>
    </w:pPr>
  </w:style>
  <w:style w:type="paragraph" w:styleId="NoSpacing">
    <w:name w:val="No Spacing"/>
    <w:uiPriority w:val="1"/>
    <w:qFormat/>
    <w:rsid w:val="001558F5"/>
  </w:style>
  <w:style w:type="paragraph" w:styleId="NormalWeb">
    <w:name w:val="Normal (Web)"/>
    <w:basedOn w:val="Normal"/>
    <w:uiPriority w:val="99"/>
    <w:semiHidden/>
    <w:unhideWhenUsed/>
    <w:rsid w:val="00662C5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43279">
      <w:bodyDiv w:val="1"/>
      <w:marLeft w:val="0"/>
      <w:marRight w:val="0"/>
      <w:marTop w:val="0"/>
      <w:marBottom w:val="0"/>
      <w:divBdr>
        <w:top w:val="none" w:sz="0" w:space="0" w:color="auto"/>
        <w:left w:val="none" w:sz="0" w:space="0" w:color="auto"/>
        <w:bottom w:val="none" w:sz="0" w:space="0" w:color="auto"/>
        <w:right w:val="none" w:sz="0" w:space="0" w:color="auto"/>
      </w:divBdr>
    </w:div>
    <w:div w:id="370962463">
      <w:bodyDiv w:val="1"/>
      <w:marLeft w:val="0"/>
      <w:marRight w:val="0"/>
      <w:marTop w:val="0"/>
      <w:marBottom w:val="0"/>
      <w:divBdr>
        <w:top w:val="none" w:sz="0" w:space="0" w:color="auto"/>
        <w:left w:val="none" w:sz="0" w:space="0" w:color="auto"/>
        <w:bottom w:val="none" w:sz="0" w:space="0" w:color="auto"/>
        <w:right w:val="none" w:sz="0" w:space="0" w:color="auto"/>
      </w:divBdr>
    </w:div>
    <w:div w:id="552087065">
      <w:bodyDiv w:val="1"/>
      <w:marLeft w:val="0"/>
      <w:marRight w:val="0"/>
      <w:marTop w:val="0"/>
      <w:marBottom w:val="0"/>
      <w:divBdr>
        <w:top w:val="none" w:sz="0" w:space="0" w:color="auto"/>
        <w:left w:val="none" w:sz="0" w:space="0" w:color="auto"/>
        <w:bottom w:val="none" w:sz="0" w:space="0" w:color="auto"/>
        <w:right w:val="none" w:sz="0" w:space="0" w:color="auto"/>
      </w:divBdr>
    </w:div>
    <w:div w:id="593785824">
      <w:bodyDiv w:val="1"/>
      <w:marLeft w:val="0"/>
      <w:marRight w:val="0"/>
      <w:marTop w:val="0"/>
      <w:marBottom w:val="0"/>
      <w:divBdr>
        <w:top w:val="none" w:sz="0" w:space="0" w:color="auto"/>
        <w:left w:val="none" w:sz="0" w:space="0" w:color="auto"/>
        <w:bottom w:val="none" w:sz="0" w:space="0" w:color="auto"/>
        <w:right w:val="none" w:sz="0" w:space="0" w:color="auto"/>
      </w:divBdr>
    </w:div>
    <w:div w:id="622199172">
      <w:bodyDiv w:val="1"/>
      <w:marLeft w:val="0"/>
      <w:marRight w:val="0"/>
      <w:marTop w:val="0"/>
      <w:marBottom w:val="0"/>
      <w:divBdr>
        <w:top w:val="none" w:sz="0" w:space="0" w:color="auto"/>
        <w:left w:val="none" w:sz="0" w:space="0" w:color="auto"/>
        <w:bottom w:val="none" w:sz="0" w:space="0" w:color="auto"/>
        <w:right w:val="none" w:sz="0" w:space="0" w:color="auto"/>
      </w:divBdr>
    </w:div>
    <w:div w:id="749235351">
      <w:bodyDiv w:val="1"/>
      <w:marLeft w:val="0"/>
      <w:marRight w:val="0"/>
      <w:marTop w:val="0"/>
      <w:marBottom w:val="0"/>
      <w:divBdr>
        <w:top w:val="none" w:sz="0" w:space="0" w:color="auto"/>
        <w:left w:val="none" w:sz="0" w:space="0" w:color="auto"/>
        <w:bottom w:val="none" w:sz="0" w:space="0" w:color="auto"/>
        <w:right w:val="none" w:sz="0" w:space="0" w:color="auto"/>
      </w:divBdr>
    </w:div>
    <w:div w:id="859973786">
      <w:bodyDiv w:val="1"/>
      <w:marLeft w:val="0"/>
      <w:marRight w:val="0"/>
      <w:marTop w:val="0"/>
      <w:marBottom w:val="0"/>
      <w:divBdr>
        <w:top w:val="none" w:sz="0" w:space="0" w:color="auto"/>
        <w:left w:val="none" w:sz="0" w:space="0" w:color="auto"/>
        <w:bottom w:val="none" w:sz="0" w:space="0" w:color="auto"/>
        <w:right w:val="none" w:sz="0" w:space="0" w:color="auto"/>
      </w:divBdr>
    </w:div>
    <w:div w:id="1538735209">
      <w:bodyDiv w:val="1"/>
      <w:marLeft w:val="0"/>
      <w:marRight w:val="0"/>
      <w:marTop w:val="0"/>
      <w:marBottom w:val="0"/>
      <w:divBdr>
        <w:top w:val="none" w:sz="0" w:space="0" w:color="auto"/>
        <w:left w:val="none" w:sz="0" w:space="0" w:color="auto"/>
        <w:bottom w:val="none" w:sz="0" w:space="0" w:color="auto"/>
        <w:right w:val="none" w:sz="0" w:space="0" w:color="auto"/>
      </w:divBdr>
    </w:div>
    <w:div w:id="163023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Sameeksha Jayram</dc:creator>
  <cp:keywords/>
  <dc:description/>
  <cp:lastModifiedBy>Sameeksha Jayram</cp:lastModifiedBy>
  <cp:revision>2</cp:revision>
  <cp:lastPrinted>2021-12-03T03:05:00Z</cp:lastPrinted>
  <dcterms:created xsi:type="dcterms:W3CDTF">2022-01-01T15:31:00Z</dcterms:created>
  <dcterms:modified xsi:type="dcterms:W3CDTF">2022-01-01T15:31:00Z</dcterms:modified>
</cp:coreProperties>
</file>