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4DAC8" w14:textId="2F2413C3" w:rsidR="00601B06" w:rsidRDefault="00627E11" w:rsidP="00627E11">
      <w:pPr>
        <w:jc w:val="center"/>
        <w:rPr>
          <w:lang w:val="en-US"/>
        </w:rPr>
      </w:pPr>
      <w:r>
        <w:rPr>
          <w:lang w:val="en-US"/>
        </w:rPr>
        <w:t>The difference between groups and teams</w:t>
      </w:r>
    </w:p>
    <w:p w14:paraId="06BB04D3" w14:textId="77777777" w:rsidR="00627E11" w:rsidRDefault="00627E11" w:rsidP="00627E11">
      <w:pPr>
        <w:jc w:val="center"/>
        <w:rPr>
          <w:lang w:val="en-US"/>
        </w:rPr>
      </w:pPr>
      <w:r>
        <w:rPr>
          <w:lang w:val="en-US"/>
        </w:rPr>
        <w:t xml:space="preserve">Student name: Tudor </w:t>
      </w:r>
      <w:proofErr w:type="spellStart"/>
      <w:r>
        <w:rPr>
          <w:lang w:val="en-US"/>
        </w:rPr>
        <w:t>Ioan</w:t>
      </w:r>
      <w:proofErr w:type="spellEnd"/>
      <w:r>
        <w:rPr>
          <w:lang w:val="en-US"/>
        </w:rPr>
        <w:t xml:space="preserve"> Plescan</w:t>
      </w:r>
      <w:r>
        <w:rPr>
          <w:lang w:val="en-US"/>
        </w:rPr>
        <w:br/>
      </w:r>
    </w:p>
    <w:p w14:paraId="4FB4B8CA" w14:textId="77777777" w:rsidR="00627E11" w:rsidRDefault="00627E11" w:rsidP="00627E11">
      <w:pPr>
        <w:jc w:val="center"/>
        <w:rPr>
          <w:lang w:val="en-US"/>
        </w:rPr>
      </w:pPr>
      <w:r>
        <w:rPr>
          <w:lang w:val="en-US"/>
        </w:rPr>
        <w:t>Student number: 2127270</w:t>
      </w:r>
    </w:p>
    <w:p w14:paraId="1616E0CE" w14:textId="632208AE" w:rsidR="00627E11" w:rsidRDefault="00627E11" w:rsidP="00627E11">
      <w:pPr>
        <w:jc w:val="center"/>
        <w:rPr>
          <w:lang w:val="en-US"/>
        </w:rPr>
      </w:pPr>
    </w:p>
    <w:p w14:paraId="2BB3D93F" w14:textId="2DA21E27" w:rsidR="00627E11" w:rsidRDefault="00627E11" w:rsidP="00627E11">
      <w:pPr>
        <w:jc w:val="center"/>
        <w:rPr>
          <w:lang w:val="en-US"/>
        </w:rPr>
      </w:pPr>
    </w:p>
    <w:p w14:paraId="107F15A1" w14:textId="4C4565A4" w:rsidR="009A6531" w:rsidRDefault="00627E11" w:rsidP="00627E11">
      <w:pPr>
        <w:rPr>
          <w:lang w:val="en-US"/>
        </w:rPr>
      </w:pPr>
      <w:r>
        <w:rPr>
          <w:lang w:val="en-US"/>
        </w:rPr>
        <w:t>From the beginning</w:t>
      </w:r>
      <w:r w:rsidR="00BD5406">
        <w:rPr>
          <w:lang w:val="en-US"/>
        </w:rPr>
        <w:t>, we must</w:t>
      </w:r>
      <w:r>
        <w:rPr>
          <w:lang w:val="en-US"/>
        </w:rPr>
        <w:t xml:space="preserve"> make the difference between groups and teams. </w:t>
      </w:r>
      <w:r w:rsidR="006F4569">
        <w:rPr>
          <w:lang w:val="en-US"/>
        </w:rPr>
        <w:t xml:space="preserve">A group is a bunch of individuals combining their skills and efforts, whereas a team is </w:t>
      </w:r>
      <w:r w:rsidR="003C498D">
        <w:rPr>
          <w:lang w:val="en-US"/>
        </w:rPr>
        <w:t>several</w:t>
      </w:r>
      <w:r w:rsidR="006F4569">
        <w:rPr>
          <w:lang w:val="en-US"/>
        </w:rPr>
        <w:t xml:space="preserve"> individuals combining to reach an end goal.</w:t>
      </w:r>
      <w:r w:rsidR="00597DFC" w:rsidRPr="00597DFC">
        <w:t xml:space="preserve"> </w:t>
      </w:r>
      <w:r w:rsidR="00597DFC" w:rsidRPr="00597DFC">
        <w:rPr>
          <w:lang w:val="en-US"/>
        </w:rPr>
        <w:t>(</w:t>
      </w:r>
      <w:proofErr w:type="spellStart"/>
      <w:r w:rsidR="00597DFC" w:rsidRPr="00597DFC">
        <w:rPr>
          <w:lang w:val="en-US"/>
        </w:rPr>
        <w:t>Hasa</w:t>
      </w:r>
      <w:proofErr w:type="spellEnd"/>
      <w:r w:rsidR="00597DFC" w:rsidRPr="00597DFC">
        <w:rPr>
          <w:lang w:val="en-US"/>
        </w:rPr>
        <w:t>, 2016)</w:t>
      </w:r>
      <w:r w:rsidR="009A6531">
        <w:rPr>
          <w:lang w:val="en-US"/>
        </w:rPr>
        <w:br/>
        <w:t xml:space="preserve">When we are looking usually at groups and </w:t>
      </w:r>
      <w:proofErr w:type="gramStart"/>
      <w:r w:rsidR="009A6531">
        <w:rPr>
          <w:lang w:val="en-US"/>
        </w:rPr>
        <w:t>teams</w:t>
      </w:r>
      <w:proofErr w:type="gramEnd"/>
      <w:r w:rsidR="009A6531">
        <w:rPr>
          <w:lang w:val="en-US"/>
        </w:rPr>
        <w:t xml:space="preserve"> we can observe that the group may not have the same goal but always the team will have a common cause or a goal.</w:t>
      </w:r>
      <w:r w:rsidR="009A6531">
        <w:rPr>
          <w:lang w:val="en-US"/>
        </w:rPr>
        <w:br/>
        <w:t xml:space="preserve">Working as a group can be challenging at times because you might work with people you might not know and it takes time to build a relationship in the group. Using Tuckman’s </w:t>
      </w:r>
      <w:proofErr w:type="gramStart"/>
      <w:r w:rsidR="009A6531">
        <w:rPr>
          <w:lang w:val="en-US"/>
        </w:rPr>
        <w:t>Theory</w:t>
      </w:r>
      <w:proofErr w:type="gramEnd"/>
      <w:r w:rsidR="009A6531">
        <w:rPr>
          <w:lang w:val="en-US"/>
        </w:rPr>
        <w:t xml:space="preserve"> you will find it easier to make the group work.</w:t>
      </w:r>
    </w:p>
    <w:p w14:paraId="3F6B96F5" w14:textId="26E3B4A7" w:rsidR="00627E11" w:rsidRDefault="009A6531" w:rsidP="00627E11">
      <w:pPr>
        <w:rPr>
          <w:lang w:val="en-US"/>
        </w:rPr>
      </w:pPr>
      <w:r>
        <w:rPr>
          <w:lang w:val="en-US"/>
        </w:rPr>
        <w:t xml:space="preserve">Tuckman’s theory focuses on </w:t>
      </w:r>
      <w:r w:rsidR="003C498D">
        <w:rPr>
          <w:lang w:val="en-US"/>
        </w:rPr>
        <w:t>how</w:t>
      </w:r>
      <w:r>
        <w:rPr>
          <w:lang w:val="en-US"/>
        </w:rPr>
        <w:t xml:space="preserve"> a team tackles a task from the initial formation of the team through to the completion of the project. Tuckman later added a fifth phase.</w:t>
      </w:r>
      <w:r w:rsidR="00BF225C" w:rsidRPr="00BF225C">
        <w:t xml:space="preserve"> </w:t>
      </w:r>
      <w:r w:rsidR="00BF225C" w:rsidRPr="00BF225C">
        <w:rPr>
          <w:lang w:val="en-US"/>
        </w:rPr>
        <w:t>(The Team Building Company, 2019)</w:t>
      </w:r>
      <w:r w:rsidR="00627E11">
        <w:rPr>
          <w:lang w:val="en-US"/>
        </w:rPr>
        <w:br/>
      </w:r>
      <w:r w:rsidR="000926F8">
        <w:rPr>
          <w:noProof/>
        </w:rPr>
        <w:drawing>
          <wp:inline distT="0" distB="0" distL="0" distR="0" wp14:anchorId="7E7D8C75" wp14:editId="7E3EFD90">
            <wp:extent cx="2607151" cy="1882140"/>
            <wp:effectExtent l="0" t="0" r="3175" b="3810"/>
            <wp:docPr id="1" name="Picture 1"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unburst char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14635" cy="1887543"/>
                    </a:xfrm>
                    <a:prstGeom prst="rect">
                      <a:avLst/>
                    </a:prstGeom>
                    <a:noFill/>
                    <a:ln>
                      <a:noFill/>
                    </a:ln>
                  </pic:spPr>
                </pic:pic>
              </a:graphicData>
            </a:graphic>
          </wp:inline>
        </w:drawing>
      </w:r>
    </w:p>
    <w:p w14:paraId="745F1449" w14:textId="26991BE7" w:rsidR="000926F8" w:rsidRDefault="000926F8" w:rsidP="00627E11">
      <w:pPr>
        <w:rPr>
          <w:lang w:val="en-US"/>
        </w:rPr>
      </w:pPr>
      <w:r>
        <w:rPr>
          <w:lang w:val="en-US"/>
        </w:rPr>
        <w:t xml:space="preserve">Using Tuckman’s theory, we can share the work among all the members of the </w:t>
      </w:r>
      <w:proofErr w:type="gramStart"/>
      <w:r>
        <w:rPr>
          <w:lang w:val="en-US"/>
        </w:rPr>
        <w:t>group</w:t>
      </w:r>
      <w:proofErr w:type="gramEnd"/>
      <w:r>
        <w:rPr>
          <w:lang w:val="en-US"/>
        </w:rPr>
        <w:t xml:space="preserve"> and we can decide where to start and how to work as a team properly.</w:t>
      </w:r>
    </w:p>
    <w:p w14:paraId="5AD02629" w14:textId="0E0FBAC0" w:rsidR="000926F8" w:rsidRDefault="000926F8" w:rsidP="00627E11">
      <w:pPr>
        <w:rPr>
          <w:lang w:val="en-US"/>
        </w:rPr>
      </w:pPr>
      <w:r>
        <w:rPr>
          <w:lang w:val="en-US"/>
        </w:rPr>
        <w:t xml:space="preserve">While working with a group or team, </w:t>
      </w:r>
      <w:r w:rsidR="003C498D">
        <w:rPr>
          <w:lang w:val="en-US"/>
        </w:rPr>
        <w:t>arguments may</w:t>
      </w:r>
      <w:r>
        <w:rPr>
          <w:lang w:val="en-US"/>
        </w:rPr>
        <w:t xml:space="preserve"> appear during the project. It is very important that from the beginning when the group or the team is </w:t>
      </w:r>
      <w:proofErr w:type="gramStart"/>
      <w:r>
        <w:rPr>
          <w:lang w:val="en-US"/>
        </w:rPr>
        <w:t>created</w:t>
      </w:r>
      <w:proofErr w:type="gramEnd"/>
      <w:r>
        <w:rPr>
          <w:lang w:val="en-US"/>
        </w:rPr>
        <w:t xml:space="preserve"> we take </w:t>
      </w:r>
      <w:r w:rsidR="003C498D">
        <w:rPr>
          <w:lang w:val="en-US"/>
        </w:rPr>
        <w:t>into</w:t>
      </w:r>
      <w:r>
        <w:rPr>
          <w:lang w:val="en-US"/>
        </w:rPr>
        <w:t xml:space="preserve"> consideration </w:t>
      </w:r>
      <w:r w:rsidR="003C498D">
        <w:rPr>
          <w:lang w:val="en-US"/>
        </w:rPr>
        <w:t xml:space="preserve">the </w:t>
      </w:r>
      <w:r>
        <w:rPr>
          <w:lang w:val="en-US"/>
        </w:rPr>
        <w:t xml:space="preserve">following Thomas-Kilmann conflict questionnaire. </w:t>
      </w:r>
    </w:p>
    <w:p w14:paraId="34B76D5C" w14:textId="351FC0EB" w:rsidR="00BF225C" w:rsidRDefault="00BF225C" w:rsidP="00627E11">
      <w:pPr>
        <w:rPr>
          <w:lang w:val="en-US"/>
        </w:rPr>
      </w:pPr>
      <w:r w:rsidRPr="00BF225C">
        <w:rPr>
          <w:noProof/>
        </w:rPr>
        <w:lastRenderedPageBreak/>
        <w:drawing>
          <wp:inline distT="0" distB="0" distL="0" distR="0" wp14:anchorId="1B2B6E4C" wp14:editId="6C332BBA">
            <wp:extent cx="3582518" cy="4698829"/>
            <wp:effectExtent l="133350" t="95250" r="132715" b="102235"/>
            <wp:docPr id="5" name="Picture 4" descr="Diagram&#10;&#10;Description automatically generated">
              <a:extLst xmlns:a="http://schemas.openxmlformats.org/drawingml/2006/main">
                <a:ext uri="{FF2B5EF4-FFF2-40B4-BE49-F238E27FC236}">
                  <a16:creationId xmlns:a16="http://schemas.microsoft.com/office/drawing/2014/main" id="{14CE9BF2-7021-4135-358B-435B669C56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iagram&#10;&#10;Description automatically generated">
                      <a:extLst>
                        <a:ext uri="{FF2B5EF4-FFF2-40B4-BE49-F238E27FC236}">
                          <a16:creationId xmlns:a16="http://schemas.microsoft.com/office/drawing/2014/main" id="{14CE9BF2-7021-4135-358B-435B669C56DF}"/>
                        </a:ext>
                      </a:extLst>
                    </pic:cNvPr>
                    <pic:cNvPicPr>
                      <a:picLocks noChangeAspect="1"/>
                    </pic:cNvPicPr>
                  </pic:nvPicPr>
                  <pic:blipFill>
                    <a:blip r:embed="rId5"/>
                    <a:stretch>
                      <a:fillRect/>
                    </a:stretch>
                  </pic:blipFill>
                  <pic:spPr>
                    <a:xfrm rot="171272">
                      <a:off x="0" y="0"/>
                      <a:ext cx="3582518" cy="4698829"/>
                    </a:xfrm>
                    <a:prstGeom prst="rect">
                      <a:avLst/>
                    </a:prstGeom>
                  </pic:spPr>
                </pic:pic>
              </a:graphicData>
            </a:graphic>
          </wp:inline>
        </w:drawing>
      </w:r>
      <w:r w:rsidRPr="00BF225C">
        <w:t xml:space="preserve"> </w:t>
      </w:r>
      <w:r w:rsidRPr="00BF225C">
        <w:rPr>
          <w:lang w:val="en-US"/>
        </w:rPr>
        <w:t>(The Facets of Effective Management, 2013)</w:t>
      </w:r>
    </w:p>
    <w:p w14:paraId="46D2CD5F" w14:textId="0BE4513B" w:rsidR="00BD5406" w:rsidRDefault="00BD5406" w:rsidP="00627E11">
      <w:pPr>
        <w:rPr>
          <w:lang w:val="en-US"/>
        </w:rPr>
      </w:pPr>
      <w:r>
        <w:rPr>
          <w:lang w:val="en-US"/>
        </w:rPr>
        <w:t xml:space="preserve">Using the right theory and finding out from the very start how your teammates are working and how they like to address different problems can help the team in the long run. Looking at the opportunities and strengths of the members can help us decide how to share the project between us. </w:t>
      </w:r>
    </w:p>
    <w:p w14:paraId="510D0D7D" w14:textId="116541C1" w:rsidR="00BD5406" w:rsidRDefault="00BD5406" w:rsidP="00627E11">
      <w:pPr>
        <w:rPr>
          <w:lang w:val="en-US"/>
        </w:rPr>
      </w:pPr>
      <w:r>
        <w:rPr>
          <w:lang w:val="en-US"/>
        </w:rPr>
        <w:t xml:space="preserve">Working as a group can be very difficult especially when you are working with people you might not </w:t>
      </w:r>
      <w:proofErr w:type="gramStart"/>
      <w:r>
        <w:rPr>
          <w:lang w:val="en-US"/>
        </w:rPr>
        <w:t>know</w:t>
      </w:r>
      <w:proofErr w:type="gramEnd"/>
      <w:r>
        <w:rPr>
          <w:lang w:val="en-US"/>
        </w:rPr>
        <w:t xml:space="preserve"> and they might be different from you. </w:t>
      </w:r>
    </w:p>
    <w:p w14:paraId="3A622C41" w14:textId="50E03327" w:rsidR="00BD5406" w:rsidRDefault="00BD5406" w:rsidP="00627E11">
      <w:pPr>
        <w:rPr>
          <w:lang w:val="en-US"/>
        </w:rPr>
      </w:pPr>
      <w:r>
        <w:rPr>
          <w:lang w:val="en-US"/>
        </w:rPr>
        <w:t xml:space="preserve">While working as a team, you are more likely to know </w:t>
      </w:r>
      <w:r w:rsidR="00AA368D">
        <w:rPr>
          <w:lang w:val="en-US"/>
        </w:rPr>
        <w:t>whom</w:t>
      </w:r>
      <w:r>
        <w:rPr>
          <w:lang w:val="en-US"/>
        </w:rPr>
        <w:t xml:space="preserve"> you are working </w:t>
      </w:r>
      <w:proofErr w:type="gramStart"/>
      <w:r>
        <w:rPr>
          <w:lang w:val="en-US"/>
        </w:rPr>
        <w:t>with</w:t>
      </w:r>
      <w:proofErr w:type="gramEnd"/>
      <w:r w:rsidR="00AA368D">
        <w:rPr>
          <w:lang w:val="en-US"/>
        </w:rPr>
        <w:t xml:space="preserve"> and it is easier to make the team work better. </w:t>
      </w:r>
    </w:p>
    <w:p w14:paraId="44173CAE" w14:textId="4A7FAD10" w:rsidR="00AA368D" w:rsidRDefault="00AA368D" w:rsidP="00627E11">
      <w:pPr>
        <w:rPr>
          <w:lang w:val="en-US"/>
        </w:rPr>
      </w:pPr>
    </w:p>
    <w:p w14:paraId="1F1F0E17" w14:textId="6BDFBDA8" w:rsidR="00AA368D" w:rsidRDefault="00AA368D" w:rsidP="00627E11">
      <w:pPr>
        <w:rPr>
          <w:lang w:val="en-US"/>
        </w:rPr>
      </w:pPr>
      <w:r>
        <w:rPr>
          <w:lang w:val="en-US"/>
        </w:rPr>
        <w:t xml:space="preserve">Going through the 5 stages of development will help us to make the group or the team last until the project finishes. </w:t>
      </w:r>
    </w:p>
    <w:p w14:paraId="5EA5829B" w14:textId="6B5B8A0C" w:rsidR="004D5736" w:rsidRDefault="004D5736" w:rsidP="00627E11">
      <w:pPr>
        <w:rPr>
          <w:lang w:val="en-US"/>
        </w:rPr>
      </w:pPr>
      <w:r>
        <w:rPr>
          <w:lang w:val="en-US"/>
        </w:rPr>
        <w:t xml:space="preserve">The great thing about the Thomas Kilmann Model is that it states that </w:t>
      </w:r>
      <w:r w:rsidR="00BD5406">
        <w:rPr>
          <w:lang w:val="en-US"/>
        </w:rPr>
        <w:t>conflict-handling</w:t>
      </w:r>
      <w:r>
        <w:rPr>
          <w:lang w:val="en-US"/>
        </w:rPr>
        <w:t xml:space="preserve"> modes are developable, and so not fixed. Through awareness and focus</w:t>
      </w:r>
      <w:r w:rsidR="00BD5406">
        <w:rPr>
          <w:lang w:val="en-US"/>
        </w:rPr>
        <w:t>,</w:t>
      </w:r>
      <w:r>
        <w:rPr>
          <w:lang w:val="en-US"/>
        </w:rPr>
        <w:t xml:space="preserve"> it is </w:t>
      </w:r>
      <w:r w:rsidR="00BD5406">
        <w:rPr>
          <w:lang w:val="en-US"/>
        </w:rPr>
        <w:t xml:space="preserve">a </w:t>
      </w:r>
      <w:r>
        <w:rPr>
          <w:lang w:val="en-US"/>
        </w:rPr>
        <w:t xml:space="preserve">dynamic and flexible model. The same can be said about challenging coaching. Value it, develop it, and apply it. </w:t>
      </w:r>
    </w:p>
    <w:p w14:paraId="3E354ABB" w14:textId="1D80CED0" w:rsidR="004D5736" w:rsidRDefault="004D5736" w:rsidP="00627E11">
      <w:pPr>
        <w:rPr>
          <w:lang w:val="en-US"/>
        </w:rPr>
      </w:pPr>
    </w:p>
    <w:p w14:paraId="13EAAE53" w14:textId="77777777" w:rsidR="008B7769" w:rsidRDefault="008B7769" w:rsidP="008B7769">
      <w:pPr>
        <w:pStyle w:val="NormalWeb"/>
        <w:spacing w:before="0" w:beforeAutospacing="0" w:after="240" w:afterAutospacing="0" w:line="360" w:lineRule="auto"/>
        <w:rPr>
          <w:sz w:val="36"/>
          <w:szCs w:val="36"/>
        </w:rPr>
      </w:pPr>
      <w:r>
        <w:rPr>
          <w:sz w:val="36"/>
          <w:szCs w:val="36"/>
        </w:rPr>
        <w:lastRenderedPageBreak/>
        <w:t>Reference list</w:t>
      </w:r>
    </w:p>
    <w:p w14:paraId="2D2E5416" w14:textId="77777777" w:rsidR="008B7769" w:rsidRDefault="008B7769" w:rsidP="008B7769">
      <w:pPr>
        <w:pStyle w:val="NormalWeb"/>
        <w:spacing w:before="0" w:beforeAutospacing="0" w:after="240" w:afterAutospacing="0" w:line="360" w:lineRule="auto"/>
      </w:pPr>
      <w:r>
        <w:t xml:space="preserve">Day, I. (2012). </w:t>
      </w:r>
      <w:r>
        <w:rPr>
          <w:i/>
          <w:iCs/>
        </w:rPr>
        <w:t>The Thomas Kilmann Model (TKI) - Conflict &amp; Challenge</w:t>
      </w:r>
      <w:r>
        <w:t>. [online] Challenging Coaching. Available at: https://challengingcoaching.co.uk/conflict-and-challenge/.</w:t>
      </w:r>
    </w:p>
    <w:p w14:paraId="655C90BA" w14:textId="77777777" w:rsidR="008B7769" w:rsidRDefault="008B7769" w:rsidP="008B7769">
      <w:pPr>
        <w:pStyle w:val="NormalWeb"/>
        <w:spacing w:before="0" w:beforeAutospacing="0" w:after="240" w:afterAutospacing="0" w:line="360" w:lineRule="auto"/>
      </w:pPr>
      <w:proofErr w:type="spellStart"/>
      <w:r>
        <w:t>Hasa</w:t>
      </w:r>
      <w:proofErr w:type="spellEnd"/>
      <w:r>
        <w:t xml:space="preserve"> (2016). </w:t>
      </w:r>
      <w:r>
        <w:rPr>
          <w:i/>
          <w:iCs/>
        </w:rPr>
        <w:t>Difference Between Group and Team | Definition, Characteristics, Comparison</w:t>
      </w:r>
      <w:r>
        <w:t>. [online] Pediaa.com. Available at: https://pediaa.com/difference-between-group-and-team/#:~:text=Difference%20Between%20Group%20and%20Team%201%20Definition.%20Group%3A.</w:t>
      </w:r>
    </w:p>
    <w:p w14:paraId="2B292D60" w14:textId="77777777" w:rsidR="008B7769" w:rsidRDefault="008B7769" w:rsidP="008B7769">
      <w:pPr>
        <w:pStyle w:val="NormalWeb"/>
        <w:spacing w:before="0" w:beforeAutospacing="0" w:after="240" w:afterAutospacing="0" w:line="360" w:lineRule="auto"/>
      </w:pPr>
      <w:r>
        <w:t xml:space="preserve">The Facets of Effective Management. (2013). </w:t>
      </w:r>
      <w:r>
        <w:rPr>
          <w:i/>
          <w:iCs/>
        </w:rPr>
        <w:t>Chapter 6: Groups and Teams</w:t>
      </w:r>
      <w:r>
        <w:t>. [online] Available at: http://justinbyars.weebly.com/chapter-6-groups-and-teams.html.</w:t>
      </w:r>
    </w:p>
    <w:p w14:paraId="65BE94BD" w14:textId="77777777" w:rsidR="008B7769" w:rsidRDefault="008B7769" w:rsidP="008B7769">
      <w:pPr>
        <w:pStyle w:val="NormalWeb"/>
        <w:spacing w:before="0" w:beforeAutospacing="0" w:after="240" w:afterAutospacing="0" w:line="360" w:lineRule="auto"/>
      </w:pPr>
      <w:r>
        <w:t xml:space="preserve">The Team Building Company (2019). </w:t>
      </w:r>
      <w:r>
        <w:rPr>
          <w:i/>
          <w:iCs/>
        </w:rPr>
        <w:t xml:space="preserve">Tuckman; Forming - Storming - Norming - </w:t>
      </w:r>
      <w:proofErr w:type="spellStart"/>
      <w:r>
        <w:rPr>
          <w:i/>
          <w:iCs/>
        </w:rPr>
        <w:t>Perfoming</w:t>
      </w:r>
      <w:proofErr w:type="spellEnd"/>
      <w:r>
        <w:t>. [online] Teambuilding.co.uk. Available at: https://www.teambuilding.co.uk/theory/Forming-Storming-Norming-Performing.html.</w:t>
      </w:r>
    </w:p>
    <w:p w14:paraId="718AC419" w14:textId="77777777" w:rsidR="004D5736" w:rsidRPr="00627E11" w:rsidRDefault="004D5736" w:rsidP="008B7769">
      <w:pPr>
        <w:pStyle w:val="NormalWeb"/>
        <w:spacing w:before="0" w:beforeAutospacing="0" w:after="240" w:afterAutospacing="0" w:line="360" w:lineRule="auto"/>
        <w:rPr>
          <w:lang w:val="en-US"/>
        </w:rPr>
      </w:pPr>
    </w:p>
    <w:sectPr w:rsidR="004D5736" w:rsidRPr="00627E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A98"/>
    <w:rsid w:val="000926F8"/>
    <w:rsid w:val="003C498D"/>
    <w:rsid w:val="003F6114"/>
    <w:rsid w:val="004D5736"/>
    <w:rsid w:val="00597DFC"/>
    <w:rsid w:val="00601B06"/>
    <w:rsid w:val="00627E11"/>
    <w:rsid w:val="00693A98"/>
    <w:rsid w:val="006F4569"/>
    <w:rsid w:val="008B7769"/>
    <w:rsid w:val="009A6531"/>
    <w:rsid w:val="00AA368D"/>
    <w:rsid w:val="00BD5406"/>
    <w:rsid w:val="00BF2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E62E8"/>
  <w15:chartTrackingRefBased/>
  <w15:docId w15:val="{5C3B95F6-CDCF-4D14-9479-5A523F9C1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57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756415">
      <w:bodyDiv w:val="1"/>
      <w:marLeft w:val="0"/>
      <w:marRight w:val="0"/>
      <w:marTop w:val="0"/>
      <w:marBottom w:val="0"/>
      <w:divBdr>
        <w:top w:val="none" w:sz="0" w:space="0" w:color="auto"/>
        <w:left w:val="none" w:sz="0" w:space="0" w:color="auto"/>
        <w:bottom w:val="none" w:sz="0" w:space="0" w:color="auto"/>
        <w:right w:val="none" w:sz="0" w:space="0" w:color="auto"/>
      </w:divBdr>
    </w:div>
    <w:div w:id="945891553">
      <w:bodyDiv w:val="1"/>
      <w:marLeft w:val="0"/>
      <w:marRight w:val="0"/>
      <w:marTop w:val="0"/>
      <w:marBottom w:val="0"/>
      <w:divBdr>
        <w:top w:val="none" w:sz="0" w:space="0" w:color="auto"/>
        <w:left w:val="none" w:sz="0" w:space="0" w:color="auto"/>
        <w:bottom w:val="none" w:sz="0" w:space="0" w:color="auto"/>
        <w:right w:val="none" w:sz="0" w:space="0" w:color="auto"/>
      </w:divBdr>
      <w:divsChild>
        <w:div w:id="830364219">
          <w:marLeft w:val="0"/>
          <w:marRight w:val="0"/>
          <w:marTop w:val="0"/>
          <w:marBottom w:val="0"/>
          <w:divBdr>
            <w:top w:val="none" w:sz="0" w:space="0" w:color="auto"/>
            <w:left w:val="none" w:sz="0" w:space="0" w:color="auto"/>
            <w:bottom w:val="none" w:sz="0" w:space="0" w:color="auto"/>
            <w:right w:val="none" w:sz="0" w:space="0" w:color="auto"/>
          </w:divBdr>
        </w:div>
      </w:divsChild>
    </w:div>
    <w:div w:id="2009942185">
      <w:bodyDiv w:val="1"/>
      <w:marLeft w:val="0"/>
      <w:marRight w:val="0"/>
      <w:marTop w:val="0"/>
      <w:marBottom w:val="0"/>
      <w:divBdr>
        <w:top w:val="none" w:sz="0" w:space="0" w:color="auto"/>
        <w:left w:val="none" w:sz="0" w:space="0" w:color="auto"/>
        <w:bottom w:val="none" w:sz="0" w:space="0" w:color="auto"/>
        <w:right w:val="none" w:sz="0" w:space="0" w:color="auto"/>
      </w:divBdr>
      <w:divsChild>
        <w:div w:id="1576092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3</Pages>
  <Words>467</Words>
  <Characters>2667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Plescan (2127270)</dc:creator>
  <cp:keywords/>
  <dc:description/>
  <cp:lastModifiedBy>Tudor Plescan (2127270)</cp:lastModifiedBy>
  <cp:revision>5</cp:revision>
  <dcterms:created xsi:type="dcterms:W3CDTF">2022-11-21T20:34:00Z</dcterms:created>
  <dcterms:modified xsi:type="dcterms:W3CDTF">2022-11-22T21:49:00Z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4779eb3e3f2414ca4235c1e41778c524ba617bcdac5ce3312a3466bc1e694c9b</vt:lpwstr>
  </property>
</Properties>
</file>