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C8137" w14:textId="3F9C776C" w:rsidR="00FB754E" w:rsidRDefault="00FB754E" w:rsidP="00FB754E">
      <w:pPr>
        <w:spacing w:line="360" w:lineRule="auto"/>
        <w:rPr>
          <w:rFonts w:ascii="Times New Roman" w:eastAsia="Times New Roman" w:hAnsi="Times New Roman" w:cs="Times New Roman"/>
          <w:b/>
          <w:sz w:val="40"/>
          <w:szCs w:val="40"/>
        </w:rPr>
      </w:pPr>
      <w:r>
        <w:rPr>
          <w:rFonts w:ascii="Times New Roman" w:eastAsia="Times New Roman" w:hAnsi="Times New Roman" w:cs="Times New Roman"/>
          <w:b/>
          <w:sz w:val="40"/>
          <w:szCs w:val="40"/>
        </w:rPr>
        <w:tab/>
        <w:t xml:space="preserve"> </w:t>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t>Dissertation Proposal</w:t>
      </w:r>
    </w:p>
    <w:p w14:paraId="1111B1CA" w14:textId="77777777" w:rsidR="00FB754E" w:rsidRDefault="00FB754E">
      <w:pPr>
        <w:spacing w:line="360" w:lineRule="auto"/>
        <w:jc w:val="center"/>
        <w:rPr>
          <w:rFonts w:ascii="Times New Roman" w:eastAsia="Times New Roman" w:hAnsi="Times New Roman" w:cs="Times New Roman"/>
          <w:b/>
          <w:sz w:val="40"/>
          <w:szCs w:val="40"/>
        </w:rPr>
      </w:pPr>
    </w:p>
    <w:p w14:paraId="6ECDF817" w14:textId="5D25E010" w:rsidR="00682598" w:rsidRPr="006C4BFF" w:rsidRDefault="00FB754E">
      <w:pPr>
        <w:spacing w:line="360" w:lineRule="auto"/>
        <w:jc w:val="center"/>
        <w:rPr>
          <w:rFonts w:ascii="Times New Roman" w:eastAsia="Times New Roman" w:hAnsi="Times New Roman" w:cs="Times New Roman"/>
          <w:b/>
          <w:sz w:val="40"/>
          <w:szCs w:val="40"/>
        </w:rPr>
      </w:pPr>
      <w:r w:rsidRPr="006C4BFF">
        <w:rPr>
          <w:rFonts w:ascii="Times New Roman" w:eastAsia="Times New Roman" w:hAnsi="Times New Roman" w:cs="Times New Roman"/>
          <w:b/>
          <w:sz w:val="40"/>
          <w:szCs w:val="40"/>
        </w:rPr>
        <w:t>Analyzing</w:t>
      </w:r>
      <w:r w:rsidR="00000000" w:rsidRPr="006C4BFF">
        <w:rPr>
          <w:rFonts w:ascii="Times New Roman" w:eastAsia="Times New Roman" w:hAnsi="Times New Roman" w:cs="Times New Roman"/>
          <w:b/>
          <w:sz w:val="40"/>
          <w:szCs w:val="40"/>
        </w:rPr>
        <w:t xml:space="preserve"> effective e-commerce strategies to increase sales and </w:t>
      </w:r>
      <w:r w:rsidR="00717E5B" w:rsidRPr="006C4BFF">
        <w:rPr>
          <w:rFonts w:ascii="Times New Roman" w:eastAsia="Times New Roman" w:hAnsi="Times New Roman" w:cs="Times New Roman"/>
          <w:b/>
          <w:sz w:val="40"/>
          <w:szCs w:val="40"/>
        </w:rPr>
        <w:t>organizational</w:t>
      </w:r>
      <w:r w:rsidR="00000000" w:rsidRPr="006C4BFF">
        <w:rPr>
          <w:rFonts w:ascii="Times New Roman" w:eastAsia="Times New Roman" w:hAnsi="Times New Roman" w:cs="Times New Roman"/>
          <w:b/>
          <w:sz w:val="40"/>
          <w:szCs w:val="40"/>
        </w:rPr>
        <w:t xml:space="preserve"> performance: A case of the retail industry of the UK</w:t>
      </w:r>
    </w:p>
    <w:p w14:paraId="586FC1E9" w14:textId="67455017" w:rsidR="00717E5B" w:rsidRDefault="00717E5B">
      <w:pPr>
        <w:spacing w:line="360" w:lineRule="auto"/>
        <w:jc w:val="center"/>
      </w:pPr>
    </w:p>
    <w:p w14:paraId="691E6901" w14:textId="4EAF45B8" w:rsidR="00FB754E" w:rsidRDefault="00FB754E">
      <w:pPr>
        <w:spacing w:line="360" w:lineRule="auto"/>
        <w:jc w:val="center"/>
      </w:pPr>
    </w:p>
    <w:p w14:paraId="35129570" w14:textId="24FBAB40" w:rsidR="00FB754E" w:rsidRDefault="00FB754E">
      <w:pPr>
        <w:spacing w:line="360" w:lineRule="auto"/>
        <w:jc w:val="center"/>
      </w:pPr>
    </w:p>
    <w:p w14:paraId="65E58D9D" w14:textId="5C09F6C5" w:rsidR="00FB754E" w:rsidRDefault="00FB754E">
      <w:pPr>
        <w:spacing w:line="360" w:lineRule="auto"/>
        <w:jc w:val="center"/>
      </w:pPr>
    </w:p>
    <w:p w14:paraId="054CD35E" w14:textId="6F556190" w:rsidR="00FB754E" w:rsidRDefault="00FB754E">
      <w:pPr>
        <w:spacing w:line="360" w:lineRule="auto"/>
        <w:jc w:val="center"/>
      </w:pPr>
    </w:p>
    <w:p w14:paraId="398CB5CB" w14:textId="6626F68C" w:rsidR="00FB754E" w:rsidRDefault="00FB754E">
      <w:pPr>
        <w:spacing w:line="360" w:lineRule="auto"/>
        <w:jc w:val="center"/>
      </w:pPr>
    </w:p>
    <w:p w14:paraId="7FCD55D6" w14:textId="77777777" w:rsidR="00FB754E" w:rsidRDefault="00FB754E">
      <w:pPr>
        <w:spacing w:line="360" w:lineRule="auto"/>
        <w:jc w:val="center"/>
      </w:pPr>
    </w:p>
    <w:p w14:paraId="0F89038B" w14:textId="77777777" w:rsidR="00FB754E" w:rsidRDefault="00FB754E">
      <w:pPr>
        <w:spacing w:line="360" w:lineRule="auto"/>
        <w:jc w:val="center"/>
      </w:pPr>
    </w:p>
    <w:p w14:paraId="067079D2" w14:textId="77777777" w:rsidR="00717E5B" w:rsidRDefault="00717E5B">
      <w:pPr>
        <w:spacing w:line="360" w:lineRule="auto"/>
        <w:jc w:val="center"/>
      </w:pPr>
    </w:p>
    <w:p w14:paraId="0604EC82" w14:textId="77777777" w:rsidR="00FB754E" w:rsidRPr="00931D93" w:rsidRDefault="00FB754E" w:rsidP="00FB754E">
      <w:pPr>
        <w:spacing w:line="360" w:lineRule="auto"/>
        <w:contextualSpacing/>
        <w:rPr>
          <w:rFonts w:ascii="Times New Roman" w:hAnsi="Times New Roman" w:cs="Times New Roman"/>
          <w:caps/>
          <w:sz w:val="32"/>
          <w:szCs w:val="32"/>
        </w:rPr>
      </w:pPr>
      <w:proofErr w:type="gramStart"/>
      <w:r w:rsidRPr="00435296">
        <w:rPr>
          <w:rFonts w:ascii="Times New Roman" w:hAnsi="Times New Roman" w:cs="Times New Roman"/>
          <w:sz w:val="32"/>
          <w:szCs w:val="32"/>
        </w:rPr>
        <w:t>Name :</w:t>
      </w:r>
      <w:proofErr w:type="gramEnd"/>
      <w:r w:rsidRPr="00435296">
        <w:rPr>
          <w:rFonts w:ascii="Times New Roman" w:hAnsi="Times New Roman" w:cs="Times New Roman"/>
          <w:sz w:val="32"/>
          <w:szCs w:val="32"/>
        </w:rPr>
        <w:t>- Himanshu Patidar</w:t>
      </w:r>
    </w:p>
    <w:p w14:paraId="3A269E63" w14:textId="77777777" w:rsidR="00FB754E" w:rsidRDefault="00FB754E" w:rsidP="00FB754E">
      <w:pPr>
        <w:spacing w:line="360" w:lineRule="auto"/>
        <w:contextualSpacing/>
        <w:rPr>
          <w:rFonts w:ascii="Times New Roman" w:hAnsi="Times New Roman" w:cs="Times New Roman"/>
          <w:sz w:val="32"/>
          <w:szCs w:val="32"/>
        </w:rPr>
      </w:pPr>
      <w:r w:rsidRPr="00435296">
        <w:rPr>
          <w:rFonts w:ascii="Times New Roman" w:hAnsi="Times New Roman" w:cs="Times New Roman"/>
          <w:sz w:val="32"/>
          <w:szCs w:val="32"/>
        </w:rPr>
        <w:t xml:space="preserve">Student </w:t>
      </w:r>
      <w:proofErr w:type="gramStart"/>
      <w:r w:rsidRPr="00435296">
        <w:rPr>
          <w:rFonts w:ascii="Times New Roman" w:hAnsi="Times New Roman" w:cs="Times New Roman"/>
          <w:sz w:val="32"/>
          <w:szCs w:val="32"/>
        </w:rPr>
        <w:t>Number :</w:t>
      </w:r>
      <w:proofErr w:type="gramEnd"/>
      <w:r w:rsidRPr="00435296">
        <w:rPr>
          <w:rFonts w:ascii="Times New Roman" w:hAnsi="Times New Roman" w:cs="Times New Roman"/>
          <w:sz w:val="32"/>
          <w:szCs w:val="32"/>
        </w:rPr>
        <w:t>- 2128672</w:t>
      </w:r>
    </w:p>
    <w:p w14:paraId="03407D0C" w14:textId="3FCE6F93" w:rsidR="00FB754E" w:rsidRDefault="00FB754E" w:rsidP="00FB754E">
      <w:pPr>
        <w:spacing w:line="360" w:lineRule="auto"/>
        <w:contextualSpacing/>
        <w:rPr>
          <w:rFonts w:ascii="Times New Roman" w:hAnsi="Times New Roman" w:cs="Times New Roman"/>
          <w:sz w:val="32"/>
          <w:szCs w:val="32"/>
        </w:rPr>
      </w:pPr>
      <w:proofErr w:type="gramStart"/>
      <w:r>
        <w:rPr>
          <w:rFonts w:ascii="Times New Roman" w:hAnsi="Times New Roman" w:cs="Times New Roman"/>
          <w:sz w:val="32"/>
          <w:szCs w:val="32"/>
        </w:rPr>
        <w:t>Supervisor</w:t>
      </w:r>
      <w:r w:rsidRPr="00435296">
        <w:rPr>
          <w:rFonts w:ascii="Times New Roman" w:hAnsi="Times New Roman" w:cs="Times New Roman"/>
          <w:sz w:val="32"/>
          <w:szCs w:val="32"/>
        </w:rPr>
        <w:t xml:space="preserve"> :</w:t>
      </w:r>
      <w:proofErr w:type="gramEnd"/>
      <w:r w:rsidRPr="00435296">
        <w:rPr>
          <w:rFonts w:ascii="Times New Roman" w:hAnsi="Times New Roman" w:cs="Times New Roman"/>
          <w:sz w:val="32"/>
          <w:szCs w:val="32"/>
        </w:rPr>
        <w:t xml:space="preserve">- </w:t>
      </w:r>
      <w:r w:rsidRPr="00FB754E">
        <w:rPr>
          <w:rFonts w:ascii="Times New Roman" w:hAnsi="Times New Roman" w:cs="Times New Roman"/>
          <w:sz w:val="32"/>
          <w:szCs w:val="32"/>
        </w:rPr>
        <w:t xml:space="preserve">Gladius David </w:t>
      </w:r>
      <w:proofErr w:type="spellStart"/>
      <w:r w:rsidRPr="00FB754E">
        <w:rPr>
          <w:rFonts w:ascii="Times New Roman" w:hAnsi="Times New Roman" w:cs="Times New Roman"/>
          <w:sz w:val="32"/>
          <w:szCs w:val="32"/>
        </w:rPr>
        <w:t>Kulothungan</w:t>
      </w:r>
      <w:proofErr w:type="spellEnd"/>
    </w:p>
    <w:p w14:paraId="0D660DA1" w14:textId="1F57B827" w:rsidR="00FB754E" w:rsidRPr="00FB754E" w:rsidRDefault="00FB754E" w:rsidP="00FB754E">
      <w:pPr>
        <w:spacing w:line="360" w:lineRule="auto"/>
        <w:contextualSpacing/>
        <w:rPr>
          <w:rFonts w:ascii="Times New Roman" w:hAnsi="Times New Roman" w:cs="Times New Roman"/>
          <w:sz w:val="32"/>
          <w:szCs w:val="32"/>
        </w:rPr>
      </w:pPr>
      <w:r w:rsidRPr="00435296">
        <w:rPr>
          <w:rFonts w:ascii="Times New Roman" w:hAnsi="Times New Roman" w:cs="Times New Roman"/>
          <w:sz w:val="32"/>
          <w:szCs w:val="32"/>
        </w:rPr>
        <w:t xml:space="preserve">Submission </w:t>
      </w:r>
      <w:proofErr w:type="gramStart"/>
      <w:r w:rsidRPr="00435296">
        <w:rPr>
          <w:rFonts w:ascii="Times New Roman" w:hAnsi="Times New Roman" w:cs="Times New Roman"/>
          <w:sz w:val="32"/>
          <w:szCs w:val="32"/>
        </w:rPr>
        <w:t>Date</w:t>
      </w:r>
      <w:r>
        <w:rPr>
          <w:rFonts w:ascii="Times New Roman" w:hAnsi="Times New Roman" w:cs="Times New Roman"/>
          <w:sz w:val="32"/>
          <w:szCs w:val="32"/>
        </w:rPr>
        <w:t xml:space="preserve"> :</w:t>
      </w:r>
      <w:proofErr w:type="gramEnd"/>
      <w:r>
        <w:rPr>
          <w:rFonts w:ascii="Times New Roman" w:hAnsi="Times New Roman" w:cs="Times New Roman"/>
          <w:sz w:val="32"/>
          <w:szCs w:val="32"/>
        </w:rPr>
        <w:t xml:space="preserve">- </w:t>
      </w:r>
      <w:r>
        <w:rPr>
          <w:rFonts w:ascii="Times New Roman" w:hAnsi="Times New Roman" w:cs="Times New Roman"/>
          <w:sz w:val="32"/>
          <w:szCs w:val="32"/>
        </w:rPr>
        <w:t>17</w:t>
      </w:r>
      <w:r>
        <w:rPr>
          <w:rFonts w:ascii="Times New Roman" w:hAnsi="Times New Roman" w:cs="Times New Roman"/>
          <w:sz w:val="32"/>
          <w:szCs w:val="32"/>
        </w:rPr>
        <w:t>/0</w:t>
      </w:r>
      <w:r>
        <w:rPr>
          <w:rFonts w:ascii="Times New Roman" w:hAnsi="Times New Roman" w:cs="Times New Roman"/>
          <w:sz w:val="32"/>
          <w:szCs w:val="32"/>
        </w:rPr>
        <w:t>3</w:t>
      </w:r>
      <w:r>
        <w:rPr>
          <w:rFonts w:ascii="Times New Roman" w:hAnsi="Times New Roman" w:cs="Times New Roman"/>
          <w:sz w:val="32"/>
          <w:szCs w:val="32"/>
        </w:rPr>
        <w:t>/2023</w:t>
      </w:r>
    </w:p>
    <w:p w14:paraId="6EB37DBE" w14:textId="1DEF7269" w:rsidR="00682598" w:rsidRDefault="00000000">
      <w:pPr>
        <w:spacing w:line="360" w:lineRule="auto"/>
        <w:jc w:val="center"/>
        <w:rPr>
          <w:rFonts w:ascii="Times New Roman" w:eastAsia="Times New Roman" w:hAnsi="Times New Roman" w:cs="Times New Roman"/>
          <w:b/>
          <w:sz w:val="38"/>
          <w:szCs w:val="38"/>
        </w:rPr>
      </w:pPr>
      <w:r>
        <w:br w:type="page"/>
      </w:r>
    </w:p>
    <w:sdt>
      <w:sdtPr>
        <w:rPr>
          <w:rFonts w:ascii="Arial" w:eastAsia="Arial" w:hAnsi="Arial" w:cs="Arial"/>
          <w:b/>
          <w:bCs/>
          <w:color w:val="auto"/>
          <w:sz w:val="36"/>
          <w:szCs w:val="36"/>
          <w:lang w:val="en"/>
        </w:rPr>
        <w:id w:val="-245196816"/>
        <w:docPartObj>
          <w:docPartGallery w:val="Table of Contents"/>
          <w:docPartUnique/>
        </w:docPartObj>
      </w:sdtPr>
      <w:sdtEndPr>
        <w:rPr>
          <w:noProof/>
          <w:sz w:val="22"/>
          <w:szCs w:val="22"/>
        </w:rPr>
      </w:sdtEndPr>
      <w:sdtContent>
        <w:p w14:paraId="28F830CA" w14:textId="25F665F0" w:rsidR="006C4BFF" w:rsidRPr="006C4BFF" w:rsidRDefault="006C4BFF" w:rsidP="006C4BFF">
          <w:pPr>
            <w:pStyle w:val="TOCHeading"/>
            <w:spacing w:line="360" w:lineRule="auto"/>
            <w:jc w:val="center"/>
            <w:rPr>
              <w:rFonts w:ascii="Times New Roman" w:hAnsi="Times New Roman" w:cs="Times New Roman"/>
              <w:b/>
              <w:bCs/>
              <w:color w:val="auto"/>
              <w:sz w:val="28"/>
              <w:szCs w:val="28"/>
            </w:rPr>
          </w:pPr>
          <w:r w:rsidRPr="006C4BFF">
            <w:rPr>
              <w:rFonts w:ascii="Times New Roman" w:hAnsi="Times New Roman" w:cs="Times New Roman"/>
              <w:b/>
              <w:bCs/>
              <w:color w:val="auto"/>
              <w:sz w:val="28"/>
              <w:szCs w:val="28"/>
            </w:rPr>
            <w:t>Table of Contents</w:t>
          </w:r>
        </w:p>
        <w:p w14:paraId="2E0F3DD0" w14:textId="6C1AA4D7" w:rsidR="00B86AC3" w:rsidRPr="00B86AC3" w:rsidRDefault="006C4BFF" w:rsidP="00B86AC3">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r w:rsidRPr="006C4BFF">
            <w:rPr>
              <w:rFonts w:ascii="Times New Roman" w:hAnsi="Times New Roman" w:cs="Times New Roman"/>
              <w:sz w:val="24"/>
              <w:szCs w:val="24"/>
            </w:rPr>
            <w:fldChar w:fldCharType="begin"/>
          </w:r>
          <w:r w:rsidRPr="006C4BFF">
            <w:rPr>
              <w:rFonts w:ascii="Times New Roman" w:hAnsi="Times New Roman" w:cs="Times New Roman"/>
              <w:sz w:val="24"/>
              <w:szCs w:val="24"/>
            </w:rPr>
            <w:instrText xml:space="preserve"> TOC \o "1-3" \h \z \u </w:instrText>
          </w:r>
          <w:r w:rsidRPr="006C4BFF">
            <w:rPr>
              <w:rFonts w:ascii="Times New Roman" w:hAnsi="Times New Roman" w:cs="Times New Roman"/>
              <w:sz w:val="24"/>
              <w:szCs w:val="24"/>
            </w:rPr>
            <w:fldChar w:fldCharType="separate"/>
          </w:r>
          <w:hyperlink w:anchor="_Toc129201752" w:history="1">
            <w:r w:rsidR="00B86AC3" w:rsidRPr="00B86AC3">
              <w:rPr>
                <w:rStyle w:val="Hyperlink"/>
                <w:rFonts w:ascii="Times New Roman" w:hAnsi="Times New Roman" w:cs="Times New Roman"/>
                <w:noProof/>
                <w:sz w:val="24"/>
                <w:szCs w:val="24"/>
              </w:rPr>
              <w:t>Introduction</w:t>
            </w:r>
            <w:r w:rsidR="00B86AC3" w:rsidRPr="00B86AC3">
              <w:rPr>
                <w:rFonts w:ascii="Times New Roman" w:hAnsi="Times New Roman" w:cs="Times New Roman"/>
                <w:noProof/>
                <w:webHidden/>
                <w:sz w:val="24"/>
                <w:szCs w:val="24"/>
              </w:rPr>
              <w:tab/>
            </w:r>
            <w:r w:rsidR="00B86AC3" w:rsidRPr="00B86AC3">
              <w:rPr>
                <w:rFonts w:ascii="Times New Roman" w:hAnsi="Times New Roman" w:cs="Times New Roman"/>
                <w:noProof/>
                <w:webHidden/>
                <w:sz w:val="24"/>
                <w:szCs w:val="24"/>
              </w:rPr>
              <w:fldChar w:fldCharType="begin"/>
            </w:r>
            <w:r w:rsidR="00B86AC3" w:rsidRPr="00B86AC3">
              <w:rPr>
                <w:rFonts w:ascii="Times New Roman" w:hAnsi="Times New Roman" w:cs="Times New Roman"/>
                <w:noProof/>
                <w:webHidden/>
                <w:sz w:val="24"/>
                <w:szCs w:val="24"/>
              </w:rPr>
              <w:instrText xml:space="preserve"> PAGEREF _Toc129201752 \h </w:instrText>
            </w:r>
            <w:r w:rsidR="00B86AC3" w:rsidRPr="00B86AC3">
              <w:rPr>
                <w:rFonts w:ascii="Times New Roman" w:hAnsi="Times New Roman" w:cs="Times New Roman"/>
                <w:noProof/>
                <w:webHidden/>
                <w:sz w:val="24"/>
                <w:szCs w:val="24"/>
              </w:rPr>
            </w:r>
            <w:r w:rsidR="00B86AC3" w:rsidRPr="00B86AC3">
              <w:rPr>
                <w:rFonts w:ascii="Times New Roman" w:hAnsi="Times New Roman" w:cs="Times New Roman"/>
                <w:noProof/>
                <w:webHidden/>
                <w:sz w:val="24"/>
                <w:szCs w:val="24"/>
              </w:rPr>
              <w:fldChar w:fldCharType="separate"/>
            </w:r>
            <w:r w:rsidR="00B86AC3" w:rsidRPr="00B86AC3">
              <w:rPr>
                <w:rFonts w:ascii="Times New Roman" w:hAnsi="Times New Roman" w:cs="Times New Roman"/>
                <w:noProof/>
                <w:webHidden/>
                <w:sz w:val="24"/>
                <w:szCs w:val="24"/>
              </w:rPr>
              <w:t>3</w:t>
            </w:r>
            <w:r w:rsidR="00B86AC3" w:rsidRPr="00B86AC3">
              <w:rPr>
                <w:rFonts w:ascii="Times New Roman" w:hAnsi="Times New Roman" w:cs="Times New Roman"/>
                <w:noProof/>
                <w:webHidden/>
                <w:sz w:val="24"/>
                <w:szCs w:val="24"/>
              </w:rPr>
              <w:fldChar w:fldCharType="end"/>
            </w:r>
          </w:hyperlink>
        </w:p>
        <w:p w14:paraId="19C317A0" w14:textId="6B2780A8" w:rsidR="00B86AC3" w:rsidRPr="00B86AC3" w:rsidRDefault="00000000" w:rsidP="00B86AC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9201753" w:history="1">
            <w:r w:rsidR="00B86AC3" w:rsidRPr="00B86AC3">
              <w:rPr>
                <w:rStyle w:val="Hyperlink"/>
                <w:rFonts w:ascii="Times New Roman" w:hAnsi="Times New Roman" w:cs="Times New Roman"/>
                <w:noProof/>
                <w:sz w:val="24"/>
                <w:szCs w:val="24"/>
              </w:rPr>
              <w:t>Background</w:t>
            </w:r>
            <w:r w:rsidR="00B86AC3" w:rsidRPr="00B86AC3">
              <w:rPr>
                <w:rFonts w:ascii="Times New Roman" w:hAnsi="Times New Roman" w:cs="Times New Roman"/>
                <w:noProof/>
                <w:webHidden/>
                <w:sz w:val="24"/>
                <w:szCs w:val="24"/>
              </w:rPr>
              <w:tab/>
            </w:r>
            <w:r w:rsidR="00B86AC3" w:rsidRPr="00B86AC3">
              <w:rPr>
                <w:rFonts w:ascii="Times New Roman" w:hAnsi="Times New Roman" w:cs="Times New Roman"/>
                <w:noProof/>
                <w:webHidden/>
                <w:sz w:val="24"/>
                <w:szCs w:val="24"/>
              </w:rPr>
              <w:fldChar w:fldCharType="begin"/>
            </w:r>
            <w:r w:rsidR="00B86AC3" w:rsidRPr="00B86AC3">
              <w:rPr>
                <w:rFonts w:ascii="Times New Roman" w:hAnsi="Times New Roman" w:cs="Times New Roman"/>
                <w:noProof/>
                <w:webHidden/>
                <w:sz w:val="24"/>
                <w:szCs w:val="24"/>
              </w:rPr>
              <w:instrText xml:space="preserve"> PAGEREF _Toc129201753 \h </w:instrText>
            </w:r>
            <w:r w:rsidR="00B86AC3" w:rsidRPr="00B86AC3">
              <w:rPr>
                <w:rFonts w:ascii="Times New Roman" w:hAnsi="Times New Roman" w:cs="Times New Roman"/>
                <w:noProof/>
                <w:webHidden/>
                <w:sz w:val="24"/>
                <w:szCs w:val="24"/>
              </w:rPr>
            </w:r>
            <w:r w:rsidR="00B86AC3" w:rsidRPr="00B86AC3">
              <w:rPr>
                <w:rFonts w:ascii="Times New Roman" w:hAnsi="Times New Roman" w:cs="Times New Roman"/>
                <w:noProof/>
                <w:webHidden/>
                <w:sz w:val="24"/>
                <w:szCs w:val="24"/>
              </w:rPr>
              <w:fldChar w:fldCharType="separate"/>
            </w:r>
            <w:r w:rsidR="00B86AC3" w:rsidRPr="00B86AC3">
              <w:rPr>
                <w:rFonts w:ascii="Times New Roman" w:hAnsi="Times New Roman" w:cs="Times New Roman"/>
                <w:noProof/>
                <w:webHidden/>
                <w:sz w:val="24"/>
                <w:szCs w:val="24"/>
              </w:rPr>
              <w:t>3</w:t>
            </w:r>
            <w:r w:rsidR="00B86AC3" w:rsidRPr="00B86AC3">
              <w:rPr>
                <w:rFonts w:ascii="Times New Roman" w:hAnsi="Times New Roman" w:cs="Times New Roman"/>
                <w:noProof/>
                <w:webHidden/>
                <w:sz w:val="24"/>
                <w:szCs w:val="24"/>
              </w:rPr>
              <w:fldChar w:fldCharType="end"/>
            </w:r>
          </w:hyperlink>
        </w:p>
        <w:p w14:paraId="6C6E1E67" w14:textId="1713419F" w:rsidR="00B86AC3" w:rsidRPr="00B86AC3" w:rsidRDefault="00000000" w:rsidP="00B86AC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9201754" w:history="1">
            <w:r w:rsidR="00B86AC3" w:rsidRPr="00B86AC3">
              <w:rPr>
                <w:rStyle w:val="Hyperlink"/>
                <w:rFonts w:ascii="Times New Roman" w:hAnsi="Times New Roman" w:cs="Times New Roman"/>
                <w:noProof/>
                <w:sz w:val="24"/>
                <w:szCs w:val="24"/>
              </w:rPr>
              <w:t>Rationale</w:t>
            </w:r>
            <w:r w:rsidR="00B86AC3" w:rsidRPr="00B86AC3">
              <w:rPr>
                <w:rFonts w:ascii="Times New Roman" w:hAnsi="Times New Roman" w:cs="Times New Roman"/>
                <w:noProof/>
                <w:webHidden/>
                <w:sz w:val="24"/>
                <w:szCs w:val="24"/>
              </w:rPr>
              <w:tab/>
            </w:r>
            <w:r w:rsidR="00B86AC3" w:rsidRPr="00B86AC3">
              <w:rPr>
                <w:rFonts w:ascii="Times New Roman" w:hAnsi="Times New Roman" w:cs="Times New Roman"/>
                <w:noProof/>
                <w:webHidden/>
                <w:sz w:val="24"/>
                <w:szCs w:val="24"/>
              </w:rPr>
              <w:fldChar w:fldCharType="begin"/>
            </w:r>
            <w:r w:rsidR="00B86AC3" w:rsidRPr="00B86AC3">
              <w:rPr>
                <w:rFonts w:ascii="Times New Roman" w:hAnsi="Times New Roman" w:cs="Times New Roman"/>
                <w:noProof/>
                <w:webHidden/>
                <w:sz w:val="24"/>
                <w:szCs w:val="24"/>
              </w:rPr>
              <w:instrText xml:space="preserve"> PAGEREF _Toc129201754 \h </w:instrText>
            </w:r>
            <w:r w:rsidR="00B86AC3" w:rsidRPr="00B86AC3">
              <w:rPr>
                <w:rFonts w:ascii="Times New Roman" w:hAnsi="Times New Roman" w:cs="Times New Roman"/>
                <w:noProof/>
                <w:webHidden/>
                <w:sz w:val="24"/>
                <w:szCs w:val="24"/>
              </w:rPr>
            </w:r>
            <w:r w:rsidR="00B86AC3" w:rsidRPr="00B86AC3">
              <w:rPr>
                <w:rFonts w:ascii="Times New Roman" w:hAnsi="Times New Roman" w:cs="Times New Roman"/>
                <w:noProof/>
                <w:webHidden/>
                <w:sz w:val="24"/>
                <w:szCs w:val="24"/>
              </w:rPr>
              <w:fldChar w:fldCharType="separate"/>
            </w:r>
            <w:r w:rsidR="00B86AC3" w:rsidRPr="00B86AC3">
              <w:rPr>
                <w:rFonts w:ascii="Times New Roman" w:hAnsi="Times New Roman" w:cs="Times New Roman"/>
                <w:noProof/>
                <w:webHidden/>
                <w:sz w:val="24"/>
                <w:szCs w:val="24"/>
              </w:rPr>
              <w:t>3</w:t>
            </w:r>
            <w:r w:rsidR="00B86AC3" w:rsidRPr="00B86AC3">
              <w:rPr>
                <w:rFonts w:ascii="Times New Roman" w:hAnsi="Times New Roman" w:cs="Times New Roman"/>
                <w:noProof/>
                <w:webHidden/>
                <w:sz w:val="24"/>
                <w:szCs w:val="24"/>
              </w:rPr>
              <w:fldChar w:fldCharType="end"/>
            </w:r>
          </w:hyperlink>
        </w:p>
        <w:p w14:paraId="579147FB" w14:textId="7707ACA5" w:rsidR="00B86AC3" w:rsidRPr="00B86AC3" w:rsidRDefault="00000000" w:rsidP="00B86AC3">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9201755" w:history="1">
            <w:r w:rsidR="00B86AC3" w:rsidRPr="00B86AC3">
              <w:rPr>
                <w:rStyle w:val="Hyperlink"/>
                <w:rFonts w:ascii="Times New Roman" w:hAnsi="Times New Roman" w:cs="Times New Roman"/>
                <w:noProof/>
                <w:sz w:val="24"/>
                <w:szCs w:val="24"/>
              </w:rPr>
              <w:t>Main Body</w:t>
            </w:r>
            <w:r w:rsidR="00B86AC3" w:rsidRPr="00B86AC3">
              <w:rPr>
                <w:rFonts w:ascii="Times New Roman" w:hAnsi="Times New Roman" w:cs="Times New Roman"/>
                <w:noProof/>
                <w:webHidden/>
                <w:sz w:val="24"/>
                <w:szCs w:val="24"/>
              </w:rPr>
              <w:tab/>
            </w:r>
            <w:r w:rsidR="00B86AC3" w:rsidRPr="00B86AC3">
              <w:rPr>
                <w:rFonts w:ascii="Times New Roman" w:hAnsi="Times New Roman" w:cs="Times New Roman"/>
                <w:noProof/>
                <w:webHidden/>
                <w:sz w:val="24"/>
                <w:szCs w:val="24"/>
              </w:rPr>
              <w:fldChar w:fldCharType="begin"/>
            </w:r>
            <w:r w:rsidR="00B86AC3" w:rsidRPr="00B86AC3">
              <w:rPr>
                <w:rFonts w:ascii="Times New Roman" w:hAnsi="Times New Roman" w:cs="Times New Roman"/>
                <w:noProof/>
                <w:webHidden/>
                <w:sz w:val="24"/>
                <w:szCs w:val="24"/>
              </w:rPr>
              <w:instrText xml:space="preserve"> PAGEREF _Toc129201755 \h </w:instrText>
            </w:r>
            <w:r w:rsidR="00B86AC3" w:rsidRPr="00B86AC3">
              <w:rPr>
                <w:rFonts w:ascii="Times New Roman" w:hAnsi="Times New Roman" w:cs="Times New Roman"/>
                <w:noProof/>
                <w:webHidden/>
                <w:sz w:val="24"/>
                <w:szCs w:val="24"/>
              </w:rPr>
            </w:r>
            <w:r w:rsidR="00B86AC3" w:rsidRPr="00B86AC3">
              <w:rPr>
                <w:rFonts w:ascii="Times New Roman" w:hAnsi="Times New Roman" w:cs="Times New Roman"/>
                <w:noProof/>
                <w:webHidden/>
                <w:sz w:val="24"/>
                <w:szCs w:val="24"/>
              </w:rPr>
              <w:fldChar w:fldCharType="separate"/>
            </w:r>
            <w:r w:rsidR="00B86AC3" w:rsidRPr="00B86AC3">
              <w:rPr>
                <w:rFonts w:ascii="Times New Roman" w:hAnsi="Times New Roman" w:cs="Times New Roman"/>
                <w:noProof/>
                <w:webHidden/>
                <w:sz w:val="24"/>
                <w:szCs w:val="24"/>
              </w:rPr>
              <w:t>4</w:t>
            </w:r>
            <w:r w:rsidR="00B86AC3" w:rsidRPr="00B86AC3">
              <w:rPr>
                <w:rFonts w:ascii="Times New Roman" w:hAnsi="Times New Roman" w:cs="Times New Roman"/>
                <w:noProof/>
                <w:webHidden/>
                <w:sz w:val="24"/>
                <w:szCs w:val="24"/>
              </w:rPr>
              <w:fldChar w:fldCharType="end"/>
            </w:r>
          </w:hyperlink>
        </w:p>
        <w:p w14:paraId="7B835E0B" w14:textId="5494AA53" w:rsidR="00B86AC3" w:rsidRPr="00B86AC3" w:rsidRDefault="00000000" w:rsidP="00B86AC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9201756" w:history="1">
            <w:r w:rsidR="00B86AC3" w:rsidRPr="00B86AC3">
              <w:rPr>
                <w:rStyle w:val="Hyperlink"/>
                <w:rFonts w:ascii="Times New Roman" w:hAnsi="Times New Roman" w:cs="Times New Roman"/>
                <w:noProof/>
                <w:sz w:val="24"/>
                <w:szCs w:val="24"/>
              </w:rPr>
              <w:t>Methodology</w:t>
            </w:r>
            <w:r w:rsidR="00B86AC3" w:rsidRPr="00B86AC3">
              <w:rPr>
                <w:rFonts w:ascii="Times New Roman" w:hAnsi="Times New Roman" w:cs="Times New Roman"/>
                <w:noProof/>
                <w:webHidden/>
                <w:sz w:val="24"/>
                <w:szCs w:val="24"/>
              </w:rPr>
              <w:tab/>
            </w:r>
            <w:r w:rsidR="00B86AC3" w:rsidRPr="00B86AC3">
              <w:rPr>
                <w:rFonts w:ascii="Times New Roman" w:hAnsi="Times New Roman" w:cs="Times New Roman"/>
                <w:noProof/>
                <w:webHidden/>
                <w:sz w:val="24"/>
                <w:szCs w:val="24"/>
              </w:rPr>
              <w:fldChar w:fldCharType="begin"/>
            </w:r>
            <w:r w:rsidR="00B86AC3" w:rsidRPr="00B86AC3">
              <w:rPr>
                <w:rFonts w:ascii="Times New Roman" w:hAnsi="Times New Roman" w:cs="Times New Roman"/>
                <w:noProof/>
                <w:webHidden/>
                <w:sz w:val="24"/>
                <w:szCs w:val="24"/>
              </w:rPr>
              <w:instrText xml:space="preserve"> PAGEREF _Toc129201756 \h </w:instrText>
            </w:r>
            <w:r w:rsidR="00B86AC3" w:rsidRPr="00B86AC3">
              <w:rPr>
                <w:rFonts w:ascii="Times New Roman" w:hAnsi="Times New Roman" w:cs="Times New Roman"/>
                <w:noProof/>
                <w:webHidden/>
                <w:sz w:val="24"/>
                <w:szCs w:val="24"/>
              </w:rPr>
            </w:r>
            <w:r w:rsidR="00B86AC3" w:rsidRPr="00B86AC3">
              <w:rPr>
                <w:rFonts w:ascii="Times New Roman" w:hAnsi="Times New Roman" w:cs="Times New Roman"/>
                <w:noProof/>
                <w:webHidden/>
                <w:sz w:val="24"/>
                <w:szCs w:val="24"/>
              </w:rPr>
              <w:fldChar w:fldCharType="separate"/>
            </w:r>
            <w:r w:rsidR="00B86AC3" w:rsidRPr="00B86AC3">
              <w:rPr>
                <w:rFonts w:ascii="Times New Roman" w:hAnsi="Times New Roman" w:cs="Times New Roman"/>
                <w:noProof/>
                <w:webHidden/>
                <w:sz w:val="24"/>
                <w:szCs w:val="24"/>
              </w:rPr>
              <w:t>4</w:t>
            </w:r>
            <w:r w:rsidR="00B86AC3" w:rsidRPr="00B86AC3">
              <w:rPr>
                <w:rFonts w:ascii="Times New Roman" w:hAnsi="Times New Roman" w:cs="Times New Roman"/>
                <w:noProof/>
                <w:webHidden/>
                <w:sz w:val="24"/>
                <w:szCs w:val="24"/>
              </w:rPr>
              <w:fldChar w:fldCharType="end"/>
            </w:r>
          </w:hyperlink>
        </w:p>
        <w:p w14:paraId="79BBC17B" w14:textId="662B0EBA" w:rsidR="00B86AC3" w:rsidRPr="00B86AC3" w:rsidRDefault="00000000" w:rsidP="00B86AC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9201757" w:history="1">
            <w:r w:rsidR="00B86AC3" w:rsidRPr="00B86AC3">
              <w:rPr>
                <w:rStyle w:val="Hyperlink"/>
                <w:rFonts w:ascii="Times New Roman" w:hAnsi="Times New Roman" w:cs="Times New Roman"/>
                <w:noProof/>
                <w:sz w:val="24"/>
                <w:szCs w:val="24"/>
              </w:rPr>
              <w:t>Aims and Objectives</w:t>
            </w:r>
            <w:r w:rsidR="00B86AC3" w:rsidRPr="00B86AC3">
              <w:rPr>
                <w:rFonts w:ascii="Times New Roman" w:hAnsi="Times New Roman" w:cs="Times New Roman"/>
                <w:noProof/>
                <w:webHidden/>
                <w:sz w:val="24"/>
                <w:szCs w:val="24"/>
              </w:rPr>
              <w:tab/>
            </w:r>
            <w:r w:rsidR="00B86AC3" w:rsidRPr="00B86AC3">
              <w:rPr>
                <w:rFonts w:ascii="Times New Roman" w:hAnsi="Times New Roman" w:cs="Times New Roman"/>
                <w:noProof/>
                <w:webHidden/>
                <w:sz w:val="24"/>
                <w:szCs w:val="24"/>
              </w:rPr>
              <w:fldChar w:fldCharType="begin"/>
            </w:r>
            <w:r w:rsidR="00B86AC3" w:rsidRPr="00B86AC3">
              <w:rPr>
                <w:rFonts w:ascii="Times New Roman" w:hAnsi="Times New Roman" w:cs="Times New Roman"/>
                <w:noProof/>
                <w:webHidden/>
                <w:sz w:val="24"/>
                <w:szCs w:val="24"/>
              </w:rPr>
              <w:instrText xml:space="preserve"> PAGEREF _Toc129201757 \h </w:instrText>
            </w:r>
            <w:r w:rsidR="00B86AC3" w:rsidRPr="00B86AC3">
              <w:rPr>
                <w:rFonts w:ascii="Times New Roman" w:hAnsi="Times New Roman" w:cs="Times New Roman"/>
                <w:noProof/>
                <w:webHidden/>
                <w:sz w:val="24"/>
                <w:szCs w:val="24"/>
              </w:rPr>
            </w:r>
            <w:r w:rsidR="00B86AC3" w:rsidRPr="00B86AC3">
              <w:rPr>
                <w:rFonts w:ascii="Times New Roman" w:hAnsi="Times New Roman" w:cs="Times New Roman"/>
                <w:noProof/>
                <w:webHidden/>
                <w:sz w:val="24"/>
                <w:szCs w:val="24"/>
              </w:rPr>
              <w:fldChar w:fldCharType="separate"/>
            </w:r>
            <w:r w:rsidR="00B86AC3" w:rsidRPr="00B86AC3">
              <w:rPr>
                <w:rFonts w:ascii="Times New Roman" w:hAnsi="Times New Roman" w:cs="Times New Roman"/>
                <w:noProof/>
                <w:webHidden/>
                <w:sz w:val="24"/>
                <w:szCs w:val="24"/>
              </w:rPr>
              <w:t>5</w:t>
            </w:r>
            <w:r w:rsidR="00B86AC3" w:rsidRPr="00B86AC3">
              <w:rPr>
                <w:rFonts w:ascii="Times New Roman" w:hAnsi="Times New Roman" w:cs="Times New Roman"/>
                <w:noProof/>
                <w:webHidden/>
                <w:sz w:val="24"/>
                <w:szCs w:val="24"/>
              </w:rPr>
              <w:fldChar w:fldCharType="end"/>
            </w:r>
          </w:hyperlink>
        </w:p>
        <w:p w14:paraId="32FA84B2" w14:textId="3354A565" w:rsidR="00B86AC3" w:rsidRPr="00B86AC3" w:rsidRDefault="00000000" w:rsidP="00B86AC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9201758" w:history="1">
            <w:r w:rsidR="00B86AC3" w:rsidRPr="00B86AC3">
              <w:rPr>
                <w:rStyle w:val="Hyperlink"/>
                <w:rFonts w:ascii="Times New Roman" w:hAnsi="Times New Roman" w:cs="Times New Roman"/>
                <w:noProof/>
                <w:sz w:val="24"/>
                <w:szCs w:val="24"/>
              </w:rPr>
              <w:t>Research Question</w:t>
            </w:r>
            <w:r w:rsidR="00B86AC3" w:rsidRPr="00B86AC3">
              <w:rPr>
                <w:rFonts w:ascii="Times New Roman" w:hAnsi="Times New Roman" w:cs="Times New Roman"/>
                <w:noProof/>
                <w:webHidden/>
                <w:sz w:val="24"/>
                <w:szCs w:val="24"/>
              </w:rPr>
              <w:tab/>
            </w:r>
            <w:r w:rsidR="00B86AC3" w:rsidRPr="00B86AC3">
              <w:rPr>
                <w:rFonts w:ascii="Times New Roman" w:hAnsi="Times New Roman" w:cs="Times New Roman"/>
                <w:noProof/>
                <w:webHidden/>
                <w:sz w:val="24"/>
                <w:szCs w:val="24"/>
              </w:rPr>
              <w:fldChar w:fldCharType="begin"/>
            </w:r>
            <w:r w:rsidR="00B86AC3" w:rsidRPr="00B86AC3">
              <w:rPr>
                <w:rFonts w:ascii="Times New Roman" w:hAnsi="Times New Roman" w:cs="Times New Roman"/>
                <w:noProof/>
                <w:webHidden/>
                <w:sz w:val="24"/>
                <w:szCs w:val="24"/>
              </w:rPr>
              <w:instrText xml:space="preserve"> PAGEREF _Toc129201758 \h </w:instrText>
            </w:r>
            <w:r w:rsidR="00B86AC3" w:rsidRPr="00B86AC3">
              <w:rPr>
                <w:rFonts w:ascii="Times New Roman" w:hAnsi="Times New Roman" w:cs="Times New Roman"/>
                <w:noProof/>
                <w:webHidden/>
                <w:sz w:val="24"/>
                <w:szCs w:val="24"/>
              </w:rPr>
            </w:r>
            <w:r w:rsidR="00B86AC3" w:rsidRPr="00B86AC3">
              <w:rPr>
                <w:rFonts w:ascii="Times New Roman" w:hAnsi="Times New Roman" w:cs="Times New Roman"/>
                <w:noProof/>
                <w:webHidden/>
                <w:sz w:val="24"/>
                <w:szCs w:val="24"/>
              </w:rPr>
              <w:fldChar w:fldCharType="separate"/>
            </w:r>
            <w:r w:rsidR="00B86AC3" w:rsidRPr="00B86AC3">
              <w:rPr>
                <w:rFonts w:ascii="Times New Roman" w:hAnsi="Times New Roman" w:cs="Times New Roman"/>
                <w:noProof/>
                <w:webHidden/>
                <w:sz w:val="24"/>
                <w:szCs w:val="24"/>
              </w:rPr>
              <w:t>6</w:t>
            </w:r>
            <w:r w:rsidR="00B86AC3" w:rsidRPr="00B86AC3">
              <w:rPr>
                <w:rFonts w:ascii="Times New Roman" w:hAnsi="Times New Roman" w:cs="Times New Roman"/>
                <w:noProof/>
                <w:webHidden/>
                <w:sz w:val="24"/>
                <w:szCs w:val="24"/>
              </w:rPr>
              <w:fldChar w:fldCharType="end"/>
            </w:r>
          </w:hyperlink>
        </w:p>
        <w:p w14:paraId="4FC161A0" w14:textId="0A3743D0" w:rsidR="00B86AC3" w:rsidRPr="00B86AC3" w:rsidRDefault="00000000" w:rsidP="00B86AC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9201759" w:history="1">
            <w:r w:rsidR="00B86AC3" w:rsidRPr="00B86AC3">
              <w:rPr>
                <w:rStyle w:val="Hyperlink"/>
                <w:rFonts w:ascii="Times New Roman" w:hAnsi="Times New Roman" w:cs="Times New Roman"/>
                <w:noProof/>
                <w:sz w:val="24"/>
                <w:szCs w:val="24"/>
              </w:rPr>
              <w:t>Literature Review</w:t>
            </w:r>
            <w:r w:rsidR="00B86AC3" w:rsidRPr="00B86AC3">
              <w:rPr>
                <w:rFonts w:ascii="Times New Roman" w:hAnsi="Times New Roman" w:cs="Times New Roman"/>
                <w:noProof/>
                <w:webHidden/>
                <w:sz w:val="24"/>
                <w:szCs w:val="24"/>
              </w:rPr>
              <w:tab/>
            </w:r>
            <w:r w:rsidR="00B86AC3" w:rsidRPr="00B86AC3">
              <w:rPr>
                <w:rFonts w:ascii="Times New Roman" w:hAnsi="Times New Roman" w:cs="Times New Roman"/>
                <w:noProof/>
                <w:webHidden/>
                <w:sz w:val="24"/>
                <w:szCs w:val="24"/>
              </w:rPr>
              <w:fldChar w:fldCharType="begin"/>
            </w:r>
            <w:r w:rsidR="00B86AC3" w:rsidRPr="00B86AC3">
              <w:rPr>
                <w:rFonts w:ascii="Times New Roman" w:hAnsi="Times New Roman" w:cs="Times New Roman"/>
                <w:noProof/>
                <w:webHidden/>
                <w:sz w:val="24"/>
                <w:szCs w:val="24"/>
              </w:rPr>
              <w:instrText xml:space="preserve"> PAGEREF _Toc129201759 \h </w:instrText>
            </w:r>
            <w:r w:rsidR="00B86AC3" w:rsidRPr="00B86AC3">
              <w:rPr>
                <w:rFonts w:ascii="Times New Roman" w:hAnsi="Times New Roman" w:cs="Times New Roman"/>
                <w:noProof/>
                <w:webHidden/>
                <w:sz w:val="24"/>
                <w:szCs w:val="24"/>
              </w:rPr>
            </w:r>
            <w:r w:rsidR="00B86AC3" w:rsidRPr="00B86AC3">
              <w:rPr>
                <w:rFonts w:ascii="Times New Roman" w:hAnsi="Times New Roman" w:cs="Times New Roman"/>
                <w:noProof/>
                <w:webHidden/>
                <w:sz w:val="24"/>
                <w:szCs w:val="24"/>
              </w:rPr>
              <w:fldChar w:fldCharType="separate"/>
            </w:r>
            <w:r w:rsidR="00B86AC3" w:rsidRPr="00B86AC3">
              <w:rPr>
                <w:rFonts w:ascii="Times New Roman" w:hAnsi="Times New Roman" w:cs="Times New Roman"/>
                <w:noProof/>
                <w:webHidden/>
                <w:sz w:val="24"/>
                <w:szCs w:val="24"/>
              </w:rPr>
              <w:t>6</w:t>
            </w:r>
            <w:r w:rsidR="00B86AC3" w:rsidRPr="00B86AC3">
              <w:rPr>
                <w:rFonts w:ascii="Times New Roman" w:hAnsi="Times New Roman" w:cs="Times New Roman"/>
                <w:noProof/>
                <w:webHidden/>
                <w:sz w:val="24"/>
                <w:szCs w:val="24"/>
              </w:rPr>
              <w:fldChar w:fldCharType="end"/>
            </w:r>
          </w:hyperlink>
        </w:p>
        <w:p w14:paraId="48CB2379" w14:textId="5B774F9A" w:rsidR="00B86AC3" w:rsidRPr="00B86AC3" w:rsidRDefault="00000000" w:rsidP="00B86AC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9201760" w:history="1">
            <w:r w:rsidR="00B86AC3" w:rsidRPr="00B86AC3">
              <w:rPr>
                <w:rStyle w:val="Hyperlink"/>
                <w:rFonts w:ascii="Times New Roman" w:hAnsi="Times New Roman" w:cs="Times New Roman"/>
                <w:noProof/>
                <w:sz w:val="24"/>
                <w:szCs w:val="24"/>
              </w:rPr>
              <w:t>Research Limitations</w:t>
            </w:r>
            <w:r w:rsidR="00B86AC3" w:rsidRPr="00B86AC3">
              <w:rPr>
                <w:rFonts w:ascii="Times New Roman" w:hAnsi="Times New Roman" w:cs="Times New Roman"/>
                <w:noProof/>
                <w:webHidden/>
                <w:sz w:val="24"/>
                <w:szCs w:val="24"/>
              </w:rPr>
              <w:tab/>
            </w:r>
            <w:r w:rsidR="00B86AC3" w:rsidRPr="00B86AC3">
              <w:rPr>
                <w:rFonts w:ascii="Times New Roman" w:hAnsi="Times New Roman" w:cs="Times New Roman"/>
                <w:noProof/>
                <w:webHidden/>
                <w:sz w:val="24"/>
                <w:szCs w:val="24"/>
              </w:rPr>
              <w:fldChar w:fldCharType="begin"/>
            </w:r>
            <w:r w:rsidR="00B86AC3" w:rsidRPr="00B86AC3">
              <w:rPr>
                <w:rFonts w:ascii="Times New Roman" w:hAnsi="Times New Roman" w:cs="Times New Roman"/>
                <w:noProof/>
                <w:webHidden/>
                <w:sz w:val="24"/>
                <w:szCs w:val="24"/>
              </w:rPr>
              <w:instrText xml:space="preserve"> PAGEREF _Toc129201760 \h </w:instrText>
            </w:r>
            <w:r w:rsidR="00B86AC3" w:rsidRPr="00B86AC3">
              <w:rPr>
                <w:rFonts w:ascii="Times New Roman" w:hAnsi="Times New Roman" w:cs="Times New Roman"/>
                <w:noProof/>
                <w:webHidden/>
                <w:sz w:val="24"/>
                <w:szCs w:val="24"/>
              </w:rPr>
            </w:r>
            <w:r w:rsidR="00B86AC3" w:rsidRPr="00B86AC3">
              <w:rPr>
                <w:rFonts w:ascii="Times New Roman" w:hAnsi="Times New Roman" w:cs="Times New Roman"/>
                <w:noProof/>
                <w:webHidden/>
                <w:sz w:val="24"/>
                <w:szCs w:val="24"/>
              </w:rPr>
              <w:fldChar w:fldCharType="separate"/>
            </w:r>
            <w:r w:rsidR="00B86AC3" w:rsidRPr="00B86AC3">
              <w:rPr>
                <w:rFonts w:ascii="Times New Roman" w:hAnsi="Times New Roman" w:cs="Times New Roman"/>
                <w:noProof/>
                <w:webHidden/>
                <w:sz w:val="24"/>
                <w:szCs w:val="24"/>
              </w:rPr>
              <w:t>9</w:t>
            </w:r>
            <w:r w:rsidR="00B86AC3" w:rsidRPr="00B86AC3">
              <w:rPr>
                <w:rFonts w:ascii="Times New Roman" w:hAnsi="Times New Roman" w:cs="Times New Roman"/>
                <w:noProof/>
                <w:webHidden/>
                <w:sz w:val="24"/>
                <w:szCs w:val="24"/>
              </w:rPr>
              <w:fldChar w:fldCharType="end"/>
            </w:r>
          </w:hyperlink>
        </w:p>
        <w:p w14:paraId="341CA576" w14:textId="119645C7" w:rsidR="00B86AC3" w:rsidRPr="00B86AC3" w:rsidRDefault="00000000" w:rsidP="00B86AC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9201761" w:history="1">
            <w:r w:rsidR="00B86AC3" w:rsidRPr="00B86AC3">
              <w:rPr>
                <w:rStyle w:val="Hyperlink"/>
                <w:rFonts w:ascii="Times New Roman" w:hAnsi="Times New Roman" w:cs="Times New Roman"/>
                <w:noProof/>
                <w:sz w:val="24"/>
                <w:szCs w:val="24"/>
              </w:rPr>
              <w:t>Ethical Consideration</w:t>
            </w:r>
            <w:r w:rsidR="00B86AC3" w:rsidRPr="00B86AC3">
              <w:rPr>
                <w:rFonts w:ascii="Times New Roman" w:hAnsi="Times New Roman" w:cs="Times New Roman"/>
                <w:noProof/>
                <w:webHidden/>
                <w:sz w:val="24"/>
                <w:szCs w:val="24"/>
              </w:rPr>
              <w:tab/>
            </w:r>
            <w:r w:rsidR="00B86AC3" w:rsidRPr="00B86AC3">
              <w:rPr>
                <w:rFonts w:ascii="Times New Roman" w:hAnsi="Times New Roman" w:cs="Times New Roman"/>
                <w:noProof/>
                <w:webHidden/>
                <w:sz w:val="24"/>
                <w:szCs w:val="24"/>
              </w:rPr>
              <w:fldChar w:fldCharType="begin"/>
            </w:r>
            <w:r w:rsidR="00B86AC3" w:rsidRPr="00B86AC3">
              <w:rPr>
                <w:rFonts w:ascii="Times New Roman" w:hAnsi="Times New Roman" w:cs="Times New Roman"/>
                <w:noProof/>
                <w:webHidden/>
                <w:sz w:val="24"/>
                <w:szCs w:val="24"/>
              </w:rPr>
              <w:instrText xml:space="preserve"> PAGEREF _Toc129201761 \h </w:instrText>
            </w:r>
            <w:r w:rsidR="00B86AC3" w:rsidRPr="00B86AC3">
              <w:rPr>
                <w:rFonts w:ascii="Times New Roman" w:hAnsi="Times New Roman" w:cs="Times New Roman"/>
                <w:noProof/>
                <w:webHidden/>
                <w:sz w:val="24"/>
                <w:szCs w:val="24"/>
              </w:rPr>
            </w:r>
            <w:r w:rsidR="00B86AC3" w:rsidRPr="00B86AC3">
              <w:rPr>
                <w:rFonts w:ascii="Times New Roman" w:hAnsi="Times New Roman" w:cs="Times New Roman"/>
                <w:noProof/>
                <w:webHidden/>
                <w:sz w:val="24"/>
                <w:szCs w:val="24"/>
              </w:rPr>
              <w:fldChar w:fldCharType="separate"/>
            </w:r>
            <w:r w:rsidR="00B86AC3" w:rsidRPr="00B86AC3">
              <w:rPr>
                <w:rFonts w:ascii="Times New Roman" w:hAnsi="Times New Roman" w:cs="Times New Roman"/>
                <w:noProof/>
                <w:webHidden/>
                <w:sz w:val="24"/>
                <w:szCs w:val="24"/>
              </w:rPr>
              <w:t>10</w:t>
            </w:r>
            <w:r w:rsidR="00B86AC3" w:rsidRPr="00B86AC3">
              <w:rPr>
                <w:rFonts w:ascii="Times New Roman" w:hAnsi="Times New Roman" w:cs="Times New Roman"/>
                <w:noProof/>
                <w:webHidden/>
                <w:sz w:val="24"/>
                <w:szCs w:val="24"/>
              </w:rPr>
              <w:fldChar w:fldCharType="end"/>
            </w:r>
          </w:hyperlink>
        </w:p>
        <w:p w14:paraId="4A0464CD" w14:textId="453DE7E4" w:rsidR="00B86AC3" w:rsidRPr="00B86AC3" w:rsidRDefault="00000000" w:rsidP="00B86AC3">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9201762" w:history="1">
            <w:r w:rsidR="00B86AC3" w:rsidRPr="00B86AC3">
              <w:rPr>
                <w:rStyle w:val="Hyperlink"/>
                <w:rFonts w:ascii="Times New Roman" w:hAnsi="Times New Roman" w:cs="Times New Roman"/>
                <w:noProof/>
                <w:sz w:val="24"/>
                <w:szCs w:val="24"/>
              </w:rPr>
              <w:t>Timeframe</w:t>
            </w:r>
            <w:r w:rsidR="00B86AC3" w:rsidRPr="00B86AC3">
              <w:rPr>
                <w:rFonts w:ascii="Times New Roman" w:hAnsi="Times New Roman" w:cs="Times New Roman"/>
                <w:noProof/>
                <w:webHidden/>
                <w:sz w:val="24"/>
                <w:szCs w:val="24"/>
              </w:rPr>
              <w:tab/>
            </w:r>
            <w:r w:rsidR="00B86AC3" w:rsidRPr="00B86AC3">
              <w:rPr>
                <w:rFonts w:ascii="Times New Roman" w:hAnsi="Times New Roman" w:cs="Times New Roman"/>
                <w:noProof/>
                <w:webHidden/>
                <w:sz w:val="24"/>
                <w:szCs w:val="24"/>
              </w:rPr>
              <w:fldChar w:fldCharType="begin"/>
            </w:r>
            <w:r w:rsidR="00B86AC3" w:rsidRPr="00B86AC3">
              <w:rPr>
                <w:rFonts w:ascii="Times New Roman" w:hAnsi="Times New Roman" w:cs="Times New Roman"/>
                <w:noProof/>
                <w:webHidden/>
                <w:sz w:val="24"/>
                <w:szCs w:val="24"/>
              </w:rPr>
              <w:instrText xml:space="preserve"> PAGEREF _Toc129201762 \h </w:instrText>
            </w:r>
            <w:r w:rsidR="00B86AC3" w:rsidRPr="00B86AC3">
              <w:rPr>
                <w:rFonts w:ascii="Times New Roman" w:hAnsi="Times New Roman" w:cs="Times New Roman"/>
                <w:noProof/>
                <w:webHidden/>
                <w:sz w:val="24"/>
                <w:szCs w:val="24"/>
              </w:rPr>
            </w:r>
            <w:r w:rsidR="00B86AC3" w:rsidRPr="00B86AC3">
              <w:rPr>
                <w:rFonts w:ascii="Times New Roman" w:hAnsi="Times New Roman" w:cs="Times New Roman"/>
                <w:noProof/>
                <w:webHidden/>
                <w:sz w:val="24"/>
                <w:szCs w:val="24"/>
              </w:rPr>
              <w:fldChar w:fldCharType="separate"/>
            </w:r>
            <w:r w:rsidR="00B86AC3" w:rsidRPr="00B86AC3">
              <w:rPr>
                <w:rFonts w:ascii="Times New Roman" w:hAnsi="Times New Roman" w:cs="Times New Roman"/>
                <w:noProof/>
                <w:webHidden/>
                <w:sz w:val="24"/>
                <w:szCs w:val="24"/>
              </w:rPr>
              <w:t>10</w:t>
            </w:r>
            <w:r w:rsidR="00B86AC3" w:rsidRPr="00B86AC3">
              <w:rPr>
                <w:rFonts w:ascii="Times New Roman" w:hAnsi="Times New Roman" w:cs="Times New Roman"/>
                <w:noProof/>
                <w:webHidden/>
                <w:sz w:val="24"/>
                <w:szCs w:val="24"/>
              </w:rPr>
              <w:fldChar w:fldCharType="end"/>
            </w:r>
          </w:hyperlink>
        </w:p>
        <w:p w14:paraId="259BEA82" w14:textId="5A4FCB18" w:rsidR="00B86AC3" w:rsidRPr="00B86AC3" w:rsidRDefault="00000000" w:rsidP="00B86AC3">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9201763" w:history="1">
            <w:r w:rsidR="00B86AC3" w:rsidRPr="00B86AC3">
              <w:rPr>
                <w:rStyle w:val="Hyperlink"/>
                <w:rFonts w:ascii="Times New Roman" w:hAnsi="Times New Roman" w:cs="Times New Roman"/>
                <w:noProof/>
                <w:sz w:val="24"/>
                <w:szCs w:val="24"/>
              </w:rPr>
              <w:t>Conclusion</w:t>
            </w:r>
            <w:r w:rsidR="00B86AC3" w:rsidRPr="00B86AC3">
              <w:rPr>
                <w:rFonts w:ascii="Times New Roman" w:hAnsi="Times New Roman" w:cs="Times New Roman"/>
                <w:noProof/>
                <w:webHidden/>
                <w:sz w:val="24"/>
                <w:szCs w:val="24"/>
              </w:rPr>
              <w:tab/>
            </w:r>
            <w:r w:rsidR="00B86AC3" w:rsidRPr="00B86AC3">
              <w:rPr>
                <w:rFonts w:ascii="Times New Roman" w:hAnsi="Times New Roman" w:cs="Times New Roman"/>
                <w:noProof/>
                <w:webHidden/>
                <w:sz w:val="24"/>
                <w:szCs w:val="24"/>
              </w:rPr>
              <w:fldChar w:fldCharType="begin"/>
            </w:r>
            <w:r w:rsidR="00B86AC3" w:rsidRPr="00B86AC3">
              <w:rPr>
                <w:rFonts w:ascii="Times New Roman" w:hAnsi="Times New Roman" w:cs="Times New Roman"/>
                <w:noProof/>
                <w:webHidden/>
                <w:sz w:val="24"/>
                <w:szCs w:val="24"/>
              </w:rPr>
              <w:instrText xml:space="preserve"> PAGEREF _Toc129201763 \h </w:instrText>
            </w:r>
            <w:r w:rsidR="00B86AC3" w:rsidRPr="00B86AC3">
              <w:rPr>
                <w:rFonts w:ascii="Times New Roman" w:hAnsi="Times New Roman" w:cs="Times New Roman"/>
                <w:noProof/>
                <w:webHidden/>
                <w:sz w:val="24"/>
                <w:szCs w:val="24"/>
              </w:rPr>
            </w:r>
            <w:r w:rsidR="00B86AC3" w:rsidRPr="00B86AC3">
              <w:rPr>
                <w:rFonts w:ascii="Times New Roman" w:hAnsi="Times New Roman" w:cs="Times New Roman"/>
                <w:noProof/>
                <w:webHidden/>
                <w:sz w:val="24"/>
                <w:szCs w:val="24"/>
              </w:rPr>
              <w:fldChar w:fldCharType="separate"/>
            </w:r>
            <w:r w:rsidR="00B86AC3" w:rsidRPr="00B86AC3">
              <w:rPr>
                <w:rFonts w:ascii="Times New Roman" w:hAnsi="Times New Roman" w:cs="Times New Roman"/>
                <w:noProof/>
                <w:webHidden/>
                <w:sz w:val="24"/>
                <w:szCs w:val="24"/>
              </w:rPr>
              <w:t>11</w:t>
            </w:r>
            <w:r w:rsidR="00B86AC3" w:rsidRPr="00B86AC3">
              <w:rPr>
                <w:rFonts w:ascii="Times New Roman" w:hAnsi="Times New Roman" w:cs="Times New Roman"/>
                <w:noProof/>
                <w:webHidden/>
                <w:sz w:val="24"/>
                <w:szCs w:val="24"/>
              </w:rPr>
              <w:fldChar w:fldCharType="end"/>
            </w:r>
          </w:hyperlink>
        </w:p>
        <w:p w14:paraId="6980557D" w14:textId="1E189145" w:rsidR="00B86AC3" w:rsidRPr="00B86AC3" w:rsidRDefault="00000000" w:rsidP="00B86AC3">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29201764" w:history="1">
            <w:r w:rsidR="00B86AC3" w:rsidRPr="00B86AC3">
              <w:rPr>
                <w:rStyle w:val="Hyperlink"/>
                <w:rFonts w:ascii="Times New Roman" w:hAnsi="Times New Roman" w:cs="Times New Roman"/>
                <w:noProof/>
                <w:sz w:val="24"/>
                <w:szCs w:val="24"/>
              </w:rPr>
              <w:t>References</w:t>
            </w:r>
            <w:r w:rsidR="00B86AC3" w:rsidRPr="00B86AC3">
              <w:rPr>
                <w:rFonts w:ascii="Times New Roman" w:hAnsi="Times New Roman" w:cs="Times New Roman"/>
                <w:noProof/>
                <w:webHidden/>
                <w:sz w:val="24"/>
                <w:szCs w:val="24"/>
              </w:rPr>
              <w:tab/>
            </w:r>
            <w:r w:rsidR="00B86AC3" w:rsidRPr="00B86AC3">
              <w:rPr>
                <w:rFonts w:ascii="Times New Roman" w:hAnsi="Times New Roman" w:cs="Times New Roman"/>
                <w:noProof/>
                <w:webHidden/>
                <w:sz w:val="24"/>
                <w:szCs w:val="24"/>
              </w:rPr>
              <w:fldChar w:fldCharType="begin"/>
            </w:r>
            <w:r w:rsidR="00B86AC3" w:rsidRPr="00B86AC3">
              <w:rPr>
                <w:rFonts w:ascii="Times New Roman" w:hAnsi="Times New Roman" w:cs="Times New Roman"/>
                <w:noProof/>
                <w:webHidden/>
                <w:sz w:val="24"/>
                <w:szCs w:val="24"/>
              </w:rPr>
              <w:instrText xml:space="preserve"> PAGEREF _Toc129201764 \h </w:instrText>
            </w:r>
            <w:r w:rsidR="00B86AC3" w:rsidRPr="00B86AC3">
              <w:rPr>
                <w:rFonts w:ascii="Times New Roman" w:hAnsi="Times New Roman" w:cs="Times New Roman"/>
                <w:noProof/>
                <w:webHidden/>
                <w:sz w:val="24"/>
                <w:szCs w:val="24"/>
              </w:rPr>
            </w:r>
            <w:r w:rsidR="00B86AC3" w:rsidRPr="00B86AC3">
              <w:rPr>
                <w:rFonts w:ascii="Times New Roman" w:hAnsi="Times New Roman" w:cs="Times New Roman"/>
                <w:noProof/>
                <w:webHidden/>
                <w:sz w:val="24"/>
                <w:szCs w:val="24"/>
              </w:rPr>
              <w:fldChar w:fldCharType="separate"/>
            </w:r>
            <w:r w:rsidR="00B86AC3" w:rsidRPr="00B86AC3">
              <w:rPr>
                <w:rFonts w:ascii="Times New Roman" w:hAnsi="Times New Roman" w:cs="Times New Roman"/>
                <w:noProof/>
                <w:webHidden/>
                <w:sz w:val="24"/>
                <w:szCs w:val="24"/>
              </w:rPr>
              <w:t>12</w:t>
            </w:r>
            <w:r w:rsidR="00B86AC3" w:rsidRPr="00B86AC3">
              <w:rPr>
                <w:rFonts w:ascii="Times New Roman" w:hAnsi="Times New Roman" w:cs="Times New Roman"/>
                <w:noProof/>
                <w:webHidden/>
                <w:sz w:val="24"/>
                <w:szCs w:val="24"/>
              </w:rPr>
              <w:fldChar w:fldCharType="end"/>
            </w:r>
          </w:hyperlink>
        </w:p>
        <w:p w14:paraId="54746F9A" w14:textId="7B5C9B8F" w:rsidR="006C4BFF" w:rsidRDefault="006C4BFF" w:rsidP="006C4BFF">
          <w:pPr>
            <w:spacing w:line="360" w:lineRule="auto"/>
            <w:jc w:val="both"/>
          </w:pPr>
          <w:r w:rsidRPr="006C4BFF">
            <w:rPr>
              <w:rFonts w:ascii="Times New Roman" w:hAnsi="Times New Roman" w:cs="Times New Roman"/>
              <w:b/>
              <w:bCs/>
              <w:noProof/>
              <w:sz w:val="24"/>
              <w:szCs w:val="24"/>
            </w:rPr>
            <w:fldChar w:fldCharType="end"/>
          </w:r>
        </w:p>
      </w:sdtContent>
    </w:sdt>
    <w:p w14:paraId="26D77CB7" w14:textId="77777777" w:rsidR="006C4BFF" w:rsidRDefault="006C4BFF">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76EBD7BC" w14:textId="09CD5F8E" w:rsidR="00682598" w:rsidRDefault="00000000" w:rsidP="00B86AC3">
      <w:pPr>
        <w:pStyle w:val="Heading1"/>
      </w:pPr>
      <w:bookmarkStart w:id="0" w:name="_Toc129201752"/>
      <w:r>
        <w:lastRenderedPageBreak/>
        <w:t>Introduction</w:t>
      </w:r>
      <w:bookmarkEnd w:id="0"/>
      <w:r>
        <w:t xml:space="preserve"> </w:t>
      </w:r>
    </w:p>
    <w:p w14:paraId="50C02EEC" w14:textId="77777777" w:rsidR="00682598" w:rsidRDefault="00000000" w:rsidP="00B86AC3">
      <w:pPr>
        <w:pStyle w:val="Heading2"/>
      </w:pPr>
      <w:bookmarkStart w:id="1" w:name="_Toc129201753"/>
      <w:r>
        <w:t>Background</w:t>
      </w:r>
      <w:bookmarkEnd w:id="1"/>
    </w:p>
    <w:p w14:paraId="77D4F5AA"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economic climate has developed progressively more intricate over the years, and corporations are now required to change accordingly and comply with novel advancements. E-commerce has arisen as a key and essential facet of a number of commercial framewo</w:t>
      </w:r>
      <w:r>
        <w:rPr>
          <w:rFonts w:ascii="Times New Roman" w:eastAsia="Times New Roman" w:hAnsi="Times New Roman" w:cs="Times New Roman"/>
          <w:sz w:val="24"/>
          <w:szCs w:val="24"/>
        </w:rPr>
        <w:t>rks and strategies that have gradually evolved over the years (</w:t>
      </w:r>
      <w:r>
        <w:rPr>
          <w:rFonts w:ascii="Times New Roman" w:eastAsia="Times New Roman" w:hAnsi="Times New Roman" w:cs="Times New Roman"/>
          <w:color w:val="222222"/>
          <w:sz w:val="24"/>
          <w:szCs w:val="24"/>
          <w:highlight w:val="white"/>
        </w:rPr>
        <w:t xml:space="preserve">Tolstoy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Nowadays, a diverse range of corporations across the globe embraces e-commerce, which has transformed into a hugely significant and feasible corporate strategy. </w:t>
      </w:r>
      <w:r>
        <w:rPr>
          <w:rFonts w:ascii="Times New Roman" w:eastAsia="Times New Roman" w:hAnsi="Times New Roman" w:cs="Times New Roman"/>
          <w:sz w:val="24"/>
          <w:szCs w:val="24"/>
        </w:rPr>
        <w:t>Through the implementation of the world wide web, companies, as well as consumers, might purchase and sell commodities through e-commerce. The necessity of maintaining a footprint on the web has increased dramatically in the contemporary era, and corporati</w:t>
      </w:r>
      <w:r>
        <w:rPr>
          <w:rFonts w:ascii="Times New Roman" w:eastAsia="Times New Roman" w:hAnsi="Times New Roman" w:cs="Times New Roman"/>
          <w:sz w:val="24"/>
          <w:szCs w:val="24"/>
        </w:rPr>
        <w:t>ons have opted to adopt using the world wide web for both internal as well as external commercial gain (</w:t>
      </w:r>
      <w:r>
        <w:rPr>
          <w:rFonts w:ascii="Times New Roman" w:eastAsia="Times New Roman" w:hAnsi="Times New Roman" w:cs="Times New Roman"/>
          <w:color w:val="222222"/>
          <w:sz w:val="24"/>
          <w:szCs w:val="24"/>
          <w:highlight w:val="white"/>
        </w:rPr>
        <w:t>Rita and Ramos, 2022</w:t>
      </w:r>
      <w:r>
        <w:rPr>
          <w:rFonts w:ascii="Times New Roman" w:eastAsia="Times New Roman" w:hAnsi="Times New Roman" w:cs="Times New Roman"/>
          <w:sz w:val="24"/>
          <w:szCs w:val="24"/>
        </w:rPr>
        <w:t>). E-commerce allows companies to gain the possibility of offering their offerings and solutions “online 24/7” to a huge community o</w:t>
      </w:r>
      <w:r>
        <w:rPr>
          <w:rFonts w:ascii="Times New Roman" w:eastAsia="Times New Roman" w:hAnsi="Times New Roman" w:cs="Times New Roman"/>
          <w:sz w:val="24"/>
          <w:szCs w:val="24"/>
        </w:rPr>
        <w:t xml:space="preserve">f clients in addition to the ability to publicize their products and services globally. </w:t>
      </w:r>
    </w:p>
    <w:p w14:paraId="3FE1641B"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concerns of e-commerce, there have been three primary categories that are prevalent in the modern-day world such as "business-to-business", "consumer-to-business", </w:t>
      </w:r>
      <w:r>
        <w:rPr>
          <w:rFonts w:ascii="Times New Roman" w:eastAsia="Times New Roman" w:hAnsi="Times New Roman" w:cs="Times New Roman"/>
          <w:sz w:val="24"/>
          <w:szCs w:val="24"/>
        </w:rPr>
        <w:t>and "business-to-consumer". Corporations have benefitted immensely from the advent and expansion of e-commerce, which has additionally had a multitude of consequences. In these tumultuous situations, establishing a digital footprint will enhance a company'</w:t>
      </w:r>
      <w:r>
        <w:rPr>
          <w:rFonts w:ascii="Times New Roman" w:eastAsia="Times New Roman" w:hAnsi="Times New Roman" w:cs="Times New Roman"/>
          <w:sz w:val="24"/>
          <w:szCs w:val="24"/>
        </w:rPr>
        <w:t>s competitiveness, minimize promotional expenditures, turn it from a retail company to a global provider, and shield it from significant advancement disruptions (</w:t>
      </w:r>
      <w:proofErr w:type="spellStart"/>
      <w:r>
        <w:rPr>
          <w:rFonts w:ascii="Times New Roman" w:eastAsia="Times New Roman" w:hAnsi="Times New Roman" w:cs="Times New Roman"/>
          <w:color w:val="222222"/>
          <w:sz w:val="24"/>
          <w:szCs w:val="24"/>
          <w:highlight w:val="white"/>
        </w:rPr>
        <w:t>Scutariu</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Online shoppers have much more versatility over the content they want t</w:t>
      </w:r>
      <w:r>
        <w:rPr>
          <w:rFonts w:ascii="Times New Roman" w:eastAsia="Times New Roman" w:hAnsi="Times New Roman" w:cs="Times New Roman"/>
          <w:sz w:val="24"/>
          <w:szCs w:val="24"/>
        </w:rPr>
        <w:t>o look up compared to their experiences with more standard forms of consumer interaction.</w:t>
      </w:r>
    </w:p>
    <w:p w14:paraId="44CA48A2" w14:textId="77777777" w:rsidR="00682598" w:rsidRDefault="00000000" w:rsidP="00B86AC3">
      <w:pPr>
        <w:pStyle w:val="Heading2"/>
      </w:pPr>
      <w:bookmarkStart w:id="2" w:name="_Toc129201754"/>
      <w:r>
        <w:t>Rationale</w:t>
      </w:r>
      <w:bookmarkEnd w:id="2"/>
      <w:r>
        <w:t xml:space="preserve"> </w:t>
      </w:r>
    </w:p>
    <w:p w14:paraId="1F514D1D"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objective of this investigation will be to assess effective e-commerce approaches for enhancing institutional efficiency and revenue growth, wi</w:t>
      </w:r>
      <w:r>
        <w:rPr>
          <w:rFonts w:ascii="Times New Roman" w:eastAsia="Times New Roman" w:hAnsi="Times New Roman" w:cs="Times New Roman"/>
          <w:sz w:val="24"/>
          <w:szCs w:val="24"/>
        </w:rPr>
        <w:t xml:space="preserve">th an emphasis on the UK retail sector. </w:t>
      </w:r>
    </w:p>
    <w:p w14:paraId="0D081859"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Currently, people belong to a period of advances in technology or digital transformation that stimulates the cognitive advancement of the people who have become a component of it (</w:t>
      </w:r>
      <w:r>
        <w:rPr>
          <w:rFonts w:ascii="Times New Roman" w:eastAsia="Times New Roman" w:hAnsi="Times New Roman" w:cs="Times New Roman"/>
          <w:color w:val="222222"/>
          <w:sz w:val="24"/>
          <w:szCs w:val="24"/>
          <w:highlight w:val="white"/>
        </w:rPr>
        <w:t xml:space="preserve">Tolstoy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Consumers are</w:t>
      </w:r>
      <w:r>
        <w:rPr>
          <w:rFonts w:ascii="Times New Roman" w:eastAsia="Times New Roman" w:hAnsi="Times New Roman" w:cs="Times New Roman"/>
          <w:sz w:val="24"/>
          <w:szCs w:val="24"/>
        </w:rPr>
        <w:t xml:space="preserve"> "digitalizing" in increasing numbers, consequently, corporations need </w:t>
      </w:r>
      <w:r>
        <w:rPr>
          <w:rFonts w:ascii="Times New Roman" w:eastAsia="Times New Roman" w:hAnsi="Times New Roman" w:cs="Times New Roman"/>
          <w:sz w:val="24"/>
          <w:szCs w:val="24"/>
        </w:rPr>
        <w:lastRenderedPageBreak/>
        <w:t>to alter and enhance their technological prowess to be creative and equipped for the digital realm, in a coordinated attempt at attracting quite as many potential consumers as possible.</w:t>
      </w:r>
      <w:r>
        <w:rPr>
          <w:rFonts w:ascii="Times New Roman" w:eastAsia="Times New Roman" w:hAnsi="Times New Roman" w:cs="Times New Roman"/>
          <w:sz w:val="24"/>
          <w:szCs w:val="24"/>
        </w:rPr>
        <w:t xml:space="preserve"> </w:t>
      </w:r>
    </w:p>
    <w:p w14:paraId="0A9AB466"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modern era, having an online presence has become imperative, and businesses have chosen to use the internet for both internal and external economic gain. Establishing a digital footprint will boost a company's competitiveness in these turbulent ti</w:t>
      </w:r>
      <w:r>
        <w:rPr>
          <w:rFonts w:ascii="Times New Roman" w:eastAsia="Times New Roman" w:hAnsi="Times New Roman" w:cs="Times New Roman"/>
          <w:sz w:val="24"/>
          <w:szCs w:val="24"/>
        </w:rPr>
        <w:t>mes, reduce promotional costs, transform it from a retail business to a worldwide provider, and protect it against substantial advancement disruptions (</w:t>
      </w:r>
      <w:proofErr w:type="spellStart"/>
      <w:r>
        <w:rPr>
          <w:rFonts w:ascii="Times New Roman" w:eastAsia="Times New Roman" w:hAnsi="Times New Roman" w:cs="Times New Roman"/>
          <w:color w:val="222222"/>
          <w:sz w:val="24"/>
          <w:szCs w:val="24"/>
          <w:highlight w:val="white"/>
        </w:rPr>
        <w:t>Fedushko</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Ustyianovych</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Compared to their experiences with more traditional kinds of consumer </w:t>
      </w:r>
      <w:r>
        <w:rPr>
          <w:rFonts w:ascii="Times New Roman" w:eastAsia="Times New Roman" w:hAnsi="Times New Roman" w:cs="Times New Roman"/>
          <w:sz w:val="24"/>
          <w:szCs w:val="24"/>
        </w:rPr>
        <w:t>contact, online buyers have a lot more flexibility over the stuff they wish to search for.</w:t>
      </w:r>
    </w:p>
    <w:p w14:paraId="6C076B05" w14:textId="77777777" w:rsidR="00682598" w:rsidRDefault="00000000" w:rsidP="00B86AC3">
      <w:pPr>
        <w:pStyle w:val="Heading1"/>
      </w:pPr>
      <w:bookmarkStart w:id="3" w:name="_Toc129201755"/>
      <w:r>
        <w:t>Main Body</w:t>
      </w:r>
      <w:bookmarkEnd w:id="3"/>
      <w:r>
        <w:t xml:space="preserve"> </w:t>
      </w:r>
    </w:p>
    <w:p w14:paraId="73A180F8" w14:textId="5C99829B" w:rsidR="00682598" w:rsidRPr="008228E2" w:rsidRDefault="00000000" w:rsidP="00B86AC3">
      <w:pPr>
        <w:pStyle w:val="Heading2"/>
      </w:pPr>
      <w:bookmarkStart w:id="4" w:name="_Toc129201756"/>
      <w:r w:rsidRPr="008228E2">
        <w:t>Methodology</w:t>
      </w:r>
      <w:bookmarkEnd w:id="4"/>
      <w:r w:rsidRPr="008228E2">
        <w:t xml:space="preserve"> </w:t>
      </w:r>
    </w:p>
    <w:p w14:paraId="15DDA880" w14:textId="31AAB776" w:rsidR="00682598" w:rsidRPr="008228E2" w:rsidRDefault="00000000" w:rsidP="00B86AC3">
      <w:pPr>
        <w:spacing w:line="360" w:lineRule="auto"/>
        <w:jc w:val="both"/>
        <w:rPr>
          <w:rFonts w:ascii="Times New Roman" w:eastAsia="Times New Roman" w:hAnsi="Times New Roman" w:cs="Times New Roman"/>
          <w:b/>
          <w:sz w:val="24"/>
          <w:szCs w:val="24"/>
        </w:rPr>
      </w:pPr>
      <w:r w:rsidRPr="008228E2">
        <w:rPr>
          <w:rFonts w:ascii="Times New Roman" w:eastAsia="Times New Roman" w:hAnsi="Times New Roman" w:cs="Times New Roman"/>
          <w:b/>
          <w:sz w:val="24"/>
          <w:szCs w:val="24"/>
        </w:rPr>
        <w:t>Research Philosophy</w:t>
      </w:r>
    </w:p>
    <w:p w14:paraId="7D4D055A" w14:textId="381BE3F6" w:rsidR="008228E2" w:rsidRPr="008228E2" w:rsidRDefault="008228E2" w:rsidP="00B86AC3">
      <w:pPr>
        <w:spacing w:line="360" w:lineRule="auto"/>
        <w:jc w:val="both"/>
        <w:rPr>
          <w:rFonts w:ascii="Times New Roman" w:eastAsia="Times New Roman" w:hAnsi="Times New Roman" w:cs="Times New Roman"/>
          <w:sz w:val="24"/>
          <w:szCs w:val="24"/>
        </w:rPr>
      </w:pPr>
      <w:r w:rsidRPr="008228E2">
        <w:rPr>
          <w:rFonts w:ascii="Times New Roman" w:hAnsi="Times New Roman" w:cs="Times New Roman"/>
          <w:sz w:val="24"/>
          <w:szCs w:val="24"/>
        </w:rPr>
        <w:t xml:space="preserve">The investigation is considered to be developed by the suitable framework of the philosophical structure. As acclaimed by </w:t>
      </w:r>
      <w:r w:rsidR="000105A8">
        <w:rPr>
          <w:rFonts w:ascii="Times New Roman" w:hAnsi="Times New Roman" w:cs="Times New Roman"/>
          <w:sz w:val="24"/>
          <w:szCs w:val="24"/>
        </w:rPr>
        <w:t xml:space="preserve">Cabral and Dhar </w:t>
      </w:r>
      <w:r w:rsidRPr="008228E2">
        <w:rPr>
          <w:rFonts w:ascii="Times New Roman" w:hAnsi="Times New Roman" w:cs="Times New Roman"/>
          <w:sz w:val="24"/>
          <w:szCs w:val="24"/>
        </w:rPr>
        <w:t>(</w:t>
      </w:r>
      <w:r w:rsidR="000105A8">
        <w:rPr>
          <w:rFonts w:ascii="Times New Roman" w:hAnsi="Times New Roman" w:cs="Times New Roman"/>
          <w:sz w:val="24"/>
          <w:szCs w:val="24"/>
        </w:rPr>
        <w:t>2020</w:t>
      </w:r>
      <w:r w:rsidRPr="008228E2">
        <w:rPr>
          <w:rFonts w:ascii="Times New Roman" w:hAnsi="Times New Roman" w:cs="Times New Roman"/>
          <w:sz w:val="24"/>
          <w:szCs w:val="24"/>
        </w:rPr>
        <w:t xml:space="preserve">), the development of the suitable assumptions associated with the research work </w:t>
      </w:r>
      <w:r w:rsidR="00E07967">
        <w:rPr>
          <w:rFonts w:ascii="Times New Roman" w:hAnsi="Times New Roman" w:cs="Times New Roman"/>
          <w:sz w:val="24"/>
          <w:szCs w:val="24"/>
        </w:rPr>
        <w:t xml:space="preserve">will be </w:t>
      </w:r>
      <w:r w:rsidRPr="008228E2">
        <w:rPr>
          <w:rFonts w:ascii="Times New Roman" w:hAnsi="Times New Roman" w:cs="Times New Roman"/>
          <w:sz w:val="24"/>
          <w:szCs w:val="24"/>
        </w:rPr>
        <w:t xml:space="preserve">considered to be progressed by the implementation of the </w:t>
      </w:r>
      <w:r w:rsidRPr="008228E2">
        <w:rPr>
          <w:rFonts w:ascii="Times New Roman" w:hAnsi="Times New Roman" w:cs="Times New Roman"/>
          <w:b/>
          <w:bCs/>
          <w:sz w:val="24"/>
          <w:szCs w:val="24"/>
        </w:rPr>
        <w:t xml:space="preserve">“interpretivism research philosophy” </w:t>
      </w:r>
      <w:r w:rsidRPr="008228E2">
        <w:rPr>
          <w:rFonts w:ascii="Times New Roman" w:hAnsi="Times New Roman" w:cs="Times New Roman"/>
          <w:sz w:val="24"/>
          <w:szCs w:val="24"/>
        </w:rPr>
        <w:t xml:space="preserve">as it </w:t>
      </w:r>
      <w:r w:rsidR="00E07967">
        <w:rPr>
          <w:rFonts w:ascii="Times New Roman" w:hAnsi="Times New Roman" w:cs="Times New Roman"/>
          <w:sz w:val="24"/>
          <w:szCs w:val="24"/>
        </w:rPr>
        <w:t xml:space="preserve">will </w:t>
      </w:r>
      <w:r w:rsidRPr="008228E2">
        <w:rPr>
          <w:rFonts w:ascii="Times New Roman" w:hAnsi="Times New Roman" w:cs="Times New Roman"/>
          <w:sz w:val="24"/>
          <w:szCs w:val="24"/>
        </w:rPr>
        <w:t xml:space="preserve">help the demands of the investigator in an efficient way. </w:t>
      </w:r>
    </w:p>
    <w:p w14:paraId="7395FA75" w14:textId="4CAEA612" w:rsidR="00682598" w:rsidRPr="008228E2" w:rsidRDefault="00000000" w:rsidP="00B86AC3">
      <w:pPr>
        <w:spacing w:line="360" w:lineRule="auto"/>
        <w:jc w:val="both"/>
        <w:rPr>
          <w:rFonts w:ascii="Times New Roman" w:eastAsia="Times New Roman" w:hAnsi="Times New Roman" w:cs="Times New Roman"/>
          <w:b/>
          <w:sz w:val="24"/>
          <w:szCs w:val="24"/>
        </w:rPr>
      </w:pPr>
      <w:r w:rsidRPr="008228E2">
        <w:rPr>
          <w:rFonts w:ascii="Times New Roman" w:eastAsia="Times New Roman" w:hAnsi="Times New Roman" w:cs="Times New Roman"/>
          <w:b/>
          <w:sz w:val="24"/>
          <w:szCs w:val="24"/>
        </w:rPr>
        <w:t>Research Approach</w:t>
      </w:r>
    </w:p>
    <w:p w14:paraId="6325E1B8" w14:textId="3DCE26A4" w:rsidR="008228E2" w:rsidRPr="00E07967" w:rsidRDefault="008228E2" w:rsidP="00B86AC3">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selection of the suitable approach of the research considerably</w:t>
      </w:r>
      <w:r w:rsidR="00E07967">
        <w:rPr>
          <w:rFonts w:ascii="Times New Roman" w:eastAsia="Times New Roman" w:hAnsi="Times New Roman" w:cs="Times New Roman"/>
          <w:bCs/>
          <w:sz w:val="24"/>
          <w:szCs w:val="24"/>
        </w:rPr>
        <w:t xml:space="preserve"> will</w:t>
      </w:r>
      <w:r>
        <w:rPr>
          <w:rFonts w:ascii="Times New Roman" w:eastAsia="Times New Roman" w:hAnsi="Times New Roman" w:cs="Times New Roman"/>
          <w:bCs/>
          <w:sz w:val="24"/>
          <w:szCs w:val="24"/>
        </w:rPr>
        <w:t xml:space="preserve"> help to frame the work while avoiding the delays as well as discrepancies</w:t>
      </w:r>
      <w:r w:rsidR="00E07967">
        <w:rPr>
          <w:rFonts w:ascii="Times New Roman" w:eastAsia="Times New Roman" w:hAnsi="Times New Roman" w:cs="Times New Roman"/>
          <w:bCs/>
          <w:sz w:val="24"/>
          <w:szCs w:val="24"/>
        </w:rPr>
        <w:t xml:space="preserve"> pertaining to the investigation of</w:t>
      </w:r>
      <w:r>
        <w:rPr>
          <w:rFonts w:ascii="Times New Roman" w:eastAsia="Times New Roman" w:hAnsi="Times New Roman" w:cs="Times New Roman"/>
          <w:bCs/>
          <w:sz w:val="24"/>
          <w:szCs w:val="24"/>
        </w:rPr>
        <w:t xml:space="preserve"> </w:t>
      </w:r>
      <w:r w:rsidR="00E07967">
        <w:rPr>
          <w:rFonts w:ascii="Times New Roman" w:eastAsia="Times New Roman" w:hAnsi="Times New Roman" w:cs="Times New Roman"/>
          <w:bCs/>
          <w:sz w:val="24"/>
          <w:szCs w:val="24"/>
        </w:rPr>
        <w:t>the subject matter (</w:t>
      </w:r>
      <w:proofErr w:type="spellStart"/>
      <w:r w:rsidR="000105A8">
        <w:rPr>
          <w:rFonts w:ascii="Times New Roman" w:eastAsia="Times New Roman" w:hAnsi="Times New Roman" w:cs="Times New Roman"/>
          <w:bCs/>
          <w:sz w:val="24"/>
          <w:szCs w:val="24"/>
        </w:rPr>
        <w:t>Purup</w:t>
      </w:r>
      <w:proofErr w:type="spellEnd"/>
      <w:r w:rsidR="000105A8">
        <w:rPr>
          <w:rFonts w:ascii="Times New Roman" w:eastAsia="Times New Roman" w:hAnsi="Times New Roman" w:cs="Times New Roman"/>
          <w:bCs/>
          <w:sz w:val="24"/>
          <w:szCs w:val="24"/>
        </w:rPr>
        <w:t xml:space="preserve"> and Peterson, 2020</w:t>
      </w:r>
      <w:r w:rsidR="00E07967">
        <w:rPr>
          <w:rFonts w:ascii="Times New Roman" w:eastAsia="Times New Roman" w:hAnsi="Times New Roman" w:cs="Times New Roman"/>
          <w:bCs/>
          <w:sz w:val="24"/>
          <w:szCs w:val="24"/>
        </w:rPr>
        <w:t xml:space="preserve">). With the help of the “inductive and deductive” approach of the research, the study is considered to be developed on a significant scale. The study will be developed by the incorporation of the </w:t>
      </w:r>
      <w:r w:rsidR="00E07967">
        <w:rPr>
          <w:rFonts w:ascii="Times New Roman" w:eastAsia="Times New Roman" w:hAnsi="Times New Roman" w:cs="Times New Roman"/>
          <w:b/>
          <w:sz w:val="24"/>
          <w:szCs w:val="24"/>
        </w:rPr>
        <w:t>“</w:t>
      </w:r>
      <w:r w:rsidR="00FD1DCB">
        <w:rPr>
          <w:rFonts w:ascii="Times New Roman" w:eastAsia="Times New Roman" w:hAnsi="Times New Roman" w:cs="Times New Roman"/>
          <w:b/>
          <w:sz w:val="24"/>
          <w:szCs w:val="24"/>
        </w:rPr>
        <w:t>de</w:t>
      </w:r>
      <w:r w:rsidR="00E07967">
        <w:rPr>
          <w:rFonts w:ascii="Times New Roman" w:eastAsia="Times New Roman" w:hAnsi="Times New Roman" w:cs="Times New Roman"/>
          <w:b/>
          <w:sz w:val="24"/>
          <w:szCs w:val="24"/>
        </w:rPr>
        <w:t>ductive approach”</w:t>
      </w:r>
      <w:r w:rsidR="00E07967">
        <w:rPr>
          <w:rFonts w:ascii="Times New Roman" w:eastAsia="Times New Roman" w:hAnsi="Times New Roman" w:cs="Times New Roman"/>
          <w:bCs/>
          <w:sz w:val="24"/>
          <w:szCs w:val="24"/>
        </w:rPr>
        <w:t xml:space="preserve"> </w:t>
      </w:r>
      <w:r w:rsidR="00076AC2">
        <w:rPr>
          <w:rFonts w:ascii="Times New Roman" w:eastAsia="Times New Roman" w:hAnsi="Times New Roman" w:cs="Times New Roman"/>
          <w:bCs/>
          <w:sz w:val="24"/>
          <w:szCs w:val="24"/>
        </w:rPr>
        <w:t xml:space="preserve">as it is considered to be a cost-effective and time-oriented process.   </w:t>
      </w:r>
    </w:p>
    <w:p w14:paraId="6FC7C11C" w14:textId="77777777" w:rsidR="00076AC2" w:rsidRDefault="00000000" w:rsidP="00B86AC3">
      <w:pPr>
        <w:spacing w:line="360" w:lineRule="auto"/>
        <w:jc w:val="both"/>
        <w:rPr>
          <w:rFonts w:ascii="Times New Roman" w:eastAsia="Times New Roman" w:hAnsi="Times New Roman" w:cs="Times New Roman"/>
          <w:b/>
          <w:sz w:val="24"/>
          <w:szCs w:val="24"/>
        </w:rPr>
      </w:pPr>
      <w:r w:rsidRPr="008228E2">
        <w:rPr>
          <w:rFonts w:ascii="Times New Roman" w:eastAsia="Times New Roman" w:hAnsi="Times New Roman" w:cs="Times New Roman"/>
          <w:b/>
          <w:sz w:val="24"/>
          <w:szCs w:val="24"/>
        </w:rPr>
        <w:t>Research Design</w:t>
      </w:r>
    </w:p>
    <w:p w14:paraId="5BB6510A" w14:textId="25B0CC2C" w:rsidR="00682598" w:rsidRPr="00076AC2" w:rsidRDefault="00076AC2" w:rsidP="00B86AC3">
      <w:pPr>
        <w:spacing w:line="360" w:lineRule="auto"/>
        <w:jc w:val="both"/>
        <w:rPr>
          <w:rFonts w:ascii="Times New Roman" w:eastAsia="Times New Roman" w:hAnsi="Times New Roman" w:cs="Times New Roman"/>
          <w:b/>
          <w:sz w:val="24"/>
          <w:szCs w:val="24"/>
        </w:rPr>
      </w:pPr>
      <w:r w:rsidRPr="00076AC2">
        <w:rPr>
          <w:rFonts w:ascii="Times New Roman" w:hAnsi="Times New Roman" w:cs="Times New Roman"/>
          <w:sz w:val="24"/>
          <w:szCs w:val="24"/>
        </w:rPr>
        <w:t xml:space="preserve">The </w:t>
      </w:r>
      <w:r w:rsidR="00FD1DCB">
        <w:rPr>
          <w:rFonts w:ascii="Times New Roman" w:hAnsi="Times New Roman" w:cs="Times New Roman"/>
          <w:sz w:val="24"/>
          <w:szCs w:val="24"/>
        </w:rPr>
        <w:t xml:space="preserve">investigation </w:t>
      </w:r>
      <w:r>
        <w:rPr>
          <w:rFonts w:ascii="Times New Roman" w:hAnsi="Times New Roman" w:cs="Times New Roman"/>
          <w:sz w:val="24"/>
          <w:szCs w:val="24"/>
        </w:rPr>
        <w:t xml:space="preserve">work is </w:t>
      </w:r>
      <w:r w:rsidRPr="00076AC2">
        <w:rPr>
          <w:rFonts w:ascii="Times New Roman" w:hAnsi="Times New Roman" w:cs="Times New Roman"/>
          <w:sz w:val="24"/>
          <w:szCs w:val="24"/>
        </w:rPr>
        <w:t xml:space="preserve">considered to be </w:t>
      </w:r>
      <w:r>
        <w:rPr>
          <w:rFonts w:ascii="Times New Roman" w:hAnsi="Times New Roman" w:cs="Times New Roman"/>
          <w:sz w:val="24"/>
          <w:szCs w:val="24"/>
        </w:rPr>
        <w:t>advanc</w:t>
      </w:r>
      <w:r w:rsidRPr="00076AC2">
        <w:rPr>
          <w:rFonts w:ascii="Times New Roman" w:hAnsi="Times New Roman" w:cs="Times New Roman"/>
          <w:sz w:val="24"/>
          <w:szCs w:val="24"/>
        </w:rPr>
        <w:t xml:space="preserve">ed </w:t>
      </w:r>
      <w:r>
        <w:rPr>
          <w:rFonts w:ascii="Times New Roman" w:hAnsi="Times New Roman" w:cs="Times New Roman"/>
          <w:sz w:val="24"/>
          <w:szCs w:val="24"/>
        </w:rPr>
        <w:t xml:space="preserve">with </w:t>
      </w:r>
      <w:r w:rsidRPr="00076AC2">
        <w:rPr>
          <w:rFonts w:ascii="Times New Roman" w:hAnsi="Times New Roman" w:cs="Times New Roman"/>
          <w:sz w:val="24"/>
          <w:szCs w:val="24"/>
        </w:rPr>
        <w:t xml:space="preserve">the </w:t>
      </w:r>
      <w:r>
        <w:rPr>
          <w:rFonts w:ascii="Times New Roman" w:hAnsi="Times New Roman" w:cs="Times New Roman"/>
          <w:sz w:val="24"/>
          <w:szCs w:val="24"/>
        </w:rPr>
        <w:t xml:space="preserve">help of the </w:t>
      </w:r>
      <w:r w:rsidRPr="00076AC2">
        <w:rPr>
          <w:rFonts w:ascii="Times New Roman" w:hAnsi="Times New Roman" w:cs="Times New Roman"/>
          <w:sz w:val="24"/>
          <w:szCs w:val="24"/>
        </w:rPr>
        <w:t>eff</w:t>
      </w:r>
      <w:r>
        <w:rPr>
          <w:rFonts w:ascii="Times New Roman" w:hAnsi="Times New Roman" w:cs="Times New Roman"/>
          <w:sz w:val="24"/>
          <w:szCs w:val="24"/>
        </w:rPr>
        <w:t>i</w:t>
      </w:r>
      <w:r w:rsidRPr="00076AC2">
        <w:rPr>
          <w:rFonts w:ascii="Times New Roman" w:hAnsi="Times New Roman" w:cs="Times New Roman"/>
          <w:sz w:val="24"/>
          <w:szCs w:val="24"/>
        </w:rPr>
        <w:t>c</w:t>
      </w:r>
      <w:r>
        <w:rPr>
          <w:rFonts w:ascii="Times New Roman" w:hAnsi="Times New Roman" w:cs="Times New Roman"/>
          <w:sz w:val="24"/>
          <w:szCs w:val="24"/>
        </w:rPr>
        <w:t>ient</w:t>
      </w:r>
      <w:r w:rsidRPr="00076AC2">
        <w:rPr>
          <w:rFonts w:ascii="Times New Roman" w:hAnsi="Times New Roman" w:cs="Times New Roman"/>
          <w:sz w:val="24"/>
          <w:szCs w:val="24"/>
        </w:rPr>
        <w:t xml:space="preserve"> t</w:t>
      </w:r>
      <w:r w:rsidR="00FD1DCB">
        <w:rPr>
          <w:rFonts w:ascii="Times New Roman" w:hAnsi="Times New Roman" w:cs="Times New Roman"/>
          <w:sz w:val="24"/>
          <w:szCs w:val="24"/>
        </w:rPr>
        <w:t xml:space="preserve">echnique </w:t>
      </w:r>
      <w:r w:rsidRPr="00076AC2">
        <w:rPr>
          <w:rFonts w:ascii="Times New Roman" w:hAnsi="Times New Roman" w:cs="Times New Roman"/>
          <w:sz w:val="24"/>
          <w:szCs w:val="24"/>
        </w:rPr>
        <w:t>required for</w:t>
      </w:r>
      <w:r w:rsidR="008C3A40">
        <w:rPr>
          <w:rFonts w:ascii="Times New Roman" w:hAnsi="Times New Roman" w:cs="Times New Roman"/>
          <w:sz w:val="24"/>
          <w:szCs w:val="24"/>
        </w:rPr>
        <w:t xml:space="preserve"> conducting the </w:t>
      </w:r>
      <w:r w:rsidR="00FD1DCB">
        <w:rPr>
          <w:rFonts w:ascii="Times New Roman" w:hAnsi="Times New Roman" w:cs="Times New Roman"/>
          <w:sz w:val="24"/>
          <w:szCs w:val="24"/>
        </w:rPr>
        <w:t xml:space="preserve">research work </w:t>
      </w:r>
      <w:r w:rsidRPr="00076AC2">
        <w:rPr>
          <w:rFonts w:ascii="Times New Roman" w:hAnsi="Times New Roman" w:cs="Times New Roman"/>
          <w:sz w:val="24"/>
          <w:szCs w:val="24"/>
        </w:rPr>
        <w:t>(</w:t>
      </w:r>
      <w:r w:rsidR="000105A8">
        <w:rPr>
          <w:rFonts w:ascii="Times New Roman" w:hAnsi="Times New Roman" w:cs="Times New Roman"/>
          <w:sz w:val="24"/>
          <w:szCs w:val="24"/>
        </w:rPr>
        <w:t xml:space="preserve">Yang </w:t>
      </w:r>
      <w:r w:rsidR="000105A8">
        <w:rPr>
          <w:rFonts w:ascii="Times New Roman" w:hAnsi="Times New Roman" w:cs="Times New Roman"/>
          <w:i/>
          <w:iCs/>
          <w:sz w:val="24"/>
          <w:szCs w:val="24"/>
        </w:rPr>
        <w:t xml:space="preserve">et al. </w:t>
      </w:r>
      <w:r w:rsidR="000105A8">
        <w:rPr>
          <w:rFonts w:ascii="Times New Roman" w:hAnsi="Times New Roman" w:cs="Times New Roman"/>
          <w:sz w:val="24"/>
          <w:szCs w:val="24"/>
        </w:rPr>
        <w:t>2020</w:t>
      </w:r>
      <w:r w:rsidRPr="00076AC2">
        <w:rPr>
          <w:rFonts w:ascii="Times New Roman" w:hAnsi="Times New Roman" w:cs="Times New Roman"/>
          <w:sz w:val="24"/>
          <w:szCs w:val="24"/>
        </w:rPr>
        <w:t>).</w:t>
      </w:r>
      <w:r w:rsidR="00FD1DCB">
        <w:rPr>
          <w:rFonts w:ascii="Times New Roman" w:hAnsi="Times New Roman" w:cs="Times New Roman"/>
          <w:sz w:val="24"/>
          <w:szCs w:val="24"/>
        </w:rPr>
        <w:t xml:space="preserve"> Through the </w:t>
      </w:r>
      <w:r w:rsidRPr="00076AC2">
        <w:rPr>
          <w:rFonts w:ascii="Times New Roman" w:hAnsi="Times New Roman" w:cs="Times New Roman"/>
          <w:sz w:val="24"/>
          <w:szCs w:val="24"/>
        </w:rPr>
        <w:t>"explanatory, descriptive, and exploratory"</w:t>
      </w:r>
      <w:r w:rsidR="008C3A40">
        <w:rPr>
          <w:rFonts w:ascii="Times New Roman" w:hAnsi="Times New Roman" w:cs="Times New Roman"/>
          <w:sz w:val="24"/>
          <w:szCs w:val="24"/>
        </w:rPr>
        <w:t xml:space="preserve"> designs, </w:t>
      </w:r>
      <w:r w:rsidRPr="00076AC2">
        <w:rPr>
          <w:rFonts w:ascii="Times New Roman" w:hAnsi="Times New Roman" w:cs="Times New Roman"/>
          <w:sz w:val="24"/>
          <w:szCs w:val="24"/>
        </w:rPr>
        <w:t xml:space="preserve">the </w:t>
      </w:r>
      <w:r w:rsidR="008C3A40">
        <w:rPr>
          <w:rFonts w:ascii="Times New Roman" w:hAnsi="Times New Roman" w:cs="Times New Roman"/>
          <w:sz w:val="24"/>
          <w:szCs w:val="24"/>
        </w:rPr>
        <w:t xml:space="preserve">research </w:t>
      </w:r>
      <w:r w:rsidRPr="00076AC2">
        <w:rPr>
          <w:rFonts w:ascii="Times New Roman" w:hAnsi="Times New Roman" w:cs="Times New Roman"/>
          <w:sz w:val="24"/>
          <w:szCs w:val="24"/>
        </w:rPr>
        <w:t>work</w:t>
      </w:r>
      <w:r w:rsidR="008C3A40">
        <w:rPr>
          <w:rFonts w:ascii="Times New Roman" w:hAnsi="Times New Roman" w:cs="Times New Roman"/>
          <w:sz w:val="24"/>
          <w:szCs w:val="24"/>
        </w:rPr>
        <w:t xml:space="preserve"> is </w:t>
      </w:r>
      <w:r w:rsidRPr="00076AC2">
        <w:rPr>
          <w:rFonts w:ascii="Times New Roman" w:hAnsi="Times New Roman" w:cs="Times New Roman"/>
          <w:sz w:val="24"/>
          <w:szCs w:val="24"/>
        </w:rPr>
        <w:t xml:space="preserve">considered to be </w:t>
      </w:r>
      <w:r w:rsidR="008C3A40">
        <w:rPr>
          <w:rFonts w:ascii="Times New Roman" w:hAnsi="Times New Roman" w:cs="Times New Roman"/>
          <w:sz w:val="24"/>
          <w:szCs w:val="24"/>
        </w:rPr>
        <w:t>conduc</w:t>
      </w:r>
      <w:r w:rsidRPr="00076AC2">
        <w:rPr>
          <w:rFonts w:ascii="Times New Roman" w:hAnsi="Times New Roman" w:cs="Times New Roman"/>
          <w:sz w:val="24"/>
          <w:szCs w:val="24"/>
        </w:rPr>
        <w:t>ted on a</w:t>
      </w:r>
      <w:r w:rsidR="008C3A40">
        <w:rPr>
          <w:rFonts w:ascii="Times New Roman" w:hAnsi="Times New Roman" w:cs="Times New Roman"/>
          <w:sz w:val="24"/>
          <w:szCs w:val="24"/>
        </w:rPr>
        <w:t xml:space="preserve"> significant scale</w:t>
      </w:r>
      <w:r w:rsidRPr="00076AC2">
        <w:rPr>
          <w:rFonts w:ascii="Times New Roman" w:hAnsi="Times New Roman" w:cs="Times New Roman"/>
          <w:sz w:val="24"/>
          <w:szCs w:val="24"/>
        </w:rPr>
        <w:t>.</w:t>
      </w:r>
      <w:r w:rsidR="008C3A40">
        <w:rPr>
          <w:rFonts w:ascii="Times New Roman" w:hAnsi="Times New Roman" w:cs="Times New Roman"/>
          <w:sz w:val="24"/>
          <w:szCs w:val="24"/>
        </w:rPr>
        <w:t xml:space="preserve"> However</w:t>
      </w:r>
      <w:r w:rsidRPr="00076AC2">
        <w:rPr>
          <w:rFonts w:ascii="Times New Roman" w:hAnsi="Times New Roman" w:cs="Times New Roman"/>
          <w:sz w:val="24"/>
          <w:szCs w:val="24"/>
        </w:rPr>
        <w:t xml:space="preserve">, the </w:t>
      </w:r>
      <w:r w:rsidRPr="00076AC2">
        <w:rPr>
          <w:rFonts w:ascii="Times New Roman" w:hAnsi="Times New Roman" w:cs="Times New Roman"/>
          <w:b/>
          <w:bCs/>
          <w:sz w:val="24"/>
          <w:szCs w:val="24"/>
        </w:rPr>
        <w:t>"</w:t>
      </w:r>
      <w:r w:rsidR="00FD1DCB">
        <w:rPr>
          <w:rFonts w:ascii="Times New Roman" w:hAnsi="Times New Roman" w:cs="Times New Roman"/>
          <w:b/>
          <w:bCs/>
          <w:sz w:val="24"/>
          <w:szCs w:val="24"/>
        </w:rPr>
        <w:t>descriptive</w:t>
      </w:r>
      <w:r w:rsidRPr="00076AC2">
        <w:rPr>
          <w:rFonts w:ascii="Times New Roman" w:hAnsi="Times New Roman" w:cs="Times New Roman"/>
          <w:b/>
          <w:bCs/>
          <w:sz w:val="24"/>
          <w:szCs w:val="24"/>
        </w:rPr>
        <w:t xml:space="preserve"> design"</w:t>
      </w:r>
      <w:r w:rsidR="008C3A40">
        <w:rPr>
          <w:rFonts w:ascii="Times New Roman" w:hAnsi="Times New Roman" w:cs="Times New Roman"/>
          <w:sz w:val="24"/>
          <w:szCs w:val="24"/>
        </w:rPr>
        <w:t xml:space="preserve"> will be consider</w:t>
      </w:r>
      <w:r w:rsidRPr="00076AC2">
        <w:rPr>
          <w:rFonts w:ascii="Times New Roman" w:hAnsi="Times New Roman" w:cs="Times New Roman"/>
          <w:sz w:val="24"/>
          <w:szCs w:val="24"/>
        </w:rPr>
        <w:t xml:space="preserve">ed to be </w:t>
      </w:r>
      <w:r w:rsidR="008C3A40">
        <w:rPr>
          <w:rFonts w:ascii="Times New Roman" w:hAnsi="Times New Roman" w:cs="Times New Roman"/>
          <w:sz w:val="24"/>
          <w:szCs w:val="24"/>
        </w:rPr>
        <w:t>involv</w:t>
      </w:r>
      <w:r w:rsidRPr="00076AC2">
        <w:rPr>
          <w:rFonts w:ascii="Times New Roman" w:hAnsi="Times New Roman" w:cs="Times New Roman"/>
          <w:sz w:val="24"/>
          <w:szCs w:val="24"/>
        </w:rPr>
        <w:t>ed with the</w:t>
      </w:r>
      <w:r w:rsidR="008C3A40">
        <w:rPr>
          <w:rFonts w:ascii="Times New Roman" w:hAnsi="Times New Roman" w:cs="Times New Roman"/>
          <w:sz w:val="24"/>
          <w:szCs w:val="24"/>
        </w:rPr>
        <w:t xml:space="preserve"> </w:t>
      </w:r>
      <w:r w:rsidR="008C3A40">
        <w:rPr>
          <w:rFonts w:ascii="Times New Roman" w:hAnsi="Times New Roman" w:cs="Times New Roman"/>
          <w:sz w:val="24"/>
          <w:szCs w:val="24"/>
        </w:rPr>
        <w:lastRenderedPageBreak/>
        <w:t xml:space="preserve">investigation </w:t>
      </w:r>
      <w:r w:rsidRPr="00076AC2">
        <w:rPr>
          <w:rFonts w:ascii="Times New Roman" w:hAnsi="Times New Roman" w:cs="Times New Roman"/>
          <w:sz w:val="24"/>
          <w:szCs w:val="24"/>
        </w:rPr>
        <w:t>pertaining to the</w:t>
      </w:r>
      <w:r w:rsidR="00FE5F24">
        <w:rPr>
          <w:rFonts w:ascii="Times New Roman" w:hAnsi="Times New Roman" w:cs="Times New Roman"/>
          <w:sz w:val="24"/>
          <w:szCs w:val="24"/>
        </w:rPr>
        <w:t xml:space="preserve"> effective </w:t>
      </w:r>
      <w:r w:rsidRPr="00076AC2">
        <w:rPr>
          <w:rFonts w:ascii="Times New Roman" w:hAnsi="Times New Roman" w:cs="Times New Roman"/>
          <w:sz w:val="24"/>
          <w:szCs w:val="24"/>
        </w:rPr>
        <w:t xml:space="preserve">arrangement made </w:t>
      </w:r>
      <w:r w:rsidR="00FE5F24">
        <w:rPr>
          <w:rFonts w:ascii="Times New Roman" w:hAnsi="Times New Roman" w:cs="Times New Roman"/>
          <w:sz w:val="24"/>
          <w:szCs w:val="24"/>
        </w:rPr>
        <w:t xml:space="preserve">on </w:t>
      </w:r>
      <w:r w:rsidRPr="00076AC2">
        <w:rPr>
          <w:rFonts w:ascii="Times New Roman" w:hAnsi="Times New Roman" w:cs="Times New Roman"/>
          <w:sz w:val="24"/>
          <w:szCs w:val="24"/>
        </w:rPr>
        <w:t xml:space="preserve">the </w:t>
      </w:r>
      <w:r w:rsidR="00FE5F24">
        <w:rPr>
          <w:rFonts w:ascii="Times New Roman" w:hAnsi="Times New Roman" w:cs="Times New Roman"/>
          <w:sz w:val="24"/>
          <w:szCs w:val="24"/>
        </w:rPr>
        <w:t xml:space="preserve">basis of the </w:t>
      </w:r>
      <w:r w:rsidRPr="00076AC2">
        <w:rPr>
          <w:rFonts w:ascii="Times New Roman" w:hAnsi="Times New Roman" w:cs="Times New Roman"/>
          <w:sz w:val="24"/>
          <w:szCs w:val="24"/>
        </w:rPr>
        <w:t xml:space="preserve">availability of the </w:t>
      </w:r>
      <w:r w:rsidR="00FE5F24">
        <w:rPr>
          <w:rFonts w:ascii="Times New Roman" w:hAnsi="Times New Roman" w:cs="Times New Roman"/>
          <w:sz w:val="24"/>
          <w:szCs w:val="24"/>
        </w:rPr>
        <w:t xml:space="preserve">information and </w:t>
      </w:r>
      <w:r w:rsidRPr="00076AC2">
        <w:rPr>
          <w:rFonts w:ascii="Times New Roman" w:hAnsi="Times New Roman" w:cs="Times New Roman"/>
          <w:sz w:val="24"/>
          <w:szCs w:val="24"/>
        </w:rPr>
        <w:t>data sets</w:t>
      </w:r>
      <w:r w:rsidR="00FE5F24">
        <w:rPr>
          <w:rFonts w:ascii="Times New Roman" w:hAnsi="Times New Roman" w:cs="Times New Roman"/>
          <w:sz w:val="24"/>
          <w:szCs w:val="24"/>
        </w:rPr>
        <w:t>.</w:t>
      </w:r>
    </w:p>
    <w:p w14:paraId="7C4FD441" w14:textId="08345A24" w:rsidR="00682598" w:rsidRDefault="00000000" w:rsidP="00B86AC3">
      <w:pPr>
        <w:spacing w:line="360" w:lineRule="auto"/>
        <w:jc w:val="both"/>
        <w:rPr>
          <w:rFonts w:ascii="Times New Roman" w:eastAsia="Times New Roman" w:hAnsi="Times New Roman" w:cs="Times New Roman"/>
          <w:b/>
          <w:sz w:val="24"/>
          <w:szCs w:val="24"/>
        </w:rPr>
      </w:pPr>
      <w:r w:rsidRPr="008228E2">
        <w:rPr>
          <w:rFonts w:ascii="Times New Roman" w:eastAsia="Times New Roman" w:hAnsi="Times New Roman" w:cs="Times New Roman"/>
          <w:b/>
          <w:sz w:val="24"/>
          <w:szCs w:val="24"/>
        </w:rPr>
        <w:t xml:space="preserve">Research Method </w:t>
      </w:r>
    </w:p>
    <w:p w14:paraId="382599FA" w14:textId="20081653" w:rsidR="00FE5F24" w:rsidRPr="00FE5F24" w:rsidRDefault="00FE5F24" w:rsidP="00B86AC3">
      <w:pPr>
        <w:pStyle w:val="NormalWeb"/>
        <w:spacing w:before="0" w:beforeAutospacing="0" w:after="0" w:afterAutospacing="0" w:line="360" w:lineRule="auto"/>
        <w:jc w:val="both"/>
      </w:pPr>
      <w:r>
        <w:t xml:space="preserve">An appropriate </w:t>
      </w:r>
      <w:r w:rsidRPr="00FE5F24">
        <w:t xml:space="preserve">method of </w:t>
      </w:r>
      <w:r>
        <w:t xml:space="preserve">the collection of the </w:t>
      </w:r>
      <w:r w:rsidRPr="00FE5F24">
        <w:t xml:space="preserve">data </w:t>
      </w:r>
      <w:r>
        <w:t xml:space="preserve">is </w:t>
      </w:r>
      <w:r w:rsidRPr="00FE5F24">
        <w:t xml:space="preserve">considered to be </w:t>
      </w:r>
      <w:r>
        <w:t>advanc</w:t>
      </w:r>
      <w:r w:rsidRPr="00FE5F24">
        <w:t xml:space="preserve">ed </w:t>
      </w:r>
      <w:r>
        <w:t>pertaining to</w:t>
      </w:r>
      <w:r w:rsidRPr="00FE5F24">
        <w:t xml:space="preserve"> the implications of </w:t>
      </w:r>
      <w:r>
        <w:t xml:space="preserve">the genuine and </w:t>
      </w:r>
      <w:r w:rsidRPr="00FE5F24">
        <w:t>valid sets of</w:t>
      </w:r>
      <w:r>
        <w:t xml:space="preserve"> data as well as</w:t>
      </w:r>
      <w:r w:rsidRPr="00FE5F24">
        <w:t xml:space="preserve"> information</w:t>
      </w:r>
      <w:r>
        <w:t xml:space="preserve"> </w:t>
      </w:r>
      <w:r w:rsidRPr="00FE5F24">
        <w:t>(</w:t>
      </w:r>
      <w:r w:rsidR="00FC4758">
        <w:t xml:space="preserve">Daly </w:t>
      </w:r>
      <w:r w:rsidR="00FC4758">
        <w:rPr>
          <w:i/>
          <w:iCs/>
        </w:rPr>
        <w:t xml:space="preserve">et al. </w:t>
      </w:r>
      <w:r w:rsidR="00FC4758">
        <w:t>2020</w:t>
      </w:r>
      <w:r w:rsidRPr="00FE5F24">
        <w:t>). T</w:t>
      </w:r>
      <w:r>
        <w:t>h</w:t>
      </w:r>
      <w:r w:rsidRPr="00FE5F24">
        <w:t xml:space="preserve">e </w:t>
      </w:r>
      <w:r>
        <w:t>research work will be develope</w:t>
      </w:r>
      <w:r w:rsidRPr="00FE5F24">
        <w:t>d to be by the i</w:t>
      </w:r>
      <w:r>
        <w:t>mplementa</w:t>
      </w:r>
      <w:r w:rsidRPr="00FE5F24">
        <w:t xml:space="preserve">tion of the </w:t>
      </w:r>
      <w:r w:rsidRPr="00FE5F24">
        <w:rPr>
          <w:b/>
          <w:bCs/>
        </w:rPr>
        <w:t>"</w:t>
      </w:r>
      <w:r w:rsidR="00FD1DCB">
        <w:rPr>
          <w:b/>
          <w:bCs/>
        </w:rPr>
        <w:t>primary</w:t>
      </w:r>
      <w:r w:rsidRPr="00FE5F24">
        <w:rPr>
          <w:b/>
          <w:bCs/>
        </w:rPr>
        <w:t xml:space="preserve"> method" </w:t>
      </w:r>
      <w:r w:rsidRPr="00FE5F24">
        <w:t xml:space="preserve">of the </w:t>
      </w:r>
      <w:r>
        <w:t xml:space="preserve">data </w:t>
      </w:r>
      <w:r w:rsidRPr="00FE5F24">
        <w:t>collection</w:t>
      </w:r>
      <w:r>
        <w:t xml:space="preserve"> approach </w:t>
      </w:r>
      <w:r w:rsidRPr="00FE5F24">
        <w:t>as it is considered</w:t>
      </w:r>
      <w:r>
        <w:t xml:space="preserve"> to aid </w:t>
      </w:r>
      <w:r w:rsidRPr="00FE5F24">
        <w:t>the investigat</w:t>
      </w:r>
      <w:r>
        <w:t>ion pertaining to the</w:t>
      </w:r>
      <w:r w:rsidRPr="00FE5F24">
        <w:t xml:space="preserve"> classification of the </w:t>
      </w:r>
      <w:r>
        <w:t xml:space="preserve">information through the utilization of the </w:t>
      </w:r>
      <w:r w:rsidRPr="00FE5F24">
        <w:t>data</w:t>
      </w:r>
      <w:r>
        <w:t xml:space="preserve"> sets in an </w:t>
      </w:r>
      <w:r w:rsidRPr="00FE5F24">
        <w:t xml:space="preserve">unbiased </w:t>
      </w:r>
      <w:r>
        <w:t>way</w:t>
      </w:r>
      <w:r w:rsidRPr="00FE5F24">
        <w:t>. </w:t>
      </w:r>
    </w:p>
    <w:p w14:paraId="69E4BBCC" w14:textId="77777777" w:rsidR="00FE5F24" w:rsidRDefault="00000000" w:rsidP="00B86AC3">
      <w:pPr>
        <w:spacing w:line="360" w:lineRule="auto"/>
        <w:jc w:val="both"/>
        <w:rPr>
          <w:rFonts w:ascii="Times New Roman" w:eastAsia="Times New Roman" w:hAnsi="Times New Roman" w:cs="Times New Roman"/>
          <w:b/>
          <w:sz w:val="24"/>
          <w:szCs w:val="24"/>
        </w:rPr>
      </w:pPr>
      <w:r w:rsidRPr="008228E2">
        <w:rPr>
          <w:rFonts w:ascii="Times New Roman" w:eastAsia="Times New Roman" w:hAnsi="Times New Roman" w:cs="Times New Roman"/>
          <w:b/>
          <w:sz w:val="24"/>
          <w:szCs w:val="24"/>
        </w:rPr>
        <w:t>Research Strategy</w:t>
      </w:r>
    </w:p>
    <w:p w14:paraId="1D8EC9D6" w14:textId="04E2F71F" w:rsidR="00682598" w:rsidRPr="00FE5F24" w:rsidRDefault="00FE5F24" w:rsidP="00B86AC3">
      <w:pPr>
        <w:spacing w:line="360" w:lineRule="auto"/>
        <w:jc w:val="both"/>
        <w:rPr>
          <w:rFonts w:ascii="Times New Roman" w:eastAsia="Times New Roman" w:hAnsi="Times New Roman" w:cs="Times New Roman"/>
          <w:b/>
          <w:sz w:val="24"/>
          <w:szCs w:val="24"/>
        </w:rPr>
      </w:pPr>
      <w:r w:rsidRPr="00FE5F24">
        <w:rPr>
          <w:rFonts w:ascii="Times New Roman" w:hAnsi="Times New Roman" w:cs="Times New Roman"/>
          <w:sz w:val="24"/>
          <w:szCs w:val="24"/>
        </w:rPr>
        <w:t>The eff</w:t>
      </w:r>
      <w:r>
        <w:rPr>
          <w:rFonts w:ascii="Times New Roman" w:hAnsi="Times New Roman" w:cs="Times New Roman"/>
          <w:sz w:val="24"/>
          <w:szCs w:val="24"/>
        </w:rPr>
        <w:t>icient</w:t>
      </w:r>
      <w:r w:rsidRPr="00FE5F24">
        <w:rPr>
          <w:rFonts w:ascii="Times New Roman" w:hAnsi="Times New Roman" w:cs="Times New Roman"/>
          <w:sz w:val="24"/>
          <w:szCs w:val="24"/>
        </w:rPr>
        <w:t xml:space="preserve"> </w:t>
      </w:r>
      <w:r>
        <w:rPr>
          <w:rFonts w:ascii="Times New Roman" w:hAnsi="Times New Roman" w:cs="Times New Roman"/>
          <w:sz w:val="24"/>
          <w:szCs w:val="24"/>
        </w:rPr>
        <w:t>strategie</w:t>
      </w:r>
      <w:r w:rsidRPr="00FE5F24">
        <w:rPr>
          <w:rFonts w:ascii="Times New Roman" w:hAnsi="Times New Roman" w:cs="Times New Roman"/>
          <w:sz w:val="24"/>
          <w:szCs w:val="24"/>
        </w:rPr>
        <w:t xml:space="preserve">s </w:t>
      </w:r>
      <w:r>
        <w:rPr>
          <w:rFonts w:ascii="Times New Roman" w:hAnsi="Times New Roman" w:cs="Times New Roman"/>
          <w:sz w:val="24"/>
          <w:szCs w:val="24"/>
        </w:rPr>
        <w:t>incorporate</w:t>
      </w:r>
      <w:r w:rsidRPr="00FE5F24">
        <w:rPr>
          <w:rFonts w:ascii="Times New Roman" w:hAnsi="Times New Roman" w:cs="Times New Roman"/>
          <w:sz w:val="24"/>
          <w:szCs w:val="24"/>
        </w:rPr>
        <w:t>d with the</w:t>
      </w:r>
      <w:r>
        <w:rPr>
          <w:rFonts w:ascii="Times New Roman" w:hAnsi="Times New Roman" w:cs="Times New Roman"/>
          <w:sz w:val="24"/>
          <w:szCs w:val="24"/>
        </w:rPr>
        <w:t xml:space="preserve"> investigation </w:t>
      </w:r>
      <w:r w:rsidRPr="00FE5F24">
        <w:rPr>
          <w:rFonts w:ascii="Times New Roman" w:hAnsi="Times New Roman" w:cs="Times New Roman"/>
          <w:sz w:val="24"/>
          <w:szCs w:val="24"/>
        </w:rPr>
        <w:t xml:space="preserve">work are </w:t>
      </w:r>
      <w:r>
        <w:rPr>
          <w:rFonts w:ascii="Times New Roman" w:hAnsi="Times New Roman" w:cs="Times New Roman"/>
          <w:sz w:val="24"/>
          <w:szCs w:val="24"/>
        </w:rPr>
        <w:t xml:space="preserve">perceived </w:t>
      </w:r>
      <w:r w:rsidRPr="00FE5F24">
        <w:rPr>
          <w:rFonts w:ascii="Times New Roman" w:hAnsi="Times New Roman" w:cs="Times New Roman"/>
          <w:sz w:val="24"/>
          <w:szCs w:val="24"/>
        </w:rPr>
        <w:t xml:space="preserve">to be involved with the </w:t>
      </w:r>
      <w:r>
        <w:rPr>
          <w:rFonts w:ascii="Times New Roman" w:hAnsi="Times New Roman" w:cs="Times New Roman"/>
          <w:sz w:val="24"/>
          <w:szCs w:val="24"/>
        </w:rPr>
        <w:t>categoriza</w:t>
      </w:r>
      <w:r w:rsidRPr="00FE5F24">
        <w:rPr>
          <w:rFonts w:ascii="Times New Roman" w:hAnsi="Times New Roman" w:cs="Times New Roman"/>
          <w:sz w:val="24"/>
          <w:szCs w:val="24"/>
        </w:rPr>
        <w:t xml:space="preserve">tion of the </w:t>
      </w:r>
      <w:r>
        <w:rPr>
          <w:rFonts w:ascii="Times New Roman" w:hAnsi="Times New Roman" w:cs="Times New Roman"/>
          <w:sz w:val="24"/>
          <w:szCs w:val="24"/>
        </w:rPr>
        <w:t>tactic</w:t>
      </w:r>
      <w:r w:rsidRPr="00FE5F24">
        <w:rPr>
          <w:rFonts w:ascii="Times New Roman" w:hAnsi="Times New Roman" w:cs="Times New Roman"/>
          <w:sz w:val="24"/>
          <w:szCs w:val="24"/>
        </w:rPr>
        <w:t xml:space="preserve">s </w:t>
      </w:r>
      <w:r w:rsidR="001111D5">
        <w:rPr>
          <w:rFonts w:ascii="Times New Roman" w:hAnsi="Times New Roman" w:cs="Times New Roman"/>
          <w:sz w:val="24"/>
          <w:szCs w:val="24"/>
        </w:rPr>
        <w:t xml:space="preserve">based on </w:t>
      </w:r>
      <w:r w:rsidRPr="00FE5F24">
        <w:rPr>
          <w:rFonts w:ascii="Times New Roman" w:hAnsi="Times New Roman" w:cs="Times New Roman"/>
          <w:sz w:val="24"/>
          <w:szCs w:val="24"/>
        </w:rPr>
        <w:t>the "qualitative a</w:t>
      </w:r>
      <w:r w:rsidR="001111D5">
        <w:rPr>
          <w:rFonts w:ascii="Times New Roman" w:hAnsi="Times New Roman" w:cs="Times New Roman"/>
          <w:sz w:val="24"/>
          <w:szCs w:val="24"/>
        </w:rPr>
        <w:t>s well as</w:t>
      </w:r>
      <w:r w:rsidRPr="00FE5F24">
        <w:rPr>
          <w:rFonts w:ascii="Times New Roman" w:hAnsi="Times New Roman" w:cs="Times New Roman"/>
          <w:sz w:val="24"/>
          <w:szCs w:val="24"/>
        </w:rPr>
        <w:t xml:space="preserve"> quantitative" t</w:t>
      </w:r>
      <w:r w:rsidR="001111D5">
        <w:rPr>
          <w:rFonts w:ascii="Times New Roman" w:hAnsi="Times New Roman" w:cs="Times New Roman"/>
          <w:sz w:val="24"/>
          <w:szCs w:val="24"/>
        </w:rPr>
        <w:t>ool</w:t>
      </w:r>
      <w:r w:rsidRPr="00FE5F24">
        <w:rPr>
          <w:rFonts w:ascii="Times New Roman" w:hAnsi="Times New Roman" w:cs="Times New Roman"/>
          <w:sz w:val="24"/>
          <w:szCs w:val="24"/>
        </w:rPr>
        <w:t>s (</w:t>
      </w:r>
      <w:proofErr w:type="spellStart"/>
      <w:r w:rsidR="00FC4758">
        <w:rPr>
          <w:rFonts w:ascii="Times New Roman" w:hAnsi="Times New Roman" w:cs="Times New Roman"/>
          <w:sz w:val="24"/>
          <w:szCs w:val="24"/>
        </w:rPr>
        <w:t>Hediger</w:t>
      </w:r>
      <w:proofErr w:type="spellEnd"/>
      <w:r w:rsidR="00FC4758">
        <w:rPr>
          <w:rFonts w:ascii="Times New Roman" w:hAnsi="Times New Roman" w:cs="Times New Roman"/>
          <w:sz w:val="24"/>
          <w:szCs w:val="24"/>
        </w:rPr>
        <w:t xml:space="preserve"> </w:t>
      </w:r>
      <w:r w:rsidR="00FC4758">
        <w:rPr>
          <w:rFonts w:ascii="Times New Roman" w:hAnsi="Times New Roman" w:cs="Times New Roman"/>
          <w:i/>
          <w:iCs/>
          <w:sz w:val="24"/>
          <w:szCs w:val="24"/>
        </w:rPr>
        <w:t xml:space="preserve">et al. </w:t>
      </w:r>
      <w:r w:rsidR="00FC4758">
        <w:rPr>
          <w:rFonts w:ascii="Times New Roman" w:hAnsi="Times New Roman" w:cs="Times New Roman"/>
          <w:sz w:val="24"/>
          <w:szCs w:val="24"/>
        </w:rPr>
        <w:t>2019</w:t>
      </w:r>
      <w:r w:rsidRPr="00FE5F24">
        <w:rPr>
          <w:rFonts w:ascii="Times New Roman" w:hAnsi="Times New Roman" w:cs="Times New Roman"/>
          <w:sz w:val="24"/>
          <w:szCs w:val="24"/>
        </w:rPr>
        <w:t xml:space="preserve">). The </w:t>
      </w:r>
      <w:r w:rsidRPr="00FE5F24">
        <w:rPr>
          <w:rFonts w:ascii="Times New Roman" w:hAnsi="Times New Roman" w:cs="Times New Roman"/>
          <w:b/>
          <w:bCs/>
          <w:sz w:val="24"/>
          <w:szCs w:val="24"/>
        </w:rPr>
        <w:t>"qua</w:t>
      </w:r>
      <w:r w:rsidR="00FD1DCB">
        <w:rPr>
          <w:rFonts w:ascii="Times New Roman" w:hAnsi="Times New Roman" w:cs="Times New Roman"/>
          <w:b/>
          <w:bCs/>
          <w:sz w:val="24"/>
          <w:szCs w:val="24"/>
        </w:rPr>
        <w:t>nt</w:t>
      </w:r>
      <w:r w:rsidRPr="00FE5F24">
        <w:rPr>
          <w:rFonts w:ascii="Times New Roman" w:hAnsi="Times New Roman" w:cs="Times New Roman"/>
          <w:b/>
          <w:bCs/>
          <w:sz w:val="24"/>
          <w:szCs w:val="24"/>
        </w:rPr>
        <w:t>itative strategy"</w:t>
      </w:r>
      <w:r w:rsidR="001111D5">
        <w:rPr>
          <w:rFonts w:ascii="Times New Roman" w:hAnsi="Times New Roman" w:cs="Times New Roman"/>
          <w:sz w:val="24"/>
          <w:szCs w:val="24"/>
        </w:rPr>
        <w:t xml:space="preserve"> will be considered to </w:t>
      </w:r>
      <w:r w:rsidRPr="00FE5F24">
        <w:rPr>
          <w:rFonts w:ascii="Times New Roman" w:hAnsi="Times New Roman" w:cs="Times New Roman"/>
          <w:sz w:val="24"/>
          <w:szCs w:val="24"/>
        </w:rPr>
        <w:t xml:space="preserve">help </w:t>
      </w:r>
      <w:r w:rsidR="001111D5">
        <w:rPr>
          <w:rFonts w:ascii="Times New Roman" w:hAnsi="Times New Roman" w:cs="Times New Roman"/>
          <w:sz w:val="24"/>
          <w:szCs w:val="24"/>
        </w:rPr>
        <w:t xml:space="preserve">in </w:t>
      </w:r>
      <w:r w:rsidRPr="00FE5F24">
        <w:rPr>
          <w:rFonts w:ascii="Times New Roman" w:hAnsi="Times New Roman" w:cs="Times New Roman"/>
          <w:sz w:val="24"/>
          <w:szCs w:val="24"/>
        </w:rPr>
        <w:t xml:space="preserve">the </w:t>
      </w:r>
      <w:r w:rsidR="001111D5">
        <w:rPr>
          <w:rFonts w:ascii="Times New Roman" w:hAnsi="Times New Roman" w:cs="Times New Roman"/>
          <w:sz w:val="24"/>
          <w:szCs w:val="24"/>
        </w:rPr>
        <w:t xml:space="preserve">formulation of the suitable </w:t>
      </w:r>
      <w:r w:rsidRPr="00FE5F24">
        <w:rPr>
          <w:rFonts w:ascii="Times New Roman" w:hAnsi="Times New Roman" w:cs="Times New Roman"/>
          <w:sz w:val="24"/>
          <w:szCs w:val="24"/>
        </w:rPr>
        <w:t xml:space="preserve">elaboration of the </w:t>
      </w:r>
      <w:r w:rsidR="001111D5">
        <w:rPr>
          <w:rFonts w:ascii="Times New Roman" w:hAnsi="Times New Roman" w:cs="Times New Roman"/>
          <w:sz w:val="24"/>
          <w:szCs w:val="24"/>
        </w:rPr>
        <w:t>p</w:t>
      </w:r>
      <w:r w:rsidRPr="00FE5F24">
        <w:rPr>
          <w:rFonts w:ascii="Times New Roman" w:hAnsi="Times New Roman" w:cs="Times New Roman"/>
          <w:sz w:val="24"/>
          <w:szCs w:val="24"/>
        </w:rPr>
        <w:t>r</w:t>
      </w:r>
      <w:r w:rsidR="001111D5">
        <w:rPr>
          <w:rFonts w:ascii="Times New Roman" w:hAnsi="Times New Roman" w:cs="Times New Roman"/>
          <w:sz w:val="24"/>
          <w:szCs w:val="24"/>
        </w:rPr>
        <w:t>ime</w:t>
      </w:r>
      <w:r w:rsidRPr="00FE5F24">
        <w:rPr>
          <w:rFonts w:ascii="Times New Roman" w:hAnsi="Times New Roman" w:cs="Times New Roman"/>
          <w:sz w:val="24"/>
          <w:szCs w:val="24"/>
        </w:rPr>
        <w:t xml:space="preserve"> </w:t>
      </w:r>
      <w:r w:rsidR="001111D5">
        <w:rPr>
          <w:rFonts w:ascii="Times New Roman" w:hAnsi="Times New Roman" w:cs="Times New Roman"/>
          <w:sz w:val="24"/>
          <w:szCs w:val="24"/>
        </w:rPr>
        <w:t>factor</w:t>
      </w:r>
      <w:r w:rsidRPr="00FE5F24">
        <w:rPr>
          <w:rFonts w:ascii="Times New Roman" w:hAnsi="Times New Roman" w:cs="Times New Roman"/>
          <w:sz w:val="24"/>
          <w:szCs w:val="24"/>
        </w:rPr>
        <w:t xml:space="preserve">s of the </w:t>
      </w:r>
      <w:r w:rsidR="001111D5">
        <w:rPr>
          <w:rFonts w:ascii="Times New Roman" w:hAnsi="Times New Roman" w:cs="Times New Roman"/>
          <w:sz w:val="24"/>
          <w:szCs w:val="24"/>
        </w:rPr>
        <w:t xml:space="preserve">research </w:t>
      </w:r>
      <w:r w:rsidRPr="00FE5F24">
        <w:rPr>
          <w:rFonts w:ascii="Times New Roman" w:hAnsi="Times New Roman" w:cs="Times New Roman"/>
          <w:sz w:val="24"/>
          <w:szCs w:val="24"/>
        </w:rPr>
        <w:t xml:space="preserve">in </w:t>
      </w:r>
      <w:r w:rsidR="001111D5">
        <w:rPr>
          <w:rFonts w:ascii="Times New Roman" w:hAnsi="Times New Roman" w:cs="Times New Roman"/>
          <w:sz w:val="24"/>
          <w:szCs w:val="24"/>
        </w:rPr>
        <w:t xml:space="preserve">a suitable </w:t>
      </w:r>
      <w:r w:rsidRPr="00FE5F24">
        <w:rPr>
          <w:rFonts w:ascii="Times New Roman" w:hAnsi="Times New Roman" w:cs="Times New Roman"/>
          <w:sz w:val="24"/>
          <w:szCs w:val="24"/>
        </w:rPr>
        <w:t>way.</w:t>
      </w:r>
      <w:r w:rsidRPr="00FE5F24">
        <w:rPr>
          <w:rFonts w:ascii="Times New Roman" w:eastAsia="Times New Roman" w:hAnsi="Times New Roman" w:cs="Times New Roman"/>
          <w:b/>
          <w:sz w:val="24"/>
          <w:szCs w:val="24"/>
        </w:rPr>
        <w:t xml:space="preserve"> </w:t>
      </w:r>
    </w:p>
    <w:p w14:paraId="00015DD2" w14:textId="77777777" w:rsidR="001111D5" w:rsidRDefault="00000000" w:rsidP="00B86AC3">
      <w:pPr>
        <w:spacing w:line="360" w:lineRule="auto"/>
        <w:jc w:val="both"/>
        <w:rPr>
          <w:rFonts w:ascii="Times New Roman" w:eastAsia="Times New Roman" w:hAnsi="Times New Roman" w:cs="Times New Roman"/>
          <w:b/>
          <w:sz w:val="24"/>
          <w:szCs w:val="24"/>
        </w:rPr>
      </w:pPr>
      <w:r w:rsidRPr="008228E2">
        <w:rPr>
          <w:rFonts w:ascii="Times New Roman" w:eastAsia="Times New Roman" w:hAnsi="Times New Roman" w:cs="Times New Roman"/>
          <w:b/>
          <w:sz w:val="24"/>
          <w:szCs w:val="24"/>
        </w:rPr>
        <w:t>Data analysis</w:t>
      </w:r>
    </w:p>
    <w:p w14:paraId="09E1D2EA" w14:textId="3B2EDD91" w:rsidR="00682598" w:rsidRPr="001111D5" w:rsidRDefault="001111D5" w:rsidP="00B86AC3">
      <w:pPr>
        <w:spacing w:line="360" w:lineRule="auto"/>
        <w:jc w:val="both"/>
        <w:rPr>
          <w:rFonts w:ascii="Times New Roman" w:eastAsia="Times New Roman" w:hAnsi="Times New Roman" w:cs="Times New Roman"/>
          <w:b/>
          <w:sz w:val="24"/>
          <w:szCs w:val="24"/>
        </w:rPr>
      </w:pPr>
      <w:r w:rsidRPr="001111D5">
        <w:rPr>
          <w:rFonts w:ascii="Times New Roman" w:hAnsi="Times New Roman" w:cs="Times New Roman"/>
          <w:sz w:val="24"/>
          <w:szCs w:val="24"/>
        </w:rPr>
        <w:t xml:space="preserve">The </w:t>
      </w:r>
      <w:r w:rsidR="00FD1DCB">
        <w:rPr>
          <w:rFonts w:ascii="Times New Roman" w:hAnsi="Times New Roman" w:cs="Times New Roman"/>
          <w:sz w:val="24"/>
          <w:szCs w:val="24"/>
        </w:rPr>
        <w:t xml:space="preserve">suitable </w:t>
      </w:r>
      <w:r w:rsidRPr="001111D5">
        <w:rPr>
          <w:rFonts w:ascii="Times New Roman" w:hAnsi="Times New Roman" w:cs="Times New Roman"/>
          <w:sz w:val="24"/>
          <w:szCs w:val="24"/>
        </w:rPr>
        <w:t>i</w:t>
      </w:r>
      <w:r>
        <w:rPr>
          <w:rFonts w:ascii="Times New Roman" w:hAnsi="Times New Roman" w:cs="Times New Roman"/>
          <w:sz w:val="24"/>
          <w:szCs w:val="24"/>
        </w:rPr>
        <w:t>mpl</w:t>
      </w:r>
      <w:r w:rsidR="00FD1DCB">
        <w:rPr>
          <w:rFonts w:ascii="Times New Roman" w:hAnsi="Times New Roman" w:cs="Times New Roman"/>
          <w:sz w:val="24"/>
          <w:szCs w:val="24"/>
        </w:rPr>
        <w:t>ica</w:t>
      </w:r>
      <w:r w:rsidRPr="001111D5">
        <w:rPr>
          <w:rFonts w:ascii="Times New Roman" w:hAnsi="Times New Roman" w:cs="Times New Roman"/>
          <w:sz w:val="24"/>
          <w:szCs w:val="24"/>
        </w:rPr>
        <w:t xml:space="preserve">tion of the </w:t>
      </w:r>
      <w:r w:rsidR="00FD1DCB">
        <w:rPr>
          <w:rFonts w:ascii="Times New Roman" w:hAnsi="Times New Roman" w:cs="Times New Roman"/>
          <w:sz w:val="24"/>
          <w:szCs w:val="24"/>
        </w:rPr>
        <w:t xml:space="preserve">information and </w:t>
      </w:r>
      <w:r w:rsidRPr="001111D5">
        <w:rPr>
          <w:rFonts w:ascii="Times New Roman" w:hAnsi="Times New Roman" w:cs="Times New Roman"/>
          <w:sz w:val="24"/>
          <w:szCs w:val="24"/>
        </w:rPr>
        <w:t xml:space="preserve">data sets associated with the study </w:t>
      </w:r>
      <w:r w:rsidR="00FD1DCB">
        <w:rPr>
          <w:rFonts w:ascii="Times New Roman" w:hAnsi="Times New Roman" w:cs="Times New Roman"/>
          <w:sz w:val="24"/>
          <w:szCs w:val="24"/>
        </w:rPr>
        <w:t xml:space="preserve">are considered to develop the major factors in a </w:t>
      </w:r>
      <w:r w:rsidRPr="001111D5">
        <w:rPr>
          <w:rFonts w:ascii="Times New Roman" w:hAnsi="Times New Roman" w:cs="Times New Roman"/>
          <w:sz w:val="24"/>
          <w:szCs w:val="24"/>
        </w:rPr>
        <w:t>significant</w:t>
      </w:r>
      <w:r w:rsidR="00FD1DCB">
        <w:rPr>
          <w:rFonts w:ascii="Times New Roman" w:hAnsi="Times New Roman" w:cs="Times New Roman"/>
          <w:sz w:val="24"/>
          <w:szCs w:val="24"/>
        </w:rPr>
        <w:t xml:space="preserve"> manner</w:t>
      </w:r>
      <w:r w:rsidRPr="001111D5">
        <w:rPr>
          <w:rFonts w:ascii="Times New Roman" w:hAnsi="Times New Roman" w:cs="Times New Roman"/>
          <w:sz w:val="24"/>
          <w:szCs w:val="24"/>
        </w:rPr>
        <w:t xml:space="preserve"> </w:t>
      </w:r>
      <w:r w:rsidR="00FD1DCB">
        <w:rPr>
          <w:rFonts w:ascii="Times New Roman" w:hAnsi="Times New Roman" w:cs="Times New Roman"/>
          <w:sz w:val="24"/>
          <w:szCs w:val="24"/>
        </w:rPr>
        <w:t xml:space="preserve">pertaining to </w:t>
      </w:r>
      <w:r w:rsidRPr="001111D5">
        <w:rPr>
          <w:rFonts w:ascii="Times New Roman" w:hAnsi="Times New Roman" w:cs="Times New Roman"/>
          <w:sz w:val="24"/>
          <w:szCs w:val="24"/>
        </w:rPr>
        <w:t>the work (</w:t>
      </w:r>
      <w:proofErr w:type="spellStart"/>
      <w:r w:rsidR="00FC4758">
        <w:rPr>
          <w:rFonts w:ascii="Times New Roman" w:hAnsi="Times New Roman" w:cs="Times New Roman"/>
          <w:sz w:val="24"/>
          <w:szCs w:val="24"/>
        </w:rPr>
        <w:t>Hamdam</w:t>
      </w:r>
      <w:proofErr w:type="spellEnd"/>
      <w:r w:rsidR="00FC4758">
        <w:rPr>
          <w:rFonts w:ascii="Times New Roman" w:hAnsi="Times New Roman" w:cs="Times New Roman"/>
          <w:sz w:val="24"/>
          <w:szCs w:val="24"/>
        </w:rPr>
        <w:t xml:space="preserve"> </w:t>
      </w:r>
      <w:r w:rsidR="00FC4758">
        <w:rPr>
          <w:rFonts w:ascii="Times New Roman" w:hAnsi="Times New Roman" w:cs="Times New Roman"/>
          <w:i/>
          <w:iCs/>
          <w:sz w:val="24"/>
          <w:szCs w:val="24"/>
        </w:rPr>
        <w:t xml:space="preserve">et al. </w:t>
      </w:r>
      <w:r w:rsidR="00FC4758">
        <w:rPr>
          <w:rFonts w:ascii="Times New Roman" w:hAnsi="Times New Roman" w:cs="Times New Roman"/>
          <w:sz w:val="24"/>
          <w:szCs w:val="24"/>
        </w:rPr>
        <w:t>2022</w:t>
      </w:r>
      <w:r w:rsidRPr="001111D5">
        <w:rPr>
          <w:rFonts w:ascii="Times New Roman" w:hAnsi="Times New Roman" w:cs="Times New Roman"/>
          <w:sz w:val="24"/>
          <w:szCs w:val="24"/>
        </w:rPr>
        <w:t xml:space="preserve">). The </w:t>
      </w:r>
      <w:r w:rsidR="00FD1DCB">
        <w:rPr>
          <w:rFonts w:ascii="Times New Roman" w:hAnsi="Times New Roman" w:cs="Times New Roman"/>
          <w:sz w:val="24"/>
          <w:szCs w:val="24"/>
        </w:rPr>
        <w:t>investigation</w:t>
      </w:r>
      <w:r w:rsidR="000105A8">
        <w:rPr>
          <w:rFonts w:ascii="Times New Roman" w:hAnsi="Times New Roman" w:cs="Times New Roman"/>
          <w:sz w:val="24"/>
          <w:szCs w:val="24"/>
        </w:rPr>
        <w:t xml:space="preserve"> will be </w:t>
      </w:r>
      <w:r w:rsidRPr="001111D5">
        <w:rPr>
          <w:rFonts w:ascii="Times New Roman" w:hAnsi="Times New Roman" w:cs="Times New Roman"/>
          <w:sz w:val="24"/>
          <w:szCs w:val="24"/>
        </w:rPr>
        <w:t xml:space="preserve">considered to be developed </w:t>
      </w:r>
      <w:r w:rsidR="000105A8">
        <w:rPr>
          <w:rFonts w:ascii="Times New Roman" w:hAnsi="Times New Roman" w:cs="Times New Roman"/>
          <w:sz w:val="24"/>
          <w:szCs w:val="24"/>
        </w:rPr>
        <w:t xml:space="preserve">with the help of the </w:t>
      </w:r>
      <w:r w:rsidR="00FD1DCB">
        <w:rPr>
          <w:rFonts w:ascii="Times New Roman" w:hAnsi="Times New Roman" w:cs="Times New Roman"/>
          <w:b/>
          <w:bCs/>
          <w:sz w:val="24"/>
          <w:szCs w:val="24"/>
        </w:rPr>
        <w:t xml:space="preserve">“thematic </w:t>
      </w:r>
      <w:r w:rsidRPr="001111D5">
        <w:rPr>
          <w:rFonts w:ascii="Times New Roman" w:hAnsi="Times New Roman" w:cs="Times New Roman"/>
          <w:b/>
          <w:bCs/>
          <w:sz w:val="24"/>
          <w:szCs w:val="24"/>
        </w:rPr>
        <w:t>analysis</w:t>
      </w:r>
      <w:r w:rsidRPr="001111D5">
        <w:rPr>
          <w:rFonts w:ascii="Times New Roman" w:hAnsi="Times New Roman" w:cs="Times New Roman"/>
          <w:sz w:val="24"/>
          <w:szCs w:val="24"/>
        </w:rPr>
        <w:t>.</w:t>
      </w:r>
      <w:r w:rsidRPr="001111D5">
        <w:rPr>
          <w:rFonts w:ascii="Times New Roman" w:eastAsia="Times New Roman" w:hAnsi="Times New Roman" w:cs="Times New Roman"/>
          <w:b/>
          <w:sz w:val="24"/>
          <w:szCs w:val="24"/>
        </w:rPr>
        <w:t xml:space="preserve"> </w:t>
      </w:r>
    </w:p>
    <w:p w14:paraId="37650904" w14:textId="6A037E24" w:rsidR="00682598" w:rsidRDefault="00000000" w:rsidP="00B86AC3">
      <w:pPr>
        <w:spacing w:line="360" w:lineRule="auto"/>
        <w:jc w:val="both"/>
        <w:rPr>
          <w:rFonts w:ascii="Times New Roman" w:eastAsia="Times New Roman" w:hAnsi="Times New Roman" w:cs="Times New Roman"/>
          <w:b/>
          <w:sz w:val="24"/>
          <w:szCs w:val="24"/>
        </w:rPr>
      </w:pPr>
      <w:r w:rsidRPr="008228E2">
        <w:rPr>
          <w:rFonts w:ascii="Times New Roman" w:eastAsia="Times New Roman" w:hAnsi="Times New Roman" w:cs="Times New Roman"/>
          <w:b/>
          <w:sz w:val="24"/>
          <w:szCs w:val="24"/>
        </w:rPr>
        <w:t>Ethics</w:t>
      </w:r>
    </w:p>
    <w:p w14:paraId="230B2058" w14:textId="04C7A194" w:rsidR="000105A8" w:rsidRPr="000105A8" w:rsidRDefault="000105A8" w:rsidP="00B86AC3">
      <w:pPr>
        <w:spacing w:line="360" w:lineRule="auto"/>
        <w:jc w:val="both"/>
        <w:rPr>
          <w:rFonts w:ascii="Times New Roman" w:eastAsia="Times New Roman" w:hAnsi="Times New Roman" w:cs="Times New Roman"/>
          <w:b/>
          <w:sz w:val="24"/>
          <w:szCs w:val="24"/>
        </w:rPr>
      </w:pPr>
      <w:r w:rsidRPr="000105A8">
        <w:rPr>
          <w:rFonts w:ascii="Times New Roman" w:hAnsi="Times New Roman" w:cs="Times New Roman"/>
          <w:sz w:val="24"/>
          <w:szCs w:val="24"/>
        </w:rPr>
        <w:t xml:space="preserve">The </w:t>
      </w:r>
      <w:r>
        <w:rPr>
          <w:rFonts w:ascii="Times New Roman" w:hAnsi="Times New Roman" w:cs="Times New Roman"/>
          <w:sz w:val="24"/>
          <w:szCs w:val="24"/>
        </w:rPr>
        <w:t xml:space="preserve">investigation will be </w:t>
      </w:r>
      <w:r w:rsidRPr="000105A8">
        <w:rPr>
          <w:rFonts w:ascii="Times New Roman" w:hAnsi="Times New Roman" w:cs="Times New Roman"/>
          <w:sz w:val="24"/>
          <w:szCs w:val="24"/>
        </w:rPr>
        <w:t xml:space="preserve">developed by </w:t>
      </w:r>
      <w:r>
        <w:rPr>
          <w:rFonts w:ascii="Times New Roman" w:hAnsi="Times New Roman" w:cs="Times New Roman"/>
          <w:sz w:val="24"/>
          <w:szCs w:val="24"/>
        </w:rPr>
        <w:t>incorporati</w:t>
      </w:r>
      <w:r w:rsidRPr="000105A8">
        <w:rPr>
          <w:rFonts w:ascii="Times New Roman" w:hAnsi="Times New Roman" w:cs="Times New Roman"/>
          <w:sz w:val="24"/>
          <w:szCs w:val="24"/>
        </w:rPr>
        <w:t xml:space="preserve">ng the </w:t>
      </w:r>
      <w:r>
        <w:rPr>
          <w:rFonts w:ascii="Times New Roman" w:hAnsi="Times New Roman" w:cs="Times New Roman"/>
          <w:sz w:val="24"/>
          <w:szCs w:val="24"/>
        </w:rPr>
        <w:t xml:space="preserve">major </w:t>
      </w:r>
      <w:r w:rsidRPr="000105A8">
        <w:rPr>
          <w:rFonts w:ascii="Times New Roman" w:hAnsi="Times New Roman" w:cs="Times New Roman"/>
          <w:sz w:val="24"/>
          <w:szCs w:val="24"/>
        </w:rPr>
        <w:t xml:space="preserve">guidelines </w:t>
      </w:r>
      <w:r>
        <w:rPr>
          <w:rFonts w:ascii="Times New Roman" w:hAnsi="Times New Roman" w:cs="Times New Roman"/>
          <w:sz w:val="24"/>
          <w:szCs w:val="24"/>
        </w:rPr>
        <w:t>involv</w:t>
      </w:r>
      <w:r w:rsidRPr="000105A8">
        <w:rPr>
          <w:rFonts w:ascii="Times New Roman" w:hAnsi="Times New Roman" w:cs="Times New Roman"/>
          <w:sz w:val="24"/>
          <w:szCs w:val="24"/>
        </w:rPr>
        <w:t>ed with the</w:t>
      </w:r>
      <w:r>
        <w:rPr>
          <w:rFonts w:ascii="Times New Roman" w:hAnsi="Times New Roman" w:cs="Times New Roman"/>
          <w:sz w:val="24"/>
          <w:szCs w:val="24"/>
        </w:rPr>
        <w:t xml:space="preserve"> proper </w:t>
      </w:r>
      <w:r w:rsidRPr="000105A8">
        <w:rPr>
          <w:rFonts w:ascii="Times New Roman" w:hAnsi="Times New Roman" w:cs="Times New Roman"/>
          <w:sz w:val="24"/>
          <w:szCs w:val="24"/>
        </w:rPr>
        <w:t>citations of the sources (</w:t>
      </w:r>
      <w:r w:rsidR="00FC4758">
        <w:rPr>
          <w:rFonts w:ascii="Times New Roman" w:hAnsi="Times New Roman" w:cs="Times New Roman"/>
          <w:sz w:val="24"/>
          <w:szCs w:val="24"/>
        </w:rPr>
        <w:t>Yang and Meng, 2020</w:t>
      </w:r>
      <w:r w:rsidRPr="000105A8">
        <w:rPr>
          <w:rFonts w:ascii="Times New Roman" w:hAnsi="Times New Roman" w:cs="Times New Roman"/>
          <w:sz w:val="24"/>
          <w:szCs w:val="24"/>
        </w:rPr>
        <w:t xml:space="preserve">). The </w:t>
      </w:r>
      <w:r>
        <w:rPr>
          <w:rFonts w:ascii="Times New Roman" w:hAnsi="Times New Roman" w:cs="Times New Roman"/>
          <w:sz w:val="24"/>
          <w:szCs w:val="24"/>
        </w:rPr>
        <w:t>researche</w:t>
      </w:r>
      <w:r w:rsidRPr="000105A8">
        <w:rPr>
          <w:rFonts w:ascii="Times New Roman" w:hAnsi="Times New Roman" w:cs="Times New Roman"/>
          <w:sz w:val="24"/>
          <w:szCs w:val="24"/>
        </w:rPr>
        <w:t>r</w:t>
      </w:r>
      <w:r>
        <w:rPr>
          <w:rFonts w:ascii="Times New Roman" w:hAnsi="Times New Roman" w:cs="Times New Roman"/>
          <w:sz w:val="24"/>
          <w:szCs w:val="24"/>
        </w:rPr>
        <w:t xml:space="preserve"> will </w:t>
      </w:r>
      <w:r w:rsidRPr="000105A8">
        <w:rPr>
          <w:rFonts w:ascii="Times New Roman" w:hAnsi="Times New Roman" w:cs="Times New Roman"/>
          <w:sz w:val="24"/>
          <w:szCs w:val="24"/>
        </w:rPr>
        <w:t>conduct</w:t>
      </w:r>
      <w:r>
        <w:rPr>
          <w:rFonts w:ascii="Times New Roman" w:hAnsi="Times New Roman" w:cs="Times New Roman"/>
          <w:sz w:val="24"/>
          <w:szCs w:val="24"/>
        </w:rPr>
        <w:t xml:space="preserve"> </w:t>
      </w:r>
      <w:r w:rsidRPr="000105A8">
        <w:rPr>
          <w:rFonts w:ascii="Times New Roman" w:hAnsi="Times New Roman" w:cs="Times New Roman"/>
          <w:sz w:val="24"/>
          <w:szCs w:val="24"/>
        </w:rPr>
        <w:t xml:space="preserve">the </w:t>
      </w:r>
      <w:r>
        <w:rPr>
          <w:rFonts w:ascii="Times New Roman" w:hAnsi="Times New Roman" w:cs="Times New Roman"/>
          <w:sz w:val="24"/>
          <w:szCs w:val="24"/>
        </w:rPr>
        <w:t xml:space="preserve">investigation </w:t>
      </w:r>
      <w:r w:rsidRPr="000105A8">
        <w:rPr>
          <w:rFonts w:ascii="Times New Roman" w:hAnsi="Times New Roman" w:cs="Times New Roman"/>
          <w:sz w:val="24"/>
          <w:szCs w:val="24"/>
        </w:rPr>
        <w:t xml:space="preserve">by the </w:t>
      </w:r>
      <w:r>
        <w:rPr>
          <w:rFonts w:ascii="Times New Roman" w:hAnsi="Times New Roman" w:cs="Times New Roman"/>
          <w:sz w:val="24"/>
          <w:szCs w:val="24"/>
        </w:rPr>
        <w:t xml:space="preserve">removal </w:t>
      </w:r>
      <w:r w:rsidRPr="000105A8">
        <w:rPr>
          <w:rFonts w:ascii="Times New Roman" w:hAnsi="Times New Roman" w:cs="Times New Roman"/>
          <w:sz w:val="24"/>
          <w:szCs w:val="24"/>
        </w:rPr>
        <w:t xml:space="preserve">of the plagiarism </w:t>
      </w:r>
      <w:r>
        <w:rPr>
          <w:rFonts w:ascii="Times New Roman" w:hAnsi="Times New Roman" w:cs="Times New Roman"/>
          <w:sz w:val="24"/>
          <w:szCs w:val="24"/>
        </w:rPr>
        <w:t>factor</w:t>
      </w:r>
      <w:r w:rsidRPr="000105A8">
        <w:rPr>
          <w:rFonts w:ascii="Times New Roman" w:hAnsi="Times New Roman" w:cs="Times New Roman"/>
          <w:sz w:val="24"/>
          <w:szCs w:val="24"/>
        </w:rPr>
        <w:t>s to ma</w:t>
      </w:r>
      <w:r>
        <w:rPr>
          <w:rFonts w:ascii="Times New Roman" w:hAnsi="Times New Roman" w:cs="Times New Roman"/>
          <w:sz w:val="24"/>
          <w:szCs w:val="24"/>
        </w:rPr>
        <w:t>nage</w:t>
      </w:r>
      <w:r w:rsidRPr="000105A8">
        <w:rPr>
          <w:rFonts w:ascii="Times New Roman" w:hAnsi="Times New Roman" w:cs="Times New Roman"/>
          <w:sz w:val="24"/>
          <w:szCs w:val="24"/>
        </w:rPr>
        <w:t xml:space="preserve"> the authenticity of the</w:t>
      </w:r>
      <w:r>
        <w:rPr>
          <w:rFonts w:ascii="Times New Roman" w:hAnsi="Times New Roman" w:cs="Times New Roman"/>
          <w:sz w:val="24"/>
          <w:szCs w:val="24"/>
        </w:rPr>
        <w:t xml:space="preserve"> investigation</w:t>
      </w:r>
      <w:r w:rsidRPr="000105A8">
        <w:rPr>
          <w:rFonts w:ascii="Times New Roman" w:hAnsi="Times New Roman" w:cs="Times New Roman"/>
          <w:sz w:val="24"/>
          <w:szCs w:val="24"/>
        </w:rPr>
        <w:t>.</w:t>
      </w:r>
    </w:p>
    <w:p w14:paraId="3A17A629" w14:textId="77777777" w:rsidR="00682598" w:rsidRDefault="00000000" w:rsidP="00B86AC3">
      <w:pPr>
        <w:pStyle w:val="Heading2"/>
      </w:pPr>
      <w:bookmarkStart w:id="5" w:name="_Toc129201757"/>
      <w:r>
        <w:t>Aims and Objectives</w:t>
      </w:r>
      <w:bookmarkEnd w:id="5"/>
      <w:r>
        <w:t xml:space="preserve"> </w:t>
      </w:r>
    </w:p>
    <w:p w14:paraId="384E4637" w14:textId="77777777" w:rsidR="00682598" w:rsidRDefault="00000000" w:rsidP="00B86AC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Aim</w:t>
      </w:r>
    </w:p>
    <w:p w14:paraId="2DE88539"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this research is to evaluate and determine the different kinds of e-commerce strategies incorporated by retail industries and </w:t>
      </w:r>
      <w:r>
        <w:rPr>
          <w:rFonts w:ascii="Times New Roman" w:eastAsia="Times New Roman" w:hAnsi="Times New Roman" w:cs="Times New Roman"/>
          <w:sz w:val="24"/>
          <w:szCs w:val="24"/>
        </w:rPr>
        <w:t>correspondingly how the overall sales and effectiveness of corporations are affected by e-commerce. The investigation will presumably look at the potential offered to corporations by e-commerce and ways in which they can reap the benefits of these prospect</w:t>
      </w:r>
      <w:r>
        <w:rPr>
          <w:rFonts w:ascii="Times New Roman" w:eastAsia="Times New Roman" w:hAnsi="Times New Roman" w:cs="Times New Roman"/>
          <w:sz w:val="24"/>
          <w:szCs w:val="24"/>
        </w:rPr>
        <w:t>s to enhance their entire productivity and sales volume. In addition to determining the constraints it encounters and interpreting the underlying trajectories, the aim is to additionally ascertain the importance of e-commerce as well as its consequences in</w:t>
      </w:r>
      <w:r>
        <w:rPr>
          <w:rFonts w:ascii="Times New Roman" w:eastAsia="Times New Roman" w:hAnsi="Times New Roman" w:cs="Times New Roman"/>
          <w:sz w:val="24"/>
          <w:szCs w:val="24"/>
        </w:rPr>
        <w:t xml:space="preserve"> the given context.</w:t>
      </w:r>
    </w:p>
    <w:p w14:paraId="4C4B9BFF"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Objectives</w:t>
      </w:r>
    </w:p>
    <w:p w14:paraId="0BAC59A3" w14:textId="77777777" w:rsidR="00682598" w:rsidRDefault="00000000" w:rsidP="00B86AC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examine the various types of e-commerce strategies adopted by retail industries to enhance the sales volume and the performance of the organization</w:t>
      </w:r>
    </w:p>
    <w:p w14:paraId="6DF76714" w14:textId="77777777" w:rsidR="00682598" w:rsidRDefault="00000000" w:rsidP="00B86AC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understand the relationship between effective e-commerce strategies and</w:t>
      </w:r>
      <w:r>
        <w:rPr>
          <w:rFonts w:ascii="Times New Roman" w:eastAsia="Times New Roman" w:hAnsi="Times New Roman" w:cs="Times New Roman"/>
          <w:sz w:val="24"/>
          <w:szCs w:val="24"/>
        </w:rPr>
        <w:t xml:space="preserve"> overall sales and performance of the retail sector of the UK.</w:t>
      </w:r>
    </w:p>
    <w:p w14:paraId="473A5231" w14:textId="77777777" w:rsidR="00682598" w:rsidRDefault="00000000" w:rsidP="00B86AC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examine the benefits and challenges associated with the incorporation of e-commerce strategies within the organizational performance of the retail industries.</w:t>
      </w:r>
    </w:p>
    <w:p w14:paraId="236FF93F" w14:textId="77777777" w:rsidR="00682598" w:rsidRDefault="00000000" w:rsidP="00B86AC3">
      <w:pPr>
        <w:pStyle w:val="Heading2"/>
      </w:pPr>
      <w:bookmarkStart w:id="6" w:name="_Toc129201758"/>
      <w:r>
        <w:t>Research Question</w:t>
      </w:r>
      <w:bookmarkEnd w:id="6"/>
      <w:r>
        <w:t xml:space="preserve"> </w:t>
      </w:r>
    </w:p>
    <w:p w14:paraId="19B99864" w14:textId="77777777" w:rsidR="00682598" w:rsidRDefault="00000000" w:rsidP="00B86AC3">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w:t>
      </w:r>
      <w:r>
        <w:rPr>
          <w:rFonts w:ascii="Times New Roman" w:eastAsia="Times New Roman" w:hAnsi="Times New Roman" w:cs="Times New Roman"/>
          <w:sz w:val="24"/>
          <w:szCs w:val="24"/>
        </w:rPr>
        <w:t xml:space="preserve"> different types of e-commerce strategies embraced by retail industries to accelerate the sales volume and the performance of the business organization?</w:t>
      </w:r>
    </w:p>
    <w:p w14:paraId="0017F824" w14:textId="77777777" w:rsidR="00682598" w:rsidRDefault="00000000" w:rsidP="00B86AC3">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link between effective e-commerce strategies and organizational productivity and sales in t</w:t>
      </w:r>
      <w:r>
        <w:rPr>
          <w:rFonts w:ascii="Times New Roman" w:eastAsia="Times New Roman" w:hAnsi="Times New Roman" w:cs="Times New Roman"/>
          <w:sz w:val="24"/>
          <w:szCs w:val="24"/>
        </w:rPr>
        <w:t>he UK retail sector?</w:t>
      </w:r>
    </w:p>
    <w:p w14:paraId="32973F51" w14:textId="77777777" w:rsidR="00682598" w:rsidRDefault="00000000" w:rsidP="00B86AC3">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perks and flaws of integrating e-commerce strategies within the business operations of the retail industry?</w:t>
      </w:r>
    </w:p>
    <w:p w14:paraId="6F64CFC8" w14:textId="77777777" w:rsidR="00682598" w:rsidRDefault="00000000" w:rsidP="00B86AC3">
      <w:pPr>
        <w:pStyle w:val="Heading2"/>
      </w:pPr>
      <w:bookmarkStart w:id="7" w:name="_Toc129201759"/>
      <w:r>
        <w:t>Literature Review</w:t>
      </w:r>
      <w:bookmarkEnd w:id="7"/>
      <w:r>
        <w:t xml:space="preserve"> </w:t>
      </w:r>
    </w:p>
    <w:p w14:paraId="09840C78"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Different e-commerce strategies are taken by retail industries to boost sales and </w:t>
      </w:r>
      <w:proofErr w:type="spellStart"/>
      <w:r>
        <w:rPr>
          <w:rFonts w:ascii="Times New Roman" w:eastAsia="Times New Roman" w:hAnsi="Times New Roman" w:cs="Times New Roman"/>
          <w:b/>
          <w:sz w:val="24"/>
          <w:szCs w:val="24"/>
        </w:rPr>
        <w:t>organisation</w:t>
      </w:r>
      <w:proofErr w:type="spellEnd"/>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performance</w:t>
      </w:r>
    </w:p>
    <w:p w14:paraId="29DEFEC8"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interest of keeping up with evolving consumer tastes, several traditional retailers that emerged as “traditional storefront (B&amp;M)” establishments in the fashion, office supply, and electronic goods sectors have revised their marketing st</w:t>
      </w:r>
      <w:r>
        <w:rPr>
          <w:rFonts w:ascii="Times New Roman" w:eastAsia="Times New Roman" w:hAnsi="Times New Roman" w:cs="Times New Roman"/>
          <w:sz w:val="24"/>
          <w:szCs w:val="24"/>
        </w:rPr>
        <w:t xml:space="preserve">rategies. In comparison, </w:t>
      </w:r>
      <w:r>
        <w:rPr>
          <w:rFonts w:ascii="Times New Roman" w:eastAsia="Times New Roman" w:hAnsi="Times New Roman" w:cs="Times New Roman"/>
          <w:color w:val="222222"/>
          <w:sz w:val="24"/>
          <w:szCs w:val="24"/>
          <w:highlight w:val="white"/>
        </w:rPr>
        <w:t xml:space="preserve">Gao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(2023), states that e-commerce prevalence continues to remain lesser in plenty of other sectors, including retail pharmacy chains, sporting equipment and outdoor areas, and construction and household equipment. More than</w:t>
      </w:r>
      <w:r>
        <w:rPr>
          <w:rFonts w:ascii="Times New Roman" w:eastAsia="Times New Roman" w:hAnsi="Times New Roman" w:cs="Times New Roman"/>
          <w:sz w:val="24"/>
          <w:szCs w:val="24"/>
        </w:rPr>
        <w:t xml:space="preserve"> 90% of the revenue earned by retailers in these professions still happens in-store. These retailers might be required to promptly reassess their e-commerce activities in the post-COVID-19 scenario. For instance, </w:t>
      </w:r>
      <w:r>
        <w:rPr>
          <w:rFonts w:ascii="Times New Roman" w:eastAsia="Times New Roman" w:hAnsi="Times New Roman" w:cs="Times New Roman"/>
          <w:color w:val="222222"/>
          <w:sz w:val="24"/>
          <w:szCs w:val="24"/>
          <w:highlight w:val="white"/>
        </w:rPr>
        <w:t xml:space="preserve">Fuller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(2022), demonstrate that the </w:t>
      </w:r>
      <w:r>
        <w:rPr>
          <w:rFonts w:ascii="Times New Roman" w:eastAsia="Times New Roman" w:hAnsi="Times New Roman" w:cs="Times New Roman"/>
          <w:sz w:val="24"/>
          <w:szCs w:val="24"/>
        </w:rPr>
        <w:t>retail corporation's "SEO strategy" facilitates the fact that its content appears on "search engine results pages (SERPs)" for suitable requests and benefits to an outstanding “client experience (CX)” when consumers get the data they're searching for, whic</w:t>
      </w:r>
      <w:r>
        <w:rPr>
          <w:rFonts w:ascii="Times New Roman" w:eastAsia="Times New Roman" w:hAnsi="Times New Roman" w:cs="Times New Roman"/>
          <w:sz w:val="24"/>
          <w:szCs w:val="24"/>
        </w:rPr>
        <w:t xml:space="preserve">h in response, assist the firm in enhancing their organizational effectiveness and also to gain more sales margins in its entirety. </w:t>
      </w:r>
    </w:p>
    <w:p w14:paraId="6AE1186B" w14:textId="77777777" w:rsidR="00682598" w:rsidRDefault="00000000" w:rsidP="00B86AC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E33DE0B" wp14:editId="06DA2D08">
            <wp:extent cx="3195196" cy="372903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195196" cy="3729038"/>
                    </a:xfrm>
                    <a:prstGeom prst="rect">
                      <a:avLst/>
                    </a:prstGeom>
                    <a:ln/>
                  </pic:spPr>
                </pic:pic>
              </a:graphicData>
            </a:graphic>
          </wp:inline>
        </w:drawing>
      </w:r>
    </w:p>
    <w:p w14:paraId="5872B1F0" w14:textId="77777777" w:rsidR="00682598" w:rsidRDefault="00000000" w:rsidP="00B86AC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Effective E-commerce Strategies Boosting Sales Volume and Organizational Performance</w:t>
      </w:r>
    </w:p>
    <w:p w14:paraId="432121C6" w14:textId="77777777" w:rsidR="00682598" w:rsidRDefault="00000000" w:rsidP="00B86AC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revechat</w:t>
      </w:r>
      <w:proofErr w:type="spellEnd"/>
      <w:r>
        <w:rPr>
          <w:rFonts w:ascii="Times New Roman" w:eastAsia="Times New Roman" w:hAnsi="Times New Roman" w:cs="Times New Roman"/>
          <w:sz w:val="24"/>
          <w:szCs w:val="24"/>
        </w:rPr>
        <w:t>, 2023)</w:t>
      </w:r>
    </w:p>
    <w:p w14:paraId="69197DBF"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n the other hand, nowadays, each month, social networking sites are accessed by billions of individuals worldwide, and it has the potential to aid corporations in developing strong relationships with the people they appeal to. </w:t>
      </w:r>
      <w:r>
        <w:rPr>
          <w:rFonts w:ascii="Times New Roman" w:eastAsia="Times New Roman" w:hAnsi="Times New Roman" w:cs="Times New Roman"/>
          <w:color w:val="222222"/>
          <w:sz w:val="24"/>
          <w:szCs w:val="24"/>
          <w:highlight w:val="white"/>
        </w:rPr>
        <w:t xml:space="preserve">Qin and Liu, </w:t>
      </w:r>
      <w:r>
        <w:rPr>
          <w:rFonts w:ascii="Times New Roman" w:eastAsia="Times New Roman" w:hAnsi="Times New Roman" w:cs="Times New Roman"/>
          <w:sz w:val="24"/>
          <w:szCs w:val="24"/>
        </w:rPr>
        <w:t>(2022), highligh</w:t>
      </w:r>
      <w:r>
        <w:rPr>
          <w:rFonts w:ascii="Times New Roman" w:eastAsia="Times New Roman" w:hAnsi="Times New Roman" w:cs="Times New Roman"/>
          <w:sz w:val="24"/>
          <w:szCs w:val="24"/>
        </w:rPr>
        <w:t>t that marketing professionals can, however, communicate with consumers through online social networking sites by answering their opinions, presenting appropriate information, and broadening product details. Further, these days, “order surveillance” is tho</w:t>
      </w:r>
      <w:r>
        <w:rPr>
          <w:rFonts w:ascii="Times New Roman" w:eastAsia="Times New Roman" w:hAnsi="Times New Roman" w:cs="Times New Roman"/>
          <w:sz w:val="24"/>
          <w:szCs w:val="24"/>
        </w:rPr>
        <w:t>ught of as an important tool by online consumers. Consumers envision being capable of monitoring and keeping tabs on their orders during each phase of the delivery transaction. For “direct-to-consumer” online firms, neglecting to enable “track and trace” p</w:t>
      </w:r>
      <w:r>
        <w:rPr>
          <w:rFonts w:ascii="Times New Roman" w:eastAsia="Times New Roman" w:hAnsi="Times New Roman" w:cs="Times New Roman"/>
          <w:sz w:val="24"/>
          <w:szCs w:val="24"/>
        </w:rPr>
        <w:t xml:space="preserve">laces client contentment and retention at stake. </w:t>
      </w:r>
    </w:p>
    <w:p w14:paraId="11F9F9E8"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preponderance of retail companies, </w:t>
      </w:r>
      <w:proofErr w:type="spellStart"/>
      <w:r>
        <w:rPr>
          <w:rFonts w:ascii="Times New Roman" w:eastAsia="Times New Roman" w:hAnsi="Times New Roman" w:cs="Times New Roman"/>
          <w:color w:val="222222"/>
          <w:sz w:val="24"/>
          <w:szCs w:val="24"/>
          <w:highlight w:val="white"/>
        </w:rPr>
        <w:t>Scutariu</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(2022), asserts that especially in the UK market, have addressed drastically fewer concerns, track and trace effectively lessened consumer </w:t>
      </w:r>
      <w:r>
        <w:rPr>
          <w:rFonts w:ascii="Times New Roman" w:eastAsia="Times New Roman" w:hAnsi="Times New Roman" w:cs="Times New Roman"/>
          <w:sz w:val="24"/>
          <w:szCs w:val="24"/>
        </w:rPr>
        <w:t>service expenditures. As a consequence, it boosts productivity because the corporation has effective performance over accomplishment and also can promptly take care of any issues or discrepancies which may emerge. In light of this, their e-commerce approac</w:t>
      </w:r>
      <w:r>
        <w:rPr>
          <w:rFonts w:ascii="Times New Roman" w:eastAsia="Times New Roman" w:hAnsi="Times New Roman" w:cs="Times New Roman"/>
          <w:sz w:val="24"/>
          <w:szCs w:val="24"/>
        </w:rPr>
        <w:t xml:space="preserve">h not just to reduces </w:t>
      </w:r>
      <w:r>
        <w:rPr>
          <w:rFonts w:ascii="Times New Roman" w:eastAsia="Times New Roman" w:hAnsi="Times New Roman" w:cs="Times New Roman"/>
          <w:sz w:val="24"/>
          <w:szCs w:val="24"/>
        </w:rPr>
        <w:lastRenderedPageBreak/>
        <w:t>issues but also broadens the lifetime worth of their clients' and facilitates improving their company's performance.</w:t>
      </w:r>
    </w:p>
    <w:p w14:paraId="3DF4F3E0" w14:textId="25B25B84" w:rsidR="00682598" w:rsidRDefault="00000000" w:rsidP="00B86AC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Advantages and disadvantages of e-commerce strategies within the retail industry </w:t>
      </w:r>
    </w:p>
    <w:p w14:paraId="793CB3DC"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2020 and far beyond, the COVID-1</w:t>
      </w:r>
      <w:r>
        <w:rPr>
          <w:rFonts w:ascii="Times New Roman" w:eastAsia="Times New Roman" w:hAnsi="Times New Roman" w:cs="Times New Roman"/>
          <w:sz w:val="24"/>
          <w:szCs w:val="24"/>
        </w:rPr>
        <w:t>9 pandemic outbreak triggered an increase in digital shopping. Online purchases have now progressed considerably, together with adversaries and clients' evolving requirements. Businesses may acquire, expand, and sustain their target markets by spending bot</w:t>
      </w:r>
      <w:r>
        <w:rPr>
          <w:rFonts w:ascii="Times New Roman" w:eastAsia="Times New Roman" w:hAnsi="Times New Roman" w:cs="Times New Roman"/>
          <w:sz w:val="24"/>
          <w:szCs w:val="24"/>
        </w:rPr>
        <w:t xml:space="preserve">h resources and time on e-commerce marketing practices. According to </w:t>
      </w:r>
      <w:r>
        <w:rPr>
          <w:rFonts w:ascii="Times New Roman" w:eastAsia="Times New Roman" w:hAnsi="Times New Roman" w:cs="Times New Roman"/>
          <w:color w:val="222222"/>
          <w:sz w:val="24"/>
          <w:szCs w:val="24"/>
          <w:highlight w:val="white"/>
        </w:rPr>
        <w:t xml:space="preserve">Chen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(2022), marketing a commodity or service is a paramount component of e-commerce marketing tricks. An appealing online store along with effective promotional strategies can dra</w:t>
      </w:r>
      <w:r>
        <w:rPr>
          <w:rFonts w:ascii="Times New Roman" w:eastAsia="Times New Roman" w:hAnsi="Times New Roman" w:cs="Times New Roman"/>
          <w:sz w:val="24"/>
          <w:szCs w:val="24"/>
        </w:rPr>
        <w:t xml:space="preserve">w consumers, transform them into legitimate clients, sustain them around, and enhance a corporation's "customer lifetime value (CLV)". </w:t>
      </w:r>
      <w:r>
        <w:rPr>
          <w:rFonts w:ascii="Times New Roman" w:eastAsia="Times New Roman" w:hAnsi="Times New Roman" w:cs="Times New Roman"/>
          <w:color w:val="222222"/>
          <w:sz w:val="24"/>
          <w:szCs w:val="24"/>
          <w:highlight w:val="white"/>
        </w:rPr>
        <w:t xml:space="preserve">Kumar and Prasad, </w:t>
      </w:r>
      <w:r>
        <w:rPr>
          <w:rFonts w:ascii="Times New Roman" w:eastAsia="Times New Roman" w:hAnsi="Times New Roman" w:cs="Times New Roman"/>
          <w:sz w:val="24"/>
          <w:szCs w:val="24"/>
        </w:rPr>
        <w:t>(2022), claim that the corporation can approach and engage potential clients if the sales department is</w:t>
      </w:r>
      <w:r>
        <w:rPr>
          <w:rFonts w:ascii="Times New Roman" w:eastAsia="Times New Roman" w:hAnsi="Times New Roman" w:cs="Times New Roman"/>
          <w:sz w:val="24"/>
          <w:szCs w:val="24"/>
        </w:rPr>
        <w:t xml:space="preserve"> kept informed concerning the most emerging advancements. In spite of being discovered that e-commerce approaches offer a good number of advantages, corporations must however conquer a variety of obstacles in order to implement them adequately.</w:t>
      </w:r>
    </w:p>
    <w:p w14:paraId="28CCF6CF"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w:t>
      </w:r>
      <w:r>
        <w:rPr>
          <w:rFonts w:ascii="Times New Roman" w:eastAsia="Times New Roman" w:hAnsi="Times New Roman" w:cs="Times New Roman"/>
          <w:sz w:val="24"/>
          <w:szCs w:val="24"/>
        </w:rPr>
        <w:t xml:space="preserve">biggest benefits of e-commerce for retail businesses has been acknowledged as "cost-saving". Pursuant to the paradigm and also its execution, the preponderance of e-commerce operations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executed at cheaper rates. </w:t>
      </w:r>
      <w:proofErr w:type="spellStart"/>
      <w:r>
        <w:rPr>
          <w:rFonts w:ascii="Times New Roman" w:eastAsia="Times New Roman" w:hAnsi="Times New Roman" w:cs="Times New Roman"/>
          <w:color w:val="222222"/>
          <w:sz w:val="24"/>
          <w:szCs w:val="24"/>
          <w:highlight w:val="white"/>
        </w:rPr>
        <w:t>Krasnyuk</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(2022), states that corp</w:t>
      </w:r>
      <w:r>
        <w:rPr>
          <w:rFonts w:ascii="Times New Roman" w:eastAsia="Times New Roman" w:hAnsi="Times New Roman" w:cs="Times New Roman"/>
          <w:sz w:val="24"/>
          <w:szCs w:val="24"/>
        </w:rPr>
        <w:t>orations have been striving to develop a deeper grasp of the way these opportunities could have been drastically increased as the business practices in e-commerce have fundamentally revolutionized. A significant variety of retail companies in E-commerce ha</w:t>
      </w:r>
      <w:r>
        <w:rPr>
          <w:rFonts w:ascii="Times New Roman" w:eastAsia="Times New Roman" w:hAnsi="Times New Roman" w:cs="Times New Roman"/>
          <w:sz w:val="24"/>
          <w:szCs w:val="24"/>
        </w:rPr>
        <w:t xml:space="preserve">ve simplified their operational practices. Companies routinely transport their goods directly from the wholesaler, which lessens the requirement to construct a storefront. As a byproduct of the cost savings, corporations are therefore equipped to cut down </w:t>
      </w:r>
      <w:r>
        <w:rPr>
          <w:rFonts w:ascii="Times New Roman" w:eastAsia="Times New Roman" w:hAnsi="Times New Roman" w:cs="Times New Roman"/>
          <w:sz w:val="24"/>
          <w:szCs w:val="24"/>
        </w:rPr>
        <w:t xml:space="preserve">on a substantial amount of effort and time on storage, distribution and transportation of commodities.  </w:t>
      </w:r>
    </w:p>
    <w:p w14:paraId="5A252EA7" w14:textId="77777777" w:rsidR="00682598" w:rsidRDefault="00000000" w:rsidP="00B86AC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AFE47FF" wp14:editId="081CF568">
            <wp:extent cx="2990850" cy="3178311"/>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4807" t="6096" r="3846" b="4491"/>
                    <a:stretch>
                      <a:fillRect/>
                    </a:stretch>
                  </pic:blipFill>
                  <pic:spPr>
                    <a:xfrm>
                      <a:off x="0" y="0"/>
                      <a:ext cx="2990850" cy="3178311"/>
                    </a:xfrm>
                    <a:prstGeom prst="rect">
                      <a:avLst/>
                    </a:prstGeom>
                    <a:ln/>
                  </pic:spPr>
                </pic:pic>
              </a:graphicData>
            </a:graphic>
          </wp:inline>
        </w:drawing>
      </w:r>
    </w:p>
    <w:p w14:paraId="5F7B9322" w14:textId="77777777" w:rsidR="00682598" w:rsidRDefault="00000000" w:rsidP="00B86AC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E-commerce Strategies' Benefits and Drawbacks for the Retail Sector</w:t>
      </w:r>
    </w:p>
    <w:p w14:paraId="22C870B8" w14:textId="77777777" w:rsidR="00682598" w:rsidRDefault="00000000" w:rsidP="00B86AC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aplustopper</w:t>
      </w:r>
      <w:proofErr w:type="spellEnd"/>
      <w:r>
        <w:rPr>
          <w:rFonts w:ascii="Times New Roman" w:eastAsia="Times New Roman" w:hAnsi="Times New Roman" w:cs="Times New Roman"/>
          <w:sz w:val="24"/>
          <w:szCs w:val="24"/>
        </w:rPr>
        <w:t>, 2023)</w:t>
      </w:r>
    </w:p>
    <w:p w14:paraId="7E9915DC"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contrary end, </w:t>
      </w:r>
      <w:r>
        <w:rPr>
          <w:rFonts w:ascii="Times New Roman" w:eastAsia="Times New Roman" w:hAnsi="Times New Roman" w:cs="Times New Roman"/>
          <w:color w:val="222222"/>
          <w:sz w:val="24"/>
          <w:szCs w:val="24"/>
          <w:highlight w:val="white"/>
        </w:rPr>
        <w:t xml:space="preserve">Yang, </w:t>
      </w:r>
      <w:r>
        <w:rPr>
          <w:rFonts w:ascii="Times New Roman" w:eastAsia="Times New Roman" w:hAnsi="Times New Roman" w:cs="Times New Roman"/>
          <w:sz w:val="24"/>
          <w:szCs w:val="24"/>
        </w:rPr>
        <w:t>(2022), contends</w:t>
      </w:r>
      <w:r>
        <w:rPr>
          <w:rFonts w:ascii="Times New Roman" w:eastAsia="Times New Roman" w:hAnsi="Times New Roman" w:cs="Times New Roman"/>
          <w:sz w:val="24"/>
          <w:szCs w:val="24"/>
        </w:rPr>
        <w:t xml:space="preserve"> that “cybersecurity” may constitute one of the most obvious difficulties in e-commerce. The threat of cyber-security issues looms for retail businesses that advance a digital following. For a broad spectrum of objectives, various hazardous entities and in</w:t>
      </w:r>
      <w:r>
        <w:rPr>
          <w:rFonts w:ascii="Times New Roman" w:eastAsia="Times New Roman" w:hAnsi="Times New Roman" w:cs="Times New Roman"/>
          <w:sz w:val="24"/>
          <w:szCs w:val="24"/>
        </w:rPr>
        <w:t>dividuals get entangled in the hacking of e-commerce platforms. Lots of other people hack for sensitive data and records, even though some perform this act in accordance to blackmail requests. For online stores, cyber-attacks have evolved to pose a big pro</w:t>
      </w:r>
      <w:r>
        <w:rPr>
          <w:rFonts w:ascii="Times New Roman" w:eastAsia="Times New Roman" w:hAnsi="Times New Roman" w:cs="Times New Roman"/>
          <w:sz w:val="24"/>
          <w:szCs w:val="24"/>
        </w:rPr>
        <w:t>blem, which also has hindered their overall efficacy and productivity.</w:t>
      </w:r>
    </w:p>
    <w:p w14:paraId="51E8A304" w14:textId="77777777" w:rsidR="00682598" w:rsidRDefault="00000000" w:rsidP="00B86AC3">
      <w:pPr>
        <w:pStyle w:val="Heading2"/>
      </w:pPr>
      <w:bookmarkStart w:id="8" w:name="_Toc129201760"/>
      <w:r>
        <w:t>Research Limitations</w:t>
      </w:r>
      <w:bookmarkEnd w:id="8"/>
      <w:r>
        <w:t xml:space="preserve"> </w:t>
      </w:r>
    </w:p>
    <w:p w14:paraId="64C2A14D"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analysis will be significantly hampered by the limitations in gaining permission to consult an array of materials and journals that might have potentially she</w:t>
      </w:r>
      <w:r>
        <w:rPr>
          <w:rFonts w:ascii="Times New Roman" w:eastAsia="Times New Roman" w:hAnsi="Times New Roman" w:cs="Times New Roman"/>
          <w:sz w:val="24"/>
          <w:szCs w:val="24"/>
        </w:rPr>
        <w:t>d light on important concerns. Due to the preponderance of the accessible research publications' inaccuracy, lack of a comprehensive document, or incomplete information on the records, the investigation will concentrate merely on a lesser subset of these j</w:t>
      </w:r>
      <w:r>
        <w:rPr>
          <w:rFonts w:ascii="Times New Roman" w:eastAsia="Times New Roman" w:hAnsi="Times New Roman" w:cs="Times New Roman"/>
          <w:sz w:val="24"/>
          <w:szCs w:val="24"/>
        </w:rPr>
        <w:t>ournals (</w:t>
      </w:r>
      <w:r>
        <w:rPr>
          <w:rFonts w:ascii="Times New Roman" w:eastAsia="Times New Roman" w:hAnsi="Times New Roman" w:cs="Times New Roman"/>
          <w:color w:val="222222"/>
          <w:sz w:val="24"/>
          <w:szCs w:val="24"/>
          <w:highlight w:val="white"/>
        </w:rPr>
        <w:t xml:space="preserve">Stahl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Also, the time limit will hinder efforts to accomplish a more detailed analysis and incorporate views and knowledge on adjacent parts of the subject at hand. </w:t>
      </w:r>
    </w:p>
    <w:p w14:paraId="19B2E071"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Additionally, the proposed study subject will offer relevant data so</w:t>
      </w:r>
      <w:r>
        <w:rPr>
          <w:rFonts w:ascii="Times New Roman" w:eastAsia="Times New Roman" w:hAnsi="Times New Roman" w:cs="Times New Roman"/>
          <w:sz w:val="24"/>
          <w:szCs w:val="24"/>
        </w:rPr>
        <w:t>lely about successful e-commerce strategies for boosting organizational effectiveness and revenue growth, with a focus on the UK retail industry. Besides that, the investigation will not account for the connections between successful e-commerce tactics and</w:t>
      </w:r>
      <w:r>
        <w:rPr>
          <w:rFonts w:ascii="Times New Roman" w:eastAsia="Times New Roman" w:hAnsi="Times New Roman" w:cs="Times New Roman"/>
          <w:sz w:val="24"/>
          <w:szCs w:val="24"/>
        </w:rPr>
        <w:t xml:space="preserve"> overall corporate sales and performance. Moreover, no advice will be given to the UK's retail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regarding how they can effectively embrace e-commerce approaches and alleviate the current impediments.</w:t>
      </w:r>
    </w:p>
    <w:p w14:paraId="7E58FDE1" w14:textId="77777777" w:rsidR="00682598" w:rsidRDefault="00000000" w:rsidP="00B86AC3">
      <w:pPr>
        <w:pStyle w:val="Heading2"/>
      </w:pPr>
      <w:bookmarkStart w:id="9" w:name="_Toc129201761"/>
      <w:r>
        <w:t>Ethical Consideration</w:t>
      </w:r>
      <w:bookmarkEnd w:id="9"/>
      <w:r>
        <w:t xml:space="preserve"> </w:t>
      </w:r>
    </w:p>
    <w:p w14:paraId="37108EBC"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ethical concerns</w:t>
      </w:r>
      <w:r>
        <w:rPr>
          <w:rFonts w:ascii="Times New Roman" w:eastAsia="Times New Roman" w:hAnsi="Times New Roman" w:cs="Times New Roman"/>
          <w:sz w:val="24"/>
          <w:szCs w:val="24"/>
        </w:rPr>
        <w:t xml:space="preserve"> of the study indicate devotion to being "responsible" for sustaining the investigation's well-coordinated completion. In order to uphold the accuracy of the findings and coherence, vigilant supervision is needed to track and prevent any contradictions tha</w:t>
      </w:r>
      <w:r>
        <w:rPr>
          <w:rFonts w:ascii="Times New Roman" w:eastAsia="Times New Roman" w:hAnsi="Times New Roman" w:cs="Times New Roman"/>
          <w:sz w:val="24"/>
          <w:szCs w:val="24"/>
        </w:rPr>
        <w:t xml:space="preserve">t develop during the course of the study. This ought to be in addition to the strict standards of ethics and ideologies embraced. Preventing partiality or concentrating on baseless claims is fundamental while examining the data given in order to make sure </w:t>
      </w:r>
      <w:r>
        <w:rPr>
          <w:rFonts w:ascii="Times New Roman" w:eastAsia="Times New Roman" w:hAnsi="Times New Roman" w:cs="Times New Roman"/>
          <w:sz w:val="24"/>
          <w:szCs w:val="24"/>
        </w:rPr>
        <w:t>that the evaluation of the provided content is reliable (</w:t>
      </w:r>
      <w:r>
        <w:rPr>
          <w:rFonts w:ascii="Times New Roman" w:eastAsia="Times New Roman" w:hAnsi="Times New Roman" w:cs="Times New Roman"/>
          <w:color w:val="222222"/>
          <w:sz w:val="24"/>
          <w:szCs w:val="24"/>
          <w:highlight w:val="white"/>
        </w:rPr>
        <w:t xml:space="preserve">McLennan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In conformity with the “Data Protection Act, 2018”, applicable references will be employed as well. The study typically requires the avoidance of consolidating </w:t>
      </w:r>
      <w:r>
        <w:rPr>
          <w:rFonts w:ascii="Times New Roman" w:eastAsia="Times New Roman" w:hAnsi="Times New Roman" w:cs="Times New Roman"/>
          <w:sz w:val="24"/>
          <w:szCs w:val="24"/>
        </w:rPr>
        <w:t>confidential info or even using them improperly for self-gain, despite the reality that privacy is an influential concern that needs to be paid close attention to during the methodological approach.</w:t>
      </w:r>
    </w:p>
    <w:p w14:paraId="11408EA7" w14:textId="77777777" w:rsidR="00682598" w:rsidRDefault="00000000" w:rsidP="00B86AC3">
      <w:pPr>
        <w:pStyle w:val="Heading2"/>
      </w:pPr>
      <w:bookmarkStart w:id="10" w:name="_Toc129201762"/>
      <w:r>
        <w:t>Timeframe</w:t>
      </w:r>
      <w:bookmarkEnd w:id="10"/>
    </w:p>
    <w:p w14:paraId="74AD53AA" w14:textId="77777777" w:rsidR="00682598" w:rsidRDefault="00000000" w:rsidP="00B86AC3">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114300" distB="114300" distL="114300" distR="114300" wp14:anchorId="59FF3C52" wp14:editId="2FB9EFB4">
            <wp:extent cx="5943600" cy="8763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876300"/>
                    </a:xfrm>
                    <a:prstGeom prst="rect">
                      <a:avLst/>
                    </a:prstGeom>
                    <a:ln/>
                  </pic:spPr>
                </pic:pic>
              </a:graphicData>
            </a:graphic>
          </wp:inline>
        </w:drawing>
      </w:r>
    </w:p>
    <w:p w14:paraId="386F8709" w14:textId="77777777" w:rsidR="00682598" w:rsidRDefault="00000000" w:rsidP="00B86AC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Gantt Chart</w:t>
      </w:r>
    </w:p>
    <w:p w14:paraId="299C3BDD" w14:textId="77777777" w:rsidR="00682598" w:rsidRDefault="00000000" w:rsidP="00B86AC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69B14DB9" w14:textId="7777777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 the course of the first two weeks, the study subject and the proposal's objectives and goals will be determined. Subsequently, the "literature review" and also the acquisition of pertinent data will be accomplished between the sixth and eighth weeks, </w:t>
      </w:r>
      <w:r>
        <w:rPr>
          <w:rFonts w:ascii="Times New Roman" w:eastAsia="Times New Roman" w:hAnsi="Times New Roman" w:cs="Times New Roman"/>
          <w:sz w:val="24"/>
          <w:szCs w:val="24"/>
        </w:rPr>
        <w:t>respectively. The research method will be accomplished within the 10th week, followed by proofreading in the 11th–12th week and the submission of the finalized research report in the 12th week.</w:t>
      </w:r>
    </w:p>
    <w:p w14:paraId="51FF9423" w14:textId="77777777" w:rsidR="00682598" w:rsidRDefault="00000000" w:rsidP="00B86AC3">
      <w:pPr>
        <w:pStyle w:val="Heading1"/>
      </w:pPr>
      <w:bookmarkStart w:id="11" w:name="_Toc129201763"/>
      <w:r>
        <w:lastRenderedPageBreak/>
        <w:t>Conclusion</w:t>
      </w:r>
      <w:bookmarkEnd w:id="11"/>
      <w:r>
        <w:t xml:space="preserve"> </w:t>
      </w:r>
    </w:p>
    <w:p w14:paraId="54E2EC10" w14:textId="3168E687" w:rsidR="00682598" w:rsidRDefault="00000000"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proposed area of study is an evaluation of eff</w:t>
      </w:r>
      <w:r>
        <w:rPr>
          <w:rFonts w:ascii="Times New Roman" w:eastAsia="Times New Roman" w:hAnsi="Times New Roman" w:cs="Times New Roman"/>
          <w:sz w:val="24"/>
          <w:szCs w:val="24"/>
        </w:rPr>
        <w:t xml:space="preserve">ective e-commerce techniques for increasing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effectiveness and sales growth, with a focus on the UK retail industry, and the proposed research incorporates a background exposition of the study's theme. It also acknowledges the reality that, i</w:t>
      </w:r>
      <w:r>
        <w:rPr>
          <w:rFonts w:ascii="Times New Roman" w:eastAsia="Times New Roman" w:hAnsi="Times New Roman" w:cs="Times New Roman"/>
          <w:sz w:val="24"/>
          <w:szCs w:val="24"/>
        </w:rPr>
        <w:t xml:space="preserve">n the long run, this aids companies in retaining a distinct and powerful presence in this competitive industry, thereby boosting their overall sales volume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success. </w:t>
      </w:r>
      <w:r w:rsidR="006C4BFF">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the reason for conducting the investigation and the methodolo</w:t>
      </w:r>
      <w:r>
        <w:rPr>
          <w:rFonts w:ascii="Times New Roman" w:eastAsia="Times New Roman" w:hAnsi="Times New Roman" w:cs="Times New Roman"/>
          <w:sz w:val="24"/>
          <w:szCs w:val="24"/>
        </w:rPr>
        <w:t xml:space="preserve">gy of the study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addressed, followed by the determination of the research questions and the research objectives. The research approach also considers ethical concerns and the constraints of the investigation.</w:t>
      </w:r>
      <w:r>
        <w:br w:type="page"/>
      </w:r>
    </w:p>
    <w:p w14:paraId="20870A7D" w14:textId="77777777" w:rsidR="00682598" w:rsidRDefault="00000000" w:rsidP="00B86AC3">
      <w:pPr>
        <w:pStyle w:val="Heading1"/>
      </w:pPr>
      <w:bookmarkStart w:id="12" w:name="_Toc129201764"/>
      <w:r>
        <w:lastRenderedPageBreak/>
        <w:t>References</w:t>
      </w:r>
      <w:bookmarkEnd w:id="12"/>
    </w:p>
    <w:p w14:paraId="3FBF14B1" w14:textId="2860419C" w:rsidR="00B86AC3" w:rsidRPr="00FC4758" w:rsidRDefault="00B86AC3" w:rsidP="00B86AC3">
      <w:pPr>
        <w:spacing w:line="360" w:lineRule="auto"/>
        <w:jc w:val="both"/>
        <w:rPr>
          <w:rFonts w:ascii="Times New Roman" w:eastAsia="Times New Roman" w:hAnsi="Times New Roman" w:cs="Times New Roman"/>
          <w:b/>
          <w:sz w:val="38"/>
          <w:szCs w:val="38"/>
        </w:rPr>
      </w:pPr>
      <w:r>
        <w:rPr>
          <w:rFonts w:ascii="Times New Roman" w:eastAsia="Times New Roman" w:hAnsi="Times New Roman" w:cs="Times New Roman"/>
          <w:sz w:val="24"/>
          <w:szCs w:val="24"/>
        </w:rPr>
        <w:t>Aplustopper.com, (2023). Advantages-And-Disadvantages-Of-E-Business. Available at: https://www.aplustopper.com/wp-content/uploads/2022/03/Advantages-And-Disadvantages-Of-E-Business-2.jpg. [Accessed on: 25.02.2023].</w:t>
      </w:r>
    </w:p>
    <w:p w14:paraId="20898F89" w14:textId="77777777" w:rsidR="00B86AC3" w:rsidRPr="00045AF8" w:rsidRDefault="00B86AC3" w:rsidP="00B86AC3">
      <w:pPr>
        <w:spacing w:line="360" w:lineRule="auto"/>
        <w:jc w:val="both"/>
        <w:rPr>
          <w:rFonts w:ascii="Times New Roman" w:hAnsi="Times New Roman" w:cs="Times New Roman"/>
          <w:color w:val="222222"/>
          <w:sz w:val="24"/>
          <w:szCs w:val="24"/>
          <w:shd w:val="clear" w:color="auto" w:fill="FFFFFF"/>
        </w:rPr>
      </w:pPr>
      <w:r w:rsidRPr="00045AF8">
        <w:rPr>
          <w:rFonts w:ascii="Times New Roman" w:hAnsi="Times New Roman" w:cs="Times New Roman"/>
          <w:color w:val="222222"/>
          <w:sz w:val="24"/>
          <w:szCs w:val="24"/>
          <w:shd w:val="clear" w:color="auto" w:fill="FFFFFF"/>
        </w:rPr>
        <w:t>Cabral, C. and Dhar, R.L., (2020). Ecotourism research in India: From an integrative literature review to a future research framework. </w:t>
      </w:r>
      <w:r w:rsidRPr="00045AF8">
        <w:rPr>
          <w:rFonts w:ascii="Times New Roman" w:hAnsi="Times New Roman" w:cs="Times New Roman"/>
          <w:i/>
          <w:iCs/>
          <w:color w:val="222222"/>
          <w:sz w:val="24"/>
          <w:szCs w:val="24"/>
          <w:shd w:val="clear" w:color="auto" w:fill="FFFFFF"/>
        </w:rPr>
        <w:t>Journal of ecotourism</w:t>
      </w:r>
      <w:r w:rsidRPr="00045AF8">
        <w:rPr>
          <w:rFonts w:ascii="Times New Roman" w:hAnsi="Times New Roman" w:cs="Times New Roman"/>
          <w:color w:val="222222"/>
          <w:sz w:val="24"/>
          <w:szCs w:val="24"/>
          <w:shd w:val="clear" w:color="auto" w:fill="FFFFFF"/>
        </w:rPr>
        <w:t>, </w:t>
      </w:r>
      <w:r w:rsidRPr="00045AF8">
        <w:rPr>
          <w:rFonts w:ascii="Times New Roman" w:hAnsi="Times New Roman" w:cs="Times New Roman"/>
          <w:i/>
          <w:iCs/>
          <w:color w:val="222222"/>
          <w:sz w:val="24"/>
          <w:szCs w:val="24"/>
          <w:shd w:val="clear" w:color="auto" w:fill="FFFFFF"/>
        </w:rPr>
        <w:t>19</w:t>
      </w:r>
      <w:r w:rsidRPr="00045AF8">
        <w:rPr>
          <w:rFonts w:ascii="Times New Roman" w:hAnsi="Times New Roman" w:cs="Times New Roman"/>
          <w:color w:val="222222"/>
          <w:sz w:val="24"/>
          <w:szCs w:val="24"/>
          <w:shd w:val="clear" w:color="auto" w:fill="FFFFFF"/>
        </w:rPr>
        <w:t>(1), pp.23-49.</w:t>
      </w:r>
    </w:p>
    <w:p w14:paraId="58544E50" w14:textId="77777777" w:rsidR="00B86AC3" w:rsidRDefault="00B86AC3"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Chen, S., Wu, Y., Wu, Y. and Li, Z., (2022). Strategy analysis of e-commerce enterprises under the COVID-19 </w:t>
      </w:r>
      <w:proofErr w:type="gramStart"/>
      <w:r>
        <w:rPr>
          <w:rFonts w:ascii="Times New Roman" w:eastAsia="Times New Roman" w:hAnsi="Times New Roman" w:cs="Times New Roman"/>
          <w:color w:val="222222"/>
          <w:sz w:val="24"/>
          <w:szCs w:val="24"/>
          <w:highlight w:val="white"/>
        </w:rPr>
        <w:t>pandemic:--</w:t>
      </w:r>
      <w:proofErr w:type="gramEnd"/>
      <w:r>
        <w:rPr>
          <w:rFonts w:ascii="Times New Roman" w:eastAsia="Times New Roman" w:hAnsi="Times New Roman" w:cs="Times New Roman"/>
          <w:color w:val="222222"/>
          <w:sz w:val="24"/>
          <w:szCs w:val="24"/>
          <w:highlight w:val="white"/>
        </w:rPr>
        <w:t xml:space="preserve">A case study of PDD. </w:t>
      </w:r>
      <w:r>
        <w:rPr>
          <w:rFonts w:ascii="Times New Roman" w:eastAsia="Times New Roman" w:hAnsi="Times New Roman" w:cs="Times New Roman"/>
          <w:i/>
          <w:sz w:val="24"/>
          <w:szCs w:val="24"/>
        </w:rPr>
        <w:t>Highlights in Business, Economics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w:t>
      </w:r>
      <w:r>
        <w:rPr>
          <w:rFonts w:ascii="Times New Roman" w:eastAsia="Times New Roman" w:hAnsi="Times New Roman" w:cs="Times New Roman"/>
          <w:sz w:val="24"/>
          <w:szCs w:val="24"/>
        </w:rPr>
        <w:t>, pp.320-327.</w:t>
      </w:r>
    </w:p>
    <w:p w14:paraId="354D4135" w14:textId="77777777" w:rsidR="00B86AC3" w:rsidRPr="00045AF8" w:rsidRDefault="00B86AC3" w:rsidP="00B86AC3">
      <w:pPr>
        <w:spacing w:line="360" w:lineRule="auto"/>
        <w:jc w:val="both"/>
        <w:rPr>
          <w:rFonts w:ascii="Times New Roman" w:hAnsi="Times New Roman" w:cs="Times New Roman"/>
          <w:color w:val="222222"/>
          <w:sz w:val="24"/>
          <w:szCs w:val="24"/>
          <w:shd w:val="clear" w:color="auto" w:fill="FFFFFF"/>
        </w:rPr>
      </w:pPr>
      <w:r w:rsidRPr="00045AF8">
        <w:rPr>
          <w:rFonts w:ascii="Times New Roman" w:hAnsi="Times New Roman" w:cs="Times New Roman"/>
          <w:color w:val="222222"/>
          <w:sz w:val="24"/>
          <w:szCs w:val="24"/>
          <w:shd w:val="clear" w:color="auto" w:fill="FFFFFF"/>
        </w:rPr>
        <w:t>Daly, J., McDonald, I. and Willis, E., (2020). Why don’t you ask them?: A qualitative research framework for investigating the diagnosis of cardiac normality. In </w:t>
      </w:r>
      <w:r w:rsidRPr="00045AF8">
        <w:rPr>
          <w:rFonts w:ascii="Times New Roman" w:hAnsi="Times New Roman" w:cs="Times New Roman"/>
          <w:i/>
          <w:iCs/>
          <w:color w:val="222222"/>
          <w:sz w:val="24"/>
          <w:szCs w:val="24"/>
          <w:shd w:val="clear" w:color="auto" w:fill="FFFFFF"/>
        </w:rPr>
        <w:t>Researching health care</w:t>
      </w:r>
      <w:r w:rsidRPr="00045AF8">
        <w:rPr>
          <w:rFonts w:ascii="Times New Roman" w:hAnsi="Times New Roman" w:cs="Times New Roman"/>
          <w:color w:val="222222"/>
          <w:sz w:val="24"/>
          <w:szCs w:val="24"/>
          <w:shd w:val="clear" w:color="auto" w:fill="FFFFFF"/>
        </w:rPr>
        <w:t> (pp. 189-206). Routledge.</w:t>
      </w:r>
    </w:p>
    <w:p w14:paraId="6FCB688A" w14:textId="77777777" w:rsidR="00B86AC3" w:rsidRDefault="00B86AC3" w:rsidP="00B86AC3">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Fedushko</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Ustyianovych</w:t>
      </w:r>
      <w:proofErr w:type="spellEnd"/>
      <w:r>
        <w:rPr>
          <w:rFonts w:ascii="Times New Roman" w:eastAsia="Times New Roman" w:hAnsi="Times New Roman" w:cs="Times New Roman"/>
          <w:color w:val="222222"/>
          <w:sz w:val="24"/>
          <w:szCs w:val="24"/>
          <w:highlight w:val="white"/>
        </w:rPr>
        <w:t xml:space="preserve">, T., (2022). E-commerce customers behavior research using cohort analysis: A case study of COVID-19. </w:t>
      </w:r>
      <w:r>
        <w:rPr>
          <w:rFonts w:ascii="Times New Roman" w:eastAsia="Times New Roman" w:hAnsi="Times New Roman" w:cs="Times New Roman"/>
          <w:i/>
          <w:sz w:val="24"/>
          <w:szCs w:val="24"/>
        </w:rPr>
        <w:t>Journal of Open Innovation: Technology, Market, and Complexity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(1), p.12.</w:t>
      </w:r>
    </w:p>
    <w:p w14:paraId="6976719D" w14:textId="77777777" w:rsidR="00B86AC3" w:rsidRDefault="00B86AC3"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Fuller, R.M., Harding, M.K., Luna, L. and Summers, J.D., (2022). The impact of E-commerce capabilities on online retailer performance: Examining the role of timing of adoption. </w:t>
      </w:r>
      <w:r>
        <w:rPr>
          <w:rFonts w:ascii="Times New Roman" w:eastAsia="Times New Roman" w:hAnsi="Times New Roman" w:cs="Times New Roman"/>
          <w:i/>
          <w:sz w:val="24"/>
          <w:szCs w:val="24"/>
        </w:rPr>
        <w:t>Information &amp;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59</w:t>
      </w:r>
      <w:r>
        <w:rPr>
          <w:rFonts w:ascii="Times New Roman" w:eastAsia="Times New Roman" w:hAnsi="Times New Roman" w:cs="Times New Roman"/>
          <w:sz w:val="24"/>
          <w:szCs w:val="24"/>
        </w:rPr>
        <w:t>(2), p.103584.</w:t>
      </w:r>
    </w:p>
    <w:p w14:paraId="7FF17B0F" w14:textId="77777777" w:rsidR="00B86AC3" w:rsidRDefault="00B86AC3"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Gao, J., </w:t>
      </w:r>
      <w:proofErr w:type="spellStart"/>
      <w:r>
        <w:rPr>
          <w:rFonts w:ascii="Times New Roman" w:eastAsia="Times New Roman" w:hAnsi="Times New Roman" w:cs="Times New Roman"/>
          <w:color w:val="222222"/>
          <w:sz w:val="24"/>
          <w:szCs w:val="24"/>
          <w:highlight w:val="white"/>
        </w:rPr>
        <w:t>Siddik</w:t>
      </w:r>
      <w:proofErr w:type="spellEnd"/>
      <w:r>
        <w:rPr>
          <w:rFonts w:ascii="Times New Roman" w:eastAsia="Times New Roman" w:hAnsi="Times New Roman" w:cs="Times New Roman"/>
          <w:color w:val="222222"/>
          <w:sz w:val="24"/>
          <w:szCs w:val="24"/>
          <w:highlight w:val="white"/>
        </w:rPr>
        <w:t xml:space="preserve">, A.B., </w:t>
      </w:r>
      <w:proofErr w:type="spellStart"/>
      <w:r>
        <w:rPr>
          <w:rFonts w:ascii="Times New Roman" w:eastAsia="Times New Roman" w:hAnsi="Times New Roman" w:cs="Times New Roman"/>
          <w:color w:val="222222"/>
          <w:sz w:val="24"/>
          <w:szCs w:val="24"/>
          <w:highlight w:val="white"/>
        </w:rPr>
        <w:t>Khawar</w:t>
      </w:r>
      <w:proofErr w:type="spellEnd"/>
      <w:r>
        <w:rPr>
          <w:rFonts w:ascii="Times New Roman" w:eastAsia="Times New Roman" w:hAnsi="Times New Roman" w:cs="Times New Roman"/>
          <w:color w:val="222222"/>
          <w:sz w:val="24"/>
          <w:szCs w:val="24"/>
          <w:highlight w:val="white"/>
        </w:rPr>
        <w:t xml:space="preserve"> Abbas, S., </w:t>
      </w:r>
      <w:proofErr w:type="spellStart"/>
      <w:r>
        <w:rPr>
          <w:rFonts w:ascii="Times New Roman" w:eastAsia="Times New Roman" w:hAnsi="Times New Roman" w:cs="Times New Roman"/>
          <w:color w:val="222222"/>
          <w:sz w:val="24"/>
          <w:szCs w:val="24"/>
          <w:highlight w:val="white"/>
        </w:rPr>
        <w:t>Hamayun</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Masukujjaman</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Alam</w:t>
      </w:r>
      <w:proofErr w:type="spellEnd"/>
      <w:r>
        <w:rPr>
          <w:rFonts w:ascii="Times New Roman" w:eastAsia="Times New Roman" w:hAnsi="Times New Roman" w:cs="Times New Roman"/>
          <w:color w:val="222222"/>
          <w:sz w:val="24"/>
          <w:szCs w:val="24"/>
          <w:highlight w:val="white"/>
        </w:rPr>
        <w:t xml:space="preserve">, S.S., (2023). Impact of E-Commerce and Digital Marketing Adoption on the Financial and Sustainability Performance of MSMEs during the COVID-19 Pandemic: An Empirical Study.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15</w:t>
      </w:r>
      <w:r>
        <w:rPr>
          <w:rFonts w:ascii="Times New Roman" w:eastAsia="Times New Roman" w:hAnsi="Times New Roman" w:cs="Times New Roman"/>
          <w:sz w:val="24"/>
          <w:szCs w:val="24"/>
        </w:rPr>
        <w:t>(2), p.1594.</w:t>
      </w:r>
    </w:p>
    <w:p w14:paraId="6E0AE548" w14:textId="77777777" w:rsidR="00B86AC3" w:rsidRPr="00045AF8" w:rsidRDefault="00B86AC3" w:rsidP="00B86AC3">
      <w:pPr>
        <w:spacing w:line="360" w:lineRule="auto"/>
        <w:jc w:val="both"/>
        <w:rPr>
          <w:rFonts w:ascii="Times New Roman" w:hAnsi="Times New Roman" w:cs="Times New Roman"/>
          <w:sz w:val="24"/>
          <w:szCs w:val="24"/>
        </w:rPr>
      </w:pPr>
      <w:proofErr w:type="spellStart"/>
      <w:r w:rsidRPr="00045AF8">
        <w:rPr>
          <w:rFonts w:ascii="Times New Roman" w:hAnsi="Times New Roman" w:cs="Times New Roman"/>
          <w:color w:val="222222"/>
          <w:sz w:val="24"/>
          <w:szCs w:val="24"/>
          <w:shd w:val="clear" w:color="auto" w:fill="FFFFFF"/>
        </w:rPr>
        <w:t>Hamdam</w:t>
      </w:r>
      <w:proofErr w:type="spellEnd"/>
      <w:r w:rsidRPr="00045AF8">
        <w:rPr>
          <w:rFonts w:ascii="Times New Roman" w:hAnsi="Times New Roman" w:cs="Times New Roman"/>
          <w:color w:val="222222"/>
          <w:sz w:val="24"/>
          <w:szCs w:val="24"/>
          <w:shd w:val="clear" w:color="auto" w:fill="FFFFFF"/>
        </w:rPr>
        <w:t xml:space="preserve">, A., </w:t>
      </w:r>
      <w:proofErr w:type="spellStart"/>
      <w:r w:rsidRPr="00045AF8">
        <w:rPr>
          <w:rFonts w:ascii="Times New Roman" w:hAnsi="Times New Roman" w:cs="Times New Roman"/>
          <w:color w:val="222222"/>
          <w:sz w:val="24"/>
          <w:szCs w:val="24"/>
          <w:shd w:val="clear" w:color="auto" w:fill="FFFFFF"/>
        </w:rPr>
        <w:t>Jusoh</w:t>
      </w:r>
      <w:proofErr w:type="spellEnd"/>
      <w:r w:rsidRPr="00045AF8">
        <w:rPr>
          <w:rFonts w:ascii="Times New Roman" w:hAnsi="Times New Roman" w:cs="Times New Roman"/>
          <w:color w:val="222222"/>
          <w:sz w:val="24"/>
          <w:szCs w:val="24"/>
          <w:shd w:val="clear" w:color="auto" w:fill="FFFFFF"/>
        </w:rPr>
        <w:t>, R., Yahya, Y., Abdul Jalil, A. and Zainal Abidin, N.H., (2022). Auditor judgment and decision-making in big data environment: a proposed research framework. </w:t>
      </w:r>
      <w:r w:rsidRPr="00045AF8">
        <w:rPr>
          <w:rFonts w:ascii="Times New Roman" w:hAnsi="Times New Roman" w:cs="Times New Roman"/>
          <w:i/>
          <w:iCs/>
          <w:color w:val="222222"/>
          <w:sz w:val="24"/>
          <w:szCs w:val="24"/>
          <w:shd w:val="clear" w:color="auto" w:fill="FFFFFF"/>
        </w:rPr>
        <w:t>Accounting Research Journal</w:t>
      </w:r>
      <w:r w:rsidRPr="00045AF8">
        <w:rPr>
          <w:rFonts w:ascii="Times New Roman" w:hAnsi="Times New Roman" w:cs="Times New Roman"/>
          <w:color w:val="222222"/>
          <w:sz w:val="24"/>
          <w:szCs w:val="24"/>
          <w:shd w:val="clear" w:color="auto" w:fill="FFFFFF"/>
        </w:rPr>
        <w:t>, </w:t>
      </w:r>
      <w:r w:rsidRPr="00045AF8">
        <w:rPr>
          <w:rFonts w:ascii="Times New Roman" w:hAnsi="Times New Roman" w:cs="Times New Roman"/>
          <w:i/>
          <w:iCs/>
          <w:color w:val="222222"/>
          <w:sz w:val="24"/>
          <w:szCs w:val="24"/>
          <w:shd w:val="clear" w:color="auto" w:fill="FFFFFF"/>
        </w:rPr>
        <w:t>35</w:t>
      </w:r>
      <w:r w:rsidRPr="00045AF8">
        <w:rPr>
          <w:rFonts w:ascii="Times New Roman" w:hAnsi="Times New Roman" w:cs="Times New Roman"/>
          <w:color w:val="222222"/>
          <w:sz w:val="24"/>
          <w:szCs w:val="24"/>
          <w:shd w:val="clear" w:color="auto" w:fill="FFFFFF"/>
        </w:rPr>
        <w:t>(1), pp.55-70.</w:t>
      </w:r>
    </w:p>
    <w:p w14:paraId="330AFEA8" w14:textId="77777777" w:rsidR="00B86AC3" w:rsidRDefault="00B86AC3" w:rsidP="00B86AC3">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Krasnyuk</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Kulynych</w:t>
      </w:r>
      <w:proofErr w:type="spell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Tuhaienko</w:t>
      </w:r>
      <w:proofErr w:type="spellEnd"/>
      <w:r>
        <w:rPr>
          <w:rFonts w:ascii="Times New Roman" w:eastAsia="Times New Roman" w:hAnsi="Times New Roman" w:cs="Times New Roman"/>
          <w:color w:val="222222"/>
          <w:sz w:val="24"/>
          <w:szCs w:val="24"/>
          <w:highlight w:val="white"/>
        </w:rPr>
        <w:t xml:space="preserve">, V. and </w:t>
      </w:r>
      <w:proofErr w:type="spellStart"/>
      <w:r>
        <w:rPr>
          <w:rFonts w:ascii="Times New Roman" w:eastAsia="Times New Roman" w:hAnsi="Times New Roman" w:cs="Times New Roman"/>
          <w:color w:val="222222"/>
          <w:sz w:val="24"/>
          <w:szCs w:val="24"/>
          <w:highlight w:val="white"/>
        </w:rPr>
        <w:t>Krasniuk</w:t>
      </w:r>
      <w:proofErr w:type="spellEnd"/>
      <w:r>
        <w:rPr>
          <w:rFonts w:ascii="Times New Roman" w:eastAsia="Times New Roman" w:hAnsi="Times New Roman" w:cs="Times New Roman"/>
          <w:color w:val="222222"/>
          <w:sz w:val="24"/>
          <w:szCs w:val="24"/>
          <w:highlight w:val="white"/>
        </w:rPr>
        <w:t xml:space="preserve">, S., 2022. E-business and e-commerce technologies as an important factor for economic efficiency and stability in the modern conditions of the digital economy (on the example of oil and gas company). </w:t>
      </w:r>
      <w:r>
        <w:rPr>
          <w:rFonts w:ascii="Times New Roman" w:eastAsia="Times New Roman" w:hAnsi="Times New Roman" w:cs="Times New Roman"/>
          <w:i/>
          <w:sz w:val="24"/>
          <w:szCs w:val="24"/>
        </w:rPr>
        <w:t>Grail of Science</w:t>
      </w:r>
      <w:r>
        <w:rPr>
          <w:rFonts w:ascii="Times New Roman" w:eastAsia="Times New Roman" w:hAnsi="Times New Roman" w:cs="Times New Roman"/>
          <w:sz w:val="24"/>
          <w:szCs w:val="24"/>
        </w:rPr>
        <w:t>, (17), pp.69-81.</w:t>
      </w:r>
    </w:p>
    <w:p w14:paraId="47D8447A" w14:textId="77777777" w:rsidR="00B86AC3" w:rsidRDefault="00B86AC3"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Kumar, V.V. and Prasad, N.C., (2022). E-Commerce: Problems and Prospects. </w:t>
      </w:r>
      <w:proofErr w:type="spellStart"/>
      <w:r>
        <w:rPr>
          <w:rFonts w:ascii="Times New Roman" w:eastAsia="Times New Roman" w:hAnsi="Times New Roman" w:cs="Times New Roman"/>
          <w:i/>
          <w:sz w:val="24"/>
          <w:szCs w:val="24"/>
        </w:rPr>
        <w:t>Specialusis</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Ugdymas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(43), pp.1621-1628.</w:t>
      </w:r>
    </w:p>
    <w:p w14:paraId="4EC7E72B" w14:textId="77777777" w:rsidR="00B86AC3" w:rsidRDefault="00B86AC3"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McLennan, S., Fiske, A., Tigard, D., Müller, R., </w:t>
      </w:r>
      <w:proofErr w:type="spellStart"/>
      <w:r>
        <w:rPr>
          <w:rFonts w:ascii="Times New Roman" w:eastAsia="Times New Roman" w:hAnsi="Times New Roman" w:cs="Times New Roman"/>
          <w:color w:val="222222"/>
          <w:sz w:val="24"/>
          <w:szCs w:val="24"/>
          <w:highlight w:val="white"/>
        </w:rPr>
        <w:t>Haddadin</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Buyx</w:t>
      </w:r>
      <w:proofErr w:type="spellEnd"/>
      <w:r>
        <w:rPr>
          <w:rFonts w:ascii="Times New Roman" w:eastAsia="Times New Roman" w:hAnsi="Times New Roman" w:cs="Times New Roman"/>
          <w:color w:val="222222"/>
          <w:sz w:val="24"/>
          <w:szCs w:val="24"/>
          <w:highlight w:val="white"/>
        </w:rPr>
        <w:t xml:space="preserve">, A., (2022). Embedded ethics: a proposal for integrating ethics into the development of medical AI. </w:t>
      </w:r>
      <w:r>
        <w:rPr>
          <w:rFonts w:ascii="Times New Roman" w:eastAsia="Times New Roman" w:hAnsi="Times New Roman" w:cs="Times New Roman"/>
          <w:i/>
          <w:sz w:val="24"/>
          <w:szCs w:val="24"/>
        </w:rPr>
        <w:t>BMC Medical Ethics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23</w:t>
      </w:r>
      <w:r>
        <w:rPr>
          <w:rFonts w:ascii="Times New Roman" w:eastAsia="Times New Roman" w:hAnsi="Times New Roman" w:cs="Times New Roman"/>
          <w:sz w:val="24"/>
          <w:szCs w:val="24"/>
        </w:rPr>
        <w:t>(1), p.6.</w:t>
      </w:r>
    </w:p>
    <w:p w14:paraId="65FC3735" w14:textId="77777777" w:rsidR="00B86AC3" w:rsidRPr="00045AF8" w:rsidRDefault="00B86AC3" w:rsidP="00B86AC3">
      <w:pPr>
        <w:spacing w:line="360" w:lineRule="auto"/>
        <w:jc w:val="both"/>
        <w:rPr>
          <w:rFonts w:ascii="Times New Roman" w:hAnsi="Times New Roman" w:cs="Times New Roman"/>
          <w:color w:val="222222"/>
          <w:sz w:val="24"/>
          <w:szCs w:val="24"/>
          <w:shd w:val="clear" w:color="auto" w:fill="FFFFFF"/>
        </w:rPr>
      </w:pPr>
      <w:proofErr w:type="spellStart"/>
      <w:r w:rsidRPr="00045AF8">
        <w:rPr>
          <w:rFonts w:ascii="Times New Roman" w:hAnsi="Times New Roman" w:cs="Times New Roman"/>
          <w:color w:val="222222"/>
          <w:sz w:val="24"/>
          <w:szCs w:val="24"/>
          <w:shd w:val="clear" w:color="auto" w:fill="FFFFFF"/>
        </w:rPr>
        <w:t>Purup</w:t>
      </w:r>
      <w:proofErr w:type="spellEnd"/>
      <w:r w:rsidRPr="00045AF8">
        <w:rPr>
          <w:rFonts w:ascii="Times New Roman" w:hAnsi="Times New Roman" w:cs="Times New Roman"/>
          <w:color w:val="222222"/>
          <w:sz w:val="24"/>
          <w:szCs w:val="24"/>
          <w:shd w:val="clear" w:color="auto" w:fill="FFFFFF"/>
        </w:rPr>
        <w:t>, P.B. and Petersen, S., (2020). Research framework for development of building performance simulation tools for early design stages. </w:t>
      </w:r>
      <w:r w:rsidRPr="00045AF8">
        <w:rPr>
          <w:rFonts w:ascii="Times New Roman" w:hAnsi="Times New Roman" w:cs="Times New Roman"/>
          <w:i/>
          <w:iCs/>
          <w:color w:val="222222"/>
          <w:sz w:val="24"/>
          <w:szCs w:val="24"/>
          <w:shd w:val="clear" w:color="auto" w:fill="FFFFFF"/>
        </w:rPr>
        <w:t>Automation in Construction</w:t>
      </w:r>
      <w:r w:rsidRPr="00045AF8">
        <w:rPr>
          <w:rFonts w:ascii="Times New Roman" w:hAnsi="Times New Roman" w:cs="Times New Roman"/>
          <w:color w:val="222222"/>
          <w:sz w:val="24"/>
          <w:szCs w:val="24"/>
          <w:shd w:val="clear" w:color="auto" w:fill="FFFFFF"/>
        </w:rPr>
        <w:t>, </w:t>
      </w:r>
      <w:r w:rsidRPr="00045AF8">
        <w:rPr>
          <w:rFonts w:ascii="Times New Roman" w:hAnsi="Times New Roman" w:cs="Times New Roman"/>
          <w:i/>
          <w:iCs/>
          <w:color w:val="222222"/>
          <w:sz w:val="24"/>
          <w:szCs w:val="24"/>
          <w:shd w:val="clear" w:color="auto" w:fill="FFFFFF"/>
        </w:rPr>
        <w:t>109</w:t>
      </w:r>
      <w:r w:rsidRPr="00045AF8">
        <w:rPr>
          <w:rFonts w:ascii="Times New Roman" w:hAnsi="Times New Roman" w:cs="Times New Roman"/>
          <w:color w:val="222222"/>
          <w:sz w:val="24"/>
          <w:szCs w:val="24"/>
          <w:shd w:val="clear" w:color="auto" w:fill="FFFFFF"/>
        </w:rPr>
        <w:t>, p.102966.</w:t>
      </w:r>
    </w:p>
    <w:p w14:paraId="17DEDD40" w14:textId="77777777" w:rsidR="00B86AC3" w:rsidRDefault="00B86AC3"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Qin, Y. and Liu, H., (2022). Application of Value Stream Mapping in E-Commerce: A Case Study on an Amazon Retailer.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(2), p.713.</w:t>
      </w:r>
    </w:p>
    <w:p w14:paraId="5BDA906D" w14:textId="156AE855" w:rsidR="00B86AC3" w:rsidRDefault="00B86AC3"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revechat.com, (2023). importance-of-digital-marketing-</w:t>
      </w:r>
      <w:proofErr w:type="spellStart"/>
      <w:r>
        <w:rPr>
          <w:rFonts w:ascii="Times New Roman" w:eastAsia="Times New Roman" w:hAnsi="Times New Roman" w:cs="Times New Roman"/>
          <w:sz w:val="24"/>
          <w:szCs w:val="24"/>
        </w:rPr>
        <w:t>startegy</w:t>
      </w:r>
      <w:proofErr w:type="spellEnd"/>
      <w:r>
        <w:rPr>
          <w:rFonts w:ascii="Times New Roman" w:eastAsia="Times New Roman" w:hAnsi="Times New Roman" w:cs="Times New Roman"/>
          <w:sz w:val="24"/>
          <w:szCs w:val="24"/>
        </w:rPr>
        <w:t>. Available at: https://www.revechat.com/wp-content/uploads/2021/01/importance-of-digital-marketing-startegy.png. [Accessed on: 25.02.2023].</w:t>
      </w:r>
    </w:p>
    <w:p w14:paraId="6AE39DEE" w14:textId="77777777" w:rsidR="00B86AC3" w:rsidRDefault="00B86AC3"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Rita, P. and Ramos, R.F., (2022). Global research trends in consumer behavior and sustainability in E-Commerce: A bibliometric analysis of the knowledge structure.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(15), p.9455.</w:t>
      </w:r>
    </w:p>
    <w:p w14:paraId="392EA8B9" w14:textId="77777777" w:rsidR="00B86AC3" w:rsidRDefault="00B86AC3" w:rsidP="00B86AC3">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Scutariu</w:t>
      </w:r>
      <w:proofErr w:type="spellEnd"/>
      <w:r>
        <w:rPr>
          <w:rFonts w:ascii="Times New Roman" w:eastAsia="Times New Roman" w:hAnsi="Times New Roman" w:cs="Times New Roman"/>
          <w:color w:val="222222"/>
          <w:sz w:val="24"/>
          <w:szCs w:val="24"/>
          <w:highlight w:val="white"/>
        </w:rPr>
        <w:t xml:space="preserve">, A.L., </w:t>
      </w:r>
      <w:proofErr w:type="spellStart"/>
      <w:r>
        <w:rPr>
          <w:rFonts w:ascii="Times New Roman" w:eastAsia="Times New Roman" w:hAnsi="Times New Roman" w:cs="Times New Roman"/>
          <w:color w:val="222222"/>
          <w:sz w:val="24"/>
          <w:szCs w:val="24"/>
          <w:highlight w:val="white"/>
        </w:rPr>
        <w:t>Șuşu</w:t>
      </w:r>
      <w:proofErr w:type="spellEnd"/>
      <w:r>
        <w:rPr>
          <w:rFonts w:ascii="Times New Roman" w:eastAsia="Times New Roman" w:hAnsi="Times New Roman" w:cs="Times New Roman"/>
          <w:color w:val="222222"/>
          <w:sz w:val="24"/>
          <w:szCs w:val="24"/>
          <w:highlight w:val="white"/>
        </w:rPr>
        <w:t xml:space="preserve">, Ș., </w:t>
      </w:r>
      <w:proofErr w:type="spellStart"/>
      <w:r>
        <w:rPr>
          <w:rFonts w:ascii="Times New Roman" w:eastAsia="Times New Roman" w:hAnsi="Times New Roman" w:cs="Times New Roman"/>
          <w:color w:val="222222"/>
          <w:sz w:val="24"/>
          <w:szCs w:val="24"/>
          <w:highlight w:val="white"/>
        </w:rPr>
        <w:t>Huidumac</w:t>
      </w:r>
      <w:proofErr w:type="spellEnd"/>
      <w:r>
        <w:rPr>
          <w:rFonts w:ascii="Times New Roman" w:eastAsia="Times New Roman" w:hAnsi="Times New Roman" w:cs="Times New Roman"/>
          <w:color w:val="222222"/>
          <w:sz w:val="24"/>
          <w:szCs w:val="24"/>
          <w:highlight w:val="white"/>
        </w:rPr>
        <w:t xml:space="preserve">-Petrescu, C.E. and </w:t>
      </w:r>
      <w:proofErr w:type="spellStart"/>
      <w:r>
        <w:rPr>
          <w:rFonts w:ascii="Times New Roman" w:eastAsia="Times New Roman" w:hAnsi="Times New Roman" w:cs="Times New Roman"/>
          <w:color w:val="222222"/>
          <w:sz w:val="24"/>
          <w:szCs w:val="24"/>
          <w:highlight w:val="white"/>
        </w:rPr>
        <w:t>Gogonea</w:t>
      </w:r>
      <w:proofErr w:type="spellEnd"/>
      <w:r>
        <w:rPr>
          <w:rFonts w:ascii="Times New Roman" w:eastAsia="Times New Roman" w:hAnsi="Times New Roman" w:cs="Times New Roman"/>
          <w:color w:val="222222"/>
          <w:sz w:val="24"/>
          <w:szCs w:val="24"/>
          <w:highlight w:val="white"/>
        </w:rPr>
        <w:t xml:space="preserve">, R.M., (2022). A cluster analysis concerning the behavior of enterprises with e-commerce activity in the context of the COVID-19 pandemic. </w:t>
      </w:r>
      <w:r>
        <w:rPr>
          <w:rFonts w:ascii="Times New Roman" w:eastAsia="Times New Roman" w:hAnsi="Times New Roman" w:cs="Times New Roman"/>
          <w:i/>
          <w:sz w:val="24"/>
          <w:szCs w:val="24"/>
        </w:rPr>
        <w:t>Journal of Theoretical and Applied Electronic Commerce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(1), pp.47-68.</w:t>
      </w:r>
    </w:p>
    <w:p w14:paraId="2FD49B30" w14:textId="77777777" w:rsidR="00B86AC3" w:rsidRDefault="00B86AC3"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Stahl, B.C., Antoniou, J., Ryan, M., </w:t>
      </w:r>
      <w:proofErr w:type="spellStart"/>
      <w:r>
        <w:rPr>
          <w:rFonts w:ascii="Times New Roman" w:eastAsia="Times New Roman" w:hAnsi="Times New Roman" w:cs="Times New Roman"/>
          <w:color w:val="222222"/>
          <w:sz w:val="24"/>
          <w:szCs w:val="24"/>
          <w:highlight w:val="white"/>
        </w:rPr>
        <w:t>Macnish</w:t>
      </w:r>
      <w:proofErr w:type="spellEnd"/>
      <w:r>
        <w:rPr>
          <w:rFonts w:ascii="Times New Roman" w:eastAsia="Times New Roman" w:hAnsi="Times New Roman" w:cs="Times New Roman"/>
          <w:color w:val="222222"/>
          <w:sz w:val="24"/>
          <w:szCs w:val="24"/>
          <w:highlight w:val="white"/>
        </w:rPr>
        <w:t xml:space="preserve">, K. and Jiya, T., (2022). </w:t>
      </w:r>
      <w:proofErr w:type="spellStart"/>
      <w:r>
        <w:rPr>
          <w:rFonts w:ascii="Times New Roman" w:eastAsia="Times New Roman" w:hAnsi="Times New Roman" w:cs="Times New Roman"/>
          <w:color w:val="222222"/>
          <w:sz w:val="24"/>
          <w:szCs w:val="24"/>
          <w:highlight w:val="white"/>
        </w:rPr>
        <w:t>Organisational</w:t>
      </w:r>
      <w:proofErr w:type="spellEnd"/>
      <w:r>
        <w:rPr>
          <w:rFonts w:ascii="Times New Roman" w:eastAsia="Times New Roman" w:hAnsi="Times New Roman" w:cs="Times New Roman"/>
          <w:color w:val="222222"/>
          <w:sz w:val="24"/>
          <w:szCs w:val="24"/>
          <w:highlight w:val="white"/>
        </w:rPr>
        <w:t xml:space="preserve"> responses to the ethical issues of artificial intelligence. </w:t>
      </w:r>
      <w:r>
        <w:rPr>
          <w:rFonts w:ascii="Times New Roman" w:eastAsia="Times New Roman" w:hAnsi="Times New Roman" w:cs="Times New Roman"/>
          <w:i/>
          <w:sz w:val="24"/>
          <w:szCs w:val="24"/>
        </w:rPr>
        <w:t>AI &amp; SOCIETY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37</w:t>
      </w:r>
      <w:r>
        <w:rPr>
          <w:rFonts w:ascii="Times New Roman" w:eastAsia="Times New Roman" w:hAnsi="Times New Roman" w:cs="Times New Roman"/>
          <w:sz w:val="24"/>
          <w:szCs w:val="24"/>
        </w:rPr>
        <w:t>(1), pp.23-37.</w:t>
      </w:r>
    </w:p>
    <w:p w14:paraId="0A523A36" w14:textId="77777777" w:rsidR="00B86AC3" w:rsidRDefault="00B86AC3"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Tolstoy, D., </w:t>
      </w:r>
      <w:proofErr w:type="spellStart"/>
      <w:r>
        <w:rPr>
          <w:rFonts w:ascii="Times New Roman" w:eastAsia="Times New Roman" w:hAnsi="Times New Roman" w:cs="Times New Roman"/>
          <w:color w:val="222222"/>
          <w:sz w:val="24"/>
          <w:szCs w:val="24"/>
          <w:highlight w:val="white"/>
        </w:rPr>
        <w:t>Melén</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Hånell</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Özbek</w:t>
      </w:r>
      <w:proofErr w:type="spellEnd"/>
      <w:r>
        <w:rPr>
          <w:rFonts w:ascii="Times New Roman" w:eastAsia="Times New Roman" w:hAnsi="Times New Roman" w:cs="Times New Roman"/>
          <w:color w:val="222222"/>
          <w:sz w:val="24"/>
          <w:szCs w:val="24"/>
          <w:highlight w:val="white"/>
        </w:rPr>
        <w:t xml:space="preserve">, N., (2022). Effectual market creation in the cross-border e-commerce of small-and medium-sized enterprises. </w:t>
      </w:r>
      <w:r>
        <w:rPr>
          <w:rFonts w:ascii="Times New Roman" w:eastAsia="Times New Roman" w:hAnsi="Times New Roman" w:cs="Times New Roman"/>
          <w:i/>
          <w:sz w:val="24"/>
          <w:szCs w:val="24"/>
        </w:rPr>
        <w:t>International Small Business Journal</w:t>
      </w:r>
      <w:r>
        <w:rPr>
          <w:rFonts w:ascii="Times New Roman" w:eastAsia="Times New Roman" w:hAnsi="Times New Roman" w:cs="Times New Roman"/>
          <w:sz w:val="24"/>
          <w:szCs w:val="24"/>
        </w:rPr>
        <w:t>, p.02662426211072999.</w:t>
      </w:r>
    </w:p>
    <w:p w14:paraId="0F8FDED2" w14:textId="77777777" w:rsidR="00B86AC3" w:rsidRDefault="00B86AC3"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Tolstoy, D., </w:t>
      </w:r>
      <w:proofErr w:type="spellStart"/>
      <w:r>
        <w:rPr>
          <w:rFonts w:ascii="Times New Roman" w:eastAsia="Times New Roman" w:hAnsi="Times New Roman" w:cs="Times New Roman"/>
          <w:color w:val="222222"/>
          <w:sz w:val="24"/>
          <w:szCs w:val="24"/>
          <w:highlight w:val="white"/>
        </w:rPr>
        <w:t>Nordman</w:t>
      </w:r>
      <w:proofErr w:type="spellEnd"/>
      <w:r>
        <w:rPr>
          <w:rFonts w:ascii="Times New Roman" w:eastAsia="Times New Roman" w:hAnsi="Times New Roman" w:cs="Times New Roman"/>
          <w:color w:val="222222"/>
          <w:sz w:val="24"/>
          <w:szCs w:val="24"/>
          <w:highlight w:val="white"/>
        </w:rPr>
        <w:t xml:space="preserve">, E.R. and Vu, U., (2022). The indirect effect of online marketing capabilities on the international performance of e-commerce SMEs. </w:t>
      </w:r>
      <w:r>
        <w:rPr>
          <w:rFonts w:ascii="Times New Roman" w:eastAsia="Times New Roman" w:hAnsi="Times New Roman" w:cs="Times New Roman"/>
          <w:i/>
          <w:sz w:val="24"/>
          <w:szCs w:val="24"/>
        </w:rPr>
        <w:t>International Business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31</w:t>
      </w:r>
      <w:r>
        <w:rPr>
          <w:rFonts w:ascii="Times New Roman" w:eastAsia="Times New Roman" w:hAnsi="Times New Roman" w:cs="Times New Roman"/>
          <w:sz w:val="24"/>
          <w:szCs w:val="24"/>
        </w:rPr>
        <w:t>(3), p.101946.</w:t>
      </w:r>
    </w:p>
    <w:p w14:paraId="1D63D06B" w14:textId="77777777" w:rsidR="00B86AC3" w:rsidRPr="00045AF8" w:rsidRDefault="00B86AC3" w:rsidP="00B86AC3">
      <w:pPr>
        <w:spacing w:line="360" w:lineRule="auto"/>
        <w:jc w:val="both"/>
        <w:rPr>
          <w:rFonts w:ascii="Times New Roman" w:hAnsi="Times New Roman" w:cs="Times New Roman"/>
          <w:color w:val="222222"/>
          <w:sz w:val="24"/>
          <w:szCs w:val="24"/>
          <w:shd w:val="clear" w:color="auto" w:fill="FFFFFF"/>
        </w:rPr>
      </w:pPr>
      <w:r w:rsidRPr="00045AF8">
        <w:rPr>
          <w:rFonts w:ascii="Times New Roman" w:hAnsi="Times New Roman" w:cs="Times New Roman"/>
          <w:color w:val="222222"/>
          <w:sz w:val="24"/>
          <w:szCs w:val="24"/>
          <w:shd w:val="clear" w:color="auto" w:fill="FFFFFF"/>
        </w:rPr>
        <w:t>Yang, C., Huang, C. and Su, J., (2020). A bibliometrics-based research framework for exploring policy evolution: A case study of China's information technology policies. </w:t>
      </w:r>
      <w:r w:rsidRPr="00045AF8">
        <w:rPr>
          <w:rFonts w:ascii="Times New Roman" w:hAnsi="Times New Roman" w:cs="Times New Roman"/>
          <w:i/>
          <w:iCs/>
          <w:color w:val="222222"/>
          <w:sz w:val="24"/>
          <w:szCs w:val="24"/>
          <w:shd w:val="clear" w:color="auto" w:fill="FFFFFF"/>
        </w:rPr>
        <w:t>Technological Forecasting and Social Change</w:t>
      </w:r>
      <w:r w:rsidRPr="00045AF8">
        <w:rPr>
          <w:rFonts w:ascii="Times New Roman" w:hAnsi="Times New Roman" w:cs="Times New Roman"/>
          <w:color w:val="222222"/>
          <w:sz w:val="24"/>
          <w:szCs w:val="24"/>
          <w:shd w:val="clear" w:color="auto" w:fill="FFFFFF"/>
        </w:rPr>
        <w:t>, </w:t>
      </w:r>
      <w:r w:rsidRPr="00045AF8">
        <w:rPr>
          <w:rFonts w:ascii="Times New Roman" w:hAnsi="Times New Roman" w:cs="Times New Roman"/>
          <w:i/>
          <w:iCs/>
          <w:color w:val="222222"/>
          <w:sz w:val="24"/>
          <w:szCs w:val="24"/>
          <w:shd w:val="clear" w:color="auto" w:fill="FFFFFF"/>
        </w:rPr>
        <w:t>157</w:t>
      </w:r>
      <w:r w:rsidRPr="00045AF8">
        <w:rPr>
          <w:rFonts w:ascii="Times New Roman" w:hAnsi="Times New Roman" w:cs="Times New Roman"/>
          <w:color w:val="222222"/>
          <w:sz w:val="24"/>
          <w:szCs w:val="24"/>
          <w:shd w:val="clear" w:color="auto" w:fill="FFFFFF"/>
        </w:rPr>
        <w:t>, p.120116.</w:t>
      </w:r>
    </w:p>
    <w:p w14:paraId="193F6035" w14:textId="77777777" w:rsidR="00B86AC3" w:rsidRPr="00045AF8" w:rsidRDefault="00B86AC3" w:rsidP="00B86AC3">
      <w:pPr>
        <w:spacing w:line="360" w:lineRule="auto"/>
        <w:jc w:val="both"/>
        <w:rPr>
          <w:rFonts w:ascii="Times New Roman" w:hAnsi="Times New Roman" w:cs="Times New Roman"/>
          <w:color w:val="222222"/>
          <w:sz w:val="24"/>
          <w:szCs w:val="24"/>
          <w:shd w:val="clear" w:color="auto" w:fill="FFFFFF"/>
        </w:rPr>
      </w:pPr>
      <w:r w:rsidRPr="00045AF8">
        <w:rPr>
          <w:rFonts w:ascii="Times New Roman" w:hAnsi="Times New Roman" w:cs="Times New Roman"/>
          <w:color w:val="222222"/>
          <w:sz w:val="24"/>
          <w:szCs w:val="24"/>
          <w:shd w:val="clear" w:color="auto" w:fill="FFFFFF"/>
        </w:rPr>
        <w:t>Yang, Y. and Meng, G., (2020). The evolution and research framework of carbon footprint: based on the perspective of knowledge mapping. </w:t>
      </w:r>
      <w:r w:rsidRPr="00045AF8">
        <w:rPr>
          <w:rFonts w:ascii="Times New Roman" w:hAnsi="Times New Roman" w:cs="Times New Roman"/>
          <w:i/>
          <w:iCs/>
          <w:color w:val="222222"/>
          <w:sz w:val="24"/>
          <w:szCs w:val="24"/>
          <w:shd w:val="clear" w:color="auto" w:fill="FFFFFF"/>
        </w:rPr>
        <w:t>Ecological Indicators</w:t>
      </w:r>
      <w:r w:rsidRPr="00045AF8">
        <w:rPr>
          <w:rFonts w:ascii="Times New Roman" w:hAnsi="Times New Roman" w:cs="Times New Roman"/>
          <w:color w:val="222222"/>
          <w:sz w:val="24"/>
          <w:szCs w:val="24"/>
          <w:shd w:val="clear" w:color="auto" w:fill="FFFFFF"/>
        </w:rPr>
        <w:t>, </w:t>
      </w:r>
      <w:r w:rsidRPr="00045AF8">
        <w:rPr>
          <w:rFonts w:ascii="Times New Roman" w:hAnsi="Times New Roman" w:cs="Times New Roman"/>
          <w:i/>
          <w:iCs/>
          <w:color w:val="222222"/>
          <w:sz w:val="24"/>
          <w:szCs w:val="24"/>
          <w:shd w:val="clear" w:color="auto" w:fill="FFFFFF"/>
        </w:rPr>
        <w:t>112</w:t>
      </w:r>
      <w:r w:rsidRPr="00045AF8">
        <w:rPr>
          <w:rFonts w:ascii="Times New Roman" w:hAnsi="Times New Roman" w:cs="Times New Roman"/>
          <w:color w:val="222222"/>
          <w:sz w:val="24"/>
          <w:szCs w:val="24"/>
          <w:shd w:val="clear" w:color="auto" w:fill="FFFFFF"/>
        </w:rPr>
        <w:t>, p.106125.</w:t>
      </w:r>
    </w:p>
    <w:p w14:paraId="2F5A81BC" w14:textId="77777777" w:rsidR="00B86AC3" w:rsidRDefault="00B86AC3" w:rsidP="00B86A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Yang, Y., (2022). Selection method of cross-border e-commerce export logistics mode based on collaborative filtering algorithm. </w:t>
      </w:r>
      <w:r>
        <w:rPr>
          <w:rFonts w:ascii="Times New Roman" w:eastAsia="Times New Roman" w:hAnsi="Times New Roman" w:cs="Times New Roman"/>
          <w:i/>
          <w:sz w:val="24"/>
          <w:szCs w:val="24"/>
        </w:rPr>
        <w:t>Journal of Mathematics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2022</w:t>
      </w:r>
      <w:r>
        <w:rPr>
          <w:rFonts w:ascii="Times New Roman" w:eastAsia="Times New Roman" w:hAnsi="Times New Roman" w:cs="Times New Roman"/>
          <w:sz w:val="24"/>
          <w:szCs w:val="24"/>
        </w:rPr>
        <w:t>, pp.1-11.</w:t>
      </w:r>
    </w:p>
    <w:sectPr w:rsidR="00B86AC3" w:rsidSect="006C4BFF">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E18F6" w14:textId="77777777" w:rsidR="00636C2C" w:rsidRDefault="00636C2C" w:rsidP="006C4BFF">
      <w:pPr>
        <w:spacing w:line="240" w:lineRule="auto"/>
      </w:pPr>
      <w:r>
        <w:separator/>
      </w:r>
    </w:p>
  </w:endnote>
  <w:endnote w:type="continuationSeparator" w:id="0">
    <w:p w14:paraId="761F1E33" w14:textId="77777777" w:rsidR="00636C2C" w:rsidRDefault="00636C2C" w:rsidP="006C4B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8303535"/>
      <w:docPartObj>
        <w:docPartGallery w:val="Page Numbers (Bottom of Page)"/>
        <w:docPartUnique/>
      </w:docPartObj>
    </w:sdtPr>
    <w:sdtEndPr>
      <w:rPr>
        <w:noProof/>
      </w:rPr>
    </w:sdtEndPr>
    <w:sdtContent>
      <w:p w14:paraId="15C61079" w14:textId="636BDAE5" w:rsidR="006C4BFF" w:rsidRDefault="006C4B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3F0261" w14:textId="77777777" w:rsidR="006C4BFF" w:rsidRDefault="006C4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53284" w14:textId="77777777" w:rsidR="00636C2C" w:rsidRDefault="00636C2C" w:rsidP="006C4BFF">
      <w:pPr>
        <w:spacing w:line="240" w:lineRule="auto"/>
      </w:pPr>
      <w:r>
        <w:separator/>
      </w:r>
    </w:p>
  </w:footnote>
  <w:footnote w:type="continuationSeparator" w:id="0">
    <w:p w14:paraId="44B6C76D" w14:textId="77777777" w:rsidR="00636C2C" w:rsidRDefault="00636C2C" w:rsidP="006C4B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072D3"/>
    <w:multiLevelType w:val="multilevel"/>
    <w:tmpl w:val="B49EA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AD2ED6"/>
    <w:multiLevelType w:val="multilevel"/>
    <w:tmpl w:val="08260A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1425113">
    <w:abstractNumId w:val="1"/>
  </w:num>
  <w:num w:numId="2" w16cid:durableId="574049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598"/>
    <w:rsid w:val="000105A8"/>
    <w:rsid w:val="00076AC2"/>
    <w:rsid w:val="001111D5"/>
    <w:rsid w:val="004E7FFD"/>
    <w:rsid w:val="00636C2C"/>
    <w:rsid w:val="00682598"/>
    <w:rsid w:val="006922A1"/>
    <w:rsid w:val="006C4BFF"/>
    <w:rsid w:val="00717E5B"/>
    <w:rsid w:val="008228E2"/>
    <w:rsid w:val="008C0932"/>
    <w:rsid w:val="008C3A40"/>
    <w:rsid w:val="00974CF5"/>
    <w:rsid w:val="00AD3511"/>
    <w:rsid w:val="00B86AC3"/>
    <w:rsid w:val="00DC426E"/>
    <w:rsid w:val="00E07967"/>
    <w:rsid w:val="00FB754E"/>
    <w:rsid w:val="00FC4758"/>
    <w:rsid w:val="00FD1DCB"/>
    <w:rsid w:val="00FE5F2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0F92C"/>
  <w15:docId w15:val="{6377F893-72A8-4F21-B2B9-4990625E9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C4BFF"/>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6C4BFF"/>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C4BFF"/>
    <w:pPr>
      <w:tabs>
        <w:tab w:val="center" w:pos="4680"/>
        <w:tab w:val="right" w:pos="9360"/>
      </w:tabs>
      <w:spacing w:line="240" w:lineRule="auto"/>
    </w:pPr>
  </w:style>
  <w:style w:type="character" w:customStyle="1" w:styleId="HeaderChar">
    <w:name w:val="Header Char"/>
    <w:basedOn w:val="DefaultParagraphFont"/>
    <w:link w:val="Header"/>
    <w:uiPriority w:val="99"/>
    <w:rsid w:val="006C4BFF"/>
  </w:style>
  <w:style w:type="paragraph" w:styleId="Footer">
    <w:name w:val="footer"/>
    <w:basedOn w:val="Normal"/>
    <w:link w:val="FooterChar"/>
    <w:uiPriority w:val="99"/>
    <w:unhideWhenUsed/>
    <w:rsid w:val="006C4BFF"/>
    <w:pPr>
      <w:tabs>
        <w:tab w:val="center" w:pos="4680"/>
        <w:tab w:val="right" w:pos="9360"/>
      </w:tabs>
      <w:spacing w:line="240" w:lineRule="auto"/>
    </w:pPr>
  </w:style>
  <w:style w:type="character" w:customStyle="1" w:styleId="FooterChar">
    <w:name w:val="Footer Char"/>
    <w:basedOn w:val="DefaultParagraphFont"/>
    <w:link w:val="Footer"/>
    <w:uiPriority w:val="99"/>
    <w:rsid w:val="006C4BFF"/>
  </w:style>
  <w:style w:type="paragraph" w:styleId="TOCHeading">
    <w:name w:val="TOC Heading"/>
    <w:basedOn w:val="Heading1"/>
    <w:next w:val="Normal"/>
    <w:uiPriority w:val="39"/>
    <w:unhideWhenUsed/>
    <w:qFormat/>
    <w:rsid w:val="006C4BF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C4BFF"/>
    <w:pPr>
      <w:spacing w:after="100"/>
    </w:pPr>
  </w:style>
  <w:style w:type="paragraph" w:styleId="TOC2">
    <w:name w:val="toc 2"/>
    <w:basedOn w:val="Normal"/>
    <w:next w:val="Normal"/>
    <w:autoRedefine/>
    <w:uiPriority w:val="39"/>
    <w:unhideWhenUsed/>
    <w:rsid w:val="006C4BFF"/>
    <w:pPr>
      <w:spacing w:after="100"/>
      <w:ind w:left="220"/>
    </w:pPr>
  </w:style>
  <w:style w:type="character" w:styleId="Hyperlink">
    <w:name w:val="Hyperlink"/>
    <w:basedOn w:val="DefaultParagraphFont"/>
    <w:uiPriority w:val="99"/>
    <w:unhideWhenUsed/>
    <w:rsid w:val="006C4BFF"/>
    <w:rPr>
      <w:color w:val="0000FF" w:themeColor="hyperlink"/>
      <w:u w:val="single"/>
    </w:rPr>
  </w:style>
  <w:style w:type="paragraph" w:styleId="NormalWeb">
    <w:name w:val="Normal (Web)"/>
    <w:basedOn w:val="Normal"/>
    <w:uiPriority w:val="99"/>
    <w:semiHidden/>
    <w:unhideWhenUsed/>
    <w:rsid w:val="00FE5F24"/>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837498">
      <w:bodyDiv w:val="1"/>
      <w:marLeft w:val="0"/>
      <w:marRight w:val="0"/>
      <w:marTop w:val="0"/>
      <w:marBottom w:val="0"/>
      <w:divBdr>
        <w:top w:val="none" w:sz="0" w:space="0" w:color="auto"/>
        <w:left w:val="none" w:sz="0" w:space="0" w:color="auto"/>
        <w:bottom w:val="none" w:sz="0" w:space="0" w:color="auto"/>
        <w:right w:val="none" w:sz="0" w:space="0" w:color="auto"/>
      </w:divBdr>
      <w:divsChild>
        <w:div w:id="740904064">
          <w:marLeft w:val="780"/>
          <w:marRight w:val="0"/>
          <w:marTop w:val="0"/>
          <w:marBottom w:val="0"/>
          <w:divBdr>
            <w:top w:val="none" w:sz="0" w:space="0" w:color="auto"/>
            <w:left w:val="none" w:sz="0" w:space="0" w:color="auto"/>
            <w:bottom w:val="none" w:sz="0" w:space="0" w:color="auto"/>
            <w:right w:val="none" w:sz="0" w:space="0" w:color="auto"/>
          </w:divBdr>
          <w:divsChild>
            <w:div w:id="2075659605">
              <w:marLeft w:val="0"/>
              <w:marRight w:val="0"/>
              <w:marTop w:val="0"/>
              <w:marBottom w:val="0"/>
              <w:divBdr>
                <w:top w:val="none" w:sz="0" w:space="0" w:color="auto"/>
                <w:left w:val="none" w:sz="0" w:space="0" w:color="auto"/>
                <w:bottom w:val="none" w:sz="0" w:space="0" w:color="auto"/>
                <w:right w:val="none" w:sz="0" w:space="0" w:color="auto"/>
              </w:divBdr>
              <w:divsChild>
                <w:div w:id="1208952478">
                  <w:marLeft w:val="0"/>
                  <w:marRight w:val="0"/>
                  <w:marTop w:val="0"/>
                  <w:marBottom w:val="0"/>
                  <w:divBdr>
                    <w:top w:val="none" w:sz="0" w:space="0" w:color="auto"/>
                    <w:left w:val="none" w:sz="0" w:space="0" w:color="auto"/>
                    <w:bottom w:val="none" w:sz="0" w:space="0" w:color="auto"/>
                    <w:right w:val="none" w:sz="0" w:space="0" w:color="auto"/>
                  </w:divBdr>
                  <w:divsChild>
                    <w:div w:id="1415393996">
                      <w:marLeft w:val="0"/>
                      <w:marRight w:val="0"/>
                      <w:marTop w:val="0"/>
                      <w:marBottom w:val="0"/>
                      <w:divBdr>
                        <w:top w:val="none" w:sz="0" w:space="0" w:color="auto"/>
                        <w:left w:val="none" w:sz="0" w:space="0" w:color="auto"/>
                        <w:bottom w:val="none" w:sz="0" w:space="0" w:color="auto"/>
                        <w:right w:val="none" w:sz="0" w:space="0" w:color="auto"/>
                      </w:divBdr>
                    </w:div>
                    <w:div w:id="151758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60405">
              <w:marLeft w:val="0"/>
              <w:marRight w:val="0"/>
              <w:marTop w:val="0"/>
              <w:marBottom w:val="0"/>
              <w:divBdr>
                <w:top w:val="none" w:sz="0" w:space="0" w:color="auto"/>
                <w:left w:val="none" w:sz="0" w:space="0" w:color="auto"/>
                <w:bottom w:val="none" w:sz="0" w:space="0" w:color="auto"/>
                <w:right w:val="none" w:sz="0" w:space="0" w:color="auto"/>
              </w:divBdr>
              <w:divsChild>
                <w:div w:id="1109742772">
                  <w:marLeft w:val="0"/>
                  <w:marRight w:val="0"/>
                  <w:marTop w:val="0"/>
                  <w:marBottom w:val="0"/>
                  <w:divBdr>
                    <w:top w:val="none" w:sz="0" w:space="0" w:color="auto"/>
                    <w:left w:val="none" w:sz="0" w:space="0" w:color="auto"/>
                    <w:bottom w:val="none" w:sz="0" w:space="0" w:color="auto"/>
                    <w:right w:val="none" w:sz="0" w:space="0" w:color="auto"/>
                  </w:divBdr>
                  <w:divsChild>
                    <w:div w:id="867909992">
                      <w:marLeft w:val="0"/>
                      <w:marRight w:val="0"/>
                      <w:marTop w:val="0"/>
                      <w:marBottom w:val="0"/>
                      <w:divBdr>
                        <w:top w:val="none" w:sz="0" w:space="0" w:color="auto"/>
                        <w:left w:val="none" w:sz="0" w:space="0" w:color="auto"/>
                        <w:bottom w:val="none" w:sz="0" w:space="0" w:color="auto"/>
                        <w:right w:val="none" w:sz="0" w:space="0" w:color="auto"/>
                      </w:divBdr>
                      <w:divsChild>
                        <w:div w:id="606699166">
                          <w:marLeft w:val="0"/>
                          <w:marRight w:val="0"/>
                          <w:marTop w:val="0"/>
                          <w:marBottom w:val="0"/>
                          <w:divBdr>
                            <w:top w:val="none" w:sz="0" w:space="0" w:color="auto"/>
                            <w:left w:val="none" w:sz="0" w:space="0" w:color="auto"/>
                            <w:bottom w:val="none" w:sz="0" w:space="0" w:color="auto"/>
                            <w:right w:val="none" w:sz="0" w:space="0" w:color="auto"/>
                          </w:divBdr>
                          <w:divsChild>
                            <w:div w:id="1667398916">
                              <w:marLeft w:val="0"/>
                              <w:marRight w:val="0"/>
                              <w:marTop w:val="0"/>
                              <w:marBottom w:val="0"/>
                              <w:divBdr>
                                <w:top w:val="none" w:sz="0" w:space="0" w:color="auto"/>
                                <w:left w:val="none" w:sz="0" w:space="0" w:color="auto"/>
                                <w:bottom w:val="none" w:sz="0" w:space="0" w:color="auto"/>
                                <w:right w:val="none" w:sz="0" w:space="0" w:color="auto"/>
                              </w:divBdr>
                              <w:divsChild>
                                <w:div w:id="9918643">
                                  <w:marLeft w:val="0"/>
                                  <w:marRight w:val="0"/>
                                  <w:marTop w:val="0"/>
                                  <w:marBottom w:val="0"/>
                                  <w:divBdr>
                                    <w:top w:val="none" w:sz="0" w:space="0" w:color="auto"/>
                                    <w:left w:val="none" w:sz="0" w:space="0" w:color="auto"/>
                                    <w:bottom w:val="none" w:sz="0" w:space="0" w:color="auto"/>
                                    <w:right w:val="none" w:sz="0" w:space="0" w:color="auto"/>
                                  </w:divBdr>
                                  <w:divsChild>
                                    <w:div w:id="1948392966">
                                      <w:marLeft w:val="0"/>
                                      <w:marRight w:val="0"/>
                                      <w:marTop w:val="0"/>
                                      <w:marBottom w:val="0"/>
                                      <w:divBdr>
                                        <w:top w:val="none" w:sz="0" w:space="0" w:color="auto"/>
                                        <w:left w:val="none" w:sz="0" w:space="0" w:color="auto"/>
                                        <w:bottom w:val="none" w:sz="0" w:space="0" w:color="auto"/>
                                        <w:right w:val="none" w:sz="0" w:space="0" w:color="auto"/>
                                      </w:divBdr>
                                      <w:divsChild>
                                        <w:div w:id="432672388">
                                          <w:marLeft w:val="0"/>
                                          <w:marRight w:val="0"/>
                                          <w:marTop w:val="0"/>
                                          <w:marBottom w:val="0"/>
                                          <w:divBdr>
                                            <w:top w:val="none" w:sz="0" w:space="0" w:color="auto"/>
                                            <w:left w:val="none" w:sz="0" w:space="0" w:color="auto"/>
                                            <w:bottom w:val="none" w:sz="0" w:space="0" w:color="auto"/>
                                            <w:right w:val="none" w:sz="0" w:space="0" w:color="auto"/>
                                          </w:divBdr>
                                          <w:divsChild>
                                            <w:div w:id="31268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611795">
                                      <w:marLeft w:val="0"/>
                                      <w:marRight w:val="0"/>
                                      <w:marTop w:val="0"/>
                                      <w:marBottom w:val="0"/>
                                      <w:divBdr>
                                        <w:top w:val="none" w:sz="0" w:space="0" w:color="auto"/>
                                        <w:left w:val="none" w:sz="0" w:space="0" w:color="auto"/>
                                        <w:bottom w:val="none" w:sz="0" w:space="0" w:color="auto"/>
                                        <w:right w:val="none" w:sz="0" w:space="0" w:color="auto"/>
                                      </w:divBdr>
                                      <w:divsChild>
                                        <w:div w:id="1299845431">
                                          <w:marLeft w:val="0"/>
                                          <w:marRight w:val="0"/>
                                          <w:marTop w:val="0"/>
                                          <w:marBottom w:val="0"/>
                                          <w:divBdr>
                                            <w:top w:val="none" w:sz="0" w:space="0" w:color="auto"/>
                                            <w:left w:val="none" w:sz="0" w:space="0" w:color="auto"/>
                                            <w:bottom w:val="none" w:sz="0" w:space="0" w:color="auto"/>
                                            <w:right w:val="none" w:sz="0" w:space="0" w:color="auto"/>
                                          </w:divBdr>
                                          <w:divsChild>
                                            <w:div w:id="141120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361382">
                                      <w:marLeft w:val="0"/>
                                      <w:marRight w:val="0"/>
                                      <w:marTop w:val="0"/>
                                      <w:marBottom w:val="0"/>
                                      <w:divBdr>
                                        <w:top w:val="none" w:sz="0" w:space="0" w:color="auto"/>
                                        <w:left w:val="none" w:sz="0" w:space="0" w:color="auto"/>
                                        <w:bottom w:val="none" w:sz="0" w:space="0" w:color="auto"/>
                                        <w:right w:val="none" w:sz="0" w:space="0" w:color="auto"/>
                                      </w:divBdr>
                                      <w:divsChild>
                                        <w:div w:id="2109037069">
                                          <w:marLeft w:val="0"/>
                                          <w:marRight w:val="0"/>
                                          <w:marTop w:val="0"/>
                                          <w:marBottom w:val="0"/>
                                          <w:divBdr>
                                            <w:top w:val="none" w:sz="0" w:space="0" w:color="auto"/>
                                            <w:left w:val="none" w:sz="0" w:space="0" w:color="auto"/>
                                            <w:bottom w:val="none" w:sz="0" w:space="0" w:color="auto"/>
                                            <w:right w:val="none" w:sz="0" w:space="0" w:color="auto"/>
                                          </w:divBdr>
                                          <w:divsChild>
                                            <w:div w:id="131918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149905">
                                      <w:marLeft w:val="0"/>
                                      <w:marRight w:val="0"/>
                                      <w:marTop w:val="0"/>
                                      <w:marBottom w:val="0"/>
                                      <w:divBdr>
                                        <w:top w:val="none" w:sz="0" w:space="0" w:color="auto"/>
                                        <w:left w:val="none" w:sz="0" w:space="0" w:color="auto"/>
                                        <w:bottom w:val="none" w:sz="0" w:space="0" w:color="auto"/>
                                        <w:right w:val="none" w:sz="0" w:space="0" w:color="auto"/>
                                      </w:divBdr>
                                      <w:divsChild>
                                        <w:div w:id="1617060551">
                                          <w:marLeft w:val="0"/>
                                          <w:marRight w:val="0"/>
                                          <w:marTop w:val="0"/>
                                          <w:marBottom w:val="0"/>
                                          <w:divBdr>
                                            <w:top w:val="none" w:sz="0" w:space="0" w:color="auto"/>
                                            <w:left w:val="none" w:sz="0" w:space="0" w:color="auto"/>
                                            <w:bottom w:val="none" w:sz="0" w:space="0" w:color="auto"/>
                                            <w:right w:val="none" w:sz="0" w:space="0" w:color="auto"/>
                                          </w:divBdr>
                                          <w:divsChild>
                                            <w:div w:id="28770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159892">
                                      <w:marLeft w:val="0"/>
                                      <w:marRight w:val="0"/>
                                      <w:marTop w:val="0"/>
                                      <w:marBottom w:val="0"/>
                                      <w:divBdr>
                                        <w:top w:val="none" w:sz="0" w:space="0" w:color="auto"/>
                                        <w:left w:val="none" w:sz="0" w:space="0" w:color="auto"/>
                                        <w:bottom w:val="none" w:sz="0" w:space="0" w:color="auto"/>
                                        <w:right w:val="none" w:sz="0" w:space="0" w:color="auto"/>
                                      </w:divBdr>
                                      <w:divsChild>
                                        <w:div w:id="1344698133">
                                          <w:marLeft w:val="0"/>
                                          <w:marRight w:val="0"/>
                                          <w:marTop w:val="0"/>
                                          <w:marBottom w:val="0"/>
                                          <w:divBdr>
                                            <w:top w:val="none" w:sz="0" w:space="0" w:color="auto"/>
                                            <w:left w:val="none" w:sz="0" w:space="0" w:color="auto"/>
                                            <w:bottom w:val="none" w:sz="0" w:space="0" w:color="auto"/>
                                            <w:right w:val="none" w:sz="0" w:space="0" w:color="auto"/>
                                          </w:divBdr>
                                          <w:divsChild>
                                            <w:div w:id="53627294">
                                              <w:marLeft w:val="0"/>
                                              <w:marRight w:val="0"/>
                                              <w:marTop w:val="0"/>
                                              <w:marBottom w:val="0"/>
                                              <w:divBdr>
                                                <w:top w:val="none" w:sz="0" w:space="0" w:color="auto"/>
                                                <w:left w:val="none" w:sz="0" w:space="0" w:color="auto"/>
                                                <w:bottom w:val="none" w:sz="0" w:space="0" w:color="auto"/>
                                                <w:right w:val="none" w:sz="0" w:space="0" w:color="auto"/>
                                              </w:divBdr>
                                              <w:divsChild>
                                                <w:div w:id="65673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133803">
                                      <w:marLeft w:val="0"/>
                                      <w:marRight w:val="0"/>
                                      <w:marTop w:val="0"/>
                                      <w:marBottom w:val="0"/>
                                      <w:divBdr>
                                        <w:top w:val="none" w:sz="0" w:space="0" w:color="auto"/>
                                        <w:left w:val="none" w:sz="0" w:space="0" w:color="auto"/>
                                        <w:bottom w:val="none" w:sz="0" w:space="0" w:color="auto"/>
                                        <w:right w:val="none" w:sz="0" w:space="0" w:color="auto"/>
                                      </w:divBdr>
                                      <w:divsChild>
                                        <w:div w:id="1910575205">
                                          <w:marLeft w:val="0"/>
                                          <w:marRight w:val="0"/>
                                          <w:marTop w:val="0"/>
                                          <w:marBottom w:val="0"/>
                                          <w:divBdr>
                                            <w:top w:val="none" w:sz="0" w:space="0" w:color="auto"/>
                                            <w:left w:val="none" w:sz="0" w:space="0" w:color="auto"/>
                                            <w:bottom w:val="none" w:sz="0" w:space="0" w:color="auto"/>
                                            <w:right w:val="none" w:sz="0" w:space="0" w:color="auto"/>
                                          </w:divBdr>
                                          <w:divsChild>
                                            <w:div w:id="81199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8681153">
          <w:marLeft w:val="0"/>
          <w:marRight w:val="0"/>
          <w:marTop w:val="0"/>
          <w:marBottom w:val="0"/>
          <w:divBdr>
            <w:top w:val="none" w:sz="0" w:space="0" w:color="auto"/>
            <w:left w:val="none" w:sz="0" w:space="0" w:color="auto"/>
            <w:bottom w:val="none" w:sz="0" w:space="0" w:color="auto"/>
            <w:right w:val="none" w:sz="0" w:space="0" w:color="auto"/>
          </w:divBdr>
          <w:divsChild>
            <w:div w:id="1287547179">
              <w:marLeft w:val="0"/>
              <w:marRight w:val="0"/>
              <w:marTop w:val="0"/>
              <w:marBottom w:val="0"/>
              <w:divBdr>
                <w:top w:val="none" w:sz="0" w:space="0" w:color="auto"/>
                <w:left w:val="none" w:sz="0" w:space="0" w:color="auto"/>
                <w:bottom w:val="none" w:sz="0" w:space="0" w:color="auto"/>
                <w:right w:val="none" w:sz="0" w:space="0" w:color="auto"/>
              </w:divBdr>
              <w:divsChild>
                <w:div w:id="1404713937">
                  <w:marLeft w:val="0"/>
                  <w:marRight w:val="0"/>
                  <w:marTop w:val="0"/>
                  <w:marBottom w:val="0"/>
                  <w:divBdr>
                    <w:top w:val="none" w:sz="0" w:space="0" w:color="auto"/>
                    <w:left w:val="none" w:sz="0" w:space="0" w:color="auto"/>
                    <w:bottom w:val="none" w:sz="0" w:space="0" w:color="auto"/>
                    <w:right w:val="none" w:sz="0" w:space="0" w:color="auto"/>
                  </w:divBdr>
                  <w:divsChild>
                    <w:div w:id="1840120537">
                      <w:marLeft w:val="0"/>
                      <w:marRight w:val="0"/>
                      <w:marTop w:val="0"/>
                      <w:marBottom w:val="0"/>
                      <w:divBdr>
                        <w:top w:val="none" w:sz="0" w:space="0" w:color="auto"/>
                        <w:left w:val="none" w:sz="0" w:space="0" w:color="auto"/>
                        <w:bottom w:val="none" w:sz="0" w:space="0" w:color="auto"/>
                        <w:right w:val="none" w:sz="0" w:space="0" w:color="auto"/>
                      </w:divBdr>
                      <w:divsChild>
                        <w:div w:id="186949051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927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885DA-3B16-4876-9E86-7D7DB8E7F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3375</Words>
  <Characters>19243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Bidisha Ghosh Chowdhury</dc:creator>
  <cp:lastModifiedBy>Himanshu Patidar</cp:lastModifiedBy>
  <cp:revision>2</cp:revision>
  <dcterms:created xsi:type="dcterms:W3CDTF">2023-03-17T13:45:00Z</dcterms:created>
  <dcterms:modified xsi:type="dcterms:W3CDTF">2023-03-17T13:45:00Z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c2282b840f3a2a42ef164ca0cb42eb5f677ef7dd721942272522142e29a2a848</vt:lpwstr>
  </property>
</Properties>
</file>