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0A9" w:rsidRDefault="00EC30A9" w:rsidP="00EC30A9">
      <w:pPr>
        <w:spacing w:line="480" w:lineRule="auto"/>
        <w:jc w:val="center"/>
        <w:rPr>
          <w:rFonts w:ascii="Times New Roman" w:hAnsi="Times New Roman" w:cs="Times New Roman"/>
          <w:sz w:val="24"/>
          <w:szCs w:val="24"/>
        </w:rPr>
      </w:pPr>
    </w:p>
    <w:p w:rsidR="009820FB" w:rsidRPr="00C86A93" w:rsidRDefault="009820FB" w:rsidP="009820FB">
      <w:pPr>
        <w:jc w:val="both"/>
        <w:outlineLvl w:val="0"/>
        <w:rPr>
          <w:rFonts w:ascii="Arial" w:hAnsi="Arial" w:cs="Arial"/>
          <w:b/>
          <w:color w:val="202124"/>
          <w:sz w:val="32"/>
          <w:szCs w:val="32"/>
          <w:lang w:val="en-GB"/>
        </w:rPr>
      </w:pPr>
      <w:r w:rsidRPr="00C86A93">
        <w:rPr>
          <w:rFonts w:ascii="Arial" w:hAnsi="Arial" w:cs="Arial"/>
          <w:b/>
          <w:sz w:val="32"/>
          <w:szCs w:val="32"/>
          <w:shd w:val="clear" w:color="auto" w:fill="FFFFFF"/>
          <w:lang w:val="en-GB"/>
        </w:rPr>
        <w:t xml:space="preserve">University of Wales Trinity Saint David </w:t>
      </w:r>
      <w:r w:rsidRPr="00C86A93">
        <w:rPr>
          <w:rFonts w:ascii="Arial" w:hAnsi="Arial" w:cs="Arial"/>
          <w:b/>
          <w:color w:val="202124"/>
          <w:sz w:val="32"/>
          <w:szCs w:val="32"/>
        </w:rPr>
        <w:fldChar w:fldCharType="begin"/>
      </w:r>
      <w:r w:rsidRPr="00C86A93">
        <w:rPr>
          <w:rFonts w:ascii="Arial" w:hAnsi="Arial" w:cs="Arial"/>
          <w:b/>
          <w:color w:val="202124"/>
          <w:sz w:val="32"/>
          <w:szCs w:val="32"/>
          <w:lang w:val="en-GB"/>
        </w:rPr>
        <w:instrText xml:space="preserve"> INCLUDEPICTURE "https://lh3.googleusercontent.com/-dCYe2Y2UVCQ/AAAAAAAAAAI/AAAAAAAAAAA/qchC0b4B9-s/s44-p-k-no-ns-nd/photo.jpg" \* MERGEFORMATINET </w:instrText>
      </w:r>
      <w:r w:rsidRPr="00C86A93">
        <w:rPr>
          <w:rFonts w:ascii="Arial" w:hAnsi="Arial" w:cs="Arial"/>
          <w:b/>
          <w:color w:val="202124"/>
          <w:sz w:val="32"/>
          <w:szCs w:val="32"/>
        </w:rPr>
        <w:fldChar w:fldCharType="separate"/>
      </w:r>
      <w:r w:rsidRPr="00C86A93">
        <w:rPr>
          <w:rFonts w:ascii="Arial" w:hAnsi="Arial" w:cs="Arial"/>
          <w:b/>
          <w:noProof/>
          <w:color w:val="202124"/>
          <w:sz w:val="32"/>
          <w:szCs w:val="32"/>
        </w:rPr>
        <w:drawing>
          <wp:inline distT="0" distB="0" distL="0" distR="0" wp14:anchorId="4898FD9A" wp14:editId="3045DCA1">
            <wp:extent cx="558800" cy="558800"/>
            <wp:effectExtent l="0" t="0" r="0" b="0"/>
            <wp:docPr id="9" name="Immagine 9" descr="Merch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plcst-ml" descr="Merchant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C86A93">
        <w:rPr>
          <w:rFonts w:ascii="Arial" w:hAnsi="Arial" w:cs="Arial"/>
          <w:b/>
          <w:color w:val="202124"/>
          <w:sz w:val="32"/>
          <w:szCs w:val="32"/>
        </w:rPr>
        <w:fldChar w:fldCharType="end"/>
      </w:r>
    </w:p>
    <w:p w:rsidR="009820FB" w:rsidRPr="00C86A93" w:rsidRDefault="009820FB" w:rsidP="009820FB">
      <w:pPr>
        <w:jc w:val="both"/>
        <w:outlineLvl w:val="0"/>
        <w:rPr>
          <w:rFonts w:ascii="Arial" w:hAnsi="Arial" w:cs="Arial"/>
          <w:b/>
          <w:bCs/>
          <w:sz w:val="32"/>
          <w:szCs w:val="32"/>
        </w:rPr>
      </w:pPr>
      <w:r w:rsidRPr="00C86A93">
        <w:rPr>
          <w:rFonts w:ascii="Arial" w:hAnsi="Arial" w:cs="Arial"/>
          <w:b/>
          <w:bCs/>
          <w:sz w:val="32"/>
          <w:szCs w:val="32"/>
        </w:rPr>
        <w:t xml:space="preserve">Name of the Student: Alessandro </w:t>
      </w:r>
      <w:proofErr w:type="spellStart"/>
      <w:r w:rsidRPr="00C86A93">
        <w:rPr>
          <w:rFonts w:ascii="Arial" w:hAnsi="Arial" w:cs="Arial"/>
          <w:b/>
          <w:bCs/>
          <w:sz w:val="32"/>
          <w:szCs w:val="32"/>
        </w:rPr>
        <w:t>Tassi</w:t>
      </w:r>
      <w:proofErr w:type="spellEnd"/>
    </w:p>
    <w:p w:rsidR="009820FB" w:rsidRPr="00C86A93" w:rsidRDefault="009820FB" w:rsidP="009820FB">
      <w:pPr>
        <w:jc w:val="both"/>
        <w:outlineLvl w:val="0"/>
        <w:rPr>
          <w:rFonts w:ascii="Arial" w:hAnsi="Arial" w:cs="Arial"/>
          <w:b/>
          <w:bCs/>
          <w:sz w:val="32"/>
          <w:szCs w:val="32"/>
        </w:rPr>
      </w:pPr>
      <w:r w:rsidRPr="00C86A93">
        <w:rPr>
          <w:rFonts w:ascii="Arial" w:hAnsi="Arial" w:cs="Arial"/>
          <w:b/>
          <w:bCs/>
          <w:sz w:val="32"/>
          <w:szCs w:val="32"/>
        </w:rPr>
        <w:t>Student Number:</w:t>
      </w:r>
      <w:r w:rsidRPr="00C86A93">
        <w:rPr>
          <w:rFonts w:ascii="Arial" w:hAnsi="Arial" w:cs="Arial"/>
          <w:b/>
          <w:sz w:val="32"/>
          <w:szCs w:val="32"/>
        </w:rPr>
        <w:t xml:space="preserve"> </w:t>
      </w:r>
      <w:r w:rsidRPr="00C86A93">
        <w:rPr>
          <w:rFonts w:ascii="Arial" w:hAnsi="Arial" w:cs="Arial"/>
          <w:b/>
          <w:bCs/>
          <w:sz w:val="32"/>
          <w:szCs w:val="32"/>
        </w:rPr>
        <w:t>1917573</w:t>
      </w:r>
    </w:p>
    <w:p w:rsidR="009820FB" w:rsidRPr="00C86A93" w:rsidRDefault="009820FB" w:rsidP="009820FB">
      <w:pPr>
        <w:jc w:val="both"/>
        <w:outlineLvl w:val="0"/>
        <w:rPr>
          <w:rFonts w:ascii="Arial" w:hAnsi="Arial" w:cs="Arial"/>
          <w:b/>
          <w:sz w:val="32"/>
          <w:szCs w:val="32"/>
        </w:rPr>
      </w:pPr>
      <w:r w:rsidRPr="00C86A93">
        <w:rPr>
          <w:rFonts w:ascii="Arial" w:hAnsi="Arial" w:cs="Arial"/>
          <w:b/>
          <w:bCs/>
          <w:sz w:val="32"/>
          <w:szCs w:val="32"/>
        </w:rPr>
        <w:t>Module Title: Leadership and Management Theory and Practice</w:t>
      </w:r>
    </w:p>
    <w:p w:rsidR="009820FB" w:rsidRPr="00C86A93" w:rsidRDefault="009820FB" w:rsidP="009820FB">
      <w:pPr>
        <w:jc w:val="both"/>
        <w:outlineLvl w:val="0"/>
        <w:rPr>
          <w:rFonts w:ascii="Arial" w:hAnsi="Arial" w:cs="Arial"/>
          <w:b/>
          <w:sz w:val="32"/>
          <w:szCs w:val="32"/>
          <w:lang w:val="en-GB"/>
        </w:rPr>
      </w:pPr>
      <w:r w:rsidRPr="00C86A93">
        <w:rPr>
          <w:rFonts w:ascii="Arial" w:hAnsi="Arial" w:cs="Arial"/>
          <w:b/>
          <w:bCs/>
          <w:sz w:val="32"/>
          <w:szCs w:val="32"/>
        </w:rPr>
        <w:t xml:space="preserve">Assignment Title: Assignment 1 </w:t>
      </w:r>
    </w:p>
    <w:p w:rsidR="009820FB" w:rsidRPr="00C86A93" w:rsidRDefault="009820FB" w:rsidP="009820FB">
      <w:pPr>
        <w:jc w:val="both"/>
        <w:outlineLvl w:val="0"/>
        <w:rPr>
          <w:rFonts w:ascii="Arial" w:hAnsi="Arial" w:cs="Arial"/>
          <w:b/>
          <w:bCs/>
          <w:sz w:val="32"/>
          <w:szCs w:val="32"/>
        </w:rPr>
      </w:pPr>
      <w:r w:rsidRPr="00C86A93">
        <w:rPr>
          <w:rFonts w:ascii="Arial" w:hAnsi="Arial" w:cs="Arial"/>
          <w:b/>
          <w:bCs/>
          <w:sz w:val="32"/>
          <w:szCs w:val="32"/>
        </w:rPr>
        <w:t>Word count: 2500 words</w:t>
      </w:r>
    </w:p>
    <w:p w:rsidR="009820FB" w:rsidRPr="00C86A93" w:rsidRDefault="009820FB" w:rsidP="009820FB">
      <w:pPr>
        <w:jc w:val="both"/>
        <w:outlineLvl w:val="0"/>
        <w:rPr>
          <w:rFonts w:ascii="Arial" w:hAnsi="Arial" w:cs="Arial"/>
          <w:b/>
          <w:sz w:val="32"/>
          <w:szCs w:val="32"/>
          <w:lang w:val="en-GB"/>
        </w:rPr>
      </w:pPr>
      <w:r w:rsidRPr="00C86A93">
        <w:rPr>
          <w:rFonts w:ascii="Arial" w:hAnsi="Arial" w:cs="Arial"/>
          <w:b/>
          <w:bCs/>
          <w:sz w:val="32"/>
          <w:szCs w:val="32"/>
        </w:rPr>
        <w:t>Module code: LCBB6003</w:t>
      </w:r>
    </w:p>
    <w:p w:rsidR="00EC30A9" w:rsidRDefault="00EC30A9" w:rsidP="009820FB">
      <w:pPr>
        <w:spacing w:line="480" w:lineRule="auto"/>
        <w:rPr>
          <w:rFonts w:ascii="Times New Roman" w:hAnsi="Times New Roman" w:cs="Times New Roman"/>
          <w:sz w:val="24"/>
          <w:szCs w:val="24"/>
        </w:rPr>
      </w:pPr>
    </w:p>
    <w:p w:rsidR="00EC30A9" w:rsidRPr="006A0DD8" w:rsidRDefault="00EC30A9" w:rsidP="00EC30A9">
      <w:pPr>
        <w:spacing w:line="480" w:lineRule="auto"/>
        <w:rPr>
          <w:rFonts w:ascii="Arial" w:hAnsi="Arial" w:cs="Arial"/>
          <w:sz w:val="24"/>
          <w:szCs w:val="24"/>
        </w:rPr>
      </w:pPr>
    </w:p>
    <w:p w:rsidR="00EC30A9" w:rsidRPr="006A0DD8" w:rsidRDefault="00EC30A9" w:rsidP="009820FB">
      <w:pPr>
        <w:spacing w:line="480" w:lineRule="auto"/>
        <w:jc w:val="both"/>
        <w:rPr>
          <w:rFonts w:ascii="Arial" w:hAnsi="Arial" w:cs="Arial"/>
          <w:sz w:val="24"/>
          <w:szCs w:val="24"/>
        </w:rPr>
      </w:pPr>
    </w:p>
    <w:p w:rsidR="009820FB" w:rsidRDefault="009820FB" w:rsidP="009820FB">
      <w:pPr>
        <w:spacing w:line="480" w:lineRule="auto"/>
        <w:jc w:val="both"/>
        <w:rPr>
          <w:rFonts w:ascii="Arial" w:hAnsi="Arial" w:cs="Arial"/>
          <w:sz w:val="24"/>
          <w:szCs w:val="24"/>
        </w:rPr>
      </w:pPr>
    </w:p>
    <w:p w:rsidR="00423D64" w:rsidRDefault="00423D64" w:rsidP="009820FB">
      <w:pPr>
        <w:spacing w:line="480" w:lineRule="auto"/>
        <w:jc w:val="both"/>
        <w:rPr>
          <w:rFonts w:ascii="Arial" w:hAnsi="Arial" w:cs="Arial"/>
          <w:b/>
          <w:sz w:val="24"/>
          <w:szCs w:val="24"/>
        </w:rPr>
      </w:pPr>
    </w:p>
    <w:p w:rsidR="00423D64" w:rsidRDefault="00423D64" w:rsidP="009820FB">
      <w:pPr>
        <w:spacing w:line="480" w:lineRule="auto"/>
        <w:jc w:val="both"/>
        <w:rPr>
          <w:rFonts w:ascii="Arial" w:hAnsi="Arial" w:cs="Arial"/>
          <w:b/>
          <w:sz w:val="24"/>
          <w:szCs w:val="24"/>
        </w:rPr>
      </w:pPr>
    </w:p>
    <w:p w:rsidR="00423D64" w:rsidRDefault="00423D64" w:rsidP="009820FB">
      <w:pPr>
        <w:spacing w:line="480" w:lineRule="auto"/>
        <w:jc w:val="both"/>
        <w:rPr>
          <w:rFonts w:ascii="Arial" w:hAnsi="Arial" w:cs="Arial"/>
          <w:b/>
          <w:sz w:val="24"/>
          <w:szCs w:val="24"/>
        </w:rPr>
      </w:pPr>
    </w:p>
    <w:p w:rsidR="00423D64" w:rsidRDefault="00423D64" w:rsidP="009820FB">
      <w:pPr>
        <w:spacing w:line="480" w:lineRule="auto"/>
        <w:jc w:val="both"/>
        <w:rPr>
          <w:rFonts w:ascii="Arial" w:hAnsi="Arial" w:cs="Arial"/>
          <w:b/>
          <w:sz w:val="24"/>
          <w:szCs w:val="24"/>
        </w:rPr>
      </w:pPr>
    </w:p>
    <w:p w:rsidR="00423D64" w:rsidRDefault="00423D64" w:rsidP="009820FB">
      <w:pPr>
        <w:spacing w:line="480" w:lineRule="auto"/>
        <w:jc w:val="both"/>
        <w:rPr>
          <w:rFonts w:ascii="Arial" w:hAnsi="Arial" w:cs="Arial"/>
          <w:b/>
          <w:sz w:val="24"/>
          <w:szCs w:val="24"/>
        </w:rPr>
      </w:pPr>
    </w:p>
    <w:p w:rsidR="00423D64" w:rsidRDefault="00423D64" w:rsidP="009820FB">
      <w:pPr>
        <w:spacing w:line="480" w:lineRule="auto"/>
        <w:jc w:val="both"/>
        <w:rPr>
          <w:rFonts w:ascii="Arial" w:hAnsi="Arial" w:cs="Arial"/>
          <w:b/>
          <w:sz w:val="24"/>
          <w:szCs w:val="24"/>
        </w:rPr>
      </w:pPr>
    </w:p>
    <w:p w:rsidR="00504329" w:rsidRPr="006A0DD8" w:rsidRDefault="00EC2011" w:rsidP="009820FB">
      <w:pPr>
        <w:spacing w:line="480" w:lineRule="auto"/>
        <w:jc w:val="both"/>
        <w:rPr>
          <w:rFonts w:ascii="Arial" w:hAnsi="Arial" w:cs="Arial"/>
          <w:sz w:val="24"/>
          <w:szCs w:val="24"/>
        </w:rPr>
      </w:pPr>
      <w:r w:rsidRPr="006A0DD8">
        <w:rPr>
          <w:rFonts w:ascii="Arial" w:hAnsi="Arial" w:cs="Arial"/>
          <w:b/>
          <w:sz w:val="24"/>
          <w:szCs w:val="24"/>
        </w:rPr>
        <w:lastRenderedPageBreak/>
        <w:t>Introduction</w:t>
      </w:r>
    </w:p>
    <w:p w:rsidR="000B678B" w:rsidRPr="006A0DD8" w:rsidRDefault="00EC2011" w:rsidP="009820FB">
      <w:pPr>
        <w:spacing w:line="480" w:lineRule="auto"/>
        <w:jc w:val="both"/>
        <w:rPr>
          <w:rFonts w:ascii="Arial" w:hAnsi="Arial" w:cs="Arial"/>
          <w:sz w:val="24"/>
          <w:szCs w:val="24"/>
        </w:rPr>
      </w:pPr>
      <w:r w:rsidRPr="006A0DD8">
        <w:rPr>
          <w:rFonts w:ascii="Arial" w:hAnsi="Arial" w:cs="Arial"/>
          <w:sz w:val="24"/>
          <w:szCs w:val="24"/>
        </w:rPr>
        <w:t>Leadership and management are two distinct yet interconnected concepts</w:t>
      </w:r>
      <w:r w:rsidR="00C87DC6" w:rsidRPr="006A0DD8">
        <w:rPr>
          <w:rFonts w:ascii="Arial" w:hAnsi="Arial" w:cs="Arial"/>
          <w:sz w:val="24"/>
          <w:szCs w:val="24"/>
        </w:rPr>
        <w:t xml:space="preserve">. </w:t>
      </w:r>
      <w:r w:rsidR="00762170" w:rsidRPr="006A0DD8">
        <w:rPr>
          <w:rFonts w:ascii="Arial" w:hAnsi="Arial" w:cs="Arial"/>
          <w:sz w:val="24"/>
          <w:szCs w:val="24"/>
        </w:rPr>
        <w:t xml:space="preserve">Leadership </w:t>
      </w:r>
      <w:r w:rsidR="00F2220C" w:rsidRPr="006A0DD8">
        <w:rPr>
          <w:rFonts w:ascii="Arial" w:hAnsi="Arial" w:cs="Arial"/>
          <w:sz w:val="24"/>
          <w:szCs w:val="24"/>
        </w:rPr>
        <w:t xml:space="preserve">is the capacity to impact, spur, and empower others to contribute toward the viability and progress of an </w:t>
      </w:r>
      <w:r w:rsidR="00762170" w:rsidRPr="006A0DD8">
        <w:rPr>
          <w:rFonts w:ascii="Arial" w:hAnsi="Arial" w:cs="Arial"/>
          <w:sz w:val="24"/>
          <w:szCs w:val="24"/>
        </w:rPr>
        <w:t>organization</w:t>
      </w:r>
      <w:r w:rsidR="00700F1C" w:rsidRPr="006A0DD8">
        <w:rPr>
          <w:rFonts w:ascii="Arial" w:hAnsi="Arial" w:cs="Arial"/>
          <w:sz w:val="24"/>
          <w:szCs w:val="24"/>
        </w:rPr>
        <w:t xml:space="preserve"> (Abdalla et al., 2017)</w:t>
      </w:r>
      <w:r w:rsidR="00762170" w:rsidRPr="006A0DD8">
        <w:rPr>
          <w:rFonts w:ascii="Arial" w:hAnsi="Arial" w:cs="Arial"/>
          <w:sz w:val="24"/>
          <w:szCs w:val="24"/>
        </w:rPr>
        <w:t>. It involves the ability to direct and manage people, resources, and activities to achieve a common goal. Leadership also involves identifying and developing potential in others and fostering a sense of purpose and belonging.</w:t>
      </w:r>
      <w:r w:rsidR="00762170" w:rsidRPr="006A0DD8">
        <w:rPr>
          <w:rFonts w:ascii="Arial" w:hAnsi="Arial" w:cs="Arial"/>
          <w:color w:val="353740"/>
          <w:sz w:val="24"/>
          <w:szCs w:val="24"/>
        </w:rPr>
        <w:t xml:space="preserve"> </w:t>
      </w:r>
      <w:r w:rsidR="00C87DC6" w:rsidRPr="006A0DD8">
        <w:rPr>
          <w:rFonts w:ascii="Arial" w:hAnsi="Arial" w:cs="Arial"/>
          <w:sz w:val="24"/>
          <w:szCs w:val="24"/>
        </w:rPr>
        <w:t>Management organizes and directs resources and people to achieve organizational objectives</w:t>
      </w:r>
      <w:r w:rsidR="00B71D80" w:rsidRPr="006A0DD8">
        <w:rPr>
          <w:rFonts w:ascii="Arial" w:hAnsi="Arial" w:cs="Arial"/>
          <w:sz w:val="24"/>
          <w:szCs w:val="24"/>
        </w:rPr>
        <w:t xml:space="preserve"> (</w:t>
      </w:r>
      <w:proofErr w:type="spellStart"/>
      <w:r w:rsidR="00B71D80" w:rsidRPr="006A0DD8">
        <w:rPr>
          <w:rFonts w:ascii="Arial" w:hAnsi="Arial" w:cs="Arial"/>
          <w:sz w:val="24"/>
          <w:szCs w:val="24"/>
        </w:rPr>
        <w:t>Tanjung</w:t>
      </w:r>
      <w:proofErr w:type="spellEnd"/>
      <w:r w:rsidR="00B71D80" w:rsidRPr="006A0DD8">
        <w:rPr>
          <w:rFonts w:ascii="Arial" w:hAnsi="Arial" w:cs="Arial"/>
          <w:sz w:val="24"/>
          <w:szCs w:val="24"/>
        </w:rPr>
        <w:t>, 2020, p. 1240)</w:t>
      </w:r>
      <w:r w:rsidR="00C87DC6" w:rsidRPr="006A0DD8">
        <w:rPr>
          <w:rFonts w:ascii="Arial" w:hAnsi="Arial" w:cs="Arial"/>
          <w:color w:val="353740"/>
          <w:sz w:val="24"/>
          <w:szCs w:val="24"/>
        </w:rPr>
        <w:t xml:space="preserve">. </w:t>
      </w:r>
      <w:r w:rsidR="00762170" w:rsidRPr="006A0DD8">
        <w:rPr>
          <w:rFonts w:ascii="Arial" w:hAnsi="Arial" w:cs="Arial"/>
          <w:sz w:val="24"/>
          <w:szCs w:val="24"/>
        </w:rPr>
        <w:t>Leadership can occur in various contexts, such as business, education, politics, or social and religious organizations. Leaders use a variety of skills to successfully achieve their goals, such as communication, problem-solving, decision-making, inspiring, motivating</w:t>
      </w:r>
      <w:r w:rsidR="00C87DC6" w:rsidRPr="006A0DD8">
        <w:rPr>
          <w:rFonts w:ascii="Arial" w:hAnsi="Arial" w:cs="Arial"/>
          <w:sz w:val="24"/>
          <w:szCs w:val="24"/>
        </w:rPr>
        <w:t>,</w:t>
      </w:r>
      <w:r w:rsidR="00762170" w:rsidRPr="006A0DD8">
        <w:rPr>
          <w:rFonts w:ascii="Arial" w:hAnsi="Arial" w:cs="Arial"/>
          <w:sz w:val="24"/>
          <w:szCs w:val="24"/>
        </w:rPr>
        <w:t xml:space="preserve"> and delegating</w:t>
      </w:r>
      <w:r w:rsidR="00AC4A51" w:rsidRPr="006A0DD8">
        <w:rPr>
          <w:rFonts w:ascii="Arial" w:hAnsi="Arial" w:cs="Arial"/>
          <w:sz w:val="24"/>
          <w:szCs w:val="24"/>
        </w:rPr>
        <w:t xml:space="preserve"> (Hall, 2008, p. 125)</w:t>
      </w:r>
      <w:r w:rsidR="00762170" w:rsidRPr="006A0DD8">
        <w:rPr>
          <w:rFonts w:ascii="Arial" w:hAnsi="Arial" w:cs="Arial"/>
          <w:sz w:val="24"/>
          <w:szCs w:val="24"/>
        </w:rPr>
        <w:t>. Leadership influences, motivate and inspire others to work towards a common goal.</w:t>
      </w:r>
    </w:p>
    <w:p w:rsidR="00C87DC6" w:rsidRPr="006A0DD8" w:rsidRDefault="00EC2011" w:rsidP="009820FB">
      <w:pPr>
        <w:spacing w:line="480" w:lineRule="auto"/>
        <w:jc w:val="both"/>
        <w:rPr>
          <w:rFonts w:ascii="Arial" w:hAnsi="Arial" w:cs="Arial"/>
          <w:sz w:val="24"/>
          <w:szCs w:val="24"/>
        </w:rPr>
      </w:pPr>
      <w:r w:rsidRPr="006A0DD8">
        <w:rPr>
          <w:rFonts w:ascii="Arial" w:hAnsi="Arial" w:cs="Arial"/>
          <w:sz w:val="24"/>
          <w:szCs w:val="24"/>
        </w:rPr>
        <w:t>I was Assistant Manager managing around 20-25 people between the shop floor and kitchen.</w:t>
      </w:r>
      <w:r w:rsidRPr="006A0DD8">
        <w:rPr>
          <w:rFonts w:ascii="Arial" w:hAnsi="Arial" w:cs="Arial"/>
          <w:color w:val="353740"/>
          <w:sz w:val="24"/>
          <w:szCs w:val="24"/>
        </w:rPr>
        <w:t xml:space="preserve"> </w:t>
      </w:r>
      <w:r w:rsidRPr="006A0DD8">
        <w:rPr>
          <w:rFonts w:ascii="Arial" w:hAnsi="Arial" w:cs="Arial"/>
          <w:sz w:val="24"/>
          <w:szCs w:val="24"/>
        </w:rPr>
        <w:t xml:space="preserve">As Assistant Manager, I was responsible for overseeing the day-to-day operations of the shop and kitchen and providing guidance and support to the staff. I was also responsible for ensuring that customer service standards were met, monitoring the quality of food production, and ensuring that the shop </w:t>
      </w:r>
      <w:r w:rsidR="00504329" w:rsidRPr="006A0DD8">
        <w:rPr>
          <w:rFonts w:ascii="Arial" w:hAnsi="Arial" w:cs="Arial"/>
          <w:sz w:val="24"/>
          <w:szCs w:val="24"/>
        </w:rPr>
        <w:t>adher</w:t>
      </w:r>
      <w:r w:rsidRPr="006A0DD8">
        <w:rPr>
          <w:rFonts w:ascii="Arial" w:hAnsi="Arial" w:cs="Arial"/>
          <w:sz w:val="24"/>
          <w:szCs w:val="24"/>
        </w:rPr>
        <w:t>ed to all health and safety standards. Additionally, I was responsible for conducting staff training and performance reviews and managing the shop's budget.</w:t>
      </w:r>
    </w:p>
    <w:p w:rsidR="00303BDC" w:rsidRPr="006A0DD8" w:rsidRDefault="00303BDC" w:rsidP="009820FB">
      <w:pPr>
        <w:spacing w:line="480" w:lineRule="auto"/>
        <w:jc w:val="both"/>
        <w:rPr>
          <w:rFonts w:ascii="Arial" w:hAnsi="Arial" w:cs="Arial"/>
          <w:b/>
          <w:sz w:val="24"/>
          <w:szCs w:val="24"/>
        </w:rPr>
      </w:pPr>
    </w:p>
    <w:p w:rsidR="00303BDC" w:rsidRPr="006A0DD8" w:rsidRDefault="00303BDC" w:rsidP="009820FB">
      <w:pPr>
        <w:spacing w:line="480" w:lineRule="auto"/>
        <w:jc w:val="both"/>
        <w:rPr>
          <w:rFonts w:ascii="Arial" w:hAnsi="Arial" w:cs="Arial"/>
          <w:b/>
          <w:sz w:val="24"/>
          <w:szCs w:val="24"/>
        </w:rPr>
      </w:pPr>
    </w:p>
    <w:p w:rsidR="00504329" w:rsidRPr="006A0DD8" w:rsidRDefault="00EC2011" w:rsidP="009820FB">
      <w:pPr>
        <w:spacing w:line="480" w:lineRule="auto"/>
        <w:jc w:val="both"/>
        <w:rPr>
          <w:rFonts w:ascii="Arial" w:hAnsi="Arial" w:cs="Arial"/>
          <w:b/>
          <w:sz w:val="24"/>
          <w:szCs w:val="24"/>
        </w:rPr>
      </w:pPr>
      <w:proofErr w:type="spellStart"/>
      <w:r w:rsidRPr="006A0DD8">
        <w:rPr>
          <w:rFonts w:ascii="Arial" w:hAnsi="Arial" w:cs="Arial"/>
          <w:b/>
          <w:sz w:val="24"/>
          <w:szCs w:val="24"/>
        </w:rPr>
        <w:t>Pret</w:t>
      </w:r>
      <w:proofErr w:type="spellEnd"/>
      <w:r w:rsidRPr="006A0DD8">
        <w:rPr>
          <w:rFonts w:ascii="Arial" w:hAnsi="Arial" w:cs="Arial"/>
          <w:b/>
          <w:sz w:val="24"/>
          <w:szCs w:val="24"/>
        </w:rPr>
        <w:t xml:space="preserve"> A Manger</w:t>
      </w:r>
    </w:p>
    <w:p w:rsidR="00504329" w:rsidRPr="006A0DD8" w:rsidRDefault="00EC2011" w:rsidP="009820FB">
      <w:pPr>
        <w:spacing w:line="480" w:lineRule="auto"/>
        <w:jc w:val="both"/>
        <w:rPr>
          <w:rFonts w:ascii="Arial" w:hAnsi="Arial" w:cs="Arial"/>
          <w:sz w:val="24"/>
          <w:szCs w:val="24"/>
        </w:rPr>
      </w:pPr>
      <w:proofErr w:type="spellStart"/>
      <w:r w:rsidRPr="006A0DD8">
        <w:rPr>
          <w:rFonts w:ascii="Arial" w:hAnsi="Arial" w:cs="Arial"/>
          <w:sz w:val="24"/>
          <w:szCs w:val="24"/>
        </w:rPr>
        <w:lastRenderedPageBreak/>
        <w:t>Pret</w:t>
      </w:r>
      <w:proofErr w:type="spellEnd"/>
      <w:r w:rsidRPr="006A0DD8">
        <w:rPr>
          <w:rFonts w:ascii="Arial" w:hAnsi="Arial" w:cs="Arial"/>
          <w:sz w:val="24"/>
          <w:szCs w:val="24"/>
        </w:rPr>
        <w:t xml:space="preserve"> a manger, "ready to enjoy," is a French fast-food chain of over 400 outlets in the United Kingdom and France that offer sandwich-based cuisine. Julian Metcalfe and Sinclair Beecham opened the first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store in London in 1986</w:t>
      </w:r>
      <w:r w:rsidR="00C62B4E" w:rsidRPr="006A0DD8">
        <w:rPr>
          <w:rFonts w:ascii="Arial" w:hAnsi="Arial" w:cs="Arial"/>
          <w:sz w:val="24"/>
          <w:szCs w:val="24"/>
        </w:rPr>
        <w:t xml:space="preserve"> (Oxford, 2022)</w:t>
      </w:r>
      <w:r w:rsidRPr="006A0DD8">
        <w:rPr>
          <w:rFonts w:ascii="Arial" w:hAnsi="Arial" w:cs="Arial"/>
          <w:sz w:val="24"/>
          <w:szCs w:val="24"/>
        </w:rPr>
        <w:t xml:space="preserve">. The company operates as a franchise, with some outlets owned outright by the company and others operated under franchise agreements. In the United Kingdom, stores in most cities are operated either by franchisees or by the company itself. The company has expanded rapidly in the U.K. but has a patchy record of franchising overseas. It began expanding into the United States in 1999, opening six shops; however, only one is still open, and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pulled out of the U.S. market in October 2001. The company has now returned to the U.S., and there are plans to open stores in other major cities. In February 2010,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announced that it would open its first café in the United States - in New York City's SoHo district</w:t>
      </w:r>
      <w:r w:rsidR="00634C3B" w:rsidRPr="006A0DD8">
        <w:rPr>
          <w:rFonts w:ascii="Arial" w:hAnsi="Arial" w:cs="Arial"/>
          <w:sz w:val="24"/>
          <w:szCs w:val="24"/>
        </w:rPr>
        <w:t xml:space="preserve"> (Daily coffee news staff, 2022)</w:t>
      </w:r>
      <w:r w:rsidRPr="006A0DD8">
        <w:rPr>
          <w:rFonts w:ascii="Arial" w:hAnsi="Arial" w:cs="Arial"/>
          <w:sz w:val="24"/>
          <w:szCs w:val="24"/>
        </w:rPr>
        <w:t>. As of January 2013, this has been scheduled for the spring of 2013, with the café offering a limited selection of coffee and pastries.</w:t>
      </w:r>
      <w:r w:rsidR="00FB6E10" w:rsidRPr="006A0DD8">
        <w:rPr>
          <w:rFonts w:ascii="Arial" w:hAnsi="Arial" w:cs="Arial"/>
          <w:sz w:val="24"/>
          <w:szCs w:val="24"/>
        </w:rPr>
        <w:t xml:space="preserve"> The chain serves food by buying ingredients wholesale and cutting them into "ready-to-eat" forms. It squeezes oranges to order, bakes croissants in its bakery, and packs sandwiches; many of the sandwiches include a side salad. </w:t>
      </w:r>
      <w:proofErr w:type="spellStart"/>
      <w:r w:rsidR="00FB6E10" w:rsidRPr="006A0DD8">
        <w:rPr>
          <w:rFonts w:ascii="Arial" w:hAnsi="Arial" w:cs="Arial"/>
          <w:sz w:val="24"/>
          <w:szCs w:val="24"/>
        </w:rPr>
        <w:t>Pret</w:t>
      </w:r>
      <w:proofErr w:type="spellEnd"/>
      <w:r w:rsidR="00FB6E10" w:rsidRPr="006A0DD8">
        <w:rPr>
          <w:rFonts w:ascii="Arial" w:hAnsi="Arial" w:cs="Arial"/>
          <w:sz w:val="24"/>
          <w:szCs w:val="24"/>
        </w:rPr>
        <w:t xml:space="preserve"> offers its </w:t>
      </w:r>
      <w:r w:rsidR="00B2448E" w:rsidRPr="006A0DD8">
        <w:rPr>
          <w:rFonts w:ascii="Arial" w:hAnsi="Arial" w:cs="Arial"/>
          <w:sz w:val="24"/>
          <w:szCs w:val="24"/>
        </w:rPr>
        <w:t>customers</w:t>
      </w:r>
      <w:r w:rsidR="00FB6E10" w:rsidRPr="006A0DD8">
        <w:rPr>
          <w:rFonts w:ascii="Arial" w:hAnsi="Arial" w:cs="Arial"/>
          <w:sz w:val="24"/>
          <w:szCs w:val="24"/>
        </w:rPr>
        <w:t>' rewards cards, online ordering for delivery or collection, healthy menu items, and drinks from its "Express Bar".</w:t>
      </w:r>
    </w:p>
    <w:p w:rsidR="00B2448E" w:rsidRPr="006A0DD8" w:rsidRDefault="00EC2011" w:rsidP="009820FB">
      <w:pPr>
        <w:spacing w:line="480" w:lineRule="auto"/>
        <w:jc w:val="both"/>
        <w:rPr>
          <w:rFonts w:ascii="Arial" w:hAnsi="Arial" w:cs="Arial"/>
          <w:b/>
          <w:sz w:val="24"/>
          <w:szCs w:val="24"/>
        </w:rPr>
      </w:pPr>
      <w:r w:rsidRPr="006A0DD8">
        <w:rPr>
          <w:rFonts w:ascii="Arial" w:hAnsi="Arial" w:cs="Arial"/>
          <w:b/>
          <w:sz w:val="24"/>
          <w:szCs w:val="24"/>
        </w:rPr>
        <w:t>Theories and Models of Leadership a</w:t>
      </w:r>
      <w:r w:rsidR="00163EC0" w:rsidRPr="006A0DD8">
        <w:rPr>
          <w:rFonts w:ascii="Arial" w:hAnsi="Arial" w:cs="Arial"/>
          <w:b/>
          <w:sz w:val="24"/>
          <w:szCs w:val="24"/>
        </w:rPr>
        <w:t>nd Management</w:t>
      </w:r>
    </w:p>
    <w:p w:rsidR="005954FD" w:rsidRPr="006A0DD8" w:rsidRDefault="005954FD" w:rsidP="009820FB">
      <w:pPr>
        <w:spacing w:line="480" w:lineRule="auto"/>
        <w:jc w:val="both"/>
        <w:rPr>
          <w:rFonts w:ascii="Arial" w:hAnsi="Arial" w:cs="Arial"/>
          <w:sz w:val="24"/>
          <w:szCs w:val="24"/>
        </w:rPr>
      </w:pPr>
      <w:r w:rsidRPr="006A0DD8">
        <w:rPr>
          <w:rFonts w:ascii="Arial" w:hAnsi="Arial" w:cs="Arial"/>
          <w:sz w:val="24"/>
          <w:szCs w:val="24"/>
        </w:rPr>
        <w:t>The pace-setting style of leadership is when a leader sets high standards and goals for the team and expects them to follow and meet them</w:t>
      </w:r>
      <w:r w:rsidR="006769A0" w:rsidRPr="006A0DD8">
        <w:rPr>
          <w:rFonts w:ascii="Arial" w:hAnsi="Arial" w:cs="Arial"/>
          <w:sz w:val="24"/>
          <w:szCs w:val="24"/>
        </w:rPr>
        <w:t xml:space="preserve"> (</w:t>
      </w:r>
      <w:proofErr w:type="spellStart"/>
      <w:r w:rsidR="006769A0" w:rsidRPr="006A0DD8">
        <w:rPr>
          <w:rFonts w:ascii="Arial" w:hAnsi="Arial" w:cs="Arial"/>
          <w:sz w:val="24"/>
          <w:szCs w:val="24"/>
        </w:rPr>
        <w:t>Spreier</w:t>
      </w:r>
      <w:proofErr w:type="spellEnd"/>
      <w:r w:rsidR="006769A0" w:rsidRPr="006A0DD8">
        <w:rPr>
          <w:rFonts w:ascii="Arial" w:hAnsi="Arial" w:cs="Arial"/>
          <w:sz w:val="24"/>
          <w:szCs w:val="24"/>
        </w:rPr>
        <w:t xml:space="preserve"> et al., 2006, pp.78)</w:t>
      </w:r>
      <w:r w:rsidRPr="006A0DD8">
        <w:rPr>
          <w:rFonts w:ascii="Arial" w:hAnsi="Arial" w:cs="Arial"/>
          <w:sz w:val="24"/>
          <w:szCs w:val="24"/>
        </w:rPr>
        <w:t xml:space="preserve">. This style is often used by strong, confident leaders who have a clear vision of what they want the team to achieve. The leader provides direction and guidance but also expects the </w:t>
      </w:r>
      <w:r w:rsidRPr="006A0DD8">
        <w:rPr>
          <w:rFonts w:ascii="Arial" w:hAnsi="Arial" w:cs="Arial"/>
          <w:sz w:val="24"/>
          <w:szCs w:val="24"/>
        </w:rPr>
        <w:lastRenderedPageBreak/>
        <w:t>team to take the initiative and be self-motivated. This style is most effective when the team is highly motivated and knowledgeable, as the leader does not provide much in the way of support or guidance.</w:t>
      </w:r>
    </w:p>
    <w:p w:rsidR="00163EC0" w:rsidRPr="006A0DD8" w:rsidRDefault="00EC2011" w:rsidP="009820FB">
      <w:pPr>
        <w:spacing w:line="480" w:lineRule="auto"/>
        <w:jc w:val="both"/>
        <w:rPr>
          <w:rFonts w:ascii="Arial" w:hAnsi="Arial" w:cs="Arial"/>
          <w:sz w:val="24"/>
          <w:szCs w:val="24"/>
        </w:rPr>
      </w:pPr>
      <w:r w:rsidRPr="006A0DD8">
        <w:rPr>
          <w:rFonts w:ascii="Arial" w:hAnsi="Arial" w:cs="Arial"/>
          <w:sz w:val="24"/>
          <w:szCs w:val="24"/>
        </w:rPr>
        <w:t>Transformational Leadership Model: Transformational leadership is a leadership model in which the leader inspires and motivates followers to strive for excellence. This model emphasizes the importance of creating a shared vision, setting ambitious goals, and empowering followers to achieve those goals</w:t>
      </w:r>
      <w:r w:rsidR="00C07346" w:rsidRPr="006A0DD8">
        <w:rPr>
          <w:rFonts w:ascii="Arial" w:hAnsi="Arial" w:cs="Arial"/>
          <w:sz w:val="24"/>
          <w:szCs w:val="24"/>
        </w:rPr>
        <w:t xml:space="preserve"> (Khan et al., 2020)</w:t>
      </w:r>
      <w:r w:rsidRPr="006A0DD8">
        <w:rPr>
          <w:rFonts w:ascii="Arial" w:hAnsi="Arial" w:cs="Arial"/>
          <w:sz w:val="24"/>
          <w:szCs w:val="24"/>
        </w:rPr>
        <w:t>.</w:t>
      </w:r>
    </w:p>
    <w:p w:rsidR="005954FD" w:rsidRPr="006A0DD8" w:rsidRDefault="005954FD" w:rsidP="009820FB">
      <w:pPr>
        <w:spacing w:line="480" w:lineRule="auto"/>
        <w:jc w:val="both"/>
        <w:rPr>
          <w:rFonts w:ascii="Arial" w:hAnsi="Arial" w:cs="Arial"/>
          <w:sz w:val="24"/>
          <w:szCs w:val="24"/>
        </w:rPr>
      </w:pPr>
      <w:r w:rsidRPr="006A0DD8">
        <w:rPr>
          <w:rFonts w:ascii="Arial" w:hAnsi="Arial" w:cs="Arial"/>
          <w:sz w:val="24"/>
          <w:szCs w:val="24"/>
        </w:rPr>
        <w:t>Visionary leadership is a style of leadership in which an individual sets a vision for their team and inspires them to work towards achieving that vision</w:t>
      </w:r>
      <w:r w:rsidR="009A05A5" w:rsidRPr="006A0DD8">
        <w:rPr>
          <w:rFonts w:ascii="Arial" w:hAnsi="Arial" w:cs="Arial"/>
          <w:sz w:val="24"/>
          <w:szCs w:val="24"/>
        </w:rPr>
        <w:t xml:space="preserve"> (</w:t>
      </w:r>
      <w:proofErr w:type="spellStart"/>
      <w:r w:rsidR="009A05A5" w:rsidRPr="006A0DD8">
        <w:rPr>
          <w:rFonts w:ascii="Arial" w:hAnsi="Arial" w:cs="Arial"/>
          <w:sz w:val="24"/>
          <w:szCs w:val="24"/>
        </w:rPr>
        <w:t>Berson</w:t>
      </w:r>
      <w:proofErr w:type="spellEnd"/>
      <w:r w:rsidR="000A5F7D" w:rsidRPr="006A0DD8">
        <w:rPr>
          <w:rFonts w:ascii="Arial" w:hAnsi="Arial" w:cs="Arial"/>
          <w:sz w:val="24"/>
          <w:szCs w:val="24"/>
        </w:rPr>
        <w:t xml:space="preserve"> et al., </w:t>
      </w:r>
      <w:r w:rsidR="009A05A5" w:rsidRPr="006A0DD8">
        <w:rPr>
          <w:rFonts w:ascii="Arial" w:hAnsi="Arial" w:cs="Arial"/>
          <w:sz w:val="24"/>
          <w:szCs w:val="24"/>
        </w:rPr>
        <w:t>2001, pp.54)</w:t>
      </w:r>
      <w:r w:rsidRPr="006A0DD8">
        <w:rPr>
          <w:rFonts w:ascii="Arial" w:hAnsi="Arial" w:cs="Arial"/>
          <w:sz w:val="24"/>
          <w:szCs w:val="24"/>
        </w:rPr>
        <w:t>. It is a style of leadership that focuses on the future, progress, and growth, and on creating a shared vision for the organization and its members. Visionary leadership is often seen as a more effective style of leadership, as it helps to engage and motivate employees to work towards a common goal. It also allows leaders to inspire their teams to think innovatively and creatively, which can lead to increased productivity.</w:t>
      </w:r>
    </w:p>
    <w:p w:rsidR="001A2BB1" w:rsidRPr="006A0DD8" w:rsidRDefault="001A2BB1" w:rsidP="009820FB">
      <w:pPr>
        <w:spacing w:line="480" w:lineRule="auto"/>
        <w:jc w:val="both"/>
        <w:rPr>
          <w:rFonts w:ascii="Arial" w:hAnsi="Arial" w:cs="Arial"/>
          <w:sz w:val="24"/>
          <w:szCs w:val="24"/>
        </w:rPr>
      </w:pPr>
      <w:r w:rsidRPr="006A0DD8">
        <w:rPr>
          <w:rFonts w:ascii="Arial" w:hAnsi="Arial" w:cs="Arial"/>
          <w:sz w:val="24"/>
          <w:szCs w:val="24"/>
        </w:rPr>
        <w:t>The bureaucratic style is a type of leadership style that emphasizes rules, regulations, and procedures</w:t>
      </w:r>
      <w:r w:rsidR="00CF1B7C" w:rsidRPr="006A0DD8">
        <w:rPr>
          <w:rFonts w:ascii="Arial" w:hAnsi="Arial" w:cs="Arial"/>
          <w:sz w:val="24"/>
          <w:szCs w:val="24"/>
        </w:rPr>
        <w:t xml:space="preserve"> (Schmid, 2008, pp.400)</w:t>
      </w:r>
      <w:r w:rsidRPr="006A0DD8">
        <w:rPr>
          <w:rFonts w:ascii="Arial" w:hAnsi="Arial" w:cs="Arial"/>
          <w:sz w:val="24"/>
          <w:szCs w:val="24"/>
        </w:rPr>
        <w:t>. This style of leadership is very structured, and leaders using this style are typically more focused on following rules and regulations than on considering individual needs or preferences. Bureaucratic leaders rely on processes and procedures to ensure efficiency, accuracy, and compliance within an organization. This style of leadership is particularly effective in large organizations or in situations where it is important to maintain order and consistency.</w:t>
      </w:r>
    </w:p>
    <w:p w:rsidR="00303BDC" w:rsidRPr="006A0DD8" w:rsidRDefault="00303BDC" w:rsidP="009820FB">
      <w:pPr>
        <w:spacing w:line="480" w:lineRule="auto"/>
        <w:jc w:val="both"/>
        <w:rPr>
          <w:rFonts w:ascii="Arial" w:hAnsi="Arial" w:cs="Arial"/>
          <w:b/>
          <w:sz w:val="24"/>
          <w:szCs w:val="24"/>
        </w:rPr>
      </w:pPr>
    </w:p>
    <w:p w:rsidR="00303BDC" w:rsidRPr="006A0DD8" w:rsidRDefault="00303BDC" w:rsidP="009820FB">
      <w:pPr>
        <w:spacing w:line="480" w:lineRule="auto"/>
        <w:jc w:val="both"/>
        <w:rPr>
          <w:rFonts w:ascii="Arial" w:hAnsi="Arial" w:cs="Arial"/>
          <w:b/>
          <w:sz w:val="24"/>
          <w:szCs w:val="24"/>
        </w:rPr>
      </w:pPr>
    </w:p>
    <w:p w:rsidR="004C02F5" w:rsidRPr="006A0DD8" w:rsidRDefault="00EC2011" w:rsidP="009820FB">
      <w:pPr>
        <w:spacing w:line="480" w:lineRule="auto"/>
        <w:jc w:val="both"/>
        <w:rPr>
          <w:rFonts w:ascii="Arial" w:hAnsi="Arial" w:cs="Arial"/>
          <w:b/>
          <w:sz w:val="24"/>
          <w:szCs w:val="24"/>
        </w:rPr>
      </w:pPr>
      <w:r w:rsidRPr="006A0DD8">
        <w:rPr>
          <w:rFonts w:ascii="Arial" w:hAnsi="Arial" w:cs="Arial"/>
          <w:b/>
          <w:sz w:val="24"/>
          <w:szCs w:val="24"/>
        </w:rPr>
        <w:t>Application of theories and models to the leader</w:t>
      </w:r>
    </w:p>
    <w:p w:rsidR="00EB2FD2" w:rsidRPr="006A0DD8" w:rsidRDefault="00EB2FD2" w:rsidP="009820FB">
      <w:pPr>
        <w:spacing w:line="480" w:lineRule="auto"/>
        <w:jc w:val="both"/>
        <w:rPr>
          <w:rFonts w:ascii="Arial" w:hAnsi="Arial" w:cs="Arial"/>
          <w:sz w:val="24"/>
          <w:szCs w:val="24"/>
        </w:rPr>
      </w:pPr>
      <w:r w:rsidRPr="006A0DD8">
        <w:rPr>
          <w:rFonts w:ascii="Arial" w:hAnsi="Arial" w:cs="Arial"/>
          <w:sz w:val="24"/>
          <w:szCs w:val="24"/>
        </w:rPr>
        <w:t xml:space="preserve">The application of a pace-setting style to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involved setting high expectations for the performance of the team members and demonstrating the desired behavior by setting an example. I provided clear directions on what needed to be done, and hold the team members to an achievable standard. I also provided frequent feedback and guidance to ensure that the team is on track.</w:t>
      </w:r>
      <w:r w:rsidR="00570CF5" w:rsidRPr="006A0DD8">
        <w:rPr>
          <w:rFonts w:ascii="Arial" w:hAnsi="Arial" w:cs="Arial"/>
          <w:color w:val="353740"/>
        </w:rPr>
        <w:t xml:space="preserve"> </w:t>
      </w:r>
      <w:r w:rsidR="00570CF5" w:rsidRPr="006A0DD8">
        <w:rPr>
          <w:rFonts w:ascii="Arial" w:hAnsi="Arial" w:cs="Arial"/>
          <w:sz w:val="24"/>
          <w:szCs w:val="24"/>
        </w:rPr>
        <w:t>I worked closely with the team to ensure that tasks were completed on time and with the highest quality standards. I monitored progress, identified any issues, and provided regular feedback to ensure that the team was meeting the project's objectives. I also provided guidance and direction to help ensure that the team was staying on track and making progress.</w:t>
      </w:r>
      <w:r w:rsidRPr="006A0DD8">
        <w:rPr>
          <w:rFonts w:ascii="Arial" w:hAnsi="Arial" w:cs="Arial"/>
          <w:sz w:val="24"/>
          <w:szCs w:val="24"/>
        </w:rPr>
        <w:t xml:space="preserve"> Finally, I celebrated successes, both big and small, to provide motivation and morale-boosting.</w:t>
      </w:r>
    </w:p>
    <w:p w:rsidR="007530B8" w:rsidRPr="006A0DD8" w:rsidRDefault="00EC2011" w:rsidP="009820FB">
      <w:pPr>
        <w:spacing w:line="480" w:lineRule="auto"/>
        <w:jc w:val="both"/>
        <w:rPr>
          <w:rFonts w:ascii="Arial" w:hAnsi="Arial" w:cs="Arial"/>
          <w:sz w:val="24"/>
          <w:szCs w:val="24"/>
        </w:rPr>
      </w:pPr>
      <w:r w:rsidRPr="006A0DD8">
        <w:rPr>
          <w:rFonts w:ascii="Arial" w:hAnsi="Arial" w:cs="Arial"/>
          <w:sz w:val="24"/>
          <w:szCs w:val="24"/>
        </w:rPr>
        <w:t>The Transformational Leadership Model was applied in several ways.</w:t>
      </w:r>
      <w:r w:rsidRPr="006A0DD8">
        <w:rPr>
          <w:rFonts w:ascii="Arial" w:hAnsi="Arial" w:cs="Arial"/>
          <w:color w:val="353740"/>
          <w:sz w:val="24"/>
          <w:szCs w:val="24"/>
        </w:rPr>
        <w:t xml:space="preserve"> </w:t>
      </w:r>
      <w:r w:rsidRPr="006A0DD8">
        <w:rPr>
          <w:rFonts w:ascii="Arial" w:hAnsi="Arial" w:cs="Arial"/>
          <w:sz w:val="24"/>
          <w:szCs w:val="24"/>
        </w:rPr>
        <w:t xml:space="preserve">First, </w:t>
      </w:r>
      <w:r w:rsidR="00374FFC" w:rsidRPr="006A0DD8">
        <w:rPr>
          <w:rFonts w:ascii="Arial" w:hAnsi="Arial" w:cs="Arial"/>
          <w:sz w:val="24"/>
          <w:szCs w:val="24"/>
        </w:rPr>
        <w:t>I</w:t>
      </w:r>
      <w:r w:rsidRPr="006A0DD8">
        <w:rPr>
          <w:rFonts w:ascii="Arial" w:hAnsi="Arial" w:cs="Arial"/>
          <w:sz w:val="24"/>
          <w:szCs w:val="24"/>
        </w:rPr>
        <w:t xml:space="preserve"> focus</w:t>
      </w:r>
      <w:r w:rsidR="00374FFC" w:rsidRPr="006A0DD8">
        <w:rPr>
          <w:rFonts w:ascii="Arial" w:hAnsi="Arial" w:cs="Arial"/>
          <w:sz w:val="24"/>
          <w:szCs w:val="24"/>
        </w:rPr>
        <w:t>ed</w:t>
      </w:r>
      <w:r w:rsidRPr="006A0DD8">
        <w:rPr>
          <w:rFonts w:ascii="Arial" w:hAnsi="Arial" w:cs="Arial"/>
          <w:sz w:val="24"/>
          <w:szCs w:val="24"/>
        </w:rPr>
        <w:t xml:space="preserve"> on inspiring and motivating the team. </w:t>
      </w:r>
      <w:r w:rsidR="00374FFC" w:rsidRPr="006A0DD8">
        <w:rPr>
          <w:rFonts w:ascii="Arial" w:hAnsi="Arial" w:cs="Arial"/>
          <w:sz w:val="24"/>
          <w:szCs w:val="24"/>
        </w:rPr>
        <w:t xml:space="preserve">I </w:t>
      </w:r>
      <w:r w:rsidRPr="006A0DD8">
        <w:rPr>
          <w:rFonts w:ascii="Arial" w:hAnsi="Arial" w:cs="Arial"/>
          <w:sz w:val="24"/>
          <w:szCs w:val="24"/>
        </w:rPr>
        <w:t xml:space="preserve">set a strong example, demonstrated strong values, and provided clear direction and purpose to </w:t>
      </w:r>
      <w:r w:rsidR="00374FFC" w:rsidRPr="006A0DD8">
        <w:rPr>
          <w:rFonts w:ascii="Arial" w:hAnsi="Arial" w:cs="Arial"/>
          <w:sz w:val="24"/>
          <w:szCs w:val="24"/>
        </w:rPr>
        <w:t>the</w:t>
      </w:r>
      <w:r w:rsidRPr="006A0DD8">
        <w:rPr>
          <w:rFonts w:ascii="Arial" w:hAnsi="Arial" w:cs="Arial"/>
          <w:sz w:val="24"/>
          <w:szCs w:val="24"/>
        </w:rPr>
        <w:t xml:space="preserve"> team.</w:t>
      </w:r>
      <w:r w:rsidR="00374FFC" w:rsidRPr="006A0DD8">
        <w:rPr>
          <w:rFonts w:ascii="Arial" w:hAnsi="Arial" w:cs="Arial"/>
          <w:color w:val="353740"/>
          <w:sz w:val="24"/>
          <w:szCs w:val="24"/>
        </w:rPr>
        <w:t xml:space="preserve"> </w:t>
      </w:r>
      <w:r w:rsidR="00374FFC" w:rsidRPr="006A0DD8">
        <w:rPr>
          <w:rFonts w:ascii="Arial" w:hAnsi="Arial" w:cs="Arial"/>
          <w:sz w:val="24"/>
          <w:szCs w:val="24"/>
        </w:rPr>
        <w:t>Secondly, I focus</w:t>
      </w:r>
      <w:r w:rsidR="004C179D" w:rsidRPr="006A0DD8">
        <w:rPr>
          <w:rFonts w:ascii="Arial" w:hAnsi="Arial" w:cs="Arial"/>
          <w:sz w:val="24"/>
          <w:szCs w:val="24"/>
        </w:rPr>
        <w:t>ed on developing the</w:t>
      </w:r>
      <w:r w:rsidR="00374FFC" w:rsidRPr="006A0DD8">
        <w:rPr>
          <w:rFonts w:ascii="Arial" w:hAnsi="Arial" w:cs="Arial"/>
          <w:sz w:val="24"/>
          <w:szCs w:val="24"/>
        </w:rPr>
        <w:t xml:space="preserve"> team’s skills and capabilities. This includes providing training, feedback, and guidance to help employees reach their full potential.</w:t>
      </w:r>
      <w:r w:rsidR="004C179D" w:rsidRPr="006A0DD8">
        <w:rPr>
          <w:rFonts w:ascii="Arial" w:hAnsi="Arial" w:cs="Arial"/>
          <w:color w:val="353740"/>
          <w:sz w:val="24"/>
          <w:szCs w:val="24"/>
        </w:rPr>
        <w:t xml:space="preserve"> </w:t>
      </w:r>
      <w:r w:rsidR="004C179D" w:rsidRPr="006A0DD8">
        <w:rPr>
          <w:rFonts w:ascii="Arial" w:hAnsi="Arial" w:cs="Arial"/>
          <w:sz w:val="24"/>
          <w:szCs w:val="24"/>
        </w:rPr>
        <w:t>Thirdly, I strived to create an environment of trust and respect where employees feel valued and respected.</w:t>
      </w:r>
      <w:r w:rsidR="006674DF" w:rsidRPr="006A0DD8">
        <w:rPr>
          <w:rFonts w:ascii="Arial" w:hAnsi="Arial" w:cs="Arial"/>
          <w:sz w:val="24"/>
          <w:szCs w:val="24"/>
        </w:rPr>
        <w:t xml:space="preserve"> I worked to create a culture of openness and collaboration, where employees could freely express their ideas and receive feedback in a supportive and constructive way. I also focused on recognizing and rewarding employee efforts, achievements, and successes.</w:t>
      </w:r>
      <w:r w:rsidR="004C179D" w:rsidRPr="006A0DD8">
        <w:rPr>
          <w:rFonts w:ascii="Arial" w:hAnsi="Arial" w:cs="Arial"/>
          <w:sz w:val="24"/>
          <w:szCs w:val="24"/>
        </w:rPr>
        <w:t xml:space="preserve"> </w:t>
      </w:r>
      <w:r w:rsidR="006674DF" w:rsidRPr="006A0DD8">
        <w:rPr>
          <w:rFonts w:ascii="Arial" w:hAnsi="Arial" w:cs="Arial"/>
          <w:sz w:val="24"/>
          <w:szCs w:val="24"/>
        </w:rPr>
        <w:t xml:space="preserve">I implemented employee recognition programs and provided incentives to motivate employees to reach their goals. Additionally, I worked to promote a healthy work-life balance by offering flexible working </w:t>
      </w:r>
      <w:r w:rsidR="006674DF" w:rsidRPr="006A0DD8">
        <w:rPr>
          <w:rFonts w:ascii="Arial" w:hAnsi="Arial" w:cs="Arial"/>
          <w:sz w:val="24"/>
          <w:szCs w:val="24"/>
        </w:rPr>
        <w:lastRenderedPageBreak/>
        <w:t xml:space="preserve">hours and options for remote work. </w:t>
      </w:r>
      <w:r w:rsidR="004C179D" w:rsidRPr="006A0DD8">
        <w:rPr>
          <w:rFonts w:ascii="Arial" w:hAnsi="Arial" w:cs="Arial"/>
          <w:sz w:val="24"/>
          <w:szCs w:val="24"/>
        </w:rPr>
        <w:t>Finally, I strived to create a culture of innovation and creativity where employees were encouraged to develop new ideas and solutions to problems.</w:t>
      </w:r>
      <w:r w:rsidR="007C3630" w:rsidRPr="006A0DD8">
        <w:rPr>
          <w:rFonts w:ascii="Arial" w:hAnsi="Arial" w:cs="Arial"/>
          <w:color w:val="353740"/>
          <w:sz w:val="24"/>
          <w:szCs w:val="24"/>
        </w:rPr>
        <w:t xml:space="preserve"> </w:t>
      </w:r>
      <w:r w:rsidR="007C3630" w:rsidRPr="006A0DD8">
        <w:rPr>
          <w:rFonts w:ascii="Arial" w:hAnsi="Arial" w:cs="Arial"/>
          <w:sz w:val="24"/>
          <w:szCs w:val="24"/>
        </w:rPr>
        <w:t>I started by creating an open dialogue with employees where they could express their ideas and receive feedback. I also provided resources and training to help them develop their creative thinking skills. I encouraged collaboration and brainstorming sessions so employees could work together on projects. Additionally, I implemented a rewards program to recognize employees who came up with innovative solutions. I regularly shared success stories of employees who had implemented creative solutions to help others see what was possible.</w:t>
      </w:r>
    </w:p>
    <w:p w:rsidR="00F40FD1" w:rsidRPr="006A0DD8" w:rsidRDefault="00FF66A4" w:rsidP="009820FB">
      <w:pPr>
        <w:spacing w:line="480" w:lineRule="auto"/>
        <w:jc w:val="both"/>
        <w:rPr>
          <w:rFonts w:ascii="Arial" w:hAnsi="Arial" w:cs="Arial"/>
          <w:sz w:val="24"/>
          <w:szCs w:val="24"/>
        </w:rPr>
      </w:pPr>
      <w:r w:rsidRPr="006A0DD8">
        <w:rPr>
          <w:rFonts w:ascii="Arial" w:hAnsi="Arial" w:cs="Arial"/>
          <w:sz w:val="24"/>
          <w:szCs w:val="24"/>
        </w:rPr>
        <w:t>I strived to be visionary in my approach to leading the company. This means that I had a clear and compelling vision for the company's future, and demonstrated a passion for making that vision a reality. I also strived to be forward-thinking and creative in my approach to problem-solving, while also valuing individual contribu</w:t>
      </w:r>
      <w:r w:rsidR="0064690C" w:rsidRPr="006A0DD8">
        <w:rPr>
          <w:rFonts w:ascii="Arial" w:hAnsi="Arial" w:cs="Arial"/>
          <w:sz w:val="24"/>
          <w:szCs w:val="24"/>
        </w:rPr>
        <w:t>tions and embracing new ideas.</w:t>
      </w:r>
      <w:r w:rsidRPr="006A0DD8">
        <w:rPr>
          <w:rFonts w:ascii="Arial" w:hAnsi="Arial" w:cs="Arial"/>
          <w:sz w:val="24"/>
          <w:szCs w:val="24"/>
        </w:rPr>
        <w:t xml:space="preserve"> I opened to feedback and criticism and constantly strived to improve the quality of their work.</w:t>
      </w:r>
      <w:r w:rsidR="0064690C" w:rsidRPr="006A0DD8">
        <w:rPr>
          <w:rFonts w:ascii="Arial" w:hAnsi="Arial" w:cs="Arial"/>
          <w:color w:val="353740"/>
        </w:rPr>
        <w:t xml:space="preserve"> </w:t>
      </w:r>
      <w:r w:rsidR="0064690C" w:rsidRPr="006A0DD8">
        <w:rPr>
          <w:rFonts w:ascii="Arial" w:hAnsi="Arial" w:cs="Arial"/>
          <w:sz w:val="24"/>
          <w:szCs w:val="24"/>
        </w:rPr>
        <w:t>I used feedback from co-workers, supervisors, and clients to identify areas of improvement and to understand how to better complete tasks and meet expectations. Additionally, I sought out new learning opportunities and was willing to take on challenging tasks to further develop my skills.</w:t>
      </w:r>
      <w:r w:rsidRPr="006A0DD8">
        <w:rPr>
          <w:rFonts w:ascii="Arial" w:hAnsi="Arial" w:cs="Arial"/>
          <w:sz w:val="24"/>
          <w:szCs w:val="24"/>
        </w:rPr>
        <w:t xml:space="preserve"> Finally, I showed empathy and understanding toward the employees and customers and strived to build a culture of collaboration and respect.</w:t>
      </w:r>
    </w:p>
    <w:p w:rsidR="0064690C" w:rsidRPr="006A0DD8" w:rsidRDefault="0064690C" w:rsidP="009820FB">
      <w:pPr>
        <w:spacing w:line="480" w:lineRule="auto"/>
        <w:jc w:val="both"/>
        <w:rPr>
          <w:rFonts w:ascii="Arial" w:hAnsi="Arial" w:cs="Arial"/>
          <w:sz w:val="24"/>
          <w:szCs w:val="24"/>
        </w:rPr>
      </w:pPr>
      <w:r w:rsidRPr="006A0DD8">
        <w:rPr>
          <w:rFonts w:ascii="Arial" w:hAnsi="Arial" w:cs="Arial"/>
          <w:sz w:val="24"/>
          <w:szCs w:val="24"/>
        </w:rPr>
        <w:t xml:space="preserve">I applied a bureaucratic style of leadership by creating and following a set of rules and regulations that governed the way the company was run. This helped to ensure that all employees were held to the same standards and that operations remained efficient and effective. Additionally, I had a clear hierarchy of personnel, with each level of an employee </w:t>
      </w:r>
      <w:r w:rsidRPr="006A0DD8">
        <w:rPr>
          <w:rFonts w:ascii="Arial" w:hAnsi="Arial" w:cs="Arial"/>
          <w:sz w:val="24"/>
          <w:szCs w:val="24"/>
        </w:rPr>
        <w:lastRenderedPageBreak/>
        <w:t xml:space="preserve">having clearly defined roles and responsibilities. This helped ensure that the company runs smoothly and that all employees were held accountable for their actions. Finally, I strived to create an environment of open communication, where ideas were shared and feedback </w:t>
      </w:r>
      <w:r w:rsidR="0064097C" w:rsidRPr="006A0DD8">
        <w:rPr>
          <w:rFonts w:ascii="Arial" w:hAnsi="Arial" w:cs="Arial"/>
          <w:sz w:val="24"/>
          <w:szCs w:val="24"/>
        </w:rPr>
        <w:t>was</w:t>
      </w:r>
      <w:r w:rsidRPr="006A0DD8">
        <w:rPr>
          <w:rFonts w:ascii="Arial" w:hAnsi="Arial" w:cs="Arial"/>
          <w:sz w:val="24"/>
          <w:szCs w:val="24"/>
        </w:rPr>
        <w:t xml:space="preserve"> given in an effective and constructive way.</w:t>
      </w:r>
    </w:p>
    <w:p w:rsidR="000A22F3" w:rsidRPr="006A0DD8" w:rsidRDefault="00EC2011" w:rsidP="009820FB">
      <w:pPr>
        <w:spacing w:line="480" w:lineRule="auto"/>
        <w:jc w:val="both"/>
        <w:rPr>
          <w:rFonts w:ascii="Arial" w:hAnsi="Arial" w:cs="Arial"/>
          <w:b/>
          <w:sz w:val="24"/>
          <w:szCs w:val="24"/>
        </w:rPr>
      </w:pPr>
      <w:r w:rsidRPr="006A0DD8">
        <w:rPr>
          <w:rFonts w:ascii="Arial" w:hAnsi="Arial" w:cs="Arial"/>
          <w:b/>
          <w:sz w:val="24"/>
          <w:szCs w:val="24"/>
        </w:rPr>
        <w:t>Contemporary leadership and management development issues</w:t>
      </w:r>
    </w:p>
    <w:p w:rsidR="000A22F3" w:rsidRPr="006A0DD8" w:rsidRDefault="00EC2011" w:rsidP="009820FB">
      <w:pPr>
        <w:spacing w:line="480" w:lineRule="auto"/>
        <w:jc w:val="both"/>
        <w:rPr>
          <w:rFonts w:ascii="Arial" w:hAnsi="Arial" w:cs="Arial"/>
          <w:sz w:val="24"/>
          <w:szCs w:val="24"/>
        </w:rPr>
      </w:pPr>
      <w:r w:rsidRPr="006A0DD8">
        <w:rPr>
          <w:rFonts w:ascii="Arial" w:hAnsi="Arial" w:cs="Arial"/>
          <w:sz w:val="24"/>
          <w:szCs w:val="24"/>
        </w:rPr>
        <w:t xml:space="preserve">First, Attracting and Retaining Talent: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faces the challenge of attracting and retaining qualified and motivated personnel to maintain their high standards of leadership and management. Secondly, Leadership Development: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must continue developing and nurturing its leadership skills. This includes creating an environment where employees are provided with the opportunity and resources to develop their leadership abilities. Thirdly, Employee Engagement: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needs to ensure that its employees are engaged and feel connected to the company’s mission and values. This includes creating a culture of collaboration and open communication. Fourth, Strategic Planning: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needs to ensure that its leadership and management team can effectively plan and execute strategies to help the company grow and stay ahead of the competition. Fifth, training and Development: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must ensure that its leadership and management team is provided with the necessary training and development opportunities to stay abreast of the latest trends and technologies. Lastly, performance Management: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needs to ensure that its leadership and management team can effectively monitor, evaluate, and reward performance for ensuring its employees perform to the highest standards.</w:t>
      </w:r>
    </w:p>
    <w:p w:rsidR="00EC054C" w:rsidRPr="006A0DD8" w:rsidRDefault="00EC2011" w:rsidP="009820FB">
      <w:pPr>
        <w:spacing w:line="480" w:lineRule="auto"/>
        <w:jc w:val="both"/>
        <w:rPr>
          <w:rFonts w:ascii="Arial" w:hAnsi="Arial" w:cs="Arial"/>
          <w:b/>
          <w:sz w:val="24"/>
          <w:szCs w:val="24"/>
        </w:rPr>
      </w:pPr>
      <w:r w:rsidRPr="006A0DD8">
        <w:rPr>
          <w:rFonts w:ascii="Arial" w:hAnsi="Arial" w:cs="Arial"/>
          <w:b/>
          <w:sz w:val="24"/>
          <w:szCs w:val="24"/>
        </w:rPr>
        <w:t>Reflection of experience of leadership and areas for development</w:t>
      </w:r>
    </w:p>
    <w:p w:rsidR="00801359" w:rsidRPr="006A0DD8" w:rsidRDefault="00EC2011" w:rsidP="009820FB">
      <w:pPr>
        <w:spacing w:line="480" w:lineRule="auto"/>
        <w:jc w:val="both"/>
        <w:rPr>
          <w:rFonts w:ascii="Arial" w:hAnsi="Arial" w:cs="Arial"/>
          <w:sz w:val="24"/>
          <w:szCs w:val="24"/>
        </w:rPr>
      </w:pPr>
      <w:r w:rsidRPr="006A0DD8">
        <w:rPr>
          <w:rFonts w:ascii="Arial" w:hAnsi="Arial" w:cs="Arial"/>
          <w:sz w:val="24"/>
          <w:szCs w:val="24"/>
        </w:rPr>
        <w:lastRenderedPageBreak/>
        <w:t xml:space="preserve">My leadership experience as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Assistant Manager has been very positive. I have learned much about effective communication, team building, and problem-solving. I have also developed my ability to manage multiple projects, prioritize tasks, and delegate effectively. Working collaboratively with my team has been the most effective way to develop and maintain a positive working environment. My team and I have developed a strong relationship based on mutual respect. This has enabled us to work together more efficiently to achieve our goals. I have also learned the importance of setting clear expectations and providing consistent feedback to my team. This has allowed us to develop a shared understanding of our roles and responsibilities and to stay focused on our objectives. Despite these successes, there are some areas where I could further develop my leadership skills. I could work on my ability to delegate tasks and provide clear instructions. I could also work on my team-building skills, such as creating a positive team culture and fostering open communication. Finally, I could improve my ability to manage conflicts and </w:t>
      </w:r>
      <w:bookmarkStart w:id="0" w:name="_GoBack"/>
      <w:r w:rsidRPr="006A0DD8">
        <w:rPr>
          <w:rFonts w:ascii="Arial" w:hAnsi="Arial" w:cs="Arial"/>
          <w:sz w:val="24"/>
          <w:szCs w:val="24"/>
        </w:rPr>
        <w:t xml:space="preserve">difficult conversations. Overall, my leadership experience as an Assistant Manager of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has been very rewarding, and I am proud of the progress I have made so far. I look forward to continuing to develop my leadership skills and contributing to the success of </w:t>
      </w: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w:t>
      </w:r>
      <w:bookmarkEnd w:id="0"/>
    </w:p>
    <w:p w:rsidR="00E35455" w:rsidRPr="006A0DD8" w:rsidRDefault="00E35455" w:rsidP="00EC30A9">
      <w:pPr>
        <w:spacing w:line="480" w:lineRule="auto"/>
        <w:rPr>
          <w:rFonts w:ascii="Arial" w:hAnsi="Arial" w:cs="Arial"/>
          <w:b/>
          <w:sz w:val="24"/>
          <w:szCs w:val="24"/>
        </w:rPr>
      </w:pPr>
    </w:p>
    <w:p w:rsidR="00E35455" w:rsidRPr="006A0DD8" w:rsidRDefault="00E35455" w:rsidP="00E35455">
      <w:pPr>
        <w:spacing w:line="480" w:lineRule="auto"/>
        <w:rPr>
          <w:rFonts w:ascii="Arial" w:hAnsi="Arial" w:cs="Arial"/>
          <w:b/>
          <w:sz w:val="24"/>
          <w:szCs w:val="24"/>
        </w:rPr>
      </w:pPr>
    </w:p>
    <w:p w:rsidR="00CA7158" w:rsidRDefault="00CA7158" w:rsidP="00E35455">
      <w:pPr>
        <w:spacing w:line="480" w:lineRule="auto"/>
        <w:jc w:val="center"/>
        <w:rPr>
          <w:rFonts w:ascii="Times New Roman" w:hAnsi="Times New Roman" w:cs="Times New Roman"/>
          <w:b/>
          <w:sz w:val="24"/>
          <w:szCs w:val="24"/>
        </w:rPr>
      </w:pPr>
    </w:p>
    <w:p w:rsidR="00CA7158" w:rsidRDefault="00CA7158" w:rsidP="00E35455">
      <w:pPr>
        <w:spacing w:line="480" w:lineRule="auto"/>
        <w:jc w:val="center"/>
        <w:rPr>
          <w:rFonts w:ascii="Times New Roman" w:hAnsi="Times New Roman" w:cs="Times New Roman"/>
          <w:b/>
          <w:sz w:val="24"/>
          <w:szCs w:val="24"/>
        </w:rPr>
      </w:pPr>
    </w:p>
    <w:p w:rsidR="00CA7158" w:rsidRDefault="00CA7158" w:rsidP="00E35455">
      <w:pPr>
        <w:spacing w:line="480" w:lineRule="auto"/>
        <w:jc w:val="center"/>
        <w:rPr>
          <w:rFonts w:ascii="Times New Roman" w:hAnsi="Times New Roman" w:cs="Times New Roman"/>
          <w:b/>
          <w:sz w:val="24"/>
          <w:szCs w:val="24"/>
        </w:rPr>
      </w:pPr>
    </w:p>
    <w:p w:rsidR="00303BDC" w:rsidRDefault="00303BDC" w:rsidP="00E35455">
      <w:pPr>
        <w:spacing w:line="480" w:lineRule="auto"/>
        <w:jc w:val="center"/>
        <w:rPr>
          <w:rFonts w:ascii="Times New Roman" w:hAnsi="Times New Roman" w:cs="Times New Roman"/>
          <w:b/>
          <w:sz w:val="24"/>
          <w:szCs w:val="24"/>
        </w:rPr>
      </w:pPr>
    </w:p>
    <w:p w:rsidR="00303BDC" w:rsidRDefault="00303BDC" w:rsidP="00E35455">
      <w:pPr>
        <w:spacing w:line="480" w:lineRule="auto"/>
        <w:jc w:val="center"/>
        <w:rPr>
          <w:rFonts w:ascii="Times New Roman" w:hAnsi="Times New Roman" w:cs="Times New Roman"/>
          <w:b/>
          <w:sz w:val="24"/>
          <w:szCs w:val="24"/>
        </w:rPr>
      </w:pPr>
    </w:p>
    <w:p w:rsidR="00303BDC" w:rsidRPr="006A0DD8" w:rsidRDefault="00303BDC" w:rsidP="00E35455">
      <w:pPr>
        <w:spacing w:line="480" w:lineRule="auto"/>
        <w:jc w:val="center"/>
        <w:rPr>
          <w:rFonts w:ascii="Arial" w:hAnsi="Arial" w:cs="Arial"/>
          <w:b/>
          <w:sz w:val="24"/>
          <w:szCs w:val="24"/>
        </w:rPr>
      </w:pPr>
    </w:p>
    <w:p w:rsidR="00E35455" w:rsidRPr="006A0DD8" w:rsidRDefault="009820FB" w:rsidP="009820FB">
      <w:pPr>
        <w:spacing w:line="480" w:lineRule="auto"/>
        <w:rPr>
          <w:rFonts w:ascii="Arial" w:hAnsi="Arial" w:cs="Arial"/>
          <w:b/>
          <w:sz w:val="24"/>
          <w:szCs w:val="24"/>
        </w:rPr>
      </w:pPr>
      <w:r>
        <w:rPr>
          <w:rFonts w:ascii="Arial" w:hAnsi="Arial" w:cs="Arial"/>
          <w:b/>
          <w:sz w:val="24"/>
          <w:szCs w:val="24"/>
        </w:rPr>
        <w:t>References</w:t>
      </w:r>
    </w:p>
    <w:p w:rsidR="00303BDC" w:rsidRPr="006A0DD8" w:rsidRDefault="00303BDC" w:rsidP="00E35455">
      <w:pPr>
        <w:spacing w:line="480" w:lineRule="auto"/>
        <w:ind w:left="720" w:hanging="720"/>
        <w:rPr>
          <w:rFonts w:ascii="Arial" w:hAnsi="Arial" w:cs="Arial"/>
          <w:sz w:val="24"/>
          <w:szCs w:val="24"/>
        </w:rPr>
      </w:pPr>
      <w:r w:rsidRPr="006A0DD8">
        <w:rPr>
          <w:rFonts w:ascii="Arial" w:hAnsi="Arial" w:cs="Arial"/>
          <w:sz w:val="24"/>
          <w:szCs w:val="24"/>
        </w:rPr>
        <w:t xml:space="preserve">Abdalla, M.S. and Ali, I.A., 2017. Educational management, educational administration and educational leadership: definitions and general concepts. </w:t>
      </w:r>
    </w:p>
    <w:p w:rsidR="00303BDC" w:rsidRPr="006A0DD8" w:rsidRDefault="00303BDC" w:rsidP="00E35455">
      <w:pPr>
        <w:spacing w:line="480" w:lineRule="auto"/>
        <w:ind w:left="720" w:hanging="720"/>
        <w:rPr>
          <w:rFonts w:ascii="Arial" w:hAnsi="Arial" w:cs="Arial"/>
          <w:sz w:val="24"/>
          <w:szCs w:val="24"/>
        </w:rPr>
      </w:pPr>
      <w:proofErr w:type="spellStart"/>
      <w:r w:rsidRPr="006A0DD8">
        <w:rPr>
          <w:rFonts w:ascii="Arial" w:hAnsi="Arial" w:cs="Arial"/>
          <w:sz w:val="24"/>
          <w:szCs w:val="24"/>
        </w:rPr>
        <w:t>Berson</w:t>
      </w:r>
      <w:proofErr w:type="spellEnd"/>
      <w:r w:rsidRPr="006A0DD8">
        <w:rPr>
          <w:rFonts w:ascii="Arial" w:hAnsi="Arial" w:cs="Arial"/>
          <w:sz w:val="24"/>
          <w:szCs w:val="24"/>
        </w:rPr>
        <w:t>, Y., Shamir, B., Avolio, B.J. and Popper, M., 2001. The relationship between vision strength, leadership style, and context. </w:t>
      </w:r>
      <w:r w:rsidRPr="006A0DD8">
        <w:rPr>
          <w:rFonts w:ascii="Arial" w:hAnsi="Arial" w:cs="Arial"/>
          <w:i/>
          <w:iCs/>
          <w:sz w:val="24"/>
          <w:szCs w:val="24"/>
        </w:rPr>
        <w:t>The Leadership Quarterly</w:t>
      </w:r>
      <w:r w:rsidRPr="006A0DD8">
        <w:rPr>
          <w:rFonts w:ascii="Arial" w:hAnsi="Arial" w:cs="Arial"/>
          <w:sz w:val="24"/>
          <w:szCs w:val="24"/>
        </w:rPr>
        <w:t>, </w:t>
      </w:r>
      <w:r w:rsidRPr="006A0DD8">
        <w:rPr>
          <w:rFonts w:ascii="Arial" w:hAnsi="Arial" w:cs="Arial"/>
          <w:i/>
          <w:iCs/>
          <w:sz w:val="24"/>
          <w:szCs w:val="24"/>
        </w:rPr>
        <w:t>12</w:t>
      </w:r>
      <w:r w:rsidRPr="006A0DD8">
        <w:rPr>
          <w:rFonts w:ascii="Arial" w:hAnsi="Arial" w:cs="Arial"/>
          <w:sz w:val="24"/>
          <w:szCs w:val="24"/>
        </w:rPr>
        <w:t>(1), pp.53-73.</w:t>
      </w:r>
    </w:p>
    <w:p w:rsidR="00303BDC" w:rsidRPr="006A0DD8" w:rsidRDefault="00303BDC" w:rsidP="00E35455">
      <w:pPr>
        <w:spacing w:line="480" w:lineRule="auto"/>
        <w:ind w:left="720" w:hanging="720"/>
        <w:rPr>
          <w:rFonts w:ascii="Arial" w:hAnsi="Arial" w:cs="Arial"/>
          <w:sz w:val="24"/>
          <w:szCs w:val="24"/>
        </w:rPr>
      </w:pPr>
      <w:r w:rsidRPr="006A0DD8">
        <w:rPr>
          <w:rFonts w:ascii="Arial" w:hAnsi="Arial" w:cs="Arial"/>
          <w:sz w:val="24"/>
          <w:szCs w:val="24"/>
        </w:rPr>
        <w:t xml:space="preserve">Daily Coffee News Staff., 2022. </w:t>
      </w:r>
      <w:proofErr w:type="spellStart"/>
      <w:r w:rsidRPr="006A0DD8">
        <w:rPr>
          <w:rFonts w:ascii="Arial" w:hAnsi="Arial" w:cs="Arial"/>
          <w:i/>
          <w:iCs/>
          <w:sz w:val="24"/>
          <w:szCs w:val="24"/>
        </w:rPr>
        <w:t>Pret</w:t>
      </w:r>
      <w:proofErr w:type="spellEnd"/>
      <w:r w:rsidRPr="006A0DD8">
        <w:rPr>
          <w:rFonts w:ascii="Arial" w:hAnsi="Arial" w:cs="Arial"/>
          <w:i/>
          <w:iCs/>
          <w:sz w:val="24"/>
          <w:szCs w:val="24"/>
        </w:rPr>
        <w:t xml:space="preserve"> a Manger plans U.S. expansion in Southern California and NYC</w:t>
      </w:r>
      <w:r w:rsidRPr="006A0DD8">
        <w:rPr>
          <w:rFonts w:ascii="Arial" w:hAnsi="Arial" w:cs="Arial"/>
          <w:sz w:val="24"/>
          <w:szCs w:val="24"/>
        </w:rPr>
        <w:t>. Daily Coffee News by Roast Magazine. </w:t>
      </w:r>
      <w:hyperlink r:id="rId7" w:history="1">
        <w:r w:rsidRPr="006A0DD8">
          <w:rPr>
            <w:rStyle w:val="Collegamentoipertestuale"/>
            <w:rFonts w:ascii="Arial" w:hAnsi="Arial" w:cs="Arial"/>
            <w:sz w:val="24"/>
            <w:szCs w:val="24"/>
          </w:rPr>
          <w:t>https://dailycoffeenews.com/2022/12/08/pret-a-manger-plans-us-expansion-in-southern-california-and-nyc/</w:t>
        </w:r>
      </w:hyperlink>
    </w:p>
    <w:p w:rsidR="00303BDC" w:rsidRPr="006A0DD8" w:rsidRDefault="00303BDC" w:rsidP="00E35455">
      <w:pPr>
        <w:spacing w:line="480" w:lineRule="auto"/>
        <w:ind w:left="720" w:hanging="720"/>
        <w:rPr>
          <w:rFonts w:ascii="Arial" w:hAnsi="Arial" w:cs="Arial"/>
          <w:sz w:val="24"/>
          <w:szCs w:val="24"/>
        </w:rPr>
      </w:pPr>
      <w:r w:rsidRPr="006A0DD8">
        <w:rPr>
          <w:rFonts w:ascii="Arial" w:hAnsi="Arial" w:cs="Arial"/>
          <w:sz w:val="24"/>
          <w:szCs w:val="24"/>
        </w:rPr>
        <w:t xml:space="preserve">Hall, S.L., Scott, F. and </w:t>
      </w:r>
      <w:proofErr w:type="spellStart"/>
      <w:r w:rsidRPr="006A0DD8">
        <w:rPr>
          <w:rFonts w:ascii="Arial" w:hAnsi="Arial" w:cs="Arial"/>
          <w:sz w:val="24"/>
          <w:szCs w:val="24"/>
        </w:rPr>
        <w:t>Borsz</w:t>
      </w:r>
      <w:proofErr w:type="spellEnd"/>
      <w:r w:rsidRPr="006A0DD8">
        <w:rPr>
          <w:rFonts w:ascii="Arial" w:hAnsi="Arial" w:cs="Arial"/>
          <w:sz w:val="24"/>
          <w:szCs w:val="24"/>
        </w:rPr>
        <w:t>, M., 2008. A constructivist case study examining the leadership development of undergraduate students in campus recreational sports. </w:t>
      </w:r>
      <w:r w:rsidRPr="006A0DD8">
        <w:rPr>
          <w:rFonts w:ascii="Arial" w:hAnsi="Arial" w:cs="Arial"/>
          <w:i/>
          <w:iCs/>
          <w:sz w:val="24"/>
          <w:szCs w:val="24"/>
        </w:rPr>
        <w:t>Journal of College Student Development</w:t>
      </w:r>
      <w:r w:rsidRPr="006A0DD8">
        <w:rPr>
          <w:rFonts w:ascii="Arial" w:hAnsi="Arial" w:cs="Arial"/>
          <w:sz w:val="24"/>
          <w:szCs w:val="24"/>
        </w:rPr>
        <w:t>, </w:t>
      </w:r>
      <w:r w:rsidRPr="006A0DD8">
        <w:rPr>
          <w:rFonts w:ascii="Arial" w:hAnsi="Arial" w:cs="Arial"/>
          <w:i/>
          <w:iCs/>
          <w:sz w:val="24"/>
          <w:szCs w:val="24"/>
        </w:rPr>
        <w:t>49</w:t>
      </w:r>
      <w:r w:rsidRPr="006A0DD8">
        <w:rPr>
          <w:rFonts w:ascii="Arial" w:hAnsi="Arial" w:cs="Arial"/>
          <w:sz w:val="24"/>
          <w:szCs w:val="24"/>
        </w:rPr>
        <w:t>(2), pp.125-140.</w:t>
      </w:r>
    </w:p>
    <w:p w:rsidR="00303BDC" w:rsidRPr="006A0DD8" w:rsidRDefault="00303BDC" w:rsidP="00E35455">
      <w:pPr>
        <w:spacing w:line="480" w:lineRule="auto"/>
        <w:ind w:left="720" w:hanging="720"/>
        <w:rPr>
          <w:rFonts w:ascii="Arial" w:hAnsi="Arial" w:cs="Arial"/>
          <w:sz w:val="24"/>
          <w:szCs w:val="24"/>
        </w:rPr>
      </w:pPr>
      <w:r w:rsidRPr="006A0DD8">
        <w:rPr>
          <w:rFonts w:ascii="Arial" w:hAnsi="Arial" w:cs="Arial"/>
          <w:sz w:val="24"/>
          <w:szCs w:val="24"/>
        </w:rPr>
        <w:t xml:space="preserve">Khan, H., Rehmat, M., Butt, T.H., Farooqi, S. and </w:t>
      </w:r>
      <w:proofErr w:type="spellStart"/>
      <w:r w:rsidRPr="006A0DD8">
        <w:rPr>
          <w:rFonts w:ascii="Arial" w:hAnsi="Arial" w:cs="Arial"/>
          <w:sz w:val="24"/>
          <w:szCs w:val="24"/>
        </w:rPr>
        <w:t>Asim</w:t>
      </w:r>
      <w:proofErr w:type="spellEnd"/>
      <w:r w:rsidRPr="006A0DD8">
        <w:rPr>
          <w:rFonts w:ascii="Arial" w:hAnsi="Arial" w:cs="Arial"/>
          <w:sz w:val="24"/>
          <w:szCs w:val="24"/>
        </w:rPr>
        <w:t>, J., 2020. Impact of transformational leadership on work performance, burnout and social loafing: a mediation model. </w:t>
      </w:r>
      <w:r w:rsidRPr="006A0DD8">
        <w:rPr>
          <w:rFonts w:ascii="Arial" w:hAnsi="Arial" w:cs="Arial"/>
          <w:i/>
          <w:iCs/>
          <w:sz w:val="24"/>
          <w:szCs w:val="24"/>
        </w:rPr>
        <w:t>Future Business Journal</w:t>
      </w:r>
      <w:r w:rsidRPr="006A0DD8">
        <w:rPr>
          <w:rFonts w:ascii="Arial" w:hAnsi="Arial" w:cs="Arial"/>
          <w:sz w:val="24"/>
          <w:szCs w:val="24"/>
        </w:rPr>
        <w:t>, </w:t>
      </w:r>
      <w:r w:rsidRPr="006A0DD8">
        <w:rPr>
          <w:rFonts w:ascii="Arial" w:hAnsi="Arial" w:cs="Arial"/>
          <w:i/>
          <w:iCs/>
          <w:sz w:val="24"/>
          <w:szCs w:val="24"/>
        </w:rPr>
        <w:t>6</w:t>
      </w:r>
      <w:r w:rsidRPr="006A0DD8">
        <w:rPr>
          <w:rFonts w:ascii="Arial" w:hAnsi="Arial" w:cs="Arial"/>
          <w:sz w:val="24"/>
          <w:szCs w:val="24"/>
        </w:rPr>
        <w:t>(1), pp.1-13.</w:t>
      </w:r>
    </w:p>
    <w:p w:rsidR="00303BDC" w:rsidRPr="006A0DD8" w:rsidRDefault="00303BDC" w:rsidP="00E35455">
      <w:pPr>
        <w:spacing w:line="480" w:lineRule="auto"/>
        <w:ind w:left="720" w:hanging="720"/>
        <w:rPr>
          <w:rStyle w:val="Collegamentoipertestuale"/>
          <w:rFonts w:ascii="Arial" w:hAnsi="Arial" w:cs="Arial"/>
          <w:sz w:val="24"/>
          <w:szCs w:val="24"/>
        </w:rPr>
      </w:pPr>
      <w:r w:rsidRPr="006A0DD8">
        <w:rPr>
          <w:rFonts w:ascii="Arial" w:hAnsi="Arial" w:cs="Arial"/>
          <w:sz w:val="24"/>
          <w:szCs w:val="24"/>
        </w:rPr>
        <w:t>Oxford Learner's Dictionaries., 2022. </w:t>
      </w:r>
      <w:proofErr w:type="spellStart"/>
      <w:r w:rsidRPr="006A0DD8">
        <w:rPr>
          <w:rFonts w:ascii="Arial" w:hAnsi="Arial" w:cs="Arial"/>
          <w:i/>
          <w:iCs/>
          <w:sz w:val="24"/>
          <w:szCs w:val="24"/>
        </w:rPr>
        <w:t>Pret</w:t>
      </w:r>
      <w:proofErr w:type="spellEnd"/>
      <w:r w:rsidRPr="006A0DD8">
        <w:rPr>
          <w:rFonts w:ascii="Arial" w:hAnsi="Arial" w:cs="Arial"/>
          <w:i/>
          <w:iCs/>
          <w:sz w:val="24"/>
          <w:szCs w:val="24"/>
        </w:rPr>
        <w:t xml:space="preserve">-a-manger - Definition, pictures, pronunciation and usage notes | Oxford advanced learner's dictionary at </w:t>
      </w:r>
      <w:r w:rsidRPr="006A0DD8">
        <w:rPr>
          <w:rFonts w:ascii="Arial" w:hAnsi="Arial" w:cs="Arial"/>
          <w:i/>
          <w:iCs/>
          <w:sz w:val="24"/>
          <w:szCs w:val="24"/>
        </w:rPr>
        <w:lastRenderedPageBreak/>
        <w:t>OxfordLearnersDictionaries.com</w:t>
      </w:r>
      <w:r w:rsidRPr="006A0DD8">
        <w:rPr>
          <w:rFonts w:ascii="Arial" w:hAnsi="Arial" w:cs="Arial"/>
          <w:sz w:val="24"/>
          <w:szCs w:val="24"/>
        </w:rPr>
        <w:t>. Oxford Learner's Dictionaries | Find definitions, translations, and grammar explanations at Oxford Learner's Dictionaries. </w:t>
      </w:r>
      <w:hyperlink r:id="rId8" w:history="1">
        <w:r w:rsidRPr="006A0DD8">
          <w:rPr>
            <w:rStyle w:val="Collegamentoipertestuale"/>
            <w:rFonts w:ascii="Arial" w:hAnsi="Arial" w:cs="Arial"/>
            <w:sz w:val="24"/>
            <w:szCs w:val="24"/>
          </w:rPr>
          <w:t>https://www.oxfordlearnersdictionaries.com/definition/english/pret-a-manger</w:t>
        </w:r>
      </w:hyperlink>
    </w:p>
    <w:p w:rsidR="00303BDC" w:rsidRPr="006A0DD8" w:rsidRDefault="00303BDC" w:rsidP="00E35455">
      <w:pPr>
        <w:spacing w:line="480" w:lineRule="auto"/>
        <w:ind w:left="720" w:hanging="720"/>
        <w:rPr>
          <w:rFonts w:ascii="Arial" w:hAnsi="Arial" w:cs="Arial"/>
          <w:sz w:val="24"/>
          <w:szCs w:val="24"/>
        </w:rPr>
      </w:pPr>
      <w:proofErr w:type="spellStart"/>
      <w:r w:rsidRPr="006A0DD8">
        <w:rPr>
          <w:rFonts w:ascii="Arial" w:hAnsi="Arial" w:cs="Arial"/>
          <w:sz w:val="24"/>
          <w:szCs w:val="24"/>
        </w:rPr>
        <w:t>Pret</w:t>
      </w:r>
      <w:proofErr w:type="spellEnd"/>
      <w:r w:rsidRPr="006A0DD8">
        <w:rPr>
          <w:rFonts w:ascii="Arial" w:hAnsi="Arial" w:cs="Arial"/>
          <w:sz w:val="24"/>
          <w:szCs w:val="24"/>
        </w:rPr>
        <w:t xml:space="preserve"> a manger annual report </w:t>
      </w:r>
      <w:hyperlink r:id="rId9" w:history="1">
        <w:r w:rsidRPr="006A0DD8">
          <w:rPr>
            <w:rStyle w:val="Collegamentoipertestuale"/>
            <w:rFonts w:ascii="Arial" w:hAnsi="Arial" w:cs="Arial"/>
            <w:sz w:val="24"/>
            <w:szCs w:val="24"/>
          </w:rPr>
          <w:t>https://find-and-update.company-information.service.gov.uk/company/01854213/filing-history</w:t>
        </w:r>
      </w:hyperlink>
    </w:p>
    <w:p w:rsidR="00303BDC" w:rsidRPr="006A0DD8" w:rsidRDefault="00303BDC" w:rsidP="00E35455">
      <w:pPr>
        <w:spacing w:line="480" w:lineRule="auto"/>
        <w:ind w:left="720" w:hanging="720"/>
        <w:rPr>
          <w:rFonts w:ascii="Arial" w:hAnsi="Arial" w:cs="Arial"/>
          <w:sz w:val="24"/>
          <w:szCs w:val="24"/>
        </w:rPr>
      </w:pPr>
      <w:r w:rsidRPr="006A0DD8">
        <w:rPr>
          <w:rFonts w:ascii="Arial" w:hAnsi="Arial" w:cs="Arial"/>
          <w:sz w:val="24"/>
          <w:szCs w:val="24"/>
        </w:rPr>
        <w:t>Schmid, H., 2008. Leadership styles and leadership change in human and community service organizations. In </w:t>
      </w:r>
      <w:r w:rsidRPr="006A0DD8">
        <w:rPr>
          <w:rFonts w:ascii="Arial" w:hAnsi="Arial" w:cs="Arial"/>
          <w:i/>
          <w:iCs/>
          <w:sz w:val="24"/>
          <w:szCs w:val="24"/>
        </w:rPr>
        <w:t>Handbook of community movements and local organizations</w:t>
      </w:r>
      <w:r w:rsidRPr="006A0DD8">
        <w:rPr>
          <w:rFonts w:ascii="Arial" w:hAnsi="Arial" w:cs="Arial"/>
          <w:sz w:val="24"/>
          <w:szCs w:val="24"/>
        </w:rPr>
        <w:t> (pp. 395-409). Springer, Boston, MA.</w:t>
      </w:r>
    </w:p>
    <w:p w:rsidR="00303BDC" w:rsidRPr="006A0DD8" w:rsidRDefault="00303BDC" w:rsidP="00E35455">
      <w:pPr>
        <w:spacing w:line="480" w:lineRule="auto"/>
        <w:ind w:left="720" w:hanging="720"/>
        <w:rPr>
          <w:rFonts w:ascii="Arial" w:hAnsi="Arial" w:cs="Arial"/>
          <w:sz w:val="24"/>
          <w:szCs w:val="24"/>
        </w:rPr>
      </w:pPr>
      <w:proofErr w:type="spellStart"/>
      <w:r w:rsidRPr="006A0DD8">
        <w:rPr>
          <w:rFonts w:ascii="Arial" w:hAnsi="Arial" w:cs="Arial"/>
          <w:sz w:val="24"/>
          <w:szCs w:val="24"/>
        </w:rPr>
        <w:t>Spreier</w:t>
      </w:r>
      <w:proofErr w:type="spellEnd"/>
      <w:r w:rsidRPr="006A0DD8">
        <w:rPr>
          <w:rFonts w:ascii="Arial" w:hAnsi="Arial" w:cs="Arial"/>
          <w:sz w:val="24"/>
          <w:szCs w:val="24"/>
        </w:rPr>
        <w:t>, S.W., Fontaine, M.H. and Malloy, R.L., 2006. Leadership run amok. </w:t>
      </w:r>
      <w:proofErr w:type="spellStart"/>
      <w:r w:rsidRPr="006A0DD8">
        <w:rPr>
          <w:rFonts w:ascii="Arial" w:hAnsi="Arial" w:cs="Arial"/>
          <w:i/>
          <w:iCs/>
          <w:sz w:val="24"/>
          <w:szCs w:val="24"/>
        </w:rPr>
        <w:t>harvard</w:t>
      </w:r>
      <w:proofErr w:type="spellEnd"/>
      <w:r w:rsidRPr="006A0DD8">
        <w:rPr>
          <w:rFonts w:ascii="Arial" w:hAnsi="Arial" w:cs="Arial"/>
          <w:i/>
          <w:iCs/>
          <w:sz w:val="24"/>
          <w:szCs w:val="24"/>
        </w:rPr>
        <w:t xml:space="preserve"> business review</w:t>
      </w:r>
      <w:r w:rsidRPr="006A0DD8">
        <w:rPr>
          <w:rFonts w:ascii="Arial" w:hAnsi="Arial" w:cs="Arial"/>
          <w:sz w:val="24"/>
          <w:szCs w:val="24"/>
        </w:rPr>
        <w:t>, </w:t>
      </w:r>
      <w:r w:rsidRPr="006A0DD8">
        <w:rPr>
          <w:rFonts w:ascii="Arial" w:hAnsi="Arial" w:cs="Arial"/>
          <w:i/>
          <w:iCs/>
          <w:sz w:val="24"/>
          <w:szCs w:val="24"/>
        </w:rPr>
        <w:t>84</w:t>
      </w:r>
      <w:r w:rsidRPr="006A0DD8">
        <w:rPr>
          <w:rFonts w:ascii="Arial" w:hAnsi="Arial" w:cs="Arial"/>
          <w:sz w:val="24"/>
          <w:szCs w:val="24"/>
        </w:rPr>
        <w:t>(6), pp.72-82.</w:t>
      </w:r>
    </w:p>
    <w:p w:rsidR="00303BDC" w:rsidRPr="006A0DD8" w:rsidRDefault="00303BDC" w:rsidP="00E35455">
      <w:pPr>
        <w:spacing w:line="480" w:lineRule="auto"/>
        <w:ind w:left="720" w:hanging="720"/>
        <w:rPr>
          <w:rFonts w:ascii="Arial" w:hAnsi="Arial" w:cs="Arial"/>
          <w:sz w:val="24"/>
          <w:szCs w:val="24"/>
        </w:rPr>
      </w:pPr>
      <w:proofErr w:type="spellStart"/>
      <w:r w:rsidRPr="006A0DD8">
        <w:rPr>
          <w:rFonts w:ascii="Arial" w:hAnsi="Arial" w:cs="Arial"/>
          <w:sz w:val="24"/>
          <w:szCs w:val="24"/>
        </w:rPr>
        <w:t>Tanjung</w:t>
      </w:r>
      <w:proofErr w:type="spellEnd"/>
      <w:r w:rsidRPr="006A0DD8">
        <w:rPr>
          <w:rFonts w:ascii="Arial" w:hAnsi="Arial" w:cs="Arial"/>
          <w:sz w:val="24"/>
          <w:szCs w:val="24"/>
        </w:rPr>
        <w:t xml:space="preserve">, B.N., 2020. Human Resources (H.R.) In Education Management. </w:t>
      </w:r>
      <w:r w:rsidRPr="006A0DD8">
        <w:rPr>
          <w:rFonts w:ascii="Arial" w:hAnsi="Arial" w:cs="Arial"/>
          <w:i/>
          <w:iCs/>
          <w:sz w:val="24"/>
          <w:szCs w:val="24"/>
        </w:rPr>
        <w:t>Budapest International Research and Critics in Linguistics and Education (</w:t>
      </w:r>
      <w:proofErr w:type="spellStart"/>
      <w:r w:rsidRPr="006A0DD8">
        <w:rPr>
          <w:rFonts w:ascii="Arial" w:hAnsi="Arial" w:cs="Arial"/>
          <w:i/>
          <w:iCs/>
          <w:sz w:val="24"/>
          <w:szCs w:val="24"/>
        </w:rPr>
        <w:t>BirLE</w:t>
      </w:r>
      <w:proofErr w:type="spellEnd"/>
      <w:r w:rsidRPr="006A0DD8">
        <w:rPr>
          <w:rFonts w:ascii="Arial" w:hAnsi="Arial" w:cs="Arial"/>
          <w:i/>
          <w:iCs/>
          <w:sz w:val="24"/>
          <w:szCs w:val="24"/>
        </w:rPr>
        <w:t>) Journal</w:t>
      </w:r>
      <w:r w:rsidRPr="006A0DD8">
        <w:rPr>
          <w:rFonts w:ascii="Arial" w:hAnsi="Arial" w:cs="Arial"/>
          <w:sz w:val="24"/>
          <w:szCs w:val="24"/>
        </w:rPr>
        <w:t>, </w:t>
      </w:r>
      <w:r w:rsidRPr="006A0DD8">
        <w:rPr>
          <w:rFonts w:ascii="Arial" w:hAnsi="Arial" w:cs="Arial"/>
          <w:i/>
          <w:iCs/>
          <w:sz w:val="24"/>
          <w:szCs w:val="24"/>
        </w:rPr>
        <w:t>3</w:t>
      </w:r>
      <w:r w:rsidRPr="006A0DD8">
        <w:rPr>
          <w:rFonts w:ascii="Arial" w:hAnsi="Arial" w:cs="Arial"/>
          <w:sz w:val="24"/>
          <w:szCs w:val="24"/>
        </w:rPr>
        <w:t>(2), pp.1240-1249.</w:t>
      </w:r>
    </w:p>
    <w:p w:rsidR="00E35455" w:rsidRPr="006A0DD8" w:rsidRDefault="00E35455" w:rsidP="00EC30A9">
      <w:pPr>
        <w:spacing w:line="480" w:lineRule="auto"/>
        <w:rPr>
          <w:rFonts w:ascii="Arial" w:hAnsi="Arial" w:cs="Arial"/>
          <w:b/>
          <w:sz w:val="24"/>
          <w:szCs w:val="24"/>
        </w:rPr>
      </w:pPr>
    </w:p>
    <w:p w:rsidR="00E35455" w:rsidRPr="006A0DD8" w:rsidRDefault="00E35455" w:rsidP="00EC30A9">
      <w:pPr>
        <w:spacing w:line="480" w:lineRule="auto"/>
        <w:rPr>
          <w:rFonts w:ascii="Arial" w:hAnsi="Arial" w:cs="Arial"/>
          <w:b/>
          <w:sz w:val="24"/>
          <w:szCs w:val="24"/>
        </w:rPr>
      </w:pPr>
    </w:p>
    <w:p w:rsidR="00E35455" w:rsidRPr="006A0DD8" w:rsidRDefault="00E35455" w:rsidP="00EC30A9">
      <w:pPr>
        <w:spacing w:line="480" w:lineRule="auto"/>
        <w:rPr>
          <w:rFonts w:ascii="Arial" w:hAnsi="Arial" w:cs="Arial"/>
          <w:b/>
          <w:sz w:val="24"/>
          <w:szCs w:val="24"/>
        </w:rPr>
      </w:pPr>
    </w:p>
    <w:p w:rsidR="00E35455" w:rsidRPr="006A0DD8" w:rsidRDefault="00E35455" w:rsidP="00EC30A9">
      <w:pPr>
        <w:spacing w:line="480" w:lineRule="auto"/>
        <w:rPr>
          <w:rFonts w:ascii="Arial" w:hAnsi="Arial" w:cs="Arial"/>
          <w:b/>
          <w:sz w:val="24"/>
          <w:szCs w:val="24"/>
        </w:rPr>
      </w:pPr>
    </w:p>
    <w:p w:rsidR="00E35455" w:rsidRPr="006A0DD8" w:rsidRDefault="00E35455" w:rsidP="00EC30A9">
      <w:pPr>
        <w:spacing w:line="480" w:lineRule="auto"/>
        <w:rPr>
          <w:rFonts w:ascii="Arial" w:hAnsi="Arial" w:cs="Arial"/>
          <w:b/>
          <w:sz w:val="24"/>
          <w:szCs w:val="24"/>
        </w:rPr>
      </w:pPr>
    </w:p>
    <w:p w:rsidR="00E35455" w:rsidRPr="006A0DD8" w:rsidRDefault="00E35455" w:rsidP="00EC30A9">
      <w:pPr>
        <w:spacing w:line="480" w:lineRule="auto"/>
        <w:rPr>
          <w:rFonts w:ascii="Arial" w:hAnsi="Arial" w:cs="Arial"/>
          <w:b/>
          <w:sz w:val="24"/>
          <w:szCs w:val="24"/>
        </w:rPr>
      </w:pPr>
    </w:p>
    <w:p w:rsidR="00E35455" w:rsidRDefault="00E35455" w:rsidP="00EC30A9">
      <w:pPr>
        <w:spacing w:line="480" w:lineRule="auto"/>
        <w:rPr>
          <w:rFonts w:ascii="Times New Roman" w:hAnsi="Times New Roman" w:cs="Times New Roman"/>
          <w:b/>
          <w:sz w:val="24"/>
          <w:szCs w:val="24"/>
        </w:rPr>
      </w:pPr>
    </w:p>
    <w:p w:rsidR="00E35455" w:rsidRDefault="00E35455" w:rsidP="00EC30A9">
      <w:pPr>
        <w:spacing w:line="480" w:lineRule="auto"/>
        <w:rPr>
          <w:rFonts w:ascii="Times New Roman" w:hAnsi="Times New Roman" w:cs="Times New Roman"/>
          <w:b/>
          <w:sz w:val="24"/>
          <w:szCs w:val="24"/>
        </w:rPr>
      </w:pPr>
    </w:p>
    <w:p w:rsidR="00E35455" w:rsidRDefault="00E35455" w:rsidP="00EC30A9">
      <w:pPr>
        <w:spacing w:line="480" w:lineRule="auto"/>
        <w:rPr>
          <w:rFonts w:ascii="Times New Roman" w:hAnsi="Times New Roman" w:cs="Times New Roman"/>
          <w:b/>
          <w:sz w:val="24"/>
          <w:szCs w:val="24"/>
        </w:rPr>
      </w:pPr>
    </w:p>
    <w:p w:rsidR="000525AB" w:rsidRDefault="000525AB" w:rsidP="00EC30A9">
      <w:pPr>
        <w:spacing w:line="480" w:lineRule="auto"/>
        <w:rPr>
          <w:rFonts w:ascii="Times New Roman" w:hAnsi="Times New Roman" w:cs="Times New Roman"/>
          <w:b/>
          <w:sz w:val="24"/>
          <w:szCs w:val="24"/>
        </w:rPr>
      </w:pPr>
    </w:p>
    <w:p w:rsidR="00E42C48" w:rsidRPr="00E35455" w:rsidRDefault="00EC2011" w:rsidP="00EC30A9">
      <w:pPr>
        <w:spacing w:line="480" w:lineRule="auto"/>
        <w:rPr>
          <w:rFonts w:ascii="Times New Roman" w:hAnsi="Times New Roman" w:cs="Times New Roman"/>
          <w:b/>
          <w:sz w:val="24"/>
          <w:szCs w:val="24"/>
        </w:rPr>
      </w:pPr>
      <w:r w:rsidRPr="00E35455">
        <w:rPr>
          <w:rFonts w:ascii="Times New Roman" w:hAnsi="Times New Roman" w:cs="Times New Roman"/>
          <w:b/>
          <w:sz w:val="24"/>
          <w:szCs w:val="24"/>
        </w:rPr>
        <w:t>Appendix</w:t>
      </w:r>
    </w:p>
    <w:tbl>
      <w:tblPr>
        <w:tblStyle w:val="Grigliatabellachiara"/>
        <w:tblW w:w="0" w:type="auto"/>
        <w:tblLook w:val="04A0" w:firstRow="1" w:lastRow="0" w:firstColumn="1" w:lastColumn="0" w:noHBand="0" w:noVBand="1"/>
      </w:tblPr>
      <w:tblGrid>
        <w:gridCol w:w="2063"/>
        <w:gridCol w:w="3692"/>
        <w:gridCol w:w="1456"/>
        <w:gridCol w:w="1334"/>
      </w:tblGrid>
      <w:tr w:rsidR="000C78CE" w:rsidTr="00686E87">
        <w:tc>
          <w:tcPr>
            <w:tcW w:w="2063"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What are my</w:t>
            </w:r>
          </w:p>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Leadership</w:t>
            </w:r>
          </w:p>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development</w:t>
            </w:r>
          </w:p>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Objectives?</w:t>
            </w:r>
          </w:p>
        </w:tc>
        <w:tc>
          <w:tcPr>
            <w:tcW w:w="3692"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What leadership activities do</w:t>
            </w:r>
          </w:p>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Do I need to undertake to achieve my objectives?</w:t>
            </w:r>
          </w:p>
        </w:tc>
        <w:tc>
          <w:tcPr>
            <w:tcW w:w="597"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Where does</w:t>
            </w:r>
            <w:r w:rsidR="00686E87" w:rsidRPr="00EC30A9">
              <w:rPr>
                <w:rFonts w:ascii="Times New Roman" w:hAnsi="Times New Roman" w:cs="Times New Roman"/>
                <w:sz w:val="24"/>
                <w:szCs w:val="24"/>
              </w:rPr>
              <w:t xml:space="preserve"> development take place?</w:t>
            </w:r>
          </w:p>
        </w:tc>
        <w:tc>
          <w:tcPr>
            <w:tcW w:w="1334"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When to achieve the objective</w:t>
            </w:r>
          </w:p>
        </w:tc>
      </w:tr>
      <w:tr w:rsidR="000C78CE" w:rsidTr="00686E87">
        <w:tc>
          <w:tcPr>
            <w:tcW w:w="2063"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To assess the strengths and weaknesses of employees</w:t>
            </w:r>
          </w:p>
        </w:tc>
        <w:tc>
          <w:tcPr>
            <w:tcW w:w="3692"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This can be done through individual performance reviews, team meetings, goal setting, feedback sessions, and other activities. Additionally, I need to provide feedback to employees to help them understand their strengths and weaknesses and how they can improve. Leaders should also set clear expectations and provide resources to help employees meet those expectations.</w:t>
            </w:r>
          </w:p>
        </w:tc>
        <w:tc>
          <w:tcPr>
            <w:tcW w:w="597"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 xml:space="preserve">At </w:t>
            </w:r>
            <w:proofErr w:type="spellStart"/>
            <w:r w:rsidRPr="00EC30A9">
              <w:rPr>
                <w:rFonts w:ascii="Times New Roman" w:hAnsi="Times New Roman" w:cs="Times New Roman"/>
                <w:sz w:val="24"/>
                <w:szCs w:val="24"/>
              </w:rPr>
              <w:t>Pret</w:t>
            </w:r>
            <w:proofErr w:type="spellEnd"/>
            <w:r w:rsidRPr="00EC30A9">
              <w:rPr>
                <w:rFonts w:ascii="Times New Roman" w:hAnsi="Times New Roman" w:cs="Times New Roman"/>
                <w:sz w:val="24"/>
                <w:szCs w:val="24"/>
              </w:rPr>
              <w:t>, a manger</w:t>
            </w:r>
          </w:p>
        </w:tc>
        <w:tc>
          <w:tcPr>
            <w:tcW w:w="1334"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First week</w:t>
            </w:r>
          </w:p>
        </w:tc>
      </w:tr>
      <w:tr w:rsidR="000C78CE" w:rsidTr="00686E87">
        <w:tc>
          <w:tcPr>
            <w:tcW w:w="2063"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lastRenderedPageBreak/>
              <w:t>To enhance an environment where communication flows freely</w:t>
            </w:r>
          </w:p>
        </w:tc>
        <w:tc>
          <w:tcPr>
            <w:tcW w:w="3692"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Focusing on creating a safe space for dialogue within the team and with external stakeholders. This can involve actively listening to team members and encouraging them to speak up, facilitating team meetings that are open and productive, and proactively seeking out feedback from external sources.</w:t>
            </w:r>
          </w:p>
        </w:tc>
        <w:tc>
          <w:tcPr>
            <w:tcW w:w="597"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 xml:space="preserve">At </w:t>
            </w:r>
            <w:proofErr w:type="spellStart"/>
            <w:r w:rsidRPr="00EC30A9">
              <w:rPr>
                <w:rFonts w:ascii="Times New Roman" w:hAnsi="Times New Roman" w:cs="Times New Roman"/>
                <w:sz w:val="24"/>
                <w:szCs w:val="24"/>
              </w:rPr>
              <w:t>Pret</w:t>
            </w:r>
            <w:proofErr w:type="spellEnd"/>
            <w:r w:rsidRPr="00EC30A9">
              <w:rPr>
                <w:rFonts w:ascii="Times New Roman" w:hAnsi="Times New Roman" w:cs="Times New Roman"/>
                <w:sz w:val="24"/>
                <w:szCs w:val="24"/>
              </w:rPr>
              <w:t xml:space="preserve"> a manger</w:t>
            </w:r>
          </w:p>
        </w:tc>
        <w:tc>
          <w:tcPr>
            <w:tcW w:w="1334"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First month</w:t>
            </w:r>
          </w:p>
        </w:tc>
      </w:tr>
      <w:tr w:rsidR="000C78CE" w:rsidTr="00686E87">
        <w:tc>
          <w:tcPr>
            <w:tcW w:w="2063"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To create trust and collaboration with employees</w:t>
            </w:r>
          </w:p>
        </w:tc>
        <w:tc>
          <w:tcPr>
            <w:tcW w:w="3692"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I need to lead by example.</w:t>
            </w:r>
            <w:r w:rsidRPr="00EC30A9">
              <w:rPr>
                <w:rFonts w:ascii="Times New Roman" w:hAnsi="Times New Roman" w:cs="Times New Roman"/>
                <w:color w:val="353740"/>
                <w:sz w:val="24"/>
                <w:szCs w:val="24"/>
              </w:rPr>
              <w:t xml:space="preserve"> </w:t>
            </w:r>
            <w:r w:rsidRPr="00EC30A9">
              <w:rPr>
                <w:rFonts w:ascii="Times New Roman" w:hAnsi="Times New Roman" w:cs="Times New Roman"/>
                <w:sz w:val="24"/>
                <w:szCs w:val="24"/>
              </w:rPr>
              <w:t>This means demonstrating trust and respect for employees, communicating openly and honestly, and encouraging feedback and collaboration.</w:t>
            </w:r>
          </w:p>
        </w:tc>
        <w:tc>
          <w:tcPr>
            <w:tcW w:w="597"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 xml:space="preserve">At </w:t>
            </w:r>
            <w:proofErr w:type="spellStart"/>
            <w:r w:rsidRPr="00EC30A9">
              <w:rPr>
                <w:rFonts w:ascii="Times New Roman" w:hAnsi="Times New Roman" w:cs="Times New Roman"/>
                <w:sz w:val="24"/>
                <w:szCs w:val="24"/>
              </w:rPr>
              <w:t>Pret</w:t>
            </w:r>
            <w:proofErr w:type="spellEnd"/>
            <w:r w:rsidRPr="00EC30A9">
              <w:rPr>
                <w:rFonts w:ascii="Times New Roman" w:hAnsi="Times New Roman" w:cs="Times New Roman"/>
                <w:sz w:val="24"/>
                <w:szCs w:val="24"/>
              </w:rPr>
              <w:t xml:space="preserve"> a manger</w:t>
            </w:r>
          </w:p>
        </w:tc>
        <w:tc>
          <w:tcPr>
            <w:tcW w:w="1334"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First month</w:t>
            </w:r>
          </w:p>
        </w:tc>
      </w:tr>
      <w:tr w:rsidR="000C78CE" w:rsidTr="00686E87">
        <w:tc>
          <w:tcPr>
            <w:tcW w:w="2063"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To set a clear direction</w:t>
            </w:r>
          </w:p>
        </w:tc>
        <w:tc>
          <w:tcPr>
            <w:tcW w:w="3692"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Establishing a shared vision where my team or organization clearly outlines the desired future state and aligns values to achieve that vision. Creating a strategic plan by outlining how to achieve the desired vision, including clear goals and objectives.</w:t>
            </w:r>
          </w:p>
        </w:tc>
        <w:tc>
          <w:tcPr>
            <w:tcW w:w="597"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 xml:space="preserve">At </w:t>
            </w:r>
            <w:proofErr w:type="spellStart"/>
            <w:r w:rsidRPr="00EC30A9">
              <w:rPr>
                <w:rFonts w:ascii="Times New Roman" w:hAnsi="Times New Roman" w:cs="Times New Roman"/>
                <w:sz w:val="24"/>
                <w:szCs w:val="24"/>
              </w:rPr>
              <w:t>Pret</w:t>
            </w:r>
            <w:proofErr w:type="spellEnd"/>
            <w:r w:rsidRPr="00EC30A9">
              <w:rPr>
                <w:rFonts w:ascii="Times New Roman" w:hAnsi="Times New Roman" w:cs="Times New Roman"/>
                <w:sz w:val="24"/>
                <w:szCs w:val="24"/>
              </w:rPr>
              <w:t xml:space="preserve"> a manger</w:t>
            </w:r>
          </w:p>
        </w:tc>
        <w:tc>
          <w:tcPr>
            <w:tcW w:w="1334"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First week</w:t>
            </w:r>
          </w:p>
        </w:tc>
      </w:tr>
      <w:tr w:rsidR="000C78CE" w:rsidTr="00686E87">
        <w:tc>
          <w:tcPr>
            <w:tcW w:w="2063"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lastRenderedPageBreak/>
              <w:t xml:space="preserve">To make </w:t>
            </w:r>
            <w:r w:rsidR="00BF0521" w:rsidRPr="00EC30A9">
              <w:rPr>
                <w:rFonts w:ascii="Times New Roman" w:hAnsi="Times New Roman" w:cs="Times New Roman"/>
                <w:sz w:val="24"/>
                <w:szCs w:val="24"/>
              </w:rPr>
              <w:t xml:space="preserve">an </w:t>
            </w:r>
            <w:r w:rsidRPr="00EC30A9">
              <w:rPr>
                <w:rFonts w:ascii="Times New Roman" w:hAnsi="Times New Roman" w:cs="Times New Roman"/>
                <w:sz w:val="24"/>
                <w:szCs w:val="24"/>
              </w:rPr>
              <w:t xml:space="preserve">effective </w:t>
            </w:r>
            <w:r w:rsidR="00BF0521" w:rsidRPr="00EC30A9">
              <w:rPr>
                <w:rFonts w:ascii="Times New Roman" w:hAnsi="Times New Roman" w:cs="Times New Roman"/>
                <w:sz w:val="24"/>
                <w:szCs w:val="24"/>
              </w:rPr>
              <w:t>decision</w:t>
            </w:r>
          </w:p>
        </w:tc>
        <w:tc>
          <w:tcPr>
            <w:tcW w:w="3692"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I am taking the time to research and understand the situation. Get a detailed view of the facts and data related to the decision, analyze the facts, evaluate different options, and consider potential outcomes.</w:t>
            </w:r>
          </w:p>
        </w:tc>
        <w:tc>
          <w:tcPr>
            <w:tcW w:w="597"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 xml:space="preserve">At </w:t>
            </w:r>
            <w:proofErr w:type="spellStart"/>
            <w:r w:rsidRPr="00EC30A9">
              <w:rPr>
                <w:rFonts w:ascii="Times New Roman" w:hAnsi="Times New Roman" w:cs="Times New Roman"/>
                <w:sz w:val="24"/>
                <w:szCs w:val="24"/>
              </w:rPr>
              <w:t>Pret</w:t>
            </w:r>
            <w:proofErr w:type="spellEnd"/>
            <w:r w:rsidRPr="00EC30A9">
              <w:rPr>
                <w:rFonts w:ascii="Times New Roman" w:hAnsi="Times New Roman" w:cs="Times New Roman"/>
                <w:sz w:val="24"/>
                <w:szCs w:val="24"/>
              </w:rPr>
              <w:t xml:space="preserve"> a manger </w:t>
            </w:r>
          </w:p>
        </w:tc>
        <w:tc>
          <w:tcPr>
            <w:tcW w:w="1334" w:type="dxa"/>
          </w:tcPr>
          <w:p w:rsidR="00E42C48" w:rsidRPr="00EC30A9" w:rsidRDefault="00EC2011" w:rsidP="00EC30A9">
            <w:pPr>
              <w:spacing w:line="480" w:lineRule="auto"/>
              <w:rPr>
                <w:rFonts w:ascii="Times New Roman" w:hAnsi="Times New Roman" w:cs="Times New Roman"/>
                <w:sz w:val="24"/>
                <w:szCs w:val="24"/>
              </w:rPr>
            </w:pPr>
            <w:r w:rsidRPr="00EC30A9">
              <w:rPr>
                <w:rFonts w:ascii="Times New Roman" w:hAnsi="Times New Roman" w:cs="Times New Roman"/>
                <w:sz w:val="24"/>
                <w:szCs w:val="24"/>
              </w:rPr>
              <w:t>Two to three months</w:t>
            </w:r>
          </w:p>
        </w:tc>
      </w:tr>
    </w:tbl>
    <w:p w:rsidR="004C02F5" w:rsidRPr="00EC30A9" w:rsidRDefault="004C02F5" w:rsidP="00EC30A9">
      <w:pPr>
        <w:spacing w:line="480" w:lineRule="auto"/>
        <w:rPr>
          <w:rFonts w:ascii="Times New Roman" w:hAnsi="Times New Roman" w:cs="Times New Roman"/>
          <w:sz w:val="24"/>
          <w:szCs w:val="24"/>
        </w:rPr>
      </w:pPr>
    </w:p>
    <w:sectPr w:rsidR="004C02F5" w:rsidRPr="00EC30A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937" w:rsidRDefault="00235937">
      <w:pPr>
        <w:spacing w:after="0" w:line="240" w:lineRule="auto"/>
      </w:pPr>
      <w:r>
        <w:separator/>
      </w:r>
    </w:p>
  </w:endnote>
  <w:endnote w:type="continuationSeparator" w:id="0">
    <w:p w:rsidR="00235937" w:rsidRDefault="0023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937" w:rsidRDefault="00235937">
      <w:pPr>
        <w:spacing w:after="0" w:line="240" w:lineRule="auto"/>
      </w:pPr>
      <w:r>
        <w:separator/>
      </w:r>
    </w:p>
  </w:footnote>
  <w:footnote w:type="continuationSeparator" w:id="0">
    <w:p w:rsidR="00235937" w:rsidRDefault="00235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8657831"/>
      <w:docPartObj>
        <w:docPartGallery w:val="Page Numbers (Top of Page)"/>
        <w:docPartUnique/>
      </w:docPartObj>
    </w:sdtPr>
    <w:sdtEndPr>
      <w:rPr>
        <w:rFonts w:ascii="Times New Roman" w:hAnsi="Times New Roman" w:cs="Times New Roman"/>
        <w:noProof/>
        <w:sz w:val="24"/>
        <w:szCs w:val="24"/>
      </w:rPr>
    </w:sdtEndPr>
    <w:sdtContent>
      <w:p w:rsidR="00EC30A9" w:rsidRPr="00EC30A9" w:rsidRDefault="00EC2011">
        <w:pPr>
          <w:pStyle w:val="Intestazione"/>
          <w:jc w:val="right"/>
          <w:rPr>
            <w:rFonts w:ascii="Times New Roman" w:hAnsi="Times New Roman" w:cs="Times New Roman"/>
            <w:sz w:val="24"/>
            <w:szCs w:val="24"/>
          </w:rPr>
        </w:pPr>
        <w:r w:rsidRPr="00EC30A9">
          <w:rPr>
            <w:rFonts w:ascii="Times New Roman" w:hAnsi="Times New Roman" w:cs="Times New Roman"/>
            <w:sz w:val="24"/>
            <w:szCs w:val="24"/>
          </w:rPr>
          <w:fldChar w:fldCharType="begin"/>
        </w:r>
        <w:r w:rsidRPr="00EC30A9">
          <w:rPr>
            <w:rFonts w:ascii="Times New Roman" w:hAnsi="Times New Roman" w:cs="Times New Roman"/>
            <w:sz w:val="24"/>
            <w:szCs w:val="24"/>
          </w:rPr>
          <w:instrText xml:space="preserve"> PAGE   \* MERGEFORMAT </w:instrText>
        </w:r>
        <w:r w:rsidRPr="00EC30A9">
          <w:rPr>
            <w:rFonts w:ascii="Times New Roman" w:hAnsi="Times New Roman" w:cs="Times New Roman"/>
            <w:sz w:val="24"/>
            <w:szCs w:val="24"/>
          </w:rPr>
          <w:fldChar w:fldCharType="separate"/>
        </w:r>
        <w:r w:rsidR="000525AB">
          <w:rPr>
            <w:rFonts w:ascii="Times New Roman" w:hAnsi="Times New Roman" w:cs="Times New Roman"/>
            <w:noProof/>
            <w:sz w:val="24"/>
            <w:szCs w:val="24"/>
          </w:rPr>
          <w:t>1</w:t>
        </w:r>
        <w:r w:rsidRPr="00EC30A9">
          <w:rPr>
            <w:rFonts w:ascii="Times New Roman" w:hAnsi="Times New Roman" w:cs="Times New Roman"/>
            <w:noProof/>
            <w:sz w:val="24"/>
            <w:szCs w:val="24"/>
          </w:rPr>
          <w:fldChar w:fldCharType="end"/>
        </w:r>
      </w:p>
    </w:sdtContent>
  </w:sdt>
  <w:p w:rsidR="00EC30A9" w:rsidRDefault="00EC30A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oNotDisplayPageBoundarie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78B"/>
    <w:rsid w:val="000525AB"/>
    <w:rsid w:val="00076A46"/>
    <w:rsid w:val="000A22F3"/>
    <w:rsid w:val="000A5F7D"/>
    <w:rsid w:val="000B678B"/>
    <w:rsid w:val="000B6872"/>
    <w:rsid w:val="000C78CE"/>
    <w:rsid w:val="00126969"/>
    <w:rsid w:val="00163EC0"/>
    <w:rsid w:val="001A2BB1"/>
    <w:rsid w:val="001E56B8"/>
    <w:rsid w:val="0023551B"/>
    <w:rsid w:val="00235937"/>
    <w:rsid w:val="00303BDC"/>
    <w:rsid w:val="00374FFC"/>
    <w:rsid w:val="004133E1"/>
    <w:rsid w:val="00422E03"/>
    <w:rsid w:val="00423D64"/>
    <w:rsid w:val="004300F1"/>
    <w:rsid w:val="00493CA0"/>
    <w:rsid w:val="004A1E49"/>
    <w:rsid w:val="004C02F5"/>
    <w:rsid w:val="004C179D"/>
    <w:rsid w:val="004E2367"/>
    <w:rsid w:val="004F1DEA"/>
    <w:rsid w:val="00504329"/>
    <w:rsid w:val="00570728"/>
    <w:rsid w:val="00570CF5"/>
    <w:rsid w:val="005954FD"/>
    <w:rsid w:val="00634C3B"/>
    <w:rsid w:val="0064097C"/>
    <w:rsid w:val="0064690C"/>
    <w:rsid w:val="006674DF"/>
    <w:rsid w:val="006769A0"/>
    <w:rsid w:val="00686E87"/>
    <w:rsid w:val="00693ED3"/>
    <w:rsid w:val="006A0DD8"/>
    <w:rsid w:val="006C35AB"/>
    <w:rsid w:val="00700F1C"/>
    <w:rsid w:val="00701CF5"/>
    <w:rsid w:val="007530B8"/>
    <w:rsid w:val="00762170"/>
    <w:rsid w:val="007C3630"/>
    <w:rsid w:val="00801359"/>
    <w:rsid w:val="008F30F6"/>
    <w:rsid w:val="00930854"/>
    <w:rsid w:val="009820FB"/>
    <w:rsid w:val="009A05A5"/>
    <w:rsid w:val="00A7412E"/>
    <w:rsid w:val="00AC243E"/>
    <w:rsid w:val="00AC4A51"/>
    <w:rsid w:val="00B2448E"/>
    <w:rsid w:val="00B36DB2"/>
    <w:rsid w:val="00B61842"/>
    <w:rsid w:val="00B71D80"/>
    <w:rsid w:val="00BC025B"/>
    <w:rsid w:val="00BD0187"/>
    <w:rsid w:val="00BD1947"/>
    <w:rsid w:val="00BF0521"/>
    <w:rsid w:val="00C07346"/>
    <w:rsid w:val="00C62B4E"/>
    <w:rsid w:val="00C65E59"/>
    <w:rsid w:val="00C86A93"/>
    <w:rsid w:val="00C87DC6"/>
    <w:rsid w:val="00CA7158"/>
    <w:rsid w:val="00CF1B7C"/>
    <w:rsid w:val="00E0220D"/>
    <w:rsid w:val="00E35455"/>
    <w:rsid w:val="00E42C48"/>
    <w:rsid w:val="00EA34E1"/>
    <w:rsid w:val="00EB2FD2"/>
    <w:rsid w:val="00EC054C"/>
    <w:rsid w:val="00EC2011"/>
    <w:rsid w:val="00EC30A9"/>
    <w:rsid w:val="00F07D38"/>
    <w:rsid w:val="00F2220C"/>
    <w:rsid w:val="00F40FD1"/>
    <w:rsid w:val="00F76CEC"/>
    <w:rsid w:val="00FB6E10"/>
    <w:rsid w:val="00FF6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B84567-7B0F-498A-B177-442BADBAE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E42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semplice-1">
    <w:name w:val="Plain Table 1"/>
    <w:basedOn w:val="Tabellanormale"/>
    <w:uiPriority w:val="41"/>
    <w:rsid w:val="00E42C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gliatabellachiara">
    <w:name w:val="Grid Table Light"/>
    <w:basedOn w:val="Tabellanormale"/>
    <w:uiPriority w:val="40"/>
    <w:rsid w:val="00E42C4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llegamentoipertestuale">
    <w:name w:val="Hyperlink"/>
    <w:basedOn w:val="Carpredefinitoparagrafo"/>
    <w:uiPriority w:val="99"/>
    <w:unhideWhenUsed/>
    <w:rsid w:val="00AC243E"/>
    <w:rPr>
      <w:color w:val="0563C1" w:themeColor="hyperlink"/>
      <w:u w:val="single"/>
    </w:rPr>
  </w:style>
  <w:style w:type="paragraph" w:styleId="Intestazione">
    <w:name w:val="header"/>
    <w:basedOn w:val="Normale"/>
    <w:link w:val="IntestazioneCarattere"/>
    <w:uiPriority w:val="99"/>
    <w:unhideWhenUsed/>
    <w:rsid w:val="00EC30A9"/>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C30A9"/>
  </w:style>
  <w:style w:type="paragraph" w:styleId="Pidipagina">
    <w:name w:val="footer"/>
    <w:basedOn w:val="Normale"/>
    <w:link w:val="PidipaginaCarattere"/>
    <w:uiPriority w:val="99"/>
    <w:unhideWhenUsed/>
    <w:rsid w:val="00EC30A9"/>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C3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ersdictionaries.com/definition/english/pret-a-manger" TargetMode="External"/><Relationship Id="rId3" Type="http://schemas.openxmlformats.org/officeDocument/2006/relationships/webSettings" Target="webSettings.xml"/><Relationship Id="rId7" Type="http://schemas.openxmlformats.org/officeDocument/2006/relationships/hyperlink" Target="https://dailycoffeenews.com/2022/12/08/pret-a-manger-plans-us-expansion-in-southern-california-and-ny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find-and-update.company-information.service.gov.uk/company/01854213/filing-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13</Pages>
  <Words>2511</Words>
  <Characters>14316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ISHU</dc:creator>
  <cp:lastModifiedBy>Microsoft Office User</cp:lastModifiedBy>
  <cp:revision>108</cp:revision>
  <dcterms:created xsi:type="dcterms:W3CDTF">2022-12-23T04:14:00Z</dcterms:created>
  <dcterms:modified xsi:type="dcterms:W3CDTF">2022-12-26T13:59:00Z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c104e789-651b-4382-8cc4-e23c65a32648</vt:lpwstr>
  </property>
</Properties>
</file>