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8E4505" w14:textId="77777777" w:rsidR="008C019A" w:rsidRDefault="0028662E">
      <w:pPr>
        <w:spacing w:line="360" w:lineRule="auto"/>
        <w:jc w:val="center"/>
      </w:pPr>
      <w:r>
        <w:rPr>
          <w:noProof/>
        </w:rPr>
        <w:drawing>
          <wp:inline distT="114300" distB="114300" distL="114300" distR="114300" wp14:anchorId="674555C4" wp14:editId="69F83158">
            <wp:extent cx="2171700" cy="8953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171700" cy="895350"/>
                    </a:xfrm>
                    <a:prstGeom prst="rect">
                      <a:avLst/>
                    </a:prstGeom>
                    <a:ln/>
                  </pic:spPr>
                </pic:pic>
              </a:graphicData>
            </a:graphic>
          </wp:inline>
        </w:drawing>
      </w:r>
    </w:p>
    <w:p w14:paraId="00FAA258" w14:textId="77777777" w:rsidR="008C019A" w:rsidRDefault="008C019A">
      <w:pPr>
        <w:spacing w:line="360" w:lineRule="auto"/>
      </w:pPr>
    </w:p>
    <w:p w14:paraId="2A32AF0F" w14:textId="77777777" w:rsidR="008C019A" w:rsidRDefault="0028662E">
      <w:pPr>
        <w:spacing w:line="360" w:lineRule="auto"/>
        <w:jc w:val="center"/>
        <w:rPr>
          <w:b/>
          <w:sz w:val="32"/>
          <w:szCs w:val="32"/>
          <w:u w:val="single"/>
        </w:rPr>
      </w:pPr>
      <w:r>
        <w:rPr>
          <w:b/>
          <w:sz w:val="32"/>
          <w:szCs w:val="32"/>
          <w:u w:val="single"/>
        </w:rPr>
        <w:t>Academic Discipline of Hospitality and Tourism Management</w:t>
      </w:r>
    </w:p>
    <w:p w14:paraId="7572A8EA" w14:textId="77777777" w:rsidR="008C019A" w:rsidRDefault="0028662E">
      <w:pPr>
        <w:spacing w:line="360" w:lineRule="auto"/>
        <w:jc w:val="center"/>
        <w:rPr>
          <w:b/>
          <w:sz w:val="32"/>
          <w:szCs w:val="32"/>
          <w:u w:val="single"/>
        </w:rPr>
      </w:pPr>
      <w:r>
        <w:rPr>
          <w:b/>
          <w:sz w:val="32"/>
          <w:szCs w:val="32"/>
          <w:u w:val="single"/>
        </w:rPr>
        <w:t>BA 3-Year International Hotel Management</w:t>
      </w:r>
    </w:p>
    <w:p w14:paraId="4AC715E0" w14:textId="77777777" w:rsidR="008C019A" w:rsidRDefault="008C019A">
      <w:pPr>
        <w:spacing w:line="360" w:lineRule="auto"/>
        <w:jc w:val="center"/>
        <w:rPr>
          <w:b/>
          <w:sz w:val="32"/>
          <w:szCs w:val="32"/>
          <w:u w:val="single"/>
        </w:rPr>
      </w:pPr>
    </w:p>
    <w:p w14:paraId="529F1428" w14:textId="77777777" w:rsidR="008C019A" w:rsidRDefault="0028662E">
      <w:pPr>
        <w:spacing w:line="360" w:lineRule="auto"/>
        <w:jc w:val="center"/>
        <w:rPr>
          <w:b/>
          <w:sz w:val="32"/>
          <w:szCs w:val="32"/>
          <w:u w:val="single"/>
        </w:rPr>
      </w:pPr>
      <w:r>
        <w:rPr>
          <w:b/>
          <w:sz w:val="32"/>
          <w:szCs w:val="32"/>
          <w:u w:val="single"/>
        </w:rPr>
        <w:t>Module Handbook Summer Term 2024</w:t>
      </w:r>
    </w:p>
    <w:p w14:paraId="3BD51DF2" w14:textId="77777777" w:rsidR="008C019A" w:rsidRDefault="0028662E">
      <w:pPr>
        <w:spacing w:line="360" w:lineRule="auto"/>
        <w:jc w:val="center"/>
        <w:rPr>
          <w:b/>
          <w:sz w:val="32"/>
          <w:szCs w:val="32"/>
          <w:u w:val="single"/>
        </w:rPr>
      </w:pPr>
      <w:r>
        <w:rPr>
          <w:b/>
          <w:sz w:val="32"/>
          <w:szCs w:val="32"/>
          <w:u w:val="single"/>
        </w:rPr>
        <w:t>BMIH6003</w:t>
      </w:r>
    </w:p>
    <w:p w14:paraId="79EA9777" w14:textId="77777777" w:rsidR="008C019A" w:rsidRDefault="008C019A">
      <w:pPr>
        <w:spacing w:line="360" w:lineRule="auto"/>
        <w:jc w:val="center"/>
        <w:rPr>
          <w:b/>
          <w:sz w:val="32"/>
          <w:szCs w:val="32"/>
          <w:u w:val="single"/>
        </w:rPr>
      </w:pPr>
    </w:p>
    <w:p w14:paraId="37C1A62B" w14:textId="77777777" w:rsidR="008C019A" w:rsidRDefault="0028662E">
      <w:pPr>
        <w:spacing w:line="360" w:lineRule="auto"/>
        <w:jc w:val="center"/>
        <w:rPr>
          <w:b/>
          <w:sz w:val="32"/>
          <w:szCs w:val="32"/>
          <w:u w:val="single"/>
        </w:rPr>
      </w:pPr>
      <w:r>
        <w:rPr>
          <w:b/>
          <w:sz w:val="32"/>
          <w:szCs w:val="32"/>
          <w:u w:val="single"/>
        </w:rPr>
        <w:t>Hotel Placement – Managing Guest Service</w:t>
      </w:r>
    </w:p>
    <w:p w14:paraId="1B1095DE" w14:textId="77777777" w:rsidR="008C019A" w:rsidRDefault="0028662E">
      <w:pPr>
        <w:spacing w:line="360" w:lineRule="auto"/>
        <w:jc w:val="center"/>
        <w:rPr>
          <w:b/>
          <w:sz w:val="32"/>
          <w:szCs w:val="32"/>
          <w:u w:val="single"/>
        </w:rPr>
      </w:pPr>
      <w:r>
        <w:rPr>
          <w:b/>
          <w:sz w:val="32"/>
          <w:szCs w:val="32"/>
          <w:u w:val="single"/>
        </w:rPr>
        <w:t>Operations</w:t>
      </w:r>
    </w:p>
    <w:p w14:paraId="66521BBF" w14:textId="4C311F44" w:rsidR="008C019A" w:rsidRDefault="00F15DA5">
      <w:pPr>
        <w:spacing w:line="360" w:lineRule="auto"/>
        <w:jc w:val="center"/>
        <w:rPr>
          <w:b/>
          <w:sz w:val="32"/>
          <w:szCs w:val="32"/>
          <w:u w:val="single"/>
        </w:rPr>
      </w:pPr>
      <w:r>
        <w:rPr>
          <w:b/>
          <w:sz w:val="32"/>
          <w:szCs w:val="32"/>
          <w:u w:val="single"/>
        </w:rPr>
        <w:t>Nicolae Nica</w:t>
      </w:r>
    </w:p>
    <w:p w14:paraId="13895364" w14:textId="1979142E" w:rsidR="00F15DA5" w:rsidRDefault="00F15DA5">
      <w:pPr>
        <w:spacing w:line="360" w:lineRule="auto"/>
        <w:jc w:val="center"/>
        <w:rPr>
          <w:b/>
          <w:sz w:val="32"/>
          <w:szCs w:val="32"/>
          <w:u w:val="single"/>
        </w:rPr>
      </w:pPr>
      <w:r>
        <w:rPr>
          <w:b/>
          <w:sz w:val="32"/>
          <w:szCs w:val="32"/>
          <w:u w:val="single"/>
        </w:rPr>
        <w:t>Student Number; 2122931</w:t>
      </w:r>
    </w:p>
    <w:p w14:paraId="76FF4DC4" w14:textId="77777777" w:rsidR="008C019A" w:rsidRDefault="0028662E">
      <w:pPr>
        <w:spacing w:line="360" w:lineRule="auto"/>
        <w:jc w:val="center"/>
        <w:rPr>
          <w:b/>
          <w:sz w:val="32"/>
          <w:szCs w:val="32"/>
          <w:u w:val="single"/>
        </w:rPr>
      </w:pPr>
      <w:r>
        <w:rPr>
          <w:b/>
          <w:sz w:val="32"/>
          <w:szCs w:val="32"/>
          <w:u w:val="single"/>
        </w:rPr>
        <w:t>LEVEL 6</w:t>
      </w:r>
    </w:p>
    <w:p w14:paraId="3B57612C" w14:textId="77777777" w:rsidR="008C019A" w:rsidRDefault="0028662E">
      <w:pPr>
        <w:spacing w:line="360" w:lineRule="auto"/>
        <w:jc w:val="center"/>
        <w:rPr>
          <w:b/>
          <w:sz w:val="32"/>
          <w:szCs w:val="32"/>
          <w:u w:val="single"/>
        </w:rPr>
      </w:pPr>
      <w:r>
        <w:rPr>
          <w:b/>
          <w:sz w:val="32"/>
          <w:szCs w:val="32"/>
          <w:u w:val="single"/>
        </w:rPr>
        <w:t>Module Lead</w:t>
      </w:r>
    </w:p>
    <w:p w14:paraId="2237B053" w14:textId="77777777" w:rsidR="008C019A" w:rsidRDefault="008C019A">
      <w:pPr>
        <w:spacing w:line="360" w:lineRule="auto"/>
        <w:jc w:val="center"/>
        <w:rPr>
          <w:b/>
          <w:sz w:val="32"/>
          <w:szCs w:val="32"/>
          <w:u w:val="single"/>
        </w:rPr>
      </w:pPr>
    </w:p>
    <w:p w14:paraId="4D7423BD" w14:textId="77777777" w:rsidR="008C019A" w:rsidRDefault="0028662E">
      <w:pPr>
        <w:spacing w:line="360" w:lineRule="auto"/>
        <w:jc w:val="center"/>
        <w:rPr>
          <w:b/>
          <w:u w:val="single"/>
        </w:rPr>
      </w:pPr>
      <w:r>
        <w:rPr>
          <w:b/>
          <w:u w:val="single"/>
        </w:rPr>
        <w:t>Jessica Newport BA (Hons)</w:t>
      </w:r>
    </w:p>
    <w:p w14:paraId="7B8BDD5A" w14:textId="77777777" w:rsidR="008C019A" w:rsidRDefault="008C019A">
      <w:pPr>
        <w:spacing w:line="360" w:lineRule="auto"/>
        <w:jc w:val="center"/>
        <w:rPr>
          <w:b/>
          <w:u w:val="single"/>
        </w:rPr>
      </w:pPr>
    </w:p>
    <w:p w14:paraId="3FB7C1C7" w14:textId="77777777" w:rsidR="008C019A" w:rsidRDefault="0028662E">
      <w:pPr>
        <w:spacing w:line="360" w:lineRule="auto"/>
        <w:jc w:val="center"/>
        <w:rPr>
          <w:b/>
          <w:u w:val="single"/>
        </w:rPr>
      </w:pPr>
      <w:hyperlink r:id="rId9">
        <w:r>
          <w:rPr>
            <w:b/>
            <w:u w:val="single"/>
          </w:rPr>
          <w:t>j.newport@uwtsd.ac.uk</w:t>
        </w:r>
      </w:hyperlink>
    </w:p>
    <w:p w14:paraId="0791C158" w14:textId="77777777" w:rsidR="008C019A" w:rsidRDefault="008C019A">
      <w:pPr>
        <w:spacing w:line="360" w:lineRule="auto"/>
        <w:jc w:val="center"/>
        <w:rPr>
          <w:b/>
          <w:u w:val="single"/>
        </w:rPr>
      </w:pPr>
    </w:p>
    <w:p w14:paraId="7DB2FC78" w14:textId="77777777" w:rsidR="008C019A" w:rsidRDefault="0028662E">
      <w:pPr>
        <w:spacing w:line="360" w:lineRule="auto"/>
        <w:jc w:val="center"/>
        <w:rPr>
          <w:b/>
          <w:u w:val="single"/>
        </w:rPr>
      </w:pPr>
      <w:r>
        <w:br w:type="page"/>
      </w:r>
    </w:p>
    <w:p w14:paraId="568C8DF0" w14:textId="77777777" w:rsidR="008C019A" w:rsidRDefault="0028662E">
      <w:pPr>
        <w:keepNext/>
        <w:keepLines/>
        <w:pBdr>
          <w:top w:val="nil"/>
          <w:left w:val="nil"/>
          <w:bottom w:val="nil"/>
          <w:right w:val="nil"/>
          <w:between w:val="nil"/>
        </w:pBdr>
        <w:spacing w:line="360" w:lineRule="auto"/>
        <w:jc w:val="center"/>
        <w:rPr>
          <w:b/>
        </w:rPr>
      </w:pPr>
      <w:bookmarkStart w:id="0" w:name="_heading=h.gjdgxs" w:colFirst="0" w:colLast="0"/>
      <w:bookmarkEnd w:id="0"/>
      <w:r>
        <w:rPr>
          <w:b/>
        </w:rPr>
        <w:lastRenderedPageBreak/>
        <w:t>Table of Contents</w:t>
      </w:r>
    </w:p>
    <w:sdt>
      <w:sdtPr>
        <w:id w:val="805742351"/>
        <w:docPartObj>
          <w:docPartGallery w:val="Table of Contents"/>
          <w:docPartUnique/>
        </w:docPartObj>
      </w:sdtPr>
      <w:sdtEndPr/>
      <w:sdtContent>
        <w:p w14:paraId="692E2440" w14:textId="77777777" w:rsidR="008C019A" w:rsidRDefault="0028662E">
          <w:pPr>
            <w:pBdr>
              <w:top w:val="nil"/>
              <w:left w:val="nil"/>
              <w:bottom w:val="nil"/>
              <w:right w:val="nil"/>
              <w:between w:val="nil"/>
            </w:pBdr>
            <w:tabs>
              <w:tab w:val="right" w:leader="dot" w:pos="9350"/>
            </w:tabs>
            <w:spacing w:line="360" w:lineRule="auto"/>
          </w:pPr>
          <w:r>
            <w:fldChar w:fldCharType="begin"/>
          </w:r>
          <w:r>
            <w:instrText xml:space="preserve"> TOC \h \u \z \t "Heading 1,1,Heading 2,2,Heading 3,3,"</w:instrText>
          </w:r>
          <w:r>
            <w:fldChar w:fldCharType="separate"/>
          </w:r>
          <w:hyperlink w:anchor="_heading=h.30j0zll">
            <w:r>
              <w:t>Introduction</w:t>
            </w:r>
            <w:r>
              <w:tab/>
              <w:t>3</w:t>
            </w:r>
          </w:hyperlink>
        </w:p>
        <w:p w14:paraId="2A3192F4" w14:textId="77777777" w:rsidR="008C019A" w:rsidRDefault="0028662E">
          <w:pPr>
            <w:pBdr>
              <w:top w:val="nil"/>
              <w:left w:val="nil"/>
              <w:bottom w:val="nil"/>
              <w:right w:val="nil"/>
              <w:between w:val="nil"/>
            </w:pBdr>
            <w:tabs>
              <w:tab w:val="right" w:leader="dot" w:pos="9350"/>
            </w:tabs>
            <w:spacing w:line="360" w:lineRule="auto"/>
          </w:pPr>
          <w:hyperlink w:anchor="_heading=h.1fob9te">
            <w:r>
              <w:t>Overview of Rossington Hall Guest Service Operations</w:t>
            </w:r>
            <w:r>
              <w:tab/>
              <w:t>4</w:t>
            </w:r>
          </w:hyperlink>
        </w:p>
        <w:p w14:paraId="4ADF5D1A" w14:textId="77777777" w:rsidR="008C019A" w:rsidRDefault="0028662E">
          <w:pPr>
            <w:pBdr>
              <w:top w:val="nil"/>
              <w:left w:val="nil"/>
              <w:bottom w:val="nil"/>
              <w:right w:val="nil"/>
              <w:between w:val="nil"/>
            </w:pBdr>
            <w:tabs>
              <w:tab w:val="right" w:leader="dot" w:pos="9350"/>
            </w:tabs>
            <w:spacing w:line="360" w:lineRule="auto"/>
          </w:pPr>
          <w:hyperlink w:anchor="_heading=h.3znysh7">
            <w:r>
              <w:t>Learning objective for the placement in the housekeeping department</w:t>
            </w:r>
            <w:r>
              <w:tab/>
              <w:t>4</w:t>
            </w:r>
          </w:hyperlink>
        </w:p>
        <w:p w14:paraId="76038CB4" w14:textId="77777777" w:rsidR="008C019A" w:rsidRDefault="0028662E">
          <w:pPr>
            <w:pBdr>
              <w:top w:val="nil"/>
              <w:left w:val="nil"/>
              <w:bottom w:val="nil"/>
              <w:right w:val="nil"/>
              <w:between w:val="nil"/>
            </w:pBdr>
            <w:tabs>
              <w:tab w:val="right" w:leader="dot" w:pos="9350"/>
            </w:tabs>
            <w:spacing w:line="360" w:lineRule="auto"/>
          </w:pPr>
          <w:hyperlink w:anchor="_heading=h.2et92p0">
            <w:r>
              <w:t>Section 1:</w:t>
            </w:r>
            <w:r>
              <w:t xml:space="preserve"> Reflection on Experience and Personal Development</w:t>
            </w:r>
            <w:r>
              <w:tab/>
              <w:t>4</w:t>
            </w:r>
          </w:hyperlink>
        </w:p>
        <w:p w14:paraId="0139C291" w14:textId="77777777" w:rsidR="008C019A" w:rsidRDefault="0028662E">
          <w:pPr>
            <w:pBdr>
              <w:top w:val="nil"/>
              <w:left w:val="nil"/>
              <w:bottom w:val="nil"/>
              <w:right w:val="nil"/>
              <w:between w:val="nil"/>
            </w:pBdr>
            <w:tabs>
              <w:tab w:val="right" w:leader="dot" w:pos="9350"/>
            </w:tabs>
            <w:spacing w:line="360" w:lineRule="auto"/>
          </w:pPr>
          <w:hyperlink w:anchor="_heading=h.tyjcwt">
            <w:r>
              <w:t>Section 2: Critical Analysis of Work-Based Skills and Technical Knowledge</w:t>
            </w:r>
            <w:r>
              <w:tab/>
              <w:t>5</w:t>
            </w:r>
          </w:hyperlink>
        </w:p>
        <w:p w14:paraId="1FE9DAD1" w14:textId="77777777" w:rsidR="008C019A" w:rsidRDefault="0028662E">
          <w:pPr>
            <w:pBdr>
              <w:top w:val="nil"/>
              <w:left w:val="nil"/>
              <w:bottom w:val="nil"/>
              <w:right w:val="nil"/>
              <w:between w:val="nil"/>
            </w:pBdr>
            <w:tabs>
              <w:tab w:val="right" w:leader="dot" w:pos="9350"/>
            </w:tabs>
            <w:spacing w:line="360" w:lineRule="auto"/>
          </w:pPr>
          <w:hyperlink w:anchor="_heading=h.3dy6vkm">
            <w:r>
              <w:t>Section 4: Future Action Plan</w:t>
            </w:r>
            <w:r>
              <w:tab/>
              <w:t>6</w:t>
            </w:r>
          </w:hyperlink>
        </w:p>
        <w:p w14:paraId="697C48DC" w14:textId="77777777" w:rsidR="008C019A" w:rsidRDefault="0028662E">
          <w:pPr>
            <w:pBdr>
              <w:top w:val="nil"/>
              <w:left w:val="nil"/>
              <w:bottom w:val="nil"/>
              <w:right w:val="nil"/>
              <w:between w:val="nil"/>
            </w:pBdr>
            <w:tabs>
              <w:tab w:val="right" w:leader="dot" w:pos="9350"/>
            </w:tabs>
            <w:spacing w:line="360" w:lineRule="auto"/>
          </w:pPr>
          <w:hyperlink w:anchor="_heading=h.1t3h5sf">
            <w:r>
              <w:t>Conclusion</w:t>
            </w:r>
            <w:r>
              <w:tab/>
              <w:t>7</w:t>
            </w:r>
          </w:hyperlink>
        </w:p>
        <w:p w14:paraId="60040975" w14:textId="77777777" w:rsidR="008C019A" w:rsidRDefault="0028662E">
          <w:pPr>
            <w:pBdr>
              <w:top w:val="nil"/>
              <w:left w:val="nil"/>
              <w:bottom w:val="nil"/>
              <w:right w:val="nil"/>
              <w:between w:val="nil"/>
            </w:pBdr>
            <w:tabs>
              <w:tab w:val="right" w:leader="dot" w:pos="9350"/>
            </w:tabs>
            <w:spacing w:line="360" w:lineRule="auto"/>
          </w:pPr>
          <w:hyperlink w:anchor="_heading=h.4d34og8">
            <w:r>
              <w:t>Reference</w:t>
            </w:r>
            <w:r>
              <w:tab/>
              <w:t>8</w:t>
            </w:r>
          </w:hyperlink>
        </w:p>
        <w:p w14:paraId="15EBB475" w14:textId="77777777" w:rsidR="008C019A" w:rsidRDefault="0028662E">
          <w:pPr>
            <w:spacing w:line="360" w:lineRule="auto"/>
          </w:pPr>
          <w:r>
            <w:fldChar w:fldCharType="end"/>
          </w:r>
        </w:p>
      </w:sdtContent>
    </w:sdt>
    <w:p w14:paraId="0E76B603" w14:textId="77777777" w:rsidR="008C019A" w:rsidRDefault="0028662E">
      <w:pPr>
        <w:spacing w:line="360" w:lineRule="auto"/>
        <w:rPr>
          <w:b/>
        </w:rPr>
      </w:pPr>
      <w:r>
        <w:br w:type="page"/>
      </w:r>
    </w:p>
    <w:p w14:paraId="7B314BD5" w14:textId="77777777" w:rsidR="008C019A" w:rsidRDefault="0028662E">
      <w:pPr>
        <w:pStyle w:val="Heading1"/>
        <w:spacing w:before="0" w:after="0" w:line="360" w:lineRule="auto"/>
      </w:pPr>
      <w:bookmarkStart w:id="1" w:name="_heading=h.30j0zll" w:colFirst="0" w:colLast="0"/>
      <w:bookmarkEnd w:id="1"/>
      <w:r>
        <w:lastRenderedPageBreak/>
        <w:t xml:space="preserve">Introduction </w:t>
      </w:r>
    </w:p>
    <w:p w14:paraId="2D3713CE" w14:textId="77777777" w:rsidR="008C019A" w:rsidRDefault="0028662E">
      <w:pPr>
        <w:spacing w:line="360" w:lineRule="auto"/>
      </w:pPr>
      <w:r>
        <w:t>The Rossington Hall in Doncaster showcases top-notch excellence in terms of guest service in va</w:t>
      </w:r>
      <w:r>
        <w:t>rious departments and the housekeeping department is one of them, which must be focused. This particular study would present a comprehensive reflective exploration of shadowing experience inside the housekeeping department, outlining the part played by wor</w:t>
      </w:r>
      <w:r>
        <w:t xml:space="preserve">k-based abilities and technical proficiency in meeting and satisfying guest service expectations. </w:t>
      </w:r>
    </w:p>
    <w:p w14:paraId="34FF8F31" w14:textId="77777777" w:rsidR="008C019A" w:rsidRDefault="008C019A">
      <w:pPr>
        <w:spacing w:line="360" w:lineRule="auto"/>
        <w:jc w:val="left"/>
      </w:pPr>
    </w:p>
    <w:p w14:paraId="4B251DF9" w14:textId="77777777" w:rsidR="008C019A" w:rsidRDefault="008C019A">
      <w:pPr>
        <w:spacing w:line="360" w:lineRule="auto"/>
        <w:jc w:val="left"/>
      </w:pPr>
    </w:p>
    <w:p w14:paraId="69FBA4C2" w14:textId="77777777" w:rsidR="008C019A" w:rsidRDefault="0028662E">
      <w:pPr>
        <w:spacing w:line="360" w:lineRule="auto"/>
        <w:rPr>
          <w:b/>
        </w:rPr>
      </w:pPr>
      <w:r>
        <w:br w:type="page"/>
      </w:r>
    </w:p>
    <w:p w14:paraId="75EC955E" w14:textId="77777777" w:rsidR="008C019A" w:rsidRDefault="0028662E">
      <w:pPr>
        <w:pStyle w:val="Heading1"/>
        <w:spacing w:before="0" w:after="0" w:line="360" w:lineRule="auto"/>
      </w:pPr>
      <w:bookmarkStart w:id="2" w:name="_heading=h.1fob9te" w:colFirst="0" w:colLast="0"/>
      <w:bookmarkEnd w:id="2"/>
      <w:r>
        <w:lastRenderedPageBreak/>
        <w:t xml:space="preserve">Overview of Rossington Hall Guest Service Operations </w:t>
      </w:r>
    </w:p>
    <w:p w14:paraId="102B30C3" w14:textId="77777777" w:rsidR="008C019A" w:rsidRDefault="0028662E">
      <w:pPr>
        <w:spacing w:line="360" w:lineRule="auto"/>
      </w:pPr>
      <w:r>
        <w:t>Being a hotel located in Doncaster, Rossington Hall can be associated with the provision of quality</w:t>
      </w:r>
      <w:r>
        <w:t xml:space="preserve"> services to the guests. Thus, the Housekeeping Department can be considered truly unique among all the departments, as it is primarily concerned with guests’ room cleanliness (Mark, 2024). The housekeeping department truly pays great attention to detail, </w:t>
      </w:r>
      <w:r>
        <w:t xml:space="preserve">and therefore the visitors will not have complaints as to the state of hygiene at the hotel, or their level of satisfaction with the services being offered during their stay. </w:t>
      </w:r>
    </w:p>
    <w:p w14:paraId="63FA54D2" w14:textId="77777777" w:rsidR="008C019A" w:rsidRDefault="0028662E">
      <w:pPr>
        <w:pStyle w:val="Heading1"/>
        <w:spacing w:before="0" w:after="0" w:line="360" w:lineRule="auto"/>
      </w:pPr>
      <w:bookmarkStart w:id="3" w:name="_heading=h.3znysh7" w:colFirst="0" w:colLast="0"/>
      <w:bookmarkEnd w:id="3"/>
      <w:r>
        <w:t>Learning objective for the placement in the housekeeping department</w:t>
      </w:r>
    </w:p>
    <w:p w14:paraId="1594EE08" w14:textId="77777777" w:rsidR="008C019A" w:rsidRDefault="0028662E">
      <w:pPr>
        <w:numPr>
          <w:ilvl w:val="0"/>
          <w:numId w:val="1"/>
        </w:numPr>
        <w:spacing w:line="360" w:lineRule="auto"/>
      </w:pPr>
      <w:r>
        <w:t>To gather pr</w:t>
      </w:r>
      <w:r>
        <w:t>actical working experience in the cleanness of facilities in the field of accommodation.</w:t>
      </w:r>
    </w:p>
    <w:p w14:paraId="0D7C7869" w14:textId="77777777" w:rsidR="008C019A" w:rsidRDefault="0028662E">
      <w:pPr>
        <w:numPr>
          <w:ilvl w:val="0"/>
          <w:numId w:val="1"/>
        </w:numPr>
        <w:spacing w:line="360" w:lineRule="auto"/>
      </w:pPr>
      <w:r>
        <w:t>To understand how the sign can contribute to the prevention of manipulating the cleanliness and hygiene level of the premises for the guests’ benefit.</w:t>
      </w:r>
    </w:p>
    <w:p w14:paraId="7B23FCE7" w14:textId="77777777" w:rsidR="008C019A" w:rsidRDefault="0028662E">
      <w:pPr>
        <w:numPr>
          <w:ilvl w:val="0"/>
          <w:numId w:val="1"/>
        </w:numPr>
        <w:spacing w:line="360" w:lineRule="auto"/>
      </w:pPr>
      <w:r>
        <w:t>To identify the measures that can be taken to improve the collaboration and cooperation between all the housekeeping staff.</w:t>
      </w:r>
    </w:p>
    <w:p w14:paraId="2EAA22EE" w14:textId="77777777" w:rsidR="008C019A" w:rsidRDefault="0028662E">
      <w:pPr>
        <w:numPr>
          <w:ilvl w:val="0"/>
          <w:numId w:val="1"/>
        </w:numPr>
        <w:spacing w:line="360" w:lineRule="auto"/>
      </w:pPr>
      <w:r>
        <w:t xml:space="preserve">To raise awareness concerning technicalities in cleaning such as the cleaning process and the equipment to be used. </w:t>
      </w:r>
    </w:p>
    <w:p w14:paraId="500AC56C" w14:textId="77777777" w:rsidR="008C019A" w:rsidRDefault="0028662E">
      <w:pPr>
        <w:pStyle w:val="Heading1"/>
        <w:spacing w:before="0" w:after="0" w:line="360" w:lineRule="auto"/>
      </w:pPr>
      <w:bookmarkStart w:id="4" w:name="_heading=h.2et92p0" w:colFirst="0" w:colLast="0"/>
      <w:bookmarkEnd w:id="4"/>
      <w:r>
        <w:t>Section 1: Refl</w:t>
      </w:r>
      <w:r>
        <w:t xml:space="preserve">ection on Experience and Personal Development </w:t>
      </w:r>
    </w:p>
    <w:p w14:paraId="4844AC95" w14:textId="77777777" w:rsidR="008C019A" w:rsidRDefault="0028662E">
      <w:pPr>
        <w:spacing w:line="360" w:lineRule="auto"/>
      </w:pPr>
      <w:r>
        <w:rPr>
          <w:b/>
        </w:rPr>
        <w:t xml:space="preserve">Description: </w:t>
      </w:r>
      <w:r>
        <w:t xml:space="preserve">When working in the Housekeeping Department of Rossington Hall, I followed the work of a supervising employee and thus learned how housekeeping is managed. In addition, some of the tasks that are </w:t>
      </w:r>
      <w:r>
        <w:t>performed in this department that I saw include assuring cleanliness and neatness of the facilities to the expected standard and making sure that the guests are comfortable.</w:t>
      </w:r>
    </w:p>
    <w:p w14:paraId="0D9D9CA2" w14:textId="77777777" w:rsidR="008C019A" w:rsidRDefault="0028662E">
      <w:pPr>
        <w:spacing w:line="360" w:lineRule="auto"/>
      </w:pPr>
      <w:r>
        <w:rPr>
          <w:b/>
        </w:rPr>
        <w:t xml:space="preserve">Feeling: </w:t>
      </w:r>
      <w:r>
        <w:t>At first, I struggled with the orientation towards details when it came t</w:t>
      </w:r>
      <w:r>
        <w:t>o the housekeeping jobs. Nevertheless, as the role was fully assumed, I felt more confident about the task and enthusiastic about the prospect of learning more.</w:t>
      </w:r>
    </w:p>
    <w:p w14:paraId="728EB7C8" w14:textId="77777777" w:rsidR="008C019A" w:rsidRDefault="0028662E">
      <w:pPr>
        <w:spacing w:line="360" w:lineRule="auto"/>
      </w:pPr>
      <w:r>
        <w:rPr>
          <w:b/>
        </w:rPr>
        <w:t xml:space="preserve">Evaluation: </w:t>
      </w:r>
      <w:r>
        <w:t xml:space="preserve">All these enabled the development of a rich understanding of set work-based skills </w:t>
      </w:r>
      <w:r>
        <w:t>and technical know-how that may be necessary to meet the existing guest service standards. Moreover, it emphasised the usefulness of communication channels and cohesiveness as part of processes that focused on operational performance and guests.</w:t>
      </w:r>
    </w:p>
    <w:p w14:paraId="682D780D" w14:textId="77777777" w:rsidR="008C019A" w:rsidRDefault="0028662E">
      <w:pPr>
        <w:spacing w:line="360" w:lineRule="auto"/>
      </w:pPr>
      <w:r>
        <w:rPr>
          <w:b/>
        </w:rPr>
        <w:t xml:space="preserve">Analysis: </w:t>
      </w:r>
      <w:r>
        <w:t>The application of personal and vocational development alongside my prior experience in the hospitality industry as well as the acquired academic knowledge helped boost my comprehension of the actual workings of the Hospitality operations. In addition, I w</w:t>
      </w:r>
      <w:r>
        <w:t xml:space="preserve">as able to </w:t>
      </w:r>
      <w:r>
        <w:lastRenderedPageBreak/>
        <w:t>identify that communication, people collaboration, and COM tasks are highly interrelated when it comes to providing great guest service.</w:t>
      </w:r>
    </w:p>
    <w:p w14:paraId="3363896D" w14:textId="77777777" w:rsidR="008C019A" w:rsidRDefault="0028662E">
      <w:pPr>
        <w:spacing w:line="360" w:lineRule="auto"/>
      </w:pPr>
      <w:r>
        <w:rPr>
          <w:b/>
        </w:rPr>
        <w:t>Conclusion:</w:t>
      </w:r>
      <w:r>
        <w:t xml:space="preserve"> In sum, this experience enhanced my awareness of the complex cooperative mechanisms in housekeep</w:t>
      </w:r>
      <w:r>
        <w:t>ing and their effects on guests’ satisfaction. Additionally, I consider that it provided me with experience and knowledge that helped at further opportunities in the sphere of the hospitality industry.</w:t>
      </w:r>
    </w:p>
    <w:p w14:paraId="0C9BFA5C" w14:textId="77777777" w:rsidR="008C019A" w:rsidRDefault="0028662E">
      <w:pPr>
        <w:spacing w:line="360" w:lineRule="auto"/>
      </w:pPr>
      <w:r>
        <w:rPr>
          <w:b/>
        </w:rPr>
        <w:t xml:space="preserve">Action Plan: </w:t>
      </w:r>
      <w:r>
        <w:t xml:space="preserve"> In my case, I have listed two ways throu</w:t>
      </w:r>
      <w:r>
        <w:t>gh which I can enhance my ability in the specified areas: I will try to attend more classes and participate in teamwork exercises (</w:t>
      </w:r>
      <w:r>
        <w:rPr>
          <w:highlight w:val="white"/>
        </w:rPr>
        <w:t>Ann and Blum, 2020</w:t>
      </w:r>
      <w:r>
        <w:t>). Besides, it will be my effort to ensure that my communication skills are polished and polished further t</w:t>
      </w:r>
      <w:r>
        <w:t>o ensure that my performance in guest service operations is warranted by seeking constructive criticism.</w:t>
      </w:r>
    </w:p>
    <w:p w14:paraId="56E05424" w14:textId="77777777" w:rsidR="008C019A" w:rsidRDefault="0028662E">
      <w:pPr>
        <w:pStyle w:val="Heading1"/>
        <w:spacing w:before="0" w:after="0" w:line="360" w:lineRule="auto"/>
      </w:pPr>
      <w:bookmarkStart w:id="5" w:name="_heading=h.tyjcwt" w:colFirst="0" w:colLast="0"/>
      <w:bookmarkEnd w:id="5"/>
      <w:r>
        <w:t xml:space="preserve">Section 2: Critical Analysis of Work-Based Skills and Technical Knowledge </w:t>
      </w:r>
    </w:p>
    <w:p w14:paraId="7708D62C" w14:textId="77777777" w:rsidR="008C019A" w:rsidRDefault="0028662E">
      <w:pPr>
        <w:spacing w:line="360" w:lineRule="auto"/>
      </w:pPr>
      <w:r>
        <w:t>It can be stated that the understanding of work-based skills in the Housekee</w:t>
      </w:r>
      <w:r>
        <w:t>ping Department is essential because it directly has a direct impact on guests’ service and includes such aspects as attention to detail, time management, and organisational abilities. Further, policies based on these competencies guarantee the stability o</w:t>
      </w:r>
      <w:r>
        <w:t>f cleanliness that has a direct relation to guests’ experience. On the other hand, another essential area is technical awareness covering cleaning processes, the use of chemicals, and the handling of machinery. In the said areas, adequate skills can assist</w:t>
      </w:r>
      <w:r>
        <w:t xml:space="preserve"> staff in carrying out their actions, thus promoting high cleanliness levels. Moreover, I saw the importance of paying attention to details and time management which made room turnovers fast and efficient leading to the satisfaction of the guests (</w:t>
      </w:r>
      <w:r>
        <w:rPr>
          <w:highlight w:val="white"/>
        </w:rPr>
        <w:t xml:space="preserve">Sobri </w:t>
      </w:r>
      <w:r>
        <w:rPr>
          <w:i/>
          <w:highlight w:val="white"/>
        </w:rPr>
        <w:t>et</w:t>
      </w:r>
      <w:r>
        <w:rPr>
          <w:i/>
          <w:highlight w:val="white"/>
        </w:rPr>
        <w:t xml:space="preserve"> al.,</w:t>
      </w:r>
      <w:r>
        <w:rPr>
          <w:highlight w:val="white"/>
        </w:rPr>
        <w:t xml:space="preserve"> 2022</w:t>
      </w:r>
      <w:r>
        <w:t>). Furthermore, due to my knowledge of cleaning processes and ways of operating cleaning tools and equipment, I was able to help the team deal with different kinds of cleaning tasks, which appeared during my work, effectively. Overall, this intac</w:t>
      </w:r>
      <w:r>
        <w:t>t confirmed the need today for work-based skills and technical knowledge, particularly concerning the guest experience that was delivered by the housekeeping staff and underlined the necessity for the constant improvement of the staff's skills and knowledg</w:t>
      </w:r>
      <w:r>
        <w:t>e in the housekeeping department.</w:t>
      </w:r>
    </w:p>
    <w:p w14:paraId="290D41CF" w14:textId="77777777" w:rsidR="008C019A" w:rsidRDefault="0028662E">
      <w:pPr>
        <w:spacing w:line="360" w:lineRule="auto"/>
        <w:rPr>
          <w:b/>
        </w:rPr>
      </w:pPr>
      <w:r>
        <w:rPr>
          <w:b/>
        </w:rPr>
        <w:t>Section 3: Reflection on Organisational Issues</w:t>
      </w:r>
    </w:p>
    <w:p w14:paraId="7CA2645C" w14:textId="77777777" w:rsidR="008C019A" w:rsidRDefault="0028662E">
      <w:pPr>
        <w:spacing w:line="360" w:lineRule="auto"/>
      </w:pPr>
      <w:r>
        <w:t>One major scenario observed during the placement was a complaint made by a guest complaining about the presence of stains on the walls of the room when they were checked in. In addition, this affected the performance of the department, the standard of serv</w:t>
      </w:r>
      <w:r>
        <w:t xml:space="preserve">ice that was offered to the guests </w:t>
      </w:r>
      <w:r>
        <w:lastRenderedPageBreak/>
        <w:t>and the general running of the business by pointing out that cleanliness was an essential area that needed to be taken seriously. Moreover, to resolve such a problem, organising daily quality inspections and conducting se</w:t>
      </w:r>
      <w:r>
        <w:t xml:space="preserve">minars and training for housekeepers to raise awareness of disinfection requirements is crucial (Alcalde-González </w:t>
      </w:r>
      <w:r>
        <w:rPr>
          <w:i/>
        </w:rPr>
        <w:t xml:space="preserve">et al., </w:t>
      </w:r>
      <w:r>
        <w:t xml:space="preserve">2021). Additionally, the department needs to focus on the rules of hygiene and the guidelines that should be followed when performing </w:t>
      </w:r>
      <w:r>
        <w:t>cleaning services to prevent such an incident in future, return confidence in the hotel to the guests and retain a high level of satisfaction.</w:t>
      </w:r>
    </w:p>
    <w:p w14:paraId="7CF1062B" w14:textId="77777777" w:rsidR="008C019A" w:rsidRDefault="0028662E">
      <w:pPr>
        <w:pStyle w:val="Heading1"/>
        <w:spacing w:before="0" w:after="0" w:line="360" w:lineRule="auto"/>
      </w:pPr>
      <w:bookmarkStart w:id="6" w:name="_heading=h.3dy6vkm" w:colFirst="0" w:colLast="0"/>
      <w:bookmarkEnd w:id="6"/>
      <w:r>
        <w:t>Section 4: Future Action Plan</w:t>
      </w:r>
    </w:p>
    <w:p w14:paraId="45869D6D" w14:textId="77777777" w:rsidR="008C019A" w:rsidRDefault="0028662E">
      <w:pPr>
        <w:spacing w:line="360" w:lineRule="auto"/>
      </w:pPr>
      <w:r>
        <w:t>Based on my experience of working in the housekeeping department, I have identified</w:t>
      </w:r>
      <w:r>
        <w:t xml:space="preserve"> several areas for improvement in work-based skills and technical knowledge. Within my case, looking at the situation observed in the Housekeeping Department, it is possible to name several directions of work-based skills and technical knowledge improvemen</w:t>
      </w:r>
      <w:r>
        <w:t>t:</w:t>
      </w:r>
    </w:p>
    <w:p w14:paraId="58523789" w14:textId="77777777" w:rsidR="008C019A" w:rsidRDefault="0028662E">
      <w:pPr>
        <w:numPr>
          <w:ilvl w:val="0"/>
          <w:numId w:val="2"/>
        </w:numPr>
        <w:spacing w:line="360" w:lineRule="auto"/>
      </w:pPr>
      <w:r>
        <w:t xml:space="preserve">This indicates that management should provide better training for the housekeeping attendants with emphasis on the room to ensure public areas are cleaned. </w:t>
      </w:r>
    </w:p>
    <w:p w14:paraId="652973E9" w14:textId="77777777" w:rsidR="008C019A" w:rsidRDefault="0028662E">
      <w:pPr>
        <w:numPr>
          <w:ilvl w:val="0"/>
          <w:numId w:val="2"/>
        </w:numPr>
        <w:spacing w:line="360" w:lineRule="auto"/>
      </w:pPr>
      <w:r>
        <w:t>Daily conduct the Quality check and the Toilet Audit Weekly to maintain hygiene and cleanliness.</w:t>
      </w:r>
      <w:r>
        <w:t xml:space="preserve"> </w:t>
      </w:r>
    </w:p>
    <w:p w14:paraId="02509621" w14:textId="77777777" w:rsidR="008C019A" w:rsidRDefault="0028662E">
      <w:pPr>
        <w:numPr>
          <w:ilvl w:val="0"/>
          <w:numId w:val="2"/>
        </w:numPr>
        <w:spacing w:line="360" w:lineRule="auto"/>
      </w:pPr>
      <w:r>
        <w:t xml:space="preserve">Further knowledge enhancement of the novel disinfection technologies, as well as the equipment available for usage by the staff, should be offered. </w:t>
      </w:r>
    </w:p>
    <w:p w14:paraId="689C135A" w14:textId="77777777" w:rsidR="008C019A" w:rsidRDefault="0028662E">
      <w:pPr>
        <w:spacing w:line="360" w:lineRule="auto"/>
      </w:pPr>
      <w:r>
        <w:t>In general, in the areas deemed that require enhancement, overall management of the whole of the housekee</w:t>
      </w:r>
      <w:r>
        <w:t>ping department should be apparent, and such areas of communication, cooperation, and organisational deliverance (</w:t>
      </w:r>
      <w:r>
        <w:rPr>
          <w:highlight w:val="white"/>
        </w:rPr>
        <w:t xml:space="preserve">Andriani </w:t>
      </w:r>
      <w:r>
        <w:rPr>
          <w:i/>
          <w:highlight w:val="white"/>
        </w:rPr>
        <w:t>et al.,</w:t>
      </w:r>
      <w:r>
        <w:rPr>
          <w:highlight w:val="white"/>
        </w:rPr>
        <w:t xml:space="preserve"> 2024</w:t>
      </w:r>
      <w:r>
        <w:t>). in addition to staff building as regards the organisational, personal, and professional objectives of the employees in</w:t>
      </w:r>
      <w:r>
        <w:t xml:space="preserve"> the context of careers in the hospitality sector, should demonstrate growth and enhancement through time.</w:t>
      </w:r>
    </w:p>
    <w:p w14:paraId="469F59B6" w14:textId="77777777" w:rsidR="008C019A" w:rsidRDefault="008C019A">
      <w:pPr>
        <w:spacing w:line="360" w:lineRule="auto"/>
      </w:pPr>
    </w:p>
    <w:p w14:paraId="6A4168D1" w14:textId="77777777" w:rsidR="008C019A" w:rsidRDefault="008C019A">
      <w:pPr>
        <w:spacing w:line="360" w:lineRule="auto"/>
      </w:pPr>
    </w:p>
    <w:p w14:paraId="6A5F01A0" w14:textId="77777777" w:rsidR="008C019A" w:rsidRDefault="0028662E">
      <w:pPr>
        <w:pStyle w:val="Heading1"/>
      </w:pPr>
      <w:bookmarkStart w:id="7" w:name="_heading=h.1sx3xu76pjsx" w:colFirst="0" w:colLast="0"/>
      <w:bookmarkEnd w:id="7"/>
      <w:r>
        <w:br w:type="page"/>
      </w:r>
    </w:p>
    <w:p w14:paraId="59CE3FF3" w14:textId="77777777" w:rsidR="008C019A" w:rsidRDefault="0028662E">
      <w:pPr>
        <w:pStyle w:val="Heading1"/>
      </w:pPr>
      <w:bookmarkStart w:id="8" w:name="_heading=h.1t3h5sf" w:colFirst="0" w:colLast="0"/>
      <w:bookmarkEnd w:id="8"/>
      <w:r>
        <w:lastRenderedPageBreak/>
        <w:t xml:space="preserve">Conclusion </w:t>
      </w:r>
    </w:p>
    <w:p w14:paraId="58782B89" w14:textId="77777777" w:rsidR="008C019A" w:rsidRDefault="0028662E">
      <w:pPr>
        <w:spacing w:line="360" w:lineRule="auto"/>
      </w:pPr>
      <w:r>
        <w:t>Hence, I can conclude that observing the work of the Housekeeping Department at Rossington Hall has been a great opportunity to see t</w:t>
      </w:r>
      <w:r>
        <w:t>he major aspects and importance of work relations, work and academic skills together with personal and professional development concerning guests’ expectations.  This established that, for an organisation to run effectively, there is a need to ensure sound</w:t>
      </w:r>
      <w:r>
        <w:t xml:space="preserve"> human communication, well-coordinated human behaviour and order in the manner in which the duties offered by organisations to its employees are performed.  However, I am quite confident that all the experiences received during this work will contribute to</w:t>
      </w:r>
      <w:r>
        <w:t xml:space="preserve"> and help me to choose my future occupation within the sphere of hospitality. </w:t>
      </w:r>
      <w:r>
        <w:br w:type="page"/>
      </w:r>
    </w:p>
    <w:p w14:paraId="152B13F1" w14:textId="77777777" w:rsidR="008C019A" w:rsidRDefault="0028662E">
      <w:pPr>
        <w:pStyle w:val="Heading1"/>
        <w:spacing w:before="0" w:after="0" w:line="360" w:lineRule="auto"/>
        <w:rPr>
          <w:highlight w:val="white"/>
        </w:rPr>
      </w:pPr>
      <w:bookmarkStart w:id="9" w:name="_heading=h.4d34og8" w:colFirst="0" w:colLast="0"/>
      <w:bookmarkEnd w:id="9"/>
      <w:r>
        <w:lastRenderedPageBreak/>
        <w:t>Reference</w:t>
      </w:r>
    </w:p>
    <w:p w14:paraId="30A8D0FB" w14:textId="77777777" w:rsidR="008C019A" w:rsidRDefault="0028662E">
      <w:pPr>
        <w:spacing w:line="360" w:lineRule="auto"/>
      </w:pPr>
      <w:r>
        <w:rPr>
          <w:highlight w:val="white"/>
        </w:rPr>
        <w:t>Alcalde-González, V., Mozo, A.G. and Bustos, A.V., (2021). No clean rooms, no hotel business: Subversion tactics in Las Kellys’ struggle for dignity in hotel housekee</w:t>
      </w:r>
      <w:r>
        <w:rPr>
          <w:highlight w:val="white"/>
        </w:rPr>
        <w:t xml:space="preserve">ping. </w:t>
      </w:r>
      <w:r>
        <w:rPr>
          <w:i/>
        </w:rPr>
        <w:t>Annals of Tourism Research</w:t>
      </w:r>
      <w:r>
        <w:t xml:space="preserve">, </w:t>
      </w:r>
      <w:r>
        <w:rPr>
          <w:i/>
        </w:rPr>
        <w:t>91</w:t>
      </w:r>
      <w:r>
        <w:t>, p.103315.</w:t>
      </w:r>
    </w:p>
    <w:p w14:paraId="5765EB26" w14:textId="77777777" w:rsidR="008C019A" w:rsidRDefault="0028662E">
      <w:pPr>
        <w:spacing w:line="360" w:lineRule="auto"/>
      </w:pPr>
      <w:r>
        <w:rPr>
          <w:highlight w:val="white"/>
        </w:rPr>
        <w:t xml:space="preserve">Andriani, S., Ramanayaka, L. and Bhatt, V., (2024). Towards educational excellence: utilizing education hotels as an innovative learning base for hospitality accommodation program students. </w:t>
      </w:r>
      <w:r>
        <w:rPr>
          <w:i/>
        </w:rPr>
        <w:t>Journal Evaluation in Education (JEE)</w:t>
      </w:r>
      <w:r>
        <w:t xml:space="preserve">, </w:t>
      </w:r>
      <w:r>
        <w:rPr>
          <w:i/>
        </w:rPr>
        <w:t>5</w:t>
      </w:r>
      <w:r>
        <w:t>(2), pp.74-80.</w:t>
      </w:r>
    </w:p>
    <w:p w14:paraId="7BFAF2F5" w14:textId="77777777" w:rsidR="008C019A" w:rsidRDefault="0028662E">
      <w:pPr>
        <w:spacing w:line="360" w:lineRule="auto"/>
      </w:pPr>
      <w:bookmarkStart w:id="10" w:name="_heading=h.2s8eyo1" w:colFirst="0" w:colLast="0"/>
      <w:bookmarkEnd w:id="10"/>
      <w:r>
        <w:rPr>
          <w:highlight w:val="white"/>
        </w:rPr>
        <w:t>Ann, S. and</w:t>
      </w:r>
      <w:r>
        <w:rPr>
          <w:highlight w:val="white"/>
        </w:rPr>
        <w:t xml:space="preserve"> Blum, S.C., (2020). Motivating senior employees in the hospitality industry. </w:t>
      </w:r>
      <w:r>
        <w:rPr>
          <w:i/>
        </w:rPr>
        <w:t>International Journal of Contemporary Hospitality Management</w:t>
      </w:r>
      <w:r>
        <w:t xml:space="preserve">, </w:t>
      </w:r>
      <w:r>
        <w:rPr>
          <w:i/>
        </w:rPr>
        <w:t>32</w:t>
      </w:r>
      <w:r>
        <w:t>(1), pp.324-346.</w:t>
      </w:r>
    </w:p>
    <w:p w14:paraId="65479F42" w14:textId="77777777" w:rsidR="008C019A" w:rsidRDefault="0028662E">
      <w:pPr>
        <w:spacing w:line="360" w:lineRule="auto"/>
      </w:pPr>
      <w:r>
        <w:t xml:space="preserve">Mark (2024) </w:t>
      </w:r>
      <w:r>
        <w:rPr>
          <w:i/>
        </w:rPr>
        <w:t>Tasting menu, Afternoon Tea and Sunday lunch at Rossington Hall</w:t>
      </w:r>
      <w:r>
        <w:t xml:space="preserve">, </w:t>
      </w:r>
      <w:r>
        <w:rPr>
          <w:i/>
        </w:rPr>
        <w:t>Rossington Hall</w:t>
      </w:r>
      <w:r>
        <w:t>. Ava</w:t>
      </w:r>
      <w:r>
        <w:t>ilable at: https://rossingtonhall.co.uk/restaurant/ (Accessed: 31 May 2024).</w:t>
      </w:r>
    </w:p>
    <w:p w14:paraId="07B5835E" w14:textId="77777777" w:rsidR="008C019A" w:rsidRDefault="0028662E">
      <w:pPr>
        <w:spacing w:line="360" w:lineRule="auto"/>
      </w:pPr>
      <w:r>
        <w:rPr>
          <w:highlight w:val="white"/>
        </w:rPr>
        <w:t xml:space="preserve">Sobri, E.N., Ngelambong, A., Ariffin, H.F., Anuar, J. and Handajani, S., (2022). Elucidating work-based learning dissatisfaction and graduates' intention to pursue careers in the </w:t>
      </w:r>
      <w:r>
        <w:rPr>
          <w:highlight w:val="white"/>
        </w:rPr>
        <w:t>hospitality industry.</w:t>
      </w:r>
    </w:p>
    <w:p w14:paraId="597D5F33" w14:textId="77777777" w:rsidR="008C019A" w:rsidRDefault="008C019A">
      <w:pPr>
        <w:spacing w:line="360" w:lineRule="auto"/>
      </w:pPr>
    </w:p>
    <w:p w14:paraId="39BA0E41" w14:textId="77777777" w:rsidR="008C019A" w:rsidRDefault="008C019A">
      <w:pPr>
        <w:spacing w:line="360" w:lineRule="auto"/>
      </w:pPr>
    </w:p>
    <w:p w14:paraId="31C1AE94" w14:textId="77777777" w:rsidR="008C019A" w:rsidRDefault="0028662E">
      <w:pPr>
        <w:pStyle w:val="Heading1"/>
        <w:spacing w:before="0" w:after="0" w:line="360" w:lineRule="auto"/>
      </w:pPr>
      <w:bookmarkStart w:id="11" w:name="_heading=h.17dp8vu" w:colFirst="0" w:colLast="0"/>
      <w:bookmarkEnd w:id="11"/>
      <w:r>
        <w:br/>
      </w:r>
    </w:p>
    <w:p w14:paraId="6E532ADF" w14:textId="77777777" w:rsidR="008C019A" w:rsidRDefault="008C019A">
      <w:pPr>
        <w:spacing w:line="360" w:lineRule="auto"/>
      </w:pPr>
    </w:p>
    <w:p w14:paraId="07A09551" w14:textId="77777777" w:rsidR="008C019A" w:rsidRDefault="008C019A">
      <w:pPr>
        <w:spacing w:line="360" w:lineRule="auto"/>
      </w:pPr>
    </w:p>
    <w:p w14:paraId="368CF1E8" w14:textId="77777777" w:rsidR="008C019A" w:rsidRDefault="008C019A">
      <w:pPr>
        <w:spacing w:line="360" w:lineRule="auto"/>
      </w:pPr>
    </w:p>
    <w:p w14:paraId="582934EF" w14:textId="77777777" w:rsidR="008C019A" w:rsidRDefault="008C019A">
      <w:pPr>
        <w:spacing w:line="360" w:lineRule="auto"/>
        <w:jc w:val="left"/>
      </w:pPr>
    </w:p>
    <w:p w14:paraId="3FE0A4FE" w14:textId="77777777" w:rsidR="008C019A" w:rsidRDefault="008C019A">
      <w:pPr>
        <w:spacing w:line="360" w:lineRule="auto"/>
        <w:jc w:val="left"/>
        <w:rPr>
          <w:b/>
          <w:u w:val="single"/>
        </w:rPr>
      </w:pPr>
    </w:p>
    <w:p w14:paraId="28267AE4" w14:textId="77777777" w:rsidR="008C019A" w:rsidRDefault="008C019A">
      <w:pPr>
        <w:spacing w:line="360" w:lineRule="auto"/>
      </w:pPr>
    </w:p>
    <w:sectPr w:rsidR="008C019A">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18287" w14:textId="77777777" w:rsidR="0028662E" w:rsidRDefault="0028662E">
      <w:pPr>
        <w:spacing w:line="240" w:lineRule="auto"/>
      </w:pPr>
      <w:r>
        <w:separator/>
      </w:r>
    </w:p>
  </w:endnote>
  <w:endnote w:type="continuationSeparator" w:id="0">
    <w:p w14:paraId="4A67B90B" w14:textId="77777777" w:rsidR="0028662E" w:rsidRDefault="002866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ADBC5" w14:textId="77777777" w:rsidR="008C019A" w:rsidRDefault="0028662E">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F15DA5">
      <w:rPr>
        <w:noProof/>
        <w:color w:val="000000"/>
      </w:rPr>
      <w:t>1</w:t>
    </w:r>
    <w:r>
      <w:rPr>
        <w:color w:val="000000"/>
      </w:rPr>
      <w:fldChar w:fldCharType="end"/>
    </w:r>
  </w:p>
  <w:p w14:paraId="354DF526" w14:textId="77777777" w:rsidR="008C019A" w:rsidRDefault="008C019A">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B3B49" w14:textId="77777777" w:rsidR="0028662E" w:rsidRDefault="0028662E">
      <w:pPr>
        <w:spacing w:line="240" w:lineRule="auto"/>
      </w:pPr>
      <w:r>
        <w:separator/>
      </w:r>
    </w:p>
  </w:footnote>
  <w:footnote w:type="continuationSeparator" w:id="0">
    <w:p w14:paraId="6CC160B4" w14:textId="77777777" w:rsidR="0028662E" w:rsidRDefault="0028662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92AB7"/>
    <w:multiLevelType w:val="multilevel"/>
    <w:tmpl w:val="C2C495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5851BBF"/>
    <w:multiLevelType w:val="multilevel"/>
    <w:tmpl w:val="312E17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019A"/>
    <w:rsid w:val="0028662E"/>
    <w:rsid w:val="008C019A"/>
    <w:rsid w:val="00F15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B80D1"/>
  <w15:docId w15:val="{115701A7-266D-4399-896E-9026D87E0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jc w:val="left"/>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F9490D"/>
    <w:pPr>
      <w:tabs>
        <w:tab w:val="center" w:pos="4513"/>
        <w:tab w:val="right" w:pos="9026"/>
      </w:tabs>
      <w:spacing w:line="240" w:lineRule="auto"/>
    </w:pPr>
  </w:style>
  <w:style w:type="character" w:customStyle="1" w:styleId="HeaderChar">
    <w:name w:val="Header Char"/>
    <w:basedOn w:val="DefaultParagraphFont"/>
    <w:link w:val="Header"/>
    <w:uiPriority w:val="99"/>
    <w:rsid w:val="00F9490D"/>
  </w:style>
  <w:style w:type="paragraph" w:styleId="Footer">
    <w:name w:val="footer"/>
    <w:basedOn w:val="Normal"/>
    <w:link w:val="FooterChar"/>
    <w:uiPriority w:val="99"/>
    <w:unhideWhenUsed/>
    <w:rsid w:val="00F9490D"/>
    <w:pPr>
      <w:tabs>
        <w:tab w:val="center" w:pos="4513"/>
        <w:tab w:val="right" w:pos="9026"/>
      </w:tabs>
      <w:spacing w:line="240" w:lineRule="auto"/>
    </w:pPr>
  </w:style>
  <w:style w:type="character" w:customStyle="1" w:styleId="FooterChar">
    <w:name w:val="Footer Char"/>
    <w:basedOn w:val="DefaultParagraphFont"/>
    <w:link w:val="Footer"/>
    <w:uiPriority w:val="99"/>
    <w:rsid w:val="00F9490D"/>
  </w:style>
  <w:style w:type="paragraph" w:styleId="TOCHeading">
    <w:name w:val="TOC Heading"/>
    <w:basedOn w:val="Heading1"/>
    <w:next w:val="Normal"/>
    <w:uiPriority w:val="39"/>
    <w:unhideWhenUsed/>
    <w:qFormat/>
    <w:rsid w:val="00F9490D"/>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9490D"/>
    <w:pPr>
      <w:spacing w:after="100"/>
    </w:pPr>
  </w:style>
  <w:style w:type="character" w:styleId="Hyperlink">
    <w:name w:val="Hyperlink"/>
    <w:basedOn w:val="DefaultParagraphFont"/>
    <w:uiPriority w:val="99"/>
    <w:unhideWhenUsed/>
    <w:rsid w:val="00F9490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j.newpor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RJtQn54Xv7pd1uDissfvV+djo4g==">CgMxLjAyCGguZ2pkZ3hzMgloLjMwajB6bGwyCWguMWZvYjl0ZTIJaC4zem55c2g3MgloLjJldDkycDAyCGgudHlqY3d0MgloLjNkeTZ2a20yDmguMXN4M3h1NzZwanN4MgloLjF0M2g1c2YyCWguNGQzNG9nODIJaC4yczhleW8xMgloLjE3ZHA4dnU4AHIhMWdDcGJ1X3czUTd1ZVY3UnhTV0hMQmxxVEFiOUZRa29a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1539</Words>
  <Characters>8775</Characters>
  <Application>Microsoft Office Word</Application>
  <DocSecurity>0</DocSecurity>
  <Lines>73</Lines>
  <Paragraphs>20</Paragraphs>
  <ScaleCrop>false</ScaleCrop>
  <Company/>
  <LinksUpToDate>false</LinksUpToDate>
  <CharactersWithSpaces>10294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Nicolae Nica (2122931)</cp:lastModifiedBy>
  <cp:revision>2</cp:revision>
  <dcterms:created xsi:type="dcterms:W3CDTF">2024-05-31T10:29:00Z</dcterms:created>
  <dcterms:modified xsi:type="dcterms:W3CDTF">2024-06-02T14:28:00Z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cd574b4265cfc40557f7af55454184ae14dc891600a9383e6b283a88490fff61</vt:lpwstr>
  </property>
</Properties>
</file>