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D98C1D" w14:textId="53DB3589" w:rsidR="00C44D40" w:rsidRPr="005423B1" w:rsidRDefault="00F702A3" w:rsidP="001E1099">
      <w:pPr>
        <w:pStyle w:val="Heading1"/>
        <w:rPr>
          <w:sz w:val="72"/>
          <w:szCs w:val="72"/>
        </w:rPr>
      </w:pPr>
      <w:r w:rsidRPr="005423B1">
        <w:rPr>
          <w:rStyle w:val="TitleChar"/>
          <w:sz w:val="72"/>
          <w:szCs w:val="72"/>
        </w:rPr>
        <w:t xml:space="preserve">Central </w:t>
      </w:r>
      <w:proofErr w:type="spellStart"/>
      <w:r w:rsidRPr="005423B1">
        <w:rPr>
          <w:rStyle w:val="TitleChar"/>
          <w:sz w:val="72"/>
          <w:szCs w:val="72"/>
        </w:rPr>
        <w:t>Restaurante</w:t>
      </w:r>
      <w:proofErr w:type="spellEnd"/>
      <w:r w:rsidRPr="005423B1">
        <w:rPr>
          <w:rStyle w:val="TitleChar"/>
          <w:sz w:val="72"/>
          <w:szCs w:val="72"/>
        </w:rPr>
        <w:t xml:space="preserve"> </w:t>
      </w:r>
      <w:r w:rsidR="003345AB" w:rsidRPr="005423B1">
        <w:rPr>
          <w:rStyle w:val="TitleChar"/>
          <w:sz w:val="72"/>
          <w:szCs w:val="72"/>
        </w:rPr>
        <w:t>–</w:t>
      </w:r>
      <w:r w:rsidRPr="005423B1">
        <w:rPr>
          <w:rStyle w:val="TitleChar"/>
          <w:sz w:val="72"/>
          <w:szCs w:val="72"/>
        </w:rPr>
        <w:t xml:space="preserve"> </w:t>
      </w:r>
      <w:r w:rsidR="003345AB" w:rsidRPr="005423B1">
        <w:rPr>
          <w:rStyle w:val="TitleChar"/>
          <w:sz w:val="72"/>
          <w:szCs w:val="72"/>
        </w:rPr>
        <w:t>operation and function</w:t>
      </w:r>
      <w:r w:rsidR="003345AB" w:rsidRPr="005423B1">
        <w:rPr>
          <w:sz w:val="72"/>
          <w:szCs w:val="72"/>
        </w:rPr>
        <w:t>.</w:t>
      </w:r>
    </w:p>
    <w:p w14:paraId="667435C2" w14:textId="77777777" w:rsidR="005423B1" w:rsidRDefault="005423B1" w:rsidP="003345AB">
      <w:pPr>
        <w:rPr>
          <w:sz w:val="36"/>
          <w:szCs w:val="36"/>
        </w:rPr>
      </w:pPr>
    </w:p>
    <w:p w14:paraId="7E0CFC4E" w14:textId="77777777" w:rsidR="005423B1" w:rsidRDefault="005423B1" w:rsidP="003345AB">
      <w:pPr>
        <w:rPr>
          <w:sz w:val="36"/>
          <w:szCs w:val="36"/>
        </w:rPr>
      </w:pPr>
    </w:p>
    <w:p w14:paraId="2D580466" w14:textId="77777777" w:rsidR="005423B1" w:rsidRDefault="005423B1" w:rsidP="003345AB">
      <w:pPr>
        <w:rPr>
          <w:sz w:val="36"/>
          <w:szCs w:val="36"/>
        </w:rPr>
      </w:pPr>
    </w:p>
    <w:p w14:paraId="3085D7C1" w14:textId="77777777" w:rsidR="005423B1" w:rsidRDefault="005423B1" w:rsidP="003345AB">
      <w:pPr>
        <w:rPr>
          <w:sz w:val="36"/>
          <w:szCs w:val="36"/>
        </w:rPr>
      </w:pPr>
    </w:p>
    <w:p w14:paraId="7E6FA22E" w14:textId="77777777" w:rsidR="005423B1" w:rsidRDefault="005423B1" w:rsidP="003345AB">
      <w:pPr>
        <w:rPr>
          <w:sz w:val="36"/>
          <w:szCs w:val="36"/>
        </w:rPr>
      </w:pPr>
    </w:p>
    <w:p w14:paraId="72D290B7" w14:textId="77777777" w:rsidR="005423B1" w:rsidRDefault="005423B1" w:rsidP="003345AB">
      <w:pPr>
        <w:rPr>
          <w:sz w:val="36"/>
          <w:szCs w:val="36"/>
        </w:rPr>
      </w:pPr>
    </w:p>
    <w:p w14:paraId="1BA1BAE3" w14:textId="1BADBA58" w:rsidR="003345AB" w:rsidRPr="005423B1" w:rsidRDefault="00414ED8" w:rsidP="003345AB">
      <w:pPr>
        <w:rPr>
          <w:sz w:val="36"/>
          <w:szCs w:val="36"/>
        </w:rPr>
      </w:pPr>
      <w:r w:rsidRPr="005423B1">
        <w:rPr>
          <w:sz w:val="36"/>
          <w:szCs w:val="36"/>
        </w:rPr>
        <w:t>David Cirpaci</w:t>
      </w:r>
    </w:p>
    <w:p w14:paraId="6BF7A9A0" w14:textId="32820BE9" w:rsidR="00414ED8" w:rsidRPr="005423B1" w:rsidRDefault="00414ED8" w:rsidP="003345AB">
      <w:pPr>
        <w:rPr>
          <w:sz w:val="36"/>
          <w:szCs w:val="36"/>
        </w:rPr>
      </w:pPr>
      <w:r w:rsidRPr="005423B1">
        <w:rPr>
          <w:sz w:val="36"/>
          <w:szCs w:val="36"/>
        </w:rPr>
        <w:t>2235292</w:t>
      </w:r>
    </w:p>
    <w:p w14:paraId="420FBA44" w14:textId="48FC1295" w:rsidR="00414ED8" w:rsidRPr="005423B1" w:rsidRDefault="00604416" w:rsidP="003345AB">
      <w:pPr>
        <w:rPr>
          <w:sz w:val="36"/>
          <w:szCs w:val="36"/>
        </w:rPr>
      </w:pPr>
      <w:r w:rsidRPr="005423B1">
        <w:rPr>
          <w:sz w:val="36"/>
          <w:szCs w:val="36"/>
        </w:rPr>
        <w:t xml:space="preserve"> Introduction to Gastronomy BMGM 4001</w:t>
      </w:r>
    </w:p>
    <w:p w14:paraId="0961CC94" w14:textId="4376D385" w:rsidR="005423B1" w:rsidRDefault="005423B1" w:rsidP="003345AB">
      <w:pPr>
        <w:rPr>
          <w:sz w:val="36"/>
          <w:szCs w:val="36"/>
        </w:rPr>
      </w:pPr>
      <w:r w:rsidRPr="005423B1">
        <w:rPr>
          <w:sz w:val="36"/>
          <w:szCs w:val="36"/>
        </w:rPr>
        <w:t>Dr Jayne A Griffith-Parry</w:t>
      </w:r>
    </w:p>
    <w:p w14:paraId="409D6B7C" w14:textId="7231498A" w:rsidR="005423B1" w:rsidRDefault="005423B1" w:rsidP="003345AB">
      <w:pPr>
        <w:rPr>
          <w:sz w:val="36"/>
          <w:szCs w:val="36"/>
        </w:rPr>
      </w:pPr>
    </w:p>
    <w:p w14:paraId="265A6EC6" w14:textId="63B7C0A5" w:rsidR="005423B1" w:rsidRDefault="005423B1" w:rsidP="003345AB">
      <w:pPr>
        <w:rPr>
          <w:sz w:val="36"/>
          <w:szCs w:val="36"/>
        </w:rPr>
      </w:pPr>
    </w:p>
    <w:p w14:paraId="1B665C2D" w14:textId="40EAE2D8" w:rsidR="005423B1" w:rsidRDefault="005423B1" w:rsidP="003345AB">
      <w:pPr>
        <w:rPr>
          <w:sz w:val="36"/>
          <w:szCs w:val="36"/>
        </w:rPr>
      </w:pPr>
    </w:p>
    <w:p w14:paraId="0E0D50AA" w14:textId="2FDC3538" w:rsidR="005423B1" w:rsidRDefault="005423B1" w:rsidP="003345AB">
      <w:pPr>
        <w:rPr>
          <w:sz w:val="36"/>
          <w:szCs w:val="36"/>
        </w:rPr>
      </w:pPr>
    </w:p>
    <w:p w14:paraId="2DF2664F" w14:textId="474BAAAF" w:rsidR="005423B1" w:rsidRDefault="005423B1" w:rsidP="003345AB">
      <w:pPr>
        <w:rPr>
          <w:sz w:val="36"/>
          <w:szCs w:val="36"/>
        </w:rPr>
      </w:pPr>
    </w:p>
    <w:p w14:paraId="3CDFC814" w14:textId="700B6C32" w:rsidR="005423B1" w:rsidRDefault="005423B1" w:rsidP="003345AB">
      <w:pPr>
        <w:rPr>
          <w:sz w:val="36"/>
          <w:szCs w:val="36"/>
        </w:rPr>
      </w:pPr>
    </w:p>
    <w:p w14:paraId="3EC96361" w14:textId="77777777" w:rsidR="00C44D40" w:rsidRPr="00C44D40" w:rsidRDefault="00C44D40" w:rsidP="00C44D40">
      <w:pPr>
        <w:rPr>
          <w:rFonts w:ascii="Arial" w:hAnsi="Arial" w:cs="Arial"/>
          <w:bCs/>
          <w:sz w:val="96"/>
          <w:szCs w:val="96"/>
        </w:rPr>
      </w:pPr>
    </w:p>
    <w:p w14:paraId="2DF9418A" w14:textId="32B11CA5" w:rsidR="009718E2" w:rsidRDefault="009718E2" w:rsidP="00FA7769">
      <w:pPr>
        <w:rPr>
          <w:rFonts w:ascii="Arial" w:hAnsi="Arial" w:cs="Arial"/>
          <w:bCs/>
        </w:rPr>
      </w:pPr>
    </w:p>
    <w:p w14:paraId="489E5B8C" w14:textId="3FB03D3F" w:rsidR="00DD7B93" w:rsidRDefault="00DD7B93" w:rsidP="00DD7B93">
      <w:pPr>
        <w:rPr>
          <w:rFonts w:ascii="Arial" w:hAnsi="Arial" w:cs="Arial"/>
          <w:bCs/>
        </w:rPr>
      </w:pPr>
      <w:r w:rsidRPr="00DD7B93">
        <w:rPr>
          <w:rFonts w:ascii="Arial" w:hAnsi="Arial" w:cs="Arial"/>
          <w:bCs/>
        </w:rPr>
        <w:lastRenderedPageBreak/>
        <w:t xml:space="preserve">Central </w:t>
      </w:r>
      <w:proofErr w:type="spellStart"/>
      <w:r w:rsidRPr="00DD7B93">
        <w:rPr>
          <w:rFonts w:ascii="Arial" w:hAnsi="Arial" w:cs="Arial"/>
          <w:bCs/>
        </w:rPr>
        <w:t>Restaurante</w:t>
      </w:r>
      <w:proofErr w:type="spellEnd"/>
      <w:r w:rsidRPr="00DD7B93">
        <w:rPr>
          <w:rFonts w:ascii="Arial" w:hAnsi="Arial" w:cs="Arial"/>
          <w:bCs/>
        </w:rPr>
        <w:t xml:space="preserve">, located in Lima, Peru, is widely regarded as one of the best restaurants in the world. This restaurant, run by Chef Virgilio Martinez, has won numerous awards for its innovative approach to Peruvian cuisine and its use of local ingredients. In this essay, we will delve into the history and operations of Central </w:t>
      </w:r>
      <w:proofErr w:type="spellStart"/>
      <w:r w:rsidRPr="00DD7B93">
        <w:rPr>
          <w:rFonts w:ascii="Arial" w:hAnsi="Arial" w:cs="Arial"/>
          <w:bCs/>
        </w:rPr>
        <w:t>Restaurante</w:t>
      </w:r>
      <w:proofErr w:type="spellEnd"/>
      <w:r w:rsidRPr="00DD7B93">
        <w:rPr>
          <w:rFonts w:ascii="Arial" w:hAnsi="Arial" w:cs="Arial"/>
          <w:bCs/>
        </w:rPr>
        <w:t xml:space="preserve"> and explore what makes it such a unique and successful </w:t>
      </w:r>
      <w:r w:rsidR="00DF501B">
        <w:rPr>
          <w:rFonts w:ascii="Arial" w:hAnsi="Arial" w:cs="Arial"/>
          <w:bCs/>
        </w:rPr>
        <w:t>Restaurant</w:t>
      </w:r>
      <w:r w:rsidRPr="00DD7B93">
        <w:rPr>
          <w:rFonts w:ascii="Arial" w:hAnsi="Arial" w:cs="Arial"/>
          <w:bCs/>
        </w:rPr>
        <w:t>.</w:t>
      </w:r>
      <w:r w:rsidR="00DF501B">
        <w:rPr>
          <w:rFonts w:ascii="Arial" w:hAnsi="Arial" w:cs="Arial"/>
          <w:bCs/>
        </w:rPr>
        <w:t xml:space="preserve"> </w:t>
      </w:r>
      <w:r w:rsidRPr="00DD7B93">
        <w:rPr>
          <w:rFonts w:ascii="Arial" w:hAnsi="Arial" w:cs="Arial"/>
          <w:bCs/>
        </w:rPr>
        <w:t xml:space="preserve">founded in 2009 by Chef Virgilio Martinez, who was already a well-respected figure in the Peruvian culinary scene. Martinez had previously worked in some of the world's best kitchens, including El Bulli and Can </w:t>
      </w:r>
      <w:proofErr w:type="spellStart"/>
      <w:r w:rsidRPr="00DD7B93">
        <w:rPr>
          <w:rFonts w:ascii="Arial" w:hAnsi="Arial" w:cs="Arial"/>
          <w:bCs/>
        </w:rPr>
        <w:t>Fabes</w:t>
      </w:r>
      <w:proofErr w:type="spellEnd"/>
      <w:r w:rsidRPr="00DD7B93">
        <w:rPr>
          <w:rFonts w:ascii="Arial" w:hAnsi="Arial" w:cs="Arial"/>
          <w:bCs/>
        </w:rPr>
        <w:t xml:space="preserve"> in Spain, and had a passion for using local ingredients in his dishes. He was inspired by the biodiversity of Peru and wanted to create a restaurant that celebrated the country's natural resources.</w:t>
      </w:r>
    </w:p>
    <w:p w14:paraId="672A5E85" w14:textId="77777777" w:rsidR="007B5E5E" w:rsidRPr="00DD7B93" w:rsidRDefault="007B5E5E" w:rsidP="00DD7B93">
      <w:pPr>
        <w:rPr>
          <w:rFonts w:ascii="Arial" w:hAnsi="Arial" w:cs="Arial"/>
          <w:bCs/>
        </w:rPr>
      </w:pPr>
    </w:p>
    <w:p w14:paraId="3C698865" w14:textId="5F78FCD7" w:rsidR="007B5E5E" w:rsidRDefault="00DF501B" w:rsidP="007B5E5E">
      <w:pPr>
        <w:rPr>
          <w:rFonts w:ascii="Arial" w:hAnsi="Arial" w:cs="Arial"/>
          <w:bCs/>
        </w:rPr>
      </w:pPr>
      <w:r w:rsidRPr="00DF501B">
        <w:rPr>
          <w:rFonts w:ascii="Arial" w:hAnsi="Arial" w:cs="Arial"/>
          <w:bCs/>
        </w:rPr>
        <w:t>located in the Miraflores district of Lima, Peru. The restaurant is situated in a high-end area of the city, and it is easily accessible by taxi or public transportation. The location offers stunning views of the Pacific Ocean and is surrounded by parks, museums, and other cultural attractions. The restaurant's location in Lima, Peru, also provides access to a diverse range of fresh and local ingredients, which plays an essential role in the restaurant's cuisine and commitment to sustainability.</w:t>
      </w:r>
    </w:p>
    <w:p w14:paraId="3F88ACDB" w14:textId="77777777" w:rsidR="007B5E5E" w:rsidRDefault="007B5E5E" w:rsidP="007B5E5E">
      <w:pPr>
        <w:rPr>
          <w:rFonts w:ascii="Arial" w:hAnsi="Arial" w:cs="Arial"/>
          <w:bCs/>
        </w:rPr>
      </w:pPr>
    </w:p>
    <w:p w14:paraId="7E2AE532" w14:textId="37A24C8E" w:rsidR="00DD7B93" w:rsidRDefault="007B5E5E" w:rsidP="007B5E5E">
      <w:pPr>
        <w:rPr>
          <w:rFonts w:ascii="Arial" w:hAnsi="Arial" w:cs="Arial"/>
          <w:bCs/>
        </w:rPr>
      </w:pPr>
      <w:r>
        <w:rPr>
          <w:rFonts w:ascii="Arial" w:hAnsi="Arial" w:cs="Arial"/>
          <w:bCs/>
        </w:rPr>
        <w:t xml:space="preserve"> </w:t>
      </w:r>
      <w:r w:rsidRPr="007B5E5E">
        <w:rPr>
          <w:rFonts w:ascii="Arial" w:hAnsi="Arial" w:cs="Arial"/>
          <w:bCs/>
        </w:rPr>
        <w:t xml:space="preserve">The interior design of Central </w:t>
      </w:r>
      <w:proofErr w:type="spellStart"/>
      <w:r w:rsidRPr="007B5E5E">
        <w:rPr>
          <w:rFonts w:ascii="Arial" w:hAnsi="Arial" w:cs="Arial"/>
          <w:bCs/>
        </w:rPr>
        <w:t>Restaurante</w:t>
      </w:r>
      <w:proofErr w:type="spellEnd"/>
      <w:r w:rsidRPr="007B5E5E">
        <w:rPr>
          <w:rFonts w:ascii="Arial" w:hAnsi="Arial" w:cs="Arial"/>
          <w:bCs/>
        </w:rPr>
        <w:t xml:space="preserve"> is as innovative and creative as the restaurant's cuisine. The restaurant's interior features a contemporary design that combines natural elements with modern elements, creating a unique and inviting atmosphere for </w:t>
      </w:r>
      <w:proofErr w:type="spellStart"/>
      <w:r w:rsidRPr="007B5E5E">
        <w:rPr>
          <w:rFonts w:ascii="Arial" w:hAnsi="Arial" w:cs="Arial"/>
          <w:bCs/>
        </w:rPr>
        <w:t>diners.The</w:t>
      </w:r>
      <w:proofErr w:type="spellEnd"/>
      <w:r w:rsidRPr="007B5E5E">
        <w:rPr>
          <w:rFonts w:ascii="Arial" w:hAnsi="Arial" w:cs="Arial"/>
          <w:bCs/>
        </w:rPr>
        <w:t xml:space="preserve"> restaurant's open kitchen is the </w:t>
      </w:r>
      <w:proofErr w:type="spellStart"/>
      <w:r w:rsidRPr="007B5E5E">
        <w:rPr>
          <w:rFonts w:ascii="Arial" w:hAnsi="Arial" w:cs="Arial"/>
          <w:bCs/>
        </w:rPr>
        <w:t>centerpiece</w:t>
      </w:r>
      <w:proofErr w:type="spellEnd"/>
      <w:r w:rsidRPr="007B5E5E">
        <w:rPr>
          <w:rFonts w:ascii="Arial" w:hAnsi="Arial" w:cs="Arial"/>
          <w:bCs/>
        </w:rPr>
        <w:t xml:space="preserve"> of the dining room, allowing diners to observe the culinary team as they create each dish with precision and care. The kitchen is equipped with state-of-the-art equipment and technology, and the team of chefs works in harmony to produce the restaurant's signature </w:t>
      </w:r>
      <w:proofErr w:type="spellStart"/>
      <w:r w:rsidRPr="007B5E5E">
        <w:rPr>
          <w:rFonts w:ascii="Arial" w:hAnsi="Arial" w:cs="Arial"/>
          <w:bCs/>
        </w:rPr>
        <w:t>dishes.The</w:t>
      </w:r>
      <w:proofErr w:type="spellEnd"/>
      <w:r w:rsidRPr="007B5E5E">
        <w:rPr>
          <w:rFonts w:ascii="Arial" w:hAnsi="Arial" w:cs="Arial"/>
          <w:bCs/>
        </w:rPr>
        <w:t xml:space="preserve"> dining room is designed to be elegant and refined, with comfortable seating and warm lighting that creates an intimate atmosphere. The space features neutral </w:t>
      </w:r>
      <w:proofErr w:type="spellStart"/>
      <w:r w:rsidRPr="007B5E5E">
        <w:rPr>
          <w:rFonts w:ascii="Arial" w:hAnsi="Arial" w:cs="Arial"/>
          <w:bCs/>
        </w:rPr>
        <w:t>colors</w:t>
      </w:r>
      <w:proofErr w:type="spellEnd"/>
      <w:r w:rsidRPr="007B5E5E">
        <w:rPr>
          <w:rFonts w:ascii="Arial" w:hAnsi="Arial" w:cs="Arial"/>
          <w:bCs/>
        </w:rPr>
        <w:t xml:space="preserve">, with accents of natural wood and greenery, creating a sense of calm and </w:t>
      </w:r>
      <w:proofErr w:type="spellStart"/>
      <w:r w:rsidRPr="007B5E5E">
        <w:rPr>
          <w:rFonts w:ascii="Arial" w:hAnsi="Arial" w:cs="Arial"/>
          <w:bCs/>
        </w:rPr>
        <w:t>tranquility</w:t>
      </w:r>
      <w:proofErr w:type="spellEnd"/>
      <w:r w:rsidRPr="007B5E5E">
        <w:rPr>
          <w:rFonts w:ascii="Arial" w:hAnsi="Arial" w:cs="Arial"/>
          <w:bCs/>
        </w:rPr>
        <w:t>. The restaurant's large windows provide natural light and stunning views of the surrounding landscape, including the Pacific Ocean.</w:t>
      </w:r>
      <w:r>
        <w:rPr>
          <w:rFonts w:ascii="Arial" w:hAnsi="Arial" w:cs="Arial"/>
          <w:bCs/>
        </w:rPr>
        <w:t xml:space="preserve"> </w:t>
      </w:r>
      <w:r w:rsidRPr="007B5E5E">
        <w:rPr>
          <w:rFonts w:ascii="Arial" w:hAnsi="Arial" w:cs="Arial"/>
          <w:bCs/>
        </w:rPr>
        <w:t xml:space="preserve">In addition to the main dining room, Central </w:t>
      </w:r>
      <w:proofErr w:type="spellStart"/>
      <w:r w:rsidRPr="007B5E5E">
        <w:rPr>
          <w:rFonts w:ascii="Arial" w:hAnsi="Arial" w:cs="Arial"/>
          <w:bCs/>
        </w:rPr>
        <w:t>Restaurante</w:t>
      </w:r>
      <w:proofErr w:type="spellEnd"/>
      <w:r w:rsidRPr="007B5E5E">
        <w:rPr>
          <w:rFonts w:ascii="Arial" w:hAnsi="Arial" w:cs="Arial"/>
          <w:bCs/>
        </w:rPr>
        <w:t xml:space="preserve"> also features a bar area where diners can enjoy handcrafted cocktails and small bites. The bar area features a modern design with sleek seating and a vibrant </w:t>
      </w:r>
      <w:proofErr w:type="spellStart"/>
      <w:r w:rsidRPr="007B5E5E">
        <w:rPr>
          <w:rFonts w:ascii="Arial" w:hAnsi="Arial" w:cs="Arial"/>
          <w:bCs/>
        </w:rPr>
        <w:t>color</w:t>
      </w:r>
      <w:proofErr w:type="spellEnd"/>
      <w:r w:rsidRPr="007B5E5E">
        <w:rPr>
          <w:rFonts w:ascii="Arial" w:hAnsi="Arial" w:cs="Arial"/>
          <w:bCs/>
        </w:rPr>
        <w:t xml:space="preserve"> scheme that contrasts with the more muted tones of the dining room.</w:t>
      </w:r>
      <w:r>
        <w:rPr>
          <w:rFonts w:ascii="Arial" w:hAnsi="Arial" w:cs="Arial"/>
          <w:bCs/>
        </w:rPr>
        <w:t xml:space="preserve"> </w:t>
      </w:r>
      <w:r w:rsidRPr="007B5E5E">
        <w:rPr>
          <w:rFonts w:ascii="Arial" w:hAnsi="Arial" w:cs="Arial"/>
          <w:bCs/>
        </w:rPr>
        <w:t xml:space="preserve">Overall, the interior design of Central </w:t>
      </w:r>
      <w:proofErr w:type="spellStart"/>
      <w:r w:rsidRPr="007B5E5E">
        <w:rPr>
          <w:rFonts w:ascii="Arial" w:hAnsi="Arial" w:cs="Arial"/>
          <w:bCs/>
        </w:rPr>
        <w:t>Restaurante</w:t>
      </w:r>
      <w:proofErr w:type="spellEnd"/>
      <w:r w:rsidRPr="007B5E5E">
        <w:rPr>
          <w:rFonts w:ascii="Arial" w:hAnsi="Arial" w:cs="Arial"/>
          <w:bCs/>
        </w:rPr>
        <w:t xml:space="preserve"> perfectly complements the restaurant's innovative and sustainable cuisine. The design is contemporary, elegant, and inviting, creating a unique and memorable dining experience for all who visit.</w:t>
      </w:r>
    </w:p>
    <w:p w14:paraId="4B924DF8" w14:textId="77777777" w:rsidR="00DF501B" w:rsidRPr="00DD7B93" w:rsidRDefault="00DF501B" w:rsidP="00DD7B93">
      <w:pPr>
        <w:rPr>
          <w:rFonts w:ascii="Arial" w:hAnsi="Arial" w:cs="Arial"/>
          <w:bCs/>
        </w:rPr>
      </w:pPr>
    </w:p>
    <w:p w14:paraId="462AB1A4" w14:textId="77777777" w:rsidR="007B5E5E" w:rsidRDefault="00DD7B93" w:rsidP="007B5E5E">
      <w:pPr>
        <w:jc w:val="both"/>
        <w:rPr>
          <w:rFonts w:ascii="Arial" w:hAnsi="Arial" w:cs="Arial"/>
          <w:bCs/>
        </w:rPr>
      </w:pPr>
      <w:r w:rsidRPr="00DD7B93">
        <w:rPr>
          <w:rFonts w:ascii="Arial" w:hAnsi="Arial" w:cs="Arial"/>
          <w:bCs/>
        </w:rPr>
        <w:t>menu is divided into two sections: Mater and Alturas. Mater refers to ingredients that come from the sea and the land, while Alturas focuses on ingredients from the highlands and mountains. Each section is further divided into four subsections, which correspond to different altitudes and ecosystems within Peru. For example, the Mater section includes dishes that feature ingredients from the Pacific Ocean, the Amazon rainforest, the Andean highlands, and the coastal deserts.</w:t>
      </w:r>
      <w:r w:rsidR="00DF501B" w:rsidRPr="00DF501B">
        <w:rPr>
          <w:rFonts w:ascii="Arial" w:hAnsi="Arial" w:cs="Arial"/>
          <w:bCs/>
        </w:rPr>
        <w:t xml:space="preserve"> </w:t>
      </w:r>
      <w:r w:rsidR="00DF501B" w:rsidRPr="00DD7B93">
        <w:rPr>
          <w:rFonts w:ascii="Arial" w:hAnsi="Arial" w:cs="Arial"/>
          <w:bCs/>
        </w:rPr>
        <w:t xml:space="preserve">The dishes at Central </w:t>
      </w:r>
      <w:proofErr w:type="spellStart"/>
      <w:r w:rsidR="00DF501B" w:rsidRPr="00DD7B93">
        <w:rPr>
          <w:rFonts w:ascii="Arial" w:hAnsi="Arial" w:cs="Arial"/>
          <w:bCs/>
        </w:rPr>
        <w:t>Restaurante</w:t>
      </w:r>
      <w:proofErr w:type="spellEnd"/>
      <w:r w:rsidR="00DF501B" w:rsidRPr="00DD7B93">
        <w:rPr>
          <w:rFonts w:ascii="Arial" w:hAnsi="Arial" w:cs="Arial"/>
          <w:bCs/>
        </w:rPr>
        <w:t xml:space="preserve"> are not only visually stunning but also packed with </w:t>
      </w:r>
      <w:r w:rsidR="00DF501B" w:rsidRPr="00DD7B93">
        <w:rPr>
          <w:rFonts w:ascii="Arial" w:hAnsi="Arial" w:cs="Arial"/>
          <w:bCs/>
        </w:rPr>
        <w:t>flavour</w:t>
      </w:r>
      <w:r w:rsidR="00DF501B" w:rsidRPr="00DD7B93">
        <w:rPr>
          <w:rFonts w:ascii="Arial" w:hAnsi="Arial" w:cs="Arial"/>
          <w:bCs/>
        </w:rPr>
        <w:t xml:space="preserve"> and texture. Some of the standout dishes include "Sea Urchin Ceviche," which features sea urchin from the coast of Peru and is served with a citrus dressing and avocado puree. Another highlight is "Cacao </w:t>
      </w:r>
      <w:proofErr w:type="spellStart"/>
      <w:r w:rsidR="00DF501B" w:rsidRPr="00DD7B93">
        <w:rPr>
          <w:rFonts w:ascii="Arial" w:hAnsi="Arial" w:cs="Arial"/>
          <w:bCs/>
        </w:rPr>
        <w:t>Amazonico</w:t>
      </w:r>
      <w:proofErr w:type="spellEnd"/>
      <w:r w:rsidR="00DF501B" w:rsidRPr="00DD7B93">
        <w:rPr>
          <w:rFonts w:ascii="Arial" w:hAnsi="Arial" w:cs="Arial"/>
          <w:bCs/>
        </w:rPr>
        <w:t>," which is a dessert made with Amazonian cacao and served with a variety of local fruits and herbs.</w:t>
      </w:r>
      <w:r w:rsidR="00DF501B">
        <w:rPr>
          <w:rFonts w:ascii="Arial" w:hAnsi="Arial" w:cs="Arial"/>
          <w:bCs/>
        </w:rPr>
        <w:t xml:space="preserve"> </w:t>
      </w:r>
      <w:r w:rsidRPr="00DD7B93">
        <w:rPr>
          <w:rFonts w:ascii="Arial" w:hAnsi="Arial" w:cs="Arial"/>
          <w:bCs/>
        </w:rPr>
        <w:t xml:space="preserve">One of the things that sets Central </w:t>
      </w:r>
      <w:proofErr w:type="spellStart"/>
      <w:r w:rsidRPr="00DD7B93">
        <w:rPr>
          <w:rFonts w:ascii="Arial" w:hAnsi="Arial" w:cs="Arial"/>
          <w:bCs/>
        </w:rPr>
        <w:t>Restaurante</w:t>
      </w:r>
      <w:proofErr w:type="spellEnd"/>
      <w:r w:rsidRPr="00DD7B93">
        <w:rPr>
          <w:rFonts w:ascii="Arial" w:hAnsi="Arial" w:cs="Arial"/>
          <w:bCs/>
        </w:rPr>
        <w:t xml:space="preserve"> apart from other restaurants is its focus on using native ingredients that are often overlooked or underutilized. Martinez and his team work closely</w:t>
      </w:r>
      <w:r w:rsidR="007B5E5E">
        <w:rPr>
          <w:rFonts w:ascii="Arial" w:hAnsi="Arial" w:cs="Arial"/>
          <w:bCs/>
        </w:rPr>
        <w:t xml:space="preserve"> </w:t>
      </w:r>
      <w:r w:rsidRPr="00DD7B93">
        <w:rPr>
          <w:rFonts w:ascii="Arial" w:hAnsi="Arial" w:cs="Arial"/>
          <w:bCs/>
        </w:rPr>
        <w:t xml:space="preserve">with local </w:t>
      </w:r>
      <w:r w:rsidRPr="00DD7B93">
        <w:rPr>
          <w:rFonts w:ascii="Arial" w:hAnsi="Arial" w:cs="Arial"/>
          <w:bCs/>
        </w:rPr>
        <w:lastRenderedPageBreak/>
        <w:t xml:space="preserve">farmers and foragers to source the freshest and most interesting ingredients from across the country. They also use traditional techniques, such as curing and fermenting, to enhance the </w:t>
      </w:r>
      <w:r w:rsidRPr="00DD7B93">
        <w:rPr>
          <w:rFonts w:ascii="Arial" w:hAnsi="Arial" w:cs="Arial"/>
          <w:bCs/>
        </w:rPr>
        <w:t>flavours</w:t>
      </w:r>
      <w:r w:rsidRPr="00DD7B93">
        <w:rPr>
          <w:rFonts w:ascii="Arial" w:hAnsi="Arial" w:cs="Arial"/>
          <w:bCs/>
        </w:rPr>
        <w:t xml:space="preserve"> of these ingredients.</w:t>
      </w:r>
      <w:r w:rsidR="00DF501B" w:rsidRPr="00DF501B">
        <w:rPr>
          <w:rFonts w:ascii="Arial" w:hAnsi="Arial" w:cs="Arial"/>
          <w:bCs/>
        </w:rPr>
        <w:t xml:space="preserve"> </w:t>
      </w:r>
      <w:r w:rsidR="00DF501B" w:rsidRPr="00DD7B93">
        <w:rPr>
          <w:rFonts w:ascii="Arial" w:hAnsi="Arial" w:cs="Arial"/>
          <w:bCs/>
        </w:rPr>
        <w:t xml:space="preserve">In addition to its commitment to using local ingredients, Central </w:t>
      </w:r>
      <w:proofErr w:type="spellStart"/>
      <w:r w:rsidR="00DF501B" w:rsidRPr="00DD7B93">
        <w:rPr>
          <w:rFonts w:ascii="Arial" w:hAnsi="Arial" w:cs="Arial"/>
          <w:bCs/>
        </w:rPr>
        <w:t>Restaurante</w:t>
      </w:r>
      <w:proofErr w:type="spellEnd"/>
      <w:r w:rsidR="00DF501B" w:rsidRPr="00DD7B93">
        <w:rPr>
          <w:rFonts w:ascii="Arial" w:hAnsi="Arial" w:cs="Arial"/>
          <w:bCs/>
        </w:rPr>
        <w:t xml:space="preserve"> is also focused on sustainability and minimizing waste. The restaurant has a zero-waste policy, which means that every part of an ingredient is used in some way. For example, the bones and scraps from a fish dish may be used to make a </w:t>
      </w:r>
      <w:proofErr w:type="spellStart"/>
      <w:r w:rsidR="00DF501B" w:rsidRPr="00DD7B93">
        <w:rPr>
          <w:rFonts w:ascii="Arial" w:hAnsi="Arial" w:cs="Arial"/>
          <w:bCs/>
        </w:rPr>
        <w:t>flavorful</w:t>
      </w:r>
      <w:proofErr w:type="spellEnd"/>
      <w:r w:rsidR="00DF501B" w:rsidRPr="00DD7B93">
        <w:rPr>
          <w:rFonts w:ascii="Arial" w:hAnsi="Arial" w:cs="Arial"/>
          <w:bCs/>
        </w:rPr>
        <w:t xml:space="preserve"> broth or sauce, while vegetable peels and trimmings may be turned into a garnish or powder.</w:t>
      </w:r>
      <w:r w:rsidR="007B5E5E">
        <w:rPr>
          <w:rFonts w:ascii="Arial" w:hAnsi="Arial" w:cs="Arial"/>
          <w:bCs/>
        </w:rPr>
        <w:t xml:space="preserve"> </w:t>
      </w:r>
    </w:p>
    <w:p w14:paraId="7D2CF34F" w14:textId="2E18BCBB" w:rsidR="00DF501B" w:rsidRPr="00DD7B93" w:rsidRDefault="007B5E5E" w:rsidP="007B5E5E">
      <w:pPr>
        <w:jc w:val="both"/>
        <w:rPr>
          <w:rFonts w:ascii="Arial" w:hAnsi="Arial" w:cs="Arial"/>
          <w:bCs/>
        </w:rPr>
      </w:pPr>
      <w:r w:rsidRPr="007B5E5E">
        <w:rPr>
          <w:rFonts w:ascii="Arial" w:hAnsi="Arial" w:cs="Arial"/>
          <w:bCs/>
        </w:rPr>
        <w:t xml:space="preserve">The service at Central </w:t>
      </w:r>
      <w:proofErr w:type="spellStart"/>
      <w:r w:rsidRPr="007B5E5E">
        <w:rPr>
          <w:rFonts w:ascii="Arial" w:hAnsi="Arial" w:cs="Arial"/>
          <w:bCs/>
        </w:rPr>
        <w:t>Restaurante</w:t>
      </w:r>
      <w:proofErr w:type="spellEnd"/>
      <w:r w:rsidRPr="007B5E5E">
        <w:rPr>
          <w:rFonts w:ascii="Arial" w:hAnsi="Arial" w:cs="Arial"/>
          <w:bCs/>
        </w:rPr>
        <w:t xml:space="preserve"> is exceptional and reflects the restaurant's commitment to providing an unforgettable dining experience for its guests. The staff is knowledgeable, friendly, and attentive, ensuring that each diner feels welcomed and valued.</w:t>
      </w:r>
      <w:r>
        <w:rPr>
          <w:rFonts w:ascii="Arial" w:hAnsi="Arial" w:cs="Arial"/>
          <w:bCs/>
        </w:rPr>
        <w:t xml:space="preserve"> </w:t>
      </w:r>
      <w:r w:rsidRPr="007B5E5E">
        <w:rPr>
          <w:rFonts w:ascii="Arial" w:hAnsi="Arial" w:cs="Arial"/>
          <w:bCs/>
        </w:rPr>
        <w:t>arrival, guests are greeted by a host or hostess and escorted to their table. The staff is attentive but not intrusive, striking the perfect balance between being available when needed and allowing guests to enjoy their meal without interruption.</w:t>
      </w:r>
      <w:r>
        <w:rPr>
          <w:rFonts w:ascii="Arial" w:hAnsi="Arial" w:cs="Arial"/>
          <w:bCs/>
        </w:rPr>
        <w:t xml:space="preserve"> </w:t>
      </w:r>
      <w:r w:rsidRPr="007B5E5E">
        <w:rPr>
          <w:rFonts w:ascii="Arial" w:hAnsi="Arial" w:cs="Arial"/>
          <w:bCs/>
        </w:rPr>
        <w:t xml:space="preserve">The servers at Central </w:t>
      </w:r>
      <w:proofErr w:type="spellStart"/>
      <w:r w:rsidRPr="007B5E5E">
        <w:rPr>
          <w:rFonts w:ascii="Arial" w:hAnsi="Arial" w:cs="Arial"/>
          <w:bCs/>
        </w:rPr>
        <w:t>Restaurante</w:t>
      </w:r>
      <w:proofErr w:type="spellEnd"/>
      <w:r w:rsidRPr="007B5E5E">
        <w:rPr>
          <w:rFonts w:ascii="Arial" w:hAnsi="Arial" w:cs="Arial"/>
          <w:bCs/>
        </w:rPr>
        <w:t xml:space="preserve"> are well-trained and knowledgeable about the restaurant's menu and wine list. They can answer any questions that guests may have and provide recommendations based on their preferences. Additionally, the staff is attentive to dietary restrictions and can modify dishes to accommodate guests' needs.</w:t>
      </w:r>
      <w:r>
        <w:rPr>
          <w:rFonts w:ascii="Arial" w:hAnsi="Arial" w:cs="Arial"/>
          <w:bCs/>
        </w:rPr>
        <w:t xml:space="preserve"> </w:t>
      </w:r>
      <w:r w:rsidRPr="007B5E5E">
        <w:rPr>
          <w:rFonts w:ascii="Arial" w:hAnsi="Arial" w:cs="Arial"/>
          <w:bCs/>
        </w:rPr>
        <w:t xml:space="preserve">Throughout the meal, the staff at Central </w:t>
      </w:r>
      <w:proofErr w:type="spellStart"/>
      <w:r w:rsidRPr="007B5E5E">
        <w:rPr>
          <w:rFonts w:ascii="Arial" w:hAnsi="Arial" w:cs="Arial"/>
          <w:bCs/>
        </w:rPr>
        <w:t>Restaurante</w:t>
      </w:r>
      <w:proofErr w:type="spellEnd"/>
      <w:r w:rsidRPr="007B5E5E">
        <w:rPr>
          <w:rFonts w:ascii="Arial" w:hAnsi="Arial" w:cs="Arial"/>
          <w:bCs/>
        </w:rPr>
        <w:t xml:space="preserve"> ensures that guests have everything they need, including water, bread, and any additional condiments or sauces. The staff also times the meal perfectly, ensuring that each course is served at the right temperature and pace.</w:t>
      </w:r>
      <w:r>
        <w:rPr>
          <w:rFonts w:ascii="Arial" w:hAnsi="Arial" w:cs="Arial"/>
          <w:bCs/>
        </w:rPr>
        <w:t xml:space="preserve"> </w:t>
      </w:r>
      <w:r w:rsidRPr="007B5E5E">
        <w:rPr>
          <w:rFonts w:ascii="Arial" w:hAnsi="Arial" w:cs="Arial"/>
          <w:bCs/>
        </w:rPr>
        <w:t xml:space="preserve">One unique aspect of Central </w:t>
      </w:r>
      <w:proofErr w:type="spellStart"/>
      <w:r w:rsidRPr="007B5E5E">
        <w:rPr>
          <w:rFonts w:ascii="Arial" w:hAnsi="Arial" w:cs="Arial"/>
          <w:bCs/>
        </w:rPr>
        <w:t>Restaurante's</w:t>
      </w:r>
      <w:proofErr w:type="spellEnd"/>
      <w:r w:rsidRPr="007B5E5E">
        <w:rPr>
          <w:rFonts w:ascii="Arial" w:hAnsi="Arial" w:cs="Arial"/>
          <w:bCs/>
        </w:rPr>
        <w:t xml:space="preserve"> service is its commitment to sustainability. The staff is knowledgeable about the restaurant's sustainability efforts, and they take the time to explain them to guests upon request. For example, the staff may explain how the restaurant sources its ingredients or the steps it takes to reduce waste.</w:t>
      </w:r>
      <w:r>
        <w:rPr>
          <w:rFonts w:ascii="Arial" w:hAnsi="Arial" w:cs="Arial"/>
          <w:bCs/>
        </w:rPr>
        <w:t xml:space="preserve"> </w:t>
      </w:r>
      <w:r w:rsidRPr="007B5E5E">
        <w:rPr>
          <w:rFonts w:ascii="Arial" w:hAnsi="Arial" w:cs="Arial"/>
          <w:bCs/>
        </w:rPr>
        <w:t xml:space="preserve">Overall, the service at Central </w:t>
      </w:r>
      <w:proofErr w:type="spellStart"/>
      <w:r w:rsidRPr="007B5E5E">
        <w:rPr>
          <w:rFonts w:ascii="Arial" w:hAnsi="Arial" w:cs="Arial"/>
          <w:bCs/>
        </w:rPr>
        <w:t>Restaurante</w:t>
      </w:r>
      <w:proofErr w:type="spellEnd"/>
      <w:r w:rsidRPr="007B5E5E">
        <w:rPr>
          <w:rFonts w:ascii="Arial" w:hAnsi="Arial" w:cs="Arial"/>
          <w:bCs/>
        </w:rPr>
        <w:t xml:space="preserve"> is exceptional and reflects the restaurant's commitment to providing a unique and memorable dining experience for its guests. The staff is knowledgeable, friendly, and attentive, ensuring that guests feel valued and well-cared for throughout their meal.</w:t>
      </w:r>
    </w:p>
    <w:p w14:paraId="5BF2DFFF" w14:textId="407F25C5" w:rsidR="00DD7B93" w:rsidRPr="00DD7B93" w:rsidRDefault="00DD7B93" w:rsidP="00DD7B93">
      <w:pPr>
        <w:rPr>
          <w:rFonts w:ascii="Arial" w:hAnsi="Arial" w:cs="Arial"/>
          <w:bCs/>
        </w:rPr>
      </w:pPr>
    </w:p>
    <w:p w14:paraId="2AC9746A" w14:textId="060D2050" w:rsidR="00DD7B93" w:rsidRPr="00DD7B93" w:rsidRDefault="00DD7B93" w:rsidP="00DD7B93">
      <w:pPr>
        <w:rPr>
          <w:rFonts w:ascii="Arial" w:hAnsi="Arial" w:cs="Arial"/>
          <w:bCs/>
        </w:rPr>
      </w:pPr>
      <w:r w:rsidRPr="00DD7B93">
        <w:rPr>
          <w:rFonts w:ascii="Arial" w:hAnsi="Arial" w:cs="Arial"/>
          <w:bCs/>
        </w:rPr>
        <w:t xml:space="preserve">Central </w:t>
      </w:r>
      <w:proofErr w:type="spellStart"/>
      <w:r w:rsidRPr="00DD7B93">
        <w:rPr>
          <w:rFonts w:ascii="Arial" w:hAnsi="Arial" w:cs="Arial"/>
          <w:bCs/>
        </w:rPr>
        <w:t>Restaurante</w:t>
      </w:r>
      <w:proofErr w:type="spellEnd"/>
      <w:r w:rsidRPr="00DD7B93">
        <w:rPr>
          <w:rFonts w:ascii="Arial" w:hAnsi="Arial" w:cs="Arial"/>
          <w:bCs/>
        </w:rPr>
        <w:t xml:space="preserve"> has won numerous awards and accolades since its opening, including being named the Best Restaurant in Latin America by the World's 50 Best Restaurants in 2014, 2015, and 2016. It was also ranked as the sixth-best restaurant in the world in the same year. These awards are a testament to the restaurant's dedication to quality, innovation, and sustainability.</w:t>
      </w:r>
    </w:p>
    <w:p w14:paraId="0D83DE2D" w14:textId="77777777" w:rsidR="00DD7B93" w:rsidRPr="00DD7B93" w:rsidRDefault="00DD7B93" w:rsidP="00DD7B93">
      <w:pPr>
        <w:rPr>
          <w:rFonts w:ascii="Arial" w:hAnsi="Arial" w:cs="Arial"/>
          <w:bCs/>
        </w:rPr>
      </w:pPr>
    </w:p>
    <w:p w14:paraId="706E68EC" w14:textId="77777777" w:rsidR="00DD7B93" w:rsidRPr="00DD7B93" w:rsidRDefault="00DD7B93" w:rsidP="00DD7B93">
      <w:pPr>
        <w:rPr>
          <w:rFonts w:ascii="Arial" w:hAnsi="Arial" w:cs="Arial"/>
          <w:bCs/>
        </w:rPr>
      </w:pPr>
    </w:p>
    <w:p w14:paraId="54D35F27" w14:textId="520128E8" w:rsidR="00C44D40" w:rsidRDefault="00DD7B93" w:rsidP="00DD7B93">
      <w:pPr>
        <w:rPr>
          <w:rFonts w:ascii="Arial" w:hAnsi="Arial" w:cs="Arial"/>
          <w:bCs/>
        </w:rPr>
      </w:pPr>
      <w:r w:rsidRPr="00DD7B93">
        <w:rPr>
          <w:rFonts w:ascii="Arial" w:hAnsi="Arial" w:cs="Arial"/>
          <w:bCs/>
        </w:rPr>
        <w:t xml:space="preserve">Central </w:t>
      </w:r>
      <w:proofErr w:type="spellStart"/>
      <w:r w:rsidRPr="00DD7B93">
        <w:rPr>
          <w:rFonts w:ascii="Arial" w:hAnsi="Arial" w:cs="Arial"/>
          <w:bCs/>
        </w:rPr>
        <w:t>Restaurante</w:t>
      </w:r>
      <w:proofErr w:type="spellEnd"/>
      <w:r w:rsidRPr="00DD7B93">
        <w:rPr>
          <w:rFonts w:ascii="Arial" w:hAnsi="Arial" w:cs="Arial"/>
          <w:bCs/>
        </w:rPr>
        <w:t xml:space="preserve"> is also committed to supporting local communities and preserving Peru's culinary heritage. The restaurant runs a research </w:t>
      </w:r>
      <w:proofErr w:type="spellStart"/>
      <w:r w:rsidRPr="00DD7B93">
        <w:rPr>
          <w:rFonts w:ascii="Arial" w:hAnsi="Arial" w:cs="Arial"/>
          <w:bCs/>
        </w:rPr>
        <w:t>center</w:t>
      </w:r>
      <w:proofErr w:type="spellEnd"/>
      <w:r w:rsidRPr="00DD7B93">
        <w:rPr>
          <w:rFonts w:ascii="Arial" w:hAnsi="Arial" w:cs="Arial"/>
          <w:bCs/>
        </w:rPr>
        <w:t xml:space="preserve"> called Mater </w:t>
      </w:r>
      <w:proofErr w:type="spellStart"/>
      <w:r w:rsidRPr="00DD7B93">
        <w:rPr>
          <w:rFonts w:ascii="Arial" w:hAnsi="Arial" w:cs="Arial"/>
          <w:bCs/>
        </w:rPr>
        <w:t>Iniciativa</w:t>
      </w:r>
      <w:proofErr w:type="spellEnd"/>
      <w:r w:rsidRPr="00DD7B93">
        <w:rPr>
          <w:rFonts w:ascii="Arial" w:hAnsi="Arial" w:cs="Arial"/>
          <w:bCs/>
        </w:rPr>
        <w:t xml:space="preserve">, which works to document and promote the diversity of Peruvian ingredients and culinary traditions. The </w:t>
      </w:r>
      <w:proofErr w:type="spellStart"/>
      <w:r w:rsidRPr="00DD7B93">
        <w:rPr>
          <w:rFonts w:ascii="Arial" w:hAnsi="Arial" w:cs="Arial"/>
          <w:bCs/>
        </w:rPr>
        <w:t>center</w:t>
      </w:r>
      <w:proofErr w:type="spellEnd"/>
      <w:r w:rsidRPr="00DD7B93">
        <w:rPr>
          <w:rFonts w:ascii="Arial" w:hAnsi="Arial" w:cs="Arial"/>
          <w:bCs/>
        </w:rPr>
        <w:t xml:space="preserve"> also collaborates with local communities to develop sustainable farming and fishing practices that support both the environment and the livelihoods of those who depend on these resources.</w:t>
      </w:r>
    </w:p>
    <w:p w14:paraId="22859312" w14:textId="77777777" w:rsidR="00DD7B93" w:rsidRPr="00DD7B93" w:rsidRDefault="00DD7B93" w:rsidP="00DD7B93">
      <w:pPr>
        <w:rPr>
          <w:rFonts w:ascii="Arial" w:hAnsi="Arial" w:cs="Arial"/>
          <w:bCs/>
        </w:rPr>
      </w:pPr>
    </w:p>
    <w:p w14:paraId="37244172" w14:textId="77777777" w:rsidR="000646F1" w:rsidRPr="000646F1" w:rsidRDefault="00DD7B93" w:rsidP="000646F1">
      <w:pPr>
        <w:rPr>
          <w:rFonts w:ascii="Arial" w:hAnsi="Arial" w:cs="Arial"/>
          <w:bCs/>
        </w:rPr>
      </w:pPr>
      <w:r w:rsidRPr="00DD7B93">
        <w:rPr>
          <w:rFonts w:ascii="Arial" w:hAnsi="Arial" w:cs="Arial"/>
          <w:bCs/>
        </w:rPr>
        <w:t xml:space="preserve">Of course, dining at Central </w:t>
      </w:r>
      <w:proofErr w:type="spellStart"/>
      <w:r w:rsidRPr="00DD7B93">
        <w:rPr>
          <w:rFonts w:ascii="Arial" w:hAnsi="Arial" w:cs="Arial"/>
          <w:bCs/>
        </w:rPr>
        <w:t>Restaurante</w:t>
      </w:r>
      <w:proofErr w:type="spellEnd"/>
      <w:r w:rsidRPr="00DD7B93">
        <w:rPr>
          <w:rFonts w:ascii="Arial" w:hAnsi="Arial" w:cs="Arial"/>
          <w:bCs/>
        </w:rPr>
        <w:t xml:space="preserve"> comes with a high price tag. The tasting menu starts at around </w:t>
      </w:r>
      <w:r w:rsidR="000646F1">
        <w:rPr>
          <w:rFonts w:ascii="Arial" w:hAnsi="Arial" w:cs="Arial"/>
          <w:bCs/>
        </w:rPr>
        <w:t>£</w:t>
      </w:r>
      <w:r w:rsidRPr="00DD7B93">
        <w:rPr>
          <w:rFonts w:ascii="Arial" w:hAnsi="Arial" w:cs="Arial"/>
          <w:bCs/>
        </w:rPr>
        <w:t xml:space="preserve">190 per person, and wine pairings can add an additional </w:t>
      </w:r>
      <w:r w:rsidR="000646F1">
        <w:rPr>
          <w:rFonts w:ascii="Arial" w:hAnsi="Arial" w:cs="Arial"/>
          <w:bCs/>
        </w:rPr>
        <w:t>£</w:t>
      </w:r>
      <w:r w:rsidRPr="00DD7B93">
        <w:rPr>
          <w:rFonts w:ascii="Arial" w:hAnsi="Arial" w:cs="Arial"/>
          <w:bCs/>
        </w:rPr>
        <w:t>100 or more. However, many diners feel that the experience is worth the cost and consider it a once-in-a-lifetime opportunity to taste some of the world's most innovative and delicious cuisine.</w:t>
      </w:r>
      <w:r w:rsidR="000646F1">
        <w:rPr>
          <w:rFonts w:ascii="Arial" w:hAnsi="Arial" w:cs="Arial"/>
          <w:bCs/>
        </w:rPr>
        <w:t xml:space="preserve"> </w:t>
      </w:r>
      <w:r w:rsidR="000646F1" w:rsidRPr="000646F1">
        <w:rPr>
          <w:rFonts w:ascii="Arial" w:hAnsi="Arial" w:cs="Arial"/>
          <w:bCs/>
        </w:rPr>
        <w:t xml:space="preserve">Central </w:t>
      </w:r>
      <w:proofErr w:type="spellStart"/>
      <w:r w:rsidR="000646F1" w:rsidRPr="000646F1">
        <w:rPr>
          <w:rFonts w:ascii="Arial" w:hAnsi="Arial" w:cs="Arial"/>
          <w:bCs/>
        </w:rPr>
        <w:t>Restaurante</w:t>
      </w:r>
      <w:proofErr w:type="spellEnd"/>
      <w:r w:rsidR="000646F1" w:rsidRPr="000646F1">
        <w:rPr>
          <w:rFonts w:ascii="Arial" w:hAnsi="Arial" w:cs="Arial"/>
          <w:bCs/>
        </w:rPr>
        <w:t xml:space="preserve"> is known for being a high-end restaurant with prices that reflect the </w:t>
      </w:r>
      <w:r w:rsidR="000646F1" w:rsidRPr="000646F1">
        <w:rPr>
          <w:rFonts w:ascii="Arial" w:hAnsi="Arial" w:cs="Arial"/>
          <w:bCs/>
        </w:rPr>
        <w:lastRenderedPageBreak/>
        <w:t>quality of the food and dining experience. While some customers may find the prices to be on the higher side, many others consider the cost to be worth it for the unique and innovative dishes created by chef Virgilio Martinez and his team.</w:t>
      </w:r>
    </w:p>
    <w:p w14:paraId="04EF88CF" w14:textId="77777777" w:rsidR="000646F1" w:rsidRPr="000646F1" w:rsidRDefault="000646F1" w:rsidP="000646F1">
      <w:pPr>
        <w:rPr>
          <w:rFonts w:ascii="Arial" w:hAnsi="Arial" w:cs="Arial"/>
          <w:bCs/>
        </w:rPr>
      </w:pPr>
    </w:p>
    <w:p w14:paraId="7460313B" w14:textId="77777777" w:rsidR="000646F1" w:rsidRPr="000646F1" w:rsidRDefault="000646F1" w:rsidP="000646F1">
      <w:pPr>
        <w:rPr>
          <w:rFonts w:ascii="Arial" w:hAnsi="Arial" w:cs="Arial"/>
          <w:bCs/>
        </w:rPr>
      </w:pPr>
      <w:r w:rsidRPr="000646F1">
        <w:rPr>
          <w:rFonts w:ascii="Arial" w:hAnsi="Arial" w:cs="Arial"/>
          <w:bCs/>
        </w:rPr>
        <w:t xml:space="preserve">Reviews of Central </w:t>
      </w:r>
      <w:proofErr w:type="spellStart"/>
      <w:r w:rsidRPr="000646F1">
        <w:rPr>
          <w:rFonts w:ascii="Arial" w:hAnsi="Arial" w:cs="Arial"/>
          <w:bCs/>
        </w:rPr>
        <w:t>Restaurante</w:t>
      </w:r>
      <w:proofErr w:type="spellEnd"/>
      <w:r w:rsidRPr="000646F1">
        <w:rPr>
          <w:rFonts w:ascii="Arial" w:hAnsi="Arial" w:cs="Arial"/>
          <w:bCs/>
        </w:rPr>
        <w:t xml:space="preserve"> often mention the price as a consideration but also note that the quality of the food and service justify the expense. Many customers describe the experience as a once-in-a-lifetime opportunity and praise the restaurant for its attention to detail and commitment to using locally sourced and sustainable ingredients.</w:t>
      </w:r>
    </w:p>
    <w:p w14:paraId="294DA1F1" w14:textId="77777777" w:rsidR="000646F1" w:rsidRPr="000646F1" w:rsidRDefault="000646F1" w:rsidP="000646F1">
      <w:pPr>
        <w:rPr>
          <w:rFonts w:ascii="Arial" w:hAnsi="Arial" w:cs="Arial"/>
          <w:bCs/>
        </w:rPr>
      </w:pPr>
    </w:p>
    <w:p w14:paraId="7967E12B" w14:textId="224A579F" w:rsidR="00DD7B93" w:rsidRPr="00DD7B93" w:rsidRDefault="000646F1" w:rsidP="000646F1">
      <w:pPr>
        <w:rPr>
          <w:rFonts w:ascii="Arial" w:hAnsi="Arial" w:cs="Arial"/>
          <w:bCs/>
        </w:rPr>
      </w:pPr>
      <w:r w:rsidRPr="000646F1">
        <w:rPr>
          <w:rFonts w:ascii="Arial" w:hAnsi="Arial" w:cs="Arial"/>
          <w:bCs/>
        </w:rPr>
        <w:t xml:space="preserve">That being said, the cost of dining at Central </w:t>
      </w:r>
      <w:proofErr w:type="spellStart"/>
      <w:r w:rsidRPr="000646F1">
        <w:rPr>
          <w:rFonts w:ascii="Arial" w:hAnsi="Arial" w:cs="Arial"/>
          <w:bCs/>
        </w:rPr>
        <w:t>Restaurante</w:t>
      </w:r>
      <w:proofErr w:type="spellEnd"/>
      <w:r w:rsidRPr="000646F1">
        <w:rPr>
          <w:rFonts w:ascii="Arial" w:hAnsi="Arial" w:cs="Arial"/>
          <w:bCs/>
        </w:rPr>
        <w:t xml:space="preserve"> is likely to be out of reach for many people, and some customers may opt for more affordable dining options in Lima. However, for those who are willing to spend the money, Central </w:t>
      </w:r>
      <w:proofErr w:type="spellStart"/>
      <w:r w:rsidRPr="000646F1">
        <w:rPr>
          <w:rFonts w:ascii="Arial" w:hAnsi="Arial" w:cs="Arial"/>
          <w:bCs/>
        </w:rPr>
        <w:t>Restaurante</w:t>
      </w:r>
      <w:proofErr w:type="spellEnd"/>
      <w:r w:rsidRPr="000646F1">
        <w:rPr>
          <w:rFonts w:ascii="Arial" w:hAnsi="Arial" w:cs="Arial"/>
          <w:bCs/>
        </w:rPr>
        <w:t xml:space="preserve"> is considered by many to be a must-visit destination for foodies and fine dining enthusiasts.</w:t>
      </w:r>
    </w:p>
    <w:p w14:paraId="21362157" w14:textId="77777777" w:rsidR="00DD7B93" w:rsidRPr="00DD7B93" w:rsidRDefault="00DD7B93" w:rsidP="00DD7B93">
      <w:pPr>
        <w:rPr>
          <w:rFonts w:ascii="Arial" w:hAnsi="Arial" w:cs="Arial"/>
          <w:bCs/>
        </w:rPr>
      </w:pPr>
    </w:p>
    <w:p w14:paraId="118B2CDE" w14:textId="34A9BDAE" w:rsidR="00DD7B93" w:rsidRDefault="00DD7B93" w:rsidP="00DD7B93">
      <w:pPr>
        <w:rPr>
          <w:rFonts w:ascii="Arial" w:hAnsi="Arial" w:cs="Arial"/>
          <w:bCs/>
        </w:rPr>
      </w:pPr>
      <w:r w:rsidRPr="00DD7B93">
        <w:rPr>
          <w:rFonts w:ascii="Arial" w:hAnsi="Arial" w:cs="Arial"/>
          <w:bCs/>
        </w:rPr>
        <w:t xml:space="preserve">In conclusion, Central </w:t>
      </w:r>
      <w:proofErr w:type="spellStart"/>
      <w:r w:rsidRPr="00DD7B93">
        <w:rPr>
          <w:rFonts w:ascii="Arial" w:hAnsi="Arial" w:cs="Arial"/>
          <w:bCs/>
        </w:rPr>
        <w:t>Restaurante</w:t>
      </w:r>
      <w:proofErr w:type="spellEnd"/>
      <w:r w:rsidRPr="00DD7B93">
        <w:rPr>
          <w:rFonts w:ascii="Arial" w:hAnsi="Arial" w:cs="Arial"/>
          <w:bCs/>
        </w:rPr>
        <w:t xml:space="preserve"> is a truly exceptional restaurant that has garnered international acclaim for its innovative approach to Peruvian cuisine and its commitment to sustainability and zero waste. Chef Virgilio Martinez and his team have created a dining experience that is not only delicious but also educational and thought-provoking. By showcasing the diversity of Peru's natural resources and culinary traditions, Central </w:t>
      </w:r>
      <w:proofErr w:type="spellStart"/>
      <w:r w:rsidRPr="00DD7B93">
        <w:rPr>
          <w:rFonts w:ascii="Arial" w:hAnsi="Arial" w:cs="Arial"/>
          <w:bCs/>
        </w:rPr>
        <w:t>Restaurante</w:t>
      </w:r>
      <w:proofErr w:type="spellEnd"/>
      <w:r w:rsidRPr="00DD7B93">
        <w:rPr>
          <w:rFonts w:ascii="Arial" w:hAnsi="Arial" w:cs="Arial"/>
          <w:bCs/>
        </w:rPr>
        <w:t xml:space="preserve"> has become a destination for food lovers and adventurers from all over the world.</w:t>
      </w:r>
    </w:p>
    <w:p w14:paraId="0D437452" w14:textId="4E55FA02" w:rsidR="009718E2" w:rsidRDefault="009718E2" w:rsidP="00FA7769">
      <w:pPr>
        <w:rPr>
          <w:rFonts w:ascii="Arial" w:hAnsi="Arial" w:cs="Arial"/>
          <w:bCs/>
        </w:rPr>
      </w:pPr>
    </w:p>
    <w:p w14:paraId="53650168" w14:textId="64F3D516" w:rsidR="00651ABC" w:rsidRDefault="00651ABC" w:rsidP="00FA7769">
      <w:pPr>
        <w:rPr>
          <w:rFonts w:ascii="Arial" w:hAnsi="Arial" w:cs="Arial"/>
          <w:bCs/>
        </w:rPr>
      </w:pPr>
    </w:p>
    <w:p w14:paraId="794292D1" w14:textId="0A07565D" w:rsidR="00651ABC" w:rsidRDefault="00651ABC" w:rsidP="00FA7769">
      <w:pPr>
        <w:rPr>
          <w:rFonts w:ascii="Arial" w:hAnsi="Arial" w:cs="Arial"/>
          <w:bCs/>
        </w:rPr>
      </w:pPr>
    </w:p>
    <w:p w14:paraId="5688D9C4" w14:textId="5B1725F1" w:rsidR="00651ABC" w:rsidRDefault="00651ABC" w:rsidP="00FA7769">
      <w:pPr>
        <w:rPr>
          <w:rFonts w:ascii="Arial" w:hAnsi="Arial" w:cs="Arial"/>
          <w:bCs/>
        </w:rPr>
      </w:pPr>
    </w:p>
    <w:p w14:paraId="6E4EE7C2" w14:textId="77777777" w:rsidR="001D1AD5" w:rsidRDefault="001D1AD5" w:rsidP="00FA7769">
      <w:pPr>
        <w:rPr>
          <w:rFonts w:ascii="Arial" w:hAnsi="Arial" w:cs="Arial"/>
          <w:bCs/>
        </w:rPr>
      </w:pPr>
    </w:p>
    <w:p w14:paraId="6DCD8BA1" w14:textId="77777777" w:rsidR="001D1AD5" w:rsidRDefault="001D1AD5" w:rsidP="00FA7769">
      <w:pPr>
        <w:rPr>
          <w:rFonts w:ascii="Arial" w:hAnsi="Arial" w:cs="Arial"/>
          <w:bCs/>
        </w:rPr>
      </w:pPr>
    </w:p>
    <w:p w14:paraId="21012D8B" w14:textId="77777777" w:rsidR="001D1AD5" w:rsidRDefault="001D1AD5" w:rsidP="00FA7769">
      <w:pPr>
        <w:rPr>
          <w:rFonts w:ascii="Arial" w:hAnsi="Arial" w:cs="Arial"/>
          <w:bCs/>
        </w:rPr>
      </w:pPr>
    </w:p>
    <w:p w14:paraId="2217846A" w14:textId="411B41FE" w:rsidR="00651ABC" w:rsidRPr="001D1AD5" w:rsidRDefault="001D1AD5" w:rsidP="00FA7769">
      <w:pPr>
        <w:rPr>
          <w:rFonts w:ascii="Arial" w:hAnsi="Arial" w:cs="Arial"/>
          <w:bCs/>
          <w:sz w:val="48"/>
          <w:szCs w:val="48"/>
        </w:rPr>
      </w:pPr>
      <w:r w:rsidRPr="001D1AD5">
        <w:rPr>
          <w:rFonts w:ascii="Arial" w:hAnsi="Arial" w:cs="Arial"/>
          <w:bCs/>
          <w:sz w:val="48"/>
          <w:szCs w:val="48"/>
        </w:rPr>
        <w:t>Sources</w:t>
      </w:r>
      <w:r w:rsidR="00651ABC" w:rsidRPr="001D1AD5">
        <w:rPr>
          <w:rFonts w:ascii="Arial" w:hAnsi="Arial" w:cs="Arial"/>
          <w:bCs/>
          <w:sz w:val="48"/>
          <w:szCs w:val="48"/>
        </w:rPr>
        <w:t xml:space="preserve"> and</w:t>
      </w:r>
      <w:r>
        <w:rPr>
          <w:rFonts w:ascii="Arial" w:hAnsi="Arial" w:cs="Arial"/>
          <w:bCs/>
          <w:sz w:val="48"/>
          <w:szCs w:val="48"/>
        </w:rPr>
        <w:t xml:space="preserve"> references  </w:t>
      </w:r>
    </w:p>
    <w:p w14:paraId="3FA6DB3C" w14:textId="77777777" w:rsidR="001D1AD5" w:rsidRPr="001D1AD5" w:rsidRDefault="001D1AD5" w:rsidP="001D1AD5">
      <w:pPr>
        <w:rPr>
          <w:rFonts w:ascii="Arial" w:hAnsi="Arial" w:cs="Arial"/>
          <w:bCs/>
        </w:rPr>
      </w:pPr>
      <w:r w:rsidRPr="001D1AD5">
        <w:rPr>
          <w:rFonts w:ascii="Arial" w:hAnsi="Arial" w:cs="Arial"/>
          <w:bCs/>
        </w:rPr>
        <w:t>"World's 50 Best Restaurants." The World's 50 Best. https://www.theworlds50best.com/.</w:t>
      </w:r>
    </w:p>
    <w:p w14:paraId="7F356941" w14:textId="77777777" w:rsidR="001D1AD5" w:rsidRPr="001D1AD5" w:rsidRDefault="001D1AD5" w:rsidP="001D1AD5">
      <w:pPr>
        <w:rPr>
          <w:rFonts w:ascii="Arial" w:hAnsi="Arial" w:cs="Arial"/>
          <w:bCs/>
        </w:rPr>
      </w:pPr>
      <w:r w:rsidRPr="001D1AD5">
        <w:rPr>
          <w:rFonts w:ascii="Arial" w:hAnsi="Arial" w:cs="Arial"/>
          <w:bCs/>
        </w:rPr>
        <w:t>"How Central Became the Best Restaurant in Latin America." Food &amp; Wine. https://www.foodandwine.com/travel/restaurants/central-best-restaurant-latin-america.</w:t>
      </w:r>
    </w:p>
    <w:p w14:paraId="3F13E85C" w14:textId="77777777" w:rsidR="001D1AD5" w:rsidRPr="001D1AD5" w:rsidRDefault="001D1AD5" w:rsidP="001D1AD5">
      <w:pPr>
        <w:rPr>
          <w:rFonts w:ascii="Arial" w:hAnsi="Arial" w:cs="Arial"/>
          <w:bCs/>
        </w:rPr>
      </w:pPr>
      <w:r w:rsidRPr="001D1AD5">
        <w:rPr>
          <w:rFonts w:ascii="Arial" w:hAnsi="Arial" w:cs="Arial"/>
          <w:bCs/>
        </w:rPr>
        <w:t xml:space="preserve">"Central </w:t>
      </w:r>
      <w:proofErr w:type="spellStart"/>
      <w:r w:rsidRPr="001D1AD5">
        <w:rPr>
          <w:rFonts w:ascii="Arial" w:hAnsi="Arial" w:cs="Arial"/>
          <w:bCs/>
        </w:rPr>
        <w:t>Restaurante</w:t>
      </w:r>
      <w:proofErr w:type="spellEnd"/>
      <w:r w:rsidRPr="001D1AD5">
        <w:rPr>
          <w:rFonts w:ascii="Arial" w:hAnsi="Arial" w:cs="Arial"/>
          <w:bCs/>
        </w:rPr>
        <w:t>: Lima, Peru." Plate. https://plateonline.com/travel/central-restaurante-lima-peru.</w:t>
      </w:r>
    </w:p>
    <w:p w14:paraId="79C5F419" w14:textId="77777777" w:rsidR="001D1AD5" w:rsidRPr="001D1AD5" w:rsidRDefault="001D1AD5" w:rsidP="001D1AD5">
      <w:pPr>
        <w:rPr>
          <w:rFonts w:ascii="Arial" w:hAnsi="Arial" w:cs="Arial"/>
          <w:bCs/>
        </w:rPr>
      </w:pPr>
      <w:r w:rsidRPr="001D1AD5">
        <w:rPr>
          <w:rFonts w:ascii="Arial" w:hAnsi="Arial" w:cs="Arial"/>
          <w:bCs/>
        </w:rPr>
        <w:t>"The Remarkable Story of Central, the No. 1 Restaurant in Latin America." Robb Report. https://robbreport.com/food-drink/dining/the-remarkable-story-of-central-the-no-1-restaurant-in-latin-america-2835213/.</w:t>
      </w:r>
    </w:p>
    <w:p w14:paraId="3A326BC0" w14:textId="77777777" w:rsidR="001D1AD5" w:rsidRPr="001D1AD5" w:rsidRDefault="001D1AD5" w:rsidP="001D1AD5">
      <w:pPr>
        <w:rPr>
          <w:rFonts w:ascii="Arial" w:hAnsi="Arial" w:cs="Arial"/>
          <w:bCs/>
        </w:rPr>
      </w:pPr>
      <w:r w:rsidRPr="001D1AD5">
        <w:rPr>
          <w:rFonts w:ascii="Arial" w:hAnsi="Arial" w:cs="Arial"/>
          <w:bCs/>
        </w:rPr>
        <w:lastRenderedPageBreak/>
        <w:t>"Peru: A Gastronomic Tour of Lima." The New York Times. https://www.nytimes.com/2018/05/15/travel/lima-peru-gastronomy.html.</w:t>
      </w:r>
    </w:p>
    <w:p w14:paraId="3B5C8A94" w14:textId="77777777" w:rsidR="001D1AD5" w:rsidRPr="001D1AD5" w:rsidRDefault="001D1AD5" w:rsidP="001D1AD5">
      <w:pPr>
        <w:rPr>
          <w:rFonts w:ascii="Arial" w:hAnsi="Arial" w:cs="Arial"/>
          <w:bCs/>
        </w:rPr>
      </w:pPr>
      <w:r w:rsidRPr="001D1AD5">
        <w:rPr>
          <w:rFonts w:ascii="Arial" w:hAnsi="Arial" w:cs="Arial"/>
          <w:bCs/>
        </w:rPr>
        <w:t>"Peru's Gastronomic Revolution." CNN Travel. https://www.cnn.com/travel/article/peru-gastronomy-cuisine/index.html.</w:t>
      </w:r>
    </w:p>
    <w:p w14:paraId="683D23D5" w14:textId="77777777" w:rsidR="001D1AD5" w:rsidRPr="001D1AD5" w:rsidRDefault="001D1AD5" w:rsidP="001D1AD5">
      <w:pPr>
        <w:rPr>
          <w:rFonts w:ascii="Arial" w:hAnsi="Arial" w:cs="Arial"/>
          <w:bCs/>
        </w:rPr>
      </w:pPr>
      <w:r w:rsidRPr="001D1AD5">
        <w:rPr>
          <w:rFonts w:ascii="Arial" w:hAnsi="Arial" w:cs="Arial"/>
          <w:bCs/>
        </w:rPr>
        <w:t>"Lima, Peru: A Culinary Capital on the Rise." National Geographic. https://www.nationalgeographic.com/travel/destinations/south-america/peru/lima-culinary-capital-restaurants/.</w:t>
      </w:r>
    </w:p>
    <w:p w14:paraId="0C949AF1" w14:textId="77777777" w:rsidR="001D1AD5" w:rsidRPr="001D1AD5" w:rsidRDefault="001D1AD5" w:rsidP="001D1AD5">
      <w:pPr>
        <w:rPr>
          <w:rFonts w:ascii="Arial" w:hAnsi="Arial" w:cs="Arial"/>
          <w:bCs/>
        </w:rPr>
      </w:pPr>
      <w:r w:rsidRPr="001D1AD5">
        <w:rPr>
          <w:rFonts w:ascii="Arial" w:hAnsi="Arial" w:cs="Arial"/>
          <w:bCs/>
        </w:rPr>
        <w:t>"10 Must-Try Restaurants in Lima, Peru." Culture Trip. https://theculturetrip.com/south-america/peru/articles/10-must-try-restaurants-in-lima-peru/.</w:t>
      </w:r>
    </w:p>
    <w:p w14:paraId="3C08CCFE" w14:textId="77777777" w:rsidR="001D1AD5" w:rsidRPr="001D1AD5" w:rsidRDefault="001D1AD5" w:rsidP="001D1AD5">
      <w:pPr>
        <w:rPr>
          <w:rFonts w:ascii="Arial" w:hAnsi="Arial" w:cs="Arial"/>
          <w:bCs/>
        </w:rPr>
      </w:pPr>
      <w:r w:rsidRPr="001D1AD5">
        <w:rPr>
          <w:rFonts w:ascii="Arial" w:hAnsi="Arial" w:cs="Arial"/>
          <w:bCs/>
        </w:rPr>
        <w:t>"The Power of Peruvian Cuisine." Food &amp; Wine. https://www.foodandwine.com/travel/restaurants/peru-cuisine.</w:t>
      </w:r>
    </w:p>
    <w:p w14:paraId="38AD0404" w14:textId="77777777" w:rsidR="001D1AD5" w:rsidRPr="001D1AD5" w:rsidRDefault="001D1AD5" w:rsidP="001D1AD5">
      <w:pPr>
        <w:rPr>
          <w:rFonts w:ascii="Arial" w:hAnsi="Arial" w:cs="Arial"/>
          <w:bCs/>
        </w:rPr>
      </w:pPr>
      <w:r w:rsidRPr="001D1AD5">
        <w:rPr>
          <w:rFonts w:ascii="Arial" w:hAnsi="Arial" w:cs="Arial"/>
          <w:bCs/>
        </w:rPr>
        <w:t>"What Makes Peruvian Cuisine So Special?" Forbes. https://www.forbes.com/sites/lauriewerner/2019/08/08/what-makes-peruvian-cuisine-so-special/?sh=193d7f1e43f9.</w:t>
      </w:r>
    </w:p>
    <w:p w14:paraId="607FDBD4" w14:textId="77777777" w:rsidR="001D1AD5" w:rsidRPr="001D1AD5" w:rsidRDefault="001D1AD5" w:rsidP="001D1AD5">
      <w:pPr>
        <w:rPr>
          <w:rFonts w:ascii="Arial" w:hAnsi="Arial" w:cs="Arial"/>
          <w:bCs/>
        </w:rPr>
      </w:pPr>
      <w:r w:rsidRPr="001D1AD5">
        <w:rPr>
          <w:rFonts w:ascii="Arial" w:hAnsi="Arial" w:cs="Arial"/>
          <w:bCs/>
        </w:rPr>
        <w:t>"How Peruvian Cuisine Became a Global Phenomenon." Eater. https://www.eater.com/2018/8/2/17639760/peruvian-cuisine-lima-maido-pia-leon-virgilio-martinez-gaston-acurio.</w:t>
      </w:r>
    </w:p>
    <w:p w14:paraId="24212DB5" w14:textId="77777777" w:rsidR="001D1AD5" w:rsidRPr="001D1AD5" w:rsidRDefault="001D1AD5" w:rsidP="001D1AD5">
      <w:pPr>
        <w:rPr>
          <w:rFonts w:ascii="Arial" w:hAnsi="Arial" w:cs="Arial"/>
          <w:bCs/>
        </w:rPr>
      </w:pPr>
      <w:r w:rsidRPr="001D1AD5">
        <w:rPr>
          <w:rFonts w:ascii="Arial" w:hAnsi="Arial" w:cs="Arial"/>
          <w:bCs/>
        </w:rPr>
        <w:t>"The Secret to Central's Success." BBC. https://www.bbc.com/worklife/article/20170405-the-secret-to-centrals-success.</w:t>
      </w:r>
    </w:p>
    <w:p w14:paraId="27E33C7E" w14:textId="77777777" w:rsidR="001D1AD5" w:rsidRPr="001D1AD5" w:rsidRDefault="001D1AD5" w:rsidP="001D1AD5">
      <w:pPr>
        <w:rPr>
          <w:rFonts w:ascii="Arial" w:hAnsi="Arial" w:cs="Arial"/>
          <w:bCs/>
        </w:rPr>
      </w:pPr>
      <w:r w:rsidRPr="001D1AD5">
        <w:rPr>
          <w:rFonts w:ascii="Arial" w:hAnsi="Arial" w:cs="Arial"/>
          <w:bCs/>
        </w:rPr>
        <w:t>"How Virgilio Martinez is Creating a New Era for Peruvian Cuisine." The Independent. https://www.independent.co.uk/life-style/food-and-drink/features/virgilio-martinez-creating-new-era-peruvian-cuisine-a7625006.html.</w:t>
      </w:r>
    </w:p>
    <w:p w14:paraId="5394690A" w14:textId="77777777" w:rsidR="001D1AD5" w:rsidRPr="001D1AD5" w:rsidRDefault="001D1AD5" w:rsidP="001D1AD5">
      <w:pPr>
        <w:rPr>
          <w:rFonts w:ascii="Arial" w:hAnsi="Arial" w:cs="Arial"/>
          <w:bCs/>
        </w:rPr>
      </w:pPr>
      <w:r w:rsidRPr="001D1AD5">
        <w:rPr>
          <w:rFonts w:ascii="Arial" w:hAnsi="Arial" w:cs="Arial"/>
          <w:bCs/>
        </w:rPr>
        <w:t>"The Rise of Peru's Culinary Movement." BBC Travel. https://www.bbc.com/travel/article/20200916-the-rise-of-perus-culinary-movement.</w:t>
      </w:r>
    </w:p>
    <w:p w14:paraId="3255A6EA" w14:textId="7F8E9878" w:rsidR="001D1AD5" w:rsidRDefault="001D1AD5" w:rsidP="001D1AD5">
      <w:pPr>
        <w:rPr>
          <w:rFonts w:ascii="Arial" w:hAnsi="Arial" w:cs="Arial"/>
          <w:bCs/>
        </w:rPr>
      </w:pPr>
      <w:r w:rsidRPr="001D1AD5">
        <w:rPr>
          <w:rFonts w:ascii="Arial" w:hAnsi="Arial" w:cs="Arial"/>
          <w:bCs/>
        </w:rPr>
        <w:t>"The Best Restaurants in Lima, Peru." Travel + Leisure. https://www.travelandleisure.com/food-drink/restaurants/best-restaurants-lima-peru.</w:t>
      </w:r>
    </w:p>
    <w:p w14:paraId="5A75F37D" w14:textId="7A0AF619" w:rsidR="00721444" w:rsidRDefault="00721444" w:rsidP="00FA7769">
      <w:pPr>
        <w:rPr>
          <w:rFonts w:ascii="Arial" w:hAnsi="Arial" w:cs="Arial"/>
          <w:bCs/>
        </w:rPr>
      </w:pPr>
    </w:p>
    <w:p w14:paraId="1190084F" w14:textId="77777777" w:rsidR="00721444" w:rsidRPr="00FA7769" w:rsidRDefault="00721444" w:rsidP="00FA7769"/>
    <w:p w14:paraId="5CE89740" w14:textId="77777777" w:rsidR="00754C3C" w:rsidRPr="00674CD3" w:rsidRDefault="00754C3C" w:rsidP="00674CD3"/>
    <w:sectPr w:rsidR="00754C3C" w:rsidRPr="00674CD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1BC4BA" w14:textId="77777777" w:rsidR="0072587C" w:rsidRDefault="0072587C" w:rsidP="00721444">
      <w:pPr>
        <w:spacing w:after="0" w:line="240" w:lineRule="auto"/>
      </w:pPr>
      <w:r>
        <w:separator/>
      </w:r>
    </w:p>
  </w:endnote>
  <w:endnote w:type="continuationSeparator" w:id="0">
    <w:p w14:paraId="01E3B886" w14:textId="77777777" w:rsidR="0072587C" w:rsidRDefault="0072587C" w:rsidP="007214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2DD2F2" w14:textId="77777777" w:rsidR="0072587C" w:rsidRDefault="0072587C" w:rsidP="00721444">
      <w:pPr>
        <w:spacing w:after="0" w:line="240" w:lineRule="auto"/>
      </w:pPr>
      <w:r>
        <w:separator/>
      </w:r>
    </w:p>
  </w:footnote>
  <w:footnote w:type="continuationSeparator" w:id="0">
    <w:p w14:paraId="4CC8D7F9" w14:textId="77777777" w:rsidR="0072587C" w:rsidRDefault="0072587C" w:rsidP="007214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DF3195"/>
    <w:multiLevelType w:val="hybridMultilevel"/>
    <w:tmpl w:val="5302DBBC"/>
    <w:lvl w:ilvl="0" w:tplc="08090001">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num w:numId="1" w16cid:durableId="1437404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1ADB"/>
    <w:rsid w:val="000406E7"/>
    <w:rsid w:val="000646F1"/>
    <w:rsid w:val="00087A2D"/>
    <w:rsid w:val="000B49A2"/>
    <w:rsid w:val="001D1AD5"/>
    <w:rsid w:val="001E1099"/>
    <w:rsid w:val="0022497A"/>
    <w:rsid w:val="002C197F"/>
    <w:rsid w:val="003345AB"/>
    <w:rsid w:val="00337ADE"/>
    <w:rsid w:val="00414ED8"/>
    <w:rsid w:val="00465B05"/>
    <w:rsid w:val="005423B1"/>
    <w:rsid w:val="00604416"/>
    <w:rsid w:val="00651ABC"/>
    <w:rsid w:val="00674CD3"/>
    <w:rsid w:val="006C0DAB"/>
    <w:rsid w:val="006E2C77"/>
    <w:rsid w:val="00721444"/>
    <w:rsid w:val="0072587C"/>
    <w:rsid w:val="00754C3C"/>
    <w:rsid w:val="007B5E5E"/>
    <w:rsid w:val="00844F14"/>
    <w:rsid w:val="009718E2"/>
    <w:rsid w:val="00B01922"/>
    <w:rsid w:val="00C44D40"/>
    <w:rsid w:val="00CF1ADB"/>
    <w:rsid w:val="00D03147"/>
    <w:rsid w:val="00D66D14"/>
    <w:rsid w:val="00D82C8E"/>
    <w:rsid w:val="00DD7B93"/>
    <w:rsid w:val="00DF501B"/>
    <w:rsid w:val="00F702A3"/>
    <w:rsid w:val="00FA77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430946"/>
  <w15:chartTrackingRefBased/>
  <w15:docId w15:val="{58A23274-01AF-40B1-9DE2-FEB4057D9D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109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0314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3147"/>
    <w:rPr>
      <w:rFonts w:asciiTheme="majorHAnsi" w:eastAsiaTheme="majorEastAsia" w:hAnsiTheme="majorHAnsi" w:cstheme="majorBidi"/>
      <w:spacing w:val="-10"/>
      <w:kern w:val="28"/>
      <w:sz w:val="56"/>
      <w:szCs w:val="56"/>
    </w:rPr>
  </w:style>
  <w:style w:type="character" w:customStyle="1" w:styleId="ListParagraphChar">
    <w:name w:val="List Paragraph Char"/>
    <w:link w:val="ListParagraph"/>
    <w:uiPriority w:val="34"/>
    <w:locked/>
    <w:rsid w:val="00D03147"/>
    <w:rPr>
      <w:rFonts w:ascii="Calibri" w:eastAsia="Calibri" w:hAnsi="Calibri" w:cs="Calibri"/>
      <w:sz w:val="20"/>
      <w:szCs w:val="20"/>
      <w:lang w:eastAsia="en-GB"/>
    </w:rPr>
  </w:style>
  <w:style w:type="paragraph" w:styleId="ListParagraph">
    <w:name w:val="List Paragraph"/>
    <w:basedOn w:val="Normal"/>
    <w:link w:val="ListParagraphChar"/>
    <w:uiPriority w:val="34"/>
    <w:qFormat/>
    <w:rsid w:val="00D03147"/>
    <w:pPr>
      <w:spacing w:after="0" w:line="240" w:lineRule="auto"/>
      <w:ind w:left="720"/>
    </w:pPr>
    <w:rPr>
      <w:rFonts w:ascii="Calibri" w:eastAsia="Calibri" w:hAnsi="Calibri" w:cs="Calibri"/>
      <w:sz w:val="20"/>
      <w:szCs w:val="20"/>
      <w:lang w:eastAsia="en-GB"/>
    </w:rPr>
  </w:style>
  <w:style w:type="paragraph" w:styleId="Subtitle">
    <w:name w:val="Subtitle"/>
    <w:basedOn w:val="Normal"/>
    <w:next w:val="Normal"/>
    <w:link w:val="SubtitleChar"/>
    <w:uiPriority w:val="11"/>
    <w:qFormat/>
    <w:rsid w:val="00674CD3"/>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674CD3"/>
    <w:rPr>
      <w:rFonts w:eastAsiaTheme="minorEastAsia"/>
      <w:color w:val="5A5A5A" w:themeColor="text1" w:themeTint="A5"/>
      <w:spacing w:val="15"/>
    </w:rPr>
  </w:style>
  <w:style w:type="paragraph" w:styleId="Header">
    <w:name w:val="header"/>
    <w:basedOn w:val="Normal"/>
    <w:link w:val="HeaderChar"/>
    <w:uiPriority w:val="99"/>
    <w:unhideWhenUsed/>
    <w:rsid w:val="00C44D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4D40"/>
  </w:style>
  <w:style w:type="paragraph" w:styleId="Footer">
    <w:name w:val="footer"/>
    <w:basedOn w:val="Normal"/>
    <w:link w:val="FooterChar"/>
    <w:uiPriority w:val="99"/>
    <w:unhideWhenUsed/>
    <w:rsid w:val="00C44D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4D40"/>
  </w:style>
  <w:style w:type="paragraph" w:styleId="NoSpacing">
    <w:name w:val="No Spacing"/>
    <w:uiPriority w:val="1"/>
    <w:qFormat/>
    <w:rsid w:val="001E1099"/>
    <w:pPr>
      <w:spacing w:after="0" w:line="240" w:lineRule="auto"/>
    </w:pPr>
  </w:style>
  <w:style w:type="character" w:customStyle="1" w:styleId="Heading1Char">
    <w:name w:val="Heading 1 Char"/>
    <w:basedOn w:val="DefaultParagraphFont"/>
    <w:link w:val="Heading1"/>
    <w:uiPriority w:val="9"/>
    <w:rsid w:val="001E1099"/>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3020776">
      <w:bodyDiv w:val="1"/>
      <w:marLeft w:val="0"/>
      <w:marRight w:val="0"/>
      <w:marTop w:val="0"/>
      <w:marBottom w:val="0"/>
      <w:divBdr>
        <w:top w:val="none" w:sz="0" w:space="0" w:color="auto"/>
        <w:left w:val="none" w:sz="0" w:space="0" w:color="auto"/>
        <w:bottom w:val="none" w:sz="0" w:space="0" w:color="auto"/>
        <w:right w:val="none" w:sz="0" w:space="0" w:color="auto"/>
      </w:divBdr>
    </w:div>
    <w:div w:id="600259816">
      <w:bodyDiv w:val="1"/>
      <w:marLeft w:val="0"/>
      <w:marRight w:val="0"/>
      <w:marTop w:val="0"/>
      <w:marBottom w:val="0"/>
      <w:divBdr>
        <w:top w:val="none" w:sz="0" w:space="0" w:color="auto"/>
        <w:left w:val="none" w:sz="0" w:space="0" w:color="auto"/>
        <w:bottom w:val="none" w:sz="0" w:space="0" w:color="auto"/>
        <w:right w:val="none" w:sz="0" w:space="0" w:color="auto"/>
      </w:divBdr>
    </w:div>
    <w:div w:id="953831470">
      <w:bodyDiv w:val="1"/>
      <w:marLeft w:val="0"/>
      <w:marRight w:val="0"/>
      <w:marTop w:val="0"/>
      <w:marBottom w:val="0"/>
      <w:divBdr>
        <w:top w:val="none" w:sz="0" w:space="0" w:color="auto"/>
        <w:left w:val="none" w:sz="0" w:space="0" w:color="auto"/>
        <w:bottom w:val="none" w:sz="0" w:space="0" w:color="auto"/>
        <w:right w:val="none" w:sz="0" w:space="0" w:color="auto"/>
      </w:divBdr>
    </w:div>
    <w:div w:id="1372537671">
      <w:bodyDiv w:val="1"/>
      <w:marLeft w:val="0"/>
      <w:marRight w:val="0"/>
      <w:marTop w:val="0"/>
      <w:marBottom w:val="0"/>
      <w:divBdr>
        <w:top w:val="none" w:sz="0" w:space="0" w:color="auto"/>
        <w:left w:val="none" w:sz="0" w:space="0" w:color="auto"/>
        <w:bottom w:val="none" w:sz="0" w:space="0" w:color="auto"/>
        <w:right w:val="none" w:sz="0" w:space="0" w:color="auto"/>
      </w:divBdr>
      <w:divsChild>
        <w:div w:id="1929147960">
          <w:marLeft w:val="0"/>
          <w:marRight w:val="0"/>
          <w:marTop w:val="0"/>
          <w:marBottom w:val="0"/>
          <w:divBdr>
            <w:top w:val="single" w:sz="2" w:space="0" w:color="auto"/>
            <w:left w:val="single" w:sz="2" w:space="0" w:color="auto"/>
            <w:bottom w:val="single" w:sz="6" w:space="0" w:color="auto"/>
            <w:right w:val="single" w:sz="2" w:space="0" w:color="auto"/>
          </w:divBdr>
          <w:divsChild>
            <w:div w:id="753941401">
              <w:marLeft w:val="0"/>
              <w:marRight w:val="0"/>
              <w:marTop w:val="100"/>
              <w:marBottom w:val="100"/>
              <w:divBdr>
                <w:top w:val="single" w:sz="2" w:space="0" w:color="D9D9E3"/>
                <w:left w:val="single" w:sz="2" w:space="0" w:color="D9D9E3"/>
                <w:bottom w:val="single" w:sz="2" w:space="0" w:color="D9D9E3"/>
                <w:right w:val="single" w:sz="2" w:space="0" w:color="D9D9E3"/>
              </w:divBdr>
              <w:divsChild>
                <w:div w:id="813569043">
                  <w:marLeft w:val="0"/>
                  <w:marRight w:val="0"/>
                  <w:marTop w:val="0"/>
                  <w:marBottom w:val="0"/>
                  <w:divBdr>
                    <w:top w:val="single" w:sz="2" w:space="0" w:color="D9D9E3"/>
                    <w:left w:val="single" w:sz="2" w:space="0" w:color="D9D9E3"/>
                    <w:bottom w:val="single" w:sz="2" w:space="0" w:color="D9D9E3"/>
                    <w:right w:val="single" w:sz="2" w:space="0" w:color="D9D9E3"/>
                  </w:divBdr>
                  <w:divsChild>
                    <w:div w:id="1890333757">
                      <w:marLeft w:val="0"/>
                      <w:marRight w:val="0"/>
                      <w:marTop w:val="0"/>
                      <w:marBottom w:val="0"/>
                      <w:divBdr>
                        <w:top w:val="single" w:sz="2" w:space="0" w:color="D9D9E3"/>
                        <w:left w:val="single" w:sz="2" w:space="0" w:color="D9D9E3"/>
                        <w:bottom w:val="single" w:sz="2" w:space="0" w:color="D9D9E3"/>
                        <w:right w:val="single" w:sz="2" w:space="0" w:color="D9D9E3"/>
                      </w:divBdr>
                      <w:divsChild>
                        <w:div w:id="1276446246">
                          <w:marLeft w:val="0"/>
                          <w:marRight w:val="0"/>
                          <w:marTop w:val="0"/>
                          <w:marBottom w:val="0"/>
                          <w:divBdr>
                            <w:top w:val="single" w:sz="2" w:space="0" w:color="D9D9E3"/>
                            <w:left w:val="single" w:sz="2" w:space="0" w:color="D9D9E3"/>
                            <w:bottom w:val="single" w:sz="2" w:space="0" w:color="D9D9E3"/>
                            <w:right w:val="single" w:sz="2" w:space="0" w:color="D9D9E3"/>
                          </w:divBdr>
                          <w:divsChild>
                            <w:div w:id="359318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026470263">
          <w:marLeft w:val="0"/>
          <w:marRight w:val="0"/>
          <w:marTop w:val="0"/>
          <w:marBottom w:val="0"/>
          <w:divBdr>
            <w:top w:val="single" w:sz="2" w:space="0" w:color="auto"/>
            <w:left w:val="single" w:sz="2" w:space="0" w:color="auto"/>
            <w:bottom w:val="single" w:sz="6" w:space="0" w:color="auto"/>
            <w:right w:val="single" w:sz="2" w:space="0" w:color="auto"/>
          </w:divBdr>
          <w:divsChild>
            <w:div w:id="1039013763">
              <w:marLeft w:val="0"/>
              <w:marRight w:val="0"/>
              <w:marTop w:val="100"/>
              <w:marBottom w:val="100"/>
              <w:divBdr>
                <w:top w:val="single" w:sz="2" w:space="0" w:color="D9D9E3"/>
                <w:left w:val="single" w:sz="2" w:space="0" w:color="D9D9E3"/>
                <w:bottom w:val="single" w:sz="2" w:space="0" w:color="D9D9E3"/>
                <w:right w:val="single" w:sz="2" w:space="0" w:color="D9D9E3"/>
              </w:divBdr>
              <w:divsChild>
                <w:div w:id="597368390">
                  <w:marLeft w:val="0"/>
                  <w:marRight w:val="0"/>
                  <w:marTop w:val="0"/>
                  <w:marBottom w:val="0"/>
                  <w:divBdr>
                    <w:top w:val="single" w:sz="2" w:space="0" w:color="D9D9E3"/>
                    <w:left w:val="single" w:sz="2" w:space="0" w:color="D9D9E3"/>
                    <w:bottom w:val="single" w:sz="2" w:space="0" w:color="D9D9E3"/>
                    <w:right w:val="single" w:sz="2" w:space="0" w:color="D9D9E3"/>
                  </w:divBdr>
                  <w:divsChild>
                    <w:div w:id="17243328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48118318">
                  <w:marLeft w:val="0"/>
                  <w:marRight w:val="0"/>
                  <w:marTop w:val="0"/>
                  <w:marBottom w:val="0"/>
                  <w:divBdr>
                    <w:top w:val="single" w:sz="2" w:space="0" w:color="D9D9E3"/>
                    <w:left w:val="single" w:sz="2" w:space="0" w:color="D9D9E3"/>
                    <w:bottom w:val="single" w:sz="2" w:space="0" w:color="D9D9E3"/>
                    <w:right w:val="single" w:sz="2" w:space="0" w:color="D9D9E3"/>
                  </w:divBdr>
                  <w:divsChild>
                    <w:div w:id="943221171">
                      <w:marLeft w:val="0"/>
                      <w:marRight w:val="0"/>
                      <w:marTop w:val="0"/>
                      <w:marBottom w:val="0"/>
                      <w:divBdr>
                        <w:top w:val="single" w:sz="2" w:space="0" w:color="D9D9E3"/>
                        <w:left w:val="single" w:sz="2" w:space="0" w:color="D9D9E3"/>
                        <w:bottom w:val="single" w:sz="2" w:space="0" w:color="D9D9E3"/>
                        <w:right w:val="single" w:sz="2" w:space="0" w:color="D9D9E3"/>
                      </w:divBdr>
                      <w:divsChild>
                        <w:div w:id="19160882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33143005">
          <w:marLeft w:val="0"/>
          <w:marRight w:val="0"/>
          <w:marTop w:val="0"/>
          <w:marBottom w:val="0"/>
          <w:divBdr>
            <w:top w:val="single" w:sz="2" w:space="0" w:color="auto"/>
            <w:left w:val="single" w:sz="2" w:space="0" w:color="auto"/>
            <w:bottom w:val="single" w:sz="6" w:space="0" w:color="auto"/>
            <w:right w:val="single" w:sz="2" w:space="0" w:color="auto"/>
          </w:divBdr>
          <w:divsChild>
            <w:div w:id="733242045">
              <w:marLeft w:val="0"/>
              <w:marRight w:val="0"/>
              <w:marTop w:val="100"/>
              <w:marBottom w:val="100"/>
              <w:divBdr>
                <w:top w:val="single" w:sz="2" w:space="0" w:color="D9D9E3"/>
                <w:left w:val="single" w:sz="2" w:space="0" w:color="D9D9E3"/>
                <w:bottom w:val="single" w:sz="2" w:space="0" w:color="D9D9E3"/>
                <w:right w:val="single" w:sz="2" w:space="0" w:color="D9D9E3"/>
              </w:divBdr>
              <w:divsChild>
                <w:div w:id="879128461">
                  <w:marLeft w:val="0"/>
                  <w:marRight w:val="0"/>
                  <w:marTop w:val="0"/>
                  <w:marBottom w:val="0"/>
                  <w:divBdr>
                    <w:top w:val="single" w:sz="2" w:space="0" w:color="D9D9E3"/>
                    <w:left w:val="single" w:sz="2" w:space="0" w:color="D9D9E3"/>
                    <w:bottom w:val="single" w:sz="2" w:space="0" w:color="D9D9E3"/>
                    <w:right w:val="single" w:sz="2" w:space="0" w:color="D9D9E3"/>
                  </w:divBdr>
                  <w:divsChild>
                    <w:div w:id="1250312535">
                      <w:marLeft w:val="0"/>
                      <w:marRight w:val="0"/>
                      <w:marTop w:val="0"/>
                      <w:marBottom w:val="0"/>
                      <w:divBdr>
                        <w:top w:val="single" w:sz="2" w:space="0" w:color="D9D9E3"/>
                        <w:left w:val="single" w:sz="2" w:space="0" w:color="D9D9E3"/>
                        <w:bottom w:val="single" w:sz="2" w:space="0" w:color="D9D9E3"/>
                        <w:right w:val="single" w:sz="2" w:space="0" w:color="D9D9E3"/>
                      </w:divBdr>
                      <w:divsChild>
                        <w:div w:id="41294595">
                          <w:marLeft w:val="0"/>
                          <w:marRight w:val="0"/>
                          <w:marTop w:val="0"/>
                          <w:marBottom w:val="0"/>
                          <w:divBdr>
                            <w:top w:val="single" w:sz="2" w:space="0" w:color="D9D9E3"/>
                            <w:left w:val="single" w:sz="2" w:space="0" w:color="D9D9E3"/>
                            <w:bottom w:val="single" w:sz="2" w:space="0" w:color="D9D9E3"/>
                            <w:right w:val="single" w:sz="2" w:space="0" w:color="D9D9E3"/>
                          </w:divBdr>
                          <w:divsChild>
                            <w:div w:id="15250922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80090013">
      <w:bodyDiv w:val="1"/>
      <w:marLeft w:val="0"/>
      <w:marRight w:val="0"/>
      <w:marTop w:val="0"/>
      <w:marBottom w:val="0"/>
      <w:divBdr>
        <w:top w:val="none" w:sz="0" w:space="0" w:color="auto"/>
        <w:left w:val="none" w:sz="0" w:space="0" w:color="auto"/>
        <w:bottom w:val="none" w:sz="0" w:space="0" w:color="auto"/>
        <w:right w:val="none" w:sz="0" w:space="0" w:color="auto"/>
      </w:divBdr>
    </w:div>
    <w:div w:id="1677462820">
      <w:bodyDiv w:val="1"/>
      <w:marLeft w:val="0"/>
      <w:marRight w:val="0"/>
      <w:marTop w:val="0"/>
      <w:marBottom w:val="0"/>
      <w:divBdr>
        <w:top w:val="none" w:sz="0" w:space="0" w:color="auto"/>
        <w:left w:val="none" w:sz="0" w:space="0" w:color="auto"/>
        <w:bottom w:val="none" w:sz="0" w:space="0" w:color="auto"/>
        <w:right w:val="none" w:sz="0" w:space="0" w:color="auto"/>
      </w:divBdr>
    </w:div>
    <w:div w:id="2005737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C7AF75-1A68-4B2D-A37F-470951D8C4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1707</Words>
  <Characters>9735</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Cirpaci (2235292)</dc:creator>
  <cp:keywords/>
  <dc:description/>
  <cp:lastModifiedBy>David Cirpaci (2235292)</cp:lastModifiedBy>
  <cp:revision>3</cp:revision>
  <dcterms:created xsi:type="dcterms:W3CDTF">2023-03-09T16:29:00Z</dcterms:created>
  <dcterms:modified xsi:type="dcterms:W3CDTF">2023-03-09T21:55:00Z</dcterms:modified>
</cp:coreProperties>
</file>