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403AC4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54A6A">
              <w:rPr>
                <w:b/>
                <w:color w:val="auto"/>
                <w:sz w:val="32"/>
              </w:rPr>
              <w:t>Gareth Thomas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13588B8" w:rsidR="005A1BA3" w:rsidRDefault="00754A6A" w:rsidP="00340E9A">
            <w:pPr>
              <w:overflowPunct/>
              <w:autoSpaceDE/>
              <w:autoSpaceDN/>
              <w:adjustRightInd/>
              <w:ind w:right="237"/>
              <w:textAlignment w:val="auto"/>
              <w:rPr>
                <w:b/>
                <w:color w:val="auto"/>
                <w:sz w:val="32"/>
              </w:rPr>
            </w:pPr>
            <w:r>
              <w:rPr>
                <w:b/>
                <w:color w:val="auto"/>
                <w:sz w:val="32"/>
              </w:rPr>
              <w:t>2031242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6956E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6956E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6956E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6956E0">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6956E0">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6956E0">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6956E0">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6956E0">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6956E0">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w:t>
      </w:r>
      <w:proofErr w:type="gramStart"/>
      <w:r w:rsidRPr="59C39479">
        <w:rPr>
          <w:sz w:val="24"/>
          <w:szCs w:val="24"/>
        </w:rPr>
        <w:t>you’ve</w:t>
      </w:r>
      <w:proofErr w:type="gramEnd"/>
      <w:r w:rsidRPr="59C39479">
        <w:rPr>
          <w:sz w:val="24"/>
          <w:szCs w:val="24"/>
        </w:rPr>
        <w:t xml:space="preser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6956E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CAAA9EB" w:rsidR="00FF7784" w:rsidRDefault="00FF7784" w:rsidP="00340E9A">
      <w:pPr>
        <w:ind w:right="237"/>
        <w:jc w:val="both"/>
        <w:rPr>
          <w:sz w:val="24"/>
          <w:szCs w:val="24"/>
        </w:rPr>
      </w:pPr>
    </w:p>
    <w:p w14:paraId="25DC8E97" w14:textId="77777777" w:rsidR="00754A6A" w:rsidRPr="003F20A7" w:rsidRDefault="00754A6A" w:rsidP="00754A6A">
      <w:pPr>
        <w:rPr>
          <w:sz w:val="24"/>
          <w:szCs w:val="24"/>
        </w:rPr>
      </w:pPr>
      <w:r w:rsidRPr="003F20A7">
        <w:rPr>
          <w:sz w:val="24"/>
          <w:szCs w:val="24"/>
        </w:rPr>
        <w:t>In this essay, I will be writing about organisation culture within the police force, and how it has impacted on my wellbeing and resilience having achieved Independent Patrol Status. I will explain what is meant by Wellbeing and Resilience and will demonstrate statistics to highlight officer wellbeing in the UK. I will then explain the meaning of Organisation Culture and will reflect on its effects on wellbeing and resilience. I will also consider the risks of conforming to organisational culture.</w:t>
      </w:r>
    </w:p>
    <w:p w14:paraId="1956FA12" w14:textId="77777777" w:rsidR="00754A6A" w:rsidRPr="003F20A7" w:rsidRDefault="00754A6A" w:rsidP="00754A6A">
      <w:pPr>
        <w:rPr>
          <w:sz w:val="24"/>
          <w:szCs w:val="24"/>
        </w:rPr>
      </w:pPr>
    </w:p>
    <w:p w14:paraId="38C43565" w14:textId="77777777" w:rsidR="00754A6A" w:rsidRPr="003F20A7" w:rsidRDefault="00754A6A" w:rsidP="00754A6A">
      <w:pPr>
        <w:rPr>
          <w:sz w:val="24"/>
          <w:szCs w:val="24"/>
        </w:rPr>
      </w:pPr>
      <w:r w:rsidRPr="003F20A7">
        <w:rPr>
          <w:sz w:val="24"/>
          <w:szCs w:val="24"/>
        </w:rPr>
        <w:t xml:space="preserve">I will structure my essay based on </w:t>
      </w:r>
      <w:proofErr w:type="spellStart"/>
      <w:r w:rsidRPr="003F20A7">
        <w:rPr>
          <w:sz w:val="24"/>
          <w:szCs w:val="24"/>
        </w:rPr>
        <w:t>Borton’s</w:t>
      </w:r>
      <w:proofErr w:type="spellEnd"/>
      <w:r w:rsidRPr="003F20A7">
        <w:rPr>
          <w:sz w:val="24"/>
          <w:szCs w:val="24"/>
        </w:rPr>
        <w:t xml:space="preserve"> 1970 Model of Reflection (Rolfe, 2014) which is a reflective model based on 3 elements being “What”, which is where I will describe what has happened to date with regards to my experiences, “So What”, which is where I will explain the results of the experiences on my wellbeing and resilience, and “Now What” which is where I will discuss any future actions that I will carry out in order to maintain a positive and healthy work life.</w:t>
      </w:r>
    </w:p>
    <w:p w14:paraId="5A4127A6" w14:textId="77777777" w:rsidR="00754A6A" w:rsidRPr="003F20A7" w:rsidRDefault="00754A6A" w:rsidP="00754A6A">
      <w:pPr>
        <w:rPr>
          <w:sz w:val="24"/>
          <w:szCs w:val="24"/>
        </w:rPr>
      </w:pPr>
    </w:p>
    <w:p w14:paraId="109B01D8" w14:textId="5A55D71F" w:rsidR="00754A6A" w:rsidRPr="003F20A7" w:rsidRDefault="00754A6A" w:rsidP="00754A6A">
      <w:pPr>
        <w:rPr>
          <w:sz w:val="24"/>
          <w:szCs w:val="24"/>
        </w:rPr>
      </w:pPr>
      <w:r w:rsidRPr="003F20A7">
        <w:rPr>
          <w:sz w:val="24"/>
          <w:szCs w:val="24"/>
        </w:rPr>
        <w:t xml:space="preserve">As of </w:t>
      </w:r>
      <w:proofErr w:type="gramStart"/>
      <w:r w:rsidRPr="003F20A7">
        <w:rPr>
          <w:sz w:val="24"/>
          <w:szCs w:val="24"/>
        </w:rPr>
        <w:t>March 31</w:t>
      </w:r>
      <w:r w:rsidRPr="003F20A7">
        <w:rPr>
          <w:sz w:val="24"/>
          <w:szCs w:val="24"/>
          <w:vertAlign w:val="superscript"/>
        </w:rPr>
        <w:t>st</w:t>
      </w:r>
      <w:proofErr w:type="gramEnd"/>
      <w:r w:rsidRPr="003F20A7">
        <w:rPr>
          <w:sz w:val="24"/>
          <w:szCs w:val="24"/>
        </w:rPr>
        <w:t xml:space="preserve"> 2021, 43 police forces in England and Wales reportedly had 1965 full-time equivalent police officers on long term sick leave, which is 1.5% of all police officers in England and Wales (Gov.UK, 2021). Figures released under the Freedom of Information Act in 2016 showed that the number of police officers off on long term sick leave due to psychological reasons had increased by 35% in the past 5 years, increasing from 4544 in 2010–11 to 6129 in 2014–15 (BBC, 2016).</w:t>
      </w:r>
    </w:p>
    <w:p w14:paraId="25A27C95" w14:textId="77777777" w:rsidR="00754A6A" w:rsidRPr="003F20A7" w:rsidRDefault="00754A6A" w:rsidP="00754A6A">
      <w:pPr>
        <w:rPr>
          <w:sz w:val="24"/>
          <w:szCs w:val="24"/>
        </w:rPr>
      </w:pPr>
    </w:p>
    <w:p w14:paraId="6592340C" w14:textId="77777777" w:rsidR="00754A6A" w:rsidRPr="003F20A7" w:rsidRDefault="00754A6A" w:rsidP="00754A6A">
      <w:pPr>
        <w:rPr>
          <w:sz w:val="24"/>
          <w:szCs w:val="24"/>
        </w:rPr>
      </w:pPr>
      <w:r w:rsidRPr="003F20A7">
        <w:rPr>
          <w:sz w:val="24"/>
          <w:szCs w:val="24"/>
        </w:rPr>
        <w:t>Having achieved Independent Patrol Status in my role as a police officer following my period of tutorship, it has been important to ensure that as I have had to adapt from my life as a civilian to now being a police officer, that I maintain strong resilience which I have developed throughout my training, and that my wellbeing is constantly reviewed and considered in my actions.</w:t>
      </w:r>
    </w:p>
    <w:p w14:paraId="34E39AFC" w14:textId="77777777" w:rsidR="00754A6A" w:rsidRPr="003F20A7" w:rsidRDefault="00754A6A" w:rsidP="00754A6A">
      <w:pPr>
        <w:rPr>
          <w:sz w:val="24"/>
          <w:szCs w:val="24"/>
        </w:rPr>
      </w:pPr>
    </w:p>
    <w:p w14:paraId="1ABD7B3C" w14:textId="77777777" w:rsidR="00754A6A" w:rsidRPr="003F20A7" w:rsidRDefault="00754A6A" w:rsidP="00754A6A">
      <w:pPr>
        <w:rPr>
          <w:sz w:val="24"/>
          <w:szCs w:val="24"/>
        </w:rPr>
      </w:pPr>
      <w:r w:rsidRPr="003F20A7">
        <w:rPr>
          <w:sz w:val="24"/>
          <w:szCs w:val="24"/>
        </w:rPr>
        <w:t xml:space="preserve">The definition of ‘Wellbeing’ is the state of feeling healthy and happy (Cambridge Dictionary, 2022). Throughout our daily lives, having good mental wellbeing does not mean that you will always feel happy, with our jobs, relationships, financial issues etc able to have an effect. However, a strong resilience provides a coping mechanism to recover and return to our state of happiness. Resilience is a psychological quality </w:t>
      </w:r>
      <w:r w:rsidRPr="003F20A7">
        <w:rPr>
          <w:sz w:val="24"/>
          <w:szCs w:val="24"/>
        </w:rPr>
        <w:lastRenderedPageBreak/>
        <w:t>that enables a person to recover from emotional trauma and overcome obstacles in life. According to (Rutter, 1993), risk exposure rather than avoidance is how resilience can be developed.</w:t>
      </w:r>
    </w:p>
    <w:p w14:paraId="722D5D6C" w14:textId="77777777" w:rsidR="00754A6A" w:rsidRPr="003F20A7" w:rsidRDefault="00754A6A" w:rsidP="00754A6A">
      <w:pPr>
        <w:rPr>
          <w:sz w:val="24"/>
          <w:szCs w:val="24"/>
        </w:rPr>
      </w:pPr>
    </w:p>
    <w:p w14:paraId="5165F404" w14:textId="77777777" w:rsidR="00754A6A" w:rsidRPr="003F20A7" w:rsidRDefault="00754A6A" w:rsidP="00754A6A">
      <w:pPr>
        <w:rPr>
          <w:sz w:val="24"/>
          <w:szCs w:val="24"/>
        </w:rPr>
      </w:pPr>
      <w:r w:rsidRPr="003F20A7">
        <w:rPr>
          <w:sz w:val="24"/>
          <w:szCs w:val="24"/>
        </w:rPr>
        <w:t>Having changed careers relatively late in life when joining South Wales Police, there have been major adjustments that have been required to adapt to my new position and the organisational change. For a large part of my working career, I have worked in a retail management position where the culture, values and vision of the workplace is very much different from that in a far larger organisation such as the police force. The ability to adapt to a different working culture has been essential in ensuring that my wellbeing has remained positive. Different industries and workplaces will have an inbuilt culture that shapes the behaviour of its employees. For example, the culture in a nursing environment would be expected to be different to that in the building industry, therefore an individual who is new to an organisation would be expected to take time to adapt to the new ways of working.</w:t>
      </w:r>
    </w:p>
    <w:p w14:paraId="4F4F19FD" w14:textId="77777777" w:rsidR="00754A6A" w:rsidRPr="003F20A7" w:rsidRDefault="00754A6A" w:rsidP="00754A6A">
      <w:pPr>
        <w:rPr>
          <w:sz w:val="24"/>
          <w:szCs w:val="24"/>
        </w:rPr>
      </w:pPr>
    </w:p>
    <w:p w14:paraId="28A4E544" w14:textId="77777777" w:rsidR="00754A6A" w:rsidRPr="003F20A7" w:rsidRDefault="00754A6A" w:rsidP="00754A6A">
      <w:pPr>
        <w:rPr>
          <w:sz w:val="24"/>
          <w:szCs w:val="24"/>
        </w:rPr>
      </w:pPr>
      <w:r w:rsidRPr="003F20A7">
        <w:rPr>
          <w:sz w:val="24"/>
          <w:szCs w:val="24"/>
        </w:rPr>
        <w:t xml:space="preserve">Organisational Culture represents non-visible aspects of organisational life that have a significant impact on both individuals and the </w:t>
      </w:r>
      <w:proofErr w:type="gramStart"/>
      <w:r w:rsidRPr="003F20A7">
        <w:rPr>
          <w:sz w:val="24"/>
          <w:szCs w:val="24"/>
        </w:rPr>
        <w:t>organisation as a whole</w:t>
      </w:r>
      <w:proofErr w:type="gramEnd"/>
      <w:r w:rsidRPr="003F20A7">
        <w:rPr>
          <w:sz w:val="24"/>
          <w:szCs w:val="24"/>
        </w:rPr>
        <w:t>. It displays a common understanding of both the correct and incorrect ways to carry out tasks and behaviours within an organisation (</w:t>
      </w:r>
      <w:proofErr w:type="spellStart"/>
      <w:r w:rsidRPr="003F20A7">
        <w:rPr>
          <w:sz w:val="24"/>
          <w:szCs w:val="24"/>
        </w:rPr>
        <w:t>Kartolo</w:t>
      </w:r>
      <w:proofErr w:type="spellEnd"/>
      <w:r w:rsidRPr="003F20A7">
        <w:rPr>
          <w:sz w:val="24"/>
          <w:szCs w:val="24"/>
        </w:rPr>
        <w:t xml:space="preserve"> and </w:t>
      </w:r>
      <w:proofErr w:type="spellStart"/>
      <w:r w:rsidRPr="003F20A7">
        <w:rPr>
          <w:sz w:val="24"/>
          <w:szCs w:val="24"/>
        </w:rPr>
        <w:t>Kwantes</w:t>
      </w:r>
      <w:proofErr w:type="spellEnd"/>
      <w:r w:rsidRPr="003F20A7">
        <w:rPr>
          <w:sz w:val="24"/>
          <w:szCs w:val="24"/>
        </w:rPr>
        <w:t xml:space="preserve">, 2019). Organisational Culture is the ‘Brand’ of an organisation and can often be shaped by various factors such as the Mission Statement and Values held by the organisation. Upon joining South Wales Police, the Mission Statement of “To be the best at understanding and responding to our communities”, and the Values of “To be proud, professional and positive in everything we do” (South Wales Police, 2022) was delivered clearly to myself through text communication and throughout training. This immediately demonstrated the brand and direction that </w:t>
      </w:r>
      <w:proofErr w:type="gramStart"/>
      <w:r w:rsidRPr="003F20A7">
        <w:rPr>
          <w:sz w:val="24"/>
          <w:szCs w:val="24"/>
        </w:rPr>
        <w:t>all of</w:t>
      </w:r>
      <w:proofErr w:type="gramEnd"/>
      <w:r w:rsidRPr="003F20A7">
        <w:rPr>
          <w:sz w:val="24"/>
          <w:szCs w:val="24"/>
        </w:rPr>
        <w:t xml:space="preserve"> its employees work towards with each employee sharing its values. According to some academics, in police culture, officers often share the same standards of morality and conduct as due to police officers working in comparable environments, they tend to have similar beliefs (Crank, 2004). As a result of their ‘Cultural Web Model’, Johnson and Scholes found during their research that the culture of an organisation can be shaped by the stories of its employees, rituals and routines, </w:t>
      </w:r>
      <w:proofErr w:type="gramStart"/>
      <w:r w:rsidRPr="003F20A7">
        <w:rPr>
          <w:sz w:val="24"/>
          <w:szCs w:val="24"/>
        </w:rPr>
        <w:t>it’s</w:t>
      </w:r>
      <w:proofErr w:type="gramEnd"/>
      <w:r w:rsidRPr="003F20A7">
        <w:rPr>
          <w:sz w:val="24"/>
          <w:szCs w:val="24"/>
        </w:rPr>
        <w:t xml:space="preserve"> symbols such as uniform and force badges, organisational structure, its control systems and its power structures, (McDonald and Foster, 2013).</w:t>
      </w:r>
    </w:p>
    <w:p w14:paraId="58FC19D3" w14:textId="77777777" w:rsidR="00754A6A" w:rsidRPr="003F20A7" w:rsidRDefault="00754A6A" w:rsidP="00754A6A">
      <w:pPr>
        <w:rPr>
          <w:sz w:val="24"/>
          <w:szCs w:val="24"/>
        </w:rPr>
      </w:pPr>
    </w:p>
    <w:p w14:paraId="5A778F5D" w14:textId="77777777" w:rsidR="00754A6A" w:rsidRPr="003F20A7" w:rsidRDefault="00754A6A" w:rsidP="00754A6A">
      <w:pPr>
        <w:rPr>
          <w:sz w:val="24"/>
          <w:szCs w:val="24"/>
        </w:rPr>
      </w:pPr>
      <w:r w:rsidRPr="003F20A7">
        <w:rPr>
          <w:sz w:val="24"/>
          <w:szCs w:val="24"/>
        </w:rPr>
        <w:t>Due to the amount of time that we as officers spend together, the shared experiences and the risk factors that come with the job, Subcultures can develop within the organisation, where a set of underlying beliefs and practices can develop. These subcultures can be of a negative effect and may have influence how we interact with the public. Academics found that characteristics such as an “Us v them” mentality, the police family and the feeling of control can influence this. Negative behaviours such as abuse of power, sexual harassment, discrimination and excessive use of power have been found (Brough et al, 2016).  However, Biggs et al (2014) argues that positive behavioural outcomes can derive from police subculture as behaviours act as coping mechanisms to the stresses that come with the job.</w:t>
      </w:r>
    </w:p>
    <w:p w14:paraId="37C3C937" w14:textId="77777777" w:rsidR="00754A6A" w:rsidRPr="003F20A7" w:rsidRDefault="00754A6A" w:rsidP="00754A6A">
      <w:pPr>
        <w:rPr>
          <w:sz w:val="24"/>
          <w:szCs w:val="24"/>
        </w:rPr>
      </w:pPr>
    </w:p>
    <w:p w14:paraId="6D0B0211" w14:textId="77777777" w:rsidR="00754A6A" w:rsidRPr="003F20A7" w:rsidRDefault="00754A6A" w:rsidP="00754A6A">
      <w:pPr>
        <w:rPr>
          <w:sz w:val="24"/>
          <w:szCs w:val="24"/>
        </w:rPr>
      </w:pPr>
      <w:r w:rsidRPr="003F20A7">
        <w:rPr>
          <w:sz w:val="24"/>
          <w:szCs w:val="24"/>
        </w:rPr>
        <w:t xml:space="preserve">I have ensured throughout my time that the way that I conduct myself has been of a professional standard with a conscious effort to ensure that I represent the values that South Wales Police in all that I do. I am aware that the risks of conforming to </w:t>
      </w:r>
      <w:r w:rsidRPr="003F20A7">
        <w:rPr>
          <w:sz w:val="24"/>
          <w:szCs w:val="24"/>
        </w:rPr>
        <w:lastRenderedPageBreak/>
        <w:t>Organisational Culture in order to ‘fit in’ with the team that I work with without consideration, may lead to negative outcomes. Dr Sarah Charman in her study ‘Square of Police Learning’ found that new officers often developed cultural characteristics from their more experienced colleagues such as cynicism, communication, and a code of self-protection, where loyalty comes before integrity, (Policing Insight, 2017) I feel that being a part of the team and being accepted is important, as the demands and nature of the job role demands high levels of trust. However, it is important that I maintain my own character, and strive to be the best police officer that I can be. I also believe that a strong and positive leadership structure can have a considerable outcome on my development. (</w:t>
      </w:r>
      <w:proofErr w:type="spellStart"/>
      <w:r w:rsidRPr="003F20A7">
        <w:rPr>
          <w:sz w:val="24"/>
          <w:szCs w:val="24"/>
        </w:rPr>
        <w:t>Rahmadani</w:t>
      </w:r>
      <w:proofErr w:type="spellEnd"/>
      <w:r w:rsidRPr="003F20A7">
        <w:rPr>
          <w:sz w:val="24"/>
          <w:szCs w:val="24"/>
        </w:rPr>
        <w:t xml:space="preserve"> et al, 2019) state that engaging leadership through inspiring and empowering, provides the required psychological need for satisfaction in work engagement, leading to positive and productive outcomes.</w:t>
      </w:r>
    </w:p>
    <w:p w14:paraId="5A5B4421" w14:textId="77777777" w:rsidR="00754A6A" w:rsidRPr="003F20A7" w:rsidRDefault="00754A6A" w:rsidP="00754A6A">
      <w:pPr>
        <w:rPr>
          <w:sz w:val="24"/>
          <w:szCs w:val="24"/>
        </w:rPr>
      </w:pPr>
    </w:p>
    <w:p w14:paraId="7A518CDD" w14:textId="7BB475DA" w:rsidR="00754A6A" w:rsidRDefault="00754A6A" w:rsidP="00754A6A">
      <w:pPr>
        <w:rPr>
          <w:sz w:val="24"/>
          <w:szCs w:val="24"/>
        </w:rPr>
      </w:pPr>
      <w:r w:rsidRPr="003F20A7">
        <w:rPr>
          <w:sz w:val="24"/>
          <w:szCs w:val="24"/>
        </w:rPr>
        <w:t xml:space="preserve">As I consider the “Now What?” of </w:t>
      </w:r>
      <w:proofErr w:type="spellStart"/>
      <w:r w:rsidRPr="003F20A7">
        <w:rPr>
          <w:sz w:val="24"/>
          <w:szCs w:val="24"/>
        </w:rPr>
        <w:t>Borton’s</w:t>
      </w:r>
      <w:proofErr w:type="spellEnd"/>
      <w:r w:rsidRPr="003F20A7">
        <w:rPr>
          <w:sz w:val="24"/>
          <w:szCs w:val="24"/>
        </w:rPr>
        <w:t xml:space="preserve"> Model of Reflection, my strategies going forward are to ensure that I maintain my wellbeing and resilience, with consideration given to the policing values in each decision that I make. As a person of a more mature age, I believe that I am strong enough mentally to understand which behaviours are inappropriate and that I should avoid. However, I will ensure that I will focus on the positive nature of organisational culture, such as supporting colleagues and showing loyalty in all that I do, although this would not replace integrity which is vital. I will continue to look to learn each day to develop my skill sets and will look to be professional in all that I do. Away from work, I will continue with the sporting activities such as running and karate which have provided excellent physical and mental benefits to me since I have been employed by South Wales Police. Activities away from work can act as a coping mechanism which will aid my wellbeing and resilience to ensure a positive future within the police.</w:t>
      </w:r>
    </w:p>
    <w:p w14:paraId="551A244E" w14:textId="66EFA4C4" w:rsidR="00324DCF" w:rsidRDefault="00324DCF" w:rsidP="00754A6A">
      <w:pPr>
        <w:rPr>
          <w:sz w:val="24"/>
          <w:szCs w:val="24"/>
        </w:rPr>
      </w:pPr>
    </w:p>
    <w:p w14:paraId="1290EAA4" w14:textId="5C865D95" w:rsidR="00324DCF" w:rsidRDefault="00324DCF" w:rsidP="00754A6A">
      <w:pPr>
        <w:rPr>
          <w:sz w:val="24"/>
          <w:szCs w:val="24"/>
        </w:rPr>
      </w:pPr>
    </w:p>
    <w:p w14:paraId="29C10C53" w14:textId="2E0AD29E" w:rsidR="00324DCF" w:rsidRPr="003F20A7" w:rsidRDefault="00324DCF" w:rsidP="00754A6A">
      <w:pPr>
        <w:rPr>
          <w:sz w:val="24"/>
          <w:szCs w:val="24"/>
        </w:rPr>
      </w:pPr>
      <w:r>
        <w:rPr>
          <w:sz w:val="24"/>
          <w:szCs w:val="24"/>
        </w:rPr>
        <w:t>Word Count - 1316</w:t>
      </w:r>
    </w:p>
    <w:p w14:paraId="3A45A9D6" w14:textId="77777777" w:rsidR="00754A6A" w:rsidRPr="00270EEB" w:rsidRDefault="00754A6A"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bookmarkStart w:id="0" w:name="_Hlk122442007"/>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bookmarkEnd w:id="0"/>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2ED4CA" w:rsidR="00450C83" w:rsidRDefault="00450C83" w:rsidP="00242DD7">
      <w:pPr>
        <w:ind w:right="237"/>
        <w:jc w:val="both"/>
        <w:rPr>
          <w:b/>
          <w:sz w:val="24"/>
          <w:szCs w:val="24"/>
        </w:rPr>
      </w:pPr>
      <w:r w:rsidRPr="00450C83">
        <w:rPr>
          <w:b/>
          <w:sz w:val="24"/>
          <w:szCs w:val="24"/>
        </w:rPr>
        <w:t>ANSWER:</w:t>
      </w:r>
    </w:p>
    <w:p w14:paraId="5AA64EFB" w14:textId="3930C7EE" w:rsidR="00324DCF" w:rsidRDefault="00324DCF" w:rsidP="00242DD7">
      <w:pPr>
        <w:ind w:right="237"/>
        <w:jc w:val="both"/>
        <w:rPr>
          <w:b/>
          <w:sz w:val="24"/>
          <w:szCs w:val="24"/>
        </w:rPr>
      </w:pPr>
    </w:p>
    <w:p w14:paraId="0F48D406" w14:textId="77777777" w:rsidR="00324DCF" w:rsidRPr="00722D74" w:rsidRDefault="00324DCF" w:rsidP="00324DCF">
      <w:pPr>
        <w:rPr>
          <w:sz w:val="24"/>
          <w:szCs w:val="24"/>
        </w:rPr>
      </w:pPr>
    </w:p>
    <w:p w14:paraId="77FA9EED" w14:textId="77777777" w:rsidR="00324DCF" w:rsidRPr="00722D74" w:rsidRDefault="00324DCF" w:rsidP="00324DCF">
      <w:pPr>
        <w:rPr>
          <w:sz w:val="24"/>
          <w:szCs w:val="24"/>
        </w:rPr>
      </w:pPr>
      <w:r w:rsidRPr="00722D74">
        <w:rPr>
          <w:sz w:val="24"/>
          <w:szCs w:val="24"/>
        </w:rPr>
        <w:t>In this essay, I will be writing about a domestic assault incident that I attended. I will explain the decisions that I made in complex circumstances and will discuss the decision-making process that I followed when making my decisions. I will define what is meant by ‘Domestic Abuse’ and will provide data illustrating how prevalent domestic abuse is in society. I will then outline the consequences of the decisions that I made.</w:t>
      </w:r>
    </w:p>
    <w:p w14:paraId="64AFE581" w14:textId="77777777" w:rsidR="00324DCF" w:rsidRPr="00722D74" w:rsidRDefault="00324DCF" w:rsidP="00324DCF">
      <w:pPr>
        <w:rPr>
          <w:sz w:val="24"/>
          <w:szCs w:val="24"/>
        </w:rPr>
      </w:pPr>
    </w:p>
    <w:p w14:paraId="4B0465FF" w14:textId="77777777" w:rsidR="00324DCF" w:rsidRPr="00722D74" w:rsidRDefault="00324DCF" w:rsidP="00324DCF">
      <w:pPr>
        <w:rPr>
          <w:sz w:val="24"/>
          <w:szCs w:val="24"/>
        </w:rPr>
      </w:pPr>
      <w:r w:rsidRPr="00722D74">
        <w:rPr>
          <w:sz w:val="24"/>
          <w:szCs w:val="24"/>
        </w:rPr>
        <w:t xml:space="preserve">I will be structuring my essay on Gibbs Model of Reflection where I will describe the incident that I attended including the challenges that I faced. I will explain my feelings during the incident and will evaluate the outcomes that came from my decision making. I will analyse the situation and will conclude what I have learned from the incident. I will then explain any changes that I </w:t>
      </w:r>
      <w:proofErr w:type="gramStart"/>
      <w:r w:rsidRPr="00722D74">
        <w:rPr>
          <w:sz w:val="24"/>
          <w:szCs w:val="24"/>
        </w:rPr>
        <w:t>would</w:t>
      </w:r>
      <w:proofErr w:type="gramEnd"/>
      <w:r w:rsidRPr="00722D74">
        <w:rPr>
          <w:sz w:val="24"/>
          <w:szCs w:val="24"/>
        </w:rPr>
        <w:t xml:space="preserve"> carry out if I attend another incident in the future of a similar nature.</w:t>
      </w:r>
    </w:p>
    <w:p w14:paraId="02C9C334" w14:textId="77777777" w:rsidR="00324DCF" w:rsidRPr="00722D74" w:rsidRDefault="00324DCF" w:rsidP="00324DCF">
      <w:pPr>
        <w:rPr>
          <w:sz w:val="24"/>
          <w:szCs w:val="24"/>
        </w:rPr>
      </w:pPr>
    </w:p>
    <w:p w14:paraId="11525405" w14:textId="77777777" w:rsidR="00324DCF" w:rsidRPr="00722D74" w:rsidRDefault="00324DCF" w:rsidP="00324DCF">
      <w:pPr>
        <w:rPr>
          <w:sz w:val="24"/>
          <w:szCs w:val="24"/>
        </w:rPr>
      </w:pPr>
      <w:r w:rsidRPr="00722D74">
        <w:rPr>
          <w:sz w:val="24"/>
          <w:szCs w:val="24"/>
        </w:rPr>
        <w:t>The UK Government definition of Domestic Abuse describes it as any single incident or series of occurrences involving intimate partners or family members 16 years old or older, regardless of gender or sexual orientation, who have engaged in controlling, coercive, threatening, violent or abusive behaviour (</w:t>
      </w:r>
      <w:proofErr w:type="spellStart"/>
      <w:r w:rsidRPr="00722D74">
        <w:rPr>
          <w:sz w:val="24"/>
          <w:szCs w:val="24"/>
        </w:rPr>
        <w:t>Safelives</w:t>
      </w:r>
      <w:proofErr w:type="spellEnd"/>
      <w:r w:rsidRPr="00722D74">
        <w:rPr>
          <w:sz w:val="24"/>
          <w:szCs w:val="24"/>
        </w:rPr>
        <w:t>, 2022).</w:t>
      </w:r>
    </w:p>
    <w:p w14:paraId="1E6E0B27" w14:textId="77777777" w:rsidR="00324DCF" w:rsidRPr="00722D74" w:rsidRDefault="00324DCF" w:rsidP="00324DCF">
      <w:pPr>
        <w:rPr>
          <w:sz w:val="24"/>
          <w:szCs w:val="24"/>
        </w:rPr>
      </w:pPr>
    </w:p>
    <w:p w14:paraId="7EAE9EA5" w14:textId="77777777" w:rsidR="00324DCF" w:rsidRPr="00722D74" w:rsidRDefault="00324DCF" w:rsidP="00324DCF">
      <w:pPr>
        <w:rPr>
          <w:sz w:val="24"/>
          <w:szCs w:val="24"/>
        </w:rPr>
      </w:pPr>
      <w:r w:rsidRPr="00722D74">
        <w:rPr>
          <w:sz w:val="24"/>
          <w:szCs w:val="24"/>
        </w:rPr>
        <w:t xml:space="preserve">In the year ending March 2021, there were 1,459,663 recorded domestic abuse incidents and crimes by the police in England and Wales. This was a 6% increase on the previous year, culminating in 18% of all crimes reported to police in England and Wales (Elkin, 2021). In the year ending March 2016, the Office of National Statistics (2016) found that 64%of victims of domestic abuse were females, whilst 36% were males, demonstrating that violence against women is far more common. The Crime </w:t>
      </w:r>
      <w:r w:rsidRPr="00722D74">
        <w:rPr>
          <w:sz w:val="24"/>
          <w:szCs w:val="24"/>
        </w:rPr>
        <w:lastRenderedPageBreak/>
        <w:t>Prosecution Service has created a strategy entitled Violence Against Women and Girls (VAWG), which is a cross government narrative with partner UN countries, in order to enhance the prosecution of these crimes and to assist victims. The plan commits to making ending violence against women a top focus (CPS, 2018).</w:t>
      </w:r>
    </w:p>
    <w:p w14:paraId="0C092B16" w14:textId="77777777" w:rsidR="00324DCF" w:rsidRPr="00722D74" w:rsidRDefault="00324DCF" w:rsidP="00324DCF">
      <w:pPr>
        <w:rPr>
          <w:sz w:val="24"/>
          <w:szCs w:val="24"/>
        </w:rPr>
      </w:pPr>
    </w:p>
    <w:p w14:paraId="56C6AA4E" w14:textId="77777777" w:rsidR="00324DCF" w:rsidRPr="00722D74" w:rsidRDefault="00324DCF" w:rsidP="00324DCF">
      <w:pPr>
        <w:rPr>
          <w:sz w:val="24"/>
          <w:szCs w:val="24"/>
        </w:rPr>
      </w:pPr>
      <w:r w:rsidRPr="00722D74">
        <w:rPr>
          <w:sz w:val="24"/>
          <w:szCs w:val="24"/>
        </w:rPr>
        <w:t xml:space="preserve">I attended an incident along will a fellow officer due to reports of a domestic related assault at a property, with both the victim and the alleged offender reportedly still </w:t>
      </w:r>
      <w:proofErr w:type="gramStart"/>
      <w:r w:rsidRPr="00722D74">
        <w:rPr>
          <w:sz w:val="24"/>
          <w:szCs w:val="24"/>
        </w:rPr>
        <w:t>being in attendance at</w:t>
      </w:r>
      <w:proofErr w:type="gramEnd"/>
      <w:r w:rsidRPr="00722D74">
        <w:rPr>
          <w:sz w:val="24"/>
          <w:szCs w:val="24"/>
        </w:rPr>
        <w:t xml:space="preserve"> the property. I was aware that throughout the incident, my decision making would be essential is achieving the best outcome and safeguarding all involved. The National Decision Model (Bryant and Bryant, 2021) is a framework that has been designed in order to aid police officers in making decisions that have the police code of ethics at the heart of the decision, allowing the outcome to be of the highest standard. By structuring each decision on the NDM, this will ensure that the conclusion implements the 9 policing principles that South Wales Police uphold of Accountability, Fairness, Honesty, Integrity, Leadership, Objectivity, Openness, Respect and Selflessness. </w:t>
      </w:r>
      <w:proofErr w:type="spellStart"/>
      <w:r w:rsidRPr="00722D74">
        <w:rPr>
          <w:sz w:val="24"/>
          <w:szCs w:val="24"/>
        </w:rPr>
        <w:t>Raycroft</w:t>
      </w:r>
      <w:proofErr w:type="spellEnd"/>
      <w:r w:rsidRPr="00722D74">
        <w:rPr>
          <w:sz w:val="24"/>
          <w:szCs w:val="24"/>
        </w:rPr>
        <w:t xml:space="preserve"> and Roach (2019) state that </w:t>
      </w:r>
      <w:proofErr w:type="gramStart"/>
      <w:r w:rsidRPr="00722D74">
        <w:rPr>
          <w:sz w:val="24"/>
          <w:szCs w:val="24"/>
        </w:rPr>
        <w:t>on a daily basis</w:t>
      </w:r>
      <w:proofErr w:type="gramEnd"/>
      <w:r w:rsidRPr="00722D74">
        <w:rPr>
          <w:sz w:val="24"/>
          <w:szCs w:val="24"/>
        </w:rPr>
        <w:t xml:space="preserve">, a police officer has to make a multitude of decisions, many which are relatively minor outcomes. However, many will also have life-changing outcomes for both the officer and that of the public. </w:t>
      </w:r>
    </w:p>
    <w:p w14:paraId="1E805ED6" w14:textId="77777777" w:rsidR="00324DCF" w:rsidRPr="00722D74" w:rsidRDefault="00324DCF" w:rsidP="00324DCF">
      <w:pPr>
        <w:rPr>
          <w:sz w:val="24"/>
          <w:szCs w:val="24"/>
        </w:rPr>
      </w:pPr>
    </w:p>
    <w:p w14:paraId="3DC2EBD1" w14:textId="77777777" w:rsidR="00324DCF" w:rsidRPr="00722D74" w:rsidRDefault="00324DCF" w:rsidP="00324DCF">
      <w:pPr>
        <w:rPr>
          <w:sz w:val="24"/>
          <w:szCs w:val="24"/>
        </w:rPr>
      </w:pPr>
      <w:r w:rsidRPr="00722D74">
        <w:rPr>
          <w:sz w:val="24"/>
          <w:szCs w:val="24"/>
        </w:rPr>
        <w:t xml:space="preserve">The NDM also allows officers the use of discretion in their decision making. The situation presented in front of an officer, having considered the NDM, may result in an element of discretion to be used if the officer </w:t>
      </w:r>
      <w:proofErr w:type="gramStart"/>
      <w:r w:rsidRPr="00722D74">
        <w:rPr>
          <w:sz w:val="24"/>
          <w:szCs w:val="24"/>
        </w:rPr>
        <w:t>believes</w:t>
      </w:r>
      <w:proofErr w:type="gramEnd"/>
      <w:r w:rsidRPr="00722D74">
        <w:rPr>
          <w:sz w:val="24"/>
          <w:szCs w:val="24"/>
        </w:rPr>
        <w:t xml:space="preserve"> that would achieve a far more positive outcome for that particular situation. </w:t>
      </w:r>
      <w:proofErr w:type="gramStart"/>
      <w:r w:rsidRPr="00722D74">
        <w:rPr>
          <w:sz w:val="24"/>
          <w:szCs w:val="24"/>
        </w:rPr>
        <w:t>However</w:t>
      </w:r>
      <w:proofErr w:type="gramEnd"/>
      <w:r w:rsidRPr="00722D74">
        <w:rPr>
          <w:sz w:val="24"/>
          <w:szCs w:val="24"/>
        </w:rPr>
        <w:t xml:space="preserve"> the use of discretion must remain professional as (Braun et al, 2018) stated that ““discretion can lead to unequal treatment and denial of due process”.</w:t>
      </w:r>
    </w:p>
    <w:p w14:paraId="79DD93FA" w14:textId="77777777" w:rsidR="00324DCF" w:rsidRPr="00722D74" w:rsidRDefault="00324DCF" w:rsidP="00324DCF">
      <w:pPr>
        <w:rPr>
          <w:sz w:val="24"/>
          <w:szCs w:val="24"/>
        </w:rPr>
      </w:pPr>
    </w:p>
    <w:p w14:paraId="4482E2F8" w14:textId="77777777" w:rsidR="00324DCF" w:rsidRPr="00722D74" w:rsidRDefault="00324DCF" w:rsidP="00324DCF">
      <w:pPr>
        <w:rPr>
          <w:sz w:val="24"/>
          <w:szCs w:val="24"/>
        </w:rPr>
      </w:pPr>
      <w:r w:rsidRPr="00722D74">
        <w:rPr>
          <w:sz w:val="24"/>
          <w:szCs w:val="24"/>
        </w:rPr>
        <w:t xml:space="preserve">As we travelled to the location of the call, I liaised with the control room over the radio in order to obtain as much information held on our Niche intelligence system as possible with regards to the individuals that we were shortly going to be interacting with. This is the first stage of the NDM, being </w:t>
      </w:r>
      <w:proofErr w:type="gramStart"/>
      <w:r w:rsidRPr="00722D74">
        <w:rPr>
          <w:sz w:val="24"/>
          <w:szCs w:val="24"/>
        </w:rPr>
        <w:t>the gathering of information and intelligence</w:t>
      </w:r>
      <w:proofErr w:type="gramEnd"/>
      <w:r w:rsidRPr="00722D74">
        <w:rPr>
          <w:sz w:val="24"/>
          <w:szCs w:val="24"/>
        </w:rPr>
        <w:t xml:space="preserve"> which will allow the decision maker to define the situation at hand (Bryant and Bryant, 2021). Niche is a computer intelligence database which is now used by 11 of the biggest police forces in England and Wales which aids in combating crime (Police Life, 2023). The importance of police intelligence is vital in ensuring officer safety, and the safeguarding of vulnerable victims of crime. Avon and Somerset Police (2018) explain that for police, intelligence is essential as we need as much information as we can to have a clear picture of what is happening, in order to allow safeguarding of victims and assist in prosecutions of offenders. </w:t>
      </w:r>
    </w:p>
    <w:p w14:paraId="6C4A1563" w14:textId="77777777" w:rsidR="00324DCF" w:rsidRPr="00722D74" w:rsidRDefault="00324DCF" w:rsidP="00324DCF">
      <w:pPr>
        <w:rPr>
          <w:sz w:val="24"/>
          <w:szCs w:val="24"/>
        </w:rPr>
      </w:pPr>
    </w:p>
    <w:p w14:paraId="71237A3D" w14:textId="77777777" w:rsidR="00324DCF" w:rsidRPr="00722D74" w:rsidRDefault="00324DCF" w:rsidP="00324DCF">
      <w:pPr>
        <w:rPr>
          <w:sz w:val="24"/>
          <w:szCs w:val="24"/>
        </w:rPr>
      </w:pPr>
      <w:r w:rsidRPr="00722D74">
        <w:rPr>
          <w:sz w:val="24"/>
          <w:szCs w:val="24"/>
        </w:rPr>
        <w:t>As we approached the location of the call, and upon reflecting on Gibb’s Model, I felt an element of nervousness and apprehension, however remained focused on the call ahead. Upon arriving at the location, the next stage of the NDM was implemented in my decision making, which is to assess the threat and risk and to develop a working strategy. Here, I assessed the situation presented in front of me by assessing what I knew about the situation and what I need to know. When faced with situations, the ability to assess the risk through implementing a dynamic risk assessment, which is a continuous safety practice through observing changing environments and making quick but concise decisions in order to minimise risk is essential (</w:t>
      </w:r>
      <w:proofErr w:type="spellStart"/>
      <w:r w:rsidRPr="00722D74">
        <w:rPr>
          <w:sz w:val="24"/>
          <w:szCs w:val="24"/>
        </w:rPr>
        <w:t>safetyculture</w:t>
      </w:r>
      <w:proofErr w:type="spellEnd"/>
      <w:r w:rsidRPr="00722D74">
        <w:rPr>
          <w:sz w:val="24"/>
          <w:szCs w:val="24"/>
        </w:rPr>
        <w:t xml:space="preserve">, 2022). Inside the property that we arrived at were a male </w:t>
      </w:r>
      <w:r w:rsidRPr="00722D74">
        <w:rPr>
          <w:sz w:val="24"/>
          <w:szCs w:val="24"/>
        </w:rPr>
        <w:lastRenderedPageBreak/>
        <w:t xml:space="preserve">and female. Immediately it was apparent that the male, who was shirtless and of a strong muscular build was the aggressor in the fact that his mannerism was </w:t>
      </w:r>
      <w:proofErr w:type="gramStart"/>
      <w:r w:rsidRPr="00722D74">
        <w:rPr>
          <w:sz w:val="24"/>
          <w:szCs w:val="24"/>
        </w:rPr>
        <w:t>aggressive</w:t>
      </w:r>
      <w:proofErr w:type="gramEnd"/>
      <w:r w:rsidRPr="00722D74">
        <w:rPr>
          <w:sz w:val="24"/>
          <w:szCs w:val="24"/>
        </w:rPr>
        <w:t xml:space="preserve"> and he appeared to be intoxicated. The female in the property was crying and appeared relieved to see us arrive. There was a large amount of damage to property within the house. Our </w:t>
      </w:r>
      <w:proofErr w:type="gramStart"/>
      <w:r w:rsidRPr="00722D74">
        <w:rPr>
          <w:sz w:val="24"/>
          <w:szCs w:val="24"/>
        </w:rPr>
        <w:t>first priority</w:t>
      </w:r>
      <w:proofErr w:type="gramEnd"/>
      <w:r w:rsidRPr="00722D74">
        <w:rPr>
          <w:sz w:val="24"/>
          <w:szCs w:val="24"/>
        </w:rPr>
        <w:t xml:space="preserve"> was to separate both parties to ensure the safeguarding of the victim and to establish the facts of what had occurred. I led the male into a rear room whilst my colleague remained with the female. By now the male was verbally resistant, however he was not physical which allowed me to make the decision to enter the room alone with him. During my engagement with the male, I considered </w:t>
      </w:r>
      <w:proofErr w:type="spellStart"/>
      <w:r w:rsidRPr="00722D74">
        <w:rPr>
          <w:sz w:val="24"/>
          <w:szCs w:val="24"/>
        </w:rPr>
        <w:t>Betari’s</w:t>
      </w:r>
      <w:proofErr w:type="spellEnd"/>
      <w:r w:rsidRPr="00722D74">
        <w:rPr>
          <w:sz w:val="24"/>
          <w:szCs w:val="24"/>
        </w:rPr>
        <w:t xml:space="preserve"> Box, which is a communication model that states that my attitude and my behaviour when dealing with others, can influence their attitude and their behaviour (College of Policing, 2022). If I entered our conversation in an aggressive manner, then the probable outcome would be that the male would be aggressive in return, which would deliver a negative outcome. I approached the male in a friendly but controlled manner, aware that things could change very quickly. I used open question communication which are questions that encourage answers that cannot be answered with just a “yes” or “no” (Teaching English, 2022) in order to obtain information and to build a positive rapport with the subject which would allow my colleague time to establish the facts of what had happened with the victim. </w:t>
      </w:r>
    </w:p>
    <w:p w14:paraId="791558FD" w14:textId="77777777" w:rsidR="00324DCF" w:rsidRPr="00722D74" w:rsidRDefault="00324DCF" w:rsidP="00324DCF">
      <w:pPr>
        <w:rPr>
          <w:sz w:val="24"/>
          <w:szCs w:val="24"/>
        </w:rPr>
      </w:pPr>
    </w:p>
    <w:p w14:paraId="4303D23A" w14:textId="77777777" w:rsidR="00324DCF" w:rsidRPr="00722D74" w:rsidRDefault="00324DCF" w:rsidP="00324DCF">
      <w:pPr>
        <w:rPr>
          <w:sz w:val="24"/>
          <w:szCs w:val="24"/>
        </w:rPr>
      </w:pPr>
      <w:r w:rsidRPr="00722D74">
        <w:rPr>
          <w:sz w:val="24"/>
          <w:szCs w:val="24"/>
        </w:rPr>
        <w:t>My fellow officer returned into the room and quietly stated to me that an allegation had been made that the male had assaulted the female by punching her twice to the face. Due to the allegation, I considered the next stage of the NDM which would be the consideration of powers and policies that I have at my disposal as a police officer. When considering any use of police power, I needed to ensure that my decision was justified, proportionate, legal, that I could hold myself accountable for the decision, that the action was necessary, and that the decision was ethical. I informed the male that he was being arrested due to an allegation of domestic assault and that the arrest was necessary in order to protect a vulnerable person. Less intrusive means were considered as an alternative to arrest, however due to the nature of the assault, I believed that this decision was justified and necessary.</w:t>
      </w:r>
    </w:p>
    <w:p w14:paraId="04A4DFB4" w14:textId="77777777" w:rsidR="00324DCF" w:rsidRPr="00722D74" w:rsidRDefault="00324DCF" w:rsidP="00324DCF">
      <w:pPr>
        <w:rPr>
          <w:sz w:val="24"/>
          <w:szCs w:val="24"/>
        </w:rPr>
      </w:pPr>
    </w:p>
    <w:p w14:paraId="4426ADB2" w14:textId="77777777" w:rsidR="00324DCF" w:rsidRPr="00722D74" w:rsidRDefault="00324DCF" w:rsidP="00324DCF">
      <w:pPr>
        <w:rPr>
          <w:sz w:val="24"/>
          <w:szCs w:val="24"/>
        </w:rPr>
      </w:pPr>
      <w:r w:rsidRPr="00722D74">
        <w:rPr>
          <w:sz w:val="24"/>
          <w:szCs w:val="24"/>
        </w:rPr>
        <w:t>The subject became aggressive in his manner towards us and stated that we would not be arresting him and that he was prepared to use violence towards us to prevent this. This is where I considered my options and contingencies to ensure that the next decision that I made would keep the level of risk presented to us at its lowest. Due to the male becoming highly vocal by shouting at us aggressively, I considered our tactical options, being our officer safety training, where we are trained in restraining individuals, our offensive and defensive skills, and our communication skills. Following my dynamic risk assessment, I carried out the 5-step process in communication. Here, a subject who is not complying is spoken to in a process that begins at a simple appeal for them to comply, which then develops to a reasoned, personal and final appeal, before finally physical action is carried out to detain the subject in an ethical manner. Section 117 of the Police and Criminal Evidence Act 1984 allows an officer to use reasonable force in order to prevent crime or to arrest a person (</w:t>
      </w:r>
      <w:proofErr w:type="spellStart"/>
      <w:r w:rsidRPr="00722D74">
        <w:rPr>
          <w:sz w:val="24"/>
          <w:szCs w:val="24"/>
        </w:rPr>
        <w:t>Blackstones</w:t>
      </w:r>
      <w:proofErr w:type="spellEnd"/>
      <w:r w:rsidRPr="00722D74">
        <w:rPr>
          <w:sz w:val="24"/>
          <w:szCs w:val="24"/>
        </w:rPr>
        <w:t>, 2021). Here, my partner and I used reasonable force to quickly detain the male and place the male in handcuffs in order to protect ourselves and his victim. The male was then conveyed to custody.</w:t>
      </w:r>
    </w:p>
    <w:p w14:paraId="1AE24D13" w14:textId="77777777" w:rsidR="00324DCF" w:rsidRPr="00722D74" w:rsidRDefault="00324DCF" w:rsidP="00324DCF">
      <w:pPr>
        <w:rPr>
          <w:sz w:val="24"/>
          <w:szCs w:val="24"/>
        </w:rPr>
      </w:pPr>
    </w:p>
    <w:p w14:paraId="76B38959" w14:textId="77777777" w:rsidR="00324DCF" w:rsidRPr="00722D74" w:rsidRDefault="00324DCF" w:rsidP="00324DCF">
      <w:pPr>
        <w:rPr>
          <w:sz w:val="24"/>
          <w:szCs w:val="24"/>
        </w:rPr>
      </w:pPr>
      <w:r w:rsidRPr="00722D74">
        <w:rPr>
          <w:sz w:val="24"/>
          <w:szCs w:val="24"/>
        </w:rPr>
        <w:lastRenderedPageBreak/>
        <w:t xml:space="preserve">I completed a Public Protection Notification report with the victim which is a risk identification process and is part of the DASH model, which focuses on victims of Domestic Abuse, Stalking and Harassment. The model identifies the risk levels presented to the victim going forward </w:t>
      </w:r>
      <w:proofErr w:type="gramStart"/>
      <w:r w:rsidRPr="00722D74">
        <w:rPr>
          <w:sz w:val="24"/>
          <w:szCs w:val="24"/>
        </w:rPr>
        <w:t>and also</w:t>
      </w:r>
      <w:proofErr w:type="gramEnd"/>
      <w:r w:rsidRPr="00722D74">
        <w:rPr>
          <w:sz w:val="24"/>
          <w:szCs w:val="24"/>
        </w:rPr>
        <w:t xml:space="preserve"> identifies dangerous and serial perpetrators (Richards, 2009). The results of the completed report are shared with partner support agencies that can offer ongoing support to the victim, with cases of domestic violence that are deemed of a higher risk identified and discussed at MARAC (Multi-agency Risk Assessment Committee) between partner agencies, who then identify which agencies can offer further support. (Robbins et al. 2014). I completed this report in order to ensure that safeguarding measures were in place to protect the victim going forward.</w:t>
      </w:r>
    </w:p>
    <w:p w14:paraId="60A9050E" w14:textId="77777777" w:rsidR="00324DCF" w:rsidRPr="00722D74" w:rsidRDefault="00324DCF" w:rsidP="00324DCF">
      <w:pPr>
        <w:rPr>
          <w:sz w:val="24"/>
          <w:szCs w:val="24"/>
        </w:rPr>
      </w:pPr>
    </w:p>
    <w:p w14:paraId="4F33CF50" w14:textId="77777777" w:rsidR="00324DCF" w:rsidRPr="00722D74" w:rsidRDefault="00324DCF" w:rsidP="00324DCF">
      <w:pPr>
        <w:rPr>
          <w:sz w:val="24"/>
          <w:szCs w:val="24"/>
        </w:rPr>
      </w:pPr>
      <w:r w:rsidRPr="00722D74">
        <w:rPr>
          <w:sz w:val="24"/>
          <w:szCs w:val="24"/>
        </w:rPr>
        <w:t xml:space="preserve">As I reflect on the actions taken during the incident, and the outcomes due to the decisions that I made, I can confidently say that each decision was made in an ethical and accountable manner. I gathered as much intelligence prior to arriving to gain an understanding of what we were to be faced with, and quickly assessed the threat and risk upon arriving. I communicated with the subject in a positive manner, </w:t>
      </w:r>
      <w:proofErr w:type="gramStart"/>
      <w:r w:rsidRPr="00722D74">
        <w:rPr>
          <w:sz w:val="24"/>
          <w:szCs w:val="24"/>
        </w:rPr>
        <w:t>taking into account</w:t>
      </w:r>
      <w:proofErr w:type="gramEnd"/>
      <w:r w:rsidRPr="00722D74">
        <w:rPr>
          <w:sz w:val="24"/>
          <w:szCs w:val="24"/>
        </w:rPr>
        <w:t xml:space="preserve"> </w:t>
      </w:r>
      <w:proofErr w:type="spellStart"/>
      <w:r w:rsidRPr="00722D74">
        <w:rPr>
          <w:sz w:val="24"/>
          <w:szCs w:val="24"/>
        </w:rPr>
        <w:t>Betari’s</w:t>
      </w:r>
      <w:proofErr w:type="spellEnd"/>
      <w:r w:rsidRPr="00722D74">
        <w:rPr>
          <w:sz w:val="24"/>
          <w:szCs w:val="24"/>
        </w:rPr>
        <w:t xml:space="preserve"> Box, whilst continuing to dynamically risk assess the situation. The powers of arrest that I used were legal and ethical, and the use of force powers were justified and proportionate. I then ensured the safeguarding of the victim which was the main priority and carried out a Public Protection Notification risk assessment to ensure her safeguarding going forward. </w:t>
      </w:r>
    </w:p>
    <w:p w14:paraId="11A5191D" w14:textId="77777777" w:rsidR="00324DCF" w:rsidRPr="00722D74" w:rsidRDefault="00324DCF" w:rsidP="00324DCF">
      <w:pPr>
        <w:rPr>
          <w:sz w:val="24"/>
          <w:szCs w:val="24"/>
        </w:rPr>
      </w:pPr>
    </w:p>
    <w:p w14:paraId="05C13A57" w14:textId="77777777" w:rsidR="00324DCF" w:rsidRPr="00722D74" w:rsidRDefault="00324DCF" w:rsidP="00324DCF">
      <w:pPr>
        <w:rPr>
          <w:sz w:val="24"/>
          <w:szCs w:val="24"/>
        </w:rPr>
      </w:pPr>
      <w:r w:rsidRPr="00722D74">
        <w:rPr>
          <w:sz w:val="24"/>
          <w:szCs w:val="24"/>
        </w:rPr>
        <w:t>As per the Gibbs model of reflection, upon reviewing my actions during the incident, considering what I would do differently in a similar situation, following the intelligence that I received on the subject prior to arrival in that he had many violent warning markers and was known to be of a large muscular build, I would request a second unit of officers to back us up in the event of the situation becoming physical. This would be in order to ensure the safety of the victim, myself and my fellow officer. However, I believe that the actions that I carried out and the decisions made were effective and concluded the incident in a positive outcome.</w:t>
      </w:r>
    </w:p>
    <w:p w14:paraId="1F72B9A6" w14:textId="08F81D33" w:rsidR="00324DCF" w:rsidRDefault="00324DCF" w:rsidP="00242DD7">
      <w:pPr>
        <w:ind w:right="237"/>
        <w:jc w:val="both"/>
        <w:rPr>
          <w:b/>
          <w:sz w:val="24"/>
          <w:szCs w:val="24"/>
        </w:rPr>
      </w:pPr>
    </w:p>
    <w:p w14:paraId="3184D1DE" w14:textId="4F740F29" w:rsidR="00324DCF" w:rsidRDefault="00324DCF" w:rsidP="00242DD7">
      <w:pPr>
        <w:ind w:right="237"/>
        <w:jc w:val="both"/>
        <w:rPr>
          <w:b/>
          <w:sz w:val="24"/>
          <w:szCs w:val="24"/>
        </w:rPr>
      </w:pPr>
    </w:p>
    <w:p w14:paraId="327665BF" w14:textId="4A4477F3" w:rsidR="00324DCF" w:rsidRPr="00324DCF" w:rsidRDefault="00324DCF" w:rsidP="00242DD7">
      <w:pPr>
        <w:ind w:right="237"/>
        <w:jc w:val="both"/>
        <w:rPr>
          <w:bCs/>
          <w:sz w:val="24"/>
          <w:szCs w:val="24"/>
        </w:rPr>
      </w:pPr>
      <w:r>
        <w:rPr>
          <w:bCs/>
          <w:sz w:val="24"/>
          <w:szCs w:val="24"/>
        </w:rPr>
        <w:t>Word Count - 1921</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4718D08A" w:rsidR="00711A70" w:rsidRDefault="00711A70" w:rsidP="00340E9A">
      <w:pPr>
        <w:ind w:right="237"/>
        <w:jc w:val="both"/>
        <w:rPr>
          <w:b/>
          <w:sz w:val="24"/>
          <w:szCs w:val="24"/>
        </w:rPr>
      </w:pPr>
      <w:r w:rsidRPr="00450C83">
        <w:rPr>
          <w:b/>
          <w:sz w:val="24"/>
          <w:szCs w:val="24"/>
        </w:rPr>
        <w:t>ANSWER:</w:t>
      </w:r>
    </w:p>
    <w:p w14:paraId="1E050E4F" w14:textId="4302ADD0" w:rsidR="00142A77" w:rsidRDefault="00142A77" w:rsidP="00340E9A">
      <w:pPr>
        <w:ind w:right="237"/>
        <w:jc w:val="both"/>
        <w:rPr>
          <w:b/>
          <w:sz w:val="24"/>
          <w:szCs w:val="24"/>
        </w:rPr>
      </w:pPr>
    </w:p>
    <w:p w14:paraId="393E38A2" w14:textId="77777777" w:rsidR="00142A77" w:rsidRPr="00C34B9E" w:rsidRDefault="00142A77" w:rsidP="00142A77">
      <w:pPr>
        <w:rPr>
          <w:sz w:val="24"/>
          <w:szCs w:val="24"/>
        </w:rPr>
      </w:pPr>
      <w:r w:rsidRPr="00C34B9E">
        <w:rPr>
          <w:sz w:val="24"/>
          <w:szCs w:val="24"/>
        </w:rPr>
        <w:t>In this essay, I will explain what is meant by Team Dynamics and will evaluate theories and examine models related to team development and cohesion. I will consider why inter-personal conflict can occur within a team and will discuss strategies that may be adopted in order to resolve conflict. I will explain the importance of leadership in influencing the culture of an organisation. I will then consider how team dynamics within the police service can result in failing to comply with professional standard requirements and examine theories as to why this may happen. I will also provide statistics of police misconduct in the UK.</w:t>
      </w:r>
    </w:p>
    <w:p w14:paraId="230F5F4B" w14:textId="77777777" w:rsidR="00142A77" w:rsidRPr="00C34B9E" w:rsidRDefault="00142A77" w:rsidP="00142A77">
      <w:pPr>
        <w:rPr>
          <w:sz w:val="24"/>
          <w:szCs w:val="24"/>
        </w:rPr>
      </w:pPr>
    </w:p>
    <w:p w14:paraId="1FC77BD1" w14:textId="77777777" w:rsidR="00142A77" w:rsidRPr="00C34B9E" w:rsidRDefault="00142A77" w:rsidP="00142A77">
      <w:pPr>
        <w:rPr>
          <w:sz w:val="24"/>
          <w:szCs w:val="24"/>
        </w:rPr>
      </w:pPr>
      <w:r w:rsidRPr="00C34B9E">
        <w:rPr>
          <w:sz w:val="24"/>
          <w:szCs w:val="24"/>
        </w:rPr>
        <w:t xml:space="preserve">The Team Dynamics within an organisation influence a team’s behaviour and performance through unconscious and psychological influences (Team technology, 2020). The nature of a </w:t>
      </w:r>
      <w:proofErr w:type="spellStart"/>
      <w:r w:rsidRPr="00C34B9E">
        <w:rPr>
          <w:sz w:val="24"/>
          <w:szCs w:val="24"/>
        </w:rPr>
        <w:t>teams</w:t>
      </w:r>
      <w:proofErr w:type="spellEnd"/>
      <w:r w:rsidRPr="00C34B9E">
        <w:rPr>
          <w:sz w:val="24"/>
          <w:szCs w:val="24"/>
        </w:rPr>
        <w:t xml:space="preserve"> </w:t>
      </w:r>
      <w:proofErr w:type="gramStart"/>
      <w:r w:rsidRPr="00C34B9E">
        <w:rPr>
          <w:sz w:val="24"/>
          <w:szCs w:val="24"/>
        </w:rPr>
        <w:t>work</w:t>
      </w:r>
      <w:proofErr w:type="gramEnd"/>
      <w:r w:rsidRPr="00C34B9E">
        <w:rPr>
          <w:sz w:val="24"/>
          <w:szCs w:val="24"/>
        </w:rPr>
        <w:t xml:space="preserve"> and personalities within the team create and shape the Team Dynamics within an organisation. Team dynamics is important in all organisations and allows a group of individuals to function effectively towards common goals through utilising a set of connected knowledge, abilities and attitudes (</w:t>
      </w:r>
      <w:proofErr w:type="spellStart"/>
      <w:r w:rsidRPr="00C34B9E">
        <w:rPr>
          <w:sz w:val="24"/>
          <w:szCs w:val="24"/>
        </w:rPr>
        <w:t>Bisbey</w:t>
      </w:r>
      <w:proofErr w:type="spellEnd"/>
      <w:r w:rsidRPr="00C34B9E">
        <w:rPr>
          <w:sz w:val="24"/>
          <w:szCs w:val="24"/>
        </w:rPr>
        <w:t xml:space="preserve"> and Salas, 2019). High levels of team dynamics create a positive environment reflecting in the work outcome, whereas a low level of team dynamics may lead to negative outcomes, friction and criticism within an organisation (BBC, 2016).</w:t>
      </w:r>
    </w:p>
    <w:p w14:paraId="42E5C3E9" w14:textId="77777777" w:rsidR="00142A77" w:rsidRPr="00C34B9E" w:rsidRDefault="00142A77" w:rsidP="00142A77">
      <w:pPr>
        <w:rPr>
          <w:sz w:val="24"/>
          <w:szCs w:val="24"/>
        </w:rPr>
      </w:pPr>
    </w:p>
    <w:p w14:paraId="0399AA53" w14:textId="77777777" w:rsidR="00142A77" w:rsidRPr="00C34B9E" w:rsidRDefault="00142A77" w:rsidP="00142A77">
      <w:pPr>
        <w:rPr>
          <w:sz w:val="24"/>
          <w:szCs w:val="24"/>
        </w:rPr>
      </w:pPr>
      <w:r w:rsidRPr="00C34B9E">
        <w:rPr>
          <w:sz w:val="24"/>
          <w:szCs w:val="24"/>
        </w:rPr>
        <w:t xml:space="preserve">Sir Robert Peel established the London Metropolitan Police Force in 1829 creating a list of policing principles that remain important today. He went on to state that the key to preventing crime is earning public support and winning public approval requires hard work to build reputation (Law enforcement action partnership, 2017). A positive team dynamic within the police is essential in raising public confidence and building community trust. </w:t>
      </w:r>
      <w:proofErr w:type="gramStart"/>
      <w:r w:rsidRPr="00C34B9E">
        <w:rPr>
          <w:sz w:val="24"/>
          <w:szCs w:val="24"/>
        </w:rPr>
        <w:t>A number of</w:t>
      </w:r>
      <w:proofErr w:type="gramEnd"/>
      <w:r w:rsidRPr="00C34B9E">
        <w:rPr>
          <w:sz w:val="24"/>
          <w:szCs w:val="24"/>
        </w:rPr>
        <w:t xml:space="preserve"> high-profile cases over the years have been damaging to public confidence towards the police such as instances of police malpractice in the </w:t>
      </w:r>
      <w:r w:rsidRPr="00C34B9E">
        <w:rPr>
          <w:sz w:val="24"/>
          <w:szCs w:val="24"/>
        </w:rPr>
        <w:lastRenderedPageBreak/>
        <w:t xml:space="preserve">wrongful conviction of the Birmingham Six, the Guildford four and the Cardiff Three. The murder of Sarah Everard by serving police officer Wayne </w:t>
      </w:r>
      <w:proofErr w:type="spellStart"/>
      <w:r w:rsidRPr="00C34B9E">
        <w:rPr>
          <w:sz w:val="24"/>
          <w:szCs w:val="24"/>
        </w:rPr>
        <w:t>Couzens</w:t>
      </w:r>
      <w:proofErr w:type="spellEnd"/>
      <w:r w:rsidRPr="00C34B9E">
        <w:rPr>
          <w:sz w:val="24"/>
          <w:szCs w:val="24"/>
        </w:rPr>
        <w:t xml:space="preserve"> in 2021 was also understandably damaging to public confidence towards the police. </w:t>
      </w:r>
    </w:p>
    <w:p w14:paraId="3927DC1D" w14:textId="77777777" w:rsidR="00142A77" w:rsidRPr="00C34B9E" w:rsidRDefault="00142A77" w:rsidP="00142A77">
      <w:pPr>
        <w:rPr>
          <w:sz w:val="24"/>
          <w:szCs w:val="24"/>
        </w:rPr>
      </w:pPr>
    </w:p>
    <w:p w14:paraId="49341396" w14:textId="77777777" w:rsidR="00142A77" w:rsidRPr="00C34B9E" w:rsidRDefault="00142A77" w:rsidP="00142A77">
      <w:pPr>
        <w:rPr>
          <w:sz w:val="24"/>
          <w:szCs w:val="24"/>
        </w:rPr>
      </w:pPr>
      <w:r w:rsidRPr="00C34B9E">
        <w:rPr>
          <w:sz w:val="24"/>
          <w:szCs w:val="24"/>
        </w:rPr>
        <w:t>The importance of maintaining professional standards is essential within the police force, with leadership heavily influencing the dynamics of a team. Professor Peter Northouse (2016) defined leadership as “A process whereby an individual influences a group of individuals to achieve a common goal” (Cote, 2017). As an organisation, the police have a Code of Ethics that influence team dynamics in maintaining professional standards. The Code of Ethics consist of 9 Policing Principles with are Accountability, Fairness, Honesty, Integrity, Leadership, Objectivity, Openness, Respect and Selflessness. It also sets out standards of professional behaviour which are Honesty and Integrity, Authority respect and courtesy, Equality and diversity, Use of force, Orders and instructions, Duties and responsibilities, Confidentiality, Fitness for work, Conduct, Challenging and reporting improper conduct (College of Policing, 2023).</w:t>
      </w:r>
    </w:p>
    <w:p w14:paraId="6DE02D2B" w14:textId="77777777" w:rsidR="00142A77" w:rsidRPr="00C34B9E" w:rsidRDefault="00142A77" w:rsidP="00142A77">
      <w:pPr>
        <w:rPr>
          <w:sz w:val="24"/>
          <w:szCs w:val="24"/>
        </w:rPr>
      </w:pPr>
    </w:p>
    <w:p w14:paraId="4C31B5FE" w14:textId="77777777" w:rsidR="00142A77" w:rsidRPr="00C34B9E" w:rsidRDefault="00142A77" w:rsidP="00142A77">
      <w:pPr>
        <w:rPr>
          <w:sz w:val="24"/>
          <w:szCs w:val="24"/>
        </w:rPr>
      </w:pPr>
      <w:r w:rsidRPr="00C34B9E">
        <w:rPr>
          <w:sz w:val="24"/>
          <w:szCs w:val="24"/>
        </w:rPr>
        <w:t xml:space="preserve">Direction from leadership is key in creating positive team dynamics, with many teams failing due to its absence. Robbins and Finley (2000) state that many teams underachieve and function with a poor team dynamic due to the organisation that they belong to fail to provide them with goal clarity, a sensible line of command or the tools to do the job, often creating a toxic and paranoid atmosphere within the workplace. John Adair (1973) introduced a theory that an </w:t>
      </w:r>
      <w:proofErr w:type="spellStart"/>
      <w:r w:rsidRPr="00C34B9E">
        <w:rPr>
          <w:sz w:val="24"/>
          <w:szCs w:val="24"/>
        </w:rPr>
        <w:t>individuals</w:t>
      </w:r>
      <w:proofErr w:type="spellEnd"/>
      <w:r w:rsidRPr="00C34B9E">
        <w:rPr>
          <w:sz w:val="24"/>
          <w:szCs w:val="24"/>
        </w:rPr>
        <w:t xml:space="preserve"> performance can be influenced by two factors which he labelled the </w:t>
      </w:r>
      <w:proofErr w:type="gramStart"/>
      <w:r w:rsidRPr="00C34B9E">
        <w:rPr>
          <w:sz w:val="24"/>
          <w:szCs w:val="24"/>
        </w:rPr>
        <w:t>50 :</w:t>
      </w:r>
      <w:proofErr w:type="gramEnd"/>
      <w:r w:rsidRPr="00C34B9E">
        <w:rPr>
          <w:sz w:val="24"/>
          <w:szCs w:val="24"/>
        </w:rPr>
        <w:t xml:space="preserve"> 50 Rule. He stated that 50% motivation lies with the individual, whilst 50% comes from the environment and quality of the leadership. Adair famously developed his </w:t>
      </w:r>
      <w:proofErr w:type="gramStart"/>
      <w:r w:rsidRPr="00C34B9E">
        <w:rPr>
          <w:sz w:val="24"/>
          <w:szCs w:val="24"/>
        </w:rPr>
        <w:t>three circle</w:t>
      </w:r>
      <w:proofErr w:type="gramEnd"/>
      <w:r w:rsidRPr="00C34B9E">
        <w:rPr>
          <w:sz w:val="24"/>
          <w:szCs w:val="24"/>
        </w:rPr>
        <w:t xml:space="preserve"> model of Action-centred Leadership, which demonstrates that focus from leadership must remain central on Task, Team and Individual in order to develop a successful team and to create positive team dynamics. Adair (1973). A 1995 study and theory by Susan </w:t>
      </w:r>
      <w:proofErr w:type="spellStart"/>
      <w:r w:rsidRPr="00C34B9E">
        <w:rPr>
          <w:sz w:val="24"/>
          <w:szCs w:val="24"/>
        </w:rPr>
        <w:t>Kogler</w:t>
      </w:r>
      <w:proofErr w:type="spellEnd"/>
      <w:r w:rsidRPr="00C34B9E">
        <w:rPr>
          <w:sz w:val="24"/>
          <w:szCs w:val="24"/>
        </w:rPr>
        <w:t xml:space="preserve"> Hill entitled ‘Four Layer Team Leadership Model’ found that there were four areas of focus required in order to create successful teams. There </w:t>
      </w:r>
      <w:proofErr w:type="gramStart"/>
      <w:r w:rsidRPr="00C34B9E">
        <w:rPr>
          <w:sz w:val="24"/>
          <w:szCs w:val="24"/>
        </w:rPr>
        <w:t>were</w:t>
      </w:r>
      <w:proofErr w:type="gramEnd"/>
      <w:r w:rsidRPr="00C34B9E">
        <w:rPr>
          <w:sz w:val="24"/>
          <w:szCs w:val="24"/>
        </w:rPr>
        <w:t xml:space="preserve"> ‘Monitoring’ the team, ‘Diagnosing’ team problems, ‘Taking’ appropriate action, and ‘Restoring’ the effectiveness of the team. Pillai (2000).</w:t>
      </w:r>
    </w:p>
    <w:p w14:paraId="2A1FB65A" w14:textId="77777777" w:rsidR="00142A77" w:rsidRPr="00C34B9E" w:rsidRDefault="00142A77" w:rsidP="00142A77">
      <w:pPr>
        <w:rPr>
          <w:sz w:val="24"/>
          <w:szCs w:val="24"/>
        </w:rPr>
      </w:pPr>
    </w:p>
    <w:p w14:paraId="1DA375CF" w14:textId="77777777" w:rsidR="00142A77" w:rsidRPr="00C34B9E" w:rsidRDefault="00142A77" w:rsidP="00142A77">
      <w:pPr>
        <w:rPr>
          <w:sz w:val="24"/>
          <w:szCs w:val="24"/>
        </w:rPr>
      </w:pPr>
      <w:r w:rsidRPr="00C34B9E">
        <w:rPr>
          <w:sz w:val="24"/>
          <w:szCs w:val="24"/>
        </w:rPr>
        <w:t xml:space="preserve">A study on how teams develop saw Bruce Tuckman in 1965 introduce his team development model which consisted of four stages, with all stages required for a team to grow and develop into an effective team, Tuckman (1965). The four stages within Tuckman’s model were entitled Forming, Storming, Norming, Performing. Within the ‘Forming’ stage of team development, this would be when the team initially form. Here there is a high dependency on leadership for direction, however very few goals are set, or clear processes followed. Team members are treated like strangers, with little agreement on team aims. The ‘Storming’ stage then develops, where team members begin to gain confidence, personalities emerge with cliques and power struggles forming. Team members at this stage are still view themselves as individuals rather than as a part of a team, and disagreements over goals and direction become more prevalent. The ‘Norming’ stage is where individuals settle into being a team, with roles and responsibilities accepted, a feeling of working together in achieving goals exists, motivation is high and team effectiveness is positive. This then leads to the ‘Performing’ stage, where there is little dependency on team leadership, the team are productive in their work with clear agreed goals, and any </w:t>
      </w:r>
      <w:r w:rsidRPr="00C34B9E">
        <w:rPr>
          <w:sz w:val="24"/>
          <w:szCs w:val="24"/>
        </w:rPr>
        <w:lastRenderedPageBreak/>
        <w:t xml:space="preserve">disagreements are resolved quickly and efficiently in a positive way, Tuckman (1965). Further to the model, a fifth stage was introduced by Tuckman and co-author Mary Ann Jensen in 1977 which they entitled the ‘Adjourning’ stage. Here, following the development stages is where the team is dis-assembled with individuals transitioning into different roles. A sense of loss is felt by remaining team members and motivation can become low with feelings of uncertainty developing. This is where stage one of Tuckman’s cycle re-starts in re-developing the team. Tuckman and Jensen (1977). </w:t>
      </w:r>
    </w:p>
    <w:p w14:paraId="22EB5B3F" w14:textId="77777777" w:rsidR="00142A77" w:rsidRPr="00C34B9E" w:rsidRDefault="00142A77" w:rsidP="00142A77">
      <w:pPr>
        <w:rPr>
          <w:sz w:val="24"/>
          <w:szCs w:val="24"/>
        </w:rPr>
      </w:pPr>
    </w:p>
    <w:p w14:paraId="3A183995" w14:textId="77777777" w:rsidR="00142A77" w:rsidRPr="00C34B9E" w:rsidRDefault="00142A77" w:rsidP="00142A77">
      <w:pPr>
        <w:rPr>
          <w:sz w:val="24"/>
          <w:szCs w:val="24"/>
        </w:rPr>
      </w:pPr>
      <w:r w:rsidRPr="00C34B9E">
        <w:rPr>
          <w:sz w:val="24"/>
          <w:szCs w:val="24"/>
        </w:rPr>
        <w:t xml:space="preserve">There are many theories and models which have been developed focusing on the improvement of team cohesion such as Maslow’s Hierarchy of Needs, Maslow and Lewis (1987), and Vroom’s Expectancy Theory, Lee (2007). Herzberg’s Two Factor Theory argues that there are two sets of different factors within a workplace that can cause job satisfaction or dis-satisfaction. Herzberg highlighted ‘Motivators’ which provide an individual with satisfiers towards their job satisfaction such as Recognition, Responsibility and Personal growth as examples which increase motivation. On the other hand, Herzberg highlighted ‘Hygiene Factors’ which can potentially reduce job satisfaction and motivation. An example of these would be Salary, Working conditions and Relationship with supervisor. By improving these factors, job dissatisfaction would decrease, </w:t>
      </w:r>
      <w:proofErr w:type="spellStart"/>
      <w:r w:rsidRPr="00C34B9E">
        <w:rPr>
          <w:sz w:val="24"/>
          <w:szCs w:val="24"/>
        </w:rPr>
        <w:t>Alshmemri</w:t>
      </w:r>
      <w:proofErr w:type="spellEnd"/>
      <w:r w:rsidRPr="00C34B9E">
        <w:rPr>
          <w:sz w:val="24"/>
          <w:szCs w:val="24"/>
        </w:rPr>
        <w:t xml:space="preserve"> et al. (2017).</w:t>
      </w:r>
    </w:p>
    <w:p w14:paraId="4E65DDB9" w14:textId="77777777" w:rsidR="00142A77" w:rsidRPr="00C34B9E" w:rsidRDefault="00142A77" w:rsidP="00142A77">
      <w:pPr>
        <w:rPr>
          <w:sz w:val="24"/>
          <w:szCs w:val="24"/>
        </w:rPr>
      </w:pPr>
    </w:p>
    <w:p w14:paraId="34F7DED2" w14:textId="77777777" w:rsidR="00142A77" w:rsidRPr="00C34B9E" w:rsidRDefault="00142A77" w:rsidP="00142A77">
      <w:pPr>
        <w:rPr>
          <w:sz w:val="24"/>
          <w:szCs w:val="24"/>
        </w:rPr>
      </w:pPr>
      <w:r w:rsidRPr="00C34B9E">
        <w:rPr>
          <w:sz w:val="24"/>
          <w:szCs w:val="24"/>
        </w:rPr>
        <w:t xml:space="preserve">Within teams, inter-personal conflict may arise on occasions. This may be due to many factors such as differing personalities of team members, differing values and non-agreement on goal outcomes. According to </w:t>
      </w:r>
      <w:proofErr w:type="spellStart"/>
      <w:r w:rsidRPr="00C34B9E">
        <w:rPr>
          <w:sz w:val="24"/>
          <w:szCs w:val="24"/>
        </w:rPr>
        <w:t>Okuntade</w:t>
      </w:r>
      <w:proofErr w:type="spellEnd"/>
      <w:r w:rsidRPr="00C34B9E">
        <w:rPr>
          <w:sz w:val="24"/>
          <w:szCs w:val="24"/>
        </w:rPr>
        <w:t xml:space="preserve"> (2015), in his study on inter-personal conflict in the workplace, a common ground must be found between </w:t>
      </w:r>
      <w:proofErr w:type="gramStart"/>
      <w:r w:rsidRPr="00C34B9E">
        <w:rPr>
          <w:sz w:val="24"/>
          <w:szCs w:val="24"/>
        </w:rPr>
        <w:t>each individual</w:t>
      </w:r>
      <w:proofErr w:type="gramEnd"/>
      <w:r w:rsidRPr="00C34B9E">
        <w:rPr>
          <w:sz w:val="24"/>
          <w:szCs w:val="24"/>
        </w:rPr>
        <w:t xml:space="preserve"> with an appreciation for each person’s role required in order to complement each other’s expertise. A Conflict Resolution model often used in de-fusing conflict between individuals is the CUDSA method. CUDSA is an acronym which stands for ‘Confront’ the conflict, ‘Understand’ each other’s position, ‘Define’ the problem, ‘Search’ for a solution and ‘Agree’ actions to resolve. This model encourages focus on the behaviour and not the individual, respecting each other’s position and viewpoint, co-operation, and agreement on a solution that suits both parties. An effective resolution of conflict aids in the improvement of the team dynamics. (Code of good practice, 2019).</w:t>
      </w:r>
    </w:p>
    <w:p w14:paraId="242BE540" w14:textId="77777777" w:rsidR="00142A77" w:rsidRPr="00C34B9E" w:rsidRDefault="00142A77" w:rsidP="00142A77">
      <w:pPr>
        <w:rPr>
          <w:sz w:val="24"/>
          <w:szCs w:val="24"/>
        </w:rPr>
      </w:pPr>
    </w:p>
    <w:p w14:paraId="43067C40" w14:textId="77777777" w:rsidR="00142A77" w:rsidRPr="00C34B9E" w:rsidRDefault="00142A77" w:rsidP="00142A77">
      <w:pPr>
        <w:rPr>
          <w:sz w:val="24"/>
          <w:szCs w:val="24"/>
        </w:rPr>
      </w:pPr>
      <w:r w:rsidRPr="00C34B9E">
        <w:rPr>
          <w:sz w:val="24"/>
          <w:szCs w:val="24"/>
        </w:rPr>
        <w:t>Team dynamics within the police service can often result in failing to comply with professional standards requirements. Cases of corruption, drug use, sexual misconduct and assault are examples of misconduct that have been heard within the police. The Policing and Crime Act of 2017 required all Home Office police forces in England and Wales to inform the College of Policing about conduct or performance dismissals of police officers, special constables, and police staff, which led to the creation of the police barred list. Between the 1</w:t>
      </w:r>
      <w:r w:rsidRPr="00C34B9E">
        <w:rPr>
          <w:sz w:val="24"/>
          <w:szCs w:val="24"/>
          <w:vertAlign w:val="superscript"/>
        </w:rPr>
        <w:t>st</w:t>
      </w:r>
      <w:r w:rsidRPr="00C34B9E">
        <w:rPr>
          <w:sz w:val="24"/>
          <w:szCs w:val="24"/>
        </w:rPr>
        <w:t xml:space="preserve"> of April 2020 and 31</w:t>
      </w:r>
      <w:r w:rsidRPr="00C34B9E">
        <w:rPr>
          <w:sz w:val="24"/>
          <w:szCs w:val="24"/>
          <w:vertAlign w:val="superscript"/>
        </w:rPr>
        <w:t>st</w:t>
      </w:r>
      <w:r w:rsidRPr="00C34B9E">
        <w:rPr>
          <w:sz w:val="24"/>
          <w:szCs w:val="24"/>
        </w:rPr>
        <w:t xml:space="preserve"> March 2021, 257 officers were placed on the barred list. 139 were dismissed whilst serving, 100 were dismissed post-resignation and 18 were dismissed post-retirement. (College of Policing, 2023). The Independent Office for Police Conduct (IOPC) are an independent body that has been formed in order to investigate and oversee the police complaints system in England and Wales (Gov.uk, 2022). Within forces, The Professional Standards Department (PSD’s) have been established in order to investigate and resolve public complaints (Cumbria Police, 2023).</w:t>
      </w:r>
    </w:p>
    <w:p w14:paraId="6AD97F56" w14:textId="77777777" w:rsidR="00142A77" w:rsidRPr="00C34B9E" w:rsidRDefault="00142A77" w:rsidP="00142A77">
      <w:pPr>
        <w:rPr>
          <w:sz w:val="24"/>
          <w:szCs w:val="24"/>
        </w:rPr>
      </w:pPr>
    </w:p>
    <w:p w14:paraId="34F6E926" w14:textId="77777777" w:rsidR="00142A77" w:rsidRPr="00C34B9E" w:rsidRDefault="00142A77" w:rsidP="00142A77">
      <w:pPr>
        <w:rPr>
          <w:sz w:val="24"/>
          <w:szCs w:val="24"/>
        </w:rPr>
      </w:pPr>
      <w:r w:rsidRPr="00C34B9E">
        <w:rPr>
          <w:sz w:val="24"/>
          <w:szCs w:val="24"/>
        </w:rPr>
        <w:lastRenderedPageBreak/>
        <w:t xml:space="preserve">When considering why members of the police force may fail to comply with expected standards, </w:t>
      </w:r>
      <w:proofErr w:type="spellStart"/>
      <w:r w:rsidRPr="00C34B9E">
        <w:rPr>
          <w:sz w:val="24"/>
          <w:szCs w:val="24"/>
        </w:rPr>
        <w:t>Sunahara</w:t>
      </w:r>
      <w:proofErr w:type="spellEnd"/>
      <w:r w:rsidRPr="00C34B9E">
        <w:rPr>
          <w:sz w:val="24"/>
          <w:szCs w:val="24"/>
        </w:rPr>
        <w:t xml:space="preserve"> (2004) argues that in hostile environments in which the police work, where insults, temptation and threats are common, the ability to act ethically </w:t>
      </w:r>
      <w:proofErr w:type="gramStart"/>
      <w:r w:rsidRPr="00C34B9E">
        <w:rPr>
          <w:sz w:val="24"/>
          <w:szCs w:val="24"/>
        </w:rPr>
        <w:t>at all times</w:t>
      </w:r>
      <w:proofErr w:type="gramEnd"/>
      <w:r w:rsidRPr="00C34B9E">
        <w:rPr>
          <w:sz w:val="24"/>
          <w:szCs w:val="24"/>
        </w:rPr>
        <w:t xml:space="preserve"> is challenging. He goes on to say that there are factors that shape the personalities and emotions of officers. The Corrosive Street Environment, where police officers are continually engaged with controlling the behaviour of others, continually see them view behind the wall of respectability in society, which most members of the public do not see. Psychologically, this can lead to emotions that then violate expected standards. A sense of entitlement may also be a trait that an officer develops due to the psychological impact of continually working in this environment, often seeing themselves as victims due to the dangerous duties that they must continually perform. Officers often become socially isolated in their personal lives through the psychological mistrust of others and continually serving the public interest. A police sub-culture can also develop within teams with loyalty being highlighted as its dominant feature. </w:t>
      </w:r>
      <w:proofErr w:type="spellStart"/>
      <w:r w:rsidRPr="00C34B9E">
        <w:rPr>
          <w:sz w:val="24"/>
          <w:szCs w:val="24"/>
        </w:rPr>
        <w:t>Sunahara</w:t>
      </w:r>
      <w:proofErr w:type="spellEnd"/>
      <w:r w:rsidRPr="00C34B9E">
        <w:rPr>
          <w:sz w:val="24"/>
          <w:szCs w:val="24"/>
        </w:rPr>
        <w:t xml:space="preserve"> states that loyalty within the police is important due to the dangerous nature of the job and can save a police </w:t>
      </w:r>
      <w:proofErr w:type="spellStart"/>
      <w:r w:rsidRPr="00C34B9E">
        <w:rPr>
          <w:sz w:val="24"/>
          <w:szCs w:val="24"/>
        </w:rPr>
        <w:t>officers</w:t>
      </w:r>
      <w:proofErr w:type="spellEnd"/>
      <w:r w:rsidRPr="00C34B9E">
        <w:rPr>
          <w:sz w:val="24"/>
          <w:szCs w:val="24"/>
        </w:rPr>
        <w:t xml:space="preserve"> life through risking their own is valuable. However, loyalty to colleagues in order to cover up actions that are clearly below professional standards are corrupt. This apparent loyalty in protecting colleagues within the circle of policing is often referred to “The Blue Wall of Silence” (Chin and Wells, 1997).</w:t>
      </w:r>
    </w:p>
    <w:p w14:paraId="7F5B27A6" w14:textId="77777777" w:rsidR="00142A77" w:rsidRPr="00C34B9E" w:rsidRDefault="00142A77" w:rsidP="00142A77">
      <w:pPr>
        <w:rPr>
          <w:sz w:val="24"/>
          <w:szCs w:val="24"/>
        </w:rPr>
      </w:pPr>
    </w:p>
    <w:p w14:paraId="670D0B21" w14:textId="77777777" w:rsidR="00142A77" w:rsidRPr="00C34B9E" w:rsidRDefault="00142A77" w:rsidP="00142A77">
      <w:pPr>
        <w:rPr>
          <w:sz w:val="24"/>
          <w:szCs w:val="24"/>
        </w:rPr>
      </w:pPr>
      <w:r w:rsidRPr="00C34B9E">
        <w:rPr>
          <w:sz w:val="24"/>
          <w:szCs w:val="24"/>
        </w:rPr>
        <w:t xml:space="preserve">In 2020, the police service in England and Wales introduced graduate programmes for all new recruits in order to improve professionalism, with the UK Government supporting higher education in the future of policing (Cox and Kirby, 2018). It has been argued that policing should be professionalised </w:t>
      </w:r>
      <w:proofErr w:type="gramStart"/>
      <w:r w:rsidRPr="00C34B9E">
        <w:rPr>
          <w:sz w:val="24"/>
          <w:szCs w:val="24"/>
        </w:rPr>
        <w:t>in order for</w:t>
      </w:r>
      <w:proofErr w:type="gramEnd"/>
      <w:r w:rsidRPr="00C34B9E">
        <w:rPr>
          <w:sz w:val="24"/>
          <w:szCs w:val="24"/>
        </w:rPr>
        <w:t xml:space="preserve"> recruits to prepare for the profession as do doctors and lawyers (</w:t>
      </w:r>
      <w:proofErr w:type="spellStart"/>
      <w:r w:rsidRPr="00C34B9E">
        <w:rPr>
          <w:sz w:val="24"/>
          <w:szCs w:val="24"/>
        </w:rPr>
        <w:t>Jaschke</w:t>
      </w:r>
      <w:proofErr w:type="spellEnd"/>
      <w:r w:rsidRPr="00C34B9E">
        <w:rPr>
          <w:sz w:val="24"/>
          <w:szCs w:val="24"/>
        </w:rPr>
        <w:t xml:space="preserve"> and </w:t>
      </w:r>
      <w:proofErr w:type="spellStart"/>
      <w:r w:rsidRPr="00C34B9E">
        <w:rPr>
          <w:sz w:val="24"/>
          <w:szCs w:val="24"/>
        </w:rPr>
        <w:t>Neidhardt</w:t>
      </w:r>
      <w:proofErr w:type="spellEnd"/>
      <w:r w:rsidRPr="00C34B9E">
        <w:rPr>
          <w:sz w:val="24"/>
          <w:szCs w:val="24"/>
        </w:rPr>
        <w:t>, 2007). However, there is little evidence as to what impact this will have on the future of policing.</w:t>
      </w:r>
    </w:p>
    <w:p w14:paraId="7A70ECB1" w14:textId="77777777" w:rsidR="00142A77" w:rsidRPr="00C34B9E" w:rsidRDefault="00142A77" w:rsidP="00142A77">
      <w:pPr>
        <w:rPr>
          <w:sz w:val="24"/>
          <w:szCs w:val="24"/>
        </w:rPr>
      </w:pPr>
    </w:p>
    <w:p w14:paraId="59353E3B" w14:textId="77777777" w:rsidR="00142A77" w:rsidRPr="00C34B9E" w:rsidRDefault="00142A77" w:rsidP="00142A77">
      <w:pPr>
        <w:rPr>
          <w:sz w:val="24"/>
          <w:szCs w:val="24"/>
        </w:rPr>
      </w:pPr>
      <w:r w:rsidRPr="00C34B9E">
        <w:rPr>
          <w:sz w:val="24"/>
          <w:szCs w:val="24"/>
        </w:rPr>
        <w:t xml:space="preserve">The importance of positive team dynamics within the police is essential in ensuring that professional standards are </w:t>
      </w:r>
      <w:proofErr w:type="gramStart"/>
      <w:r w:rsidRPr="00C34B9E">
        <w:rPr>
          <w:sz w:val="24"/>
          <w:szCs w:val="24"/>
        </w:rPr>
        <w:t>maintained at all times</w:t>
      </w:r>
      <w:proofErr w:type="gramEnd"/>
      <w:r w:rsidRPr="00C34B9E">
        <w:rPr>
          <w:sz w:val="24"/>
          <w:szCs w:val="24"/>
        </w:rPr>
        <w:t xml:space="preserve"> with a strong emphasis on the Police Code of Ethics. </w:t>
      </w:r>
      <w:proofErr w:type="gramStart"/>
      <w:r w:rsidRPr="00C34B9E">
        <w:rPr>
          <w:sz w:val="24"/>
          <w:szCs w:val="24"/>
        </w:rPr>
        <w:t>The majority of</w:t>
      </w:r>
      <w:proofErr w:type="gramEnd"/>
      <w:r w:rsidRPr="00C34B9E">
        <w:rPr>
          <w:sz w:val="24"/>
          <w:szCs w:val="24"/>
        </w:rPr>
        <w:t xml:space="preserve"> police officers are honest, </w:t>
      </w:r>
      <w:proofErr w:type="spellStart"/>
      <w:r w:rsidRPr="00C34B9E">
        <w:rPr>
          <w:sz w:val="24"/>
          <w:szCs w:val="24"/>
        </w:rPr>
        <w:t>hard working</w:t>
      </w:r>
      <w:proofErr w:type="spellEnd"/>
      <w:r w:rsidRPr="00C34B9E">
        <w:rPr>
          <w:sz w:val="24"/>
          <w:szCs w:val="24"/>
        </w:rPr>
        <w:t xml:space="preserve"> and police with integrity. Tuckman’s Stages of Team Development highlights the process of developing and establishing an efficient and effective team, whilst a strong but fair leadership within the organisation delivers direction and motivation. Inter-personal conflict may occur within teams, however models such as CUDSA highlight how these can be quickly resolved. </w:t>
      </w:r>
    </w:p>
    <w:p w14:paraId="58D2D87B" w14:textId="2D0E4858" w:rsidR="00142A77" w:rsidRDefault="00142A77" w:rsidP="00340E9A">
      <w:pPr>
        <w:ind w:right="237"/>
        <w:jc w:val="both"/>
        <w:rPr>
          <w:b/>
          <w:sz w:val="24"/>
          <w:szCs w:val="24"/>
        </w:rPr>
      </w:pPr>
    </w:p>
    <w:p w14:paraId="17FA2D64" w14:textId="73AC0B80" w:rsidR="00142A77" w:rsidRDefault="00142A77" w:rsidP="00340E9A">
      <w:pPr>
        <w:ind w:right="237"/>
        <w:jc w:val="both"/>
        <w:rPr>
          <w:b/>
          <w:sz w:val="24"/>
          <w:szCs w:val="24"/>
        </w:rPr>
      </w:pPr>
    </w:p>
    <w:p w14:paraId="5FF55EAA" w14:textId="560621D8" w:rsidR="00142A77" w:rsidRPr="00142A77" w:rsidRDefault="00142A77" w:rsidP="00340E9A">
      <w:pPr>
        <w:ind w:right="237"/>
        <w:jc w:val="both"/>
        <w:rPr>
          <w:bCs/>
          <w:sz w:val="24"/>
          <w:szCs w:val="24"/>
        </w:rPr>
      </w:pPr>
      <w:r>
        <w:rPr>
          <w:bCs/>
          <w:sz w:val="24"/>
          <w:szCs w:val="24"/>
        </w:rPr>
        <w:t>Word Count - 1841</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21CCB71" w:rsidR="003C458C" w:rsidRDefault="003C458C" w:rsidP="00340E9A">
      <w:pPr>
        <w:ind w:right="237"/>
        <w:jc w:val="both"/>
        <w:rPr>
          <w:b/>
          <w:sz w:val="24"/>
          <w:szCs w:val="24"/>
        </w:rPr>
      </w:pPr>
      <w:r w:rsidRPr="00450C83">
        <w:rPr>
          <w:b/>
          <w:sz w:val="24"/>
          <w:szCs w:val="24"/>
        </w:rPr>
        <w:t>ANSWER:</w:t>
      </w:r>
    </w:p>
    <w:p w14:paraId="55B5A363" w14:textId="3449F830" w:rsidR="00363E29" w:rsidRDefault="00363E29" w:rsidP="00340E9A">
      <w:pPr>
        <w:ind w:right="237"/>
        <w:jc w:val="both"/>
        <w:rPr>
          <w:b/>
          <w:sz w:val="24"/>
          <w:szCs w:val="24"/>
        </w:rPr>
      </w:pPr>
    </w:p>
    <w:p w14:paraId="762A87AF" w14:textId="77777777" w:rsidR="00363E29" w:rsidRPr="00926861" w:rsidRDefault="00363E29" w:rsidP="00363E29">
      <w:pPr>
        <w:rPr>
          <w:sz w:val="24"/>
          <w:szCs w:val="24"/>
        </w:rPr>
      </w:pPr>
      <w:r w:rsidRPr="00926861">
        <w:rPr>
          <w:sz w:val="24"/>
          <w:szCs w:val="24"/>
        </w:rPr>
        <w:t xml:space="preserve">In this essay I will be explain what is meant by Information and Intelligence within the police, and how it is used in the disruption of the more prevalent criminal activity such as human trafficking and county lines by effective policing of the roads. I will discuss the role of the Roads Policing Unit and their responsibilities and will outline the National Police Chiefs Council 3 Year Strategy to make the roads of England and Wales safer. I will then explain what is meant by ANPR and will outline how it can be used as an investigative resource when disrupting criminal activity. </w:t>
      </w:r>
    </w:p>
    <w:p w14:paraId="58A42C59" w14:textId="77777777" w:rsidR="00363E29" w:rsidRPr="00926861" w:rsidRDefault="00363E29" w:rsidP="00363E29">
      <w:pPr>
        <w:rPr>
          <w:sz w:val="24"/>
          <w:szCs w:val="24"/>
        </w:rPr>
      </w:pPr>
    </w:p>
    <w:p w14:paraId="2D464234" w14:textId="77777777" w:rsidR="00363E29" w:rsidRPr="00926861" w:rsidRDefault="00363E29" w:rsidP="00363E29">
      <w:pPr>
        <w:rPr>
          <w:sz w:val="24"/>
          <w:szCs w:val="24"/>
        </w:rPr>
      </w:pPr>
      <w:r w:rsidRPr="00926861">
        <w:rPr>
          <w:sz w:val="24"/>
          <w:szCs w:val="24"/>
        </w:rPr>
        <w:t>The terms ‘Information’ and ‘Intelligence’ may appear to be very similar in their meaning, however, there is a substantial difference. Oxford Dictionary (2022) defines Information as “Idioms, facts or details about somebody or something” while Intelligence is defined as “the ability to learn, understand and think in a logical way about things” (Oxford Dictionary, 2022). In a policing context, Information refers to unprocessed, unreliable, and unevaluated material that has been collected from a variety of sources, whereas intelligence refers to processed, qualified, and perspective-driven data that has been received from reliable sources (</w:t>
      </w:r>
      <w:proofErr w:type="spellStart"/>
      <w:r w:rsidRPr="00926861">
        <w:rPr>
          <w:sz w:val="24"/>
          <w:szCs w:val="24"/>
        </w:rPr>
        <w:t>Cyware</w:t>
      </w:r>
      <w:proofErr w:type="spellEnd"/>
      <w:r w:rsidRPr="00926861">
        <w:rPr>
          <w:sz w:val="24"/>
          <w:szCs w:val="24"/>
        </w:rPr>
        <w:t xml:space="preserve">, 2018). Innes and </w:t>
      </w:r>
      <w:proofErr w:type="spellStart"/>
      <w:r w:rsidRPr="00926861">
        <w:rPr>
          <w:sz w:val="24"/>
          <w:szCs w:val="24"/>
        </w:rPr>
        <w:t>Sheptycki</w:t>
      </w:r>
      <w:proofErr w:type="spellEnd"/>
      <w:r w:rsidRPr="00926861">
        <w:rPr>
          <w:sz w:val="24"/>
          <w:szCs w:val="24"/>
        </w:rPr>
        <w:t xml:space="preserve"> (2004) explain that information consists of bits of data that, when combined and viewed together with relevant background knowledge, may be used to produce intelligence, which informs the actions and decisions of policing organisations. </w:t>
      </w:r>
    </w:p>
    <w:p w14:paraId="7B667FA2" w14:textId="77777777" w:rsidR="00363E29" w:rsidRPr="00926861" w:rsidRDefault="00363E29" w:rsidP="00363E29">
      <w:pPr>
        <w:rPr>
          <w:sz w:val="24"/>
          <w:szCs w:val="24"/>
        </w:rPr>
      </w:pPr>
    </w:p>
    <w:p w14:paraId="263B5347" w14:textId="77777777" w:rsidR="00363E29" w:rsidRPr="00926861" w:rsidRDefault="00363E29" w:rsidP="00363E29">
      <w:pPr>
        <w:rPr>
          <w:sz w:val="24"/>
          <w:szCs w:val="24"/>
        </w:rPr>
      </w:pPr>
      <w:r w:rsidRPr="00926861">
        <w:rPr>
          <w:sz w:val="24"/>
          <w:szCs w:val="24"/>
        </w:rPr>
        <w:t xml:space="preserve">Intelligence Led Policing is a model that has been adopted over recent years by all forces in England and Wales. It is a targeted approach to crime based on the identification of persistent or developing problems through the analysis of intelligence, which is a shift change from the traditional reactive policing to incidents that present themselves. Information can be obtained by the police through a variety of sources such as through routine collection, which may come from arrests and stop and search. Tasked information, such as information gathered from CCTV systems, internal and external databases, and covert human intelligence sources. Volunteered information may be obtained from the general public or partner agencies (College of </w:t>
      </w:r>
      <w:r w:rsidRPr="00926861">
        <w:rPr>
          <w:sz w:val="24"/>
          <w:szCs w:val="24"/>
        </w:rPr>
        <w:lastRenderedPageBreak/>
        <w:t xml:space="preserve">Policing, 2023). The National Intelligence Model (NIM) is a framework that allows the information obtained to be analysed, researched and developed which will then assist the police in making operational decisions. The intelligence is graded through the National Intelligence Models 3 x 5 x 2 system which establishes the accuracy of the intelligence and identifies who it should be disseminated to (Local Government Association, 2020). This model </w:t>
      </w:r>
      <w:proofErr w:type="gramStart"/>
      <w:r w:rsidRPr="00926861">
        <w:rPr>
          <w:sz w:val="24"/>
          <w:szCs w:val="24"/>
        </w:rPr>
        <w:t>takes into account</w:t>
      </w:r>
      <w:proofErr w:type="gramEnd"/>
      <w:r w:rsidRPr="00926861">
        <w:rPr>
          <w:sz w:val="24"/>
          <w:szCs w:val="24"/>
        </w:rPr>
        <w:t xml:space="preserve"> the perspectives of partner organisations and local communities and can establish guidelines for both proactive and reactive responses to crime (Maguire and John, 2006).</w:t>
      </w:r>
    </w:p>
    <w:p w14:paraId="4CF69426" w14:textId="77777777" w:rsidR="00363E29" w:rsidRPr="00926861" w:rsidRDefault="00363E29" w:rsidP="00363E29">
      <w:pPr>
        <w:rPr>
          <w:sz w:val="24"/>
          <w:szCs w:val="24"/>
        </w:rPr>
      </w:pPr>
    </w:p>
    <w:p w14:paraId="2A9E48FA" w14:textId="77777777" w:rsidR="00363E29" w:rsidRPr="00926861" w:rsidRDefault="00363E29" w:rsidP="00363E29">
      <w:pPr>
        <w:rPr>
          <w:sz w:val="24"/>
          <w:szCs w:val="24"/>
        </w:rPr>
      </w:pPr>
      <w:r w:rsidRPr="00926861">
        <w:rPr>
          <w:sz w:val="24"/>
          <w:szCs w:val="24"/>
        </w:rPr>
        <w:t xml:space="preserve">Intelligence Led Policing is a key model to the policing of our road network in the UK in order to disrupt criminality. Chief Constable Alan </w:t>
      </w:r>
      <w:proofErr w:type="spellStart"/>
      <w:r w:rsidRPr="00926861">
        <w:rPr>
          <w:sz w:val="24"/>
          <w:szCs w:val="24"/>
        </w:rPr>
        <w:t>Pughsley</w:t>
      </w:r>
      <w:proofErr w:type="spellEnd"/>
      <w:r w:rsidRPr="00926861">
        <w:rPr>
          <w:sz w:val="24"/>
          <w:szCs w:val="24"/>
        </w:rPr>
        <w:t xml:space="preserve"> of the NPCC Crime Operations Coordination Committee explains that there is a clear link between criminality and the use of the road network in facilitating their crimes, with a clear focus needed to continue to disrupt and deter criminality on our roads (Cambs.police.uk, 2022). Major crimes such as human trafficking, county lines, child sexual exploitation and drug smuggling will be facilitated through the road network due to the ease of access to all towns and cities throughout the UK. </w:t>
      </w:r>
    </w:p>
    <w:p w14:paraId="15626A20" w14:textId="77777777" w:rsidR="00363E29" w:rsidRPr="00926861" w:rsidRDefault="00363E29" w:rsidP="00363E29">
      <w:pPr>
        <w:rPr>
          <w:sz w:val="24"/>
          <w:szCs w:val="24"/>
        </w:rPr>
      </w:pPr>
    </w:p>
    <w:p w14:paraId="7B8E1627" w14:textId="77777777" w:rsidR="00363E29" w:rsidRPr="00926861" w:rsidRDefault="00363E29" w:rsidP="00363E29">
      <w:pPr>
        <w:rPr>
          <w:sz w:val="24"/>
          <w:szCs w:val="24"/>
        </w:rPr>
      </w:pPr>
      <w:r w:rsidRPr="00926861">
        <w:rPr>
          <w:sz w:val="24"/>
          <w:szCs w:val="24"/>
        </w:rPr>
        <w:t xml:space="preserve">The Roads Policing Unit are responsible for policing the road network, with each area force responsible for their section of the network. With 2.3 million vehicles registered in the UK in 2021 (Gov.uk, 2021), the demands on policing our roads are significant. The priorities of the Roads Policing Unit are patrolling the roads, with a high visibility presence giving a sense of security and a deterrent effect, </w:t>
      </w:r>
      <w:proofErr w:type="gramStart"/>
      <w:r w:rsidRPr="00926861">
        <w:rPr>
          <w:sz w:val="24"/>
          <w:szCs w:val="24"/>
        </w:rPr>
        <w:t>Disrupting</w:t>
      </w:r>
      <w:proofErr w:type="gramEnd"/>
      <w:r w:rsidRPr="00926861">
        <w:rPr>
          <w:sz w:val="24"/>
          <w:szCs w:val="24"/>
        </w:rPr>
        <w:t xml:space="preserve"> criminality through proactive policing, reducing road casualties through educating the public, prevention of counter terrorism, and the prevention of anti-social driving (West Yorkshire Police, 2020). The role description of a Roads Police Officer is to prevent the loss of life and injury on the roads by preventing, investigating, and prosecuting offences through intelligence led policing (College of Policing, 2018). </w:t>
      </w:r>
    </w:p>
    <w:p w14:paraId="14F4CFC8" w14:textId="77777777" w:rsidR="00363E29" w:rsidRPr="00926861" w:rsidRDefault="00363E29" w:rsidP="00363E29">
      <w:pPr>
        <w:rPr>
          <w:sz w:val="24"/>
          <w:szCs w:val="24"/>
        </w:rPr>
      </w:pPr>
    </w:p>
    <w:p w14:paraId="0ED3D7A4" w14:textId="77777777" w:rsidR="00363E29" w:rsidRPr="00926861" w:rsidRDefault="00363E29" w:rsidP="00363E29">
      <w:pPr>
        <w:rPr>
          <w:sz w:val="24"/>
          <w:szCs w:val="24"/>
        </w:rPr>
      </w:pPr>
      <w:r w:rsidRPr="00926861">
        <w:rPr>
          <w:sz w:val="24"/>
          <w:szCs w:val="24"/>
        </w:rPr>
        <w:t xml:space="preserve">The National Police Chiefs Council (NPCC) sets out a </w:t>
      </w:r>
      <w:proofErr w:type="gramStart"/>
      <w:r w:rsidRPr="00926861">
        <w:rPr>
          <w:sz w:val="24"/>
          <w:szCs w:val="24"/>
        </w:rPr>
        <w:t>3 year</w:t>
      </w:r>
      <w:proofErr w:type="gramEnd"/>
      <w:r w:rsidRPr="00926861">
        <w:rPr>
          <w:sz w:val="24"/>
          <w:szCs w:val="24"/>
        </w:rPr>
        <w:t xml:space="preserve"> plan for our road network with </w:t>
      </w:r>
      <w:proofErr w:type="spellStart"/>
      <w:r w:rsidRPr="00926861">
        <w:rPr>
          <w:sz w:val="24"/>
          <w:szCs w:val="24"/>
        </w:rPr>
        <w:t>it’s</w:t>
      </w:r>
      <w:proofErr w:type="spellEnd"/>
      <w:r w:rsidRPr="00926861">
        <w:rPr>
          <w:sz w:val="24"/>
          <w:szCs w:val="24"/>
        </w:rPr>
        <w:t xml:space="preserve"> vision being “Policing together for safe, secure and efficient roads” (Cambs.police.uk, 2022). The strategy is to allow partner agencies such as the ambulance service, British Transport Police, the Motor Insurers Bureau, Traffic Commissioners and the Driver and Vehicle Standards Agency to support and work </w:t>
      </w:r>
      <w:proofErr w:type="spellStart"/>
      <w:r w:rsidRPr="00926861">
        <w:rPr>
          <w:sz w:val="24"/>
          <w:szCs w:val="24"/>
        </w:rPr>
        <w:t>along side</w:t>
      </w:r>
      <w:proofErr w:type="spellEnd"/>
      <w:r w:rsidRPr="00926861">
        <w:rPr>
          <w:sz w:val="24"/>
          <w:szCs w:val="24"/>
        </w:rPr>
        <w:t xml:space="preserve"> the police with the set objectives being to achieving safe roads free from harm, secure roads from free from the threat of serious crime and terrorism and efficient roads that promote public confidence and satisfaction (College of Policing, 2021). The plan goes on to state that The National Roads Policing Intelligence Forum (NRPIF) provides a structure to ensure joint working between all UK police forces and partner agencies to disrupt criminality through the sharing of intelligence, joint planning and coordination between all agencies. This will be done through the implementation of the PIER approach, which stands for Prevent, Intelligence, Enforce, Reassure (South Wales Police, 2018).</w:t>
      </w:r>
    </w:p>
    <w:p w14:paraId="700479F4" w14:textId="77777777" w:rsidR="00363E29" w:rsidRPr="00926861" w:rsidRDefault="00363E29" w:rsidP="00363E29">
      <w:pPr>
        <w:rPr>
          <w:sz w:val="24"/>
          <w:szCs w:val="24"/>
        </w:rPr>
      </w:pPr>
    </w:p>
    <w:p w14:paraId="76C77B80" w14:textId="77777777" w:rsidR="00363E29" w:rsidRPr="00926861" w:rsidRDefault="00363E29" w:rsidP="00363E29">
      <w:pPr>
        <w:rPr>
          <w:sz w:val="24"/>
          <w:szCs w:val="24"/>
        </w:rPr>
      </w:pPr>
      <w:r w:rsidRPr="00926861">
        <w:rPr>
          <w:sz w:val="24"/>
          <w:szCs w:val="24"/>
        </w:rPr>
        <w:t xml:space="preserve">The intelligence utilised by the Roads Policing Unit can also arrive from agencies outside the United Kingdom. Interpol is an international police organisation which is </w:t>
      </w:r>
      <w:proofErr w:type="gramStart"/>
      <w:r w:rsidRPr="00926861">
        <w:rPr>
          <w:sz w:val="24"/>
          <w:szCs w:val="24"/>
        </w:rPr>
        <w:t>a joint cooperation</w:t>
      </w:r>
      <w:proofErr w:type="gramEnd"/>
      <w:r w:rsidRPr="00926861">
        <w:rPr>
          <w:sz w:val="24"/>
          <w:szCs w:val="24"/>
        </w:rPr>
        <w:t xml:space="preserve"> network of 190 nation that share intelligence on international crimes such as drug trafficking and terrorism (</w:t>
      </w:r>
      <w:proofErr w:type="spellStart"/>
      <w:r w:rsidRPr="00926861">
        <w:rPr>
          <w:sz w:val="24"/>
          <w:szCs w:val="24"/>
        </w:rPr>
        <w:t>Deflem</w:t>
      </w:r>
      <w:proofErr w:type="spellEnd"/>
      <w:r w:rsidRPr="00926861">
        <w:rPr>
          <w:sz w:val="24"/>
          <w:szCs w:val="24"/>
        </w:rPr>
        <w:t>, 2015). Europol is a police organisation that shares intelligence between law enforcement agencies in the European Union with its key priority on international crime (</w:t>
      </w:r>
      <w:proofErr w:type="spellStart"/>
      <w:r w:rsidRPr="00926861">
        <w:rPr>
          <w:sz w:val="24"/>
          <w:szCs w:val="24"/>
        </w:rPr>
        <w:t>Deflem</w:t>
      </w:r>
      <w:proofErr w:type="spellEnd"/>
      <w:r w:rsidRPr="00926861">
        <w:rPr>
          <w:sz w:val="24"/>
          <w:szCs w:val="24"/>
        </w:rPr>
        <w:t xml:space="preserve">, 2006). Schengen </w:t>
      </w:r>
      <w:r w:rsidRPr="00926861">
        <w:rPr>
          <w:sz w:val="24"/>
          <w:szCs w:val="24"/>
        </w:rPr>
        <w:lastRenderedPageBreak/>
        <w:t>Information System (SIS) is the largest data infrastructure which supports border control and police cooperation in the European Union (</w:t>
      </w:r>
      <w:proofErr w:type="spellStart"/>
      <w:r w:rsidRPr="00926861">
        <w:rPr>
          <w:sz w:val="24"/>
          <w:szCs w:val="24"/>
        </w:rPr>
        <w:t>Bellanova</w:t>
      </w:r>
      <w:proofErr w:type="spellEnd"/>
      <w:r w:rsidRPr="00926861">
        <w:rPr>
          <w:sz w:val="24"/>
          <w:szCs w:val="24"/>
        </w:rPr>
        <w:t xml:space="preserve"> and </w:t>
      </w:r>
      <w:proofErr w:type="spellStart"/>
      <w:r w:rsidRPr="00926861">
        <w:rPr>
          <w:sz w:val="24"/>
          <w:szCs w:val="24"/>
        </w:rPr>
        <w:t>Glouftsios</w:t>
      </w:r>
      <w:proofErr w:type="spellEnd"/>
      <w:r w:rsidRPr="00926861">
        <w:rPr>
          <w:sz w:val="24"/>
          <w:szCs w:val="24"/>
        </w:rPr>
        <w:t>, 2022). ACRO is a UK national policing unit established in 2006 responsible for the sharing of criminal conviction data with other international countries (</w:t>
      </w:r>
      <w:proofErr w:type="spellStart"/>
      <w:r w:rsidRPr="00926861">
        <w:rPr>
          <w:sz w:val="24"/>
          <w:szCs w:val="24"/>
        </w:rPr>
        <w:t>Acro.police</w:t>
      </w:r>
      <w:proofErr w:type="spellEnd"/>
      <w:r w:rsidRPr="00926861">
        <w:rPr>
          <w:sz w:val="24"/>
          <w:szCs w:val="24"/>
        </w:rPr>
        <w:t>, 2022). The sharing of intelligence and data between international partners is essential in ensuring that the disruption of criminality in the UK, often facilitated through the roads network, is continued and prioritised.</w:t>
      </w:r>
    </w:p>
    <w:p w14:paraId="5DD9D310" w14:textId="77777777" w:rsidR="00363E29" w:rsidRPr="00926861" w:rsidRDefault="00363E29" w:rsidP="00363E29">
      <w:pPr>
        <w:rPr>
          <w:sz w:val="24"/>
          <w:szCs w:val="24"/>
        </w:rPr>
      </w:pPr>
    </w:p>
    <w:p w14:paraId="0882E681" w14:textId="77777777" w:rsidR="00363E29" w:rsidRPr="00926861" w:rsidRDefault="00363E29" w:rsidP="00363E29">
      <w:pPr>
        <w:rPr>
          <w:sz w:val="24"/>
          <w:szCs w:val="24"/>
        </w:rPr>
      </w:pPr>
      <w:r w:rsidRPr="00926861">
        <w:rPr>
          <w:sz w:val="24"/>
          <w:szCs w:val="24"/>
        </w:rPr>
        <w:t xml:space="preserve">The Roads Police Unit have </w:t>
      </w:r>
      <w:proofErr w:type="gramStart"/>
      <w:r w:rsidRPr="00926861">
        <w:rPr>
          <w:sz w:val="24"/>
          <w:szCs w:val="24"/>
        </w:rPr>
        <w:t>a number of</w:t>
      </w:r>
      <w:proofErr w:type="gramEnd"/>
      <w:r w:rsidRPr="00926861">
        <w:rPr>
          <w:sz w:val="24"/>
          <w:szCs w:val="24"/>
        </w:rPr>
        <w:t xml:space="preserve"> technologies available to them in order to assist them in disrupting criminality on our roads. These technologies include Automatic Number Plate Recognition (ANPR), of which will be explained, CCTV of our roads, vehicle tracking which is becoming a common feature with manufacturers and the public, average speed safety cameras and Smart water, which creates identification marks that can only be seen under UV lighting. Roadside finger printing is another technology to roads police officers following a successful trial which took place from 2006 until 2010 entitled ‘Project Lantern’. The purpose of the trial was to establish if roadside fingerprinting would assist in police arrests by not allowing individuals to be released through the inability to identify them at the time, whilst also reducing the number of wrongful arrests. The procedure involved consists of an impression taken from each index finger which is then compared against the UK national record, with results returning to the officer within 2 minutes. The possible matches are graded as high or medium with a name date of birth and gender returned (NPIA, 2021). The availability of these tactical options to the Roads Policing Unit are invaluable to policing and disrupting criminal activity through the road network in the UK.</w:t>
      </w:r>
    </w:p>
    <w:p w14:paraId="20D1A69A" w14:textId="77777777" w:rsidR="00363E29" w:rsidRPr="00926861" w:rsidRDefault="00363E29" w:rsidP="00363E29">
      <w:pPr>
        <w:rPr>
          <w:sz w:val="24"/>
          <w:szCs w:val="24"/>
        </w:rPr>
      </w:pPr>
    </w:p>
    <w:p w14:paraId="25F11D37" w14:textId="77777777" w:rsidR="00363E29" w:rsidRPr="00926861" w:rsidRDefault="00363E29" w:rsidP="00363E29">
      <w:pPr>
        <w:rPr>
          <w:sz w:val="24"/>
          <w:szCs w:val="24"/>
        </w:rPr>
      </w:pPr>
      <w:r w:rsidRPr="00926861">
        <w:rPr>
          <w:sz w:val="24"/>
          <w:szCs w:val="24"/>
        </w:rPr>
        <w:t xml:space="preserve">Automatic Number Plate Recognition (ANPR) is a key investigative resource in disrupting criminal activity. Enhanced data analysis is gathered through ANPR cameras which read passing vehicle registration mark (VRM) on the road network and converts the image on the plate into a machine-encoded text, known as optical character recognition (RAC, 2023). This information is then sent, compared and stored on a national database, which is stores for no longer than 12 months. Hazel Blears, The Minister of State for Crime Reduction, Policing and Community Safety stated “ANPR enables us to turn the table on the criminals. Instead of the criminals creating fear, I want to make them fearful of using the roads. And if they do venture out, I want them to know that ANPR </w:t>
      </w:r>
      <w:proofErr w:type="gramStart"/>
      <w:r w:rsidRPr="00926861">
        <w:rPr>
          <w:sz w:val="24"/>
          <w:szCs w:val="24"/>
        </w:rPr>
        <w:t>increases significantly</w:t>
      </w:r>
      <w:proofErr w:type="gramEnd"/>
      <w:r w:rsidRPr="00926861">
        <w:rPr>
          <w:sz w:val="24"/>
          <w:szCs w:val="24"/>
        </w:rPr>
        <w:t xml:space="preserve"> the chances that they will be identified, stopped and arrested” (</w:t>
      </w:r>
      <w:proofErr w:type="spellStart"/>
      <w:r w:rsidRPr="00926861">
        <w:rPr>
          <w:sz w:val="24"/>
          <w:szCs w:val="24"/>
        </w:rPr>
        <w:t>paconsulting</w:t>
      </w:r>
      <w:proofErr w:type="spellEnd"/>
      <w:r w:rsidRPr="00926861">
        <w:rPr>
          <w:sz w:val="24"/>
          <w:szCs w:val="24"/>
        </w:rPr>
        <w:t>, 2020). ANPR data can be used in locating lost or stolen vehicles, identifying the movements of vehicles involved in criminality, and identifying vehicles in the case of an investigation where a potential suspect, victim or witness is sought. Therefore, as an example, intelligence may be gathered in the movements of a county lines gang commuting to neighbouring towns or cities creating a pattern of movement in which the police may use for the purpose of disrupting the criminality and leading to prosecution.</w:t>
      </w:r>
    </w:p>
    <w:p w14:paraId="2DFA9475" w14:textId="77777777" w:rsidR="00363E29" w:rsidRPr="00926861" w:rsidRDefault="00363E29" w:rsidP="00363E29">
      <w:pPr>
        <w:rPr>
          <w:sz w:val="24"/>
          <w:szCs w:val="24"/>
        </w:rPr>
      </w:pPr>
    </w:p>
    <w:p w14:paraId="011E1F4E" w14:textId="77777777" w:rsidR="00363E29" w:rsidRPr="00926861" w:rsidRDefault="00363E29" w:rsidP="00363E29">
      <w:pPr>
        <w:rPr>
          <w:sz w:val="24"/>
          <w:szCs w:val="24"/>
        </w:rPr>
      </w:pPr>
      <w:r w:rsidRPr="00926861">
        <w:rPr>
          <w:sz w:val="24"/>
          <w:szCs w:val="24"/>
        </w:rPr>
        <w:t xml:space="preserve">Currently, there are approximately 13,000 ANPR cameras nationally, which generate on average 55 million ‘reads’ per day to the national ANPR system (NPCC, 2023). These camera’s monitor the road network 24 hours per day and have become an invaluable source of information and intelligence for law enforcement agencies in the disruption of crime. In 2007 – 2008, there were over 600 arrests due to the data generated from ANPR, with almost three quarters of vehicles seized by the police </w:t>
      </w:r>
      <w:r w:rsidRPr="00926861">
        <w:rPr>
          <w:sz w:val="24"/>
          <w:szCs w:val="24"/>
        </w:rPr>
        <w:lastRenderedPageBreak/>
        <w:t xml:space="preserve">belonging to a person with a criminal record, and a third of all vehicle stops being linked to drugs activity (Police professional, 2020). </w:t>
      </w:r>
    </w:p>
    <w:p w14:paraId="7BA39BCB" w14:textId="77777777" w:rsidR="00363E29" w:rsidRPr="00926861" w:rsidRDefault="00363E29" w:rsidP="00363E29">
      <w:pPr>
        <w:rPr>
          <w:sz w:val="24"/>
          <w:szCs w:val="24"/>
        </w:rPr>
      </w:pPr>
    </w:p>
    <w:p w14:paraId="4E9CBE3F" w14:textId="77777777" w:rsidR="00363E29" w:rsidRPr="00926861" w:rsidRDefault="00363E29" w:rsidP="00363E29">
      <w:pPr>
        <w:rPr>
          <w:sz w:val="24"/>
          <w:szCs w:val="24"/>
        </w:rPr>
      </w:pPr>
      <w:r w:rsidRPr="00926861">
        <w:rPr>
          <w:sz w:val="24"/>
          <w:szCs w:val="24"/>
        </w:rPr>
        <w:t>However, there are still questions and concerns over the use of ANPR on our roads. The UK’s independent body for upholding information rights, the Information Commissioner’s Office (ICO), welcomes complaints concerning improper use of cameras. The ICO ruled that an instance of excessive ANPR use in Royston, Hertfordshire, was illegal since the local police neglected to carry out any adequate impact analysis prior to installing the cameras. ICO Head of Enforcement Stephen Eckersley stated that the use of ANPR cameras and other types of surveillance must be appropriate to the problem that it is trying to address (RAC, 2023). Gurney et al. (2012) also found that greater protection was needed for the public from unwarranted infringements of their privacy due to mis-reads from ANPR cameras and that greater accuracy was required, with improvements required around accuracy due to differentiating weather conditions and hard to read number plates.</w:t>
      </w:r>
    </w:p>
    <w:p w14:paraId="6E3B53DF" w14:textId="77777777" w:rsidR="00363E29" w:rsidRPr="00926861" w:rsidRDefault="00363E29" w:rsidP="00363E29">
      <w:pPr>
        <w:rPr>
          <w:sz w:val="24"/>
          <w:szCs w:val="24"/>
        </w:rPr>
      </w:pPr>
    </w:p>
    <w:p w14:paraId="750D7BCF" w14:textId="77777777" w:rsidR="00363E29" w:rsidRPr="00926861" w:rsidRDefault="00363E29" w:rsidP="00363E29">
      <w:pPr>
        <w:rPr>
          <w:sz w:val="24"/>
          <w:szCs w:val="24"/>
        </w:rPr>
      </w:pPr>
      <w:r w:rsidRPr="00926861">
        <w:rPr>
          <w:sz w:val="24"/>
          <w:szCs w:val="24"/>
        </w:rPr>
        <w:t xml:space="preserve">The use of information and Intelligence is therefore key to policing the road network within the UK in the disruption of prevalent criminal activity, with Intelligence being shared and obtained from </w:t>
      </w:r>
      <w:proofErr w:type="gramStart"/>
      <w:r w:rsidRPr="00926861">
        <w:rPr>
          <w:sz w:val="24"/>
          <w:szCs w:val="24"/>
        </w:rPr>
        <w:t>a number of</w:t>
      </w:r>
      <w:proofErr w:type="gramEnd"/>
      <w:r w:rsidRPr="00926861">
        <w:rPr>
          <w:sz w:val="24"/>
          <w:szCs w:val="24"/>
        </w:rPr>
        <w:t xml:space="preserve"> partner agencies, creating an Intelligence led policing strategy. The NPCC 3 Year Strategy sets out the vision and objectives to ensure safer roads for all and to have secure roads free from the threat of serious crime. The role of the Roads Policing Unit is essential in achieving the objectives through their everyday roles of efficiently and professionally policing the road network. This policing is aided greatly with the advancement of technology available to the police service with ANPR being an important investigative resource when disrupting criminal activity.</w:t>
      </w:r>
    </w:p>
    <w:p w14:paraId="14C32082" w14:textId="76E241EA" w:rsidR="00363E29" w:rsidRDefault="00363E29" w:rsidP="00340E9A">
      <w:pPr>
        <w:ind w:right="237"/>
        <w:jc w:val="both"/>
        <w:rPr>
          <w:b/>
          <w:sz w:val="24"/>
          <w:szCs w:val="24"/>
        </w:rPr>
      </w:pPr>
    </w:p>
    <w:p w14:paraId="6107AD29" w14:textId="7E8AE12C" w:rsidR="00363E29" w:rsidRDefault="00363E29" w:rsidP="00340E9A">
      <w:pPr>
        <w:ind w:right="237"/>
        <w:jc w:val="both"/>
        <w:rPr>
          <w:b/>
          <w:sz w:val="24"/>
          <w:szCs w:val="24"/>
        </w:rPr>
      </w:pPr>
    </w:p>
    <w:p w14:paraId="30ED48AD" w14:textId="2DDC09F5" w:rsidR="00363E29" w:rsidRPr="00363E29" w:rsidRDefault="00363E29" w:rsidP="00340E9A">
      <w:pPr>
        <w:ind w:right="237"/>
        <w:jc w:val="both"/>
        <w:rPr>
          <w:bCs/>
          <w:sz w:val="24"/>
          <w:szCs w:val="24"/>
        </w:rPr>
      </w:pPr>
      <w:r>
        <w:rPr>
          <w:bCs/>
          <w:sz w:val="24"/>
          <w:szCs w:val="24"/>
        </w:rPr>
        <w:t>Word Count - 1794</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B88DFD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E1A423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59A8257" w14:textId="77777777" w:rsidR="009B65C4" w:rsidRDefault="009B65C4" w:rsidP="00FE5420">
            <w:pPr>
              <w:overflowPunct/>
              <w:autoSpaceDE/>
              <w:autoSpaceDN/>
              <w:adjustRightInd/>
              <w:rPr>
                <w:sz w:val="24"/>
                <w:szCs w:val="24"/>
                <w:lang w:eastAsia="zh-TW"/>
              </w:rPr>
            </w:pPr>
          </w:p>
          <w:p w14:paraId="240B12DC" w14:textId="77777777" w:rsidR="009B65C4" w:rsidRDefault="009B65C4" w:rsidP="00FE5420">
            <w:pPr>
              <w:overflowPunct/>
              <w:autoSpaceDE/>
              <w:autoSpaceDN/>
              <w:adjustRightInd/>
              <w:rPr>
                <w:sz w:val="24"/>
                <w:szCs w:val="24"/>
                <w:lang w:eastAsia="zh-TW"/>
              </w:rPr>
            </w:pPr>
          </w:p>
          <w:p w14:paraId="2D26ACA7" w14:textId="77777777" w:rsidR="009B65C4" w:rsidRDefault="009B65C4" w:rsidP="00FE5420">
            <w:pPr>
              <w:overflowPunct/>
              <w:autoSpaceDE/>
              <w:autoSpaceDN/>
              <w:adjustRightInd/>
              <w:rPr>
                <w:sz w:val="24"/>
                <w:szCs w:val="24"/>
                <w:lang w:eastAsia="zh-TW"/>
              </w:rPr>
            </w:pPr>
          </w:p>
          <w:p w14:paraId="6AD50066" w14:textId="77777777" w:rsidR="009B65C4" w:rsidRDefault="009B65C4" w:rsidP="00FE5420">
            <w:pPr>
              <w:overflowPunct/>
              <w:autoSpaceDE/>
              <w:autoSpaceDN/>
              <w:adjustRightInd/>
              <w:rPr>
                <w:sz w:val="24"/>
                <w:szCs w:val="24"/>
                <w:lang w:eastAsia="zh-TW"/>
              </w:rPr>
            </w:pPr>
          </w:p>
          <w:p w14:paraId="44F26E74" w14:textId="77777777" w:rsidR="009B65C4" w:rsidRDefault="009B65C4" w:rsidP="00FE5420">
            <w:pPr>
              <w:overflowPunct/>
              <w:autoSpaceDE/>
              <w:autoSpaceDN/>
              <w:adjustRightInd/>
              <w:rPr>
                <w:sz w:val="24"/>
                <w:szCs w:val="24"/>
                <w:lang w:eastAsia="zh-TW"/>
              </w:rPr>
            </w:pPr>
          </w:p>
          <w:p w14:paraId="224A52AD" w14:textId="77777777" w:rsidR="009B65C4" w:rsidRDefault="009B65C4" w:rsidP="00FE5420">
            <w:pPr>
              <w:overflowPunct/>
              <w:autoSpaceDE/>
              <w:autoSpaceDN/>
              <w:adjustRightInd/>
              <w:rPr>
                <w:sz w:val="24"/>
                <w:szCs w:val="24"/>
                <w:lang w:eastAsia="zh-TW"/>
              </w:rPr>
            </w:pPr>
          </w:p>
          <w:p w14:paraId="4F4734CC" w14:textId="43A720D1" w:rsidR="009B65C4" w:rsidRPr="00FE5420" w:rsidRDefault="009B65C4"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933929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6D8A20A" w14:textId="77777777" w:rsidR="009B65C4" w:rsidRDefault="009B65C4" w:rsidP="00FE5420">
            <w:pPr>
              <w:overflowPunct/>
              <w:autoSpaceDE/>
              <w:autoSpaceDN/>
              <w:adjustRightInd/>
              <w:rPr>
                <w:sz w:val="22"/>
                <w:szCs w:val="22"/>
                <w:lang w:eastAsia="zh-TW"/>
              </w:rPr>
            </w:pPr>
          </w:p>
          <w:p w14:paraId="10D75CA1" w14:textId="77777777" w:rsidR="009B65C4" w:rsidRDefault="009B65C4" w:rsidP="00FE5420">
            <w:pPr>
              <w:overflowPunct/>
              <w:autoSpaceDE/>
              <w:autoSpaceDN/>
              <w:adjustRightInd/>
              <w:rPr>
                <w:sz w:val="22"/>
                <w:szCs w:val="22"/>
                <w:lang w:eastAsia="zh-TW"/>
              </w:rPr>
            </w:pPr>
          </w:p>
          <w:p w14:paraId="4B497401" w14:textId="77777777" w:rsidR="009B65C4" w:rsidRDefault="009B65C4" w:rsidP="00FE5420">
            <w:pPr>
              <w:overflowPunct/>
              <w:autoSpaceDE/>
              <w:autoSpaceDN/>
              <w:adjustRightInd/>
              <w:rPr>
                <w:sz w:val="22"/>
                <w:szCs w:val="22"/>
                <w:lang w:eastAsia="zh-TW"/>
              </w:rPr>
            </w:pPr>
          </w:p>
          <w:p w14:paraId="420C1A52" w14:textId="77777777" w:rsidR="009B65C4" w:rsidRDefault="009B65C4" w:rsidP="00FE5420">
            <w:pPr>
              <w:overflowPunct/>
              <w:autoSpaceDE/>
              <w:autoSpaceDN/>
              <w:adjustRightInd/>
              <w:rPr>
                <w:sz w:val="22"/>
                <w:szCs w:val="22"/>
                <w:lang w:eastAsia="zh-TW"/>
              </w:rPr>
            </w:pPr>
          </w:p>
          <w:p w14:paraId="5C5C737D" w14:textId="77777777" w:rsidR="009B65C4" w:rsidRDefault="009B65C4" w:rsidP="00FE5420">
            <w:pPr>
              <w:overflowPunct/>
              <w:autoSpaceDE/>
              <w:autoSpaceDN/>
              <w:adjustRightInd/>
              <w:rPr>
                <w:sz w:val="22"/>
                <w:szCs w:val="22"/>
                <w:lang w:eastAsia="zh-TW"/>
              </w:rPr>
            </w:pPr>
          </w:p>
          <w:p w14:paraId="3D049D0E" w14:textId="77777777" w:rsidR="009B65C4" w:rsidRDefault="009B65C4" w:rsidP="00FE5420">
            <w:pPr>
              <w:overflowPunct/>
              <w:autoSpaceDE/>
              <w:autoSpaceDN/>
              <w:adjustRightInd/>
              <w:rPr>
                <w:sz w:val="22"/>
                <w:szCs w:val="22"/>
                <w:lang w:eastAsia="zh-TW"/>
              </w:rPr>
            </w:pPr>
          </w:p>
          <w:p w14:paraId="18AB6073" w14:textId="77777777" w:rsidR="009B65C4" w:rsidRDefault="009B65C4" w:rsidP="00FE5420">
            <w:pPr>
              <w:overflowPunct/>
              <w:autoSpaceDE/>
              <w:autoSpaceDN/>
              <w:adjustRightInd/>
              <w:rPr>
                <w:sz w:val="22"/>
                <w:szCs w:val="22"/>
                <w:lang w:eastAsia="zh-TW"/>
              </w:rPr>
            </w:pPr>
          </w:p>
          <w:p w14:paraId="0BCB15AA" w14:textId="53834D39" w:rsidR="009B65C4" w:rsidRPr="00FE5420" w:rsidRDefault="009B65C4"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2FD5D8D"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49D3347" w14:textId="077817C6" w:rsidR="009B65C4" w:rsidRPr="001259A4" w:rsidRDefault="009B65C4" w:rsidP="006956E0">
            <w:pPr>
              <w:pStyle w:val="ListParagraph"/>
              <w:numPr>
                <w:ilvl w:val="0"/>
                <w:numId w:val="5"/>
              </w:numPr>
              <w:overflowPunct/>
              <w:autoSpaceDE/>
              <w:autoSpaceDN/>
              <w:adjustRightInd/>
              <w:rPr>
                <w:sz w:val="24"/>
                <w:szCs w:val="24"/>
                <w:lang w:eastAsia="zh-TW"/>
              </w:rPr>
            </w:pPr>
            <w:r w:rsidRPr="001259A4">
              <w:rPr>
                <w:sz w:val="24"/>
                <w:szCs w:val="24"/>
                <w:lang w:eastAsia="zh-TW"/>
              </w:rPr>
              <w:t>Hub attachment required to learn how to build a case file in a correct and efficient way to a professional standard.</w:t>
            </w:r>
            <w:r w:rsidR="006956E0">
              <w:rPr>
                <w:sz w:val="24"/>
                <w:szCs w:val="24"/>
                <w:lang w:eastAsia="zh-TW"/>
              </w:rPr>
              <w:t xml:space="preserve"> I have completed a number of case files to </w:t>
            </w:r>
            <w:proofErr w:type="gramStart"/>
            <w:r w:rsidR="006956E0">
              <w:rPr>
                <w:sz w:val="24"/>
                <w:szCs w:val="24"/>
                <w:lang w:eastAsia="zh-TW"/>
              </w:rPr>
              <w:t>date,</w:t>
            </w:r>
            <w:proofErr w:type="gramEnd"/>
            <w:r w:rsidR="006956E0">
              <w:rPr>
                <w:sz w:val="24"/>
                <w:szCs w:val="24"/>
                <w:lang w:eastAsia="zh-TW"/>
              </w:rPr>
              <w:t xml:space="preserve"> however these are taking me far longer than I would like due to a lack of knowledge on </w:t>
            </w:r>
            <w:r w:rsidR="006956E0">
              <w:rPr>
                <w:sz w:val="24"/>
                <w:szCs w:val="24"/>
                <w:lang w:eastAsia="zh-TW"/>
              </w:rPr>
              <w:lastRenderedPageBreak/>
              <w:t>the creation of them.</w:t>
            </w:r>
          </w:p>
          <w:p w14:paraId="63A2C5B9" w14:textId="77777777" w:rsidR="001259A4" w:rsidRPr="001259A4" w:rsidRDefault="001259A4" w:rsidP="006956E0">
            <w:pPr>
              <w:pStyle w:val="ListParagraph"/>
              <w:numPr>
                <w:ilvl w:val="0"/>
                <w:numId w:val="5"/>
              </w:numPr>
              <w:overflowPunct/>
              <w:autoSpaceDE/>
              <w:autoSpaceDN/>
              <w:adjustRightInd/>
              <w:rPr>
                <w:rFonts w:ascii="Times New Roman" w:hAnsi="Times New Roman" w:cs="Times New Roman"/>
                <w:sz w:val="24"/>
                <w:szCs w:val="24"/>
                <w:lang w:eastAsia="zh-TW"/>
              </w:rPr>
            </w:pPr>
            <w:r w:rsidRPr="001259A4">
              <w:rPr>
                <w:sz w:val="24"/>
                <w:szCs w:val="24"/>
                <w:lang w:eastAsia="zh-TW"/>
              </w:rPr>
              <w:t>Ask for feedback from team members and Sargent with regards to the quality of my files and areas of improvement</w:t>
            </w:r>
          </w:p>
          <w:p w14:paraId="29A2A56B" w14:textId="2459F78E" w:rsidR="001259A4" w:rsidRPr="001B4875" w:rsidRDefault="001B4875" w:rsidP="006956E0">
            <w:pPr>
              <w:pStyle w:val="ListParagraph"/>
              <w:numPr>
                <w:ilvl w:val="0"/>
                <w:numId w:val="5"/>
              </w:numPr>
              <w:overflowPunct/>
              <w:autoSpaceDE/>
              <w:autoSpaceDN/>
              <w:adjustRightInd/>
              <w:rPr>
                <w:sz w:val="24"/>
                <w:szCs w:val="24"/>
                <w:lang w:eastAsia="zh-TW"/>
              </w:rPr>
            </w:pPr>
            <w:r>
              <w:rPr>
                <w:sz w:val="24"/>
                <w:szCs w:val="24"/>
                <w:lang w:eastAsia="zh-TW"/>
              </w:rPr>
              <w:t xml:space="preserve">Improved </w:t>
            </w:r>
            <w:r w:rsidRPr="001B4875">
              <w:rPr>
                <w:sz w:val="24"/>
                <w:szCs w:val="24"/>
                <w:lang w:eastAsia="zh-TW"/>
              </w:rPr>
              <w:t>K</w:t>
            </w:r>
            <w:r>
              <w:rPr>
                <w:sz w:val="24"/>
                <w:szCs w:val="24"/>
                <w:lang w:eastAsia="zh-TW"/>
              </w:rPr>
              <w:t>nowledge on traffic laws to gain confidence in dealing with incidents which are outside of my comfort zone rather than focusing on the same types of incidents that I am confident in dealing with</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2A7AD77B"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1259A4">
              <w:rPr>
                <w:b/>
                <w:bCs/>
                <w:sz w:val="22"/>
                <w:szCs w:val="22"/>
                <w:lang w:eastAsia="zh-TW"/>
              </w:rPr>
              <w:t xml:space="preserve">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D33CAA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3FA9856" w14:textId="77777777" w:rsidR="001B4875" w:rsidRDefault="001B4875" w:rsidP="00FE5420">
            <w:pPr>
              <w:overflowPunct/>
              <w:autoSpaceDE/>
              <w:autoSpaceDN/>
              <w:adjustRightInd/>
              <w:rPr>
                <w:sz w:val="22"/>
                <w:szCs w:val="22"/>
                <w:lang w:eastAsia="zh-TW"/>
              </w:rPr>
            </w:pPr>
          </w:p>
          <w:p w14:paraId="4A3294B2" w14:textId="77777777" w:rsidR="001B4875" w:rsidRDefault="001B4875" w:rsidP="00FE5420">
            <w:pPr>
              <w:overflowPunct/>
              <w:autoSpaceDE/>
              <w:autoSpaceDN/>
              <w:adjustRightInd/>
              <w:rPr>
                <w:sz w:val="22"/>
                <w:szCs w:val="22"/>
                <w:lang w:eastAsia="zh-TW"/>
              </w:rPr>
            </w:pPr>
          </w:p>
          <w:p w14:paraId="5C3D1E51" w14:textId="77777777" w:rsidR="001B4875" w:rsidRDefault="001B4875" w:rsidP="00FE5420">
            <w:pPr>
              <w:overflowPunct/>
              <w:autoSpaceDE/>
              <w:autoSpaceDN/>
              <w:adjustRightInd/>
              <w:rPr>
                <w:sz w:val="22"/>
                <w:szCs w:val="22"/>
                <w:lang w:eastAsia="zh-TW"/>
              </w:rPr>
            </w:pPr>
          </w:p>
          <w:p w14:paraId="03B44AF5" w14:textId="2FC0F686" w:rsidR="001B4875" w:rsidRPr="00FE5420" w:rsidRDefault="001B4875"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47C7F2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A366B0C" w14:textId="77777777" w:rsidR="001B4875" w:rsidRDefault="001B4875" w:rsidP="00FE5420">
            <w:pPr>
              <w:overflowPunct/>
              <w:autoSpaceDE/>
              <w:autoSpaceDN/>
              <w:adjustRightInd/>
              <w:rPr>
                <w:sz w:val="22"/>
                <w:szCs w:val="22"/>
                <w:lang w:eastAsia="zh-TW"/>
              </w:rPr>
            </w:pPr>
          </w:p>
          <w:p w14:paraId="60796194" w14:textId="77777777" w:rsidR="001B4875" w:rsidRDefault="001B4875" w:rsidP="00FE5420">
            <w:pPr>
              <w:overflowPunct/>
              <w:autoSpaceDE/>
              <w:autoSpaceDN/>
              <w:adjustRightInd/>
              <w:rPr>
                <w:sz w:val="22"/>
                <w:szCs w:val="22"/>
                <w:lang w:eastAsia="zh-TW"/>
              </w:rPr>
            </w:pPr>
          </w:p>
          <w:p w14:paraId="6A01C43B" w14:textId="77777777" w:rsidR="001B4875" w:rsidRDefault="001B4875" w:rsidP="00FE5420">
            <w:pPr>
              <w:overflowPunct/>
              <w:autoSpaceDE/>
              <w:autoSpaceDN/>
              <w:adjustRightInd/>
              <w:rPr>
                <w:sz w:val="22"/>
                <w:szCs w:val="22"/>
                <w:lang w:eastAsia="zh-TW"/>
              </w:rPr>
            </w:pPr>
          </w:p>
          <w:p w14:paraId="33334C9E" w14:textId="60D1F30F" w:rsidR="001B4875" w:rsidRPr="00FE5420" w:rsidRDefault="001B4875" w:rsidP="00FE5420">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0BC5AB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ED3B56B" w14:textId="77777777" w:rsidR="001B4875" w:rsidRDefault="001B4875" w:rsidP="006956E0">
            <w:pPr>
              <w:pStyle w:val="ListParagraph"/>
              <w:numPr>
                <w:ilvl w:val="0"/>
                <w:numId w:val="5"/>
              </w:numPr>
              <w:overflowPunct/>
              <w:autoSpaceDE/>
              <w:autoSpaceDN/>
              <w:adjustRightInd/>
              <w:rPr>
                <w:sz w:val="24"/>
                <w:szCs w:val="24"/>
                <w:lang w:eastAsia="zh-TW"/>
              </w:rPr>
            </w:pPr>
            <w:r w:rsidRPr="001B4875">
              <w:rPr>
                <w:sz w:val="24"/>
                <w:szCs w:val="24"/>
                <w:lang w:eastAsia="zh-TW"/>
              </w:rPr>
              <w:t>Interviewing skills to develop to improve my interactions with suspects and victims rather than being too focused on my pre-written questions. Although I feel that I am comfortable in interview situations, I would like to develop the skills to be more adaptable if the interview suddenly takes a different direction</w:t>
            </w:r>
            <w:r>
              <w:rPr>
                <w:sz w:val="24"/>
                <w:szCs w:val="24"/>
                <w:lang w:eastAsia="zh-TW"/>
              </w:rPr>
              <w:t>.</w:t>
            </w:r>
          </w:p>
          <w:p w14:paraId="7DF7D6E0" w14:textId="5A5DFC41" w:rsidR="001B4875" w:rsidRPr="001B4875" w:rsidRDefault="001B4875" w:rsidP="006956E0">
            <w:pPr>
              <w:pStyle w:val="ListParagraph"/>
              <w:numPr>
                <w:ilvl w:val="0"/>
                <w:numId w:val="5"/>
              </w:numPr>
              <w:overflowPunct/>
              <w:autoSpaceDE/>
              <w:autoSpaceDN/>
              <w:adjustRightInd/>
              <w:rPr>
                <w:sz w:val="24"/>
                <w:szCs w:val="24"/>
                <w:lang w:eastAsia="zh-TW"/>
              </w:rPr>
            </w:pPr>
            <w:r>
              <w:rPr>
                <w:sz w:val="24"/>
                <w:szCs w:val="24"/>
                <w:lang w:eastAsia="zh-TW"/>
              </w:rPr>
              <w:t xml:space="preserve">To develop my skills and to feel </w:t>
            </w:r>
            <w:r>
              <w:rPr>
                <w:sz w:val="24"/>
                <w:szCs w:val="24"/>
                <w:lang w:eastAsia="zh-TW"/>
              </w:rPr>
              <w:lastRenderedPageBreak/>
              <w:t>comfortable in taking the lead in complex incidents. After a year on shift</w:t>
            </w:r>
            <w:r w:rsidR="006956E0">
              <w:rPr>
                <w:sz w:val="24"/>
                <w:szCs w:val="24"/>
                <w:lang w:eastAsia="zh-TW"/>
              </w:rPr>
              <w:t>, I am now finding that I am more experienced than some team members and when I am out with them, I am looked up to expected to take control of the incident in a confident manner</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E291F2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34B0CD9" w14:textId="77777777" w:rsidR="001B4875" w:rsidRDefault="001B4875" w:rsidP="00FE5420">
            <w:pPr>
              <w:overflowPunct/>
              <w:autoSpaceDE/>
              <w:autoSpaceDN/>
              <w:adjustRightInd/>
              <w:rPr>
                <w:sz w:val="22"/>
                <w:szCs w:val="22"/>
                <w:lang w:eastAsia="zh-TW"/>
              </w:rPr>
            </w:pPr>
          </w:p>
          <w:p w14:paraId="1DE18ACF" w14:textId="77777777" w:rsidR="001B4875" w:rsidRDefault="001B4875" w:rsidP="00FE5420">
            <w:pPr>
              <w:overflowPunct/>
              <w:autoSpaceDE/>
              <w:autoSpaceDN/>
              <w:adjustRightInd/>
              <w:rPr>
                <w:sz w:val="22"/>
                <w:szCs w:val="22"/>
                <w:lang w:eastAsia="zh-TW"/>
              </w:rPr>
            </w:pPr>
          </w:p>
          <w:p w14:paraId="69CDE84C" w14:textId="77777777" w:rsidR="001B4875" w:rsidRDefault="001B4875" w:rsidP="00FE5420">
            <w:pPr>
              <w:overflowPunct/>
              <w:autoSpaceDE/>
              <w:autoSpaceDN/>
              <w:adjustRightInd/>
              <w:rPr>
                <w:sz w:val="22"/>
                <w:szCs w:val="22"/>
                <w:lang w:eastAsia="zh-TW"/>
              </w:rPr>
            </w:pPr>
          </w:p>
          <w:p w14:paraId="3E45F7E9" w14:textId="77777777" w:rsidR="001B4875" w:rsidRDefault="001B4875" w:rsidP="00FE5420">
            <w:pPr>
              <w:overflowPunct/>
              <w:autoSpaceDE/>
              <w:autoSpaceDN/>
              <w:adjustRightInd/>
              <w:rPr>
                <w:sz w:val="22"/>
                <w:szCs w:val="22"/>
                <w:lang w:eastAsia="zh-TW"/>
              </w:rPr>
            </w:pPr>
          </w:p>
          <w:p w14:paraId="67B90B45" w14:textId="77777777" w:rsidR="001B4875" w:rsidRDefault="001B4875" w:rsidP="00FE5420">
            <w:pPr>
              <w:overflowPunct/>
              <w:autoSpaceDE/>
              <w:autoSpaceDN/>
              <w:adjustRightInd/>
              <w:rPr>
                <w:sz w:val="22"/>
                <w:szCs w:val="22"/>
                <w:lang w:eastAsia="zh-TW"/>
              </w:rPr>
            </w:pPr>
          </w:p>
          <w:p w14:paraId="4AA59636" w14:textId="758B3980" w:rsidR="001B4875" w:rsidRPr="00FE5420" w:rsidRDefault="001B4875"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370D75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854AFA8" w14:textId="77777777" w:rsidR="001B4875" w:rsidRDefault="001B4875" w:rsidP="00FE5420">
            <w:pPr>
              <w:overflowPunct/>
              <w:autoSpaceDE/>
              <w:autoSpaceDN/>
              <w:adjustRightInd/>
              <w:rPr>
                <w:sz w:val="24"/>
                <w:szCs w:val="24"/>
                <w:lang w:eastAsia="zh-TW"/>
              </w:rPr>
            </w:pPr>
          </w:p>
          <w:p w14:paraId="6BBB66E4" w14:textId="77777777" w:rsidR="001B4875" w:rsidRDefault="001B4875" w:rsidP="00FE5420">
            <w:pPr>
              <w:overflowPunct/>
              <w:autoSpaceDE/>
              <w:autoSpaceDN/>
              <w:adjustRightInd/>
              <w:rPr>
                <w:sz w:val="24"/>
                <w:szCs w:val="24"/>
                <w:lang w:eastAsia="zh-TW"/>
              </w:rPr>
            </w:pPr>
          </w:p>
          <w:p w14:paraId="03BF13C8" w14:textId="77777777" w:rsidR="001B4875" w:rsidRDefault="001B4875" w:rsidP="00FE5420">
            <w:pPr>
              <w:overflowPunct/>
              <w:autoSpaceDE/>
              <w:autoSpaceDN/>
              <w:adjustRightInd/>
              <w:rPr>
                <w:sz w:val="24"/>
                <w:szCs w:val="24"/>
                <w:lang w:eastAsia="zh-TW"/>
              </w:rPr>
            </w:pPr>
          </w:p>
          <w:p w14:paraId="7D66B9AF" w14:textId="77777777" w:rsidR="001B4875" w:rsidRDefault="001B4875" w:rsidP="00FE5420">
            <w:pPr>
              <w:overflowPunct/>
              <w:autoSpaceDE/>
              <w:autoSpaceDN/>
              <w:adjustRightInd/>
              <w:rPr>
                <w:sz w:val="24"/>
                <w:szCs w:val="24"/>
                <w:lang w:eastAsia="zh-TW"/>
              </w:rPr>
            </w:pPr>
          </w:p>
          <w:p w14:paraId="19ACC4DF" w14:textId="36727D7A" w:rsidR="001B4875" w:rsidRPr="00FE5420" w:rsidRDefault="001B4875"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A375CA0"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B21BF28" w14:textId="36651CB1" w:rsidR="001B4875" w:rsidRPr="006956E0" w:rsidRDefault="001B4875" w:rsidP="006956E0">
            <w:pPr>
              <w:pStyle w:val="ListParagraph"/>
              <w:numPr>
                <w:ilvl w:val="0"/>
                <w:numId w:val="5"/>
              </w:numPr>
              <w:overflowPunct/>
              <w:autoSpaceDE/>
              <w:autoSpaceDN/>
              <w:adjustRightInd/>
              <w:rPr>
                <w:sz w:val="24"/>
                <w:szCs w:val="24"/>
                <w:lang w:eastAsia="zh-TW"/>
              </w:rPr>
            </w:pPr>
            <w:r w:rsidRPr="006956E0">
              <w:rPr>
                <w:sz w:val="24"/>
                <w:szCs w:val="24"/>
                <w:lang w:eastAsia="zh-TW"/>
              </w:rPr>
              <w:t>To improve and develop my experience in</w:t>
            </w:r>
            <w:r w:rsidR="006956E0" w:rsidRPr="006956E0">
              <w:rPr>
                <w:sz w:val="24"/>
                <w:szCs w:val="24"/>
                <w:lang w:eastAsia="zh-TW"/>
              </w:rPr>
              <w:t xml:space="preserve"> thinking outside the box during investigative processes. I sometimes see more experienced officers identify a line of enquiry that I had not thought of, and would like to keep improving on my chain of thought</w:t>
            </w:r>
            <w:r w:rsidRPr="006956E0">
              <w:rPr>
                <w:sz w:val="24"/>
                <w:szCs w:val="24"/>
                <w:lang w:eastAsia="zh-TW"/>
              </w:rPr>
              <w:t xml:space="preserv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693E245F" w:rsidR="6A1ACC1F" w:rsidRDefault="6A1ACC1F" w:rsidP="00B459FC"/>
    <w:p w14:paraId="10063EF6" w14:textId="5AAA0CCD" w:rsidR="004A6312" w:rsidRDefault="004A6312" w:rsidP="00B459FC"/>
    <w:p w14:paraId="1837EFD0" w14:textId="5C54CACC" w:rsidR="004A6312" w:rsidRDefault="004A6312" w:rsidP="004A6312">
      <w:pPr>
        <w:rPr>
          <w:sz w:val="24"/>
          <w:szCs w:val="24"/>
        </w:rPr>
      </w:pPr>
      <w:r w:rsidRPr="001F5299">
        <w:rPr>
          <w:sz w:val="24"/>
          <w:szCs w:val="24"/>
        </w:rPr>
        <w:t>ACRO Criminal Records Office (2022) Effective and responsible criminal records information services. Available at: https://www.acro.police.uk/Services#:~:text=ACRO%20is%20the%20national%20police%20unit%20responsible%20for,Record%20Information%20System%20%28UK-CRIS%29%20with%20EU%20Member%20States. (Accessed: January 2, 2023).</w:t>
      </w:r>
    </w:p>
    <w:p w14:paraId="3BF4E195" w14:textId="77777777" w:rsidR="004A6312" w:rsidRPr="001F5299" w:rsidRDefault="004A6312" w:rsidP="004A6312">
      <w:pPr>
        <w:rPr>
          <w:sz w:val="24"/>
          <w:szCs w:val="24"/>
        </w:rPr>
      </w:pPr>
    </w:p>
    <w:p w14:paraId="34F7B051" w14:textId="77777777" w:rsidR="004A6312" w:rsidRPr="001F5299" w:rsidRDefault="004A6312" w:rsidP="004A6312">
      <w:pPr>
        <w:rPr>
          <w:sz w:val="24"/>
          <w:szCs w:val="24"/>
        </w:rPr>
      </w:pPr>
    </w:p>
    <w:p w14:paraId="1D33F549" w14:textId="77777777" w:rsidR="004A6312" w:rsidRPr="001F5299" w:rsidRDefault="004A6312" w:rsidP="004A6312">
      <w:pPr>
        <w:rPr>
          <w:sz w:val="24"/>
          <w:szCs w:val="24"/>
        </w:rPr>
      </w:pPr>
      <w:r w:rsidRPr="001F5299">
        <w:rPr>
          <w:sz w:val="24"/>
          <w:szCs w:val="24"/>
        </w:rPr>
        <w:t>Adair, J.E., 1973. Action-centred leadership (pp. 07-084428). New York: McGraw-Hill.</w:t>
      </w:r>
    </w:p>
    <w:p w14:paraId="6D55AD89" w14:textId="77777777" w:rsidR="004A6312" w:rsidRPr="001F5299" w:rsidRDefault="004A6312" w:rsidP="004A6312">
      <w:pPr>
        <w:rPr>
          <w:sz w:val="24"/>
          <w:szCs w:val="24"/>
        </w:rPr>
      </w:pPr>
    </w:p>
    <w:p w14:paraId="0AEF4D92" w14:textId="77777777" w:rsidR="004A6312" w:rsidRPr="001F5299" w:rsidRDefault="004A6312" w:rsidP="004A6312">
      <w:pPr>
        <w:rPr>
          <w:sz w:val="24"/>
          <w:szCs w:val="24"/>
        </w:rPr>
      </w:pPr>
    </w:p>
    <w:p w14:paraId="197F83A0" w14:textId="77777777" w:rsidR="004A6312" w:rsidRPr="001F5299" w:rsidRDefault="004A6312" w:rsidP="004A6312">
      <w:pPr>
        <w:rPr>
          <w:sz w:val="24"/>
          <w:szCs w:val="24"/>
        </w:rPr>
      </w:pPr>
      <w:proofErr w:type="spellStart"/>
      <w:r w:rsidRPr="001F5299">
        <w:rPr>
          <w:sz w:val="24"/>
          <w:szCs w:val="24"/>
        </w:rPr>
        <w:t>Alshmemri</w:t>
      </w:r>
      <w:proofErr w:type="spellEnd"/>
      <w:r w:rsidRPr="001F5299">
        <w:rPr>
          <w:sz w:val="24"/>
          <w:szCs w:val="24"/>
        </w:rPr>
        <w:t xml:space="preserve">, M., </w:t>
      </w:r>
      <w:proofErr w:type="spellStart"/>
      <w:r w:rsidRPr="001F5299">
        <w:rPr>
          <w:sz w:val="24"/>
          <w:szCs w:val="24"/>
        </w:rPr>
        <w:t>Shahwan-Akl</w:t>
      </w:r>
      <w:proofErr w:type="spellEnd"/>
      <w:r w:rsidRPr="001F5299">
        <w:rPr>
          <w:sz w:val="24"/>
          <w:szCs w:val="24"/>
        </w:rPr>
        <w:t>, L. and Maude, P., 2017. Herzberg’s two-factor theory. Life Science Journal, 14(5), pp.12-16.</w:t>
      </w:r>
    </w:p>
    <w:p w14:paraId="4BE963B2" w14:textId="77777777" w:rsidR="004A6312" w:rsidRPr="001F5299" w:rsidRDefault="004A6312" w:rsidP="004A6312">
      <w:pPr>
        <w:rPr>
          <w:sz w:val="24"/>
          <w:szCs w:val="24"/>
        </w:rPr>
      </w:pPr>
    </w:p>
    <w:p w14:paraId="53A283F2" w14:textId="77777777" w:rsidR="004A6312" w:rsidRPr="001F5299" w:rsidRDefault="004A6312" w:rsidP="004A6312">
      <w:pPr>
        <w:rPr>
          <w:sz w:val="24"/>
          <w:szCs w:val="24"/>
        </w:rPr>
      </w:pPr>
    </w:p>
    <w:p w14:paraId="1CACC46A" w14:textId="3C7ED311" w:rsidR="004A6312" w:rsidRDefault="004A6312" w:rsidP="004A6312">
      <w:pPr>
        <w:rPr>
          <w:sz w:val="24"/>
          <w:szCs w:val="24"/>
        </w:rPr>
      </w:pPr>
      <w:r w:rsidRPr="001F5299">
        <w:rPr>
          <w:sz w:val="24"/>
          <w:szCs w:val="24"/>
        </w:rPr>
        <w:t>Avon and Somerset Police (2019) The Power of Intelligence. Available at: https://www.avonandsomerset.police.uk/news/2018/10/the-power-of-intelligence/ (Accessed: December 10, 2022).</w:t>
      </w:r>
    </w:p>
    <w:p w14:paraId="68740705" w14:textId="77777777" w:rsidR="004A6312" w:rsidRPr="001F5299" w:rsidRDefault="004A6312" w:rsidP="004A6312">
      <w:pPr>
        <w:rPr>
          <w:sz w:val="24"/>
          <w:szCs w:val="24"/>
        </w:rPr>
      </w:pPr>
    </w:p>
    <w:p w14:paraId="2AF7E6C2" w14:textId="77777777" w:rsidR="004A6312" w:rsidRPr="001F5299" w:rsidRDefault="004A6312" w:rsidP="004A6312">
      <w:pPr>
        <w:rPr>
          <w:sz w:val="24"/>
          <w:szCs w:val="24"/>
        </w:rPr>
      </w:pPr>
    </w:p>
    <w:p w14:paraId="035C6890" w14:textId="463E2E79" w:rsidR="004A6312" w:rsidRDefault="004A6312" w:rsidP="004A6312">
      <w:pPr>
        <w:rPr>
          <w:sz w:val="24"/>
          <w:szCs w:val="24"/>
        </w:rPr>
      </w:pPr>
      <w:r w:rsidRPr="001F5299">
        <w:rPr>
          <w:sz w:val="24"/>
          <w:szCs w:val="24"/>
        </w:rPr>
        <w:t>BBC News (2016) Police psychological sick leave up 35% in five years (2016) Available at: https://www.bbc.co.uk/news/uk-35965223 (Accessed: December 5, 2022).</w:t>
      </w:r>
    </w:p>
    <w:p w14:paraId="5A89A1C3" w14:textId="77777777" w:rsidR="004A6312" w:rsidRPr="001F5299" w:rsidRDefault="004A6312" w:rsidP="004A6312">
      <w:pPr>
        <w:rPr>
          <w:sz w:val="24"/>
          <w:szCs w:val="24"/>
        </w:rPr>
      </w:pPr>
    </w:p>
    <w:p w14:paraId="0B2405C0" w14:textId="77777777" w:rsidR="004A6312" w:rsidRPr="001F5299" w:rsidRDefault="004A6312" w:rsidP="004A6312">
      <w:pPr>
        <w:rPr>
          <w:sz w:val="24"/>
          <w:szCs w:val="24"/>
        </w:rPr>
      </w:pPr>
    </w:p>
    <w:p w14:paraId="7FFD5B61" w14:textId="6D0F8C74" w:rsidR="004A6312" w:rsidRDefault="004A6312" w:rsidP="004A6312">
      <w:pPr>
        <w:rPr>
          <w:sz w:val="24"/>
          <w:szCs w:val="24"/>
        </w:rPr>
      </w:pPr>
      <w:r w:rsidRPr="001F5299">
        <w:rPr>
          <w:sz w:val="24"/>
          <w:szCs w:val="24"/>
        </w:rPr>
        <w:t>BBC News (2016) Impact of team dynamics on performance - impact of social factors on performance - higher physical education revision - BBC bitesize. Available at: https://www.bbc.co.uk/bitesize/guides/zffrnrd/revision/3 (Accessed: December 15, 2022).</w:t>
      </w:r>
    </w:p>
    <w:p w14:paraId="088C3D73" w14:textId="77777777" w:rsidR="004A6312" w:rsidRPr="001F5299" w:rsidRDefault="004A6312" w:rsidP="004A6312">
      <w:pPr>
        <w:rPr>
          <w:sz w:val="24"/>
          <w:szCs w:val="24"/>
        </w:rPr>
      </w:pPr>
    </w:p>
    <w:p w14:paraId="35A7A721" w14:textId="77777777" w:rsidR="004A6312" w:rsidRPr="001F5299" w:rsidRDefault="004A6312" w:rsidP="004A6312">
      <w:pPr>
        <w:rPr>
          <w:sz w:val="24"/>
          <w:szCs w:val="24"/>
        </w:rPr>
      </w:pPr>
    </w:p>
    <w:p w14:paraId="7BC35F72" w14:textId="071E0945" w:rsidR="004A6312" w:rsidRDefault="004A6312" w:rsidP="004A6312">
      <w:pPr>
        <w:rPr>
          <w:sz w:val="24"/>
          <w:szCs w:val="24"/>
        </w:rPr>
      </w:pPr>
      <w:proofErr w:type="spellStart"/>
      <w:r w:rsidRPr="001F5299">
        <w:rPr>
          <w:sz w:val="24"/>
          <w:szCs w:val="24"/>
        </w:rPr>
        <w:t>Bellanova</w:t>
      </w:r>
      <w:proofErr w:type="spellEnd"/>
      <w:r w:rsidRPr="001F5299">
        <w:rPr>
          <w:sz w:val="24"/>
          <w:szCs w:val="24"/>
        </w:rPr>
        <w:t xml:space="preserve">, R. and </w:t>
      </w:r>
      <w:proofErr w:type="spellStart"/>
      <w:r w:rsidRPr="001F5299">
        <w:rPr>
          <w:sz w:val="24"/>
          <w:szCs w:val="24"/>
        </w:rPr>
        <w:t>Glouftsios</w:t>
      </w:r>
      <w:proofErr w:type="spellEnd"/>
      <w:r w:rsidRPr="001F5299">
        <w:rPr>
          <w:sz w:val="24"/>
          <w:szCs w:val="24"/>
        </w:rPr>
        <w:t>, G., 2022. Controlling the Schengen Information System (SIS II): The infrastructural politics of fragility and maintenance. Geopolitics, 27(1), pp.160-184.</w:t>
      </w:r>
    </w:p>
    <w:p w14:paraId="26566127" w14:textId="77777777" w:rsidR="004A6312" w:rsidRPr="001F5299" w:rsidRDefault="004A6312" w:rsidP="004A6312">
      <w:pPr>
        <w:rPr>
          <w:sz w:val="24"/>
          <w:szCs w:val="24"/>
        </w:rPr>
      </w:pPr>
    </w:p>
    <w:p w14:paraId="11319D0A" w14:textId="77777777" w:rsidR="004A6312" w:rsidRPr="001F5299" w:rsidRDefault="004A6312" w:rsidP="004A6312">
      <w:pPr>
        <w:rPr>
          <w:sz w:val="24"/>
          <w:szCs w:val="24"/>
        </w:rPr>
      </w:pPr>
    </w:p>
    <w:p w14:paraId="37624F97" w14:textId="77777777" w:rsidR="004A6312" w:rsidRPr="001F5299" w:rsidRDefault="004A6312" w:rsidP="004A6312">
      <w:pPr>
        <w:rPr>
          <w:sz w:val="24"/>
          <w:szCs w:val="24"/>
        </w:rPr>
      </w:pPr>
      <w:r w:rsidRPr="001F5299">
        <w:rPr>
          <w:sz w:val="24"/>
          <w:szCs w:val="24"/>
        </w:rPr>
        <w:t>Biggs, A., Brough, P. and Barbour, J.P., 2014. Enhancing work-related attitudes and work engagement: A quasi-experimental study of the impact of an organizational intervention. International Journal of Stress Management, 21(1), p.43.</w:t>
      </w:r>
    </w:p>
    <w:p w14:paraId="51942E38" w14:textId="77777777" w:rsidR="004A6312" w:rsidRPr="001F5299" w:rsidRDefault="004A6312" w:rsidP="004A6312">
      <w:pPr>
        <w:rPr>
          <w:sz w:val="24"/>
          <w:szCs w:val="24"/>
        </w:rPr>
      </w:pPr>
    </w:p>
    <w:p w14:paraId="3CBDF66E" w14:textId="5AD9DAC6" w:rsidR="004A6312" w:rsidRDefault="004A6312" w:rsidP="004A6312">
      <w:pPr>
        <w:rPr>
          <w:sz w:val="24"/>
          <w:szCs w:val="24"/>
        </w:rPr>
      </w:pPr>
      <w:proofErr w:type="spellStart"/>
      <w:r w:rsidRPr="001F5299">
        <w:rPr>
          <w:sz w:val="24"/>
          <w:szCs w:val="24"/>
        </w:rPr>
        <w:lastRenderedPageBreak/>
        <w:t>Bisbey</w:t>
      </w:r>
      <w:proofErr w:type="spellEnd"/>
      <w:r w:rsidRPr="001F5299">
        <w:rPr>
          <w:sz w:val="24"/>
          <w:szCs w:val="24"/>
        </w:rPr>
        <w:t xml:space="preserve">, T. and Salas, E. (2019) “Team Dynamics and processes in the workplace,” Oxford Research </w:t>
      </w:r>
      <w:proofErr w:type="spellStart"/>
      <w:r w:rsidRPr="001F5299">
        <w:rPr>
          <w:sz w:val="24"/>
          <w:szCs w:val="24"/>
        </w:rPr>
        <w:t>Encyclopedia</w:t>
      </w:r>
      <w:proofErr w:type="spellEnd"/>
      <w:r w:rsidRPr="001F5299">
        <w:rPr>
          <w:sz w:val="24"/>
          <w:szCs w:val="24"/>
        </w:rPr>
        <w:t xml:space="preserve"> of Psychology [Preprint]. Available at: </w:t>
      </w:r>
      <w:hyperlink r:id="rId20" w:history="1">
        <w:r w:rsidRPr="001F5299">
          <w:rPr>
            <w:rStyle w:val="Hyperlink"/>
            <w:sz w:val="24"/>
            <w:szCs w:val="24"/>
          </w:rPr>
          <w:t>https://doi.org/10.1093/acrefore/9780190236557.013.13</w:t>
        </w:r>
      </w:hyperlink>
      <w:r w:rsidRPr="001F5299">
        <w:rPr>
          <w:sz w:val="24"/>
          <w:szCs w:val="24"/>
        </w:rPr>
        <w:t>.</w:t>
      </w:r>
    </w:p>
    <w:p w14:paraId="72AAD450" w14:textId="77777777" w:rsidR="004A6312" w:rsidRPr="001F5299" w:rsidRDefault="004A6312" w:rsidP="004A6312">
      <w:pPr>
        <w:rPr>
          <w:sz w:val="24"/>
          <w:szCs w:val="24"/>
        </w:rPr>
      </w:pPr>
    </w:p>
    <w:p w14:paraId="5EA3BCDD" w14:textId="77777777" w:rsidR="004A6312" w:rsidRPr="001F5299" w:rsidRDefault="004A6312" w:rsidP="004A6312">
      <w:pPr>
        <w:rPr>
          <w:sz w:val="24"/>
          <w:szCs w:val="24"/>
        </w:rPr>
      </w:pPr>
    </w:p>
    <w:p w14:paraId="4A91617F" w14:textId="1EA000F8" w:rsidR="004A6312" w:rsidRDefault="004A6312" w:rsidP="004A6312">
      <w:pPr>
        <w:rPr>
          <w:sz w:val="24"/>
          <w:szCs w:val="24"/>
        </w:rPr>
      </w:pPr>
      <w:r w:rsidRPr="001F5299">
        <w:rPr>
          <w:sz w:val="24"/>
          <w:szCs w:val="24"/>
        </w:rPr>
        <w:t xml:space="preserve">Braun, M., Rosenthal, J. and </w:t>
      </w:r>
      <w:proofErr w:type="spellStart"/>
      <w:r w:rsidRPr="001F5299">
        <w:rPr>
          <w:sz w:val="24"/>
          <w:szCs w:val="24"/>
        </w:rPr>
        <w:t>Therrian</w:t>
      </w:r>
      <w:proofErr w:type="spellEnd"/>
      <w:r w:rsidRPr="001F5299">
        <w:rPr>
          <w:sz w:val="24"/>
          <w:szCs w:val="24"/>
        </w:rPr>
        <w:t>, K., 2018. Police Discretion and Racial Disparity in Organized Retail Theft Arrests: Evidence from Texas. Journal of Empirical Legal Studies, 15(4), pp.916-950.</w:t>
      </w:r>
    </w:p>
    <w:p w14:paraId="7B51DFF7" w14:textId="77777777" w:rsidR="004A6312" w:rsidRPr="001F5299" w:rsidRDefault="004A6312" w:rsidP="004A6312">
      <w:pPr>
        <w:rPr>
          <w:sz w:val="24"/>
          <w:szCs w:val="24"/>
        </w:rPr>
      </w:pPr>
    </w:p>
    <w:p w14:paraId="46561E9A" w14:textId="77777777" w:rsidR="004A6312" w:rsidRPr="001F5299" w:rsidRDefault="004A6312" w:rsidP="004A6312">
      <w:pPr>
        <w:rPr>
          <w:sz w:val="24"/>
          <w:szCs w:val="24"/>
        </w:rPr>
      </w:pPr>
    </w:p>
    <w:p w14:paraId="70E0CF23" w14:textId="0F09F793" w:rsidR="004A6312" w:rsidRDefault="004A6312" w:rsidP="004A6312">
      <w:pPr>
        <w:rPr>
          <w:rStyle w:val="Hyperlink"/>
          <w:sz w:val="24"/>
          <w:szCs w:val="24"/>
        </w:rPr>
      </w:pPr>
      <w:r w:rsidRPr="001F5299">
        <w:rPr>
          <w:sz w:val="24"/>
          <w:szCs w:val="24"/>
        </w:rPr>
        <w:t xml:space="preserve">Brough, </w:t>
      </w:r>
      <w:proofErr w:type="spellStart"/>
      <w:r w:rsidRPr="001F5299">
        <w:rPr>
          <w:sz w:val="24"/>
          <w:szCs w:val="24"/>
        </w:rPr>
        <w:t>Chataway</w:t>
      </w:r>
      <w:proofErr w:type="spellEnd"/>
      <w:r w:rsidRPr="001F5299">
        <w:rPr>
          <w:sz w:val="24"/>
          <w:szCs w:val="24"/>
        </w:rPr>
        <w:t xml:space="preserve">, S., &amp; Biggs, A. (2016). “You </w:t>
      </w:r>
      <w:proofErr w:type="spellStart"/>
      <w:r w:rsidRPr="001F5299">
        <w:rPr>
          <w:sz w:val="24"/>
          <w:szCs w:val="24"/>
        </w:rPr>
        <w:t>don”t</w:t>
      </w:r>
      <w:proofErr w:type="spellEnd"/>
      <w:r w:rsidRPr="001F5299">
        <w:rPr>
          <w:sz w:val="24"/>
          <w:szCs w:val="24"/>
        </w:rPr>
        <w:t xml:space="preserve"> </w:t>
      </w:r>
      <w:proofErr w:type="gramStart"/>
      <w:r w:rsidRPr="001F5299">
        <w:rPr>
          <w:sz w:val="24"/>
          <w:szCs w:val="24"/>
        </w:rPr>
        <w:t>want</w:t>
      </w:r>
      <w:proofErr w:type="gramEnd"/>
      <w:r w:rsidRPr="001F5299">
        <w:rPr>
          <w:sz w:val="24"/>
          <w:szCs w:val="24"/>
        </w:rPr>
        <w:t xml:space="preserve"> people knowing you’re a copper!’ A contemporary assessment of police organisational culture. International Journal of Police Science &amp; Management., 18(1), 28–36. </w:t>
      </w:r>
      <w:hyperlink r:id="rId21" w:history="1">
        <w:r w:rsidRPr="001F5299">
          <w:rPr>
            <w:rStyle w:val="Hyperlink"/>
            <w:sz w:val="24"/>
            <w:szCs w:val="24"/>
          </w:rPr>
          <w:t>https://doi.org/10.1177/1461355716638361</w:t>
        </w:r>
      </w:hyperlink>
    </w:p>
    <w:p w14:paraId="0C6B8B29" w14:textId="77777777" w:rsidR="004A6312" w:rsidRPr="001F5299" w:rsidRDefault="004A6312" w:rsidP="004A6312">
      <w:pPr>
        <w:rPr>
          <w:sz w:val="24"/>
          <w:szCs w:val="24"/>
        </w:rPr>
      </w:pPr>
    </w:p>
    <w:p w14:paraId="7B775FB5" w14:textId="77777777" w:rsidR="004A6312" w:rsidRPr="001F5299" w:rsidRDefault="004A6312" w:rsidP="004A6312">
      <w:pPr>
        <w:rPr>
          <w:sz w:val="24"/>
          <w:szCs w:val="24"/>
        </w:rPr>
      </w:pPr>
    </w:p>
    <w:p w14:paraId="2D9F9578" w14:textId="14C665AF" w:rsidR="004A6312" w:rsidRDefault="004A6312" w:rsidP="004A6312">
      <w:pPr>
        <w:rPr>
          <w:sz w:val="24"/>
          <w:szCs w:val="24"/>
        </w:rPr>
      </w:pPr>
      <w:r w:rsidRPr="001F5299">
        <w:rPr>
          <w:sz w:val="24"/>
          <w:szCs w:val="24"/>
        </w:rPr>
        <w:t>Bryant, R. and Bryant, S. (2021) Blackstone's Handbook for Policing Students 2021. Oxford: Oxford University Press.</w:t>
      </w:r>
    </w:p>
    <w:p w14:paraId="1A37B07C" w14:textId="77777777" w:rsidR="004A6312" w:rsidRPr="001F5299" w:rsidRDefault="004A6312" w:rsidP="004A6312">
      <w:pPr>
        <w:rPr>
          <w:sz w:val="24"/>
          <w:szCs w:val="24"/>
        </w:rPr>
      </w:pPr>
    </w:p>
    <w:p w14:paraId="5E35FA07" w14:textId="77777777" w:rsidR="004A6312" w:rsidRPr="001F5299" w:rsidRDefault="004A6312" w:rsidP="004A6312">
      <w:pPr>
        <w:rPr>
          <w:sz w:val="24"/>
          <w:szCs w:val="24"/>
        </w:rPr>
      </w:pPr>
    </w:p>
    <w:p w14:paraId="57C5CBCA" w14:textId="657A4A94" w:rsidR="004A6312" w:rsidRDefault="004A6312" w:rsidP="004A6312">
      <w:pPr>
        <w:rPr>
          <w:sz w:val="24"/>
          <w:szCs w:val="24"/>
        </w:rPr>
      </w:pPr>
      <w:r w:rsidRPr="001F5299">
        <w:rPr>
          <w:sz w:val="24"/>
          <w:szCs w:val="24"/>
        </w:rPr>
        <w:t>Cambridge Dictionary (2022) Well-being. Available at: https://dictionary.cambridge.org/dictionary/english/well-being (Accessed: December 5, 2022).</w:t>
      </w:r>
    </w:p>
    <w:p w14:paraId="1F8BFF30" w14:textId="77777777" w:rsidR="004A6312" w:rsidRPr="001F5299" w:rsidRDefault="004A6312" w:rsidP="004A6312">
      <w:pPr>
        <w:rPr>
          <w:sz w:val="24"/>
          <w:szCs w:val="24"/>
        </w:rPr>
      </w:pPr>
    </w:p>
    <w:p w14:paraId="5A27D7C7" w14:textId="77777777" w:rsidR="004A6312" w:rsidRPr="001F5299" w:rsidRDefault="004A6312" w:rsidP="004A6312">
      <w:pPr>
        <w:rPr>
          <w:sz w:val="24"/>
          <w:szCs w:val="24"/>
        </w:rPr>
      </w:pPr>
    </w:p>
    <w:p w14:paraId="458DCD80" w14:textId="58C98BBC" w:rsidR="004A6312" w:rsidRDefault="004A6312" w:rsidP="004A6312">
      <w:pPr>
        <w:rPr>
          <w:sz w:val="24"/>
          <w:szCs w:val="24"/>
        </w:rPr>
      </w:pPr>
      <w:r w:rsidRPr="001F5299">
        <w:rPr>
          <w:sz w:val="24"/>
          <w:szCs w:val="24"/>
        </w:rPr>
        <w:t>Cambs.police.uk (2022) National Roads Policing Strategy 2022 2025. Available at: https://www.cambs.police.uk/SysSiteAssets/media/downloads/central/advice/road-safety/npcc-roads-policing-strategy-2022-25.pdf (Accessed: January 2, 2023).</w:t>
      </w:r>
    </w:p>
    <w:p w14:paraId="47028715" w14:textId="77777777" w:rsidR="004A6312" w:rsidRPr="001F5299" w:rsidRDefault="004A6312" w:rsidP="004A6312">
      <w:pPr>
        <w:rPr>
          <w:sz w:val="24"/>
          <w:szCs w:val="24"/>
        </w:rPr>
      </w:pPr>
    </w:p>
    <w:p w14:paraId="6C118A07" w14:textId="77777777" w:rsidR="004A6312" w:rsidRPr="001F5299" w:rsidRDefault="004A6312" w:rsidP="004A6312">
      <w:pPr>
        <w:rPr>
          <w:sz w:val="24"/>
          <w:szCs w:val="24"/>
        </w:rPr>
      </w:pPr>
    </w:p>
    <w:p w14:paraId="77E92946" w14:textId="47051E06" w:rsidR="004A6312" w:rsidRDefault="004A6312" w:rsidP="004A6312">
      <w:pPr>
        <w:rPr>
          <w:sz w:val="24"/>
          <w:szCs w:val="24"/>
        </w:rPr>
      </w:pPr>
      <w:r w:rsidRPr="001F5299">
        <w:rPr>
          <w:sz w:val="24"/>
          <w:szCs w:val="24"/>
        </w:rPr>
        <w:t>Chin, G.J. and Wells, S.C., 1997. The blue wall of silence as evidence of bias and motive to lie: A new approach to police perjury. U. Pitt. L. Rev., 59, p.233.</w:t>
      </w:r>
    </w:p>
    <w:p w14:paraId="2A5DAD83" w14:textId="77777777" w:rsidR="004A6312" w:rsidRPr="001F5299" w:rsidRDefault="004A6312" w:rsidP="004A6312">
      <w:pPr>
        <w:rPr>
          <w:sz w:val="24"/>
          <w:szCs w:val="24"/>
        </w:rPr>
      </w:pPr>
    </w:p>
    <w:p w14:paraId="46E150A6" w14:textId="77777777" w:rsidR="004A6312" w:rsidRPr="001F5299" w:rsidRDefault="004A6312" w:rsidP="004A6312">
      <w:pPr>
        <w:rPr>
          <w:sz w:val="24"/>
          <w:szCs w:val="24"/>
        </w:rPr>
      </w:pPr>
    </w:p>
    <w:p w14:paraId="4CDFD1A3" w14:textId="66D6528E" w:rsidR="004A6312" w:rsidRDefault="004A6312" w:rsidP="004A6312">
      <w:pPr>
        <w:rPr>
          <w:sz w:val="24"/>
          <w:szCs w:val="24"/>
        </w:rPr>
      </w:pPr>
      <w:r w:rsidRPr="001F5299">
        <w:rPr>
          <w:sz w:val="24"/>
          <w:szCs w:val="24"/>
        </w:rPr>
        <w:t>Code of Good Practice (2019) Managing volunteer conflict using the CUDSA model - code of good practice. Available at: https://codeofgoodpractice.com/wp-content/uploads/2019/05/CUDSA-volunteer-conflict-management.pdf (Accessed: December 28, 2022).</w:t>
      </w:r>
    </w:p>
    <w:p w14:paraId="4729F4DE" w14:textId="77777777" w:rsidR="004A6312" w:rsidRPr="001F5299" w:rsidRDefault="004A6312" w:rsidP="004A6312">
      <w:pPr>
        <w:rPr>
          <w:sz w:val="24"/>
          <w:szCs w:val="24"/>
        </w:rPr>
      </w:pPr>
    </w:p>
    <w:p w14:paraId="417A322E" w14:textId="77777777" w:rsidR="004A6312" w:rsidRPr="001F5299" w:rsidRDefault="004A6312" w:rsidP="004A6312">
      <w:pPr>
        <w:rPr>
          <w:sz w:val="24"/>
          <w:szCs w:val="24"/>
        </w:rPr>
      </w:pPr>
    </w:p>
    <w:p w14:paraId="07E3F1FF" w14:textId="2FA3B5FA" w:rsidR="004A6312" w:rsidRDefault="004A6312" w:rsidP="004A6312">
      <w:pPr>
        <w:rPr>
          <w:sz w:val="24"/>
          <w:szCs w:val="24"/>
        </w:rPr>
      </w:pPr>
      <w:r w:rsidRPr="001F5299">
        <w:rPr>
          <w:sz w:val="24"/>
          <w:szCs w:val="24"/>
        </w:rPr>
        <w:t>College of Policing (2022) Code of ethics. Available at: https://www.college.police.uk/ethics/code-of-ethics (Accessed: December 28, 2022).</w:t>
      </w:r>
    </w:p>
    <w:p w14:paraId="3688FCAE" w14:textId="77777777" w:rsidR="004A6312" w:rsidRPr="001F5299" w:rsidRDefault="004A6312" w:rsidP="004A6312">
      <w:pPr>
        <w:rPr>
          <w:sz w:val="24"/>
          <w:szCs w:val="24"/>
        </w:rPr>
      </w:pPr>
    </w:p>
    <w:p w14:paraId="4EC76A99" w14:textId="77777777" w:rsidR="004A6312" w:rsidRPr="001F5299" w:rsidRDefault="004A6312" w:rsidP="004A6312">
      <w:pPr>
        <w:rPr>
          <w:sz w:val="24"/>
          <w:szCs w:val="24"/>
        </w:rPr>
      </w:pPr>
    </w:p>
    <w:p w14:paraId="53515ACE" w14:textId="77777777" w:rsidR="004A6312" w:rsidRPr="001F5299" w:rsidRDefault="004A6312" w:rsidP="004A6312">
      <w:pPr>
        <w:rPr>
          <w:sz w:val="24"/>
          <w:szCs w:val="24"/>
        </w:rPr>
      </w:pPr>
      <w:r w:rsidRPr="001F5299">
        <w:rPr>
          <w:sz w:val="24"/>
          <w:szCs w:val="24"/>
        </w:rPr>
        <w:t>College of Policing (2022) Collection and recording. Available at: https://www.college.police.uk/app/information-management/management-police-information/collection-and-recording#volunteered-information (Accessed: January 2, 2023).</w:t>
      </w:r>
    </w:p>
    <w:p w14:paraId="731567E6" w14:textId="77777777" w:rsidR="004A6312" w:rsidRPr="001F5299" w:rsidRDefault="004A6312" w:rsidP="004A6312">
      <w:pPr>
        <w:rPr>
          <w:sz w:val="24"/>
          <w:szCs w:val="24"/>
        </w:rPr>
      </w:pPr>
    </w:p>
    <w:p w14:paraId="173FE54F" w14:textId="40527647" w:rsidR="004A6312" w:rsidRDefault="004A6312" w:rsidP="004A6312">
      <w:pPr>
        <w:rPr>
          <w:sz w:val="24"/>
          <w:szCs w:val="24"/>
        </w:rPr>
      </w:pPr>
      <w:r w:rsidRPr="001F5299">
        <w:rPr>
          <w:sz w:val="24"/>
          <w:szCs w:val="24"/>
        </w:rPr>
        <w:lastRenderedPageBreak/>
        <w:t>College of Policing (2022) Conflict management skills. Available at: https://www.college.police.uk/guidance/conflict-management/conflict-management-skills (Accessed: December 11, 2022).</w:t>
      </w:r>
    </w:p>
    <w:p w14:paraId="36905E2E" w14:textId="77777777" w:rsidR="004A6312" w:rsidRPr="001F5299" w:rsidRDefault="004A6312" w:rsidP="004A6312">
      <w:pPr>
        <w:rPr>
          <w:sz w:val="24"/>
          <w:szCs w:val="24"/>
        </w:rPr>
      </w:pPr>
    </w:p>
    <w:p w14:paraId="094CB9D4" w14:textId="77777777" w:rsidR="004A6312" w:rsidRPr="001F5299" w:rsidRDefault="004A6312" w:rsidP="004A6312">
      <w:pPr>
        <w:rPr>
          <w:sz w:val="24"/>
          <w:szCs w:val="24"/>
        </w:rPr>
      </w:pPr>
    </w:p>
    <w:p w14:paraId="5F81C159" w14:textId="5B79E320" w:rsidR="004A6312" w:rsidRDefault="004A6312" w:rsidP="004A6312">
      <w:pPr>
        <w:rPr>
          <w:sz w:val="24"/>
          <w:szCs w:val="24"/>
        </w:rPr>
      </w:pPr>
      <w:r w:rsidRPr="001F5299">
        <w:rPr>
          <w:sz w:val="24"/>
          <w:szCs w:val="24"/>
        </w:rPr>
        <w:t>College of Policing (2023) Latest police barred list released. Available at: https://www.college.police.uk/article/barred-list (Accessed: January 1, 2023).</w:t>
      </w:r>
    </w:p>
    <w:p w14:paraId="6E0B2959" w14:textId="77777777" w:rsidR="004A6312" w:rsidRPr="001F5299" w:rsidRDefault="004A6312" w:rsidP="004A6312">
      <w:pPr>
        <w:rPr>
          <w:sz w:val="24"/>
          <w:szCs w:val="24"/>
        </w:rPr>
      </w:pPr>
    </w:p>
    <w:p w14:paraId="0FE34A2D" w14:textId="77777777" w:rsidR="004A6312" w:rsidRPr="001F5299" w:rsidRDefault="004A6312" w:rsidP="004A6312">
      <w:pPr>
        <w:rPr>
          <w:sz w:val="24"/>
          <w:szCs w:val="24"/>
        </w:rPr>
      </w:pPr>
    </w:p>
    <w:p w14:paraId="1DA167D5" w14:textId="3D3E3CA9" w:rsidR="004A6312" w:rsidRDefault="004A6312" w:rsidP="004A6312">
      <w:pPr>
        <w:rPr>
          <w:sz w:val="24"/>
          <w:szCs w:val="24"/>
        </w:rPr>
      </w:pPr>
      <w:r w:rsidRPr="001F5299">
        <w:rPr>
          <w:sz w:val="24"/>
          <w:szCs w:val="24"/>
        </w:rPr>
        <w:t>College of Policing (2021) Partner agencies. Available at: https://www.college.police.uk/app/roads-policing/partner-agencies (Accessed: January 2, 2023).</w:t>
      </w:r>
    </w:p>
    <w:p w14:paraId="17A9E6A7" w14:textId="77777777" w:rsidR="004A6312" w:rsidRPr="001F5299" w:rsidRDefault="004A6312" w:rsidP="004A6312">
      <w:pPr>
        <w:rPr>
          <w:sz w:val="24"/>
          <w:szCs w:val="24"/>
        </w:rPr>
      </w:pPr>
    </w:p>
    <w:p w14:paraId="541914CB" w14:textId="77777777" w:rsidR="004A6312" w:rsidRPr="001F5299" w:rsidRDefault="004A6312" w:rsidP="004A6312">
      <w:pPr>
        <w:rPr>
          <w:sz w:val="24"/>
          <w:szCs w:val="24"/>
        </w:rPr>
      </w:pPr>
    </w:p>
    <w:p w14:paraId="613F9559" w14:textId="6C02648A" w:rsidR="004A6312" w:rsidRDefault="004A6312" w:rsidP="004A6312">
      <w:pPr>
        <w:rPr>
          <w:sz w:val="24"/>
          <w:szCs w:val="24"/>
        </w:rPr>
      </w:pPr>
      <w:r w:rsidRPr="001F5299">
        <w:rPr>
          <w:sz w:val="24"/>
          <w:szCs w:val="24"/>
        </w:rPr>
        <w:t xml:space="preserve">College of Policing (2018) </w:t>
      </w:r>
      <w:proofErr w:type="gramStart"/>
      <w:r w:rsidRPr="001F5299">
        <w:rPr>
          <w:sz w:val="24"/>
          <w:szCs w:val="24"/>
        </w:rPr>
        <w:t>Roads</w:t>
      </w:r>
      <w:proofErr w:type="gramEnd"/>
      <w:r w:rsidRPr="001F5299">
        <w:rPr>
          <w:sz w:val="24"/>
          <w:szCs w:val="24"/>
        </w:rPr>
        <w:t xml:space="preserve"> policing constable. Available at: https://profdev.college.police.uk/professional-profile/roads-policing-constable/ (Accessed: December 29, 2022).</w:t>
      </w:r>
    </w:p>
    <w:p w14:paraId="32D7F41A" w14:textId="77777777" w:rsidR="004A6312" w:rsidRPr="001F5299" w:rsidRDefault="004A6312" w:rsidP="004A6312">
      <w:pPr>
        <w:rPr>
          <w:sz w:val="24"/>
          <w:szCs w:val="24"/>
        </w:rPr>
      </w:pPr>
    </w:p>
    <w:p w14:paraId="5F515CDC" w14:textId="77777777" w:rsidR="004A6312" w:rsidRPr="001F5299" w:rsidRDefault="004A6312" w:rsidP="004A6312">
      <w:pPr>
        <w:rPr>
          <w:sz w:val="24"/>
          <w:szCs w:val="24"/>
        </w:rPr>
      </w:pPr>
    </w:p>
    <w:p w14:paraId="4F64427B" w14:textId="21BC4790" w:rsidR="004A6312" w:rsidRDefault="004A6312" w:rsidP="004A6312">
      <w:pPr>
        <w:rPr>
          <w:sz w:val="24"/>
          <w:szCs w:val="24"/>
        </w:rPr>
      </w:pPr>
      <w:r w:rsidRPr="001F5299">
        <w:rPr>
          <w:sz w:val="24"/>
          <w:szCs w:val="24"/>
        </w:rPr>
        <w:t>Cote, R., 2017. Vision of effective leadership. International Journal of Business Administration, 8(6), pp.1-10.</w:t>
      </w:r>
    </w:p>
    <w:p w14:paraId="4F12290B" w14:textId="77777777" w:rsidR="004A6312" w:rsidRPr="001F5299" w:rsidRDefault="004A6312" w:rsidP="004A6312">
      <w:pPr>
        <w:rPr>
          <w:sz w:val="24"/>
          <w:szCs w:val="24"/>
        </w:rPr>
      </w:pPr>
    </w:p>
    <w:p w14:paraId="54574B5D" w14:textId="77777777" w:rsidR="004A6312" w:rsidRPr="001F5299" w:rsidRDefault="004A6312" w:rsidP="004A6312">
      <w:pPr>
        <w:rPr>
          <w:sz w:val="24"/>
          <w:szCs w:val="24"/>
        </w:rPr>
      </w:pPr>
    </w:p>
    <w:p w14:paraId="33F31118" w14:textId="06BD5AA6" w:rsidR="004A6312" w:rsidRDefault="004A6312" w:rsidP="004A6312">
      <w:pPr>
        <w:rPr>
          <w:sz w:val="24"/>
          <w:szCs w:val="24"/>
        </w:rPr>
      </w:pPr>
      <w:r w:rsidRPr="001F5299">
        <w:rPr>
          <w:sz w:val="24"/>
          <w:szCs w:val="24"/>
        </w:rPr>
        <w:t>COX, C. and KIRBY, S., 2018. Can higher education reduce the negative consequences of police occupational culture amongst new recruits? Policing, 41(5), pp. 550-562.</w:t>
      </w:r>
    </w:p>
    <w:p w14:paraId="294B4901" w14:textId="77777777" w:rsidR="004A6312" w:rsidRPr="001F5299" w:rsidRDefault="004A6312" w:rsidP="004A6312">
      <w:pPr>
        <w:rPr>
          <w:sz w:val="24"/>
          <w:szCs w:val="24"/>
        </w:rPr>
      </w:pPr>
    </w:p>
    <w:p w14:paraId="0EE38530" w14:textId="77777777" w:rsidR="004A6312" w:rsidRPr="001F5299" w:rsidRDefault="004A6312" w:rsidP="004A6312">
      <w:pPr>
        <w:rPr>
          <w:sz w:val="24"/>
          <w:szCs w:val="24"/>
        </w:rPr>
      </w:pPr>
    </w:p>
    <w:p w14:paraId="49793025" w14:textId="483C75C4" w:rsidR="004A6312" w:rsidRDefault="004A6312" w:rsidP="004A6312">
      <w:pPr>
        <w:rPr>
          <w:sz w:val="24"/>
          <w:szCs w:val="24"/>
        </w:rPr>
      </w:pPr>
      <w:r w:rsidRPr="001F5299">
        <w:rPr>
          <w:sz w:val="24"/>
          <w:szCs w:val="24"/>
        </w:rPr>
        <w:t xml:space="preserve">Crank, J.P. (2014) “Understanding police culture.” Available at: </w:t>
      </w:r>
      <w:hyperlink r:id="rId22" w:history="1">
        <w:r w:rsidRPr="001F5299">
          <w:rPr>
            <w:rStyle w:val="Hyperlink"/>
            <w:sz w:val="24"/>
            <w:szCs w:val="24"/>
          </w:rPr>
          <w:t>https://doi.org/10.4324/9781315721255</w:t>
        </w:r>
      </w:hyperlink>
      <w:r w:rsidRPr="001F5299">
        <w:rPr>
          <w:sz w:val="24"/>
          <w:szCs w:val="24"/>
        </w:rPr>
        <w:t>.</w:t>
      </w:r>
    </w:p>
    <w:p w14:paraId="527EC834" w14:textId="77777777" w:rsidR="004A6312" w:rsidRPr="001F5299" w:rsidRDefault="004A6312" w:rsidP="004A6312">
      <w:pPr>
        <w:rPr>
          <w:sz w:val="24"/>
          <w:szCs w:val="24"/>
        </w:rPr>
      </w:pPr>
    </w:p>
    <w:p w14:paraId="4938CDA3" w14:textId="77777777" w:rsidR="004A6312" w:rsidRPr="001F5299" w:rsidRDefault="004A6312" w:rsidP="004A6312">
      <w:pPr>
        <w:rPr>
          <w:sz w:val="24"/>
          <w:szCs w:val="24"/>
        </w:rPr>
      </w:pPr>
    </w:p>
    <w:p w14:paraId="2335CA05" w14:textId="64D35139" w:rsidR="004A6312" w:rsidRDefault="004A6312" w:rsidP="004A6312">
      <w:pPr>
        <w:rPr>
          <w:sz w:val="24"/>
          <w:szCs w:val="24"/>
        </w:rPr>
      </w:pPr>
      <w:r w:rsidRPr="001F5299">
        <w:rPr>
          <w:sz w:val="24"/>
          <w:szCs w:val="24"/>
        </w:rPr>
        <w:t>Cumbria Constabulary (2022) Professional Standards Department. Available at: https://www.cumbria.police.uk/about-us/our-departments/professional-standards-department (Accessed: December 28, 2022).</w:t>
      </w:r>
    </w:p>
    <w:p w14:paraId="19DFEBD9" w14:textId="77777777" w:rsidR="004A6312" w:rsidRPr="001F5299" w:rsidRDefault="004A6312" w:rsidP="004A6312">
      <w:pPr>
        <w:rPr>
          <w:sz w:val="24"/>
          <w:szCs w:val="24"/>
        </w:rPr>
      </w:pPr>
    </w:p>
    <w:p w14:paraId="6193F98E" w14:textId="77777777" w:rsidR="004A6312" w:rsidRPr="001F5299" w:rsidRDefault="004A6312" w:rsidP="004A6312">
      <w:pPr>
        <w:rPr>
          <w:sz w:val="24"/>
          <w:szCs w:val="24"/>
        </w:rPr>
      </w:pPr>
    </w:p>
    <w:p w14:paraId="04D9B154" w14:textId="3E67AC23" w:rsidR="004A6312" w:rsidRDefault="004A6312" w:rsidP="004A6312">
      <w:pPr>
        <w:rPr>
          <w:sz w:val="24"/>
          <w:szCs w:val="24"/>
        </w:rPr>
      </w:pPr>
      <w:proofErr w:type="spellStart"/>
      <w:r w:rsidRPr="001F5299">
        <w:rPr>
          <w:sz w:val="24"/>
          <w:szCs w:val="24"/>
        </w:rPr>
        <w:t>Cyware</w:t>
      </w:r>
      <w:proofErr w:type="spellEnd"/>
      <w:r w:rsidRPr="001F5299">
        <w:rPr>
          <w:sz w:val="24"/>
          <w:szCs w:val="24"/>
        </w:rPr>
        <w:t xml:space="preserve"> (2018) What is the difference between information and Intelligence: </w:t>
      </w:r>
      <w:proofErr w:type="spellStart"/>
      <w:r w:rsidRPr="001F5299">
        <w:rPr>
          <w:sz w:val="24"/>
          <w:szCs w:val="24"/>
        </w:rPr>
        <w:t>Cyware</w:t>
      </w:r>
      <w:proofErr w:type="spellEnd"/>
      <w:r w:rsidRPr="001F5299">
        <w:rPr>
          <w:sz w:val="24"/>
          <w:szCs w:val="24"/>
        </w:rPr>
        <w:t xml:space="preserve">: Educational guides, </w:t>
      </w:r>
      <w:proofErr w:type="spellStart"/>
      <w:r w:rsidRPr="001F5299">
        <w:rPr>
          <w:sz w:val="24"/>
          <w:szCs w:val="24"/>
        </w:rPr>
        <w:t>Cyware</w:t>
      </w:r>
      <w:proofErr w:type="spellEnd"/>
      <w:r w:rsidRPr="001F5299">
        <w:rPr>
          <w:sz w:val="24"/>
          <w:szCs w:val="24"/>
        </w:rPr>
        <w:t xml:space="preserve"> Labs. Cyber Fusion </w:t>
      </w:r>
      <w:proofErr w:type="spellStart"/>
      <w:r w:rsidRPr="001F5299">
        <w:rPr>
          <w:sz w:val="24"/>
          <w:szCs w:val="24"/>
        </w:rPr>
        <w:t>Center</w:t>
      </w:r>
      <w:proofErr w:type="spellEnd"/>
      <w:r w:rsidRPr="001F5299">
        <w:rPr>
          <w:sz w:val="24"/>
          <w:szCs w:val="24"/>
        </w:rPr>
        <w:t xml:space="preserve"> | Threat Intelligence Solution Company | </w:t>
      </w:r>
      <w:proofErr w:type="spellStart"/>
      <w:r w:rsidRPr="001F5299">
        <w:rPr>
          <w:sz w:val="24"/>
          <w:szCs w:val="24"/>
        </w:rPr>
        <w:t>Cyware</w:t>
      </w:r>
      <w:proofErr w:type="spellEnd"/>
      <w:r w:rsidRPr="001F5299">
        <w:rPr>
          <w:sz w:val="24"/>
          <w:szCs w:val="24"/>
        </w:rPr>
        <w:t>. Available at: https://cyware.com/educational-guides/cyber-threat-intelligence/what-is-the-difference-between-information-and-intelligence-f4d3/ (Accessed: January 3, 2023).</w:t>
      </w:r>
    </w:p>
    <w:p w14:paraId="2A439F6C" w14:textId="77777777" w:rsidR="004A6312" w:rsidRPr="001F5299" w:rsidRDefault="004A6312" w:rsidP="004A6312">
      <w:pPr>
        <w:rPr>
          <w:sz w:val="24"/>
          <w:szCs w:val="24"/>
        </w:rPr>
      </w:pPr>
    </w:p>
    <w:p w14:paraId="2E7496D8" w14:textId="77777777" w:rsidR="004A6312" w:rsidRPr="001F5299" w:rsidRDefault="004A6312" w:rsidP="004A6312">
      <w:pPr>
        <w:rPr>
          <w:sz w:val="24"/>
          <w:szCs w:val="24"/>
        </w:rPr>
      </w:pPr>
    </w:p>
    <w:p w14:paraId="49CBA034" w14:textId="7F47AA81" w:rsidR="004A6312" w:rsidRDefault="004A6312" w:rsidP="004A6312">
      <w:pPr>
        <w:rPr>
          <w:sz w:val="24"/>
          <w:szCs w:val="24"/>
        </w:rPr>
      </w:pPr>
      <w:proofErr w:type="spellStart"/>
      <w:r w:rsidRPr="001F5299">
        <w:rPr>
          <w:sz w:val="24"/>
          <w:szCs w:val="24"/>
        </w:rPr>
        <w:t>Deflem</w:t>
      </w:r>
      <w:proofErr w:type="spellEnd"/>
      <w:r w:rsidRPr="001F5299">
        <w:rPr>
          <w:sz w:val="24"/>
          <w:szCs w:val="24"/>
        </w:rPr>
        <w:t xml:space="preserve">, M., 2006. Europol and The Policing of International Terrorism: </w:t>
      </w:r>
      <w:proofErr w:type="gramStart"/>
      <w:r w:rsidRPr="001F5299">
        <w:rPr>
          <w:sz w:val="24"/>
          <w:szCs w:val="24"/>
        </w:rPr>
        <w:t>Counter</w:t>
      </w:r>
      <w:r w:rsidRPr="001F5299">
        <w:rPr>
          <w:rFonts w:ascii="Cambria Math" w:hAnsi="Cambria Math" w:cs="Cambria Math"/>
          <w:sz w:val="24"/>
          <w:szCs w:val="24"/>
        </w:rPr>
        <w:t>‐</w:t>
      </w:r>
      <w:r w:rsidRPr="001F5299">
        <w:rPr>
          <w:sz w:val="24"/>
          <w:szCs w:val="24"/>
        </w:rPr>
        <w:t>terrorism</w:t>
      </w:r>
      <w:proofErr w:type="gramEnd"/>
      <w:r w:rsidRPr="001F5299">
        <w:rPr>
          <w:sz w:val="24"/>
          <w:szCs w:val="24"/>
        </w:rPr>
        <w:t xml:space="preserve"> in a global perspective. Justice Quarterly, 23(3), pp.336-359.</w:t>
      </w:r>
    </w:p>
    <w:p w14:paraId="7B650082" w14:textId="77777777" w:rsidR="004A6312" w:rsidRPr="001F5299" w:rsidRDefault="004A6312" w:rsidP="004A6312">
      <w:pPr>
        <w:rPr>
          <w:sz w:val="24"/>
          <w:szCs w:val="24"/>
        </w:rPr>
      </w:pPr>
    </w:p>
    <w:p w14:paraId="23CDCC86" w14:textId="77777777" w:rsidR="004A6312" w:rsidRPr="001F5299" w:rsidRDefault="004A6312" w:rsidP="004A6312">
      <w:pPr>
        <w:rPr>
          <w:sz w:val="24"/>
          <w:szCs w:val="24"/>
        </w:rPr>
      </w:pPr>
    </w:p>
    <w:p w14:paraId="292BFE28" w14:textId="6CD17FEC" w:rsidR="004A6312" w:rsidRDefault="004A6312" w:rsidP="004A6312">
      <w:pPr>
        <w:rPr>
          <w:sz w:val="24"/>
          <w:szCs w:val="24"/>
        </w:rPr>
      </w:pPr>
      <w:proofErr w:type="spellStart"/>
      <w:r w:rsidRPr="001F5299">
        <w:rPr>
          <w:sz w:val="24"/>
          <w:szCs w:val="24"/>
        </w:rPr>
        <w:t>Deflem</w:t>
      </w:r>
      <w:proofErr w:type="spellEnd"/>
      <w:r w:rsidRPr="001F5299">
        <w:rPr>
          <w:sz w:val="24"/>
          <w:szCs w:val="24"/>
        </w:rPr>
        <w:t xml:space="preserve">, M., 2015. Interpol. The </w:t>
      </w:r>
      <w:proofErr w:type="spellStart"/>
      <w:r w:rsidRPr="001F5299">
        <w:rPr>
          <w:sz w:val="24"/>
          <w:szCs w:val="24"/>
        </w:rPr>
        <w:t>Encyclopedia</w:t>
      </w:r>
      <w:proofErr w:type="spellEnd"/>
      <w:r w:rsidRPr="001F5299">
        <w:rPr>
          <w:sz w:val="24"/>
          <w:szCs w:val="24"/>
        </w:rPr>
        <w:t xml:space="preserve"> of Crime and Punishment, pp.1-4.</w:t>
      </w:r>
    </w:p>
    <w:p w14:paraId="3C2574F3" w14:textId="77777777" w:rsidR="004A6312" w:rsidRPr="001F5299" w:rsidRDefault="004A6312" w:rsidP="004A6312">
      <w:pPr>
        <w:rPr>
          <w:sz w:val="24"/>
          <w:szCs w:val="24"/>
        </w:rPr>
      </w:pPr>
    </w:p>
    <w:p w14:paraId="17C21754" w14:textId="77777777" w:rsidR="004A6312" w:rsidRPr="001F5299" w:rsidRDefault="004A6312" w:rsidP="004A6312">
      <w:pPr>
        <w:rPr>
          <w:sz w:val="24"/>
          <w:szCs w:val="24"/>
        </w:rPr>
      </w:pPr>
    </w:p>
    <w:p w14:paraId="0C05C058" w14:textId="04045DA1" w:rsidR="004A6312" w:rsidRDefault="004A6312" w:rsidP="004A6312">
      <w:pPr>
        <w:rPr>
          <w:sz w:val="24"/>
          <w:szCs w:val="24"/>
        </w:rPr>
      </w:pPr>
      <w:r w:rsidRPr="001F5299">
        <w:rPr>
          <w:sz w:val="24"/>
          <w:szCs w:val="24"/>
        </w:rPr>
        <w:t>Elkin, M. (2021) Domestic abuse prevalence and trends, England and Wales: Year Ending March 2021, Domestic abuse prevalence and trends, England and Wales - Office for National Statistics. Office for National Statistics. Available at: https://www.ons.gov.uk/peoplepopulationandcommunity/crimeandjustice/articles/domesticabuseprevalenceandtrendsenglandandwales/yearendingmarch2021 (Accessed: December 10, 2023).</w:t>
      </w:r>
    </w:p>
    <w:p w14:paraId="3688AAAD" w14:textId="77777777" w:rsidR="004A6312" w:rsidRPr="001F5299" w:rsidRDefault="004A6312" w:rsidP="004A6312">
      <w:pPr>
        <w:rPr>
          <w:sz w:val="24"/>
          <w:szCs w:val="24"/>
        </w:rPr>
      </w:pPr>
    </w:p>
    <w:p w14:paraId="53B0A6BE" w14:textId="77777777" w:rsidR="004A6312" w:rsidRPr="001F5299" w:rsidRDefault="004A6312" w:rsidP="004A6312">
      <w:pPr>
        <w:rPr>
          <w:sz w:val="24"/>
          <w:szCs w:val="24"/>
        </w:rPr>
      </w:pPr>
    </w:p>
    <w:p w14:paraId="3AF99865" w14:textId="340889BD" w:rsidR="004A6312" w:rsidRDefault="004A6312" w:rsidP="004A6312">
      <w:pPr>
        <w:rPr>
          <w:sz w:val="24"/>
          <w:szCs w:val="24"/>
        </w:rPr>
      </w:pPr>
      <w:r w:rsidRPr="001F5299">
        <w:rPr>
          <w:sz w:val="24"/>
          <w:szCs w:val="24"/>
        </w:rPr>
        <w:t>GOV.UK. (2021) Police Workforce, England and Wales: Available at: https://www.gov.uk/government/statistics/police-workforce-england-and-wales-31-march-2021/police-workforce-england-and-wales-31-march-2021 (Accessed: December 5, 2022).</w:t>
      </w:r>
    </w:p>
    <w:p w14:paraId="4698D7CC" w14:textId="77777777" w:rsidR="004A6312" w:rsidRPr="001F5299" w:rsidRDefault="004A6312" w:rsidP="004A6312">
      <w:pPr>
        <w:rPr>
          <w:sz w:val="24"/>
          <w:szCs w:val="24"/>
        </w:rPr>
      </w:pPr>
    </w:p>
    <w:p w14:paraId="14583E93" w14:textId="77777777" w:rsidR="004A6312" w:rsidRPr="001F5299" w:rsidRDefault="004A6312" w:rsidP="004A6312">
      <w:pPr>
        <w:rPr>
          <w:sz w:val="24"/>
          <w:szCs w:val="24"/>
        </w:rPr>
      </w:pPr>
    </w:p>
    <w:p w14:paraId="186545C0" w14:textId="709B9987" w:rsidR="004A6312" w:rsidRDefault="004A6312" w:rsidP="004A6312">
      <w:pPr>
        <w:rPr>
          <w:sz w:val="24"/>
          <w:szCs w:val="24"/>
        </w:rPr>
      </w:pPr>
      <w:r w:rsidRPr="001F5299">
        <w:rPr>
          <w:sz w:val="24"/>
          <w:szCs w:val="24"/>
        </w:rPr>
        <w:t>Gov.UK. (2021) Vehicle licensing statistics: 2021. Available at: https://www.gov.uk/government/statistics/vehicle-licensing-statistics-2021/vehicle-licensing-statistics-2021 (Accessed: January 2, 2023).</w:t>
      </w:r>
    </w:p>
    <w:p w14:paraId="1C5DC9E1" w14:textId="77777777" w:rsidR="004A6312" w:rsidRPr="001F5299" w:rsidRDefault="004A6312" w:rsidP="004A6312">
      <w:pPr>
        <w:rPr>
          <w:sz w:val="24"/>
          <w:szCs w:val="24"/>
        </w:rPr>
      </w:pPr>
    </w:p>
    <w:p w14:paraId="0031A102" w14:textId="77777777" w:rsidR="004A6312" w:rsidRPr="001F5299" w:rsidRDefault="004A6312" w:rsidP="004A6312">
      <w:pPr>
        <w:rPr>
          <w:sz w:val="24"/>
          <w:szCs w:val="24"/>
        </w:rPr>
      </w:pPr>
    </w:p>
    <w:p w14:paraId="0AFA7D6E" w14:textId="55167DB3" w:rsidR="004A6312" w:rsidRDefault="004A6312" w:rsidP="004A6312">
      <w:pPr>
        <w:rPr>
          <w:sz w:val="24"/>
          <w:szCs w:val="24"/>
        </w:rPr>
      </w:pPr>
      <w:r w:rsidRPr="001F5299">
        <w:rPr>
          <w:sz w:val="24"/>
          <w:szCs w:val="24"/>
        </w:rPr>
        <w:t xml:space="preserve">GOV.UK (2022) Who we are </w:t>
      </w:r>
      <w:proofErr w:type="spellStart"/>
      <w:r w:rsidRPr="001F5299">
        <w:rPr>
          <w:sz w:val="24"/>
          <w:szCs w:val="24"/>
        </w:rPr>
        <w:t>Swyddfa</w:t>
      </w:r>
      <w:proofErr w:type="spellEnd"/>
      <w:r w:rsidRPr="001F5299">
        <w:rPr>
          <w:sz w:val="24"/>
          <w:szCs w:val="24"/>
        </w:rPr>
        <w:t xml:space="preserve"> </w:t>
      </w:r>
      <w:proofErr w:type="spellStart"/>
      <w:r w:rsidRPr="001F5299">
        <w:rPr>
          <w:sz w:val="24"/>
          <w:szCs w:val="24"/>
        </w:rPr>
        <w:t>Annibynnol</w:t>
      </w:r>
      <w:proofErr w:type="spellEnd"/>
      <w:r w:rsidRPr="001F5299">
        <w:rPr>
          <w:sz w:val="24"/>
          <w:szCs w:val="24"/>
        </w:rPr>
        <w:t xml:space="preserve"> </w:t>
      </w:r>
      <w:proofErr w:type="spellStart"/>
      <w:r w:rsidRPr="001F5299">
        <w:rPr>
          <w:sz w:val="24"/>
          <w:szCs w:val="24"/>
        </w:rPr>
        <w:t>Ymddygiad</w:t>
      </w:r>
      <w:proofErr w:type="spellEnd"/>
      <w:r w:rsidRPr="001F5299">
        <w:rPr>
          <w:sz w:val="24"/>
          <w:szCs w:val="24"/>
        </w:rPr>
        <w:t xml:space="preserve"> </w:t>
      </w:r>
      <w:proofErr w:type="spellStart"/>
      <w:r w:rsidRPr="001F5299">
        <w:rPr>
          <w:sz w:val="24"/>
          <w:szCs w:val="24"/>
        </w:rPr>
        <w:t>yr</w:t>
      </w:r>
      <w:proofErr w:type="spellEnd"/>
      <w:r w:rsidRPr="001F5299">
        <w:rPr>
          <w:sz w:val="24"/>
          <w:szCs w:val="24"/>
        </w:rPr>
        <w:t xml:space="preserve"> </w:t>
      </w:r>
      <w:proofErr w:type="spellStart"/>
      <w:r w:rsidRPr="001F5299">
        <w:rPr>
          <w:sz w:val="24"/>
          <w:szCs w:val="24"/>
        </w:rPr>
        <w:t>Heddlu</w:t>
      </w:r>
      <w:proofErr w:type="spellEnd"/>
      <w:r w:rsidRPr="001F5299">
        <w:rPr>
          <w:sz w:val="24"/>
          <w:szCs w:val="24"/>
        </w:rPr>
        <w:t>. Available at: https://www.policeconduct.gov.uk/who-we-are (Accessed: December 28, 2022).</w:t>
      </w:r>
    </w:p>
    <w:p w14:paraId="5AE1285F" w14:textId="77777777" w:rsidR="004A6312" w:rsidRPr="001F5299" w:rsidRDefault="004A6312" w:rsidP="004A6312">
      <w:pPr>
        <w:rPr>
          <w:sz w:val="24"/>
          <w:szCs w:val="24"/>
        </w:rPr>
      </w:pPr>
    </w:p>
    <w:p w14:paraId="46AAA52D" w14:textId="77777777" w:rsidR="004A6312" w:rsidRPr="001F5299" w:rsidRDefault="004A6312" w:rsidP="004A6312">
      <w:pPr>
        <w:rPr>
          <w:sz w:val="24"/>
          <w:szCs w:val="24"/>
        </w:rPr>
      </w:pPr>
    </w:p>
    <w:p w14:paraId="1B8F8AC1" w14:textId="0AD6B761" w:rsidR="004A6312" w:rsidRDefault="004A6312" w:rsidP="004A6312">
      <w:pPr>
        <w:rPr>
          <w:sz w:val="24"/>
          <w:szCs w:val="24"/>
        </w:rPr>
      </w:pPr>
      <w:r w:rsidRPr="001F5299">
        <w:rPr>
          <w:sz w:val="24"/>
          <w:szCs w:val="24"/>
        </w:rPr>
        <w:t xml:space="preserve">Gurney, R., </w:t>
      </w:r>
      <w:proofErr w:type="spellStart"/>
      <w:r w:rsidRPr="001F5299">
        <w:rPr>
          <w:sz w:val="24"/>
          <w:szCs w:val="24"/>
        </w:rPr>
        <w:t>Rhead</w:t>
      </w:r>
      <w:proofErr w:type="spellEnd"/>
      <w:r w:rsidRPr="001F5299">
        <w:rPr>
          <w:sz w:val="24"/>
          <w:szCs w:val="24"/>
        </w:rPr>
        <w:t>, M., Ramalingam, S. and Cohen, N., 2012, October. Working towards an international ANPR Standard—An initial investigation into the UK standard. In 2012 IEEE international Carnahan conference on security technology (ICCST) (pp. 331-337). IEEE.</w:t>
      </w:r>
    </w:p>
    <w:p w14:paraId="6A45C92C" w14:textId="77777777" w:rsidR="004A6312" w:rsidRPr="001F5299" w:rsidRDefault="004A6312" w:rsidP="004A6312">
      <w:pPr>
        <w:rPr>
          <w:sz w:val="24"/>
          <w:szCs w:val="24"/>
        </w:rPr>
      </w:pPr>
    </w:p>
    <w:p w14:paraId="6CCAC961" w14:textId="77777777" w:rsidR="004A6312" w:rsidRPr="001F5299" w:rsidRDefault="004A6312" w:rsidP="004A6312">
      <w:pPr>
        <w:rPr>
          <w:sz w:val="24"/>
          <w:szCs w:val="24"/>
        </w:rPr>
      </w:pPr>
    </w:p>
    <w:p w14:paraId="3A9C8214" w14:textId="12437B06" w:rsidR="004A6312" w:rsidRDefault="004A6312" w:rsidP="004A6312">
      <w:pPr>
        <w:rPr>
          <w:sz w:val="24"/>
          <w:szCs w:val="24"/>
        </w:rPr>
      </w:pPr>
      <w:r w:rsidRPr="001F5299">
        <w:rPr>
          <w:sz w:val="24"/>
          <w:szCs w:val="24"/>
        </w:rPr>
        <w:t xml:space="preserve">Innes, M. and </w:t>
      </w:r>
      <w:proofErr w:type="spellStart"/>
      <w:r w:rsidRPr="001F5299">
        <w:rPr>
          <w:sz w:val="24"/>
          <w:szCs w:val="24"/>
        </w:rPr>
        <w:t>Sheptycki</w:t>
      </w:r>
      <w:proofErr w:type="spellEnd"/>
      <w:r w:rsidRPr="001F5299">
        <w:rPr>
          <w:sz w:val="24"/>
          <w:szCs w:val="24"/>
        </w:rPr>
        <w:t>, J.W., 2004. From detection to disruption. International criminal justice review, 14(1), pp.1-24.</w:t>
      </w:r>
    </w:p>
    <w:p w14:paraId="41D34715" w14:textId="77777777" w:rsidR="004A6312" w:rsidRPr="001F5299" w:rsidRDefault="004A6312" w:rsidP="004A6312">
      <w:pPr>
        <w:rPr>
          <w:sz w:val="24"/>
          <w:szCs w:val="24"/>
        </w:rPr>
      </w:pPr>
    </w:p>
    <w:p w14:paraId="21370C37" w14:textId="77777777" w:rsidR="004A6312" w:rsidRPr="001F5299" w:rsidRDefault="004A6312" w:rsidP="004A6312">
      <w:pPr>
        <w:rPr>
          <w:sz w:val="24"/>
          <w:szCs w:val="24"/>
        </w:rPr>
      </w:pPr>
    </w:p>
    <w:p w14:paraId="57DC5061" w14:textId="615AC96B" w:rsidR="004A6312" w:rsidRDefault="004A6312" w:rsidP="004A6312">
      <w:pPr>
        <w:rPr>
          <w:sz w:val="24"/>
          <w:szCs w:val="24"/>
        </w:rPr>
      </w:pPr>
      <w:proofErr w:type="spellStart"/>
      <w:r w:rsidRPr="001F5299">
        <w:rPr>
          <w:sz w:val="24"/>
          <w:szCs w:val="24"/>
        </w:rPr>
        <w:t>Jaschke</w:t>
      </w:r>
      <w:proofErr w:type="spellEnd"/>
      <w:r w:rsidRPr="001F5299">
        <w:rPr>
          <w:sz w:val="24"/>
          <w:szCs w:val="24"/>
        </w:rPr>
        <w:t xml:space="preserve">, H.G. and </w:t>
      </w:r>
      <w:proofErr w:type="spellStart"/>
      <w:r w:rsidRPr="001F5299">
        <w:rPr>
          <w:sz w:val="24"/>
          <w:szCs w:val="24"/>
        </w:rPr>
        <w:t>Neidhardt</w:t>
      </w:r>
      <w:proofErr w:type="spellEnd"/>
      <w:r w:rsidRPr="001F5299">
        <w:rPr>
          <w:sz w:val="24"/>
          <w:szCs w:val="24"/>
        </w:rPr>
        <w:t>, K., 2007. A modern police science as an integrated academic discipline: A contribution to the debate on its fundamentals. Policing &amp; Society, 17(4), pp.303-320.</w:t>
      </w:r>
    </w:p>
    <w:p w14:paraId="72EDF113" w14:textId="77777777" w:rsidR="004A6312" w:rsidRPr="001F5299" w:rsidRDefault="004A6312" w:rsidP="004A6312">
      <w:pPr>
        <w:rPr>
          <w:sz w:val="24"/>
          <w:szCs w:val="24"/>
        </w:rPr>
      </w:pPr>
    </w:p>
    <w:p w14:paraId="3A046E22" w14:textId="77777777" w:rsidR="004A6312" w:rsidRPr="001F5299" w:rsidRDefault="004A6312" w:rsidP="004A6312">
      <w:pPr>
        <w:rPr>
          <w:sz w:val="24"/>
          <w:szCs w:val="24"/>
        </w:rPr>
      </w:pPr>
    </w:p>
    <w:p w14:paraId="5701E079" w14:textId="4130372C" w:rsidR="004A6312" w:rsidRDefault="004A6312" w:rsidP="004A6312">
      <w:pPr>
        <w:rPr>
          <w:sz w:val="24"/>
          <w:szCs w:val="24"/>
        </w:rPr>
      </w:pPr>
      <w:proofErr w:type="spellStart"/>
      <w:r w:rsidRPr="001F5299">
        <w:rPr>
          <w:sz w:val="24"/>
          <w:szCs w:val="24"/>
        </w:rPr>
        <w:t>Kartolo</w:t>
      </w:r>
      <w:proofErr w:type="spellEnd"/>
      <w:r w:rsidRPr="001F5299">
        <w:rPr>
          <w:sz w:val="24"/>
          <w:szCs w:val="24"/>
        </w:rPr>
        <w:t xml:space="preserve">, &amp; </w:t>
      </w:r>
      <w:proofErr w:type="spellStart"/>
      <w:r w:rsidRPr="001F5299">
        <w:rPr>
          <w:sz w:val="24"/>
          <w:szCs w:val="24"/>
        </w:rPr>
        <w:t>Kwantes</w:t>
      </w:r>
      <w:proofErr w:type="spellEnd"/>
      <w:r w:rsidRPr="001F5299">
        <w:rPr>
          <w:sz w:val="24"/>
          <w:szCs w:val="24"/>
        </w:rPr>
        <w:t xml:space="preserve">, C. T. (2019). </w:t>
      </w:r>
      <w:proofErr w:type="gramStart"/>
      <w:r w:rsidRPr="001F5299">
        <w:rPr>
          <w:sz w:val="24"/>
          <w:szCs w:val="24"/>
        </w:rPr>
        <w:t>Organizational culture,</w:t>
      </w:r>
      <w:proofErr w:type="gramEnd"/>
      <w:r w:rsidRPr="001F5299">
        <w:rPr>
          <w:sz w:val="24"/>
          <w:szCs w:val="24"/>
        </w:rPr>
        <w:t xml:space="preserve"> perceived societal and organizational discrimination. Equality, Diversity and Inclusion: An International Journal, 38(6), 602–618. </w:t>
      </w:r>
      <w:hyperlink r:id="rId23" w:history="1">
        <w:r w:rsidRPr="00203957">
          <w:rPr>
            <w:rStyle w:val="Hyperlink"/>
            <w:sz w:val="24"/>
            <w:szCs w:val="24"/>
          </w:rPr>
          <w:t>https://doi.org/10.1108/EDI-10-2018-0191</w:t>
        </w:r>
      </w:hyperlink>
    </w:p>
    <w:p w14:paraId="7DDC8D2D" w14:textId="77777777" w:rsidR="004A6312" w:rsidRPr="001F5299" w:rsidRDefault="004A6312" w:rsidP="004A6312">
      <w:pPr>
        <w:rPr>
          <w:sz w:val="24"/>
          <w:szCs w:val="24"/>
        </w:rPr>
      </w:pPr>
    </w:p>
    <w:p w14:paraId="7E0D5ECA" w14:textId="77777777" w:rsidR="004A6312" w:rsidRPr="001F5299" w:rsidRDefault="004A6312" w:rsidP="004A6312">
      <w:pPr>
        <w:rPr>
          <w:sz w:val="24"/>
          <w:szCs w:val="24"/>
        </w:rPr>
      </w:pPr>
    </w:p>
    <w:p w14:paraId="61FA6D9B" w14:textId="508E6773" w:rsidR="004A6312" w:rsidRDefault="004A6312" w:rsidP="004A6312">
      <w:pPr>
        <w:rPr>
          <w:sz w:val="24"/>
          <w:szCs w:val="24"/>
        </w:rPr>
      </w:pPr>
      <w:r w:rsidRPr="001F5299">
        <w:rPr>
          <w:sz w:val="24"/>
          <w:szCs w:val="24"/>
        </w:rPr>
        <w:t>Law Enforcement Action Partnership (2017) Sir Robert Peel's policing principles. Available at: https://lawenforcementactionpartnership.org/peel-policing-principles/ (Accessed: December 15, 2022).</w:t>
      </w:r>
    </w:p>
    <w:p w14:paraId="02239081" w14:textId="77777777" w:rsidR="004A6312" w:rsidRPr="001F5299" w:rsidRDefault="004A6312" w:rsidP="004A6312">
      <w:pPr>
        <w:rPr>
          <w:sz w:val="24"/>
          <w:szCs w:val="24"/>
        </w:rPr>
      </w:pPr>
    </w:p>
    <w:p w14:paraId="5F4BC7D2" w14:textId="77777777" w:rsidR="004A6312" w:rsidRPr="001F5299" w:rsidRDefault="004A6312" w:rsidP="004A6312">
      <w:pPr>
        <w:rPr>
          <w:sz w:val="24"/>
          <w:szCs w:val="24"/>
        </w:rPr>
      </w:pPr>
    </w:p>
    <w:p w14:paraId="793DAE6F" w14:textId="296B63A8" w:rsidR="004A6312" w:rsidRDefault="004A6312" w:rsidP="004A6312">
      <w:pPr>
        <w:rPr>
          <w:sz w:val="24"/>
          <w:szCs w:val="24"/>
        </w:rPr>
      </w:pPr>
      <w:r w:rsidRPr="001F5299">
        <w:rPr>
          <w:sz w:val="24"/>
          <w:szCs w:val="24"/>
        </w:rPr>
        <w:lastRenderedPageBreak/>
        <w:t>Lee, S., 2007. Vroom's expectancy theory and the public library customer motivation model. Library Review.</w:t>
      </w:r>
    </w:p>
    <w:p w14:paraId="17DADFC1" w14:textId="77777777" w:rsidR="004A6312" w:rsidRPr="001F5299" w:rsidRDefault="004A6312" w:rsidP="004A6312">
      <w:pPr>
        <w:rPr>
          <w:sz w:val="24"/>
          <w:szCs w:val="24"/>
        </w:rPr>
      </w:pPr>
    </w:p>
    <w:p w14:paraId="4E59CEC9" w14:textId="77777777" w:rsidR="004A6312" w:rsidRPr="001F5299" w:rsidRDefault="004A6312" w:rsidP="004A6312">
      <w:pPr>
        <w:rPr>
          <w:sz w:val="24"/>
          <w:szCs w:val="24"/>
        </w:rPr>
      </w:pPr>
    </w:p>
    <w:p w14:paraId="5F3553F4" w14:textId="42C6B0AD" w:rsidR="004A6312" w:rsidRDefault="004A6312" w:rsidP="004A6312">
      <w:pPr>
        <w:rPr>
          <w:sz w:val="24"/>
          <w:szCs w:val="24"/>
        </w:rPr>
      </w:pPr>
      <w:r w:rsidRPr="001F5299">
        <w:rPr>
          <w:sz w:val="24"/>
          <w:szCs w:val="24"/>
        </w:rPr>
        <w:t>Local Government Association (2020) Intelligence Management 3 x 5 x 2. Available at: https://www.local.gov.uk/sites/default/files/documents/Intelligence%20Management%20Training.pdf (Accessed: January 2, 2023).</w:t>
      </w:r>
    </w:p>
    <w:p w14:paraId="5B74B436" w14:textId="77777777" w:rsidR="004A6312" w:rsidRPr="001F5299" w:rsidRDefault="004A6312" w:rsidP="004A6312">
      <w:pPr>
        <w:rPr>
          <w:sz w:val="24"/>
          <w:szCs w:val="24"/>
        </w:rPr>
      </w:pPr>
    </w:p>
    <w:p w14:paraId="1BE29DC5" w14:textId="77777777" w:rsidR="004A6312" w:rsidRPr="001F5299" w:rsidRDefault="004A6312" w:rsidP="004A6312">
      <w:pPr>
        <w:rPr>
          <w:sz w:val="24"/>
          <w:szCs w:val="24"/>
        </w:rPr>
      </w:pPr>
    </w:p>
    <w:p w14:paraId="17016B85" w14:textId="273273E1" w:rsidR="004A6312" w:rsidRDefault="004A6312" w:rsidP="004A6312">
      <w:pPr>
        <w:rPr>
          <w:sz w:val="24"/>
          <w:szCs w:val="24"/>
        </w:rPr>
      </w:pPr>
      <w:r w:rsidRPr="001F5299">
        <w:rPr>
          <w:sz w:val="24"/>
          <w:szCs w:val="24"/>
        </w:rPr>
        <w:t xml:space="preserve">Maslow, A. and Lewis, K.J., 1987. Maslow's hierarchy of needs. </w:t>
      </w:r>
      <w:proofErr w:type="spellStart"/>
      <w:r w:rsidRPr="001F5299">
        <w:rPr>
          <w:sz w:val="24"/>
          <w:szCs w:val="24"/>
        </w:rPr>
        <w:t>Salenger</w:t>
      </w:r>
      <w:proofErr w:type="spellEnd"/>
      <w:r w:rsidRPr="001F5299">
        <w:rPr>
          <w:sz w:val="24"/>
          <w:szCs w:val="24"/>
        </w:rPr>
        <w:t xml:space="preserve"> Incorporated, 14(17), pp.987-990.</w:t>
      </w:r>
    </w:p>
    <w:p w14:paraId="559446AB" w14:textId="77777777" w:rsidR="004A6312" w:rsidRPr="001F5299" w:rsidRDefault="004A6312" w:rsidP="004A6312">
      <w:pPr>
        <w:rPr>
          <w:sz w:val="24"/>
          <w:szCs w:val="24"/>
        </w:rPr>
      </w:pPr>
    </w:p>
    <w:p w14:paraId="2C868C42" w14:textId="77777777" w:rsidR="004A6312" w:rsidRPr="001F5299" w:rsidRDefault="004A6312" w:rsidP="004A6312">
      <w:pPr>
        <w:rPr>
          <w:sz w:val="24"/>
          <w:szCs w:val="24"/>
        </w:rPr>
      </w:pPr>
    </w:p>
    <w:p w14:paraId="0F0FD489" w14:textId="3467F659" w:rsidR="004A6312" w:rsidRDefault="004A6312" w:rsidP="004A6312">
      <w:pPr>
        <w:rPr>
          <w:sz w:val="24"/>
          <w:szCs w:val="24"/>
        </w:rPr>
      </w:pPr>
      <w:r w:rsidRPr="001F5299">
        <w:rPr>
          <w:sz w:val="24"/>
          <w:szCs w:val="24"/>
        </w:rPr>
        <w:t>Maguire, M. and John, T., 2006. Intelligence led policing, managerialism and community engagement: Competing priorities and the role of the National Intelligence Model in the UK. Policing &amp; society, 16(1), pp.67-85.</w:t>
      </w:r>
    </w:p>
    <w:p w14:paraId="13628136" w14:textId="77777777" w:rsidR="004A6312" w:rsidRPr="001F5299" w:rsidRDefault="004A6312" w:rsidP="004A6312">
      <w:pPr>
        <w:rPr>
          <w:sz w:val="24"/>
          <w:szCs w:val="24"/>
        </w:rPr>
      </w:pPr>
    </w:p>
    <w:p w14:paraId="6D594696" w14:textId="77777777" w:rsidR="004A6312" w:rsidRPr="001F5299" w:rsidRDefault="004A6312" w:rsidP="004A6312">
      <w:pPr>
        <w:rPr>
          <w:sz w:val="24"/>
          <w:szCs w:val="24"/>
        </w:rPr>
      </w:pPr>
    </w:p>
    <w:p w14:paraId="368E41A0" w14:textId="4503B608" w:rsidR="004A6312" w:rsidRDefault="004A6312" w:rsidP="004A6312">
      <w:pPr>
        <w:rPr>
          <w:sz w:val="24"/>
          <w:szCs w:val="24"/>
        </w:rPr>
      </w:pPr>
      <w:r w:rsidRPr="001F5299">
        <w:rPr>
          <w:sz w:val="24"/>
          <w:szCs w:val="24"/>
        </w:rPr>
        <w:t>McDonald, S. and Foster, R.A., 2013. The use of Johnson's Cultural Web to improve understanding of organisational culture: a critical review. International Journal of Management, 30(4), p.340.</w:t>
      </w:r>
    </w:p>
    <w:p w14:paraId="3A6B1A56" w14:textId="77777777" w:rsidR="004A6312" w:rsidRPr="001F5299" w:rsidRDefault="004A6312" w:rsidP="004A6312">
      <w:pPr>
        <w:rPr>
          <w:sz w:val="24"/>
          <w:szCs w:val="24"/>
        </w:rPr>
      </w:pPr>
    </w:p>
    <w:p w14:paraId="0A7863B5" w14:textId="77777777" w:rsidR="004A6312" w:rsidRPr="001F5299" w:rsidRDefault="004A6312" w:rsidP="004A6312">
      <w:pPr>
        <w:rPr>
          <w:sz w:val="24"/>
          <w:szCs w:val="24"/>
        </w:rPr>
      </w:pPr>
    </w:p>
    <w:p w14:paraId="4795BC4B" w14:textId="39DE2F62" w:rsidR="004A6312" w:rsidRDefault="004A6312" w:rsidP="004A6312">
      <w:pPr>
        <w:rPr>
          <w:sz w:val="24"/>
          <w:szCs w:val="24"/>
        </w:rPr>
      </w:pPr>
      <w:r w:rsidRPr="001F5299">
        <w:rPr>
          <w:sz w:val="24"/>
          <w:szCs w:val="24"/>
        </w:rPr>
        <w:t>National Policing Improvement Agency (2021) Project Lantern (2021). Available at: https://www.nist.gov/system/files/documents/2021/03/23/ansi-nist_archived_whitakermobileidprez.pdf (Accessed: December 29, 2022).</w:t>
      </w:r>
    </w:p>
    <w:p w14:paraId="1BCC89C9" w14:textId="77777777" w:rsidR="004A6312" w:rsidRPr="001F5299" w:rsidRDefault="004A6312" w:rsidP="004A6312">
      <w:pPr>
        <w:rPr>
          <w:sz w:val="24"/>
          <w:szCs w:val="24"/>
        </w:rPr>
      </w:pPr>
    </w:p>
    <w:p w14:paraId="56656329" w14:textId="77777777" w:rsidR="004A6312" w:rsidRPr="001F5299" w:rsidRDefault="004A6312" w:rsidP="004A6312">
      <w:pPr>
        <w:rPr>
          <w:sz w:val="24"/>
          <w:szCs w:val="24"/>
        </w:rPr>
      </w:pPr>
    </w:p>
    <w:p w14:paraId="0A99F48A" w14:textId="10CEACEE" w:rsidR="004A6312" w:rsidRDefault="004A6312" w:rsidP="004A6312">
      <w:pPr>
        <w:rPr>
          <w:sz w:val="24"/>
          <w:szCs w:val="24"/>
        </w:rPr>
      </w:pPr>
      <w:r w:rsidRPr="001F5299">
        <w:rPr>
          <w:sz w:val="24"/>
          <w:szCs w:val="24"/>
        </w:rPr>
        <w:t>NPCC (2022) ANPR Freedom of Information. Available at: https://www.npcc.police.uk/FreedomofInformation/ANPR.aspx (Accessed: January 2, 2023).</w:t>
      </w:r>
    </w:p>
    <w:p w14:paraId="63CCCFD2" w14:textId="77777777" w:rsidR="004A6312" w:rsidRPr="001F5299" w:rsidRDefault="004A6312" w:rsidP="004A6312">
      <w:pPr>
        <w:rPr>
          <w:sz w:val="24"/>
          <w:szCs w:val="24"/>
        </w:rPr>
      </w:pPr>
    </w:p>
    <w:p w14:paraId="4F47010A" w14:textId="77777777" w:rsidR="004A6312" w:rsidRPr="001F5299" w:rsidRDefault="004A6312" w:rsidP="004A6312">
      <w:pPr>
        <w:rPr>
          <w:sz w:val="24"/>
          <w:szCs w:val="24"/>
        </w:rPr>
      </w:pPr>
    </w:p>
    <w:p w14:paraId="71FFAB3B" w14:textId="77777777" w:rsidR="004A6312" w:rsidRPr="001F5299" w:rsidRDefault="004A6312" w:rsidP="004A6312">
      <w:pPr>
        <w:rPr>
          <w:sz w:val="24"/>
          <w:szCs w:val="24"/>
        </w:rPr>
      </w:pPr>
      <w:proofErr w:type="spellStart"/>
      <w:r w:rsidRPr="001F5299">
        <w:rPr>
          <w:sz w:val="24"/>
          <w:szCs w:val="24"/>
        </w:rPr>
        <w:t>Okuntade</w:t>
      </w:r>
      <w:proofErr w:type="spellEnd"/>
      <w:r w:rsidRPr="001F5299">
        <w:rPr>
          <w:sz w:val="24"/>
          <w:szCs w:val="24"/>
        </w:rPr>
        <w:t xml:space="preserve">, T.F., 2015. Managing The Causes </w:t>
      </w:r>
      <w:proofErr w:type="gramStart"/>
      <w:r w:rsidRPr="001F5299">
        <w:rPr>
          <w:sz w:val="24"/>
          <w:szCs w:val="24"/>
        </w:rPr>
        <w:t>Of</w:t>
      </w:r>
      <w:proofErr w:type="gramEnd"/>
      <w:r w:rsidRPr="001F5299">
        <w:rPr>
          <w:sz w:val="24"/>
          <w:szCs w:val="24"/>
        </w:rPr>
        <w:t xml:space="preserve"> Inter-Personal Conflicts Among Construction Professionals In Nigeria: A Review Of Architects And Builders Behaviour. International Journal of Business, Economics and Management Works (ISSN: 2410-3500), 2(6), pp.37-44.</w:t>
      </w:r>
    </w:p>
    <w:p w14:paraId="7858E506" w14:textId="77777777" w:rsidR="004A6312" w:rsidRPr="001F5299" w:rsidRDefault="004A6312" w:rsidP="004A6312">
      <w:pPr>
        <w:rPr>
          <w:sz w:val="24"/>
          <w:szCs w:val="24"/>
        </w:rPr>
      </w:pPr>
    </w:p>
    <w:p w14:paraId="05571B48" w14:textId="77777777" w:rsidR="004A6312" w:rsidRPr="001F5299" w:rsidRDefault="004A6312" w:rsidP="004A6312">
      <w:pPr>
        <w:rPr>
          <w:sz w:val="24"/>
          <w:szCs w:val="24"/>
        </w:rPr>
      </w:pPr>
    </w:p>
    <w:p w14:paraId="79BE559F" w14:textId="77777777" w:rsidR="004A6312" w:rsidRPr="001F5299" w:rsidRDefault="004A6312" w:rsidP="004A6312">
      <w:pPr>
        <w:rPr>
          <w:sz w:val="24"/>
          <w:szCs w:val="24"/>
        </w:rPr>
      </w:pPr>
      <w:r w:rsidRPr="001F5299">
        <w:rPr>
          <w:sz w:val="24"/>
          <w:szCs w:val="24"/>
        </w:rPr>
        <w:t xml:space="preserve">Oxford Advanced Learner’s Dictionary (2022) Information </w:t>
      </w:r>
      <w:proofErr w:type="spellStart"/>
      <w:r w:rsidRPr="001F5299">
        <w:rPr>
          <w:sz w:val="24"/>
          <w:szCs w:val="24"/>
        </w:rPr>
        <w:t>information</w:t>
      </w:r>
      <w:proofErr w:type="spellEnd"/>
      <w:r w:rsidRPr="001F5299">
        <w:rPr>
          <w:sz w:val="24"/>
          <w:szCs w:val="24"/>
        </w:rPr>
        <w:t xml:space="preserve"> noun - Definition, pictures, pronunciation and usage notes. Available at: https://www.oxfordlearnersdictionaries.com/definition/english/information (Accessed: January 3, 2023).</w:t>
      </w:r>
    </w:p>
    <w:p w14:paraId="15E7A502" w14:textId="77777777" w:rsidR="004A6312" w:rsidRPr="001F5299" w:rsidRDefault="004A6312" w:rsidP="004A6312">
      <w:pPr>
        <w:rPr>
          <w:sz w:val="24"/>
          <w:szCs w:val="24"/>
        </w:rPr>
      </w:pPr>
    </w:p>
    <w:p w14:paraId="72B1F519" w14:textId="77777777" w:rsidR="004A6312" w:rsidRPr="001F5299" w:rsidRDefault="004A6312" w:rsidP="004A6312">
      <w:pPr>
        <w:rPr>
          <w:sz w:val="24"/>
          <w:szCs w:val="24"/>
        </w:rPr>
      </w:pPr>
    </w:p>
    <w:p w14:paraId="3014A2D7" w14:textId="434D8F52" w:rsidR="004A6312" w:rsidRDefault="004A6312" w:rsidP="004A6312">
      <w:pPr>
        <w:rPr>
          <w:sz w:val="24"/>
          <w:szCs w:val="24"/>
        </w:rPr>
      </w:pPr>
      <w:r w:rsidRPr="001F5299">
        <w:rPr>
          <w:sz w:val="24"/>
          <w:szCs w:val="24"/>
        </w:rPr>
        <w:t xml:space="preserve">Oxford Advanced Learner’s Dictionary (2022) Intelligence </w:t>
      </w:r>
      <w:proofErr w:type="spellStart"/>
      <w:r w:rsidRPr="001F5299">
        <w:rPr>
          <w:sz w:val="24"/>
          <w:szCs w:val="24"/>
        </w:rPr>
        <w:t>intelligence</w:t>
      </w:r>
      <w:proofErr w:type="spellEnd"/>
      <w:r w:rsidRPr="001F5299">
        <w:rPr>
          <w:sz w:val="24"/>
          <w:szCs w:val="24"/>
        </w:rPr>
        <w:t xml:space="preserve"> noun - Definition, pictures, pronunciation and usage notes. Available at: https://www.oxfordlearnersdictionaries.com/definition/english/intelligence#:~:text=Definition%20of%20intelligence%20noun%20from%20the%20Oxford%20Advanced,do</w:t>
      </w:r>
      <w:r w:rsidRPr="001F5299">
        <w:rPr>
          <w:sz w:val="24"/>
          <w:szCs w:val="24"/>
        </w:rPr>
        <w:lastRenderedPageBreak/>
        <w:t>%20this%20well%2C%20a%20person%20of%20high%2Faverage%2Flow%20intelligence%2C (Accessed: January 3, 2023).</w:t>
      </w:r>
    </w:p>
    <w:p w14:paraId="11800313" w14:textId="77777777" w:rsidR="004A6312" w:rsidRPr="001F5299" w:rsidRDefault="004A6312" w:rsidP="004A6312">
      <w:pPr>
        <w:rPr>
          <w:sz w:val="24"/>
          <w:szCs w:val="24"/>
        </w:rPr>
      </w:pPr>
    </w:p>
    <w:p w14:paraId="22B7D52B" w14:textId="77777777" w:rsidR="004A6312" w:rsidRPr="001F5299" w:rsidRDefault="004A6312" w:rsidP="004A6312">
      <w:pPr>
        <w:rPr>
          <w:sz w:val="24"/>
          <w:szCs w:val="24"/>
        </w:rPr>
      </w:pPr>
    </w:p>
    <w:p w14:paraId="01799BE8" w14:textId="7702B1E9" w:rsidR="004A6312" w:rsidRDefault="004A6312" w:rsidP="004A6312">
      <w:pPr>
        <w:rPr>
          <w:sz w:val="24"/>
          <w:szCs w:val="24"/>
        </w:rPr>
      </w:pPr>
      <w:r w:rsidRPr="001F5299">
        <w:rPr>
          <w:sz w:val="24"/>
          <w:szCs w:val="24"/>
        </w:rPr>
        <w:t>PA Consulting (2020) Engaging criminality – denying criminals use of the roads. Available at: http://cebcp.org/wp-content/lpr/ANPR_report_24_Oct.pdf (Accessed: January 2, 2023).</w:t>
      </w:r>
    </w:p>
    <w:p w14:paraId="3D7038D2" w14:textId="77777777" w:rsidR="004A6312" w:rsidRPr="001F5299" w:rsidRDefault="004A6312" w:rsidP="004A6312">
      <w:pPr>
        <w:rPr>
          <w:sz w:val="24"/>
          <w:szCs w:val="24"/>
        </w:rPr>
      </w:pPr>
    </w:p>
    <w:p w14:paraId="315EB91F" w14:textId="77777777" w:rsidR="004A6312" w:rsidRPr="001F5299" w:rsidRDefault="004A6312" w:rsidP="004A6312">
      <w:pPr>
        <w:rPr>
          <w:sz w:val="24"/>
          <w:szCs w:val="24"/>
        </w:rPr>
      </w:pPr>
    </w:p>
    <w:p w14:paraId="19F0A9B1" w14:textId="77777777" w:rsidR="004A6312" w:rsidRPr="001F5299" w:rsidRDefault="004A6312" w:rsidP="004A6312">
      <w:pPr>
        <w:rPr>
          <w:sz w:val="24"/>
          <w:szCs w:val="24"/>
        </w:rPr>
      </w:pPr>
      <w:r w:rsidRPr="001F5299">
        <w:rPr>
          <w:sz w:val="24"/>
          <w:szCs w:val="24"/>
        </w:rPr>
        <w:t xml:space="preserve">Pillai. (2000). Leadership: theory and practice. Journal of Organizational </w:t>
      </w:r>
      <w:proofErr w:type="spellStart"/>
      <w:r w:rsidRPr="001F5299">
        <w:rPr>
          <w:sz w:val="24"/>
          <w:szCs w:val="24"/>
        </w:rPr>
        <w:t>Behavior</w:t>
      </w:r>
      <w:proofErr w:type="spellEnd"/>
      <w:r w:rsidRPr="001F5299">
        <w:rPr>
          <w:sz w:val="24"/>
          <w:szCs w:val="24"/>
        </w:rPr>
        <w:t>., 21(1).</w:t>
      </w:r>
    </w:p>
    <w:p w14:paraId="40AA9898" w14:textId="77777777" w:rsidR="004A6312" w:rsidRPr="001F5299" w:rsidRDefault="004A6312" w:rsidP="004A6312">
      <w:pPr>
        <w:rPr>
          <w:sz w:val="24"/>
          <w:szCs w:val="24"/>
        </w:rPr>
      </w:pPr>
    </w:p>
    <w:p w14:paraId="6BACE4A2" w14:textId="77777777" w:rsidR="004A6312" w:rsidRPr="001F5299" w:rsidRDefault="004A6312" w:rsidP="004A6312">
      <w:pPr>
        <w:rPr>
          <w:sz w:val="24"/>
          <w:szCs w:val="24"/>
        </w:rPr>
      </w:pPr>
    </w:p>
    <w:p w14:paraId="62CC021A" w14:textId="77777777" w:rsidR="004A6312" w:rsidRPr="001F5299" w:rsidRDefault="004A6312" w:rsidP="004A6312">
      <w:pPr>
        <w:rPr>
          <w:sz w:val="24"/>
          <w:szCs w:val="24"/>
        </w:rPr>
      </w:pPr>
      <w:r w:rsidRPr="001F5299">
        <w:rPr>
          <w:sz w:val="24"/>
          <w:szCs w:val="24"/>
        </w:rPr>
        <w:t>Police Professional (2020) Denying criminals the use of the roads. Available at: https://www.policeprofessional.com/news/denying-criminals-the-use-of-the-roads/ (Accessed: January 2, 2023).</w:t>
      </w:r>
    </w:p>
    <w:p w14:paraId="477984F9" w14:textId="77777777" w:rsidR="004A6312" w:rsidRPr="001F5299" w:rsidRDefault="004A6312" w:rsidP="004A6312">
      <w:pPr>
        <w:rPr>
          <w:sz w:val="24"/>
          <w:szCs w:val="24"/>
        </w:rPr>
      </w:pPr>
    </w:p>
    <w:p w14:paraId="1BEF2305" w14:textId="77777777" w:rsidR="004A6312" w:rsidRPr="001F5299" w:rsidRDefault="004A6312" w:rsidP="004A6312">
      <w:pPr>
        <w:rPr>
          <w:sz w:val="24"/>
          <w:szCs w:val="24"/>
        </w:rPr>
      </w:pPr>
    </w:p>
    <w:p w14:paraId="401F3322" w14:textId="1540AFD3" w:rsidR="004A6312" w:rsidRDefault="004A6312" w:rsidP="004A6312">
      <w:pPr>
        <w:rPr>
          <w:sz w:val="24"/>
          <w:szCs w:val="24"/>
        </w:rPr>
      </w:pPr>
      <w:r w:rsidRPr="001F5299">
        <w:rPr>
          <w:sz w:val="24"/>
          <w:szCs w:val="24"/>
        </w:rPr>
        <w:t>Policing Insight (2020) Learning the ropes: The Square of Police Learning. Available at: https://policinginsight.com/features/analysis/learning-ropes-square-police-learning/ (Accessed: December 5, 2022).</w:t>
      </w:r>
    </w:p>
    <w:p w14:paraId="6DA5FBD4" w14:textId="77777777" w:rsidR="004A6312" w:rsidRPr="001F5299" w:rsidRDefault="004A6312" w:rsidP="004A6312">
      <w:pPr>
        <w:rPr>
          <w:sz w:val="24"/>
          <w:szCs w:val="24"/>
        </w:rPr>
      </w:pPr>
    </w:p>
    <w:p w14:paraId="07F981A9" w14:textId="77777777" w:rsidR="004A6312" w:rsidRPr="001F5299" w:rsidRDefault="004A6312" w:rsidP="004A6312">
      <w:pPr>
        <w:rPr>
          <w:sz w:val="24"/>
          <w:szCs w:val="24"/>
        </w:rPr>
      </w:pPr>
    </w:p>
    <w:p w14:paraId="09EFEFDD" w14:textId="62CA6E97" w:rsidR="004A6312" w:rsidRDefault="004A6312" w:rsidP="004A6312">
      <w:pPr>
        <w:rPr>
          <w:sz w:val="24"/>
          <w:szCs w:val="24"/>
        </w:rPr>
      </w:pPr>
      <w:r w:rsidRPr="001F5299">
        <w:rPr>
          <w:sz w:val="24"/>
          <w:szCs w:val="24"/>
        </w:rPr>
        <w:t>Police Life (2022) Merseyside become eleventh UK police force to select Niche Intelligence System, Merseyside Become Eleventh UK Police Force to Select Niche Intelligence System | Products. Available at: https://www.police-life.co.uk/products/merseyside-become-eleventh-uk-police-force-to-select-niche-intelligence-system#:~:text=%20Seven%20of%20the%2025%20largest%20police,forces%20in%20the%20English-speaking%20world%20use%20Niche%20RMS. (Accessed: December 10, 2022).</w:t>
      </w:r>
    </w:p>
    <w:p w14:paraId="0B0171D2" w14:textId="77777777" w:rsidR="004A6312" w:rsidRPr="001F5299" w:rsidRDefault="004A6312" w:rsidP="004A6312">
      <w:pPr>
        <w:rPr>
          <w:sz w:val="24"/>
          <w:szCs w:val="24"/>
        </w:rPr>
      </w:pPr>
    </w:p>
    <w:p w14:paraId="54D19EFE" w14:textId="77777777" w:rsidR="004A6312" w:rsidRPr="001F5299" w:rsidRDefault="004A6312" w:rsidP="004A6312">
      <w:pPr>
        <w:rPr>
          <w:sz w:val="24"/>
          <w:szCs w:val="24"/>
        </w:rPr>
      </w:pPr>
    </w:p>
    <w:p w14:paraId="08CD4879" w14:textId="51784C65" w:rsidR="004A6312" w:rsidRDefault="004A6312" w:rsidP="004A6312">
      <w:pPr>
        <w:rPr>
          <w:sz w:val="24"/>
          <w:szCs w:val="24"/>
        </w:rPr>
      </w:pPr>
      <w:r w:rsidRPr="001F5299">
        <w:rPr>
          <w:sz w:val="24"/>
          <w:szCs w:val="24"/>
        </w:rPr>
        <w:t xml:space="preserve">RAC (2023) What is ANPR and how does it </w:t>
      </w:r>
      <w:proofErr w:type="gramStart"/>
      <w:r w:rsidRPr="001F5299">
        <w:rPr>
          <w:sz w:val="24"/>
          <w:szCs w:val="24"/>
        </w:rPr>
        <w:t>work?:</w:t>
      </w:r>
      <w:proofErr w:type="gramEnd"/>
      <w:r w:rsidRPr="001F5299">
        <w:rPr>
          <w:sz w:val="24"/>
          <w:szCs w:val="24"/>
        </w:rPr>
        <w:t xml:space="preserve"> Available at: https://www.rac.co.uk/drive/advice/cameras/what-is-anpr-and-how-does-it-work/ (Accessed: January 3, 2023).</w:t>
      </w:r>
    </w:p>
    <w:p w14:paraId="0F17A6FF" w14:textId="77777777" w:rsidR="004A6312" w:rsidRPr="001F5299" w:rsidRDefault="004A6312" w:rsidP="004A6312">
      <w:pPr>
        <w:rPr>
          <w:sz w:val="24"/>
          <w:szCs w:val="24"/>
        </w:rPr>
      </w:pPr>
    </w:p>
    <w:p w14:paraId="46620766" w14:textId="77777777" w:rsidR="004A6312" w:rsidRPr="001F5299" w:rsidRDefault="004A6312" w:rsidP="004A6312">
      <w:pPr>
        <w:rPr>
          <w:sz w:val="24"/>
          <w:szCs w:val="24"/>
        </w:rPr>
      </w:pPr>
    </w:p>
    <w:p w14:paraId="39C2ABCC" w14:textId="196E321F" w:rsidR="004A6312" w:rsidRDefault="004A6312" w:rsidP="004A6312">
      <w:pPr>
        <w:rPr>
          <w:rStyle w:val="Hyperlink"/>
          <w:sz w:val="24"/>
          <w:szCs w:val="24"/>
        </w:rPr>
      </w:pPr>
      <w:proofErr w:type="spellStart"/>
      <w:r w:rsidRPr="001F5299">
        <w:rPr>
          <w:sz w:val="24"/>
          <w:szCs w:val="24"/>
        </w:rPr>
        <w:t>Rahmadani</w:t>
      </w:r>
      <w:proofErr w:type="spellEnd"/>
      <w:r w:rsidRPr="001F5299">
        <w:rPr>
          <w:sz w:val="24"/>
          <w:szCs w:val="24"/>
        </w:rPr>
        <w:t xml:space="preserve">, Schaufeli, W. B., Ivanova, T. Y., &amp; </w:t>
      </w:r>
      <w:proofErr w:type="spellStart"/>
      <w:r w:rsidRPr="001F5299">
        <w:rPr>
          <w:sz w:val="24"/>
          <w:szCs w:val="24"/>
        </w:rPr>
        <w:t>Osin</w:t>
      </w:r>
      <w:proofErr w:type="spellEnd"/>
      <w:r w:rsidRPr="001F5299">
        <w:rPr>
          <w:sz w:val="24"/>
          <w:szCs w:val="24"/>
        </w:rPr>
        <w:t>, E. N. (2019). Basic psychological need satisfaction mediates the relationship between engaging leadership and work engagement: A cross</w:t>
      </w:r>
      <w:r w:rsidRPr="001F5299">
        <w:rPr>
          <w:rFonts w:ascii="Cambria Math" w:hAnsi="Cambria Math" w:cs="Cambria Math"/>
          <w:sz w:val="24"/>
          <w:szCs w:val="24"/>
        </w:rPr>
        <w:t>‐</w:t>
      </w:r>
      <w:r w:rsidRPr="001F5299">
        <w:rPr>
          <w:sz w:val="24"/>
          <w:szCs w:val="24"/>
        </w:rPr>
        <w:t xml:space="preserve">national study. Human Resource Development Quarterly /, 30(4), 453–471. </w:t>
      </w:r>
      <w:hyperlink r:id="rId24" w:history="1">
        <w:r w:rsidRPr="001F5299">
          <w:rPr>
            <w:rStyle w:val="Hyperlink"/>
            <w:sz w:val="24"/>
            <w:szCs w:val="24"/>
          </w:rPr>
          <w:t>https://doi.org/10.1002/hrdq.21366</w:t>
        </w:r>
      </w:hyperlink>
    </w:p>
    <w:p w14:paraId="33858C8E" w14:textId="77777777" w:rsidR="004A6312" w:rsidRPr="001F5299" w:rsidRDefault="004A6312" w:rsidP="004A6312">
      <w:pPr>
        <w:rPr>
          <w:sz w:val="24"/>
          <w:szCs w:val="24"/>
        </w:rPr>
      </w:pPr>
    </w:p>
    <w:p w14:paraId="7C457F7B" w14:textId="77777777" w:rsidR="004A6312" w:rsidRPr="001F5299" w:rsidRDefault="004A6312" w:rsidP="004A6312">
      <w:pPr>
        <w:rPr>
          <w:sz w:val="24"/>
          <w:szCs w:val="24"/>
        </w:rPr>
      </w:pPr>
    </w:p>
    <w:p w14:paraId="113891BD" w14:textId="77777777" w:rsidR="004A6312" w:rsidRPr="001F5299" w:rsidRDefault="004A6312" w:rsidP="004A6312">
      <w:pPr>
        <w:rPr>
          <w:sz w:val="24"/>
          <w:szCs w:val="24"/>
        </w:rPr>
      </w:pPr>
      <w:r w:rsidRPr="001F5299">
        <w:rPr>
          <w:sz w:val="24"/>
          <w:szCs w:val="24"/>
        </w:rPr>
        <w:t xml:space="preserve">Richards, L., 2009. Domestic abuse, stalking and harassment and </w:t>
      </w:r>
      <w:proofErr w:type="gramStart"/>
      <w:r w:rsidRPr="001F5299">
        <w:rPr>
          <w:sz w:val="24"/>
          <w:szCs w:val="24"/>
        </w:rPr>
        <w:t>honour based</w:t>
      </w:r>
      <w:proofErr w:type="gramEnd"/>
      <w:r w:rsidRPr="001F5299">
        <w:rPr>
          <w:sz w:val="24"/>
          <w:szCs w:val="24"/>
        </w:rPr>
        <w:t xml:space="preserve"> violence (DASH, 2009) risk identification and assessment and management model. Association of Police Officers (ACPO).</w:t>
      </w:r>
    </w:p>
    <w:p w14:paraId="423BC378" w14:textId="77777777" w:rsidR="004A6312" w:rsidRPr="001F5299" w:rsidRDefault="004A6312" w:rsidP="004A6312">
      <w:pPr>
        <w:rPr>
          <w:sz w:val="24"/>
          <w:szCs w:val="24"/>
        </w:rPr>
      </w:pPr>
    </w:p>
    <w:p w14:paraId="09C6BB33" w14:textId="77777777" w:rsidR="004A6312" w:rsidRPr="001F5299" w:rsidRDefault="004A6312" w:rsidP="004A6312">
      <w:pPr>
        <w:rPr>
          <w:sz w:val="24"/>
          <w:szCs w:val="24"/>
        </w:rPr>
      </w:pPr>
    </w:p>
    <w:p w14:paraId="28083685" w14:textId="77777777" w:rsidR="004A6312" w:rsidRPr="001F5299" w:rsidRDefault="004A6312" w:rsidP="004A6312">
      <w:pPr>
        <w:rPr>
          <w:sz w:val="24"/>
          <w:szCs w:val="24"/>
        </w:rPr>
      </w:pPr>
      <w:r w:rsidRPr="001F5299">
        <w:rPr>
          <w:sz w:val="24"/>
          <w:szCs w:val="24"/>
        </w:rPr>
        <w:lastRenderedPageBreak/>
        <w:t xml:space="preserve">Robbins, H. and Finley, M., 2000. The new why teams </w:t>
      </w:r>
      <w:proofErr w:type="gramStart"/>
      <w:r w:rsidRPr="001F5299">
        <w:rPr>
          <w:sz w:val="24"/>
          <w:szCs w:val="24"/>
        </w:rPr>
        <w:t>don't</w:t>
      </w:r>
      <w:proofErr w:type="gramEnd"/>
      <w:r w:rsidRPr="001F5299">
        <w:rPr>
          <w:sz w:val="24"/>
          <w:szCs w:val="24"/>
        </w:rPr>
        <w:t xml:space="preserve"> work: What goes wrong and how to make it right. Berrett-Koehler Publishers.</w:t>
      </w:r>
    </w:p>
    <w:p w14:paraId="5E205F7C" w14:textId="77777777" w:rsidR="004A6312" w:rsidRPr="001F5299" w:rsidRDefault="004A6312" w:rsidP="004A6312">
      <w:pPr>
        <w:rPr>
          <w:sz w:val="24"/>
          <w:szCs w:val="24"/>
        </w:rPr>
      </w:pPr>
    </w:p>
    <w:p w14:paraId="1AFC09B7" w14:textId="77777777" w:rsidR="004A6312" w:rsidRPr="001F5299" w:rsidRDefault="004A6312" w:rsidP="004A6312">
      <w:pPr>
        <w:rPr>
          <w:sz w:val="24"/>
          <w:szCs w:val="24"/>
        </w:rPr>
      </w:pPr>
    </w:p>
    <w:p w14:paraId="520D7A03" w14:textId="77777777" w:rsidR="004A6312" w:rsidRPr="001F5299" w:rsidRDefault="004A6312" w:rsidP="004A6312">
      <w:pPr>
        <w:rPr>
          <w:color w:val="0563C1" w:themeColor="hyperlink"/>
          <w:sz w:val="24"/>
          <w:szCs w:val="24"/>
          <w:u w:val="single"/>
        </w:rPr>
      </w:pPr>
      <w:r w:rsidRPr="001F5299">
        <w:rPr>
          <w:sz w:val="24"/>
          <w:szCs w:val="24"/>
        </w:rPr>
        <w:t xml:space="preserve">Robbins, McLaughlin, H., Banks, C., Bellamy, C., &amp; </w:t>
      </w:r>
      <w:proofErr w:type="spellStart"/>
      <w:r w:rsidRPr="001F5299">
        <w:rPr>
          <w:sz w:val="24"/>
          <w:szCs w:val="24"/>
        </w:rPr>
        <w:t>Thackray</w:t>
      </w:r>
      <w:proofErr w:type="spellEnd"/>
      <w:r w:rsidRPr="001F5299">
        <w:rPr>
          <w:sz w:val="24"/>
          <w:szCs w:val="24"/>
        </w:rPr>
        <w:t xml:space="preserve">, D. (2014). Domestic violence and multi-agency risk assessment conferences (MARACs): a scoping review. The Journal of Adult Protection., 16(6), 389–398. </w:t>
      </w:r>
      <w:hyperlink r:id="rId25" w:history="1">
        <w:r w:rsidRPr="001F5299">
          <w:rPr>
            <w:color w:val="0563C1" w:themeColor="hyperlink"/>
            <w:sz w:val="24"/>
            <w:szCs w:val="24"/>
            <w:u w:val="single"/>
          </w:rPr>
          <w:t>https://doi.org/10.1108/JAP-03-2014-0012</w:t>
        </w:r>
      </w:hyperlink>
    </w:p>
    <w:p w14:paraId="6A0E9855" w14:textId="77777777" w:rsidR="004A6312" w:rsidRPr="001F5299" w:rsidRDefault="004A6312" w:rsidP="004A6312">
      <w:pPr>
        <w:rPr>
          <w:sz w:val="24"/>
          <w:szCs w:val="24"/>
        </w:rPr>
      </w:pPr>
    </w:p>
    <w:p w14:paraId="4CF6ED83" w14:textId="77777777" w:rsidR="004A6312" w:rsidRPr="001F5299" w:rsidRDefault="004A6312" w:rsidP="004A6312">
      <w:pPr>
        <w:rPr>
          <w:sz w:val="24"/>
          <w:szCs w:val="24"/>
        </w:rPr>
      </w:pPr>
    </w:p>
    <w:p w14:paraId="3802A55D" w14:textId="620C29BD" w:rsidR="004A6312" w:rsidRDefault="004A6312" w:rsidP="004A6312">
      <w:pPr>
        <w:rPr>
          <w:sz w:val="24"/>
          <w:szCs w:val="24"/>
        </w:rPr>
      </w:pPr>
      <w:proofErr w:type="spellStart"/>
      <w:r w:rsidRPr="001F5299">
        <w:rPr>
          <w:sz w:val="24"/>
          <w:szCs w:val="24"/>
        </w:rPr>
        <w:t>Roycroft</w:t>
      </w:r>
      <w:proofErr w:type="spellEnd"/>
      <w:r w:rsidRPr="001F5299">
        <w:rPr>
          <w:sz w:val="24"/>
          <w:szCs w:val="24"/>
        </w:rPr>
        <w:t xml:space="preserve">, M. and Roach, J. eds., 2019. Decision Making in Police Enquiries and Critical Incidents: What Really </w:t>
      </w:r>
      <w:proofErr w:type="gramStart"/>
      <w:r w:rsidRPr="001F5299">
        <w:rPr>
          <w:sz w:val="24"/>
          <w:szCs w:val="24"/>
        </w:rPr>
        <w:t>Works?.</w:t>
      </w:r>
      <w:proofErr w:type="gramEnd"/>
      <w:r w:rsidRPr="001F5299">
        <w:rPr>
          <w:sz w:val="24"/>
          <w:szCs w:val="24"/>
        </w:rPr>
        <w:t xml:space="preserve"> Springer.</w:t>
      </w:r>
    </w:p>
    <w:p w14:paraId="07AA22E3" w14:textId="77777777" w:rsidR="004A6312" w:rsidRPr="001F5299" w:rsidRDefault="004A6312" w:rsidP="004A6312">
      <w:pPr>
        <w:rPr>
          <w:sz w:val="24"/>
          <w:szCs w:val="24"/>
        </w:rPr>
      </w:pPr>
    </w:p>
    <w:p w14:paraId="588EB467" w14:textId="77777777" w:rsidR="004A6312" w:rsidRPr="001F5299" w:rsidRDefault="004A6312" w:rsidP="004A6312">
      <w:pPr>
        <w:rPr>
          <w:sz w:val="24"/>
          <w:szCs w:val="24"/>
        </w:rPr>
      </w:pPr>
    </w:p>
    <w:p w14:paraId="75ABC887" w14:textId="25090F2C" w:rsidR="004A6312" w:rsidRDefault="004A6312" w:rsidP="004A6312">
      <w:pPr>
        <w:rPr>
          <w:rStyle w:val="Hyperlink"/>
          <w:sz w:val="24"/>
          <w:szCs w:val="24"/>
        </w:rPr>
      </w:pPr>
      <w:r w:rsidRPr="001F5299">
        <w:rPr>
          <w:sz w:val="24"/>
          <w:szCs w:val="24"/>
        </w:rPr>
        <w:t xml:space="preserve">Rolfe. (2014). Reach touch and teach: Terry </w:t>
      </w:r>
      <w:proofErr w:type="spellStart"/>
      <w:r w:rsidRPr="001F5299">
        <w:rPr>
          <w:sz w:val="24"/>
          <w:szCs w:val="24"/>
        </w:rPr>
        <w:t>Borton</w:t>
      </w:r>
      <w:proofErr w:type="spellEnd"/>
      <w:r w:rsidRPr="001F5299">
        <w:rPr>
          <w:sz w:val="24"/>
          <w:szCs w:val="24"/>
        </w:rPr>
        <w:t xml:space="preserve">. Nurse Education Today, 34(4), 488–489. </w:t>
      </w:r>
      <w:hyperlink r:id="rId26" w:history="1">
        <w:r w:rsidRPr="001F5299">
          <w:rPr>
            <w:rStyle w:val="Hyperlink"/>
            <w:sz w:val="24"/>
            <w:szCs w:val="24"/>
          </w:rPr>
          <w:t>https://doi.org/10.1016/j.nedt.2013.11.003</w:t>
        </w:r>
      </w:hyperlink>
    </w:p>
    <w:p w14:paraId="6797C101" w14:textId="77777777" w:rsidR="004A6312" w:rsidRPr="001F5299" w:rsidRDefault="004A6312" w:rsidP="004A6312">
      <w:pPr>
        <w:rPr>
          <w:sz w:val="24"/>
          <w:szCs w:val="24"/>
        </w:rPr>
      </w:pPr>
    </w:p>
    <w:p w14:paraId="5A38DF93" w14:textId="77777777" w:rsidR="004A6312" w:rsidRPr="001F5299" w:rsidRDefault="004A6312" w:rsidP="004A6312">
      <w:pPr>
        <w:rPr>
          <w:sz w:val="24"/>
          <w:szCs w:val="24"/>
        </w:rPr>
      </w:pPr>
    </w:p>
    <w:p w14:paraId="52E5E00B" w14:textId="43D44224" w:rsidR="004A6312" w:rsidRDefault="004A6312" w:rsidP="004A6312">
      <w:pPr>
        <w:rPr>
          <w:sz w:val="24"/>
          <w:szCs w:val="24"/>
        </w:rPr>
      </w:pPr>
      <w:r w:rsidRPr="001F5299">
        <w:rPr>
          <w:sz w:val="24"/>
          <w:szCs w:val="24"/>
        </w:rPr>
        <w:t>Rutter, M., 1993. Resilience: Some conceptual considerations. Journal of Adolescent Health, 14(8), pp.626-631.</w:t>
      </w:r>
    </w:p>
    <w:p w14:paraId="40FA45CE" w14:textId="77777777" w:rsidR="004A6312" w:rsidRPr="001F5299" w:rsidRDefault="004A6312" w:rsidP="004A6312">
      <w:pPr>
        <w:rPr>
          <w:sz w:val="24"/>
          <w:szCs w:val="24"/>
        </w:rPr>
      </w:pPr>
    </w:p>
    <w:p w14:paraId="57D0F770" w14:textId="77777777" w:rsidR="004A6312" w:rsidRPr="001F5299" w:rsidRDefault="004A6312" w:rsidP="004A6312">
      <w:pPr>
        <w:rPr>
          <w:sz w:val="24"/>
          <w:szCs w:val="24"/>
        </w:rPr>
      </w:pPr>
    </w:p>
    <w:p w14:paraId="06B15DAE" w14:textId="256DED64" w:rsidR="004A6312" w:rsidRDefault="004A6312" w:rsidP="004A6312">
      <w:pPr>
        <w:rPr>
          <w:sz w:val="24"/>
          <w:szCs w:val="24"/>
        </w:rPr>
      </w:pPr>
      <w:proofErr w:type="spellStart"/>
      <w:r w:rsidRPr="001F5299">
        <w:rPr>
          <w:sz w:val="24"/>
          <w:szCs w:val="24"/>
        </w:rPr>
        <w:t>Safelives</w:t>
      </w:r>
      <w:proofErr w:type="spellEnd"/>
      <w:r w:rsidRPr="001F5299">
        <w:rPr>
          <w:sz w:val="24"/>
          <w:szCs w:val="24"/>
        </w:rPr>
        <w:t xml:space="preserve"> (2022) About domestic abuse. Available at: https://safelives.org.uk/policy-evidence/about-domestic-abuse#:~:text=The%20UK%20government%E2%80%99s%20definition%20of%20domestic%20abuse%20is,or%20family%20members%20regardless%20of%20gender%20or%20sexuality. (Accessed: December 10, 2022).</w:t>
      </w:r>
    </w:p>
    <w:p w14:paraId="0538EBF3" w14:textId="77777777" w:rsidR="004A6312" w:rsidRPr="001F5299" w:rsidRDefault="004A6312" w:rsidP="004A6312">
      <w:pPr>
        <w:rPr>
          <w:sz w:val="24"/>
          <w:szCs w:val="24"/>
        </w:rPr>
      </w:pPr>
    </w:p>
    <w:p w14:paraId="5D639574" w14:textId="77777777" w:rsidR="004A6312" w:rsidRPr="001F5299" w:rsidRDefault="004A6312" w:rsidP="004A6312">
      <w:pPr>
        <w:rPr>
          <w:sz w:val="24"/>
          <w:szCs w:val="24"/>
        </w:rPr>
      </w:pPr>
    </w:p>
    <w:p w14:paraId="50697AA7" w14:textId="73C07BDA" w:rsidR="004A6312" w:rsidRDefault="004A6312" w:rsidP="004A6312">
      <w:pPr>
        <w:rPr>
          <w:sz w:val="24"/>
          <w:szCs w:val="24"/>
        </w:rPr>
      </w:pPr>
      <w:proofErr w:type="spellStart"/>
      <w:r w:rsidRPr="001F5299">
        <w:rPr>
          <w:sz w:val="24"/>
          <w:szCs w:val="24"/>
        </w:rPr>
        <w:t>SafetyCulture</w:t>
      </w:r>
      <w:proofErr w:type="spellEnd"/>
      <w:r w:rsidRPr="001F5299">
        <w:rPr>
          <w:sz w:val="24"/>
          <w:szCs w:val="24"/>
        </w:rPr>
        <w:t xml:space="preserve"> (2022) What is a dynamic risk assessment? Available at: https://safetyculture.com/topics/dynamic-risk-assessment/ (Accessed: December 10, 2022).</w:t>
      </w:r>
    </w:p>
    <w:p w14:paraId="3A5C4B56" w14:textId="77777777" w:rsidR="004A6312" w:rsidRPr="001F5299" w:rsidRDefault="004A6312" w:rsidP="004A6312">
      <w:pPr>
        <w:rPr>
          <w:sz w:val="24"/>
          <w:szCs w:val="24"/>
        </w:rPr>
      </w:pPr>
    </w:p>
    <w:p w14:paraId="799327A4" w14:textId="77777777" w:rsidR="004A6312" w:rsidRPr="001F5299" w:rsidRDefault="004A6312" w:rsidP="004A6312">
      <w:pPr>
        <w:rPr>
          <w:sz w:val="24"/>
          <w:szCs w:val="24"/>
        </w:rPr>
      </w:pPr>
    </w:p>
    <w:p w14:paraId="1D64A9A7" w14:textId="01C306E0" w:rsidR="004A6312" w:rsidRDefault="004A6312" w:rsidP="004A6312">
      <w:pPr>
        <w:rPr>
          <w:sz w:val="24"/>
          <w:szCs w:val="24"/>
        </w:rPr>
      </w:pPr>
      <w:r w:rsidRPr="001F5299">
        <w:rPr>
          <w:sz w:val="24"/>
          <w:szCs w:val="24"/>
        </w:rPr>
        <w:t>south-wales.police.uk. 2022. Our Vision, Values and Ethics. [online] Available at: &lt;https://www.south-wales.police.uk/police-forces/south-wales-police/areas/about-us/about-us/our-vision-values-and-ethics/&gt; [Accessed: December 5, 2022].</w:t>
      </w:r>
    </w:p>
    <w:p w14:paraId="31EB70AE" w14:textId="77777777" w:rsidR="004A6312" w:rsidRPr="001F5299" w:rsidRDefault="004A6312" w:rsidP="004A6312">
      <w:pPr>
        <w:rPr>
          <w:sz w:val="24"/>
          <w:szCs w:val="24"/>
        </w:rPr>
      </w:pPr>
    </w:p>
    <w:p w14:paraId="39CD34E0" w14:textId="77777777" w:rsidR="004A6312" w:rsidRPr="001F5299" w:rsidRDefault="004A6312" w:rsidP="004A6312">
      <w:pPr>
        <w:rPr>
          <w:sz w:val="24"/>
          <w:szCs w:val="24"/>
        </w:rPr>
      </w:pPr>
    </w:p>
    <w:p w14:paraId="10723A9D" w14:textId="533B5F68" w:rsidR="004A6312" w:rsidRDefault="004A6312" w:rsidP="004A6312">
      <w:pPr>
        <w:rPr>
          <w:sz w:val="24"/>
          <w:szCs w:val="24"/>
        </w:rPr>
      </w:pPr>
      <w:r w:rsidRPr="001F5299">
        <w:rPr>
          <w:sz w:val="24"/>
          <w:szCs w:val="24"/>
        </w:rPr>
        <w:t xml:space="preserve">South Wales Police (2018) Policing Our Roads Together - A 3 Year Strategy 2018 </w:t>
      </w:r>
      <w:r>
        <w:rPr>
          <w:sz w:val="24"/>
          <w:szCs w:val="24"/>
        </w:rPr>
        <w:t>–</w:t>
      </w:r>
      <w:r w:rsidRPr="001F5299">
        <w:rPr>
          <w:sz w:val="24"/>
          <w:szCs w:val="24"/>
        </w:rPr>
        <w:t xml:space="preserve"> 2021</w:t>
      </w:r>
    </w:p>
    <w:p w14:paraId="5028C436" w14:textId="77777777" w:rsidR="004A6312" w:rsidRPr="001F5299" w:rsidRDefault="004A6312" w:rsidP="004A6312">
      <w:pPr>
        <w:rPr>
          <w:sz w:val="24"/>
          <w:szCs w:val="24"/>
        </w:rPr>
      </w:pPr>
    </w:p>
    <w:p w14:paraId="093F4638" w14:textId="77777777" w:rsidR="004A6312" w:rsidRPr="001F5299" w:rsidRDefault="004A6312" w:rsidP="004A6312">
      <w:pPr>
        <w:rPr>
          <w:sz w:val="24"/>
          <w:szCs w:val="24"/>
        </w:rPr>
      </w:pPr>
    </w:p>
    <w:p w14:paraId="5B759A20" w14:textId="27C7FACA" w:rsidR="004A6312" w:rsidRDefault="004A6312" w:rsidP="004A6312">
      <w:pPr>
        <w:rPr>
          <w:sz w:val="24"/>
          <w:szCs w:val="24"/>
        </w:rPr>
      </w:pPr>
      <w:proofErr w:type="spellStart"/>
      <w:r w:rsidRPr="001F5299">
        <w:rPr>
          <w:sz w:val="24"/>
          <w:szCs w:val="24"/>
        </w:rPr>
        <w:t>Sunahara</w:t>
      </w:r>
      <w:proofErr w:type="spellEnd"/>
      <w:r w:rsidRPr="001F5299">
        <w:rPr>
          <w:sz w:val="24"/>
          <w:szCs w:val="24"/>
        </w:rPr>
        <w:t>, D., 2004. A model of unethical and unprofessional police behaviour. The Canadian Review of Policing Research, 1.</w:t>
      </w:r>
    </w:p>
    <w:p w14:paraId="3DECE156" w14:textId="77777777" w:rsidR="004A6312" w:rsidRPr="001F5299" w:rsidRDefault="004A6312" w:rsidP="004A6312">
      <w:pPr>
        <w:rPr>
          <w:sz w:val="24"/>
          <w:szCs w:val="24"/>
        </w:rPr>
      </w:pPr>
    </w:p>
    <w:p w14:paraId="49A697EA" w14:textId="77777777" w:rsidR="004A6312" w:rsidRPr="001F5299" w:rsidRDefault="004A6312" w:rsidP="004A6312">
      <w:pPr>
        <w:rPr>
          <w:sz w:val="24"/>
          <w:szCs w:val="24"/>
        </w:rPr>
      </w:pPr>
    </w:p>
    <w:p w14:paraId="171EC121" w14:textId="77777777" w:rsidR="004A6312" w:rsidRPr="001F5299" w:rsidRDefault="004A6312" w:rsidP="004A6312">
      <w:pPr>
        <w:rPr>
          <w:sz w:val="24"/>
          <w:szCs w:val="24"/>
        </w:rPr>
      </w:pPr>
      <w:r w:rsidRPr="001F5299">
        <w:rPr>
          <w:sz w:val="24"/>
          <w:szCs w:val="24"/>
        </w:rPr>
        <w:t>Teaching English (2022) Open questions. Available at: https://www.teachingenglish.org.uk/article/open-questions (Accessed: December 11, 2022).</w:t>
      </w:r>
    </w:p>
    <w:p w14:paraId="11E3CFA8" w14:textId="77777777" w:rsidR="004A6312" w:rsidRPr="001F5299" w:rsidRDefault="004A6312" w:rsidP="004A6312">
      <w:pPr>
        <w:rPr>
          <w:sz w:val="24"/>
          <w:szCs w:val="24"/>
        </w:rPr>
      </w:pPr>
    </w:p>
    <w:p w14:paraId="6BA20A23" w14:textId="438D84CC" w:rsidR="004A6312" w:rsidRDefault="004A6312" w:rsidP="004A6312">
      <w:pPr>
        <w:rPr>
          <w:sz w:val="24"/>
          <w:szCs w:val="24"/>
        </w:rPr>
      </w:pPr>
      <w:r w:rsidRPr="001F5299">
        <w:rPr>
          <w:sz w:val="24"/>
          <w:szCs w:val="24"/>
        </w:rPr>
        <w:t>Team Technology (2020) Definition of Team Dynamics. Available at: https://www.teamtechnology.co.uk/team/dynamics/definition/#:~:text=Team%20dynamics%20are%20the%20unconscious%2C%20psychological%20forces%20that,direction%20to%20the%20one%20they%20intend%20to%20sail. (Accessed: December 15, 2022).</w:t>
      </w:r>
    </w:p>
    <w:p w14:paraId="272C56CF" w14:textId="77777777" w:rsidR="004A6312" w:rsidRPr="001F5299" w:rsidRDefault="004A6312" w:rsidP="004A6312">
      <w:pPr>
        <w:rPr>
          <w:sz w:val="24"/>
          <w:szCs w:val="24"/>
        </w:rPr>
      </w:pPr>
    </w:p>
    <w:p w14:paraId="426BE410" w14:textId="77777777" w:rsidR="004A6312" w:rsidRPr="001F5299" w:rsidRDefault="004A6312" w:rsidP="004A6312">
      <w:pPr>
        <w:rPr>
          <w:sz w:val="24"/>
          <w:szCs w:val="24"/>
        </w:rPr>
      </w:pPr>
    </w:p>
    <w:p w14:paraId="401923B0" w14:textId="6B0B0EBA" w:rsidR="004A6312" w:rsidRDefault="004A6312" w:rsidP="004A6312">
      <w:pPr>
        <w:rPr>
          <w:sz w:val="24"/>
          <w:szCs w:val="24"/>
        </w:rPr>
      </w:pPr>
      <w:r w:rsidRPr="001F5299">
        <w:rPr>
          <w:sz w:val="24"/>
          <w:szCs w:val="24"/>
        </w:rPr>
        <w:t>The Crown Prosecution Service (2018) Violence against women and girls (no date). Available at: https://www.cps.gov.uk/publication/violence-against-women-and-girls (Accessed: December 10, 2022).</w:t>
      </w:r>
    </w:p>
    <w:p w14:paraId="2240D302" w14:textId="77777777" w:rsidR="004A6312" w:rsidRPr="001F5299" w:rsidRDefault="004A6312" w:rsidP="004A6312">
      <w:pPr>
        <w:rPr>
          <w:sz w:val="24"/>
          <w:szCs w:val="24"/>
        </w:rPr>
      </w:pPr>
    </w:p>
    <w:p w14:paraId="1F7AE3AB" w14:textId="77777777" w:rsidR="004A6312" w:rsidRPr="001F5299" w:rsidRDefault="004A6312" w:rsidP="004A6312">
      <w:pPr>
        <w:rPr>
          <w:sz w:val="24"/>
          <w:szCs w:val="24"/>
        </w:rPr>
      </w:pPr>
    </w:p>
    <w:p w14:paraId="487CCA99" w14:textId="77777777" w:rsidR="004A6312" w:rsidRPr="001F5299" w:rsidRDefault="004A6312" w:rsidP="004A6312">
      <w:pPr>
        <w:rPr>
          <w:sz w:val="24"/>
          <w:szCs w:val="24"/>
        </w:rPr>
      </w:pPr>
      <w:r w:rsidRPr="001F5299">
        <w:rPr>
          <w:sz w:val="24"/>
          <w:szCs w:val="24"/>
        </w:rPr>
        <w:t>Tuckman’s, B., 1965. FORMING, STORMING, NORMING &amp; PERFORMING TEAM DEVELOPMENT MODEL.</w:t>
      </w:r>
    </w:p>
    <w:p w14:paraId="76752140" w14:textId="77777777" w:rsidR="004A6312" w:rsidRPr="001F5299" w:rsidRDefault="004A6312" w:rsidP="004A6312">
      <w:pPr>
        <w:rPr>
          <w:sz w:val="24"/>
          <w:szCs w:val="24"/>
        </w:rPr>
      </w:pPr>
    </w:p>
    <w:p w14:paraId="06899402" w14:textId="77777777" w:rsidR="004A6312" w:rsidRPr="001F5299" w:rsidRDefault="004A6312" w:rsidP="004A6312">
      <w:pPr>
        <w:rPr>
          <w:sz w:val="24"/>
          <w:szCs w:val="24"/>
        </w:rPr>
      </w:pPr>
    </w:p>
    <w:p w14:paraId="66FFB8A9" w14:textId="77777777" w:rsidR="004A6312" w:rsidRPr="001F5299" w:rsidRDefault="004A6312" w:rsidP="004A6312">
      <w:pPr>
        <w:rPr>
          <w:sz w:val="24"/>
          <w:szCs w:val="24"/>
        </w:rPr>
      </w:pPr>
      <w:r w:rsidRPr="001F5299">
        <w:rPr>
          <w:sz w:val="24"/>
          <w:szCs w:val="24"/>
        </w:rPr>
        <w:t>Tuckman, B.W. and Jensen, M.A.C., 1977. Stages of small-group development revisited. Group &amp; organization studies, 2(4), pp.419-427.</w:t>
      </w:r>
    </w:p>
    <w:p w14:paraId="7B5C247A" w14:textId="77777777" w:rsidR="004A6312" w:rsidRPr="001F5299" w:rsidRDefault="004A6312" w:rsidP="004A6312">
      <w:pPr>
        <w:rPr>
          <w:sz w:val="24"/>
          <w:szCs w:val="24"/>
        </w:rPr>
      </w:pPr>
    </w:p>
    <w:p w14:paraId="18F04A8B" w14:textId="77777777" w:rsidR="004A6312" w:rsidRPr="001F5299" w:rsidRDefault="004A6312" w:rsidP="004A6312">
      <w:pPr>
        <w:rPr>
          <w:sz w:val="24"/>
          <w:szCs w:val="24"/>
        </w:rPr>
      </w:pPr>
    </w:p>
    <w:p w14:paraId="55687177" w14:textId="77777777" w:rsidR="004A6312" w:rsidRPr="001F5299" w:rsidRDefault="004A6312" w:rsidP="004A6312">
      <w:pPr>
        <w:rPr>
          <w:sz w:val="24"/>
          <w:szCs w:val="24"/>
        </w:rPr>
      </w:pPr>
      <w:r w:rsidRPr="001F5299">
        <w:rPr>
          <w:sz w:val="24"/>
          <w:szCs w:val="24"/>
        </w:rPr>
        <w:t>West Yorkshire Police (2020) Roads Policing Unit. Available at: https://www.westyorkshire.police.uk/about-us/our-departments/roads-policing-unit/roads-policing-unit (Accessed: January 2, 2023).</w:t>
      </w:r>
    </w:p>
    <w:p w14:paraId="48B9FF78" w14:textId="77777777" w:rsidR="004A6312" w:rsidRDefault="004A6312" w:rsidP="00B459FC"/>
    <w:sectPr w:rsidR="004A631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D2C9B6" w14:textId="77777777" w:rsidR="008A669D" w:rsidRDefault="008A66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A560271" w:rsidR="00F6513F" w:rsidRDefault="00F6513F">
    <w:pPr>
      <w:pStyle w:val="Footer"/>
      <w:jc w:val="right"/>
    </w:pPr>
    <w:r>
      <w:fldChar w:fldCharType="begin"/>
    </w:r>
    <w:r>
      <w:instrText xml:space="preserve"> PAGE   \* MERGEFORMAT </w:instrText>
    </w:r>
    <w:r>
      <w:fldChar w:fldCharType="separate"/>
    </w:r>
    <w:r w:rsidR="008807F7">
      <w:rPr>
        <w:noProof/>
      </w:rPr>
      <w:t>2</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E292E7" w14:textId="77777777" w:rsidR="008A669D" w:rsidRDefault="008A66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9728C0" w14:textId="77777777" w:rsidR="008A669D" w:rsidRDefault="008A66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4F51D5" w14:textId="77777777" w:rsidR="008A669D" w:rsidRDefault="008A66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8576E" w14:textId="77777777" w:rsidR="008A669D" w:rsidRDefault="008A66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57C60ED9"/>
    <w:multiLevelType w:val="hybridMultilevel"/>
    <w:tmpl w:val="163A2202"/>
    <w:lvl w:ilvl="0" w:tplc="DBF86AD6">
      <w:start w:val="8"/>
      <w:numFmt w:val="bullet"/>
      <w:lvlText w:val="-"/>
      <w:lvlJc w:val="left"/>
      <w:pPr>
        <w:ind w:left="720" w:hanging="360"/>
      </w:pPr>
      <w:rPr>
        <w:rFonts w:ascii="Arial" w:eastAsia="Times New Roman"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259A4"/>
    <w:rsid w:val="001347F8"/>
    <w:rsid w:val="00137BB5"/>
    <w:rsid w:val="00137E05"/>
    <w:rsid w:val="00142A77"/>
    <w:rsid w:val="001447F6"/>
    <w:rsid w:val="00147DE3"/>
    <w:rsid w:val="00150794"/>
    <w:rsid w:val="001608C4"/>
    <w:rsid w:val="00171418"/>
    <w:rsid w:val="00190913"/>
    <w:rsid w:val="001961CF"/>
    <w:rsid w:val="001A59BB"/>
    <w:rsid w:val="001A6A51"/>
    <w:rsid w:val="001A79C4"/>
    <w:rsid w:val="001B331A"/>
    <w:rsid w:val="001B4875"/>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24DCF"/>
    <w:rsid w:val="00335FC5"/>
    <w:rsid w:val="00340E9A"/>
    <w:rsid w:val="003516C0"/>
    <w:rsid w:val="00352E59"/>
    <w:rsid w:val="00354DBE"/>
    <w:rsid w:val="00355210"/>
    <w:rsid w:val="00363E29"/>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33F1"/>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6312"/>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56E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4A6A"/>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07F7"/>
    <w:rsid w:val="008859E8"/>
    <w:rsid w:val="0088737B"/>
    <w:rsid w:val="00892716"/>
    <w:rsid w:val="00893067"/>
    <w:rsid w:val="008933DE"/>
    <w:rsid w:val="00894509"/>
    <w:rsid w:val="00895FCE"/>
    <w:rsid w:val="00897F3E"/>
    <w:rsid w:val="008A1BA8"/>
    <w:rsid w:val="008A21B4"/>
    <w:rsid w:val="008A4576"/>
    <w:rsid w:val="008A669D"/>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65C4"/>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B6E40"/>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4A63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oi.org/10.1016/j.nedt.2013.11.003" TargetMode="External"/><Relationship Id="rId3" Type="http://schemas.openxmlformats.org/officeDocument/2006/relationships/customXml" Target="../customXml/item3.xml"/><Relationship Id="rId21" Type="http://schemas.openxmlformats.org/officeDocument/2006/relationships/hyperlink" Target="https://doi.org/10.1177/146135571663836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oi.org/10.1108/JAP-03-2014-0012"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oi.org/10.1093/acrefore/9780190236557.013.1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02/hrdq.21366"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oi.org/10.1108/EDI-10-2018-0191"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oi.org/10.4324/9781315721255"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
        <AccountId xsi:nil="true"/>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6803BB7-A7DC-4F92-9696-D82A3E221C26}">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2e89cfda-a374-4413-9f0d-8b601eddeb70"/>
    <ds:schemaRef ds:uri="http://purl.org/dc/term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33</Pages>
  <Words>10038</Words>
  <Characters>60009</Characters>
  <Application>Microsoft Office Word</Application>
  <DocSecurity>0</DocSecurity>
  <Lines>500</Lines>
  <Paragraphs>139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Thomas,Gareth swp8018</cp:lastModifiedBy>
  <cp:revision>9</cp:revision>
  <cp:lastPrinted>2014-08-26T08:55:00Z</cp:lastPrinted>
  <dcterms:created xsi:type="dcterms:W3CDTF">2022-11-11T11:08:00Z</dcterms:created>
  <dcterms:modified xsi:type="dcterms:W3CDTF">2023-01-09T14:40:00Z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5a77615c-ed08-41a1-97dd-c7bebeb710f0</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2022-12-20T15:18:44Z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f08de236-9e48-4d24-af21-5721b31a6f91</vt:lpwstr>
  </property>
  <property fmtid="{D5CDD505-2E9C-101B-9397-08002B2CF9AE}" pid="12" name="MSIP_Label_66cf8fe5-b7b7-4df7-b38d-1c61ac2f6639_ContentBits">
    <vt:lpwstr>0</vt:lpwstr>
  </property>
</Properties>
</file>