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93E6C2F" w14:textId="25F6A220" w:rsidR="006664E7" w:rsidRPr="002601B3" w:rsidRDefault="006664E7" w:rsidP="006664E7">
      <w:pPr>
        <w:jc w:val="center"/>
        <w:rPr>
          <w:sz w:val="48"/>
          <w:szCs w:val="48"/>
          <w:u w:val="single"/>
        </w:rPr>
      </w:pPr>
      <w:r w:rsidRPr="002601B3">
        <w:rPr>
          <w:sz w:val="48"/>
          <w:szCs w:val="48"/>
          <w:u w:val="single"/>
        </w:rPr>
        <w:t xml:space="preserve">Review of </w:t>
      </w:r>
      <w:r w:rsidR="0004240F">
        <w:rPr>
          <w:sz w:val="48"/>
          <w:szCs w:val="48"/>
          <w:u w:val="single"/>
        </w:rPr>
        <w:t xml:space="preserve">Prior </w:t>
      </w:r>
      <w:r w:rsidRPr="002601B3">
        <w:rPr>
          <w:sz w:val="48"/>
          <w:szCs w:val="48"/>
          <w:u w:val="single"/>
        </w:rPr>
        <w:t>Learning</w:t>
      </w:r>
    </w:p>
    <w:p w14:paraId="5AC908B6" w14:textId="1A73D07C" w:rsidR="006664E7" w:rsidRPr="002601B3" w:rsidRDefault="006664E7" w:rsidP="006664E7">
      <w:pPr>
        <w:jc w:val="center"/>
        <w:rPr>
          <w:sz w:val="48"/>
          <w:szCs w:val="48"/>
          <w:u w:val="single"/>
        </w:rPr>
      </w:pPr>
      <w:r w:rsidRPr="002601B3">
        <w:rPr>
          <w:sz w:val="48"/>
          <w:szCs w:val="48"/>
          <w:u w:val="single"/>
        </w:rPr>
        <w:t>Module number</w:t>
      </w:r>
      <w:r>
        <w:rPr>
          <w:sz w:val="48"/>
          <w:szCs w:val="48"/>
          <w:u w:val="single"/>
        </w:rPr>
        <w:t>: BMPF710</w:t>
      </w:r>
      <w:r w:rsidR="0004240F">
        <w:rPr>
          <w:sz w:val="48"/>
          <w:szCs w:val="48"/>
          <w:u w:val="single"/>
        </w:rPr>
        <w:t>9</w:t>
      </w:r>
    </w:p>
    <w:p w14:paraId="6D600C73" w14:textId="77777777" w:rsidR="006664E7" w:rsidRDefault="006664E7" w:rsidP="006664E7">
      <w:pPr>
        <w:jc w:val="center"/>
        <w:rPr>
          <w:sz w:val="48"/>
          <w:szCs w:val="48"/>
        </w:rPr>
      </w:pPr>
    </w:p>
    <w:p w14:paraId="18CA8BEB" w14:textId="77777777" w:rsidR="006664E7" w:rsidRPr="002601B3" w:rsidRDefault="006664E7" w:rsidP="006664E7">
      <w:pPr>
        <w:jc w:val="center"/>
        <w:rPr>
          <w:sz w:val="48"/>
          <w:szCs w:val="48"/>
        </w:rPr>
      </w:pPr>
      <w:r w:rsidRPr="002601B3">
        <w:rPr>
          <w:sz w:val="48"/>
          <w:szCs w:val="48"/>
        </w:rPr>
        <w:t>Julie Thomas</w:t>
      </w:r>
    </w:p>
    <w:p w14:paraId="2D667ED4" w14:textId="77777777" w:rsidR="006664E7" w:rsidRDefault="006664E7" w:rsidP="006664E7">
      <w:pPr>
        <w:jc w:val="center"/>
        <w:rPr>
          <w:sz w:val="48"/>
          <w:szCs w:val="48"/>
        </w:rPr>
      </w:pPr>
      <w:r w:rsidRPr="002601B3">
        <w:rPr>
          <w:sz w:val="48"/>
          <w:szCs w:val="48"/>
        </w:rPr>
        <w:t>Student Number 0252294</w:t>
      </w:r>
    </w:p>
    <w:p w14:paraId="501C574B" w14:textId="77777777" w:rsidR="006664E7" w:rsidRDefault="006664E7" w:rsidP="006664E7">
      <w:pPr>
        <w:jc w:val="center"/>
        <w:rPr>
          <w:sz w:val="48"/>
          <w:szCs w:val="48"/>
        </w:rPr>
      </w:pPr>
    </w:p>
    <w:p w14:paraId="6A4DAEA3" w14:textId="77777777" w:rsidR="006664E7" w:rsidRDefault="006664E7" w:rsidP="006664E7">
      <w:pPr>
        <w:jc w:val="center"/>
        <w:rPr>
          <w:sz w:val="40"/>
          <w:szCs w:val="40"/>
        </w:rPr>
      </w:pPr>
    </w:p>
    <w:p w14:paraId="41318D9D" w14:textId="77777777" w:rsidR="006664E7" w:rsidRDefault="006664E7" w:rsidP="006664E7">
      <w:pPr>
        <w:jc w:val="center"/>
        <w:rPr>
          <w:sz w:val="40"/>
          <w:szCs w:val="40"/>
        </w:rPr>
      </w:pPr>
    </w:p>
    <w:p w14:paraId="2512972E" w14:textId="77777777" w:rsidR="006664E7" w:rsidRDefault="006664E7" w:rsidP="006664E7">
      <w:pPr>
        <w:jc w:val="center"/>
        <w:rPr>
          <w:sz w:val="40"/>
          <w:szCs w:val="40"/>
        </w:rPr>
      </w:pPr>
    </w:p>
    <w:p w14:paraId="553E7CB4" w14:textId="77777777" w:rsidR="006664E7" w:rsidRDefault="006664E7" w:rsidP="006664E7">
      <w:pPr>
        <w:jc w:val="center"/>
        <w:rPr>
          <w:sz w:val="40"/>
          <w:szCs w:val="40"/>
        </w:rPr>
      </w:pPr>
    </w:p>
    <w:p w14:paraId="5942D9AF" w14:textId="77777777" w:rsidR="006664E7" w:rsidRDefault="006664E7" w:rsidP="006664E7">
      <w:pPr>
        <w:jc w:val="center"/>
        <w:rPr>
          <w:sz w:val="40"/>
          <w:szCs w:val="40"/>
        </w:rPr>
      </w:pPr>
    </w:p>
    <w:p w14:paraId="74A5F5AC" w14:textId="77777777" w:rsidR="006664E7" w:rsidRDefault="006664E7" w:rsidP="006664E7">
      <w:pPr>
        <w:jc w:val="center"/>
        <w:rPr>
          <w:sz w:val="40"/>
          <w:szCs w:val="40"/>
        </w:rPr>
      </w:pPr>
    </w:p>
    <w:p w14:paraId="1DCEC54B" w14:textId="77777777" w:rsidR="006664E7" w:rsidRDefault="006664E7" w:rsidP="006664E7">
      <w:pPr>
        <w:jc w:val="center"/>
        <w:rPr>
          <w:sz w:val="40"/>
          <w:szCs w:val="40"/>
        </w:rPr>
      </w:pPr>
    </w:p>
    <w:p w14:paraId="207380D3" w14:textId="77777777" w:rsidR="006664E7" w:rsidRDefault="006664E7" w:rsidP="006664E7">
      <w:pPr>
        <w:jc w:val="center"/>
        <w:rPr>
          <w:sz w:val="40"/>
          <w:szCs w:val="40"/>
        </w:rPr>
      </w:pPr>
    </w:p>
    <w:p w14:paraId="0A21E96F" w14:textId="77777777" w:rsidR="006664E7" w:rsidRDefault="006664E7" w:rsidP="006664E7">
      <w:pPr>
        <w:jc w:val="center"/>
        <w:rPr>
          <w:sz w:val="40"/>
          <w:szCs w:val="40"/>
        </w:rPr>
      </w:pPr>
    </w:p>
    <w:p w14:paraId="52050570" w14:textId="77777777" w:rsidR="006664E7" w:rsidRDefault="006664E7" w:rsidP="006664E7">
      <w:pPr>
        <w:jc w:val="center"/>
        <w:rPr>
          <w:sz w:val="40"/>
          <w:szCs w:val="40"/>
        </w:rPr>
      </w:pPr>
    </w:p>
    <w:p w14:paraId="25AE89C8" w14:textId="77777777" w:rsidR="006664E7" w:rsidRDefault="006664E7" w:rsidP="006664E7">
      <w:pPr>
        <w:jc w:val="center"/>
        <w:rPr>
          <w:sz w:val="40"/>
          <w:szCs w:val="40"/>
        </w:rPr>
      </w:pPr>
    </w:p>
    <w:p w14:paraId="33E88D4E" w14:textId="0C361AC7" w:rsidR="006664E7" w:rsidRPr="00BF12B3" w:rsidRDefault="00512405" w:rsidP="006664E7">
      <w:pPr>
        <w:jc w:val="center"/>
        <w:rPr>
          <w:sz w:val="40"/>
          <w:szCs w:val="40"/>
        </w:rPr>
      </w:pPr>
      <w:r>
        <w:rPr>
          <w:sz w:val="40"/>
          <w:szCs w:val="40"/>
        </w:rPr>
        <w:t xml:space="preserve">Word Count </w:t>
      </w:r>
      <w:proofErr w:type="gramStart"/>
      <w:r>
        <w:rPr>
          <w:sz w:val="40"/>
          <w:szCs w:val="40"/>
        </w:rPr>
        <w:t xml:space="preserve">- </w:t>
      </w:r>
      <w:r w:rsidR="00581D33">
        <w:rPr>
          <w:sz w:val="40"/>
          <w:szCs w:val="40"/>
        </w:rPr>
        <w:t xml:space="preserve"> </w:t>
      </w:r>
      <w:r w:rsidR="00AF7A71">
        <w:rPr>
          <w:sz w:val="40"/>
          <w:szCs w:val="40"/>
        </w:rPr>
        <w:t>7383</w:t>
      </w:r>
      <w:proofErr w:type="gramEnd"/>
      <w:r w:rsidR="00AF7A71">
        <w:rPr>
          <w:sz w:val="40"/>
          <w:szCs w:val="40"/>
        </w:rPr>
        <w:t xml:space="preserve"> excluding Bibliography</w:t>
      </w:r>
    </w:p>
    <w:p w14:paraId="7B81C665" w14:textId="77777777" w:rsidR="006664E7" w:rsidRDefault="006664E7" w:rsidP="006664E7"/>
    <w:p w14:paraId="3CA50176" w14:textId="77777777" w:rsidR="006664E7" w:rsidRDefault="006664E7" w:rsidP="006664E7"/>
    <w:p w14:paraId="2135CD95" w14:textId="77777777" w:rsidR="006664E7" w:rsidRPr="00BF12B3" w:rsidRDefault="006664E7" w:rsidP="006664E7">
      <w:pPr>
        <w:rPr>
          <w:b/>
          <w:bCs/>
          <w:sz w:val="24"/>
          <w:szCs w:val="24"/>
          <w:u w:val="single"/>
        </w:rPr>
      </w:pPr>
      <w:r w:rsidRPr="00BF12B3">
        <w:rPr>
          <w:b/>
          <w:bCs/>
          <w:sz w:val="24"/>
          <w:szCs w:val="24"/>
          <w:u w:val="single"/>
        </w:rPr>
        <w:lastRenderedPageBreak/>
        <w:t xml:space="preserve">Contents </w:t>
      </w:r>
    </w:p>
    <w:p w14:paraId="281C8C12" w14:textId="77777777" w:rsidR="006664E7" w:rsidRPr="00EF1DF2" w:rsidRDefault="006664E7" w:rsidP="006664E7">
      <w:pPr>
        <w:rPr>
          <w:u w:val="single"/>
        </w:rPr>
      </w:pPr>
    </w:p>
    <w:tbl>
      <w:tblPr>
        <w:tblStyle w:val="TableGrid"/>
        <w:tblW w:w="0" w:type="auto"/>
        <w:tblLook w:val="04A0" w:firstRow="1" w:lastRow="0" w:firstColumn="1" w:lastColumn="0" w:noHBand="0" w:noVBand="1"/>
      </w:tblPr>
      <w:tblGrid>
        <w:gridCol w:w="1413"/>
        <w:gridCol w:w="4583"/>
        <w:gridCol w:w="3020"/>
      </w:tblGrid>
      <w:tr w:rsidR="006664E7" w14:paraId="365861B3" w14:textId="77777777" w:rsidTr="00910C4F">
        <w:tc>
          <w:tcPr>
            <w:tcW w:w="1413" w:type="dxa"/>
          </w:tcPr>
          <w:p w14:paraId="6A365831" w14:textId="77777777" w:rsidR="006664E7" w:rsidRPr="00BF4D52" w:rsidRDefault="006664E7" w:rsidP="00910C4F">
            <w:pPr>
              <w:jc w:val="center"/>
              <w:rPr>
                <w:b/>
                <w:bCs/>
                <w:sz w:val="24"/>
                <w:szCs w:val="24"/>
              </w:rPr>
            </w:pPr>
            <w:r>
              <w:rPr>
                <w:b/>
                <w:bCs/>
                <w:sz w:val="24"/>
                <w:szCs w:val="24"/>
              </w:rPr>
              <w:t>Section</w:t>
            </w:r>
          </w:p>
        </w:tc>
        <w:tc>
          <w:tcPr>
            <w:tcW w:w="4583" w:type="dxa"/>
          </w:tcPr>
          <w:p w14:paraId="41E23ED8" w14:textId="77777777" w:rsidR="006664E7" w:rsidRPr="00BF4D52" w:rsidRDefault="006664E7" w:rsidP="00910C4F">
            <w:pPr>
              <w:jc w:val="center"/>
              <w:rPr>
                <w:b/>
                <w:bCs/>
                <w:sz w:val="24"/>
                <w:szCs w:val="24"/>
              </w:rPr>
            </w:pPr>
            <w:r w:rsidRPr="00BF4D52">
              <w:rPr>
                <w:b/>
                <w:bCs/>
                <w:sz w:val="24"/>
                <w:szCs w:val="24"/>
              </w:rPr>
              <w:t>Title</w:t>
            </w:r>
          </w:p>
        </w:tc>
        <w:tc>
          <w:tcPr>
            <w:tcW w:w="3020" w:type="dxa"/>
          </w:tcPr>
          <w:p w14:paraId="1F91C5A7" w14:textId="77777777" w:rsidR="006664E7" w:rsidRPr="00BF4D52" w:rsidRDefault="006664E7" w:rsidP="00910C4F">
            <w:pPr>
              <w:jc w:val="center"/>
              <w:rPr>
                <w:b/>
                <w:bCs/>
                <w:sz w:val="24"/>
                <w:szCs w:val="24"/>
              </w:rPr>
            </w:pPr>
            <w:r w:rsidRPr="00BF4D52">
              <w:rPr>
                <w:b/>
                <w:bCs/>
                <w:sz w:val="24"/>
                <w:szCs w:val="24"/>
              </w:rPr>
              <w:t>Page Number</w:t>
            </w:r>
          </w:p>
        </w:tc>
      </w:tr>
      <w:tr w:rsidR="006664E7" w14:paraId="79383106" w14:textId="77777777" w:rsidTr="00910C4F">
        <w:tc>
          <w:tcPr>
            <w:tcW w:w="1413" w:type="dxa"/>
          </w:tcPr>
          <w:p w14:paraId="77A8D52F" w14:textId="77777777" w:rsidR="006664E7" w:rsidRPr="00BF4D52" w:rsidRDefault="006664E7" w:rsidP="00910C4F">
            <w:pPr>
              <w:jc w:val="center"/>
              <w:rPr>
                <w:sz w:val="24"/>
                <w:szCs w:val="24"/>
              </w:rPr>
            </w:pPr>
            <w:r>
              <w:rPr>
                <w:sz w:val="24"/>
                <w:szCs w:val="24"/>
              </w:rPr>
              <w:t>1</w:t>
            </w:r>
          </w:p>
        </w:tc>
        <w:tc>
          <w:tcPr>
            <w:tcW w:w="4583" w:type="dxa"/>
          </w:tcPr>
          <w:p w14:paraId="23075F04" w14:textId="53B64B1E" w:rsidR="006664E7" w:rsidRDefault="00CD556B" w:rsidP="00910C4F">
            <w:pPr>
              <w:rPr>
                <w:sz w:val="24"/>
                <w:szCs w:val="24"/>
              </w:rPr>
            </w:pPr>
            <w:r>
              <w:rPr>
                <w:sz w:val="24"/>
                <w:szCs w:val="24"/>
              </w:rPr>
              <w:t>Review</w:t>
            </w:r>
            <w:r w:rsidR="001226D4">
              <w:rPr>
                <w:sz w:val="24"/>
                <w:szCs w:val="24"/>
              </w:rPr>
              <w:t xml:space="preserve"> of Learning Outcomes</w:t>
            </w:r>
          </w:p>
          <w:p w14:paraId="6CD4E881" w14:textId="77777777" w:rsidR="006664E7" w:rsidRPr="00BF4D52" w:rsidRDefault="006664E7" w:rsidP="00910C4F">
            <w:pPr>
              <w:rPr>
                <w:sz w:val="24"/>
                <w:szCs w:val="24"/>
              </w:rPr>
            </w:pPr>
          </w:p>
        </w:tc>
        <w:tc>
          <w:tcPr>
            <w:tcW w:w="3020" w:type="dxa"/>
          </w:tcPr>
          <w:p w14:paraId="3EE884B7" w14:textId="136C94BE" w:rsidR="006664E7" w:rsidRPr="00BF4D52" w:rsidRDefault="00E02B2D" w:rsidP="00910C4F">
            <w:pPr>
              <w:jc w:val="center"/>
              <w:rPr>
                <w:sz w:val="24"/>
                <w:szCs w:val="24"/>
              </w:rPr>
            </w:pPr>
            <w:r>
              <w:rPr>
                <w:sz w:val="24"/>
                <w:szCs w:val="24"/>
              </w:rPr>
              <w:t>3</w:t>
            </w:r>
          </w:p>
        </w:tc>
      </w:tr>
      <w:tr w:rsidR="006664E7" w14:paraId="3A50CCF7" w14:textId="77777777" w:rsidTr="00910C4F">
        <w:tc>
          <w:tcPr>
            <w:tcW w:w="1413" w:type="dxa"/>
          </w:tcPr>
          <w:p w14:paraId="7BBDBD7E" w14:textId="77777777" w:rsidR="006664E7" w:rsidRPr="00BF4D52" w:rsidRDefault="006664E7" w:rsidP="00910C4F">
            <w:pPr>
              <w:jc w:val="center"/>
              <w:rPr>
                <w:sz w:val="24"/>
                <w:szCs w:val="24"/>
              </w:rPr>
            </w:pPr>
            <w:r>
              <w:rPr>
                <w:sz w:val="24"/>
                <w:szCs w:val="24"/>
              </w:rPr>
              <w:t>2</w:t>
            </w:r>
          </w:p>
        </w:tc>
        <w:tc>
          <w:tcPr>
            <w:tcW w:w="4583" w:type="dxa"/>
          </w:tcPr>
          <w:p w14:paraId="391B96F7" w14:textId="4C2BB5CD" w:rsidR="006664E7" w:rsidRDefault="006664E7" w:rsidP="00910C4F">
            <w:pPr>
              <w:rPr>
                <w:sz w:val="24"/>
                <w:szCs w:val="24"/>
              </w:rPr>
            </w:pPr>
            <w:r>
              <w:rPr>
                <w:sz w:val="24"/>
                <w:szCs w:val="24"/>
              </w:rPr>
              <w:t xml:space="preserve">Annotated </w:t>
            </w:r>
            <w:r w:rsidR="00CD556B">
              <w:rPr>
                <w:sz w:val="24"/>
                <w:szCs w:val="24"/>
              </w:rPr>
              <w:t>CV</w:t>
            </w:r>
          </w:p>
          <w:p w14:paraId="727B55DF" w14:textId="77777777" w:rsidR="006664E7" w:rsidRPr="00BF4D52" w:rsidRDefault="006664E7" w:rsidP="00910C4F">
            <w:pPr>
              <w:rPr>
                <w:sz w:val="24"/>
                <w:szCs w:val="24"/>
              </w:rPr>
            </w:pPr>
          </w:p>
        </w:tc>
        <w:tc>
          <w:tcPr>
            <w:tcW w:w="3020" w:type="dxa"/>
          </w:tcPr>
          <w:p w14:paraId="009A4B8B" w14:textId="76DAB9A3" w:rsidR="006664E7" w:rsidRPr="00BF4D52" w:rsidRDefault="003A0F18" w:rsidP="00910C4F">
            <w:pPr>
              <w:jc w:val="center"/>
              <w:rPr>
                <w:sz w:val="24"/>
                <w:szCs w:val="24"/>
              </w:rPr>
            </w:pPr>
            <w:r>
              <w:rPr>
                <w:sz w:val="24"/>
                <w:szCs w:val="24"/>
              </w:rPr>
              <w:t>15</w:t>
            </w:r>
          </w:p>
        </w:tc>
      </w:tr>
      <w:tr w:rsidR="006664E7" w14:paraId="3B11DD10" w14:textId="77777777" w:rsidTr="00910C4F">
        <w:tc>
          <w:tcPr>
            <w:tcW w:w="1413" w:type="dxa"/>
          </w:tcPr>
          <w:p w14:paraId="48D405C9" w14:textId="77777777" w:rsidR="006664E7" w:rsidRPr="00BF4D52" w:rsidRDefault="006664E7" w:rsidP="00910C4F">
            <w:pPr>
              <w:jc w:val="center"/>
              <w:rPr>
                <w:sz w:val="24"/>
                <w:szCs w:val="24"/>
              </w:rPr>
            </w:pPr>
            <w:r>
              <w:rPr>
                <w:sz w:val="24"/>
                <w:szCs w:val="24"/>
              </w:rPr>
              <w:t>3</w:t>
            </w:r>
          </w:p>
        </w:tc>
        <w:tc>
          <w:tcPr>
            <w:tcW w:w="4583" w:type="dxa"/>
          </w:tcPr>
          <w:p w14:paraId="08EEBE19" w14:textId="625E13D3" w:rsidR="006664E7" w:rsidRDefault="003D731E" w:rsidP="00910C4F">
            <w:pPr>
              <w:rPr>
                <w:sz w:val="24"/>
                <w:szCs w:val="24"/>
              </w:rPr>
            </w:pPr>
            <w:r>
              <w:rPr>
                <w:sz w:val="24"/>
                <w:szCs w:val="24"/>
              </w:rPr>
              <w:t>Annotated Job Description</w:t>
            </w:r>
          </w:p>
          <w:p w14:paraId="49FF82E6" w14:textId="77777777" w:rsidR="006664E7" w:rsidRPr="00BF4D52" w:rsidRDefault="006664E7" w:rsidP="00910C4F">
            <w:pPr>
              <w:rPr>
                <w:sz w:val="24"/>
                <w:szCs w:val="24"/>
              </w:rPr>
            </w:pPr>
          </w:p>
        </w:tc>
        <w:tc>
          <w:tcPr>
            <w:tcW w:w="3020" w:type="dxa"/>
          </w:tcPr>
          <w:p w14:paraId="6A4D85C6" w14:textId="5570BFDE" w:rsidR="006664E7" w:rsidRPr="00BF4D52" w:rsidRDefault="003A0F18" w:rsidP="00910C4F">
            <w:pPr>
              <w:jc w:val="center"/>
              <w:rPr>
                <w:sz w:val="24"/>
                <w:szCs w:val="24"/>
              </w:rPr>
            </w:pPr>
            <w:r>
              <w:rPr>
                <w:sz w:val="24"/>
                <w:szCs w:val="24"/>
              </w:rPr>
              <w:t>18</w:t>
            </w:r>
          </w:p>
        </w:tc>
      </w:tr>
      <w:tr w:rsidR="00A318BC" w14:paraId="670C6986" w14:textId="77777777" w:rsidTr="00910C4F">
        <w:tc>
          <w:tcPr>
            <w:tcW w:w="1413" w:type="dxa"/>
            <w:vMerge w:val="restart"/>
          </w:tcPr>
          <w:p w14:paraId="375A8A60" w14:textId="29EE601C" w:rsidR="00A318BC" w:rsidRPr="00BF4D52" w:rsidRDefault="00A318BC" w:rsidP="00910C4F">
            <w:pPr>
              <w:jc w:val="center"/>
              <w:rPr>
                <w:sz w:val="24"/>
                <w:szCs w:val="24"/>
              </w:rPr>
            </w:pPr>
            <w:r>
              <w:rPr>
                <w:sz w:val="24"/>
                <w:szCs w:val="24"/>
              </w:rPr>
              <w:t>4</w:t>
            </w:r>
          </w:p>
        </w:tc>
        <w:tc>
          <w:tcPr>
            <w:tcW w:w="4583" w:type="dxa"/>
          </w:tcPr>
          <w:p w14:paraId="7FAF9EE1" w14:textId="77777777" w:rsidR="00A318BC" w:rsidRDefault="006660C2" w:rsidP="00910C4F">
            <w:pPr>
              <w:rPr>
                <w:sz w:val="24"/>
                <w:szCs w:val="24"/>
              </w:rPr>
            </w:pPr>
            <w:r>
              <w:rPr>
                <w:sz w:val="24"/>
                <w:szCs w:val="24"/>
              </w:rPr>
              <w:t>Evidence</w:t>
            </w:r>
          </w:p>
          <w:p w14:paraId="42B9A67B" w14:textId="5999E33E" w:rsidR="00FD342D" w:rsidRPr="00BF4D52" w:rsidRDefault="00FD342D" w:rsidP="00910C4F">
            <w:pPr>
              <w:rPr>
                <w:sz w:val="24"/>
                <w:szCs w:val="24"/>
              </w:rPr>
            </w:pPr>
          </w:p>
        </w:tc>
        <w:tc>
          <w:tcPr>
            <w:tcW w:w="3020" w:type="dxa"/>
          </w:tcPr>
          <w:p w14:paraId="67349386" w14:textId="26B80BC4" w:rsidR="00A318BC" w:rsidRPr="00BF4D52" w:rsidRDefault="003A0F18" w:rsidP="00910C4F">
            <w:pPr>
              <w:jc w:val="center"/>
              <w:rPr>
                <w:sz w:val="24"/>
                <w:szCs w:val="24"/>
              </w:rPr>
            </w:pPr>
            <w:r>
              <w:rPr>
                <w:sz w:val="24"/>
                <w:szCs w:val="24"/>
              </w:rPr>
              <w:t>20</w:t>
            </w:r>
          </w:p>
        </w:tc>
      </w:tr>
      <w:tr w:rsidR="00A318BC" w14:paraId="1F714ED3" w14:textId="77777777" w:rsidTr="00910C4F">
        <w:tc>
          <w:tcPr>
            <w:tcW w:w="1413" w:type="dxa"/>
            <w:vMerge/>
          </w:tcPr>
          <w:p w14:paraId="393F1D13" w14:textId="77777777" w:rsidR="00A318BC" w:rsidRDefault="00A318BC" w:rsidP="00910C4F">
            <w:pPr>
              <w:jc w:val="center"/>
              <w:rPr>
                <w:sz w:val="24"/>
                <w:szCs w:val="24"/>
              </w:rPr>
            </w:pPr>
          </w:p>
        </w:tc>
        <w:tc>
          <w:tcPr>
            <w:tcW w:w="4583" w:type="dxa"/>
          </w:tcPr>
          <w:p w14:paraId="36B9A2D5" w14:textId="77777777" w:rsidR="00A318BC" w:rsidRDefault="006660C2" w:rsidP="00910C4F">
            <w:pPr>
              <w:rPr>
                <w:sz w:val="24"/>
                <w:szCs w:val="24"/>
              </w:rPr>
            </w:pPr>
            <w:r>
              <w:rPr>
                <w:sz w:val="24"/>
                <w:szCs w:val="24"/>
              </w:rPr>
              <w:t>Bibliography</w:t>
            </w:r>
          </w:p>
          <w:p w14:paraId="454B4003" w14:textId="0F6F2A62" w:rsidR="00FD342D" w:rsidRDefault="00FD342D" w:rsidP="00910C4F">
            <w:pPr>
              <w:rPr>
                <w:sz w:val="24"/>
                <w:szCs w:val="24"/>
              </w:rPr>
            </w:pPr>
          </w:p>
        </w:tc>
        <w:tc>
          <w:tcPr>
            <w:tcW w:w="3020" w:type="dxa"/>
          </w:tcPr>
          <w:p w14:paraId="72E39252" w14:textId="7E2284DB" w:rsidR="00A318BC" w:rsidRPr="00BF4D52" w:rsidRDefault="00FD342D" w:rsidP="00910C4F">
            <w:pPr>
              <w:jc w:val="center"/>
              <w:rPr>
                <w:sz w:val="24"/>
                <w:szCs w:val="24"/>
              </w:rPr>
            </w:pPr>
            <w:r>
              <w:rPr>
                <w:sz w:val="24"/>
                <w:szCs w:val="24"/>
              </w:rPr>
              <w:t>44</w:t>
            </w:r>
          </w:p>
        </w:tc>
      </w:tr>
    </w:tbl>
    <w:p w14:paraId="0A40DB7A" w14:textId="77777777" w:rsidR="006664E7" w:rsidRPr="002601B3" w:rsidRDefault="006664E7" w:rsidP="006664E7">
      <w:pPr>
        <w:rPr>
          <w:u w:val="single"/>
        </w:rPr>
      </w:pPr>
    </w:p>
    <w:p w14:paraId="1C7E651D" w14:textId="77777777" w:rsidR="0004240F" w:rsidRDefault="0004240F" w:rsidP="00272D3B">
      <w:pPr>
        <w:spacing w:line="480" w:lineRule="auto"/>
        <w:jc w:val="both"/>
        <w:rPr>
          <w:u w:val="single"/>
        </w:rPr>
      </w:pPr>
    </w:p>
    <w:p w14:paraId="04F15574" w14:textId="77777777" w:rsidR="0004240F" w:rsidRDefault="0004240F" w:rsidP="00272D3B">
      <w:pPr>
        <w:spacing w:line="480" w:lineRule="auto"/>
        <w:jc w:val="both"/>
        <w:rPr>
          <w:u w:val="single"/>
        </w:rPr>
      </w:pPr>
    </w:p>
    <w:p w14:paraId="633C2AC7" w14:textId="77777777" w:rsidR="0004240F" w:rsidRDefault="0004240F" w:rsidP="00272D3B">
      <w:pPr>
        <w:spacing w:line="480" w:lineRule="auto"/>
        <w:jc w:val="both"/>
        <w:rPr>
          <w:u w:val="single"/>
        </w:rPr>
      </w:pPr>
    </w:p>
    <w:p w14:paraId="7C814731" w14:textId="77777777" w:rsidR="0004240F" w:rsidRDefault="0004240F" w:rsidP="00272D3B">
      <w:pPr>
        <w:spacing w:line="480" w:lineRule="auto"/>
        <w:jc w:val="both"/>
        <w:rPr>
          <w:u w:val="single"/>
        </w:rPr>
      </w:pPr>
    </w:p>
    <w:p w14:paraId="1EC39946" w14:textId="77777777" w:rsidR="0004240F" w:rsidRDefault="0004240F" w:rsidP="00272D3B">
      <w:pPr>
        <w:spacing w:line="480" w:lineRule="auto"/>
        <w:jc w:val="both"/>
        <w:rPr>
          <w:u w:val="single"/>
        </w:rPr>
      </w:pPr>
    </w:p>
    <w:p w14:paraId="1B5AFA69" w14:textId="77777777" w:rsidR="0004240F" w:rsidRDefault="0004240F" w:rsidP="00272D3B">
      <w:pPr>
        <w:spacing w:line="480" w:lineRule="auto"/>
        <w:jc w:val="both"/>
        <w:rPr>
          <w:u w:val="single"/>
        </w:rPr>
      </w:pPr>
    </w:p>
    <w:p w14:paraId="5B37BCCC" w14:textId="77777777" w:rsidR="0004240F" w:rsidRDefault="0004240F" w:rsidP="00272D3B">
      <w:pPr>
        <w:spacing w:line="480" w:lineRule="auto"/>
        <w:jc w:val="both"/>
        <w:rPr>
          <w:u w:val="single"/>
        </w:rPr>
      </w:pPr>
    </w:p>
    <w:p w14:paraId="7897E6B5" w14:textId="77777777" w:rsidR="0004240F" w:rsidRDefault="0004240F" w:rsidP="00272D3B">
      <w:pPr>
        <w:spacing w:line="480" w:lineRule="auto"/>
        <w:jc w:val="both"/>
        <w:rPr>
          <w:u w:val="single"/>
        </w:rPr>
      </w:pPr>
    </w:p>
    <w:p w14:paraId="5AFA8720" w14:textId="77777777" w:rsidR="0004240F" w:rsidRDefault="0004240F" w:rsidP="00272D3B">
      <w:pPr>
        <w:spacing w:line="480" w:lineRule="auto"/>
        <w:jc w:val="both"/>
        <w:rPr>
          <w:u w:val="single"/>
        </w:rPr>
      </w:pPr>
    </w:p>
    <w:p w14:paraId="79BD5850" w14:textId="77777777" w:rsidR="00303F4A" w:rsidRDefault="00303F4A" w:rsidP="00272D3B">
      <w:pPr>
        <w:spacing w:line="480" w:lineRule="auto"/>
        <w:jc w:val="both"/>
        <w:rPr>
          <w:u w:val="single"/>
        </w:rPr>
      </w:pPr>
    </w:p>
    <w:p w14:paraId="2F2A5129" w14:textId="77777777" w:rsidR="00303F4A" w:rsidRDefault="00303F4A" w:rsidP="00272D3B">
      <w:pPr>
        <w:spacing w:line="480" w:lineRule="auto"/>
        <w:jc w:val="both"/>
        <w:rPr>
          <w:u w:val="single"/>
        </w:rPr>
      </w:pPr>
    </w:p>
    <w:p w14:paraId="75403A32" w14:textId="77777777" w:rsidR="00303F4A" w:rsidRDefault="00303F4A" w:rsidP="00272D3B">
      <w:pPr>
        <w:spacing w:line="480" w:lineRule="auto"/>
        <w:jc w:val="both"/>
        <w:rPr>
          <w:u w:val="single"/>
        </w:rPr>
      </w:pPr>
    </w:p>
    <w:p w14:paraId="38476886" w14:textId="77777777" w:rsidR="00303F4A" w:rsidRDefault="00303F4A" w:rsidP="00272D3B">
      <w:pPr>
        <w:spacing w:line="480" w:lineRule="auto"/>
        <w:jc w:val="both"/>
        <w:rPr>
          <w:u w:val="single"/>
        </w:rPr>
      </w:pPr>
    </w:p>
    <w:p w14:paraId="0C969117" w14:textId="04DFC094" w:rsidR="00AB0F38" w:rsidRDefault="00AB0F38" w:rsidP="00272D3B">
      <w:pPr>
        <w:spacing w:line="480" w:lineRule="auto"/>
        <w:jc w:val="both"/>
        <w:rPr>
          <w:u w:val="single"/>
        </w:rPr>
      </w:pPr>
      <w:r>
        <w:rPr>
          <w:u w:val="single"/>
        </w:rPr>
        <w:lastRenderedPageBreak/>
        <w:t xml:space="preserve">Section One – </w:t>
      </w:r>
      <w:r w:rsidR="00512405">
        <w:rPr>
          <w:u w:val="single"/>
        </w:rPr>
        <w:t>Review of Learning Outcomes</w:t>
      </w:r>
    </w:p>
    <w:p w14:paraId="278E70DD" w14:textId="1A90E2B3" w:rsidR="00674522" w:rsidRPr="006948C2" w:rsidRDefault="00674522" w:rsidP="00272D3B">
      <w:pPr>
        <w:spacing w:line="480" w:lineRule="auto"/>
        <w:jc w:val="both"/>
        <w:rPr>
          <w:u w:val="single"/>
        </w:rPr>
      </w:pPr>
      <w:r w:rsidRPr="006948C2">
        <w:rPr>
          <w:u w:val="single"/>
        </w:rPr>
        <w:t>Introduction</w:t>
      </w:r>
    </w:p>
    <w:p w14:paraId="214A4D62" w14:textId="048EE3D9" w:rsidR="005A26E2" w:rsidRDefault="00C71A55" w:rsidP="00272D3B">
      <w:pPr>
        <w:spacing w:line="480" w:lineRule="auto"/>
        <w:jc w:val="both"/>
      </w:pPr>
      <w:r>
        <w:t xml:space="preserve">According to </w:t>
      </w:r>
      <w:r w:rsidR="0024594C">
        <w:t xml:space="preserve">Lester (2010), as cited </w:t>
      </w:r>
      <w:r w:rsidR="009729DB">
        <w:t xml:space="preserve">in Johns and Perkins (2016), a professional is someone who </w:t>
      </w:r>
      <w:r w:rsidR="00E60D5B">
        <w:t>calls upon specialist knowledge to make autonomous decisions</w:t>
      </w:r>
      <w:r w:rsidR="00A118E0">
        <w:t xml:space="preserve"> and makes a commitment to a set of principles</w:t>
      </w:r>
      <w:r w:rsidR="00E2627A">
        <w:t xml:space="preserve"> such as a code of conduct. </w:t>
      </w:r>
      <w:r w:rsidR="003D354A">
        <w:t xml:space="preserve">As the general population relies on such experts to </w:t>
      </w:r>
      <w:r w:rsidR="000A656A">
        <w:t xml:space="preserve">guide, </w:t>
      </w:r>
      <w:proofErr w:type="gramStart"/>
      <w:r w:rsidR="000A656A">
        <w:t>advise</w:t>
      </w:r>
      <w:proofErr w:type="gramEnd"/>
      <w:r w:rsidR="000A656A">
        <w:t xml:space="preserve"> and provide a service to them, society expects professionals to </w:t>
      </w:r>
      <w:r w:rsidR="00B81DED">
        <w:t xml:space="preserve">be up to date and </w:t>
      </w:r>
      <w:r w:rsidR="00EE6A8F">
        <w:t>in a continual state of learning (</w:t>
      </w:r>
      <w:r w:rsidR="00416793">
        <w:t>Biller, Gruber and Harteis</w:t>
      </w:r>
      <w:r w:rsidR="00EE6A8F">
        <w:t xml:space="preserve">, 2010). </w:t>
      </w:r>
      <w:r w:rsidR="00290D3B">
        <w:t>Reflection is an important part of the learning process</w:t>
      </w:r>
      <w:r w:rsidR="00697938">
        <w:t xml:space="preserve"> </w:t>
      </w:r>
      <w:r w:rsidR="00357755">
        <w:t xml:space="preserve">– both good and bad experiences in the workplace can be used to inform current and future </w:t>
      </w:r>
      <w:r w:rsidR="00735E29">
        <w:t xml:space="preserve">practice and result in a professional who </w:t>
      </w:r>
      <w:r w:rsidR="009463E3">
        <w:t xml:space="preserve">is on </w:t>
      </w:r>
      <w:r w:rsidR="0046047D">
        <w:t xml:space="preserve">a </w:t>
      </w:r>
      <w:r w:rsidR="009463E3">
        <w:t>journey of constant self-improvement</w:t>
      </w:r>
      <w:r w:rsidR="0046047D">
        <w:t>, for the benefit of all</w:t>
      </w:r>
      <w:r w:rsidR="00041724">
        <w:t xml:space="preserve"> (Ashwin, </w:t>
      </w:r>
      <w:r w:rsidR="008B02E5">
        <w:t>2015</w:t>
      </w:r>
      <w:r w:rsidR="00D26514">
        <w:t>)</w:t>
      </w:r>
      <w:r w:rsidR="0046047D">
        <w:t xml:space="preserve">. As a lecturer and former HR </w:t>
      </w:r>
      <w:r w:rsidR="00476DEE">
        <w:t>officer, I very much consider myself a professional who</w:t>
      </w:r>
      <w:r w:rsidR="00E35E99">
        <w:t xml:space="preserve"> is obligated to continually learn and put that learning into practice. </w:t>
      </w:r>
      <w:r w:rsidR="00A45FAC">
        <w:t xml:space="preserve">This review of learning will </w:t>
      </w:r>
      <w:r w:rsidR="00E574D6">
        <w:t xml:space="preserve">demonstrate the extent to which my experiences have contributed to my learning and </w:t>
      </w:r>
      <w:r w:rsidR="005D27CB">
        <w:t xml:space="preserve">influenced my </w:t>
      </w:r>
      <w:r w:rsidR="000A1833">
        <w:t xml:space="preserve">current area of interest and research. </w:t>
      </w:r>
    </w:p>
    <w:p w14:paraId="566B68B9" w14:textId="641985DF" w:rsidR="002934E7" w:rsidRDefault="002934E7" w:rsidP="00272D3B">
      <w:pPr>
        <w:spacing w:line="480" w:lineRule="auto"/>
        <w:jc w:val="both"/>
      </w:pPr>
      <w:r>
        <w:t xml:space="preserve">According to </w:t>
      </w:r>
      <w:r w:rsidR="00BA707F">
        <w:t>Wilkinson (2022), critical reflective practice is essential for HR practitioners</w:t>
      </w:r>
      <w:r w:rsidR="006F7F20">
        <w:t xml:space="preserve"> and there are many reflective frameworks </w:t>
      </w:r>
      <w:r w:rsidR="00B24A7B">
        <w:t xml:space="preserve">that can be used to structure </w:t>
      </w:r>
      <w:r w:rsidR="009868E8">
        <w:t xml:space="preserve">such </w:t>
      </w:r>
      <w:r w:rsidR="00646646">
        <w:t>reflection</w:t>
      </w:r>
      <w:r w:rsidR="008161EC">
        <w:t>s</w:t>
      </w:r>
      <w:r w:rsidR="004E7010">
        <w:t xml:space="preserve">. </w:t>
      </w:r>
      <w:r w:rsidR="00E92340">
        <w:t xml:space="preserve">These frameworks tend to be based on a continuous cycle of </w:t>
      </w:r>
      <w:r w:rsidR="00DC731B">
        <w:t xml:space="preserve">planning, doing, </w:t>
      </w:r>
      <w:proofErr w:type="gramStart"/>
      <w:r w:rsidR="00DC731B">
        <w:t>reviewing</w:t>
      </w:r>
      <w:proofErr w:type="gramEnd"/>
      <w:r w:rsidR="00DC731B">
        <w:t xml:space="preserve"> and applying that learning to future </w:t>
      </w:r>
      <w:r w:rsidR="00D838C6">
        <w:t>situations (</w:t>
      </w:r>
      <w:r w:rsidR="00B41324">
        <w:t>Gibbs,</w:t>
      </w:r>
      <w:r w:rsidR="00AA0EEE">
        <w:t xml:space="preserve"> 1988</w:t>
      </w:r>
      <w:r w:rsidR="006B3769">
        <w:t>; Norton and Ca</w:t>
      </w:r>
      <w:r w:rsidR="00201311">
        <w:t>mpbell, 2007</w:t>
      </w:r>
      <w:r w:rsidR="00AA0EEE">
        <w:t>)</w:t>
      </w:r>
      <w:r w:rsidR="009868E8">
        <w:t xml:space="preserve">. </w:t>
      </w:r>
      <w:r w:rsidR="00B41324">
        <w:t xml:space="preserve"> </w:t>
      </w:r>
      <w:r w:rsidR="00321DE9">
        <w:t xml:space="preserve">This review of learning will </w:t>
      </w:r>
      <w:r w:rsidR="00A049DA">
        <w:t>focus on the second half of th</w:t>
      </w:r>
      <w:r w:rsidR="001B1B3D">
        <w:t xml:space="preserve">e cycle – reviewing and then providing an analysis of how this </w:t>
      </w:r>
      <w:r w:rsidR="00993810">
        <w:t>will be</w:t>
      </w:r>
      <w:r w:rsidR="00C57B52">
        <w:t xml:space="preserve"> of</w:t>
      </w:r>
      <w:r w:rsidR="00CE7F34">
        <w:t xml:space="preserve"> value</w:t>
      </w:r>
      <w:r w:rsidR="001B1B3D">
        <w:t xml:space="preserve"> to </w:t>
      </w:r>
      <w:r w:rsidR="00CE7F34">
        <w:t xml:space="preserve">future practice-based research. </w:t>
      </w:r>
      <w:r w:rsidR="004E7010">
        <w:t xml:space="preserve"> </w:t>
      </w:r>
    </w:p>
    <w:p w14:paraId="3094ABC7" w14:textId="7BEB70C1" w:rsidR="00CE44AB" w:rsidRDefault="00CE44AB" w:rsidP="00272D3B">
      <w:pPr>
        <w:spacing w:line="480" w:lineRule="auto"/>
        <w:jc w:val="both"/>
      </w:pPr>
      <w:r>
        <w:t xml:space="preserve">The two main areas I will focus on are people management and personal resilience. </w:t>
      </w:r>
      <w:r w:rsidR="00D57BB1">
        <w:t xml:space="preserve">I will explore my experiences in relation to </w:t>
      </w:r>
      <w:r w:rsidR="00A05C06">
        <w:t xml:space="preserve">observing and being involved in people management, as well as </w:t>
      </w:r>
      <w:r w:rsidR="003E43B3">
        <w:t xml:space="preserve">my experiences of </w:t>
      </w:r>
      <w:r w:rsidR="004C4AAE">
        <w:t xml:space="preserve">good and poor coping </w:t>
      </w:r>
      <w:r w:rsidR="00A40AD9">
        <w:t>techniques</w:t>
      </w:r>
      <w:r w:rsidR="000B7FB3">
        <w:t xml:space="preserve"> at times of </w:t>
      </w:r>
      <w:proofErr w:type="gramStart"/>
      <w:r w:rsidR="000B7FB3">
        <w:t>particular stress</w:t>
      </w:r>
      <w:proofErr w:type="gramEnd"/>
      <w:r w:rsidR="000B7FB3">
        <w:t xml:space="preserve"> or pressure. </w:t>
      </w:r>
      <w:r w:rsidR="00DA0F4C">
        <w:t>Over the years I have developed an interest in the benefits of compassionate leadership</w:t>
      </w:r>
      <w:r w:rsidR="00093966">
        <w:t xml:space="preserve"> and performance management, with a focus on wellbeing and positive psychology in the workplace. </w:t>
      </w:r>
      <w:r w:rsidR="00D606C7">
        <w:t>This I believe has its origins in my experi</w:t>
      </w:r>
      <w:r w:rsidR="000414F5">
        <w:t xml:space="preserve">ences </w:t>
      </w:r>
      <w:r w:rsidR="00510189">
        <w:t xml:space="preserve">of the above two areas. </w:t>
      </w:r>
    </w:p>
    <w:p w14:paraId="07DCD18E" w14:textId="47E3D62C" w:rsidR="00652132" w:rsidRDefault="00162D12" w:rsidP="00272D3B">
      <w:pPr>
        <w:spacing w:line="480" w:lineRule="auto"/>
        <w:jc w:val="both"/>
      </w:pPr>
      <w:r>
        <w:lastRenderedPageBreak/>
        <w:t>This assignment is of particular interest to me as</w:t>
      </w:r>
      <w:r w:rsidR="005653D7">
        <w:t xml:space="preserve"> involves recounting </w:t>
      </w:r>
      <w:r w:rsidR="00F876D4">
        <w:t xml:space="preserve">and analysing </w:t>
      </w:r>
      <w:r w:rsidR="005653D7">
        <w:t>experiences</w:t>
      </w:r>
      <w:r w:rsidR="00F876D4">
        <w:t xml:space="preserve">. </w:t>
      </w:r>
      <w:r w:rsidR="00B3107F">
        <w:t>I have recently learnt more about phenomenolog</w:t>
      </w:r>
      <w:r w:rsidR="00255B71">
        <w:t>ical research which i</w:t>
      </w:r>
      <w:r w:rsidR="00D27593">
        <w:t xml:space="preserve">nvolves describing the lived experiences </w:t>
      </w:r>
      <w:r w:rsidR="00165A7C">
        <w:t>of individuals about a phenomenon</w:t>
      </w:r>
      <w:r w:rsidR="00244D0F">
        <w:t xml:space="preserve">, as </w:t>
      </w:r>
      <w:r w:rsidR="004C2E49">
        <w:t>recounted by participants (</w:t>
      </w:r>
      <w:r w:rsidR="00846561">
        <w:t>Creswell</w:t>
      </w:r>
      <w:r w:rsidR="004C2E49">
        <w:t xml:space="preserve"> and </w:t>
      </w:r>
      <w:r w:rsidR="00846561">
        <w:t>Creswell</w:t>
      </w:r>
      <w:r w:rsidR="004C2E49">
        <w:t xml:space="preserve">, 2018). </w:t>
      </w:r>
      <w:r w:rsidR="00AB0937">
        <w:t xml:space="preserve">This </w:t>
      </w:r>
      <w:r w:rsidR="00813C19">
        <w:t xml:space="preserve">type of qualitative research </w:t>
      </w:r>
      <w:r w:rsidR="00C802CA">
        <w:t xml:space="preserve">often involves interviews </w:t>
      </w:r>
      <w:r w:rsidR="00716DDF">
        <w:t xml:space="preserve">or focus groups. </w:t>
      </w:r>
      <w:r w:rsidR="004772B7">
        <w:t xml:space="preserve">Although this is a self-reflection, </w:t>
      </w:r>
      <w:r w:rsidR="00126F7D">
        <w:t xml:space="preserve">I can appreciate the benefits of careful analysing my experiences </w:t>
      </w:r>
      <w:proofErr w:type="gramStart"/>
      <w:r w:rsidR="00126F7D">
        <w:t>in order to</w:t>
      </w:r>
      <w:proofErr w:type="gramEnd"/>
      <w:r w:rsidR="00126F7D">
        <w:t xml:space="preserve"> learn from them – in this case, </w:t>
      </w:r>
      <w:r w:rsidR="007570AD">
        <w:t xml:space="preserve">their value </w:t>
      </w:r>
      <w:r w:rsidR="00191215">
        <w:t xml:space="preserve">to future practice-based research. </w:t>
      </w:r>
    </w:p>
    <w:p w14:paraId="1659AC95" w14:textId="77777777" w:rsidR="00497EDF" w:rsidRDefault="00497EDF" w:rsidP="00272D3B">
      <w:pPr>
        <w:spacing w:line="480" w:lineRule="auto"/>
        <w:jc w:val="both"/>
      </w:pPr>
    </w:p>
    <w:p w14:paraId="452CA163" w14:textId="18C2EB5F" w:rsidR="00CA5DC9" w:rsidRPr="005D0A23" w:rsidRDefault="00497EDF" w:rsidP="00272D3B">
      <w:pPr>
        <w:spacing w:line="480" w:lineRule="auto"/>
        <w:jc w:val="both"/>
        <w:rPr>
          <w:b/>
          <w:bCs/>
          <w:u w:val="single"/>
        </w:rPr>
      </w:pPr>
      <w:r w:rsidRPr="005D0A23">
        <w:rPr>
          <w:b/>
          <w:bCs/>
          <w:u w:val="single"/>
        </w:rPr>
        <w:t>Learning Outcomes</w:t>
      </w:r>
      <w:r w:rsidR="005D0A23" w:rsidRPr="005D0A23">
        <w:rPr>
          <w:b/>
          <w:bCs/>
          <w:u w:val="single"/>
        </w:rPr>
        <w:t xml:space="preserve"> - </w:t>
      </w:r>
      <w:r w:rsidR="00CA5DC9" w:rsidRPr="005D0A23">
        <w:rPr>
          <w:b/>
          <w:bCs/>
          <w:u w:val="single"/>
        </w:rPr>
        <w:t>People Management</w:t>
      </w:r>
    </w:p>
    <w:p w14:paraId="5C381D71" w14:textId="4B486F1D" w:rsidR="00CA5DC9" w:rsidRPr="00DD3AF3" w:rsidRDefault="00CA5DC9" w:rsidP="00272D3B">
      <w:pPr>
        <w:pStyle w:val="ListParagraph"/>
        <w:numPr>
          <w:ilvl w:val="0"/>
          <w:numId w:val="2"/>
        </w:numPr>
        <w:spacing w:line="480" w:lineRule="auto"/>
        <w:jc w:val="both"/>
        <w:rPr>
          <w:b/>
          <w:bCs/>
        </w:rPr>
      </w:pPr>
      <w:r w:rsidRPr="00DD3AF3">
        <w:rPr>
          <w:b/>
          <w:bCs/>
        </w:rPr>
        <w:t>Effective management of people in a caring and compassionate manner, to produce results.</w:t>
      </w:r>
    </w:p>
    <w:p w14:paraId="6FCE6704" w14:textId="7DA9680D" w:rsidR="00CA5DC9" w:rsidRPr="00DD3AF3" w:rsidRDefault="00CA5DC9" w:rsidP="00272D3B">
      <w:pPr>
        <w:pStyle w:val="ListParagraph"/>
        <w:numPr>
          <w:ilvl w:val="0"/>
          <w:numId w:val="2"/>
        </w:numPr>
        <w:spacing w:line="480" w:lineRule="auto"/>
        <w:jc w:val="both"/>
        <w:rPr>
          <w:b/>
          <w:bCs/>
        </w:rPr>
      </w:pPr>
      <w:r w:rsidRPr="00DD3AF3">
        <w:rPr>
          <w:b/>
          <w:bCs/>
        </w:rPr>
        <w:t>Ability to maintain the motivation and performance of team members through an emphasis on wellbeing and culture of support.</w:t>
      </w:r>
    </w:p>
    <w:p w14:paraId="0F9D840C" w14:textId="3C84B122" w:rsidR="00A80B35" w:rsidRDefault="00AC6CAB" w:rsidP="00272D3B">
      <w:pPr>
        <w:spacing w:line="480" w:lineRule="auto"/>
        <w:jc w:val="both"/>
      </w:pPr>
      <w:r>
        <w:t>My experience</w:t>
      </w:r>
      <w:r w:rsidR="00C52938">
        <w:t xml:space="preserve">s have taught me that </w:t>
      </w:r>
      <w:r w:rsidR="00620397">
        <w:t xml:space="preserve">supportive management and </w:t>
      </w:r>
      <w:r w:rsidR="00C52938">
        <w:t xml:space="preserve">a culture of support </w:t>
      </w:r>
      <w:r w:rsidR="00F95626">
        <w:t>can indeed result in happier employees, who are more likely to be motivated and productive.</w:t>
      </w:r>
      <w:r w:rsidR="00E24ABA">
        <w:t xml:space="preserve"> In 2013 I was asked to </w:t>
      </w:r>
      <w:r w:rsidR="002965C1">
        <w:t>go on secondment to Children’s Services, in Neath Port Talbot</w:t>
      </w:r>
      <w:r w:rsidR="008253D8">
        <w:t xml:space="preserve"> Council</w:t>
      </w:r>
      <w:r w:rsidR="002965C1">
        <w:t>, to help</w:t>
      </w:r>
      <w:r w:rsidR="00A37110">
        <w:t xml:space="preserve"> improve the workforce profile, following a decision by Care Inspectorate Wales, to place the department on the ‘Serious Concerns Protocol’</w:t>
      </w:r>
      <w:r w:rsidR="00A75E03">
        <w:t xml:space="preserve">. </w:t>
      </w:r>
      <w:r w:rsidR="00E45AC9">
        <w:t xml:space="preserve">I was a HR Project </w:t>
      </w:r>
      <w:proofErr w:type="gramStart"/>
      <w:r w:rsidR="00E45AC9">
        <w:t>Officer</w:t>
      </w:r>
      <w:proofErr w:type="gramEnd"/>
      <w:r w:rsidR="00E45AC9">
        <w:t xml:space="preserve"> and my role was to implement the Workforce Development Plan that focussed on </w:t>
      </w:r>
      <w:r w:rsidR="003B2852">
        <w:t xml:space="preserve">filling vacancies, improving absence, turnover and </w:t>
      </w:r>
      <w:r w:rsidR="005B07FD">
        <w:t xml:space="preserve">the </w:t>
      </w:r>
      <w:r w:rsidR="003B2852">
        <w:t>numbers of disciplinary and grievances</w:t>
      </w:r>
      <w:r w:rsidR="00C11F2A">
        <w:t xml:space="preserve">. There was a need to </w:t>
      </w:r>
      <w:r w:rsidR="00CD18B8">
        <w:t xml:space="preserve">change the current ‘blame culture’ to one that was psychologically safe and supportive. </w:t>
      </w:r>
      <w:r w:rsidR="00434E2C">
        <w:t xml:space="preserve">Initially the management team investigated allegations of bullying and harassment and moved </w:t>
      </w:r>
      <w:r w:rsidR="000307A7">
        <w:t xml:space="preserve">managerial </w:t>
      </w:r>
      <w:r w:rsidR="00434E2C">
        <w:t xml:space="preserve">perpetrators out of their positions and replaced them with </w:t>
      </w:r>
      <w:r w:rsidR="000307A7">
        <w:t xml:space="preserve">managers who were positive and caring. </w:t>
      </w:r>
      <w:r w:rsidR="0095780C">
        <w:t xml:space="preserve">The head of service constantly reinforced this new, supportive culture by </w:t>
      </w:r>
      <w:r w:rsidR="00E435B9">
        <w:t xml:space="preserve">emphasising at management meetings that </w:t>
      </w:r>
      <w:proofErr w:type="gramStart"/>
      <w:r w:rsidR="00E435B9">
        <w:t>bullying</w:t>
      </w:r>
      <w:proofErr w:type="gramEnd"/>
      <w:r w:rsidR="00E435B9">
        <w:t xml:space="preserve"> and harassment had no place in the organisation. </w:t>
      </w:r>
      <w:r w:rsidR="00376334">
        <w:t xml:space="preserve">Grievances were swiftly dealt </w:t>
      </w:r>
      <w:proofErr w:type="gramStart"/>
      <w:r w:rsidR="00376334">
        <w:t>with</w:t>
      </w:r>
      <w:proofErr w:type="gramEnd"/>
      <w:r w:rsidR="00376334">
        <w:t xml:space="preserve"> and </w:t>
      </w:r>
      <w:r w:rsidR="00193807">
        <w:t xml:space="preserve">full training was implemented to ensure that standards were raised and </w:t>
      </w:r>
      <w:r w:rsidR="00BE5506">
        <w:t xml:space="preserve">the number of disciplinaries for performance, reduced. </w:t>
      </w:r>
      <w:r w:rsidR="00F121F9">
        <w:t xml:space="preserve">I was present at the weekly management meetings and could give on the spot advice regarding people management issues, which meant that </w:t>
      </w:r>
      <w:r w:rsidR="00327509">
        <w:t xml:space="preserve">issues were dealt with </w:t>
      </w:r>
      <w:r w:rsidR="00543956">
        <w:t>quickly</w:t>
      </w:r>
      <w:r w:rsidR="00327509">
        <w:t xml:space="preserve"> and informally. I personally focussed on </w:t>
      </w:r>
      <w:r w:rsidR="00982473">
        <w:lastRenderedPageBreak/>
        <w:t xml:space="preserve">working with the management team to fill vacancies and reduce the reliance on expensive and transient agency workers. </w:t>
      </w:r>
      <w:r w:rsidR="00603C37">
        <w:t xml:space="preserve">Through being on-site and attending all management meetings, I was able to build up </w:t>
      </w:r>
      <w:r w:rsidR="00273178">
        <w:t xml:space="preserve">good relationships with the management team, which </w:t>
      </w:r>
      <w:r w:rsidR="00302106">
        <w:t xml:space="preserve">aided my work but also </w:t>
      </w:r>
      <w:r w:rsidR="003664CF">
        <w:t xml:space="preserve">had the added benefit of making them feel supported too. </w:t>
      </w:r>
      <w:r w:rsidR="00074379">
        <w:t xml:space="preserve">After three years, the workforce profile was in good shape and I calculated, with the help of the accountant, that I had helped save £3.2 million by </w:t>
      </w:r>
      <w:r w:rsidR="000C16C1">
        <w:t xml:space="preserve">filling vacancies and reducing our reliance on agency workers. </w:t>
      </w:r>
      <w:r w:rsidR="0078621A">
        <w:t xml:space="preserve">As absence due to stress and turnover had </w:t>
      </w:r>
      <w:r w:rsidR="00E5481C">
        <w:t>decreased significantly</w:t>
      </w:r>
      <w:r w:rsidR="0017162C">
        <w:t xml:space="preserve"> </w:t>
      </w:r>
      <w:proofErr w:type="gramStart"/>
      <w:r w:rsidR="0017162C">
        <w:t>as a result of</w:t>
      </w:r>
      <w:proofErr w:type="gramEnd"/>
      <w:r w:rsidR="0017162C">
        <w:t xml:space="preserve"> improving the culture of the department,</w:t>
      </w:r>
      <w:r w:rsidR="00E5481C">
        <w:t xml:space="preserve"> the amount saved was in reality much greater than this. </w:t>
      </w:r>
      <w:r w:rsidR="0093214B">
        <w:t xml:space="preserve">Proving that HR practices ‘add value’ and create returns on investment </w:t>
      </w:r>
      <w:r w:rsidR="00F86C90">
        <w:t>is a challenge, as many benefits are intangible</w:t>
      </w:r>
      <w:r w:rsidR="00110F4C">
        <w:t>. Research</w:t>
      </w:r>
      <w:r w:rsidR="006D00BC">
        <w:t xml:space="preserve"> shows that there is a link between HR practices and performance but </w:t>
      </w:r>
      <w:r w:rsidR="00164FFC">
        <w:t xml:space="preserve">determining cause and effect is problematic (Armstrong, </w:t>
      </w:r>
      <w:r w:rsidR="00A27D07">
        <w:t xml:space="preserve">2017). </w:t>
      </w:r>
      <w:r w:rsidR="00983D83">
        <w:t xml:space="preserve">It was therefore pleasing to be able to put a figure on the amount of </w:t>
      </w:r>
      <w:r w:rsidR="00287758">
        <w:t>money saved by good recruitment and retention</w:t>
      </w:r>
      <w:r w:rsidR="009F4DD9">
        <w:t xml:space="preserve"> at the Council. </w:t>
      </w:r>
    </w:p>
    <w:p w14:paraId="2CDF421C" w14:textId="77777777" w:rsidR="00E845D1" w:rsidRDefault="00E845D1" w:rsidP="00272D3B">
      <w:pPr>
        <w:spacing w:line="480" w:lineRule="auto"/>
        <w:jc w:val="both"/>
      </w:pPr>
    </w:p>
    <w:p w14:paraId="013F31E7" w14:textId="0E8ADB86" w:rsidR="00632146" w:rsidRDefault="0050377C" w:rsidP="00272D3B">
      <w:pPr>
        <w:spacing w:line="480" w:lineRule="auto"/>
        <w:jc w:val="both"/>
      </w:pPr>
      <w:r>
        <w:t xml:space="preserve">The improved HR indicators </w:t>
      </w:r>
      <w:r w:rsidR="00B76CD7">
        <w:t xml:space="preserve">appear to have been </w:t>
      </w:r>
      <w:r w:rsidR="00D776A9">
        <w:t xml:space="preserve">mainly </w:t>
      </w:r>
      <w:r>
        <w:t xml:space="preserve">the result of an improved work environment. </w:t>
      </w:r>
      <w:r w:rsidR="00632146">
        <w:t xml:space="preserve">I later conducted research into the retention of social workers which found that </w:t>
      </w:r>
      <w:r w:rsidR="00CB5D68">
        <w:t>four-dimensional</w:t>
      </w:r>
      <w:r w:rsidR="00430BF4">
        <w:t xml:space="preserve"> support was required to </w:t>
      </w:r>
      <w:r w:rsidR="009160A0">
        <w:t>prevent employees from leaving</w:t>
      </w:r>
      <w:r w:rsidR="00430BF4">
        <w:t xml:space="preserve"> (Thomas</w:t>
      </w:r>
      <w:r w:rsidR="00371BBE">
        <w:t xml:space="preserve"> and Hatcher</w:t>
      </w:r>
      <w:r w:rsidR="00617D8F">
        <w:t xml:space="preserve">, 2018). </w:t>
      </w:r>
      <w:r w:rsidR="003813E1">
        <w:t xml:space="preserve">I devised a new model comprised of </w:t>
      </w:r>
      <w:r w:rsidR="00604F4B">
        <w:t xml:space="preserve">the four S'S </w:t>
      </w:r>
      <w:r w:rsidR="0019245D">
        <w:t>–</w:t>
      </w:r>
      <w:r w:rsidR="00604F4B">
        <w:t xml:space="preserve"> </w:t>
      </w:r>
      <w:r w:rsidR="0019245D">
        <w:t xml:space="preserve">supervision, senior management, </w:t>
      </w:r>
      <w:proofErr w:type="gramStart"/>
      <w:r w:rsidR="0019245D">
        <w:t>structure</w:t>
      </w:r>
      <w:proofErr w:type="gramEnd"/>
      <w:r w:rsidR="0019245D">
        <w:t xml:space="preserve"> and </w:t>
      </w:r>
      <w:r w:rsidR="00BB2DCD">
        <w:t xml:space="preserve">strategic partners. </w:t>
      </w:r>
      <w:r w:rsidR="009160A0">
        <w:t xml:space="preserve">In other words, for </w:t>
      </w:r>
      <w:r w:rsidR="00471291">
        <w:t>social workers to remain in the organisation, line management</w:t>
      </w:r>
      <w:r w:rsidR="00D453FC">
        <w:t xml:space="preserve">, </w:t>
      </w:r>
      <w:r w:rsidR="00471291">
        <w:t xml:space="preserve">senior management </w:t>
      </w:r>
      <w:r w:rsidR="00D453FC">
        <w:t xml:space="preserve">and strategic partners such as HR and IT </w:t>
      </w:r>
      <w:r w:rsidR="00471291">
        <w:t xml:space="preserve">needed to be </w:t>
      </w:r>
      <w:proofErr w:type="gramStart"/>
      <w:r w:rsidR="00471291">
        <w:t>supportive</w:t>
      </w:r>
      <w:proofErr w:type="gramEnd"/>
      <w:r w:rsidR="00471291">
        <w:t xml:space="preserve"> and the organisational structure </w:t>
      </w:r>
      <w:r w:rsidR="00D453FC">
        <w:t xml:space="preserve">needed to be </w:t>
      </w:r>
      <w:r w:rsidR="007B0815">
        <w:t>one that was conducive to teamwork and collabora</w:t>
      </w:r>
      <w:r w:rsidR="00D208BD">
        <w:t xml:space="preserve">tion. </w:t>
      </w:r>
      <w:r w:rsidR="00363290">
        <w:t xml:space="preserve">This research was part of my </w:t>
      </w:r>
      <w:r w:rsidR="00F1497F">
        <w:t>dissertation for the Master</w:t>
      </w:r>
      <w:r w:rsidR="00681396">
        <w:t>’</w:t>
      </w:r>
      <w:r w:rsidR="00F1497F">
        <w:t xml:space="preserve">s in Human Resource Management that I completed in 2017. </w:t>
      </w:r>
      <w:r w:rsidR="00755C43">
        <w:t>I later entered a research competition with Roffey Park and won – I was lucky enough to receive £2000 and have an article and a report based on my research published</w:t>
      </w:r>
      <w:r w:rsidR="002530F6">
        <w:t xml:space="preserve"> (</w:t>
      </w:r>
      <w:r w:rsidR="004070F7">
        <w:t>Section 4</w:t>
      </w:r>
      <w:r w:rsidR="002530F6">
        <w:t xml:space="preserve">). </w:t>
      </w:r>
      <w:r w:rsidR="008C6AD6">
        <w:t>The article</w:t>
      </w:r>
      <w:r w:rsidR="00B20385">
        <w:t xml:space="preserve"> was published in HR Magazine, which ha</w:t>
      </w:r>
      <w:r w:rsidR="00844755">
        <w:t>d</w:t>
      </w:r>
      <w:r w:rsidR="00B20385">
        <w:t xml:space="preserve"> a print circulation of 30,000</w:t>
      </w:r>
      <w:r w:rsidR="00844755">
        <w:t xml:space="preserve"> and</w:t>
      </w:r>
      <w:r w:rsidR="00BB5709">
        <w:t xml:space="preserve"> 160,000 online impressions a month </w:t>
      </w:r>
      <w:r w:rsidR="00844755">
        <w:t>in 2021</w:t>
      </w:r>
      <w:r w:rsidR="003968AB">
        <w:t xml:space="preserve"> </w:t>
      </w:r>
      <w:r w:rsidR="00844755">
        <w:t xml:space="preserve">(HR Magazine, 2022). </w:t>
      </w:r>
      <w:r w:rsidR="00D208BD">
        <w:t xml:space="preserve">My report was published on the Roffey Park website. </w:t>
      </w:r>
      <w:r w:rsidR="006D3961">
        <w:t xml:space="preserve">I was particularly pleased with the article as it was accepted for publication without </w:t>
      </w:r>
      <w:r w:rsidR="00B1024E">
        <w:t xml:space="preserve">any editing – as this was my first </w:t>
      </w:r>
      <w:r w:rsidR="00724EF5">
        <w:t>article,</w:t>
      </w:r>
      <w:r w:rsidR="00B1024E">
        <w:t xml:space="preserve"> I was very surprised that I had not been asked to make amendments!</w:t>
      </w:r>
    </w:p>
    <w:p w14:paraId="55237C97" w14:textId="7F71BB91" w:rsidR="000B4DC0" w:rsidRPr="000B4DC0" w:rsidRDefault="000B4DC0" w:rsidP="00272D3B">
      <w:pPr>
        <w:spacing w:line="480" w:lineRule="auto"/>
        <w:jc w:val="both"/>
        <w:rPr>
          <w:u w:val="single"/>
        </w:rPr>
      </w:pPr>
      <w:r w:rsidRPr="000B4DC0">
        <w:rPr>
          <w:u w:val="single"/>
        </w:rPr>
        <w:lastRenderedPageBreak/>
        <w:t>Compassionate Leadership</w:t>
      </w:r>
    </w:p>
    <w:p w14:paraId="6FFA6B3F" w14:textId="46E53D69" w:rsidR="00F50386" w:rsidRDefault="00107126" w:rsidP="00272D3B">
      <w:pPr>
        <w:spacing w:line="480" w:lineRule="auto"/>
        <w:jc w:val="both"/>
      </w:pPr>
      <w:r>
        <w:t xml:space="preserve">My experiences in Neath Port Talbot </w:t>
      </w:r>
      <w:r w:rsidR="00724EF5">
        <w:t>C</w:t>
      </w:r>
      <w:r>
        <w:t xml:space="preserve">ouncil, plus my research, therefore helped me develop a view that </w:t>
      </w:r>
      <w:r w:rsidR="00C172D3">
        <w:t>positive, supportive management could lead to positive outcomes in the workplace – in this case, a happier</w:t>
      </w:r>
      <w:r w:rsidR="00106A42">
        <w:t xml:space="preserve"> workforce </w:t>
      </w:r>
      <w:r w:rsidR="00AD1556">
        <w:t>that</w:t>
      </w:r>
      <w:r w:rsidR="00106A42">
        <w:t xml:space="preserve"> did not wish to leave. </w:t>
      </w:r>
      <w:r w:rsidR="00AF5893">
        <w:t>When I was asked to deliver a module on emotional intelligence</w:t>
      </w:r>
      <w:r w:rsidR="00864EBB">
        <w:t xml:space="preserve"> for the BA in Leadership and Management Course at the University</w:t>
      </w:r>
      <w:r w:rsidR="00AF5893">
        <w:t xml:space="preserve">, I </w:t>
      </w:r>
      <w:r w:rsidR="00D85A2B">
        <w:t>started to research different leadership styles</w:t>
      </w:r>
      <w:r w:rsidR="00E9678E">
        <w:t xml:space="preserve"> and </w:t>
      </w:r>
      <w:r w:rsidR="00662307">
        <w:t>came</w:t>
      </w:r>
      <w:r w:rsidR="00E9678E">
        <w:t xml:space="preserve"> across the concept of ‘Compassionate Leadership’. </w:t>
      </w:r>
      <w:r w:rsidR="00E425C4">
        <w:t>According to West (2021) compassion</w:t>
      </w:r>
      <w:r w:rsidR="00015881">
        <w:t xml:space="preserve"> i</w:t>
      </w:r>
      <w:r w:rsidR="006963DB">
        <w:t xml:space="preserve">s a sensitivity to the suffering of self and others, with a commitment to alleviating it. </w:t>
      </w:r>
      <w:r w:rsidR="00D51A7C">
        <w:t>Compassionate leaders are assertive</w:t>
      </w:r>
      <w:r w:rsidR="006F5A23">
        <w:t xml:space="preserve"> and</w:t>
      </w:r>
      <w:r w:rsidR="00D51A7C">
        <w:t xml:space="preserve"> honest</w:t>
      </w:r>
      <w:r w:rsidR="00F01163">
        <w:t xml:space="preserve"> and combine wisdom with compassion, to support business objectives</w:t>
      </w:r>
      <w:r w:rsidR="006F5A23">
        <w:t xml:space="preserve"> (</w:t>
      </w:r>
      <w:r w:rsidR="004C55FF">
        <w:t xml:space="preserve">Hougaard, </w:t>
      </w:r>
      <w:proofErr w:type="gramStart"/>
      <w:r w:rsidR="004C55FF">
        <w:t>Carter</w:t>
      </w:r>
      <w:proofErr w:type="gramEnd"/>
      <w:r w:rsidR="004C55FF">
        <w:t xml:space="preserve"> and Hobson, 2020)</w:t>
      </w:r>
      <w:r w:rsidR="009E7D24">
        <w:t xml:space="preserve">. They are not ‘soft’ leaders and combine </w:t>
      </w:r>
      <w:r w:rsidR="002767F7">
        <w:t xml:space="preserve">business acumen with a human touch. </w:t>
      </w:r>
      <w:r w:rsidR="002509AF">
        <w:t xml:space="preserve">I realised that </w:t>
      </w:r>
      <w:proofErr w:type="gramStart"/>
      <w:r w:rsidR="002509AF">
        <w:t>in order to</w:t>
      </w:r>
      <w:proofErr w:type="gramEnd"/>
      <w:r w:rsidR="002509AF">
        <w:t xml:space="preserve"> be a compassionate leader, </w:t>
      </w:r>
      <w:r w:rsidR="003A467F">
        <w:t>managers needed to have high levels of emotional intelligence and therefore included the concept in my lectures</w:t>
      </w:r>
      <w:r w:rsidR="008D0E75">
        <w:t xml:space="preserve"> and tutorials. </w:t>
      </w:r>
      <w:r w:rsidR="00AC6CFA">
        <w:t>A leading author on the topic of compassion in the workplace is Michael West, who has</w:t>
      </w:r>
      <w:r w:rsidR="00DA159A">
        <w:t xml:space="preserve"> based some of his research on the NHS. As a result, I asked one of my contacts in Hywel Dda Health Board to </w:t>
      </w:r>
      <w:r w:rsidR="00DA2A20">
        <w:t xml:space="preserve">be a guest speaker on the topic, for my CIPD students. </w:t>
      </w:r>
      <w:r w:rsidR="00BE30C0">
        <w:t xml:space="preserve">This talk was particularly interesting as it gave some context to the </w:t>
      </w:r>
      <w:r w:rsidR="00C26469">
        <w:t xml:space="preserve">leadership concept and further </w:t>
      </w:r>
      <w:r w:rsidR="00C72C6C">
        <w:t xml:space="preserve">reinforced my view that it was beneficial to the workplace. </w:t>
      </w:r>
      <w:r w:rsidR="00E7187F">
        <w:t>The guest speaker worked in the organisational development team</w:t>
      </w:r>
      <w:r w:rsidR="00D57235">
        <w:t xml:space="preserve"> and trained </w:t>
      </w:r>
      <w:r w:rsidR="00EA08A1">
        <w:t xml:space="preserve">line managers on the topic. </w:t>
      </w:r>
      <w:r w:rsidR="002C39E3">
        <w:t xml:space="preserve">Interestingly, I recently interviewed </w:t>
      </w:r>
      <w:r w:rsidR="00A204F4">
        <w:t xml:space="preserve">an ex-senior HR manager of the NHS, who said that </w:t>
      </w:r>
      <w:r w:rsidR="003325FC">
        <w:t>the NHS that he had experienced still had a very hard</w:t>
      </w:r>
      <w:r w:rsidR="0039134F">
        <w:t xml:space="preserve">, unforgiving culture that was yet to fully embrace the concept. </w:t>
      </w:r>
      <w:r w:rsidR="00EA08A1">
        <w:t>There appears, therefore, to be</w:t>
      </w:r>
      <w:r w:rsidR="00C47D4D">
        <w:t xml:space="preserve"> a long way to go before compassionate leadership is fully </w:t>
      </w:r>
      <w:r w:rsidR="003C0C08">
        <w:t>adopted</w:t>
      </w:r>
      <w:r w:rsidR="00C47D4D">
        <w:t xml:space="preserve"> by the NHS. </w:t>
      </w:r>
      <w:r w:rsidR="00821CDD">
        <w:t>Miller (2016) describes this as a practice implementation gap (this was in relation to wellbeing</w:t>
      </w:r>
      <w:r w:rsidR="00A01F25">
        <w:t xml:space="preserve"> in Miller’s </w:t>
      </w:r>
      <w:proofErr w:type="gramStart"/>
      <w:r w:rsidR="00A01F25">
        <w:t>article, but</w:t>
      </w:r>
      <w:proofErr w:type="gramEnd"/>
      <w:r w:rsidR="00A01F25">
        <w:t xml:space="preserve"> applies here). Discovering why there is this gap, may be a </w:t>
      </w:r>
      <w:r w:rsidR="00C42C00">
        <w:t>good research topic for me going forwards.</w:t>
      </w:r>
    </w:p>
    <w:p w14:paraId="66C5C91B" w14:textId="0BD4E5F9" w:rsidR="00F50386" w:rsidRPr="00303F4A" w:rsidRDefault="000B4DC0" w:rsidP="00272D3B">
      <w:pPr>
        <w:spacing w:line="480" w:lineRule="auto"/>
        <w:jc w:val="both"/>
        <w:rPr>
          <w:u w:val="single"/>
        </w:rPr>
      </w:pPr>
      <w:r w:rsidRPr="00303F4A">
        <w:rPr>
          <w:u w:val="single"/>
        </w:rPr>
        <w:t>Wellbeing</w:t>
      </w:r>
    </w:p>
    <w:p w14:paraId="4B245A7B" w14:textId="282A7863" w:rsidR="00E10EFF" w:rsidRDefault="0065345D" w:rsidP="00272D3B">
      <w:pPr>
        <w:spacing w:line="480" w:lineRule="auto"/>
        <w:jc w:val="both"/>
      </w:pPr>
      <w:r>
        <w:t>Reduced incidences of stress</w:t>
      </w:r>
      <w:r w:rsidR="00C9752C">
        <w:t xml:space="preserve"> and improved organisational performance </w:t>
      </w:r>
      <w:r w:rsidR="00F50386">
        <w:t xml:space="preserve">at Neath Port Talbot </w:t>
      </w:r>
      <w:r w:rsidR="00AF5893">
        <w:t xml:space="preserve">Council </w:t>
      </w:r>
      <w:r w:rsidR="00C9752C">
        <w:t>also indicated that an improvement in the overall environment</w:t>
      </w:r>
      <w:r w:rsidR="007B7545">
        <w:t xml:space="preserve"> improved employee wellbeing</w:t>
      </w:r>
      <w:r w:rsidR="005D7B39">
        <w:t xml:space="preserve"> and that this was an important factor in </w:t>
      </w:r>
      <w:r w:rsidR="00776474">
        <w:t xml:space="preserve">maintaining motivation and productivity. </w:t>
      </w:r>
      <w:r w:rsidR="001B3A82">
        <w:t xml:space="preserve">This, together with the advent of the pandemic </w:t>
      </w:r>
      <w:r w:rsidR="00985A9E">
        <w:lastRenderedPageBreak/>
        <w:t>h</w:t>
      </w:r>
      <w:r w:rsidR="000A6FA5">
        <w:t xml:space="preserve">eightened my interest in wellbeing as </w:t>
      </w:r>
      <w:r w:rsidR="004148A8">
        <w:t xml:space="preserve">an important organisational issue, worthy of further research. At international level and national level, wellbeing has </w:t>
      </w:r>
      <w:proofErr w:type="gramStart"/>
      <w:r w:rsidR="004148A8">
        <w:t>risen up</w:t>
      </w:r>
      <w:proofErr w:type="gramEnd"/>
      <w:r w:rsidR="004148A8">
        <w:t xml:space="preserve"> the agenda and was doing so even before the pandemic</w:t>
      </w:r>
      <w:r w:rsidR="00837780">
        <w:t xml:space="preserve"> (Webb, 2022)</w:t>
      </w:r>
      <w:r w:rsidR="004148A8">
        <w:t xml:space="preserve">. In Wales, the Wellbeing of Future Generations (Wales) Act 2015 set out goals for social, economic, </w:t>
      </w:r>
      <w:proofErr w:type="gramStart"/>
      <w:r w:rsidR="004148A8">
        <w:t>environmental</w:t>
      </w:r>
      <w:proofErr w:type="gramEnd"/>
      <w:r w:rsidR="004148A8">
        <w:t xml:space="preserve"> and cultural wellbeing (</w:t>
      </w:r>
      <w:r w:rsidR="004F4407">
        <w:t xml:space="preserve">Welsh </w:t>
      </w:r>
      <w:r w:rsidR="004148A8">
        <w:t xml:space="preserve">Government, 2017). Countries such as New Zealand added wellbeing as an indicator of the country's performance (McClure, 2021). To truly change the situation at national level, however, a change in attitudes and action at organisation level </w:t>
      </w:r>
      <w:r w:rsidR="00590737">
        <w:t xml:space="preserve">is required </w:t>
      </w:r>
      <w:r w:rsidR="004148A8">
        <w:t xml:space="preserve">(Sparrow and Otaya, 2016, as cited in Miller, 2016). </w:t>
      </w:r>
      <w:r w:rsidR="005A03A1">
        <w:t xml:space="preserve">This is something that the CIPD have </w:t>
      </w:r>
      <w:r w:rsidR="00F96C2A">
        <w:t>embraced whole heartedly – in their ‘W</w:t>
      </w:r>
      <w:r w:rsidR="00AE4DFD">
        <w:t>ellbeing at Work’ factsheet (</w:t>
      </w:r>
      <w:r w:rsidR="00201F5A">
        <w:t xml:space="preserve">Suff, </w:t>
      </w:r>
      <w:r w:rsidR="00AE4DFD">
        <w:t xml:space="preserve">2022) </w:t>
      </w:r>
      <w:r w:rsidR="00B105FC">
        <w:t xml:space="preserve">they state that </w:t>
      </w:r>
      <w:r w:rsidR="005D720F">
        <w:t xml:space="preserve">wellbeing is a key enabler of employee engagement and organisational performance. </w:t>
      </w:r>
      <w:r w:rsidR="00B031E6">
        <w:t>If organisat</w:t>
      </w:r>
      <w:r w:rsidR="00B20039">
        <w:t xml:space="preserve">ions focus on wellbeing which results in improvements in overall health and wellbeing, this will </w:t>
      </w:r>
      <w:r w:rsidR="00E70B3B">
        <w:t xml:space="preserve">have knock on effects with employee families and </w:t>
      </w:r>
      <w:proofErr w:type="gramStart"/>
      <w:r w:rsidR="00E70B3B">
        <w:t>society as a whole</w:t>
      </w:r>
      <w:proofErr w:type="gramEnd"/>
      <w:r w:rsidR="00E70B3B">
        <w:t xml:space="preserve">. This makes the topic </w:t>
      </w:r>
      <w:proofErr w:type="gramStart"/>
      <w:r w:rsidR="00E70B3B">
        <w:t>all the more</w:t>
      </w:r>
      <w:proofErr w:type="gramEnd"/>
      <w:r w:rsidR="00E70B3B">
        <w:t xml:space="preserve"> exciting to research </w:t>
      </w:r>
      <w:r w:rsidR="00F241BF">
        <w:t>–</w:t>
      </w:r>
      <w:r w:rsidR="00E70B3B">
        <w:t xml:space="preserve"> </w:t>
      </w:r>
      <w:r w:rsidR="00F241BF">
        <w:t xml:space="preserve">happy and well employees could result in contented families and healthier societies, possibly leading to </w:t>
      </w:r>
      <w:r w:rsidR="00C169D0">
        <w:t xml:space="preserve">national benefits such as </w:t>
      </w:r>
      <w:r w:rsidR="00177159">
        <w:t xml:space="preserve">less reliance on the NHS, for example. </w:t>
      </w:r>
    </w:p>
    <w:p w14:paraId="5A43D422" w14:textId="7FBC5CD2" w:rsidR="00A370B1" w:rsidRDefault="00A370B1" w:rsidP="00272D3B">
      <w:pPr>
        <w:spacing w:line="480" w:lineRule="auto"/>
        <w:jc w:val="both"/>
      </w:pPr>
      <w:r>
        <w:t xml:space="preserve">Although </w:t>
      </w:r>
      <w:r w:rsidR="00A5552D">
        <w:t xml:space="preserve">there has been a renewed focus on wellbeing during the pandemic, with </w:t>
      </w:r>
      <w:r w:rsidR="007575CC">
        <w:t>more organisations developing wellbeing strategies, enthusiasm for the topic has started to decline, according to the CIPD’s research (</w:t>
      </w:r>
      <w:r w:rsidR="008906D1">
        <w:t xml:space="preserve">CIPD, 2022). </w:t>
      </w:r>
      <w:r w:rsidR="004C0C90">
        <w:t xml:space="preserve">This is a concern since </w:t>
      </w:r>
      <w:proofErr w:type="gramStart"/>
      <w:r w:rsidR="0059055F">
        <w:t>a number of</w:t>
      </w:r>
      <w:proofErr w:type="gramEnd"/>
      <w:r w:rsidR="0059055F">
        <w:t xml:space="preserve"> new wellbeing issues have surfaced following a </w:t>
      </w:r>
      <w:r w:rsidR="006D2CDE">
        <w:t>slowdown</w:t>
      </w:r>
      <w:r w:rsidR="0059055F">
        <w:t xml:space="preserve"> of the pandemic</w:t>
      </w:r>
      <w:r w:rsidR="00C3526D">
        <w:t>. T</w:t>
      </w:r>
      <w:r w:rsidR="0059055F">
        <w:t xml:space="preserve">he </w:t>
      </w:r>
      <w:proofErr w:type="gramStart"/>
      <w:r w:rsidR="0059055F">
        <w:t>cost of living</w:t>
      </w:r>
      <w:proofErr w:type="gramEnd"/>
      <w:r w:rsidR="0059055F">
        <w:t xml:space="preserve"> crisis</w:t>
      </w:r>
      <w:r w:rsidR="00C3526D">
        <w:t xml:space="preserve"> appears to be one issue, whilst employees are calling for </w:t>
      </w:r>
      <w:r w:rsidR="00AA373E">
        <w:t>organisations to pay more attention to issues such as the menopause and fertility treatment (</w:t>
      </w:r>
      <w:r w:rsidR="00890C3D">
        <w:t>Dawson, 2022</w:t>
      </w:r>
      <w:r w:rsidR="00E874F1">
        <w:t>a</w:t>
      </w:r>
      <w:r w:rsidR="00890C3D">
        <w:t xml:space="preserve">; </w:t>
      </w:r>
      <w:r w:rsidR="00101781">
        <w:t xml:space="preserve">Urquhat, 2022). </w:t>
      </w:r>
      <w:r w:rsidR="0000132E">
        <w:t xml:space="preserve">The concept of ‘quiet quitting’ </w:t>
      </w:r>
      <w:r w:rsidR="00C64BD0">
        <w:t xml:space="preserve">has been popular on social media, with some employees admitting to </w:t>
      </w:r>
      <w:r w:rsidR="00EE1046">
        <w:t xml:space="preserve">actively disengaging and </w:t>
      </w:r>
      <w:r w:rsidR="00907673">
        <w:t>seeking a better work-life balance</w:t>
      </w:r>
      <w:r w:rsidR="00EC274A">
        <w:t xml:space="preserve"> (Cholteeva, 2022).</w:t>
      </w:r>
      <w:r w:rsidR="00DD18EF">
        <w:t xml:space="preserve"> </w:t>
      </w:r>
      <w:r w:rsidR="00A9580B">
        <w:t>Whilst immediately following the pandemic, there appeared to be a rise in resignations (coined the ‘great resignation’</w:t>
      </w:r>
      <w:r w:rsidR="00C9028F">
        <w:t xml:space="preserve">, </w:t>
      </w:r>
      <w:r w:rsidR="00FA0543">
        <w:t>Callaghan, 2022</w:t>
      </w:r>
      <w:r w:rsidR="00A9580B">
        <w:t xml:space="preserve">) </w:t>
      </w:r>
      <w:r w:rsidR="00A0065A">
        <w:t xml:space="preserve">as employees re-evaluated their lives and prioritised </w:t>
      </w:r>
      <w:r w:rsidR="00A00623">
        <w:t xml:space="preserve">their wellbeing, now there appears to be a potential crisis in engagement – where rather than leave, employees actively disengage. </w:t>
      </w:r>
      <w:r w:rsidR="00CE4C2A">
        <w:t xml:space="preserve">This makes it business critical that employers focus on wellbeing and help ensure </w:t>
      </w:r>
      <w:r w:rsidR="00740E74">
        <w:t xml:space="preserve">their workforce feels valued. </w:t>
      </w:r>
      <w:r w:rsidR="00CD08F2">
        <w:t xml:space="preserve">In an age of rising fuel costs, employers </w:t>
      </w:r>
      <w:r w:rsidR="000C2B3C">
        <w:t xml:space="preserve">may well prioritise cost savings over </w:t>
      </w:r>
      <w:r w:rsidR="00EC034B">
        <w:t xml:space="preserve">wellbeing, but this could be at their peril. </w:t>
      </w:r>
      <w:r w:rsidR="00BF68E8">
        <w:t xml:space="preserve">It would therefore be beneficial for someone like me to research the benefits of focussing on wellbeing, to strengthen </w:t>
      </w:r>
      <w:r w:rsidR="00BF68E8">
        <w:lastRenderedPageBreak/>
        <w:t>the research in th</w:t>
      </w:r>
      <w:r w:rsidR="008622C1">
        <w:t xml:space="preserve">is area and provide an even stronger business case </w:t>
      </w:r>
      <w:proofErr w:type="gramStart"/>
      <w:r w:rsidR="008622C1">
        <w:t>in order to</w:t>
      </w:r>
      <w:proofErr w:type="gramEnd"/>
      <w:r w:rsidR="008622C1">
        <w:t xml:space="preserve"> convince organisations that they should not lose focus on this important area. </w:t>
      </w:r>
      <w:r w:rsidR="005C44E1">
        <w:t xml:space="preserve">There appears to be a rise in employee activism, as demonstrated by the recent </w:t>
      </w:r>
      <w:r w:rsidR="00DA5384">
        <w:t xml:space="preserve">strike action by barristers, postal </w:t>
      </w:r>
      <w:proofErr w:type="gramStart"/>
      <w:r w:rsidR="00DA5384">
        <w:t>workers</w:t>
      </w:r>
      <w:proofErr w:type="gramEnd"/>
      <w:r w:rsidR="00DA5384">
        <w:t xml:space="preserve"> and train </w:t>
      </w:r>
      <w:r w:rsidR="00D973CB">
        <w:t xml:space="preserve">operatives. </w:t>
      </w:r>
      <w:r w:rsidR="00583883">
        <w:t xml:space="preserve">People will clearly </w:t>
      </w:r>
      <w:proofErr w:type="gramStart"/>
      <w:r w:rsidR="00583883">
        <w:t>take action</w:t>
      </w:r>
      <w:proofErr w:type="gramEnd"/>
      <w:r w:rsidR="00583883">
        <w:t xml:space="preserve"> if they </w:t>
      </w:r>
      <w:r w:rsidR="002113B2">
        <w:t xml:space="preserve">feel it necessary – it is therefore in </w:t>
      </w:r>
      <w:r w:rsidR="007E1BD9">
        <w:t>employers’</w:t>
      </w:r>
      <w:r w:rsidR="002113B2">
        <w:t xml:space="preserve"> best interests to reiterate that they value their employees by not neglecting their wellbeing. </w:t>
      </w:r>
      <w:r w:rsidR="00C06815">
        <w:t xml:space="preserve">This does not have to cost a great deal, either. According to </w:t>
      </w:r>
      <w:r w:rsidR="00C14F8A">
        <w:t>Dawson</w:t>
      </w:r>
      <w:r w:rsidR="00C06815">
        <w:t xml:space="preserve"> (2022</w:t>
      </w:r>
      <w:r w:rsidR="00E874F1">
        <w:t>b</w:t>
      </w:r>
      <w:r w:rsidR="00C06815">
        <w:t xml:space="preserve">) there are many low cost </w:t>
      </w:r>
      <w:r w:rsidR="00DA7AD5">
        <w:t xml:space="preserve">or cost-effective ways of enhancing the wellbeing of the workforce including Employee Assistance </w:t>
      </w:r>
      <w:r w:rsidR="002B3D4C">
        <w:t>telephone l</w:t>
      </w:r>
      <w:r w:rsidR="00157DE5">
        <w:t xml:space="preserve">ines, </w:t>
      </w:r>
      <w:r w:rsidR="002B3D4C">
        <w:t>online hubs</w:t>
      </w:r>
      <w:r w:rsidR="00115DB5">
        <w:t xml:space="preserve">, </w:t>
      </w:r>
      <w:r w:rsidR="00157DE5">
        <w:t>training mental health first aiders, encouraging support groups such as</w:t>
      </w:r>
      <w:r w:rsidR="004E724D">
        <w:t xml:space="preserve"> menopause groups, pooling resources if organisations occupy the same building</w:t>
      </w:r>
      <w:r w:rsidR="002864CD">
        <w:t xml:space="preserve"> and training line managers to be more supportive. </w:t>
      </w:r>
    </w:p>
    <w:p w14:paraId="4797EF35" w14:textId="08C7340D" w:rsidR="00F761A8" w:rsidRDefault="00753AF7" w:rsidP="00272D3B">
      <w:pPr>
        <w:spacing w:line="480" w:lineRule="auto"/>
        <w:jc w:val="both"/>
      </w:pPr>
      <w:r>
        <w:t xml:space="preserve">I consider myself to be in a good position to carry out research on this topic, due </w:t>
      </w:r>
      <w:r w:rsidR="00961BCD">
        <w:t xml:space="preserve">to now having a solid grounding in the subject and </w:t>
      </w:r>
      <w:r w:rsidR="00FA7A2D">
        <w:t xml:space="preserve">hopefully falling into the category of people management </w:t>
      </w:r>
      <w:r w:rsidR="00243AF4">
        <w:t>‘</w:t>
      </w:r>
      <w:r w:rsidR="00FA7A2D">
        <w:t>expert</w:t>
      </w:r>
      <w:r w:rsidR="00243AF4">
        <w:t>’</w:t>
      </w:r>
      <w:r w:rsidR="00FA7A2D">
        <w:t xml:space="preserve">. </w:t>
      </w:r>
      <w:r w:rsidR="00D666AD">
        <w:t>According to the Drefus</w:t>
      </w:r>
      <w:r w:rsidR="00C14817">
        <w:t xml:space="preserve"> model of progression (cited by Eraut, 2008), an expert </w:t>
      </w:r>
      <w:r w:rsidR="009D436D">
        <w:t>has deep tacit</w:t>
      </w:r>
      <w:r w:rsidR="007D0294">
        <w:t xml:space="preserve"> knowledge </w:t>
      </w:r>
      <w:r w:rsidR="001266F4">
        <w:t>and understanding</w:t>
      </w:r>
      <w:r w:rsidR="00FF4F96">
        <w:t>, gained through experience</w:t>
      </w:r>
      <w:r w:rsidR="00A90BD0">
        <w:t xml:space="preserve">. </w:t>
      </w:r>
      <w:r w:rsidR="00EE3480">
        <w:t xml:space="preserve">This I have </w:t>
      </w:r>
      <w:r w:rsidR="00A75746">
        <w:t>accumulated through years of navigating HR issues, observing good people manage</w:t>
      </w:r>
      <w:r w:rsidR="00F5178A">
        <w:t xml:space="preserve">ment, managing people myself and </w:t>
      </w:r>
      <w:r w:rsidR="004739A3">
        <w:t xml:space="preserve">teaching others on the topics. </w:t>
      </w:r>
      <w:r w:rsidR="007B493D">
        <w:t>My</w:t>
      </w:r>
      <w:r w:rsidR="00D40A5F">
        <w:t xml:space="preserve"> time as a HR officer, plus experience</w:t>
      </w:r>
      <w:r w:rsidR="007B493D">
        <w:t xml:space="preserve"> of designing the content of the emotional intelligence course for the BA </w:t>
      </w:r>
      <w:r w:rsidR="00A34241">
        <w:t>programme gave me the confidence</w:t>
      </w:r>
      <w:r w:rsidR="00092AEC">
        <w:t>, for example,</w:t>
      </w:r>
      <w:r w:rsidR="00A34241">
        <w:t xml:space="preserve"> to </w:t>
      </w:r>
      <w:r w:rsidR="000405D9">
        <w:t xml:space="preserve">hold a stand-alone workshop on wellbeing </w:t>
      </w:r>
      <w:r w:rsidR="00885F1F">
        <w:t xml:space="preserve">in the workplace </w:t>
      </w:r>
      <w:r w:rsidR="000405D9">
        <w:t xml:space="preserve">for a group of students visiting from the London campus in </w:t>
      </w:r>
      <w:r w:rsidR="00A865A8">
        <w:t>Ju</w:t>
      </w:r>
      <w:r w:rsidR="0029486B">
        <w:t xml:space="preserve">ne </w:t>
      </w:r>
      <w:r w:rsidR="00885F1F">
        <w:t xml:space="preserve">2022. </w:t>
      </w:r>
      <w:r w:rsidR="002B34C7">
        <w:t>The programme manager for the BA</w:t>
      </w:r>
      <w:r w:rsidR="000F05C1">
        <w:t xml:space="preserve"> asked for volunteers to hold the workshop and I jumped at the chance to spread the word regarding the benefits of focus</w:t>
      </w:r>
      <w:r w:rsidR="007472D6">
        <w:t>s</w:t>
      </w:r>
      <w:r w:rsidR="000F05C1">
        <w:t>ing on wellbeing</w:t>
      </w:r>
      <w:r w:rsidR="007472D6">
        <w:t xml:space="preserve">. </w:t>
      </w:r>
      <w:r w:rsidR="00E962AB">
        <w:t xml:space="preserve">As well as introducing the topic and including a few frameworks I showed the group how </w:t>
      </w:r>
      <w:r w:rsidR="002F40D8">
        <w:t xml:space="preserve">different organisations were embracing the </w:t>
      </w:r>
      <w:r w:rsidR="00DD3C36">
        <w:t>concept</w:t>
      </w:r>
      <w:r w:rsidR="002F40D8">
        <w:t xml:space="preserve">. For example, I showed them Facebook posts </w:t>
      </w:r>
      <w:r w:rsidR="005B0F8F">
        <w:t xml:space="preserve">that Tui, the holiday company, had posted, which demonstrated </w:t>
      </w:r>
      <w:r w:rsidR="009D4B1F">
        <w:t xml:space="preserve">that they were using their commitment to wellbeing as a way of </w:t>
      </w:r>
      <w:r w:rsidR="007C7B0D">
        <w:t xml:space="preserve">attracting new employees as well as retaining current ones. </w:t>
      </w:r>
      <w:r w:rsidR="00D97AC9">
        <w:t xml:space="preserve">This session proved </w:t>
      </w:r>
      <w:r w:rsidR="00060D91">
        <w:t xml:space="preserve">very </w:t>
      </w:r>
      <w:r w:rsidR="005A1ED9">
        <w:t xml:space="preserve">useful for my personal development. </w:t>
      </w:r>
      <w:r w:rsidR="004A0126">
        <w:t>I</w:t>
      </w:r>
      <w:r w:rsidR="005A1ED9">
        <w:t xml:space="preserve">t reinforced my current view that </w:t>
      </w:r>
      <w:r w:rsidR="0067255C">
        <w:t xml:space="preserve">students engage better with topics if you tell them stories (about organisational practice) </w:t>
      </w:r>
      <w:r w:rsidR="00F9405A">
        <w:t xml:space="preserve">and </w:t>
      </w:r>
      <w:r w:rsidR="00DE3E9F">
        <w:t xml:space="preserve">provided more evidence </w:t>
      </w:r>
      <w:r w:rsidR="00F9405A">
        <w:t xml:space="preserve">that </w:t>
      </w:r>
      <w:r w:rsidR="00DE3E9F">
        <w:t xml:space="preserve">people </w:t>
      </w:r>
      <w:r w:rsidR="00F9405A">
        <w:t xml:space="preserve">respond </w:t>
      </w:r>
      <w:r w:rsidR="00CF3751">
        <w:t>positively</w:t>
      </w:r>
      <w:r w:rsidR="00F9405A">
        <w:t xml:space="preserve"> to the idea that organisations should look after the wellbeing of their staff. Clearly</w:t>
      </w:r>
      <w:r w:rsidR="00C92569">
        <w:t xml:space="preserve">, wellbeing matters to </w:t>
      </w:r>
      <w:r w:rsidR="00EE7F36">
        <w:t xml:space="preserve">people and this </w:t>
      </w:r>
      <w:r w:rsidR="007D1D6B">
        <w:t xml:space="preserve">itself is a </w:t>
      </w:r>
      <w:r w:rsidR="00057137">
        <w:t xml:space="preserve">strong </w:t>
      </w:r>
      <w:r w:rsidR="007D1D6B">
        <w:t xml:space="preserve">reason to research the topic to </w:t>
      </w:r>
      <w:r w:rsidR="00057137">
        <w:t xml:space="preserve">further </w:t>
      </w:r>
      <w:r w:rsidR="007D1D6B">
        <w:t xml:space="preserve">help organisations recruit and retain </w:t>
      </w:r>
      <w:r w:rsidR="00AE2389">
        <w:t>their workforce</w:t>
      </w:r>
      <w:r w:rsidR="00057137">
        <w:t xml:space="preserve">. </w:t>
      </w:r>
    </w:p>
    <w:p w14:paraId="56400830" w14:textId="5BE3EE8D" w:rsidR="0063440B" w:rsidRDefault="00F37A12" w:rsidP="00272D3B">
      <w:pPr>
        <w:spacing w:line="480" w:lineRule="auto"/>
        <w:jc w:val="both"/>
      </w:pPr>
      <w:r>
        <w:lastRenderedPageBreak/>
        <w:t>A sample of the slides I used, plus an email from the programme manager for the London campus</w:t>
      </w:r>
      <w:r w:rsidR="00B871C4">
        <w:t>,</w:t>
      </w:r>
      <w:r w:rsidR="00C04E36">
        <w:t xml:space="preserve"> thanking me for my session </w:t>
      </w:r>
      <w:r w:rsidR="00B871C4">
        <w:t xml:space="preserve">are contained in the </w:t>
      </w:r>
      <w:r w:rsidR="008209E2">
        <w:t>evidence section</w:t>
      </w:r>
      <w:r w:rsidR="00C1495E">
        <w:t xml:space="preserve"> of this portfolio</w:t>
      </w:r>
      <w:r w:rsidR="00B871C4">
        <w:t>.</w:t>
      </w:r>
    </w:p>
    <w:p w14:paraId="10E2A952" w14:textId="21900463" w:rsidR="00C623A3" w:rsidRDefault="001575D1" w:rsidP="00272D3B">
      <w:pPr>
        <w:spacing w:line="480" w:lineRule="auto"/>
        <w:jc w:val="both"/>
      </w:pPr>
      <w:r>
        <w:t xml:space="preserve"> </w:t>
      </w:r>
    </w:p>
    <w:p w14:paraId="40DC82C4" w14:textId="681968BA" w:rsidR="003D4918" w:rsidRPr="003D4918" w:rsidRDefault="003D4918" w:rsidP="00272D3B">
      <w:pPr>
        <w:spacing w:line="480" w:lineRule="auto"/>
        <w:jc w:val="both"/>
        <w:rPr>
          <w:u w:val="single"/>
        </w:rPr>
      </w:pPr>
      <w:r w:rsidRPr="003D4918">
        <w:rPr>
          <w:u w:val="single"/>
        </w:rPr>
        <w:t>Personal Skills</w:t>
      </w:r>
    </w:p>
    <w:p w14:paraId="795CBB2C" w14:textId="77777777" w:rsidR="00491BA1" w:rsidRPr="00AC1DE0" w:rsidRDefault="00491BA1" w:rsidP="00272D3B">
      <w:pPr>
        <w:spacing w:line="480" w:lineRule="auto"/>
        <w:jc w:val="both"/>
      </w:pPr>
      <w:r w:rsidRPr="00AC1DE0">
        <w:t xml:space="preserve">According to Wilkinson (2022), the following skills are needed to be a competent HR professional </w:t>
      </w:r>
      <w:proofErr w:type="gramStart"/>
      <w:r w:rsidRPr="00AC1DE0">
        <w:t>in the area of</w:t>
      </w:r>
      <w:proofErr w:type="gramEnd"/>
      <w:r w:rsidRPr="00AC1DE0">
        <w:t xml:space="preserve"> wellbeing:</w:t>
      </w:r>
    </w:p>
    <w:p w14:paraId="75859220" w14:textId="77777777" w:rsidR="00491BA1" w:rsidRPr="00AC1DE0" w:rsidRDefault="00491BA1" w:rsidP="00272D3B">
      <w:pPr>
        <w:pStyle w:val="ListParagraph"/>
        <w:numPr>
          <w:ilvl w:val="0"/>
          <w:numId w:val="1"/>
        </w:numPr>
        <w:spacing w:line="480" w:lineRule="auto"/>
        <w:jc w:val="both"/>
      </w:pPr>
      <w:r w:rsidRPr="00AC1DE0">
        <w:t>Active listening, fact-finding, employment law knowledge and awareness of the limit of one’s own knowledge and skills, in relation to providing advice to line managers.</w:t>
      </w:r>
    </w:p>
    <w:p w14:paraId="2043BB4E" w14:textId="77777777" w:rsidR="00491BA1" w:rsidRPr="00AC1DE0" w:rsidRDefault="00491BA1" w:rsidP="00272D3B">
      <w:pPr>
        <w:pStyle w:val="ListParagraph"/>
        <w:numPr>
          <w:ilvl w:val="0"/>
          <w:numId w:val="1"/>
        </w:numPr>
        <w:spacing w:line="480" w:lineRule="auto"/>
        <w:jc w:val="both"/>
      </w:pPr>
      <w:r w:rsidRPr="00AC1DE0">
        <w:t>Research and consultancy skills, change management skills, negotiation and influencing skills, project management skills and financial awareness, in relation to developing and implementing a wellbeing strategy.</w:t>
      </w:r>
    </w:p>
    <w:p w14:paraId="6FC566E6" w14:textId="77777777" w:rsidR="00491BA1" w:rsidRPr="00435711" w:rsidRDefault="00491BA1" w:rsidP="00272D3B">
      <w:pPr>
        <w:spacing w:line="480" w:lineRule="auto"/>
        <w:jc w:val="both"/>
      </w:pPr>
      <w:r w:rsidRPr="00435711">
        <w:t xml:space="preserve">Over twenty years in HR roles, ranging from HR Assistant to Personnel Manager, have given me the opportunity to develop my knowledge and skills in these areas. This is partly why I now feel in a position to provide expertise in this area and inform others, through my research. </w:t>
      </w:r>
    </w:p>
    <w:p w14:paraId="0FB79C19" w14:textId="77777777" w:rsidR="00491BA1" w:rsidRDefault="00491BA1" w:rsidP="00272D3B">
      <w:pPr>
        <w:spacing w:line="480" w:lineRule="auto"/>
        <w:jc w:val="both"/>
        <w:rPr>
          <w:b/>
          <w:bCs/>
        </w:rPr>
      </w:pPr>
    </w:p>
    <w:p w14:paraId="59DD2C4B" w14:textId="2681A5A9" w:rsidR="00FC6475" w:rsidRPr="00303F4A" w:rsidRDefault="004D5293" w:rsidP="00272D3B">
      <w:pPr>
        <w:spacing w:line="480" w:lineRule="auto"/>
        <w:jc w:val="both"/>
        <w:rPr>
          <w:b/>
          <w:bCs/>
          <w:u w:val="single"/>
        </w:rPr>
      </w:pPr>
      <w:r w:rsidRPr="00303F4A">
        <w:rPr>
          <w:b/>
          <w:bCs/>
          <w:u w:val="single"/>
        </w:rPr>
        <w:t xml:space="preserve">Learning Outcome - </w:t>
      </w:r>
      <w:r w:rsidR="00C21EC2" w:rsidRPr="00303F4A">
        <w:rPr>
          <w:b/>
          <w:bCs/>
          <w:u w:val="single"/>
        </w:rPr>
        <w:t xml:space="preserve">Personal </w:t>
      </w:r>
      <w:r w:rsidR="000D7AC8" w:rsidRPr="00303F4A">
        <w:rPr>
          <w:b/>
          <w:bCs/>
          <w:u w:val="single"/>
        </w:rPr>
        <w:t>Resilience</w:t>
      </w:r>
    </w:p>
    <w:p w14:paraId="3DF6D0AC" w14:textId="1CF9329D" w:rsidR="009D0ABA" w:rsidRPr="00A67899" w:rsidRDefault="009D0ABA" w:rsidP="00272D3B">
      <w:pPr>
        <w:pStyle w:val="ListParagraph"/>
        <w:numPr>
          <w:ilvl w:val="0"/>
          <w:numId w:val="4"/>
        </w:numPr>
        <w:spacing w:line="480" w:lineRule="auto"/>
        <w:jc w:val="both"/>
        <w:rPr>
          <w:b/>
          <w:bCs/>
        </w:rPr>
      </w:pPr>
      <w:r>
        <w:rPr>
          <w:b/>
          <w:bCs/>
        </w:rPr>
        <w:t xml:space="preserve">Benefits of application of positive psychology in the workplace. </w:t>
      </w:r>
    </w:p>
    <w:p w14:paraId="6ABB4360" w14:textId="77777777" w:rsidR="00526448" w:rsidRDefault="00574070" w:rsidP="00272D3B">
      <w:pPr>
        <w:pStyle w:val="ListParagraph"/>
        <w:numPr>
          <w:ilvl w:val="0"/>
          <w:numId w:val="4"/>
        </w:numPr>
        <w:spacing w:line="480" w:lineRule="auto"/>
        <w:jc w:val="both"/>
        <w:rPr>
          <w:b/>
          <w:bCs/>
        </w:rPr>
      </w:pPr>
      <w:r w:rsidRPr="00A67899">
        <w:rPr>
          <w:b/>
          <w:bCs/>
        </w:rPr>
        <w:t>Increas</w:t>
      </w:r>
      <w:r w:rsidR="00AB5B72" w:rsidRPr="00A67899">
        <w:rPr>
          <w:b/>
          <w:bCs/>
        </w:rPr>
        <w:t>ed</w:t>
      </w:r>
      <w:r w:rsidRPr="00A67899">
        <w:rPr>
          <w:b/>
          <w:bCs/>
        </w:rPr>
        <w:t xml:space="preserve"> resilience</w:t>
      </w:r>
      <w:r w:rsidR="00B711CC" w:rsidRPr="00A67899">
        <w:rPr>
          <w:b/>
          <w:bCs/>
        </w:rPr>
        <w:t xml:space="preserve"> through the successful navigation of personal life events and </w:t>
      </w:r>
      <w:r w:rsidR="00C33515" w:rsidRPr="00A67899">
        <w:rPr>
          <w:b/>
          <w:bCs/>
        </w:rPr>
        <w:t>challenging work situations.</w:t>
      </w:r>
    </w:p>
    <w:p w14:paraId="79011008" w14:textId="50C9D9F4" w:rsidR="00C33515" w:rsidRPr="00526448" w:rsidRDefault="00FF0754" w:rsidP="00272D3B">
      <w:pPr>
        <w:pStyle w:val="ListParagraph"/>
        <w:numPr>
          <w:ilvl w:val="0"/>
          <w:numId w:val="4"/>
        </w:numPr>
        <w:spacing w:line="480" w:lineRule="auto"/>
        <w:jc w:val="both"/>
        <w:rPr>
          <w:b/>
          <w:bCs/>
        </w:rPr>
      </w:pPr>
      <w:r w:rsidRPr="00526448">
        <w:rPr>
          <w:b/>
          <w:bCs/>
        </w:rPr>
        <w:t xml:space="preserve">Successful </w:t>
      </w:r>
      <w:r w:rsidR="00AB5B72" w:rsidRPr="00526448">
        <w:rPr>
          <w:b/>
          <w:bCs/>
        </w:rPr>
        <w:t xml:space="preserve">adoption of strategies to cope </w:t>
      </w:r>
      <w:r w:rsidR="00735819" w:rsidRPr="00526448">
        <w:rPr>
          <w:b/>
          <w:bCs/>
        </w:rPr>
        <w:t xml:space="preserve">effectively </w:t>
      </w:r>
      <w:r w:rsidR="00AB5B72" w:rsidRPr="00526448">
        <w:rPr>
          <w:b/>
          <w:bCs/>
        </w:rPr>
        <w:t xml:space="preserve">with daily and ongoing </w:t>
      </w:r>
      <w:r w:rsidR="00C83A1B" w:rsidRPr="00526448">
        <w:rPr>
          <w:b/>
          <w:bCs/>
        </w:rPr>
        <w:t>stressful experiences.</w:t>
      </w:r>
    </w:p>
    <w:p w14:paraId="548F9C77" w14:textId="77777777" w:rsidR="00A85EB9" w:rsidRDefault="00A85EB9" w:rsidP="00272D3B">
      <w:pPr>
        <w:spacing w:line="480" w:lineRule="auto"/>
        <w:jc w:val="both"/>
      </w:pPr>
    </w:p>
    <w:p w14:paraId="59AB8AEA" w14:textId="138D6F5F" w:rsidR="00A85EB9" w:rsidRDefault="003252CF" w:rsidP="00272D3B">
      <w:pPr>
        <w:spacing w:line="480" w:lineRule="auto"/>
        <w:jc w:val="both"/>
      </w:pPr>
      <w:r>
        <w:t xml:space="preserve">In the field of positive psychology, </w:t>
      </w:r>
      <w:r w:rsidR="00AC627D">
        <w:t xml:space="preserve">which is the </w:t>
      </w:r>
      <w:r w:rsidR="00C210F2">
        <w:t xml:space="preserve">study of positive subjective experiences and </w:t>
      </w:r>
      <w:r w:rsidR="00FA3C80">
        <w:t xml:space="preserve">positive </w:t>
      </w:r>
      <w:r w:rsidR="00C210F2">
        <w:t xml:space="preserve">aspects of </w:t>
      </w:r>
      <w:r w:rsidR="00D374E6">
        <w:t xml:space="preserve">the </w:t>
      </w:r>
      <w:r w:rsidR="00C210F2">
        <w:t xml:space="preserve">workplace </w:t>
      </w:r>
      <w:r w:rsidR="00E57E46">
        <w:t>(</w:t>
      </w:r>
      <w:r w:rsidR="00234970">
        <w:t>Lino, 2016</w:t>
      </w:r>
      <w:r w:rsidR="00E57E46">
        <w:t>)</w:t>
      </w:r>
      <w:r w:rsidR="00FA3C80">
        <w:t>,</w:t>
      </w:r>
      <w:r w:rsidR="00E57E46">
        <w:t xml:space="preserve"> </w:t>
      </w:r>
      <w:r w:rsidR="00332FCE">
        <w:t xml:space="preserve">the development of psychological capital in organisations is </w:t>
      </w:r>
      <w:r w:rsidR="00A75FD4">
        <w:t xml:space="preserve">considered </w:t>
      </w:r>
      <w:r w:rsidR="00332FCE">
        <w:lastRenderedPageBreak/>
        <w:t>import</w:t>
      </w:r>
      <w:r w:rsidR="009D00ED">
        <w:t>ant if they are to be sustainable. Psychological capital</w:t>
      </w:r>
      <w:r w:rsidR="00EA6B67">
        <w:t xml:space="preserve"> </w:t>
      </w:r>
      <w:r w:rsidR="00552E13">
        <w:t xml:space="preserve">is </w:t>
      </w:r>
      <w:r w:rsidR="00E37313">
        <w:t xml:space="preserve">made up of the resources an individual needs to enable them to flourish at work and is </w:t>
      </w:r>
      <w:r w:rsidR="00552E13">
        <w:t xml:space="preserve">strengthened by </w:t>
      </w:r>
      <w:r w:rsidR="00A75FD4">
        <w:t xml:space="preserve">the development of four areas </w:t>
      </w:r>
      <w:r w:rsidR="009E5938">
        <w:t>–</w:t>
      </w:r>
      <w:r w:rsidR="00A75FD4">
        <w:t xml:space="preserve"> </w:t>
      </w:r>
      <w:r w:rsidR="009E5938">
        <w:t xml:space="preserve">hope, efficacy, </w:t>
      </w:r>
      <w:proofErr w:type="gramStart"/>
      <w:r w:rsidR="009E5938">
        <w:t>resilience</w:t>
      </w:r>
      <w:proofErr w:type="gramEnd"/>
      <w:r w:rsidR="009E5938">
        <w:t xml:space="preserve"> and optimism</w:t>
      </w:r>
      <w:r w:rsidR="008D259E">
        <w:t xml:space="preserve"> (</w:t>
      </w:r>
      <w:r w:rsidR="005F728D">
        <w:t xml:space="preserve">referred to by Luthans, 2012 and Luthans et al, 2015 and as cited in </w:t>
      </w:r>
      <w:r w:rsidR="0006589E">
        <w:t>Luthans and Youssef-Morgan, 2</w:t>
      </w:r>
      <w:r w:rsidR="00D178B4">
        <w:t>01</w:t>
      </w:r>
      <w:r w:rsidR="0006589E">
        <w:t>6</w:t>
      </w:r>
      <w:r w:rsidR="00D178B4">
        <w:t>, as ‘the HERO within’</w:t>
      </w:r>
      <w:r w:rsidR="008D259E">
        <w:t xml:space="preserve">). </w:t>
      </w:r>
      <w:r w:rsidR="004755EC">
        <w:t>Over recent years I have personally witnessed the benefits of developing these resources</w:t>
      </w:r>
      <w:r w:rsidR="00E266BE">
        <w:t>, which has only served to increase my interest in this area</w:t>
      </w:r>
      <w:r w:rsidR="00FD1C58">
        <w:t xml:space="preserve"> as a possible research topic. </w:t>
      </w:r>
      <w:r w:rsidR="008B421E">
        <w:t xml:space="preserve">Using the </w:t>
      </w:r>
      <w:r w:rsidR="0051194B">
        <w:t>‘</w:t>
      </w:r>
      <w:r w:rsidR="008B421E">
        <w:t>HERO</w:t>
      </w:r>
      <w:r w:rsidR="0051194B">
        <w:t>’</w:t>
      </w:r>
      <w:r w:rsidR="008B421E">
        <w:t xml:space="preserve"> framework, I will </w:t>
      </w:r>
      <w:r w:rsidR="006F1C8E">
        <w:t>describe and evaluate my experiences in these areas:</w:t>
      </w:r>
    </w:p>
    <w:p w14:paraId="3A882B59" w14:textId="1608B43A" w:rsidR="00C82A39" w:rsidRDefault="00C82A39" w:rsidP="00272D3B">
      <w:pPr>
        <w:spacing w:line="480" w:lineRule="auto"/>
        <w:jc w:val="both"/>
      </w:pPr>
      <w:r w:rsidRPr="00AD7F9E">
        <w:rPr>
          <w:b/>
          <w:bCs/>
        </w:rPr>
        <w:t>Hope</w:t>
      </w:r>
      <w:r>
        <w:t xml:space="preserve"> </w:t>
      </w:r>
      <w:r w:rsidR="0025633E">
        <w:t>–</w:t>
      </w:r>
      <w:r>
        <w:t xml:space="preserve"> </w:t>
      </w:r>
      <w:r w:rsidR="0025633E">
        <w:t xml:space="preserve">this is defined as the ability to continue to work towards goals and </w:t>
      </w:r>
      <w:r w:rsidR="000A710E">
        <w:t xml:space="preserve">persevere </w:t>
      </w:r>
      <w:proofErr w:type="gramStart"/>
      <w:r w:rsidR="000A710E">
        <w:t>in order to</w:t>
      </w:r>
      <w:proofErr w:type="gramEnd"/>
      <w:r w:rsidR="000A710E">
        <w:t xml:space="preserve"> achieve those goals</w:t>
      </w:r>
      <w:r w:rsidR="002F78FD">
        <w:t xml:space="preserve"> (Luthans and Youssef</w:t>
      </w:r>
      <w:r w:rsidR="00702845">
        <w:t>-Morgan</w:t>
      </w:r>
      <w:r w:rsidR="002F78FD">
        <w:t>, 2016)</w:t>
      </w:r>
      <w:r w:rsidR="00341D85">
        <w:t>.</w:t>
      </w:r>
      <w:r w:rsidR="0051194B">
        <w:t xml:space="preserve"> </w:t>
      </w:r>
      <w:r w:rsidR="00EB0120">
        <w:t xml:space="preserve">My </w:t>
      </w:r>
      <w:r w:rsidR="001F1F79">
        <w:t xml:space="preserve">ability in this area was </w:t>
      </w:r>
      <w:r w:rsidR="00D82121">
        <w:t>first tested, like most people, when I attempted my secondary school qualifications (GCSE’s)</w:t>
      </w:r>
      <w:r w:rsidR="005609F7">
        <w:t>. I</w:t>
      </w:r>
      <w:r w:rsidR="00C67614">
        <w:t xml:space="preserve"> was in my early twenties, however,</w:t>
      </w:r>
      <w:r w:rsidR="00606C4B">
        <w:t xml:space="preserve"> before</w:t>
      </w:r>
      <w:r w:rsidR="00C67614">
        <w:t xml:space="preserve"> my ability in this area was </w:t>
      </w:r>
      <w:r w:rsidR="00606C4B">
        <w:t xml:space="preserve">put to the ultimate test. </w:t>
      </w:r>
      <w:r w:rsidR="00CC7CC7">
        <w:t>Whilst I was at university, I started learning to drive</w:t>
      </w:r>
      <w:r w:rsidR="00925A08">
        <w:t xml:space="preserve"> and only on my fifth attempt</w:t>
      </w:r>
      <w:r w:rsidR="005E4A57">
        <w:t xml:space="preserve">, did I pass my test! I could see the benefits of ultimately passing and how much freedom this would give me, </w:t>
      </w:r>
      <w:r w:rsidR="00891107">
        <w:t xml:space="preserve">but </w:t>
      </w:r>
      <w:r w:rsidR="003D58AD">
        <w:t>ultimately,</w:t>
      </w:r>
      <w:r w:rsidR="00891107">
        <w:t xml:space="preserve"> I truly believed I could do it. This hope kept me going</w:t>
      </w:r>
      <w:r w:rsidR="003D58AD">
        <w:t xml:space="preserve"> and paid off in the end. I now use this example when I talk to my students about </w:t>
      </w:r>
      <w:r w:rsidR="00013181">
        <w:t xml:space="preserve">the importance of remaining positive. </w:t>
      </w:r>
      <w:r w:rsidR="00863F28">
        <w:t xml:space="preserve">I often talk to them about </w:t>
      </w:r>
      <w:r w:rsidR="007357D0">
        <w:t>having a ‘growth mindset’ rather than a ‘fixed mindset’ (Dweck</w:t>
      </w:r>
      <w:r w:rsidR="00B44B60">
        <w:t xml:space="preserve"> and Yeager, 2019)</w:t>
      </w:r>
      <w:r w:rsidR="000C6B01">
        <w:t xml:space="preserve">, a growth mindset </w:t>
      </w:r>
      <w:r w:rsidR="00600313">
        <w:t xml:space="preserve">being a set of beliefs that human capacities are not fixed and can grow and develop. When I failed my driving test multiple </w:t>
      </w:r>
      <w:r w:rsidR="00EA7209">
        <w:t>times,</w:t>
      </w:r>
      <w:r w:rsidR="00600313">
        <w:t xml:space="preserve"> I could have concluded that I simply was not good at driving and never would be. I could have stopped after the third test and n</w:t>
      </w:r>
      <w:r w:rsidR="00D86289">
        <w:t>ever driven again</w:t>
      </w:r>
      <w:r w:rsidR="0095246B">
        <w:t xml:space="preserve">, but I </w:t>
      </w:r>
      <w:r w:rsidR="00D004E6">
        <w:t xml:space="preserve">carried on and eventually passed. </w:t>
      </w:r>
      <w:r w:rsidR="00E429E8">
        <w:t xml:space="preserve">I encourage my students to </w:t>
      </w:r>
      <w:r w:rsidR="006F29A6">
        <w:t xml:space="preserve">view failure as a learning experience and </w:t>
      </w:r>
      <w:r w:rsidR="000920CE">
        <w:t>to pick themselves back up and carry on. It</w:t>
      </w:r>
      <w:r w:rsidR="00D012C9">
        <w:t xml:space="preserve"> is</w:t>
      </w:r>
      <w:r w:rsidR="000920CE">
        <w:t xml:space="preserve"> not easy to do this, but the benefits are clear. </w:t>
      </w:r>
      <w:r w:rsidR="0069713D">
        <w:t xml:space="preserve">Fear of failure can potentially be a problem for organisations since it can stifle innovation – if people are afraid to make mistakes, then they will not </w:t>
      </w:r>
      <w:r w:rsidR="00E6330A">
        <w:t>take any risks and are less likely to</w:t>
      </w:r>
      <w:r w:rsidR="009F5A6C">
        <w:t xml:space="preserve"> innovate or make improvements</w:t>
      </w:r>
      <w:r w:rsidR="00EC1DF6">
        <w:t xml:space="preserve"> (Furst</w:t>
      </w:r>
      <w:r w:rsidR="000E051D">
        <w:t>enthal, Morris and Roth, 2022)</w:t>
      </w:r>
      <w:r w:rsidR="009F5A6C">
        <w:t xml:space="preserve">. Students therefore need to </w:t>
      </w:r>
      <w:r w:rsidR="00511B97">
        <w:t>learn that failure does not define them – instead it is an opportunity to grow</w:t>
      </w:r>
      <w:r w:rsidR="00075F7C">
        <w:t xml:space="preserve"> and develop. </w:t>
      </w:r>
    </w:p>
    <w:p w14:paraId="36CB096B" w14:textId="77777777" w:rsidR="001553C4" w:rsidRDefault="00341D85" w:rsidP="00272D3B">
      <w:pPr>
        <w:spacing w:line="480" w:lineRule="auto"/>
        <w:jc w:val="both"/>
      </w:pPr>
      <w:r w:rsidRPr="000E7788">
        <w:rPr>
          <w:b/>
          <w:bCs/>
        </w:rPr>
        <w:t>Efficacy</w:t>
      </w:r>
      <w:r>
        <w:t xml:space="preserve"> – this </w:t>
      </w:r>
      <w:r w:rsidR="00FA0F86">
        <w:t xml:space="preserve">involves having the confidence to </w:t>
      </w:r>
      <w:r w:rsidR="00776964">
        <w:t>accept and put in the required effort to achieve challenging tasks</w:t>
      </w:r>
      <w:r w:rsidR="002F78FD">
        <w:t xml:space="preserve"> (Luthans and Youssef</w:t>
      </w:r>
      <w:r w:rsidR="00702845">
        <w:t>-Morgan</w:t>
      </w:r>
      <w:r w:rsidR="002F78FD">
        <w:t>, 2016).</w:t>
      </w:r>
      <w:r w:rsidR="00FD7941">
        <w:t xml:space="preserve"> </w:t>
      </w:r>
      <w:r w:rsidR="00330F2F">
        <w:t>Many people can suffer from ‘imposter syndrome’ and feel that they somehow do not deserve to be in the position they are in</w:t>
      </w:r>
      <w:r w:rsidR="00C4191A">
        <w:t xml:space="preserve"> or are somehow less capable than their peers</w:t>
      </w:r>
      <w:r w:rsidR="00FE50B4">
        <w:t xml:space="preserve">. </w:t>
      </w:r>
      <w:r w:rsidR="00FE50B4">
        <w:lastRenderedPageBreak/>
        <w:t xml:space="preserve">This can often affect women in leadership positions whose </w:t>
      </w:r>
      <w:r w:rsidR="00B31EEE">
        <w:t xml:space="preserve">personality traits do not reflect those of an existing </w:t>
      </w:r>
      <w:r w:rsidR="00AB74D7">
        <w:t xml:space="preserve">aggressive organisational culture </w:t>
      </w:r>
      <w:r w:rsidR="00C4191A">
        <w:t>(</w:t>
      </w:r>
      <w:r w:rsidR="0031275F">
        <w:t>Catalina and Marnane, 2019). Having ‘self-efficacy’</w:t>
      </w:r>
      <w:r w:rsidR="00FE50B4">
        <w:t xml:space="preserve"> is therefore</w:t>
      </w:r>
      <w:r w:rsidR="00AB74D7">
        <w:t xml:space="preserve"> crucial for success. Again, I have learnt through </w:t>
      </w:r>
      <w:r w:rsidR="006021D5">
        <w:t xml:space="preserve">teaching students that giving them encouragement, praise and the right resources improves self-efficacy which leads to </w:t>
      </w:r>
      <w:r w:rsidR="00F876FB">
        <w:t xml:space="preserve">better engagement in class, less withdrawals and </w:t>
      </w:r>
      <w:proofErr w:type="gramStart"/>
      <w:r w:rsidR="00F876FB">
        <w:t>better quality</w:t>
      </w:r>
      <w:proofErr w:type="gramEnd"/>
      <w:r w:rsidR="00F876FB">
        <w:t xml:space="preserve"> work.</w:t>
      </w:r>
      <w:r w:rsidR="004B4CDA">
        <w:t xml:space="preserve"> T</w:t>
      </w:r>
      <w:r w:rsidR="00C5026E">
        <w:t>his is transferable to the workplace</w:t>
      </w:r>
      <w:r w:rsidR="004B06C6">
        <w:t xml:space="preserve">, </w:t>
      </w:r>
      <w:r w:rsidR="004B4CDA">
        <w:t>with authors such as Michael West</w:t>
      </w:r>
      <w:r w:rsidR="0047430F">
        <w:t xml:space="preserve"> </w:t>
      </w:r>
      <w:r w:rsidR="009E6DF5">
        <w:t xml:space="preserve">advocating the ABC of </w:t>
      </w:r>
      <w:r w:rsidR="00C15CC0">
        <w:t>employee needs, that has its basis in self-determination theory</w:t>
      </w:r>
      <w:r w:rsidR="001A0EAF">
        <w:t xml:space="preserve"> (Ryan and Deci, 20</w:t>
      </w:r>
      <w:r w:rsidR="008C355E">
        <w:t>17</w:t>
      </w:r>
      <w:r w:rsidR="001A0EAF">
        <w:t>)</w:t>
      </w:r>
      <w:r w:rsidR="00EE4C40">
        <w:t>. The ‘C’ in West’s framework stands for ‘co</w:t>
      </w:r>
      <w:r w:rsidR="001A0EAF">
        <w:t>ntribution</w:t>
      </w:r>
      <w:r w:rsidR="00EE4C40">
        <w:t xml:space="preserve">’ – nurses, in </w:t>
      </w:r>
      <w:r w:rsidR="00387129">
        <w:t xml:space="preserve">West’s case need to </w:t>
      </w:r>
      <w:r w:rsidR="00BB40F7">
        <w:t>experience effectiveness</w:t>
      </w:r>
      <w:r w:rsidR="00745CC3">
        <w:t xml:space="preserve">, to feel fulfilled in the workplace. </w:t>
      </w:r>
      <w:r w:rsidR="00370F65">
        <w:t>Self-efficacy underpins this concept and is therefore critica</w:t>
      </w:r>
      <w:r w:rsidR="001D4E16">
        <w:t xml:space="preserve">l to this core need. </w:t>
      </w:r>
    </w:p>
    <w:p w14:paraId="149B2FEC" w14:textId="210DA606" w:rsidR="00341D85" w:rsidRDefault="00413520" w:rsidP="00272D3B">
      <w:pPr>
        <w:spacing w:line="480" w:lineRule="auto"/>
        <w:jc w:val="both"/>
      </w:pPr>
      <w:r>
        <w:t>Over the years I have developed a sense of self-efficacy</w:t>
      </w:r>
      <w:r w:rsidR="00B21156">
        <w:t xml:space="preserve"> when it comes to research, through my various academic achievements – achieving the Master’s in HRM, plus the postgraduate </w:t>
      </w:r>
      <w:r w:rsidR="00565588">
        <w:t xml:space="preserve">certificate in Teaching in Higher Education have given me the confidence to apply for the Doctorate. </w:t>
      </w:r>
      <w:r w:rsidR="00AA4B8F">
        <w:t xml:space="preserve">Furthermore, as I </w:t>
      </w:r>
      <w:r w:rsidR="005C239D">
        <w:t xml:space="preserve">complete each module, this motivates me to tackle subsequent </w:t>
      </w:r>
      <w:r w:rsidR="008B5D40">
        <w:t xml:space="preserve">pieces of work. </w:t>
      </w:r>
    </w:p>
    <w:p w14:paraId="12A89382" w14:textId="1FFDA97A" w:rsidR="00AB151D" w:rsidRDefault="00776964" w:rsidP="00272D3B">
      <w:pPr>
        <w:spacing w:line="480" w:lineRule="auto"/>
        <w:jc w:val="both"/>
      </w:pPr>
      <w:r w:rsidRPr="000E7788">
        <w:rPr>
          <w:b/>
          <w:bCs/>
        </w:rPr>
        <w:t>Resilience</w:t>
      </w:r>
      <w:r>
        <w:t xml:space="preserve"> </w:t>
      </w:r>
      <w:r w:rsidR="009A726D">
        <w:t>–</w:t>
      </w:r>
      <w:r>
        <w:t xml:space="preserve"> </w:t>
      </w:r>
      <w:r w:rsidR="009A726D">
        <w:t>this includes being able to ‘bounce back’ in the face of adversity</w:t>
      </w:r>
      <w:r w:rsidR="002F78FD">
        <w:t xml:space="preserve"> (Luthans and Youssef</w:t>
      </w:r>
      <w:r w:rsidR="00702845">
        <w:t>-Morgan</w:t>
      </w:r>
      <w:r w:rsidR="002F78FD">
        <w:t>, 2016).</w:t>
      </w:r>
      <w:r w:rsidR="009A726D">
        <w:t xml:space="preserve"> </w:t>
      </w:r>
      <w:r w:rsidR="00D92B3A">
        <w:t xml:space="preserve">Resilience is an important concept in business – </w:t>
      </w:r>
      <w:r w:rsidR="0080675B">
        <w:t xml:space="preserve">both employees and organisations need to be resilient to survive the inevitable ups and downs </w:t>
      </w:r>
      <w:r w:rsidR="005D3B31">
        <w:t xml:space="preserve">of life and be sustainable. Over the years I have </w:t>
      </w:r>
      <w:r w:rsidR="00E360A5">
        <w:t xml:space="preserve">been presented with many challenges and have found the strength </w:t>
      </w:r>
      <w:r w:rsidR="0042236F">
        <w:t>to push through and carry on, without giving up</w:t>
      </w:r>
      <w:r w:rsidR="00F570AD">
        <w:t xml:space="preserve">. One example is in September 2021, when, at the start of term </w:t>
      </w:r>
      <w:r w:rsidR="0037072E">
        <w:t>one of the lecturers in my team called in sick and then eventually resigned</w:t>
      </w:r>
      <w:r w:rsidR="00F77118">
        <w:t xml:space="preserve">, leaving me without cover for several modules. As I teach myself, I could not just jump in and provide cover myself so had to </w:t>
      </w:r>
      <w:r w:rsidR="000F7EBF">
        <w:t xml:space="preserve">find alternative lecturers, all the time not knowing how long the lecturer would be absent. </w:t>
      </w:r>
      <w:r w:rsidR="00B516DA">
        <w:t xml:space="preserve">During this </w:t>
      </w:r>
      <w:proofErr w:type="gramStart"/>
      <w:r w:rsidR="00B516DA">
        <w:t>time</w:t>
      </w:r>
      <w:proofErr w:type="gramEnd"/>
      <w:r w:rsidR="00B516DA">
        <w:t xml:space="preserve"> I had to deal with great uncertainty</w:t>
      </w:r>
      <w:r w:rsidR="00CF2AEC">
        <w:t xml:space="preserve">, complaints from students and </w:t>
      </w:r>
      <w:r w:rsidR="00270BF9">
        <w:t>managing</w:t>
      </w:r>
      <w:r w:rsidR="00CF2AEC">
        <w:t xml:space="preserve"> lecturers who were not </w:t>
      </w:r>
      <w:r w:rsidR="00960460">
        <w:t>fully committed to their roles.</w:t>
      </w:r>
      <w:r w:rsidR="004307BD">
        <w:t xml:space="preserve"> For some people, this stress would have been too much. </w:t>
      </w:r>
      <w:r w:rsidR="0064227D">
        <w:t xml:space="preserve">Instead, as well as simply getting through tough periods at work, I have managed to </w:t>
      </w:r>
      <w:r w:rsidR="008C5C71">
        <w:t xml:space="preserve">achieve major milestones such as </w:t>
      </w:r>
      <w:r w:rsidR="00BE0057">
        <w:t xml:space="preserve">designing and implementing </w:t>
      </w:r>
      <w:r w:rsidR="0093052A">
        <w:t>four</w:t>
      </w:r>
      <w:r w:rsidR="00BE0057">
        <w:t xml:space="preserve"> new programmes during the pandemic and </w:t>
      </w:r>
      <w:r w:rsidR="00A61632">
        <w:t xml:space="preserve">supporting </w:t>
      </w:r>
      <w:r w:rsidR="00AB151D">
        <w:t xml:space="preserve">46 students to achieve their CIPD Associate Diploma in People Management </w:t>
      </w:r>
      <w:r w:rsidR="00BE0057">
        <w:t xml:space="preserve">in Summer 2022. </w:t>
      </w:r>
    </w:p>
    <w:p w14:paraId="6553989A" w14:textId="760FF8BA" w:rsidR="003634DB" w:rsidRDefault="00807D4F" w:rsidP="00272D3B">
      <w:pPr>
        <w:spacing w:line="480" w:lineRule="auto"/>
        <w:jc w:val="both"/>
      </w:pPr>
      <w:r>
        <w:lastRenderedPageBreak/>
        <w:t>As well as work challenges, I have also endured personal challenges such as divorce and being diagnosed with cataracts</w:t>
      </w:r>
      <w:r w:rsidR="004122F2">
        <w:t xml:space="preserve">. </w:t>
      </w:r>
      <w:r w:rsidR="00BF7CB2">
        <w:t>To get through these challenging times I have tried to remain positive</w:t>
      </w:r>
      <w:r w:rsidR="00040420">
        <w:t xml:space="preserve"> and see the light at the end of the tunnel. My resilience is mainly driven, however, by the overwhelming desire to </w:t>
      </w:r>
      <w:r w:rsidR="005D0504">
        <w:t xml:space="preserve">not let other people down (students, my </w:t>
      </w:r>
      <w:proofErr w:type="gramStart"/>
      <w:r w:rsidR="005D0504">
        <w:t>daughter</w:t>
      </w:r>
      <w:proofErr w:type="gramEnd"/>
      <w:r w:rsidR="005D0504">
        <w:t xml:space="preserve"> or my employer). </w:t>
      </w:r>
      <w:r w:rsidR="00C54961" w:rsidRPr="00A669A2">
        <w:t xml:space="preserve">I have </w:t>
      </w:r>
      <w:r w:rsidR="00D42881">
        <w:t xml:space="preserve">also </w:t>
      </w:r>
      <w:r w:rsidR="00C54961" w:rsidRPr="00A669A2">
        <w:t xml:space="preserve">learnt to develop self-compassion, to reduce the feeling of overwhelm </w:t>
      </w:r>
      <w:proofErr w:type="gramStart"/>
      <w:r w:rsidR="00C54961" w:rsidRPr="00A669A2">
        <w:t>and also</w:t>
      </w:r>
      <w:proofErr w:type="gramEnd"/>
      <w:r w:rsidR="00C54961" w:rsidRPr="00A669A2">
        <w:t xml:space="preserve"> the feeling of failure. According to Tapper (202</w:t>
      </w:r>
      <w:r w:rsidR="00E0013A">
        <w:t>1</w:t>
      </w:r>
      <w:r w:rsidR="00C54961" w:rsidRPr="00A669A2">
        <w:t xml:space="preserve">), </w:t>
      </w:r>
      <w:r w:rsidR="00714C30" w:rsidRPr="00A669A2">
        <w:t>self-compassion reduces stress</w:t>
      </w:r>
      <w:r w:rsidR="00BF3108" w:rsidRPr="00A669A2">
        <w:t xml:space="preserve">, anxiety and most importantly self-criticism and as a result increases our </w:t>
      </w:r>
      <w:r w:rsidR="00EB1BD2" w:rsidRPr="00A669A2">
        <w:t xml:space="preserve">optimism, </w:t>
      </w:r>
      <w:proofErr w:type="gramStart"/>
      <w:r w:rsidR="00EB1BD2" w:rsidRPr="00A669A2">
        <w:t>confidence</w:t>
      </w:r>
      <w:proofErr w:type="gramEnd"/>
      <w:r w:rsidR="00EB1BD2" w:rsidRPr="00A669A2">
        <w:t xml:space="preserve"> and resilience. </w:t>
      </w:r>
      <w:r w:rsidR="007032D5">
        <w:t xml:space="preserve">Methods for </w:t>
      </w:r>
      <w:r w:rsidR="00FD40D3">
        <w:t>reducing self-criticism include developing a</w:t>
      </w:r>
      <w:r w:rsidR="00E547F8">
        <w:t xml:space="preserve"> kinder</w:t>
      </w:r>
      <w:r w:rsidR="00FD40D3">
        <w:t xml:space="preserve"> inner narrative </w:t>
      </w:r>
      <w:r w:rsidR="00E547F8">
        <w:t xml:space="preserve">– in other words </w:t>
      </w:r>
      <w:r w:rsidR="002376C9">
        <w:t xml:space="preserve">saying things to yourself that a good friend would say to you, such as ‘don’t be too hard on yourself – you tried your best’. </w:t>
      </w:r>
      <w:r w:rsidR="006A23EE">
        <w:t>Other techniques include ac</w:t>
      </w:r>
      <w:r w:rsidR="00806A21">
        <w:t xml:space="preserve">knowledging that, although you </w:t>
      </w:r>
      <w:r w:rsidR="00157F96">
        <w:t>cannot</w:t>
      </w:r>
      <w:r w:rsidR="00806A21">
        <w:t xml:space="preserve"> control what happens sometimes, you can control your response. </w:t>
      </w:r>
      <w:r w:rsidR="007F2C4A">
        <w:t xml:space="preserve">You can choose to get stressed or down, or you can </w:t>
      </w:r>
      <w:r w:rsidR="00B248BF">
        <w:t>choose to see the situation as unfortunate but</w:t>
      </w:r>
      <w:r w:rsidR="00966F8F">
        <w:t xml:space="preserve"> not let it dent your confidence</w:t>
      </w:r>
      <w:r w:rsidR="007604CA">
        <w:t xml:space="preserve"> (Madeson, 2020)</w:t>
      </w:r>
      <w:r w:rsidR="00966F8F">
        <w:t xml:space="preserve">. </w:t>
      </w:r>
      <w:r w:rsidR="00B54CFC">
        <w:t xml:space="preserve">One of my managers described me as very calm in a crisis and I think that this ability comes from a conscious effort not to </w:t>
      </w:r>
      <w:proofErr w:type="gramStart"/>
      <w:r w:rsidR="00D91565">
        <w:t>react, but</w:t>
      </w:r>
      <w:proofErr w:type="gramEnd"/>
      <w:r w:rsidR="00D91565">
        <w:t xml:space="preserve"> pause and choose to respond. </w:t>
      </w:r>
    </w:p>
    <w:p w14:paraId="72BDCD96" w14:textId="6BEF094F" w:rsidR="0093138B" w:rsidRDefault="0093138B" w:rsidP="00272D3B">
      <w:pPr>
        <w:spacing w:line="480" w:lineRule="auto"/>
        <w:jc w:val="both"/>
      </w:pPr>
      <w:r w:rsidRPr="000E7788">
        <w:rPr>
          <w:b/>
          <w:bCs/>
        </w:rPr>
        <w:t>Optimism</w:t>
      </w:r>
      <w:r>
        <w:t xml:space="preserve"> – this involves generally being positive about the future and ability to achieve success (Luthans and Youssef-Morgan, 2016). </w:t>
      </w:r>
      <w:r w:rsidR="00C747F8">
        <w:t xml:space="preserve">Whilst I worked for Neath Port Talbot Council I attended an Academy Wales </w:t>
      </w:r>
      <w:r w:rsidR="0000664B">
        <w:t>training event on Positive Psychology in the Workplace, which left a</w:t>
      </w:r>
      <w:r w:rsidR="0032229E">
        <w:t xml:space="preserve"> big impression on me. The trainer talked about how a manager could set the tone</w:t>
      </w:r>
      <w:r w:rsidR="002E6DF4">
        <w:t xml:space="preserve"> for a team and motivate them simply </w:t>
      </w:r>
      <w:r w:rsidR="00264B50">
        <w:t xml:space="preserve">by </w:t>
      </w:r>
      <w:r w:rsidR="002E6DF4">
        <w:t>b</w:t>
      </w:r>
      <w:r w:rsidR="00E4112C">
        <w:t xml:space="preserve">eing friendly, </w:t>
      </w:r>
      <w:proofErr w:type="gramStart"/>
      <w:r w:rsidR="00E4112C">
        <w:t>happy</w:t>
      </w:r>
      <w:proofErr w:type="gramEnd"/>
      <w:r w:rsidR="00E4112C">
        <w:t xml:space="preserve"> and positive. </w:t>
      </w:r>
      <w:r w:rsidR="007C3A42">
        <w:t xml:space="preserve">I later researched this topic further and read about </w:t>
      </w:r>
      <w:r w:rsidR="004918C2">
        <w:t>‘toxic positivity’ and the importance of managers knowing when to acknowledge negative</w:t>
      </w:r>
      <w:r w:rsidR="00152326">
        <w:t xml:space="preserve"> emotions in the workplace (such as feeling down due to </w:t>
      </w:r>
      <w:r w:rsidR="00EE19C0">
        <w:t xml:space="preserve">family issues) and not persist in being positive when it is inappropriate to do so. </w:t>
      </w:r>
      <w:r w:rsidR="002C53AE">
        <w:t xml:space="preserve">Again, this is something that I discuss with my students on the ‘Emotional Intelligence’ course. </w:t>
      </w:r>
      <w:r w:rsidR="00330FC5">
        <w:t>Optimism, especially</w:t>
      </w:r>
      <w:r w:rsidR="00601743">
        <w:t xml:space="preserve"> when there are economic downturns, for example, is an important </w:t>
      </w:r>
      <w:r w:rsidR="00E848E0">
        <w:t xml:space="preserve">trait for managers if they are to motivate teams to </w:t>
      </w:r>
      <w:r w:rsidR="0052188A">
        <w:t xml:space="preserve">ride out any storms. It is therefore of </w:t>
      </w:r>
      <w:r w:rsidR="00FE0626">
        <w:t xml:space="preserve">interest to me and again, a possible avenue for further research. </w:t>
      </w:r>
    </w:p>
    <w:p w14:paraId="60898563" w14:textId="77777777" w:rsidR="00C275E0" w:rsidRDefault="00C275E0" w:rsidP="00272D3B">
      <w:pPr>
        <w:spacing w:line="480" w:lineRule="auto"/>
        <w:jc w:val="both"/>
      </w:pPr>
    </w:p>
    <w:p w14:paraId="21C5A953" w14:textId="77777777" w:rsidR="00C275E0" w:rsidRDefault="00C275E0" w:rsidP="00272D3B">
      <w:pPr>
        <w:spacing w:line="480" w:lineRule="auto"/>
        <w:jc w:val="both"/>
      </w:pPr>
    </w:p>
    <w:p w14:paraId="2FB698DF" w14:textId="038F9020" w:rsidR="00E018CC" w:rsidRPr="00303F4A" w:rsidRDefault="00E018CC" w:rsidP="00272D3B">
      <w:pPr>
        <w:spacing w:line="480" w:lineRule="auto"/>
        <w:jc w:val="both"/>
        <w:rPr>
          <w:b/>
          <w:bCs/>
          <w:u w:val="single"/>
        </w:rPr>
      </w:pPr>
      <w:r w:rsidRPr="00303F4A">
        <w:rPr>
          <w:b/>
          <w:bCs/>
          <w:u w:val="single"/>
        </w:rPr>
        <w:lastRenderedPageBreak/>
        <w:t xml:space="preserve">The value of my </w:t>
      </w:r>
      <w:r w:rsidR="0004348D" w:rsidRPr="00303F4A">
        <w:rPr>
          <w:b/>
          <w:bCs/>
          <w:u w:val="single"/>
        </w:rPr>
        <w:t>learning</w:t>
      </w:r>
      <w:r w:rsidRPr="00303F4A">
        <w:rPr>
          <w:b/>
          <w:bCs/>
          <w:u w:val="single"/>
        </w:rPr>
        <w:t xml:space="preserve"> </w:t>
      </w:r>
      <w:r w:rsidR="005707DF" w:rsidRPr="00303F4A">
        <w:rPr>
          <w:b/>
          <w:bCs/>
          <w:u w:val="single"/>
        </w:rPr>
        <w:t>to future research-based practice</w:t>
      </w:r>
    </w:p>
    <w:p w14:paraId="4F08598A" w14:textId="7AA6FD6C" w:rsidR="005707DF" w:rsidRDefault="00DB6E4C" w:rsidP="00272D3B">
      <w:pPr>
        <w:spacing w:line="480" w:lineRule="auto"/>
        <w:jc w:val="both"/>
      </w:pPr>
      <w:r>
        <w:t xml:space="preserve">In the area of human resource management, the concept of evidence-based practice is </w:t>
      </w:r>
      <w:r w:rsidR="001A143D">
        <w:t xml:space="preserve">gaining traction. It is costly to make decisions purely on </w:t>
      </w:r>
      <w:r w:rsidR="001A3B2A">
        <w:t>gut feeling or instinct</w:t>
      </w:r>
      <w:r w:rsidR="00201577">
        <w:t xml:space="preserve"> and instead practitioners are being encouraged by organisations such as the CIPD to consider four main sources</w:t>
      </w:r>
      <w:r w:rsidR="007468C8">
        <w:t xml:space="preserve"> of information to enable them to make the best decisions – these sources are scientific literature, organisational data</w:t>
      </w:r>
      <w:r w:rsidR="002E79CE">
        <w:t>, stakeholder information and practitioner experience (</w:t>
      </w:r>
      <w:r w:rsidR="0032497B">
        <w:t xml:space="preserve">Briner et al, 2022; </w:t>
      </w:r>
      <w:r w:rsidR="00357D23">
        <w:t>Young</w:t>
      </w:r>
      <w:r w:rsidR="002E79CE">
        <w:t xml:space="preserve">, 2022). </w:t>
      </w:r>
      <w:r w:rsidR="008E582B">
        <w:t xml:space="preserve">This review of learning has demonstrated that I have substantial practitioner experience </w:t>
      </w:r>
      <w:proofErr w:type="gramStart"/>
      <w:r w:rsidR="008E582B">
        <w:t>in the area of</w:t>
      </w:r>
      <w:proofErr w:type="gramEnd"/>
      <w:r w:rsidR="008E582B">
        <w:t xml:space="preserve"> people management that </w:t>
      </w:r>
      <w:r w:rsidR="006400A3">
        <w:t xml:space="preserve">can only serve to enhance the research process. </w:t>
      </w:r>
      <w:r w:rsidR="00E2614C">
        <w:t xml:space="preserve">Young (2022) describes how this experience is not simply opinion – it is the accumulation of years of experience of observing </w:t>
      </w:r>
      <w:r w:rsidR="00FE165E">
        <w:t>and reflecting on similar practices in similar contexts</w:t>
      </w:r>
      <w:r w:rsidR="00BE36FD">
        <w:t xml:space="preserve">, resulting in </w:t>
      </w:r>
      <w:r w:rsidR="003270F7">
        <w:t>specialised knowledge</w:t>
      </w:r>
      <w:r w:rsidR="00E17595">
        <w:t xml:space="preserve">. </w:t>
      </w:r>
      <w:r w:rsidR="00F14AB0">
        <w:t xml:space="preserve">This puts me in a more favourable position than someone carrying out research </w:t>
      </w:r>
      <w:r w:rsidR="00E31FDD">
        <w:t xml:space="preserve">with purely an academic background. </w:t>
      </w:r>
      <w:r w:rsidR="006C06B9">
        <w:t xml:space="preserve">As I carry out my </w:t>
      </w:r>
      <w:proofErr w:type="gramStart"/>
      <w:r w:rsidR="006C06B9">
        <w:t>research</w:t>
      </w:r>
      <w:proofErr w:type="gramEnd"/>
      <w:r w:rsidR="006C06B9">
        <w:t xml:space="preserve"> I will be able to consider the evidence from my primary research and the literature</w:t>
      </w:r>
      <w:r w:rsidR="008F28DA">
        <w:t xml:space="preserve"> and make appropriate and practical conclusions and recommendations that will be </w:t>
      </w:r>
      <w:r w:rsidR="00FC6204">
        <w:t>valuable to organisations. My experience will be helpful in several ways including being able to choose an appropriate</w:t>
      </w:r>
      <w:r w:rsidR="00224546">
        <w:t xml:space="preserve"> research aim</w:t>
      </w:r>
      <w:r w:rsidR="007B6A86">
        <w:t xml:space="preserve"> and</w:t>
      </w:r>
      <w:r w:rsidR="00224546">
        <w:t xml:space="preserve"> selecting appropriate participants and literature</w:t>
      </w:r>
      <w:r w:rsidR="007B6A86">
        <w:t xml:space="preserve">. </w:t>
      </w:r>
      <w:r w:rsidR="001229FF">
        <w:t xml:space="preserve">Whereas </w:t>
      </w:r>
      <w:r w:rsidR="00647CC4">
        <w:t xml:space="preserve">a researcher with </w:t>
      </w:r>
      <w:proofErr w:type="gramStart"/>
      <w:r w:rsidR="00647CC4">
        <w:t>a  purely</w:t>
      </w:r>
      <w:proofErr w:type="gramEnd"/>
      <w:r w:rsidR="00647CC4">
        <w:t xml:space="preserve"> academic background may have to consult a large number of </w:t>
      </w:r>
      <w:r w:rsidR="00425296">
        <w:t xml:space="preserve">practitioners in the field to help them make sense of their findings, I will be able to </w:t>
      </w:r>
      <w:r w:rsidR="00637A37">
        <w:t xml:space="preserve">use my own experience to make logical and useful recommendations that </w:t>
      </w:r>
      <w:r w:rsidR="001427CF">
        <w:t>HR practitioners</w:t>
      </w:r>
      <w:r w:rsidR="00637A37">
        <w:t xml:space="preserve"> can </w:t>
      </w:r>
      <w:r w:rsidR="001427CF">
        <w:t xml:space="preserve">take forward in their own organisations. </w:t>
      </w:r>
    </w:p>
    <w:p w14:paraId="4ABC6F86" w14:textId="1251EDAC" w:rsidR="002C5374" w:rsidRDefault="00844BB8" w:rsidP="00272D3B">
      <w:pPr>
        <w:spacing w:line="480" w:lineRule="auto"/>
        <w:jc w:val="both"/>
      </w:pPr>
      <w:r>
        <w:t>In terms of how I will specifically use my learning, I intend to research the effect of manag</w:t>
      </w:r>
      <w:r w:rsidR="00FA7EF1">
        <w:t xml:space="preserve">ement style </w:t>
      </w:r>
      <w:r w:rsidR="00CD0588">
        <w:t>o</w:t>
      </w:r>
      <w:r w:rsidR="00FA7EF1">
        <w:t xml:space="preserve">n the wellbeing and performance of </w:t>
      </w:r>
      <w:r w:rsidR="00A4183B">
        <w:t xml:space="preserve">employees. </w:t>
      </w:r>
      <w:r w:rsidR="008E40E6">
        <w:t xml:space="preserve">This combines my interest </w:t>
      </w:r>
      <w:r w:rsidR="009524E2">
        <w:t>of compassionate leadership and wellbeing</w:t>
      </w:r>
      <w:r w:rsidR="009E0C24">
        <w:t xml:space="preserve">. I intend to focus on the experiences of employees and </w:t>
      </w:r>
      <w:r w:rsidR="002E1505">
        <w:t xml:space="preserve">explore whether </w:t>
      </w:r>
      <w:proofErr w:type="gramStart"/>
      <w:r w:rsidR="002E1505">
        <w:t>particular leadership</w:t>
      </w:r>
      <w:proofErr w:type="gramEnd"/>
      <w:r w:rsidR="002E1505">
        <w:t xml:space="preserve"> styles </w:t>
      </w:r>
      <w:r w:rsidR="00FB4E71">
        <w:t>have more of a favourable outcome in terms of wellbeing and performance than others</w:t>
      </w:r>
      <w:r w:rsidR="00DC3A73">
        <w:t xml:space="preserve">. </w:t>
      </w:r>
      <w:r w:rsidR="007F6D54">
        <w:t xml:space="preserve">My previous experience will help me </w:t>
      </w:r>
      <w:r w:rsidR="00766CEA">
        <w:t xml:space="preserve">with many aspects of the research process. For example, </w:t>
      </w:r>
      <w:r w:rsidR="004514D8">
        <w:t xml:space="preserve">whilst undertaking the research for my </w:t>
      </w:r>
      <w:proofErr w:type="gramStart"/>
      <w:r w:rsidR="000513AD">
        <w:t>M</w:t>
      </w:r>
      <w:r w:rsidR="0075188B">
        <w:t>aster’s</w:t>
      </w:r>
      <w:proofErr w:type="gramEnd"/>
      <w:r w:rsidR="004514D8">
        <w:t xml:space="preserve"> degree, </w:t>
      </w:r>
      <w:r w:rsidR="00766CEA">
        <w:t>I have experienced the benefit of establishing good relationships with participants</w:t>
      </w:r>
      <w:r w:rsidR="007974A3">
        <w:t xml:space="preserve"> </w:t>
      </w:r>
      <w:r w:rsidR="00A63449">
        <w:t>and</w:t>
      </w:r>
      <w:r w:rsidR="007974A3">
        <w:t xml:space="preserve"> that this leads to a greater volume of rich, useful data. </w:t>
      </w:r>
      <w:r w:rsidR="00C21CAB">
        <w:t xml:space="preserve">I will therefore </w:t>
      </w:r>
      <w:r w:rsidR="007E22C0">
        <w:t xml:space="preserve">spend time establishing these good relationships before I commence my research. </w:t>
      </w:r>
      <w:r w:rsidR="00312743">
        <w:t xml:space="preserve">My experience </w:t>
      </w:r>
      <w:r w:rsidR="006B4904">
        <w:t xml:space="preserve">of effective people management </w:t>
      </w:r>
      <w:r w:rsidR="006B4904">
        <w:lastRenderedPageBreak/>
        <w:t>a</w:t>
      </w:r>
      <w:r w:rsidR="00A92FA9">
        <w:t>nd the impact on wellbeing</w:t>
      </w:r>
      <w:r w:rsidR="001D30D9">
        <w:t xml:space="preserve"> has also given me </w:t>
      </w:r>
      <w:r w:rsidR="0075188B">
        <w:t>solid</w:t>
      </w:r>
      <w:r w:rsidR="001D30D9">
        <w:t xml:space="preserve"> grounding on which to further explore these </w:t>
      </w:r>
      <w:r w:rsidR="0075188B">
        <w:t>areas</w:t>
      </w:r>
      <w:r w:rsidR="008B26B9">
        <w:t xml:space="preserve">, as described in detail </w:t>
      </w:r>
      <w:r w:rsidR="00E31E01">
        <w:t>in the above sections</w:t>
      </w:r>
      <w:r w:rsidR="0075188B">
        <w:t xml:space="preserve">. </w:t>
      </w:r>
    </w:p>
    <w:p w14:paraId="795D9451" w14:textId="1C8EC895" w:rsidR="00DE0419" w:rsidRPr="00DE0419" w:rsidRDefault="00DE0419" w:rsidP="00272D3B">
      <w:pPr>
        <w:spacing w:line="480" w:lineRule="auto"/>
        <w:jc w:val="both"/>
        <w:rPr>
          <w:b/>
          <w:bCs/>
          <w:u w:val="single"/>
        </w:rPr>
      </w:pPr>
      <w:r w:rsidRPr="00DE0419">
        <w:rPr>
          <w:b/>
          <w:bCs/>
          <w:u w:val="single"/>
        </w:rPr>
        <w:t>Summary:</w:t>
      </w:r>
    </w:p>
    <w:p w14:paraId="7699AF00" w14:textId="709EDFB4" w:rsidR="009E64ED" w:rsidRPr="003C12EF" w:rsidRDefault="00D96212" w:rsidP="0026244E">
      <w:pPr>
        <w:spacing w:line="480" w:lineRule="auto"/>
        <w:jc w:val="both"/>
      </w:pPr>
      <w:r w:rsidRPr="003C12EF">
        <w:t xml:space="preserve">In conclusion, </w:t>
      </w:r>
      <w:r w:rsidR="00B9255F" w:rsidRPr="003C12EF">
        <w:t xml:space="preserve">my main learning outcomes from my previous experiences are in the area of people </w:t>
      </w:r>
      <w:proofErr w:type="gramStart"/>
      <w:r w:rsidR="00B9255F" w:rsidRPr="003C12EF">
        <w:t>management ,</w:t>
      </w:r>
      <w:proofErr w:type="gramEnd"/>
      <w:r w:rsidR="00B9255F" w:rsidRPr="003C12EF">
        <w:t xml:space="preserve"> wellbeing and personal </w:t>
      </w:r>
      <w:r w:rsidR="006E7D88" w:rsidRPr="003C12EF">
        <w:t xml:space="preserve">resilience. My </w:t>
      </w:r>
      <w:r w:rsidR="0064127E" w:rsidRPr="003C12EF">
        <w:t xml:space="preserve">research at </w:t>
      </w:r>
      <w:proofErr w:type="gramStart"/>
      <w:r w:rsidR="0064127E" w:rsidRPr="003C12EF">
        <w:t>Master’s</w:t>
      </w:r>
      <w:proofErr w:type="gramEnd"/>
      <w:r w:rsidR="0064127E" w:rsidRPr="003C12EF">
        <w:t xml:space="preserve"> level, together with the opportunity to work in Children’s Services at Neath Port Talbot Council, w</w:t>
      </w:r>
      <w:r w:rsidR="00AF3F4E" w:rsidRPr="003C12EF">
        <w:t>here I witnesse</w:t>
      </w:r>
      <w:r w:rsidR="00873E29" w:rsidRPr="003C12EF">
        <w:t>d</w:t>
      </w:r>
      <w:r w:rsidR="00AF3F4E" w:rsidRPr="003C12EF">
        <w:t xml:space="preserve"> where </w:t>
      </w:r>
      <w:r w:rsidR="00873E29" w:rsidRPr="003C12EF">
        <w:t xml:space="preserve">Human Resources professionals </w:t>
      </w:r>
      <w:r w:rsidR="00AF3F4E" w:rsidRPr="003C12EF">
        <w:t xml:space="preserve">could personally add value, </w:t>
      </w:r>
      <w:r w:rsidR="00F85B0A" w:rsidRPr="003C12EF">
        <w:t xml:space="preserve">provided me with </w:t>
      </w:r>
      <w:r w:rsidR="00D426B1" w:rsidRPr="003C12EF">
        <w:t>an enhanced level of skills and knowledge</w:t>
      </w:r>
      <w:r w:rsidR="0024445D" w:rsidRPr="003C12EF">
        <w:t xml:space="preserve"> around the area </w:t>
      </w:r>
      <w:r w:rsidR="003C54DB">
        <w:t xml:space="preserve">of </w:t>
      </w:r>
      <w:r w:rsidR="0024445D" w:rsidRPr="003C12EF">
        <w:t>people management</w:t>
      </w:r>
      <w:r w:rsidR="00D66A50" w:rsidRPr="003C12EF">
        <w:t xml:space="preserve">. Through having to manage programmes at the University, plus </w:t>
      </w:r>
      <w:r w:rsidR="00271AF4" w:rsidRPr="003C12EF">
        <w:t xml:space="preserve">deliver modules on Emotional Intelligence, </w:t>
      </w:r>
      <w:r w:rsidR="00C60FAD" w:rsidRPr="003C12EF">
        <w:t xml:space="preserve">I was able to </w:t>
      </w:r>
      <w:r w:rsidR="00BB19F1" w:rsidRPr="003C12EF">
        <w:t xml:space="preserve">build upon this knowledge </w:t>
      </w:r>
      <w:r w:rsidR="00B1453C" w:rsidRPr="003C12EF">
        <w:t xml:space="preserve">by developing </w:t>
      </w:r>
      <w:r w:rsidR="00C60FAD" w:rsidRPr="003C12EF">
        <w:t>a</w:t>
      </w:r>
      <w:r w:rsidR="001377DE" w:rsidRPr="003C12EF">
        <w:t xml:space="preserve"> deep</w:t>
      </w:r>
      <w:r w:rsidR="00C60FAD" w:rsidRPr="003C12EF">
        <w:t xml:space="preserve"> interest in compassionate leadership and wellbeing.</w:t>
      </w:r>
      <w:r w:rsidR="001377DE" w:rsidRPr="003C12EF">
        <w:t xml:space="preserve"> </w:t>
      </w:r>
      <w:proofErr w:type="gramStart"/>
      <w:r w:rsidR="00B1453C" w:rsidRPr="003C12EF">
        <w:t>Finally</w:t>
      </w:r>
      <w:proofErr w:type="gramEnd"/>
      <w:r w:rsidR="00B1453C" w:rsidRPr="003C12EF">
        <w:t xml:space="preserve"> my successful navigation of personal and work challenges in recent years </w:t>
      </w:r>
      <w:r w:rsidR="004E2DD0" w:rsidRPr="003C12EF">
        <w:t xml:space="preserve">has provided me with a firm base in the area of resilience. </w:t>
      </w:r>
      <w:r w:rsidR="00DA330B" w:rsidRPr="003C12EF">
        <w:t>This firm foundation</w:t>
      </w:r>
      <w:r w:rsidR="00B176C9" w:rsidRPr="003C12EF">
        <w:t xml:space="preserve"> of skills and knowledge in these areas</w:t>
      </w:r>
      <w:r w:rsidR="00DA330B" w:rsidRPr="003C12EF">
        <w:t xml:space="preserve">, plus my passion to </w:t>
      </w:r>
      <w:r w:rsidR="00511A18" w:rsidRPr="003C12EF">
        <w:t xml:space="preserve">improve the lives of the working population, </w:t>
      </w:r>
      <w:r w:rsidR="003D2FC4" w:rsidRPr="003C12EF">
        <w:t>p</w:t>
      </w:r>
      <w:r w:rsidR="00B176C9" w:rsidRPr="003C12EF">
        <w:t xml:space="preserve">laces me in </w:t>
      </w:r>
      <w:r w:rsidR="00D612FF" w:rsidRPr="003C12EF">
        <w:t>a favourable position to undertake research at doctoral level</w:t>
      </w:r>
      <w:r w:rsidR="00047748" w:rsidRPr="003C12EF">
        <w:t xml:space="preserve">, something I am 100% </w:t>
      </w:r>
      <w:r w:rsidR="00E85109" w:rsidRPr="003C12EF">
        <w:t xml:space="preserve">committed and determined to achieve. </w:t>
      </w:r>
    </w:p>
    <w:p w14:paraId="521F823C" w14:textId="231FFF62" w:rsidR="00B35C4B" w:rsidRDefault="00B35C4B" w:rsidP="0026244E">
      <w:pPr>
        <w:spacing w:line="480" w:lineRule="auto"/>
        <w:jc w:val="both"/>
        <w:rPr>
          <w:b/>
          <w:bCs/>
        </w:rPr>
      </w:pPr>
    </w:p>
    <w:p w14:paraId="52A81E7F" w14:textId="77777777" w:rsidR="00752C71" w:rsidRDefault="00752C71" w:rsidP="0026244E">
      <w:pPr>
        <w:spacing w:line="480" w:lineRule="auto"/>
        <w:jc w:val="both"/>
        <w:rPr>
          <w:b/>
          <w:bCs/>
        </w:rPr>
      </w:pPr>
    </w:p>
    <w:p w14:paraId="188EC545" w14:textId="77777777" w:rsidR="00752C71" w:rsidRDefault="00752C71" w:rsidP="0026244E">
      <w:pPr>
        <w:spacing w:line="480" w:lineRule="auto"/>
        <w:jc w:val="both"/>
        <w:rPr>
          <w:b/>
          <w:bCs/>
        </w:rPr>
      </w:pPr>
    </w:p>
    <w:p w14:paraId="0982E9CA" w14:textId="77777777" w:rsidR="00752C71" w:rsidRDefault="00752C71" w:rsidP="0026244E">
      <w:pPr>
        <w:spacing w:line="480" w:lineRule="auto"/>
        <w:jc w:val="both"/>
        <w:rPr>
          <w:b/>
          <w:bCs/>
        </w:rPr>
      </w:pPr>
    </w:p>
    <w:p w14:paraId="527B6F28" w14:textId="77777777" w:rsidR="00752C71" w:rsidRDefault="00752C71" w:rsidP="0026244E">
      <w:pPr>
        <w:spacing w:line="480" w:lineRule="auto"/>
        <w:jc w:val="both"/>
        <w:rPr>
          <w:b/>
          <w:bCs/>
        </w:rPr>
      </w:pPr>
    </w:p>
    <w:p w14:paraId="75110874" w14:textId="77777777" w:rsidR="00752C71" w:rsidRDefault="00752C71" w:rsidP="0026244E">
      <w:pPr>
        <w:spacing w:line="480" w:lineRule="auto"/>
        <w:jc w:val="both"/>
        <w:rPr>
          <w:b/>
          <w:bCs/>
        </w:rPr>
      </w:pPr>
    </w:p>
    <w:p w14:paraId="69FA461D" w14:textId="77777777" w:rsidR="00752C71" w:rsidRDefault="00752C71" w:rsidP="0026244E">
      <w:pPr>
        <w:spacing w:line="480" w:lineRule="auto"/>
        <w:jc w:val="both"/>
        <w:rPr>
          <w:b/>
          <w:bCs/>
        </w:rPr>
      </w:pPr>
    </w:p>
    <w:p w14:paraId="373C8346" w14:textId="77777777" w:rsidR="00752C71" w:rsidRDefault="00752C71" w:rsidP="0026244E">
      <w:pPr>
        <w:spacing w:line="480" w:lineRule="auto"/>
        <w:jc w:val="both"/>
        <w:rPr>
          <w:b/>
          <w:bCs/>
        </w:rPr>
      </w:pPr>
    </w:p>
    <w:p w14:paraId="320EBABB" w14:textId="77777777" w:rsidR="00752C71" w:rsidRDefault="00752C71" w:rsidP="0026244E">
      <w:pPr>
        <w:spacing w:line="480" w:lineRule="auto"/>
        <w:jc w:val="both"/>
        <w:rPr>
          <w:b/>
          <w:bCs/>
        </w:rPr>
      </w:pPr>
    </w:p>
    <w:p w14:paraId="46CE4CE3" w14:textId="77777777" w:rsidR="009E64ED" w:rsidRPr="00303F4A" w:rsidRDefault="00C217EC" w:rsidP="009E64ED">
      <w:pPr>
        <w:spacing w:line="480" w:lineRule="auto"/>
        <w:jc w:val="both"/>
        <w:rPr>
          <w:b/>
          <w:bCs/>
          <w:u w:val="single"/>
        </w:rPr>
      </w:pPr>
      <w:r w:rsidRPr="00303F4A">
        <w:rPr>
          <w:b/>
          <w:bCs/>
          <w:u w:val="single"/>
        </w:rPr>
        <w:lastRenderedPageBreak/>
        <w:t>Section 2: Annotated CV</w:t>
      </w:r>
    </w:p>
    <w:p w14:paraId="313528A6" w14:textId="7146DE62" w:rsidR="00C217EC" w:rsidRPr="009E64ED" w:rsidRDefault="00C217EC" w:rsidP="009E64ED">
      <w:pPr>
        <w:spacing w:line="480" w:lineRule="auto"/>
        <w:jc w:val="both"/>
        <w:rPr>
          <w:b/>
          <w:bCs/>
        </w:rPr>
      </w:pPr>
      <w:r w:rsidRPr="00C217EC">
        <w:rPr>
          <w:b/>
          <w:bCs/>
          <w:color w:val="FF0000"/>
          <w:sz w:val="24"/>
          <w:szCs w:val="24"/>
        </w:rPr>
        <w:t xml:space="preserve">Annotations in red. </w:t>
      </w:r>
    </w:p>
    <w:p w14:paraId="36C2E70A" w14:textId="3548C533" w:rsidR="002239D3" w:rsidRPr="00BF4D52" w:rsidRDefault="002239D3" w:rsidP="002239D3">
      <w:pPr>
        <w:spacing w:after="120" w:line="240" w:lineRule="auto"/>
        <w:ind w:left="720"/>
        <w:contextualSpacing/>
        <w:jc w:val="center"/>
        <w:rPr>
          <w:b/>
          <w:bCs/>
          <w:sz w:val="32"/>
          <w:szCs w:val="32"/>
        </w:rPr>
      </w:pPr>
      <w:r w:rsidRPr="00BF4D52">
        <w:rPr>
          <w:b/>
          <w:bCs/>
          <w:sz w:val="32"/>
          <w:szCs w:val="32"/>
        </w:rPr>
        <w:t>Julie Thomas</w:t>
      </w:r>
    </w:p>
    <w:p w14:paraId="6E2647FE" w14:textId="77777777" w:rsidR="002239D3" w:rsidRPr="00BF4D52" w:rsidRDefault="002239D3" w:rsidP="002239D3">
      <w:pPr>
        <w:spacing w:after="120" w:line="240" w:lineRule="auto"/>
        <w:ind w:left="720"/>
        <w:contextualSpacing/>
        <w:jc w:val="center"/>
        <w:rPr>
          <w:b/>
          <w:bCs/>
        </w:rPr>
      </w:pPr>
      <w:r w:rsidRPr="00BF4D52">
        <w:rPr>
          <w:b/>
          <w:bCs/>
        </w:rPr>
        <w:t>3 St Davids Close</w:t>
      </w:r>
    </w:p>
    <w:p w14:paraId="4DA4C18D" w14:textId="77777777" w:rsidR="002239D3" w:rsidRPr="00BF4D52" w:rsidRDefault="002239D3" w:rsidP="002239D3">
      <w:pPr>
        <w:spacing w:after="120" w:line="240" w:lineRule="auto"/>
        <w:ind w:left="720"/>
        <w:contextualSpacing/>
        <w:jc w:val="center"/>
        <w:rPr>
          <w:b/>
          <w:bCs/>
        </w:rPr>
      </w:pPr>
      <w:r w:rsidRPr="00BF4D52">
        <w:rPr>
          <w:b/>
          <w:bCs/>
        </w:rPr>
        <w:t>Hendy</w:t>
      </w:r>
    </w:p>
    <w:p w14:paraId="44A215D0" w14:textId="77777777" w:rsidR="002239D3" w:rsidRPr="00BF4D52" w:rsidRDefault="002239D3" w:rsidP="002239D3">
      <w:pPr>
        <w:spacing w:after="120" w:line="240" w:lineRule="auto"/>
        <w:ind w:left="720"/>
        <w:contextualSpacing/>
        <w:jc w:val="center"/>
        <w:rPr>
          <w:b/>
          <w:bCs/>
        </w:rPr>
      </w:pPr>
      <w:r w:rsidRPr="00BF4D52">
        <w:rPr>
          <w:b/>
          <w:bCs/>
        </w:rPr>
        <w:t>Swansea</w:t>
      </w:r>
    </w:p>
    <w:p w14:paraId="192BB35E" w14:textId="77777777" w:rsidR="002239D3" w:rsidRPr="00BF4D52" w:rsidRDefault="002239D3" w:rsidP="002239D3">
      <w:pPr>
        <w:spacing w:after="120" w:line="240" w:lineRule="auto"/>
        <w:ind w:left="720"/>
        <w:contextualSpacing/>
        <w:jc w:val="center"/>
        <w:rPr>
          <w:b/>
          <w:bCs/>
        </w:rPr>
      </w:pPr>
      <w:r w:rsidRPr="00BF4D52">
        <w:rPr>
          <w:b/>
          <w:bCs/>
        </w:rPr>
        <w:t>SA4 0TJ</w:t>
      </w:r>
    </w:p>
    <w:p w14:paraId="3C8CD8B8" w14:textId="77777777" w:rsidR="002239D3" w:rsidRPr="00BF4D52" w:rsidRDefault="002239D3" w:rsidP="002239D3">
      <w:pPr>
        <w:spacing w:after="120" w:line="240" w:lineRule="auto"/>
        <w:ind w:left="720"/>
        <w:contextualSpacing/>
        <w:jc w:val="center"/>
        <w:rPr>
          <w:b/>
          <w:bCs/>
        </w:rPr>
      </w:pPr>
      <w:r w:rsidRPr="00BF4D52">
        <w:rPr>
          <w:b/>
          <w:bCs/>
        </w:rPr>
        <w:t>Tel: 07772247624</w:t>
      </w:r>
    </w:p>
    <w:p w14:paraId="0262CDD5" w14:textId="77777777" w:rsidR="002239D3" w:rsidRPr="00BF4D52" w:rsidRDefault="002239D3" w:rsidP="002239D3">
      <w:pPr>
        <w:spacing w:line="240" w:lineRule="auto"/>
        <w:jc w:val="center"/>
      </w:pPr>
      <w:r w:rsidRPr="00BF4D52">
        <w:t xml:space="preserve">Email: </w:t>
      </w:r>
      <w:hyperlink r:id="rId8" w:history="1">
        <w:r w:rsidRPr="00BF4D52">
          <w:rPr>
            <w:color w:val="0563C1" w:themeColor="hyperlink"/>
            <w:u w:val="single"/>
          </w:rPr>
          <w:t>jdathomas32@gmail.com</w:t>
        </w:r>
      </w:hyperlink>
    </w:p>
    <w:p w14:paraId="237F26B1" w14:textId="77777777" w:rsidR="002239D3" w:rsidRPr="00BF4D52" w:rsidRDefault="002239D3" w:rsidP="002239D3"/>
    <w:tbl>
      <w:tblPr>
        <w:tblStyle w:val="TableGrid"/>
        <w:tblW w:w="9493" w:type="dxa"/>
        <w:tblLook w:val="04A0" w:firstRow="1" w:lastRow="0" w:firstColumn="1" w:lastColumn="0" w:noHBand="0" w:noVBand="1"/>
      </w:tblPr>
      <w:tblGrid>
        <w:gridCol w:w="9493"/>
      </w:tblGrid>
      <w:tr w:rsidR="002239D3" w:rsidRPr="00BF4D52" w14:paraId="6715F42D" w14:textId="77777777" w:rsidTr="00910C4F">
        <w:tc>
          <w:tcPr>
            <w:tcW w:w="9493" w:type="dxa"/>
          </w:tcPr>
          <w:p w14:paraId="5FFC24A0" w14:textId="77777777" w:rsidR="002239D3" w:rsidRPr="00BF4D52" w:rsidRDefault="002239D3" w:rsidP="00910C4F">
            <w:r w:rsidRPr="00BF4D52">
              <w:t xml:space="preserve">An experienced lecturer, programme manager and human resource professional, with </w:t>
            </w:r>
            <w:proofErr w:type="gramStart"/>
            <w:r w:rsidRPr="00BF4D52">
              <w:t>particular expertise</w:t>
            </w:r>
            <w:proofErr w:type="gramEnd"/>
            <w:r w:rsidRPr="00BF4D52">
              <w:t xml:space="preserve"> in managing CIPD awarded and accredited human resource management postgraduate and level 5 programmes. Current doctoral candidate with interests in contemporary strategic people management topics such as compassionate leadership, </w:t>
            </w:r>
            <w:proofErr w:type="gramStart"/>
            <w:r w:rsidRPr="00BF4D52">
              <w:t>wellbeing</w:t>
            </w:r>
            <w:proofErr w:type="gramEnd"/>
            <w:r w:rsidRPr="00BF4D52">
              <w:t xml:space="preserve"> and inclusivity. </w:t>
            </w:r>
          </w:p>
        </w:tc>
      </w:tr>
    </w:tbl>
    <w:p w14:paraId="50454B52" w14:textId="77777777" w:rsidR="002239D3" w:rsidRPr="00BF4D52" w:rsidRDefault="002239D3" w:rsidP="002239D3"/>
    <w:p w14:paraId="7454317E" w14:textId="77777777" w:rsidR="002239D3" w:rsidRPr="00BF4D52" w:rsidRDefault="002239D3" w:rsidP="002239D3">
      <w:pPr>
        <w:rPr>
          <w:b/>
          <w:bCs/>
        </w:rPr>
      </w:pPr>
      <w:r w:rsidRPr="00BF4D52">
        <w:rPr>
          <w:b/>
          <w:bCs/>
        </w:rPr>
        <w:t>Qualifications:</w:t>
      </w:r>
    </w:p>
    <w:p w14:paraId="5CFBB26C" w14:textId="77777777" w:rsidR="002239D3" w:rsidRPr="00BF4D52" w:rsidRDefault="002239D3" w:rsidP="002239D3">
      <w:pPr>
        <w:numPr>
          <w:ilvl w:val="0"/>
          <w:numId w:val="6"/>
        </w:numPr>
        <w:contextualSpacing/>
      </w:pPr>
      <w:r w:rsidRPr="00BF4D52">
        <w:t>MA in Human Resource Management – Merit – University of Wales Trinity Saint David</w:t>
      </w:r>
    </w:p>
    <w:p w14:paraId="3EF8B89E" w14:textId="77777777" w:rsidR="002239D3" w:rsidRPr="00BF4D52" w:rsidRDefault="002239D3" w:rsidP="002239D3">
      <w:pPr>
        <w:numPr>
          <w:ilvl w:val="0"/>
          <w:numId w:val="6"/>
        </w:numPr>
        <w:contextualSpacing/>
      </w:pPr>
      <w:r w:rsidRPr="00BF4D52">
        <w:t>PGCert in Teaching in Higher Education – Distinction – University of Wales Trinity Saint David</w:t>
      </w:r>
    </w:p>
    <w:p w14:paraId="66CF6801" w14:textId="77777777" w:rsidR="002239D3" w:rsidRPr="00BF4D52" w:rsidRDefault="002239D3" w:rsidP="002239D3">
      <w:pPr>
        <w:numPr>
          <w:ilvl w:val="0"/>
          <w:numId w:val="6"/>
        </w:numPr>
        <w:contextualSpacing/>
      </w:pPr>
      <w:r w:rsidRPr="00BF4D52">
        <w:t>FHEA</w:t>
      </w:r>
    </w:p>
    <w:p w14:paraId="3DD5C9B4" w14:textId="77777777" w:rsidR="002239D3" w:rsidRPr="00BF4D52" w:rsidRDefault="002239D3" w:rsidP="002239D3">
      <w:pPr>
        <w:numPr>
          <w:ilvl w:val="0"/>
          <w:numId w:val="6"/>
        </w:numPr>
        <w:contextualSpacing/>
      </w:pPr>
      <w:r w:rsidRPr="00BF4D52">
        <w:t>Chartered MCIPD</w:t>
      </w:r>
    </w:p>
    <w:p w14:paraId="4DA7C1FA" w14:textId="77777777" w:rsidR="002239D3" w:rsidRPr="00BF4D52" w:rsidRDefault="002239D3" w:rsidP="002239D3">
      <w:pPr>
        <w:numPr>
          <w:ilvl w:val="0"/>
          <w:numId w:val="6"/>
        </w:numPr>
        <w:contextualSpacing/>
      </w:pPr>
      <w:r w:rsidRPr="00BF4D52">
        <w:t>Level A and B Psychometric Testing, British Psychological Society</w:t>
      </w:r>
    </w:p>
    <w:p w14:paraId="37C96784" w14:textId="77777777" w:rsidR="002239D3" w:rsidRPr="00BF4D52" w:rsidRDefault="002239D3" w:rsidP="002239D3">
      <w:pPr>
        <w:numPr>
          <w:ilvl w:val="0"/>
          <w:numId w:val="6"/>
        </w:numPr>
        <w:contextualSpacing/>
      </w:pPr>
      <w:r w:rsidRPr="00BF4D52">
        <w:t>BA (Hons) History 2:1 – Durham University</w:t>
      </w:r>
    </w:p>
    <w:p w14:paraId="449508AC" w14:textId="77777777" w:rsidR="002239D3" w:rsidRPr="00BF4D52" w:rsidRDefault="002239D3" w:rsidP="002239D3">
      <w:pPr>
        <w:numPr>
          <w:ilvl w:val="0"/>
          <w:numId w:val="6"/>
        </w:numPr>
        <w:contextualSpacing/>
      </w:pPr>
      <w:r w:rsidRPr="00BF4D52">
        <w:t>Current Doctoral Candidate (DProf)</w:t>
      </w:r>
    </w:p>
    <w:p w14:paraId="247A8088" w14:textId="77777777" w:rsidR="002239D3" w:rsidRDefault="002239D3" w:rsidP="002239D3"/>
    <w:p w14:paraId="307B2823" w14:textId="6A2C5E69" w:rsidR="002239D3" w:rsidRPr="00D86378" w:rsidRDefault="00F57667" w:rsidP="002239D3">
      <w:pPr>
        <w:rPr>
          <w:color w:val="FF0000"/>
        </w:rPr>
      </w:pPr>
      <w:r>
        <w:rPr>
          <w:color w:val="FF0000"/>
        </w:rPr>
        <w:t xml:space="preserve">My MA qualification </w:t>
      </w:r>
      <w:r w:rsidR="00011CB5">
        <w:rPr>
          <w:color w:val="FF0000"/>
        </w:rPr>
        <w:t xml:space="preserve">provided me with the opportunity to undertake a detailed piece of qualitative research, </w:t>
      </w:r>
      <w:r w:rsidR="00BE006E">
        <w:rPr>
          <w:color w:val="FF0000"/>
        </w:rPr>
        <w:t xml:space="preserve">with 30 participants. I </w:t>
      </w:r>
      <w:r w:rsidR="00D74566">
        <w:rPr>
          <w:color w:val="FF0000"/>
        </w:rPr>
        <w:t xml:space="preserve">now truly appreciate the value of such research, that yielded </w:t>
      </w:r>
      <w:r w:rsidR="00AF27BD">
        <w:rPr>
          <w:color w:val="FF0000"/>
        </w:rPr>
        <w:t xml:space="preserve">rich data that I could use to devise </w:t>
      </w:r>
      <w:r w:rsidR="00BC4B4F">
        <w:rPr>
          <w:color w:val="FF0000"/>
        </w:rPr>
        <w:t xml:space="preserve">useful recommendations for Neath Port Talbot Council. </w:t>
      </w:r>
      <w:r w:rsidR="00357E7B">
        <w:rPr>
          <w:color w:val="FF0000"/>
        </w:rPr>
        <w:t xml:space="preserve">As many other councils and other organisations were struggling with the retention of staff at the time, the publication of my work meant that potentially many other organisations could benefit from my </w:t>
      </w:r>
      <w:r w:rsidR="00145755">
        <w:rPr>
          <w:color w:val="FF0000"/>
        </w:rPr>
        <w:t xml:space="preserve">findings. </w:t>
      </w:r>
      <w:r w:rsidR="00A01966">
        <w:rPr>
          <w:color w:val="FF0000"/>
        </w:rPr>
        <w:t>This piece of work helped to consoli</w:t>
      </w:r>
      <w:r w:rsidR="00545033">
        <w:rPr>
          <w:color w:val="FF0000"/>
        </w:rPr>
        <w:t>d</w:t>
      </w:r>
      <w:r w:rsidR="00A01966">
        <w:rPr>
          <w:color w:val="FF0000"/>
        </w:rPr>
        <w:t xml:space="preserve">ate my knowledge in terms of good people management and </w:t>
      </w:r>
      <w:r w:rsidR="00602368">
        <w:rPr>
          <w:color w:val="FF0000"/>
        </w:rPr>
        <w:t xml:space="preserve">ignited </w:t>
      </w:r>
      <w:r w:rsidR="00A01966">
        <w:rPr>
          <w:color w:val="FF0000"/>
        </w:rPr>
        <w:t>my interest in compassionate leadership</w:t>
      </w:r>
      <w:r w:rsidR="00602368">
        <w:rPr>
          <w:color w:val="FF0000"/>
        </w:rPr>
        <w:t xml:space="preserve">, plus wellbeing. </w:t>
      </w:r>
    </w:p>
    <w:p w14:paraId="7FBF8115" w14:textId="77777777" w:rsidR="002239D3" w:rsidRPr="00BF4D52" w:rsidRDefault="002239D3" w:rsidP="002239D3">
      <w:pPr>
        <w:rPr>
          <w:b/>
          <w:bCs/>
        </w:rPr>
      </w:pPr>
      <w:r w:rsidRPr="00BF4D52">
        <w:rPr>
          <w:b/>
          <w:bCs/>
        </w:rPr>
        <w:t>Work Experience</w:t>
      </w:r>
    </w:p>
    <w:p w14:paraId="70C7EF92" w14:textId="77777777" w:rsidR="002239D3" w:rsidRPr="00BF4D52" w:rsidRDefault="002239D3" w:rsidP="002239D3">
      <w:pPr>
        <w:rPr>
          <w:u w:val="single"/>
        </w:rPr>
      </w:pPr>
      <w:r w:rsidRPr="00BF4D52">
        <w:rPr>
          <w:u w:val="single"/>
        </w:rPr>
        <w:t>Academic:</w:t>
      </w:r>
    </w:p>
    <w:p w14:paraId="413EB870" w14:textId="77777777" w:rsidR="002239D3" w:rsidRPr="00BF4D52" w:rsidRDefault="002239D3" w:rsidP="002239D3">
      <w:pPr>
        <w:rPr>
          <w:b/>
          <w:bCs/>
        </w:rPr>
      </w:pPr>
      <w:r w:rsidRPr="00BF4D52">
        <w:rPr>
          <w:b/>
          <w:bCs/>
        </w:rPr>
        <w:t xml:space="preserve">Senior Lecturer in Human Resource Management, </w:t>
      </w:r>
    </w:p>
    <w:p w14:paraId="1E367908" w14:textId="77777777" w:rsidR="002239D3" w:rsidRPr="00BF4D52" w:rsidRDefault="002239D3" w:rsidP="002239D3">
      <w:r w:rsidRPr="00BF4D52">
        <w:t>June 2021 to present: University of Wales Trinity Saint David</w:t>
      </w:r>
    </w:p>
    <w:p w14:paraId="2ACDE14E" w14:textId="77777777" w:rsidR="002239D3" w:rsidRPr="00BF4D52" w:rsidRDefault="002239D3" w:rsidP="002239D3">
      <w:pPr>
        <w:rPr>
          <w:b/>
          <w:bCs/>
        </w:rPr>
      </w:pPr>
      <w:r w:rsidRPr="00BF4D52">
        <w:rPr>
          <w:b/>
          <w:bCs/>
        </w:rPr>
        <w:t xml:space="preserve">Lecturer in Human Resource Management, </w:t>
      </w:r>
    </w:p>
    <w:p w14:paraId="3749260F" w14:textId="77777777" w:rsidR="002239D3" w:rsidRDefault="002239D3" w:rsidP="002239D3">
      <w:r w:rsidRPr="00BF4D52">
        <w:t>February 2017 to present: University of Wales Trinity Saint David</w:t>
      </w:r>
    </w:p>
    <w:p w14:paraId="281651A7" w14:textId="33F49EA3" w:rsidR="007B04CF" w:rsidRPr="00BF4D52" w:rsidRDefault="007B04CF" w:rsidP="002239D3">
      <w:r>
        <w:t>Current duties:</w:t>
      </w:r>
    </w:p>
    <w:p w14:paraId="0C45D42F" w14:textId="77777777" w:rsidR="002239D3" w:rsidRPr="00BF4D52" w:rsidRDefault="002239D3" w:rsidP="002239D3">
      <w:pPr>
        <w:numPr>
          <w:ilvl w:val="0"/>
          <w:numId w:val="5"/>
        </w:numPr>
        <w:contextualSpacing/>
      </w:pPr>
      <w:r w:rsidRPr="00BF4D52">
        <w:lastRenderedPageBreak/>
        <w:t xml:space="preserve">Programme manager for all CIPD awarded and accredited programmes - PGDip and MA in Strategic People Management, PGDip and MA in Human Resource Management, Level 5 CIPD Associate Diploma in People Management, Level 5 CIPD Diploma in Applied HR, Level 3 CIPD Foundation Certificate in People Practice. </w:t>
      </w:r>
    </w:p>
    <w:p w14:paraId="6DE9D488" w14:textId="77777777" w:rsidR="002239D3" w:rsidRPr="00BF4D52" w:rsidRDefault="002239D3" w:rsidP="002239D3">
      <w:pPr>
        <w:numPr>
          <w:ilvl w:val="0"/>
          <w:numId w:val="5"/>
        </w:numPr>
        <w:contextualSpacing/>
      </w:pPr>
      <w:r w:rsidRPr="00BF4D52">
        <w:t>Responsible for people management and scheduling of permanent and hourly paid lecturers.</w:t>
      </w:r>
    </w:p>
    <w:p w14:paraId="3E8B4DDB" w14:textId="77777777" w:rsidR="002239D3" w:rsidRPr="00BF4D52" w:rsidRDefault="002239D3" w:rsidP="002239D3">
      <w:pPr>
        <w:numPr>
          <w:ilvl w:val="0"/>
          <w:numId w:val="5"/>
        </w:numPr>
        <w:contextualSpacing/>
      </w:pPr>
      <w:r w:rsidRPr="00BF4D52">
        <w:t xml:space="preserve">Responsible for programme management duties such as timetabling, revalidation, annual programme reviews, internal verification procedures, student experience and student satisfaction/complaints, retention, liaising with external examiners and the CIPD, attendance at examination boards. </w:t>
      </w:r>
    </w:p>
    <w:p w14:paraId="0136AC7E" w14:textId="77777777" w:rsidR="002239D3" w:rsidRDefault="002239D3" w:rsidP="002239D3">
      <w:pPr>
        <w:numPr>
          <w:ilvl w:val="0"/>
          <w:numId w:val="5"/>
        </w:numPr>
        <w:contextualSpacing/>
      </w:pPr>
      <w:r w:rsidRPr="00BF4D52">
        <w:t xml:space="preserve">Lecturer in level 5 and 7 Human Resource Management modules – writing assignments, marking, preparation of materials, delivery online and in the classroom, student feedback, module review. </w:t>
      </w:r>
    </w:p>
    <w:p w14:paraId="715E478D" w14:textId="293C32DD" w:rsidR="00415F6A" w:rsidRDefault="00415F6A" w:rsidP="002239D3">
      <w:pPr>
        <w:numPr>
          <w:ilvl w:val="0"/>
          <w:numId w:val="5"/>
        </w:numPr>
        <w:contextualSpacing/>
      </w:pPr>
      <w:r>
        <w:t xml:space="preserve">Supervision of </w:t>
      </w:r>
      <w:r w:rsidR="00B61EDE">
        <w:t xml:space="preserve">degree and </w:t>
      </w:r>
      <w:proofErr w:type="gramStart"/>
      <w:r w:rsidR="00B61EDE">
        <w:t>Master’s</w:t>
      </w:r>
      <w:proofErr w:type="gramEnd"/>
      <w:r w:rsidR="00B61EDE">
        <w:t xml:space="preserve"> level dissertations. </w:t>
      </w:r>
    </w:p>
    <w:p w14:paraId="3CF062E7" w14:textId="77777777" w:rsidR="00B43781" w:rsidRDefault="00B43781" w:rsidP="00B43781">
      <w:pPr>
        <w:contextualSpacing/>
      </w:pPr>
    </w:p>
    <w:p w14:paraId="74154912" w14:textId="402E88CF" w:rsidR="00B43781" w:rsidRDefault="00412F9F" w:rsidP="00B43781">
      <w:pPr>
        <w:contextualSpacing/>
        <w:rPr>
          <w:color w:val="FF0000"/>
        </w:rPr>
      </w:pPr>
      <w:r>
        <w:rPr>
          <w:color w:val="FF0000"/>
        </w:rPr>
        <w:t xml:space="preserve">In 2021, I created the new level 7 </w:t>
      </w:r>
      <w:r w:rsidR="00E23C94">
        <w:rPr>
          <w:color w:val="FF0000"/>
        </w:rPr>
        <w:t>postgraduate diploma and MA in Strategic People Management by updating and aligning the qualifications with the CIPD’s new profession map.</w:t>
      </w:r>
      <w:r w:rsidR="006F50AE">
        <w:rPr>
          <w:color w:val="FF0000"/>
        </w:rPr>
        <w:t xml:space="preserve"> As a result of my experiences and additional research, I </w:t>
      </w:r>
      <w:r w:rsidR="006B6637">
        <w:rPr>
          <w:color w:val="FF0000"/>
        </w:rPr>
        <w:t xml:space="preserve">included the concepts of wellbeing, compassionate </w:t>
      </w:r>
      <w:proofErr w:type="gramStart"/>
      <w:r w:rsidR="006B6637">
        <w:rPr>
          <w:color w:val="FF0000"/>
        </w:rPr>
        <w:t>leadership</w:t>
      </w:r>
      <w:proofErr w:type="gramEnd"/>
      <w:r w:rsidR="00D23B43">
        <w:rPr>
          <w:color w:val="FF0000"/>
        </w:rPr>
        <w:t xml:space="preserve"> and </w:t>
      </w:r>
      <w:r w:rsidR="006B6637">
        <w:rPr>
          <w:color w:val="FF0000"/>
        </w:rPr>
        <w:t xml:space="preserve">emotional intelligence </w:t>
      </w:r>
      <w:r w:rsidR="00D23B43">
        <w:rPr>
          <w:color w:val="FF0000"/>
        </w:rPr>
        <w:t>in</w:t>
      </w:r>
      <w:r w:rsidR="00FB4C31">
        <w:rPr>
          <w:color w:val="FF0000"/>
        </w:rPr>
        <w:t>to</w:t>
      </w:r>
      <w:r w:rsidR="00D23B43">
        <w:rPr>
          <w:color w:val="FF0000"/>
        </w:rPr>
        <w:t xml:space="preserve"> the new module descriptors</w:t>
      </w:r>
      <w:r w:rsidR="007932FC">
        <w:rPr>
          <w:color w:val="FF0000"/>
        </w:rPr>
        <w:t xml:space="preserve"> (see evidence)</w:t>
      </w:r>
      <w:r w:rsidR="00D23B43">
        <w:rPr>
          <w:color w:val="FF0000"/>
        </w:rPr>
        <w:t xml:space="preserve">. </w:t>
      </w:r>
    </w:p>
    <w:p w14:paraId="40EBDB30" w14:textId="77777777" w:rsidR="00BE3EFF" w:rsidRDefault="00BE3EFF" w:rsidP="00B43781">
      <w:pPr>
        <w:contextualSpacing/>
        <w:rPr>
          <w:color w:val="FF0000"/>
        </w:rPr>
      </w:pPr>
    </w:p>
    <w:p w14:paraId="691350A5" w14:textId="22B66140" w:rsidR="00BE3EFF" w:rsidRDefault="00BE3EFF" w:rsidP="00B43781">
      <w:pPr>
        <w:contextualSpacing/>
        <w:rPr>
          <w:color w:val="FF0000"/>
        </w:rPr>
      </w:pPr>
      <w:r>
        <w:rPr>
          <w:color w:val="FF0000"/>
        </w:rPr>
        <w:t xml:space="preserve">As part of my programme manager </w:t>
      </w:r>
      <w:proofErr w:type="gramStart"/>
      <w:r>
        <w:rPr>
          <w:color w:val="FF0000"/>
        </w:rPr>
        <w:t>role</w:t>
      </w:r>
      <w:proofErr w:type="gramEnd"/>
      <w:r>
        <w:rPr>
          <w:color w:val="FF0000"/>
        </w:rPr>
        <w:t xml:space="preserve"> I have had to manage permanent and hourly paid employees, which has served to </w:t>
      </w:r>
      <w:r w:rsidR="00BE2962">
        <w:rPr>
          <w:color w:val="FF0000"/>
        </w:rPr>
        <w:t>further increase my people management skills and knowledge.</w:t>
      </w:r>
    </w:p>
    <w:p w14:paraId="7A0CE769" w14:textId="77777777" w:rsidR="00FC2E5F" w:rsidRDefault="00FC2E5F" w:rsidP="00B43781">
      <w:pPr>
        <w:contextualSpacing/>
        <w:rPr>
          <w:color w:val="FF0000"/>
        </w:rPr>
      </w:pPr>
    </w:p>
    <w:p w14:paraId="6AD441E0" w14:textId="2E5F62E4" w:rsidR="00FC2E5F" w:rsidRPr="00B43781" w:rsidRDefault="00FC2E5F" w:rsidP="00B43781">
      <w:pPr>
        <w:contextualSpacing/>
        <w:rPr>
          <w:color w:val="FF0000"/>
        </w:rPr>
      </w:pPr>
      <w:r>
        <w:rPr>
          <w:color w:val="FF0000"/>
        </w:rPr>
        <w:t>I have developed a deep understanding of workplace culture</w:t>
      </w:r>
      <w:r w:rsidR="008205CF">
        <w:rPr>
          <w:color w:val="FF0000"/>
        </w:rPr>
        <w:t xml:space="preserve">, </w:t>
      </w:r>
      <w:r w:rsidR="004A2817">
        <w:rPr>
          <w:color w:val="FF0000"/>
        </w:rPr>
        <w:t xml:space="preserve">emotional intelligence </w:t>
      </w:r>
      <w:r w:rsidR="008205CF">
        <w:rPr>
          <w:color w:val="FF0000"/>
        </w:rPr>
        <w:t xml:space="preserve">and wellbeing </w:t>
      </w:r>
      <w:r w:rsidR="004A2817">
        <w:rPr>
          <w:color w:val="FF0000"/>
        </w:rPr>
        <w:t xml:space="preserve">through designing and delivering content for </w:t>
      </w:r>
      <w:r w:rsidR="00EF1880">
        <w:rPr>
          <w:color w:val="FF0000"/>
        </w:rPr>
        <w:t xml:space="preserve">level 5 and 6 modules in these subjects. </w:t>
      </w:r>
    </w:p>
    <w:p w14:paraId="298420C3" w14:textId="77777777" w:rsidR="002239D3" w:rsidRDefault="002239D3" w:rsidP="002239D3">
      <w:pPr>
        <w:ind w:left="720"/>
        <w:contextualSpacing/>
      </w:pPr>
    </w:p>
    <w:p w14:paraId="39FA690E" w14:textId="77777777" w:rsidR="0033620F" w:rsidRPr="00BF4D52" w:rsidRDefault="0033620F" w:rsidP="00811918">
      <w:pPr>
        <w:contextualSpacing/>
      </w:pPr>
    </w:p>
    <w:p w14:paraId="38F202FE" w14:textId="77777777" w:rsidR="002239D3" w:rsidRPr="00BF4D52" w:rsidRDefault="002239D3" w:rsidP="002239D3">
      <w:pPr>
        <w:rPr>
          <w:u w:val="single"/>
        </w:rPr>
      </w:pPr>
      <w:r w:rsidRPr="00BF4D52">
        <w:rPr>
          <w:u w:val="single"/>
        </w:rPr>
        <w:t>HR Roles:</w:t>
      </w:r>
    </w:p>
    <w:p w14:paraId="3769A7EF" w14:textId="77777777" w:rsidR="002239D3" w:rsidRPr="00BF4D52" w:rsidRDefault="002239D3" w:rsidP="002239D3">
      <w:pPr>
        <w:spacing w:after="0" w:line="240" w:lineRule="auto"/>
        <w:rPr>
          <w:rFonts w:eastAsia="Times New Roman" w:cstheme="minorHAnsi"/>
          <w:b/>
          <w:lang w:eastAsia="en-GB"/>
        </w:rPr>
      </w:pPr>
      <w:r w:rsidRPr="00BF4D52">
        <w:rPr>
          <w:rFonts w:eastAsia="Times New Roman" w:cstheme="minorHAnsi"/>
          <w:b/>
          <w:lang w:eastAsia="en-GB"/>
        </w:rPr>
        <w:t>HR Project Officer (initially Senior Personnel Assistant, Assistant Personnel Officer, Personnel and Training Officer)</w:t>
      </w:r>
    </w:p>
    <w:p w14:paraId="6B5C579C" w14:textId="77777777" w:rsidR="002239D3" w:rsidRPr="00BF4D52" w:rsidRDefault="002239D3" w:rsidP="002239D3">
      <w:pPr>
        <w:spacing w:after="0" w:line="240" w:lineRule="auto"/>
        <w:rPr>
          <w:rFonts w:eastAsia="Times New Roman" w:cstheme="minorHAnsi"/>
          <w:lang w:eastAsia="en-GB"/>
        </w:rPr>
      </w:pPr>
      <w:r w:rsidRPr="00BF4D52">
        <w:rPr>
          <w:rFonts w:eastAsia="Times New Roman" w:cstheme="minorHAnsi"/>
          <w:lang w:eastAsia="en-GB"/>
        </w:rPr>
        <w:t>April 2003 – February 2017: Neath Port Talbot Council</w:t>
      </w:r>
    </w:p>
    <w:p w14:paraId="5099E911" w14:textId="77777777" w:rsidR="002239D3" w:rsidRPr="00BF4D52" w:rsidRDefault="002239D3" w:rsidP="002239D3">
      <w:pPr>
        <w:spacing w:after="0" w:line="240" w:lineRule="auto"/>
        <w:rPr>
          <w:rFonts w:eastAsia="Times New Roman" w:cstheme="minorHAnsi"/>
          <w:lang w:eastAsia="en-GB"/>
        </w:rPr>
      </w:pPr>
    </w:p>
    <w:p w14:paraId="3B8F1282" w14:textId="77777777" w:rsidR="002239D3" w:rsidRPr="00BF4D52" w:rsidRDefault="002239D3" w:rsidP="002239D3">
      <w:pPr>
        <w:spacing w:after="0" w:line="240" w:lineRule="auto"/>
        <w:rPr>
          <w:rFonts w:eastAsia="Times New Roman" w:cstheme="minorHAnsi"/>
          <w:lang w:eastAsia="en-GB"/>
        </w:rPr>
      </w:pPr>
      <w:r w:rsidRPr="00BF4D52">
        <w:rPr>
          <w:rFonts w:eastAsia="Times New Roman" w:cstheme="minorHAnsi"/>
          <w:lang w:eastAsia="en-GB"/>
        </w:rPr>
        <w:t>Recent duties (2013-2017) included:</w:t>
      </w:r>
    </w:p>
    <w:p w14:paraId="7AC5DD30" w14:textId="77777777" w:rsidR="002239D3" w:rsidRPr="00BF4D52" w:rsidRDefault="002239D3" w:rsidP="002239D3">
      <w:pPr>
        <w:spacing w:after="0" w:line="240" w:lineRule="auto"/>
        <w:rPr>
          <w:rFonts w:eastAsia="Times New Roman" w:cstheme="minorHAnsi"/>
          <w:lang w:eastAsia="en-GB"/>
        </w:rPr>
      </w:pPr>
    </w:p>
    <w:p w14:paraId="13C38415" w14:textId="77777777" w:rsidR="002239D3" w:rsidRPr="00BF4D52" w:rsidRDefault="002239D3" w:rsidP="002239D3">
      <w:pPr>
        <w:numPr>
          <w:ilvl w:val="0"/>
          <w:numId w:val="8"/>
        </w:numPr>
        <w:spacing w:after="0" w:line="240" w:lineRule="auto"/>
        <w:rPr>
          <w:rFonts w:eastAsia="Times New Roman" w:cstheme="minorHAnsi"/>
          <w:lang w:eastAsia="en-GB"/>
        </w:rPr>
      </w:pPr>
      <w:r w:rsidRPr="00BF4D52">
        <w:rPr>
          <w:rFonts w:eastAsia="Times New Roman" w:cstheme="minorHAnsi"/>
          <w:lang w:eastAsia="en-GB"/>
        </w:rPr>
        <w:t>Part of the Children’s Services management team working collaboratively with senior and middle managers to achieve the strategic plan</w:t>
      </w:r>
    </w:p>
    <w:p w14:paraId="4EAEE707" w14:textId="77777777" w:rsidR="002239D3" w:rsidRPr="00BF4D52" w:rsidRDefault="002239D3" w:rsidP="002239D3">
      <w:pPr>
        <w:numPr>
          <w:ilvl w:val="0"/>
          <w:numId w:val="8"/>
        </w:numPr>
        <w:spacing w:after="0" w:line="240" w:lineRule="auto"/>
        <w:rPr>
          <w:rFonts w:eastAsia="Times New Roman" w:cstheme="minorHAnsi"/>
          <w:lang w:eastAsia="en-GB"/>
        </w:rPr>
      </w:pPr>
      <w:r w:rsidRPr="00BF4D52">
        <w:rPr>
          <w:rFonts w:eastAsia="Times New Roman" w:cstheme="minorHAnsi"/>
          <w:lang w:eastAsia="en-GB"/>
        </w:rPr>
        <w:t>Providing advice and guidance to managers on all HR issues</w:t>
      </w:r>
    </w:p>
    <w:p w14:paraId="26E1E9BC" w14:textId="77777777" w:rsidR="002239D3" w:rsidRPr="00BF4D52" w:rsidRDefault="002239D3" w:rsidP="002239D3">
      <w:pPr>
        <w:numPr>
          <w:ilvl w:val="0"/>
          <w:numId w:val="8"/>
        </w:numPr>
        <w:spacing w:after="0" w:line="240" w:lineRule="auto"/>
        <w:rPr>
          <w:rFonts w:eastAsia="Times New Roman" w:cstheme="minorHAnsi"/>
          <w:lang w:eastAsia="en-GB"/>
        </w:rPr>
      </w:pPr>
      <w:r w:rsidRPr="00BF4D52">
        <w:rPr>
          <w:rFonts w:eastAsia="Times New Roman" w:cstheme="minorHAnsi"/>
          <w:lang w:eastAsia="en-GB"/>
        </w:rPr>
        <w:t>Managing recruitment and selection of all staff and overseeing establishment control</w:t>
      </w:r>
    </w:p>
    <w:p w14:paraId="43D0A43E" w14:textId="77777777" w:rsidR="002239D3" w:rsidRPr="00BF4D52" w:rsidRDefault="002239D3" w:rsidP="002239D3">
      <w:pPr>
        <w:numPr>
          <w:ilvl w:val="0"/>
          <w:numId w:val="8"/>
        </w:numPr>
        <w:spacing w:after="0" w:line="240" w:lineRule="auto"/>
        <w:rPr>
          <w:rFonts w:eastAsia="Times New Roman" w:cstheme="minorHAnsi"/>
          <w:lang w:eastAsia="en-GB"/>
        </w:rPr>
      </w:pPr>
      <w:r w:rsidRPr="00BF4D52">
        <w:rPr>
          <w:rFonts w:eastAsia="Times New Roman" w:cstheme="minorHAnsi"/>
          <w:lang w:eastAsia="en-GB"/>
        </w:rPr>
        <w:t>Providing training on people management issues</w:t>
      </w:r>
    </w:p>
    <w:p w14:paraId="3639BB49" w14:textId="77777777" w:rsidR="002239D3" w:rsidRPr="00BF4D52" w:rsidRDefault="002239D3" w:rsidP="002239D3">
      <w:pPr>
        <w:numPr>
          <w:ilvl w:val="0"/>
          <w:numId w:val="8"/>
        </w:numPr>
        <w:spacing w:after="0" w:line="240" w:lineRule="auto"/>
        <w:rPr>
          <w:rFonts w:eastAsia="Times New Roman" w:cstheme="minorHAnsi"/>
          <w:lang w:eastAsia="en-GB"/>
        </w:rPr>
      </w:pPr>
      <w:r w:rsidRPr="00BF4D52">
        <w:rPr>
          <w:rFonts w:eastAsia="Times New Roman" w:cstheme="minorHAnsi"/>
          <w:lang w:eastAsia="en-GB"/>
        </w:rPr>
        <w:t>Proposing initiatives and contributing to plans to cut costs and continuously improve the workforce profile</w:t>
      </w:r>
    </w:p>
    <w:p w14:paraId="5FD2B469" w14:textId="77777777" w:rsidR="002239D3" w:rsidRPr="00BF4D52" w:rsidRDefault="002239D3" w:rsidP="002239D3">
      <w:pPr>
        <w:numPr>
          <w:ilvl w:val="0"/>
          <w:numId w:val="8"/>
        </w:numPr>
        <w:spacing w:after="0" w:line="240" w:lineRule="auto"/>
        <w:rPr>
          <w:rFonts w:eastAsia="Times New Roman" w:cstheme="minorHAnsi"/>
          <w:lang w:eastAsia="en-GB"/>
        </w:rPr>
      </w:pPr>
      <w:r w:rsidRPr="00BF4D52">
        <w:rPr>
          <w:rFonts w:eastAsia="Times New Roman" w:cstheme="minorHAnsi"/>
          <w:lang w:eastAsia="en-GB"/>
        </w:rPr>
        <w:t>Supporting managers to manage change effectively</w:t>
      </w:r>
    </w:p>
    <w:p w14:paraId="316018A1" w14:textId="77777777" w:rsidR="002239D3" w:rsidRPr="00BF4D52" w:rsidRDefault="002239D3" w:rsidP="002239D3">
      <w:pPr>
        <w:spacing w:after="0" w:line="240" w:lineRule="auto"/>
        <w:ind w:left="360"/>
        <w:rPr>
          <w:rFonts w:eastAsia="Times New Roman" w:cstheme="minorHAnsi"/>
          <w:lang w:eastAsia="en-GB"/>
        </w:rPr>
      </w:pPr>
    </w:p>
    <w:p w14:paraId="4E9DB553" w14:textId="3139F0F7" w:rsidR="002239D3" w:rsidRPr="0033620F" w:rsidRDefault="0033620F" w:rsidP="002239D3">
      <w:pPr>
        <w:spacing w:after="0" w:line="240" w:lineRule="auto"/>
        <w:rPr>
          <w:rFonts w:eastAsia="Times New Roman" w:cstheme="minorHAnsi"/>
          <w:color w:val="FF0000"/>
          <w:lang w:eastAsia="en-GB"/>
        </w:rPr>
      </w:pPr>
      <w:r>
        <w:rPr>
          <w:rFonts w:eastAsia="Times New Roman" w:cstheme="minorHAnsi"/>
          <w:color w:val="FF0000"/>
          <w:lang w:eastAsia="en-GB"/>
        </w:rPr>
        <w:t xml:space="preserve">The above role </w:t>
      </w:r>
      <w:r w:rsidR="0027100D">
        <w:rPr>
          <w:rFonts w:eastAsia="Times New Roman" w:cstheme="minorHAnsi"/>
          <w:color w:val="FF0000"/>
          <w:lang w:eastAsia="en-GB"/>
        </w:rPr>
        <w:t>gave me the opportunity to</w:t>
      </w:r>
      <w:r w:rsidR="00A843FA">
        <w:rPr>
          <w:rFonts w:eastAsia="Times New Roman" w:cstheme="minorHAnsi"/>
          <w:color w:val="FF0000"/>
          <w:lang w:eastAsia="en-GB"/>
        </w:rPr>
        <w:t xml:space="preserve"> add substantial value </w:t>
      </w:r>
      <w:r w:rsidR="001210B5">
        <w:rPr>
          <w:rFonts w:eastAsia="Times New Roman" w:cstheme="minorHAnsi"/>
          <w:color w:val="FF0000"/>
          <w:lang w:eastAsia="en-GB"/>
        </w:rPr>
        <w:t>to the organisation, through my work in improving the workforce profile, that saved Neath Port Talbot Council at least £3.2 million</w:t>
      </w:r>
      <w:r w:rsidR="0049245E">
        <w:rPr>
          <w:rFonts w:eastAsia="Times New Roman" w:cstheme="minorHAnsi"/>
          <w:color w:val="FF0000"/>
          <w:lang w:eastAsia="en-GB"/>
        </w:rPr>
        <w:t xml:space="preserve">. It also allowed me to witness good people management practice in person, and thus </w:t>
      </w:r>
      <w:r w:rsidR="00AE2FDE">
        <w:rPr>
          <w:rFonts w:eastAsia="Times New Roman" w:cstheme="minorHAnsi"/>
          <w:color w:val="FF0000"/>
          <w:lang w:eastAsia="en-GB"/>
        </w:rPr>
        <w:t>increased my knowledge of the effectiveness of compassionate leadership</w:t>
      </w:r>
      <w:r w:rsidR="00396426">
        <w:rPr>
          <w:rFonts w:eastAsia="Times New Roman" w:cstheme="minorHAnsi"/>
          <w:color w:val="FF0000"/>
          <w:lang w:eastAsia="en-GB"/>
        </w:rPr>
        <w:t xml:space="preserve">. </w:t>
      </w:r>
    </w:p>
    <w:p w14:paraId="67FA2074" w14:textId="77777777" w:rsidR="002239D3" w:rsidRDefault="002239D3" w:rsidP="002239D3">
      <w:pPr>
        <w:spacing w:after="0" w:line="240" w:lineRule="auto"/>
        <w:rPr>
          <w:rFonts w:eastAsia="Times New Roman" w:cstheme="minorHAnsi"/>
          <w:lang w:eastAsia="en-GB"/>
        </w:rPr>
      </w:pPr>
    </w:p>
    <w:p w14:paraId="5FC809D3" w14:textId="77777777" w:rsidR="00F65BD5" w:rsidRDefault="00F65BD5" w:rsidP="002239D3">
      <w:pPr>
        <w:spacing w:after="0" w:line="240" w:lineRule="auto"/>
        <w:rPr>
          <w:rFonts w:eastAsia="Times New Roman" w:cstheme="minorHAnsi"/>
          <w:lang w:eastAsia="en-GB"/>
        </w:rPr>
      </w:pPr>
    </w:p>
    <w:p w14:paraId="2F9A27A0" w14:textId="77777777" w:rsidR="00F65BD5" w:rsidRPr="00BF4D52" w:rsidRDefault="00F65BD5" w:rsidP="002239D3">
      <w:pPr>
        <w:spacing w:after="0" w:line="240" w:lineRule="auto"/>
        <w:rPr>
          <w:rFonts w:eastAsia="Times New Roman" w:cstheme="minorHAnsi"/>
          <w:lang w:eastAsia="en-GB"/>
        </w:rPr>
      </w:pPr>
    </w:p>
    <w:p w14:paraId="01BBDF5B" w14:textId="77777777" w:rsidR="002239D3" w:rsidRPr="00BF4D52" w:rsidRDefault="002239D3" w:rsidP="002239D3">
      <w:pPr>
        <w:spacing w:after="0" w:line="240" w:lineRule="auto"/>
        <w:rPr>
          <w:rFonts w:eastAsia="Times New Roman" w:cstheme="minorHAnsi"/>
          <w:b/>
          <w:lang w:eastAsia="en-GB"/>
        </w:rPr>
      </w:pPr>
      <w:r w:rsidRPr="00BF4D52">
        <w:rPr>
          <w:rFonts w:eastAsia="Times New Roman" w:cstheme="minorHAnsi"/>
          <w:b/>
          <w:lang w:eastAsia="en-GB"/>
        </w:rPr>
        <w:lastRenderedPageBreak/>
        <w:t>HR Adviser (fixed term contract)</w:t>
      </w:r>
    </w:p>
    <w:p w14:paraId="1F74580A" w14:textId="77777777" w:rsidR="002239D3" w:rsidRPr="00BF4D52" w:rsidRDefault="002239D3" w:rsidP="002239D3">
      <w:pPr>
        <w:spacing w:after="0" w:line="240" w:lineRule="auto"/>
        <w:rPr>
          <w:rFonts w:eastAsia="Times New Roman" w:cstheme="minorHAnsi"/>
          <w:lang w:eastAsia="en-GB"/>
        </w:rPr>
      </w:pPr>
      <w:r w:rsidRPr="00BF4D52">
        <w:rPr>
          <w:rFonts w:eastAsia="Times New Roman" w:cstheme="minorHAnsi"/>
          <w:lang w:eastAsia="en-GB"/>
        </w:rPr>
        <w:t>March 2002 – April 2003</w:t>
      </w:r>
    </w:p>
    <w:p w14:paraId="4D623108" w14:textId="77777777" w:rsidR="002239D3" w:rsidRPr="00BF4D52" w:rsidRDefault="002239D3" w:rsidP="002239D3">
      <w:pPr>
        <w:spacing w:after="0" w:line="240" w:lineRule="auto"/>
        <w:rPr>
          <w:rFonts w:eastAsia="Times New Roman" w:cstheme="minorHAnsi"/>
          <w:lang w:eastAsia="en-GB"/>
        </w:rPr>
      </w:pPr>
      <w:r w:rsidRPr="00BF4D52">
        <w:rPr>
          <w:rFonts w:eastAsia="Times New Roman" w:cstheme="minorHAnsi"/>
          <w:lang w:eastAsia="en-GB"/>
        </w:rPr>
        <w:t>Cardiff Council</w:t>
      </w:r>
    </w:p>
    <w:p w14:paraId="4AFFCFA1" w14:textId="77777777" w:rsidR="002239D3" w:rsidRPr="00BF4D52" w:rsidRDefault="002239D3" w:rsidP="002239D3">
      <w:pPr>
        <w:spacing w:after="0" w:line="240" w:lineRule="auto"/>
        <w:rPr>
          <w:rFonts w:eastAsia="Times New Roman" w:cstheme="minorHAnsi"/>
          <w:lang w:eastAsia="en-GB"/>
        </w:rPr>
      </w:pPr>
    </w:p>
    <w:p w14:paraId="52CD3784" w14:textId="77777777" w:rsidR="002239D3" w:rsidRPr="00BF4D52" w:rsidRDefault="002239D3" w:rsidP="002239D3">
      <w:pPr>
        <w:spacing w:after="0" w:line="240" w:lineRule="auto"/>
        <w:rPr>
          <w:rFonts w:eastAsia="Times New Roman" w:cstheme="minorHAnsi"/>
          <w:b/>
          <w:lang w:eastAsia="en-GB"/>
        </w:rPr>
      </w:pPr>
      <w:r w:rsidRPr="00BF4D52">
        <w:rPr>
          <w:rFonts w:eastAsia="Times New Roman" w:cstheme="minorHAnsi"/>
          <w:b/>
          <w:lang w:eastAsia="en-GB"/>
        </w:rPr>
        <w:t>Interim HR Adviser</w:t>
      </w:r>
    </w:p>
    <w:p w14:paraId="25D7AF9A" w14:textId="77777777" w:rsidR="002239D3" w:rsidRPr="00BF4D52" w:rsidRDefault="002239D3" w:rsidP="002239D3">
      <w:pPr>
        <w:spacing w:after="0" w:line="240" w:lineRule="auto"/>
        <w:rPr>
          <w:rFonts w:eastAsia="Times New Roman" w:cstheme="minorHAnsi"/>
          <w:lang w:eastAsia="en-GB"/>
        </w:rPr>
      </w:pPr>
      <w:r w:rsidRPr="00BF4D52">
        <w:rPr>
          <w:rFonts w:eastAsia="Times New Roman" w:cstheme="minorHAnsi"/>
          <w:lang w:eastAsia="en-GB"/>
        </w:rPr>
        <w:t>March 2001 to September 2001</w:t>
      </w:r>
    </w:p>
    <w:p w14:paraId="5E7868F5" w14:textId="77777777" w:rsidR="002239D3" w:rsidRPr="00BF4D52" w:rsidRDefault="002239D3" w:rsidP="002239D3">
      <w:pPr>
        <w:spacing w:after="0" w:line="240" w:lineRule="auto"/>
        <w:rPr>
          <w:rFonts w:eastAsia="Times New Roman" w:cstheme="minorHAnsi"/>
          <w:lang w:eastAsia="en-GB"/>
        </w:rPr>
      </w:pPr>
      <w:r w:rsidRPr="00BF4D52">
        <w:rPr>
          <w:rFonts w:eastAsia="Times New Roman" w:cstheme="minorHAnsi"/>
          <w:lang w:eastAsia="en-GB"/>
        </w:rPr>
        <w:t>One 2 One, Merthyr Tydfil</w:t>
      </w:r>
    </w:p>
    <w:p w14:paraId="4C5F59D1" w14:textId="77777777" w:rsidR="002239D3" w:rsidRPr="00BF4D52" w:rsidRDefault="002239D3" w:rsidP="002239D3">
      <w:pPr>
        <w:spacing w:after="0" w:line="240" w:lineRule="auto"/>
        <w:rPr>
          <w:rFonts w:eastAsia="Times New Roman" w:cstheme="minorHAnsi"/>
          <w:lang w:eastAsia="en-GB"/>
        </w:rPr>
      </w:pPr>
    </w:p>
    <w:p w14:paraId="01058677" w14:textId="77777777" w:rsidR="002239D3" w:rsidRPr="00BF4D52" w:rsidRDefault="002239D3" w:rsidP="002239D3">
      <w:pPr>
        <w:spacing w:after="0" w:line="240" w:lineRule="auto"/>
        <w:rPr>
          <w:rFonts w:eastAsia="Times New Roman" w:cstheme="minorHAnsi"/>
          <w:b/>
          <w:lang w:eastAsia="en-GB"/>
        </w:rPr>
      </w:pPr>
      <w:r w:rsidRPr="00BF4D52">
        <w:rPr>
          <w:rFonts w:eastAsia="Times New Roman" w:cstheme="minorHAnsi"/>
          <w:b/>
          <w:lang w:eastAsia="en-GB"/>
        </w:rPr>
        <w:t>Interim HR Consultant</w:t>
      </w:r>
    </w:p>
    <w:p w14:paraId="4C04270C" w14:textId="77777777" w:rsidR="002239D3" w:rsidRPr="00BF4D52" w:rsidRDefault="002239D3" w:rsidP="002239D3">
      <w:pPr>
        <w:spacing w:after="0" w:line="240" w:lineRule="auto"/>
        <w:rPr>
          <w:rFonts w:eastAsia="Times New Roman" w:cstheme="minorHAnsi"/>
          <w:lang w:eastAsia="en-GB"/>
        </w:rPr>
      </w:pPr>
      <w:r w:rsidRPr="00BF4D52">
        <w:rPr>
          <w:rFonts w:eastAsia="Times New Roman" w:cstheme="minorHAnsi"/>
          <w:lang w:eastAsia="en-GB"/>
        </w:rPr>
        <w:t>July to December 2000</w:t>
      </w:r>
    </w:p>
    <w:p w14:paraId="565ACA74" w14:textId="77777777" w:rsidR="002239D3" w:rsidRPr="00BF4D52" w:rsidRDefault="002239D3" w:rsidP="002239D3">
      <w:pPr>
        <w:spacing w:after="0" w:line="240" w:lineRule="auto"/>
        <w:rPr>
          <w:rFonts w:eastAsia="Times New Roman" w:cstheme="minorHAnsi"/>
          <w:lang w:eastAsia="en-GB"/>
        </w:rPr>
      </w:pPr>
      <w:r w:rsidRPr="00BF4D52">
        <w:rPr>
          <w:rFonts w:eastAsia="Times New Roman" w:cstheme="minorHAnsi"/>
          <w:lang w:eastAsia="en-GB"/>
        </w:rPr>
        <w:t>Cable and Wireless (NTL)</w:t>
      </w:r>
    </w:p>
    <w:p w14:paraId="7415BA4D" w14:textId="77777777" w:rsidR="002239D3" w:rsidRPr="00BF4D52" w:rsidRDefault="002239D3" w:rsidP="002239D3">
      <w:pPr>
        <w:spacing w:after="0" w:line="240" w:lineRule="auto"/>
        <w:rPr>
          <w:rFonts w:eastAsia="Times New Roman" w:cstheme="minorHAnsi"/>
          <w:lang w:eastAsia="en-GB"/>
        </w:rPr>
      </w:pPr>
    </w:p>
    <w:p w14:paraId="009906F9" w14:textId="77777777" w:rsidR="002239D3" w:rsidRPr="00BF4D52" w:rsidRDefault="002239D3" w:rsidP="002239D3">
      <w:pPr>
        <w:spacing w:after="0" w:line="240" w:lineRule="auto"/>
        <w:rPr>
          <w:rFonts w:eastAsia="Times New Roman" w:cstheme="minorHAnsi"/>
          <w:b/>
          <w:lang w:eastAsia="en-GB"/>
        </w:rPr>
      </w:pPr>
      <w:r w:rsidRPr="00BF4D52">
        <w:rPr>
          <w:rFonts w:eastAsia="Times New Roman" w:cstheme="minorHAnsi"/>
          <w:b/>
          <w:lang w:eastAsia="en-GB"/>
        </w:rPr>
        <w:t>HR Consultant</w:t>
      </w:r>
    </w:p>
    <w:p w14:paraId="09AD409F" w14:textId="77777777" w:rsidR="002239D3" w:rsidRPr="00BF4D52" w:rsidRDefault="002239D3" w:rsidP="002239D3">
      <w:pPr>
        <w:spacing w:after="0" w:line="240" w:lineRule="auto"/>
        <w:rPr>
          <w:rFonts w:eastAsia="Times New Roman" w:cstheme="minorHAnsi"/>
          <w:lang w:eastAsia="en-GB"/>
        </w:rPr>
      </w:pPr>
      <w:r w:rsidRPr="00BF4D52">
        <w:rPr>
          <w:rFonts w:eastAsia="Times New Roman" w:cstheme="minorHAnsi"/>
          <w:lang w:eastAsia="en-GB"/>
        </w:rPr>
        <w:t>November 1997 to June 2000</w:t>
      </w:r>
    </w:p>
    <w:p w14:paraId="5694D626" w14:textId="77777777" w:rsidR="002239D3" w:rsidRPr="00BF4D52" w:rsidRDefault="002239D3" w:rsidP="002239D3">
      <w:pPr>
        <w:spacing w:after="0" w:line="240" w:lineRule="auto"/>
        <w:rPr>
          <w:rFonts w:eastAsia="Times New Roman" w:cstheme="minorHAnsi"/>
          <w:lang w:eastAsia="en-GB"/>
        </w:rPr>
      </w:pPr>
      <w:r w:rsidRPr="00BF4D52">
        <w:rPr>
          <w:rFonts w:eastAsia="Times New Roman" w:cstheme="minorHAnsi"/>
          <w:lang w:eastAsia="en-GB"/>
        </w:rPr>
        <w:t>NPI Financial Services, Cardiff</w:t>
      </w:r>
    </w:p>
    <w:p w14:paraId="26E85299" w14:textId="77777777" w:rsidR="002239D3" w:rsidRPr="00BF4D52" w:rsidRDefault="002239D3" w:rsidP="002239D3">
      <w:pPr>
        <w:spacing w:after="0" w:line="240" w:lineRule="auto"/>
        <w:rPr>
          <w:rFonts w:eastAsia="Times New Roman" w:cstheme="minorHAnsi"/>
          <w:lang w:eastAsia="en-GB"/>
        </w:rPr>
      </w:pPr>
    </w:p>
    <w:p w14:paraId="39B59132" w14:textId="77777777" w:rsidR="002239D3" w:rsidRPr="00BF4D52" w:rsidRDefault="002239D3" w:rsidP="002239D3">
      <w:pPr>
        <w:spacing w:after="0" w:line="240" w:lineRule="auto"/>
        <w:rPr>
          <w:rFonts w:eastAsia="Times New Roman" w:cstheme="minorHAnsi"/>
          <w:b/>
          <w:lang w:eastAsia="en-GB"/>
        </w:rPr>
      </w:pPr>
      <w:r w:rsidRPr="00BF4D52">
        <w:rPr>
          <w:rFonts w:eastAsia="Times New Roman" w:cstheme="minorHAnsi"/>
          <w:b/>
          <w:lang w:eastAsia="en-GB"/>
        </w:rPr>
        <w:t>Assistant Personnel Manager/Personnel Manager (initially a general Graduate Management Trainee)</w:t>
      </w:r>
    </w:p>
    <w:p w14:paraId="05900E4C" w14:textId="77777777" w:rsidR="002239D3" w:rsidRPr="00BF4D52" w:rsidRDefault="002239D3" w:rsidP="002239D3">
      <w:pPr>
        <w:spacing w:after="0" w:line="240" w:lineRule="auto"/>
        <w:rPr>
          <w:rFonts w:eastAsia="Times New Roman" w:cstheme="minorHAnsi"/>
          <w:lang w:eastAsia="en-GB"/>
        </w:rPr>
      </w:pPr>
      <w:r w:rsidRPr="00BF4D52">
        <w:rPr>
          <w:rFonts w:eastAsia="Times New Roman" w:cstheme="minorHAnsi"/>
          <w:lang w:eastAsia="en-GB"/>
        </w:rPr>
        <w:t>September 1995 to August 1997</w:t>
      </w:r>
    </w:p>
    <w:p w14:paraId="02813901" w14:textId="77777777" w:rsidR="002239D3" w:rsidRPr="00BF4D52" w:rsidRDefault="002239D3" w:rsidP="002239D3">
      <w:pPr>
        <w:spacing w:after="0" w:line="240" w:lineRule="auto"/>
        <w:rPr>
          <w:rFonts w:eastAsia="Times New Roman" w:cstheme="minorHAnsi"/>
          <w:lang w:eastAsia="en-GB"/>
        </w:rPr>
      </w:pPr>
      <w:r w:rsidRPr="00BF4D52">
        <w:rPr>
          <w:rFonts w:eastAsia="Times New Roman" w:cstheme="minorHAnsi"/>
          <w:lang w:eastAsia="en-GB"/>
        </w:rPr>
        <w:t>Marks and Spencer plc</w:t>
      </w:r>
    </w:p>
    <w:p w14:paraId="3274821A" w14:textId="77777777" w:rsidR="002239D3" w:rsidRPr="00BF4D52" w:rsidRDefault="002239D3" w:rsidP="002239D3">
      <w:pPr>
        <w:spacing w:after="0" w:line="240" w:lineRule="auto"/>
        <w:rPr>
          <w:rFonts w:eastAsia="Times New Roman" w:cstheme="minorHAnsi"/>
          <w:lang w:eastAsia="en-GB"/>
        </w:rPr>
      </w:pPr>
    </w:p>
    <w:p w14:paraId="0B743447" w14:textId="77777777" w:rsidR="002239D3" w:rsidRPr="00BF4D52" w:rsidRDefault="002239D3" w:rsidP="002239D3">
      <w:pPr>
        <w:rPr>
          <w:rFonts w:cstheme="minorHAnsi"/>
          <w:u w:val="single"/>
        </w:rPr>
      </w:pPr>
    </w:p>
    <w:p w14:paraId="040633A1" w14:textId="77777777" w:rsidR="002239D3" w:rsidRPr="00BF4D52" w:rsidRDefault="002239D3" w:rsidP="002239D3">
      <w:r w:rsidRPr="00BF4D52">
        <w:t>Publications and Accolades:</w:t>
      </w:r>
    </w:p>
    <w:p w14:paraId="7CF764ED" w14:textId="77777777" w:rsidR="002239D3" w:rsidRPr="00BF4D52" w:rsidRDefault="002239D3" w:rsidP="002239D3">
      <w:pPr>
        <w:numPr>
          <w:ilvl w:val="0"/>
          <w:numId w:val="7"/>
        </w:numPr>
        <w:contextualSpacing/>
      </w:pPr>
      <w:r w:rsidRPr="00BF4D52">
        <w:t xml:space="preserve">Winner of the 2018 Roffey Park Research Competition – published report. </w:t>
      </w:r>
    </w:p>
    <w:p w14:paraId="39E7D634" w14:textId="77777777" w:rsidR="002239D3" w:rsidRDefault="002239D3" w:rsidP="002239D3">
      <w:pPr>
        <w:numPr>
          <w:ilvl w:val="0"/>
          <w:numId w:val="7"/>
        </w:numPr>
        <w:contextualSpacing/>
      </w:pPr>
      <w:r w:rsidRPr="00BF4D52">
        <w:t xml:space="preserve">HR Magazine – </w:t>
      </w:r>
      <w:hyperlink r:id="rId9" w:history="1">
        <w:r w:rsidRPr="00BF4D52">
          <w:rPr>
            <w:color w:val="0000FF"/>
            <w:u w:val="single"/>
          </w:rPr>
          <w:t>HR Magazine - Julie Thomas</w:t>
        </w:r>
      </w:hyperlink>
      <w:r w:rsidRPr="00BF4D52">
        <w:t>. Article published in February 2019, ‘Retaining Talent with Leadership that Cares’.</w:t>
      </w:r>
    </w:p>
    <w:p w14:paraId="11CB02F1" w14:textId="77777777" w:rsidR="00396426" w:rsidRDefault="00396426" w:rsidP="00396426">
      <w:pPr>
        <w:contextualSpacing/>
      </w:pPr>
    </w:p>
    <w:p w14:paraId="10ABA8DB" w14:textId="57948B8E" w:rsidR="00396426" w:rsidRPr="005535FD" w:rsidRDefault="00396426" w:rsidP="00396426">
      <w:pPr>
        <w:contextualSpacing/>
        <w:rPr>
          <w:color w:val="FF0000"/>
        </w:rPr>
      </w:pPr>
      <w:r w:rsidRPr="005535FD">
        <w:rPr>
          <w:color w:val="FF0000"/>
        </w:rPr>
        <w:t>My publications</w:t>
      </w:r>
      <w:r w:rsidR="004739D7" w:rsidRPr="005535FD">
        <w:rPr>
          <w:color w:val="FF0000"/>
        </w:rPr>
        <w:t xml:space="preserve"> demonstrate my knowledge of caring leadership and good people management. The CIPD have since asked me to contribute to their ‘Future of Work’ </w:t>
      </w:r>
      <w:r w:rsidR="005535FD" w:rsidRPr="005535FD">
        <w:rPr>
          <w:color w:val="FF0000"/>
        </w:rPr>
        <w:t xml:space="preserve">series of articles on the CIPD website. </w:t>
      </w:r>
    </w:p>
    <w:p w14:paraId="0E115758" w14:textId="77777777" w:rsidR="002239D3" w:rsidRPr="00BF4D52" w:rsidRDefault="002239D3" w:rsidP="002239D3">
      <w:pPr>
        <w:ind w:left="720"/>
        <w:contextualSpacing/>
      </w:pPr>
    </w:p>
    <w:p w14:paraId="4A508543" w14:textId="77777777" w:rsidR="002239D3" w:rsidRPr="00BF4D52" w:rsidRDefault="002239D3" w:rsidP="002239D3">
      <w:pPr>
        <w:ind w:left="720"/>
        <w:contextualSpacing/>
        <w:jc w:val="both"/>
      </w:pPr>
    </w:p>
    <w:p w14:paraId="280771C1" w14:textId="77777777" w:rsidR="002239D3" w:rsidRDefault="002239D3" w:rsidP="002239D3"/>
    <w:p w14:paraId="40A3C0E6" w14:textId="77777777" w:rsidR="002239D3" w:rsidRDefault="002239D3" w:rsidP="002239D3"/>
    <w:p w14:paraId="652C027B" w14:textId="77777777" w:rsidR="002239D3" w:rsidRDefault="002239D3" w:rsidP="002239D3"/>
    <w:p w14:paraId="64681B19" w14:textId="77777777" w:rsidR="002239D3" w:rsidRDefault="002239D3" w:rsidP="002239D3"/>
    <w:p w14:paraId="08E475F0" w14:textId="77777777" w:rsidR="002239D3" w:rsidRDefault="002239D3" w:rsidP="002239D3"/>
    <w:p w14:paraId="3F8D2239" w14:textId="77777777" w:rsidR="002239D3" w:rsidRDefault="002239D3" w:rsidP="002239D3"/>
    <w:p w14:paraId="2466BABA" w14:textId="77777777" w:rsidR="002239D3" w:rsidRDefault="002239D3" w:rsidP="002239D3"/>
    <w:p w14:paraId="14163921" w14:textId="77777777" w:rsidR="002239D3" w:rsidRDefault="002239D3" w:rsidP="002239D3"/>
    <w:p w14:paraId="339A6C5F" w14:textId="77777777" w:rsidR="002239D3" w:rsidRDefault="002239D3" w:rsidP="002239D3"/>
    <w:p w14:paraId="463C59FE" w14:textId="77777777" w:rsidR="002239D3" w:rsidRDefault="002239D3" w:rsidP="002239D3"/>
    <w:p w14:paraId="14554B2E" w14:textId="77777777" w:rsidR="002239D3" w:rsidRDefault="002239D3" w:rsidP="002239D3"/>
    <w:p w14:paraId="5A9E1B0E" w14:textId="77777777" w:rsidR="00752C71" w:rsidRDefault="00752C71" w:rsidP="002239D3"/>
    <w:p w14:paraId="66D9E49F" w14:textId="1ADE3B85" w:rsidR="002239D3" w:rsidRPr="00303F4A" w:rsidRDefault="002239D3" w:rsidP="002239D3">
      <w:pPr>
        <w:rPr>
          <w:b/>
          <w:bCs/>
          <w:u w:val="single"/>
        </w:rPr>
      </w:pPr>
      <w:r w:rsidRPr="00303F4A">
        <w:rPr>
          <w:b/>
          <w:bCs/>
          <w:u w:val="single"/>
        </w:rPr>
        <w:lastRenderedPageBreak/>
        <w:t xml:space="preserve">Section </w:t>
      </w:r>
      <w:r w:rsidR="009C455D" w:rsidRPr="00303F4A">
        <w:rPr>
          <w:b/>
          <w:bCs/>
          <w:u w:val="single"/>
        </w:rPr>
        <w:t>3</w:t>
      </w:r>
      <w:r w:rsidRPr="00303F4A">
        <w:rPr>
          <w:b/>
          <w:bCs/>
          <w:u w:val="single"/>
        </w:rPr>
        <w:t>: Annotated Job Description</w:t>
      </w:r>
    </w:p>
    <w:p w14:paraId="50248BA4" w14:textId="77777777" w:rsidR="002239D3" w:rsidRPr="00D835BA" w:rsidRDefault="002239D3" w:rsidP="002239D3">
      <w:pPr>
        <w:rPr>
          <w:rFonts w:cstheme="minorHAnsi"/>
          <w:color w:val="FF0000"/>
        </w:rPr>
      </w:pPr>
      <w:r w:rsidRPr="00D835BA">
        <w:rPr>
          <w:rFonts w:cstheme="minorHAnsi"/>
          <w:color w:val="FF0000"/>
        </w:rPr>
        <w:t xml:space="preserve">Annotations in Red. </w:t>
      </w:r>
    </w:p>
    <w:tbl>
      <w:tblPr>
        <w:tblStyle w:val="TableGrid"/>
        <w:tblW w:w="0" w:type="auto"/>
        <w:tblLook w:val="04A0" w:firstRow="1" w:lastRow="0" w:firstColumn="1" w:lastColumn="0" w:noHBand="0" w:noVBand="1"/>
      </w:tblPr>
      <w:tblGrid>
        <w:gridCol w:w="9016"/>
      </w:tblGrid>
      <w:tr w:rsidR="002239D3" w:rsidRPr="00D835BA" w14:paraId="22EE6E24" w14:textId="77777777" w:rsidTr="00910C4F">
        <w:tc>
          <w:tcPr>
            <w:tcW w:w="9016" w:type="dxa"/>
            <w:shd w:val="clear" w:color="auto" w:fill="9CC2E5" w:themeFill="accent5" w:themeFillTint="99"/>
          </w:tcPr>
          <w:p w14:paraId="250DF14A" w14:textId="77777777" w:rsidR="002239D3" w:rsidRPr="00D835BA" w:rsidRDefault="002239D3" w:rsidP="00910C4F">
            <w:pPr>
              <w:jc w:val="center"/>
              <w:rPr>
                <w:rFonts w:ascii="Arial" w:hAnsi="Arial" w:cs="Arial"/>
                <w:b/>
                <w:bCs/>
                <w:sz w:val="20"/>
                <w:szCs w:val="20"/>
              </w:rPr>
            </w:pPr>
            <w:r w:rsidRPr="00D835BA">
              <w:rPr>
                <w:rFonts w:ascii="Arial" w:hAnsi="Arial" w:cs="Arial"/>
                <w:b/>
                <w:bCs/>
                <w:sz w:val="20"/>
                <w:szCs w:val="20"/>
              </w:rPr>
              <w:t>JOB DESCRIPTION</w:t>
            </w:r>
          </w:p>
        </w:tc>
      </w:tr>
    </w:tbl>
    <w:p w14:paraId="30040EC8" w14:textId="77777777" w:rsidR="002239D3" w:rsidRPr="00D835BA" w:rsidRDefault="002239D3" w:rsidP="002239D3">
      <w:pPr>
        <w:rPr>
          <w:rFonts w:ascii="Arial" w:hAnsi="Arial" w:cs="Arial"/>
          <w:i/>
          <w:iCs/>
          <w:sz w:val="20"/>
          <w:szCs w:val="20"/>
        </w:rPr>
      </w:pPr>
    </w:p>
    <w:tbl>
      <w:tblPr>
        <w:tblStyle w:val="TableGrid"/>
        <w:tblW w:w="0" w:type="auto"/>
        <w:tblLook w:val="04A0" w:firstRow="1" w:lastRow="0" w:firstColumn="1" w:lastColumn="0" w:noHBand="0" w:noVBand="1"/>
      </w:tblPr>
      <w:tblGrid>
        <w:gridCol w:w="2689"/>
        <w:gridCol w:w="6327"/>
      </w:tblGrid>
      <w:tr w:rsidR="002239D3" w:rsidRPr="00D835BA" w14:paraId="228F64FC" w14:textId="77777777" w:rsidTr="00910C4F">
        <w:tc>
          <w:tcPr>
            <w:tcW w:w="2689" w:type="dxa"/>
          </w:tcPr>
          <w:p w14:paraId="26B7CEDF" w14:textId="77777777" w:rsidR="002239D3" w:rsidRPr="00D835BA" w:rsidRDefault="002239D3" w:rsidP="00910C4F">
            <w:pPr>
              <w:jc w:val="right"/>
              <w:rPr>
                <w:rFonts w:ascii="Arial" w:hAnsi="Arial" w:cs="Arial"/>
                <w:b/>
                <w:bCs/>
                <w:sz w:val="20"/>
                <w:szCs w:val="20"/>
              </w:rPr>
            </w:pPr>
            <w:r w:rsidRPr="00D835BA">
              <w:rPr>
                <w:rFonts w:ascii="Arial" w:hAnsi="Arial" w:cs="Arial"/>
                <w:b/>
                <w:bCs/>
                <w:sz w:val="20"/>
                <w:szCs w:val="20"/>
              </w:rPr>
              <w:t>Vacancy Reference:</w:t>
            </w:r>
          </w:p>
        </w:tc>
        <w:tc>
          <w:tcPr>
            <w:tcW w:w="6327" w:type="dxa"/>
          </w:tcPr>
          <w:p w14:paraId="74880E09" w14:textId="77777777" w:rsidR="002239D3" w:rsidRPr="00D835BA" w:rsidRDefault="002239D3" w:rsidP="00910C4F">
            <w:pPr>
              <w:rPr>
                <w:rFonts w:ascii="Arial" w:hAnsi="Arial" w:cs="Arial"/>
                <w:i/>
                <w:iCs/>
                <w:sz w:val="20"/>
                <w:szCs w:val="20"/>
              </w:rPr>
            </w:pPr>
          </w:p>
        </w:tc>
      </w:tr>
      <w:tr w:rsidR="002239D3" w:rsidRPr="00D835BA" w14:paraId="3F567E9E" w14:textId="77777777" w:rsidTr="00910C4F">
        <w:tc>
          <w:tcPr>
            <w:tcW w:w="2689" w:type="dxa"/>
          </w:tcPr>
          <w:p w14:paraId="7221D8CF" w14:textId="77777777" w:rsidR="002239D3" w:rsidRPr="00D835BA" w:rsidRDefault="002239D3" w:rsidP="00910C4F">
            <w:pPr>
              <w:jc w:val="right"/>
              <w:rPr>
                <w:rFonts w:ascii="Arial" w:hAnsi="Arial" w:cs="Arial"/>
                <w:b/>
                <w:bCs/>
                <w:sz w:val="20"/>
                <w:szCs w:val="20"/>
              </w:rPr>
            </w:pPr>
            <w:r w:rsidRPr="00D835BA">
              <w:rPr>
                <w:rFonts w:ascii="Arial" w:hAnsi="Arial" w:cs="Arial"/>
                <w:b/>
                <w:bCs/>
                <w:sz w:val="20"/>
                <w:szCs w:val="20"/>
              </w:rPr>
              <w:t>Job Title:</w:t>
            </w:r>
          </w:p>
        </w:tc>
        <w:tc>
          <w:tcPr>
            <w:tcW w:w="6327" w:type="dxa"/>
          </w:tcPr>
          <w:p w14:paraId="17875F0F" w14:textId="77777777" w:rsidR="002239D3" w:rsidRPr="00D835BA" w:rsidRDefault="002239D3" w:rsidP="00910C4F">
            <w:pPr>
              <w:rPr>
                <w:rFonts w:ascii="Arial" w:hAnsi="Arial" w:cs="Arial"/>
                <w:sz w:val="20"/>
                <w:szCs w:val="20"/>
              </w:rPr>
            </w:pPr>
            <w:r w:rsidRPr="00D835BA">
              <w:rPr>
                <w:rFonts w:ascii="Arial" w:hAnsi="Arial" w:cs="Arial"/>
                <w:sz w:val="20"/>
                <w:szCs w:val="20"/>
              </w:rPr>
              <w:t>Senior Lecturer</w:t>
            </w:r>
          </w:p>
        </w:tc>
      </w:tr>
      <w:tr w:rsidR="002239D3" w:rsidRPr="00D835BA" w14:paraId="6BEA08D3" w14:textId="77777777" w:rsidTr="00910C4F">
        <w:tc>
          <w:tcPr>
            <w:tcW w:w="2689" w:type="dxa"/>
          </w:tcPr>
          <w:p w14:paraId="744447C4" w14:textId="77777777" w:rsidR="002239D3" w:rsidRPr="00D835BA" w:rsidRDefault="002239D3" w:rsidP="00910C4F">
            <w:pPr>
              <w:jc w:val="right"/>
              <w:rPr>
                <w:rFonts w:ascii="Arial" w:hAnsi="Arial" w:cs="Arial"/>
                <w:b/>
                <w:bCs/>
                <w:sz w:val="20"/>
                <w:szCs w:val="20"/>
              </w:rPr>
            </w:pPr>
            <w:r w:rsidRPr="00D835BA">
              <w:rPr>
                <w:rFonts w:ascii="Arial" w:hAnsi="Arial" w:cs="Arial"/>
                <w:b/>
                <w:bCs/>
                <w:sz w:val="20"/>
                <w:szCs w:val="20"/>
              </w:rPr>
              <w:t>Institute / Department:</w:t>
            </w:r>
          </w:p>
        </w:tc>
        <w:tc>
          <w:tcPr>
            <w:tcW w:w="6327" w:type="dxa"/>
          </w:tcPr>
          <w:p w14:paraId="7A821845" w14:textId="77777777" w:rsidR="002239D3" w:rsidRPr="00D835BA" w:rsidRDefault="002239D3" w:rsidP="00910C4F">
            <w:pPr>
              <w:rPr>
                <w:rFonts w:ascii="Arial" w:hAnsi="Arial" w:cs="Arial"/>
                <w:sz w:val="20"/>
                <w:szCs w:val="20"/>
              </w:rPr>
            </w:pPr>
            <w:r w:rsidRPr="00D835BA">
              <w:rPr>
                <w:rFonts w:ascii="Arial" w:hAnsi="Arial" w:cs="Arial"/>
                <w:sz w:val="20"/>
                <w:szCs w:val="20"/>
              </w:rPr>
              <w:t>Institute of Management and Health</w:t>
            </w:r>
          </w:p>
        </w:tc>
      </w:tr>
      <w:tr w:rsidR="002239D3" w:rsidRPr="00D835BA" w14:paraId="7232C845" w14:textId="77777777" w:rsidTr="00910C4F">
        <w:tc>
          <w:tcPr>
            <w:tcW w:w="2689" w:type="dxa"/>
          </w:tcPr>
          <w:p w14:paraId="0C6166F0" w14:textId="77777777" w:rsidR="002239D3" w:rsidRPr="00D835BA" w:rsidRDefault="002239D3" w:rsidP="00910C4F">
            <w:pPr>
              <w:jc w:val="right"/>
              <w:rPr>
                <w:rFonts w:ascii="Arial" w:hAnsi="Arial" w:cs="Arial"/>
                <w:b/>
                <w:bCs/>
                <w:sz w:val="20"/>
                <w:szCs w:val="20"/>
              </w:rPr>
            </w:pPr>
            <w:r w:rsidRPr="00D835BA">
              <w:rPr>
                <w:rFonts w:ascii="Arial" w:hAnsi="Arial" w:cs="Arial"/>
                <w:b/>
                <w:bCs/>
                <w:sz w:val="20"/>
                <w:szCs w:val="20"/>
              </w:rPr>
              <w:t>Grade / Salary:</w:t>
            </w:r>
          </w:p>
        </w:tc>
        <w:tc>
          <w:tcPr>
            <w:tcW w:w="6327" w:type="dxa"/>
          </w:tcPr>
          <w:p w14:paraId="0FB6C867" w14:textId="77777777" w:rsidR="002239D3" w:rsidRPr="00D835BA" w:rsidRDefault="002239D3" w:rsidP="00910C4F">
            <w:pPr>
              <w:rPr>
                <w:rFonts w:ascii="Arial" w:hAnsi="Arial" w:cs="Arial"/>
                <w:sz w:val="20"/>
                <w:szCs w:val="20"/>
              </w:rPr>
            </w:pPr>
            <w:r w:rsidRPr="00D835BA">
              <w:rPr>
                <w:rFonts w:ascii="Arial" w:hAnsi="Arial" w:cs="Arial"/>
                <w:sz w:val="20"/>
                <w:szCs w:val="20"/>
              </w:rPr>
              <w:t>Grade 8 / £43,434-£51,799</w:t>
            </w:r>
          </w:p>
        </w:tc>
      </w:tr>
      <w:tr w:rsidR="002239D3" w:rsidRPr="00D835BA" w14:paraId="430102D9" w14:textId="77777777" w:rsidTr="00910C4F">
        <w:tc>
          <w:tcPr>
            <w:tcW w:w="2689" w:type="dxa"/>
          </w:tcPr>
          <w:p w14:paraId="2139E964" w14:textId="77777777" w:rsidR="002239D3" w:rsidRPr="00D835BA" w:rsidRDefault="002239D3" w:rsidP="00910C4F">
            <w:pPr>
              <w:jc w:val="right"/>
              <w:rPr>
                <w:rFonts w:ascii="Arial" w:hAnsi="Arial" w:cs="Arial"/>
                <w:b/>
                <w:bCs/>
                <w:sz w:val="20"/>
                <w:szCs w:val="20"/>
              </w:rPr>
            </w:pPr>
            <w:r w:rsidRPr="00D835BA">
              <w:rPr>
                <w:rFonts w:ascii="Arial" w:hAnsi="Arial" w:cs="Arial"/>
                <w:b/>
                <w:bCs/>
                <w:sz w:val="20"/>
                <w:szCs w:val="20"/>
              </w:rPr>
              <w:t>Hours / FTE:</w:t>
            </w:r>
          </w:p>
        </w:tc>
        <w:tc>
          <w:tcPr>
            <w:tcW w:w="6327" w:type="dxa"/>
          </w:tcPr>
          <w:p w14:paraId="45BB7194" w14:textId="77777777" w:rsidR="002239D3" w:rsidRPr="00D835BA" w:rsidRDefault="002239D3" w:rsidP="00910C4F">
            <w:pPr>
              <w:rPr>
                <w:rFonts w:ascii="Arial" w:hAnsi="Arial" w:cs="Arial"/>
                <w:sz w:val="20"/>
                <w:szCs w:val="20"/>
              </w:rPr>
            </w:pPr>
            <w:r w:rsidRPr="00D835BA">
              <w:rPr>
                <w:rFonts w:ascii="Arial" w:hAnsi="Arial" w:cs="Arial"/>
                <w:sz w:val="20"/>
                <w:szCs w:val="20"/>
              </w:rPr>
              <w:t>37 Hours /1 FTE</w:t>
            </w:r>
          </w:p>
        </w:tc>
      </w:tr>
      <w:tr w:rsidR="002239D3" w:rsidRPr="00D835BA" w14:paraId="2F667A93" w14:textId="77777777" w:rsidTr="00910C4F">
        <w:tc>
          <w:tcPr>
            <w:tcW w:w="2689" w:type="dxa"/>
          </w:tcPr>
          <w:p w14:paraId="18D70EA2" w14:textId="77777777" w:rsidR="002239D3" w:rsidRPr="00D835BA" w:rsidRDefault="002239D3" w:rsidP="00910C4F">
            <w:pPr>
              <w:jc w:val="right"/>
              <w:rPr>
                <w:rFonts w:ascii="Arial" w:hAnsi="Arial" w:cs="Arial"/>
                <w:b/>
                <w:bCs/>
                <w:sz w:val="20"/>
                <w:szCs w:val="20"/>
              </w:rPr>
            </w:pPr>
            <w:r w:rsidRPr="00D835BA">
              <w:rPr>
                <w:rFonts w:ascii="Arial" w:hAnsi="Arial" w:cs="Arial"/>
                <w:b/>
                <w:bCs/>
                <w:sz w:val="20"/>
                <w:szCs w:val="20"/>
              </w:rPr>
              <w:t>Location:</w:t>
            </w:r>
          </w:p>
        </w:tc>
        <w:tc>
          <w:tcPr>
            <w:tcW w:w="6327" w:type="dxa"/>
          </w:tcPr>
          <w:p w14:paraId="0D59217D" w14:textId="7C3514FD" w:rsidR="002239D3" w:rsidRPr="00D835BA" w:rsidRDefault="002239D3" w:rsidP="00910C4F">
            <w:pPr>
              <w:rPr>
                <w:rFonts w:ascii="Arial" w:hAnsi="Arial" w:cs="Arial"/>
                <w:color w:val="FF0000"/>
                <w:sz w:val="20"/>
                <w:szCs w:val="20"/>
              </w:rPr>
            </w:pPr>
            <w:r w:rsidRPr="00D835BA">
              <w:rPr>
                <w:rFonts w:ascii="Arial" w:hAnsi="Arial" w:cs="Arial"/>
                <w:sz w:val="20"/>
                <w:szCs w:val="20"/>
              </w:rPr>
              <w:t>Various</w:t>
            </w:r>
          </w:p>
        </w:tc>
      </w:tr>
      <w:tr w:rsidR="002239D3" w:rsidRPr="00D835BA" w14:paraId="5DFD16C6" w14:textId="77777777" w:rsidTr="00910C4F">
        <w:tc>
          <w:tcPr>
            <w:tcW w:w="2689" w:type="dxa"/>
          </w:tcPr>
          <w:p w14:paraId="09791BCB" w14:textId="77777777" w:rsidR="002239D3" w:rsidRPr="00D835BA" w:rsidRDefault="002239D3" w:rsidP="00910C4F">
            <w:pPr>
              <w:jc w:val="right"/>
              <w:rPr>
                <w:rFonts w:ascii="Arial" w:hAnsi="Arial" w:cs="Arial"/>
                <w:b/>
                <w:bCs/>
                <w:sz w:val="20"/>
                <w:szCs w:val="20"/>
              </w:rPr>
            </w:pPr>
            <w:r w:rsidRPr="00D835BA">
              <w:rPr>
                <w:rFonts w:ascii="Arial" w:hAnsi="Arial" w:cs="Arial"/>
                <w:b/>
                <w:bCs/>
                <w:sz w:val="20"/>
                <w:szCs w:val="20"/>
              </w:rPr>
              <w:t>Reporting to:</w:t>
            </w:r>
          </w:p>
        </w:tc>
        <w:tc>
          <w:tcPr>
            <w:tcW w:w="6327" w:type="dxa"/>
          </w:tcPr>
          <w:p w14:paraId="062BEBAE" w14:textId="77777777" w:rsidR="002239D3" w:rsidRPr="00D835BA" w:rsidRDefault="002239D3" w:rsidP="00910C4F">
            <w:pPr>
              <w:rPr>
                <w:rFonts w:ascii="Arial" w:hAnsi="Arial" w:cs="Arial"/>
                <w:sz w:val="20"/>
                <w:szCs w:val="20"/>
              </w:rPr>
            </w:pPr>
            <w:r w:rsidRPr="00D835BA">
              <w:rPr>
                <w:rFonts w:ascii="Arial" w:hAnsi="Arial" w:cs="Arial"/>
                <w:sz w:val="20"/>
                <w:szCs w:val="20"/>
              </w:rPr>
              <w:t>Academic Director</w:t>
            </w:r>
          </w:p>
        </w:tc>
      </w:tr>
    </w:tbl>
    <w:p w14:paraId="515F9C58" w14:textId="77777777" w:rsidR="002239D3" w:rsidRPr="00D835BA" w:rsidRDefault="002239D3" w:rsidP="002239D3">
      <w:pPr>
        <w:rPr>
          <w:rFonts w:ascii="Arial" w:hAnsi="Arial" w:cs="Arial"/>
          <w:i/>
          <w:iCs/>
          <w:sz w:val="20"/>
          <w:szCs w:val="20"/>
        </w:rPr>
      </w:pPr>
    </w:p>
    <w:tbl>
      <w:tblPr>
        <w:tblStyle w:val="TableGrid"/>
        <w:tblW w:w="0" w:type="auto"/>
        <w:tblLook w:val="04A0" w:firstRow="1" w:lastRow="0" w:firstColumn="1" w:lastColumn="0" w:noHBand="0" w:noVBand="1"/>
      </w:tblPr>
      <w:tblGrid>
        <w:gridCol w:w="9016"/>
      </w:tblGrid>
      <w:tr w:rsidR="002239D3" w:rsidRPr="00D835BA" w14:paraId="314E1FB0" w14:textId="77777777" w:rsidTr="00910C4F">
        <w:tc>
          <w:tcPr>
            <w:tcW w:w="9016" w:type="dxa"/>
            <w:shd w:val="clear" w:color="auto" w:fill="9CC2E5" w:themeFill="accent5" w:themeFillTint="99"/>
          </w:tcPr>
          <w:p w14:paraId="5BFDC3D1" w14:textId="77777777" w:rsidR="002239D3" w:rsidRPr="00D835BA" w:rsidRDefault="002239D3" w:rsidP="00910C4F">
            <w:pPr>
              <w:jc w:val="center"/>
              <w:rPr>
                <w:rFonts w:ascii="Arial" w:hAnsi="Arial" w:cs="Arial"/>
                <w:b/>
                <w:bCs/>
                <w:sz w:val="20"/>
                <w:szCs w:val="20"/>
              </w:rPr>
            </w:pPr>
            <w:r w:rsidRPr="00D835BA">
              <w:rPr>
                <w:rFonts w:ascii="Arial" w:hAnsi="Arial" w:cs="Arial"/>
                <w:b/>
                <w:bCs/>
                <w:sz w:val="20"/>
                <w:szCs w:val="20"/>
              </w:rPr>
              <w:t>MAIN PURPOSE OF JOB</w:t>
            </w:r>
          </w:p>
        </w:tc>
      </w:tr>
    </w:tbl>
    <w:p w14:paraId="1D2278F5" w14:textId="77777777" w:rsidR="002239D3" w:rsidRPr="00D835BA" w:rsidRDefault="002239D3" w:rsidP="002239D3"/>
    <w:p w14:paraId="4E87168F" w14:textId="77777777" w:rsidR="002239D3" w:rsidRDefault="002239D3" w:rsidP="002239D3">
      <w:pPr>
        <w:rPr>
          <w:rFonts w:ascii="Arial" w:hAnsi="Arial" w:cs="Arial"/>
          <w:sz w:val="20"/>
          <w:szCs w:val="20"/>
        </w:rPr>
      </w:pPr>
      <w:r w:rsidRPr="00D835BA">
        <w:rPr>
          <w:rFonts w:ascii="Arial" w:hAnsi="Arial" w:cs="Arial"/>
          <w:sz w:val="20"/>
          <w:szCs w:val="20"/>
        </w:rPr>
        <w:t xml:space="preserve">The post of Senior Lecturer will </w:t>
      </w:r>
      <w:proofErr w:type="gramStart"/>
      <w:r w:rsidRPr="00D835BA">
        <w:rPr>
          <w:rFonts w:ascii="Arial" w:hAnsi="Arial" w:cs="Arial"/>
          <w:sz w:val="20"/>
          <w:szCs w:val="20"/>
        </w:rPr>
        <w:t>be located in</w:t>
      </w:r>
      <w:proofErr w:type="gramEnd"/>
      <w:r w:rsidRPr="00D835BA">
        <w:rPr>
          <w:rFonts w:ascii="Arial" w:hAnsi="Arial" w:cs="Arial"/>
          <w:sz w:val="20"/>
          <w:szCs w:val="20"/>
        </w:rPr>
        <w:t xml:space="preserve"> the Institute of Management and Health. The post holder will be under the line management of the Academic Director and may be expected to take operational direction of a Programme (or Programmes) of Study at undergraduate and / or postgraduate level. In this capacity, the post holder will be responsible for the teaching, assessment, delivery, monitoring and evaluation of the programme(s), including offering academic leadership, </w:t>
      </w:r>
      <w:proofErr w:type="gramStart"/>
      <w:r w:rsidRPr="00D835BA">
        <w:rPr>
          <w:rFonts w:ascii="Arial" w:hAnsi="Arial" w:cs="Arial"/>
          <w:sz w:val="20"/>
          <w:szCs w:val="20"/>
        </w:rPr>
        <w:t>support</w:t>
      </w:r>
      <w:proofErr w:type="gramEnd"/>
      <w:r w:rsidRPr="00D835BA">
        <w:rPr>
          <w:rFonts w:ascii="Arial" w:hAnsi="Arial" w:cs="Arial"/>
          <w:sz w:val="20"/>
          <w:szCs w:val="20"/>
        </w:rPr>
        <w:t xml:space="preserve"> and guidance to a limited number of staff. The post holder will also have responsibility for the enhancement of the student experience and ensuring the programme(s) operate within a QA framework and in line with </w:t>
      </w:r>
      <w:proofErr w:type="gramStart"/>
      <w:r w:rsidRPr="00D835BA">
        <w:rPr>
          <w:rFonts w:ascii="Arial" w:hAnsi="Arial" w:cs="Arial"/>
          <w:sz w:val="20"/>
          <w:szCs w:val="20"/>
        </w:rPr>
        <w:t>University</w:t>
      </w:r>
      <w:proofErr w:type="gramEnd"/>
      <w:r w:rsidRPr="00D835BA">
        <w:rPr>
          <w:rFonts w:ascii="Arial" w:hAnsi="Arial" w:cs="Arial"/>
          <w:sz w:val="20"/>
          <w:szCs w:val="20"/>
        </w:rPr>
        <w:t xml:space="preserve"> policies and procedures. The post holder will offer teaching and instruction up to and including PGR supervision. The post holder will undertake scholarship, research, training and/or project work, individually or as part of a network, and will actively seek out funding opportunities, knowledge transfer, external engagement and collaboration, and professional recognition. The post holder will hold a significant managerial / leadership role within the Academic Discipline and / or Institute and make a positive contribution to the </w:t>
      </w:r>
      <w:proofErr w:type="gramStart"/>
      <w:r w:rsidRPr="00D835BA">
        <w:rPr>
          <w:rFonts w:ascii="Arial" w:hAnsi="Arial" w:cs="Arial"/>
          <w:sz w:val="20"/>
          <w:szCs w:val="20"/>
        </w:rPr>
        <w:t>day to day</w:t>
      </w:r>
      <w:proofErr w:type="gramEnd"/>
      <w:r w:rsidRPr="00D835BA">
        <w:rPr>
          <w:rFonts w:ascii="Arial" w:hAnsi="Arial" w:cs="Arial"/>
          <w:sz w:val="20"/>
          <w:szCs w:val="20"/>
        </w:rPr>
        <w:t xml:space="preserve"> activities of the Academic Discipline and Institute.</w:t>
      </w:r>
    </w:p>
    <w:p w14:paraId="667DA777" w14:textId="290C83C9" w:rsidR="002510F2" w:rsidRDefault="00146752" w:rsidP="002239D3">
      <w:pPr>
        <w:rPr>
          <w:rFonts w:ascii="Arial" w:hAnsi="Arial" w:cs="Arial"/>
          <w:color w:val="FF0000"/>
          <w:sz w:val="20"/>
          <w:szCs w:val="20"/>
        </w:rPr>
      </w:pPr>
      <w:r>
        <w:rPr>
          <w:rFonts w:ascii="Arial" w:hAnsi="Arial" w:cs="Arial"/>
          <w:color w:val="FF0000"/>
          <w:sz w:val="20"/>
          <w:szCs w:val="20"/>
        </w:rPr>
        <w:t>My current role has allowed me to hone my own people management skills</w:t>
      </w:r>
      <w:r w:rsidR="000C1BB1">
        <w:rPr>
          <w:rFonts w:ascii="Arial" w:hAnsi="Arial" w:cs="Arial"/>
          <w:color w:val="FF0000"/>
          <w:sz w:val="20"/>
          <w:szCs w:val="20"/>
        </w:rPr>
        <w:t xml:space="preserve"> and to practice compassionate leadership in person. </w:t>
      </w:r>
      <w:r w:rsidR="00EC10E9">
        <w:rPr>
          <w:rFonts w:ascii="Arial" w:hAnsi="Arial" w:cs="Arial"/>
          <w:color w:val="FF0000"/>
          <w:sz w:val="20"/>
          <w:szCs w:val="20"/>
        </w:rPr>
        <w:t>I once supported a lecturer through a difficult time, when she thought her marriage was breaking up.</w:t>
      </w:r>
      <w:r w:rsidR="00920BF2">
        <w:rPr>
          <w:rFonts w:ascii="Arial" w:hAnsi="Arial" w:cs="Arial"/>
          <w:color w:val="FF0000"/>
          <w:sz w:val="20"/>
          <w:szCs w:val="20"/>
        </w:rPr>
        <w:t xml:space="preserve"> Rather than going off sick, she continued to work, pr</w:t>
      </w:r>
      <w:r w:rsidR="0017268B">
        <w:rPr>
          <w:rFonts w:ascii="Arial" w:hAnsi="Arial" w:cs="Arial"/>
          <w:color w:val="FF0000"/>
          <w:sz w:val="20"/>
          <w:szCs w:val="20"/>
        </w:rPr>
        <w:t xml:space="preserve">imarily because I was sympathetic and put support in place for her to continue her duties. </w:t>
      </w:r>
    </w:p>
    <w:p w14:paraId="30A65FA7" w14:textId="6F077C73" w:rsidR="002239D3" w:rsidRDefault="002223CF" w:rsidP="002239D3">
      <w:pPr>
        <w:rPr>
          <w:rFonts w:ascii="Arial" w:hAnsi="Arial" w:cs="Arial"/>
          <w:color w:val="FF0000"/>
          <w:sz w:val="20"/>
          <w:szCs w:val="20"/>
        </w:rPr>
      </w:pPr>
      <w:r>
        <w:rPr>
          <w:rFonts w:ascii="Arial" w:hAnsi="Arial" w:cs="Arial"/>
          <w:color w:val="FF0000"/>
          <w:sz w:val="20"/>
          <w:szCs w:val="20"/>
        </w:rPr>
        <w:t xml:space="preserve">My time as a senior lecturer has also been challenging </w:t>
      </w:r>
      <w:r w:rsidR="00FF4731">
        <w:rPr>
          <w:rFonts w:ascii="Arial" w:hAnsi="Arial" w:cs="Arial"/>
          <w:color w:val="FF0000"/>
          <w:sz w:val="20"/>
          <w:szCs w:val="20"/>
        </w:rPr>
        <w:t xml:space="preserve">and this has enabled me to enhance my resilience </w:t>
      </w:r>
      <w:r w:rsidR="001E60A1">
        <w:rPr>
          <w:rFonts w:ascii="Arial" w:hAnsi="Arial" w:cs="Arial"/>
          <w:color w:val="FF0000"/>
          <w:sz w:val="20"/>
          <w:szCs w:val="20"/>
        </w:rPr>
        <w:t xml:space="preserve">and practice positive psychology. </w:t>
      </w:r>
      <w:r w:rsidR="004E793C">
        <w:rPr>
          <w:rFonts w:ascii="Arial" w:hAnsi="Arial" w:cs="Arial"/>
          <w:color w:val="FF0000"/>
          <w:sz w:val="20"/>
          <w:szCs w:val="20"/>
        </w:rPr>
        <w:t xml:space="preserve">Again, this has given me the insight to support my theoretical knowledge in this area. </w:t>
      </w:r>
      <w:r w:rsidR="00CB59C6">
        <w:rPr>
          <w:rFonts w:ascii="Arial" w:hAnsi="Arial" w:cs="Arial"/>
          <w:color w:val="FF0000"/>
          <w:sz w:val="20"/>
          <w:szCs w:val="20"/>
        </w:rPr>
        <w:t xml:space="preserve">Whilst in my role I have </w:t>
      </w:r>
      <w:r w:rsidR="00DB64C6">
        <w:rPr>
          <w:rFonts w:ascii="Arial" w:hAnsi="Arial" w:cs="Arial"/>
          <w:color w:val="FF0000"/>
          <w:sz w:val="20"/>
          <w:szCs w:val="20"/>
        </w:rPr>
        <w:t xml:space="preserve">gained approval for and launched </w:t>
      </w:r>
      <w:r w:rsidR="00202B28">
        <w:rPr>
          <w:rFonts w:ascii="Arial" w:hAnsi="Arial" w:cs="Arial"/>
          <w:color w:val="FF0000"/>
          <w:sz w:val="20"/>
          <w:szCs w:val="20"/>
        </w:rPr>
        <w:t>5</w:t>
      </w:r>
      <w:r w:rsidR="00E77A28">
        <w:rPr>
          <w:rFonts w:ascii="Arial" w:hAnsi="Arial" w:cs="Arial"/>
          <w:color w:val="FF0000"/>
          <w:sz w:val="20"/>
          <w:szCs w:val="20"/>
        </w:rPr>
        <w:t xml:space="preserve"> new programmes at level 3, 5 and 7. This involved a </w:t>
      </w:r>
      <w:proofErr w:type="gramStart"/>
      <w:r w:rsidR="00E77A28">
        <w:rPr>
          <w:rFonts w:ascii="Arial" w:hAnsi="Arial" w:cs="Arial"/>
          <w:color w:val="FF0000"/>
          <w:sz w:val="20"/>
          <w:szCs w:val="20"/>
        </w:rPr>
        <w:t xml:space="preserve">long </w:t>
      </w:r>
      <w:r w:rsidR="009275B7">
        <w:rPr>
          <w:rFonts w:ascii="Arial" w:hAnsi="Arial" w:cs="Arial"/>
          <w:color w:val="FF0000"/>
          <w:sz w:val="20"/>
          <w:szCs w:val="20"/>
        </w:rPr>
        <w:t>drawn-out</w:t>
      </w:r>
      <w:proofErr w:type="gramEnd"/>
      <w:r w:rsidR="00E77A28">
        <w:rPr>
          <w:rFonts w:ascii="Arial" w:hAnsi="Arial" w:cs="Arial"/>
          <w:color w:val="FF0000"/>
          <w:sz w:val="20"/>
          <w:szCs w:val="20"/>
        </w:rPr>
        <w:t xml:space="preserve"> process in which I had to gain approval from the CIPD, as well as the University. </w:t>
      </w:r>
      <w:r w:rsidR="00202B28">
        <w:rPr>
          <w:rFonts w:ascii="Arial" w:hAnsi="Arial" w:cs="Arial"/>
          <w:color w:val="FF0000"/>
          <w:sz w:val="20"/>
          <w:szCs w:val="20"/>
        </w:rPr>
        <w:t xml:space="preserve">My management of these new programmes has resulted in </w:t>
      </w:r>
      <w:r w:rsidR="008F5955">
        <w:rPr>
          <w:rFonts w:ascii="Arial" w:hAnsi="Arial" w:cs="Arial"/>
          <w:color w:val="FF0000"/>
          <w:sz w:val="20"/>
          <w:szCs w:val="20"/>
        </w:rPr>
        <w:t>record numbers of students achieving qualifications in these areas</w:t>
      </w:r>
      <w:r w:rsidR="004C5B72">
        <w:rPr>
          <w:rFonts w:ascii="Arial" w:hAnsi="Arial" w:cs="Arial"/>
          <w:color w:val="FF0000"/>
          <w:sz w:val="20"/>
          <w:szCs w:val="20"/>
        </w:rPr>
        <w:t xml:space="preserve"> – in the </w:t>
      </w:r>
      <w:r w:rsidR="008725ED">
        <w:rPr>
          <w:rFonts w:ascii="Arial" w:hAnsi="Arial" w:cs="Arial"/>
          <w:color w:val="FF0000"/>
          <w:sz w:val="20"/>
          <w:szCs w:val="20"/>
        </w:rPr>
        <w:t>Summer of 2022 alone 4</w:t>
      </w:r>
      <w:r w:rsidR="00E77E71">
        <w:rPr>
          <w:rFonts w:ascii="Arial" w:hAnsi="Arial" w:cs="Arial"/>
          <w:color w:val="FF0000"/>
          <w:sz w:val="20"/>
          <w:szCs w:val="20"/>
        </w:rPr>
        <w:t>6</w:t>
      </w:r>
      <w:r w:rsidR="008725ED">
        <w:rPr>
          <w:rFonts w:ascii="Arial" w:hAnsi="Arial" w:cs="Arial"/>
          <w:color w:val="FF0000"/>
          <w:sz w:val="20"/>
          <w:szCs w:val="20"/>
        </w:rPr>
        <w:t xml:space="preserve"> students achieved the level 5 </w:t>
      </w:r>
      <w:r w:rsidR="00650D47">
        <w:rPr>
          <w:rFonts w:ascii="Arial" w:hAnsi="Arial" w:cs="Arial"/>
          <w:color w:val="FF0000"/>
          <w:sz w:val="20"/>
          <w:szCs w:val="20"/>
        </w:rPr>
        <w:t>qualification</w:t>
      </w:r>
      <w:r w:rsidR="008725ED">
        <w:rPr>
          <w:rFonts w:ascii="Arial" w:hAnsi="Arial" w:cs="Arial"/>
          <w:color w:val="FF0000"/>
          <w:sz w:val="20"/>
          <w:szCs w:val="20"/>
        </w:rPr>
        <w:t xml:space="preserve">. </w:t>
      </w:r>
      <w:r w:rsidR="00573F7B">
        <w:rPr>
          <w:rFonts w:ascii="Arial" w:hAnsi="Arial" w:cs="Arial"/>
          <w:color w:val="FF0000"/>
          <w:sz w:val="20"/>
          <w:szCs w:val="20"/>
        </w:rPr>
        <w:t xml:space="preserve">During this </w:t>
      </w:r>
      <w:r w:rsidR="00E77E71">
        <w:rPr>
          <w:rFonts w:ascii="Arial" w:hAnsi="Arial" w:cs="Arial"/>
          <w:color w:val="FF0000"/>
          <w:sz w:val="20"/>
          <w:szCs w:val="20"/>
        </w:rPr>
        <w:t>time,</w:t>
      </w:r>
      <w:r w:rsidR="00573F7B">
        <w:rPr>
          <w:rFonts w:ascii="Arial" w:hAnsi="Arial" w:cs="Arial"/>
          <w:color w:val="FF0000"/>
          <w:sz w:val="20"/>
          <w:szCs w:val="20"/>
        </w:rPr>
        <w:t xml:space="preserve"> I had to juggle the </w:t>
      </w:r>
      <w:r w:rsidR="00BD0FA7">
        <w:rPr>
          <w:rFonts w:ascii="Arial" w:hAnsi="Arial" w:cs="Arial"/>
          <w:color w:val="FF0000"/>
          <w:sz w:val="20"/>
          <w:szCs w:val="20"/>
        </w:rPr>
        <w:t xml:space="preserve">revalidation process and management of the programmes, plus my own teaching workload. </w:t>
      </w:r>
    </w:p>
    <w:p w14:paraId="1498E2AD" w14:textId="77777777" w:rsidR="00BD0FA7" w:rsidRPr="00573F7B" w:rsidRDefault="00BD0FA7" w:rsidP="002239D3">
      <w:pPr>
        <w:rPr>
          <w:rFonts w:ascii="Arial" w:hAnsi="Arial" w:cs="Arial"/>
          <w:color w:val="FF0000"/>
          <w:sz w:val="20"/>
          <w:szCs w:val="20"/>
        </w:rPr>
      </w:pPr>
    </w:p>
    <w:tbl>
      <w:tblPr>
        <w:tblStyle w:val="TableGrid"/>
        <w:tblW w:w="0" w:type="auto"/>
        <w:tblLook w:val="04A0" w:firstRow="1" w:lastRow="0" w:firstColumn="1" w:lastColumn="0" w:noHBand="0" w:noVBand="1"/>
      </w:tblPr>
      <w:tblGrid>
        <w:gridCol w:w="9016"/>
      </w:tblGrid>
      <w:tr w:rsidR="002239D3" w:rsidRPr="00D835BA" w14:paraId="7E118D77" w14:textId="77777777" w:rsidTr="00910C4F">
        <w:tc>
          <w:tcPr>
            <w:tcW w:w="9016" w:type="dxa"/>
            <w:shd w:val="clear" w:color="auto" w:fill="9CC2E5" w:themeFill="accent5" w:themeFillTint="99"/>
          </w:tcPr>
          <w:p w14:paraId="79B05DF6" w14:textId="77777777" w:rsidR="002239D3" w:rsidRPr="00D835BA" w:rsidRDefault="002239D3" w:rsidP="00910C4F">
            <w:pPr>
              <w:jc w:val="center"/>
              <w:rPr>
                <w:rFonts w:ascii="Arial" w:hAnsi="Arial" w:cs="Arial"/>
                <w:b/>
                <w:bCs/>
                <w:sz w:val="20"/>
                <w:szCs w:val="20"/>
              </w:rPr>
            </w:pPr>
            <w:r w:rsidRPr="00D835BA">
              <w:rPr>
                <w:rFonts w:ascii="Arial" w:hAnsi="Arial" w:cs="Arial"/>
                <w:b/>
                <w:bCs/>
                <w:sz w:val="20"/>
                <w:szCs w:val="20"/>
              </w:rPr>
              <w:t>MAIN DUTIES</w:t>
            </w:r>
          </w:p>
        </w:tc>
      </w:tr>
    </w:tbl>
    <w:p w14:paraId="026D0C0A" w14:textId="77777777" w:rsidR="002239D3" w:rsidRPr="00D835BA" w:rsidRDefault="002239D3" w:rsidP="002239D3">
      <w:pPr>
        <w:numPr>
          <w:ilvl w:val="0"/>
          <w:numId w:val="11"/>
        </w:numPr>
        <w:contextualSpacing/>
        <w:rPr>
          <w:rFonts w:ascii="Arial" w:hAnsi="Arial" w:cs="Arial"/>
          <w:sz w:val="20"/>
          <w:szCs w:val="20"/>
        </w:rPr>
      </w:pPr>
      <w:r w:rsidRPr="00D835BA">
        <w:rPr>
          <w:rFonts w:ascii="Arial" w:hAnsi="Arial" w:cs="Arial"/>
          <w:sz w:val="20"/>
          <w:szCs w:val="20"/>
        </w:rPr>
        <w:t xml:space="preserve">Offer leadership of a programme or programmes of study, at undergraduate and/or postgraduate level </w:t>
      </w:r>
    </w:p>
    <w:p w14:paraId="2C738E36" w14:textId="77777777" w:rsidR="002239D3" w:rsidRPr="00D835BA" w:rsidRDefault="002239D3" w:rsidP="002239D3">
      <w:pPr>
        <w:numPr>
          <w:ilvl w:val="0"/>
          <w:numId w:val="11"/>
        </w:numPr>
        <w:contextualSpacing/>
        <w:rPr>
          <w:rFonts w:ascii="Arial" w:hAnsi="Arial" w:cs="Arial"/>
          <w:sz w:val="20"/>
          <w:szCs w:val="20"/>
        </w:rPr>
      </w:pPr>
      <w:r w:rsidRPr="00D835BA">
        <w:rPr>
          <w:rFonts w:ascii="Arial" w:hAnsi="Arial" w:cs="Arial"/>
          <w:sz w:val="20"/>
          <w:szCs w:val="20"/>
        </w:rPr>
        <w:t xml:space="preserve">Direct the planning, design and development of module and programme content, ensuring they are appropriately benchmarked against external QAA standards, and comply with the quality assurance regulations of the institution </w:t>
      </w:r>
    </w:p>
    <w:p w14:paraId="68237865" w14:textId="77777777" w:rsidR="002239D3" w:rsidRPr="00D835BA" w:rsidRDefault="002239D3" w:rsidP="002239D3">
      <w:pPr>
        <w:numPr>
          <w:ilvl w:val="0"/>
          <w:numId w:val="11"/>
        </w:numPr>
        <w:contextualSpacing/>
        <w:rPr>
          <w:rFonts w:ascii="Arial" w:hAnsi="Arial" w:cs="Arial"/>
          <w:sz w:val="20"/>
          <w:szCs w:val="20"/>
        </w:rPr>
      </w:pPr>
      <w:r w:rsidRPr="00D835BA">
        <w:rPr>
          <w:rFonts w:ascii="Arial" w:hAnsi="Arial" w:cs="Arial"/>
          <w:sz w:val="20"/>
          <w:szCs w:val="20"/>
        </w:rPr>
        <w:t xml:space="preserve">Monitor, evaluate and review, within the established institutional regulatory framework, the programme curricula, teaching, assessment, learning objectives and materials </w:t>
      </w:r>
    </w:p>
    <w:p w14:paraId="33CEB62D" w14:textId="77777777" w:rsidR="002239D3" w:rsidRPr="00D835BA" w:rsidRDefault="002239D3" w:rsidP="002239D3">
      <w:pPr>
        <w:numPr>
          <w:ilvl w:val="0"/>
          <w:numId w:val="11"/>
        </w:numPr>
        <w:contextualSpacing/>
        <w:rPr>
          <w:rFonts w:ascii="Arial" w:hAnsi="Arial" w:cs="Arial"/>
          <w:sz w:val="20"/>
          <w:szCs w:val="20"/>
        </w:rPr>
      </w:pPr>
      <w:r w:rsidRPr="00D835BA">
        <w:rPr>
          <w:rFonts w:ascii="Arial" w:hAnsi="Arial" w:cs="Arial"/>
          <w:sz w:val="20"/>
          <w:szCs w:val="20"/>
        </w:rPr>
        <w:t xml:space="preserve">Build a cohesive and effective programme team, offering academic leadership, support and guidance to lecturers and tutors delivering on the programme(s) of study, for example through agreeing schemes of </w:t>
      </w:r>
      <w:r w:rsidRPr="00D835BA">
        <w:rPr>
          <w:rFonts w:ascii="Arial" w:hAnsi="Arial" w:cs="Arial"/>
          <w:sz w:val="20"/>
          <w:szCs w:val="20"/>
        </w:rPr>
        <w:lastRenderedPageBreak/>
        <w:t xml:space="preserve">work to ensure effective programme delivery or by organising fieldtrips and fieldwork, with appropriate risk assessments, or by organising the work of a team through agreed objectives and work plans </w:t>
      </w:r>
    </w:p>
    <w:p w14:paraId="1C2F9D03" w14:textId="77777777" w:rsidR="002239D3" w:rsidRPr="00D835BA" w:rsidRDefault="002239D3" w:rsidP="002239D3">
      <w:pPr>
        <w:numPr>
          <w:ilvl w:val="0"/>
          <w:numId w:val="11"/>
        </w:numPr>
        <w:contextualSpacing/>
        <w:rPr>
          <w:rFonts w:ascii="Arial" w:hAnsi="Arial" w:cs="Arial"/>
          <w:sz w:val="20"/>
          <w:szCs w:val="20"/>
        </w:rPr>
      </w:pPr>
      <w:r w:rsidRPr="00D835BA">
        <w:rPr>
          <w:rFonts w:ascii="Arial" w:hAnsi="Arial" w:cs="Arial"/>
          <w:sz w:val="20"/>
          <w:szCs w:val="20"/>
        </w:rPr>
        <w:t xml:space="preserve">Look to enhance the effectiveness of admissions, </w:t>
      </w:r>
      <w:proofErr w:type="gramStart"/>
      <w:r w:rsidRPr="00D835BA">
        <w:rPr>
          <w:rFonts w:ascii="Arial" w:hAnsi="Arial" w:cs="Arial"/>
          <w:sz w:val="20"/>
          <w:szCs w:val="20"/>
        </w:rPr>
        <w:t>recruitment</w:t>
      </w:r>
      <w:proofErr w:type="gramEnd"/>
      <w:r w:rsidRPr="00D835BA">
        <w:rPr>
          <w:rFonts w:ascii="Arial" w:hAnsi="Arial" w:cs="Arial"/>
          <w:sz w:val="20"/>
          <w:szCs w:val="20"/>
        </w:rPr>
        <w:t xml:space="preserve"> and retention processes within the programme, by working effectively with the Institute, Marketing, and Registry </w:t>
      </w:r>
    </w:p>
    <w:p w14:paraId="69A74C90" w14:textId="77777777" w:rsidR="002239D3" w:rsidRPr="00D835BA" w:rsidRDefault="002239D3" w:rsidP="002239D3">
      <w:pPr>
        <w:numPr>
          <w:ilvl w:val="0"/>
          <w:numId w:val="11"/>
        </w:numPr>
        <w:contextualSpacing/>
        <w:rPr>
          <w:rFonts w:ascii="Arial" w:hAnsi="Arial" w:cs="Arial"/>
          <w:sz w:val="20"/>
          <w:szCs w:val="20"/>
        </w:rPr>
      </w:pPr>
      <w:r w:rsidRPr="00D835BA">
        <w:rPr>
          <w:rFonts w:ascii="Arial" w:hAnsi="Arial" w:cs="Arial"/>
          <w:sz w:val="20"/>
          <w:szCs w:val="20"/>
        </w:rPr>
        <w:t xml:space="preserve">Ensure the programme(s) of study align with all the appropriate Institute and University policies and procedures, and are positioned within the various strategic plans of the Academic Discipline, Institute and University </w:t>
      </w:r>
    </w:p>
    <w:p w14:paraId="52310D4C" w14:textId="77777777" w:rsidR="002239D3" w:rsidRPr="00D835BA" w:rsidRDefault="002239D3" w:rsidP="002239D3">
      <w:pPr>
        <w:numPr>
          <w:ilvl w:val="0"/>
          <w:numId w:val="11"/>
        </w:numPr>
        <w:contextualSpacing/>
        <w:rPr>
          <w:rFonts w:ascii="Arial" w:hAnsi="Arial" w:cs="Arial"/>
          <w:sz w:val="20"/>
          <w:szCs w:val="20"/>
        </w:rPr>
      </w:pPr>
      <w:r w:rsidRPr="00D835BA">
        <w:rPr>
          <w:rFonts w:ascii="Arial" w:hAnsi="Arial" w:cs="Arial"/>
          <w:sz w:val="20"/>
          <w:szCs w:val="20"/>
        </w:rPr>
        <w:t xml:space="preserve">Ensure a </w:t>
      </w:r>
      <w:proofErr w:type="gramStart"/>
      <w:r w:rsidRPr="00D835BA">
        <w:rPr>
          <w:rFonts w:ascii="Arial" w:hAnsi="Arial" w:cs="Arial"/>
          <w:sz w:val="20"/>
          <w:szCs w:val="20"/>
        </w:rPr>
        <w:t>high quality</w:t>
      </w:r>
      <w:proofErr w:type="gramEnd"/>
      <w:r w:rsidRPr="00D835BA">
        <w:rPr>
          <w:rFonts w:ascii="Arial" w:hAnsi="Arial" w:cs="Arial"/>
          <w:sz w:val="20"/>
          <w:szCs w:val="20"/>
        </w:rPr>
        <w:t xml:space="preserve"> student experience across the programmes of study, and assume responsibility for the pastoral care of students within a specified area </w:t>
      </w:r>
    </w:p>
    <w:p w14:paraId="3ED80669" w14:textId="77777777" w:rsidR="002239D3" w:rsidRPr="00D835BA" w:rsidRDefault="002239D3" w:rsidP="002239D3">
      <w:pPr>
        <w:numPr>
          <w:ilvl w:val="0"/>
          <w:numId w:val="11"/>
        </w:numPr>
        <w:contextualSpacing/>
        <w:rPr>
          <w:rFonts w:ascii="Arial" w:hAnsi="Arial" w:cs="Arial"/>
          <w:sz w:val="20"/>
          <w:szCs w:val="20"/>
        </w:rPr>
      </w:pPr>
      <w:r w:rsidRPr="00D835BA">
        <w:rPr>
          <w:rFonts w:ascii="Arial" w:hAnsi="Arial" w:cs="Arial"/>
          <w:sz w:val="20"/>
          <w:szCs w:val="20"/>
        </w:rPr>
        <w:t xml:space="preserve">Undertake individual or collaborative scholarship and research that develops academic knowledge, with a view to actively seeking knowledge transfer and dissemination, the effective application of scholarship into learning and teaching, and the ‘drawing-down’ of external funding and income generation </w:t>
      </w:r>
    </w:p>
    <w:p w14:paraId="007AAFE8" w14:textId="77777777" w:rsidR="002239D3" w:rsidRPr="00D835BA" w:rsidRDefault="002239D3" w:rsidP="002239D3">
      <w:pPr>
        <w:numPr>
          <w:ilvl w:val="0"/>
          <w:numId w:val="11"/>
        </w:numPr>
        <w:contextualSpacing/>
        <w:rPr>
          <w:rFonts w:ascii="Arial" w:hAnsi="Arial" w:cs="Arial"/>
          <w:sz w:val="20"/>
          <w:szCs w:val="20"/>
        </w:rPr>
      </w:pPr>
      <w:r w:rsidRPr="00D835BA">
        <w:rPr>
          <w:rFonts w:ascii="Arial" w:hAnsi="Arial" w:cs="Arial"/>
          <w:sz w:val="20"/>
          <w:szCs w:val="20"/>
        </w:rPr>
        <w:t>Participate in wider collaborative projects and networks, or work with various external bodies, HEI’s, employers and professional partners, with the potential for significant impact, securing student placements, external examination and validation, research collaboration, facilitating outreach work, generating income, obtaining consultancy projects, or building relationships for future activities</w:t>
      </w:r>
    </w:p>
    <w:p w14:paraId="7DBB0EE0" w14:textId="77777777" w:rsidR="002239D3" w:rsidRPr="00D835BA" w:rsidRDefault="002239D3" w:rsidP="002239D3">
      <w:pPr>
        <w:numPr>
          <w:ilvl w:val="0"/>
          <w:numId w:val="11"/>
        </w:numPr>
        <w:contextualSpacing/>
        <w:rPr>
          <w:rFonts w:ascii="Arial" w:hAnsi="Arial" w:cs="Arial"/>
          <w:sz w:val="20"/>
          <w:szCs w:val="20"/>
        </w:rPr>
      </w:pPr>
      <w:r w:rsidRPr="00D835BA">
        <w:rPr>
          <w:rFonts w:ascii="Arial" w:hAnsi="Arial" w:cs="Arial"/>
          <w:sz w:val="20"/>
          <w:szCs w:val="20"/>
        </w:rPr>
        <w:t xml:space="preserve">Engage positively in internal networks, for example by participating in Institute or University-level committees or working groups </w:t>
      </w:r>
    </w:p>
    <w:p w14:paraId="0C369F0A" w14:textId="77777777" w:rsidR="002239D3" w:rsidRPr="00D835BA" w:rsidRDefault="002239D3" w:rsidP="002239D3">
      <w:pPr>
        <w:numPr>
          <w:ilvl w:val="0"/>
          <w:numId w:val="11"/>
        </w:numPr>
        <w:contextualSpacing/>
        <w:rPr>
          <w:rFonts w:ascii="Arial" w:hAnsi="Arial" w:cs="Arial"/>
          <w:sz w:val="20"/>
          <w:szCs w:val="20"/>
        </w:rPr>
      </w:pPr>
      <w:r w:rsidRPr="00D835BA">
        <w:rPr>
          <w:rFonts w:ascii="Arial" w:hAnsi="Arial" w:cs="Arial"/>
          <w:sz w:val="20"/>
          <w:szCs w:val="20"/>
        </w:rPr>
        <w:t xml:space="preserve">Undertake a significant administrative or operational role across the Academic Discipline or Institute, for example Assessment officer, Learning and Teaching officer, Chair of an Institute Working Group, or Academic lead with a Collaborative Partner </w:t>
      </w:r>
    </w:p>
    <w:p w14:paraId="268004CC" w14:textId="77777777" w:rsidR="002239D3" w:rsidRPr="00D835BA" w:rsidRDefault="002239D3" w:rsidP="002239D3">
      <w:pPr>
        <w:numPr>
          <w:ilvl w:val="0"/>
          <w:numId w:val="11"/>
        </w:numPr>
        <w:contextualSpacing/>
        <w:rPr>
          <w:rFonts w:ascii="Arial" w:hAnsi="Arial" w:cs="Arial"/>
          <w:sz w:val="20"/>
          <w:szCs w:val="20"/>
        </w:rPr>
      </w:pPr>
      <w:r w:rsidRPr="00D835BA">
        <w:rPr>
          <w:rFonts w:ascii="Arial" w:hAnsi="Arial" w:cs="Arial"/>
          <w:sz w:val="20"/>
          <w:szCs w:val="20"/>
        </w:rPr>
        <w:t xml:space="preserve">Communicate effectively and professionally in both formal and informal situations with colleagues at all levels within the University, with students (and where applicable), their close relatives, and external bodies, in accordance with </w:t>
      </w:r>
      <w:proofErr w:type="gramStart"/>
      <w:r w:rsidRPr="00D835BA">
        <w:rPr>
          <w:rFonts w:ascii="Arial" w:hAnsi="Arial" w:cs="Arial"/>
          <w:sz w:val="20"/>
          <w:szCs w:val="20"/>
        </w:rPr>
        <w:t>University</w:t>
      </w:r>
      <w:proofErr w:type="gramEnd"/>
      <w:r w:rsidRPr="00D835BA">
        <w:rPr>
          <w:rFonts w:ascii="Arial" w:hAnsi="Arial" w:cs="Arial"/>
          <w:sz w:val="20"/>
          <w:szCs w:val="20"/>
        </w:rPr>
        <w:t xml:space="preserve"> regulation</w:t>
      </w:r>
    </w:p>
    <w:p w14:paraId="1844C880" w14:textId="77777777" w:rsidR="002239D3" w:rsidRPr="00D835BA" w:rsidRDefault="002239D3" w:rsidP="002239D3">
      <w:pPr>
        <w:numPr>
          <w:ilvl w:val="0"/>
          <w:numId w:val="10"/>
        </w:numPr>
        <w:contextualSpacing/>
        <w:rPr>
          <w:rFonts w:ascii="Arial" w:hAnsi="Arial" w:cs="Arial"/>
          <w:sz w:val="20"/>
          <w:szCs w:val="20"/>
        </w:rPr>
      </w:pPr>
      <w:r w:rsidRPr="00D835BA">
        <w:rPr>
          <w:rFonts w:ascii="Arial" w:hAnsi="Arial" w:cs="Arial"/>
          <w:sz w:val="20"/>
          <w:szCs w:val="20"/>
        </w:rPr>
        <w:t xml:space="preserve">Offer teaching and student support at undergraduate and postgraduate level of study, either individually or as a member of a teaching team </w:t>
      </w:r>
    </w:p>
    <w:p w14:paraId="21CC876E" w14:textId="77777777" w:rsidR="002239D3" w:rsidRPr="00D835BA" w:rsidRDefault="002239D3" w:rsidP="002239D3">
      <w:pPr>
        <w:numPr>
          <w:ilvl w:val="0"/>
          <w:numId w:val="10"/>
        </w:numPr>
        <w:contextualSpacing/>
        <w:jc w:val="both"/>
        <w:rPr>
          <w:rFonts w:ascii="Arial" w:hAnsi="Arial" w:cs="Arial"/>
          <w:sz w:val="20"/>
          <w:szCs w:val="20"/>
        </w:rPr>
      </w:pPr>
      <w:r w:rsidRPr="00D835BA">
        <w:rPr>
          <w:rFonts w:ascii="Arial" w:hAnsi="Arial" w:cs="Arial"/>
          <w:sz w:val="20"/>
          <w:szCs w:val="20"/>
        </w:rPr>
        <w:t xml:space="preserve">Offer teaching in a variety of learning settings, primarily online but also seminars and small group tutorials using appropriate and engaging teaching styles, within an established programme of study </w:t>
      </w:r>
    </w:p>
    <w:p w14:paraId="3E7451E4" w14:textId="77777777" w:rsidR="002239D3" w:rsidRPr="00D835BA" w:rsidRDefault="002239D3" w:rsidP="002239D3">
      <w:pPr>
        <w:numPr>
          <w:ilvl w:val="0"/>
          <w:numId w:val="10"/>
        </w:numPr>
        <w:contextualSpacing/>
        <w:jc w:val="both"/>
        <w:rPr>
          <w:rFonts w:ascii="Arial" w:hAnsi="Arial" w:cs="Arial"/>
          <w:sz w:val="20"/>
          <w:szCs w:val="20"/>
        </w:rPr>
      </w:pPr>
      <w:r w:rsidRPr="00D835BA">
        <w:rPr>
          <w:rFonts w:ascii="Arial" w:hAnsi="Arial" w:cs="Arial"/>
          <w:sz w:val="20"/>
          <w:szCs w:val="20"/>
        </w:rPr>
        <w:t xml:space="preserve">Design and develop teaching materials, assessment methods and criteria, for individual modules or modules within a specific subject area, with a clear awareness and understanding of relevant quality assurance requirements </w:t>
      </w:r>
    </w:p>
    <w:p w14:paraId="0F7663E2" w14:textId="77777777" w:rsidR="002239D3" w:rsidRPr="00D835BA" w:rsidRDefault="002239D3" w:rsidP="002239D3">
      <w:pPr>
        <w:numPr>
          <w:ilvl w:val="0"/>
          <w:numId w:val="10"/>
        </w:numPr>
        <w:contextualSpacing/>
        <w:jc w:val="both"/>
        <w:rPr>
          <w:rFonts w:ascii="Arial" w:hAnsi="Arial" w:cs="Arial"/>
          <w:sz w:val="20"/>
          <w:szCs w:val="20"/>
        </w:rPr>
      </w:pPr>
      <w:r w:rsidRPr="00D835BA">
        <w:rPr>
          <w:rFonts w:ascii="Arial" w:hAnsi="Arial" w:cs="Arial"/>
          <w:sz w:val="20"/>
          <w:szCs w:val="20"/>
        </w:rPr>
        <w:t xml:space="preserve">Supervise the work of students in a timely, </w:t>
      </w:r>
      <w:proofErr w:type="gramStart"/>
      <w:r w:rsidRPr="00D835BA">
        <w:rPr>
          <w:rFonts w:ascii="Arial" w:hAnsi="Arial" w:cs="Arial"/>
          <w:sz w:val="20"/>
          <w:szCs w:val="20"/>
        </w:rPr>
        <w:t>professional</w:t>
      </w:r>
      <w:proofErr w:type="gramEnd"/>
      <w:r w:rsidRPr="00D835BA">
        <w:rPr>
          <w:rFonts w:ascii="Arial" w:hAnsi="Arial" w:cs="Arial"/>
          <w:sz w:val="20"/>
          <w:szCs w:val="20"/>
        </w:rPr>
        <w:t xml:space="preserve"> and supportive manner, providing necessary advice on study skills, research methods, assessment and dissertation work</w:t>
      </w:r>
    </w:p>
    <w:p w14:paraId="016266A3" w14:textId="77777777" w:rsidR="002239D3" w:rsidRPr="00D835BA" w:rsidRDefault="002239D3" w:rsidP="002239D3">
      <w:pPr>
        <w:jc w:val="both"/>
        <w:rPr>
          <w:rFonts w:ascii="Arial" w:hAnsi="Arial" w:cs="Arial"/>
          <w:color w:val="FF0000"/>
          <w:sz w:val="20"/>
          <w:szCs w:val="20"/>
        </w:rPr>
      </w:pPr>
    </w:p>
    <w:tbl>
      <w:tblPr>
        <w:tblStyle w:val="TableGrid"/>
        <w:tblW w:w="0" w:type="auto"/>
        <w:tblLook w:val="04A0" w:firstRow="1" w:lastRow="0" w:firstColumn="1" w:lastColumn="0" w:noHBand="0" w:noVBand="1"/>
      </w:tblPr>
      <w:tblGrid>
        <w:gridCol w:w="9016"/>
      </w:tblGrid>
      <w:tr w:rsidR="002239D3" w:rsidRPr="00D835BA" w14:paraId="4D36AD87" w14:textId="77777777" w:rsidTr="00910C4F">
        <w:tc>
          <w:tcPr>
            <w:tcW w:w="9016" w:type="dxa"/>
            <w:shd w:val="clear" w:color="auto" w:fill="9CC2E5" w:themeFill="accent5" w:themeFillTint="99"/>
          </w:tcPr>
          <w:p w14:paraId="37081C69" w14:textId="77777777" w:rsidR="002239D3" w:rsidRPr="00D835BA" w:rsidRDefault="002239D3" w:rsidP="00910C4F">
            <w:pPr>
              <w:jc w:val="center"/>
              <w:rPr>
                <w:rFonts w:ascii="Arial" w:hAnsi="Arial" w:cs="Arial"/>
                <w:b/>
                <w:bCs/>
                <w:sz w:val="20"/>
                <w:szCs w:val="20"/>
              </w:rPr>
            </w:pPr>
            <w:r w:rsidRPr="00D835BA">
              <w:rPr>
                <w:rFonts w:ascii="Arial" w:hAnsi="Arial" w:cs="Arial"/>
                <w:b/>
                <w:bCs/>
                <w:sz w:val="20"/>
                <w:szCs w:val="20"/>
              </w:rPr>
              <w:t>GENERAL DUTIES</w:t>
            </w:r>
          </w:p>
        </w:tc>
      </w:tr>
    </w:tbl>
    <w:p w14:paraId="45AC00FD" w14:textId="77777777" w:rsidR="002239D3" w:rsidRPr="00D835BA" w:rsidRDefault="002239D3" w:rsidP="002239D3">
      <w:pPr>
        <w:rPr>
          <w:rFonts w:ascii="Arial" w:hAnsi="Arial" w:cs="Arial"/>
          <w:sz w:val="20"/>
          <w:szCs w:val="20"/>
        </w:rPr>
      </w:pPr>
    </w:p>
    <w:p w14:paraId="72AEC7CB" w14:textId="24263E4C" w:rsidR="002239D3" w:rsidRPr="00D835BA" w:rsidRDefault="002239D3" w:rsidP="002239D3">
      <w:pPr>
        <w:numPr>
          <w:ilvl w:val="0"/>
          <w:numId w:val="9"/>
        </w:numPr>
        <w:contextualSpacing/>
        <w:rPr>
          <w:rFonts w:ascii="Arial" w:hAnsi="Arial" w:cs="Arial"/>
          <w:sz w:val="20"/>
          <w:szCs w:val="20"/>
        </w:rPr>
      </w:pPr>
      <w:r w:rsidRPr="00D835BA">
        <w:rPr>
          <w:rFonts w:ascii="Arial" w:hAnsi="Arial" w:cs="Arial"/>
          <w:sz w:val="20"/>
          <w:szCs w:val="20"/>
        </w:rPr>
        <w:t xml:space="preserve">Fulfil all relevant Health and Safety responsibilities </w:t>
      </w:r>
    </w:p>
    <w:p w14:paraId="3633A770" w14:textId="77777777" w:rsidR="002239D3" w:rsidRPr="00D835BA" w:rsidRDefault="002239D3" w:rsidP="002239D3">
      <w:pPr>
        <w:numPr>
          <w:ilvl w:val="0"/>
          <w:numId w:val="9"/>
        </w:numPr>
        <w:contextualSpacing/>
        <w:rPr>
          <w:rFonts w:ascii="Arial" w:hAnsi="Arial" w:cs="Arial"/>
          <w:sz w:val="20"/>
          <w:szCs w:val="20"/>
        </w:rPr>
      </w:pPr>
      <w:r w:rsidRPr="00D835BA">
        <w:rPr>
          <w:rFonts w:ascii="Arial" w:hAnsi="Arial" w:cs="Arial"/>
          <w:sz w:val="20"/>
          <w:szCs w:val="20"/>
        </w:rPr>
        <w:t xml:space="preserve">Adhere to all relevant University policies and procedures </w:t>
      </w:r>
    </w:p>
    <w:p w14:paraId="76AB54B7" w14:textId="77777777" w:rsidR="002239D3" w:rsidRPr="00D835BA" w:rsidRDefault="002239D3" w:rsidP="002239D3">
      <w:pPr>
        <w:numPr>
          <w:ilvl w:val="0"/>
          <w:numId w:val="9"/>
        </w:numPr>
        <w:contextualSpacing/>
        <w:rPr>
          <w:rFonts w:ascii="Arial" w:hAnsi="Arial" w:cs="Arial"/>
          <w:sz w:val="20"/>
          <w:szCs w:val="20"/>
        </w:rPr>
      </w:pPr>
      <w:r w:rsidRPr="00D835BA">
        <w:rPr>
          <w:rFonts w:ascii="Arial" w:hAnsi="Arial" w:cs="Arial"/>
          <w:sz w:val="20"/>
          <w:szCs w:val="20"/>
        </w:rPr>
        <w:t xml:space="preserve">Adapt to change and have an ability to acquire new and relevant skills and knowledge by taking appropriate responsibility for own personal and professional development </w:t>
      </w:r>
    </w:p>
    <w:p w14:paraId="25DDF94D" w14:textId="77777777" w:rsidR="002239D3" w:rsidRPr="00D835BA" w:rsidRDefault="002239D3" w:rsidP="002239D3">
      <w:pPr>
        <w:numPr>
          <w:ilvl w:val="0"/>
          <w:numId w:val="9"/>
        </w:numPr>
        <w:contextualSpacing/>
        <w:rPr>
          <w:rFonts w:ascii="Arial" w:hAnsi="Arial" w:cs="Arial"/>
          <w:sz w:val="20"/>
          <w:szCs w:val="20"/>
        </w:rPr>
      </w:pPr>
      <w:r w:rsidRPr="00D835BA">
        <w:rPr>
          <w:rFonts w:ascii="Arial" w:hAnsi="Arial" w:cs="Arial"/>
          <w:sz w:val="20"/>
          <w:szCs w:val="20"/>
        </w:rPr>
        <w:t xml:space="preserve">Support and promote the University’s sustainability commitment and carry out duties in an ethical and responsible manner </w:t>
      </w:r>
    </w:p>
    <w:p w14:paraId="4FB1CC86" w14:textId="77777777" w:rsidR="002239D3" w:rsidRPr="00D835BA" w:rsidRDefault="002239D3" w:rsidP="002239D3">
      <w:pPr>
        <w:numPr>
          <w:ilvl w:val="0"/>
          <w:numId w:val="9"/>
        </w:numPr>
        <w:contextualSpacing/>
        <w:rPr>
          <w:rFonts w:ascii="Arial" w:hAnsi="Arial" w:cs="Arial"/>
          <w:sz w:val="20"/>
          <w:szCs w:val="20"/>
        </w:rPr>
      </w:pPr>
      <w:r w:rsidRPr="00D835BA">
        <w:rPr>
          <w:rFonts w:ascii="Arial" w:hAnsi="Arial" w:cs="Arial"/>
          <w:sz w:val="20"/>
          <w:szCs w:val="20"/>
        </w:rPr>
        <w:t xml:space="preserve">Operate within the University’s agreed Welsh Language Standards </w:t>
      </w:r>
    </w:p>
    <w:p w14:paraId="6A6B1418" w14:textId="77777777" w:rsidR="008C34E3" w:rsidRDefault="008C34E3" w:rsidP="002239D3">
      <w:pPr>
        <w:rPr>
          <w:rFonts w:ascii="Arial" w:hAnsi="Arial" w:cs="Arial"/>
          <w:b/>
          <w:bCs/>
          <w:sz w:val="20"/>
          <w:szCs w:val="20"/>
        </w:rPr>
      </w:pPr>
    </w:p>
    <w:p w14:paraId="73000A71" w14:textId="6A30BA61" w:rsidR="002239D3" w:rsidRDefault="002239D3" w:rsidP="002239D3">
      <w:pPr>
        <w:rPr>
          <w:rFonts w:ascii="Arial" w:hAnsi="Arial" w:cs="Arial"/>
          <w:sz w:val="20"/>
          <w:szCs w:val="20"/>
        </w:rPr>
      </w:pPr>
      <w:r w:rsidRPr="00D835BA">
        <w:rPr>
          <w:rFonts w:ascii="Arial" w:hAnsi="Arial" w:cs="Arial"/>
          <w:b/>
          <w:bCs/>
          <w:sz w:val="20"/>
          <w:szCs w:val="20"/>
        </w:rPr>
        <w:t>NB</w:t>
      </w:r>
      <w:r w:rsidRPr="00D835BA">
        <w:rPr>
          <w:rFonts w:ascii="Arial" w:hAnsi="Arial" w:cs="Arial"/>
          <w:sz w:val="20"/>
          <w:szCs w:val="20"/>
        </w:rPr>
        <w:t xml:space="preserve"> This Job Description currently applies but duties may be allocated from time to time, which are appropriate to the grade and </w:t>
      </w:r>
      <w:proofErr w:type="gramStart"/>
      <w:r w:rsidRPr="00D835BA">
        <w:rPr>
          <w:rFonts w:ascii="Arial" w:hAnsi="Arial" w:cs="Arial"/>
          <w:sz w:val="20"/>
          <w:szCs w:val="20"/>
        </w:rPr>
        <w:t>post</w:t>
      </w:r>
      <w:proofErr w:type="gramEnd"/>
      <w:r w:rsidRPr="00D835BA">
        <w:rPr>
          <w:rFonts w:ascii="Arial" w:hAnsi="Arial" w:cs="Arial"/>
          <w:sz w:val="20"/>
          <w:szCs w:val="20"/>
        </w:rPr>
        <w:t xml:space="preserve"> and which are not of a substantial ongoing nature to affect the grading of the post.</w:t>
      </w:r>
    </w:p>
    <w:p w14:paraId="75DC7877" w14:textId="77777777" w:rsidR="00DB5441" w:rsidRDefault="00DB5441" w:rsidP="002239D3">
      <w:pPr>
        <w:rPr>
          <w:rFonts w:ascii="Arial" w:hAnsi="Arial" w:cs="Arial"/>
          <w:sz w:val="20"/>
          <w:szCs w:val="20"/>
        </w:rPr>
      </w:pPr>
    </w:p>
    <w:p w14:paraId="5BFAD72D" w14:textId="77777777" w:rsidR="00DB5441" w:rsidRDefault="00DB5441" w:rsidP="002239D3">
      <w:pPr>
        <w:rPr>
          <w:rFonts w:ascii="Arial" w:hAnsi="Arial" w:cs="Arial"/>
          <w:sz w:val="20"/>
          <w:szCs w:val="20"/>
        </w:rPr>
      </w:pPr>
    </w:p>
    <w:p w14:paraId="527DFCE6" w14:textId="77777777" w:rsidR="00D63004" w:rsidRDefault="00D63004" w:rsidP="002239D3">
      <w:pPr>
        <w:rPr>
          <w:rFonts w:ascii="Arial" w:hAnsi="Arial" w:cs="Arial"/>
          <w:sz w:val="20"/>
          <w:szCs w:val="20"/>
        </w:rPr>
      </w:pPr>
    </w:p>
    <w:p w14:paraId="1C6B103F" w14:textId="77777777" w:rsidR="000B36D6" w:rsidRDefault="000B36D6" w:rsidP="002239D3">
      <w:pPr>
        <w:rPr>
          <w:rFonts w:ascii="Arial" w:hAnsi="Arial" w:cs="Arial"/>
          <w:sz w:val="20"/>
          <w:szCs w:val="20"/>
        </w:rPr>
      </w:pPr>
    </w:p>
    <w:p w14:paraId="45BD445C" w14:textId="4F5A81B1" w:rsidR="00DB5441" w:rsidRPr="00303F4A" w:rsidRDefault="00092F4D" w:rsidP="002239D3">
      <w:pPr>
        <w:rPr>
          <w:rFonts w:ascii="Arial" w:hAnsi="Arial" w:cs="Arial"/>
          <w:b/>
          <w:bCs/>
          <w:sz w:val="20"/>
          <w:szCs w:val="20"/>
          <w:u w:val="single"/>
        </w:rPr>
      </w:pPr>
      <w:r w:rsidRPr="00303F4A">
        <w:rPr>
          <w:rFonts w:ascii="Arial" w:hAnsi="Arial" w:cs="Arial"/>
          <w:b/>
          <w:bCs/>
          <w:sz w:val="20"/>
          <w:szCs w:val="20"/>
          <w:u w:val="single"/>
        </w:rPr>
        <w:lastRenderedPageBreak/>
        <w:t>Section 4</w:t>
      </w:r>
      <w:r w:rsidR="00DB5441" w:rsidRPr="00303F4A">
        <w:rPr>
          <w:rFonts w:ascii="Arial" w:hAnsi="Arial" w:cs="Arial"/>
          <w:b/>
          <w:bCs/>
          <w:sz w:val="20"/>
          <w:szCs w:val="20"/>
          <w:u w:val="single"/>
        </w:rPr>
        <w:t xml:space="preserve"> – Evidence to </w:t>
      </w:r>
      <w:r w:rsidR="00303F4A">
        <w:rPr>
          <w:rFonts w:ascii="Arial" w:hAnsi="Arial" w:cs="Arial"/>
          <w:b/>
          <w:bCs/>
          <w:sz w:val="20"/>
          <w:szCs w:val="20"/>
          <w:u w:val="single"/>
        </w:rPr>
        <w:t>S</w:t>
      </w:r>
      <w:r w:rsidR="00DB5441" w:rsidRPr="00303F4A">
        <w:rPr>
          <w:rFonts w:ascii="Arial" w:hAnsi="Arial" w:cs="Arial"/>
          <w:b/>
          <w:bCs/>
          <w:sz w:val="20"/>
          <w:szCs w:val="20"/>
          <w:u w:val="single"/>
        </w:rPr>
        <w:t xml:space="preserve">upport </w:t>
      </w:r>
      <w:r w:rsidR="00303F4A">
        <w:rPr>
          <w:rFonts w:ascii="Arial" w:hAnsi="Arial" w:cs="Arial"/>
          <w:b/>
          <w:bCs/>
          <w:sz w:val="20"/>
          <w:szCs w:val="20"/>
          <w:u w:val="single"/>
        </w:rPr>
        <w:t xml:space="preserve">Submission  </w:t>
      </w:r>
    </w:p>
    <w:p w14:paraId="1566B752" w14:textId="77777777" w:rsidR="00C81C21" w:rsidRDefault="00C81C21" w:rsidP="002239D3">
      <w:pPr>
        <w:rPr>
          <w:rFonts w:ascii="Arial" w:hAnsi="Arial" w:cs="Arial"/>
          <w:sz w:val="20"/>
          <w:szCs w:val="20"/>
        </w:rPr>
      </w:pPr>
    </w:p>
    <w:p w14:paraId="02C2B1DB" w14:textId="235882D9" w:rsidR="00DB5441" w:rsidRDefault="000B36D6" w:rsidP="002239D3">
      <w:pPr>
        <w:rPr>
          <w:rFonts w:ascii="Arial" w:hAnsi="Arial" w:cs="Arial"/>
          <w:sz w:val="20"/>
          <w:szCs w:val="20"/>
        </w:rPr>
      </w:pPr>
      <w:r>
        <w:rPr>
          <w:rFonts w:ascii="Arial" w:hAnsi="Arial" w:cs="Arial"/>
          <w:sz w:val="20"/>
          <w:szCs w:val="20"/>
        </w:rPr>
        <w:t>The screenshot below is of my a</w:t>
      </w:r>
      <w:r w:rsidR="00C81C21">
        <w:rPr>
          <w:rFonts w:ascii="Arial" w:hAnsi="Arial" w:cs="Arial"/>
          <w:sz w:val="20"/>
          <w:szCs w:val="20"/>
        </w:rPr>
        <w:t xml:space="preserve">rticle </w:t>
      </w:r>
      <w:r>
        <w:rPr>
          <w:rFonts w:ascii="Arial" w:hAnsi="Arial" w:cs="Arial"/>
          <w:sz w:val="20"/>
          <w:szCs w:val="20"/>
        </w:rPr>
        <w:t xml:space="preserve">which was </w:t>
      </w:r>
      <w:r w:rsidR="00C81C21">
        <w:rPr>
          <w:rFonts w:ascii="Arial" w:hAnsi="Arial" w:cs="Arial"/>
          <w:sz w:val="20"/>
          <w:szCs w:val="20"/>
        </w:rPr>
        <w:t>published in HR Magazine</w:t>
      </w:r>
      <w:r w:rsidR="000757AC">
        <w:rPr>
          <w:rFonts w:ascii="Arial" w:hAnsi="Arial" w:cs="Arial"/>
          <w:sz w:val="20"/>
          <w:szCs w:val="20"/>
        </w:rPr>
        <w:t>,</w:t>
      </w:r>
      <w:r w:rsidR="00C81C21">
        <w:rPr>
          <w:rFonts w:ascii="Arial" w:hAnsi="Arial" w:cs="Arial"/>
          <w:sz w:val="20"/>
          <w:szCs w:val="20"/>
        </w:rPr>
        <w:t xml:space="preserve"> in the paper copy February 2019:</w:t>
      </w:r>
    </w:p>
    <w:p w14:paraId="33582F83" w14:textId="373DADF6" w:rsidR="00DB5441" w:rsidRPr="00D835BA" w:rsidRDefault="004467D1" w:rsidP="002239D3">
      <w:pPr>
        <w:rPr>
          <w:rFonts w:ascii="Arial" w:hAnsi="Arial" w:cs="Arial"/>
          <w:i/>
          <w:iCs/>
          <w:sz w:val="20"/>
          <w:szCs w:val="20"/>
        </w:rPr>
      </w:pPr>
      <w:r w:rsidRPr="004467D1">
        <w:rPr>
          <w:rFonts w:ascii="Arial" w:hAnsi="Arial" w:cs="Arial"/>
          <w:i/>
          <w:iCs/>
          <w:noProof/>
          <w:sz w:val="20"/>
          <w:szCs w:val="20"/>
        </w:rPr>
        <w:drawing>
          <wp:inline distT="0" distB="0" distL="0" distR="0" wp14:anchorId="54479513" wp14:editId="01BD0C08">
            <wp:extent cx="5731510" cy="3042920"/>
            <wp:effectExtent l="0" t="0" r="2540" b="5080"/>
            <wp:docPr id="1" name="Picture 1"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 text&#10;&#10;Description automatically generated"/>
                    <pic:cNvPicPr/>
                  </pic:nvPicPr>
                  <pic:blipFill>
                    <a:blip r:embed="rId10"/>
                    <a:stretch>
                      <a:fillRect/>
                    </a:stretch>
                  </pic:blipFill>
                  <pic:spPr>
                    <a:xfrm>
                      <a:off x="0" y="0"/>
                      <a:ext cx="5731510" cy="3042920"/>
                    </a:xfrm>
                    <a:prstGeom prst="rect">
                      <a:avLst/>
                    </a:prstGeom>
                  </pic:spPr>
                </pic:pic>
              </a:graphicData>
            </a:graphic>
          </wp:inline>
        </w:drawing>
      </w:r>
    </w:p>
    <w:p w14:paraId="58988AE9" w14:textId="77777777" w:rsidR="00C81C21" w:rsidRDefault="00C81C21" w:rsidP="00272D3B">
      <w:pPr>
        <w:spacing w:line="480" w:lineRule="auto"/>
        <w:jc w:val="both"/>
      </w:pPr>
    </w:p>
    <w:p w14:paraId="5812F3A6" w14:textId="5F86B8E7" w:rsidR="00DB6126" w:rsidRDefault="000757AC" w:rsidP="00272D3B">
      <w:pPr>
        <w:spacing w:line="480" w:lineRule="auto"/>
        <w:jc w:val="both"/>
      </w:pPr>
      <w:r>
        <w:t>The a</w:t>
      </w:r>
      <w:r w:rsidR="00DB6126">
        <w:t xml:space="preserve">rticle </w:t>
      </w:r>
      <w:r>
        <w:t xml:space="preserve">is also </w:t>
      </w:r>
      <w:r w:rsidR="00DB6126">
        <w:t>online</w:t>
      </w:r>
      <w:r>
        <w:t xml:space="preserve"> and a</w:t>
      </w:r>
      <w:r w:rsidR="00DB6126">
        <w:t xml:space="preserve">vailable at: </w:t>
      </w:r>
      <w:r w:rsidR="00A1597C" w:rsidRPr="00A1597C">
        <w:t>https://www.hrmagazine.co.uk/authors/julie-thomas/</w:t>
      </w:r>
    </w:p>
    <w:p w14:paraId="1F09067F" w14:textId="5C3F77C6" w:rsidR="00C81C21" w:rsidRDefault="00A768CB" w:rsidP="00272D3B">
      <w:pPr>
        <w:spacing w:line="480" w:lineRule="auto"/>
        <w:jc w:val="both"/>
      </w:pPr>
      <w:r w:rsidRPr="00A768CB">
        <w:rPr>
          <w:noProof/>
        </w:rPr>
        <w:lastRenderedPageBreak/>
        <w:drawing>
          <wp:inline distT="0" distB="0" distL="0" distR="0" wp14:anchorId="3ABAA0CA" wp14:editId="4DA84CAC">
            <wp:extent cx="5731510" cy="6069965"/>
            <wp:effectExtent l="0" t="0" r="2540" b="6985"/>
            <wp:docPr id="2" name="Picture 2" descr="Graphical user interface,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Graphical user interface, website&#10;&#10;Description automatically generated"/>
                    <pic:cNvPicPr/>
                  </pic:nvPicPr>
                  <pic:blipFill>
                    <a:blip r:embed="rId11"/>
                    <a:stretch>
                      <a:fillRect/>
                    </a:stretch>
                  </pic:blipFill>
                  <pic:spPr>
                    <a:xfrm>
                      <a:off x="0" y="0"/>
                      <a:ext cx="5731510" cy="6069965"/>
                    </a:xfrm>
                    <a:prstGeom prst="rect">
                      <a:avLst/>
                    </a:prstGeom>
                  </pic:spPr>
                </pic:pic>
              </a:graphicData>
            </a:graphic>
          </wp:inline>
        </w:drawing>
      </w:r>
    </w:p>
    <w:p w14:paraId="1B36A2FA" w14:textId="77777777" w:rsidR="00EF0FD5" w:rsidRDefault="00EF0FD5" w:rsidP="00272D3B">
      <w:pPr>
        <w:spacing w:line="480" w:lineRule="auto"/>
        <w:jc w:val="both"/>
      </w:pPr>
    </w:p>
    <w:p w14:paraId="0062E568" w14:textId="77777777" w:rsidR="00EF0FD5" w:rsidRDefault="00EF0FD5" w:rsidP="00272D3B">
      <w:pPr>
        <w:spacing w:line="480" w:lineRule="auto"/>
        <w:jc w:val="both"/>
      </w:pPr>
    </w:p>
    <w:p w14:paraId="5191172B" w14:textId="77777777" w:rsidR="00EF0FD5" w:rsidRDefault="00EF0FD5" w:rsidP="00272D3B">
      <w:pPr>
        <w:spacing w:line="480" w:lineRule="auto"/>
        <w:jc w:val="both"/>
      </w:pPr>
    </w:p>
    <w:p w14:paraId="219E7DBB" w14:textId="77777777" w:rsidR="00EF0FD5" w:rsidRDefault="00EF0FD5" w:rsidP="00272D3B">
      <w:pPr>
        <w:spacing w:line="480" w:lineRule="auto"/>
        <w:jc w:val="both"/>
      </w:pPr>
    </w:p>
    <w:p w14:paraId="2F396644" w14:textId="77777777" w:rsidR="00EF0FD5" w:rsidRDefault="00EF0FD5" w:rsidP="00272D3B">
      <w:pPr>
        <w:spacing w:line="480" w:lineRule="auto"/>
        <w:jc w:val="both"/>
      </w:pPr>
    </w:p>
    <w:p w14:paraId="6AA0B215" w14:textId="77777777" w:rsidR="00EF0FD5" w:rsidRDefault="00EF0FD5" w:rsidP="00272D3B">
      <w:pPr>
        <w:spacing w:line="480" w:lineRule="auto"/>
        <w:jc w:val="both"/>
      </w:pPr>
    </w:p>
    <w:p w14:paraId="42D0792E" w14:textId="61CDCBBF" w:rsidR="00C33515" w:rsidRDefault="0092248A" w:rsidP="00272D3B">
      <w:pPr>
        <w:spacing w:line="480" w:lineRule="auto"/>
        <w:jc w:val="both"/>
      </w:pPr>
      <w:r>
        <w:lastRenderedPageBreak/>
        <w:t xml:space="preserve">I </w:t>
      </w:r>
      <w:r w:rsidR="001A7340">
        <w:t xml:space="preserve">entered a competition with Roffey Park, following the completion of my MA </w:t>
      </w:r>
      <w:r>
        <w:t>r</w:t>
      </w:r>
      <w:r w:rsidR="00F96AC6">
        <w:t>esearch</w:t>
      </w:r>
      <w:r w:rsidR="00F7195C">
        <w:t xml:space="preserve"> and won first prize. My report was later published</w:t>
      </w:r>
      <w:r w:rsidR="00F96AC6">
        <w:t xml:space="preserve"> on the Roffey Park Institute website</w:t>
      </w:r>
      <w:r w:rsidR="00BC3A6F">
        <w:t xml:space="preserve">. The experience of </w:t>
      </w:r>
      <w:r w:rsidR="006903B7">
        <w:t>entering a competition and then having to write an article for HR magazine, gave me valuable experience</w:t>
      </w:r>
      <w:r w:rsidR="0089721C">
        <w:t xml:space="preserve"> in dealing with editors and </w:t>
      </w:r>
      <w:r w:rsidR="00F26387">
        <w:t xml:space="preserve">working to a deadline. This I hope to utilise </w:t>
      </w:r>
      <w:r w:rsidR="007041CE">
        <w:t xml:space="preserve">when I am </w:t>
      </w:r>
      <w:proofErr w:type="gramStart"/>
      <w:r w:rsidR="007041CE">
        <w:t>in a position</w:t>
      </w:r>
      <w:proofErr w:type="gramEnd"/>
      <w:r w:rsidR="007041CE">
        <w:t xml:space="preserve"> to publish work, </w:t>
      </w:r>
      <w:r w:rsidR="00B22F8A">
        <w:t xml:space="preserve">following the completion of my thesis. </w:t>
      </w:r>
    </w:p>
    <w:p w14:paraId="3714FF0A" w14:textId="45393D4B" w:rsidR="00F96AC6" w:rsidRDefault="00EF0FD5" w:rsidP="00272D3B">
      <w:pPr>
        <w:spacing w:line="480" w:lineRule="auto"/>
        <w:jc w:val="both"/>
      </w:pPr>
      <w:r w:rsidRPr="00EF0FD5">
        <w:rPr>
          <w:noProof/>
        </w:rPr>
        <w:drawing>
          <wp:inline distT="0" distB="0" distL="0" distR="0" wp14:anchorId="59CAD570" wp14:editId="0536B844">
            <wp:extent cx="5731510" cy="5351780"/>
            <wp:effectExtent l="0" t="0" r="2540" b="1270"/>
            <wp:docPr id="3" name="Picture 3"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Graphical user interface&#10;&#10;Description automatically generated"/>
                    <pic:cNvPicPr/>
                  </pic:nvPicPr>
                  <pic:blipFill>
                    <a:blip r:embed="rId12"/>
                    <a:stretch>
                      <a:fillRect/>
                    </a:stretch>
                  </pic:blipFill>
                  <pic:spPr>
                    <a:xfrm>
                      <a:off x="0" y="0"/>
                      <a:ext cx="5731510" cy="5351780"/>
                    </a:xfrm>
                    <a:prstGeom prst="rect">
                      <a:avLst/>
                    </a:prstGeom>
                  </pic:spPr>
                </pic:pic>
              </a:graphicData>
            </a:graphic>
          </wp:inline>
        </w:drawing>
      </w:r>
    </w:p>
    <w:p w14:paraId="3AF0F2AD" w14:textId="77777777" w:rsidR="008E4378" w:rsidRDefault="008E4378" w:rsidP="00272D3B">
      <w:pPr>
        <w:spacing w:line="480" w:lineRule="auto"/>
        <w:jc w:val="both"/>
      </w:pPr>
    </w:p>
    <w:p w14:paraId="793A0A59" w14:textId="77777777" w:rsidR="0067145A" w:rsidRDefault="0067145A" w:rsidP="00272D3B">
      <w:pPr>
        <w:spacing w:line="480" w:lineRule="auto"/>
        <w:jc w:val="both"/>
      </w:pPr>
    </w:p>
    <w:p w14:paraId="59A41A83" w14:textId="77777777" w:rsidR="0067145A" w:rsidRDefault="0067145A" w:rsidP="00272D3B">
      <w:pPr>
        <w:spacing w:line="480" w:lineRule="auto"/>
        <w:jc w:val="both"/>
      </w:pPr>
    </w:p>
    <w:p w14:paraId="73C6B65C" w14:textId="1E1DE64B" w:rsidR="0067145A" w:rsidRDefault="00B81A4F" w:rsidP="00272D3B">
      <w:pPr>
        <w:spacing w:line="480" w:lineRule="auto"/>
        <w:jc w:val="both"/>
      </w:pPr>
      <w:r>
        <w:lastRenderedPageBreak/>
        <w:t xml:space="preserve">Below is a </w:t>
      </w:r>
      <w:r w:rsidR="0067145A">
        <w:t>Tweet from Twitter, confirming that I had won their Research competition in 2018:</w:t>
      </w:r>
    </w:p>
    <w:p w14:paraId="6716A56A" w14:textId="3CF58CAB" w:rsidR="008E4378" w:rsidRDefault="0067214C" w:rsidP="00272D3B">
      <w:pPr>
        <w:spacing w:line="480" w:lineRule="auto"/>
        <w:jc w:val="both"/>
      </w:pPr>
      <w:r>
        <w:rPr>
          <w:noProof/>
        </w:rPr>
        <w:drawing>
          <wp:inline distT="0" distB="0" distL="0" distR="0" wp14:anchorId="6467920A" wp14:editId="44368D2C">
            <wp:extent cx="6096000" cy="6981825"/>
            <wp:effectExtent l="0" t="0" r="0" b="9525"/>
            <wp:docPr id="14" name="Picture 14" descr="A picture containing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A picture containing application&#10;&#10;Description automatically generated"/>
                    <pic:cNvPicPr/>
                  </pic:nvPicPr>
                  <pic:blipFill>
                    <a:blip r:embed="rId13">
                      <a:extLst>
                        <a:ext uri="{28A0092B-C50C-407E-A947-70E740481C1C}">
                          <a14:useLocalDpi xmlns:a14="http://schemas.microsoft.com/office/drawing/2010/main" val="0"/>
                        </a:ext>
                      </a:extLst>
                    </a:blip>
                    <a:stretch>
                      <a:fillRect/>
                    </a:stretch>
                  </pic:blipFill>
                  <pic:spPr>
                    <a:xfrm>
                      <a:off x="0" y="0"/>
                      <a:ext cx="6096000" cy="6981825"/>
                    </a:xfrm>
                    <a:prstGeom prst="rect">
                      <a:avLst/>
                    </a:prstGeom>
                  </pic:spPr>
                </pic:pic>
              </a:graphicData>
            </a:graphic>
          </wp:inline>
        </w:drawing>
      </w:r>
      <w:r w:rsidR="000A1023">
        <w:t>C</w:t>
      </w:r>
    </w:p>
    <w:p w14:paraId="5A8700A0" w14:textId="77777777" w:rsidR="008E4378" w:rsidRDefault="008E4378" w:rsidP="00272D3B">
      <w:pPr>
        <w:spacing w:line="480" w:lineRule="auto"/>
        <w:jc w:val="both"/>
      </w:pPr>
    </w:p>
    <w:p w14:paraId="2BF1DEA6" w14:textId="77777777" w:rsidR="0067145A" w:rsidRDefault="0067145A" w:rsidP="00272D3B">
      <w:pPr>
        <w:spacing w:line="480" w:lineRule="auto"/>
        <w:jc w:val="both"/>
      </w:pPr>
    </w:p>
    <w:p w14:paraId="419586A1" w14:textId="77777777" w:rsidR="0067145A" w:rsidRDefault="0067145A" w:rsidP="00272D3B">
      <w:pPr>
        <w:spacing w:line="480" w:lineRule="auto"/>
        <w:jc w:val="both"/>
      </w:pPr>
    </w:p>
    <w:p w14:paraId="4DF0531B" w14:textId="77777777" w:rsidR="0067145A" w:rsidRDefault="0067145A" w:rsidP="00272D3B">
      <w:pPr>
        <w:spacing w:line="480" w:lineRule="auto"/>
        <w:jc w:val="both"/>
      </w:pPr>
    </w:p>
    <w:p w14:paraId="2F19EE70" w14:textId="5EAFECE7" w:rsidR="008E4378" w:rsidRDefault="00B81A4F" w:rsidP="00272D3B">
      <w:pPr>
        <w:spacing w:line="480" w:lineRule="auto"/>
        <w:jc w:val="both"/>
      </w:pPr>
      <w:r>
        <w:t>This is a copy of the c</w:t>
      </w:r>
      <w:r w:rsidR="0067145A">
        <w:t>ertificate</w:t>
      </w:r>
      <w:r>
        <w:t>,</w:t>
      </w:r>
      <w:r w:rsidR="0067145A">
        <w:t xml:space="preserve"> confirming my MA in HRM (2017)</w:t>
      </w:r>
      <w:r w:rsidR="00B93CAE">
        <w:t>. The aim of the research was to</w:t>
      </w:r>
      <w:r w:rsidR="004A7EC1">
        <w:t xml:space="preserve"> critically analyse strategies to retain social workers. </w:t>
      </w:r>
      <w:r w:rsidR="00BC5BF3">
        <w:t>After having recruited many social workers, I wanted to ensure that they remained in their posts</w:t>
      </w:r>
      <w:r w:rsidR="002F4336">
        <w:t xml:space="preserve"> and provided continuity for families. </w:t>
      </w:r>
      <w:r w:rsidR="006471F5">
        <w:t>The employees I interviewed were very enthusiastic about the research</w:t>
      </w:r>
      <w:r w:rsidR="00F82983">
        <w:t xml:space="preserve"> and readily took part in the process. This was </w:t>
      </w:r>
      <w:proofErr w:type="gramStart"/>
      <w:r w:rsidR="00780B23">
        <w:t>as a result of</w:t>
      </w:r>
      <w:proofErr w:type="gramEnd"/>
      <w:r w:rsidR="00780B23">
        <w:t xml:space="preserve"> the good relationship I had built up with them</w:t>
      </w:r>
      <w:r w:rsidR="000A24A9">
        <w:t>, having supported them through</w:t>
      </w:r>
      <w:r w:rsidR="006839F3">
        <w:t xml:space="preserve"> the recruitment process and initial training. This taught </w:t>
      </w:r>
      <w:r w:rsidR="004B3B8C">
        <w:t>me the value of building and maintaining relationships</w:t>
      </w:r>
      <w:r w:rsidR="000E02DA">
        <w:t xml:space="preserve"> to the research process – if researchers have willing participants, </w:t>
      </w:r>
      <w:r w:rsidR="00554D59">
        <w:t xml:space="preserve">it is more likely that the data and therefore conclusions will be </w:t>
      </w:r>
      <w:r w:rsidR="006A08D5">
        <w:t xml:space="preserve">richer and more diverse. </w:t>
      </w:r>
    </w:p>
    <w:p w14:paraId="097C2D54" w14:textId="0C0FA6FD" w:rsidR="008E4378" w:rsidRDefault="00BA017A" w:rsidP="00272D3B">
      <w:pPr>
        <w:spacing w:line="480" w:lineRule="auto"/>
        <w:jc w:val="both"/>
      </w:pPr>
      <w:r w:rsidRPr="00BA017A">
        <w:rPr>
          <w:noProof/>
        </w:rPr>
        <w:lastRenderedPageBreak/>
        <w:drawing>
          <wp:inline distT="0" distB="0" distL="0" distR="0" wp14:anchorId="4F85F414" wp14:editId="60F177A2">
            <wp:extent cx="5534797" cy="6458851"/>
            <wp:effectExtent l="0" t="0" r="8890" b="0"/>
            <wp:docPr id="15" name="Picture 15"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Text, letter&#10;&#10;Description automatically generated"/>
                    <pic:cNvPicPr/>
                  </pic:nvPicPr>
                  <pic:blipFill>
                    <a:blip r:embed="rId14"/>
                    <a:stretch>
                      <a:fillRect/>
                    </a:stretch>
                  </pic:blipFill>
                  <pic:spPr>
                    <a:xfrm>
                      <a:off x="0" y="0"/>
                      <a:ext cx="5534797" cy="6458851"/>
                    </a:xfrm>
                    <a:prstGeom prst="rect">
                      <a:avLst/>
                    </a:prstGeom>
                  </pic:spPr>
                </pic:pic>
              </a:graphicData>
            </a:graphic>
          </wp:inline>
        </w:drawing>
      </w:r>
    </w:p>
    <w:p w14:paraId="1DF02EF1" w14:textId="37AF3B45" w:rsidR="001B4802" w:rsidRDefault="00E871CA" w:rsidP="00272D3B">
      <w:pPr>
        <w:spacing w:line="480" w:lineRule="auto"/>
        <w:jc w:val="both"/>
      </w:pPr>
      <w:r>
        <w:t xml:space="preserve">Whilst at Neath Port Talbot Council, my work to improve the workforce profile was </w:t>
      </w:r>
      <w:r w:rsidR="009C5D32">
        <w:t>confirmed in the many i</w:t>
      </w:r>
      <w:r w:rsidR="0017162F">
        <w:t xml:space="preserve">nspection </w:t>
      </w:r>
      <w:r w:rsidR="009C5D32">
        <w:t>r</w:t>
      </w:r>
      <w:r w:rsidR="0017162F">
        <w:t>eport</w:t>
      </w:r>
      <w:r w:rsidR="009C5D32">
        <w:t xml:space="preserve">s that were issued every three months. The following is an extract from one of the later </w:t>
      </w:r>
      <w:r w:rsidR="00120A41">
        <w:t xml:space="preserve">reports which </w:t>
      </w:r>
      <w:r w:rsidR="001857BD">
        <w:t>confirms my positive contribution to the improvement of the department</w:t>
      </w:r>
      <w:r w:rsidR="00007B64">
        <w:t xml:space="preserve">. </w:t>
      </w:r>
      <w:r w:rsidR="002F1D84">
        <w:t xml:space="preserve">It is rare for inspectors to comment on </w:t>
      </w:r>
      <w:r w:rsidR="00A06DE7">
        <w:t xml:space="preserve">support functions such as HR, so I was particularly pleased </w:t>
      </w:r>
      <w:r w:rsidR="004E1F21">
        <w:t xml:space="preserve">when they chose to highlight </w:t>
      </w:r>
      <w:r w:rsidR="008400A5">
        <w:t>my</w:t>
      </w:r>
      <w:r w:rsidR="00074490">
        <w:t xml:space="preserve"> </w:t>
      </w:r>
      <w:r w:rsidR="004E1F21">
        <w:t xml:space="preserve">contribution in this </w:t>
      </w:r>
      <w:proofErr w:type="gramStart"/>
      <w:r w:rsidR="004E1F21">
        <w:t>particular report</w:t>
      </w:r>
      <w:proofErr w:type="gramEnd"/>
      <w:r w:rsidR="004E1F21">
        <w:t xml:space="preserve">. </w:t>
      </w:r>
      <w:r w:rsidR="003E7324">
        <w:t xml:space="preserve">By replacing agency workers </w:t>
      </w:r>
      <w:r w:rsidR="005B2C52">
        <w:t xml:space="preserve">and reducing turnover and thus stabilising the workforce, </w:t>
      </w:r>
      <w:r w:rsidR="00722FEC">
        <w:t xml:space="preserve">the end customer (families) </w:t>
      </w:r>
      <w:proofErr w:type="gramStart"/>
      <w:r w:rsidR="00722FEC">
        <w:t>were</w:t>
      </w:r>
      <w:proofErr w:type="gramEnd"/>
      <w:r w:rsidR="00722FEC">
        <w:t xml:space="preserve"> receiving a better service. </w:t>
      </w:r>
    </w:p>
    <w:p w14:paraId="62D24CC3" w14:textId="4F274AE4" w:rsidR="001B4802" w:rsidRDefault="00B3164C" w:rsidP="00272D3B">
      <w:pPr>
        <w:spacing w:line="480" w:lineRule="auto"/>
        <w:jc w:val="both"/>
      </w:pPr>
      <w:r w:rsidRPr="00B3164C">
        <w:rPr>
          <w:noProof/>
        </w:rPr>
        <w:lastRenderedPageBreak/>
        <w:drawing>
          <wp:inline distT="0" distB="0" distL="0" distR="0" wp14:anchorId="3170EC37" wp14:editId="07ADAE9D">
            <wp:extent cx="6188710" cy="2853690"/>
            <wp:effectExtent l="0" t="0" r="2540" b="3810"/>
            <wp:docPr id="16" name="Picture 16"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Text, letter&#10;&#10;Description automatically generated"/>
                    <pic:cNvPicPr/>
                  </pic:nvPicPr>
                  <pic:blipFill>
                    <a:blip r:embed="rId15"/>
                    <a:stretch>
                      <a:fillRect/>
                    </a:stretch>
                  </pic:blipFill>
                  <pic:spPr>
                    <a:xfrm>
                      <a:off x="0" y="0"/>
                      <a:ext cx="6188710" cy="2853690"/>
                    </a:xfrm>
                    <a:prstGeom prst="rect">
                      <a:avLst/>
                    </a:prstGeom>
                  </pic:spPr>
                </pic:pic>
              </a:graphicData>
            </a:graphic>
          </wp:inline>
        </w:drawing>
      </w:r>
    </w:p>
    <w:p w14:paraId="247F2026" w14:textId="2B8E61F9" w:rsidR="001A1843" w:rsidRDefault="00283183" w:rsidP="00272D3B">
      <w:pPr>
        <w:spacing w:line="480" w:lineRule="auto"/>
        <w:jc w:val="both"/>
      </w:pPr>
      <w:r>
        <w:t xml:space="preserve">Below is an extract from the minutes of the Children’s Services Management team meeting in which the accountant (Jonathan Jones) </w:t>
      </w:r>
      <w:r w:rsidR="00F36ECD">
        <w:t xml:space="preserve">commented that the Council had come under budget partly </w:t>
      </w:r>
      <w:r w:rsidR="0076707E">
        <w:t>because of the reduction in agency workers. This demonstrated the value I had added</w:t>
      </w:r>
      <w:r w:rsidR="003038D1">
        <w:t xml:space="preserve"> by recruiting permanent staff and replacing agency workers during this time</w:t>
      </w:r>
      <w:r w:rsidR="008A36C4">
        <w:t>. Th</w:t>
      </w:r>
      <w:r w:rsidR="00E92522">
        <w:t xml:space="preserve">is amounted to a saving of £3.2 million over the course of </w:t>
      </w:r>
      <w:r w:rsidR="007C1FCD">
        <w:t xml:space="preserve">3 years. </w:t>
      </w:r>
    </w:p>
    <w:p w14:paraId="120E6079" w14:textId="6008DB63" w:rsidR="001A1843" w:rsidRDefault="001A1843" w:rsidP="00272D3B">
      <w:pPr>
        <w:spacing w:line="480" w:lineRule="auto"/>
        <w:jc w:val="both"/>
      </w:pPr>
      <w:r w:rsidRPr="001A1843">
        <w:rPr>
          <w:noProof/>
        </w:rPr>
        <w:drawing>
          <wp:inline distT="0" distB="0" distL="0" distR="0" wp14:anchorId="4ED5458C" wp14:editId="2DFD2E17">
            <wp:extent cx="6188710" cy="2360295"/>
            <wp:effectExtent l="0" t="0" r="2540" b="1905"/>
            <wp:docPr id="25" name="Picture 25"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Picture 25" descr="Text&#10;&#10;Description automatically generated"/>
                    <pic:cNvPicPr/>
                  </pic:nvPicPr>
                  <pic:blipFill>
                    <a:blip r:embed="rId16"/>
                    <a:stretch>
                      <a:fillRect/>
                    </a:stretch>
                  </pic:blipFill>
                  <pic:spPr>
                    <a:xfrm>
                      <a:off x="0" y="0"/>
                      <a:ext cx="6188710" cy="2360295"/>
                    </a:xfrm>
                    <a:prstGeom prst="rect">
                      <a:avLst/>
                    </a:prstGeom>
                  </pic:spPr>
                </pic:pic>
              </a:graphicData>
            </a:graphic>
          </wp:inline>
        </w:drawing>
      </w:r>
    </w:p>
    <w:p w14:paraId="73EA0B8D" w14:textId="77777777" w:rsidR="001A1843" w:rsidRDefault="001A1843" w:rsidP="00272D3B">
      <w:pPr>
        <w:spacing w:line="480" w:lineRule="auto"/>
        <w:jc w:val="both"/>
      </w:pPr>
    </w:p>
    <w:p w14:paraId="0A225DB9" w14:textId="77777777" w:rsidR="001A1843" w:rsidRDefault="001A1843" w:rsidP="00272D3B">
      <w:pPr>
        <w:spacing w:line="480" w:lineRule="auto"/>
        <w:jc w:val="both"/>
      </w:pPr>
    </w:p>
    <w:p w14:paraId="2753A539" w14:textId="74CA260B" w:rsidR="008E4378" w:rsidRDefault="00F76BCD" w:rsidP="00272D3B">
      <w:pPr>
        <w:spacing w:line="480" w:lineRule="auto"/>
        <w:jc w:val="both"/>
      </w:pPr>
      <w:r>
        <w:lastRenderedPageBreak/>
        <w:t xml:space="preserve">Below is </w:t>
      </w:r>
      <w:r w:rsidR="00DD19FB">
        <w:t>some p</w:t>
      </w:r>
      <w:r w:rsidR="008E4378">
        <w:t xml:space="preserve">ositive feedback </w:t>
      </w:r>
      <w:r w:rsidR="00DD19FB">
        <w:t xml:space="preserve">that I received </w:t>
      </w:r>
      <w:r w:rsidR="008E4378">
        <w:t>about my session on Wellbeing for the students of the London campus in June 2022</w:t>
      </w:r>
      <w:r w:rsidR="00DD19FB">
        <w:t xml:space="preserve">. I was able to </w:t>
      </w:r>
      <w:r w:rsidR="003E3158">
        <w:t>deliver this session, following the research I had done for the module ‘Emotional Intelligence Skills for the Workplace</w:t>
      </w:r>
      <w:r w:rsidR="00E31E91">
        <w:t>’</w:t>
      </w:r>
      <w:r w:rsidR="008E4378">
        <w:t>:</w:t>
      </w:r>
    </w:p>
    <w:p w14:paraId="325C256A" w14:textId="7E52B741" w:rsidR="00B0013A" w:rsidRDefault="002838E1" w:rsidP="00272D3B">
      <w:pPr>
        <w:spacing w:line="480" w:lineRule="auto"/>
        <w:jc w:val="both"/>
      </w:pPr>
      <w:r w:rsidRPr="002838E1">
        <w:rPr>
          <w:noProof/>
        </w:rPr>
        <w:drawing>
          <wp:inline distT="0" distB="0" distL="0" distR="0" wp14:anchorId="464D47A7" wp14:editId="7F74F349">
            <wp:extent cx="6623050" cy="3876675"/>
            <wp:effectExtent l="0" t="0" r="6350" b="9525"/>
            <wp:docPr id="7" name="Picture 7"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Text&#10;&#10;Description automatically generated"/>
                    <pic:cNvPicPr/>
                  </pic:nvPicPr>
                  <pic:blipFill>
                    <a:blip r:embed="rId17"/>
                    <a:stretch>
                      <a:fillRect/>
                    </a:stretch>
                  </pic:blipFill>
                  <pic:spPr>
                    <a:xfrm>
                      <a:off x="0" y="0"/>
                      <a:ext cx="6676492" cy="3907956"/>
                    </a:xfrm>
                    <a:prstGeom prst="rect">
                      <a:avLst/>
                    </a:prstGeom>
                  </pic:spPr>
                </pic:pic>
              </a:graphicData>
            </a:graphic>
          </wp:inline>
        </w:drawing>
      </w:r>
    </w:p>
    <w:p w14:paraId="26AD7A7B" w14:textId="5DF60614" w:rsidR="000A3034" w:rsidRDefault="00E31E91" w:rsidP="00272D3B">
      <w:pPr>
        <w:spacing w:line="480" w:lineRule="auto"/>
        <w:jc w:val="both"/>
      </w:pPr>
      <w:r>
        <w:t xml:space="preserve">I followed up the session with a post on </w:t>
      </w:r>
      <w:r w:rsidR="000A3034">
        <w:t>LinkedIn</w:t>
      </w:r>
      <w:r w:rsidR="002112A5">
        <w:t xml:space="preserve">, which is below. </w:t>
      </w:r>
      <w:r w:rsidR="000061E8">
        <w:t>The students reacted very positively to my session</w:t>
      </w:r>
      <w:r w:rsidR="005D7329">
        <w:t xml:space="preserve">: </w:t>
      </w:r>
    </w:p>
    <w:p w14:paraId="76698274" w14:textId="26D22402" w:rsidR="00023119" w:rsidRDefault="00023119" w:rsidP="00272D3B">
      <w:pPr>
        <w:spacing w:line="480" w:lineRule="auto"/>
        <w:jc w:val="both"/>
      </w:pPr>
      <w:r w:rsidRPr="00023119">
        <w:rPr>
          <w:noProof/>
        </w:rPr>
        <w:lastRenderedPageBreak/>
        <w:drawing>
          <wp:inline distT="0" distB="0" distL="0" distR="0" wp14:anchorId="66BC377E" wp14:editId="5DA9C3A6">
            <wp:extent cx="5058481" cy="7763958"/>
            <wp:effectExtent l="0" t="0" r="8890" b="8890"/>
            <wp:docPr id="6" name="Picture 6" descr="A group of people in a room&#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A group of people in a room&#10;&#10;Description automatically generated with medium confidence"/>
                    <pic:cNvPicPr/>
                  </pic:nvPicPr>
                  <pic:blipFill>
                    <a:blip r:embed="rId18"/>
                    <a:stretch>
                      <a:fillRect/>
                    </a:stretch>
                  </pic:blipFill>
                  <pic:spPr>
                    <a:xfrm>
                      <a:off x="0" y="0"/>
                      <a:ext cx="5058481" cy="7763958"/>
                    </a:xfrm>
                    <a:prstGeom prst="rect">
                      <a:avLst/>
                    </a:prstGeom>
                  </pic:spPr>
                </pic:pic>
              </a:graphicData>
            </a:graphic>
          </wp:inline>
        </w:drawing>
      </w:r>
    </w:p>
    <w:p w14:paraId="61107A5A" w14:textId="6C0214FB" w:rsidR="0020013C" w:rsidRDefault="0020013C" w:rsidP="00272D3B">
      <w:pPr>
        <w:spacing w:line="480" w:lineRule="auto"/>
        <w:jc w:val="both"/>
      </w:pPr>
      <w:r>
        <w:lastRenderedPageBreak/>
        <w:t>One of the slides I used for the session on Wellbeing is below</w:t>
      </w:r>
      <w:r w:rsidR="00EF70DA">
        <w:t xml:space="preserve">. This </w:t>
      </w:r>
      <w:r w:rsidR="00502D22">
        <w:t>articulates the learning outcomes I devised for the session, which</w:t>
      </w:r>
      <w:r w:rsidR="00860E67">
        <w:t xml:space="preserve"> focussed on </w:t>
      </w:r>
      <w:r w:rsidR="00A21C8E">
        <w:t>giving students a good understanding of the concept</w:t>
      </w:r>
      <w:r w:rsidR="00E154FC">
        <w:t>, plus how i</w:t>
      </w:r>
      <w:r w:rsidR="00CA396E">
        <w:t xml:space="preserve">t translates to a workplace setting. </w:t>
      </w:r>
    </w:p>
    <w:p w14:paraId="0180D28B" w14:textId="318C4E13" w:rsidR="0020013C" w:rsidRDefault="00EF70DA" w:rsidP="00272D3B">
      <w:pPr>
        <w:spacing w:line="480" w:lineRule="auto"/>
        <w:jc w:val="both"/>
      </w:pPr>
      <w:r>
        <w:rPr>
          <w:noProof/>
        </w:rPr>
        <w:drawing>
          <wp:inline distT="0" distB="0" distL="0" distR="0" wp14:anchorId="6E9BF482" wp14:editId="1D7F9017">
            <wp:extent cx="6188710" cy="3481070"/>
            <wp:effectExtent l="0" t="0" r="2540" b="5080"/>
            <wp:docPr id="24" name="Graphic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extLst>
                        <a:ext uri="{96DAC541-7B7A-43D3-8B79-37D633B846F1}">
                          <asvg:svgBlip xmlns:asvg="http://schemas.microsoft.com/office/drawing/2016/SVG/main" r:embed="rId20"/>
                        </a:ext>
                      </a:extLst>
                    </a:blip>
                    <a:stretch>
                      <a:fillRect/>
                    </a:stretch>
                  </pic:blipFill>
                  <pic:spPr>
                    <a:xfrm>
                      <a:off x="0" y="0"/>
                      <a:ext cx="6188710" cy="3481070"/>
                    </a:xfrm>
                    <a:prstGeom prst="rect">
                      <a:avLst/>
                    </a:prstGeom>
                  </pic:spPr>
                </pic:pic>
              </a:graphicData>
            </a:graphic>
          </wp:inline>
        </w:drawing>
      </w:r>
    </w:p>
    <w:p w14:paraId="390D97EC" w14:textId="24663EB8" w:rsidR="00EB5E86" w:rsidRDefault="005D7329" w:rsidP="00272D3B">
      <w:pPr>
        <w:spacing w:line="480" w:lineRule="auto"/>
        <w:jc w:val="both"/>
      </w:pPr>
      <w:r>
        <w:t xml:space="preserve">As mentioned, I have successfully managed several programmes whilst at the University. During this </w:t>
      </w:r>
      <w:proofErr w:type="gramStart"/>
      <w:r>
        <w:t>time</w:t>
      </w:r>
      <w:proofErr w:type="gramEnd"/>
      <w:r>
        <w:t xml:space="preserve"> I have received </w:t>
      </w:r>
      <w:r w:rsidR="004846B1">
        <w:t xml:space="preserve">a large amount of positive feedback, some of which is below: </w:t>
      </w:r>
    </w:p>
    <w:p w14:paraId="152FEAD9" w14:textId="458BB7E6" w:rsidR="00B0013A" w:rsidRDefault="00627878" w:rsidP="00272D3B">
      <w:pPr>
        <w:spacing w:line="480" w:lineRule="auto"/>
        <w:jc w:val="both"/>
      </w:pPr>
      <w:r w:rsidRPr="00627878">
        <w:rPr>
          <w:noProof/>
        </w:rPr>
        <w:drawing>
          <wp:inline distT="0" distB="0" distL="0" distR="0" wp14:anchorId="1C1AD025" wp14:editId="60CAD015">
            <wp:extent cx="6581775" cy="2514600"/>
            <wp:effectExtent l="0" t="0" r="9525" b="0"/>
            <wp:docPr id="8" name="Picture 8"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Text&#10;&#10;Description automatically generated"/>
                    <pic:cNvPicPr/>
                  </pic:nvPicPr>
                  <pic:blipFill>
                    <a:blip r:embed="rId21"/>
                    <a:stretch>
                      <a:fillRect/>
                    </a:stretch>
                  </pic:blipFill>
                  <pic:spPr>
                    <a:xfrm>
                      <a:off x="0" y="0"/>
                      <a:ext cx="6592651" cy="2518755"/>
                    </a:xfrm>
                    <a:prstGeom prst="rect">
                      <a:avLst/>
                    </a:prstGeom>
                  </pic:spPr>
                </pic:pic>
              </a:graphicData>
            </a:graphic>
          </wp:inline>
        </w:drawing>
      </w:r>
    </w:p>
    <w:p w14:paraId="7854B22F" w14:textId="77777777" w:rsidR="00004208" w:rsidRDefault="00004208" w:rsidP="00272D3B">
      <w:pPr>
        <w:spacing w:line="480" w:lineRule="auto"/>
        <w:jc w:val="both"/>
      </w:pPr>
    </w:p>
    <w:p w14:paraId="3B753055" w14:textId="22936629" w:rsidR="00004208" w:rsidRDefault="00004208" w:rsidP="00272D3B">
      <w:pPr>
        <w:spacing w:line="480" w:lineRule="auto"/>
        <w:jc w:val="both"/>
      </w:pPr>
      <w:r w:rsidRPr="00004208">
        <w:rPr>
          <w:noProof/>
        </w:rPr>
        <w:lastRenderedPageBreak/>
        <w:drawing>
          <wp:inline distT="0" distB="0" distL="0" distR="0" wp14:anchorId="0BC2EBEB" wp14:editId="21E7590C">
            <wp:extent cx="6581775" cy="3276600"/>
            <wp:effectExtent l="0" t="0" r="9525" b="0"/>
            <wp:docPr id="12" name="Picture 12"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Text&#10;&#10;Description automatically generated"/>
                    <pic:cNvPicPr/>
                  </pic:nvPicPr>
                  <pic:blipFill>
                    <a:blip r:embed="rId22"/>
                    <a:stretch>
                      <a:fillRect/>
                    </a:stretch>
                  </pic:blipFill>
                  <pic:spPr>
                    <a:xfrm>
                      <a:off x="0" y="0"/>
                      <a:ext cx="6581775" cy="3276600"/>
                    </a:xfrm>
                    <a:prstGeom prst="rect">
                      <a:avLst/>
                    </a:prstGeom>
                  </pic:spPr>
                </pic:pic>
              </a:graphicData>
            </a:graphic>
          </wp:inline>
        </w:drawing>
      </w:r>
    </w:p>
    <w:p w14:paraId="693780D1" w14:textId="7EDD2133" w:rsidR="00004208" w:rsidRDefault="00C7718E" w:rsidP="00272D3B">
      <w:pPr>
        <w:spacing w:line="480" w:lineRule="auto"/>
        <w:jc w:val="both"/>
      </w:pPr>
      <w:r>
        <w:t>In the Summer of 2022, one of my students volu</w:t>
      </w:r>
      <w:r w:rsidR="00FB0E3D">
        <w:t xml:space="preserve">nteered positive feedback about the programme and this was released to the press during the graduation period. The student stated that </w:t>
      </w:r>
      <w:r w:rsidR="00AB48CE">
        <w:t xml:space="preserve">the course had changed his life and was very complementary about me and my team: </w:t>
      </w:r>
    </w:p>
    <w:p w14:paraId="3ECE7703" w14:textId="434FD8A8" w:rsidR="005D0D21" w:rsidRDefault="00000000" w:rsidP="00272D3B">
      <w:pPr>
        <w:spacing w:line="480" w:lineRule="auto"/>
        <w:jc w:val="both"/>
      </w:pPr>
      <w:hyperlink r:id="rId23" w:history="1">
        <w:r w:rsidR="005621E7">
          <w:rPr>
            <w:rStyle w:val="Hyperlink"/>
          </w:rPr>
          <w:t>Press Releases 2022 | University of Wales Trinity Saint David (uwtsd.ac.uk)</w:t>
        </w:r>
      </w:hyperlink>
    </w:p>
    <w:p w14:paraId="45028CF2" w14:textId="2B8B8B1C" w:rsidR="00EC07F7" w:rsidRDefault="00000000" w:rsidP="00272D3B">
      <w:pPr>
        <w:spacing w:line="480" w:lineRule="auto"/>
        <w:jc w:val="both"/>
      </w:pPr>
      <w:hyperlink r:id="rId24" w:history="1">
        <w:r w:rsidR="00EC07F7" w:rsidRPr="009A04D7">
          <w:rPr>
            <w:rStyle w:val="Hyperlink"/>
          </w:rPr>
          <w:t>https://www.uwtsd.ac.uk/news/press-releases/press-2022/happy-accident--student-finds-new-career-after-upskilling-through-uwtsd-course.html</w:t>
        </w:r>
      </w:hyperlink>
    </w:p>
    <w:p w14:paraId="3CBE8849" w14:textId="559BCB7C" w:rsidR="00EC07F7" w:rsidRDefault="00610D8F" w:rsidP="00272D3B">
      <w:pPr>
        <w:spacing w:line="480" w:lineRule="auto"/>
        <w:jc w:val="both"/>
      </w:pPr>
      <w:r w:rsidRPr="00610D8F">
        <w:rPr>
          <w:noProof/>
        </w:rPr>
        <w:lastRenderedPageBreak/>
        <w:drawing>
          <wp:inline distT="0" distB="0" distL="0" distR="0" wp14:anchorId="54DA3634" wp14:editId="04877BFC">
            <wp:extent cx="6188710" cy="4977765"/>
            <wp:effectExtent l="0" t="0" r="2540" b="0"/>
            <wp:docPr id="9" name="Picture 9"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Graphical user interface&#10;&#10;Description automatically generated"/>
                    <pic:cNvPicPr/>
                  </pic:nvPicPr>
                  <pic:blipFill>
                    <a:blip r:embed="rId25"/>
                    <a:stretch>
                      <a:fillRect/>
                    </a:stretch>
                  </pic:blipFill>
                  <pic:spPr>
                    <a:xfrm>
                      <a:off x="0" y="0"/>
                      <a:ext cx="6188710" cy="4977765"/>
                    </a:xfrm>
                    <a:prstGeom prst="rect">
                      <a:avLst/>
                    </a:prstGeom>
                  </pic:spPr>
                </pic:pic>
              </a:graphicData>
            </a:graphic>
          </wp:inline>
        </w:drawing>
      </w:r>
    </w:p>
    <w:p w14:paraId="0D82AEEE" w14:textId="77777777" w:rsidR="007E6325" w:rsidRDefault="007E6325" w:rsidP="007E6325">
      <w:pPr>
        <w:spacing w:line="480" w:lineRule="auto"/>
        <w:jc w:val="both"/>
      </w:pPr>
      <w:r>
        <w:t>Extracts from the above article in which a student praises my programmes:</w:t>
      </w:r>
    </w:p>
    <w:p w14:paraId="5358448F" w14:textId="556136DD" w:rsidR="00610D8F" w:rsidRDefault="007E6325" w:rsidP="006B2431">
      <w:pPr>
        <w:spacing w:line="240" w:lineRule="auto"/>
        <w:jc w:val="both"/>
        <w:rPr>
          <w:rFonts w:ascii="Calibri" w:hAnsi="Calibri" w:cs="Calibri"/>
          <w:i/>
          <w:iCs/>
          <w:color w:val="000000"/>
          <w:shd w:val="clear" w:color="auto" w:fill="FFFFFF"/>
        </w:rPr>
      </w:pPr>
      <w:r w:rsidRPr="00536092">
        <w:rPr>
          <w:rFonts w:ascii="Calibri" w:hAnsi="Calibri" w:cs="Calibri"/>
          <w:i/>
          <w:iCs/>
          <w:color w:val="000000"/>
          <w:shd w:val="clear" w:color="auto" w:fill="FFFFFF"/>
        </w:rPr>
        <w:t xml:space="preserve">The best thing about the course for Dan was the level of support he received from Lecturers, and he says: “I don’t want to focus too much on the covid </w:t>
      </w:r>
      <w:proofErr w:type="gramStart"/>
      <w:r w:rsidRPr="00536092">
        <w:rPr>
          <w:rFonts w:ascii="Calibri" w:hAnsi="Calibri" w:cs="Calibri"/>
          <w:i/>
          <w:iCs/>
          <w:color w:val="000000"/>
          <w:shd w:val="clear" w:color="auto" w:fill="FFFFFF"/>
        </w:rPr>
        <w:t>cliches</w:t>
      </w:r>
      <w:proofErr w:type="gramEnd"/>
      <w:r w:rsidRPr="00536092">
        <w:rPr>
          <w:rFonts w:ascii="Calibri" w:hAnsi="Calibri" w:cs="Calibri"/>
          <w:i/>
          <w:iCs/>
          <w:color w:val="000000"/>
          <w:shd w:val="clear" w:color="auto" w:fill="FFFFFF"/>
        </w:rPr>
        <w:t xml:space="preserve"> but I think it’s testament to the dedication and determination of Julie and her team that this course even went ahead through the pandemic. Their expertise and experiences are so valuable and the academic and pastoral support is brilliant. </w:t>
      </w:r>
    </w:p>
    <w:p w14:paraId="6E877AF0" w14:textId="77777777" w:rsidR="00FF6DC8" w:rsidRPr="00E2176F" w:rsidRDefault="00FF6DC8" w:rsidP="00FF6DC8">
      <w:pPr>
        <w:pStyle w:val="NormalWeb"/>
        <w:shd w:val="clear" w:color="auto" w:fill="FFFFFF"/>
        <w:spacing w:before="0" w:beforeAutospacing="0" w:after="450" w:afterAutospacing="0"/>
        <w:rPr>
          <w:rFonts w:asciiTheme="minorHAnsi" w:hAnsiTheme="minorHAnsi" w:cstheme="minorHAnsi"/>
          <w:i/>
          <w:iCs/>
          <w:color w:val="000000"/>
          <w:sz w:val="22"/>
          <w:szCs w:val="22"/>
        </w:rPr>
      </w:pPr>
      <w:r w:rsidRPr="00E2176F">
        <w:rPr>
          <w:rFonts w:asciiTheme="minorHAnsi" w:hAnsiTheme="minorHAnsi" w:cstheme="minorHAnsi"/>
          <w:i/>
          <w:iCs/>
          <w:color w:val="000000"/>
          <w:sz w:val="22"/>
          <w:szCs w:val="22"/>
        </w:rPr>
        <w:t>Senior Lecturer at UWTSD’s Institute of Management and Health, Julie Thomas, says: “We are exceptionally proud of Dan and what he has achieved, as well as his success at work and involvement with the CIPD Wales Learning and Development Steering Group. We very much look forward to welcoming him back in October to complete his postgraduate qualification.</w:t>
      </w:r>
    </w:p>
    <w:p w14:paraId="14259CCE" w14:textId="00658E72" w:rsidR="00FF6DC8" w:rsidRDefault="00FF6DC8" w:rsidP="00E8555D">
      <w:pPr>
        <w:pStyle w:val="NormalWeb"/>
        <w:shd w:val="clear" w:color="auto" w:fill="FFFFFF"/>
        <w:spacing w:before="0" w:beforeAutospacing="0" w:after="450" w:afterAutospacing="0"/>
        <w:rPr>
          <w:rFonts w:asciiTheme="minorHAnsi" w:hAnsiTheme="minorHAnsi" w:cstheme="minorHAnsi"/>
          <w:i/>
          <w:iCs/>
          <w:color w:val="000000"/>
          <w:sz w:val="22"/>
          <w:szCs w:val="22"/>
        </w:rPr>
      </w:pPr>
      <w:r w:rsidRPr="00E2176F">
        <w:rPr>
          <w:rFonts w:asciiTheme="minorHAnsi" w:hAnsiTheme="minorHAnsi" w:cstheme="minorHAnsi"/>
          <w:i/>
          <w:iCs/>
          <w:color w:val="000000"/>
          <w:sz w:val="22"/>
          <w:szCs w:val="22"/>
        </w:rPr>
        <w:t xml:space="preserve">“I would also like to acknowledge the hard work, </w:t>
      </w:r>
      <w:proofErr w:type="gramStart"/>
      <w:r w:rsidRPr="00E2176F">
        <w:rPr>
          <w:rFonts w:asciiTheme="minorHAnsi" w:hAnsiTheme="minorHAnsi" w:cstheme="minorHAnsi"/>
          <w:i/>
          <w:iCs/>
          <w:color w:val="000000"/>
          <w:sz w:val="22"/>
          <w:szCs w:val="22"/>
        </w:rPr>
        <w:t>dedication</w:t>
      </w:r>
      <w:proofErr w:type="gramEnd"/>
      <w:r w:rsidRPr="00E2176F">
        <w:rPr>
          <w:rFonts w:asciiTheme="minorHAnsi" w:hAnsiTheme="minorHAnsi" w:cstheme="minorHAnsi"/>
          <w:i/>
          <w:iCs/>
          <w:color w:val="000000"/>
          <w:sz w:val="22"/>
          <w:szCs w:val="22"/>
        </w:rPr>
        <w:t xml:space="preserve"> and achievement of all our students who continue to produce high quality work whilst juggling busy jobs, caring responsibilities and other commitments. I am in awe of them all."</w:t>
      </w:r>
    </w:p>
    <w:p w14:paraId="22EFB2C9" w14:textId="77777777" w:rsidR="00FD4B31" w:rsidRDefault="00FD4B31" w:rsidP="00E8555D">
      <w:pPr>
        <w:pStyle w:val="NormalWeb"/>
        <w:shd w:val="clear" w:color="auto" w:fill="FFFFFF"/>
        <w:spacing w:before="0" w:beforeAutospacing="0" w:after="450" w:afterAutospacing="0"/>
        <w:rPr>
          <w:rFonts w:asciiTheme="minorHAnsi" w:hAnsiTheme="minorHAnsi" w:cstheme="minorHAnsi"/>
          <w:color w:val="000000"/>
          <w:sz w:val="22"/>
          <w:szCs w:val="22"/>
        </w:rPr>
      </w:pPr>
    </w:p>
    <w:p w14:paraId="7C654A48" w14:textId="52C63F1D" w:rsidR="00BA5313" w:rsidRPr="00BA5313" w:rsidRDefault="00591F95" w:rsidP="00E8555D">
      <w:pPr>
        <w:pStyle w:val="NormalWeb"/>
        <w:shd w:val="clear" w:color="auto" w:fill="FFFFFF"/>
        <w:spacing w:before="0" w:beforeAutospacing="0" w:after="450" w:afterAutospacing="0"/>
        <w:rPr>
          <w:rFonts w:asciiTheme="minorHAnsi" w:hAnsiTheme="minorHAnsi" w:cstheme="minorHAnsi"/>
          <w:color w:val="000000"/>
          <w:sz w:val="22"/>
          <w:szCs w:val="22"/>
        </w:rPr>
      </w:pPr>
      <w:r>
        <w:rPr>
          <w:rFonts w:asciiTheme="minorHAnsi" w:hAnsiTheme="minorHAnsi" w:cstheme="minorHAnsi"/>
          <w:color w:val="000000"/>
          <w:sz w:val="22"/>
          <w:szCs w:val="22"/>
        </w:rPr>
        <w:lastRenderedPageBreak/>
        <w:t xml:space="preserve">Below are </w:t>
      </w:r>
      <w:r w:rsidR="00F7310B">
        <w:rPr>
          <w:rFonts w:asciiTheme="minorHAnsi" w:hAnsiTheme="minorHAnsi" w:cstheme="minorHAnsi"/>
          <w:color w:val="000000"/>
          <w:sz w:val="22"/>
          <w:szCs w:val="22"/>
        </w:rPr>
        <w:t>emails which confirm</w:t>
      </w:r>
      <w:r w:rsidR="00BA5313">
        <w:rPr>
          <w:rFonts w:asciiTheme="minorHAnsi" w:hAnsiTheme="minorHAnsi" w:cstheme="minorHAnsi"/>
          <w:color w:val="000000"/>
          <w:sz w:val="22"/>
          <w:szCs w:val="22"/>
        </w:rPr>
        <w:t xml:space="preserve"> my work in gaining approval for </w:t>
      </w:r>
      <w:r w:rsidR="00256085">
        <w:rPr>
          <w:rFonts w:asciiTheme="minorHAnsi" w:hAnsiTheme="minorHAnsi" w:cstheme="minorHAnsi"/>
          <w:color w:val="000000"/>
          <w:sz w:val="22"/>
          <w:szCs w:val="22"/>
        </w:rPr>
        <w:t>new programmes at the University:</w:t>
      </w:r>
    </w:p>
    <w:p w14:paraId="4384D94B" w14:textId="4CEF67BC" w:rsidR="00E8555D" w:rsidRPr="00E8555D" w:rsidRDefault="00832568" w:rsidP="00E8555D">
      <w:pPr>
        <w:pStyle w:val="NormalWeb"/>
        <w:shd w:val="clear" w:color="auto" w:fill="FFFFFF"/>
        <w:spacing w:before="0" w:beforeAutospacing="0" w:after="450" w:afterAutospacing="0"/>
        <w:rPr>
          <w:rFonts w:asciiTheme="minorHAnsi" w:hAnsiTheme="minorHAnsi" w:cstheme="minorHAnsi"/>
          <w:i/>
          <w:iCs/>
          <w:color w:val="000000"/>
          <w:sz w:val="22"/>
          <w:szCs w:val="22"/>
        </w:rPr>
      </w:pPr>
      <w:r w:rsidRPr="00832568">
        <w:rPr>
          <w:rFonts w:asciiTheme="minorHAnsi" w:hAnsiTheme="minorHAnsi" w:cstheme="minorHAnsi"/>
          <w:i/>
          <w:iCs/>
          <w:noProof/>
          <w:color w:val="000000"/>
          <w:sz w:val="22"/>
          <w:szCs w:val="22"/>
        </w:rPr>
        <w:drawing>
          <wp:inline distT="0" distB="0" distL="0" distR="0" wp14:anchorId="176B87FE" wp14:editId="056547E1">
            <wp:extent cx="6562725" cy="4162425"/>
            <wp:effectExtent l="0" t="0" r="9525" b="9525"/>
            <wp:docPr id="10" name="Picture 10"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Text&#10;&#10;Description automatically generated"/>
                    <pic:cNvPicPr/>
                  </pic:nvPicPr>
                  <pic:blipFill>
                    <a:blip r:embed="rId26"/>
                    <a:stretch>
                      <a:fillRect/>
                    </a:stretch>
                  </pic:blipFill>
                  <pic:spPr>
                    <a:xfrm>
                      <a:off x="0" y="0"/>
                      <a:ext cx="6562725" cy="4162425"/>
                    </a:xfrm>
                    <a:prstGeom prst="rect">
                      <a:avLst/>
                    </a:prstGeom>
                  </pic:spPr>
                </pic:pic>
              </a:graphicData>
            </a:graphic>
          </wp:inline>
        </w:drawing>
      </w:r>
    </w:p>
    <w:p w14:paraId="17D97CE0" w14:textId="187E1A8B" w:rsidR="00610D8F" w:rsidRDefault="00F7310B" w:rsidP="00272D3B">
      <w:pPr>
        <w:spacing w:line="480" w:lineRule="auto"/>
        <w:jc w:val="both"/>
      </w:pPr>
      <w:r>
        <w:t xml:space="preserve">I also received </w:t>
      </w:r>
      <w:r w:rsidR="00DC13FF">
        <w:t>positive feedback about my programmes from external examiners:</w:t>
      </w:r>
    </w:p>
    <w:p w14:paraId="20127DB2" w14:textId="22C9315D" w:rsidR="00370E00" w:rsidRDefault="009376FA" w:rsidP="00272D3B">
      <w:pPr>
        <w:spacing w:line="480" w:lineRule="auto"/>
        <w:jc w:val="both"/>
      </w:pPr>
      <w:r>
        <w:lastRenderedPageBreak/>
        <w:t xml:space="preserve"> </w:t>
      </w:r>
      <w:r w:rsidR="00370E00" w:rsidRPr="00370E00">
        <w:rPr>
          <w:noProof/>
        </w:rPr>
        <w:drawing>
          <wp:inline distT="0" distB="0" distL="0" distR="0" wp14:anchorId="7CC1708B" wp14:editId="1D8FCB73">
            <wp:extent cx="6457950" cy="3638550"/>
            <wp:effectExtent l="0" t="0" r="0" b="0"/>
            <wp:docPr id="13" name="Picture 13"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Text&#10;&#10;Description automatically generated"/>
                    <pic:cNvPicPr/>
                  </pic:nvPicPr>
                  <pic:blipFill>
                    <a:blip r:embed="rId27"/>
                    <a:stretch>
                      <a:fillRect/>
                    </a:stretch>
                  </pic:blipFill>
                  <pic:spPr>
                    <a:xfrm>
                      <a:off x="0" y="0"/>
                      <a:ext cx="6457950" cy="3638550"/>
                    </a:xfrm>
                    <a:prstGeom prst="rect">
                      <a:avLst/>
                    </a:prstGeom>
                  </pic:spPr>
                </pic:pic>
              </a:graphicData>
            </a:graphic>
          </wp:inline>
        </w:drawing>
      </w:r>
    </w:p>
    <w:p w14:paraId="3D7A20FE" w14:textId="704312CF" w:rsidR="00DC13FF" w:rsidRDefault="006468A9" w:rsidP="00272D3B">
      <w:pPr>
        <w:spacing w:line="480" w:lineRule="auto"/>
        <w:jc w:val="both"/>
      </w:pPr>
      <w:r>
        <w:t>During the reaccreditation process I built the topic of Wellbeing into the new level 7 postgraduate diploma and MA in Strategic People Management</w:t>
      </w:r>
      <w:r w:rsidR="005535E4">
        <w:t xml:space="preserve"> (2021)</w:t>
      </w:r>
      <w:r w:rsidR="005E530A">
        <w:t>. Below is a screenshot of one of the modules that I created</w:t>
      </w:r>
      <w:r w:rsidR="008E5A76">
        <w:t xml:space="preserve">. The concepts that I have researched and have a deep interest in are all included in this module – wellbeing, compassionate leadership, </w:t>
      </w:r>
      <w:r w:rsidR="00C3317F">
        <w:t xml:space="preserve">emotional </w:t>
      </w:r>
      <w:proofErr w:type="gramStart"/>
      <w:r w:rsidR="00C3317F">
        <w:t>intelligence</w:t>
      </w:r>
      <w:proofErr w:type="gramEnd"/>
      <w:r w:rsidR="00C3317F">
        <w:t xml:space="preserve"> and positive psychology</w:t>
      </w:r>
      <w:r w:rsidR="00126392">
        <w:t xml:space="preserve">. This meant that the module was </w:t>
      </w:r>
      <w:r w:rsidR="000C1A26">
        <w:t xml:space="preserve">both </w:t>
      </w:r>
      <w:r w:rsidR="00126392">
        <w:t>up to date and relevant</w:t>
      </w:r>
      <w:r w:rsidR="005535E4">
        <w:t xml:space="preserve"> for our students and their organisations</w:t>
      </w:r>
      <w:r w:rsidR="000C1A26">
        <w:t xml:space="preserve">: </w:t>
      </w:r>
    </w:p>
    <w:p w14:paraId="0F7EAB92" w14:textId="1A6EEED9" w:rsidR="005E530A" w:rsidRDefault="00291844" w:rsidP="00272D3B">
      <w:pPr>
        <w:spacing w:line="480" w:lineRule="auto"/>
        <w:jc w:val="both"/>
      </w:pPr>
      <w:r w:rsidRPr="00291844">
        <w:rPr>
          <w:noProof/>
        </w:rPr>
        <w:lastRenderedPageBreak/>
        <w:drawing>
          <wp:inline distT="0" distB="0" distL="0" distR="0" wp14:anchorId="2CCDC7DC" wp14:editId="230606C4">
            <wp:extent cx="6188710" cy="6093460"/>
            <wp:effectExtent l="0" t="0" r="2540" b="2540"/>
            <wp:docPr id="17" name="Picture 17" descr="A picture containing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A picture containing table&#10;&#10;Description automatically generated"/>
                    <pic:cNvPicPr/>
                  </pic:nvPicPr>
                  <pic:blipFill>
                    <a:blip r:embed="rId28"/>
                    <a:stretch>
                      <a:fillRect/>
                    </a:stretch>
                  </pic:blipFill>
                  <pic:spPr>
                    <a:xfrm>
                      <a:off x="0" y="0"/>
                      <a:ext cx="6188710" cy="6093460"/>
                    </a:xfrm>
                    <a:prstGeom prst="rect">
                      <a:avLst/>
                    </a:prstGeom>
                  </pic:spPr>
                </pic:pic>
              </a:graphicData>
            </a:graphic>
          </wp:inline>
        </w:drawing>
      </w:r>
    </w:p>
    <w:p w14:paraId="25D0D30A" w14:textId="3F152BD3" w:rsidR="00291844" w:rsidRDefault="006B7301" w:rsidP="00272D3B">
      <w:pPr>
        <w:spacing w:line="480" w:lineRule="auto"/>
        <w:jc w:val="both"/>
      </w:pPr>
      <w:r w:rsidRPr="006B7301">
        <w:rPr>
          <w:noProof/>
        </w:rPr>
        <w:drawing>
          <wp:inline distT="0" distB="0" distL="0" distR="0" wp14:anchorId="2A3F036A" wp14:editId="4E72B11B">
            <wp:extent cx="5315692" cy="1562318"/>
            <wp:effectExtent l="0" t="0" r="0" b="0"/>
            <wp:docPr id="18" name="Picture 18"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descr="A screenshot of a computer&#10;&#10;Description automatically generated with medium confidence"/>
                    <pic:cNvPicPr/>
                  </pic:nvPicPr>
                  <pic:blipFill>
                    <a:blip r:embed="rId29"/>
                    <a:stretch>
                      <a:fillRect/>
                    </a:stretch>
                  </pic:blipFill>
                  <pic:spPr>
                    <a:xfrm>
                      <a:off x="0" y="0"/>
                      <a:ext cx="5315692" cy="1562318"/>
                    </a:xfrm>
                    <a:prstGeom prst="rect">
                      <a:avLst/>
                    </a:prstGeom>
                  </pic:spPr>
                </pic:pic>
              </a:graphicData>
            </a:graphic>
          </wp:inline>
        </w:drawing>
      </w:r>
    </w:p>
    <w:p w14:paraId="1976A5E7" w14:textId="28805198" w:rsidR="000025FD" w:rsidRDefault="00AE6462" w:rsidP="000025FD">
      <w:pPr>
        <w:spacing w:line="480" w:lineRule="auto"/>
        <w:jc w:val="both"/>
      </w:pPr>
      <w:r>
        <w:lastRenderedPageBreak/>
        <w:t>During my time as a senior lecturer and programme manager I have continued to post on LinkedIn</w:t>
      </w:r>
      <w:r w:rsidR="003E6AE7">
        <w:t xml:space="preserve">. Below are </w:t>
      </w:r>
      <w:proofErr w:type="gramStart"/>
      <w:r w:rsidR="003E6AE7">
        <w:t>a number of</w:t>
      </w:r>
      <w:proofErr w:type="gramEnd"/>
      <w:r w:rsidR="003E6AE7">
        <w:t xml:space="preserve"> posts which confirm the success of my programmes and also my interest in wellbeing and compassionate leadership.</w:t>
      </w:r>
    </w:p>
    <w:p w14:paraId="3D3EC78A" w14:textId="488F97FB" w:rsidR="000025FD" w:rsidRDefault="00013572" w:rsidP="00272D3B">
      <w:pPr>
        <w:spacing w:line="480" w:lineRule="auto"/>
        <w:jc w:val="both"/>
      </w:pPr>
      <w:r>
        <w:t>Th</w:t>
      </w:r>
      <w:r w:rsidR="00253DA6">
        <w:t>e first</w:t>
      </w:r>
      <w:r>
        <w:t xml:space="preserve"> post, which has received 108 </w:t>
      </w:r>
      <w:r w:rsidR="000025FD">
        <w:t xml:space="preserve">‘likes’ </w:t>
      </w:r>
      <w:r w:rsidR="002E1B5F">
        <w:t xml:space="preserve">and 2268 impressions </w:t>
      </w:r>
      <w:r w:rsidR="000025FD">
        <w:t xml:space="preserve">as </w:t>
      </w:r>
      <w:proofErr w:type="gramStart"/>
      <w:r w:rsidR="000025FD">
        <w:t>at</w:t>
      </w:r>
      <w:proofErr w:type="gramEnd"/>
      <w:r w:rsidR="000025FD">
        <w:t xml:space="preserve"> 6</w:t>
      </w:r>
      <w:r w:rsidR="000025FD" w:rsidRPr="000025FD">
        <w:rPr>
          <w:vertAlign w:val="superscript"/>
        </w:rPr>
        <w:t>th</w:t>
      </w:r>
      <w:r w:rsidR="000025FD">
        <w:t xml:space="preserve"> November (17:52) shows good levels of appreciation for my work, from both students and contacts</w:t>
      </w:r>
      <w:r w:rsidR="00253DA6">
        <w:t xml:space="preserve">. </w:t>
      </w:r>
      <w:r w:rsidR="003F08AB">
        <w:t xml:space="preserve">My posts about graduation were also well received and demonstrate my commitment to </w:t>
      </w:r>
      <w:r w:rsidR="008605AB">
        <w:t xml:space="preserve">presenting a professional </w:t>
      </w:r>
      <w:r w:rsidR="00CC27D7">
        <w:t xml:space="preserve">image of the </w:t>
      </w:r>
      <w:r w:rsidR="00F35DFF">
        <w:t>U</w:t>
      </w:r>
      <w:r w:rsidR="00CC27D7">
        <w:t>niversity to the outside world. Communicating student success</w:t>
      </w:r>
      <w:r w:rsidR="00FF74EF">
        <w:t xml:space="preserve"> is essential to </w:t>
      </w:r>
      <w:r w:rsidR="00F35DFF">
        <w:t>creat</w:t>
      </w:r>
      <w:r w:rsidR="00FF74EF">
        <w:t>ing interest in the programmes, as well as maintaining the r</w:t>
      </w:r>
      <w:r w:rsidR="00F35DFF">
        <w:t xml:space="preserve">eputation of the University. </w:t>
      </w:r>
      <w:r w:rsidR="00EC555F">
        <w:t xml:space="preserve">I will use my learning in relation to social media </w:t>
      </w:r>
      <w:r w:rsidR="006C0EAC">
        <w:t>as a tool for promoting my research in the future</w:t>
      </w:r>
      <w:r w:rsidR="00AE7905">
        <w:t xml:space="preserve"> and spreading the word regarding the benefits of putting wellbeing at the heart of </w:t>
      </w:r>
      <w:r w:rsidR="00EE588E">
        <w:t>organisational strategy. I have learnt over the years that posts with pictures of people in them</w:t>
      </w:r>
      <w:r w:rsidR="00B80801">
        <w:t xml:space="preserve"> are the most successful in creating interest</w:t>
      </w:r>
      <w:r w:rsidR="00C52FBA">
        <w:t xml:space="preserve">, likes and comments. </w:t>
      </w:r>
    </w:p>
    <w:p w14:paraId="0D3C34C3" w14:textId="64B25E50" w:rsidR="00C52FBA" w:rsidRDefault="00C52FBA" w:rsidP="00272D3B">
      <w:pPr>
        <w:spacing w:line="480" w:lineRule="auto"/>
        <w:jc w:val="both"/>
      </w:pPr>
      <w:r>
        <w:t xml:space="preserve">My interest in continually learning about wellbeing </w:t>
      </w:r>
      <w:r w:rsidR="00CF0191">
        <w:t xml:space="preserve">and compassionate leadership is demonstrated by the LinkedIn posts towards the end of this section. I organised a </w:t>
      </w:r>
      <w:r w:rsidR="00DE036B">
        <w:t xml:space="preserve">guest lecture on compassionate leadership with Chris Newport </w:t>
      </w:r>
      <w:proofErr w:type="gramStart"/>
      <w:r w:rsidR="00DE036B">
        <w:t>and also</w:t>
      </w:r>
      <w:proofErr w:type="gramEnd"/>
      <w:r w:rsidR="00DE036B">
        <w:t xml:space="preserve"> attended a conference in which</w:t>
      </w:r>
      <w:r w:rsidR="00465896">
        <w:t xml:space="preserve"> the same subject was discussed. </w:t>
      </w:r>
      <w:r w:rsidR="00C76F08">
        <w:t xml:space="preserve">This </w:t>
      </w:r>
      <w:r w:rsidR="00E225AB">
        <w:t xml:space="preserve">has helped give me the underpinning knowledge to pursue further research in this area. </w:t>
      </w:r>
    </w:p>
    <w:p w14:paraId="5644D776" w14:textId="01A9C1E1" w:rsidR="003F772F" w:rsidRDefault="003F772F" w:rsidP="00272D3B">
      <w:pPr>
        <w:spacing w:line="480" w:lineRule="auto"/>
        <w:jc w:val="both"/>
      </w:pPr>
      <w:r w:rsidRPr="003F772F">
        <w:rPr>
          <w:noProof/>
        </w:rPr>
        <w:lastRenderedPageBreak/>
        <w:drawing>
          <wp:inline distT="0" distB="0" distL="0" distR="0" wp14:anchorId="687F8B0F" wp14:editId="0006B2BE">
            <wp:extent cx="5087060" cy="7754432"/>
            <wp:effectExtent l="0" t="0" r="0" b="0"/>
            <wp:docPr id="4" name="Picture 4" descr="A person smiling in front of a screen&#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person smiling in front of a screen&#10;&#10;Description automatically generated with low confidence"/>
                    <pic:cNvPicPr/>
                  </pic:nvPicPr>
                  <pic:blipFill>
                    <a:blip r:embed="rId30"/>
                    <a:stretch>
                      <a:fillRect/>
                    </a:stretch>
                  </pic:blipFill>
                  <pic:spPr>
                    <a:xfrm>
                      <a:off x="0" y="0"/>
                      <a:ext cx="5087060" cy="7754432"/>
                    </a:xfrm>
                    <a:prstGeom prst="rect">
                      <a:avLst/>
                    </a:prstGeom>
                  </pic:spPr>
                </pic:pic>
              </a:graphicData>
            </a:graphic>
          </wp:inline>
        </w:drawing>
      </w:r>
    </w:p>
    <w:p w14:paraId="5CDC2B47" w14:textId="0F29CCBC" w:rsidR="000025FD" w:rsidRDefault="00BB63E2" w:rsidP="00272D3B">
      <w:pPr>
        <w:spacing w:line="480" w:lineRule="auto"/>
        <w:jc w:val="both"/>
      </w:pPr>
      <w:r w:rsidRPr="00BB63E2">
        <w:rPr>
          <w:noProof/>
        </w:rPr>
        <w:lastRenderedPageBreak/>
        <w:drawing>
          <wp:inline distT="0" distB="0" distL="0" distR="0" wp14:anchorId="51A00EA7" wp14:editId="045F0C04">
            <wp:extent cx="5077534" cy="7030431"/>
            <wp:effectExtent l="0" t="0" r="8890" b="0"/>
            <wp:docPr id="5" name="Picture 5" descr="A group of people in graduation gowns posing for a photo&#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group of people in graduation gowns posing for a photo&#10;&#10;Description automatically generated with medium confidence"/>
                    <pic:cNvPicPr/>
                  </pic:nvPicPr>
                  <pic:blipFill>
                    <a:blip r:embed="rId31"/>
                    <a:stretch>
                      <a:fillRect/>
                    </a:stretch>
                  </pic:blipFill>
                  <pic:spPr>
                    <a:xfrm>
                      <a:off x="0" y="0"/>
                      <a:ext cx="5077534" cy="7030431"/>
                    </a:xfrm>
                    <a:prstGeom prst="rect">
                      <a:avLst/>
                    </a:prstGeom>
                  </pic:spPr>
                </pic:pic>
              </a:graphicData>
            </a:graphic>
          </wp:inline>
        </w:drawing>
      </w:r>
    </w:p>
    <w:p w14:paraId="5DCB957E" w14:textId="66F0A14B" w:rsidR="00E217F7" w:rsidRDefault="00E217F7" w:rsidP="00272D3B">
      <w:pPr>
        <w:spacing w:line="480" w:lineRule="auto"/>
        <w:jc w:val="both"/>
      </w:pPr>
      <w:r w:rsidRPr="00E217F7">
        <w:rPr>
          <w:noProof/>
        </w:rPr>
        <w:lastRenderedPageBreak/>
        <w:drawing>
          <wp:inline distT="0" distB="0" distL="0" distR="0" wp14:anchorId="38689549" wp14:editId="1F33DF99">
            <wp:extent cx="5077534" cy="7087589"/>
            <wp:effectExtent l="0" t="0" r="8890" b="0"/>
            <wp:docPr id="11" name="Picture 11" descr="A group of people wearing graduation gowns and cap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A group of people wearing graduation gowns and caps&#10;&#10;Description automatically generated with medium confidence"/>
                    <pic:cNvPicPr/>
                  </pic:nvPicPr>
                  <pic:blipFill>
                    <a:blip r:embed="rId32"/>
                    <a:stretch>
                      <a:fillRect/>
                    </a:stretch>
                  </pic:blipFill>
                  <pic:spPr>
                    <a:xfrm>
                      <a:off x="0" y="0"/>
                      <a:ext cx="5077534" cy="7087589"/>
                    </a:xfrm>
                    <a:prstGeom prst="rect">
                      <a:avLst/>
                    </a:prstGeom>
                  </pic:spPr>
                </pic:pic>
              </a:graphicData>
            </a:graphic>
          </wp:inline>
        </w:drawing>
      </w:r>
    </w:p>
    <w:p w14:paraId="264563F4" w14:textId="4C876DD2" w:rsidR="00E217F7" w:rsidRDefault="00CF4883" w:rsidP="00272D3B">
      <w:pPr>
        <w:spacing w:line="480" w:lineRule="auto"/>
        <w:jc w:val="both"/>
      </w:pPr>
      <w:r w:rsidRPr="00CF4883">
        <w:rPr>
          <w:noProof/>
        </w:rPr>
        <w:lastRenderedPageBreak/>
        <w:drawing>
          <wp:inline distT="0" distB="0" distL="0" distR="0" wp14:anchorId="028CDFD1" wp14:editId="71731630">
            <wp:extent cx="5106113" cy="8287907"/>
            <wp:effectExtent l="0" t="0" r="0" b="0"/>
            <wp:docPr id="19" name="Picture 19"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descr="Text&#10;&#10;Description automatically generated"/>
                    <pic:cNvPicPr/>
                  </pic:nvPicPr>
                  <pic:blipFill>
                    <a:blip r:embed="rId33"/>
                    <a:stretch>
                      <a:fillRect/>
                    </a:stretch>
                  </pic:blipFill>
                  <pic:spPr>
                    <a:xfrm>
                      <a:off x="0" y="0"/>
                      <a:ext cx="5106113" cy="8287907"/>
                    </a:xfrm>
                    <a:prstGeom prst="rect">
                      <a:avLst/>
                    </a:prstGeom>
                  </pic:spPr>
                </pic:pic>
              </a:graphicData>
            </a:graphic>
          </wp:inline>
        </w:drawing>
      </w:r>
    </w:p>
    <w:p w14:paraId="60CF63B4" w14:textId="73DE50A9" w:rsidR="00CF4883" w:rsidRDefault="00E7559F" w:rsidP="00272D3B">
      <w:pPr>
        <w:spacing w:line="480" w:lineRule="auto"/>
        <w:jc w:val="both"/>
      </w:pPr>
      <w:r w:rsidRPr="00E7559F">
        <w:rPr>
          <w:noProof/>
        </w:rPr>
        <w:lastRenderedPageBreak/>
        <w:drawing>
          <wp:inline distT="0" distB="0" distL="0" distR="0" wp14:anchorId="32C94D58" wp14:editId="6FA8FCD0">
            <wp:extent cx="5020376" cy="7964011"/>
            <wp:effectExtent l="0" t="0" r="8890" b="0"/>
            <wp:docPr id="20" name="Picture 20" descr="A picture containing text, indoor, ceiling, electronic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20" descr="A picture containing text, indoor, ceiling, electronics&#10;&#10;Description automatically generated"/>
                    <pic:cNvPicPr/>
                  </pic:nvPicPr>
                  <pic:blipFill>
                    <a:blip r:embed="rId34"/>
                    <a:stretch>
                      <a:fillRect/>
                    </a:stretch>
                  </pic:blipFill>
                  <pic:spPr>
                    <a:xfrm>
                      <a:off x="0" y="0"/>
                      <a:ext cx="5020376" cy="7964011"/>
                    </a:xfrm>
                    <a:prstGeom prst="rect">
                      <a:avLst/>
                    </a:prstGeom>
                  </pic:spPr>
                </pic:pic>
              </a:graphicData>
            </a:graphic>
          </wp:inline>
        </w:drawing>
      </w:r>
    </w:p>
    <w:p w14:paraId="5877D4D1" w14:textId="4CB3739F" w:rsidR="00C328B1" w:rsidRDefault="00C328B1" w:rsidP="00272D3B">
      <w:pPr>
        <w:spacing w:line="480" w:lineRule="auto"/>
        <w:jc w:val="both"/>
      </w:pPr>
      <w:r w:rsidRPr="00C328B1">
        <w:rPr>
          <w:noProof/>
        </w:rPr>
        <w:lastRenderedPageBreak/>
        <w:drawing>
          <wp:inline distT="0" distB="0" distL="0" distR="0" wp14:anchorId="1B677787" wp14:editId="6B612492">
            <wp:extent cx="5096586" cy="7363853"/>
            <wp:effectExtent l="0" t="0" r="8890" b="8890"/>
            <wp:docPr id="22" name="Picture 22" descr="A person smiling for the camera&#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Picture 22" descr="A person smiling for the camera&#10;&#10;Description automatically generated with medium confidence"/>
                    <pic:cNvPicPr/>
                  </pic:nvPicPr>
                  <pic:blipFill>
                    <a:blip r:embed="rId35"/>
                    <a:stretch>
                      <a:fillRect/>
                    </a:stretch>
                  </pic:blipFill>
                  <pic:spPr>
                    <a:xfrm>
                      <a:off x="0" y="0"/>
                      <a:ext cx="5096586" cy="7363853"/>
                    </a:xfrm>
                    <a:prstGeom prst="rect">
                      <a:avLst/>
                    </a:prstGeom>
                  </pic:spPr>
                </pic:pic>
              </a:graphicData>
            </a:graphic>
          </wp:inline>
        </w:drawing>
      </w:r>
    </w:p>
    <w:p w14:paraId="218A8B61" w14:textId="77777777" w:rsidR="00C328B1" w:rsidRDefault="00C328B1" w:rsidP="00272D3B">
      <w:pPr>
        <w:spacing w:line="480" w:lineRule="auto"/>
        <w:jc w:val="both"/>
      </w:pPr>
    </w:p>
    <w:p w14:paraId="760A7D4C" w14:textId="4B1AAEF8" w:rsidR="00E7559F" w:rsidRDefault="001E26EF" w:rsidP="00272D3B">
      <w:pPr>
        <w:spacing w:line="480" w:lineRule="auto"/>
        <w:jc w:val="both"/>
      </w:pPr>
      <w:r w:rsidRPr="001E26EF">
        <w:rPr>
          <w:noProof/>
        </w:rPr>
        <w:lastRenderedPageBreak/>
        <w:drawing>
          <wp:inline distT="0" distB="0" distL="0" distR="0" wp14:anchorId="59B74B3D" wp14:editId="67CE599F">
            <wp:extent cx="4991797" cy="5401429"/>
            <wp:effectExtent l="0" t="0" r="0" b="8890"/>
            <wp:docPr id="21" name="Picture 21"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Picture 21" descr="Graphical user interface, text, application&#10;&#10;Description automatically generated"/>
                    <pic:cNvPicPr/>
                  </pic:nvPicPr>
                  <pic:blipFill>
                    <a:blip r:embed="rId36"/>
                    <a:stretch>
                      <a:fillRect/>
                    </a:stretch>
                  </pic:blipFill>
                  <pic:spPr>
                    <a:xfrm>
                      <a:off x="0" y="0"/>
                      <a:ext cx="4991797" cy="5401429"/>
                    </a:xfrm>
                    <a:prstGeom prst="rect">
                      <a:avLst/>
                    </a:prstGeom>
                  </pic:spPr>
                </pic:pic>
              </a:graphicData>
            </a:graphic>
          </wp:inline>
        </w:drawing>
      </w:r>
    </w:p>
    <w:p w14:paraId="5BE9E4AD" w14:textId="353B596D" w:rsidR="00C61E2D" w:rsidRDefault="00C61E2D" w:rsidP="00272D3B">
      <w:pPr>
        <w:spacing w:line="480" w:lineRule="auto"/>
        <w:jc w:val="both"/>
      </w:pPr>
    </w:p>
    <w:p w14:paraId="4D2E6C31" w14:textId="421A60E4" w:rsidR="00E217F7" w:rsidRDefault="003B6390" w:rsidP="00272D3B">
      <w:pPr>
        <w:spacing w:line="480" w:lineRule="auto"/>
        <w:jc w:val="both"/>
      </w:pPr>
      <w:r w:rsidRPr="003B6390">
        <w:rPr>
          <w:noProof/>
        </w:rPr>
        <w:lastRenderedPageBreak/>
        <w:drawing>
          <wp:inline distT="0" distB="0" distL="0" distR="0" wp14:anchorId="0903EF6C" wp14:editId="7704C345">
            <wp:extent cx="5106113" cy="8116433"/>
            <wp:effectExtent l="0" t="0" r="0"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7"/>
                    <a:stretch>
                      <a:fillRect/>
                    </a:stretch>
                  </pic:blipFill>
                  <pic:spPr>
                    <a:xfrm>
                      <a:off x="0" y="0"/>
                      <a:ext cx="5106113" cy="8116433"/>
                    </a:xfrm>
                    <a:prstGeom prst="rect">
                      <a:avLst/>
                    </a:prstGeom>
                  </pic:spPr>
                </pic:pic>
              </a:graphicData>
            </a:graphic>
          </wp:inline>
        </w:drawing>
      </w:r>
    </w:p>
    <w:p w14:paraId="30794648" w14:textId="77777777" w:rsidR="00752C71" w:rsidRDefault="00752C71" w:rsidP="00272D3B">
      <w:pPr>
        <w:spacing w:line="480" w:lineRule="auto"/>
        <w:jc w:val="both"/>
      </w:pPr>
    </w:p>
    <w:sdt>
      <w:sdtPr>
        <w:rPr>
          <w:rFonts w:asciiTheme="minorHAnsi" w:eastAsiaTheme="minorHAnsi" w:hAnsiTheme="minorHAnsi" w:cstheme="minorBidi"/>
          <w:color w:val="auto"/>
          <w:sz w:val="22"/>
          <w:szCs w:val="22"/>
          <w:lang w:val="en-GB"/>
        </w:rPr>
        <w:id w:val="1730262024"/>
        <w:docPartObj>
          <w:docPartGallery w:val="Bibliographies"/>
          <w:docPartUnique/>
        </w:docPartObj>
      </w:sdtPr>
      <w:sdtContent>
        <w:p w14:paraId="664736E6" w14:textId="2EEC1FE9" w:rsidR="00752C71" w:rsidRDefault="00752C71">
          <w:pPr>
            <w:pStyle w:val="Heading1"/>
          </w:pPr>
          <w:r>
            <w:t>Bibliography</w:t>
          </w:r>
        </w:p>
        <w:sdt>
          <w:sdtPr>
            <w:id w:val="111145805"/>
            <w:bibliography/>
          </w:sdtPr>
          <w:sdtContent>
            <w:p w14:paraId="0B66CB1F" w14:textId="7D1CB703" w:rsidR="00752C71" w:rsidRDefault="00752C71" w:rsidP="00752C71">
              <w:pPr>
                <w:pStyle w:val="Bibliography"/>
                <w:rPr>
                  <w:noProof/>
                  <w:sz w:val="24"/>
                  <w:szCs w:val="24"/>
                  <w:lang w:val="en-US"/>
                </w:rPr>
              </w:pPr>
              <w:r>
                <w:fldChar w:fldCharType="begin"/>
              </w:r>
              <w:r>
                <w:instrText xml:space="preserve"> BIBLIOGRAPHY </w:instrText>
              </w:r>
              <w:r>
                <w:fldChar w:fldCharType="separate"/>
              </w:r>
              <w:r>
                <w:rPr>
                  <w:noProof/>
                  <w:lang w:val="en-US"/>
                </w:rPr>
                <w:t>Ashwin, P.</w:t>
              </w:r>
              <w:r w:rsidR="005D5ECC">
                <w:rPr>
                  <w:noProof/>
                  <w:lang w:val="en-US"/>
                </w:rPr>
                <w:t xml:space="preserve"> (</w:t>
              </w:r>
              <w:r>
                <w:rPr>
                  <w:noProof/>
                  <w:lang w:val="en-US"/>
                </w:rPr>
                <w:t>2015</w:t>
              </w:r>
              <w:r w:rsidR="005D5ECC">
                <w:rPr>
                  <w:noProof/>
                  <w:lang w:val="en-US"/>
                </w:rPr>
                <w:t>)</w:t>
              </w:r>
              <w:r>
                <w:rPr>
                  <w:noProof/>
                  <w:lang w:val="en-US"/>
                </w:rPr>
                <w:t xml:space="preserve"> </w:t>
              </w:r>
              <w:r>
                <w:rPr>
                  <w:i/>
                  <w:iCs/>
                  <w:noProof/>
                  <w:lang w:val="en-US"/>
                </w:rPr>
                <w:t xml:space="preserve">Reflective Teaching in Higher Education. </w:t>
              </w:r>
              <w:r>
                <w:rPr>
                  <w:noProof/>
                  <w:lang w:val="en-US"/>
                </w:rPr>
                <w:t>London: Bloomsbury.</w:t>
              </w:r>
            </w:p>
            <w:p w14:paraId="018B0BAE" w14:textId="59F14B58" w:rsidR="00752C71" w:rsidRDefault="00752C71" w:rsidP="00752C71">
              <w:pPr>
                <w:pStyle w:val="Bibliography"/>
                <w:rPr>
                  <w:noProof/>
                  <w:lang w:val="en-US"/>
                </w:rPr>
              </w:pPr>
              <w:r>
                <w:rPr>
                  <w:noProof/>
                  <w:lang w:val="en-US"/>
                </w:rPr>
                <w:t>Billet, S., Gruber, H. &amp; Harteis, C.</w:t>
              </w:r>
              <w:r w:rsidR="005D5ECC">
                <w:rPr>
                  <w:noProof/>
                  <w:lang w:val="en-US"/>
                </w:rPr>
                <w:t xml:space="preserve"> (</w:t>
              </w:r>
              <w:r>
                <w:rPr>
                  <w:noProof/>
                  <w:lang w:val="en-US"/>
                </w:rPr>
                <w:t>2010</w:t>
              </w:r>
              <w:r w:rsidR="00001126">
                <w:rPr>
                  <w:noProof/>
                  <w:lang w:val="en-US"/>
                </w:rPr>
                <w:t>)</w:t>
              </w:r>
              <w:r>
                <w:rPr>
                  <w:noProof/>
                  <w:lang w:val="en-US"/>
                </w:rPr>
                <w:t xml:space="preserve"> </w:t>
              </w:r>
              <w:r w:rsidR="00924B80">
                <w:rPr>
                  <w:noProof/>
                  <w:lang w:val="en-US"/>
                </w:rPr>
                <w:t>'</w:t>
              </w:r>
              <w:r>
                <w:rPr>
                  <w:noProof/>
                  <w:lang w:val="en-US"/>
                </w:rPr>
                <w:t>Series Editor Foreword</w:t>
              </w:r>
              <w:r w:rsidR="00924B80">
                <w:rPr>
                  <w:noProof/>
                  <w:lang w:val="en-US"/>
                </w:rPr>
                <w:t>' i</w:t>
              </w:r>
              <w:r>
                <w:rPr>
                  <w:noProof/>
                  <w:lang w:val="en-US"/>
                </w:rPr>
                <w:t>n</w:t>
              </w:r>
              <w:r w:rsidR="00924B80">
                <w:rPr>
                  <w:noProof/>
                  <w:lang w:val="en-US"/>
                </w:rPr>
                <w:t xml:space="preserve"> </w:t>
              </w:r>
              <w:r>
                <w:rPr>
                  <w:i/>
                  <w:iCs/>
                  <w:noProof/>
                  <w:lang w:val="en-US"/>
                </w:rPr>
                <w:t xml:space="preserve">Authentic Professional Learning: Making a difference through learning at work. </w:t>
              </w:r>
              <w:r>
                <w:rPr>
                  <w:noProof/>
                  <w:lang w:val="en-US"/>
                </w:rPr>
                <w:t>London: Springer, pp. v-vi.</w:t>
              </w:r>
            </w:p>
            <w:p w14:paraId="7A003737" w14:textId="75534372" w:rsidR="005747E6" w:rsidRPr="005747E6" w:rsidRDefault="005747E6" w:rsidP="005747E6">
              <w:pPr>
                <w:rPr>
                  <w:lang w:val="en-US"/>
                </w:rPr>
              </w:pPr>
              <w:r>
                <w:rPr>
                  <w:rFonts w:cstheme="minorHAnsi"/>
                  <w:color w:val="3A3A3A"/>
                  <w:sz w:val="23"/>
                  <w:szCs w:val="23"/>
                  <w:shd w:val="clear" w:color="auto" w:fill="FFFFFF"/>
                </w:rPr>
                <w:t>Briner, R. et al (2022) Evidence-based Human Resource Management: a Historical Analysis [Webinar]. Birkbeck University. 11 October.</w:t>
              </w:r>
            </w:p>
            <w:p w14:paraId="4E4BB427" w14:textId="46C40ACC" w:rsidR="00752C71" w:rsidRDefault="00752C71" w:rsidP="00752C71">
              <w:pPr>
                <w:pStyle w:val="Bibliography"/>
                <w:rPr>
                  <w:noProof/>
                  <w:u w:val="single"/>
                  <w:lang w:val="en-US"/>
                </w:rPr>
              </w:pPr>
              <w:r>
                <w:rPr>
                  <w:noProof/>
                  <w:lang w:val="en-US"/>
                </w:rPr>
                <w:t>Callaghan, N.</w:t>
              </w:r>
              <w:r w:rsidR="00001126">
                <w:rPr>
                  <w:noProof/>
                  <w:lang w:val="en-US"/>
                </w:rPr>
                <w:t xml:space="preserve"> (</w:t>
              </w:r>
              <w:r>
                <w:rPr>
                  <w:noProof/>
                  <w:lang w:val="en-US"/>
                </w:rPr>
                <w:t>2022</w:t>
              </w:r>
              <w:r w:rsidR="00001126">
                <w:rPr>
                  <w:noProof/>
                  <w:lang w:val="en-US"/>
                </w:rPr>
                <w:t>)</w:t>
              </w:r>
              <w:r>
                <w:rPr>
                  <w:noProof/>
                  <w:lang w:val="en-US"/>
                </w:rPr>
                <w:t xml:space="preserve"> </w:t>
              </w:r>
              <w:r>
                <w:rPr>
                  <w:i/>
                  <w:iCs/>
                  <w:noProof/>
                  <w:lang w:val="en-US"/>
                </w:rPr>
                <w:t>Will there really be a great resignation?</w:t>
              </w:r>
              <w:r>
                <w:rPr>
                  <w:noProof/>
                  <w:lang w:val="en-US"/>
                </w:rPr>
                <w:t xml:space="preserve"> </w:t>
              </w:r>
              <w:r>
                <w:rPr>
                  <w:noProof/>
                  <w:lang w:val="en-US"/>
                </w:rPr>
                <w:br/>
                <w:t xml:space="preserve">Available at: </w:t>
              </w:r>
              <w:r w:rsidRPr="006A6F38">
                <w:rPr>
                  <w:noProof/>
                  <w:lang w:val="en-US"/>
                </w:rPr>
                <w:t>https://www.peoplemanagement.co.uk/article/1742034/will-there-really-great-resignation</w:t>
              </w:r>
              <w:r w:rsidR="00FD0997" w:rsidRPr="006A6F38">
                <w:rPr>
                  <w:noProof/>
                  <w:lang w:val="en-US"/>
                </w:rPr>
                <w:t xml:space="preserve"> (Accessed: </w:t>
              </w:r>
              <w:r w:rsidR="0071585B" w:rsidRPr="006A6F38">
                <w:rPr>
                  <w:noProof/>
                  <w:lang w:val="en-US"/>
                </w:rPr>
                <w:t xml:space="preserve">8 October 2022). </w:t>
              </w:r>
            </w:p>
            <w:p w14:paraId="0703943C" w14:textId="196917F5" w:rsidR="00586F86" w:rsidRPr="00586F86" w:rsidRDefault="00586F86" w:rsidP="00586F86">
              <w:pPr>
                <w:rPr>
                  <w:lang w:val="en-US"/>
                </w:rPr>
              </w:pPr>
              <w:r>
                <w:rPr>
                  <w:lang w:val="en-US"/>
                </w:rPr>
                <w:t xml:space="preserve">Cassidy, N. (2021) </w:t>
              </w:r>
              <w:r w:rsidR="00C21F00" w:rsidRPr="0072231D">
                <w:rPr>
                  <w:i/>
                  <w:iCs/>
                  <w:lang w:val="en-US"/>
                </w:rPr>
                <w:t>Motivation</w:t>
              </w:r>
              <w:r w:rsidR="009D348B" w:rsidRPr="0072231D">
                <w:rPr>
                  <w:i/>
                  <w:iCs/>
                  <w:lang w:val="en-US"/>
                </w:rPr>
                <w:t>: s</w:t>
              </w:r>
              <w:r w:rsidR="00C21F00" w:rsidRPr="0072231D">
                <w:rPr>
                  <w:i/>
                  <w:iCs/>
                  <w:lang w:val="en-US"/>
                </w:rPr>
                <w:t>ustaining t</w:t>
              </w:r>
              <w:r w:rsidR="009D348B" w:rsidRPr="0072231D">
                <w:rPr>
                  <w:i/>
                  <w:iCs/>
                  <w:lang w:val="en-US"/>
                </w:rPr>
                <w:t>h</w:t>
              </w:r>
              <w:r w:rsidR="00C21F00" w:rsidRPr="0072231D">
                <w:rPr>
                  <w:i/>
                  <w:iCs/>
                  <w:lang w:val="en-US"/>
                </w:rPr>
                <w:t>e energy in your workforce</w:t>
              </w:r>
              <w:r w:rsidR="009D348B">
                <w:rPr>
                  <w:lang w:val="en-US"/>
                </w:rPr>
                <w:t xml:space="preserve"> </w:t>
              </w:r>
              <w:r w:rsidR="00661854" w:rsidRPr="00113438">
                <w:rPr>
                  <w:lang w:val="en-US"/>
                </w:rPr>
                <w:t>[Podcast]</w:t>
              </w:r>
              <w:r w:rsidR="00661854">
                <w:rPr>
                  <w:i/>
                  <w:iCs/>
                  <w:lang w:val="en-US"/>
                </w:rPr>
                <w:t xml:space="preserve"> </w:t>
              </w:r>
              <w:r w:rsidR="00661854" w:rsidRPr="0072231D">
                <w:rPr>
                  <w:lang w:val="en-US"/>
                </w:rPr>
                <w:t>2 November</w:t>
              </w:r>
              <w:r w:rsidR="009D348B" w:rsidRPr="0072231D">
                <w:rPr>
                  <w:lang w:val="en-US"/>
                </w:rPr>
                <w:t>.</w:t>
              </w:r>
              <w:r w:rsidR="009D348B">
                <w:rPr>
                  <w:lang w:val="en-US"/>
                </w:rPr>
                <w:t xml:space="preserve"> </w:t>
              </w:r>
              <w:r w:rsidR="006A6D21">
                <w:rPr>
                  <w:lang w:val="en-US"/>
                </w:rPr>
                <w:t xml:space="preserve">Available at: </w:t>
              </w:r>
              <w:r w:rsidR="006A6D21" w:rsidRPr="006A6D21">
                <w:rPr>
                  <w:lang w:val="en-US"/>
                </w:rPr>
                <w:t>https://www.cipd.co.uk/podcasts/sustaining-the-energy-in-your-workforce</w:t>
              </w:r>
              <w:r w:rsidR="006A6D21">
                <w:rPr>
                  <w:lang w:val="en-US"/>
                </w:rPr>
                <w:t xml:space="preserve"> (Accessed: 14 September 2022). </w:t>
              </w:r>
            </w:p>
            <w:p w14:paraId="494B20DF" w14:textId="21EDE6E2" w:rsidR="00752C71" w:rsidRDefault="00752C71" w:rsidP="00752C71">
              <w:pPr>
                <w:pStyle w:val="Bibliography"/>
                <w:rPr>
                  <w:noProof/>
                  <w:lang w:val="en-US"/>
                </w:rPr>
              </w:pPr>
              <w:r>
                <w:rPr>
                  <w:noProof/>
                  <w:lang w:val="en-US"/>
                </w:rPr>
                <w:t>Catalina, N. &amp; Marnane, K.</w:t>
              </w:r>
              <w:r w:rsidR="00001126">
                <w:rPr>
                  <w:noProof/>
                  <w:lang w:val="en-US"/>
                </w:rPr>
                <w:t xml:space="preserve"> (</w:t>
              </w:r>
              <w:r>
                <w:rPr>
                  <w:noProof/>
                  <w:lang w:val="en-US"/>
                </w:rPr>
                <w:t>2019</w:t>
              </w:r>
              <w:r w:rsidR="00001126">
                <w:rPr>
                  <w:noProof/>
                  <w:lang w:val="en-US"/>
                </w:rPr>
                <w:t>)</w:t>
              </w:r>
              <w:r>
                <w:rPr>
                  <w:noProof/>
                  <w:lang w:val="en-US"/>
                </w:rPr>
                <w:t xml:space="preserve"> </w:t>
              </w:r>
              <w:r>
                <w:rPr>
                  <w:i/>
                  <w:iCs/>
                  <w:noProof/>
                  <w:lang w:val="en-US"/>
                </w:rPr>
                <w:t>When Women Lead, Workplaces should Listen.</w:t>
              </w:r>
              <w:r>
                <w:rPr>
                  <w:noProof/>
                  <w:lang w:val="en-US"/>
                </w:rPr>
                <w:t xml:space="preserve"> </w:t>
              </w:r>
              <w:r>
                <w:rPr>
                  <w:noProof/>
                  <w:lang w:val="en-US"/>
                </w:rPr>
                <w:br/>
                <w:t xml:space="preserve">Available at: </w:t>
              </w:r>
              <w:r w:rsidRPr="006A6F38">
                <w:rPr>
                  <w:noProof/>
                  <w:lang w:val="en-US"/>
                </w:rPr>
                <w:t>https://www.mckinsey.com/featured-insights/leadership/when-women-lead-workplaces-should-listen</w:t>
              </w:r>
              <w:r w:rsidR="00E33F25" w:rsidRPr="006A6F38">
                <w:rPr>
                  <w:noProof/>
                  <w:lang w:val="en-US"/>
                </w:rPr>
                <w:t xml:space="preserve"> (Accessed: 8 October 2022).</w:t>
              </w:r>
              <w:r w:rsidR="00E33F25">
                <w:rPr>
                  <w:noProof/>
                  <w:u w:val="single"/>
                  <w:lang w:val="en-US"/>
                </w:rPr>
                <w:t xml:space="preserve"> </w:t>
              </w:r>
            </w:p>
            <w:p w14:paraId="6238F51C" w14:textId="5A802795" w:rsidR="00752C71" w:rsidRDefault="00752C71" w:rsidP="00752C71">
              <w:pPr>
                <w:pStyle w:val="Bibliography"/>
                <w:rPr>
                  <w:noProof/>
                  <w:lang w:val="en-US"/>
                </w:rPr>
              </w:pPr>
              <w:r>
                <w:rPr>
                  <w:noProof/>
                  <w:lang w:val="en-US"/>
                </w:rPr>
                <w:t>Cholteeva</w:t>
              </w:r>
              <w:r w:rsidR="00607CA7">
                <w:rPr>
                  <w:noProof/>
                  <w:lang w:val="en-US"/>
                </w:rPr>
                <w:t>, Y.</w:t>
              </w:r>
              <w:r w:rsidR="00B67FDB">
                <w:rPr>
                  <w:noProof/>
                  <w:lang w:val="en-US"/>
                </w:rPr>
                <w:t xml:space="preserve"> (</w:t>
              </w:r>
              <w:r>
                <w:rPr>
                  <w:noProof/>
                  <w:lang w:val="en-US"/>
                </w:rPr>
                <w:t>2022</w:t>
              </w:r>
              <w:r w:rsidR="00B67FDB">
                <w:rPr>
                  <w:noProof/>
                  <w:lang w:val="en-US"/>
                </w:rPr>
                <w:t>)</w:t>
              </w:r>
              <w:r>
                <w:rPr>
                  <w:noProof/>
                  <w:lang w:val="en-US"/>
                </w:rPr>
                <w:t xml:space="preserve"> 'Quiet Quitting': TikTok craze or HR cause for Concern?</w:t>
              </w:r>
              <w:r w:rsidR="007167BF">
                <w:rPr>
                  <w:noProof/>
                  <w:lang w:val="en-US"/>
                </w:rPr>
                <w:t xml:space="preserve"> </w:t>
              </w:r>
              <w:r>
                <w:rPr>
                  <w:i/>
                  <w:iCs/>
                  <w:noProof/>
                  <w:lang w:val="en-US"/>
                </w:rPr>
                <w:t>People Management</w:t>
              </w:r>
              <w:r>
                <w:rPr>
                  <w:noProof/>
                  <w:lang w:val="en-US"/>
                </w:rPr>
                <w:t>, September, pp. 8-9.</w:t>
              </w:r>
            </w:p>
            <w:p w14:paraId="3E2014CE" w14:textId="7ED709E7" w:rsidR="00752C71" w:rsidRDefault="00752C71" w:rsidP="00752C71">
              <w:pPr>
                <w:pStyle w:val="Bibliography"/>
                <w:rPr>
                  <w:noProof/>
                  <w:u w:val="single"/>
                  <w:lang w:val="en-US"/>
                </w:rPr>
              </w:pPr>
              <w:r>
                <w:rPr>
                  <w:noProof/>
                  <w:lang w:val="en-US"/>
                </w:rPr>
                <w:t>CIPD</w:t>
              </w:r>
              <w:r w:rsidR="00B67FDB">
                <w:rPr>
                  <w:noProof/>
                  <w:lang w:val="en-US"/>
                </w:rPr>
                <w:t xml:space="preserve"> (</w:t>
              </w:r>
              <w:r>
                <w:rPr>
                  <w:noProof/>
                  <w:lang w:val="en-US"/>
                </w:rPr>
                <w:t>2022</w:t>
              </w:r>
              <w:r w:rsidR="00B67FDB">
                <w:rPr>
                  <w:noProof/>
                  <w:lang w:val="en-US"/>
                </w:rPr>
                <w:t>)</w:t>
              </w:r>
              <w:r>
                <w:rPr>
                  <w:noProof/>
                  <w:lang w:val="en-US"/>
                </w:rPr>
                <w:t xml:space="preserve"> </w:t>
              </w:r>
              <w:r>
                <w:rPr>
                  <w:i/>
                  <w:iCs/>
                  <w:noProof/>
                  <w:lang w:val="en-US"/>
                </w:rPr>
                <w:t xml:space="preserve">Health and Wellbeing at Work. </w:t>
              </w:r>
              <w:r>
                <w:rPr>
                  <w:noProof/>
                  <w:lang w:val="en-US"/>
                </w:rPr>
                <w:t xml:space="preserve">[Online] </w:t>
              </w:r>
              <w:r>
                <w:rPr>
                  <w:noProof/>
                  <w:lang w:val="en-US"/>
                </w:rPr>
                <w:br/>
                <w:t xml:space="preserve">Available at: </w:t>
              </w:r>
              <w:r w:rsidRPr="006A6F38">
                <w:rPr>
                  <w:noProof/>
                  <w:lang w:val="en-US"/>
                </w:rPr>
                <w:t>https://www.cipd.co.uk/knowledge/culture/well-being/health-well-being-work</w:t>
              </w:r>
              <w:r w:rsidR="0060424E" w:rsidRPr="006A6F38">
                <w:rPr>
                  <w:noProof/>
                  <w:lang w:val="en-US"/>
                </w:rPr>
                <w:t xml:space="preserve"> (Accessed: 8 October 2022).</w:t>
              </w:r>
              <w:r w:rsidR="0060424E">
                <w:rPr>
                  <w:noProof/>
                  <w:u w:val="single"/>
                  <w:lang w:val="en-US"/>
                </w:rPr>
                <w:t xml:space="preserve"> </w:t>
              </w:r>
            </w:p>
            <w:p w14:paraId="2353F54D" w14:textId="41522514" w:rsidR="00BC385F" w:rsidRPr="00BC385F" w:rsidRDefault="00BC385F" w:rsidP="00BC385F">
              <w:pPr>
                <w:rPr>
                  <w:lang w:val="en-US"/>
                </w:rPr>
              </w:pPr>
              <w:r>
                <w:rPr>
                  <w:lang w:val="en-US"/>
                </w:rPr>
                <w:t>Creswell</w:t>
              </w:r>
              <w:r w:rsidR="00EE3DCF">
                <w:rPr>
                  <w:lang w:val="en-US"/>
                </w:rPr>
                <w:t xml:space="preserve">, J.W. and Creswell, J.D. (2018) </w:t>
              </w:r>
              <w:r w:rsidR="00EE3DCF" w:rsidRPr="00483468">
                <w:rPr>
                  <w:i/>
                  <w:iCs/>
                  <w:lang w:val="en-US"/>
                </w:rPr>
                <w:t>Research Design: Qualitative, Quantitative and Mixed Methods</w:t>
              </w:r>
              <w:r w:rsidR="00EE3DCF">
                <w:rPr>
                  <w:lang w:val="en-US"/>
                </w:rPr>
                <w:t xml:space="preserve"> </w:t>
              </w:r>
              <w:r w:rsidR="00EE3DCF" w:rsidRPr="00C012C9">
                <w:rPr>
                  <w:i/>
                  <w:iCs/>
                  <w:lang w:val="en-US"/>
                </w:rPr>
                <w:t>Approaches</w:t>
              </w:r>
              <w:r w:rsidR="00EE3DCF">
                <w:rPr>
                  <w:lang w:val="en-US"/>
                </w:rPr>
                <w:t xml:space="preserve">. </w:t>
              </w:r>
              <w:r w:rsidR="009D5A17">
                <w:rPr>
                  <w:lang w:val="en-US"/>
                </w:rPr>
                <w:t>5</w:t>
              </w:r>
              <w:r w:rsidR="009D5A17" w:rsidRPr="009D5A17">
                <w:rPr>
                  <w:vertAlign w:val="superscript"/>
                  <w:lang w:val="en-US"/>
                </w:rPr>
                <w:t>th</w:t>
              </w:r>
              <w:r w:rsidR="009D5A17">
                <w:rPr>
                  <w:lang w:val="en-US"/>
                </w:rPr>
                <w:t xml:space="preserve"> edn. London: Sage</w:t>
              </w:r>
              <w:r w:rsidR="009D03BC">
                <w:rPr>
                  <w:lang w:val="en-US"/>
                </w:rPr>
                <w:t xml:space="preserve">. </w:t>
              </w:r>
            </w:p>
            <w:p w14:paraId="6FCAF04F" w14:textId="3F90F859" w:rsidR="00752C71" w:rsidRDefault="00752C71" w:rsidP="00752C71">
              <w:pPr>
                <w:pStyle w:val="Bibliography"/>
                <w:rPr>
                  <w:noProof/>
                  <w:lang w:val="en-US"/>
                </w:rPr>
              </w:pPr>
              <w:r>
                <w:rPr>
                  <w:noProof/>
                  <w:lang w:val="en-US"/>
                </w:rPr>
                <w:t>Dawson, A.</w:t>
              </w:r>
              <w:r w:rsidR="00B67FDB">
                <w:rPr>
                  <w:noProof/>
                  <w:lang w:val="en-US"/>
                </w:rPr>
                <w:t xml:space="preserve"> (</w:t>
              </w:r>
              <w:r>
                <w:rPr>
                  <w:noProof/>
                  <w:lang w:val="en-US"/>
                </w:rPr>
                <w:t>2022</w:t>
              </w:r>
              <w:r w:rsidR="004126DA">
                <w:rPr>
                  <w:noProof/>
                  <w:lang w:val="en-US"/>
                </w:rPr>
                <w:t>a</w:t>
              </w:r>
              <w:r w:rsidR="00B67FDB">
                <w:rPr>
                  <w:noProof/>
                  <w:lang w:val="en-US"/>
                </w:rPr>
                <w:t xml:space="preserve">) </w:t>
              </w:r>
              <w:r w:rsidR="009B3C88">
                <w:rPr>
                  <w:noProof/>
                  <w:lang w:val="en-US"/>
                </w:rPr>
                <w:t>'</w:t>
              </w:r>
              <w:r>
                <w:rPr>
                  <w:noProof/>
                  <w:lang w:val="en-US"/>
                </w:rPr>
                <w:t>Prepare for Pay Rise Request Influx as Cost of Living Bites</w:t>
              </w:r>
              <w:r w:rsidR="009B3C88">
                <w:rPr>
                  <w:noProof/>
                  <w:lang w:val="en-US"/>
                </w:rPr>
                <w:t>'.</w:t>
              </w:r>
              <w:r>
                <w:rPr>
                  <w:noProof/>
                  <w:lang w:val="en-US"/>
                </w:rPr>
                <w:t xml:space="preserve"> </w:t>
              </w:r>
              <w:r>
                <w:rPr>
                  <w:i/>
                  <w:iCs/>
                  <w:noProof/>
                  <w:lang w:val="en-US"/>
                </w:rPr>
                <w:t>People Management</w:t>
              </w:r>
              <w:r>
                <w:rPr>
                  <w:noProof/>
                  <w:lang w:val="en-US"/>
                </w:rPr>
                <w:t>, September, pp. 10-11.</w:t>
              </w:r>
            </w:p>
            <w:p w14:paraId="5771FFDB" w14:textId="37945762" w:rsidR="00752C71" w:rsidRDefault="00752C71" w:rsidP="00752C71">
              <w:pPr>
                <w:pStyle w:val="Bibliography"/>
                <w:rPr>
                  <w:noProof/>
                  <w:lang w:val="en-US"/>
                </w:rPr>
              </w:pPr>
              <w:r>
                <w:rPr>
                  <w:noProof/>
                  <w:lang w:val="en-US"/>
                </w:rPr>
                <w:t>Dawson, A.</w:t>
              </w:r>
              <w:r w:rsidR="009B3C88">
                <w:rPr>
                  <w:noProof/>
                  <w:lang w:val="en-US"/>
                </w:rPr>
                <w:t xml:space="preserve"> (</w:t>
              </w:r>
              <w:r>
                <w:rPr>
                  <w:noProof/>
                  <w:lang w:val="en-US"/>
                </w:rPr>
                <w:t>2022</w:t>
              </w:r>
              <w:r w:rsidR="004126DA">
                <w:rPr>
                  <w:noProof/>
                  <w:lang w:val="en-US"/>
                </w:rPr>
                <w:t>b</w:t>
              </w:r>
              <w:r w:rsidR="009B3C88">
                <w:rPr>
                  <w:noProof/>
                  <w:lang w:val="en-US"/>
                </w:rPr>
                <w:t>)</w:t>
              </w:r>
              <w:r>
                <w:rPr>
                  <w:noProof/>
                  <w:lang w:val="en-US"/>
                </w:rPr>
                <w:t xml:space="preserve"> </w:t>
              </w:r>
              <w:r w:rsidR="009B3C88">
                <w:rPr>
                  <w:noProof/>
                  <w:lang w:val="en-US"/>
                </w:rPr>
                <w:t>'</w:t>
              </w:r>
              <w:r>
                <w:rPr>
                  <w:noProof/>
                  <w:lang w:val="en-US"/>
                </w:rPr>
                <w:t>Struggling to give wellbeing the attention it needs?</w:t>
              </w:r>
              <w:r w:rsidR="009B3C88">
                <w:rPr>
                  <w:noProof/>
                  <w:lang w:val="en-US"/>
                </w:rPr>
                <w:t>'</w:t>
              </w:r>
              <w:r>
                <w:rPr>
                  <w:noProof/>
                  <w:lang w:val="en-US"/>
                </w:rPr>
                <w:t xml:space="preserve"> </w:t>
              </w:r>
              <w:r>
                <w:rPr>
                  <w:i/>
                  <w:iCs/>
                  <w:noProof/>
                  <w:lang w:val="en-US"/>
                </w:rPr>
                <w:t>People Management</w:t>
              </w:r>
              <w:r>
                <w:rPr>
                  <w:noProof/>
                  <w:lang w:val="en-US"/>
                </w:rPr>
                <w:t>, September, pp. 39-42.</w:t>
              </w:r>
            </w:p>
            <w:p w14:paraId="793D90EE" w14:textId="2C37AF3F" w:rsidR="00F17149" w:rsidRDefault="00AB54AF" w:rsidP="00F17149">
              <w:r w:rsidRPr="00AB54AF">
                <w:t xml:space="preserve">Dweck, C.S. and Yeager, D.S. (2019) ‘Mindsets: A View From Two Eras’, Perspectives on psychological science, 14(3), pp. 481–496. Available at: </w:t>
              </w:r>
              <w:hyperlink r:id="rId38" w:history="1">
                <w:r w:rsidRPr="00AB54AF">
                  <w:rPr>
                    <w:color w:val="0563C1" w:themeColor="hyperlink"/>
                    <w:u w:val="single"/>
                  </w:rPr>
                  <w:t>https://doi.org/10.1177/1745691618804166</w:t>
                </w:r>
              </w:hyperlink>
              <w:r>
                <w:t xml:space="preserve"> (</w:t>
              </w:r>
              <w:r w:rsidRPr="00AB54AF">
                <w:t>Accessed 16 October 2022</w:t>
              </w:r>
              <w:r>
                <w:t>)</w:t>
              </w:r>
              <w:r w:rsidRPr="00AB54AF">
                <w:t xml:space="preserve">. </w:t>
              </w:r>
            </w:p>
            <w:p w14:paraId="538B85BB" w14:textId="04C931CC" w:rsidR="00FE1894" w:rsidRPr="00AB54AF" w:rsidRDefault="00FE1894" w:rsidP="00F17149">
              <w:r>
                <w:t>Eraut, M.</w:t>
              </w:r>
              <w:r w:rsidR="00DD5B8F">
                <w:t>R.</w:t>
              </w:r>
              <w:r>
                <w:t xml:space="preserve"> (</w:t>
              </w:r>
              <w:r w:rsidR="00734373">
                <w:t>2008</w:t>
              </w:r>
              <w:r>
                <w:t xml:space="preserve">) </w:t>
              </w:r>
              <w:r w:rsidRPr="00BA5E9C">
                <w:rPr>
                  <w:i/>
                  <w:iCs/>
                </w:rPr>
                <w:t xml:space="preserve">How Professionals Learn </w:t>
              </w:r>
              <w:r w:rsidR="003D0885">
                <w:rPr>
                  <w:i/>
                  <w:iCs/>
                </w:rPr>
                <w:t>Through</w:t>
              </w:r>
              <w:r w:rsidRPr="00BA5E9C">
                <w:rPr>
                  <w:i/>
                  <w:iCs/>
                </w:rPr>
                <w:t xml:space="preserve"> Work</w:t>
              </w:r>
              <w:r w:rsidR="000B0F0B">
                <w:t xml:space="preserve"> [</w:t>
              </w:r>
              <w:r w:rsidR="00C37972">
                <w:t>P</w:t>
              </w:r>
              <w:r w:rsidR="000B0F0B">
                <w:t>reprint]</w:t>
              </w:r>
              <w:r w:rsidR="00D33E80">
                <w:t>.</w:t>
              </w:r>
              <w:r w:rsidR="005C304B">
                <w:t xml:space="preserve"> </w:t>
              </w:r>
              <w:r w:rsidR="001A29C8">
                <w:t xml:space="preserve">Available at: </w:t>
              </w:r>
              <w:r w:rsidR="001A29C8" w:rsidRPr="001A29C8">
                <w:t>https://www.semanticscholar.org/paper/How-Professionals-Learn-through-Work-Eraut/a6cd349da1169d67bd06d4895df871bc2dd61661</w:t>
              </w:r>
              <w:r w:rsidR="001A29C8">
                <w:t xml:space="preserve"> (Accessed</w:t>
              </w:r>
              <w:r w:rsidR="005871DD">
                <w:t xml:space="preserve">: 16 November 2022). </w:t>
              </w:r>
              <w:r w:rsidR="00FA1952">
                <w:t xml:space="preserve"> </w:t>
              </w:r>
            </w:p>
            <w:p w14:paraId="4B7169D2" w14:textId="522ED38F" w:rsidR="00752C71" w:rsidRDefault="00752C71" w:rsidP="00752C71">
              <w:pPr>
                <w:pStyle w:val="Bibliography"/>
                <w:rPr>
                  <w:noProof/>
                  <w:u w:val="single"/>
                  <w:lang w:val="en-US"/>
                </w:rPr>
              </w:pPr>
              <w:r>
                <w:rPr>
                  <w:noProof/>
                  <w:lang w:val="en-US"/>
                </w:rPr>
                <w:t>Furstenthal, L., Morris, A. &amp; Roth, E.</w:t>
              </w:r>
              <w:r w:rsidR="00A933FE">
                <w:rPr>
                  <w:noProof/>
                  <w:lang w:val="en-US"/>
                </w:rPr>
                <w:t xml:space="preserve"> (</w:t>
              </w:r>
              <w:r>
                <w:rPr>
                  <w:noProof/>
                  <w:lang w:val="en-US"/>
                </w:rPr>
                <w:t>2022</w:t>
              </w:r>
              <w:r w:rsidR="00A933FE">
                <w:rPr>
                  <w:noProof/>
                  <w:lang w:val="en-US"/>
                </w:rPr>
                <w:t>)</w:t>
              </w:r>
              <w:r>
                <w:rPr>
                  <w:noProof/>
                  <w:lang w:val="en-US"/>
                </w:rPr>
                <w:t xml:space="preserve"> </w:t>
              </w:r>
              <w:r>
                <w:rPr>
                  <w:i/>
                  <w:iCs/>
                  <w:noProof/>
                  <w:lang w:val="en-US"/>
                </w:rPr>
                <w:t>Fear Factor: Overcoming human barriers to innovation.</w:t>
              </w:r>
              <w:r>
                <w:rPr>
                  <w:noProof/>
                  <w:lang w:val="en-US"/>
                </w:rPr>
                <w:t xml:space="preserve"> </w:t>
              </w:r>
              <w:r>
                <w:rPr>
                  <w:noProof/>
                  <w:lang w:val="en-US"/>
                </w:rPr>
                <w:br/>
                <w:t xml:space="preserve">Available at: </w:t>
              </w:r>
              <w:r w:rsidRPr="00C012C9">
                <w:rPr>
                  <w:noProof/>
                  <w:lang w:val="en-US"/>
                </w:rPr>
                <w:t>https://www.mckinsey.com/capabilities/strategy-and-corporate-finance/our-insights/fear-factor-overcoming-human-barriers-to-innovation</w:t>
              </w:r>
              <w:r w:rsidR="009B4165" w:rsidRPr="00C012C9">
                <w:rPr>
                  <w:noProof/>
                  <w:lang w:val="en-US"/>
                </w:rPr>
                <w:t xml:space="preserve"> (Accessed: </w:t>
              </w:r>
              <w:r w:rsidR="0060424E" w:rsidRPr="00C012C9">
                <w:rPr>
                  <w:noProof/>
                  <w:lang w:val="en-US"/>
                </w:rPr>
                <w:t>1 October 2022).</w:t>
              </w:r>
            </w:p>
            <w:p w14:paraId="59851615" w14:textId="6029FE74" w:rsidR="00566CF7" w:rsidRDefault="00D8335F" w:rsidP="00CA2E09">
              <w:pPr>
                <w:rPr>
                  <w:rFonts w:cstheme="minorHAnsi"/>
                  <w:color w:val="3A3A3A"/>
                  <w:sz w:val="23"/>
                  <w:szCs w:val="23"/>
                  <w:shd w:val="clear" w:color="auto" w:fill="FFFFFF"/>
                </w:rPr>
              </w:pPr>
              <w:r w:rsidRPr="00D8335F">
                <w:rPr>
                  <w:rFonts w:cstheme="minorHAnsi"/>
                  <w:color w:val="3A3A3A"/>
                  <w:sz w:val="23"/>
                  <w:szCs w:val="23"/>
                  <w:shd w:val="clear" w:color="auto" w:fill="FFFFFF"/>
                </w:rPr>
                <w:t>Gayed, A. </w:t>
              </w:r>
              <w:r w:rsidRPr="00D8335F">
                <w:rPr>
                  <w:rFonts w:cstheme="minorHAnsi"/>
                  <w:i/>
                  <w:iCs/>
                  <w:color w:val="3A3A3A"/>
                  <w:sz w:val="23"/>
                  <w:szCs w:val="23"/>
                  <w:shd w:val="clear" w:color="auto" w:fill="FFFFFF"/>
                </w:rPr>
                <w:t>et al.</w:t>
              </w:r>
              <w:r w:rsidRPr="00D8335F">
                <w:rPr>
                  <w:rFonts w:cstheme="minorHAnsi"/>
                  <w:color w:val="3A3A3A"/>
                  <w:sz w:val="23"/>
                  <w:szCs w:val="23"/>
                  <w:shd w:val="clear" w:color="auto" w:fill="FFFFFF"/>
                </w:rPr>
                <w:t> (2018) ‘Effectiveness of training workplace managers to understand and support the mental health needs of employees: a systematic review and meta-analysis’, </w:t>
              </w:r>
              <w:r w:rsidRPr="00D8335F">
                <w:rPr>
                  <w:rFonts w:cstheme="minorHAnsi"/>
                  <w:i/>
                  <w:iCs/>
                  <w:color w:val="3A3A3A"/>
                  <w:sz w:val="23"/>
                  <w:szCs w:val="23"/>
                  <w:shd w:val="clear" w:color="auto" w:fill="FFFFFF"/>
                </w:rPr>
                <w:t>Occupational and environmental medicine</w:t>
              </w:r>
              <w:r w:rsidRPr="00D8335F">
                <w:rPr>
                  <w:rFonts w:cstheme="minorHAnsi"/>
                  <w:color w:val="3A3A3A"/>
                  <w:sz w:val="23"/>
                  <w:szCs w:val="23"/>
                  <w:shd w:val="clear" w:color="auto" w:fill="FFFFFF"/>
                </w:rPr>
                <w:t>, 75(6), pp. 462–470. Available at: https://doi.org/10.1136/oemed-2017-104789</w:t>
              </w:r>
              <w:r w:rsidR="00B73E0C">
                <w:rPr>
                  <w:rFonts w:cstheme="minorHAnsi"/>
                  <w:color w:val="3A3A3A"/>
                  <w:sz w:val="23"/>
                  <w:szCs w:val="23"/>
                  <w:shd w:val="clear" w:color="auto" w:fill="FFFFFF"/>
                </w:rPr>
                <w:t xml:space="preserve"> (Accessed: 1 October 2022). </w:t>
              </w:r>
              <w:r w:rsidR="0033694A">
                <w:rPr>
                  <w:rFonts w:cstheme="minorHAnsi"/>
                  <w:color w:val="3A3A3A"/>
                  <w:sz w:val="23"/>
                  <w:szCs w:val="23"/>
                  <w:shd w:val="clear" w:color="auto" w:fill="FFFFFF"/>
                </w:rPr>
                <w:t xml:space="preserve"> </w:t>
              </w:r>
              <w:r w:rsidR="00F22D69">
                <w:rPr>
                  <w:rFonts w:cstheme="minorHAnsi"/>
                  <w:color w:val="3A3A3A"/>
                  <w:sz w:val="23"/>
                  <w:szCs w:val="23"/>
                  <w:shd w:val="clear" w:color="auto" w:fill="FFFFFF"/>
                </w:rPr>
                <w:t xml:space="preserve"> </w:t>
              </w:r>
            </w:p>
            <w:p w14:paraId="58F58164" w14:textId="509786E3" w:rsidR="00752C71" w:rsidRPr="00BC795C" w:rsidRDefault="00AD1CFE" w:rsidP="00BC795C">
              <w:pPr>
                <w:rPr>
                  <w:rFonts w:cstheme="minorHAnsi"/>
                </w:rPr>
              </w:pPr>
              <w:r w:rsidRPr="001F05FF">
                <w:rPr>
                  <w:noProof/>
                </w:rPr>
                <w:t xml:space="preserve">Gibbs, G. (1988) </w:t>
              </w:r>
              <w:r w:rsidRPr="001F05FF">
                <w:rPr>
                  <w:i/>
                  <w:iCs/>
                  <w:noProof/>
                </w:rPr>
                <w:t>Learning by Doing: A guide to teaching and learning methods.</w:t>
              </w:r>
              <w:r w:rsidRPr="001F05FF">
                <w:rPr>
                  <w:noProof/>
                </w:rPr>
                <w:t xml:space="preserve"> London:</w:t>
              </w:r>
              <w:r>
                <w:rPr>
                  <w:noProof/>
                </w:rPr>
                <w:t xml:space="preserve"> </w:t>
              </w:r>
              <w:r w:rsidRPr="001F05FF">
                <w:rPr>
                  <w:noProof/>
                </w:rPr>
                <w:t>FEU.</w:t>
              </w:r>
            </w:p>
            <w:p w14:paraId="5D71CCF1" w14:textId="2523ECB9" w:rsidR="00752C71" w:rsidRDefault="00752C71" w:rsidP="00752C71">
              <w:pPr>
                <w:pStyle w:val="Bibliography"/>
                <w:rPr>
                  <w:noProof/>
                  <w:lang w:val="en-US"/>
                </w:rPr>
              </w:pPr>
              <w:r>
                <w:rPr>
                  <w:noProof/>
                  <w:lang w:val="en-US"/>
                </w:rPr>
                <w:lastRenderedPageBreak/>
                <w:t>Hougaard, R., Carter, J. &amp; Hobson, N.</w:t>
              </w:r>
              <w:r w:rsidR="00A933FE">
                <w:rPr>
                  <w:noProof/>
                  <w:lang w:val="en-US"/>
                </w:rPr>
                <w:t xml:space="preserve"> (</w:t>
              </w:r>
              <w:r>
                <w:rPr>
                  <w:noProof/>
                  <w:lang w:val="en-US"/>
                </w:rPr>
                <w:t>2020</w:t>
              </w:r>
              <w:r w:rsidR="0082790A">
                <w:rPr>
                  <w:noProof/>
                  <w:lang w:val="en-US"/>
                </w:rPr>
                <w:t>)</w:t>
              </w:r>
              <w:r>
                <w:rPr>
                  <w:noProof/>
                  <w:lang w:val="en-US"/>
                </w:rPr>
                <w:t xml:space="preserve"> </w:t>
              </w:r>
              <w:r>
                <w:rPr>
                  <w:i/>
                  <w:iCs/>
                  <w:noProof/>
                  <w:lang w:val="en-US"/>
                </w:rPr>
                <w:t>Leading and Managing People: Compassionate Leadership is necessary - but not sufficient.</w:t>
              </w:r>
              <w:r>
                <w:rPr>
                  <w:noProof/>
                  <w:lang w:val="en-US"/>
                </w:rPr>
                <w:t xml:space="preserve"> </w:t>
              </w:r>
              <w:r>
                <w:rPr>
                  <w:noProof/>
                  <w:lang w:val="en-US"/>
                </w:rPr>
                <w:br/>
                <w:t xml:space="preserve">Available at: </w:t>
              </w:r>
              <w:r w:rsidRPr="00394772">
                <w:rPr>
                  <w:noProof/>
                  <w:lang w:val="en-US"/>
                </w:rPr>
                <w:t>https://hbr.org/2020/12/compassionate-leadership-is-necessary-but-not-sufficient</w:t>
              </w:r>
              <w:r w:rsidR="007B10B5" w:rsidRPr="00394772">
                <w:rPr>
                  <w:noProof/>
                  <w:lang w:val="en-US"/>
                </w:rPr>
                <w:t xml:space="preserve"> (Accessed 8 October 2022).</w:t>
              </w:r>
              <w:r w:rsidR="007B10B5">
                <w:rPr>
                  <w:noProof/>
                  <w:u w:val="single"/>
                  <w:lang w:val="en-US"/>
                </w:rPr>
                <w:t xml:space="preserve"> </w:t>
              </w:r>
            </w:p>
            <w:p w14:paraId="71D01DCD" w14:textId="5EB4BCCA" w:rsidR="00752C71" w:rsidRDefault="00752C71" w:rsidP="00752C71">
              <w:pPr>
                <w:pStyle w:val="Bibliography"/>
                <w:rPr>
                  <w:noProof/>
                  <w:u w:val="single"/>
                  <w:lang w:val="en-US"/>
                </w:rPr>
              </w:pPr>
              <w:r>
                <w:rPr>
                  <w:noProof/>
                  <w:lang w:val="en-US"/>
                </w:rPr>
                <w:t>HR Magazine</w:t>
              </w:r>
              <w:r w:rsidR="0082790A">
                <w:rPr>
                  <w:noProof/>
                  <w:lang w:val="en-US"/>
                </w:rPr>
                <w:t xml:space="preserve"> (</w:t>
              </w:r>
              <w:r>
                <w:rPr>
                  <w:noProof/>
                  <w:lang w:val="en-US"/>
                </w:rPr>
                <w:t>2022</w:t>
              </w:r>
              <w:r w:rsidR="0082790A">
                <w:rPr>
                  <w:noProof/>
                  <w:lang w:val="en-US"/>
                </w:rPr>
                <w:t>)</w:t>
              </w:r>
              <w:r>
                <w:rPr>
                  <w:noProof/>
                  <w:lang w:val="en-US"/>
                </w:rPr>
                <w:t xml:space="preserve"> </w:t>
              </w:r>
              <w:r>
                <w:rPr>
                  <w:i/>
                  <w:iCs/>
                  <w:noProof/>
                  <w:lang w:val="en-US"/>
                </w:rPr>
                <w:t xml:space="preserve">HR Magazine Advertising. </w:t>
              </w:r>
              <w:r>
                <w:rPr>
                  <w:noProof/>
                  <w:lang w:val="en-US"/>
                </w:rPr>
                <w:t xml:space="preserve"> </w:t>
              </w:r>
              <w:r>
                <w:rPr>
                  <w:noProof/>
                  <w:lang w:val="en-US"/>
                </w:rPr>
                <w:br/>
                <w:t xml:space="preserve">Available at: </w:t>
              </w:r>
              <w:r w:rsidRPr="00394772">
                <w:rPr>
                  <w:noProof/>
                  <w:lang w:val="en-US"/>
                </w:rPr>
                <w:t>https://www.hrmagazine.co.uk/advertising</w:t>
              </w:r>
              <w:r w:rsidR="007B10B5" w:rsidRPr="00394772">
                <w:rPr>
                  <w:noProof/>
                  <w:lang w:val="en-US"/>
                </w:rPr>
                <w:t xml:space="preserve"> (Accessed: 8 October 2022). </w:t>
              </w:r>
            </w:p>
            <w:p w14:paraId="35CAA78F" w14:textId="67A559BB" w:rsidR="00A16477" w:rsidRPr="00A16477" w:rsidRDefault="00A16477" w:rsidP="00A16477">
              <w:pPr>
                <w:rPr>
                  <w:lang w:val="en-US"/>
                </w:rPr>
              </w:pPr>
              <w:r>
                <w:rPr>
                  <w:lang w:val="en-US"/>
                </w:rPr>
                <w:t>HSE (</w:t>
              </w:r>
              <w:r w:rsidR="00C366ED">
                <w:rPr>
                  <w:lang w:val="en-US"/>
                </w:rPr>
                <w:t xml:space="preserve">2022) </w:t>
              </w:r>
              <w:r w:rsidR="00C366ED" w:rsidRPr="002428D5">
                <w:rPr>
                  <w:i/>
                  <w:iCs/>
                  <w:lang w:val="en-US"/>
                </w:rPr>
                <w:t>Management of Health and Safety at Work Regulations 1999</w:t>
              </w:r>
              <w:r w:rsidR="002428D5">
                <w:rPr>
                  <w:lang w:val="en-US"/>
                </w:rPr>
                <w:t>. Available a</w:t>
              </w:r>
              <w:r w:rsidR="00B65863">
                <w:rPr>
                  <w:lang w:val="en-US"/>
                </w:rPr>
                <w:t xml:space="preserve">t: </w:t>
              </w:r>
              <w:r w:rsidR="00040DA3" w:rsidRPr="00040DA3">
                <w:rPr>
                  <w:lang w:val="en-US"/>
                </w:rPr>
                <w:t>https://www.hse.gov.uk/managing/legal.htm</w:t>
              </w:r>
              <w:r w:rsidR="002428D5">
                <w:rPr>
                  <w:lang w:val="en-US"/>
                </w:rPr>
                <w:t xml:space="preserve"> (</w:t>
              </w:r>
              <w:r w:rsidR="00C366ED">
                <w:rPr>
                  <w:lang w:val="en-US"/>
                </w:rPr>
                <w:t>Accessed</w:t>
              </w:r>
              <w:r w:rsidR="002428D5">
                <w:rPr>
                  <w:lang w:val="en-US"/>
                </w:rPr>
                <w:t>:</w:t>
              </w:r>
              <w:r w:rsidR="00644BB7">
                <w:rPr>
                  <w:lang w:val="en-US"/>
                </w:rPr>
                <w:t xml:space="preserve"> </w:t>
              </w:r>
              <w:r w:rsidR="002428D5">
                <w:rPr>
                  <w:lang w:val="en-US"/>
                </w:rPr>
                <w:t>8 October 2022).</w:t>
              </w:r>
            </w:p>
            <w:p w14:paraId="394C4548" w14:textId="1F236D9B" w:rsidR="00D1795E" w:rsidRPr="00D1795E" w:rsidRDefault="00D1795E" w:rsidP="00D1795E">
              <w:pPr>
                <w:rPr>
                  <w:lang w:val="en-US"/>
                </w:rPr>
              </w:pPr>
              <w:r>
                <w:rPr>
                  <w:lang w:val="en-US"/>
                </w:rPr>
                <w:t xml:space="preserve">Johns, </w:t>
              </w:r>
              <w:r w:rsidR="00787D79">
                <w:rPr>
                  <w:lang w:val="en-US"/>
                </w:rPr>
                <w:t>T</w:t>
              </w:r>
              <w:r w:rsidR="00DD40D6">
                <w:rPr>
                  <w:lang w:val="en-US"/>
                </w:rPr>
                <w:t xml:space="preserve">. and Perkins, G, (2016) </w:t>
              </w:r>
              <w:r w:rsidR="003471FB">
                <w:rPr>
                  <w:lang w:val="en-US"/>
                </w:rPr>
                <w:t>'</w:t>
              </w:r>
              <w:r w:rsidR="00DD40D6">
                <w:rPr>
                  <w:lang w:val="en-US"/>
                </w:rPr>
                <w:t>Developing Professional Practice</w:t>
              </w:r>
              <w:r w:rsidR="003471FB">
                <w:rPr>
                  <w:lang w:val="en-US"/>
                </w:rPr>
                <w:t>',</w:t>
              </w:r>
              <w:r w:rsidR="00E57B00">
                <w:rPr>
                  <w:lang w:val="en-US"/>
                </w:rPr>
                <w:t xml:space="preserve"> </w:t>
              </w:r>
              <w:r w:rsidR="003B38C2">
                <w:rPr>
                  <w:lang w:val="en-US"/>
                </w:rPr>
                <w:t>i</w:t>
              </w:r>
              <w:r w:rsidR="00E57B00">
                <w:rPr>
                  <w:lang w:val="en-US"/>
                </w:rPr>
                <w:t xml:space="preserve">n </w:t>
              </w:r>
              <w:r w:rsidR="003B38C2">
                <w:rPr>
                  <w:lang w:val="en-US"/>
                </w:rPr>
                <w:t>S. Taylor and C. Woodhams</w:t>
              </w:r>
              <w:r w:rsidR="00B95C06">
                <w:rPr>
                  <w:lang w:val="en-US"/>
                </w:rPr>
                <w:t xml:space="preserve"> (eds) </w:t>
              </w:r>
              <w:r w:rsidR="00E57B00" w:rsidRPr="00B95C06">
                <w:rPr>
                  <w:i/>
                  <w:iCs/>
                  <w:lang w:val="en-US"/>
                </w:rPr>
                <w:t>Studying Human Resource Management</w:t>
              </w:r>
              <w:r w:rsidR="00E57B00">
                <w:rPr>
                  <w:lang w:val="en-US"/>
                </w:rPr>
                <w:t>. 2</w:t>
              </w:r>
              <w:r w:rsidR="00E57B00" w:rsidRPr="00E57B00">
                <w:rPr>
                  <w:vertAlign w:val="superscript"/>
                  <w:lang w:val="en-US"/>
                </w:rPr>
                <w:t>nd</w:t>
              </w:r>
              <w:r w:rsidR="00E57B00">
                <w:rPr>
                  <w:lang w:val="en-US"/>
                </w:rPr>
                <w:t xml:space="preserve"> edn. </w:t>
              </w:r>
              <w:r w:rsidR="000B6313">
                <w:rPr>
                  <w:lang w:val="en-US"/>
                </w:rPr>
                <w:t>London: CIPD</w:t>
              </w:r>
              <w:r w:rsidR="00CF1E11">
                <w:rPr>
                  <w:lang w:val="en-US"/>
                </w:rPr>
                <w:t xml:space="preserve"> pp. 67-</w:t>
              </w:r>
              <w:r w:rsidR="00EC294A">
                <w:rPr>
                  <w:lang w:val="en-US"/>
                </w:rPr>
                <w:t>87.</w:t>
              </w:r>
            </w:p>
            <w:p w14:paraId="58144306" w14:textId="2C203C78" w:rsidR="00752C71" w:rsidRDefault="00752C71" w:rsidP="00752C71">
              <w:pPr>
                <w:pStyle w:val="Bibliography"/>
                <w:rPr>
                  <w:noProof/>
                  <w:lang w:val="en-US"/>
                </w:rPr>
              </w:pPr>
              <w:r>
                <w:rPr>
                  <w:noProof/>
                  <w:lang w:val="en-US"/>
                </w:rPr>
                <w:t>Lino, C.</w:t>
              </w:r>
              <w:r w:rsidR="0082790A">
                <w:rPr>
                  <w:noProof/>
                  <w:lang w:val="en-US"/>
                </w:rPr>
                <w:t xml:space="preserve"> (</w:t>
              </w:r>
              <w:r>
                <w:rPr>
                  <w:noProof/>
                  <w:lang w:val="en-US"/>
                </w:rPr>
                <w:t>2016</w:t>
              </w:r>
              <w:r w:rsidR="0082790A">
                <w:rPr>
                  <w:noProof/>
                  <w:lang w:val="en-US"/>
                </w:rPr>
                <w:t>)</w:t>
              </w:r>
              <w:r>
                <w:rPr>
                  <w:noProof/>
                  <w:lang w:val="en-US"/>
                </w:rPr>
                <w:t xml:space="preserve"> </w:t>
              </w:r>
              <w:r>
                <w:rPr>
                  <w:i/>
                  <w:iCs/>
                  <w:noProof/>
                  <w:lang w:val="en-US"/>
                </w:rPr>
                <w:t>Positive Psychology:</w:t>
              </w:r>
              <w:r w:rsidR="00C143CA">
                <w:rPr>
                  <w:i/>
                  <w:iCs/>
                  <w:noProof/>
                  <w:lang w:val="en-US"/>
                </w:rPr>
                <w:t xml:space="preserve"> </w:t>
              </w:r>
              <w:r>
                <w:rPr>
                  <w:i/>
                  <w:iCs/>
                  <w:noProof/>
                  <w:lang w:val="en-US"/>
                </w:rPr>
                <w:t>An Introduction.</w:t>
              </w:r>
              <w:r>
                <w:rPr>
                  <w:noProof/>
                  <w:lang w:val="en-US"/>
                </w:rPr>
                <w:br/>
                <w:t>Available at:</w:t>
              </w:r>
              <w:r w:rsidRPr="00394772">
                <w:rPr>
                  <w:noProof/>
                  <w:lang w:val="en-US"/>
                </w:rPr>
                <w:t xml:space="preserve"> https://positivepsychology.com/positive-psychology-an-introduction-summary/</w:t>
              </w:r>
              <w:r w:rsidR="00C143CA" w:rsidRPr="00394772">
                <w:rPr>
                  <w:noProof/>
                  <w:lang w:val="en-US"/>
                </w:rPr>
                <w:t xml:space="preserve"> (Accessed: </w:t>
              </w:r>
              <w:r w:rsidR="00866F79" w:rsidRPr="00394772">
                <w:rPr>
                  <w:noProof/>
                  <w:lang w:val="en-US"/>
                </w:rPr>
                <w:t>13 June 2022)</w:t>
              </w:r>
              <w:r w:rsidR="00957332" w:rsidRPr="00394772">
                <w:rPr>
                  <w:noProof/>
                  <w:lang w:val="en-US"/>
                </w:rPr>
                <w:t xml:space="preserve">. </w:t>
              </w:r>
            </w:p>
            <w:p w14:paraId="1C5C1945" w14:textId="2AEED450" w:rsidR="00752C71" w:rsidRDefault="00752C71" w:rsidP="00752C71">
              <w:pPr>
                <w:pStyle w:val="Bibliography"/>
                <w:rPr>
                  <w:noProof/>
                  <w:lang w:val="en-US"/>
                </w:rPr>
              </w:pPr>
              <w:r>
                <w:rPr>
                  <w:noProof/>
                  <w:lang w:val="en-US"/>
                </w:rPr>
                <w:t>Luthans, F.</w:t>
              </w:r>
              <w:r w:rsidR="0036074F">
                <w:rPr>
                  <w:noProof/>
                  <w:lang w:val="en-US"/>
                </w:rPr>
                <w:t xml:space="preserve"> and</w:t>
              </w:r>
              <w:r w:rsidR="005A2A69">
                <w:rPr>
                  <w:noProof/>
                  <w:lang w:val="en-US"/>
                </w:rPr>
                <w:t xml:space="preserve"> </w:t>
              </w:r>
              <w:r>
                <w:rPr>
                  <w:noProof/>
                  <w:lang w:val="en-US"/>
                </w:rPr>
                <w:t>Y</w:t>
              </w:r>
              <w:r w:rsidR="005A2A69">
                <w:rPr>
                  <w:noProof/>
                  <w:lang w:val="en-US"/>
                </w:rPr>
                <w:t>ouseff-Morgan</w:t>
              </w:r>
              <w:r>
                <w:rPr>
                  <w:noProof/>
                  <w:lang w:val="en-US"/>
                </w:rPr>
                <w:t>. C.</w:t>
              </w:r>
              <w:r w:rsidR="0082790A">
                <w:rPr>
                  <w:noProof/>
                  <w:lang w:val="en-US"/>
                </w:rPr>
                <w:t xml:space="preserve"> </w:t>
              </w:r>
              <w:r w:rsidR="00C27D87">
                <w:rPr>
                  <w:noProof/>
                  <w:lang w:val="en-US"/>
                </w:rPr>
                <w:t xml:space="preserve">M. </w:t>
              </w:r>
              <w:r w:rsidR="0082790A">
                <w:rPr>
                  <w:noProof/>
                  <w:lang w:val="en-US"/>
                </w:rPr>
                <w:t>(</w:t>
              </w:r>
              <w:r>
                <w:rPr>
                  <w:noProof/>
                  <w:lang w:val="en-US"/>
                </w:rPr>
                <w:t>2016</w:t>
              </w:r>
              <w:r w:rsidR="0082790A">
                <w:rPr>
                  <w:noProof/>
                  <w:lang w:val="en-US"/>
                </w:rPr>
                <w:t>)</w:t>
              </w:r>
              <w:r>
                <w:rPr>
                  <w:noProof/>
                  <w:lang w:val="en-US"/>
                </w:rPr>
                <w:t xml:space="preserve"> </w:t>
              </w:r>
              <w:r w:rsidR="002346D9">
                <w:rPr>
                  <w:noProof/>
                  <w:lang w:val="en-US"/>
                </w:rPr>
                <w:t>'</w:t>
              </w:r>
              <w:r>
                <w:rPr>
                  <w:noProof/>
                  <w:lang w:val="en-US"/>
                </w:rPr>
                <w:t>Positive Workplaces</w:t>
              </w:r>
              <w:r w:rsidR="002346D9">
                <w:rPr>
                  <w:noProof/>
                  <w:lang w:val="en-US"/>
                </w:rPr>
                <w:t>'</w:t>
              </w:r>
              <w:r w:rsidR="00EC294A">
                <w:rPr>
                  <w:noProof/>
                  <w:lang w:val="en-US"/>
                </w:rPr>
                <w:t xml:space="preserve"> i</w:t>
              </w:r>
              <w:r>
                <w:rPr>
                  <w:noProof/>
                  <w:lang w:val="en-US"/>
                </w:rPr>
                <w:t>n</w:t>
              </w:r>
              <w:r w:rsidR="007539DC">
                <w:rPr>
                  <w:noProof/>
                  <w:lang w:val="en-US"/>
                </w:rPr>
                <w:t xml:space="preserve"> </w:t>
              </w:r>
              <w:r w:rsidR="004A4AF8">
                <w:rPr>
                  <w:noProof/>
                  <w:lang w:val="en-US"/>
                </w:rPr>
                <w:t>C. R. Snyder and others (eds)</w:t>
              </w:r>
              <w:r>
                <w:rPr>
                  <w:noProof/>
                  <w:lang w:val="en-US"/>
                </w:rPr>
                <w:t xml:space="preserve"> </w:t>
              </w:r>
              <w:r>
                <w:rPr>
                  <w:i/>
                  <w:iCs/>
                  <w:noProof/>
                  <w:lang w:val="en-US"/>
                </w:rPr>
                <w:t>The Oxford Handbook of Positive Psycholog</w:t>
              </w:r>
              <w:r w:rsidR="000E773B">
                <w:rPr>
                  <w:i/>
                  <w:iCs/>
                  <w:noProof/>
                  <w:lang w:val="en-US"/>
                </w:rPr>
                <w:t>y.</w:t>
              </w:r>
              <w:r>
                <w:rPr>
                  <w:i/>
                  <w:iCs/>
                  <w:noProof/>
                  <w:lang w:val="en-US"/>
                </w:rPr>
                <w:t xml:space="preserve"> </w:t>
              </w:r>
              <w:r w:rsidRPr="004A4AF8">
                <w:rPr>
                  <w:noProof/>
                  <w:lang w:val="en-US"/>
                </w:rPr>
                <w:t>3rd edn</w:t>
              </w:r>
              <w:r>
                <w:rPr>
                  <w:i/>
                  <w:iCs/>
                  <w:noProof/>
                  <w:lang w:val="en-US"/>
                </w:rPr>
                <w:t xml:space="preserve">. </w:t>
              </w:r>
              <w:r>
                <w:rPr>
                  <w:noProof/>
                  <w:lang w:val="en-US"/>
                </w:rPr>
                <w:t>Oxford: Oxford University Press, pp. 820-831.</w:t>
              </w:r>
            </w:p>
            <w:p w14:paraId="1442289D" w14:textId="597EEBB4" w:rsidR="00752C71" w:rsidRDefault="00752C71" w:rsidP="00752C71">
              <w:pPr>
                <w:pStyle w:val="Bibliography"/>
                <w:rPr>
                  <w:noProof/>
                  <w:lang w:val="en-US"/>
                </w:rPr>
              </w:pPr>
              <w:r>
                <w:rPr>
                  <w:noProof/>
                  <w:lang w:val="en-US"/>
                </w:rPr>
                <w:t>Madeson, M.</w:t>
              </w:r>
              <w:r w:rsidR="00794999">
                <w:rPr>
                  <w:noProof/>
                  <w:lang w:val="en-US"/>
                </w:rPr>
                <w:t xml:space="preserve"> (</w:t>
              </w:r>
              <w:r>
                <w:rPr>
                  <w:noProof/>
                  <w:lang w:val="en-US"/>
                </w:rPr>
                <w:t>2020</w:t>
              </w:r>
              <w:r w:rsidR="00794999">
                <w:rPr>
                  <w:noProof/>
                  <w:lang w:val="en-US"/>
                </w:rPr>
                <w:t>)</w:t>
              </w:r>
              <w:r>
                <w:rPr>
                  <w:noProof/>
                  <w:lang w:val="en-US"/>
                </w:rPr>
                <w:t xml:space="preserve"> </w:t>
              </w:r>
              <w:r>
                <w:rPr>
                  <w:i/>
                  <w:iCs/>
                  <w:noProof/>
                  <w:lang w:val="en-US"/>
                </w:rPr>
                <w:t>Logotherapy: Viktor Frankl's theory of meaning.</w:t>
              </w:r>
              <w:r>
                <w:rPr>
                  <w:noProof/>
                  <w:lang w:val="en-US"/>
                </w:rPr>
                <w:t xml:space="preserve"> </w:t>
              </w:r>
              <w:r>
                <w:rPr>
                  <w:noProof/>
                  <w:lang w:val="en-US"/>
                </w:rPr>
                <w:br/>
                <w:t xml:space="preserve">Available at: </w:t>
              </w:r>
              <w:r w:rsidRPr="00394772">
                <w:rPr>
                  <w:noProof/>
                  <w:lang w:val="en-US"/>
                </w:rPr>
                <w:t>https://positivepsychology.com/viktor-frankl-logotherapy/</w:t>
              </w:r>
              <w:r w:rsidR="00957332" w:rsidRPr="00394772">
                <w:rPr>
                  <w:noProof/>
                  <w:lang w:val="en-US"/>
                </w:rPr>
                <w:t xml:space="preserve"> (Accessed: 8 October 2022). </w:t>
              </w:r>
            </w:p>
            <w:p w14:paraId="491CB985" w14:textId="03316CBE" w:rsidR="00752C71" w:rsidRDefault="00752C71" w:rsidP="00752C71">
              <w:pPr>
                <w:pStyle w:val="Bibliography"/>
                <w:rPr>
                  <w:noProof/>
                  <w:u w:val="single"/>
                  <w:lang w:val="en-US"/>
                </w:rPr>
              </w:pPr>
              <w:r>
                <w:rPr>
                  <w:noProof/>
                  <w:lang w:val="en-US"/>
                </w:rPr>
                <w:t>McClure, T.</w:t>
              </w:r>
              <w:r w:rsidR="00794999">
                <w:rPr>
                  <w:noProof/>
                  <w:lang w:val="en-US"/>
                </w:rPr>
                <w:t xml:space="preserve"> (</w:t>
              </w:r>
              <w:r>
                <w:rPr>
                  <w:noProof/>
                  <w:lang w:val="en-US"/>
                </w:rPr>
                <w:t>2021</w:t>
              </w:r>
              <w:r w:rsidR="00794999">
                <w:rPr>
                  <w:noProof/>
                  <w:lang w:val="en-US"/>
                </w:rPr>
                <w:t>)</w:t>
              </w:r>
              <w:r>
                <w:rPr>
                  <w:noProof/>
                  <w:lang w:val="en-US"/>
                </w:rPr>
                <w:t xml:space="preserve"> </w:t>
              </w:r>
              <w:r>
                <w:rPr>
                  <w:i/>
                  <w:iCs/>
                  <w:noProof/>
                  <w:lang w:val="en-US"/>
                </w:rPr>
                <w:t>New Zealand’s ‘wellbeing budget’ made headlines, but what really changed?</w:t>
              </w:r>
              <w:r>
                <w:rPr>
                  <w:noProof/>
                  <w:lang w:val="en-US"/>
                </w:rPr>
                <w:t xml:space="preserve"> </w:t>
              </w:r>
              <w:r>
                <w:rPr>
                  <w:noProof/>
                  <w:lang w:val="en-US"/>
                </w:rPr>
                <w:br/>
                <w:t>Available at:</w:t>
              </w:r>
              <w:r w:rsidRPr="00394772">
                <w:rPr>
                  <w:noProof/>
                  <w:lang w:val="en-US"/>
                </w:rPr>
                <w:t xml:space="preserve"> https://www.theguardian.com/world/2021/apr/10/new-zealands-wellbeing-budget-made-headlines-but-what-really-changed</w:t>
              </w:r>
              <w:r w:rsidR="00957332" w:rsidRPr="00394772">
                <w:rPr>
                  <w:noProof/>
                  <w:lang w:val="en-US"/>
                </w:rPr>
                <w:t xml:space="preserve"> (Accessed: 8</w:t>
              </w:r>
              <w:r w:rsidR="00957332" w:rsidRPr="00394772">
                <w:rPr>
                  <w:noProof/>
                  <w:vertAlign w:val="superscript"/>
                  <w:lang w:val="en-US"/>
                </w:rPr>
                <w:t xml:space="preserve"> </w:t>
              </w:r>
              <w:r w:rsidR="00957332" w:rsidRPr="00394772">
                <w:rPr>
                  <w:noProof/>
                  <w:lang w:val="en-US"/>
                </w:rPr>
                <w:t>October 2022).</w:t>
              </w:r>
              <w:r w:rsidR="00957332">
                <w:rPr>
                  <w:noProof/>
                  <w:u w:val="single"/>
                  <w:lang w:val="en-US"/>
                </w:rPr>
                <w:t xml:space="preserve"> </w:t>
              </w:r>
            </w:p>
            <w:p w14:paraId="0B506852" w14:textId="47CC9719" w:rsidR="00B216FB" w:rsidRDefault="00FF3834" w:rsidP="00FF3834">
              <w:pPr>
                <w:rPr>
                  <w:rFonts w:cstheme="minorHAnsi"/>
                  <w:color w:val="3A3A3A"/>
                  <w:sz w:val="23"/>
                  <w:szCs w:val="23"/>
                  <w:shd w:val="clear" w:color="auto" w:fill="FFFFFF"/>
                </w:rPr>
              </w:pPr>
              <w:r w:rsidRPr="00FF3834">
                <w:rPr>
                  <w:rFonts w:cstheme="minorHAnsi"/>
                  <w:color w:val="3A3A3A"/>
                  <w:sz w:val="23"/>
                  <w:szCs w:val="23"/>
                  <w:shd w:val="clear" w:color="auto" w:fill="FFFFFF"/>
                </w:rPr>
                <w:t>Miller</w:t>
              </w:r>
              <w:r w:rsidRPr="00D97569">
                <w:rPr>
                  <w:rFonts w:cstheme="minorHAnsi"/>
                  <w:color w:val="3A3A3A"/>
                  <w:sz w:val="23"/>
                  <w:szCs w:val="23"/>
                  <w:shd w:val="clear" w:color="auto" w:fill="FFFFFF"/>
                </w:rPr>
                <w:t>, J.</w:t>
              </w:r>
              <w:r w:rsidRPr="00FF3834">
                <w:rPr>
                  <w:rFonts w:cstheme="minorHAnsi"/>
                  <w:color w:val="3A3A3A"/>
                  <w:sz w:val="23"/>
                  <w:szCs w:val="23"/>
                  <w:shd w:val="clear" w:color="auto" w:fill="FFFFFF"/>
                </w:rPr>
                <w:t xml:space="preserve"> (2016) ‘The well-being and productivity link: a significant opportunity for research-into-practice’, </w:t>
              </w:r>
              <w:r w:rsidRPr="00FF3834">
                <w:rPr>
                  <w:rFonts w:cstheme="minorHAnsi"/>
                  <w:i/>
                  <w:iCs/>
                  <w:color w:val="3A3A3A"/>
                  <w:sz w:val="23"/>
                  <w:szCs w:val="23"/>
                  <w:shd w:val="clear" w:color="auto" w:fill="FFFFFF"/>
                </w:rPr>
                <w:t>Journal of organizational effectiveness : people and performance</w:t>
              </w:r>
              <w:r w:rsidRPr="00FF3834">
                <w:rPr>
                  <w:rFonts w:cstheme="minorHAnsi"/>
                  <w:color w:val="3A3A3A"/>
                  <w:sz w:val="23"/>
                  <w:szCs w:val="23"/>
                  <w:shd w:val="clear" w:color="auto" w:fill="FFFFFF"/>
                </w:rPr>
                <w:t xml:space="preserve">, 3(3), pp. 289–311. Available at: </w:t>
              </w:r>
              <w:hyperlink r:id="rId39" w:history="1">
                <w:r w:rsidRPr="00FF3834">
                  <w:rPr>
                    <w:rFonts w:cstheme="minorHAnsi"/>
                    <w:color w:val="0563C1" w:themeColor="hyperlink"/>
                    <w:sz w:val="23"/>
                    <w:szCs w:val="23"/>
                    <w:u w:val="single"/>
                    <w:shd w:val="clear" w:color="auto" w:fill="FFFFFF"/>
                  </w:rPr>
                  <w:t>https://doi.org/10.1108/JOEPP-07-2016-0042</w:t>
                </w:r>
              </w:hyperlink>
              <w:r w:rsidR="00362945" w:rsidRPr="00D97569">
                <w:rPr>
                  <w:rFonts w:cstheme="minorHAnsi"/>
                  <w:color w:val="3A3A3A"/>
                  <w:sz w:val="23"/>
                  <w:szCs w:val="23"/>
                  <w:shd w:val="clear" w:color="auto" w:fill="FFFFFF"/>
                </w:rPr>
                <w:t xml:space="preserve"> (Accessed: 8 October 2022). </w:t>
              </w:r>
            </w:p>
            <w:p w14:paraId="79B0D143" w14:textId="0884D780" w:rsidR="007B55CF" w:rsidRPr="00D97569" w:rsidRDefault="007B55CF" w:rsidP="007B55CF">
              <w:pPr>
                <w:rPr>
                  <w:rFonts w:cstheme="minorHAnsi"/>
                  <w:color w:val="3A3A3A"/>
                  <w:sz w:val="23"/>
                  <w:szCs w:val="23"/>
                  <w:shd w:val="clear" w:color="auto" w:fill="FFFFFF"/>
                </w:rPr>
              </w:pPr>
              <w:r w:rsidRPr="007B55CF">
                <w:rPr>
                  <w:rFonts w:cstheme="minorHAnsi"/>
                  <w:color w:val="3A3A3A"/>
                  <w:sz w:val="23"/>
                  <w:szCs w:val="23"/>
                  <w:shd w:val="clear" w:color="auto" w:fill="FFFFFF"/>
                </w:rPr>
                <w:t xml:space="preserve">Norton, L. </w:t>
              </w:r>
              <w:r w:rsidR="000624E5">
                <w:rPr>
                  <w:rFonts w:cstheme="minorHAnsi"/>
                  <w:color w:val="3A3A3A"/>
                  <w:sz w:val="23"/>
                  <w:szCs w:val="23"/>
                  <w:shd w:val="clear" w:color="auto" w:fill="FFFFFF"/>
                </w:rPr>
                <w:t xml:space="preserve">and Campbell, A. </w:t>
              </w:r>
              <w:r w:rsidRPr="007B55CF">
                <w:rPr>
                  <w:rFonts w:cstheme="minorHAnsi"/>
                  <w:color w:val="3A3A3A"/>
                  <w:sz w:val="23"/>
                  <w:szCs w:val="23"/>
                  <w:shd w:val="clear" w:color="auto" w:fill="FFFFFF"/>
                </w:rPr>
                <w:t xml:space="preserve">(2007) </w:t>
              </w:r>
              <w:r w:rsidRPr="00A33671">
                <w:rPr>
                  <w:rFonts w:cstheme="minorHAnsi"/>
                  <w:i/>
                  <w:iCs/>
                  <w:color w:val="3A3A3A"/>
                  <w:sz w:val="23"/>
                  <w:szCs w:val="23"/>
                  <w:shd w:val="clear" w:color="auto" w:fill="FFFFFF"/>
                </w:rPr>
                <w:t xml:space="preserve">Learning, teaching and assessing in higher </w:t>
              </w:r>
              <w:r w:rsidR="00A33671" w:rsidRPr="00A33671">
                <w:rPr>
                  <w:rFonts w:cstheme="minorHAnsi"/>
                  <w:i/>
                  <w:iCs/>
                  <w:color w:val="3A3A3A"/>
                  <w:sz w:val="23"/>
                  <w:szCs w:val="23"/>
                  <w:shd w:val="clear" w:color="auto" w:fill="FFFFFF"/>
                </w:rPr>
                <w:t>education:</w:t>
              </w:r>
              <w:r w:rsidRPr="00A33671">
                <w:rPr>
                  <w:rFonts w:cstheme="minorHAnsi"/>
                  <w:i/>
                  <w:iCs/>
                  <w:color w:val="3A3A3A"/>
                  <w:sz w:val="23"/>
                  <w:szCs w:val="23"/>
                  <w:shd w:val="clear" w:color="auto" w:fill="FFFFFF"/>
                </w:rPr>
                <w:t xml:space="preserve"> developing reflective practice</w:t>
              </w:r>
              <w:r w:rsidRPr="007B55CF">
                <w:rPr>
                  <w:rFonts w:cstheme="minorHAnsi"/>
                  <w:color w:val="3A3A3A"/>
                  <w:sz w:val="23"/>
                  <w:szCs w:val="23"/>
                  <w:shd w:val="clear" w:color="auto" w:fill="FFFFFF"/>
                </w:rPr>
                <w:t>. Exeter: Learning Matters.</w:t>
              </w:r>
            </w:p>
            <w:p w14:paraId="76BF59D9" w14:textId="25403EA1" w:rsidR="00752C71" w:rsidRPr="007F7441" w:rsidRDefault="00752C71" w:rsidP="00752C71">
              <w:pPr>
                <w:pStyle w:val="Bibliography"/>
                <w:rPr>
                  <w:noProof/>
                  <w:lang w:val="en-US"/>
                </w:rPr>
              </w:pPr>
              <w:r>
                <w:rPr>
                  <w:noProof/>
                  <w:lang w:val="en-US"/>
                </w:rPr>
                <w:t>Ryan, R. &amp; Deci, E.</w:t>
              </w:r>
              <w:r w:rsidR="00794999">
                <w:rPr>
                  <w:noProof/>
                  <w:lang w:val="en-US"/>
                </w:rPr>
                <w:t xml:space="preserve"> (</w:t>
              </w:r>
              <w:r>
                <w:rPr>
                  <w:noProof/>
                  <w:lang w:val="en-US"/>
                </w:rPr>
                <w:t>2017</w:t>
              </w:r>
              <w:r w:rsidR="00794999">
                <w:rPr>
                  <w:noProof/>
                  <w:lang w:val="en-US"/>
                </w:rPr>
                <w:t>)</w:t>
              </w:r>
              <w:r>
                <w:rPr>
                  <w:noProof/>
                  <w:lang w:val="en-US"/>
                </w:rPr>
                <w:t xml:space="preserve"> </w:t>
              </w:r>
              <w:r>
                <w:rPr>
                  <w:i/>
                  <w:iCs/>
                  <w:noProof/>
                  <w:lang w:val="en-US"/>
                </w:rPr>
                <w:t xml:space="preserve">Self-determination theory : basic psychological needs in motivation, development, and wellness. </w:t>
              </w:r>
              <w:r>
                <w:rPr>
                  <w:noProof/>
                  <w:lang w:val="en-US"/>
                </w:rPr>
                <w:t>New York: Guildford Press.</w:t>
              </w:r>
            </w:p>
            <w:p w14:paraId="3520D1DB" w14:textId="32D0C9DD" w:rsidR="00B8355A" w:rsidRDefault="00B8355A" w:rsidP="00B8355A">
              <w:pPr>
                <w:rPr>
                  <w:lang w:val="en-US"/>
                </w:rPr>
              </w:pPr>
              <w:r>
                <w:rPr>
                  <w:lang w:val="en-US"/>
                </w:rPr>
                <w:t xml:space="preserve">Segal, L. (2021) </w:t>
              </w:r>
              <w:r w:rsidR="00241BEE">
                <w:rPr>
                  <w:lang w:val="en-US"/>
                </w:rPr>
                <w:t>'</w:t>
              </w:r>
              <w:r w:rsidRPr="00241BEE">
                <w:rPr>
                  <w:lang w:val="en-US"/>
                </w:rPr>
                <w:t>The priority for workplaces in the new normal? Wellbeing</w:t>
              </w:r>
              <w:r w:rsidR="00241BEE">
                <w:rPr>
                  <w:i/>
                  <w:iCs/>
                  <w:lang w:val="en-US"/>
                </w:rPr>
                <w:t>'</w:t>
              </w:r>
              <w:r w:rsidR="00D867CD">
                <w:rPr>
                  <w:lang w:val="en-US"/>
                </w:rPr>
                <w:t xml:space="preserve">. </w:t>
              </w:r>
              <w:r w:rsidR="00241BEE" w:rsidRPr="00241BEE">
                <w:rPr>
                  <w:i/>
                  <w:iCs/>
                  <w:lang w:val="en-US"/>
                </w:rPr>
                <w:t>McKinsey</w:t>
              </w:r>
              <w:r w:rsidR="00241BEE">
                <w:rPr>
                  <w:lang w:val="en-US"/>
                </w:rPr>
                <w:t xml:space="preserve">. </w:t>
              </w:r>
              <w:r w:rsidR="00D867CD">
                <w:rPr>
                  <w:lang w:val="en-US"/>
                </w:rPr>
                <w:t xml:space="preserve">Available at: </w:t>
              </w:r>
              <w:r w:rsidR="00D867CD" w:rsidRPr="00D867CD">
                <w:rPr>
                  <w:lang w:val="en-US"/>
                </w:rPr>
                <w:t>https://www.mckinsey.com/featured-insights/world-economic-forum/davos-agenda/perspectives/the-priority-for-workplaces-in-the-new-normal</w:t>
              </w:r>
              <w:r w:rsidR="00D867CD">
                <w:rPr>
                  <w:lang w:val="en-US"/>
                </w:rPr>
                <w:t xml:space="preserve"> (Accessed: 14 November 2022). </w:t>
              </w:r>
            </w:p>
            <w:p w14:paraId="2548BC74" w14:textId="77777777" w:rsidR="007F7441" w:rsidRPr="00E11C32" w:rsidRDefault="007F7441" w:rsidP="007F7441">
              <w:pPr>
                <w:rPr>
                  <w:lang w:val="en-US"/>
                </w:rPr>
              </w:pPr>
              <w:r>
                <w:rPr>
                  <w:lang w:val="en-US"/>
                </w:rPr>
                <w:t xml:space="preserve">Smith, M. (2022) 'Want to build a high performing team? Start with sleep'. </w:t>
              </w:r>
              <w:r w:rsidRPr="00241BEE">
                <w:rPr>
                  <w:i/>
                  <w:iCs/>
                  <w:lang w:val="en-US"/>
                </w:rPr>
                <w:t>Forbes</w:t>
              </w:r>
              <w:r>
                <w:rPr>
                  <w:lang w:val="en-US"/>
                </w:rPr>
                <w:t xml:space="preserve">. Available at: </w:t>
              </w:r>
              <w:r w:rsidRPr="00B02110">
                <w:rPr>
                  <w:lang w:val="en-US"/>
                </w:rPr>
                <w:t xml:space="preserve">https://www.forbes.com/sites/matthewsmith/2022/09/01/want-to-build-a-high-performing-team-start-with-better-sleep/?sh=1c9ad9336792 </w:t>
              </w:r>
              <w:r>
                <w:rPr>
                  <w:lang w:val="en-US"/>
                </w:rPr>
                <w:t>(Accessed: 15</w:t>
              </w:r>
              <w:r>
                <w:rPr>
                  <w:vertAlign w:val="superscript"/>
                  <w:lang w:val="en-US"/>
                </w:rPr>
                <w:t xml:space="preserve"> </w:t>
              </w:r>
              <w:r>
                <w:rPr>
                  <w:lang w:val="en-US"/>
                </w:rPr>
                <w:t xml:space="preserve">September 2022). </w:t>
              </w:r>
            </w:p>
            <w:p w14:paraId="21417F56" w14:textId="72727552" w:rsidR="007F7441" w:rsidRPr="00B8355A" w:rsidRDefault="007F7441" w:rsidP="007F7441">
              <w:pPr>
                <w:rPr>
                  <w:lang w:val="en-US"/>
                </w:rPr>
              </w:pPr>
              <w:r>
                <w:rPr>
                  <w:noProof/>
                  <w:lang w:val="en-US"/>
                </w:rPr>
                <w:t xml:space="preserve">Suff, R. (2022) </w:t>
              </w:r>
              <w:r>
                <w:rPr>
                  <w:i/>
                  <w:iCs/>
                  <w:noProof/>
                  <w:lang w:val="en-US"/>
                </w:rPr>
                <w:t>Wellbeing at Work.</w:t>
              </w:r>
              <w:r>
                <w:rPr>
                  <w:noProof/>
                  <w:lang w:val="en-US"/>
                </w:rPr>
                <w:t xml:space="preserve"> </w:t>
              </w:r>
              <w:r>
                <w:rPr>
                  <w:noProof/>
                  <w:lang w:val="en-US"/>
                </w:rPr>
                <w:br/>
                <w:t>Available at:</w:t>
              </w:r>
              <w:r w:rsidRPr="00394772">
                <w:rPr>
                  <w:noProof/>
                  <w:lang w:val="en-US"/>
                </w:rPr>
                <w:t xml:space="preserve"> https://www.cipd.co.uk/knowledge/culture/well-being/factsheet (Accessed: 1 October 2022).</w:t>
              </w:r>
            </w:p>
            <w:p w14:paraId="25E6C7E7" w14:textId="063871C4" w:rsidR="00752C71" w:rsidRDefault="00752C71" w:rsidP="00752C71">
              <w:pPr>
                <w:pStyle w:val="Bibliography"/>
                <w:rPr>
                  <w:noProof/>
                  <w:u w:val="single"/>
                  <w:lang w:val="en-US"/>
                </w:rPr>
              </w:pPr>
              <w:r>
                <w:rPr>
                  <w:noProof/>
                  <w:lang w:val="en-US"/>
                </w:rPr>
                <w:t>Tapper, K.</w:t>
              </w:r>
              <w:r w:rsidR="00794999">
                <w:rPr>
                  <w:noProof/>
                  <w:lang w:val="en-US"/>
                </w:rPr>
                <w:t xml:space="preserve"> (</w:t>
              </w:r>
              <w:r>
                <w:rPr>
                  <w:noProof/>
                  <w:lang w:val="en-US"/>
                </w:rPr>
                <w:t>2021</w:t>
              </w:r>
              <w:r w:rsidR="00794999">
                <w:rPr>
                  <w:noProof/>
                  <w:lang w:val="en-US"/>
                </w:rPr>
                <w:t>)</w:t>
              </w:r>
              <w:r>
                <w:rPr>
                  <w:noProof/>
                  <w:lang w:val="en-US"/>
                </w:rPr>
                <w:t xml:space="preserve"> </w:t>
              </w:r>
              <w:r>
                <w:rPr>
                  <w:i/>
                  <w:iCs/>
                  <w:noProof/>
                  <w:lang w:val="en-US"/>
                </w:rPr>
                <w:t>The Compassionate Changemaker.</w:t>
              </w:r>
              <w:r>
                <w:rPr>
                  <w:noProof/>
                  <w:lang w:val="en-US"/>
                </w:rPr>
                <w:t xml:space="preserve"> </w:t>
              </w:r>
              <w:r>
                <w:rPr>
                  <w:noProof/>
                  <w:lang w:val="en-US"/>
                </w:rPr>
                <w:br/>
                <w:t xml:space="preserve">Available at: </w:t>
              </w:r>
              <w:r w:rsidRPr="00394772">
                <w:rPr>
                  <w:noProof/>
                  <w:lang w:val="en-US"/>
                </w:rPr>
                <w:t>https://www.buddevelopment.co.uk/thecompassionatechangemaker</w:t>
              </w:r>
              <w:r w:rsidR="001F5232" w:rsidRPr="00394772">
                <w:rPr>
                  <w:noProof/>
                  <w:lang w:val="en-US"/>
                </w:rPr>
                <w:t xml:space="preserve"> (Accessed: 8 October 2022).</w:t>
              </w:r>
              <w:r w:rsidR="001F5232">
                <w:rPr>
                  <w:noProof/>
                  <w:u w:val="single"/>
                  <w:lang w:val="en-US"/>
                </w:rPr>
                <w:t xml:space="preserve"> </w:t>
              </w:r>
            </w:p>
            <w:p w14:paraId="57C0513F" w14:textId="291AE373" w:rsidR="00D243C7" w:rsidRPr="00D243C7" w:rsidRDefault="00D243C7" w:rsidP="00D243C7">
              <w:pPr>
                <w:rPr>
                  <w:lang w:val="en-US"/>
                </w:rPr>
              </w:pPr>
              <w:r>
                <w:rPr>
                  <w:lang w:val="en-US"/>
                </w:rPr>
                <w:lastRenderedPageBreak/>
                <w:t>Thomas, J. and Hatcher, C. (</w:t>
              </w:r>
              <w:r w:rsidR="00EC68A8">
                <w:rPr>
                  <w:lang w:val="en-US"/>
                </w:rPr>
                <w:t xml:space="preserve">2018) </w:t>
              </w:r>
              <w:r w:rsidR="00EC68A8" w:rsidRPr="00EF2067">
                <w:rPr>
                  <w:i/>
                  <w:iCs/>
                  <w:lang w:val="en-US"/>
                </w:rPr>
                <w:t>T</w:t>
              </w:r>
              <w:r w:rsidR="00034457" w:rsidRPr="00EF2067">
                <w:rPr>
                  <w:i/>
                  <w:iCs/>
                  <w:lang w:val="en-US"/>
                </w:rPr>
                <w:t>he Key to Retaining Talent: th</w:t>
              </w:r>
              <w:r w:rsidR="00EC68A8" w:rsidRPr="00EF2067">
                <w:rPr>
                  <w:i/>
                  <w:iCs/>
                  <w:lang w:val="en-US"/>
                </w:rPr>
                <w:t>e Leader's role in creating a supportive and caring culture</w:t>
              </w:r>
              <w:r w:rsidR="00034457">
                <w:rPr>
                  <w:lang w:val="en-US"/>
                </w:rPr>
                <w:t xml:space="preserve">. </w:t>
              </w:r>
              <w:r w:rsidR="00D439AF">
                <w:rPr>
                  <w:lang w:val="en-US"/>
                </w:rPr>
                <w:t xml:space="preserve">Horsham: </w:t>
              </w:r>
              <w:r w:rsidR="00034457">
                <w:rPr>
                  <w:lang w:val="en-US"/>
                </w:rPr>
                <w:t>Roffey Park</w:t>
              </w:r>
              <w:r w:rsidR="00A36CBA">
                <w:rPr>
                  <w:lang w:val="en-US"/>
                </w:rPr>
                <w:t xml:space="preserve">. </w:t>
              </w:r>
            </w:p>
            <w:p w14:paraId="218FBC51" w14:textId="3B37E5DA" w:rsidR="00752C71" w:rsidRDefault="00752C71" w:rsidP="00752C71">
              <w:pPr>
                <w:pStyle w:val="Bibliography"/>
                <w:rPr>
                  <w:noProof/>
                  <w:lang w:val="en-US"/>
                </w:rPr>
              </w:pPr>
              <w:r>
                <w:rPr>
                  <w:noProof/>
                  <w:lang w:val="en-US"/>
                </w:rPr>
                <w:t>Urquhart, J.</w:t>
              </w:r>
              <w:r w:rsidR="00794999">
                <w:rPr>
                  <w:noProof/>
                  <w:lang w:val="en-US"/>
                </w:rPr>
                <w:t xml:space="preserve"> (</w:t>
              </w:r>
              <w:r>
                <w:rPr>
                  <w:noProof/>
                  <w:lang w:val="en-US"/>
                </w:rPr>
                <w:t>2022</w:t>
              </w:r>
              <w:r w:rsidR="00794999">
                <w:rPr>
                  <w:noProof/>
                  <w:lang w:val="en-US"/>
                </w:rPr>
                <w:t>)</w:t>
              </w:r>
              <w:r>
                <w:rPr>
                  <w:noProof/>
                  <w:lang w:val="en-US"/>
                </w:rPr>
                <w:t xml:space="preserve"> </w:t>
              </w:r>
              <w:r w:rsidR="008D5BA5">
                <w:rPr>
                  <w:noProof/>
                  <w:lang w:val="en-US"/>
                </w:rPr>
                <w:t>'</w:t>
              </w:r>
              <w:r>
                <w:rPr>
                  <w:noProof/>
                  <w:lang w:val="en-US"/>
                </w:rPr>
                <w:t>What's Next for Menopause at Work?.</w:t>
              </w:r>
              <w:r w:rsidR="008D5BA5">
                <w:rPr>
                  <w:noProof/>
                  <w:lang w:val="en-US"/>
                </w:rPr>
                <w:t>'</w:t>
              </w:r>
              <w:r>
                <w:rPr>
                  <w:noProof/>
                  <w:lang w:val="en-US"/>
                </w:rPr>
                <w:t xml:space="preserve"> </w:t>
              </w:r>
              <w:r>
                <w:rPr>
                  <w:i/>
                  <w:iCs/>
                  <w:noProof/>
                  <w:lang w:val="en-US"/>
                </w:rPr>
                <w:t>People Management</w:t>
              </w:r>
              <w:r>
                <w:rPr>
                  <w:noProof/>
                  <w:lang w:val="en-US"/>
                </w:rPr>
                <w:t>, September, pp. 12-13.</w:t>
              </w:r>
            </w:p>
            <w:p w14:paraId="65DB2C6D" w14:textId="3B3A7385" w:rsidR="00D26C4C" w:rsidRDefault="00161DBA" w:rsidP="00161DBA">
              <w:pPr>
                <w:rPr>
                  <w:lang w:val="en-US"/>
                </w:rPr>
              </w:pPr>
              <w:r>
                <w:rPr>
                  <w:lang w:val="en-US"/>
                </w:rPr>
                <w:t>Webb, L. (2022)</w:t>
              </w:r>
              <w:r w:rsidRPr="00E25C7C">
                <w:rPr>
                  <w:i/>
                  <w:iCs/>
                  <w:lang w:val="en-US"/>
                </w:rPr>
                <w:t xml:space="preserve"> What </w:t>
              </w:r>
              <w:r w:rsidR="00D26C4C" w:rsidRPr="00E25C7C">
                <w:rPr>
                  <w:i/>
                  <w:iCs/>
                  <w:lang w:val="en-US"/>
                </w:rPr>
                <w:t>is wellbeing anyway</w:t>
              </w:r>
              <w:r w:rsidR="004671FE">
                <w:rPr>
                  <w:lang w:val="en-US"/>
                </w:rPr>
                <w:t>?</w:t>
              </w:r>
              <w:r w:rsidR="00D26C4C">
                <w:rPr>
                  <w:lang w:val="en-US"/>
                </w:rPr>
                <w:t xml:space="preserve"> </w:t>
              </w:r>
              <w:r w:rsidR="00E25C7C">
                <w:rPr>
                  <w:lang w:val="en-US"/>
                </w:rPr>
                <w:t>[Webinar]</w:t>
              </w:r>
              <w:r w:rsidR="004671FE">
                <w:rPr>
                  <w:lang w:val="en-US"/>
                </w:rPr>
                <w:t xml:space="preserve">. Cornerstone. 15 November. </w:t>
              </w:r>
            </w:p>
            <w:p w14:paraId="7EE0AAAB" w14:textId="3633C91C" w:rsidR="00BC795C" w:rsidRPr="00161DBA" w:rsidRDefault="00BC795C" w:rsidP="00161DBA">
              <w:pPr>
                <w:rPr>
                  <w:lang w:val="en-US"/>
                </w:rPr>
              </w:pPr>
              <w:r>
                <w:rPr>
                  <w:noProof/>
                  <w:lang w:val="en-US"/>
                </w:rPr>
                <w:t xml:space="preserve">Welsh Government (2017) </w:t>
              </w:r>
              <w:r>
                <w:rPr>
                  <w:i/>
                  <w:iCs/>
                  <w:noProof/>
                  <w:lang w:val="en-US"/>
                </w:rPr>
                <w:t>Future Generations Wales.</w:t>
              </w:r>
              <w:r>
                <w:rPr>
                  <w:noProof/>
                  <w:lang w:val="en-US"/>
                </w:rPr>
                <w:t xml:space="preserve"> </w:t>
              </w:r>
              <w:r>
                <w:rPr>
                  <w:noProof/>
                  <w:lang w:val="en-US"/>
                </w:rPr>
                <w:br/>
                <w:t xml:space="preserve">Available at: </w:t>
              </w:r>
              <w:r w:rsidRPr="00394772">
                <w:rPr>
                  <w:noProof/>
                  <w:lang w:val="en-US"/>
                </w:rPr>
                <w:t>https://www.futuregenerations.wales/wp-content/uploads/2017/02/150623-guide-to-the-fg-act-en.pdf#:~:text=The%20Well-being%20of%20Future%20Generations%20%28Wales%29%20Act%20is,prevent%20problems%20and%20take%20a%20more%20joined-up%20approach (Accessed: 8 October 2022).</w:t>
              </w:r>
            </w:p>
            <w:p w14:paraId="45B52249" w14:textId="4ED4984E" w:rsidR="004F1EFE" w:rsidRPr="004F1EFE" w:rsidRDefault="004F1EFE" w:rsidP="004F1EFE">
              <w:pPr>
                <w:rPr>
                  <w:lang w:val="en-US"/>
                </w:rPr>
              </w:pPr>
              <w:r>
                <w:rPr>
                  <w:lang w:val="en-US"/>
                </w:rPr>
                <w:t xml:space="preserve">West, M. (2021) </w:t>
              </w:r>
              <w:r w:rsidR="00622021" w:rsidRPr="00B128E0">
                <w:rPr>
                  <w:i/>
                  <w:iCs/>
                  <w:lang w:val="en-US"/>
                </w:rPr>
                <w:t>Compassionate Leadership: Sustaining Wisdom, Humanity and Presence in Health and Social Care</w:t>
              </w:r>
              <w:r w:rsidR="00622021">
                <w:rPr>
                  <w:lang w:val="en-US"/>
                </w:rPr>
                <w:t xml:space="preserve">. </w:t>
              </w:r>
              <w:r w:rsidR="00B128E0">
                <w:rPr>
                  <w:lang w:val="en-US"/>
                </w:rPr>
                <w:t>London</w:t>
              </w:r>
              <w:r w:rsidR="00CA2ED7">
                <w:rPr>
                  <w:lang w:val="en-US"/>
                </w:rPr>
                <w:t xml:space="preserve">: The Swirling Leaf Press. </w:t>
              </w:r>
            </w:p>
            <w:p w14:paraId="22382946" w14:textId="3570CD31" w:rsidR="00752C71" w:rsidRDefault="00752C71" w:rsidP="00752C71">
              <w:pPr>
                <w:pStyle w:val="Bibliography"/>
                <w:rPr>
                  <w:noProof/>
                  <w:lang w:val="en-US"/>
                </w:rPr>
              </w:pPr>
              <w:r>
                <w:rPr>
                  <w:noProof/>
                  <w:lang w:val="en-US"/>
                </w:rPr>
                <w:t>Wilkinson, K.</w:t>
              </w:r>
              <w:r w:rsidR="008D5BA5">
                <w:rPr>
                  <w:noProof/>
                  <w:lang w:val="en-US"/>
                </w:rPr>
                <w:t xml:space="preserve"> (</w:t>
              </w:r>
              <w:r>
                <w:rPr>
                  <w:noProof/>
                  <w:lang w:val="en-US"/>
                </w:rPr>
                <w:t>2022</w:t>
              </w:r>
              <w:r w:rsidR="008D5BA5">
                <w:rPr>
                  <w:noProof/>
                  <w:lang w:val="en-US"/>
                </w:rPr>
                <w:t>)</w:t>
              </w:r>
              <w:r>
                <w:rPr>
                  <w:noProof/>
                  <w:lang w:val="en-US"/>
                </w:rPr>
                <w:t xml:space="preserve"> </w:t>
              </w:r>
              <w:r w:rsidR="00537905">
                <w:rPr>
                  <w:noProof/>
                  <w:lang w:val="en-US"/>
                </w:rPr>
                <w:t>'</w:t>
              </w:r>
              <w:r>
                <w:rPr>
                  <w:noProof/>
                  <w:lang w:val="en-US"/>
                </w:rPr>
                <w:t>Wellbeing at Work</w:t>
              </w:r>
              <w:r w:rsidR="00537905">
                <w:rPr>
                  <w:noProof/>
                  <w:lang w:val="en-US"/>
                </w:rPr>
                <w:t>'</w:t>
              </w:r>
              <w:r w:rsidR="002332DA">
                <w:rPr>
                  <w:noProof/>
                  <w:lang w:val="en-US"/>
                </w:rPr>
                <w:t xml:space="preserve"> i</w:t>
              </w:r>
              <w:r>
                <w:rPr>
                  <w:noProof/>
                  <w:lang w:val="en-US"/>
                </w:rPr>
                <w:t>n</w:t>
              </w:r>
              <w:r w:rsidR="00537905">
                <w:rPr>
                  <w:noProof/>
                  <w:lang w:val="en-US"/>
                </w:rPr>
                <w:t xml:space="preserve"> </w:t>
              </w:r>
              <w:r w:rsidR="00AD2D48">
                <w:rPr>
                  <w:noProof/>
                  <w:lang w:val="en-US"/>
                </w:rPr>
                <w:t>S. Taylor and C. Woodhams</w:t>
              </w:r>
              <w:r>
                <w:rPr>
                  <w:noProof/>
                  <w:lang w:val="en-US"/>
                </w:rPr>
                <w:t xml:space="preserve"> </w:t>
              </w:r>
              <w:r w:rsidR="001868B0">
                <w:rPr>
                  <w:noProof/>
                  <w:lang w:val="en-US"/>
                </w:rPr>
                <w:t xml:space="preserve">(eds) </w:t>
              </w:r>
              <w:r>
                <w:rPr>
                  <w:i/>
                  <w:iCs/>
                  <w:noProof/>
                  <w:lang w:val="en-US"/>
                </w:rPr>
                <w:t>Human Resources Management: People and Organisations.</w:t>
              </w:r>
              <w:r w:rsidRPr="001868B0">
                <w:rPr>
                  <w:noProof/>
                  <w:lang w:val="en-US"/>
                </w:rPr>
                <w:t xml:space="preserve"> </w:t>
              </w:r>
              <w:r w:rsidR="001868B0" w:rsidRPr="001868B0">
                <w:rPr>
                  <w:noProof/>
                  <w:lang w:val="en-US"/>
                </w:rPr>
                <w:t>3</w:t>
              </w:r>
              <w:r w:rsidR="001868B0" w:rsidRPr="001868B0">
                <w:rPr>
                  <w:noProof/>
                  <w:vertAlign w:val="superscript"/>
                  <w:lang w:val="en-US"/>
                </w:rPr>
                <w:t>rd</w:t>
              </w:r>
              <w:r w:rsidR="001868B0" w:rsidRPr="001868B0">
                <w:rPr>
                  <w:noProof/>
                  <w:lang w:val="en-US"/>
                </w:rPr>
                <w:t xml:space="preserve"> edn</w:t>
              </w:r>
              <w:r w:rsidR="001868B0">
                <w:rPr>
                  <w:i/>
                  <w:iCs/>
                  <w:noProof/>
                  <w:lang w:val="en-US"/>
                </w:rPr>
                <w:t xml:space="preserve">. </w:t>
              </w:r>
              <w:r>
                <w:rPr>
                  <w:noProof/>
                  <w:lang w:val="en-US"/>
                </w:rPr>
                <w:t>London: Kogan Page, pp. 225-251.</w:t>
              </w:r>
            </w:p>
            <w:p w14:paraId="5F941E98" w14:textId="0A346E67" w:rsidR="00752C71" w:rsidRDefault="00752C71" w:rsidP="00752C71">
              <w:pPr>
                <w:pStyle w:val="Bibliography"/>
                <w:rPr>
                  <w:noProof/>
                  <w:lang w:val="en-US"/>
                </w:rPr>
              </w:pPr>
              <w:r>
                <w:rPr>
                  <w:noProof/>
                  <w:lang w:val="en-US"/>
                </w:rPr>
                <w:t>Young, J.</w:t>
              </w:r>
              <w:r w:rsidR="008D5BA5">
                <w:rPr>
                  <w:noProof/>
                  <w:lang w:val="en-US"/>
                </w:rPr>
                <w:t xml:space="preserve"> (</w:t>
              </w:r>
              <w:r>
                <w:rPr>
                  <w:noProof/>
                  <w:lang w:val="en-US"/>
                </w:rPr>
                <w:t>2022</w:t>
              </w:r>
              <w:r w:rsidR="008D5BA5">
                <w:rPr>
                  <w:noProof/>
                  <w:lang w:val="en-US"/>
                </w:rPr>
                <w:t>)</w:t>
              </w:r>
              <w:r>
                <w:rPr>
                  <w:noProof/>
                  <w:lang w:val="en-US"/>
                </w:rPr>
                <w:t xml:space="preserve"> </w:t>
              </w:r>
              <w:r w:rsidR="001F29A5">
                <w:rPr>
                  <w:i/>
                  <w:iCs/>
                  <w:noProof/>
                  <w:lang w:val="en-US"/>
                </w:rPr>
                <w:t>Evidence-based Practice</w:t>
              </w:r>
              <w:r>
                <w:rPr>
                  <w:i/>
                  <w:iCs/>
                  <w:noProof/>
                  <w:lang w:val="en-US"/>
                </w:rPr>
                <w:t>.</w:t>
              </w:r>
              <w:r>
                <w:rPr>
                  <w:noProof/>
                  <w:lang w:val="en-US"/>
                </w:rPr>
                <w:t xml:space="preserve"> </w:t>
              </w:r>
              <w:r>
                <w:rPr>
                  <w:noProof/>
                  <w:lang w:val="en-US"/>
                </w:rPr>
                <w:br/>
                <w:t xml:space="preserve">Available at: </w:t>
              </w:r>
              <w:r w:rsidRPr="00394772">
                <w:rPr>
                  <w:noProof/>
                  <w:lang w:val="en-US"/>
                </w:rPr>
                <w:t>https://www.cipd.co.uk/knowledge/strategy/analytics/evidence-based-practice-factsheet</w:t>
              </w:r>
              <w:r>
                <w:rPr>
                  <w:noProof/>
                  <w:lang w:val="en-US"/>
                </w:rPr>
                <w:br/>
                <w:t>[Accessed 14 November 2022].</w:t>
              </w:r>
            </w:p>
            <w:p w14:paraId="551211A3" w14:textId="51FB40A7" w:rsidR="00752C71" w:rsidRDefault="00752C71" w:rsidP="00752C71">
              <w:r>
                <w:rPr>
                  <w:b/>
                  <w:bCs/>
                  <w:noProof/>
                </w:rPr>
                <w:fldChar w:fldCharType="end"/>
              </w:r>
            </w:p>
          </w:sdtContent>
        </w:sdt>
      </w:sdtContent>
    </w:sdt>
    <w:p w14:paraId="471AB2B9" w14:textId="77777777" w:rsidR="00752C71" w:rsidRDefault="00752C71" w:rsidP="00272D3B">
      <w:pPr>
        <w:spacing w:line="480" w:lineRule="auto"/>
        <w:jc w:val="both"/>
      </w:pPr>
    </w:p>
    <w:sectPr w:rsidR="00752C71" w:rsidSect="004577B3">
      <w:footerReference w:type="default" r:id="rId40"/>
      <w:pgSz w:w="11906" w:h="16838"/>
      <w:pgMar w:top="1440" w:right="1080" w:bottom="1440" w:left="108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F7CC97B" w14:textId="77777777" w:rsidR="00673A7A" w:rsidRDefault="00673A7A" w:rsidP="004F44A2">
      <w:pPr>
        <w:spacing w:after="0" w:line="240" w:lineRule="auto"/>
      </w:pPr>
      <w:r>
        <w:separator/>
      </w:r>
    </w:p>
  </w:endnote>
  <w:endnote w:type="continuationSeparator" w:id="0">
    <w:p w14:paraId="4CE88444" w14:textId="77777777" w:rsidR="00673A7A" w:rsidRDefault="00673A7A" w:rsidP="004F44A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27014918"/>
      <w:docPartObj>
        <w:docPartGallery w:val="Page Numbers (Bottom of Page)"/>
        <w:docPartUnique/>
      </w:docPartObj>
    </w:sdtPr>
    <w:sdtEndPr>
      <w:rPr>
        <w:noProof/>
      </w:rPr>
    </w:sdtEndPr>
    <w:sdtContent>
      <w:p w14:paraId="335D6236" w14:textId="0C4715C4" w:rsidR="004F44A2" w:rsidRDefault="004F44A2">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1798AF2" w14:textId="77777777" w:rsidR="004F44A2" w:rsidRDefault="004F44A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838D76C" w14:textId="77777777" w:rsidR="00673A7A" w:rsidRDefault="00673A7A" w:rsidP="004F44A2">
      <w:pPr>
        <w:spacing w:after="0" w:line="240" w:lineRule="auto"/>
      </w:pPr>
      <w:r>
        <w:separator/>
      </w:r>
    </w:p>
  </w:footnote>
  <w:footnote w:type="continuationSeparator" w:id="0">
    <w:p w14:paraId="33123AD7" w14:textId="77777777" w:rsidR="00673A7A" w:rsidRDefault="00673A7A" w:rsidP="004F44A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C91579"/>
    <w:multiLevelType w:val="hybridMultilevel"/>
    <w:tmpl w:val="08A890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3627E25"/>
    <w:multiLevelType w:val="hybridMultilevel"/>
    <w:tmpl w:val="35D69B32"/>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 w15:restartNumberingAfterBreak="0">
    <w:nsid w:val="0B032C32"/>
    <w:multiLevelType w:val="hybridMultilevel"/>
    <w:tmpl w:val="86B8B9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E9D2856"/>
    <w:multiLevelType w:val="hybridMultilevel"/>
    <w:tmpl w:val="B5527FD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24B3CE1"/>
    <w:multiLevelType w:val="hybridMultilevel"/>
    <w:tmpl w:val="A964FE50"/>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5" w15:restartNumberingAfterBreak="0">
    <w:nsid w:val="27483900"/>
    <w:multiLevelType w:val="hybridMultilevel"/>
    <w:tmpl w:val="27068204"/>
    <w:lvl w:ilvl="0" w:tplc="08090001">
      <w:start w:val="1"/>
      <w:numFmt w:val="bullet"/>
      <w:lvlText w:val=""/>
      <w:lvlJc w:val="left"/>
      <w:pPr>
        <w:ind w:left="360" w:hanging="360"/>
      </w:pPr>
      <w:rPr>
        <w:rFonts w:ascii="Symbol" w:hAnsi="Symbol" w:hint="default"/>
      </w:rPr>
    </w:lvl>
    <w:lvl w:ilvl="1" w:tplc="5D3425EC">
      <w:numFmt w:val="bullet"/>
      <w:lvlText w:val="•"/>
      <w:lvlJc w:val="left"/>
      <w:pPr>
        <w:ind w:left="1080" w:hanging="360"/>
      </w:pPr>
      <w:rPr>
        <w:rFonts w:ascii="Calibri" w:eastAsiaTheme="minorHAnsi" w:hAnsi="Calibri" w:cs="Calibri"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53A115AB"/>
    <w:multiLevelType w:val="hybridMultilevel"/>
    <w:tmpl w:val="23E4288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5C683CD7"/>
    <w:multiLevelType w:val="hybridMultilevel"/>
    <w:tmpl w:val="665AFC2E"/>
    <w:lvl w:ilvl="0" w:tplc="08090001">
      <w:start w:val="1"/>
      <w:numFmt w:val="bullet"/>
      <w:lvlText w:val=""/>
      <w:lvlJc w:val="left"/>
      <w:pPr>
        <w:ind w:left="720" w:hanging="360"/>
      </w:pPr>
      <w:rPr>
        <w:rFonts w:ascii="Symbol" w:hAnsi="Symbol" w:hint="default"/>
      </w:rPr>
    </w:lvl>
    <w:lvl w:ilvl="1" w:tplc="FBCA0D20">
      <w:numFmt w:val="bullet"/>
      <w:lvlText w:val="•"/>
      <w:lvlJc w:val="left"/>
      <w:pPr>
        <w:ind w:left="1440" w:hanging="360"/>
      </w:pPr>
      <w:rPr>
        <w:rFonts w:ascii="Calibri" w:eastAsiaTheme="minorHAnsi" w:hAnsi="Calibri" w:cs="Calibri"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ED96995"/>
    <w:multiLevelType w:val="hybridMultilevel"/>
    <w:tmpl w:val="6B866B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E575772"/>
    <w:multiLevelType w:val="hybridMultilevel"/>
    <w:tmpl w:val="3800BE0C"/>
    <w:lvl w:ilvl="0" w:tplc="CEF4F394">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0" w15:restartNumberingAfterBreak="0">
    <w:nsid w:val="781C0F87"/>
    <w:multiLevelType w:val="hybridMultilevel"/>
    <w:tmpl w:val="CADCDB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181243214">
    <w:abstractNumId w:val="0"/>
  </w:num>
  <w:num w:numId="2" w16cid:durableId="2018846287">
    <w:abstractNumId w:val="3"/>
  </w:num>
  <w:num w:numId="3" w16cid:durableId="1189757102">
    <w:abstractNumId w:val="6"/>
  </w:num>
  <w:num w:numId="4" w16cid:durableId="1882016138">
    <w:abstractNumId w:val="9"/>
  </w:num>
  <w:num w:numId="5" w16cid:durableId="120005995">
    <w:abstractNumId w:val="2"/>
  </w:num>
  <w:num w:numId="6" w16cid:durableId="567108977">
    <w:abstractNumId w:val="8"/>
  </w:num>
  <w:num w:numId="7" w16cid:durableId="1676960692">
    <w:abstractNumId w:val="10"/>
  </w:num>
  <w:num w:numId="8" w16cid:durableId="821889634">
    <w:abstractNumId w:val="4"/>
  </w:num>
  <w:num w:numId="9" w16cid:durableId="243033851">
    <w:abstractNumId w:val="7"/>
  </w:num>
  <w:num w:numId="10" w16cid:durableId="20592809">
    <w:abstractNumId w:val="5"/>
  </w:num>
  <w:num w:numId="11" w16cid:durableId="178187786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80D84"/>
    <w:rsid w:val="00001126"/>
    <w:rsid w:val="0000132E"/>
    <w:rsid w:val="000025FD"/>
    <w:rsid w:val="000031B6"/>
    <w:rsid w:val="00003470"/>
    <w:rsid w:val="00004208"/>
    <w:rsid w:val="0000573E"/>
    <w:rsid w:val="000061E8"/>
    <w:rsid w:val="0000664B"/>
    <w:rsid w:val="00007B64"/>
    <w:rsid w:val="00011CB5"/>
    <w:rsid w:val="00013181"/>
    <w:rsid w:val="00013572"/>
    <w:rsid w:val="00015881"/>
    <w:rsid w:val="00023119"/>
    <w:rsid w:val="00025412"/>
    <w:rsid w:val="00027703"/>
    <w:rsid w:val="000307A7"/>
    <w:rsid w:val="00034241"/>
    <w:rsid w:val="00034457"/>
    <w:rsid w:val="000365BD"/>
    <w:rsid w:val="00036A7F"/>
    <w:rsid w:val="00040420"/>
    <w:rsid w:val="000405D9"/>
    <w:rsid w:val="00040DA3"/>
    <w:rsid w:val="000414F5"/>
    <w:rsid w:val="00041724"/>
    <w:rsid w:val="0004240F"/>
    <w:rsid w:val="0004348D"/>
    <w:rsid w:val="00044CAF"/>
    <w:rsid w:val="00047748"/>
    <w:rsid w:val="000513AD"/>
    <w:rsid w:val="00057137"/>
    <w:rsid w:val="00060D91"/>
    <w:rsid w:val="000624E5"/>
    <w:rsid w:val="0006589E"/>
    <w:rsid w:val="00074379"/>
    <w:rsid w:val="00074490"/>
    <w:rsid w:val="000757AC"/>
    <w:rsid w:val="00075F7C"/>
    <w:rsid w:val="0007767E"/>
    <w:rsid w:val="0008303A"/>
    <w:rsid w:val="000920CE"/>
    <w:rsid w:val="00092AEC"/>
    <w:rsid w:val="00092F4D"/>
    <w:rsid w:val="00093966"/>
    <w:rsid w:val="0009798C"/>
    <w:rsid w:val="000A0F03"/>
    <w:rsid w:val="000A1023"/>
    <w:rsid w:val="000A1833"/>
    <w:rsid w:val="000A24A9"/>
    <w:rsid w:val="000A3034"/>
    <w:rsid w:val="000A5650"/>
    <w:rsid w:val="000A5F2B"/>
    <w:rsid w:val="000A656A"/>
    <w:rsid w:val="000A6FA5"/>
    <w:rsid w:val="000A710E"/>
    <w:rsid w:val="000B0F0B"/>
    <w:rsid w:val="000B36D6"/>
    <w:rsid w:val="000B4DC0"/>
    <w:rsid w:val="000B6313"/>
    <w:rsid w:val="000B7CD8"/>
    <w:rsid w:val="000B7D78"/>
    <w:rsid w:val="000B7FB3"/>
    <w:rsid w:val="000C16C1"/>
    <w:rsid w:val="000C1A26"/>
    <w:rsid w:val="000C1BB1"/>
    <w:rsid w:val="000C2B3C"/>
    <w:rsid w:val="000C456C"/>
    <w:rsid w:val="000C6B01"/>
    <w:rsid w:val="000D6CDE"/>
    <w:rsid w:val="000D7AC8"/>
    <w:rsid w:val="000E02DA"/>
    <w:rsid w:val="000E051D"/>
    <w:rsid w:val="000E773B"/>
    <w:rsid w:val="000E7788"/>
    <w:rsid w:val="000E7D14"/>
    <w:rsid w:val="000F05C1"/>
    <w:rsid w:val="000F7EBF"/>
    <w:rsid w:val="00101781"/>
    <w:rsid w:val="00104FD4"/>
    <w:rsid w:val="00106A42"/>
    <w:rsid w:val="00107126"/>
    <w:rsid w:val="00110B44"/>
    <w:rsid w:val="00110F4C"/>
    <w:rsid w:val="00113438"/>
    <w:rsid w:val="00115DB5"/>
    <w:rsid w:val="00120465"/>
    <w:rsid w:val="00120A41"/>
    <w:rsid w:val="001210B5"/>
    <w:rsid w:val="001226D4"/>
    <w:rsid w:val="001229FF"/>
    <w:rsid w:val="001241F3"/>
    <w:rsid w:val="00126392"/>
    <w:rsid w:val="001266F4"/>
    <w:rsid w:val="00126F7D"/>
    <w:rsid w:val="00134958"/>
    <w:rsid w:val="001377DE"/>
    <w:rsid w:val="00141497"/>
    <w:rsid w:val="001427CF"/>
    <w:rsid w:val="00145755"/>
    <w:rsid w:val="00146752"/>
    <w:rsid w:val="0014696E"/>
    <w:rsid w:val="00147C55"/>
    <w:rsid w:val="00151CDD"/>
    <w:rsid w:val="00152326"/>
    <w:rsid w:val="001553C4"/>
    <w:rsid w:val="001575D1"/>
    <w:rsid w:val="0015794B"/>
    <w:rsid w:val="00157AD2"/>
    <w:rsid w:val="00157DE5"/>
    <w:rsid w:val="00157F96"/>
    <w:rsid w:val="00161DBA"/>
    <w:rsid w:val="00162D12"/>
    <w:rsid w:val="00164FFC"/>
    <w:rsid w:val="00165A7C"/>
    <w:rsid w:val="001665D7"/>
    <w:rsid w:val="0017162C"/>
    <w:rsid w:val="0017162F"/>
    <w:rsid w:val="0017268B"/>
    <w:rsid w:val="001753A1"/>
    <w:rsid w:val="00175B89"/>
    <w:rsid w:val="00177159"/>
    <w:rsid w:val="001828DF"/>
    <w:rsid w:val="001857BD"/>
    <w:rsid w:val="001868B0"/>
    <w:rsid w:val="00191215"/>
    <w:rsid w:val="0019245D"/>
    <w:rsid w:val="00193807"/>
    <w:rsid w:val="001944EA"/>
    <w:rsid w:val="00196767"/>
    <w:rsid w:val="001A0EAF"/>
    <w:rsid w:val="001A143D"/>
    <w:rsid w:val="001A1843"/>
    <w:rsid w:val="001A29C8"/>
    <w:rsid w:val="001A3B2A"/>
    <w:rsid w:val="001A627F"/>
    <w:rsid w:val="001A7340"/>
    <w:rsid w:val="001B1B3D"/>
    <w:rsid w:val="001B3A82"/>
    <w:rsid w:val="001B4802"/>
    <w:rsid w:val="001B6B11"/>
    <w:rsid w:val="001C7FCD"/>
    <w:rsid w:val="001D30D9"/>
    <w:rsid w:val="001D4E16"/>
    <w:rsid w:val="001E26EF"/>
    <w:rsid w:val="001E60A1"/>
    <w:rsid w:val="001F16C6"/>
    <w:rsid w:val="001F1F79"/>
    <w:rsid w:val="001F29A5"/>
    <w:rsid w:val="001F5232"/>
    <w:rsid w:val="001F6E9C"/>
    <w:rsid w:val="0020013C"/>
    <w:rsid w:val="00201311"/>
    <w:rsid w:val="00201577"/>
    <w:rsid w:val="00201F5A"/>
    <w:rsid w:val="002025E3"/>
    <w:rsid w:val="00202B28"/>
    <w:rsid w:val="002112A5"/>
    <w:rsid w:val="002113B2"/>
    <w:rsid w:val="00217A84"/>
    <w:rsid w:val="002223CF"/>
    <w:rsid w:val="002239D3"/>
    <w:rsid w:val="00224546"/>
    <w:rsid w:val="0023305D"/>
    <w:rsid w:val="002332DA"/>
    <w:rsid w:val="002346D9"/>
    <w:rsid w:val="00234970"/>
    <w:rsid w:val="00236886"/>
    <w:rsid w:val="002376C9"/>
    <w:rsid w:val="00241561"/>
    <w:rsid w:val="00241BEE"/>
    <w:rsid w:val="002428D5"/>
    <w:rsid w:val="00243AF4"/>
    <w:rsid w:val="0024445D"/>
    <w:rsid w:val="00244859"/>
    <w:rsid w:val="00244D0F"/>
    <w:rsid w:val="0024594C"/>
    <w:rsid w:val="002469EF"/>
    <w:rsid w:val="00250392"/>
    <w:rsid w:val="002509AF"/>
    <w:rsid w:val="002510F2"/>
    <w:rsid w:val="002530F6"/>
    <w:rsid w:val="00253DA6"/>
    <w:rsid w:val="00255B71"/>
    <w:rsid w:val="00256085"/>
    <w:rsid w:val="0025633E"/>
    <w:rsid w:val="0026244E"/>
    <w:rsid w:val="00264B50"/>
    <w:rsid w:val="00270BF9"/>
    <w:rsid w:val="0027100D"/>
    <w:rsid w:val="00271AF4"/>
    <w:rsid w:val="00272D3B"/>
    <w:rsid w:val="00272F41"/>
    <w:rsid w:val="00273178"/>
    <w:rsid w:val="00274D6F"/>
    <w:rsid w:val="002767F7"/>
    <w:rsid w:val="00283183"/>
    <w:rsid w:val="002838E1"/>
    <w:rsid w:val="002864CD"/>
    <w:rsid w:val="0028770E"/>
    <w:rsid w:val="00287758"/>
    <w:rsid w:val="00290D3B"/>
    <w:rsid w:val="00291844"/>
    <w:rsid w:val="002934E7"/>
    <w:rsid w:val="0029486B"/>
    <w:rsid w:val="002959B7"/>
    <w:rsid w:val="002965C1"/>
    <w:rsid w:val="002A0B79"/>
    <w:rsid w:val="002A3AFF"/>
    <w:rsid w:val="002A740E"/>
    <w:rsid w:val="002B23C5"/>
    <w:rsid w:val="002B34C7"/>
    <w:rsid w:val="002B3D4C"/>
    <w:rsid w:val="002C2312"/>
    <w:rsid w:val="002C39E3"/>
    <w:rsid w:val="002C5374"/>
    <w:rsid w:val="002C53AE"/>
    <w:rsid w:val="002E112A"/>
    <w:rsid w:val="002E1505"/>
    <w:rsid w:val="002E1B5F"/>
    <w:rsid w:val="002E1C5D"/>
    <w:rsid w:val="002E6DF4"/>
    <w:rsid w:val="002E79CE"/>
    <w:rsid w:val="002F0CFE"/>
    <w:rsid w:val="002F1D84"/>
    <w:rsid w:val="002F3544"/>
    <w:rsid w:val="002F40D8"/>
    <w:rsid w:val="002F4336"/>
    <w:rsid w:val="002F78FD"/>
    <w:rsid w:val="00302106"/>
    <w:rsid w:val="003038D1"/>
    <w:rsid w:val="00303F4A"/>
    <w:rsid w:val="00312743"/>
    <w:rsid w:val="0031275F"/>
    <w:rsid w:val="00321DE9"/>
    <w:rsid w:val="0032229E"/>
    <w:rsid w:val="0032497B"/>
    <w:rsid w:val="003252CF"/>
    <w:rsid w:val="003270F7"/>
    <w:rsid w:val="00327509"/>
    <w:rsid w:val="003306CC"/>
    <w:rsid w:val="00330F2F"/>
    <w:rsid w:val="00330FC5"/>
    <w:rsid w:val="003325FC"/>
    <w:rsid w:val="00332FCE"/>
    <w:rsid w:val="0033620F"/>
    <w:rsid w:val="0033694A"/>
    <w:rsid w:val="00341D85"/>
    <w:rsid w:val="00345E07"/>
    <w:rsid w:val="00346834"/>
    <w:rsid w:val="003471FB"/>
    <w:rsid w:val="003558F7"/>
    <w:rsid w:val="00357755"/>
    <w:rsid w:val="00357D23"/>
    <w:rsid w:val="00357E7B"/>
    <w:rsid w:val="0036074F"/>
    <w:rsid w:val="00362945"/>
    <w:rsid w:val="00363290"/>
    <w:rsid w:val="003634DB"/>
    <w:rsid w:val="003664CF"/>
    <w:rsid w:val="0037072E"/>
    <w:rsid w:val="00370E00"/>
    <w:rsid w:val="00370F65"/>
    <w:rsid w:val="00371BBE"/>
    <w:rsid w:val="003730EB"/>
    <w:rsid w:val="00376334"/>
    <w:rsid w:val="003813E1"/>
    <w:rsid w:val="00387129"/>
    <w:rsid w:val="0039134F"/>
    <w:rsid w:val="00394772"/>
    <w:rsid w:val="00396426"/>
    <w:rsid w:val="003968AB"/>
    <w:rsid w:val="003A0F18"/>
    <w:rsid w:val="003A4255"/>
    <w:rsid w:val="003A467F"/>
    <w:rsid w:val="003B2852"/>
    <w:rsid w:val="003B38C2"/>
    <w:rsid w:val="003B6390"/>
    <w:rsid w:val="003C0C08"/>
    <w:rsid w:val="003C12EF"/>
    <w:rsid w:val="003C4479"/>
    <w:rsid w:val="003C54DB"/>
    <w:rsid w:val="003C7622"/>
    <w:rsid w:val="003D0885"/>
    <w:rsid w:val="003D2FC4"/>
    <w:rsid w:val="003D354A"/>
    <w:rsid w:val="003D4918"/>
    <w:rsid w:val="003D58AD"/>
    <w:rsid w:val="003D731E"/>
    <w:rsid w:val="003E3158"/>
    <w:rsid w:val="003E3AF7"/>
    <w:rsid w:val="003E43B3"/>
    <w:rsid w:val="003E6AE7"/>
    <w:rsid w:val="003E7324"/>
    <w:rsid w:val="003F08AB"/>
    <w:rsid w:val="003F56F0"/>
    <w:rsid w:val="003F772F"/>
    <w:rsid w:val="00401317"/>
    <w:rsid w:val="004036DD"/>
    <w:rsid w:val="004070F7"/>
    <w:rsid w:val="00411200"/>
    <w:rsid w:val="004122F2"/>
    <w:rsid w:val="004126DA"/>
    <w:rsid w:val="00412F9F"/>
    <w:rsid w:val="00413168"/>
    <w:rsid w:val="00413520"/>
    <w:rsid w:val="004148A8"/>
    <w:rsid w:val="00415F6A"/>
    <w:rsid w:val="00416793"/>
    <w:rsid w:val="0042148F"/>
    <w:rsid w:val="0042236F"/>
    <w:rsid w:val="00425296"/>
    <w:rsid w:val="004307BD"/>
    <w:rsid w:val="00430BF4"/>
    <w:rsid w:val="00434E2C"/>
    <w:rsid w:val="004353A8"/>
    <w:rsid w:val="00435711"/>
    <w:rsid w:val="0044393A"/>
    <w:rsid w:val="004467D1"/>
    <w:rsid w:val="004514D8"/>
    <w:rsid w:val="0045247D"/>
    <w:rsid w:val="004577B3"/>
    <w:rsid w:val="0046047D"/>
    <w:rsid w:val="00465896"/>
    <w:rsid w:val="004671FE"/>
    <w:rsid w:val="00471291"/>
    <w:rsid w:val="004739A3"/>
    <w:rsid w:val="004739D7"/>
    <w:rsid w:val="0047430F"/>
    <w:rsid w:val="004755EC"/>
    <w:rsid w:val="00476DEE"/>
    <w:rsid w:val="004772B7"/>
    <w:rsid w:val="00483468"/>
    <w:rsid w:val="004846B1"/>
    <w:rsid w:val="00487BC5"/>
    <w:rsid w:val="00490444"/>
    <w:rsid w:val="004918C2"/>
    <w:rsid w:val="00491BA1"/>
    <w:rsid w:val="0049245E"/>
    <w:rsid w:val="004956C3"/>
    <w:rsid w:val="00497EDF"/>
    <w:rsid w:val="004A0126"/>
    <w:rsid w:val="004A2817"/>
    <w:rsid w:val="004A4AF8"/>
    <w:rsid w:val="004A7EC1"/>
    <w:rsid w:val="004B06C6"/>
    <w:rsid w:val="004B2AC1"/>
    <w:rsid w:val="004B3B8C"/>
    <w:rsid w:val="004B4CDA"/>
    <w:rsid w:val="004C0827"/>
    <w:rsid w:val="004C0B8F"/>
    <w:rsid w:val="004C0C90"/>
    <w:rsid w:val="004C2E49"/>
    <w:rsid w:val="004C4AAE"/>
    <w:rsid w:val="004C55FF"/>
    <w:rsid w:val="004C5B72"/>
    <w:rsid w:val="004D0738"/>
    <w:rsid w:val="004D5293"/>
    <w:rsid w:val="004E1F21"/>
    <w:rsid w:val="004E2DD0"/>
    <w:rsid w:val="004E2E3C"/>
    <w:rsid w:val="004E7010"/>
    <w:rsid w:val="004E724D"/>
    <w:rsid w:val="004E793C"/>
    <w:rsid w:val="004E7E18"/>
    <w:rsid w:val="004F1D56"/>
    <w:rsid w:val="004F1EFE"/>
    <w:rsid w:val="004F4407"/>
    <w:rsid w:val="004F44A2"/>
    <w:rsid w:val="00502D22"/>
    <w:rsid w:val="0050377C"/>
    <w:rsid w:val="00507A8A"/>
    <w:rsid w:val="00510189"/>
    <w:rsid w:val="0051194B"/>
    <w:rsid w:val="00511A18"/>
    <w:rsid w:val="00511B97"/>
    <w:rsid w:val="00512405"/>
    <w:rsid w:val="0052188A"/>
    <w:rsid w:val="00526448"/>
    <w:rsid w:val="00535E9D"/>
    <w:rsid w:val="00536092"/>
    <w:rsid w:val="0053777C"/>
    <w:rsid w:val="00537905"/>
    <w:rsid w:val="00542C17"/>
    <w:rsid w:val="00543956"/>
    <w:rsid w:val="00545033"/>
    <w:rsid w:val="00552E13"/>
    <w:rsid w:val="005535E4"/>
    <w:rsid w:val="005535FD"/>
    <w:rsid w:val="00554D59"/>
    <w:rsid w:val="005609F7"/>
    <w:rsid w:val="005621E7"/>
    <w:rsid w:val="005653D7"/>
    <w:rsid w:val="00565588"/>
    <w:rsid w:val="00566CF7"/>
    <w:rsid w:val="005707DF"/>
    <w:rsid w:val="00572002"/>
    <w:rsid w:val="00573F7B"/>
    <w:rsid w:val="00574070"/>
    <w:rsid w:val="005747E6"/>
    <w:rsid w:val="00581D33"/>
    <w:rsid w:val="00583883"/>
    <w:rsid w:val="00586F86"/>
    <w:rsid w:val="005871DD"/>
    <w:rsid w:val="0059055F"/>
    <w:rsid w:val="00590737"/>
    <w:rsid w:val="00591F95"/>
    <w:rsid w:val="005941D8"/>
    <w:rsid w:val="005A03A1"/>
    <w:rsid w:val="005A1ED9"/>
    <w:rsid w:val="005A26E2"/>
    <w:rsid w:val="005A2A69"/>
    <w:rsid w:val="005A7B04"/>
    <w:rsid w:val="005B07FD"/>
    <w:rsid w:val="005B0C09"/>
    <w:rsid w:val="005B0F8F"/>
    <w:rsid w:val="005B2C52"/>
    <w:rsid w:val="005C239D"/>
    <w:rsid w:val="005C304B"/>
    <w:rsid w:val="005C44E1"/>
    <w:rsid w:val="005D0504"/>
    <w:rsid w:val="005D0A23"/>
    <w:rsid w:val="005D0CE5"/>
    <w:rsid w:val="005D0D21"/>
    <w:rsid w:val="005D27CB"/>
    <w:rsid w:val="005D3B31"/>
    <w:rsid w:val="005D5ECC"/>
    <w:rsid w:val="005D720F"/>
    <w:rsid w:val="005D7329"/>
    <w:rsid w:val="005D7B39"/>
    <w:rsid w:val="005E1FC2"/>
    <w:rsid w:val="005E4A57"/>
    <w:rsid w:val="005E530A"/>
    <w:rsid w:val="005F728D"/>
    <w:rsid w:val="00600313"/>
    <w:rsid w:val="00600A7B"/>
    <w:rsid w:val="00601743"/>
    <w:rsid w:val="006021D5"/>
    <w:rsid w:val="00602368"/>
    <w:rsid w:val="00603C37"/>
    <w:rsid w:val="0060424E"/>
    <w:rsid w:val="00604F4B"/>
    <w:rsid w:val="00606C4B"/>
    <w:rsid w:val="00607CA7"/>
    <w:rsid w:val="00610067"/>
    <w:rsid w:val="00610D8F"/>
    <w:rsid w:val="0061283E"/>
    <w:rsid w:val="00615E13"/>
    <w:rsid w:val="00617D8F"/>
    <w:rsid w:val="00620397"/>
    <w:rsid w:val="00622021"/>
    <w:rsid w:val="00625EFC"/>
    <w:rsid w:val="00627878"/>
    <w:rsid w:val="00632146"/>
    <w:rsid w:val="00633A4F"/>
    <w:rsid w:val="0063440B"/>
    <w:rsid w:val="00637A37"/>
    <w:rsid w:val="006400A3"/>
    <w:rsid w:val="0064127E"/>
    <w:rsid w:val="0064227D"/>
    <w:rsid w:val="00644BB7"/>
    <w:rsid w:val="00645618"/>
    <w:rsid w:val="00646646"/>
    <w:rsid w:val="006468A9"/>
    <w:rsid w:val="006471F5"/>
    <w:rsid w:val="00647CC4"/>
    <w:rsid w:val="00650D47"/>
    <w:rsid w:val="00652132"/>
    <w:rsid w:val="0065345D"/>
    <w:rsid w:val="006616F1"/>
    <w:rsid w:val="00661854"/>
    <w:rsid w:val="00661BFC"/>
    <w:rsid w:val="00662307"/>
    <w:rsid w:val="006660C2"/>
    <w:rsid w:val="006664E7"/>
    <w:rsid w:val="0067145A"/>
    <w:rsid w:val="0067214C"/>
    <w:rsid w:val="0067255C"/>
    <w:rsid w:val="00672F72"/>
    <w:rsid w:val="00673A7A"/>
    <w:rsid w:val="00674522"/>
    <w:rsid w:val="00681396"/>
    <w:rsid w:val="00681714"/>
    <w:rsid w:val="0068314A"/>
    <w:rsid w:val="006839F3"/>
    <w:rsid w:val="006903B7"/>
    <w:rsid w:val="006948C2"/>
    <w:rsid w:val="00695312"/>
    <w:rsid w:val="006963DB"/>
    <w:rsid w:val="0069713D"/>
    <w:rsid w:val="00697938"/>
    <w:rsid w:val="006A08D5"/>
    <w:rsid w:val="006A17C5"/>
    <w:rsid w:val="006A23EE"/>
    <w:rsid w:val="006A5E5A"/>
    <w:rsid w:val="006A6D21"/>
    <w:rsid w:val="006A6F38"/>
    <w:rsid w:val="006B2431"/>
    <w:rsid w:val="006B3561"/>
    <w:rsid w:val="006B3769"/>
    <w:rsid w:val="006B4904"/>
    <w:rsid w:val="006B5917"/>
    <w:rsid w:val="006B6637"/>
    <w:rsid w:val="006B7301"/>
    <w:rsid w:val="006C06B9"/>
    <w:rsid w:val="006C0EAC"/>
    <w:rsid w:val="006D00BC"/>
    <w:rsid w:val="006D06D7"/>
    <w:rsid w:val="006D2CDE"/>
    <w:rsid w:val="006D3961"/>
    <w:rsid w:val="006E0229"/>
    <w:rsid w:val="006E4CFD"/>
    <w:rsid w:val="006E6F4B"/>
    <w:rsid w:val="006E6FAF"/>
    <w:rsid w:val="006E7D88"/>
    <w:rsid w:val="006F1C8E"/>
    <w:rsid w:val="006F29A6"/>
    <w:rsid w:val="006F50AE"/>
    <w:rsid w:val="006F56BA"/>
    <w:rsid w:val="006F5A23"/>
    <w:rsid w:val="006F7F20"/>
    <w:rsid w:val="00702845"/>
    <w:rsid w:val="007032D5"/>
    <w:rsid w:val="007041CE"/>
    <w:rsid w:val="00712D50"/>
    <w:rsid w:val="00714020"/>
    <w:rsid w:val="00714C30"/>
    <w:rsid w:val="0071585B"/>
    <w:rsid w:val="007167BF"/>
    <w:rsid w:val="00716883"/>
    <w:rsid w:val="00716C28"/>
    <w:rsid w:val="00716DDF"/>
    <w:rsid w:val="007215D9"/>
    <w:rsid w:val="0072231D"/>
    <w:rsid w:val="00722FEC"/>
    <w:rsid w:val="007243B1"/>
    <w:rsid w:val="00724EF5"/>
    <w:rsid w:val="00734373"/>
    <w:rsid w:val="007357D0"/>
    <w:rsid w:val="00735819"/>
    <w:rsid w:val="00735E29"/>
    <w:rsid w:val="00740E74"/>
    <w:rsid w:val="00745CC3"/>
    <w:rsid w:val="007468C8"/>
    <w:rsid w:val="007472D6"/>
    <w:rsid w:val="0075188B"/>
    <w:rsid w:val="00752C71"/>
    <w:rsid w:val="007539DC"/>
    <w:rsid w:val="00753AF7"/>
    <w:rsid w:val="00754585"/>
    <w:rsid w:val="00755C43"/>
    <w:rsid w:val="00756F69"/>
    <w:rsid w:val="007570AD"/>
    <w:rsid w:val="007575CC"/>
    <w:rsid w:val="007604CA"/>
    <w:rsid w:val="00761F49"/>
    <w:rsid w:val="00766CEA"/>
    <w:rsid w:val="0076707E"/>
    <w:rsid w:val="007671F2"/>
    <w:rsid w:val="00776474"/>
    <w:rsid w:val="00776964"/>
    <w:rsid w:val="00780B23"/>
    <w:rsid w:val="0078621A"/>
    <w:rsid w:val="0078780D"/>
    <w:rsid w:val="00787D79"/>
    <w:rsid w:val="007932FC"/>
    <w:rsid w:val="00794999"/>
    <w:rsid w:val="007974A3"/>
    <w:rsid w:val="007B04CF"/>
    <w:rsid w:val="007B0815"/>
    <w:rsid w:val="007B0B4C"/>
    <w:rsid w:val="007B10B5"/>
    <w:rsid w:val="007B493D"/>
    <w:rsid w:val="007B55CF"/>
    <w:rsid w:val="007B5E76"/>
    <w:rsid w:val="007B6A86"/>
    <w:rsid w:val="007B7545"/>
    <w:rsid w:val="007C1FCD"/>
    <w:rsid w:val="007C3A42"/>
    <w:rsid w:val="007C7B0D"/>
    <w:rsid w:val="007D0294"/>
    <w:rsid w:val="007D1D6B"/>
    <w:rsid w:val="007E1BD9"/>
    <w:rsid w:val="007E1C4C"/>
    <w:rsid w:val="007E22C0"/>
    <w:rsid w:val="007E6325"/>
    <w:rsid w:val="007E686B"/>
    <w:rsid w:val="007F167D"/>
    <w:rsid w:val="007F2C4A"/>
    <w:rsid w:val="007F6D54"/>
    <w:rsid w:val="007F7441"/>
    <w:rsid w:val="008064BB"/>
    <w:rsid w:val="0080675B"/>
    <w:rsid w:val="00806A21"/>
    <w:rsid w:val="00807D4F"/>
    <w:rsid w:val="00811918"/>
    <w:rsid w:val="00813C19"/>
    <w:rsid w:val="008161EC"/>
    <w:rsid w:val="008205CF"/>
    <w:rsid w:val="008209E2"/>
    <w:rsid w:val="00821CDD"/>
    <w:rsid w:val="00821EF4"/>
    <w:rsid w:val="0082522F"/>
    <w:rsid w:val="008253D8"/>
    <w:rsid w:val="00826145"/>
    <w:rsid w:val="0082790A"/>
    <w:rsid w:val="00832568"/>
    <w:rsid w:val="00836C50"/>
    <w:rsid w:val="00837780"/>
    <w:rsid w:val="008400A5"/>
    <w:rsid w:val="00841FCF"/>
    <w:rsid w:val="00844755"/>
    <w:rsid w:val="00844BB8"/>
    <w:rsid w:val="00846561"/>
    <w:rsid w:val="0085291E"/>
    <w:rsid w:val="00852F46"/>
    <w:rsid w:val="008605AB"/>
    <w:rsid w:val="00860E67"/>
    <w:rsid w:val="00861D08"/>
    <w:rsid w:val="008622C1"/>
    <w:rsid w:val="00863F28"/>
    <w:rsid w:val="00864EBB"/>
    <w:rsid w:val="00866F79"/>
    <w:rsid w:val="008725ED"/>
    <w:rsid w:val="00872F90"/>
    <w:rsid w:val="00873E29"/>
    <w:rsid w:val="00875D02"/>
    <w:rsid w:val="00880D84"/>
    <w:rsid w:val="00884B6D"/>
    <w:rsid w:val="00885F1F"/>
    <w:rsid w:val="008906D1"/>
    <w:rsid w:val="00890C3D"/>
    <w:rsid w:val="00891107"/>
    <w:rsid w:val="0089235C"/>
    <w:rsid w:val="00895DB2"/>
    <w:rsid w:val="0089721C"/>
    <w:rsid w:val="008A36C4"/>
    <w:rsid w:val="008B02E5"/>
    <w:rsid w:val="008B26B9"/>
    <w:rsid w:val="008B421E"/>
    <w:rsid w:val="008B4869"/>
    <w:rsid w:val="008B5D40"/>
    <w:rsid w:val="008C34E3"/>
    <w:rsid w:val="008C355E"/>
    <w:rsid w:val="008C4260"/>
    <w:rsid w:val="008C5C71"/>
    <w:rsid w:val="008C6AD6"/>
    <w:rsid w:val="008D0E75"/>
    <w:rsid w:val="008D259E"/>
    <w:rsid w:val="008D5BA5"/>
    <w:rsid w:val="008E40E6"/>
    <w:rsid w:val="008E4378"/>
    <w:rsid w:val="008E582B"/>
    <w:rsid w:val="008E5A76"/>
    <w:rsid w:val="008F003B"/>
    <w:rsid w:val="008F28DA"/>
    <w:rsid w:val="008F397B"/>
    <w:rsid w:val="008F5955"/>
    <w:rsid w:val="00901559"/>
    <w:rsid w:val="009020CB"/>
    <w:rsid w:val="00907673"/>
    <w:rsid w:val="009160A0"/>
    <w:rsid w:val="00920BF2"/>
    <w:rsid w:val="00920FAC"/>
    <w:rsid w:val="00921F11"/>
    <w:rsid w:val="0092248A"/>
    <w:rsid w:val="00924B80"/>
    <w:rsid w:val="00925A08"/>
    <w:rsid w:val="009275B7"/>
    <w:rsid w:val="0093052A"/>
    <w:rsid w:val="0093138B"/>
    <w:rsid w:val="009318B5"/>
    <w:rsid w:val="0093214B"/>
    <w:rsid w:val="009376FA"/>
    <w:rsid w:val="00942251"/>
    <w:rsid w:val="009426AF"/>
    <w:rsid w:val="009463E3"/>
    <w:rsid w:val="00951D93"/>
    <w:rsid w:val="00952160"/>
    <w:rsid w:val="0095246B"/>
    <w:rsid w:val="009524E2"/>
    <w:rsid w:val="00957332"/>
    <w:rsid w:val="0095780C"/>
    <w:rsid w:val="00960460"/>
    <w:rsid w:val="00961BCD"/>
    <w:rsid w:val="00963330"/>
    <w:rsid w:val="00966359"/>
    <w:rsid w:val="00966F8F"/>
    <w:rsid w:val="009729DB"/>
    <w:rsid w:val="00981C05"/>
    <w:rsid w:val="00982473"/>
    <w:rsid w:val="00983D83"/>
    <w:rsid w:val="00984EA5"/>
    <w:rsid w:val="00985A9E"/>
    <w:rsid w:val="00985DAA"/>
    <w:rsid w:val="009868E8"/>
    <w:rsid w:val="0099031D"/>
    <w:rsid w:val="00992F75"/>
    <w:rsid w:val="00993810"/>
    <w:rsid w:val="0099722E"/>
    <w:rsid w:val="009A726D"/>
    <w:rsid w:val="009B3C88"/>
    <w:rsid w:val="009B4165"/>
    <w:rsid w:val="009C455D"/>
    <w:rsid w:val="009C5D32"/>
    <w:rsid w:val="009C6795"/>
    <w:rsid w:val="009D00ED"/>
    <w:rsid w:val="009D03BC"/>
    <w:rsid w:val="009D0ABA"/>
    <w:rsid w:val="009D348B"/>
    <w:rsid w:val="009D436D"/>
    <w:rsid w:val="009D4B1F"/>
    <w:rsid w:val="009D5A17"/>
    <w:rsid w:val="009E0C24"/>
    <w:rsid w:val="009E23C6"/>
    <w:rsid w:val="009E5938"/>
    <w:rsid w:val="009E64ED"/>
    <w:rsid w:val="009E6DF5"/>
    <w:rsid w:val="009E7D24"/>
    <w:rsid w:val="009F31A7"/>
    <w:rsid w:val="009F4304"/>
    <w:rsid w:val="009F4DD9"/>
    <w:rsid w:val="009F5A6C"/>
    <w:rsid w:val="00A00623"/>
    <w:rsid w:val="00A0065A"/>
    <w:rsid w:val="00A013F5"/>
    <w:rsid w:val="00A01966"/>
    <w:rsid w:val="00A01BCF"/>
    <w:rsid w:val="00A01F25"/>
    <w:rsid w:val="00A049DA"/>
    <w:rsid w:val="00A05C06"/>
    <w:rsid w:val="00A05DE5"/>
    <w:rsid w:val="00A06DE7"/>
    <w:rsid w:val="00A071FE"/>
    <w:rsid w:val="00A118E0"/>
    <w:rsid w:val="00A1597C"/>
    <w:rsid w:val="00A16477"/>
    <w:rsid w:val="00A204F4"/>
    <w:rsid w:val="00A20C86"/>
    <w:rsid w:val="00A21C8E"/>
    <w:rsid w:val="00A27D07"/>
    <w:rsid w:val="00A30BFF"/>
    <w:rsid w:val="00A318BC"/>
    <w:rsid w:val="00A328D3"/>
    <w:rsid w:val="00A33671"/>
    <w:rsid w:val="00A34241"/>
    <w:rsid w:val="00A347B8"/>
    <w:rsid w:val="00A34D34"/>
    <w:rsid w:val="00A36CBA"/>
    <w:rsid w:val="00A370B1"/>
    <w:rsid w:val="00A37110"/>
    <w:rsid w:val="00A40AD9"/>
    <w:rsid w:val="00A4183B"/>
    <w:rsid w:val="00A45FAC"/>
    <w:rsid w:val="00A503FF"/>
    <w:rsid w:val="00A5552D"/>
    <w:rsid w:val="00A61632"/>
    <w:rsid w:val="00A6308E"/>
    <w:rsid w:val="00A63449"/>
    <w:rsid w:val="00A643E7"/>
    <w:rsid w:val="00A669A2"/>
    <w:rsid w:val="00A67899"/>
    <w:rsid w:val="00A73728"/>
    <w:rsid w:val="00A73CA2"/>
    <w:rsid w:val="00A75746"/>
    <w:rsid w:val="00A75E03"/>
    <w:rsid w:val="00A75FD4"/>
    <w:rsid w:val="00A76186"/>
    <w:rsid w:val="00A768CB"/>
    <w:rsid w:val="00A80B35"/>
    <w:rsid w:val="00A83114"/>
    <w:rsid w:val="00A843FA"/>
    <w:rsid w:val="00A85EB9"/>
    <w:rsid w:val="00A865A8"/>
    <w:rsid w:val="00A90BD0"/>
    <w:rsid w:val="00A92FA9"/>
    <w:rsid w:val="00A933FE"/>
    <w:rsid w:val="00A9580B"/>
    <w:rsid w:val="00AA0EEE"/>
    <w:rsid w:val="00AA373E"/>
    <w:rsid w:val="00AA4B8F"/>
    <w:rsid w:val="00AB0937"/>
    <w:rsid w:val="00AB0F38"/>
    <w:rsid w:val="00AB151D"/>
    <w:rsid w:val="00AB48CE"/>
    <w:rsid w:val="00AB54AF"/>
    <w:rsid w:val="00AB5B72"/>
    <w:rsid w:val="00AB5F07"/>
    <w:rsid w:val="00AB74D7"/>
    <w:rsid w:val="00AC1DE0"/>
    <w:rsid w:val="00AC28CE"/>
    <w:rsid w:val="00AC627D"/>
    <w:rsid w:val="00AC6CAB"/>
    <w:rsid w:val="00AC6CFA"/>
    <w:rsid w:val="00AD0439"/>
    <w:rsid w:val="00AD1556"/>
    <w:rsid w:val="00AD1CFE"/>
    <w:rsid w:val="00AD2D48"/>
    <w:rsid w:val="00AD7F9E"/>
    <w:rsid w:val="00AE2389"/>
    <w:rsid w:val="00AE2FDE"/>
    <w:rsid w:val="00AE4DFD"/>
    <w:rsid w:val="00AE6462"/>
    <w:rsid w:val="00AE7905"/>
    <w:rsid w:val="00AF27BD"/>
    <w:rsid w:val="00AF3F4E"/>
    <w:rsid w:val="00AF4200"/>
    <w:rsid w:val="00AF5893"/>
    <w:rsid w:val="00AF7A71"/>
    <w:rsid w:val="00B0013A"/>
    <w:rsid w:val="00B02110"/>
    <w:rsid w:val="00B02487"/>
    <w:rsid w:val="00B031E6"/>
    <w:rsid w:val="00B1024E"/>
    <w:rsid w:val="00B105FC"/>
    <w:rsid w:val="00B128E0"/>
    <w:rsid w:val="00B1453C"/>
    <w:rsid w:val="00B176C9"/>
    <w:rsid w:val="00B20039"/>
    <w:rsid w:val="00B20385"/>
    <w:rsid w:val="00B21068"/>
    <w:rsid w:val="00B21156"/>
    <w:rsid w:val="00B216FB"/>
    <w:rsid w:val="00B22F8A"/>
    <w:rsid w:val="00B248BF"/>
    <w:rsid w:val="00B24A7B"/>
    <w:rsid w:val="00B300F0"/>
    <w:rsid w:val="00B3107F"/>
    <w:rsid w:val="00B3164C"/>
    <w:rsid w:val="00B31EEE"/>
    <w:rsid w:val="00B35C4B"/>
    <w:rsid w:val="00B41324"/>
    <w:rsid w:val="00B43781"/>
    <w:rsid w:val="00B44901"/>
    <w:rsid w:val="00B44B60"/>
    <w:rsid w:val="00B4508F"/>
    <w:rsid w:val="00B47A27"/>
    <w:rsid w:val="00B516DA"/>
    <w:rsid w:val="00B522AF"/>
    <w:rsid w:val="00B54CFC"/>
    <w:rsid w:val="00B57362"/>
    <w:rsid w:val="00B61B81"/>
    <w:rsid w:val="00B61EDE"/>
    <w:rsid w:val="00B621F4"/>
    <w:rsid w:val="00B65863"/>
    <w:rsid w:val="00B67FDB"/>
    <w:rsid w:val="00B711CC"/>
    <w:rsid w:val="00B71747"/>
    <w:rsid w:val="00B73E0C"/>
    <w:rsid w:val="00B76BC3"/>
    <w:rsid w:val="00B76CD7"/>
    <w:rsid w:val="00B80801"/>
    <w:rsid w:val="00B81A4F"/>
    <w:rsid w:val="00B81DED"/>
    <w:rsid w:val="00B8355A"/>
    <w:rsid w:val="00B871C4"/>
    <w:rsid w:val="00B9255F"/>
    <w:rsid w:val="00B93CAE"/>
    <w:rsid w:val="00B95C06"/>
    <w:rsid w:val="00BA017A"/>
    <w:rsid w:val="00BA1C93"/>
    <w:rsid w:val="00BA5313"/>
    <w:rsid w:val="00BA5E9C"/>
    <w:rsid w:val="00BA707F"/>
    <w:rsid w:val="00BB19F1"/>
    <w:rsid w:val="00BB2DCD"/>
    <w:rsid w:val="00BB40F7"/>
    <w:rsid w:val="00BB5709"/>
    <w:rsid w:val="00BB63E2"/>
    <w:rsid w:val="00BC385F"/>
    <w:rsid w:val="00BC3A6F"/>
    <w:rsid w:val="00BC4B4F"/>
    <w:rsid w:val="00BC5BF3"/>
    <w:rsid w:val="00BC5D5B"/>
    <w:rsid w:val="00BC795C"/>
    <w:rsid w:val="00BD0FA7"/>
    <w:rsid w:val="00BD65A0"/>
    <w:rsid w:val="00BE0057"/>
    <w:rsid w:val="00BE006E"/>
    <w:rsid w:val="00BE2962"/>
    <w:rsid w:val="00BE30C0"/>
    <w:rsid w:val="00BE36FD"/>
    <w:rsid w:val="00BE3EFF"/>
    <w:rsid w:val="00BE5506"/>
    <w:rsid w:val="00BF13A6"/>
    <w:rsid w:val="00BF3108"/>
    <w:rsid w:val="00BF68E8"/>
    <w:rsid w:val="00BF7CB2"/>
    <w:rsid w:val="00C012C9"/>
    <w:rsid w:val="00C04E36"/>
    <w:rsid w:val="00C06815"/>
    <w:rsid w:val="00C1176E"/>
    <w:rsid w:val="00C11F2A"/>
    <w:rsid w:val="00C143CA"/>
    <w:rsid w:val="00C14817"/>
    <w:rsid w:val="00C1495E"/>
    <w:rsid w:val="00C14F8A"/>
    <w:rsid w:val="00C15CC0"/>
    <w:rsid w:val="00C169D0"/>
    <w:rsid w:val="00C172D3"/>
    <w:rsid w:val="00C210F2"/>
    <w:rsid w:val="00C217EC"/>
    <w:rsid w:val="00C21C9B"/>
    <w:rsid w:val="00C21CAB"/>
    <w:rsid w:val="00C21EC2"/>
    <w:rsid w:val="00C21F00"/>
    <w:rsid w:val="00C26469"/>
    <w:rsid w:val="00C275E0"/>
    <w:rsid w:val="00C27D87"/>
    <w:rsid w:val="00C328B1"/>
    <w:rsid w:val="00C3317F"/>
    <w:rsid w:val="00C33515"/>
    <w:rsid w:val="00C339FF"/>
    <w:rsid w:val="00C3526D"/>
    <w:rsid w:val="00C366ED"/>
    <w:rsid w:val="00C37972"/>
    <w:rsid w:val="00C4191A"/>
    <w:rsid w:val="00C42C00"/>
    <w:rsid w:val="00C47D4D"/>
    <w:rsid w:val="00C47D9B"/>
    <w:rsid w:val="00C5026E"/>
    <w:rsid w:val="00C52938"/>
    <w:rsid w:val="00C52FBA"/>
    <w:rsid w:val="00C54961"/>
    <w:rsid w:val="00C55D68"/>
    <w:rsid w:val="00C57B52"/>
    <w:rsid w:val="00C60FAD"/>
    <w:rsid w:val="00C61E2D"/>
    <w:rsid w:val="00C623A3"/>
    <w:rsid w:val="00C64BD0"/>
    <w:rsid w:val="00C64F80"/>
    <w:rsid w:val="00C65E86"/>
    <w:rsid w:val="00C66B5B"/>
    <w:rsid w:val="00C67614"/>
    <w:rsid w:val="00C71A55"/>
    <w:rsid w:val="00C72C6C"/>
    <w:rsid w:val="00C747F8"/>
    <w:rsid w:val="00C76F08"/>
    <w:rsid w:val="00C7718E"/>
    <w:rsid w:val="00C801C5"/>
    <w:rsid w:val="00C802CA"/>
    <w:rsid w:val="00C81C21"/>
    <w:rsid w:val="00C82A39"/>
    <w:rsid w:val="00C8307D"/>
    <w:rsid w:val="00C83A1B"/>
    <w:rsid w:val="00C84421"/>
    <w:rsid w:val="00C84511"/>
    <w:rsid w:val="00C8459D"/>
    <w:rsid w:val="00C8590C"/>
    <w:rsid w:val="00C9028F"/>
    <w:rsid w:val="00C92569"/>
    <w:rsid w:val="00C95CF5"/>
    <w:rsid w:val="00C9752C"/>
    <w:rsid w:val="00CA2E09"/>
    <w:rsid w:val="00CA2ED7"/>
    <w:rsid w:val="00CA396E"/>
    <w:rsid w:val="00CA5DC9"/>
    <w:rsid w:val="00CB526C"/>
    <w:rsid w:val="00CB59C6"/>
    <w:rsid w:val="00CB5D68"/>
    <w:rsid w:val="00CC27D7"/>
    <w:rsid w:val="00CC7CC7"/>
    <w:rsid w:val="00CD0588"/>
    <w:rsid w:val="00CD08F2"/>
    <w:rsid w:val="00CD0D14"/>
    <w:rsid w:val="00CD18B8"/>
    <w:rsid w:val="00CD556B"/>
    <w:rsid w:val="00CD7FEA"/>
    <w:rsid w:val="00CE44AB"/>
    <w:rsid w:val="00CE4C2A"/>
    <w:rsid w:val="00CE7F34"/>
    <w:rsid w:val="00CF0191"/>
    <w:rsid w:val="00CF06D0"/>
    <w:rsid w:val="00CF18AE"/>
    <w:rsid w:val="00CF1E11"/>
    <w:rsid w:val="00CF2AEC"/>
    <w:rsid w:val="00CF3751"/>
    <w:rsid w:val="00CF4883"/>
    <w:rsid w:val="00CF5EAE"/>
    <w:rsid w:val="00D004E6"/>
    <w:rsid w:val="00D00A1B"/>
    <w:rsid w:val="00D012C9"/>
    <w:rsid w:val="00D043FA"/>
    <w:rsid w:val="00D06957"/>
    <w:rsid w:val="00D178B4"/>
    <w:rsid w:val="00D1795E"/>
    <w:rsid w:val="00D208BD"/>
    <w:rsid w:val="00D23B43"/>
    <w:rsid w:val="00D243C7"/>
    <w:rsid w:val="00D26514"/>
    <w:rsid w:val="00D26C4C"/>
    <w:rsid w:val="00D27593"/>
    <w:rsid w:val="00D317DD"/>
    <w:rsid w:val="00D33E80"/>
    <w:rsid w:val="00D374E6"/>
    <w:rsid w:val="00D40A5F"/>
    <w:rsid w:val="00D42183"/>
    <w:rsid w:val="00D426B1"/>
    <w:rsid w:val="00D42881"/>
    <w:rsid w:val="00D439AF"/>
    <w:rsid w:val="00D453FC"/>
    <w:rsid w:val="00D51A7C"/>
    <w:rsid w:val="00D55505"/>
    <w:rsid w:val="00D57235"/>
    <w:rsid w:val="00D57BB1"/>
    <w:rsid w:val="00D606C7"/>
    <w:rsid w:val="00D612FF"/>
    <w:rsid w:val="00D6198F"/>
    <w:rsid w:val="00D63004"/>
    <w:rsid w:val="00D639A4"/>
    <w:rsid w:val="00D666AD"/>
    <w:rsid w:val="00D66A50"/>
    <w:rsid w:val="00D74566"/>
    <w:rsid w:val="00D776A9"/>
    <w:rsid w:val="00D82121"/>
    <w:rsid w:val="00D8335F"/>
    <w:rsid w:val="00D838C6"/>
    <w:rsid w:val="00D85A2B"/>
    <w:rsid w:val="00D86289"/>
    <w:rsid w:val="00D86378"/>
    <w:rsid w:val="00D867CD"/>
    <w:rsid w:val="00D91565"/>
    <w:rsid w:val="00D926C0"/>
    <w:rsid w:val="00D92B3A"/>
    <w:rsid w:val="00D96212"/>
    <w:rsid w:val="00D973CB"/>
    <w:rsid w:val="00D97569"/>
    <w:rsid w:val="00D97AC9"/>
    <w:rsid w:val="00DA0F4C"/>
    <w:rsid w:val="00DA159A"/>
    <w:rsid w:val="00DA1D62"/>
    <w:rsid w:val="00DA2A20"/>
    <w:rsid w:val="00DA330B"/>
    <w:rsid w:val="00DA5384"/>
    <w:rsid w:val="00DA7AD5"/>
    <w:rsid w:val="00DB5441"/>
    <w:rsid w:val="00DB6126"/>
    <w:rsid w:val="00DB64C6"/>
    <w:rsid w:val="00DB6E4C"/>
    <w:rsid w:val="00DC13FF"/>
    <w:rsid w:val="00DC3A73"/>
    <w:rsid w:val="00DC731B"/>
    <w:rsid w:val="00DD18EF"/>
    <w:rsid w:val="00DD19FB"/>
    <w:rsid w:val="00DD3AF3"/>
    <w:rsid w:val="00DD3C36"/>
    <w:rsid w:val="00DD40D6"/>
    <w:rsid w:val="00DD5B8F"/>
    <w:rsid w:val="00DE036B"/>
    <w:rsid w:val="00DE0419"/>
    <w:rsid w:val="00DE3E9F"/>
    <w:rsid w:val="00DF38FE"/>
    <w:rsid w:val="00E0013A"/>
    <w:rsid w:val="00E018CC"/>
    <w:rsid w:val="00E02B2D"/>
    <w:rsid w:val="00E10EFF"/>
    <w:rsid w:val="00E11C32"/>
    <w:rsid w:val="00E11FD9"/>
    <w:rsid w:val="00E1540F"/>
    <w:rsid w:val="00E154FC"/>
    <w:rsid w:val="00E15906"/>
    <w:rsid w:val="00E17595"/>
    <w:rsid w:val="00E17747"/>
    <w:rsid w:val="00E2176F"/>
    <w:rsid w:val="00E217F7"/>
    <w:rsid w:val="00E225AB"/>
    <w:rsid w:val="00E23C94"/>
    <w:rsid w:val="00E24ABA"/>
    <w:rsid w:val="00E25C7C"/>
    <w:rsid w:val="00E2614C"/>
    <w:rsid w:val="00E261FC"/>
    <w:rsid w:val="00E2627A"/>
    <w:rsid w:val="00E266BE"/>
    <w:rsid w:val="00E31E01"/>
    <w:rsid w:val="00E31E91"/>
    <w:rsid w:val="00E31FDD"/>
    <w:rsid w:val="00E33A68"/>
    <w:rsid w:val="00E33F15"/>
    <w:rsid w:val="00E33F25"/>
    <w:rsid w:val="00E35E99"/>
    <w:rsid w:val="00E360A5"/>
    <w:rsid w:val="00E37313"/>
    <w:rsid w:val="00E40BF1"/>
    <w:rsid w:val="00E4112C"/>
    <w:rsid w:val="00E425C4"/>
    <w:rsid w:val="00E429E8"/>
    <w:rsid w:val="00E435B9"/>
    <w:rsid w:val="00E45AC9"/>
    <w:rsid w:val="00E5228C"/>
    <w:rsid w:val="00E538A7"/>
    <w:rsid w:val="00E547F8"/>
    <w:rsid w:val="00E5481C"/>
    <w:rsid w:val="00E54DD7"/>
    <w:rsid w:val="00E574D6"/>
    <w:rsid w:val="00E57B00"/>
    <w:rsid w:val="00E57E46"/>
    <w:rsid w:val="00E60D5B"/>
    <w:rsid w:val="00E6330A"/>
    <w:rsid w:val="00E70B3B"/>
    <w:rsid w:val="00E7187F"/>
    <w:rsid w:val="00E72304"/>
    <w:rsid w:val="00E7559F"/>
    <w:rsid w:val="00E77A28"/>
    <w:rsid w:val="00E77E71"/>
    <w:rsid w:val="00E845D1"/>
    <w:rsid w:val="00E848E0"/>
    <w:rsid w:val="00E85109"/>
    <w:rsid w:val="00E8555D"/>
    <w:rsid w:val="00E871CA"/>
    <w:rsid w:val="00E874F1"/>
    <w:rsid w:val="00E92340"/>
    <w:rsid w:val="00E92522"/>
    <w:rsid w:val="00E962AB"/>
    <w:rsid w:val="00E96549"/>
    <w:rsid w:val="00E9678E"/>
    <w:rsid w:val="00E972F8"/>
    <w:rsid w:val="00EA08A1"/>
    <w:rsid w:val="00EA2616"/>
    <w:rsid w:val="00EA6B67"/>
    <w:rsid w:val="00EA7209"/>
    <w:rsid w:val="00EB0120"/>
    <w:rsid w:val="00EB1BD2"/>
    <w:rsid w:val="00EB4AC3"/>
    <w:rsid w:val="00EB5A17"/>
    <w:rsid w:val="00EB5E86"/>
    <w:rsid w:val="00EC034B"/>
    <w:rsid w:val="00EC06B7"/>
    <w:rsid w:val="00EC07F7"/>
    <w:rsid w:val="00EC10E9"/>
    <w:rsid w:val="00EC1DF6"/>
    <w:rsid w:val="00EC274A"/>
    <w:rsid w:val="00EC294A"/>
    <w:rsid w:val="00EC30F3"/>
    <w:rsid w:val="00EC5359"/>
    <w:rsid w:val="00EC555F"/>
    <w:rsid w:val="00EC68A8"/>
    <w:rsid w:val="00EE1046"/>
    <w:rsid w:val="00EE19C0"/>
    <w:rsid w:val="00EE3480"/>
    <w:rsid w:val="00EE3DCF"/>
    <w:rsid w:val="00EE4C40"/>
    <w:rsid w:val="00EE588E"/>
    <w:rsid w:val="00EE6A8F"/>
    <w:rsid w:val="00EE7F36"/>
    <w:rsid w:val="00EF0FD5"/>
    <w:rsid w:val="00EF1880"/>
    <w:rsid w:val="00EF2067"/>
    <w:rsid w:val="00EF70DA"/>
    <w:rsid w:val="00F01163"/>
    <w:rsid w:val="00F0468B"/>
    <w:rsid w:val="00F121F9"/>
    <w:rsid w:val="00F1497F"/>
    <w:rsid w:val="00F14AB0"/>
    <w:rsid w:val="00F17149"/>
    <w:rsid w:val="00F213A4"/>
    <w:rsid w:val="00F22D69"/>
    <w:rsid w:val="00F241BF"/>
    <w:rsid w:val="00F26387"/>
    <w:rsid w:val="00F27A87"/>
    <w:rsid w:val="00F3014B"/>
    <w:rsid w:val="00F32CFF"/>
    <w:rsid w:val="00F35DFF"/>
    <w:rsid w:val="00F36ECD"/>
    <w:rsid w:val="00F37A12"/>
    <w:rsid w:val="00F43DFD"/>
    <w:rsid w:val="00F50386"/>
    <w:rsid w:val="00F50D55"/>
    <w:rsid w:val="00F5178A"/>
    <w:rsid w:val="00F52EFB"/>
    <w:rsid w:val="00F570AD"/>
    <w:rsid w:val="00F57667"/>
    <w:rsid w:val="00F65BD5"/>
    <w:rsid w:val="00F7195C"/>
    <w:rsid w:val="00F7310B"/>
    <w:rsid w:val="00F75984"/>
    <w:rsid w:val="00F761A8"/>
    <w:rsid w:val="00F76BCD"/>
    <w:rsid w:val="00F77118"/>
    <w:rsid w:val="00F82983"/>
    <w:rsid w:val="00F85B0A"/>
    <w:rsid w:val="00F86C90"/>
    <w:rsid w:val="00F876D4"/>
    <w:rsid w:val="00F876FB"/>
    <w:rsid w:val="00F90825"/>
    <w:rsid w:val="00F9405A"/>
    <w:rsid w:val="00F95626"/>
    <w:rsid w:val="00F96682"/>
    <w:rsid w:val="00F96AC6"/>
    <w:rsid w:val="00F96C2A"/>
    <w:rsid w:val="00FA0543"/>
    <w:rsid w:val="00FA0F86"/>
    <w:rsid w:val="00FA1952"/>
    <w:rsid w:val="00FA3C80"/>
    <w:rsid w:val="00FA7A2D"/>
    <w:rsid w:val="00FA7EF1"/>
    <w:rsid w:val="00FB0E3D"/>
    <w:rsid w:val="00FB4C31"/>
    <w:rsid w:val="00FB4E71"/>
    <w:rsid w:val="00FB50A0"/>
    <w:rsid w:val="00FC2E5F"/>
    <w:rsid w:val="00FC6204"/>
    <w:rsid w:val="00FC6475"/>
    <w:rsid w:val="00FC6B62"/>
    <w:rsid w:val="00FD0997"/>
    <w:rsid w:val="00FD1C58"/>
    <w:rsid w:val="00FD342D"/>
    <w:rsid w:val="00FD40D3"/>
    <w:rsid w:val="00FD4B31"/>
    <w:rsid w:val="00FD5E2B"/>
    <w:rsid w:val="00FD6E8E"/>
    <w:rsid w:val="00FD7941"/>
    <w:rsid w:val="00FE0626"/>
    <w:rsid w:val="00FE165E"/>
    <w:rsid w:val="00FE1894"/>
    <w:rsid w:val="00FE50B4"/>
    <w:rsid w:val="00FF0754"/>
    <w:rsid w:val="00FF191D"/>
    <w:rsid w:val="00FF3834"/>
    <w:rsid w:val="00FF4731"/>
    <w:rsid w:val="00FF47F7"/>
    <w:rsid w:val="00FF4F96"/>
    <w:rsid w:val="00FF6DC8"/>
    <w:rsid w:val="00FF74E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93436C8"/>
  <w15:chartTrackingRefBased/>
  <w15:docId w15:val="{D3AE923F-A114-4F5E-922C-AA39D272113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538A7"/>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75B89"/>
    <w:pPr>
      <w:ind w:left="720"/>
      <w:contextualSpacing/>
    </w:pPr>
  </w:style>
  <w:style w:type="table" w:styleId="TableGrid">
    <w:name w:val="Table Grid"/>
    <w:basedOn w:val="TableNormal"/>
    <w:uiPriority w:val="39"/>
    <w:rsid w:val="006664E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A1597C"/>
    <w:rPr>
      <w:color w:val="0000FF"/>
      <w:u w:val="single"/>
    </w:rPr>
  </w:style>
  <w:style w:type="character" w:styleId="UnresolvedMention">
    <w:name w:val="Unresolved Mention"/>
    <w:basedOn w:val="DefaultParagraphFont"/>
    <w:uiPriority w:val="99"/>
    <w:semiHidden/>
    <w:unhideWhenUsed/>
    <w:rsid w:val="00EC07F7"/>
    <w:rPr>
      <w:color w:val="605E5C"/>
      <w:shd w:val="clear" w:color="auto" w:fill="E1DFDD"/>
    </w:rPr>
  </w:style>
  <w:style w:type="paragraph" w:styleId="NormalWeb">
    <w:name w:val="Normal (Web)"/>
    <w:basedOn w:val="Normal"/>
    <w:uiPriority w:val="99"/>
    <w:unhideWhenUsed/>
    <w:rsid w:val="00FF6DC8"/>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4F44A2"/>
    <w:pPr>
      <w:tabs>
        <w:tab w:val="center" w:pos="4513"/>
        <w:tab w:val="right" w:pos="9026"/>
      </w:tabs>
      <w:spacing w:after="0" w:line="240" w:lineRule="auto"/>
    </w:pPr>
  </w:style>
  <w:style w:type="character" w:customStyle="1" w:styleId="HeaderChar">
    <w:name w:val="Header Char"/>
    <w:basedOn w:val="DefaultParagraphFont"/>
    <w:link w:val="Header"/>
    <w:uiPriority w:val="99"/>
    <w:rsid w:val="004F44A2"/>
  </w:style>
  <w:style w:type="paragraph" w:styleId="Footer">
    <w:name w:val="footer"/>
    <w:basedOn w:val="Normal"/>
    <w:link w:val="FooterChar"/>
    <w:uiPriority w:val="99"/>
    <w:unhideWhenUsed/>
    <w:rsid w:val="004F44A2"/>
    <w:pPr>
      <w:tabs>
        <w:tab w:val="center" w:pos="4513"/>
        <w:tab w:val="right" w:pos="9026"/>
      </w:tabs>
      <w:spacing w:after="0" w:line="240" w:lineRule="auto"/>
    </w:pPr>
  </w:style>
  <w:style w:type="character" w:customStyle="1" w:styleId="FooterChar">
    <w:name w:val="Footer Char"/>
    <w:basedOn w:val="DefaultParagraphFont"/>
    <w:link w:val="Footer"/>
    <w:uiPriority w:val="99"/>
    <w:rsid w:val="004F44A2"/>
  </w:style>
  <w:style w:type="character" w:customStyle="1" w:styleId="Heading1Char">
    <w:name w:val="Heading 1 Char"/>
    <w:basedOn w:val="DefaultParagraphFont"/>
    <w:link w:val="Heading1"/>
    <w:uiPriority w:val="9"/>
    <w:rsid w:val="00E538A7"/>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E538A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60127297">
      <w:bodyDiv w:val="1"/>
      <w:marLeft w:val="0"/>
      <w:marRight w:val="0"/>
      <w:marTop w:val="0"/>
      <w:marBottom w:val="0"/>
      <w:divBdr>
        <w:top w:val="none" w:sz="0" w:space="0" w:color="auto"/>
        <w:left w:val="none" w:sz="0" w:space="0" w:color="auto"/>
        <w:bottom w:val="none" w:sz="0" w:space="0" w:color="auto"/>
        <w:right w:val="none" w:sz="0" w:space="0" w:color="auto"/>
      </w:divBdr>
    </w:div>
    <w:div w:id="1183473272">
      <w:bodyDiv w:val="1"/>
      <w:marLeft w:val="0"/>
      <w:marRight w:val="0"/>
      <w:marTop w:val="0"/>
      <w:marBottom w:val="0"/>
      <w:divBdr>
        <w:top w:val="none" w:sz="0" w:space="0" w:color="auto"/>
        <w:left w:val="none" w:sz="0" w:space="0" w:color="auto"/>
        <w:bottom w:val="none" w:sz="0" w:space="0" w:color="auto"/>
        <w:right w:val="none" w:sz="0" w:space="0" w:color="auto"/>
      </w:divBdr>
    </w:div>
    <w:div w:id="186852436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4.jpg"/><Relationship Id="rId18" Type="http://schemas.openxmlformats.org/officeDocument/2006/relationships/image" Target="media/image9.png"/><Relationship Id="rId26" Type="http://schemas.openxmlformats.org/officeDocument/2006/relationships/image" Target="media/image15.png"/><Relationship Id="rId39" Type="http://schemas.openxmlformats.org/officeDocument/2006/relationships/hyperlink" Target="https://doi.org/10.1108/JOEPP-07-2016-0042" TargetMode="External"/><Relationship Id="rId21" Type="http://schemas.openxmlformats.org/officeDocument/2006/relationships/image" Target="media/image12.png"/><Relationship Id="rId34" Type="http://schemas.openxmlformats.org/officeDocument/2006/relationships/image" Target="media/image23.png"/><Relationship Id="rId42" Type="http://schemas.openxmlformats.org/officeDocument/2006/relationships/theme" Target="theme/theme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7.png"/><Relationship Id="rId20" Type="http://schemas.openxmlformats.org/officeDocument/2006/relationships/image" Target="media/image11.svg"/><Relationship Id="rId29" Type="http://schemas.openxmlformats.org/officeDocument/2006/relationships/image" Target="media/image18.png"/><Relationship Id="rId41"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png"/><Relationship Id="rId24" Type="http://schemas.openxmlformats.org/officeDocument/2006/relationships/hyperlink" Target="https://www.uwtsd.ac.uk/news/press-releases/press-2022/happy-accident--student-finds-new-career-after-upskilling-through-uwtsd-course.html" TargetMode="External"/><Relationship Id="rId32" Type="http://schemas.openxmlformats.org/officeDocument/2006/relationships/image" Target="media/image21.png"/><Relationship Id="rId37" Type="http://schemas.openxmlformats.org/officeDocument/2006/relationships/image" Target="media/image26.png"/><Relationship Id="rId40"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image" Target="media/image6.png"/><Relationship Id="rId23" Type="http://schemas.openxmlformats.org/officeDocument/2006/relationships/hyperlink" Target="https://www.uwtsd.ac.uk/news/press-releases/press-2022/happy-accident--student-finds-new-career-after-upskilling-through-uwtsd-course.html" TargetMode="External"/><Relationship Id="rId28" Type="http://schemas.openxmlformats.org/officeDocument/2006/relationships/image" Target="media/image17.png"/><Relationship Id="rId36" Type="http://schemas.openxmlformats.org/officeDocument/2006/relationships/image" Target="media/image25.png"/><Relationship Id="rId10" Type="http://schemas.openxmlformats.org/officeDocument/2006/relationships/image" Target="media/image1.png"/><Relationship Id="rId19" Type="http://schemas.openxmlformats.org/officeDocument/2006/relationships/image" Target="media/image10.png"/><Relationship Id="rId31" Type="http://schemas.openxmlformats.org/officeDocument/2006/relationships/image" Target="media/image20.png"/><Relationship Id="rId4" Type="http://schemas.openxmlformats.org/officeDocument/2006/relationships/settings" Target="settings.xml"/><Relationship Id="rId9" Type="http://schemas.openxmlformats.org/officeDocument/2006/relationships/hyperlink" Target="https://www.hrmagazine.co.uk/authors/julie-thomas/" TargetMode="External"/><Relationship Id="rId14" Type="http://schemas.openxmlformats.org/officeDocument/2006/relationships/image" Target="media/image5.png"/><Relationship Id="rId22" Type="http://schemas.openxmlformats.org/officeDocument/2006/relationships/image" Target="media/image13.png"/><Relationship Id="rId27" Type="http://schemas.openxmlformats.org/officeDocument/2006/relationships/image" Target="media/image16.png"/><Relationship Id="rId30" Type="http://schemas.openxmlformats.org/officeDocument/2006/relationships/image" Target="media/image19.png"/><Relationship Id="rId35" Type="http://schemas.openxmlformats.org/officeDocument/2006/relationships/image" Target="media/image24.png"/><Relationship Id="rId8" Type="http://schemas.openxmlformats.org/officeDocument/2006/relationships/hyperlink" Target="mailto:jdathomas32@gmail.com" TargetMode="External"/><Relationship Id="rId3" Type="http://schemas.openxmlformats.org/officeDocument/2006/relationships/styles" Target="styles.xml"/><Relationship Id="rId12" Type="http://schemas.openxmlformats.org/officeDocument/2006/relationships/image" Target="media/image3.png"/><Relationship Id="rId17" Type="http://schemas.openxmlformats.org/officeDocument/2006/relationships/image" Target="media/image8.png"/><Relationship Id="rId25" Type="http://schemas.openxmlformats.org/officeDocument/2006/relationships/image" Target="media/image14.png"/><Relationship Id="rId33" Type="http://schemas.openxmlformats.org/officeDocument/2006/relationships/image" Target="media/image22.png"/><Relationship Id="rId38" Type="http://schemas.openxmlformats.org/officeDocument/2006/relationships/hyperlink" Target="https://doi.org/10.1177/1745691618804166"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Bil10</b:Tag>
    <b:SourceType>BookSection</b:SourceType>
    <b:Guid>{C73115EA-0B64-40DA-B094-84540ABEDE16}</b:Guid>
    <b:Title>Series Editor Foreword</b:Title>
    <b:Year>2010</b:Year>
    <b:Pages>v-vi</b:Pages>
    <b:Author>
      <b:Author>
        <b:NameList>
          <b:Person>
            <b:Last>Billet</b:Last>
            <b:First>S</b:First>
          </b:Person>
          <b:Person>
            <b:Last>Gruber</b:Last>
            <b:First>H</b:First>
          </b:Person>
          <b:Person>
            <b:Last>Harteis</b:Last>
            <b:First>C</b:First>
          </b:Person>
        </b:NameList>
      </b:Author>
      <b:BookAuthor>
        <b:NameList>
          <b:Person>
            <b:Last>Webster-Wright</b:Last>
            <b:First>A.</b:First>
          </b:Person>
        </b:NameList>
      </b:BookAuthor>
    </b:Author>
    <b:BookTitle>Authentic Professional Learning: Making a difference through learning at work</b:BookTitle>
    <b:City>London</b:City>
    <b:Publisher>Springer</b:Publisher>
    <b:RefOrder>1</b:RefOrder>
  </b:Source>
  <b:Source>
    <b:Tag>Tap21</b:Tag>
    <b:SourceType>InternetSite</b:SourceType>
    <b:Guid>{33DA0F34-D985-4026-BDBC-8D5C62688CE3}</b:Guid>
    <b:Title>The Compassionate Changemaker</b:Title>
    <b:Year>2021</b:Year>
    <b:Author>
      <b:Author>
        <b:NameList>
          <b:Person>
            <b:Last>Tapper</b:Last>
            <b:First>K.</b:First>
          </b:Person>
        </b:NameList>
      </b:Author>
    </b:Author>
    <b:InternetSiteTitle>Bud Development</b:InternetSiteTitle>
    <b:URL>https://www.buddevelopment.co.uk/thecompassionatechangemaker</b:URL>
    <b:RefOrder>2</b:RefOrder>
  </b:Source>
  <b:Source>
    <b:Tag>Wil22</b:Tag>
    <b:SourceType>BookSection</b:SourceType>
    <b:Guid>{9E26C8F5-5462-4677-B97F-A01F671ACA19}</b:Guid>
    <b:Title>Wellbeing at Work</b:Title>
    <b:Year>2022</b:Year>
    <b:Author>
      <b:Author>
        <b:NameList>
          <b:Person>
            <b:Last>Wilkinson</b:Last>
            <b:First>K.</b:First>
          </b:Person>
        </b:NameList>
      </b:Author>
      <b:BookAuthor>
        <b:NameList>
          <b:Person>
            <b:Last>Taylor</b:Last>
            <b:First>S</b:First>
          </b:Person>
          <b:Person>
            <b:Last>Woodhams</b:Last>
            <b:First>C</b:First>
          </b:Person>
        </b:NameList>
      </b:BookAuthor>
    </b:Author>
    <b:BookTitle>Human Resources Management: People and Organisations</b:BookTitle>
    <b:Pages>225-251</b:Pages>
    <b:City>London</b:City>
    <b:Publisher>Kogan Page</b:Publisher>
    <b:RefOrder>3</b:RefOrder>
  </b:Source>
  <b:Source>
    <b:Tag>Wel17</b:Tag>
    <b:SourceType>DocumentFromInternetSite</b:SourceType>
    <b:Guid>{263FF993-50D4-44BC-8F46-CFF75B775B84}</b:Guid>
    <b:Title>Future Generations Wales</b:Title>
    <b:Year>2017</b:Year>
    <b:Author>
      <b:Author>
        <b:NameList>
          <b:Person>
            <b:Last>Government</b:Last>
            <b:First>Welsh</b:First>
          </b:Person>
        </b:NameList>
      </b:Author>
    </b:Author>
    <b:InternetSiteTitle>150623 - Guide to the Future Generations Act </b:InternetSiteTitle>
    <b:URL>https://www.futuregenerations.wales/wp-content/uploads/2017/02/150623-guide-to-the-fg-act-en.pdf#:~:text=The%20Well-being%20of%20Future%20Generations%20%28Wales%29%20Act%20is,prevent%20problems%20and%20take%20a%20more%20joined-up%20approach.</b:URL>
    <b:RefOrder>4</b:RefOrder>
  </b:Source>
  <b:Source>
    <b:Tag>McC21</b:Tag>
    <b:SourceType>DocumentFromInternetSite</b:SourceType>
    <b:Guid>{435C9C88-6D7D-4033-B4DA-1338BA6BC12E}</b:Guid>
    <b:Title>New Zealand’s ‘wellbeing budget’ made headlines, but what really changed?</b:Title>
    <b:InternetSiteTitle>The Guardian</b:InternetSiteTitle>
    <b:Year>2021</b:Year>
    <b:Month>April</b:Month>
    <b:Day>10</b:Day>
    <b:URL>https://www.theguardian.com/world/2021/apr/10/new-zealands-wellbeing-budget-made-headlines-but-what-really-changed</b:URL>
    <b:Author>
      <b:Author>
        <b:NameList>
          <b:Person>
            <b:Last>McClure</b:Last>
            <b:First>T</b:First>
          </b:Person>
        </b:NameList>
      </b:Author>
    </b:Author>
    <b:RefOrder>5</b:RefOrder>
  </b:Source>
  <b:Source>
    <b:Tag>Ash15</b:Tag>
    <b:SourceType>Book</b:SourceType>
    <b:Guid>{28A6B271-4791-40A8-99E3-486338A222EF}</b:Guid>
    <b:Title>Reflective Teaching in Higher Education</b:Title>
    <b:Year>2015</b:Year>
    <b:Author>
      <b:Author>
        <b:NameList>
          <b:Person>
            <b:Last>Ashwin</b:Last>
            <b:First>P.</b:First>
          </b:Person>
        </b:NameList>
      </b:Author>
    </b:Author>
    <b:City>London</b:City>
    <b:Publisher>Bloomsbury</b:Publisher>
    <b:RefOrder>6</b:RefOrder>
  </b:Source>
  <b:Source>
    <b:Tag>HRM22</b:Tag>
    <b:SourceType>InternetSite</b:SourceType>
    <b:Guid>{1773024D-1082-4CA3-B154-7F9950F9D29C}</b:Guid>
    <b:Title>HR Magazine Advertising</b:Title>
    <b:Year>2022</b:Year>
    <b:Author>
      <b:Author>
        <b:Corporate>HR Magazine</b:Corporate>
      </b:Author>
    </b:Author>
    <b:InternetSiteTitle>HR Magazine</b:InternetSiteTitle>
    <b:Month>October </b:Month>
    <b:Day>15</b:Day>
    <b:URL>https://www.hrmagazine.co.uk/advertising</b:URL>
    <b:RefOrder>7</b:RefOrder>
  </b:Source>
  <b:Source>
    <b:Tag>Hou20</b:Tag>
    <b:SourceType>InternetSite</b:SourceType>
    <b:Guid>{47FF7844-6F5D-4BA9-B5BE-8B70B856BDE3}</b:Guid>
    <b:Author>
      <b:Author>
        <b:NameList>
          <b:Person>
            <b:Last>Hougaard</b:Last>
            <b:First>R.</b:First>
          </b:Person>
          <b:Person>
            <b:Last>Carter</b:Last>
            <b:First>J.</b:First>
          </b:Person>
          <b:Person>
            <b:Last>Hobson</b:Last>
            <b:First>N.</b:First>
          </b:Person>
        </b:NameList>
      </b:Author>
    </b:Author>
    <b:Title>Leading and Managing People: Compassionate Leadership is necessary - but not sufficient</b:Title>
    <b:InternetSiteTitle>Harvard Business Review</b:InternetSiteTitle>
    <b:Year>2020</b:Year>
    <b:Month>December</b:Month>
    <b:Day>4</b:Day>
    <b:URL>https://hbr.org/2020/12/compassionate-leadership-is-necessary-but-not-sufficient</b:URL>
    <b:RefOrder>8</b:RefOrder>
  </b:Source>
  <b:Source>
    <b:Tag>CIP22</b:Tag>
    <b:SourceType>InternetSite</b:SourceType>
    <b:Guid>{F496DC8B-F1D3-4FD8-8129-A20262F8EB21}</b:Guid>
    <b:Author>
      <b:Author>
        <b:Corporate>CIPD</b:Corporate>
      </b:Author>
    </b:Author>
    <b:Title>Health and Wellbeing at Work</b:Title>
    <b:InternetSiteTitle>CIPD</b:InternetSiteTitle>
    <b:Year>2022</b:Year>
    <b:Month>April</b:Month>
    <b:Day>5</b:Day>
    <b:URL>https://www.cipd.co.uk/knowledge/culture/well-being/health-well-being-work</b:URL>
    <b:RefOrder>9</b:RefOrder>
  </b:Source>
  <b:Source>
    <b:Tag>Suf22</b:Tag>
    <b:SourceType>InternetSite</b:SourceType>
    <b:Guid>{E94CB3D0-9641-42CE-B082-81E8956A03F3}</b:Guid>
    <b:Author>
      <b:Author>
        <b:NameList>
          <b:Person>
            <b:Last>Suff</b:Last>
            <b:First>R.</b:First>
          </b:Person>
        </b:NameList>
      </b:Author>
    </b:Author>
    <b:Title>Wellbeing at Work</b:Title>
    <b:InternetSiteTitle>CIPD</b:InternetSiteTitle>
    <b:Year>2022</b:Year>
    <b:Month>April</b:Month>
    <b:Day>12</b:Day>
    <b:URL>https://www.cipd.co.uk/knowledge/culture/well-being/factsheet</b:URL>
    <b:RefOrder>10</b:RefOrder>
  </b:Source>
  <b:Source>
    <b:Tag>Cal22</b:Tag>
    <b:SourceType>InternetSite</b:SourceType>
    <b:Guid>{18E9590F-2CAC-4CE8-A34D-0B0582B3B258}</b:Guid>
    <b:Author>
      <b:Author>
        <b:NameList>
          <b:Person>
            <b:Last>Callaghan</b:Last>
            <b:First>N.</b:First>
          </b:Person>
        </b:NameList>
      </b:Author>
    </b:Author>
    <b:Title>Will there really be a great resignation?</b:Title>
    <b:InternetSiteTitle>People Management</b:InternetSiteTitle>
    <b:Year>2022</b:Year>
    <b:Month>January</b:Month>
    <b:Day>14</b:Day>
    <b:URL>https://www.peoplemanagement.co.uk/article/1742034/will-there-really-great-resignation</b:URL>
    <b:RefOrder>11</b:RefOrder>
  </b:Source>
  <b:Source>
    <b:Tag>Daw22</b:Tag>
    <b:SourceType>ArticleInAPeriodical</b:SourceType>
    <b:Guid>{8522E209-D568-4EB3-8091-7C4BCD190B7C}</b:Guid>
    <b:Author>
      <b:Author>
        <b:NameList>
          <b:Person>
            <b:Last>Dawson</b:Last>
            <b:First>A.</b:First>
          </b:Person>
        </b:NameList>
      </b:Author>
    </b:Author>
    <b:Title>Prepare for Pay Rise Request Influx as Cost of Living Bites.</b:Title>
    <b:Year>2022</b:Year>
    <b:Month>September</b:Month>
    <b:PeriodicalTitle>People Management</b:PeriodicalTitle>
    <b:Pages>10-11</b:Pages>
    <b:RefOrder>12</b:RefOrder>
  </b:Source>
  <b:Source>
    <b:Tag>Urq22</b:Tag>
    <b:SourceType>ArticleInAPeriodical</b:SourceType>
    <b:Guid>{052D9739-A76C-4AE5-9277-F1919D1D7D13}</b:Guid>
    <b:Author>
      <b:Author>
        <b:NameList>
          <b:Person>
            <b:Last>Urquhart</b:Last>
            <b:First>J.</b:First>
          </b:Person>
        </b:NameList>
      </b:Author>
    </b:Author>
    <b:Title>What's Next for Menopause at Work?</b:Title>
    <b:PeriodicalTitle>People Management</b:PeriodicalTitle>
    <b:Year>2022</b:Year>
    <b:Month>September</b:Month>
    <b:Pages>12-13</b:Pages>
    <b:RefOrder>13</b:RefOrder>
  </b:Source>
  <b:Source>
    <b:Tag>Daw221</b:Tag>
    <b:SourceType>ArticleInAPeriodical</b:SourceType>
    <b:Guid>{DB48567C-BEFE-40D3-B53F-F28B4B589E6C}</b:Guid>
    <b:Author>
      <b:Author>
        <b:NameList>
          <b:Person>
            <b:Last>Dawson</b:Last>
            <b:First>A.</b:First>
          </b:Person>
        </b:NameList>
      </b:Author>
    </b:Author>
    <b:Title>Struggling to give wellbeing the attention it needs?</b:Title>
    <b:PeriodicalTitle>People Management</b:PeriodicalTitle>
    <b:Year>2022</b:Year>
    <b:Month>September</b:Month>
    <b:Pages>39-42</b:Pages>
    <b:RefOrder>14</b:RefOrder>
  </b:Source>
  <b:Source>
    <b:Tag>Cho22</b:Tag>
    <b:SourceType>ArticleInAPeriodical</b:SourceType>
    <b:Guid>{88877468-8611-4994-B3B1-3D4908D99A78}</b:Guid>
    <b:Author>
      <b:Author>
        <b:NameList>
          <b:Person>
            <b:Last>Cholteeva</b:Last>
          </b:Person>
        </b:NameList>
      </b:Author>
    </b:Author>
    <b:Title>'Quiet Quitting': TikTok craze or HR cause for Concern?</b:Title>
    <b:PeriodicalTitle>People Management</b:PeriodicalTitle>
    <b:Year>2022</b:Year>
    <b:Month>September</b:Month>
    <b:Pages>8-9</b:Pages>
    <b:RefOrder>15</b:RefOrder>
  </b:Source>
  <b:Source>
    <b:Tag>Lin16</b:Tag>
    <b:SourceType>InternetSite</b:SourceType>
    <b:Guid>{82F29E17-A7BB-48DC-9F66-4C5C5579D07C}</b:Guid>
    <b:Title>Positive Psychology:An Introduction</b:Title>
    <b:Year>2016</b:Year>
    <b:Month>October</b:Month>
    <b:Day>2</b:Day>
    <b:Author>
      <b:Author>
        <b:NameList>
          <b:Person>
            <b:Last>Lino</b:Last>
            <b:First>C.</b:First>
          </b:Person>
        </b:NameList>
      </b:Author>
    </b:Author>
    <b:InternetSiteTitle>Positive Psychology </b:InternetSiteTitle>
    <b:URL>https://positivepsychology.com/positive-psychology-an-introduction-summary/</b:URL>
    <b:RefOrder>16</b:RefOrder>
  </b:Source>
  <b:Source>
    <b:Tag>Fur22</b:Tag>
    <b:SourceType>InternetSite</b:SourceType>
    <b:Guid>{5826ECB3-4B9F-462D-AB94-0D951D6DC09C}</b:Guid>
    <b:Author>
      <b:Author>
        <b:NameList>
          <b:Person>
            <b:Last>Furstenthal</b:Last>
            <b:First>L.</b:First>
          </b:Person>
          <b:Person>
            <b:Last>Morris</b:Last>
            <b:First>A.</b:First>
          </b:Person>
          <b:Person>
            <b:Last>Roth</b:Last>
            <b:First>E.</b:First>
          </b:Person>
        </b:NameList>
      </b:Author>
    </b:Author>
    <b:Title>Fear Factor: Overcoming human barriers to innovation</b:Title>
    <b:InternetSiteTitle>McKinsey and Company</b:InternetSiteTitle>
    <b:Year>2022</b:Year>
    <b:Month>June</b:Month>
    <b:Day>3</b:Day>
    <b:URL>https://www.mckinsey.com/capabilities/strategy-and-corporate-finance/our-insights/fear-factor-overcoming-human-barriers-to-innovation</b:URL>
    <b:RefOrder>17</b:RefOrder>
  </b:Source>
  <b:Source>
    <b:Tag>Cat19</b:Tag>
    <b:SourceType>InternetSite</b:SourceType>
    <b:Guid>{7EB97593-C77C-44DE-87AF-3D916C4B6366}</b:Guid>
    <b:Author>
      <b:Author>
        <b:NameList>
          <b:Person>
            <b:Last>Catalina</b:Last>
            <b:First>N.</b:First>
          </b:Person>
          <b:Person>
            <b:Last>Marnane</b:Last>
            <b:First>K.</b:First>
          </b:Person>
        </b:NameList>
      </b:Author>
    </b:Author>
    <b:Title>When Women Lead, Workplaces should Listen</b:Title>
    <b:InternetSiteTitle>McKinsey and Company</b:InternetSiteTitle>
    <b:Year>2019</b:Year>
    <b:Month>December</b:Month>
    <b:Day>11</b:Day>
    <b:URL>https://www.mckinsey.com/featured-insights/leadership/when-women-lead-workplaces-should-listen</b:URL>
    <b:RefOrder>18</b:RefOrder>
  </b:Source>
  <b:Source>
    <b:Tag>Rya17</b:Tag>
    <b:SourceType>Book</b:SourceType>
    <b:Guid>{9F0E3013-8A27-4CB2-87CE-E21C8E8706A8}</b:Guid>
    <b:Title>Self-determination theory : basic psychological needs in motivation, development, and wellness</b:Title>
    <b:Year>2017</b:Year>
    <b:BookTitle>Self-determination theory : basic psychological needs in motivation, development, and wellness</b:BookTitle>
    <b:City>New York</b:City>
    <b:Publisher>Guildford Press</b:Publisher>
    <b:Author>
      <b:Author>
        <b:NameList>
          <b:Person>
            <b:Last>Ryan</b:Last>
            <b:First>R.M.</b:First>
          </b:Person>
          <b:Person>
            <b:Last>Deci</b:Last>
            <b:First>E.L.</b:First>
          </b:Person>
        </b:NameList>
      </b:Author>
    </b:Author>
    <b:RefOrder>19</b:RefOrder>
  </b:Source>
  <b:Source>
    <b:Tag>Mad20</b:Tag>
    <b:SourceType>InternetSite</b:SourceType>
    <b:Guid>{52BC1F35-8EE8-40DE-B581-D0461A323194}</b:Guid>
    <b:Title>Logotherapy: Viktor Frankl's theory of meaning</b:Title>
    <b:Year>2020</b:Year>
    <b:Author>
      <b:Author>
        <b:NameList>
          <b:Person>
            <b:Last>Madeson</b:Last>
            <b:First>M.</b:First>
          </b:Person>
        </b:NameList>
      </b:Author>
    </b:Author>
    <b:InternetSiteTitle>Positive Psychology</b:InternetSiteTitle>
    <b:Month>July</b:Month>
    <b:Day>28</b:Day>
    <b:URL>https://positivepsychology.com/viktor-frankl-logotherapy/</b:URL>
    <b:RefOrder>20</b:RefOrder>
  </b:Source>
  <b:Source>
    <b:Tag>You22</b:Tag>
    <b:SourceType>InternetSite</b:SourceType>
    <b:Guid>{5C957E6B-37CF-4F09-9171-5C6564216738}</b:Guid>
    <b:Author>
      <b:Author>
        <b:NameList>
          <b:Person>
            <b:Last>Young</b:Last>
            <b:First>J.</b:First>
          </b:Person>
        </b:NameList>
      </b:Author>
    </b:Author>
    <b:Title>CIPD</b:Title>
    <b:Year>2022</b:Year>
    <b:YearAccessed>2022</b:YearAccessed>
    <b:MonthAccessed>November</b:MonthAccessed>
    <b:DayAccessed>14</b:DayAccessed>
    <b:URL>https://www.cipd.co.uk/knowledge/strategy/analytics/evidence-based-practice-factsheet</b:URL>
    <b:RefOrder>21</b:RefOrder>
  </b:Source>
  <b:Source>
    <b:Tag>Lut16</b:Tag>
    <b:SourceType>BookSection</b:SourceType>
    <b:Guid>{75CABBC2-5558-4478-9A80-DADC97640C23}</b:Guid>
    <b:Author>
      <b:Author>
        <b:NameList>
          <b:Person>
            <b:Last>Luthans</b:Last>
            <b:First>F</b:First>
          </b:Person>
          <b:Person>
            <b:Last>Youssef-Morgan</b:Last>
            <b:First>C.M.</b:First>
          </b:Person>
        </b:NameList>
      </b:Author>
      <b:BookAuthor>
        <b:NameList>
          <b:Person>
            <b:Last>Snyder</b:Last>
            <b:First>C.R.</b:First>
          </b:Person>
        </b:NameList>
      </b:BookAuthor>
    </b:Author>
    <b:Title>Positive Workplaces</b:Title>
    <b:Year>2016</b:Year>
    <b:Pages>820-831</b:Pages>
    <b:BookTitle>The Oxford Handbook of Positive Psychology, 3rd edn.</b:BookTitle>
    <b:City>Oxford</b:City>
    <b:Publisher>Oxford University Press</b:Publisher>
    <b:RefOrder>22</b:RefOrder>
  </b:Source>
</b:Sources>
</file>

<file path=customXml/itemProps1.xml><?xml version="1.0" encoding="utf-8"?>
<ds:datastoreItem xmlns:ds="http://schemas.openxmlformats.org/officeDocument/2006/customXml" ds:itemID="{0AB208B2-BDF4-42E5-8ACF-1005720000F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1607</TotalTime>
  <Pages>46</Pages>
  <Words>8214</Words>
  <Characters>46824</Characters>
  <Application>Microsoft Office Word</Application>
  <DocSecurity>0</DocSecurity>
  <Lines>390</Lines>
  <Paragraphs>109</Paragraphs>
  <ScaleCrop>false</ScaleCrop>
  <Company/>
  <LinksUpToDate>false</LinksUpToDate>
  <CharactersWithSpaces>54929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Julie Thomas</dc:creator>
  <cp:keywords/>
  <dc:description/>
  <cp:lastModifiedBy>Julie Thomas</cp:lastModifiedBy>
  <cp:revision>1241</cp:revision>
  <cp:lastPrinted>2022-09-26T10:18:00Z</cp:lastPrinted>
  <dcterms:created xsi:type="dcterms:W3CDTF">2022-09-16T11:34:00Z</dcterms:created>
  <dcterms:modified xsi:type="dcterms:W3CDTF">2022-11-18T09:22:00Z</dcterms:modified>
</cp:coreProperties>
</file>