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4D64B" w14:textId="2BA0EEEE" w:rsidR="00F65F0C" w:rsidRDefault="00F65F0C" w:rsidP="00EF46C6">
      <w:pPr>
        <w:pStyle w:val="Title"/>
        <w:rPr>
          <w:b/>
          <w:bCs/>
        </w:rPr>
      </w:pPr>
      <w:r w:rsidRPr="00A406E5">
        <w:rPr>
          <w:rFonts w:ascii="Arial" w:hAnsi="Arial" w:cs="Arial"/>
          <w:noProof/>
        </w:rPr>
        <w:drawing>
          <wp:anchor distT="0" distB="0" distL="114300" distR="114300" simplePos="0" relativeHeight="251659264" behindDoc="0" locked="0" layoutInCell="1" allowOverlap="1" wp14:anchorId="57FAEDB6" wp14:editId="3783314D">
            <wp:simplePos x="0" y="0"/>
            <wp:positionH relativeFrom="column">
              <wp:posOffset>2159000</wp:posOffset>
            </wp:positionH>
            <wp:positionV relativeFrom="paragraph">
              <wp:posOffset>101388</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448C768" w14:textId="77777777" w:rsidR="00F65F0C" w:rsidRDefault="00F65F0C" w:rsidP="00EF46C6">
      <w:pPr>
        <w:pStyle w:val="Title"/>
        <w:rPr>
          <w:b/>
          <w:bCs/>
        </w:rPr>
      </w:pPr>
    </w:p>
    <w:p w14:paraId="46EF5469" w14:textId="77777777" w:rsidR="00F65F0C" w:rsidRDefault="00F65F0C" w:rsidP="00EF46C6">
      <w:pPr>
        <w:pStyle w:val="Title"/>
        <w:rPr>
          <w:b/>
          <w:bCs/>
        </w:rPr>
      </w:pPr>
    </w:p>
    <w:p w14:paraId="0DD4FC2F" w14:textId="77777777" w:rsidR="00F65F0C" w:rsidRDefault="00F65F0C" w:rsidP="00EF46C6">
      <w:pPr>
        <w:pStyle w:val="Title"/>
        <w:rPr>
          <w:b/>
          <w:bCs/>
        </w:rPr>
      </w:pPr>
    </w:p>
    <w:p w14:paraId="59C7B58E" w14:textId="3F07159D" w:rsidR="00F65F0C" w:rsidRDefault="00F65F0C" w:rsidP="00EF46C6">
      <w:pPr>
        <w:pStyle w:val="Title"/>
        <w:rPr>
          <w:b/>
          <w:bCs/>
        </w:rPr>
      </w:pPr>
      <w:r>
        <w:rPr>
          <w:b/>
          <w:bCs/>
        </w:rPr>
        <w:t>Programme: MSc Data and Artificial Intelligence</w:t>
      </w:r>
    </w:p>
    <w:p w14:paraId="37573C45" w14:textId="7492BDB5" w:rsidR="00F65F0C" w:rsidRPr="00F65F0C" w:rsidRDefault="00F65F0C" w:rsidP="00F65F0C">
      <w:pPr>
        <w:jc w:val="center"/>
        <w:rPr>
          <w:b/>
          <w:bCs/>
          <w:sz w:val="32"/>
          <w:szCs w:val="32"/>
        </w:rPr>
      </w:pPr>
      <w:r w:rsidRPr="00F65F0C">
        <w:rPr>
          <w:b/>
          <w:bCs/>
          <w:sz w:val="32"/>
          <w:szCs w:val="32"/>
        </w:rPr>
        <w:t>Module: L7 - Artificial Intelligence</w:t>
      </w:r>
    </w:p>
    <w:p w14:paraId="4C5D9957" w14:textId="30061E50" w:rsidR="00F65F0C" w:rsidRPr="00F65F0C" w:rsidRDefault="00F65F0C" w:rsidP="00F65F0C">
      <w:pPr>
        <w:jc w:val="center"/>
        <w:rPr>
          <w:b/>
          <w:bCs/>
          <w:sz w:val="32"/>
          <w:szCs w:val="32"/>
        </w:rPr>
      </w:pPr>
      <w:r w:rsidRPr="00F65F0C">
        <w:rPr>
          <w:b/>
          <w:bCs/>
          <w:sz w:val="32"/>
          <w:szCs w:val="32"/>
        </w:rPr>
        <w:t>Module Code: ACCA7026</w:t>
      </w:r>
    </w:p>
    <w:p w14:paraId="3AC2200F" w14:textId="13FD8FE6" w:rsidR="00F65F0C" w:rsidRPr="00F65F0C" w:rsidRDefault="00F65F0C" w:rsidP="00F65F0C">
      <w:pPr>
        <w:jc w:val="center"/>
        <w:rPr>
          <w:b/>
          <w:bCs/>
          <w:sz w:val="32"/>
          <w:szCs w:val="32"/>
        </w:rPr>
      </w:pPr>
      <w:r w:rsidRPr="00F65F0C">
        <w:rPr>
          <w:b/>
          <w:bCs/>
          <w:sz w:val="32"/>
          <w:szCs w:val="32"/>
        </w:rPr>
        <w:t>Assignment Title: Assignment – ML Model</w:t>
      </w:r>
    </w:p>
    <w:p w14:paraId="4C45AF1C" w14:textId="77777777" w:rsidR="00F65F0C" w:rsidRDefault="00F65F0C" w:rsidP="00EF46C6">
      <w:pPr>
        <w:pStyle w:val="Title"/>
        <w:rPr>
          <w:b/>
          <w:bCs/>
          <w:sz w:val="28"/>
          <w:szCs w:val="44"/>
        </w:rPr>
      </w:pPr>
    </w:p>
    <w:p w14:paraId="5DD3490E" w14:textId="77777777" w:rsidR="00F65F0C" w:rsidRDefault="00F65F0C" w:rsidP="00EF46C6">
      <w:pPr>
        <w:pStyle w:val="Title"/>
        <w:rPr>
          <w:b/>
          <w:bCs/>
          <w:sz w:val="28"/>
          <w:szCs w:val="44"/>
        </w:rPr>
      </w:pPr>
    </w:p>
    <w:p w14:paraId="46AF8CA2" w14:textId="77777777" w:rsidR="00F65F0C" w:rsidRDefault="00F65F0C" w:rsidP="00EF46C6">
      <w:pPr>
        <w:pStyle w:val="Title"/>
        <w:rPr>
          <w:b/>
          <w:bCs/>
          <w:sz w:val="28"/>
          <w:szCs w:val="44"/>
        </w:rPr>
      </w:pPr>
    </w:p>
    <w:p w14:paraId="4E9AAA65" w14:textId="0DA67A53" w:rsidR="00EF46C6" w:rsidRPr="00F65F0C" w:rsidRDefault="00EF46C6" w:rsidP="00EF46C6">
      <w:pPr>
        <w:pStyle w:val="Title"/>
        <w:rPr>
          <w:b/>
          <w:bCs/>
          <w:sz w:val="28"/>
          <w:szCs w:val="44"/>
        </w:rPr>
      </w:pPr>
      <w:r w:rsidRPr="00F65F0C">
        <w:rPr>
          <w:b/>
          <w:bCs/>
          <w:sz w:val="28"/>
          <w:szCs w:val="44"/>
        </w:rPr>
        <w:t xml:space="preserve">Artificial Intelligence-Based Credit Risk Assessment Using Machine Learning: </w:t>
      </w:r>
    </w:p>
    <w:p w14:paraId="2E362FE4" w14:textId="050C941C" w:rsidR="00EF46C6" w:rsidRDefault="00EF46C6" w:rsidP="00EF46C6">
      <w:pPr>
        <w:pStyle w:val="Title"/>
        <w:rPr>
          <w:b/>
          <w:bCs/>
          <w:sz w:val="28"/>
          <w:szCs w:val="44"/>
        </w:rPr>
      </w:pPr>
      <w:r w:rsidRPr="00F65F0C">
        <w:rPr>
          <w:b/>
          <w:bCs/>
          <w:sz w:val="28"/>
          <w:szCs w:val="44"/>
        </w:rPr>
        <w:t>A Comparative Analysis of Logistic Regression and XGBoost on the Lending Club Dataset</w:t>
      </w:r>
    </w:p>
    <w:p w14:paraId="571A0402" w14:textId="77777777" w:rsidR="00931E67" w:rsidRDefault="00931E67" w:rsidP="00931E67">
      <w:pPr>
        <w:pStyle w:val="pdq2pgselectionanchorcontainer"/>
        <w:jc w:val="center"/>
      </w:pPr>
      <w:r>
        <w:rPr>
          <w:rStyle w:val="Strong"/>
          <w:rFonts w:eastAsiaTheme="majorEastAsia"/>
        </w:rPr>
        <w:t>Presented by:</w:t>
      </w:r>
      <w:r>
        <w:br/>
      </w:r>
      <w:r>
        <w:rPr>
          <w:rStyle w:val="Strong"/>
          <w:rFonts w:eastAsiaTheme="majorEastAsia"/>
        </w:rPr>
        <w:t>Pushpendra Vaghani</w:t>
      </w:r>
    </w:p>
    <w:p w14:paraId="1C18A0B6" w14:textId="77777777" w:rsidR="00931E67" w:rsidRDefault="00931E67" w:rsidP="00931E67">
      <w:pPr>
        <w:pStyle w:val="NormalWeb"/>
        <w:jc w:val="center"/>
      </w:pPr>
      <w:r>
        <w:rPr>
          <w:rStyle w:val="Strong"/>
          <w:rFonts w:eastAsiaTheme="majorEastAsia"/>
        </w:rPr>
        <w:t>Student ID:</w:t>
      </w:r>
      <w:r>
        <w:br/>
      </w:r>
      <w:r>
        <w:rPr>
          <w:rStyle w:val="Strong"/>
          <w:rFonts w:eastAsiaTheme="majorEastAsia"/>
        </w:rPr>
        <w:t>2518411</w:t>
      </w:r>
    </w:p>
    <w:p w14:paraId="5C1D711D" w14:textId="209D155E" w:rsidR="00EF46C6" w:rsidRDefault="00931E67" w:rsidP="00931E67">
      <w:pPr>
        <w:jc w:val="center"/>
      </w:pPr>
      <w:r>
        <w:rPr>
          <w:rStyle w:val="Strong"/>
        </w:rPr>
        <w:t>Module Leader:</w:t>
      </w:r>
      <w:r>
        <w:br/>
      </w:r>
      <w:r>
        <w:rPr>
          <w:rStyle w:val="Strong"/>
        </w:rPr>
        <w:t>Malik Mehmoud</w:t>
      </w:r>
    </w:p>
    <w:p w14:paraId="60E302E9" w14:textId="77777777" w:rsidR="00EF46C6" w:rsidRDefault="00EF46C6" w:rsidP="00EF46C6"/>
    <w:p w14:paraId="4292F556" w14:textId="77777777" w:rsidR="00EF46C6" w:rsidRDefault="00EF46C6">
      <w:pPr>
        <w:spacing w:line="278" w:lineRule="auto"/>
        <w:jc w:val="left"/>
      </w:pPr>
      <w:r>
        <w:br w:type="page"/>
      </w:r>
    </w:p>
    <w:p w14:paraId="04913404" w14:textId="554D71F1" w:rsidR="00F57D28" w:rsidRPr="009A0698" w:rsidRDefault="009A0698" w:rsidP="009A0698">
      <w:pPr>
        <w:jc w:val="center"/>
        <w:rPr>
          <w:b/>
          <w:bCs/>
          <w:sz w:val="28"/>
          <w:szCs w:val="28"/>
        </w:rPr>
      </w:pPr>
      <w:r w:rsidRPr="009A0698">
        <w:rPr>
          <w:b/>
          <w:bCs/>
          <w:sz w:val="28"/>
          <w:szCs w:val="28"/>
        </w:rPr>
        <w:lastRenderedPageBreak/>
        <w:t>ABSTRACT</w:t>
      </w:r>
    </w:p>
    <w:p w14:paraId="08E86A1B" w14:textId="17237ED4" w:rsidR="00EF46C6" w:rsidRDefault="00EF46C6" w:rsidP="00F57D28">
      <w:r>
        <w:t>This report develops and compares logistic regression and XG boost models for predicting loan default using the Lending Club dataset. Data preprocessing, feature engineering and model evaluation were also performed with a motive to improve the prediction quality. The findings of the analysis indicate that XGBoost achieved stronger predictive performance, while on the other hand, logistic regression provided greater interpretability and transparency for credit risk assessment.</w:t>
      </w:r>
    </w:p>
    <w:p w14:paraId="02E70581" w14:textId="77777777" w:rsidR="00C640F9" w:rsidRDefault="00C640F9">
      <w:pPr>
        <w:spacing w:line="278" w:lineRule="auto"/>
        <w:jc w:val="left"/>
        <w:rPr>
          <w:rFonts w:eastAsiaTheme="majorEastAsia" w:cstheme="majorBidi"/>
          <w:b/>
          <w:color w:val="000000" w:themeColor="text1"/>
          <w:szCs w:val="40"/>
        </w:rPr>
      </w:pPr>
      <w:r>
        <w:br w:type="page"/>
      </w:r>
    </w:p>
    <w:sdt>
      <w:sdtPr>
        <w:rPr>
          <w:rFonts w:ascii="Times New Roman" w:eastAsiaTheme="minorHAnsi" w:hAnsi="Times New Roman" w:cs="Times New Roman"/>
          <w:b/>
          <w:bCs/>
          <w:color w:val="000000" w:themeColor="text1"/>
          <w:kern w:val="2"/>
          <w:sz w:val="24"/>
          <w:szCs w:val="24"/>
          <w:lang w:val="en-IN"/>
          <w14:ligatures w14:val="standardContextual"/>
        </w:rPr>
        <w:id w:val="281164694"/>
        <w:docPartObj>
          <w:docPartGallery w:val="Table of Contents"/>
          <w:docPartUnique/>
        </w:docPartObj>
      </w:sdtPr>
      <w:sdtEndPr>
        <w:rPr>
          <w:rFonts w:cstheme="minorBidi"/>
          <w:noProof/>
          <w:color w:val="auto"/>
        </w:rPr>
      </w:sdtEndPr>
      <w:sdtContent>
        <w:p w14:paraId="5D77F947" w14:textId="23C7F11E" w:rsidR="00EF46C6" w:rsidRPr="00EF46C6" w:rsidRDefault="00EF46C6" w:rsidP="00EF46C6">
          <w:pPr>
            <w:pStyle w:val="TOCHeading"/>
            <w:jc w:val="center"/>
            <w:rPr>
              <w:rFonts w:ascii="Times New Roman" w:hAnsi="Times New Roman" w:cs="Times New Roman"/>
              <w:b/>
              <w:bCs/>
              <w:color w:val="000000" w:themeColor="text1"/>
            </w:rPr>
          </w:pPr>
          <w:r w:rsidRPr="00EF46C6">
            <w:rPr>
              <w:rFonts w:ascii="Times New Roman" w:hAnsi="Times New Roman" w:cs="Times New Roman"/>
              <w:b/>
              <w:bCs/>
              <w:color w:val="000000" w:themeColor="text1"/>
            </w:rPr>
            <w:t>Table of Contents</w:t>
          </w:r>
        </w:p>
        <w:p w14:paraId="6CC8F26F" w14:textId="5DB5BE16" w:rsidR="00FC2F75" w:rsidRDefault="00EF46C6">
          <w:pPr>
            <w:pStyle w:val="TOC1"/>
            <w:rPr>
              <w:rFonts w:asciiTheme="minorHAnsi" w:eastAsiaTheme="minorEastAsia" w:hAnsiTheme="minorHAnsi"/>
              <w:noProof/>
              <w:lang w:val="en-US"/>
            </w:rPr>
          </w:pPr>
          <w:r>
            <w:fldChar w:fldCharType="begin"/>
          </w:r>
          <w:r>
            <w:instrText xml:space="preserve"> TOC \o "1-3" \h \z \u </w:instrText>
          </w:r>
          <w:r>
            <w:fldChar w:fldCharType="separate"/>
          </w:r>
          <w:hyperlink w:anchor="_Toc235527831" w:history="1">
            <w:r w:rsidR="00FC2F75" w:rsidRPr="000975C1">
              <w:rPr>
                <w:rStyle w:val="Hyperlink"/>
                <w:noProof/>
              </w:rPr>
              <w:t>Introduction and Problem Statement</w:t>
            </w:r>
            <w:r w:rsidR="00FC2F75">
              <w:rPr>
                <w:noProof/>
                <w:webHidden/>
              </w:rPr>
              <w:tab/>
            </w:r>
            <w:r w:rsidR="00FC2F75">
              <w:rPr>
                <w:noProof/>
                <w:webHidden/>
              </w:rPr>
              <w:fldChar w:fldCharType="begin"/>
            </w:r>
            <w:r w:rsidR="00FC2F75">
              <w:rPr>
                <w:noProof/>
                <w:webHidden/>
              </w:rPr>
              <w:instrText xml:space="preserve"> PAGEREF _Toc235527831 \h </w:instrText>
            </w:r>
            <w:r w:rsidR="00FC2F75">
              <w:rPr>
                <w:noProof/>
                <w:webHidden/>
              </w:rPr>
            </w:r>
            <w:r w:rsidR="00FC2F75">
              <w:rPr>
                <w:noProof/>
                <w:webHidden/>
              </w:rPr>
              <w:fldChar w:fldCharType="separate"/>
            </w:r>
            <w:r w:rsidR="00FC2F75">
              <w:rPr>
                <w:noProof/>
                <w:webHidden/>
              </w:rPr>
              <w:t>4</w:t>
            </w:r>
            <w:r w:rsidR="00FC2F75">
              <w:rPr>
                <w:noProof/>
                <w:webHidden/>
              </w:rPr>
              <w:fldChar w:fldCharType="end"/>
            </w:r>
          </w:hyperlink>
        </w:p>
        <w:p w14:paraId="74096BB5" w14:textId="59B3EE36" w:rsidR="00FC2F75" w:rsidRDefault="00FC2F75">
          <w:pPr>
            <w:pStyle w:val="TOC2"/>
            <w:tabs>
              <w:tab w:val="right" w:leader="dot" w:pos="9016"/>
            </w:tabs>
            <w:rPr>
              <w:rFonts w:asciiTheme="minorHAnsi" w:eastAsiaTheme="minorEastAsia" w:hAnsiTheme="minorHAnsi"/>
              <w:noProof/>
              <w:lang w:val="en-US"/>
            </w:rPr>
          </w:pPr>
          <w:hyperlink w:anchor="_Toc235527832" w:history="1">
            <w:r w:rsidRPr="000975C1">
              <w:rPr>
                <w:rStyle w:val="Hyperlink"/>
                <w:noProof/>
              </w:rPr>
              <w:t>Background of Credit Risk Assessment</w:t>
            </w:r>
            <w:r>
              <w:rPr>
                <w:noProof/>
                <w:webHidden/>
              </w:rPr>
              <w:tab/>
            </w:r>
            <w:r>
              <w:rPr>
                <w:noProof/>
                <w:webHidden/>
              </w:rPr>
              <w:fldChar w:fldCharType="begin"/>
            </w:r>
            <w:r>
              <w:rPr>
                <w:noProof/>
                <w:webHidden/>
              </w:rPr>
              <w:instrText xml:space="preserve"> PAGEREF _Toc235527832 \h </w:instrText>
            </w:r>
            <w:r>
              <w:rPr>
                <w:noProof/>
                <w:webHidden/>
              </w:rPr>
            </w:r>
            <w:r>
              <w:rPr>
                <w:noProof/>
                <w:webHidden/>
              </w:rPr>
              <w:fldChar w:fldCharType="separate"/>
            </w:r>
            <w:r>
              <w:rPr>
                <w:noProof/>
                <w:webHidden/>
              </w:rPr>
              <w:t>4</w:t>
            </w:r>
            <w:r>
              <w:rPr>
                <w:noProof/>
                <w:webHidden/>
              </w:rPr>
              <w:fldChar w:fldCharType="end"/>
            </w:r>
          </w:hyperlink>
        </w:p>
        <w:p w14:paraId="2875E170" w14:textId="67530474" w:rsidR="00FC2F75" w:rsidRDefault="00FC2F75">
          <w:pPr>
            <w:pStyle w:val="TOC2"/>
            <w:tabs>
              <w:tab w:val="right" w:leader="dot" w:pos="9016"/>
            </w:tabs>
            <w:rPr>
              <w:rFonts w:asciiTheme="minorHAnsi" w:eastAsiaTheme="minorEastAsia" w:hAnsiTheme="minorHAnsi"/>
              <w:noProof/>
              <w:lang w:val="en-US"/>
            </w:rPr>
          </w:pPr>
          <w:hyperlink w:anchor="_Toc235527833" w:history="1">
            <w:r w:rsidRPr="000975C1">
              <w:rPr>
                <w:rStyle w:val="Hyperlink"/>
                <w:noProof/>
              </w:rPr>
              <w:t>Problem Statement</w:t>
            </w:r>
            <w:r>
              <w:rPr>
                <w:noProof/>
                <w:webHidden/>
              </w:rPr>
              <w:tab/>
            </w:r>
            <w:r>
              <w:rPr>
                <w:noProof/>
                <w:webHidden/>
              </w:rPr>
              <w:fldChar w:fldCharType="begin"/>
            </w:r>
            <w:r>
              <w:rPr>
                <w:noProof/>
                <w:webHidden/>
              </w:rPr>
              <w:instrText xml:space="preserve"> PAGEREF _Toc235527833 \h </w:instrText>
            </w:r>
            <w:r>
              <w:rPr>
                <w:noProof/>
                <w:webHidden/>
              </w:rPr>
            </w:r>
            <w:r>
              <w:rPr>
                <w:noProof/>
                <w:webHidden/>
              </w:rPr>
              <w:fldChar w:fldCharType="separate"/>
            </w:r>
            <w:r>
              <w:rPr>
                <w:noProof/>
                <w:webHidden/>
              </w:rPr>
              <w:t>4</w:t>
            </w:r>
            <w:r>
              <w:rPr>
                <w:noProof/>
                <w:webHidden/>
              </w:rPr>
              <w:fldChar w:fldCharType="end"/>
            </w:r>
          </w:hyperlink>
        </w:p>
        <w:p w14:paraId="4D5641B4" w14:textId="5CBAEC2F" w:rsidR="00FC2F75" w:rsidRDefault="00FC2F75">
          <w:pPr>
            <w:pStyle w:val="TOC2"/>
            <w:tabs>
              <w:tab w:val="right" w:leader="dot" w:pos="9016"/>
            </w:tabs>
            <w:rPr>
              <w:rFonts w:asciiTheme="minorHAnsi" w:eastAsiaTheme="minorEastAsia" w:hAnsiTheme="minorHAnsi"/>
              <w:noProof/>
              <w:lang w:val="en-US"/>
            </w:rPr>
          </w:pPr>
          <w:hyperlink w:anchor="_Toc235527834" w:history="1">
            <w:r w:rsidRPr="000975C1">
              <w:rPr>
                <w:rStyle w:val="Hyperlink"/>
                <w:noProof/>
              </w:rPr>
              <w:t>Aim of the Study</w:t>
            </w:r>
            <w:r>
              <w:rPr>
                <w:noProof/>
                <w:webHidden/>
              </w:rPr>
              <w:tab/>
            </w:r>
            <w:r>
              <w:rPr>
                <w:noProof/>
                <w:webHidden/>
              </w:rPr>
              <w:fldChar w:fldCharType="begin"/>
            </w:r>
            <w:r>
              <w:rPr>
                <w:noProof/>
                <w:webHidden/>
              </w:rPr>
              <w:instrText xml:space="preserve"> PAGEREF _Toc235527834 \h </w:instrText>
            </w:r>
            <w:r>
              <w:rPr>
                <w:noProof/>
                <w:webHidden/>
              </w:rPr>
            </w:r>
            <w:r>
              <w:rPr>
                <w:noProof/>
                <w:webHidden/>
              </w:rPr>
              <w:fldChar w:fldCharType="separate"/>
            </w:r>
            <w:r>
              <w:rPr>
                <w:noProof/>
                <w:webHidden/>
              </w:rPr>
              <w:t>4</w:t>
            </w:r>
            <w:r>
              <w:rPr>
                <w:noProof/>
                <w:webHidden/>
              </w:rPr>
              <w:fldChar w:fldCharType="end"/>
            </w:r>
          </w:hyperlink>
        </w:p>
        <w:p w14:paraId="01238331" w14:textId="4A9CA785" w:rsidR="00FC2F75" w:rsidRDefault="00FC2F75">
          <w:pPr>
            <w:pStyle w:val="TOC2"/>
            <w:tabs>
              <w:tab w:val="right" w:leader="dot" w:pos="9016"/>
            </w:tabs>
            <w:rPr>
              <w:rFonts w:asciiTheme="minorHAnsi" w:eastAsiaTheme="minorEastAsia" w:hAnsiTheme="minorHAnsi"/>
              <w:noProof/>
              <w:lang w:val="en-US"/>
            </w:rPr>
          </w:pPr>
          <w:hyperlink w:anchor="_Toc235527835" w:history="1">
            <w:r w:rsidRPr="000975C1">
              <w:rPr>
                <w:rStyle w:val="Hyperlink"/>
                <w:noProof/>
              </w:rPr>
              <w:t>Objectives of the Study</w:t>
            </w:r>
            <w:r>
              <w:rPr>
                <w:noProof/>
                <w:webHidden/>
              </w:rPr>
              <w:tab/>
            </w:r>
            <w:r>
              <w:rPr>
                <w:noProof/>
                <w:webHidden/>
              </w:rPr>
              <w:fldChar w:fldCharType="begin"/>
            </w:r>
            <w:r>
              <w:rPr>
                <w:noProof/>
                <w:webHidden/>
              </w:rPr>
              <w:instrText xml:space="preserve"> PAGEREF _Toc235527835 \h </w:instrText>
            </w:r>
            <w:r>
              <w:rPr>
                <w:noProof/>
                <w:webHidden/>
              </w:rPr>
            </w:r>
            <w:r>
              <w:rPr>
                <w:noProof/>
                <w:webHidden/>
              </w:rPr>
              <w:fldChar w:fldCharType="separate"/>
            </w:r>
            <w:r>
              <w:rPr>
                <w:noProof/>
                <w:webHidden/>
              </w:rPr>
              <w:t>4</w:t>
            </w:r>
            <w:r>
              <w:rPr>
                <w:noProof/>
                <w:webHidden/>
              </w:rPr>
              <w:fldChar w:fldCharType="end"/>
            </w:r>
          </w:hyperlink>
        </w:p>
        <w:p w14:paraId="4A6C9863" w14:textId="2B6DFAC1" w:rsidR="00FC2F75" w:rsidRDefault="00FC2F75">
          <w:pPr>
            <w:pStyle w:val="TOC2"/>
            <w:tabs>
              <w:tab w:val="right" w:leader="dot" w:pos="9016"/>
            </w:tabs>
            <w:rPr>
              <w:rFonts w:asciiTheme="minorHAnsi" w:eastAsiaTheme="minorEastAsia" w:hAnsiTheme="minorHAnsi"/>
              <w:noProof/>
              <w:lang w:val="en-US"/>
            </w:rPr>
          </w:pPr>
          <w:hyperlink w:anchor="_Toc235527836" w:history="1">
            <w:r w:rsidRPr="000975C1">
              <w:rPr>
                <w:rStyle w:val="Hyperlink"/>
                <w:noProof/>
              </w:rPr>
              <w:t>Related Work</w:t>
            </w:r>
            <w:r>
              <w:rPr>
                <w:noProof/>
                <w:webHidden/>
              </w:rPr>
              <w:tab/>
            </w:r>
            <w:r>
              <w:rPr>
                <w:noProof/>
                <w:webHidden/>
              </w:rPr>
              <w:fldChar w:fldCharType="begin"/>
            </w:r>
            <w:r>
              <w:rPr>
                <w:noProof/>
                <w:webHidden/>
              </w:rPr>
              <w:instrText xml:space="preserve"> PAGEREF _Toc235527836 \h </w:instrText>
            </w:r>
            <w:r>
              <w:rPr>
                <w:noProof/>
                <w:webHidden/>
              </w:rPr>
            </w:r>
            <w:r>
              <w:rPr>
                <w:noProof/>
                <w:webHidden/>
              </w:rPr>
              <w:fldChar w:fldCharType="separate"/>
            </w:r>
            <w:r>
              <w:rPr>
                <w:noProof/>
                <w:webHidden/>
              </w:rPr>
              <w:t>5</w:t>
            </w:r>
            <w:r>
              <w:rPr>
                <w:noProof/>
                <w:webHidden/>
              </w:rPr>
              <w:fldChar w:fldCharType="end"/>
            </w:r>
          </w:hyperlink>
        </w:p>
        <w:p w14:paraId="431EE08A" w14:textId="79D867BA" w:rsidR="00FC2F75" w:rsidRDefault="00FC2F75">
          <w:pPr>
            <w:pStyle w:val="TOC1"/>
            <w:rPr>
              <w:rFonts w:asciiTheme="minorHAnsi" w:eastAsiaTheme="minorEastAsia" w:hAnsiTheme="minorHAnsi"/>
              <w:noProof/>
              <w:lang w:val="en-US"/>
            </w:rPr>
          </w:pPr>
          <w:hyperlink w:anchor="_Toc235527837" w:history="1">
            <w:r w:rsidRPr="000975C1">
              <w:rPr>
                <w:rStyle w:val="Hyperlink"/>
                <w:noProof/>
              </w:rPr>
              <w:t>Methodology</w:t>
            </w:r>
            <w:r>
              <w:rPr>
                <w:noProof/>
                <w:webHidden/>
              </w:rPr>
              <w:tab/>
            </w:r>
            <w:r>
              <w:rPr>
                <w:noProof/>
                <w:webHidden/>
              </w:rPr>
              <w:fldChar w:fldCharType="begin"/>
            </w:r>
            <w:r>
              <w:rPr>
                <w:noProof/>
                <w:webHidden/>
              </w:rPr>
              <w:instrText xml:space="preserve"> PAGEREF _Toc235527837 \h </w:instrText>
            </w:r>
            <w:r>
              <w:rPr>
                <w:noProof/>
                <w:webHidden/>
              </w:rPr>
            </w:r>
            <w:r>
              <w:rPr>
                <w:noProof/>
                <w:webHidden/>
              </w:rPr>
              <w:fldChar w:fldCharType="separate"/>
            </w:r>
            <w:r>
              <w:rPr>
                <w:noProof/>
                <w:webHidden/>
              </w:rPr>
              <w:t>5</w:t>
            </w:r>
            <w:r>
              <w:rPr>
                <w:noProof/>
                <w:webHidden/>
              </w:rPr>
              <w:fldChar w:fldCharType="end"/>
            </w:r>
          </w:hyperlink>
        </w:p>
        <w:p w14:paraId="1298D385" w14:textId="535910EF" w:rsidR="00FC2F75" w:rsidRDefault="00FC2F75">
          <w:pPr>
            <w:pStyle w:val="TOC2"/>
            <w:tabs>
              <w:tab w:val="right" w:leader="dot" w:pos="9016"/>
            </w:tabs>
            <w:rPr>
              <w:rFonts w:asciiTheme="minorHAnsi" w:eastAsiaTheme="minorEastAsia" w:hAnsiTheme="minorHAnsi"/>
              <w:noProof/>
              <w:lang w:val="en-US"/>
            </w:rPr>
          </w:pPr>
          <w:hyperlink w:anchor="_Toc235527838" w:history="1">
            <w:r w:rsidRPr="000975C1">
              <w:rPr>
                <w:rStyle w:val="Hyperlink"/>
                <w:noProof/>
              </w:rPr>
              <w:t>Research Methodology</w:t>
            </w:r>
            <w:r>
              <w:rPr>
                <w:noProof/>
                <w:webHidden/>
              </w:rPr>
              <w:tab/>
            </w:r>
            <w:r>
              <w:rPr>
                <w:noProof/>
                <w:webHidden/>
              </w:rPr>
              <w:fldChar w:fldCharType="begin"/>
            </w:r>
            <w:r>
              <w:rPr>
                <w:noProof/>
                <w:webHidden/>
              </w:rPr>
              <w:instrText xml:space="preserve"> PAGEREF _Toc235527838 \h </w:instrText>
            </w:r>
            <w:r>
              <w:rPr>
                <w:noProof/>
                <w:webHidden/>
              </w:rPr>
            </w:r>
            <w:r>
              <w:rPr>
                <w:noProof/>
                <w:webHidden/>
              </w:rPr>
              <w:fldChar w:fldCharType="separate"/>
            </w:r>
            <w:r>
              <w:rPr>
                <w:noProof/>
                <w:webHidden/>
              </w:rPr>
              <w:t>5</w:t>
            </w:r>
            <w:r>
              <w:rPr>
                <w:noProof/>
                <w:webHidden/>
              </w:rPr>
              <w:fldChar w:fldCharType="end"/>
            </w:r>
          </w:hyperlink>
        </w:p>
        <w:p w14:paraId="0BF75070" w14:textId="56606258" w:rsidR="00FC2F75" w:rsidRDefault="00FC2F75">
          <w:pPr>
            <w:pStyle w:val="TOC2"/>
            <w:tabs>
              <w:tab w:val="right" w:leader="dot" w:pos="9016"/>
            </w:tabs>
            <w:rPr>
              <w:rFonts w:asciiTheme="minorHAnsi" w:eastAsiaTheme="minorEastAsia" w:hAnsiTheme="minorHAnsi"/>
              <w:noProof/>
              <w:lang w:val="en-US"/>
            </w:rPr>
          </w:pPr>
          <w:hyperlink w:anchor="_Toc235527839" w:history="1">
            <w:r w:rsidRPr="000975C1">
              <w:rPr>
                <w:rStyle w:val="Hyperlink"/>
                <w:noProof/>
              </w:rPr>
              <w:t>Dataset Understanding and Target Variable Preparation</w:t>
            </w:r>
            <w:r>
              <w:rPr>
                <w:noProof/>
                <w:webHidden/>
              </w:rPr>
              <w:tab/>
            </w:r>
            <w:r>
              <w:rPr>
                <w:noProof/>
                <w:webHidden/>
              </w:rPr>
              <w:fldChar w:fldCharType="begin"/>
            </w:r>
            <w:r>
              <w:rPr>
                <w:noProof/>
                <w:webHidden/>
              </w:rPr>
              <w:instrText xml:space="preserve"> PAGEREF _Toc235527839 \h </w:instrText>
            </w:r>
            <w:r>
              <w:rPr>
                <w:noProof/>
                <w:webHidden/>
              </w:rPr>
            </w:r>
            <w:r>
              <w:rPr>
                <w:noProof/>
                <w:webHidden/>
              </w:rPr>
              <w:fldChar w:fldCharType="separate"/>
            </w:r>
            <w:r>
              <w:rPr>
                <w:noProof/>
                <w:webHidden/>
              </w:rPr>
              <w:t>6</w:t>
            </w:r>
            <w:r>
              <w:rPr>
                <w:noProof/>
                <w:webHidden/>
              </w:rPr>
              <w:fldChar w:fldCharType="end"/>
            </w:r>
          </w:hyperlink>
        </w:p>
        <w:p w14:paraId="29D5983A" w14:textId="69658937" w:rsidR="00FC2F75" w:rsidRDefault="00FC2F75">
          <w:pPr>
            <w:pStyle w:val="TOC2"/>
            <w:tabs>
              <w:tab w:val="right" w:leader="dot" w:pos="9016"/>
            </w:tabs>
            <w:rPr>
              <w:rFonts w:asciiTheme="minorHAnsi" w:eastAsiaTheme="minorEastAsia" w:hAnsiTheme="minorHAnsi"/>
              <w:noProof/>
              <w:lang w:val="en-US"/>
            </w:rPr>
          </w:pPr>
          <w:hyperlink w:anchor="_Toc235527840" w:history="1">
            <w:r w:rsidRPr="000975C1">
              <w:rPr>
                <w:rStyle w:val="Hyperlink"/>
                <w:noProof/>
              </w:rPr>
              <w:t>Data Cleaning and Feature Engineering</w:t>
            </w:r>
            <w:r>
              <w:rPr>
                <w:noProof/>
                <w:webHidden/>
              </w:rPr>
              <w:tab/>
            </w:r>
            <w:r>
              <w:rPr>
                <w:noProof/>
                <w:webHidden/>
              </w:rPr>
              <w:fldChar w:fldCharType="begin"/>
            </w:r>
            <w:r>
              <w:rPr>
                <w:noProof/>
                <w:webHidden/>
              </w:rPr>
              <w:instrText xml:space="preserve"> PAGEREF _Toc235527840 \h </w:instrText>
            </w:r>
            <w:r>
              <w:rPr>
                <w:noProof/>
                <w:webHidden/>
              </w:rPr>
            </w:r>
            <w:r>
              <w:rPr>
                <w:noProof/>
                <w:webHidden/>
              </w:rPr>
              <w:fldChar w:fldCharType="separate"/>
            </w:r>
            <w:r>
              <w:rPr>
                <w:noProof/>
                <w:webHidden/>
              </w:rPr>
              <w:t>7</w:t>
            </w:r>
            <w:r>
              <w:rPr>
                <w:noProof/>
                <w:webHidden/>
              </w:rPr>
              <w:fldChar w:fldCharType="end"/>
            </w:r>
          </w:hyperlink>
        </w:p>
        <w:p w14:paraId="023DC41D" w14:textId="01CF6DF2" w:rsidR="00FC2F75" w:rsidRDefault="00FC2F75">
          <w:pPr>
            <w:pStyle w:val="TOC2"/>
            <w:tabs>
              <w:tab w:val="right" w:leader="dot" w:pos="9016"/>
            </w:tabs>
            <w:rPr>
              <w:rFonts w:asciiTheme="minorHAnsi" w:eastAsiaTheme="minorEastAsia" w:hAnsiTheme="minorHAnsi"/>
              <w:noProof/>
              <w:lang w:val="en-US"/>
            </w:rPr>
          </w:pPr>
          <w:hyperlink w:anchor="_Toc235527841" w:history="1">
            <w:r w:rsidRPr="000975C1">
              <w:rPr>
                <w:rStyle w:val="Hyperlink"/>
                <w:noProof/>
              </w:rPr>
              <w:t>Exploratory Data Analysis</w:t>
            </w:r>
            <w:r>
              <w:rPr>
                <w:noProof/>
                <w:webHidden/>
              </w:rPr>
              <w:tab/>
            </w:r>
            <w:r>
              <w:rPr>
                <w:noProof/>
                <w:webHidden/>
              </w:rPr>
              <w:fldChar w:fldCharType="begin"/>
            </w:r>
            <w:r>
              <w:rPr>
                <w:noProof/>
                <w:webHidden/>
              </w:rPr>
              <w:instrText xml:space="preserve"> PAGEREF _Toc235527841 \h </w:instrText>
            </w:r>
            <w:r>
              <w:rPr>
                <w:noProof/>
                <w:webHidden/>
              </w:rPr>
            </w:r>
            <w:r>
              <w:rPr>
                <w:noProof/>
                <w:webHidden/>
              </w:rPr>
              <w:fldChar w:fldCharType="separate"/>
            </w:r>
            <w:r>
              <w:rPr>
                <w:noProof/>
                <w:webHidden/>
              </w:rPr>
              <w:t>9</w:t>
            </w:r>
            <w:r>
              <w:rPr>
                <w:noProof/>
                <w:webHidden/>
              </w:rPr>
              <w:fldChar w:fldCharType="end"/>
            </w:r>
          </w:hyperlink>
        </w:p>
        <w:p w14:paraId="16993440" w14:textId="24C80847" w:rsidR="00FC2F75" w:rsidRDefault="00FC2F75">
          <w:pPr>
            <w:pStyle w:val="TOC2"/>
            <w:tabs>
              <w:tab w:val="right" w:leader="dot" w:pos="9016"/>
            </w:tabs>
            <w:rPr>
              <w:rFonts w:asciiTheme="minorHAnsi" w:eastAsiaTheme="minorEastAsia" w:hAnsiTheme="minorHAnsi"/>
              <w:noProof/>
              <w:lang w:val="en-US"/>
            </w:rPr>
          </w:pPr>
          <w:hyperlink w:anchor="_Toc235527842" w:history="1">
            <w:r w:rsidRPr="000975C1">
              <w:rPr>
                <w:rStyle w:val="Hyperlink"/>
                <w:noProof/>
              </w:rPr>
              <w:t>Outlier Analysis and Data Preprocessing</w:t>
            </w:r>
            <w:r>
              <w:rPr>
                <w:noProof/>
                <w:webHidden/>
              </w:rPr>
              <w:tab/>
            </w:r>
            <w:r>
              <w:rPr>
                <w:noProof/>
                <w:webHidden/>
              </w:rPr>
              <w:fldChar w:fldCharType="begin"/>
            </w:r>
            <w:r>
              <w:rPr>
                <w:noProof/>
                <w:webHidden/>
              </w:rPr>
              <w:instrText xml:space="preserve"> PAGEREF _Toc235527842 \h </w:instrText>
            </w:r>
            <w:r>
              <w:rPr>
                <w:noProof/>
                <w:webHidden/>
              </w:rPr>
            </w:r>
            <w:r>
              <w:rPr>
                <w:noProof/>
                <w:webHidden/>
              </w:rPr>
              <w:fldChar w:fldCharType="separate"/>
            </w:r>
            <w:r>
              <w:rPr>
                <w:noProof/>
                <w:webHidden/>
              </w:rPr>
              <w:t>13</w:t>
            </w:r>
            <w:r>
              <w:rPr>
                <w:noProof/>
                <w:webHidden/>
              </w:rPr>
              <w:fldChar w:fldCharType="end"/>
            </w:r>
          </w:hyperlink>
        </w:p>
        <w:p w14:paraId="0E763912" w14:textId="738E47EA" w:rsidR="00FC2F75" w:rsidRDefault="00FC2F75">
          <w:pPr>
            <w:pStyle w:val="TOC1"/>
            <w:rPr>
              <w:rFonts w:asciiTheme="minorHAnsi" w:eastAsiaTheme="minorEastAsia" w:hAnsiTheme="minorHAnsi"/>
              <w:noProof/>
              <w:lang w:val="en-US"/>
            </w:rPr>
          </w:pPr>
          <w:hyperlink w:anchor="_Toc235527843" w:history="1">
            <w:r w:rsidRPr="000975C1">
              <w:rPr>
                <w:rStyle w:val="Hyperlink"/>
                <w:noProof/>
              </w:rPr>
              <w:t>Experiments and Results</w:t>
            </w:r>
            <w:r>
              <w:rPr>
                <w:noProof/>
                <w:webHidden/>
              </w:rPr>
              <w:tab/>
            </w:r>
            <w:r>
              <w:rPr>
                <w:noProof/>
                <w:webHidden/>
              </w:rPr>
              <w:fldChar w:fldCharType="begin"/>
            </w:r>
            <w:r>
              <w:rPr>
                <w:noProof/>
                <w:webHidden/>
              </w:rPr>
              <w:instrText xml:space="preserve"> PAGEREF _Toc235527843 \h </w:instrText>
            </w:r>
            <w:r>
              <w:rPr>
                <w:noProof/>
                <w:webHidden/>
              </w:rPr>
            </w:r>
            <w:r>
              <w:rPr>
                <w:noProof/>
                <w:webHidden/>
              </w:rPr>
              <w:fldChar w:fldCharType="separate"/>
            </w:r>
            <w:r>
              <w:rPr>
                <w:noProof/>
                <w:webHidden/>
              </w:rPr>
              <w:t>17</w:t>
            </w:r>
            <w:r>
              <w:rPr>
                <w:noProof/>
                <w:webHidden/>
              </w:rPr>
              <w:fldChar w:fldCharType="end"/>
            </w:r>
          </w:hyperlink>
        </w:p>
        <w:p w14:paraId="68782C65" w14:textId="57C82843" w:rsidR="00FC2F75" w:rsidRDefault="00FC2F75">
          <w:pPr>
            <w:pStyle w:val="TOC2"/>
            <w:tabs>
              <w:tab w:val="right" w:leader="dot" w:pos="9016"/>
            </w:tabs>
            <w:rPr>
              <w:rFonts w:asciiTheme="minorHAnsi" w:eastAsiaTheme="minorEastAsia" w:hAnsiTheme="minorHAnsi"/>
              <w:noProof/>
              <w:lang w:val="en-US"/>
            </w:rPr>
          </w:pPr>
          <w:hyperlink w:anchor="_Toc235527844" w:history="1">
            <w:r w:rsidRPr="000975C1">
              <w:rPr>
                <w:rStyle w:val="Hyperlink"/>
                <w:noProof/>
              </w:rPr>
              <w:t>Experiment 1: Baseline Logistic Regression</w:t>
            </w:r>
            <w:r>
              <w:rPr>
                <w:noProof/>
                <w:webHidden/>
              </w:rPr>
              <w:tab/>
            </w:r>
            <w:r>
              <w:rPr>
                <w:noProof/>
                <w:webHidden/>
              </w:rPr>
              <w:fldChar w:fldCharType="begin"/>
            </w:r>
            <w:r>
              <w:rPr>
                <w:noProof/>
                <w:webHidden/>
              </w:rPr>
              <w:instrText xml:space="preserve"> PAGEREF _Toc235527844 \h </w:instrText>
            </w:r>
            <w:r>
              <w:rPr>
                <w:noProof/>
                <w:webHidden/>
              </w:rPr>
            </w:r>
            <w:r>
              <w:rPr>
                <w:noProof/>
                <w:webHidden/>
              </w:rPr>
              <w:fldChar w:fldCharType="separate"/>
            </w:r>
            <w:r>
              <w:rPr>
                <w:noProof/>
                <w:webHidden/>
              </w:rPr>
              <w:t>17</w:t>
            </w:r>
            <w:r>
              <w:rPr>
                <w:noProof/>
                <w:webHidden/>
              </w:rPr>
              <w:fldChar w:fldCharType="end"/>
            </w:r>
          </w:hyperlink>
        </w:p>
        <w:p w14:paraId="654C1C1F" w14:textId="65306CBF" w:rsidR="00FC2F75" w:rsidRDefault="00FC2F75">
          <w:pPr>
            <w:pStyle w:val="TOC2"/>
            <w:tabs>
              <w:tab w:val="right" w:leader="dot" w:pos="9016"/>
            </w:tabs>
            <w:rPr>
              <w:rFonts w:asciiTheme="minorHAnsi" w:eastAsiaTheme="minorEastAsia" w:hAnsiTheme="minorHAnsi"/>
              <w:noProof/>
              <w:lang w:val="en-US"/>
            </w:rPr>
          </w:pPr>
          <w:hyperlink w:anchor="_Toc235527845" w:history="1">
            <w:r w:rsidRPr="000975C1">
              <w:rPr>
                <w:rStyle w:val="Hyperlink"/>
                <w:noProof/>
              </w:rPr>
              <w:t>Experiment 2: Hyperparameter Optimisation of Logistic Regression</w:t>
            </w:r>
            <w:r>
              <w:rPr>
                <w:noProof/>
                <w:webHidden/>
              </w:rPr>
              <w:tab/>
            </w:r>
            <w:r>
              <w:rPr>
                <w:noProof/>
                <w:webHidden/>
              </w:rPr>
              <w:fldChar w:fldCharType="begin"/>
            </w:r>
            <w:r>
              <w:rPr>
                <w:noProof/>
                <w:webHidden/>
              </w:rPr>
              <w:instrText xml:space="preserve"> PAGEREF _Toc235527845 \h </w:instrText>
            </w:r>
            <w:r>
              <w:rPr>
                <w:noProof/>
                <w:webHidden/>
              </w:rPr>
            </w:r>
            <w:r>
              <w:rPr>
                <w:noProof/>
                <w:webHidden/>
              </w:rPr>
              <w:fldChar w:fldCharType="separate"/>
            </w:r>
            <w:r>
              <w:rPr>
                <w:noProof/>
                <w:webHidden/>
              </w:rPr>
              <w:t>19</w:t>
            </w:r>
            <w:r>
              <w:rPr>
                <w:noProof/>
                <w:webHidden/>
              </w:rPr>
              <w:fldChar w:fldCharType="end"/>
            </w:r>
          </w:hyperlink>
        </w:p>
        <w:p w14:paraId="33DFADA6" w14:textId="6C0D7380" w:rsidR="00FC2F75" w:rsidRDefault="00FC2F75">
          <w:pPr>
            <w:pStyle w:val="TOC2"/>
            <w:tabs>
              <w:tab w:val="right" w:leader="dot" w:pos="9016"/>
            </w:tabs>
            <w:rPr>
              <w:rFonts w:asciiTheme="minorHAnsi" w:eastAsiaTheme="minorEastAsia" w:hAnsiTheme="minorHAnsi"/>
              <w:noProof/>
              <w:lang w:val="en-US"/>
            </w:rPr>
          </w:pPr>
          <w:hyperlink w:anchor="_Toc235527846" w:history="1">
            <w:r w:rsidRPr="000975C1">
              <w:rPr>
                <w:rStyle w:val="Hyperlink"/>
                <w:noProof/>
              </w:rPr>
              <w:t>Experiment 3: Baseline XGBoost Classifier</w:t>
            </w:r>
            <w:r>
              <w:rPr>
                <w:noProof/>
                <w:webHidden/>
              </w:rPr>
              <w:tab/>
            </w:r>
            <w:r>
              <w:rPr>
                <w:noProof/>
                <w:webHidden/>
              </w:rPr>
              <w:fldChar w:fldCharType="begin"/>
            </w:r>
            <w:r>
              <w:rPr>
                <w:noProof/>
                <w:webHidden/>
              </w:rPr>
              <w:instrText xml:space="preserve"> PAGEREF _Toc235527846 \h </w:instrText>
            </w:r>
            <w:r>
              <w:rPr>
                <w:noProof/>
                <w:webHidden/>
              </w:rPr>
            </w:r>
            <w:r>
              <w:rPr>
                <w:noProof/>
                <w:webHidden/>
              </w:rPr>
              <w:fldChar w:fldCharType="separate"/>
            </w:r>
            <w:r>
              <w:rPr>
                <w:noProof/>
                <w:webHidden/>
              </w:rPr>
              <w:t>20</w:t>
            </w:r>
            <w:r>
              <w:rPr>
                <w:noProof/>
                <w:webHidden/>
              </w:rPr>
              <w:fldChar w:fldCharType="end"/>
            </w:r>
          </w:hyperlink>
        </w:p>
        <w:p w14:paraId="271591B9" w14:textId="4DACF184" w:rsidR="00FC2F75" w:rsidRDefault="00FC2F75">
          <w:pPr>
            <w:pStyle w:val="TOC2"/>
            <w:tabs>
              <w:tab w:val="right" w:leader="dot" w:pos="9016"/>
            </w:tabs>
            <w:rPr>
              <w:rFonts w:asciiTheme="minorHAnsi" w:eastAsiaTheme="minorEastAsia" w:hAnsiTheme="minorHAnsi"/>
              <w:noProof/>
              <w:lang w:val="en-US"/>
            </w:rPr>
          </w:pPr>
          <w:hyperlink w:anchor="_Toc235527847" w:history="1">
            <w:r w:rsidRPr="000975C1">
              <w:rPr>
                <w:rStyle w:val="Hyperlink"/>
                <w:noProof/>
              </w:rPr>
              <w:t>Experiment 4: Hyperparameter Optimisation of XGBoost</w:t>
            </w:r>
            <w:r>
              <w:rPr>
                <w:noProof/>
                <w:webHidden/>
              </w:rPr>
              <w:tab/>
            </w:r>
            <w:r>
              <w:rPr>
                <w:noProof/>
                <w:webHidden/>
              </w:rPr>
              <w:fldChar w:fldCharType="begin"/>
            </w:r>
            <w:r>
              <w:rPr>
                <w:noProof/>
                <w:webHidden/>
              </w:rPr>
              <w:instrText xml:space="preserve"> PAGEREF _Toc235527847 \h </w:instrText>
            </w:r>
            <w:r>
              <w:rPr>
                <w:noProof/>
                <w:webHidden/>
              </w:rPr>
            </w:r>
            <w:r>
              <w:rPr>
                <w:noProof/>
                <w:webHidden/>
              </w:rPr>
              <w:fldChar w:fldCharType="separate"/>
            </w:r>
            <w:r>
              <w:rPr>
                <w:noProof/>
                <w:webHidden/>
              </w:rPr>
              <w:t>22</w:t>
            </w:r>
            <w:r>
              <w:rPr>
                <w:noProof/>
                <w:webHidden/>
              </w:rPr>
              <w:fldChar w:fldCharType="end"/>
            </w:r>
          </w:hyperlink>
        </w:p>
        <w:p w14:paraId="01842693" w14:textId="463AA395" w:rsidR="00FC2F75" w:rsidRDefault="00FC2F75">
          <w:pPr>
            <w:pStyle w:val="TOC2"/>
            <w:tabs>
              <w:tab w:val="right" w:leader="dot" w:pos="9016"/>
            </w:tabs>
            <w:rPr>
              <w:rFonts w:asciiTheme="minorHAnsi" w:eastAsiaTheme="minorEastAsia" w:hAnsiTheme="minorHAnsi"/>
              <w:noProof/>
              <w:lang w:val="en-US"/>
            </w:rPr>
          </w:pPr>
          <w:hyperlink w:anchor="_Toc235527848" w:history="1">
            <w:r w:rsidRPr="000975C1">
              <w:rPr>
                <w:rStyle w:val="Hyperlink"/>
                <w:noProof/>
              </w:rPr>
              <w:t>Experiment 5: Cross-Validation Comparison</w:t>
            </w:r>
            <w:r>
              <w:rPr>
                <w:noProof/>
                <w:webHidden/>
              </w:rPr>
              <w:tab/>
            </w:r>
            <w:r>
              <w:rPr>
                <w:noProof/>
                <w:webHidden/>
              </w:rPr>
              <w:fldChar w:fldCharType="begin"/>
            </w:r>
            <w:r>
              <w:rPr>
                <w:noProof/>
                <w:webHidden/>
              </w:rPr>
              <w:instrText xml:space="preserve"> PAGEREF _Toc235527848 \h </w:instrText>
            </w:r>
            <w:r>
              <w:rPr>
                <w:noProof/>
                <w:webHidden/>
              </w:rPr>
            </w:r>
            <w:r>
              <w:rPr>
                <w:noProof/>
                <w:webHidden/>
              </w:rPr>
              <w:fldChar w:fldCharType="separate"/>
            </w:r>
            <w:r>
              <w:rPr>
                <w:noProof/>
                <w:webHidden/>
              </w:rPr>
              <w:t>23</w:t>
            </w:r>
            <w:r>
              <w:rPr>
                <w:noProof/>
                <w:webHidden/>
              </w:rPr>
              <w:fldChar w:fldCharType="end"/>
            </w:r>
          </w:hyperlink>
        </w:p>
        <w:p w14:paraId="45C88A01" w14:textId="3D6F7417" w:rsidR="00FC2F75" w:rsidRDefault="00FC2F75">
          <w:pPr>
            <w:pStyle w:val="TOC2"/>
            <w:tabs>
              <w:tab w:val="right" w:leader="dot" w:pos="9016"/>
            </w:tabs>
            <w:rPr>
              <w:rFonts w:asciiTheme="minorHAnsi" w:eastAsiaTheme="minorEastAsia" w:hAnsiTheme="minorHAnsi"/>
              <w:noProof/>
              <w:lang w:val="en-US"/>
            </w:rPr>
          </w:pPr>
          <w:hyperlink w:anchor="_Toc235527849" w:history="1">
            <w:r w:rsidRPr="000975C1">
              <w:rPr>
                <w:rStyle w:val="Hyperlink"/>
                <w:noProof/>
              </w:rPr>
              <w:t>Experiment 6: Final Test Set Evaluation</w:t>
            </w:r>
            <w:r>
              <w:rPr>
                <w:noProof/>
                <w:webHidden/>
              </w:rPr>
              <w:tab/>
            </w:r>
            <w:r>
              <w:rPr>
                <w:noProof/>
                <w:webHidden/>
              </w:rPr>
              <w:fldChar w:fldCharType="begin"/>
            </w:r>
            <w:r>
              <w:rPr>
                <w:noProof/>
                <w:webHidden/>
              </w:rPr>
              <w:instrText xml:space="preserve"> PAGEREF _Toc235527849 \h </w:instrText>
            </w:r>
            <w:r>
              <w:rPr>
                <w:noProof/>
                <w:webHidden/>
              </w:rPr>
            </w:r>
            <w:r>
              <w:rPr>
                <w:noProof/>
                <w:webHidden/>
              </w:rPr>
              <w:fldChar w:fldCharType="separate"/>
            </w:r>
            <w:r>
              <w:rPr>
                <w:noProof/>
                <w:webHidden/>
              </w:rPr>
              <w:t>24</w:t>
            </w:r>
            <w:r>
              <w:rPr>
                <w:noProof/>
                <w:webHidden/>
              </w:rPr>
              <w:fldChar w:fldCharType="end"/>
            </w:r>
          </w:hyperlink>
        </w:p>
        <w:p w14:paraId="39630F79" w14:textId="6C6DFFD5" w:rsidR="00FC2F75" w:rsidRDefault="00FC2F75">
          <w:pPr>
            <w:pStyle w:val="TOC2"/>
            <w:tabs>
              <w:tab w:val="right" w:leader="dot" w:pos="9016"/>
            </w:tabs>
            <w:rPr>
              <w:rFonts w:asciiTheme="minorHAnsi" w:eastAsiaTheme="minorEastAsia" w:hAnsiTheme="minorHAnsi"/>
              <w:noProof/>
              <w:lang w:val="en-US"/>
            </w:rPr>
          </w:pPr>
          <w:hyperlink w:anchor="_Toc235527850" w:history="1">
            <w:r w:rsidRPr="000975C1">
              <w:rPr>
                <w:rStyle w:val="Hyperlink"/>
                <w:noProof/>
              </w:rPr>
              <w:t>Experiment 7: Model Interpretability</w:t>
            </w:r>
            <w:r>
              <w:rPr>
                <w:noProof/>
                <w:webHidden/>
              </w:rPr>
              <w:tab/>
            </w:r>
            <w:r>
              <w:rPr>
                <w:noProof/>
                <w:webHidden/>
              </w:rPr>
              <w:fldChar w:fldCharType="begin"/>
            </w:r>
            <w:r>
              <w:rPr>
                <w:noProof/>
                <w:webHidden/>
              </w:rPr>
              <w:instrText xml:space="preserve"> PAGEREF _Toc235527850 \h </w:instrText>
            </w:r>
            <w:r>
              <w:rPr>
                <w:noProof/>
                <w:webHidden/>
              </w:rPr>
            </w:r>
            <w:r>
              <w:rPr>
                <w:noProof/>
                <w:webHidden/>
              </w:rPr>
              <w:fldChar w:fldCharType="separate"/>
            </w:r>
            <w:r>
              <w:rPr>
                <w:noProof/>
                <w:webHidden/>
              </w:rPr>
              <w:t>25</w:t>
            </w:r>
            <w:r>
              <w:rPr>
                <w:noProof/>
                <w:webHidden/>
              </w:rPr>
              <w:fldChar w:fldCharType="end"/>
            </w:r>
          </w:hyperlink>
        </w:p>
        <w:p w14:paraId="2855625C" w14:textId="3DEB3C65" w:rsidR="00FC2F75" w:rsidRDefault="00FC2F75">
          <w:pPr>
            <w:pStyle w:val="TOC2"/>
            <w:tabs>
              <w:tab w:val="right" w:leader="dot" w:pos="9016"/>
            </w:tabs>
            <w:rPr>
              <w:rFonts w:asciiTheme="minorHAnsi" w:eastAsiaTheme="minorEastAsia" w:hAnsiTheme="minorHAnsi"/>
              <w:noProof/>
              <w:lang w:val="en-US"/>
            </w:rPr>
          </w:pPr>
          <w:hyperlink w:anchor="_Toc235527851" w:history="1">
            <w:r w:rsidRPr="000975C1">
              <w:rPr>
                <w:rStyle w:val="Hyperlink"/>
                <w:noProof/>
              </w:rPr>
              <w:t>Experiment 8: Permutation Importance and Partial Dependence Analysis</w:t>
            </w:r>
            <w:r>
              <w:rPr>
                <w:noProof/>
                <w:webHidden/>
              </w:rPr>
              <w:tab/>
            </w:r>
            <w:r>
              <w:rPr>
                <w:noProof/>
                <w:webHidden/>
              </w:rPr>
              <w:fldChar w:fldCharType="begin"/>
            </w:r>
            <w:r>
              <w:rPr>
                <w:noProof/>
                <w:webHidden/>
              </w:rPr>
              <w:instrText xml:space="preserve"> PAGEREF _Toc235527851 \h </w:instrText>
            </w:r>
            <w:r>
              <w:rPr>
                <w:noProof/>
                <w:webHidden/>
              </w:rPr>
            </w:r>
            <w:r>
              <w:rPr>
                <w:noProof/>
                <w:webHidden/>
              </w:rPr>
              <w:fldChar w:fldCharType="separate"/>
            </w:r>
            <w:r>
              <w:rPr>
                <w:noProof/>
                <w:webHidden/>
              </w:rPr>
              <w:t>26</w:t>
            </w:r>
            <w:r>
              <w:rPr>
                <w:noProof/>
                <w:webHidden/>
              </w:rPr>
              <w:fldChar w:fldCharType="end"/>
            </w:r>
          </w:hyperlink>
        </w:p>
        <w:p w14:paraId="6EAB2F3F" w14:textId="26649597" w:rsidR="00FC2F75" w:rsidRDefault="00FC2F75">
          <w:pPr>
            <w:pStyle w:val="TOC2"/>
            <w:tabs>
              <w:tab w:val="right" w:leader="dot" w:pos="9016"/>
            </w:tabs>
            <w:rPr>
              <w:rFonts w:asciiTheme="minorHAnsi" w:eastAsiaTheme="minorEastAsia" w:hAnsiTheme="minorHAnsi"/>
              <w:noProof/>
              <w:lang w:val="en-US"/>
            </w:rPr>
          </w:pPr>
          <w:hyperlink w:anchor="_Toc235527852" w:history="1">
            <w:r w:rsidRPr="000975C1">
              <w:rPr>
                <w:rStyle w:val="Hyperlink"/>
                <w:noProof/>
              </w:rPr>
              <w:t>Experiment 9: Fairness Analysis</w:t>
            </w:r>
            <w:r>
              <w:rPr>
                <w:noProof/>
                <w:webHidden/>
              </w:rPr>
              <w:tab/>
            </w:r>
            <w:r>
              <w:rPr>
                <w:noProof/>
                <w:webHidden/>
              </w:rPr>
              <w:fldChar w:fldCharType="begin"/>
            </w:r>
            <w:r>
              <w:rPr>
                <w:noProof/>
                <w:webHidden/>
              </w:rPr>
              <w:instrText xml:space="preserve"> PAGEREF _Toc235527852 \h </w:instrText>
            </w:r>
            <w:r>
              <w:rPr>
                <w:noProof/>
                <w:webHidden/>
              </w:rPr>
            </w:r>
            <w:r>
              <w:rPr>
                <w:noProof/>
                <w:webHidden/>
              </w:rPr>
              <w:fldChar w:fldCharType="separate"/>
            </w:r>
            <w:r>
              <w:rPr>
                <w:noProof/>
                <w:webHidden/>
              </w:rPr>
              <w:t>27</w:t>
            </w:r>
            <w:r>
              <w:rPr>
                <w:noProof/>
                <w:webHidden/>
              </w:rPr>
              <w:fldChar w:fldCharType="end"/>
            </w:r>
          </w:hyperlink>
        </w:p>
        <w:p w14:paraId="38407D32" w14:textId="4D2F2CB0" w:rsidR="00FC2F75" w:rsidRDefault="00FC2F75">
          <w:pPr>
            <w:pStyle w:val="TOC2"/>
            <w:tabs>
              <w:tab w:val="right" w:leader="dot" w:pos="9016"/>
            </w:tabs>
            <w:rPr>
              <w:rFonts w:asciiTheme="minorHAnsi" w:eastAsiaTheme="minorEastAsia" w:hAnsiTheme="minorHAnsi"/>
              <w:noProof/>
              <w:lang w:val="en-US"/>
            </w:rPr>
          </w:pPr>
          <w:hyperlink w:anchor="_Toc235527853" w:history="1">
            <w:r w:rsidRPr="000975C1">
              <w:rPr>
                <w:rStyle w:val="Hyperlink"/>
                <w:noProof/>
              </w:rPr>
              <w:t>Experiment 10: Overfitting Assessment</w:t>
            </w:r>
            <w:r>
              <w:rPr>
                <w:noProof/>
                <w:webHidden/>
              </w:rPr>
              <w:tab/>
            </w:r>
            <w:r>
              <w:rPr>
                <w:noProof/>
                <w:webHidden/>
              </w:rPr>
              <w:fldChar w:fldCharType="begin"/>
            </w:r>
            <w:r>
              <w:rPr>
                <w:noProof/>
                <w:webHidden/>
              </w:rPr>
              <w:instrText xml:space="preserve"> PAGEREF _Toc235527853 \h </w:instrText>
            </w:r>
            <w:r>
              <w:rPr>
                <w:noProof/>
                <w:webHidden/>
              </w:rPr>
            </w:r>
            <w:r>
              <w:rPr>
                <w:noProof/>
                <w:webHidden/>
              </w:rPr>
              <w:fldChar w:fldCharType="separate"/>
            </w:r>
            <w:r>
              <w:rPr>
                <w:noProof/>
                <w:webHidden/>
              </w:rPr>
              <w:t>29</w:t>
            </w:r>
            <w:r>
              <w:rPr>
                <w:noProof/>
                <w:webHidden/>
              </w:rPr>
              <w:fldChar w:fldCharType="end"/>
            </w:r>
          </w:hyperlink>
        </w:p>
        <w:p w14:paraId="1D0FC401" w14:textId="0F00C6F7" w:rsidR="00FC2F75" w:rsidRDefault="00FC2F75">
          <w:pPr>
            <w:pStyle w:val="TOC1"/>
            <w:rPr>
              <w:rFonts w:asciiTheme="minorHAnsi" w:eastAsiaTheme="minorEastAsia" w:hAnsiTheme="minorHAnsi"/>
              <w:noProof/>
              <w:lang w:val="en-US"/>
            </w:rPr>
          </w:pPr>
          <w:hyperlink w:anchor="_Toc235527854" w:history="1">
            <w:r w:rsidRPr="000975C1">
              <w:rPr>
                <w:rStyle w:val="Hyperlink"/>
                <w:noProof/>
              </w:rPr>
              <w:t>Discussion</w:t>
            </w:r>
            <w:r>
              <w:rPr>
                <w:noProof/>
                <w:webHidden/>
              </w:rPr>
              <w:tab/>
            </w:r>
            <w:r>
              <w:rPr>
                <w:noProof/>
                <w:webHidden/>
              </w:rPr>
              <w:fldChar w:fldCharType="begin"/>
            </w:r>
            <w:r>
              <w:rPr>
                <w:noProof/>
                <w:webHidden/>
              </w:rPr>
              <w:instrText xml:space="preserve"> PAGEREF _Toc235527854 \h </w:instrText>
            </w:r>
            <w:r>
              <w:rPr>
                <w:noProof/>
                <w:webHidden/>
              </w:rPr>
            </w:r>
            <w:r>
              <w:rPr>
                <w:noProof/>
                <w:webHidden/>
              </w:rPr>
              <w:fldChar w:fldCharType="separate"/>
            </w:r>
            <w:r>
              <w:rPr>
                <w:noProof/>
                <w:webHidden/>
              </w:rPr>
              <w:t>30</w:t>
            </w:r>
            <w:r>
              <w:rPr>
                <w:noProof/>
                <w:webHidden/>
              </w:rPr>
              <w:fldChar w:fldCharType="end"/>
            </w:r>
          </w:hyperlink>
        </w:p>
        <w:p w14:paraId="00DF0FDE" w14:textId="71796F87" w:rsidR="00FC2F75" w:rsidRDefault="00FC2F75">
          <w:pPr>
            <w:pStyle w:val="TOC2"/>
            <w:tabs>
              <w:tab w:val="right" w:leader="dot" w:pos="9016"/>
            </w:tabs>
            <w:rPr>
              <w:rFonts w:asciiTheme="minorHAnsi" w:eastAsiaTheme="minorEastAsia" w:hAnsiTheme="minorHAnsi"/>
              <w:noProof/>
              <w:lang w:val="en-US"/>
            </w:rPr>
          </w:pPr>
          <w:hyperlink w:anchor="_Toc235527855" w:history="1">
            <w:r w:rsidRPr="000975C1">
              <w:rPr>
                <w:rStyle w:val="Hyperlink"/>
                <w:noProof/>
              </w:rPr>
              <w:t>Model Evaluation and Comparison</w:t>
            </w:r>
            <w:r>
              <w:rPr>
                <w:noProof/>
                <w:webHidden/>
              </w:rPr>
              <w:tab/>
            </w:r>
            <w:r>
              <w:rPr>
                <w:noProof/>
                <w:webHidden/>
              </w:rPr>
              <w:fldChar w:fldCharType="begin"/>
            </w:r>
            <w:r>
              <w:rPr>
                <w:noProof/>
                <w:webHidden/>
              </w:rPr>
              <w:instrText xml:space="preserve"> PAGEREF _Toc235527855 \h </w:instrText>
            </w:r>
            <w:r>
              <w:rPr>
                <w:noProof/>
                <w:webHidden/>
              </w:rPr>
            </w:r>
            <w:r>
              <w:rPr>
                <w:noProof/>
                <w:webHidden/>
              </w:rPr>
              <w:fldChar w:fldCharType="separate"/>
            </w:r>
            <w:r>
              <w:rPr>
                <w:noProof/>
                <w:webHidden/>
              </w:rPr>
              <w:t>30</w:t>
            </w:r>
            <w:r>
              <w:rPr>
                <w:noProof/>
                <w:webHidden/>
              </w:rPr>
              <w:fldChar w:fldCharType="end"/>
            </w:r>
          </w:hyperlink>
        </w:p>
        <w:p w14:paraId="08705F4A" w14:textId="7164849A" w:rsidR="00FC2F75" w:rsidRDefault="00FC2F75">
          <w:pPr>
            <w:pStyle w:val="TOC2"/>
            <w:tabs>
              <w:tab w:val="right" w:leader="dot" w:pos="9016"/>
            </w:tabs>
            <w:rPr>
              <w:rFonts w:asciiTheme="minorHAnsi" w:eastAsiaTheme="minorEastAsia" w:hAnsiTheme="minorHAnsi"/>
              <w:noProof/>
              <w:lang w:val="en-US"/>
            </w:rPr>
          </w:pPr>
          <w:hyperlink w:anchor="_Toc235527856" w:history="1">
            <w:r w:rsidRPr="000975C1">
              <w:rPr>
                <w:rStyle w:val="Hyperlink"/>
                <w:noProof/>
              </w:rPr>
              <w:t>Model Interpretability and Generalisation</w:t>
            </w:r>
            <w:r>
              <w:rPr>
                <w:noProof/>
                <w:webHidden/>
              </w:rPr>
              <w:tab/>
            </w:r>
            <w:r>
              <w:rPr>
                <w:noProof/>
                <w:webHidden/>
              </w:rPr>
              <w:fldChar w:fldCharType="begin"/>
            </w:r>
            <w:r>
              <w:rPr>
                <w:noProof/>
                <w:webHidden/>
              </w:rPr>
              <w:instrText xml:space="preserve"> PAGEREF _Toc235527856 \h </w:instrText>
            </w:r>
            <w:r>
              <w:rPr>
                <w:noProof/>
                <w:webHidden/>
              </w:rPr>
            </w:r>
            <w:r>
              <w:rPr>
                <w:noProof/>
                <w:webHidden/>
              </w:rPr>
              <w:fldChar w:fldCharType="separate"/>
            </w:r>
            <w:r>
              <w:rPr>
                <w:noProof/>
                <w:webHidden/>
              </w:rPr>
              <w:t>30</w:t>
            </w:r>
            <w:r>
              <w:rPr>
                <w:noProof/>
                <w:webHidden/>
              </w:rPr>
              <w:fldChar w:fldCharType="end"/>
            </w:r>
          </w:hyperlink>
        </w:p>
        <w:p w14:paraId="5A0450BB" w14:textId="09C21FEF" w:rsidR="00FC2F75" w:rsidRDefault="00FC2F75">
          <w:pPr>
            <w:pStyle w:val="TOC2"/>
            <w:tabs>
              <w:tab w:val="right" w:leader="dot" w:pos="9016"/>
            </w:tabs>
            <w:rPr>
              <w:rFonts w:asciiTheme="minorHAnsi" w:eastAsiaTheme="minorEastAsia" w:hAnsiTheme="minorHAnsi"/>
              <w:noProof/>
              <w:lang w:val="en-US"/>
            </w:rPr>
          </w:pPr>
          <w:hyperlink w:anchor="_Toc235527857" w:history="1">
            <w:r w:rsidRPr="000975C1">
              <w:rPr>
                <w:rStyle w:val="Hyperlink"/>
                <w:noProof/>
              </w:rPr>
              <w:t>Overfitting, Bias and Fairness</w:t>
            </w:r>
            <w:r>
              <w:rPr>
                <w:noProof/>
                <w:webHidden/>
              </w:rPr>
              <w:tab/>
            </w:r>
            <w:r>
              <w:rPr>
                <w:noProof/>
                <w:webHidden/>
              </w:rPr>
              <w:fldChar w:fldCharType="begin"/>
            </w:r>
            <w:r>
              <w:rPr>
                <w:noProof/>
                <w:webHidden/>
              </w:rPr>
              <w:instrText xml:space="preserve"> PAGEREF _Toc235527857 \h </w:instrText>
            </w:r>
            <w:r>
              <w:rPr>
                <w:noProof/>
                <w:webHidden/>
              </w:rPr>
            </w:r>
            <w:r>
              <w:rPr>
                <w:noProof/>
                <w:webHidden/>
              </w:rPr>
              <w:fldChar w:fldCharType="separate"/>
            </w:r>
            <w:r>
              <w:rPr>
                <w:noProof/>
                <w:webHidden/>
              </w:rPr>
              <w:t>31</w:t>
            </w:r>
            <w:r>
              <w:rPr>
                <w:noProof/>
                <w:webHidden/>
              </w:rPr>
              <w:fldChar w:fldCharType="end"/>
            </w:r>
          </w:hyperlink>
        </w:p>
        <w:p w14:paraId="7299F9C6" w14:textId="4BDCB84A" w:rsidR="00FC2F75" w:rsidRDefault="00FC2F75">
          <w:pPr>
            <w:pStyle w:val="TOC1"/>
            <w:rPr>
              <w:rFonts w:asciiTheme="minorHAnsi" w:eastAsiaTheme="minorEastAsia" w:hAnsiTheme="minorHAnsi"/>
              <w:noProof/>
              <w:lang w:val="en-US"/>
            </w:rPr>
          </w:pPr>
          <w:hyperlink w:anchor="_Toc235527858" w:history="1">
            <w:r w:rsidRPr="000975C1">
              <w:rPr>
                <w:rStyle w:val="Hyperlink"/>
                <w:noProof/>
              </w:rPr>
              <w:t>Conclusion</w:t>
            </w:r>
            <w:r>
              <w:rPr>
                <w:noProof/>
                <w:webHidden/>
              </w:rPr>
              <w:tab/>
            </w:r>
            <w:r>
              <w:rPr>
                <w:noProof/>
                <w:webHidden/>
              </w:rPr>
              <w:fldChar w:fldCharType="begin"/>
            </w:r>
            <w:r>
              <w:rPr>
                <w:noProof/>
                <w:webHidden/>
              </w:rPr>
              <w:instrText xml:space="preserve"> PAGEREF _Toc235527858 \h </w:instrText>
            </w:r>
            <w:r>
              <w:rPr>
                <w:noProof/>
                <w:webHidden/>
              </w:rPr>
            </w:r>
            <w:r>
              <w:rPr>
                <w:noProof/>
                <w:webHidden/>
              </w:rPr>
              <w:fldChar w:fldCharType="separate"/>
            </w:r>
            <w:r>
              <w:rPr>
                <w:noProof/>
                <w:webHidden/>
              </w:rPr>
              <w:t>31</w:t>
            </w:r>
            <w:r>
              <w:rPr>
                <w:noProof/>
                <w:webHidden/>
              </w:rPr>
              <w:fldChar w:fldCharType="end"/>
            </w:r>
          </w:hyperlink>
        </w:p>
        <w:p w14:paraId="18100F60" w14:textId="4D00EE7B" w:rsidR="00FC2F75" w:rsidRDefault="00FC2F75">
          <w:pPr>
            <w:pStyle w:val="TOC1"/>
            <w:rPr>
              <w:rFonts w:asciiTheme="minorHAnsi" w:eastAsiaTheme="minorEastAsia" w:hAnsiTheme="minorHAnsi"/>
              <w:noProof/>
              <w:lang w:val="en-US"/>
            </w:rPr>
          </w:pPr>
          <w:hyperlink w:anchor="_Toc235527859" w:history="1">
            <w:r w:rsidRPr="000975C1">
              <w:rPr>
                <w:rStyle w:val="Hyperlink"/>
                <w:noProof/>
              </w:rPr>
              <w:t>Practical Recommendations</w:t>
            </w:r>
            <w:r>
              <w:rPr>
                <w:noProof/>
                <w:webHidden/>
              </w:rPr>
              <w:tab/>
            </w:r>
            <w:r>
              <w:rPr>
                <w:noProof/>
                <w:webHidden/>
              </w:rPr>
              <w:fldChar w:fldCharType="begin"/>
            </w:r>
            <w:r>
              <w:rPr>
                <w:noProof/>
                <w:webHidden/>
              </w:rPr>
              <w:instrText xml:space="preserve"> PAGEREF _Toc235527859 \h </w:instrText>
            </w:r>
            <w:r>
              <w:rPr>
                <w:noProof/>
                <w:webHidden/>
              </w:rPr>
            </w:r>
            <w:r>
              <w:rPr>
                <w:noProof/>
                <w:webHidden/>
              </w:rPr>
              <w:fldChar w:fldCharType="separate"/>
            </w:r>
            <w:r>
              <w:rPr>
                <w:noProof/>
                <w:webHidden/>
              </w:rPr>
              <w:t>31</w:t>
            </w:r>
            <w:r>
              <w:rPr>
                <w:noProof/>
                <w:webHidden/>
              </w:rPr>
              <w:fldChar w:fldCharType="end"/>
            </w:r>
          </w:hyperlink>
        </w:p>
        <w:p w14:paraId="3B2AA5D3" w14:textId="538D561B" w:rsidR="00FC2F75" w:rsidRDefault="00FC2F75">
          <w:pPr>
            <w:pStyle w:val="TOC1"/>
            <w:rPr>
              <w:rFonts w:asciiTheme="minorHAnsi" w:eastAsiaTheme="minorEastAsia" w:hAnsiTheme="minorHAnsi"/>
              <w:noProof/>
              <w:lang w:val="en-US"/>
            </w:rPr>
          </w:pPr>
          <w:hyperlink w:anchor="_Toc235527860" w:history="1">
            <w:r w:rsidRPr="000975C1">
              <w:rPr>
                <w:rStyle w:val="Hyperlink"/>
                <w:noProof/>
              </w:rPr>
              <w:t>References</w:t>
            </w:r>
            <w:r>
              <w:rPr>
                <w:noProof/>
                <w:webHidden/>
              </w:rPr>
              <w:tab/>
            </w:r>
            <w:r>
              <w:rPr>
                <w:noProof/>
                <w:webHidden/>
              </w:rPr>
              <w:fldChar w:fldCharType="begin"/>
            </w:r>
            <w:r>
              <w:rPr>
                <w:noProof/>
                <w:webHidden/>
              </w:rPr>
              <w:instrText xml:space="preserve"> PAGEREF _Toc235527860 \h </w:instrText>
            </w:r>
            <w:r>
              <w:rPr>
                <w:noProof/>
                <w:webHidden/>
              </w:rPr>
            </w:r>
            <w:r>
              <w:rPr>
                <w:noProof/>
                <w:webHidden/>
              </w:rPr>
              <w:fldChar w:fldCharType="separate"/>
            </w:r>
            <w:r>
              <w:rPr>
                <w:noProof/>
                <w:webHidden/>
              </w:rPr>
              <w:t>33</w:t>
            </w:r>
            <w:r>
              <w:rPr>
                <w:noProof/>
                <w:webHidden/>
              </w:rPr>
              <w:fldChar w:fldCharType="end"/>
            </w:r>
          </w:hyperlink>
        </w:p>
        <w:p w14:paraId="5EA3013E" w14:textId="6E286239" w:rsidR="00EF46C6" w:rsidRDefault="00EF46C6">
          <w:r>
            <w:rPr>
              <w:b/>
              <w:bCs/>
              <w:noProof/>
            </w:rPr>
            <w:fldChar w:fldCharType="end"/>
          </w:r>
        </w:p>
      </w:sdtContent>
    </w:sdt>
    <w:p w14:paraId="4A53B582" w14:textId="77777777" w:rsidR="00C640F9" w:rsidRDefault="00C640F9">
      <w:pPr>
        <w:spacing w:line="278" w:lineRule="auto"/>
        <w:jc w:val="left"/>
        <w:rPr>
          <w:rFonts w:eastAsiaTheme="majorEastAsia" w:cstheme="majorBidi"/>
          <w:b/>
          <w:color w:val="000000" w:themeColor="text1"/>
          <w:szCs w:val="40"/>
        </w:rPr>
      </w:pPr>
      <w:r>
        <w:br w:type="page"/>
      </w:r>
    </w:p>
    <w:p w14:paraId="1A112EA3" w14:textId="71802ABA" w:rsidR="00F57D28" w:rsidRDefault="00F57D28" w:rsidP="00F57D28">
      <w:pPr>
        <w:pStyle w:val="Heading1"/>
      </w:pPr>
      <w:bookmarkStart w:id="0" w:name="_Toc235527831"/>
      <w:r>
        <w:lastRenderedPageBreak/>
        <w:t>Introduction and Problem Statement</w:t>
      </w:r>
      <w:bookmarkEnd w:id="0"/>
      <w:r>
        <w:t xml:space="preserve"> </w:t>
      </w:r>
    </w:p>
    <w:p w14:paraId="1A5CAAF3" w14:textId="5CF408AC" w:rsidR="00A70BDE" w:rsidRDefault="00A70BDE" w:rsidP="00A70BDE">
      <w:pPr>
        <w:pStyle w:val="Heading2"/>
      </w:pPr>
      <w:bookmarkStart w:id="1" w:name="_Toc235527832"/>
      <w:r>
        <w:t>Background of Credit Risk Assessment</w:t>
      </w:r>
      <w:bookmarkEnd w:id="1"/>
      <w:r>
        <w:tab/>
      </w:r>
    </w:p>
    <w:p w14:paraId="7016F82D" w14:textId="10673363" w:rsidR="00A70BDE" w:rsidRPr="007477F9" w:rsidRDefault="00A70BDE" w:rsidP="00A70BDE">
      <w:r>
        <w:t xml:space="preserve">Artificial intelligence has completely changed the manner in which financial organizations were able to check credit, where it contributes by making the process quicker and more consistent in comparison to the old manual methods [2]. </w:t>
      </w:r>
      <w:r w:rsidR="00E07851">
        <w:t xml:space="preserve">The importance of machine learning models cannot be ignored in the current times. </w:t>
      </w:r>
      <w:r>
        <w:t xml:space="preserve">However, the use of AI should not only have its dependency only on having higher prediction accuracy [5]. </w:t>
      </w:r>
      <w:r w:rsidR="004A6B5F">
        <w:t xml:space="preserve"> </w:t>
      </w:r>
    </w:p>
    <w:p w14:paraId="3C3BD6A0" w14:textId="18FD85EE" w:rsidR="00A70BDE" w:rsidRDefault="00A70BDE" w:rsidP="00A70BDE">
      <w:pPr>
        <w:pStyle w:val="Heading2"/>
      </w:pPr>
      <w:bookmarkStart w:id="2" w:name="_Toc235527833"/>
      <w:r>
        <w:t>Problem Statement</w:t>
      </w:r>
      <w:bookmarkEnd w:id="2"/>
    </w:p>
    <w:p w14:paraId="5EA590C3" w14:textId="5DA5663B" w:rsidR="00A70BDE" w:rsidRPr="007477F9" w:rsidRDefault="00A70BDE" w:rsidP="00A70BDE">
      <w:r w:rsidRPr="007477F9">
        <w:t>This task has selected the Lending Club dataset, which includes past records of people who have applied for loans, including both borrowers who have repaid their loans in a successful manner and those who later fail to repay them. While these records provide some highly important use information, the connection between borrower details and repayment behavio</w:t>
      </w:r>
      <w:r w:rsidR="009E4582">
        <w:t>u</w:t>
      </w:r>
      <w:r w:rsidRPr="007477F9">
        <w:t>r is often highly complex and difficult to identify by using only traditional statistical methods.</w:t>
      </w:r>
    </w:p>
    <w:p w14:paraId="10AF847A" w14:textId="5107ADF6" w:rsidR="00A70BDE" w:rsidRDefault="00A70BDE" w:rsidP="00A70BDE">
      <w:pPr>
        <w:pStyle w:val="Heading2"/>
      </w:pPr>
      <w:bookmarkStart w:id="3" w:name="_Toc235527834"/>
      <w:r>
        <w:t>Aim of the Study</w:t>
      </w:r>
      <w:bookmarkEnd w:id="3"/>
      <w:r>
        <w:tab/>
      </w:r>
    </w:p>
    <w:p w14:paraId="3879E48F" w14:textId="77777777" w:rsidR="00A70BDE" w:rsidRPr="007477F9" w:rsidRDefault="00A70BDE" w:rsidP="00A70BDE">
      <w:r>
        <w:t>The main aim of this research is to develop and make a critical analysis of a machine learning-based credit risk prediction system by making use of the Lending Club dataset that will help in the process of identifying borrowers who are likely to default before the is being approved for them.</w:t>
      </w:r>
    </w:p>
    <w:p w14:paraId="37420A2E" w14:textId="2EA9A08B" w:rsidR="00A70BDE" w:rsidRDefault="00A70BDE" w:rsidP="00A70BDE">
      <w:pPr>
        <w:pStyle w:val="Heading2"/>
      </w:pPr>
      <w:bookmarkStart w:id="4" w:name="_Toc235527835"/>
      <w:r>
        <w:t>Objectives of the Study</w:t>
      </w:r>
      <w:bookmarkEnd w:id="4"/>
    </w:p>
    <w:p w14:paraId="7B8D6471" w14:textId="77777777" w:rsidR="00A70BDE" w:rsidRDefault="00A70BDE" w:rsidP="00A70BDE">
      <w:pPr>
        <w:pStyle w:val="ListParagraph"/>
        <w:numPr>
          <w:ilvl w:val="0"/>
          <w:numId w:val="2"/>
        </w:numPr>
      </w:pPr>
      <w:r>
        <w:t>To make an analysis of the Lending Club dataset and focus on having an understanding of the main factors which are related to loan default.</w:t>
      </w:r>
    </w:p>
    <w:p w14:paraId="7A534C2B" w14:textId="77777777" w:rsidR="00A70BDE" w:rsidRDefault="00A70BDE" w:rsidP="00A70BDE">
      <w:pPr>
        <w:pStyle w:val="ListParagraph"/>
        <w:numPr>
          <w:ilvl w:val="0"/>
          <w:numId w:val="2"/>
        </w:numPr>
      </w:pPr>
      <w:r>
        <w:t>To make the dataset analysis ready through appropriate preprocessing and feature engineering techniques.</w:t>
      </w:r>
    </w:p>
    <w:p w14:paraId="689DF70B" w14:textId="13E8181B" w:rsidR="00A70BDE" w:rsidRDefault="00A70BDE" w:rsidP="00A70BDE">
      <w:pPr>
        <w:pStyle w:val="ListParagraph"/>
        <w:numPr>
          <w:ilvl w:val="0"/>
          <w:numId w:val="2"/>
        </w:numPr>
      </w:pPr>
      <w:r>
        <w:t xml:space="preserve">Two create and compare the results of logistic regression and </w:t>
      </w:r>
      <w:r w:rsidR="004A6B5F">
        <w:t>XGBoost</w:t>
      </w:r>
      <w:r>
        <w:t xml:space="preserve"> </w:t>
      </w:r>
      <w:r w:rsidR="004A6B5F">
        <w:t>models</w:t>
      </w:r>
      <w:r>
        <w:t xml:space="preserve"> for </w:t>
      </w:r>
      <w:r w:rsidR="004A6B5F">
        <w:t xml:space="preserve">the </w:t>
      </w:r>
      <w:r>
        <w:t>loan default prediction task.</w:t>
      </w:r>
    </w:p>
    <w:p w14:paraId="0F1B50B8" w14:textId="77777777" w:rsidR="00A70BDE" w:rsidRPr="007477F9" w:rsidRDefault="00A70BDE" w:rsidP="00A70BDE">
      <w:pPr>
        <w:pStyle w:val="ListParagraph"/>
        <w:numPr>
          <w:ilvl w:val="0"/>
          <w:numId w:val="2"/>
        </w:numPr>
      </w:pPr>
      <w:r>
        <w:t>To make an analysis of the predictive performance, practical sustainability, and interpretability of both models by making use of different evaluation metrics.</w:t>
      </w:r>
    </w:p>
    <w:p w14:paraId="25F44FA7" w14:textId="3C80B6BC" w:rsidR="00A70BDE" w:rsidRDefault="00A70BDE" w:rsidP="00A70BDE">
      <w:pPr>
        <w:pStyle w:val="Heading2"/>
      </w:pPr>
      <w:bookmarkStart w:id="5" w:name="_Toc235527836"/>
      <w:r>
        <w:lastRenderedPageBreak/>
        <w:t>Related Work</w:t>
      </w:r>
      <w:bookmarkEnd w:id="5"/>
    </w:p>
    <w:p w14:paraId="311A0CFD" w14:textId="57315259" w:rsidR="00A70BDE" w:rsidRDefault="00C52EFE" w:rsidP="00A70BDE">
      <w:r>
        <w:t>Credit risk prediction has become a very important part of research because financial institutions require some dependable methods that can help them in the process of identifying borrowers who may not be able to repay their loans. Regarding this one of the key details have been shared within the research paper which has been conducted by [3], has highlighted previous research works have its dependency on traditional statistical methods such as logistic regression because the model is easy to understand and capable of helping lenders to explain their lending decisions in a clear manner</w:t>
      </w:r>
      <w:r w:rsidR="003F0B25">
        <w:t xml:space="preserve"> [6]</w:t>
      </w:r>
      <w:r>
        <w:t>. However, within the research work which is being provided by [5], it has been believed that this method may not be able to completely identify the complex patterns which are generally found within large financial datasets.</w:t>
      </w:r>
    </w:p>
    <w:p w14:paraId="47B20A1A" w14:textId="4BD7D1DC" w:rsidR="00C52EFE" w:rsidRDefault="003F0B25" w:rsidP="00A70BDE">
      <w:r>
        <w:t xml:space="preserve">As per the analysis which has been conducted by [1], machine learning has become very common, where researchers have looked to </w:t>
      </w:r>
      <w:proofErr w:type="spellStart"/>
      <w:r>
        <w:t>analyze</w:t>
      </w:r>
      <w:proofErr w:type="spellEnd"/>
      <w:r>
        <w:t xml:space="preserve"> different type of advanced algorithms so that they can able to make predictions of loan defaults. Within the research, it has been highlighted that ensemble models, especially Random Forests and XGBoost, have been able to get better prediction results because they have the capability to find nonlinear relationships which generally established between borrower characteristics [12]. According to the research which is being conducted by [8], it has been highlighted that these models are generally not very much trusted, as they are less transparent than traditional statistical methods, which often raise questions regarding the decisions which requires to understand and explanation.</w:t>
      </w:r>
    </w:p>
    <w:p w14:paraId="0FCDA282" w14:textId="319AD132" w:rsidR="00C52EFE" w:rsidRPr="007477F9" w:rsidRDefault="003F0B25" w:rsidP="00A70BDE">
      <w:r>
        <w:t>Within the research which is being conducted by [4], it has been explained that data preprocessing is a very important step before creating any kind of prediction model. Within another research study by [7], it has been found that feature selection and feature engineering contribute to the process of improving model performance because they allow algorithms to learn from useful financial data instead of focusing on unimportant details.</w:t>
      </w:r>
    </w:p>
    <w:p w14:paraId="39666290" w14:textId="30EF13A7" w:rsidR="00F57D28" w:rsidRDefault="00F57D28" w:rsidP="00F57D28">
      <w:pPr>
        <w:pStyle w:val="Heading1"/>
      </w:pPr>
      <w:bookmarkStart w:id="6" w:name="_Toc235527837"/>
      <w:r>
        <w:t>Methodology</w:t>
      </w:r>
      <w:bookmarkEnd w:id="6"/>
      <w:r>
        <w:t xml:space="preserve"> </w:t>
      </w:r>
    </w:p>
    <w:p w14:paraId="27DFF6D8" w14:textId="5ED1C0D6" w:rsidR="00F57D28" w:rsidRDefault="00F57D28" w:rsidP="00F57D28">
      <w:pPr>
        <w:pStyle w:val="Heading2"/>
      </w:pPr>
      <w:bookmarkStart w:id="7" w:name="_Toc235527838"/>
      <w:r>
        <w:t>Research Methodology</w:t>
      </w:r>
      <w:bookmarkEnd w:id="7"/>
      <w:r>
        <w:tab/>
      </w:r>
    </w:p>
    <w:p w14:paraId="0F8ED678" w14:textId="4ACF6EA0" w:rsidR="008A132A" w:rsidRPr="008A132A" w:rsidRDefault="000765B0" w:rsidP="008A132A">
      <w:r>
        <w:t xml:space="preserve">This analysis will follow a very clear machine learning process with the motive to develop and compare models for predicting default loan applicants using the Lending Club dataset in hand. Since the dataset that is being selected for conducting the analysis contains more than 2.26 </w:t>
      </w:r>
      <w:r>
        <w:lastRenderedPageBreak/>
        <w:t>million related records and 151 variables, the data were first examined and cleaned before conducting any model development [11]. Each and every missing value, unnecessary column, and inconsistent information were first removed to improve the overall data quality. Exploratory data analysis and feature engineering were then carried out with the motive to identify useful boardwalk patterns [15]. After preprocessing steps were completed, the dataset was divided into 80% training data and 20% testing data. Logistic regression was developed as the baseline model and compared with XGBoost.</w:t>
      </w:r>
    </w:p>
    <w:p w14:paraId="560D8FB7" w14:textId="2FDFC369" w:rsidR="00F57D28" w:rsidRDefault="00F57D28" w:rsidP="00F57D28">
      <w:pPr>
        <w:pStyle w:val="Heading2"/>
      </w:pPr>
      <w:bookmarkStart w:id="8" w:name="_Toc235527839"/>
      <w:r>
        <w:t>Dataset Understanding and Target Variable Preparation</w:t>
      </w:r>
      <w:bookmarkEnd w:id="8"/>
      <w:r>
        <w:tab/>
      </w:r>
    </w:p>
    <w:p w14:paraId="5D630E5D" w14:textId="7210310D" w:rsidR="00622096" w:rsidRDefault="00B70FE7" w:rsidP="008A132A">
      <w:r>
        <w:t xml:space="preserve">The Lending Club data set has been selected here for research purposes as it </w:t>
      </w:r>
      <w:r w:rsidR="005764A0">
        <w:t>contains</w:t>
      </w:r>
      <w:r>
        <w:t xml:space="preserve"> various records related to real loan transactions that were conducted between 2007 and 2018, respectively</w:t>
      </w:r>
      <w:r w:rsidR="00FE6598">
        <w:t xml:space="preserve"> </w:t>
      </w:r>
      <w:r w:rsidR="00E4370F">
        <w:t>[9]</w:t>
      </w:r>
      <w:r>
        <w:t xml:space="preserve">. </w:t>
      </w:r>
      <w:r w:rsidR="00A22867">
        <w:t xml:space="preserve">This </w:t>
      </w:r>
      <w:r w:rsidR="000765B0">
        <w:t>dataset</w:t>
      </w:r>
      <w:r w:rsidR="00A22867">
        <w:t xml:space="preserve"> </w:t>
      </w:r>
      <w:r w:rsidR="005764A0">
        <w:t>consists</w:t>
      </w:r>
      <w:r w:rsidR="00A22867">
        <w:t xml:space="preserve"> of an accepted as well as rejected loan applications with various information regarding loan amount, interest rate, annual income, employment detail</w:t>
      </w:r>
      <w:r w:rsidR="005764A0">
        <w:t>s</w:t>
      </w:r>
      <w:r w:rsidR="00A22867">
        <w:t xml:space="preserve">, as well as FICO score. </w:t>
      </w:r>
    </w:p>
    <w:p w14:paraId="5489C685" w14:textId="44C2C342" w:rsidR="00622096" w:rsidRDefault="00101D76" w:rsidP="00622096">
      <w:pPr>
        <w:jc w:val="center"/>
      </w:pPr>
      <w:r w:rsidRPr="005A37F3">
        <w:rPr>
          <w:noProof/>
        </w:rPr>
        <w:drawing>
          <wp:inline distT="0" distB="0" distL="0" distR="0" wp14:anchorId="195CF144" wp14:editId="26527798">
            <wp:extent cx="5731510" cy="1838859"/>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838859"/>
                    </a:xfrm>
                    <a:prstGeom prst="rect">
                      <a:avLst/>
                    </a:prstGeom>
                  </pic:spPr>
                </pic:pic>
              </a:graphicData>
            </a:graphic>
          </wp:inline>
        </w:drawing>
      </w:r>
    </w:p>
    <w:p w14:paraId="7C229ABC" w14:textId="21F80297" w:rsidR="007C1BB2" w:rsidRDefault="00622096" w:rsidP="008A132A">
      <w:r>
        <w:t xml:space="preserve">As per </w:t>
      </w:r>
      <w:r w:rsidR="005764A0">
        <w:t xml:space="preserve">the </w:t>
      </w:r>
      <w:r>
        <w:t>image above, it can be seen that this dataset is</w:t>
      </w:r>
      <w:r w:rsidR="00A22867">
        <w:t xml:space="preserve"> extremely large, </w:t>
      </w:r>
      <w:r w:rsidR="005764A0">
        <w:t>consisting</w:t>
      </w:r>
      <w:r w:rsidR="007C1BB2">
        <w:t xml:space="preserve"> of data in 2.26 million rows and 151 columns, </w:t>
      </w:r>
      <w:r w:rsidR="00A22867">
        <w:t>and it mostly covers various borrowers profiles, which can be utili</w:t>
      </w:r>
      <w:r w:rsidR="005764A0">
        <w:t>s</w:t>
      </w:r>
      <w:r w:rsidR="00A22867">
        <w:t xml:space="preserve">ed for helping the model to learn various lending patterns. </w:t>
      </w:r>
    </w:p>
    <w:p w14:paraId="7B3E0B7D" w14:textId="792A3896" w:rsidR="007C1BB2" w:rsidRDefault="00101D76" w:rsidP="007C1BB2">
      <w:pPr>
        <w:jc w:val="center"/>
      </w:pPr>
      <w:r w:rsidRPr="00101D76">
        <w:rPr>
          <w:noProof/>
        </w:rPr>
        <w:lastRenderedPageBreak/>
        <w:drawing>
          <wp:inline distT="0" distB="0" distL="0" distR="0" wp14:anchorId="63C9CEF2" wp14:editId="50150EE0">
            <wp:extent cx="3905795" cy="19052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05795" cy="1905266"/>
                    </a:xfrm>
                    <a:prstGeom prst="rect">
                      <a:avLst/>
                    </a:prstGeom>
                  </pic:spPr>
                </pic:pic>
              </a:graphicData>
            </a:graphic>
          </wp:inline>
        </w:drawing>
      </w:r>
    </w:p>
    <w:p w14:paraId="5B163D65" w14:textId="77B07D65" w:rsidR="008A132A" w:rsidRPr="008A132A" w:rsidRDefault="005764A0" w:rsidP="008A132A">
      <w:r>
        <w:t>T</w:t>
      </w:r>
      <w:r w:rsidR="00AA7E23">
        <w:t xml:space="preserve">he data set has </w:t>
      </w:r>
      <w:r>
        <w:t>contained</w:t>
      </w:r>
      <w:r w:rsidR="00AA7E23">
        <w:t xml:space="preserve"> various repayment categories, where not all loan records were found to have reached their final repayment outcomes. As shown in image above, categories including Current, Late, as well as In Grace Period ha</w:t>
      </w:r>
      <w:r>
        <w:t>ve</w:t>
      </w:r>
      <w:r w:rsidR="00AA7E23">
        <w:t xml:space="preserve"> been representing </w:t>
      </w:r>
      <w:r w:rsidR="00C22E0A">
        <w:t>heavy ongoing loans</w:t>
      </w:r>
      <w:r w:rsidR="00AA7E23">
        <w:t xml:space="preserve"> w</w:t>
      </w:r>
      <w:r>
        <w:t>h</w:t>
      </w:r>
      <w:r w:rsidR="00AA7E23">
        <w:t>ere the final repairment behaviour is still unknown</w:t>
      </w:r>
      <w:r w:rsidR="00FE6598">
        <w:t xml:space="preserve"> </w:t>
      </w:r>
      <w:r w:rsidR="00E4370F">
        <w:t>[12]</w:t>
      </w:r>
      <w:r w:rsidR="00AA7E23">
        <w:t xml:space="preserve">. </w:t>
      </w:r>
    </w:p>
    <w:p w14:paraId="614F31C0" w14:textId="36585BAD" w:rsidR="00F57D28" w:rsidRDefault="00F57D28" w:rsidP="00F57D28">
      <w:pPr>
        <w:pStyle w:val="Heading2"/>
      </w:pPr>
      <w:bookmarkStart w:id="9" w:name="_Toc235527840"/>
      <w:r>
        <w:t>Data Cleaning and Feature Engineering</w:t>
      </w:r>
      <w:bookmarkEnd w:id="9"/>
      <w:r>
        <w:tab/>
      </w:r>
    </w:p>
    <w:p w14:paraId="116E7ED6" w14:textId="4E5569E3" w:rsidR="008A132A" w:rsidRDefault="002000B5" w:rsidP="008A132A">
      <w:r>
        <w:t xml:space="preserve">The financial data set seems to </w:t>
      </w:r>
      <w:r w:rsidR="005764A0">
        <w:t>contain</w:t>
      </w:r>
      <w:r>
        <w:t xml:space="preserve"> an incomplete set of information, as most of the borrowers failed to complete their loan application. Apart from that, the data set contains various missing values</w:t>
      </w:r>
      <w:r w:rsidR="005764A0">
        <w:t>,</w:t>
      </w:r>
      <w:r>
        <w:t xml:space="preserve"> where some columns have more than 50% of the missing data.</w:t>
      </w:r>
    </w:p>
    <w:p w14:paraId="286AE2F0" w14:textId="2A620E51" w:rsidR="002000B5" w:rsidRDefault="00101D76" w:rsidP="002000B5">
      <w:pPr>
        <w:jc w:val="center"/>
      </w:pPr>
      <w:r w:rsidRPr="00101D76">
        <w:rPr>
          <w:noProof/>
        </w:rPr>
        <w:drawing>
          <wp:inline distT="0" distB="0" distL="0" distR="0" wp14:anchorId="0ECBF5AC" wp14:editId="01041677">
            <wp:extent cx="5731510" cy="209169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091690"/>
                    </a:xfrm>
                    <a:prstGeom prst="rect">
                      <a:avLst/>
                    </a:prstGeom>
                  </pic:spPr>
                </pic:pic>
              </a:graphicData>
            </a:graphic>
          </wp:inline>
        </w:drawing>
      </w:r>
    </w:p>
    <w:p w14:paraId="139EDCF9" w14:textId="30D78337" w:rsidR="002000B5" w:rsidRDefault="002000B5" w:rsidP="002000B5">
      <w:r>
        <w:t>Using such a data set which have more than 50% of them data missing within a single column possibly causes issue</w:t>
      </w:r>
      <w:r w:rsidR="005764A0">
        <w:t>s</w:t>
      </w:r>
      <w:r>
        <w:t xml:space="preserve"> while training </w:t>
      </w:r>
      <w:r w:rsidR="005764A0">
        <w:t xml:space="preserve">a </w:t>
      </w:r>
      <w:r>
        <w:t>prediction model</w:t>
      </w:r>
      <w:r w:rsidR="005764A0">
        <w:t>;</w:t>
      </w:r>
      <w:r>
        <w:t xml:space="preserve"> hence it is better to remove from the </w:t>
      </w:r>
      <w:r w:rsidR="00224333">
        <w:t xml:space="preserve">dataset, as these could </w:t>
      </w:r>
      <w:r w:rsidR="00972D42">
        <w:t>possibly</w:t>
      </w:r>
      <w:r w:rsidR="00224333">
        <w:t xml:space="preserve"> affect </w:t>
      </w:r>
      <w:r w:rsidR="005764A0">
        <w:t xml:space="preserve">the </w:t>
      </w:r>
      <w:r w:rsidR="00224333">
        <w:t>model’s</w:t>
      </w:r>
      <w:r w:rsidR="002505AF">
        <w:t xml:space="preserve"> performance</w:t>
      </w:r>
      <w:r w:rsidR="00A54DAB">
        <w:t xml:space="preserve"> </w:t>
      </w:r>
      <w:r w:rsidR="00E4370F">
        <w:t>[14]</w:t>
      </w:r>
      <w:r w:rsidR="002505AF">
        <w:t xml:space="preserve">. </w:t>
      </w:r>
    </w:p>
    <w:p w14:paraId="396BF75E" w14:textId="38693EE6" w:rsidR="00135D43" w:rsidRDefault="00135D43" w:rsidP="00135D43">
      <w:pPr>
        <w:jc w:val="center"/>
      </w:pPr>
      <w:r w:rsidRPr="00135D43">
        <w:rPr>
          <w:noProof/>
        </w:rPr>
        <w:lastRenderedPageBreak/>
        <w:drawing>
          <wp:inline distT="0" distB="0" distL="0" distR="0" wp14:anchorId="389ED5F9" wp14:editId="1AA6924A">
            <wp:extent cx="5731510" cy="4782820"/>
            <wp:effectExtent l="0" t="0" r="2540" b="0"/>
            <wp:docPr id="878868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68376" name=""/>
                    <pic:cNvPicPr/>
                  </pic:nvPicPr>
                  <pic:blipFill>
                    <a:blip r:embed="rId13"/>
                    <a:stretch>
                      <a:fillRect/>
                    </a:stretch>
                  </pic:blipFill>
                  <pic:spPr>
                    <a:xfrm>
                      <a:off x="0" y="0"/>
                      <a:ext cx="5731510" cy="4782820"/>
                    </a:xfrm>
                    <a:prstGeom prst="rect">
                      <a:avLst/>
                    </a:prstGeom>
                  </pic:spPr>
                </pic:pic>
              </a:graphicData>
            </a:graphic>
          </wp:inline>
        </w:drawing>
      </w:r>
    </w:p>
    <w:p w14:paraId="50C62E27" w14:textId="79CAA216" w:rsidR="00135D43" w:rsidRDefault="00135D43" w:rsidP="00135D43">
      <w:r>
        <w:t>Furthermore, loan terms as well as employment length have been converted into proper numeric value, while credit history has been calculated from the earliest record of credit in details.</w:t>
      </w:r>
    </w:p>
    <w:p w14:paraId="6F40C8D8" w14:textId="2AD67754" w:rsidR="00135D43" w:rsidRDefault="0019683D" w:rsidP="00135D43">
      <w:pPr>
        <w:jc w:val="center"/>
      </w:pPr>
      <w:r w:rsidRPr="0019683D">
        <w:rPr>
          <w:noProof/>
        </w:rPr>
        <w:drawing>
          <wp:inline distT="0" distB="0" distL="0" distR="0" wp14:anchorId="00AC9B2D" wp14:editId="0C43F576">
            <wp:extent cx="5731510" cy="1217295"/>
            <wp:effectExtent l="0" t="0" r="2540" b="1905"/>
            <wp:docPr id="256323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23276" name=""/>
                    <pic:cNvPicPr/>
                  </pic:nvPicPr>
                  <pic:blipFill>
                    <a:blip r:embed="rId14"/>
                    <a:stretch>
                      <a:fillRect/>
                    </a:stretch>
                  </pic:blipFill>
                  <pic:spPr>
                    <a:xfrm>
                      <a:off x="0" y="0"/>
                      <a:ext cx="5731510" cy="1217295"/>
                    </a:xfrm>
                    <a:prstGeom prst="rect">
                      <a:avLst/>
                    </a:prstGeom>
                  </pic:spPr>
                </pic:pic>
              </a:graphicData>
            </a:graphic>
          </wp:inline>
        </w:drawing>
      </w:r>
    </w:p>
    <w:p w14:paraId="113689C5" w14:textId="2A32C2C6" w:rsidR="0019683D" w:rsidRPr="008A132A" w:rsidRDefault="0019683D" w:rsidP="0019683D">
      <w:r>
        <w:t>Apart from that, two FICO score columns have been combined together for forming one average score. These identified changes have been made to make the entire data set extremely simple, clean, and reliable to be used for further prediction.</w:t>
      </w:r>
    </w:p>
    <w:p w14:paraId="36347D86" w14:textId="76C1CF17" w:rsidR="00F57D28" w:rsidRDefault="00F57D28" w:rsidP="00F57D28">
      <w:pPr>
        <w:pStyle w:val="Heading2"/>
      </w:pPr>
      <w:bookmarkStart w:id="10" w:name="_Toc235527841"/>
      <w:r>
        <w:lastRenderedPageBreak/>
        <w:t>Exploratory Data Analysis</w:t>
      </w:r>
      <w:bookmarkEnd w:id="10"/>
      <w:r>
        <w:tab/>
      </w:r>
    </w:p>
    <w:p w14:paraId="64AE3164" w14:textId="4F9383C8" w:rsidR="008A132A" w:rsidRDefault="00C33103" w:rsidP="008A132A">
      <w:r>
        <w:t xml:space="preserve">Exploratory data analysis is to be conducted before model building so </w:t>
      </w:r>
      <w:r w:rsidR="005764A0">
        <w:t>as</w:t>
      </w:r>
      <w:r>
        <w:t xml:space="preserve"> to gain </w:t>
      </w:r>
      <w:r w:rsidR="005764A0">
        <w:t xml:space="preserve">a </w:t>
      </w:r>
      <w:r>
        <w:t xml:space="preserve">proper understanding </w:t>
      </w:r>
      <w:r w:rsidR="005764A0">
        <w:t>of</w:t>
      </w:r>
      <w:r>
        <w:t xml:space="preserve"> the data set as well as to identify any useful pattern that can be utili</w:t>
      </w:r>
      <w:r w:rsidR="005764A0">
        <w:t>s</w:t>
      </w:r>
      <w:r>
        <w:t>ed during model prediction.</w:t>
      </w:r>
    </w:p>
    <w:p w14:paraId="115C065F" w14:textId="5C60A116" w:rsidR="00C33103" w:rsidRDefault="007C6062" w:rsidP="00C33103">
      <w:pPr>
        <w:jc w:val="center"/>
      </w:pPr>
      <w:r w:rsidRPr="007C6062">
        <w:rPr>
          <w:noProof/>
        </w:rPr>
        <w:drawing>
          <wp:inline distT="0" distB="0" distL="0" distR="0" wp14:anchorId="0210B51E" wp14:editId="134CB001">
            <wp:extent cx="5731510" cy="35655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65525"/>
                    </a:xfrm>
                    <a:prstGeom prst="rect">
                      <a:avLst/>
                    </a:prstGeom>
                  </pic:spPr>
                </pic:pic>
              </a:graphicData>
            </a:graphic>
          </wp:inline>
        </w:drawing>
      </w:r>
    </w:p>
    <w:p w14:paraId="7DEFE547" w14:textId="7534D55D" w:rsidR="00C33103" w:rsidRDefault="00C33103" w:rsidP="00C33103">
      <w:r>
        <w:t>As per the descriptive statistics obtain a work, it can be seen that the difference in between the loan amount, annual income value, credit history, as well as debt-to-income ratio is immensely large, which indicates that the borrower</w:t>
      </w:r>
      <w:r w:rsidR="005764A0">
        <w:t>'s behaviour</w:t>
      </w:r>
      <w:r>
        <w:t xml:space="preserve"> is not identical for everyone.</w:t>
      </w:r>
    </w:p>
    <w:p w14:paraId="55F81D3A" w14:textId="09147722" w:rsidR="00002CCB" w:rsidRDefault="007C6062" w:rsidP="00002CCB">
      <w:pPr>
        <w:jc w:val="center"/>
      </w:pPr>
      <w:r w:rsidRPr="007C6062">
        <w:rPr>
          <w:noProof/>
        </w:rPr>
        <w:lastRenderedPageBreak/>
        <w:drawing>
          <wp:inline distT="0" distB="0" distL="0" distR="0" wp14:anchorId="712AF717" wp14:editId="08C3824A">
            <wp:extent cx="5731510" cy="45231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523105"/>
                    </a:xfrm>
                    <a:prstGeom prst="rect">
                      <a:avLst/>
                    </a:prstGeom>
                  </pic:spPr>
                </pic:pic>
              </a:graphicData>
            </a:graphic>
          </wp:inline>
        </w:drawing>
      </w:r>
    </w:p>
    <w:p w14:paraId="1526A831" w14:textId="06EA569C" w:rsidR="00002CCB" w:rsidRDefault="00002CCB" w:rsidP="00002CCB">
      <w:r>
        <w:t>The correlation heat map shown above even highlights a basic relationship in between different borrowers</w:t>
      </w:r>
      <w:r w:rsidR="005764A0">
        <w:t>'</w:t>
      </w:r>
      <w:r>
        <w:t xml:space="preserve"> variables.</w:t>
      </w:r>
      <w:r w:rsidR="00EA3704">
        <w:t xml:space="preserve"> It had helped in identifying all of the possible multicollinearity in between different variables before further model training.</w:t>
      </w:r>
    </w:p>
    <w:p w14:paraId="5FDDBFFA" w14:textId="0824D408" w:rsidR="00EA3704" w:rsidRDefault="00C564B7" w:rsidP="00EA3704">
      <w:pPr>
        <w:jc w:val="center"/>
      </w:pPr>
      <w:r w:rsidRPr="00C564B7">
        <w:rPr>
          <w:noProof/>
        </w:rPr>
        <w:lastRenderedPageBreak/>
        <w:drawing>
          <wp:inline distT="0" distB="0" distL="0" distR="0" wp14:anchorId="07E6F121" wp14:editId="7DF2CDE9">
            <wp:extent cx="5731510" cy="361696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16960"/>
                    </a:xfrm>
                    <a:prstGeom prst="rect">
                      <a:avLst/>
                    </a:prstGeom>
                  </pic:spPr>
                </pic:pic>
              </a:graphicData>
            </a:graphic>
          </wp:inline>
        </w:drawing>
      </w:r>
    </w:p>
    <w:p w14:paraId="24A7B936" w14:textId="6E02B20F" w:rsidR="00EA3704" w:rsidRDefault="00952299" w:rsidP="00EA3704">
      <w:r>
        <w:t xml:space="preserve">The respective Bart chart shows how the rate of defaulters significantly increases from grade A to grade G, where borrowers </w:t>
      </w:r>
      <w:r w:rsidR="00B33476">
        <w:t>belonging from</w:t>
      </w:r>
      <w:r>
        <w:t xml:space="preserve"> extremely low loan grade where to face higher repayment risks and were more likely to </w:t>
      </w:r>
      <w:r w:rsidR="005764A0">
        <w:t>default</w:t>
      </w:r>
      <w:r>
        <w:t>.</w:t>
      </w:r>
    </w:p>
    <w:p w14:paraId="286E6EEE" w14:textId="3DDE8994" w:rsidR="00EA3704" w:rsidRDefault="00C564B7" w:rsidP="00EA3704">
      <w:pPr>
        <w:jc w:val="center"/>
      </w:pPr>
      <w:r w:rsidRPr="00C564B7">
        <w:rPr>
          <w:noProof/>
        </w:rPr>
        <w:lastRenderedPageBreak/>
        <w:drawing>
          <wp:inline distT="0" distB="0" distL="0" distR="0" wp14:anchorId="1D50BB73" wp14:editId="0C9D0EBF">
            <wp:extent cx="5731510" cy="42164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16400"/>
                    </a:xfrm>
                    <a:prstGeom prst="rect">
                      <a:avLst/>
                    </a:prstGeom>
                  </pic:spPr>
                </pic:pic>
              </a:graphicData>
            </a:graphic>
          </wp:inline>
        </w:drawing>
      </w:r>
    </w:p>
    <w:p w14:paraId="40B55B0D" w14:textId="5FA8645C" w:rsidR="00EA3704" w:rsidRPr="008A132A" w:rsidRDefault="00B33476" w:rsidP="00EA3704">
      <w:r>
        <w:t xml:space="preserve">The respective chart shown ever highlights that borrowers mostly </w:t>
      </w:r>
      <w:r w:rsidR="00CB06E1">
        <w:t>reside</w:t>
      </w:r>
      <w:r>
        <w:t xml:space="preserve"> in a rented </w:t>
      </w:r>
      <w:r w:rsidR="00132E05">
        <w:t>home and</w:t>
      </w:r>
      <w:r>
        <w:t xml:space="preserve"> already have </w:t>
      </w:r>
      <w:r w:rsidR="005764A0">
        <w:t xml:space="preserve">the </w:t>
      </w:r>
      <w:r>
        <w:t>highest default rates.</w:t>
      </w:r>
      <w:r w:rsidR="00132E05">
        <w:t xml:space="preserve"> </w:t>
      </w:r>
      <w:r w:rsidR="005764A0">
        <w:t>The m</w:t>
      </w:r>
      <w:r w:rsidR="00132E05">
        <w:t xml:space="preserve">ortgage category seemingly </w:t>
      </w:r>
      <w:r w:rsidR="00CB06E1">
        <w:t>show</w:t>
      </w:r>
      <w:r w:rsidR="00132E05">
        <w:t xml:space="preserve"> comparatively lower repayment risk compared to others.</w:t>
      </w:r>
    </w:p>
    <w:p w14:paraId="16C0514D" w14:textId="04329DFE" w:rsidR="00F57D28" w:rsidRDefault="00F57D28" w:rsidP="00F57D28">
      <w:pPr>
        <w:pStyle w:val="Heading2"/>
      </w:pPr>
      <w:bookmarkStart w:id="11" w:name="_Toc235527842"/>
      <w:r>
        <w:lastRenderedPageBreak/>
        <w:t>Outlier Analysis and Data Preprocessing</w:t>
      </w:r>
      <w:bookmarkEnd w:id="11"/>
      <w:r>
        <w:tab/>
      </w:r>
    </w:p>
    <w:p w14:paraId="2D7F1E4C" w14:textId="5E04079A" w:rsidR="008A01D6" w:rsidRPr="008A01D6" w:rsidRDefault="00B57906" w:rsidP="008A01D6">
      <w:pPr>
        <w:jc w:val="center"/>
      </w:pPr>
      <w:r w:rsidRPr="00B57906">
        <w:rPr>
          <w:noProof/>
        </w:rPr>
        <w:drawing>
          <wp:inline distT="0" distB="0" distL="0" distR="0" wp14:anchorId="5BA485AC" wp14:editId="67E47D43">
            <wp:extent cx="5731510" cy="31686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68650"/>
                    </a:xfrm>
                    <a:prstGeom prst="rect">
                      <a:avLst/>
                    </a:prstGeom>
                  </pic:spPr>
                </pic:pic>
              </a:graphicData>
            </a:graphic>
          </wp:inline>
        </w:drawing>
      </w:r>
    </w:p>
    <w:p w14:paraId="5EA2FA36" w14:textId="5FA8D173" w:rsidR="00FE504F" w:rsidRDefault="00FE504F" w:rsidP="008A01D6">
      <w:r>
        <w:t>Financial data most prominently tends to contain extremely high values that can possibly affect a model</w:t>
      </w:r>
      <w:r w:rsidR="005764A0">
        <w:t>'</w:t>
      </w:r>
      <w:r>
        <w:t>s performance</w:t>
      </w:r>
      <w:r w:rsidR="00A54DAB">
        <w:t xml:space="preserve"> </w:t>
      </w:r>
      <w:r w:rsidR="00E4370F">
        <w:t>[10]</w:t>
      </w:r>
      <w:r>
        <w:t xml:space="preserve">. Hence, outliers within annual income, debt-to-income ratio, loan amount, open account, as well as total accounts have been captured following </w:t>
      </w:r>
      <w:r w:rsidR="005764A0">
        <w:t xml:space="preserve">the </w:t>
      </w:r>
      <w:r>
        <w:t xml:space="preserve">IQR method, instead of just removing them from the data set as shown </w:t>
      </w:r>
      <w:r w:rsidR="00D91C89">
        <w:t xml:space="preserve">in the boxplot </w:t>
      </w:r>
      <w:r>
        <w:t xml:space="preserve">below: </w:t>
      </w:r>
    </w:p>
    <w:p w14:paraId="6A781439" w14:textId="18541F8C" w:rsidR="00182CB4" w:rsidRDefault="00182CB4" w:rsidP="008A01D6">
      <w:r w:rsidRPr="00182CB4">
        <w:rPr>
          <w:noProof/>
        </w:rPr>
        <w:drawing>
          <wp:inline distT="0" distB="0" distL="0" distR="0" wp14:anchorId="6E4B0C15" wp14:editId="64EFB087">
            <wp:extent cx="5731510" cy="3234690"/>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34690"/>
                    </a:xfrm>
                    <a:prstGeom prst="rect">
                      <a:avLst/>
                    </a:prstGeom>
                  </pic:spPr>
                </pic:pic>
              </a:graphicData>
            </a:graphic>
          </wp:inline>
        </w:drawing>
      </w:r>
    </w:p>
    <w:p w14:paraId="2824F07E" w14:textId="503E488D" w:rsidR="00C11B39" w:rsidRDefault="00EE39B4" w:rsidP="00C11B39">
      <w:pPr>
        <w:jc w:val="center"/>
      </w:pPr>
      <w:r w:rsidRPr="00EE39B4">
        <w:rPr>
          <w:noProof/>
        </w:rPr>
        <w:lastRenderedPageBreak/>
        <w:drawing>
          <wp:inline distT="0" distB="0" distL="0" distR="0" wp14:anchorId="007217FA" wp14:editId="005B184D">
            <wp:extent cx="5731510" cy="33147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314700"/>
                    </a:xfrm>
                    <a:prstGeom prst="rect">
                      <a:avLst/>
                    </a:prstGeom>
                  </pic:spPr>
                </pic:pic>
              </a:graphicData>
            </a:graphic>
          </wp:inline>
        </w:drawing>
      </w:r>
    </w:p>
    <w:p w14:paraId="669FD9C8" w14:textId="27A07F5A" w:rsidR="008A01D6" w:rsidRDefault="008A01D6" w:rsidP="008A01D6">
      <w:pPr>
        <w:jc w:val="center"/>
      </w:pPr>
    </w:p>
    <w:p w14:paraId="2E074627" w14:textId="427D656D" w:rsidR="008A01D6" w:rsidRDefault="00C11B39" w:rsidP="00182CB4">
      <w:r>
        <w:t>The restrictive box plots obtain ever clearly shows how annual income and debt</w:t>
      </w:r>
      <w:r w:rsidR="005764A0">
        <w:t>-to-</w:t>
      </w:r>
      <w:r>
        <w:t xml:space="preserve">income ratio </w:t>
      </w:r>
      <w:r w:rsidR="005764A0">
        <w:t>contain</w:t>
      </w:r>
      <w:r>
        <w:t xml:space="preserve"> various extreme outliers within them.</w:t>
      </w:r>
      <w:r w:rsidR="00187886">
        <w:t xml:space="preserve"> Since most of the borrowers fall within a normal range, very few records were recorded with unusually high values</w:t>
      </w:r>
      <w:r w:rsidR="00A54DAB">
        <w:t xml:space="preserve"> </w:t>
      </w:r>
      <w:r w:rsidR="00E4370F">
        <w:t>[13]</w:t>
      </w:r>
      <w:r w:rsidR="00187886">
        <w:t xml:space="preserve">. These outliers were responsible for influencing </w:t>
      </w:r>
      <w:r w:rsidR="005764A0">
        <w:t xml:space="preserve">the </w:t>
      </w:r>
      <w:r w:rsidR="00187886">
        <w:t xml:space="preserve">entire model performance, they were making the outlier treatment completely necessary before developing a reliable ML </w:t>
      </w:r>
      <w:r w:rsidR="00A54DAB">
        <w:t>model</w:t>
      </w:r>
      <w:r w:rsidR="00187886">
        <w:t xml:space="preserve">. </w:t>
      </w:r>
    </w:p>
    <w:p w14:paraId="33D746BB" w14:textId="353EA0B0" w:rsidR="008A01D6" w:rsidRDefault="00C763EF" w:rsidP="008A01D6">
      <w:pPr>
        <w:jc w:val="center"/>
      </w:pPr>
      <w:r w:rsidRPr="00C763EF">
        <w:rPr>
          <w:noProof/>
        </w:rPr>
        <w:lastRenderedPageBreak/>
        <w:drawing>
          <wp:inline distT="0" distB="0" distL="0" distR="0" wp14:anchorId="3EA75DE6" wp14:editId="4D01F075">
            <wp:extent cx="5731510" cy="636460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6364605"/>
                    </a:xfrm>
                    <a:prstGeom prst="rect">
                      <a:avLst/>
                    </a:prstGeom>
                  </pic:spPr>
                </pic:pic>
              </a:graphicData>
            </a:graphic>
          </wp:inline>
        </w:drawing>
      </w:r>
    </w:p>
    <w:p w14:paraId="52721ADF" w14:textId="64B63AEE" w:rsidR="002C6E35" w:rsidRDefault="00187886" w:rsidP="008A01D6">
      <w:r>
        <w:t>The respective box plots clearly shows that any of the revolving credit utili</w:t>
      </w:r>
      <w:r w:rsidR="005764A0">
        <w:t>s</w:t>
      </w:r>
      <w:r>
        <w:t xml:space="preserve">ation, with revolving balance, and loan amount </w:t>
      </w:r>
      <w:r w:rsidR="004A6B5F">
        <w:t>may</w:t>
      </w:r>
      <w:r>
        <w:t xml:space="preserve"> contain various outliers within them, since most of the </w:t>
      </w:r>
      <w:r w:rsidR="004A6B5F">
        <w:t>borrowers'</w:t>
      </w:r>
      <w:r>
        <w:t xml:space="preserve"> values were recorded within the normal range</w:t>
      </w:r>
      <w:r w:rsidR="00A54DAB">
        <w:t xml:space="preserve"> </w:t>
      </w:r>
      <w:r w:rsidR="00E4370F">
        <w:t>[14]</w:t>
      </w:r>
      <w:r>
        <w:t>.</w:t>
      </w:r>
      <w:r w:rsidR="003563CE">
        <w:t xml:space="preserve"> </w:t>
      </w:r>
      <w:r w:rsidR="00CB06E1">
        <w:t xml:space="preserve"> </w:t>
      </w:r>
    </w:p>
    <w:p w14:paraId="3BDECCB3" w14:textId="7C506593" w:rsidR="002C6E35" w:rsidRDefault="002C6E35" w:rsidP="002C6E35">
      <w:pPr>
        <w:jc w:val="center"/>
      </w:pPr>
      <w:r w:rsidRPr="002C6E35">
        <w:rPr>
          <w:noProof/>
        </w:rPr>
        <w:lastRenderedPageBreak/>
        <w:drawing>
          <wp:inline distT="0" distB="0" distL="0" distR="0" wp14:anchorId="3355BD8D" wp14:editId="5CA1C7B2">
            <wp:extent cx="5731510" cy="2760980"/>
            <wp:effectExtent l="0" t="0" r="2540" b="1270"/>
            <wp:docPr id="1767344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344966" name=""/>
                    <pic:cNvPicPr/>
                  </pic:nvPicPr>
                  <pic:blipFill>
                    <a:blip r:embed="rId23"/>
                    <a:stretch>
                      <a:fillRect/>
                    </a:stretch>
                  </pic:blipFill>
                  <pic:spPr>
                    <a:xfrm>
                      <a:off x="0" y="0"/>
                      <a:ext cx="5731510" cy="2760980"/>
                    </a:xfrm>
                    <a:prstGeom prst="rect">
                      <a:avLst/>
                    </a:prstGeom>
                  </pic:spPr>
                </pic:pic>
              </a:graphicData>
            </a:graphic>
          </wp:inline>
        </w:drawing>
      </w:r>
    </w:p>
    <w:p w14:paraId="725D27D4" w14:textId="66DDD57C" w:rsidR="00F57D28" w:rsidRDefault="00187886" w:rsidP="002C6E35">
      <w:r>
        <w:t xml:space="preserve">Furthermore, </w:t>
      </w:r>
      <w:r w:rsidR="005764A0">
        <w:t>t</w:t>
      </w:r>
      <w:r>
        <w:t>he data set is now being prepared to be used for machine learning</w:t>
      </w:r>
      <w:r w:rsidR="005764A0">
        <w:t>,</w:t>
      </w:r>
      <w:r>
        <w:t xml:space="preserve"> where all of the input feature</w:t>
      </w:r>
      <w:r w:rsidR="005764A0">
        <w:t>s</w:t>
      </w:r>
      <w:r>
        <w:t xml:space="preserve"> as well as target variables are separated successfully. After that, this data set has been divided into 80% training data and 20% testing data, using a stratified sampling method.</w:t>
      </w:r>
      <w:r w:rsidR="00616B20">
        <w:t xml:space="preserve"> This process is crucial for ensuring that board the data sets will </w:t>
      </w:r>
      <w:r w:rsidR="005764A0">
        <w:t>have the</w:t>
      </w:r>
      <w:r w:rsidR="00616B20">
        <w:t xml:space="preserve"> same default rates. This helps in creating a fair and reliable model evaluation process.</w:t>
      </w:r>
    </w:p>
    <w:p w14:paraId="5C1D3490" w14:textId="7A9B4970" w:rsidR="00616B20" w:rsidRDefault="00616B20" w:rsidP="00616B20">
      <w:pPr>
        <w:jc w:val="center"/>
      </w:pPr>
      <w:r w:rsidRPr="00616B20">
        <w:rPr>
          <w:noProof/>
        </w:rPr>
        <w:drawing>
          <wp:inline distT="0" distB="0" distL="0" distR="0" wp14:anchorId="325D4D71" wp14:editId="2C23C72A">
            <wp:extent cx="5731510" cy="2551430"/>
            <wp:effectExtent l="0" t="0" r="2540" b="1270"/>
            <wp:docPr id="708405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405935" name=""/>
                    <pic:cNvPicPr/>
                  </pic:nvPicPr>
                  <pic:blipFill>
                    <a:blip r:embed="rId24"/>
                    <a:stretch>
                      <a:fillRect/>
                    </a:stretch>
                  </pic:blipFill>
                  <pic:spPr>
                    <a:xfrm>
                      <a:off x="0" y="0"/>
                      <a:ext cx="5731510" cy="2551430"/>
                    </a:xfrm>
                    <a:prstGeom prst="rect">
                      <a:avLst/>
                    </a:prstGeom>
                  </pic:spPr>
                </pic:pic>
              </a:graphicData>
            </a:graphic>
          </wp:inline>
        </w:drawing>
      </w:r>
    </w:p>
    <w:p w14:paraId="51E47381" w14:textId="560CF5ED" w:rsidR="00616B20" w:rsidRDefault="000765B0" w:rsidP="00616B20">
      <w:r>
        <w:t xml:space="preserve">It is important to consider the fact that before the training of the models was started the data were actually prepared using a preprocessing pipeline so that every record follows the same format on an overall basis. The missing numerical values, particularly the values that were present in the dataset, were replaced by medium while the missing categorical values were replaced with the most common values. Categorical variables were then converted into </w:t>
      </w:r>
      <w:r>
        <w:lastRenderedPageBreak/>
        <w:t xml:space="preserve">numerical form using one-hot encoding the numerical values were standardized before model training was started. </w:t>
      </w:r>
      <w:r w:rsidR="004A6B5F">
        <w:t xml:space="preserve"> </w:t>
      </w:r>
    </w:p>
    <w:p w14:paraId="44C7E01E" w14:textId="12A8D742" w:rsidR="00F57D28" w:rsidRDefault="00F57D28" w:rsidP="00EF46C6">
      <w:pPr>
        <w:pStyle w:val="Heading1"/>
      </w:pPr>
      <w:bookmarkStart w:id="12" w:name="_Toc235527843"/>
      <w:r>
        <w:t>Experiments and Results</w:t>
      </w:r>
      <w:bookmarkEnd w:id="12"/>
      <w:r>
        <w:t xml:space="preserve"> </w:t>
      </w:r>
    </w:p>
    <w:p w14:paraId="442060EE" w14:textId="7256B4D9" w:rsidR="00C640F9" w:rsidRDefault="00C640F9" w:rsidP="00C640F9">
      <w:pPr>
        <w:pStyle w:val="Heading2"/>
      </w:pPr>
      <w:bookmarkStart w:id="13" w:name="_Toc235527844"/>
      <w:r>
        <w:t>Experiment 1: Baseline Logistic Regression</w:t>
      </w:r>
      <w:bookmarkEnd w:id="13"/>
    </w:p>
    <w:p w14:paraId="29337469" w14:textId="4813174A" w:rsidR="00C640F9" w:rsidRPr="0033087C" w:rsidRDefault="00BC0335" w:rsidP="00C640F9">
      <w:pPr>
        <w:jc w:val="center"/>
      </w:pPr>
      <w:r w:rsidRPr="00BC0335">
        <w:rPr>
          <w:noProof/>
        </w:rPr>
        <w:drawing>
          <wp:inline distT="0" distB="0" distL="0" distR="0" wp14:anchorId="1F71456E" wp14:editId="578154BE">
            <wp:extent cx="4382112" cy="291505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82112" cy="2915057"/>
                    </a:xfrm>
                    <a:prstGeom prst="rect">
                      <a:avLst/>
                    </a:prstGeom>
                  </pic:spPr>
                </pic:pic>
              </a:graphicData>
            </a:graphic>
          </wp:inline>
        </w:drawing>
      </w:r>
    </w:p>
    <w:p w14:paraId="3605B3D7" w14:textId="6DF20DCD" w:rsidR="00C640F9" w:rsidRDefault="00C640F9" w:rsidP="00C640F9">
      <w:r>
        <w:t>Particularly focusing on the first experiment that was carried out here, used logistic regulation as the starting model. If a more complex model cannot perform better than the baseline then using additional complexity would not be justified [16]. The model was trained after completing all the preprocessing steps, including missing values treatment. The</w:t>
      </w:r>
      <w:r w:rsidRPr="00295397">
        <w:t xml:space="preserve"> Logistic Regression model achieved an accuracy of approximately </w:t>
      </w:r>
      <w:r w:rsidR="000C5264">
        <w:t>58.03</w:t>
      </w:r>
      <w:r w:rsidRPr="00295397">
        <w:t xml:space="preserve">%, a precision of around </w:t>
      </w:r>
      <w:r w:rsidR="002876D3">
        <w:t>20.93</w:t>
      </w:r>
      <w:r w:rsidRPr="00295397">
        <w:t xml:space="preserve">%, and a recall of nearly </w:t>
      </w:r>
      <w:r w:rsidR="002876D3">
        <w:t>40.9</w:t>
      </w:r>
      <w:r w:rsidRPr="00295397">
        <w:t xml:space="preserve">%. The F1-score was about </w:t>
      </w:r>
      <w:r w:rsidR="002402FD">
        <w:t>27.7</w:t>
      </w:r>
      <w:r w:rsidRPr="00295397">
        <w:t xml:space="preserve">%, while the ROC-AUC reached approximately </w:t>
      </w:r>
      <w:r w:rsidR="00895F5D">
        <w:t>0.4959</w:t>
      </w:r>
      <w:r w:rsidRPr="00295397">
        <w:t>.</w:t>
      </w:r>
    </w:p>
    <w:p w14:paraId="13D114D4" w14:textId="5ADA1ACD" w:rsidR="00C640F9" w:rsidRDefault="00EF33D6" w:rsidP="00C640F9">
      <w:pPr>
        <w:jc w:val="center"/>
      </w:pPr>
      <w:r w:rsidRPr="00EF33D6">
        <w:rPr>
          <w:noProof/>
        </w:rPr>
        <w:lastRenderedPageBreak/>
        <w:drawing>
          <wp:inline distT="0" distB="0" distL="0" distR="0" wp14:anchorId="7C431EFC" wp14:editId="4A0EF2AC">
            <wp:extent cx="5391539" cy="63436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7737" cy="6350943"/>
                    </a:xfrm>
                    <a:prstGeom prst="rect">
                      <a:avLst/>
                    </a:prstGeom>
                  </pic:spPr>
                </pic:pic>
              </a:graphicData>
            </a:graphic>
          </wp:inline>
        </w:drawing>
      </w:r>
    </w:p>
    <w:p w14:paraId="56222077" w14:textId="45DCAE8F" w:rsidR="00DC218D" w:rsidRDefault="00DC218D" w:rsidP="00DC218D">
      <w:r>
        <w:t xml:space="preserve">The logistic regression model got a significant accuracy of somewhere relating to </w:t>
      </w:r>
      <w:r w:rsidR="00EF33D6">
        <w:t>58</w:t>
      </w:r>
      <w:r>
        <w:t>.</w:t>
      </w:r>
      <w:r w:rsidR="00EF33D6">
        <w:t>03</w:t>
      </w:r>
      <w:r>
        <w:t>%. This actually means that the model was good enough at identifying the borrowers who did not pay back their loans at all this is very useful because banks want to know which people might not pay back a loan before they actually provide any kind of credit to them</w:t>
      </w:r>
      <w:r w:rsidR="004A6B5F">
        <w:t xml:space="preserve"> [18]</w:t>
      </w:r>
      <w:r>
        <w:t xml:space="preserve">. But the model precision was only </w:t>
      </w:r>
      <w:r w:rsidR="00266ED7">
        <w:t>20.9</w:t>
      </w:r>
      <w:r>
        <w:t xml:space="preserve">3% which actually means that many people the model marked as risky actually did pay back their respective loan amounts. </w:t>
      </w:r>
      <w:r w:rsidR="004A6B5F">
        <w:t xml:space="preserve"> </w:t>
      </w:r>
    </w:p>
    <w:p w14:paraId="69D90CE5" w14:textId="0364D9AE" w:rsidR="00C640F9" w:rsidRDefault="00C640F9" w:rsidP="00C640F9">
      <w:pPr>
        <w:pStyle w:val="Heading2"/>
      </w:pPr>
      <w:bookmarkStart w:id="14" w:name="_Toc235527845"/>
      <w:r>
        <w:lastRenderedPageBreak/>
        <w:t>Experiment 2: Hyperparameter Optimisation of Logistic Regression</w:t>
      </w:r>
      <w:bookmarkEnd w:id="14"/>
    </w:p>
    <w:p w14:paraId="46D08D2D" w14:textId="4FE70754" w:rsidR="00C640F9" w:rsidRPr="0033087C" w:rsidRDefault="00821474" w:rsidP="00C640F9">
      <w:r w:rsidRPr="00821474">
        <w:rPr>
          <w:noProof/>
        </w:rPr>
        <w:drawing>
          <wp:inline distT="0" distB="0" distL="0" distR="0" wp14:anchorId="6D10F715" wp14:editId="15A996DA">
            <wp:extent cx="5731510" cy="516636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5166360"/>
                    </a:xfrm>
                    <a:prstGeom prst="rect">
                      <a:avLst/>
                    </a:prstGeom>
                  </pic:spPr>
                </pic:pic>
              </a:graphicData>
            </a:graphic>
          </wp:inline>
        </w:drawing>
      </w:r>
    </w:p>
    <w:p w14:paraId="49C4C4F9" w14:textId="144C5615" w:rsidR="00C640F9" w:rsidRPr="008434F4" w:rsidRDefault="00AF75A4" w:rsidP="00C640F9">
      <w:r>
        <w:t xml:space="preserve">After breeding the first logistic regression model the next step involved was to check whether its performance could be improved by changing its learning settings. All these settings known as hyperparameters that affect how the model learns from the data in hand. Rather than selecting them through any kind of trial-and-error, </w:t>
      </w:r>
      <w:proofErr w:type="spellStart"/>
      <w:r w:rsidRPr="00AF75A4">
        <w:t>GridSearchCV</w:t>
      </w:r>
      <w:proofErr w:type="spellEnd"/>
      <w:r>
        <w:t xml:space="preserve"> was used to test several combinations using repeated cross-validation. </w:t>
      </w:r>
    </w:p>
    <w:p w14:paraId="1CC56531" w14:textId="4EFF8A9A" w:rsidR="00C640F9" w:rsidRDefault="00C640F9" w:rsidP="00C640F9">
      <w:pPr>
        <w:pStyle w:val="Heading2"/>
      </w:pPr>
      <w:bookmarkStart w:id="15" w:name="_Toc235527846"/>
      <w:r>
        <w:lastRenderedPageBreak/>
        <w:t>Experiment 3: Baseline XGBoost Classifier</w:t>
      </w:r>
      <w:bookmarkEnd w:id="15"/>
    </w:p>
    <w:p w14:paraId="5BC7CF62" w14:textId="10059509" w:rsidR="00C640F9" w:rsidRPr="00204E0A" w:rsidRDefault="00821474" w:rsidP="00C640F9">
      <w:pPr>
        <w:jc w:val="center"/>
      </w:pPr>
      <w:r w:rsidRPr="00821474">
        <w:rPr>
          <w:noProof/>
        </w:rPr>
        <w:drawing>
          <wp:inline distT="0" distB="0" distL="0" distR="0" wp14:anchorId="41333577" wp14:editId="6496DCBC">
            <wp:extent cx="5639587" cy="6087325"/>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39587" cy="6087325"/>
                    </a:xfrm>
                    <a:prstGeom prst="rect">
                      <a:avLst/>
                    </a:prstGeom>
                  </pic:spPr>
                </pic:pic>
              </a:graphicData>
            </a:graphic>
          </wp:inline>
        </w:drawing>
      </w:r>
    </w:p>
    <w:p w14:paraId="1B6BC07D" w14:textId="6BBB81E5" w:rsidR="00C640F9" w:rsidRDefault="00AF75A4" w:rsidP="00C640F9">
      <w:r>
        <w:t xml:space="preserve">The third experiment used XGBoost with the motive to examine whether a mode advanced machine learning model could improve the loan default prediction or not. Unlike logistic regulation </w:t>
      </w:r>
      <w:proofErr w:type="spellStart"/>
      <w:r>
        <w:t>Xgboost</w:t>
      </w:r>
      <w:proofErr w:type="spellEnd"/>
      <w:r>
        <w:t xml:space="preserve"> can actually identify the hidden patterns by combining information from multiple borrower characters at the same point of time</w:t>
      </w:r>
      <w:r w:rsidR="00EE4214">
        <w:t xml:space="preserve"> [16]</w:t>
      </w:r>
      <w:r>
        <w:t xml:space="preserve">. In this dataset factors such as annual income, loan amount and interest rate as well as FICO score and repayment history are closely related to each other and their combined effect influences whether the borrower is likely to default or not. </w:t>
      </w:r>
      <w:r w:rsidR="004A6B5F">
        <w:t xml:space="preserve"> </w:t>
      </w:r>
    </w:p>
    <w:p w14:paraId="0FC445BE" w14:textId="271E2AE3" w:rsidR="00C640F9" w:rsidRDefault="00821474" w:rsidP="00C640F9">
      <w:pPr>
        <w:jc w:val="center"/>
      </w:pPr>
      <w:r w:rsidRPr="00821474">
        <w:rPr>
          <w:noProof/>
        </w:rPr>
        <w:lastRenderedPageBreak/>
        <w:drawing>
          <wp:inline distT="0" distB="0" distL="0" distR="0" wp14:anchorId="4B600481" wp14:editId="1A0771D5">
            <wp:extent cx="4038600" cy="54768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46253" cy="5487254"/>
                    </a:xfrm>
                    <a:prstGeom prst="rect">
                      <a:avLst/>
                    </a:prstGeom>
                  </pic:spPr>
                </pic:pic>
              </a:graphicData>
            </a:graphic>
          </wp:inline>
        </w:drawing>
      </w:r>
    </w:p>
    <w:p w14:paraId="59BC1CC1" w14:textId="3C751E19" w:rsidR="00C640F9" w:rsidRDefault="00C640F9" w:rsidP="00C640F9">
      <w:pPr>
        <w:pStyle w:val="Heading2"/>
      </w:pPr>
      <w:bookmarkStart w:id="16" w:name="_Toc235527847"/>
      <w:r>
        <w:lastRenderedPageBreak/>
        <w:t>Experiment 4: Hyperparameter Optimisation of XGBoost</w:t>
      </w:r>
      <w:bookmarkEnd w:id="16"/>
    </w:p>
    <w:p w14:paraId="20A80C08" w14:textId="320B1341" w:rsidR="00C640F9" w:rsidRDefault="00F267C8" w:rsidP="00C640F9">
      <w:r w:rsidRPr="00F267C8">
        <w:rPr>
          <w:noProof/>
        </w:rPr>
        <w:drawing>
          <wp:inline distT="0" distB="0" distL="0" distR="0" wp14:anchorId="6DEE73E3" wp14:editId="051CE223">
            <wp:extent cx="5731510" cy="375539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755390"/>
                    </a:xfrm>
                    <a:prstGeom prst="rect">
                      <a:avLst/>
                    </a:prstGeom>
                  </pic:spPr>
                </pic:pic>
              </a:graphicData>
            </a:graphic>
          </wp:inline>
        </w:drawing>
      </w:r>
    </w:p>
    <w:p w14:paraId="05D0DA31" w14:textId="03AF0B05" w:rsidR="00AF75A4" w:rsidRPr="00204E0A" w:rsidRDefault="00AF75A4" w:rsidP="00C640F9">
      <w:r>
        <w:t>After evaluating the baseline SG boost model, the next step was all about improving its performance by selecting some better parameter values. XGBoost has multiple settings that control how the model learns from the training data and these settings can directly create an impact on the prediction results obtained from the model performance</w:t>
      </w:r>
      <w:r w:rsidR="00804DA5">
        <w:t xml:space="preserve"> [20]</w:t>
      </w:r>
      <w:r>
        <w:t xml:space="preserve">. Instead of checking every possible combination, </w:t>
      </w:r>
      <w:proofErr w:type="spellStart"/>
      <w:r>
        <w:t>RandomizedSearchCV</w:t>
      </w:r>
      <w:proofErr w:type="spellEnd"/>
      <w:r>
        <w:t xml:space="preserve"> was used with the motive to test a range of parameter values in a shorter time. The selected combination increased the model's ability to distinguish between borrowers with the low and high default risk.</w:t>
      </w:r>
    </w:p>
    <w:p w14:paraId="28169B68" w14:textId="74106AFD" w:rsidR="00C640F9" w:rsidRDefault="00C640F9" w:rsidP="00C640F9">
      <w:pPr>
        <w:pStyle w:val="Heading2"/>
      </w:pPr>
      <w:bookmarkStart w:id="17" w:name="_Toc235527848"/>
      <w:r>
        <w:lastRenderedPageBreak/>
        <w:t>Experiment 5: Cross-Validation Comparison</w:t>
      </w:r>
      <w:bookmarkEnd w:id="17"/>
    </w:p>
    <w:p w14:paraId="06549BEF" w14:textId="531C3329" w:rsidR="00C640F9" w:rsidRDefault="00F267C8" w:rsidP="00C640F9">
      <w:pPr>
        <w:jc w:val="center"/>
      </w:pPr>
      <w:r w:rsidRPr="00F267C8">
        <w:rPr>
          <w:noProof/>
        </w:rPr>
        <w:drawing>
          <wp:inline distT="0" distB="0" distL="0" distR="0" wp14:anchorId="7BE37ACA" wp14:editId="39A5C2F4">
            <wp:extent cx="5731510" cy="6124575"/>
            <wp:effectExtent l="0" t="0" r="254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6124575"/>
                    </a:xfrm>
                    <a:prstGeom prst="rect">
                      <a:avLst/>
                    </a:prstGeom>
                  </pic:spPr>
                </pic:pic>
              </a:graphicData>
            </a:graphic>
          </wp:inline>
        </w:drawing>
      </w:r>
    </w:p>
    <w:p w14:paraId="76EEC74F" w14:textId="61A013B6" w:rsidR="00C640F9" w:rsidRPr="009C3AEF" w:rsidRDefault="00C640F9" w:rsidP="00C640F9">
      <w:r>
        <w:t>Cross-validation was also performed with the motive to check whether the developed models could produce consistent results using different parts of the training data set. This method provides a more dependable evaluation than relying only on one frame test split</w:t>
      </w:r>
      <w:r w:rsidR="004A6B5F">
        <w:t xml:space="preserve"> [19]</w:t>
      </w:r>
      <w:r>
        <w:t xml:space="preserve">. </w:t>
      </w:r>
      <w:r w:rsidR="004A6B5F">
        <w:t xml:space="preserve"> </w:t>
      </w:r>
    </w:p>
    <w:p w14:paraId="41611756" w14:textId="34E557CF" w:rsidR="00C640F9" w:rsidRDefault="00C640F9" w:rsidP="00C640F9">
      <w:pPr>
        <w:pStyle w:val="Heading2"/>
      </w:pPr>
      <w:bookmarkStart w:id="18" w:name="_Toc235527849"/>
      <w:r>
        <w:lastRenderedPageBreak/>
        <w:t>Experiment 6: Final Test Set Evaluation</w:t>
      </w:r>
      <w:bookmarkEnd w:id="18"/>
    </w:p>
    <w:p w14:paraId="44C91EFA" w14:textId="5725CA5D" w:rsidR="00C640F9" w:rsidRDefault="00CB2C68" w:rsidP="00C640F9">
      <w:pPr>
        <w:jc w:val="center"/>
      </w:pPr>
      <w:r w:rsidRPr="00CB2C68">
        <w:rPr>
          <w:noProof/>
        </w:rPr>
        <w:drawing>
          <wp:inline distT="0" distB="0" distL="0" distR="0" wp14:anchorId="5FD12CAC" wp14:editId="2374F35D">
            <wp:extent cx="5731510" cy="310705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107055"/>
                    </a:xfrm>
                    <a:prstGeom prst="rect">
                      <a:avLst/>
                    </a:prstGeom>
                  </pic:spPr>
                </pic:pic>
              </a:graphicData>
            </a:graphic>
          </wp:inline>
        </w:drawing>
      </w:r>
    </w:p>
    <w:p w14:paraId="573B50F6" w14:textId="42087ADD" w:rsidR="00804DA5" w:rsidRPr="00804DA5" w:rsidRDefault="00804DA5" w:rsidP="00804DA5">
      <w:r>
        <w:t>The results that have been obtained demonstrated that the tuned XG boost model achieved higher accuracy with 78% and a better ROC AUC which is around 0.72 compared to logistic regression [17]. Although at the same point of time it is important to address the fact that logistic regression produced a higher recall which is nearly 68% in value and it actually means that it detected more borrowers who later become defaulted [15]. This comprehensive combination demonstrated that no single performance measure is enough on an overall basis and several evaluation metrics should be considered.</w:t>
      </w:r>
    </w:p>
    <w:p w14:paraId="5079044D" w14:textId="5D666941" w:rsidR="00C640F9" w:rsidRDefault="00C640F9" w:rsidP="00C640F9">
      <w:pPr>
        <w:pStyle w:val="Heading2"/>
      </w:pPr>
      <w:bookmarkStart w:id="19" w:name="_Toc235527850"/>
      <w:r>
        <w:lastRenderedPageBreak/>
        <w:t>Experiment 7: Model Interpretability</w:t>
      </w:r>
      <w:bookmarkEnd w:id="19"/>
    </w:p>
    <w:p w14:paraId="4DA6EEBD" w14:textId="373EB422" w:rsidR="00C640F9" w:rsidRPr="00204E0A" w:rsidRDefault="00CB2C68" w:rsidP="00C640F9">
      <w:r w:rsidRPr="00CB2C68">
        <w:rPr>
          <w:noProof/>
        </w:rPr>
        <w:drawing>
          <wp:inline distT="0" distB="0" distL="0" distR="0" wp14:anchorId="7B915F8E" wp14:editId="1D18F6B8">
            <wp:extent cx="5731510" cy="376047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760470"/>
                    </a:xfrm>
                    <a:prstGeom prst="rect">
                      <a:avLst/>
                    </a:prstGeom>
                  </pic:spPr>
                </pic:pic>
              </a:graphicData>
            </a:graphic>
          </wp:inline>
        </w:drawing>
      </w:r>
    </w:p>
    <w:p w14:paraId="1821B0AA" w14:textId="27C44E39" w:rsidR="00C640F9" w:rsidRDefault="00C640F9" w:rsidP="00C640F9">
      <w:r>
        <w:t xml:space="preserve">Model interpretability was examined with the motive to understand how important borrower characteristics influence prediction outcomes. Future importance for XG boost and coefficient analysis for logistic regression identified variables such as </w:t>
      </w:r>
      <w:r w:rsidR="00566843">
        <w:t xml:space="preserve">account_opened_24m, </w:t>
      </w:r>
      <w:proofErr w:type="spellStart"/>
      <w:r w:rsidR="00566843">
        <w:t>interest_rate</w:t>
      </w:r>
      <w:proofErr w:type="spellEnd"/>
      <w:r w:rsidR="00566843">
        <w:t xml:space="preserve">, </w:t>
      </w:r>
      <w:proofErr w:type="spellStart"/>
      <w:r w:rsidR="00566843">
        <w:t>state_NY</w:t>
      </w:r>
      <w:proofErr w:type="spellEnd"/>
      <w:r w:rsidR="00566843">
        <w:t xml:space="preserve">, as well as </w:t>
      </w:r>
      <w:proofErr w:type="spellStart"/>
      <w:r w:rsidR="00566843">
        <w:t>homeownership_MORTGAGE</w:t>
      </w:r>
      <w:proofErr w:type="spellEnd"/>
      <w:r w:rsidR="00566843">
        <w:t xml:space="preserve"> were some of the</w:t>
      </w:r>
      <w:r>
        <w:t xml:space="preserve"> key contributors</w:t>
      </w:r>
      <w:r w:rsidR="00804DA5">
        <w:t xml:space="preserve"> [20]</w:t>
      </w:r>
      <w:r>
        <w:t>. These findings match the practical financial knowledge increasing confidence in the models.</w:t>
      </w:r>
      <w:r>
        <w:tab/>
      </w:r>
    </w:p>
    <w:p w14:paraId="5F8321BA" w14:textId="3CE0C046" w:rsidR="00C640F9" w:rsidRDefault="00C640F9" w:rsidP="00C640F9">
      <w:pPr>
        <w:pStyle w:val="Heading2"/>
      </w:pPr>
      <w:bookmarkStart w:id="20" w:name="_Toc235527851"/>
      <w:r>
        <w:lastRenderedPageBreak/>
        <w:t>Experiment 8: Permutation Importance and Partial Dependence Analysis</w:t>
      </w:r>
      <w:bookmarkEnd w:id="20"/>
    </w:p>
    <w:p w14:paraId="44B1D0B6" w14:textId="7BF56C72" w:rsidR="00C640F9" w:rsidRDefault="00CB2C68" w:rsidP="00C640F9">
      <w:pPr>
        <w:jc w:val="center"/>
      </w:pPr>
      <w:r w:rsidRPr="00CB2C68">
        <w:rPr>
          <w:noProof/>
        </w:rPr>
        <w:drawing>
          <wp:inline distT="0" distB="0" distL="0" distR="0" wp14:anchorId="114E4F5F" wp14:editId="534E95D2">
            <wp:extent cx="5731510" cy="2831465"/>
            <wp:effectExtent l="0" t="0" r="254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831465"/>
                    </a:xfrm>
                    <a:prstGeom prst="rect">
                      <a:avLst/>
                    </a:prstGeom>
                  </pic:spPr>
                </pic:pic>
              </a:graphicData>
            </a:graphic>
          </wp:inline>
        </w:drawing>
      </w:r>
    </w:p>
    <w:p w14:paraId="74A09E6C" w14:textId="7A996127" w:rsidR="00C640F9" w:rsidRDefault="00804DA5" w:rsidP="00C640F9">
      <w:r>
        <w:t>In order to better understand how the XG boost model made its prediction permutation importance and partial dependence plots were also examined</w:t>
      </w:r>
      <w:r w:rsidR="004A6B5F">
        <w:t xml:space="preserve"> [18]</w:t>
      </w:r>
      <w:r>
        <w:t xml:space="preserve">. All these methods actually help to identify which borrower characteristics had the greatest influence on the prediction while keeping the remaining variables totally unchanged. The results that have been obtained demonstrated that interest rate, </w:t>
      </w:r>
      <w:proofErr w:type="spellStart"/>
      <w:r w:rsidR="00566843">
        <w:t>months_since_last_credit_inquiry</w:t>
      </w:r>
      <w:proofErr w:type="spellEnd"/>
      <w:r>
        <w:t xml:space="preserve"> and the </w:t>
      </w:r>
      <w:proofErr w:type="spellStart"/>
      <w:r w:rsidR="00566843">
        <w:t>loan_to_income</w:t>
      </w:r>
      <w:proofErr w:type="spellEnd"/>
      <w:r>
        <w:t xml:space="preserve"> were among the most important factors affecting the loan default.</w:t>
      </w:r>
    </w:p>
    <w:p w14:paraId="50EA79F0" w14:textId="153D1938" w:rsidR="00C640F9" w:rsidRDefault="00C640F9" w:rsidP="00C640F9">
      <w:pPr>
        <w:pStyle w:val="Heading2"/>
      </w:pPr>
      <w:bookmarkStart w:id="21" w:name="_Toc235527852"/>
      <w:r>
        <w:lastRenderedPageBreak/>
        <w:t>Experiment 9: Fairness Analysis</w:t>
      </w:r>
      <w:bookmarkEnd w:id="21"/>
      <w:r>
        <w:tab/>
      </w:r>
    </w:p>
    <w:p w14:paraId="4E54CAD2" w14:textId="2CD293E6" w:rsidR="00C640F9" w:rsidRDefault="00400434" w:rsidP="00C640F9">
      <w:pPr>
        <w:jc w:val="center"/>
      </w:pPr>
      <w:r w:rsidRPr="00400434">
        <w:rPr>
          <w:noProof/>
        </w:rPr>
        <w:drawing>
          <wp:inline distT="0" distB="0" distL="0" distR="0" wp14:anchorId="2580B2DA" wp14:editId="553D3B00">
            <wp:extent cx="5731510" cy="432689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326890"/>
                    </a:xfrm>
                    <a:prstGeom prst="rect">
                      <a:avLst/>
                    </a:prstGeom>
                  </pic:spPr>
                </pic:pic>
              </a:graphicData>
            </a:graphic>
          </wp:inline>
        </w:drawing>
      </w:r>
    </w:p>
    <w:p w14:paraId="25F5C3F1" w14:textId="39D73311" w:rsidR="00C640F9" w:rsidRPr="00204E0A" w:rsidRDefault="00400434" w:rsidP="00C640F9">
      <w:pPr>
        <w:jc w:val="center"/>
      </w:pPr>
      <w:r w:rsidRPr="00400434">
        <w:rPr>
          <w:noProof/>
        </w:rPr>
        <w:lastRenderedPageBreak/>
        <w:drawing>
          <wp:inline distT="0" distB="0" distL="0" distR="0" wp14:anchorId="0FCEEC0B" wp14:editId="75F57B2A">
            <wp:extent cx="5731510" cy="489839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898390"/>
                    </a:xfrm>
                    <a:prstGeom prst="rect">
                      <a:avLst/>
                    </a:prstGeom>
                  </pic:spPr>
                </pic:pic>
              </a:graphicData>
            </a:graphic>
          </wp:inline>
        </w:drawing>
      </w:r>
    </w:p>
    <w:p w14:paraId="606AAC5F" w14:textId="4075053E" w:rsidR="00C640F9" w:rsidRPr="0033087C" w:rsidRDefault="00C640F9" w:rsidP="00C640F9">
      <w:r>
        <w:t xml:space="preserve">Fairness Analysis examined whether prediction </w:t>
      </w:r>
      <w:r w:rsidR="00566843">
        <w:t>behaviour</w:t>
      </w:r>
      <w:r>
        <w:t xml:space="preserve"> differed across borrower groups based on income, home ownership, employment length, and loan purpose</w:t>
      </w:r>
      <w:r w:rsidR="00804DA5">
        <w:t xml:space="preserve"> [16]</w:t>
      </w:r>
      <w:r>
        <w:t xml:space="preserve">. Some of the differences were observed particularly among the income categories and borrowing purposes. </w:t>
      </w:r>
    </w:p>
    <w:p w14:paraId="77639EB6" w14:textId="63FD4060" w:rsidR="00C640F9" w:rsidRDefault="00C640F9" w:rsidP="00C640F9">
      <w:pPr>
        <w:pStyle w:val="Heading2"/>
      </w:pPr>
      <w:bookmarkStart w:id="22" w:name="_Toc235527853"/>
      <w:r>
        <w:lastRenderedPageBreak/>
        <w:t>Experiment 10: Overfitting Assessment</w:t>
      </w:r>
      <w:bookmarkEnd w:id="22"/>
    </w:p>
    <w:p w14:paraId="43CCA307" w14:textId="20DF155F" w:rsidR="00C640F9" w:rsidRPr="00204E0A" w:rsidRDefault="00EE3888" w:rsidP="00C640F9">
      <w:pPr>
        <w:jc w:val="center"/>
      </w:pPr>
      <w:r w:rsidRPr="00EE3888">
        <w:rPr>
          <w:noProof/>
        </w:rPr>
        <w:drawing>
          <wp:inline distT="0" distB="0" distL="0" distR="0" wp14:anchorId="29439BDB" wp14:editId="170D74C1">
            <wp:extent cx="5731510" cy="593217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5932170"/>
                    </a:xfrm>
                    <a:prstGeom prst="rect">
                      <a:avLst/>
                    </a:prstGeom>
                  </pic:spPr>
                </pic:pic>
              </a:graphicData>
            </a:graphic>
          </wp:inline>
        </w:drawing>
      </w:r>
    </w:p>
    <w:p w14:paraId="5C9B1278" w14:textId="6957773E" w:rsidR="00C640F9" w:rsidRPr="00C640F9" w:rsidRDefault="00C640F9" w:rsidP="00C640F9">
      <w:r>
        <w:t xml:space="preserve">The final experiment involved comparing the training and testing roc AUC sports with the motive to determine whether the models have become overfitted or not. Both the logistic regression and the </w:t>
      </w:r>
      <w:r w:rsidR="004A6B5F">
        <w:t>XGBoost</w:t>
      </w:r>
      <w:r>
        <w:t xml:space="preserve"> produced </w:t>
      </w:r>
      <w:r w:rsidR="00566843">
        <w:t>significant</w:t>
      </w:r>
      <w:r>
        <w:t xml:space="preserve"> differences between the training and testing performance which actually indicated strong generalization ability of both the models. This means that the model learned useful borrower patterns rather than memorizing historical data.</w:t>
      </w:r>
    </w:p>
    <w:p w14:paraId="22A6EE67" w14:textId="059B8436" w:rsidR="00E4370F" w:rsidRDefault="00E4370F" w:rsidP="00E4370F">
      <w:pPr>
        <w:pStyle w:val="Heading1"/>
      </w:pPr>
      <w:bookmarkStart w:id="23" w:name="_Toc235527854"/>
      <w:r>
        <w:lastRenderedPageBreak/>
        <w:t>Discussion</w:t>
      </w:r>
      <w:bookmarkEnd w:id="23"/>
      <w:r>
        <w:t xml:space="preserve"> </w:t>
      </w:r>
    </w:p>
    <w:p w14:paraId="7914A900" w14:textId="7D85718B" w:rsidR="00E4370F" w:rsidRDefault="003C243E" w:rsidP="003C243E">
      <w:pPr>
        <w:pStyle w:val="Heading2"/>
      </w:pPr>
      <w:bookmarkStart w:id="24" w:name="_Toc235527855"/>
      <w:r w:rsidRPr="003C243E">
        <w:t>Model Evaluation and Comparison</w:t>
      </w:r>
      <w:bookmarkEnd w:id="24"/>
    </w:p>
    <w:p w14:paraId="78824C7C" w14:textId="41F8D82B" w:rsidR="00CB06E1" w:rsidRPr="00CB06E1" w:rsidRDefault="00487295" w:rsidP="00CB06E1">
      <w:pPr>
        <w:jc w:val="center"/>
      </w:pPr>
      <w:r w:rsidRPr="00487295">
        <w:rPr>
          <w:noProof/>
        </w:rPr>
        <w:drawing>
          <wp:inline distT="0" distB="0" distL="0" distR="0" wp14:anchorId="0289BA06" wp14:editId="78B227D5">
            <wp:extent cx="4972744" cy="118126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972744" cy="1181265"/>
                    </a:xfrm>
                    <a:prstGeom prst="rect">
                      <a:avLst/>
                    </a:prstGeom>
                  </pic:spPr>
                </pic:pic>
              </a:graphicData>
            </a:graphic>
          </wp:inline>
        </w:drawing>
      </w:r>
    </w:p>
    <w:p w14:paraId="46080C93" w14:textId="5ECC6494" w:rsidR="003C243E" w:rsidRPr="003C243E" w:rsidRDefault="003C243E" w:rsidP="003C243E">
      <w:r>
        <w:t xml:space="preserve">The results of the analysis highlighted that both models have been able to successfully predict loan default, but they have been able to perform in a different manner, where XGBoost has </w:t>
      </w:r>
      <w:r w:rsidRPr="003C243E">
        <w:t xml:space="preserve">been able to achieve higher accuracy </w:t>
      </w:r>
      <w:r w:rsidR="00CB06E1">
        <w:t>(</w:t>
      </w:r>
      <w:r w:rsidRPr="003C243E">
        <w:t>7</w:t>
      </w:r>
      <w:r w:rsidR="0049483F">
        <w:t>7</w:t>
      </w:r>
      <w:r w:rsidRPr="003C243E">
        <w:t>%</w:t>
      </w:r>
      <w:r w:rsidR="00CB06E1">
        <w:t>)</w:t>
      </w:r>
      <w:r w:rsidRPr="003C243E">
        <w:t xml:space="preserve">, precision </w:t>
      </w:r>
      <w:r w:rsidR="00CB06E1">
        <w:t>(</w:t>
      </w:r>
      <w:r w:rsidR="0049483F">
        <w:t>37</w:t>
      </w:r>
      <w:r w:rsidRPr="003C243E">
        <w:t>%</w:t>
      </w:r>
      <w:r w:rsidR="00CB06E1">
        <w:t>)</w:t>
      </w:r>
      <w:r w:rsidRPr="003C243E">
        <w:t xml:space="preserve">, and RUC-AUC </w:t>
      </w:r>
      <w:r w:rsidR="00CB06E1">
        <w:t>(</w:t>
      </w:r>
      <w:r w:rsidRPr="003C243E">
        <w:t>7</w:t>
      </w:r>
      <w:r w:rsidR="0049483F">
        <w:t>0</w:t>
      </w:r>
      <w:r w:rsidRPr="003C243E">
        <w:t>%</w:t>
      </w:r>
      <w:r w:rsidR="00CB06E1">
        <w:t>)</w:t>
      </w:r>
      <w:r w:rsidRPr="003C243E">
        <w:t>, which indicates that it is more capable of identifying borrower risks in comparison to logistic regression. Logistic Regression produced a much higher Recall (</w:t>
      </w:r>
      <w:r w:rsidR="0049483F">
        <w:t>5</w:t>
      </w:r>
      <w:r w:rsidR="00CB06E1">
        <w:t>8%</w:t>
      </w:r>
      <w:r w:rsidRPr="003C243E">
        <w:t xml:space="preserve">). The findings are highly important because missing a high-risk borrower can create </w:t>
      </w:r>
      <w:r w:rsidR="00E07851">
        <w:t xml:space="preserve">more </w:t>
      </w:r>
      <w:r w:rsidRPr="003C243E">
        <w:t xml:space="preserve">serious </w:t>
      </w:r>
      <w:r w:rsidR="00E07851">
        <w:t>types</w:t>
      </w:r>
      <w:r w:rsidRPr="003C243E">
        <w:t xml:space="preserve"> of financial losses than incorrectly identifying a lower-risk borrower. That is why, although </w:t>
      </w:r>
      <w:r>
        <w:t>XGBoost</w:t>
      </w:r>
      <w:r w:rsidRPr="003C243E">
        <w:t xml:space="preserve"> provides stronger overall predictive performance,</w:t>
      </w:r>
      <w:r w:rsidR="00CB06E1">
        <w:t xml:space="preserve"> but</w:t>
      </w:r>
      <w:r w:rsidRPr="003C243E">
        <w:t xml:space="preserve"> logistic regression remains a valuable solution because of its balance recalls makes it more suitable</w:t>
      </w:r>
      <w:r w:rsidR="00E07851">
        <w:t xml:space="preserve"> selection</w:t>
      </w:r>
      <w:r w:rsidRPr="003C243E">
        <w:t>.</w:t>
      </w:r>
    </w:p>
    <w:p w14:paraId="3BAF2714" w14:textId="2B6953F2" w:rsidR="003C243E" w:rsidRDefault="003C243E" w:rsidP="003C243E">
      <w:pPr>
        <w:pStyle w:val="Heading2"/>
      </w:pPr>
      <w:bookmarkStart w:id="25" w:name="_Toc235527856"/>
      <w:r w:rsidRPr="003C243E">
        <w:t>Model Interpretability and Generalisation</w:t>
      </w:r>
      <w:bookmarkEnd w:id="25"/>
    </w:p>
    <w:p w14:paraId="07F31E12" w14:textId="531DE25F" w:rsidR="003C243E" w:rsidRDefault="00F73867" w:rsidP="00CB06E1">
      <w:pPr>
        <w:jc w:val="center"/>
      </w:pPr>
      <w:r w:rsidRPr="00F73867">
        <w:rPr>
          <w:noProof/>
        </w:rPr>
        <w:drawing>
          <wp:inline distT="0" distB="0" distL="0" distR="0" wp14:anchorId="3C8248DA" wp14:editId="6D31B413">
            <wp:extent cx="5563376" cy="1190791"/>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563376" cy="1190791"/>
                    </a:xfrm>
                    <a:prstGeom prst="rect">
                      <a:avLst/>
                    </a:prstGeom>
                  </pic:spPr>
                </pic:pic>
              </a:graphicData>
            </a:graphic>
          </wp:inline>
        </w:drawing>
      </w:r>
    </w:p>
    <w:p w14:paraId="425F6441" w14:textId="2D79A95A" w:rsidR="00CB06E1" w:rsidRPr="003C243E" w:rsidRDefault="00CB06E1" w:rsidP="003C243E">
      <w:r>
        <w:t>Comparison has also highlighted the details regarding the differences in modern interpretability and generalisation. It has been found that the training and testing ROC-AUC values have kind of remained almost similar for both the models, with an overfitting gap of 0.</w:t>
      </w:r>
      <w:r w:rsidR="0049483F">
        <w:t>18</w:t>
      </w:r>
      <w:r>
        <w:t xml:space="preserve"> and 0.</w:t>
      </w:r>
      <w:r w:rsidR="0049483F">
        <w:t>45</w:t>
      </w:r>
      <w:r>
        <w:t xml:space="preserve">. This clearly highlights that stable learning, good generalization, and reliable prediction is capable on unseen borrower data by the models. </w:t>
      </w:r>
    </w:p>
    <w:p w14:paraId="05DA1102" w14:textId="470830B8" w:rsidR="003C243E" w:rsidRDefault="003C243E" w:rsidP="003C243E">
      <w:pPr>
        <w:pStyle w:val="Heading2"/>
      </w:pPr>
      <w:bookmarkStart w:id="26" w:name="_Toc235527857"/>
      <w:r w:rsidRPr="003C243E">
        <w:lastRenderedPageBreak/>
        <w:t>Overfitting, Bias and Fairness</w:t>
      </w:r>
      <w:bookmarkEnd w:id="26"/>
    </w:p>
    <w:p w14:paraId="50E05B8A" w14:textId="3FDED58E" w:rsidR="00E4370F" w:rsidRPr="00C26FB7" w:rsidRDefault="00CB06E1" w:rsidP="00E4370F">
      <w:r>
        <w:t>Even though the overfitting issue was very low, historical lending data may contain some types of hidden bias that may have an impact on the predictions</w:t>
      </w:r>
      <w:r w:rsidR="00E07851">
        <w:t xml:space="preserve"> [21]</w:t>
      </w:r>
      <w:r>
        <w:t xml:space="preserve">. That is why fairness testing and human review are very important part which needs to be conducted in order to maintain transparency. It will also help in the process of ensuring responsible and unbiased credit risk assessment decisions would take place in the future. </w:t>
      </w:r>
    </w:p>
    <w:p w14:paraId="4A248EE1" w14:textId="3A2BBD38" w:rsidR="00E4370F" w:rsidRDefault="00E4370F" w:rsidP="00E4370F">
      <w:pPr>
        <w:pStyle w:val="Heading1"/>
      </w:pPr>
      <w:bookmarkStart w:id="27" w:name="_Toc235527858"/>
      <w:r>
        <w:t>Conclusion</w:t>
      </w:r>
      <w:bookmarkEnd w:id="27"/>
      <w:r>
        <w:tab/>
        <w:t xml:space="preserve"> </w:t>
      </w:r>
    </w:p>
    <w:p w14:paraId="0B173F31" w14:textId="14B51385" w:rsidR="00E4370F" w:rsidRPr="00566F09" w:rsidRDefault="00566F09" w:rsidP="00566F09">
      <w:r w:rsidRPr="00566F09">
        <w:t xml:space="preserve">This complete analysis has clearly highlighted that machine learning can be utilized in a successful manner in order to make </w:t>
      </w:r>
      <w:r>
        <w:t>predictions</w:t>
      </w:r>
      <w:r w:rsidRPr="00566F09">
        <w:t xml:space="preserve"> for loan default by making use of </w:t>
      </w:r>
      <w:r>
        <w:t xml:space="preserve">the </w:t>
      </w:r>
      <w:r w:rsidRPr="00566F09">
        <w:t>Lending Club dataset.</w:t>
      </w:r>
      <w:r>
        <w:t xml:space="preserve"> Model-independent interpretability methods, such as feature importance and partial dependence plots, have helped a lot in the process of explaining which borrower characteristics come with the strongest effect on loan default prediction. These techniques have contributed to making it easier to understand the details regarding how the model works and come with the capability to provide support for better financial decisions.</w:t>
      </w:r>
    </w:p>
    <w:p w14:paraId="6CDE3C7A" w14:textId="1EA004C8" w:rsidR="00566F09" w:rsidRPr="00C52EFE" w:rsidRDefault="00566F09" w:rsidP="00C52EFE">
      <w:r>
        <w:t>The results have also highlighted that explanatory and fairness are just as important as prediction accuracy. AI based lending systems become highly dependable when their decisions are clearer, checked on a regular basis for any type of possible bias elimination, and reviewed by having responsible human guidance and check before the final loan approval is being provided.</w:t>
      </w:r>
    </w:p>
    <w:p w14:paraId="15DFE0A4" w14:textId="3B06F0A0" w:rsidR="00E4370F" w:rsidRDefault="00E4370F" w:rsidP="00E4370F">
      <w:pPr>
        <w:pStyle w:val="Heading1"/>
      </w:pPr>
      <w:bookmarkStart w:id="28" w:name="_Toc235527859"/>
      <w:r>
        <w:t>Practical Recommendations</w:t>
      </w:r>
      <w:bookmarkEnd w:id="28"/>
      <w:r>
        <w:t xml:space="preserve"> </w:t>
      </w:r>
    </w:p>
    <w:p w14:paraId="48B9C300" w14:textId="77777777" w:rsidR="00E4370F" w:rsidRDefault="00E4370F" w:rsidP="00E4370F">
      <w:pPr>
        <w:pStyle w:val="ListParagraph"/>
        <w:numPr>
          <w:ilvl w:val="0"/>
          <w:numId w:val="1"/>
        </w:numPr>
      </w:pPr>
      <w:r>
        <w:t>Financial institutions should look to make use of machine learning results along with expert judgment before providing approval for high-risk loan applications to make their lending decisions more dependable and consistent [6].</w:t>
      </w:r>
    </w:p>
    <w:p w14:paraId="197AC586" w14:textId="77777777" w:rsidR="00E4370F" w:rsidRPr="00524A9B" w:rsidRDefault="00E4370F" w:rsidP="00E4370F">
      <w:pPr>
        <w:pStyle w:val="ListParagraph"/>
        <w:numPr>
          <w:ilvl w:val="0"/>
          <w:numId w:val="1"/>
        </w:numPr>
      </w:pPr>
      <w:r>
        <w:t>Organizations should look to conduct regular data quality checks by filling the missing values, updating borrowers' details, removing incorrect or inconsistent details and records before any type of retraining of the prediction model takes place [8].</w:t>
      </w:r>
    </w:p>
    <w:p w14:paraId="15F85616" w14:textId="78398EBD" w:rsidR="00E4370F" w:rsidRDefault="00E4370F" w:rsidP="00E4370F">
      <w:pPr>
        <w:pStyle w:val="ListParagraph"/>
        <w:numPr>
          <w:ilvl w:val="0"/>
          <w:numId w:val="1"/>
        </w:numPr>
      </w:pPr>
      <w:r>
        <w:t>Performance of the models needs to be checked on a regular basis because economic conditions and borrower behavio</w:t>
      </w:r>
      <w:r w:rsidR="009E4582">
        <w:t>u</w:t>
      </w:r>
      <w:r>
        <w:t xml:space="preserve">r can get change with the passage of time [7], which </w:t>
      </w:r>
      <w:r>
        <w:lastRenderedPageBreak/>
        <w:t>is also a reason for making the time-to-time validation and model retraining process highly important.</w:t>
      </w:r>
    </w:p>
    <w:p w14:paraId="0FCB0EC8" w14:textId="730B4A81" w:rsidR="00F57D28" w:rsidRDefault="00E4370F" w:rsidP="00E4370F">
      <w:pPr>
        <w:pStyle w:val="ListParagraph"/>
        <w:numPr>
          <w:ilvl w:val="0"/>
          <w:numId w:val="1"/>
        </w:numPr>
      </w:pPr>
      <w:r>
        <w:t>Need to conduct fairness checks across different borrower groups in order to find any type of possible bias and support fair and ethical lending practices at the time of model implementation.</w:t>
      </w:r>
    </w:p>
    <w:p w14:paraId="711E6475" w14:textId="77777777" w:rsidR="00F57D28" w:rsidRDefault="00F57D28">
      <w:pPr>
        <w:spacing w:line="278" w:lineRule="auto"/>
        <w:jc w:val="left"/>
        <w:rPr>
          <w:rFonts w:eastAsiaTheme="majorEastAsia" w:cstheme="majorBidi"/>
          <w:b/>
          <w:color w:val="000000" w:themeColor="text1"/>
          <w:szCs w:val="40"/>
        </w:rPr>
      </w:pPr>
      <w:r>
        <w:br w:type="page"/>
      </w:r>
    </w:p>
    <w:p w14:paraId="7C02C13B" w14:textId="277C1857" w:rsidR="00F57D28" w:rsidRDefault="00F57D28" w:rsidP="00F57D28">
      <w:pPr>
        <w:pStyle w:val="Heading1"/>
      </w:pPr>
      <w:bookmarkStart w:id="29" w:name="_Toc235527860"/>
      <w:r>
        <w:lastRenderedPageBreak/>
        <w:t>References</w:t>
      </w:r>
      <w:bookmarkEnd w:id="29"/>
    </w:p>
    <w:p w14:paraId="3412070E" w14:textId="77777777" w:rsidR="00E4370F" w:rsidRPr="00974C24" w:rsidRDefault="00E4370F" w:rsidP="00E4370F">
      <w:r w:rsidRPr="00974C24">
        <w:t xml:space="preserve">[1] A. Singh, “Peer-to-peer loan default prophecy in fintech: A comparative analysis of the predictive performance of machine learning models,” </w:t>
      </w:r>
      <w:r w:rsidRPr="00974C24">
        <w:rPr>
          <w:i/>
          <w:iCs/>
        </w:rPr>
        <w:t>Corporate Governance</w:t>
      </w:r>
      <w:r w:rsidRPr="00974C24">
        <w:t>, vol. 6, no. 2, pp. 1–12, 2024.</w:t>
      </w:r>
    </w:p>
    <w:p w14:paraId="32A56BF1" w14:textId="77777777" w:rsidR="00E4370F" w:rsidRPr="00974C24" w:rsidRDefault="00E4370F" w:rsidP="00E4370F">
      <w:r w:rsidRPr="00974C24">
        <w:t xml:space="preserve">[2] A. </w:t>
      </w:r>
      <w:proofErr w:type="spellStart"/>
      <w:r w:rsidRPr="00974C24">
        <w:t>Akinjole</w:t>
      </w:r>
      <w:proofErr w:type="spellEnd"/>
      <w:r w:rsidRPr="00974C24">
        <w:t xml:space="preserve">, O. </w:t>
      </w:r>
      <w:proofErr w:type="spellStart"/>
      <w:r w:rsidRPr="00974C24">
        <w:t>Shobayo</w:t>
      </w:r>
      <w:proofErr w:type="spellEnd"/>
      <w:r w:rsidRPr="00974C24">
        <w:t xml:space="preserve">, J. Popoola, O. </w:t>
      </w:r>
      <w:proofErr w:type="spellStart"/>
      <w:r w:rsidRPr="00974C24">
        <w:t>Okoyeigbo</w:t>
      </w:r>
      <w:proofErr w:type="spellEnd"/>
      <w:r w:rsidRPr="00974C24">
        <w:t xml:space="preserve">, and B. Ogunleye, “Ensemble-based machine learning algorithm for loan default risk prediction,” </w:t>
      </w:r>
      <w:r w:rsidRPr="00974C24">
        <w:rPr>
          <w:i/>
          <w:iCs/>
        </w:rPr>
        <w:t>Mathematics</w:t>
      </w:r>
      <w:r w:rsidRPr="00974C24">
        <w:t>, vol. 12, no. 21, Art. no. 3423, 2024.</w:t>
      </w:r>
    </w:p>
    <w:p w14:paraId="0F2ADDD0" w14:textId="77777777" w:rsidR="00E4370F" w:rsidRPr="00974C24" w:rsidRDefault="00E4370F" w:rsidP="00E4370F">
      <w:r w:rsidRPr="00974C24">
        <w:t xml:space="preserve">[3] J. Lin, “Research on loan default prediction based on logistic regression, random forest, XGBoost and AdaBoost,” in </w:t>
      </w:r>
      <w:r w:rsidRPr="00974C24">
        <w:rPr>
          <w:i/>
          <w:iCs/>
        </w:rPr>
        <w:t>SHS Web of Conferences</w:t>
      </w:r>
      <w:r w:rsidRPr="00974C24">
        <w:t>, vol. 181. Les Ulis, France: EDP Sciences, 2024, Art. no. 02008.</w:t>
      </w:r>
    </w:p>
    <w:p w14:paraId="7A8C1F32" w14:textId="77777777" w:rsidR="00E4370F" w:rsidRPr="00974C24" w:rsidRDefault="00E4370F" w:rsidP="00E4370F">
      <w:r w:rsidRPr="00974C24">
        <w:t xml:space="preserve">[4] R. A. </w:t>
      </w:r>
      <w:proofErr w:type="spellStart"/>
      <w:r w:rsidRPr="00974C24">
        <w:t>Zuama</w:t>
      </w:r>
      <w:proofErr w:type="spellEnd"/>
      <w:r w:rsidRPr="00974C24">
        <w:t xml:space="preserve">, N. </w:t>
      </w:r>
      <w:proofErr w:type="spellStart"/>
      <w:r w:rsidRPr="00974C24">
        <w:t>Ichsan</w:t>
      </w:r>
      <w:proofErr w:type="spellEnd"/>
      <w:r w:rsidRPr="00974C24">
        <w:t xml:space="preserve">, A. B. </w:t>
      </w:r>
      <w:proofErr w:type="spellStart"/>
      <w:r w:rsidRPr="00974C24">
        <w:t>Pohan</w:t>
      </w:r>
      <w:proofErr w:type="spellEnd"/>
      <w:r w:rsidRPr="00974C24">
        <w:t xml:space="preserve">, M. S. Azis, and M. Lase, “An implementation of machine learning on loan default prediction based on customer </w:t>
      </w:r>
      <w:proofErr w:type="spellStart"/>
      <w:r w:rsidRPr="00974C24">
        <w:t>behavior</w:t>
      </w:r>
      <w:proofErr w:type="spellEnd"/>
      <w:r w:rsidRPr="00974C24">
        <w:t xml:space="preserve">,” </w:t>
      </w:r>
      <w:proofErr w:type="spellStart"/>
      <w:r w:rsidRPr="00974C24">
        <w:rPr>
          <w:i/>
          <w:iCs/>
        </w:rPr>
        <w:t>Jurnal</w:t>
      </w:r>
      <w:proofErr w:type="spellEnd"/>
      <w:r w:rsidRPr="00974C24">
        <w:rPr>
          <w:i/>
          <w:iCs/>
        </w:rPr>
        <w:t xml:space="preserve"> Info Sains: </w:t>
      </w:r>
      <w:proofErr w:type="spellStart"/>
      <w:r w:rsidRPr="00974C24">
        <w:rPr>
          <w:i/>
          <w:iCs/>
        </w:rPr>
        <w:t>Informatika</w:t>
      </w:r>
      <w:proofErr w:type="spellEnd"/>
      <w:r w:rsidRPr="00974C24">
        <w:rPr>
          <w:i/>
          <w:iCs/>
        </w:rPr>
        <w:t xml:space="preserve"> dan Sains</w:t>
      </w:r>
      <w:r w:rsidRPr="00974C24">
        <w:t>, vol. 14, no. 1, pp. 157–164, 2024.</w:t>
      </w:r>
    </w:p>
    <w:p w14:paraId="6C95A890" w14:textId="77777777" w:rsidR="00E4370F" w:rsidRPr="00974C24" w:rsidRDefault="00E4370F" w:rsidP="00E4370F">
      <w:r w:rsidRPr="00974C24">
        <w:t xml:space="preserve">[5] M. R. Mathibela and D. Maposa, “Predictive modelling of credit default risk using machine learning and ensemble techniques,” </w:t>
      </w:r>
      <w:r w:rsidRPr="00974C24">
        <w:rPr>
          <w:i/>
          <w:iCs/>
        </w:rPr>
        <w:t>Mathematical and Computational Applications</w:t>
      </w:r>
      <w:r w:rsidRPr="00974C24">
        <w:t>, vol. 31, no. 2, Art. no. 45, 2026.</w:t>
      </w:r>
    </w:p>
    <w:p w14:paraId="44708FA1" w14:textId="77777777" w:rsidR="00E4370F" w:rsidRPr="00974C24" w:rsidRDefault="00E4370F" w:rsidP="00E4370F">
      <w:r w:rsidRPr="00974C24">
        <w:t xml:space="preserve">[6] A. K. Sharma, L. H. Li, and R. Ahmad, “Default risk prediction using random forest and </w:t>
      </w:r>
      <w:proofErr w:type="spellStart"/>
      <w:r w:rsidRPr="00974C24">
        <w:t>XGBoosting</w:t>
      </w:r>
      <w:proofErr w:type="spellEnd"/>
      <w:r w:rsidRPr="00974C24">
        <w:t xml:space="preserve"> classifier,” in </w:t>
      </w:r>
      <w:r w:rsidRPr="00974C24">
        <w:rPr>
          <w:i/>
          <w:iCs/>
        </w:rPr>
        <w:t>Proceedings of the 2021 International Conference on Security and Information Technologies with AI, Internet Computing and Big-data Applications</w:t>
      </w:r>
      <w:r w:rsidRPr="00974C24">
        <w:t>. Cham, Switzerland: Springer International Publishing, pp. 91–101, Nov. 2022.</w:t>
      </w:r>
    </w:p>
    <w:p w14:paraId="2D42DBF2" w14:textId="77777777" w:rsidR="00E4370F" w:rsidRPr="00974C24" w:rsidRDefault="00E4370F" w:rsidP="00E4370F">
      <w:r w:rsidRPr="00974C24">
        <w:t xml:space="preserve">[7] A. </w:t>
      </w:r>
      <w:proofErr w:type="spellStart"/>
      <w:r w:rsidRPr="00974C24">
        <w:t>Chouksey</w:t>
      </w:r>
      <w:proofErr w:type="spellEnd"/>
      <w:r w:rsidRPr="00974C24">
        <w:t xml:space="preserve">, M. S. S. Shovon, N. R. </w:t>
      </w:r>
      <w:proofErr w:type="spellStart"/>
      <w:r w:rsidRPr="00974C24">
        <w:t>Tannier</w:t>
      </w:r>
      <w:proofErr w:type="spellEnd"/>
      <w:r w:rsidRPr="00974C24">
        <w:t xml:space="preserve">, P. K. Bhowmik, M. Hossain, M. S. Rahman, M. K. Rahman, and M. S. Hossain, “Machine learning-based risk prediction model for loan applications: Enhancing decision-making and default prevention,” </w:t>
      </w:r>
      <w:r w:rsidRPr="00974C24">
        <w:rPr>
          <w:i/>
          <w:iCs/>
        </w:rPr>
        <w:t>Journal of Business and Management Studies</w:t>
      </w:r>
      <w:r w:rsidRPr="00974C24">
        <w:t>, vol. 5, no. 6, pp. 160–176, 2023.</w:t>
      </w:r>
    </w:p>
    <w:p w14:paraId="7DDD7658" w14:textId="78FC9F30" w:rsidR="00E4370F" w:rsidRPr="00E4370F" w:rsidRDefault="00E4370F" w:rsidP="00E4370F">
      <w:r w:rsidRPr="00974C24">
        <w:t xml:space="preserve">[8] D. B. </w:t>
      </w:r>
      <w:proofErr w:type="spellStart"/>
      <w:r w:rsidRPr="00974C24">
        <w:t>Uphade</w:t>
      </w:r>
      <w:proofErr w:type="spellEnd"/>
      <w:r w:rsidRPr="00974C24">
        <w:t xml:space="preserve">, A. A. Muley, and S. V. </w:t>
      </w:r>
      <w:proofErr w:type="spellStart"/>
      <w:r w:rsidRPr="00974C24">
        <w:t>Chalwadi</w:t>
      </w:r>
      <w:proofErr w:type="spellEnd"/>
      <w:r w:rsidRPr="00974C24">
        <w:t xml:space="preserve">, “Identification of most preferable machine learning technique for prediction of bank loan defaulters,” </w:t>
      </w:r>
      <w:r w:rsidRPr="00974C24">
        <w:rPr>
          <w:i/>
          <w:iCs/>
        </w:rPr>
        <w:t>Indian Journal of Science and Technology</w:t>
      </w:r>
      <w:r w:rsidRPr="00974C24">
        <w:t>, vol. 17, no. 4, pp. 343–351, 2024.</w:t>
      </w:r>
    </w:p>
    <w:p w14:paraId="19319C71" w14:textId="63D20BEF" w:rsidR="00AA2042" w:rsidRDefault="00AA2042" w:rsidP="00AA2042">
      <w:r>
        <w:lastRenderedPageBreak/>
        <w:t>[</w:t>
      </w:r>
      <w:r w:rsidR="00C560F7">
        <w:t>9</w:t>
      </w:r>
      <w:r>
        <w:t xml:space="preserve">] T. R. </w:t>
      </w:r>
      <w:proofErr w:type="spellStart"/>
      <w:r>
        <w:t>Gatla</w:t>
      </w:r>
      <w:proofErr w:type="spellEnd"/>
      <w:r>
        <w:t xml:space="preserve">, “Machine learning in credit risk assessment: Analyzing how machine learning models are,” </w:t>
      </w:r>
      <w:r>
        <w:rPr>
          <w:rStyle w:val="Emphasis"/>
        </w:rPr>
        <w:t>International Journal of Emerging Technologies and Innovative Research</w:t>
      </w:r>
      <w:r>
        <w:t>, vol. 6, no. 7, pp. 4–8, 2023.</w:t>
      </w:r>
    </w:p>
    <w:p w14:paraId="1F4B502D" w14:textId="4C9473DB" w:rsidR="00AA2042" w:rsidRDefault="00AA2042" w:rsidP="00AA2042">
      <w:r>
        <w:t>[</w:t>
      </w:r>
      <w:r w:rsidR="00C560F7">
        <w:t>10</w:t>
      </w:r>
      <w:r>
        <w:t xml:space="preserve">] A. Alagic, N. Zivic, E. </w:t>
      </w:r>
      <w:proofErr w:type="spellStart"/>
      <w:r>
        <w:t>Kadusic</w:t>
      </w:r>
      <w:proofErr w:type="spellEnd"/>
      <w:r>
        <w:t xml:space="preserve">, D. Hamzic, N. </w:t>
      </w:r>
      <w:proofErr w:type="spellStart"/>
      <w:r>
        <w:t>Hadzajlic</w:t>
      </w:r>
      <w:proofErr w:type="spellEnd"/>
      <w:r>
        <w:t xml:space="preserve">, M. Dizdarevic, and E. Selmanovic, “Machine learning for an enhanced credit risk analysis: A comparative study of loan approval prediction models integrating mental health data,” </w:t>
      </w:r>
      <w:r>
        <w:rPr>
          <w:rStyle w:val="Emphasis"/>
        </w:rPr>
        <w:t>Machine Learning and Knowledge Extraction</w:t>
      </w:r>
      <w:r>
        <w:t>, vol. 6, no. 1, pp. 53–77, 2024.</w:t>
      </w:r>
    </w:p>
    <w:p w14:paraId="274F9FDF" w14:textId="4FA7B07E" w:rsidR="00AA2042" w:rsidRDefault="00AA2042" w:rsidP="00AA2042">
      <w:r>
        <w:t>[</w:t>
      </w:r>
      <w:r w:rsidR="00C560F7">
        <w:t>11</w:t>
      </w:r>
      <w:r>
        <w:t xml:space="preserve">] J. P. Noriega, L. A. Rivera, and J. A. Herrera, “Machine learning for credit risk prediction: A systematic literature review,” </w:t>
      </w:r>
      <w:r>
        <w:rPr>
          <w:rStyle w:val="Emphasis"/>
        </w:rPr>
        <w:t>Data</w:t>
      </w:r>
      <w:r>
        <w:t>, vol. 8, no. 11, p. 169, 2023.</w:t>
      </w:r>
    </w:p>
    <w:p w14:paraId="34B4F977" w14:textId="6D32D844" w:rsidR="00AA2042" w:rsidRDefault="00AA2042" w:rsidP="00AA2042">
      <w:r>
        <w:t>[</w:t>
      </w:r>
      <w:r w:rsidR="00C560F7">
        <w:t>12</w:t>
      </w:r>
      <w:r>
        <w:t xml:space="preserve">] J. Jemai and A. Zarrad, “Feature selection engineering for credit risk assessment in retail banking,” </w:t>
      </w:r>
      <w:r>
        <w:rPr>
          <w:rStyle w:val="Emphasis"/>
        </w:rPr>
        <w:t>Information</w:t>
      </w:r>
      <w:r>
        <w:t>, vol. 14, no. 3, p. 200, 2023.</w:t>
      </w:r>
    </w:p>
    <w:p w14:paraId="1DD320B3" w14:textId="5F403A0A" w:rsidR="00AA2042" w:rsidRDefault="00AA2042" w:rsidP="00AA2042">
      <w:r>
        <w:t>[</w:t>
      </w:r>
      <w:r w:rsidR="00C560F7">
        <w:t>13</w:t>
      </w:r>
      <w:r>
        <w:t xml:space="preserve">] I. Emmanuel, Y. Sun, and Z. Wang, “A machine learning-based credit risk prediction engine system using a stacked classifier and a filter-based feature selection method,” </w:t>
      </w:r>
      <w:r>
        <w:rPr>
          <w:rStyle w:val="Emphasis"/>
        </w:rPr>
        <w:t>Journal of Big Data</w:t>
      </w:r>
      <w:r>
        <w:t>, vol. 11, no. 1, p. 23, 2024.</w:t>
      </w:r>
    </w:p>
    <w:p w14:paraId="479A3E08" w14:textId="295C99EC" w:rsidR="00AA2042" w:rsidRDefault="00AA2042" w:rsidP="00AA2042">
      <w:r>
        <w:t>[</w:t>
      </w:r>
      <w:r w:rsidR="00C560F7">
        <w:t>14</w:t>
      </w:r>
      <w:r>
        <w:t xml:space="preserve">] A. Agarwal, S. Prabha, and R. Yadav, “Exploratory data analysis for banking and finance: Unveiling insights and patterns,” </w:t>
      </w:r>
      <w:proofErr w:type="spellStart"/>
      <w:r>
        <w:rPr>
          <w:rStyle w:val="Emphasis"/>
        </w:rPr>
        <w:t>arXiv</w:t>
      </w:r>
      <w:proofErr w:type="spellEnd"/>
      <w:r>
        <w:rPr>
          <w:rStyle w:val="Emphasis"/>
        </w:rPr>
        <w:t xml:space="preserve"> preprint arXiv:2407.11976</w:t>
      </w:r>
      <w:r>
        <w:t>, 2024.</w:t>
      </w:r>
    </w:p>
    <w:p w14:paraId="034A8BEE" w14:textId="1870EC64" w:rsidR="00AA2042" w:rsidRDefault="00AA2042" w:rsidP="00AA2042">
      <w:r>
        <w:t>[</w:t>
      </w:r>
      <w:r w:rsidR="00C560F7">
        <w:t>15</w:t>
      </w:r>
      <w:r>
        <w:t xml:space="preserve">] S. Nielsen, “Management accounting and the concepts of exploratory data analysis and unsupervised machine learning: A literature study and future directions,” </w:t>
      </w:r>
      <w:r>
        <w:rPr>
          <w:rStyle w:val="Emphasis"/>
        </w:rPr>
        <w:t>Journal of Accounting &amp; Organizational Change</w:t>
      </w:r>
      <w:r>
        <w:t>, vol. 18, no. 5, pp. 811–853, 2022.</w:t>
      </w:r>
    </w:p>
    <w:p w14:paraId="2613A326" w14:textId="77777777" w:rsidR="0095003A" w:rsidRPr="0095003A" w:rsidRDefault="0095003A" w:rsidP="0095003A">
      <w:r w:rsidRPr="0095003A">
        <w:t xml:space="preserve">[16] H. Chen, “Prediction and analysis of financial default loan </w:t>
      </w:r>
      <w:proofErr w:type="spellStart"/>
      <w:r w:rsidRPr="0095003A">
        <w:t>behavior</w:t>
      </w:r>
      <w:proofErr w:type="spellEnd"/>
      <w:r w:rsidRPr="0095003A">
        <w:t xml:space="preserve"> based on machine learning model,” </w:t>
      </w:r>
      <w:r w:rsidRPr="0095003A">
        <w:rPr>
          <w:i/>
          <w:iCs/>
        </w:rPr>
        <w:t>Computational Intelligence and Neuroscience</w:t>
      </w:r>
      <w:r w:rsidRPr="0095003A">
        <w:t>, vol. 2022, no. 1, Art. no. 7907210, 2022.</w:t>
      </w:r>
    </w:p>
    <w:p w14:paraId="5A66AEB6" w14:textId="77777777" w:rsidR="0095003A" w:rsidRPr="0095003A" w:rsidRDefault="0095003A" w:rsidP="0095003A">
      <w:r w:rsidRPr="0095003A">
        <w:t xml:space="preserve">[17] L. Abid, “A logistic regression model for credit risk of companies in the service sector,” </w:t>
      </w:r>
      <w:r w:rsidRPr="0095003A">
        <w:rPr>
          <w:i/>
          <w:iCs/>
        </w:rPr>
        <w:t>International Research in Economics and Finance</w:t>
      </w:r>
      <w:r w:rsidRPr="0095003A">
        <w:t>, vol. 6, no. 2, pp. 1–10, 2022.</w:t>
      </w:r>
    </w:p>
    <w:p w14:paraId="30496804" w14:textId="77777777" w:rsidR="0095003A" w:rsidRPr="0095003A" w:rsidRDefault="0095003A" w:rsidP="0095003A">
      <w:r w:rsidRPr="0095003A">
        <w:t xml:space="preserve">[18] E. A. Firdaus, J. </w:t>
      </w:r>
      <w:proofErr w:type="spellStart"/>
      <w:r w:rsidRPr="0095003A">
        <w:t>Manurung</w:t>
      </w:r>
      <w:proofErr w:type="spellEnd"/>
      <w:r w:rsidRPr="0095003A">
        <w:t xml:space="preserve">, H. </w:t>
      </w:r>
      <w:proofErr w:type="spellStart"/>
      <w:r w:rsidRPr="0095003A">
        <w:t>Saragih</w:t>
      </w:r>
      <w:proofErr w:type="spellEnd"/>
      <w:r w:rsidRPr="0095003A">
        <w:t xml:space="preserve">, and M. A. </w:t>
      </w:r>
      <w:proofErr w:type="spellStart"/>
      <w:r w:rsidRPr="0095003A">
        <w:t>Prabukusumo</w:t>
      </w:r>
      <w:proofErr w:type="spellEnd"/>
      <w:r w:rsidRPr="0095003A">
        <w:t xml:space="preserve">, “Optimization of </w:t>
      </w:r>
      <w:proofErr w:type="spellStart"/>
      <w:r w:rsidRPr="0095003A">
        <w:t>XGBoost</w:t>
      </w:r>
      <w:proofErr w:type="spellEnd"/>
      <w:r w:rsidRPr="0095003A">
        <w:t xml:space="preserve"> hyperparameters using grid search and random search for credit card default prediction,” </w:t>
      </w:r>
      <w:proofErr w:type="spellStart"/>
      <w:r w:rsidRPr="0095003A">
        <w:rPr>
          <w:i/>
          <w:iCs/>
        </w:rPr>
        <w:t>Jurnal</w:t>
      </w:r>
      <w:proofErr w:type="spellEnd"/>
      <w:r w:rsidRPr="0095003A">
        <w:rPr>
          <w:i/>
          <w:iCs/>
        </w:rPr>
        <w:t xml:space="preserve"> Mandiri IT</w:t>
      </w:r>
      <w:r w:rsidRPr="0095003A">
        <w:t>, vol. 14, no. 2, pp. 269–280, 2025.</w:t>
      </w:r>
    </w:p>
    <w:p w14:paraId="0B282A83" w14:textId="77777777" w:rsidR="0095003A" w:rsidRPr="0095003A" w:rsidRDefault="0095003A" w:rsidP="0095003A">
      <w:r w:rsidRPr="0095003A">
        <w:lastRenderedPageBreak/>
        <w:t xml:space="preserve">[19] J. Wang, W. Rong, Z. Zhang, and D. Mei, “Credit debt default risk assessment based on the XGBoost algorithm: An empirical study from China,” </w:t>
      </w:r>
      <w:r w:rsidRPr="0095003A">
        <w:rPr>
          <w:i/>
          <w:iCs/>
        </w:rPr>
        <w:t>Wireless Communications and Mobile Computing</w:t>
      </w:r>
      <w:r w:rsidRPr="0095003A">
        <w:t>, vol. 2022, no. 1, Art. no. 8005493, 2022.</w:t>
      </w:r>
    </w:p>
    <w:p w14:paraId="1EF39AE4" w14:textId="77777777" w:rsidR="0095003A" w:rsidRPr="0095003A" w:rsidRDefault="0095003A" w:rsidP="0095003A">
      <w:r w:rsidRPr="0095003A">
        <w:t xml:space="preserve">[20] N. </w:t>
      </w:r>
      <w:proofErr w:type="spellStart"/>
      <w:r w:rsidRPr="0095003A">
        <w:t>Alamsyah</w:t>
      </w:r>
      <w:proofErr w:type="spellEnd"/>
      <w:r w:rsidRPr="0095003A">
        <w:t xml:space="preserve">, B. Budiman, T. P. Yoga, and R. Y. R. </w:t>
      </w:r>
      <w:proofErr w:type="spellStart"/>
      <w:r w:rsidRPr="0095003A">
        <w:t>Alamsyah</w:t>
      </w:r>
      <w:proofErr w:type="spellEnd"/>
      <w:r w:rsidRPr="0095003A">
        <w:t>, “</w:t>
      </w:r>
      <w:proofErr w:type="spellStart"/>
      <w:r w:rsidRPr="0095003A">
        <w:t>XGBoost</w:t>
      </w:r>
      <w:proofErr w:type="spellEnd"/>
      <w:r w:rsidRPr="0095003A">
        <w:t xml:space="preserve"> hyperparameter optimization using </w:t>
      </w:r>
      <w:proofErr w:type="spellStart"/>
      <w:r w:rsidRPr="0095003A">
        <w:t>RandomizedSearchCV</w:t>
      </w:r>
      <w:proofErr w:type="spellEnd"/>
      <w:r w:rsidRPr="0095003A">
        <w:t xml:space="preserve"> for accurate forest fire drought condition prediction,” </w:t>
      </w:r>
      <w:proofErr w:type="spellStart"/>
      <w:r w:rsidRPr="0095003A">
        <w:rPr>
          <w:i/>
          <w:iCs/>
        </w:rPr>
        <w:t>Jurnal</w:t>
      </w:r>
      <w:proofErr w:type="spellEnd"/>
      <w:r w:rsidRPr="0095003A">
        <w:rPr>
          <w:i/>
          <w:iCs/>
        </w:rPr>
        <w:t xml:space="preserve"> Pilar Nusa Mandiri</w:t>
      </w:r>
      <w:r w:rsidRPr="0095003A">
        <w:t>, vol. 20, no. 2, pp. 103–110, 2024.</w:t>
      </w:r>
    </w:p>
    <w:p w14:paraId="0289D242" w14:textId="77777777" w:rsidR="0095003A" w:rsidRPr="0095003A" w:rsidRDefault="0095003A" w:rsidP="0095003A">
      <w:r w:rsidRPr="0095003A">
        <w:t xml:space="preserve">[21] J. V. Alonso and L. Escot, “Robust Cross-Validation of Predictive Models Used in Credit Default Risk,” </w:t>
      </w:r>
      <w:r w:rsidRPr="0095003A">
        <w:rPr>
          <w:i/>
          <w:iCs/>
        </w:rPr>
        <w:t>Applied Sciences</w:t>
      </w:r>
      <w:r w:rsidRPr="0095003A">
        <w:t>, vol. 15, no. 10, Art. no. 5495, 2025.</w:t>
      </w:r>
    </w:p>
    <w:p w14:paraId="289B1F3C" w14:textId="77777777" w:rsidR="0095003A" w:rsidRDefault="0095003A" w:rsidP="00AA2042"/>
    <w:p w14:paraId="5919209B" w14:textId="2206390C" w:rsidR="00F57D28" w:rsidRPr="00EF46C6" w:rsidRDefault="00F57D28" w:rsidP="00EF46C6">
      <w:pPr>
        <w:spacing w:line="278" w:lineRule="auto"/>
        <w:jc w:val="left"/>
        <w:rPr>
          <w:rFonts w:eastAsiaTheme="majorEastAsia" w:cstheme="majorBidi"/>
          <w:b/>
          <w:color w:val="000000" w:themeColor="text1"/>
          <w:szCs w:val="40"/>
        </w:rPr>
      </w:pPr>
    </w:p>
    <w:sectPr w:rsidR="00F57D28" w:rsidRPr="00EF46C6" w:rsidSect="00EF46C6">
      <w:headerReference w:type="default"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8CEAD" w14:textId="77777777" w:rsidR="0091391B" w:rsidRDefault="0091391B" w:rsidP="00EF46C6">
      <w:pPr>
        <w:spacing w:after="0" w:line="240" w:lineRule="auto"/>
      </w:pPr>
      <w:r>
        <w:separator/>
      </w:r>
    </w:p>
  </w:endnote>
  <w:endnote w:type="continuationSeparator" w:id="0">
    <w:p w14:paraId="16121CD6" w14:textId="77777777" w:rsidR="0091391B" w:rsidRDefault="0091391B" w:rsidP="00EF4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04696"/>
      <w:docPartObj>
        <w:docPartGallery w:val="Page Numbers (Bottom of Page)"/>
        <w:docPartUnique/>
      </w:docPartObj>
    </w:sdtPr>
    <w:sdtEndPr>
      <w:rPr>
        <w:noProof/>
      </w:rPr>
    </w:sdtEndPr>
    <w:sdtContent>
      <w:p w14:paraId="555C063C" w14:textId="40CE4288" w:rsidR="009A0698" w:rsidRDefault="009A0698" w:rsidP="00C104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955A5" w14:textId="77777777" w:rsidR="0091391B" w:rsidRDefault="0091391B" w:rsidP="00EF46C6">
      <w:pPr>
        <w:spacing w:after="0" w:line="240" w:lineRule="auto"/>
      </w:pPr>
      <w:r>
        <w:separator/>
      </w:r>
    </w:p>
  </w:footnote>
  <w:footnote w:type="continuationSeparator" w:id="0">
    <w:p w14:paraId="252A0D41" w14:textId="77777777" w:rsidR="0091391B" w:rsidRDefault="0091391B" w:rsidP="00EF46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3C2E8" w14:textId="672F872C" w:rsidR="00EF46C6" w:rsidRDefault="00EF46C6">
    <w:pPr>
      <w:pStyle w:val="Header"/>
      <w:jc w:val="right"/>
    </w:pPr>
  </w:p>
  <w:p w14:paraId="723DBDE0" w14:textId="77777777" w:rsidR="00EF46C6" w:rsidRDefault="00EF46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44E9F"/>
    <w:multiLevelType w:val="hybridMultilevel"/>
    <w:tmpl w:val="2CDEAE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6073C9C"/>
    <w:multiLevelType w:val="hybridMultilevel"/>
    <w:tmpl w:val="F8F201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71307630">
    <w:abstractNumId w:val="0"/>
  </w:num>
  <w:num w:numId="2" w16cid:durableId="17977940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c0MDE0tTS0NDczN7FU0lEKTi0uzszPAykwrAUA6m+ElCwAAAA="/>
  </w:docVars>
  <w:rsids>
    <w:rsidRoot w:val="00F57D28"/>
    <w:rsid w:val="00002CCB"/>
    <w:rsid w:val="00030FB2"/>
    <w:rsid w:val="00047483"/>
    <w:rsid w:val="000765B0"/>
    <w:rsid w:val="000C5264"/>
    <w:rsid w:val="000E5E10"/>
    <w:rsid w:val="000E6925"/>
    <w:rsid w:val="00101D76"/>
    <w:rsid w:val="00132E05"/>
    <w:rsid w:val="00135D43"/>
    <w:rsid w:val="00165EDA"/>
    <w:rsid w:val="00182CB4"/>
    <w:rsid w:val="00187886"/>
    <w:rsid w:val="0019683D"/>
    <w:rsid w:val="001A7554"/>
    <w:rsid w:val="001F3B99"/>
    <w:rsid w:val="001F7657"/>
    <w:rsid w:val="002000B5"/>
    <w:rsid w:val="00224333"/>
    <w:rsid w:val="00237620"/>
    <w:rsid w:val="002402FD"/>
    <w:rsid w:val="00241EB5"/>
    <w:rsid w:val="002505AF"/>
    <w:rsid w:val="00251019"/>
    <w:rsid w:val="00265F76"/>
    <w:rsid w:val="00266ED7"/>
    <w:rsid w:val="002876D3"/>
    <w:rsid w:val="002C65F1"/>
    <w:rsid w:val="002C6E35"/>
    <w:rsid w:val="002D6655"/>
    <w:rsid w:val="002F55EB"/>
    <w:rsid w:val="00307712"/>
    <w:rsid w:val="00337A41"/>
    <w:rsid w:val="003563CE"/>
    <w:rsid w:val="003A4E1B"/>
    <w:rsid w:val="003C243E"/>
    <w:rsid w:val="003D7ED6"/>
    <w:rsid w:val="003F0B25"/>
    <w:rsid w:val="00400434"/>
    <w:rsid w:val="00405C6A"/>
    <w:rsid w:val="00413A79"/>
    <w:rsid w:val="00473A6C"/>
    <w:rsid w:val="00487295"/>
    <w:rsid w:val="00493F86"/>
    <w:rsid w:val="0049483F"/>
    <w:rsid w:val="004A1A4C"/>
    <w:rsid w:val="004A6B5F"/>
    <w:rsid w:val="00566843"/>
    <w:rsid w:val="00566F09"/>
    <w:rsid w:val="00567CAF"/>
    <w:rsid w:val="005764A0"/>
    <w:rsid w:val="005F49CD"/>
    <w:rsid w:val="00605F89"/>
    <w:rsid w:val="00616B20"/>
    <w:rsid w:val="00622096"/>
    <w:rsid w:val="00662F92"/>
    <w:rsid w:val="00665518"/>
    <w:rsid w:val="006D6763"/>
    <w:rsid w:val="007C1BB2"/>
    <w:rsid w:val="007C1F5C"/>
    <w:rsid w:val="007C337B"/>
    <w:rsid w:val="007C6062"/>
    <w:rsid w:val="00804DA5"/>
    <w:rsid w:val="00821474"/>
    <w:rsid w:val="00895F5D"/>
    <w:rsid w:val="008A01D6"/>
    <w:rsid w:val="008A132A"/>
    <w:rsid w:val="008B0D54"/>
    <w:rsid w:val="008B73AB"/>
    <w:rsid w:val="0091391B"/>
    <w:rsid w:val="00931E67"/>
    <w:rsid w:val="0095003A"/>
    <w:rsid w:val="00951B20"/>
    <w:rsid w:val="00952299"/>
    <w:rsid w:val="009576A6"/>
    <w:rsid w:val="00972D42"/>
    <w:rsid w:val="009A0698"/>
    <w:rsid w:val="009E4582"/>
    <w:rsid w:val="00A22867"/>
    <w:rsid w:val="00A4133E"/>
    <w:rsid w:val="00A54DAB"/>
    <w:rsid w:val="00A70BDE"/>
    <w:rsid w:val="00A95789"/>
    <w:rsid w:val="00AA2042"/>
    <w:rsid w:val="00AA7E23"/>
    <w:rsid w:val="00AC0348"/>
    <w:rsid w:val="00AF535D"/>
    <w:rsid w:val="00AF75A4"/>
    <w:rsid w:val="00B134B9"/>
    <w:rsid w:val="00B32CBD"/>
    <w:rsid w:val="00B33476"/>
    <w:rsid w:val="00B568B7"/>
    <w:rsid w:val="00B57906"/>
    <w:rsid w:val="00B70FE7"/>
    <w:rsid w:val="00BC0335"/>
    <w:rsid w:val="00C104EB"/>
    <w:rsid w:val="00C11B39"/>
    <w:rsid w:val="00C22E0A"/>
    <w:rsid w:val="00C33103"/>
    <w:rsid w:val="00C52EFE"/>
    <w:rsid w:val="00C560F7"/>
    <w:rsid w:val="00C564B7"/>
    <w:rsid w:val="00C567FA"/>
    <w:rsid w:val="00C640F9"/>
    <w:rsid w:val="00C763EF"/>
    <w:rsid w:val="00CB06E1"/>
    <w:rsid w:val="00CB2C68"/>
    <w:rsid w:val="00CF0A99"/>
    <w:rsid w:val="00D27F72"/>
    <w:rsid w:val="00D54000"/>
    <w:rsid w:val="00D91C89"/>
    <w:rsid w:val="00DC218D"/>
    <w:rsid w:val="00DD5C9B"/>
    <w:rsid w:val="00E07851"/>
    <w:rsid w:val="00E4370F"/>
    <w:rsid w:val="00E60B5D"/>
    <w:rsid w:val="00EA3704"/>
    <w:rsid w:val="00EE3888"/>
    <w:rsid w:val="00EE39B4"/>
    <w:rsid w:val="00EE4214"/>
    <w:rsid w:val="00EF33D6"/>
    <w:rsid w:val="00EF46C6"/>
    <w:rsid w:val="00EF527E"/>
    <w:rsid w:val="00F267C8"/>
    <w:rsid w:val="00F27A42"/>
    <w:rsid w:val="00F52F34"/>
    <w:rsid w:val="00F57D28"/>
    <w:rsid w:val="00F65F0C"/>
    <w:rsid w:val="00F73867"/>
    <w:rsid w:val="00FC2F75"/>
    <w:rsid w:val="00FE504F"/>
    <w:rsid w:val="00FE6598"/>
    <w:rsid w:val="00FF059F"/>
    <w:rsid w:val="00FF3C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721D"/>
  <w15:chartTrackingRefBased/>
  <w15:docId w15:val="{D01D2F11-621F-47BD-8D50-790A25528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698"/>
    <w:pPr>
      <w:spacing w:before="240" w:after="240" w:line="360" w:lineRule="auto"/>
      <w:jc w:val="both"/>
    </w:pPr>
    <w:rPr>
      <w:rFonts w:ascii="Times New Roman" w:hAnsi="Times New Roman"/>
    </w:rPr>
  </w:style>
  <w:style w:type="paragraph" w:styleId="Heading1">
    <w:name w:val="heading 1"/>
    <w:basedOn w:val="Normal"/>
    <w:next w:val="Normal"/>
    <w:link w:val="Heading1Char"/>
    <w:uiPriority w:val="9"/>
    <w:qFormat/>
    <w:rsid w:val="009A0698"/>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51019"/>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F57D2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57D2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57D2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57D2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57D2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57D2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57D2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698"/>
    <w:rPr>
      <w:rFonts w:ascii="Times New Roman" w:eastAsiaTheme="majorEastAsia" w:hAnsi="Times New Roman" w:cstheme="majorBidi"/>
      <w:b/>
      <w:color w:val="000000" w:themeColor="text1"/>
      <w:sz w:val="28"/>
      <w:szCs w:val="40"/>
    </w:rPr>
  </w:style>
  <w:style w:type="paragraph" w:styleId="Title">
    <w:name w:val="Title"/>
    <w:basedOn w:val="Normal"/>
    <w:next w:val="Normal"/>
    <w:link w:val="TitleChar"/>
    <w:uiPriority w:val="10"/>
    <w:qFormat/>
    <w:rsid w:val="00251019"/>
    <w:pPr>
      <w:spacing w:after="80"/>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251019"/>
    <w:rPr>
      <w:rFonts w:ascii="Times New Roman" w:eastAsiaTheme="majorEastAsia" w:hAnsi="Times New Roman" w:cstheme="majorBidi"/>
      <w:spacing w:val="-10"/>
      <w:kern w:val="28"/>
      <w:sz w:val="40"/>
      <w:szCs w:val="56"/>
    </w:rPr>
  </w:style>
  <w:style w:type="character" w:customStyle="1" w:styleId="Heading2Char">
    <w:name w:val="Heading 2 Char"/>
    <w:basedOn w:val="DefaultParagraphFont"/>
    <w:link w:val="Heading2"/>
    <w:uiPriority w:val="9"/>
    <w:rsid w:val="00251019"/>
    <w:rPr>
      <w:rFonts w:ascii="Times New Roman" w:eastAsiaTheme="majorEastAsia" w:hAnsi="Times New Roman" w:cstheme="majorBidi"/>
      <w:b/>
      <w:i/>
      <w:color w:val="000000" w:themeColor="text1"/>
      <w:szCs w:val="32"/>
    </w:rPr>
  </w:style>
  <w:style w:type="paragraph" w:styleId="Caption">
    <w:name w:val="caption"/>
    <w:basedOn w:val="Normal"/>
    <w:next w:val="Normal"/>
    <w:uiPriority w:val="35"/>
    <w:unhideWhenUsed/>
    <w:qFormat/>
    <w:rsid w:val="003D7ED6"/>
    <w:pPr>
      <w:spacing w:after="200"/>
      <w:jc w:val="center"/>
    </w:pPr>
    <w:rPr>
      <w:b/>
      <w:iCs/>
      <w:kern w:val="0"/>
      <w:szCs w:val="18"/>
      <w14:ligatures w14:val="none"/>
    </w:rPr>
  </w:style>
  <w:style w:type="character" w:customStyle="1" w:styleId="Heading3Char">
    <w:name w:val="Heading 3 Char"/>
    <w:basedOn w:val="DefaultParagraphFont"/>
    <w:link w:val="Heading3"/>
    <w:uiPriority w:val="9"/>
    <w:semiHidden/>
    <w:rsid w:val="00F57D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7D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7D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7D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7D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7D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7D28"/>
    <w:rPr>
      <w:rFonts w:eastAsiaTheme="majorEastAsia" w:cstheme="majorBidi"/>
      <w:color w:val="272727" w:themeColor="text1" w:themeTint="D8"/>
    </w:rPr>
  </w:style>
  <w:style w:type="paragraph" w:styleId="Subtitle">
    <w:name w:val="Subtitle"/>
    <w:basedOn w:val="Normal"/>
    <w:next w:val="Normal"/>
    <w:link w:val="SubtitleChar"/>
    <w:uiPriority w:val="11"/>
    <w:qFormat/>
    <w:rsid w:val="00F57D2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7D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7D28"/>
    <w:pPr>
      <w:spacing w:before="160"/>
      <w:jc w:val="center"/>
    </w:pPr>
    <w:rPr>
      <w:i/>
      <w:iCs/>
      <w:color w:val="404040" w:themeColor="text1" w:themeTint="BF"/>
    </w:rPr>
  </w:style>
  <w:style w:type="character" w:customStyle="1" w:styleId="QuoteChar">
    <w:name w:val="Quote Char"/>
    <w:basedOn w:val="DefaultParagraphFont"/>
    <w:link w:val="Quote"/>
    <w:uiPriority w:val="29"/>
    <w:rsid w:val="00F57D28"/>
    <w:rPr>
      <w:rFonts w:ascii="Times New Roman" w:hAnsi="Times New Roman"/>
      <w:i/>
      <w:iCs/>
      <w:color w:val="404040" w:themeColor="text1" w:themeTint="BF"/>
    </w:rPr>
  </w:style>
  <w:style w:type="paragraph" w:styleId="ListParagraph">
    <w:name w:val="List Paragraph"/>
    <w:basedOn w:val="Normal"/>
    <w:uiPriority w:val="34"/>
    <w:qFormat/>
    <w:rsid w:val="00F57D28"/>
    <w:pPr>
      <w:ind w:left="720"/>
      <w:contextualSpacing/>
    </w:pPr>
  </w:style>
  <w:style w:type="character" w:styleId="IntenseEmphasis">
    <w:name w:val="Intense Emphasis"/>
    <w:basedOn w:val="DefaultParagraphFont"/>
    <w:uiPriority w:val="21"/>
    <w:qFormat/>
    <w:rsid w:val="00F57D28"/>
    <w:rPr>
      <w:i/>
      <w:iCs/>
      <w:color w:val="2F5496" w:themeColor="accent1" w:themeShade="BF"/>
    </w:rPr>
  </w:style>
  <w:style w:type="paragraph" w:styleId="IntenseQuote">
    <w:name w:val="Intense Quote"/>
    <w:basedOn w:val="Normal"/>
    <w:next w:val="Normal"/>
    <w:link w:val="IntenseQuoteChar"/>
    <w:uiPriority w:val="30"/>
    <w:qFormat/>
    <w:rsid w:val="00F57D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7D28"/>
    <w:rPr>
      <w:rFonts w:ascii="Times New Roman" w:hAnsi="Times New Roman"/>
      <w:i/>
      <w:iCs/>
      <w:color w:val="2F5496" w:themeColor="accent1" w:themeShade="BF"/>
    </w:rPr>
  </w:style>
  <w:style w:type="character" w:styleId="IntenseReference">
    <w:name w:val="Intense Reference"/>
    <w:basedOn w:val="DefaultParagraphFont"/>
    <w:uiPriority w:val="32"/>
    <w:qFormat/>
    <w:rsid w:val="00F57D28"/>
    <w:rPr>
      <w:b/>
      <w:bCs/>
      <w:smallCaps/>
      <w:color w:val="2F5496" w:themeColor="accent1" w:themeShade="BF"/>
      <w:spacing w:val="5"/>
    </w:rPr>
  </w:style>
  <w:style w:type="paragraph" w:customStyle="1" w:styleId="pdq2pgselectionanchorcontainer">
    <w:name w:val="pdq2pg_selectionanchorcontainer"/>
    <w:basedOn w:val="Normal"/>
    <w:rsid w:val="00AA2042"/>
    <w:pPr>
      <w:spacing w:before="100" w:beforeAutospacing="1" w:after="100" w:afterAutospacing="1" w:line="240" w:lineRule="auto"/>
      <w:jc w:val="left"/>
    </w:pPr>
    <w:rPr>
      <w:rFonts w:eastAsia="Times New Roman" w:cs="Times New Roman"/>
      <w:kern w:val="0"/>
      <w:lang w:val="en-US"/>
      <w14:ligatures w14:val="none"/>
    </w:rPr>
  </w:style>
  <w:style w:type="character" w:styleId="Emphasis">
    <w:name w:val="Emphasis"/>
    <w:basedOn w:val="DefaultParagraphFont"/>
    <w:uiPriority w:val="20"/>
    <w:qFormat/>
    <w:rsid w:val="00AA2042"/>
    <w:rPr>
      <w:i/>
      <w:iCs/>
    </w:rPr>
  </w:style>
  <w:style w:type="paragraph" w:styleId="NormalWeb">
    <w:name w:val="Normal (Web)"/>
    <w:basedOn w:val="Normal"/>
    <w:uiPriority w:val="99"/>
    <w:semiHidden/>
    <w:unhideWhenUsed/>
    <w:rsid w:val="00AA2042"/>
    <w:pPr>
      <w:spacing w:before="100" w:beforeAutospacing="1" w:after="100" w:afterAutospacing="1" w:line="240" w:lineRule="auto"/>
      <w:jc w:val="left"/>
    </w:pPr>
    <w:rPr>
      <w:rFonts w:eastAsia="Times New Roman" w:cs="Times New Roman"/>
      <w:kern w:val="0"/>
      <w:lang w:val="en-US"/>
      <w14:ligatures w14:val="none"/>
    </w:rPr>
  </w:style>
  <w:style w:type="paragraph" w:styleId="TOCHeading">
    <w:name w:val="TOC Heading"/>
    <w:basedOn w:val="Heading1"/>
    <w:next w:val="Normal"/>
    <w:uiPriority w:val="39"/>
    <w:unhideWhenUsed/>
    <w:qFormat/>
    <w:rsid w:val="00EF46C6"/>
    <w:pPr>
      <w:spacing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A0698"/>
    <w:pPr>
      <w:tabs>
        <w:tab w:val="right" w:leader="dot" w:pos="9016"/>
      </w:tabs>
      <w:spacing w:after="100"/>
    </w:pPr>
  </w:style>
  <w:style w:type="paragraph" w:styleId="TOC2">
    <w:name w:val="toc 2"/>
    <w:basedOn w:val="Normal"/>
    <w:next w:val="Normal"/>
    <w:autoRedefine/>
    <w:uiPriority w:val="39"/>
    <w:unhideWhenUsed/>
    <w:rsid w:val="00EF46C6"/>
    <w:pPr>
      <w:spacing w:after="100"/>
      <w:ind w:left="240"/>
    </w:pPr>
  </w:style>
  <w:style w:type="character" w:styleId="Hyperlink">
    <w:name w:val="Hyperlink"/>
    <w:basedOn w:val="DefaultParagraphFont"/>
    <w:uiPriority w:val="99"/>
    <w:unhideWhenUsed/>
    <w:rsid w:val="00EF46C6"/>
    <w:rPr>
      <w:color w:val="0563C1" w:themeColor="hyperlink"/>
      <w:u w:val="single"/>
    </w:rPr>
  </w:style>
  <w:style w:type="paragraph" w:styleId="Header">
    <w:name w:val="header"/>
    <w:basedOn w:val="Normal"/>
    <w:link w:val="HeaderChar"/>
    <w:uiPriority w:val="99"/>
    <w:unhideWhenUsed/>
    <w:rsid w:val="00EF4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6C6"/>
    <w:rPr>
      <w:rFonts w:ascii="Times New Roman" w:hAnsi="Times New Roman"/>
    </w:rPr>
  </w:style>
  <w:style w:type="paragraph" w:styleId="Footer">
    <w:name w:val="footer"/>
    <w:basedOn w:val="Normal"/>
    <w:link w:val="FooterChar"/>
    <w:uiPriority w:val="99"/>
    <w:unhideWhenUsed/>
    <w:rsid w:val="00EF4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6C6"/>
    <w:rPr>
      <w:rFonts w:ascii="Times New Roman" w:hAnsi="Times New Roman"/>
    </w:rPr>
  </w:style>
  <w:style w:type="character" w:styleId="CommentReference">
    <w:name w:val="annotation reference"/>
    <w:basedOn w:val="DefaultParagraphFont"/>
    <w:uiPriority w:val="99"/>
    <w:semiHidden/>
    <w:unhideWhenUsed/>
    <w:rsid w:val="009E4582"/>
    <w:rPr>
      <w:sz w:val="16"/>
      <w:szCs w:val="16"/>
    </w:rPr>
  </w:style>
  <w:style w:type="paragraph" w:styleId="CommentText">
    <w:name w:val="annotation text"/>
    <w:basedOn w:val="Normal"/>
    <w:link w:val="CommentTextChar"/>
    <w:uiPriority w:val="99"/>
    <w:unhideWhenUsed/>
    <w:rsid w:val="009E4582"/>
    <w:pPr>
      <w:spacing w:line="240" w:lineRule="auto"/>
    </w:pPr>
    <w:rPr>
      <w:sz w:val="20"/>
      <w:szCs w:val="20"/>
    </w:rPr>
  </w:style>
  <w:style w:type="character" w:customStyle="1" w:styleId="CommentTextChar">
    <w:name w:val="Comment Text Char"/>
    <w:basedOn w:val="DefaultParagraphFont"/>
    <w:link w:val="CommentText"/>
    <w:uiPriority w:val="99"/>
    <w:rsid w:val="009E458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E4582"/>
    <w:rPr>
      <w:b/>
      <w:bCs/>
    </w:rPr>
  </w:style>
  <w:style w:type="character" w:customStyle="1" w:styleId="CommentSubjectChar">
    <w:name w:val="Comment Subject Char"/>
    <w:basedOn w:val="CommentTextChar"/>
    <w:link w:val="CommentSubject"/>
    <w:uiPriority w:val="99"/>
    <w:semiHidden/>
    <w:rsid w:val="009E4582"/>
    <w:rPr>
      <w:rFonts w:ascii="Times New Roman" w:hAnsi="Times New Roman"/>
      <w:b/>
      <w:bCs/>
      <w:sz w:val="20"/>
      <w:szCs w:val="20"/>
    </w:rPr>
  </w:style>
  <w:style w:type="character" w:styleId="UnresolvedMention">
    <w:name w:val="Unresolved Mention"/>
    <w:basedOn w:val="DefaultParagraphFont"/>
    <w:uiPriority w:val="99"/>
    <w:semiHidden/>
    <w:unhideWhenUsed/>
    <w:rsid w:val="00C104EB"/>
    <w:rPr>
      <w:color w:val="605E5C"/>
      <w:shd w:val="clear" w:color="auto" w:fill="E1DFDD"/>
    </w:rPr>
  </w:style>
  <w:style w:type="character" w:styleId="Strong">
    <w:name w:val="Strong"/>
    <w:basedOn w:val="DefaultParagraphFont"/>
    <w:uiPriority w:val="22"/>
    <w:qFormat/>
    <w:rsid w:val="00931E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28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2A7CB-5C77-4C31-8BF6-B87DE5507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36</Pages>
  <Words>4224</Words>
  <Characters>24081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28249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Smit Pravinbhai Tejani</cp:lastModifiedBy>
  <cp:revision>150</cp:revision>
  <dcterms:created xsi:type="dcterms:W3CDTF">2026-07-07T13:24:00Z</dcterms:created>
  <dcterms:modified xsi:type="dcterms:W3CDTF">2026-07-26T23:21:00Z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aeb0aeae-0fee-428a-9005-6ba726a904f9</vt:lpwstr>
  </property>
</Properties>
</file>