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1064311"/>
        <w:docPartObj>
          <w:docPartGallery w:val="Cover Pages"/>
          <w:docPartUnique/>
        </w:docPartObj>
      </w:sdtPr>
      <w:sdtEndPr/>
      <w:sdtContent>
        <w:p w14:paraId="164023D3" w14:textId="4E81DB90" w:rsidR="001A556B" w:rsidRDefault="001A556B">
          <w:r>
            <w:rPr>
              <w:noProof/>
            </w:rPr>
            <mc:AlternateContent>
              <mc:Choice Requires="wpg">
                <w:drawing>
                  <wp:anchor distT="0" distB="0" distL="114300" distR="114300" simplePos="0" relativeHeight="251662336" behindDoc="0" locked="0" layoutInCell="1" allowOverlap="1" wp14:anchorId="35AB0442" wp14:editId="7CCF31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85146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9A31E4" wp14:editId="3D78D41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30ABC" w14:textId="76A6A4C4" w:rsidR="001A556B" w:rsidRDefault="001A556B">
                                    <w:pPr>
                                      <w:pStyle w:val="NoSpacing"/>
                                      <w:jc w:val="right"/>
                                      <w:rPr>
                                        <w:color w:val="595959" w:themeColor="text1" w:themeTint="A6"/>
                                        <w:sz w:val="28"/>
                                        <w:szCs w:val="28"/>
                                      </w:rPr>
                                    </w:pPr>
                                    <w:r>
                                      <w:rPr>
                                        <w:color w:val="595959" w:themeColor="text1" w:themeTint="A6"/>
                                        <w:sz w:val="28"/>
                                        <w:szCs w:val="28"/>
                                      </w:rPr>
                                      <w:t>Rhys What</w:t>
                                    </w:r>
                                    <w:r w:rsidR="001D160B">
                                      <w:rPr>
                                        <w:color w:val="595959" w:themeColor="text1" w:themeTint="A6"/>
                                        <w:sz w:val="28"/>
                                        <w:szCs w:val="28"/>
                                      </w:rPr>
                                      <w:t>ty</w:t>
                                    </w:r>
                                  </w:p>
                                </w:sdtContent>
                              </w:sdt>
                              <w:p w14:paraId="3D8FCB34" w14:textId="58AD324D" w:rsidR="001A556B" w:rsidRDefault="00E412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D160B">
                                      <w:rPr>
                                        <w:color w:val="595959" w:themeColor="text1" w:themeTint="A6"/>
                                        <w:sz w:val="18"/>
                                        <w:szCs w:val="18"/>
                                      </w:rPr>
                                      <w:t>1900045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9A31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30ABC" w14:textId="76A6A4C4" w:rsidR="001A556B" w:rsidRDefault="001A556B">
                              <w:pPr>
                                <w:pStyle w:val="NoSpacing"/>
                                <w:jc w:val="right"/>
                                <w:rPr>
                                  <w:color w:val="595959" w:themeColor="text1" w:themeTint="A6"/>
                                  <w:sz w:val="28"/>
                                  <w:szCs w:val="28"/>
                                </w:rPr>
                              </w:pPr>
                              <w:r>
                                <w:rPr>
                                  <w:color w:val="595959" w:themeColor="text1" w:themeTint="A6"/>
                                  <w:sz w:val="28"/>
                                  <w:szCs w:val="28"/>
                                </w:rPr>
                                <w:t>Rhys What</w:t>
                              </w:r>
                              <w:r w:rsidR="001D160B">
                                <w:rPr>
                                  <w:color w:val="595959" w:themeColor="text1" w:themeTint="A6"/>
                                  <w:sz w:val="28"/>
                                  <w:szCs w:val="28"/>
                                </w:rPr>
                                <w:t>ty</w:t>
                              </w:r>
                            </w:p>
                          </w:sdtContent>
                        </w:sdt>
                        <w:p w14:paraId="3D8FCB34" w14:textId="58AD324D" w:rsidR="001A556B" w:rsidRDefault="00E412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D160B">
                                <w:rPr>
                                  <w:color w:val="595959" w:themeColor="text1" w:themeTint="A6"/>
                                  <w:sz w:val="18"/>
                                  <w:szCs w:val="18"/>
                                </w:rPr>
                                <w:t>1900045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D1F26E" wp14:editId="66D1128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0A19F" w14:textId="1DFF9B8D" w:rsidR="001A556B" w:rsidRDefault="00E412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7660">
                                      <w:rPr>
                                        <w:caps/>
                                        <w:color w:val="4472C4" w:themeColor="accent1"/>
                                        <w:sz w:val="64"/>
                                        <w:szCs w:val="64"/>
                                      </w:rPr>
                                      <w:t>Assignment 1B: Game Loops and UPdate Managers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952BF4" w14:textId="7F0DD28D" w:rsidR="001A556B" w:rsidRDefault="00F87660">
                                    <w:pPr>
                                      <w:jc w:val="right"/>
                                      <w:rPr>
                                        <w:smallCaps/>
                                        <w:color w:val="404040" w:themeColor="text1" w:themeTint="BF"/>
                                        <w:sz w:val="36"/>
                                        <w:szCs w:val="36"/>
                                      </w:rPr>
                                    </w:pPr>
                                    <w:r>
                                      <w:rPr>
                                        <w:color w:val="404040" w:themeColor="text1" w:themeTint="BF"/>
                                        <w:sz w:val="36"/>
                                        <w:szCs w:val="36"/>
                                      </w:rPr>
                                      <w:t>ACCB5017 – Games Architecture and Mechanics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D1F26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090A19F" w14:textId="1DFF9B8D" w:rsidR="001A556B" w:rsidRDefault="00E412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7660">
                                <w:rPr>
                                  <w:caps/>
                                  <w:color w:val="4472C4" w:themeColor="accent1"/>
                                  <w:sz w:val="64"/>
                                  <w:szCs w:val="64"/>
                                </w:rPr>
                                <w:t>Assignment 1B: Game Loops and UPdate Managers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952BF4" w14:textId="7F0DD28D" w:rsidR="001A556B" w:rsidRDefault="00F87660">
                              <w:pPr>
                                <w:jc w:val="right"/>
                                <w:rPr>
                                  <w:smallCaps/>
                                  <w:color w:val="404040" w:themeColor="text1" w:themeTint="BF"/>
                                  <w:sz w:val="36"/>
                                  <w:szCs w:val="36"/>
                                </w:rPr>
                              </w:pPr>
                              <w:r>
                                <w:rPr>
                                  <w:color w:val="404040" w:themeColor="text1" w:themeTint="BF"/>
                                  <w:sz w:val="36"/>
                                  <w:szCs w:val="36"/>
                                </w:rPr>
                                <w:t>ACCB5017 – Games Architecture and Mechanics</w:t>
                              </w:r>
                            </w:p>
                          </w:sdtContent>
                        </w:sdt>
                      </w:txbxContent>
                    </v:textbox>
                    <w10:wrap type="square" anchorx="page" anchory="page"/>
                  </v:shape>
                </w:pict>
              </mc:Fallback>
            </mc:AlternateContent>
          </w:r>
        </w:p>
        <w:p w14:paraId="21887277" w14:textId="7A320151" w:rsidR="001A556B" w:rsidRDefault="001A556B">
          <w:r>
            <w:br w:type="page"/>
          </w:r>
        </w:p>
      </w:sdtContent>
    </w:sdt>
    <w:sdt>
      <w:sdtPr>
        <w:rPr>
          <w:rFonts w:asciiTheme="minorHAnsi" w:eastAsiaTheme="minorHAnsi" w:hAnsiTheme="minorHAnsi" w:cstheme="minorBidi"/>
          <w:color w:val="auto"/>
          <w:sz w:val="22"/>
          <w:szCs w:val="22"/>
          <w:lang w:val="en-GB"/>
        </w:rPr>
        <w:id w:val="1902484732"/>
        <w:docPartObj>
          <w:docPartGallery w:val="Table of Contents"/>
          <w:docPartUnique/>
        </w:docPartObj>
      </w:sdtPr>
      <w:sdtEndPr>
        <w:rPr>
          <w:b/>
          <w:bCs/>
          <w:noProof/>
        </w:rPr>
      </w:sdtEndPr>
      <w:sdtContent>
        <w:p w14:paraId="1334582A" w14:textId="264824A9" w:rsidR="00F87660" w:rsidRDefault="00F87660">
          <w:pPr>
            <w:pStyle w:val="TOCHeading"/>
          </w:pPr>
          <w:r>
            <w:t>Contents</w:t>
          </w:r>
        </w:p>
        <w:p w14:paraId="17E437E4" w14:textId="06D776BC" w:rsidR="00E412B9" w:rsidRDefault="00F876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60638" w:history="1">
            <w:r w:rsidR="00E412B9" w:rsidRPr="002E7FC9">
              <w:rPr>
                <w:rStyle w:val="Hyperlink"/>
                <w:noProof/>
              </w:rPr>
              <w:t>Introduction</w:t>
            </w:r>
            <w:r w:rsidR="00E412B9">
              <w:rPr>
                <w:noProof/>
                <w:webHidden/>
              </w:rPr>
              <w:tab/>
            </w:r>
            <w:r w:rsidR="00E412B9">
              <w:rPr>
                <w:noProof/>
                <w:webHidden/>
              </w:rPr>
              <w:fldChar w:fldCharType="begin"/>
            </w:r>
            <w:r w:rsidR="00E412B9">
              <w:rPr>
                <w:noProof/>
                <w:webHidden/>
              </w:rPr>
              <w:instrText xml:space="preserve"> PAGEREF _Toc60660638 \h </w:instrText>
            </w:r>
            <w:r w:rsidR="00E412B9">
              <w:rPr>
                <w:noProof/>
                <w:webHidden/>
              </w:rPr>
            </w:r>
            <w:r w:rsidR="00E412B9">
              <w:rPr>
                <w:noProof/>
                <w:webHidden/>
              </w:rPr>
              <w:fldChar w:fldCharType="separate"/>
            </w:r>
            <w:r w:rsidR="00E412B9">
              <w:rPr>
                <w:noProof/>
                <w:webHidden/>
              </w:rPr>
              <w:t>2</w:t>
            </w:r>
            <w:r w:rsidR="00E412B9">
              <w:rPr>
                <w:noProof/>
                <w:webHidden/>
              </w:rPr>
              <w:fldChar w:fldCharType="end"/>
            </w:r>
          </w:hyperlink>
        </w:p>
        <w:p w14:paraId="2940EA2A" w14:textId="458478ED" w:rsidR="00E412B9" w:rsidRDefault="00E412B9">
          <w:pPr>
            <w:pStyle w:val="TOC1"/>
            <w:tabs>
              <w:tab w:val="right" w:leader="dot" w:pos="9016"/>
            </w:tabs>
            <w:rPr>
              <w:rFonts w:eastAsiaTheme="minorEastAsia"/>
              <w:noProof/>
              <w:lang w:eastAsia="en-GB"/>
            </w:rPr>
          </w:pPr>
          <w:hyperlink w:anchor="_Toc60660639" w:history="1">
            <w:r w:rsidRPr="002E7FC9">
              <w:rPr>
                <w:rStyle w:val="Hyperlink"/>
                <w:noProof/>
              </w:rPr>
              <w:t>Implementation</w:t>
            </w:r>
            <w:r>
              <w:rPr>
                <w:noProof/>
                <w:webHidden/>
              </w:rPr>
              <w:tab/>
            </w:r>
            <w:r>
              <w:rPr>
                <w:noProof/>
                <w:webHidden/>
              </w:rPr>
              <w:fldChar w:fldCharType="begin"/>
            </w:r>
            <w:r>
              <w:rPr>
                <w:noProof/>
                <w:webHidden/>
              </w:rPr>
              <w:instrText xml:space="preserve"> PAGEREF _Toc60660639 \h </w:instrText>
            </w:r>
            <w:r>
              <w:rPr>
                <w:noProof/>
                <w:webHidden/>
              </w:rPr>
            </w:r>
            <w:r>
              <w:rPr>
                <w:noProof/>
                <w:webHidden/>
              </w:rPr>
              <w:fldChar w:fldCharType="separate"/>
            </w:r>
            <w:r>
              <w:rPr>
                <w:noProof/>
                <w:webHidden/>
              </w:rPr>
              <w:t>3</w:t>
            </w:r>
            <w:r>
              <w:rPr>
                <w:noProof/>
                <w:webHidden/>
              </w:rPr>
              <w:fldChar w:fldCharType="end"/>
            </w:r>
          </w:hyperlink>
        </w:p>
        <w:p w14:paraId="3A6419E9" w14:textId="6AC8C8C8" w:rsidR="00E412B9" w:rsidRDefault="00E412B9">
          <w:pPr>
            <w:pStyle w:val="TOC1"/>
            <w:tabs>
              <w:tab w:val="right" w:leader="dot" w:pos="9016"/>
            </w:tabs>
            <w:rPr>
              <w:rFonts w:eastAsiaTheme="minorEastAsia"/>
              <w:noProof/>
              <w:lang w:eastAsia="en-GB"/>
            </w:rPr>
          </w:pPr>
          <w:hyperlink w:anchor="_Toc60660640" w:history="1">
            <w:r w:rsidRPr="002E7FC9">
              <w:rPr>
                <w:rStyle w:val="Hyperlink"/>
                <w:noProof/>
              </w:rPr>
              <w:t>Features</w:t>
            </w:r>
            <w:r>
              <w:rPr>
                <w:noProof/>
                <w:webHidden/>
              </w:rPr>
              <w:tab/>
            </w:r>
            <w:r>
              <w:rPr>
                <w:noProof/>
                <w:webHidden/>
              </w:rPr>
              <w:fldChar w:fldCharType="begin"/>
            </w:r>
            <w:r>
              <w:rPr>
                <w:noProof/>
                <w:webHidden/>
              </w:rPr>
              <w:instrText xml:space="preserve"> PAGEREF _Toc60660640 \h </w:instrText>
            </w:r>
            <w:r>
              <w:rPr>
                <w:noProof/>
                <w:webHidden/>
              </w:rPr>
            </w:r>
            <w:r>
              <w:rPr>
                <w:noProof/>
                <w:webHidden/>
              </w:rPr>
              <w:fldChar w:fldCharType="separate"/>
            </w:r>
            <w:r>
              <w:rPr>
                <w:noProof/>
                <w:webHidden/>
              </w:rPr>
              <w:t>4</w:t>
            </w:r>
            <w:r>
              <w:rPr>
                <w:noProof/>
                <w:webHidden/>
              </w:rPr>
              <w:fldChar w:fldCharType="end"/>
            </w:r>
          </w:hyperlink>
        </w:p>
        <w:p w14:paraId="2D42D284" w14:textId="00911B4D" w:rsidR="00E412B9" w:rsidRDefault="00E412B9">
          <w:pPr>
            <w:pStyle w:val="TOC1"/>
            <w:tabs>
              <w:tab w:val="right" w:leader="dot" w:pos="9016"/>
            </w:tabs>
            <w:rPr>
              <w:rFonts w:eastAsiaTheme="minorEastAsia"/>
              <w:noProof/>
              <w:lang w:eastAsia="en-GB"/>
            </w:rPr>
          </w:pPr>
          <w:hyperlink w:anchor="_Toc60660641" w:history="1">
            <w:r w:rsidRPr="002E7FC9">
              <w:rPr>
                <w:rStyle w:val="Hyperlink"/>
                <w:noProof/>
              </w:rPr>
              <w:t>Neglected Features</w:t>
            </w:r>
            <w:r>
              <w:rPr>
                <w:noProof/>
                <w:webHidden/>
              </w:rPr>
              <w:tab/>
            </w:r>
            <w:r>
              <w:rPr>
                <w:noProof/>
                <w:webHidden/>
              </w:rPr>
              <w:fldChar w:fldCharType="begin"/>
            </w:r>
            <w:r>
              <w:rPr>
                <w:noProof/>
                <w:webHidden/>
              </w:rPr>
              <w:instrText xml:space="preserve"> PAGEREF _Toc60660641 \h </w:instrText>
            </w:r>
            <w:r>
              <w:rPr>
                <w:noProof/>
                <w:webHidden/>
              </w:rPr>
            </w:r>
            <w:r>
              <w:rPr>
                <w:noProof/>
                <w:webHidden/>
              </w:rPr>
              <w:fldChar w:fldCharType="separate"/>
            </w:r>
            <w:r>
              <w:rPr>
                <w:noProof/>
                <w:webHidden/>
              </w:rPr>
              <w:t>5</w:t>
            </w:r>
            <w:r>
              <w:rPr>
                <w:noProof/>
                <w:webHidden/>
              </w:rPr>
              <w:fldChar w:fldCharType="end"/>
            </w:r>
          </w:hyperlink>
        </w:p>
        <w:p w14:paraId="7792E7BE" w14:textId="6C921293" w:rsidR="00E412B9" w:rsidRDefault="00E412B9">
          <w:pPr>
            <w:pStyle w:val="TOC1"/>
            <w:tabs>
              <w:tab w:val="right" w:leader="dot" w:pos="9016"/>
            </w:tabs>
            <w:rPr>
              <w:rFonts w:eastAsiaTheme="minorEastAsia"/>
              <w:noProof/>
              <w:lang w:eastAsia="en-GB"/>
            </w:rPr>
          </w:pPr>
          <w:hyperlink w:anchor="_Toc60660642" w:history="1">
            <w:r w:rsidRPr="002E7FC9">
              <w:rPr>
                <w:rStyle w:val="Hyperlink"/>
                <w:noProof/>
              </w:rPr>
              <w:t>Bibliography</w:t>
            </w:r>
            <w:r>
              <w:rPr>
                <w:noProof/>
                <w:webHidden/>
              </w:rPr>
              <w:tab/>
            </w:r>
            <w:r>
              <w:rPr>
                <w:noProof/>
                <w:webHidden/>
              </w:rPr>
              <w:fldChar w:fldCharType="begin"/>
            </w:r>
            <w:r>
              <w:rPr>
                <w:noProof/>
                <w:webHidden/>
              </w:rPr>
              <w:instrText xml:space="preserve"> PAGEREF _Toc60660642 \h </w:instrText>
            </w:r>
            <w:r>
              <w:rPr>
                <w:noProof/>
                <w:webHidden/>
              </w:rPr>
            </w:r>
            <w:r>
              <w:rPr>
                <w:noProof/>
                <w:webHidden/>
              </w:rPr>
              <w:fldChar w:fldCharType="separate"/>
            </w:r>
            <w:r>
              <w:rPr>
                <w:noProof/>
                <w:webHidden/>
              </w:rPr>
              <w:t>6</w:t>
            </w:r>
            <w:r>
              <w:rPr>
                <w:noProof/>
                <w:webHidden/>
              </w:rPr>
              <w:fldChar w:fldCharType="end"/>
            </w:r>
          </w:hyperlink>
        </w:p>
        <w:p w14:paraId="5A270C50" w14:textId="59D16366" w:rsidR="00F87660" w:rsidRDefault="00F87660">
          <w:r>
            <w:rPr>
              <w:b/>
              <w:bCs/>
              <w:noProof/>
            </w:rPr>
            <w:fldChar w:fldCharType="end"/>
          </w:r>
        </w:p>
      </w:sdtContent>
    </w:sdt>
    <w:p w14:paraId="622D8FB9" w14:textId="5B2EA396" w:rsidR="001A556B" w:rsidRDefault="001A556B">
      <w:r>
        <w:br w:type="page"/>
      </w:r>
    </w:p>
    <w:p w14:paraId="27468B1C" w14:textId="1375AB14" w:rsidR="002112EA" w:rsidRDefault="001A556B" w:rsidP="001D160B">
      <w:pPr>
        <w:pStyle w:val="Heading1"/>
      </w:pPr>
      <w:bookmarkStart w:id="0" w:name="_Toc60660638"/>
      <w:r>
        <w:lastRenderedPageBreak/>
        <w:t>Introduction</w:t>
      </w:r>
      <w:bookmarkEnd w:id="0"/>
    </w:p>
    <w:p w14:paraId="2430DCAF" w14:textId="018EE4D1" w:rsidR="001D160B" w:rsidRDefault="001D160B" w:rsidP="001D160B"/>
    <w:p w14:paraId="61ECE517" w14:textId="0AF3F2F7" w:rsidR="005968D3" w:rsidRDefault="001D160B" w:rsidP="001D160B">
      <w:pPr>
        <w:rPr>
          <w:sz w:val="24"/>
          <w:szCs w:val="24"/>
        </w:rPr>
      </w:pPr>
      <w:r>
        <w:rPr>
          <w:sz w:val="24"/>
          <w:szCs w:val="24"/>
        </w:rPr>
        <w:t xml:space="preserve">Game </w:t>
      </w:r>
      <w:r w:rsidR="00F87660">
        <w:rPr>
          <w:sz w:val="24"/>
          <w:szCs w:val="24"/>
        </w:rPr>
        <w:t xml:space="preserve">loops are an example of a Game Programming Pattern, and while no two are often the same, most games will have one in some form. </w:t>
      </w:r>
      <w:r w:rsidR="007E299D">
        <w:rPr>
          <w:sz w:val="24"/>
          <w:szCs w:val="24"/>
        </w:rPr>
        <w:t>A game loop will run continuously on repeat while a game is active. In each rotation of the loop, the code will start by processing any inputs made by the user</w:t>
      </w:r>
      <w:r w:rsidR="00966017">
        <w:rPr>
          <w:sz w:val="24"/>
          <w:szCs w:val="24"/>
        </w:rPr>
        <w:t>. Then the game is updated based on the inputs made by the user and any other variables, and finally is rendered onto the game display. This will often be done a number of times per second, which is more commonly referred to as frames per second (FPS).</w:t>
      </w:r>
      <w:r w:rsidR="00CF7DD0">
        <w:rPr>
          <w:sz w:val="24"/>
          <w:szCs w:val="24"/>
        </w:rPr>
        <w:t xml:space="preserve"> </w:t>
      </w:r>
      <w:sdt>
        <w:sdtPr>
          <w:rPr>
            <w:sz w:val="24"/>
            <w:szCs w:val="24"/>
          </w:rPr>
          <w:id w:val="-2046050186"/>
          <w:citation/>
        </w:sdtPr>
        <w:sdtEndPr/>
        <w:sdtContent>
          <w:r w:rsidR="00CF7DD0">
            <w:rPr>
              <w:sz w:val="24"/>
              <w:szCs w:val="24"/>
            </w:rPr>
            <w:fldChar w:fldCharType="begin"/>
          </w:r>
          <w:r w:rsidR="00CF7DD0">
            <w:rPr>
              <w:sz w:val="24"/>
              <w:szCs w:val="24"/>
            </w:rPr>
            <w:instrText xml:space="preserve"> CITATION Nys14 \l 2057 </w:instrText>
          </w:r>
          <w:r w:rsidR="00CF7DD0">
            <w:rPr>
              <w:sz w:val="24"/>
              <w:szCs w:val="24"/>
            </w:rPr>
            <w:fldChar w:fldCharType="separate"/>
          </w:r>
          <w:r w:rsidR="00CF7DD0" w:rsidRPr="00CF7DD0">
            <w:rPr>
              <w:noProof/>
              <w:sz w:val="24"/>
              <w:szCs w:val="24"/>
            </w:rPr>
            <w:t>[1]</w:t>
          </w:r>
          <w:r w:rsidR="00CF7DD0">
            <w:rPr>
              <w:sz w:val="24"/>
              <w:szCs w:val="24"/>
            </w:rPr>
            <w:fldChar w:fldCharType="end"/>
          </w:r>
        </w:sdtContent>
      </w:sdt>
    </w:p>
    <w:p w14:paraId="20116318" w14:textId="77777777" w:rsidR="005968D3" w:rsidRDefault="005968D3">
      <w:pPr>
        <w:rPr>
          <w:sz w:val="24"/>
          <w:szCs w:val="24"/>
        </w:rPr>
      </w:pPr>
      <w:r>
        <w:rPr>
          <w:sz w:val="24"/>
          <w:szCs w:val="24"/>
        </w:rPr>
        <w:br w:type="page"/>
      </w:r>
    </w:p>
    <w:p w14:paraId="1A424C9D" w14:textId="0298F7B3" w:rsidR="001D160B" w:rsidRDefault="005968D3" w:rsidP="005968D3">
      <w:pPr>
        <w:pStyle w:val="Heading1"/>
      </w:pPr>
      <w:bookmarkStart w:id="1" w:name="_Toc60660639"/>
      <w:r>
        <w:lastRenderedPageBreak/>
        <w:t>Implementation</w:t>
      </w:r>
      <w:bookmarkEnd w:id="1"/>
    </w:p>
    <w:p w14:paraId="4163330B" w14:textId="15A9FC80" w:rsidR="005968D3" w:rsidRDefault="005968D3" w:rsidP="005968D3"/>
    <w:p w14:paraId="35487A44" w14:textId="10A76130" w:rsidR="005968D3" w:rsidRDefault="005968D3" w:rsidP="005968D3">
      <w:pPr>
        <w:rPr>
          <w:sz w:val="24"/>
          <w:szCs w:val="24"/>
        </w:rPr>
      </w:pPr>
      <w:r>
        <w:rPr>
          <w:sz w:val="24"/>
          <w:szCs w:val="24"/>
        </w:rPr>
        <w:t>Below is a screenshot of the code running.</w:t>
      </w:r>
    </w:p>
    <w:p w14:paraId="00482D4E" w14:textId="48B517A8" w:rsidR="00C749D4" w:rsidRDefault="007E379D" w:rsidP="005968D3">
      <w:pPr>
        <w:rPr>
          <w:sz w:val="24"/>
          <w:szCs w:val="24"/>
        </w:rPr>
      </w:pPr>
      <w:r>
        <w:rPr>
          <w:noProof/>
        </w:rPr>
        <w:drawing>
          <wp:inline distT="0" distB="0" distL="0" distR="0" wp14:anchorId="76BA6F79" wp14:editId="69537768">
            <wp:extent cx="2847975" cy="3171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47975" cy="3171825"/>
                    </a:xfrm>
                    <a:prstGeom prst="rect">
                      <a:avLst/>
                    </a:prstGeom>
                  </pic:spPr>
                </pic:pic>
              </a:graphicData>
            </a:graphic>
          </wp:inline>
        </w:drawing>
      </w:r>
      <w:r>
        <w:rPr>
          <w:noProof/>
        </w:rPr>
        <w:t xml:space="preserve"> </w:t>
      </w:r>
    </w:p>
    <w:p w14:paraId="5EBB36CA" w14:textId="65880ECF" w:rsidR="00EC5A45" w:rsidRDefault="0015330D" w:rsidP="005968D3">
      <w:pPr>
        <w:rPr>
          <w:sz w:val="24"/>
          <w:szCs w:val="24"/>
        </w:rPr>
      </w:pPr>
      <w:r>
        <w:rPr>
          <w:sz w:val="24"/>
          <w:szCs w:val="24"/>
        </w:rPr>
        <w:t xml:space="preserve">The output display features the input Processes to </w:t>
      </w:r>
      <w:r w:rsidR="005F72C0">
        <w:rPr>
          <w:sz w:val="24"/>
          <w:szCs w:val="24"/>
        </w:rPr>
        <w:t xml:space="preserve">begin with and outputs a console message when completed. The code then outputs a list of the variables contained within the container class. While these </w:t>
      </w:r>
      <w:r w:rsidR="00435FE7">
        <w:rPr>
          <w:sz w:val="24"/>
          <w:szCs w:val="24"/>
        </w:rPr>
        <w:t>do not</w:t>
      </w:r>
      <w:r w:rsidR="005F72C0">
        <w:rPr>
          <w:sz w:val="24"/>
          <w:szCs w:val="24"/>
        </w:rPr>
        <w:t xml:space="preserve"> change each rotation, the numbers are designed to represent the many variables that would appear in the game that would need to be assessed by the update manager</w:t>
      </w:r>
      <w:r w:rsidR="00435FE7">
        <w:rPr>
          <w:sz w:val="24"/>
          <w:szCs w:val="24"/>
        </w:rPr>
        <w:t>. Once the variables have been outputted, a console message will state the update segment’s completion, followed by an iteration count of the number of times the program has looped. Finally, the render process will occur and when finished, will also be announced via a console message.</w:t>
      </w:r>
      <w:r w:rsidR="00947E0F">
        <w:rPr>
          <w:sz w:val="24"/>
          <w:szCs w:val="24"/>
        </w:rPr>
        <w:t xml:space="preserve"> This process is repeated until it terminates, which for this system, is at iteration 100.</w:t>
      </w:r>
      <w:r w:rsidR="00EC5A45">
        <w:rPr>
          <w:sz w:val="24"/>
          <w:szCs w:val="24"/>
        </w:rPr>
        <w:br/>
      </w:r>
      <w:r w:rsidR="00EC5A45">
        <w:rPr>
          <w:sz w:val="24"/>
          <w:szCs w:val="24"/>
        </w:rPr>
        <w:br/>
      </w:r>
    </w:p>
    <w:p w14:paraId="76D26F64" w14:textId="77777777" w:rsidR="00EC5A45" w:rsidRDefault="00EC5A45">
      <w:pPr>
        <w:rPr>
          <w:sz w:val="24"/>
          <w:szCs w:val="24"/>
        </w:rPr>
      </w:pPr>
      <w:r>
        <w:rPr>
          <w:sz w:val="24"/>
          <w:szCs w:val="24"/>
        </w:rPr>
        <w:br w:type="page"/>
      </w:r>
    </w:p>
    <w:p w14:paraId="59B7CCD5" w14:textId="317523A5" w:rsidR="00C749D4" w:rsidRDefault="00EC5A45" w:rsidP="00EC5A45">
      <w:pPr>
        <w:pStyle w:val="Heading1"/>
      </w:pPr>
      <w:bookmarkStart w:id="2" w:name="_Toc60660640"/>
      <w:r>
        <w:lastRenderedPageBreak/>
        <w:t>Features</w:t>
      </w:r>
      <w:bookmarkEnd w:id="2"/>
    </w:p>
    <w:p w14:paraId="75E54562" w14:textId="77A3B5A3" w:rsidR="00EC5A45" w:rsidRDefault="00EC5A45" w:rsidP="00EC5A45"/>
    <w:p w14:paraId="1AC7F58A" w14:textId="77777777" w:rsidR="00095280" w:rsidRDefault="00EC5A45" w:rsidP="00EC5A45">
      <w:pPr>
        <w:rPr>
          <w:sz w:val="24"/>
          <w:szCs w:val="24"/>
        </w:rPr>
      </w:pPr>
      <w:r>
        <w:rPr>
          <w:sz w:val="24"/>
          <w:szCs w:val="24"/>
        </w:rPr>
        <w:t xml:space="preserve">As previously mentioned, the code, which is based on the input/render/update model, features an update manager with a container class. This class will be able to hold values for different in-game variables, which are currently being represented by integers. When implemented into a working game these variables will be used to adjust game variables during each update period of the rotation. </w:t>
      </w:r>
    </w:p>
    <w:p w14:paraId="1850011A" w14:textId="36245851" w:rsidR="0013436A" w:rsidRDefault="0013436A" w:rsidP="00EC5A45">
      <w:pPr>
        <w:rPr>
          <w:sz w:val="24"/>
          <w:szCs w:val="24"/>
        </w:rPr>
      </w:pPr>
      <w:r>
        <w:rPr>
          <w:sz w:val="24"/>
          <w:szCs w:val="24"/>
        </w:rPr>
        <w:t xml:space="preserve">The model also makes use of a number of design patterns in the code. </w:t>
      </w:r>
      <w:r w:rsidR="00EC5A45">
        <w:rPr>
          <w:sz w:val="24"/>
          <w:szCs w:val="24"/>
        </w:rPr>
        <w:t>The entire model is</w:t>
      </w:r>
      <w:r>
        <w:rPr>
          <w:sz w:val="24"/>
          <w:szCs w:val="24"/>
        </w:rPr>
        <w:t xml:space="preserve"> a game loop, which has the code</w:t>
      </w:r>
      <w:r w:rsidR="00EC5A45">
        <w:rPr>
          <w:sz w:val="24"/>
          <w:szCs w:val="24"/>
        </w:rPr>
        <w:t xml:space="preserve"> placed within a while loop</w:t>
      </w:r>
      <w:r w:rsidR="00095280">
        <w:rPr>
          <w:sz w:val="24"/>
          <w:szCs w:val="24"/>
        </w:rPr>
        <w:t xml:space="preserve"> controlled by a Boolean variable </w:t>
      </w:r>
      <w:proofErr w:type="spellStart"/>
      <w:r w:rsidR="00095280">
        <w:rPr>
          <w:sz w:val="24"/>
          <w:szCs w:val="24"/>
        </w:rPr>
        <w:t>gameOver</w:t>
      </w:r>
      <w:proofErr w:type="spellEnd"/>
      <w:r w:rsidR="00095280">
        <w:rPr>
          <w:sz w:val="24"/>
          <w:szCs w:val="24"/>
        </w:rPr>
        <w:t>, which while false will continue to loop. The game loop is based around working at 60fps, meaning a loop is ideally completed every 16.67 milliseconds.</w:t>
      </w:r>
      <w:r w:rsidR="003F19E8">
        <w:rPr>
          <w:sz w:val="24"/>
          <w:szCs w:val="24"/>
        </w:rPr>
        <w:t xml:space="preserve"> If the code take less or more time than this</w:t>
      </w:r>
      <w:r w:rsidR="00407681">
        <w:rPr>
          <w:sz w:val="24"/>
          <w:szCs w:val="24"/>
        </w:rPr>
        <w:t>, there are also systems in place to deal with lag</w:t>
      </w:r>
      <w:r>
        <w:rPr>
          <w:sz w:val="24"/>
          <w:szCs w:val="24"/>
        </w:rPr>
        <w:t>. As an end condition, the program has been commanded to terminate after the 100</w:t>
      </w:r>
      <w:r w:rsidRPr="00095280">
        <w:rPr>
          <w:sz w:val="24"/>
          <w:szCs w:val="24"/>
          <w:vertAlign w:val="superscript"/>
        </w:rPr>
        <w:t>th</w:t>
      </w:r>
      <w:r>
        <w:rPr>
          <w:sz w:val="24"/>
          <w:szCs w:val="24"/>
        </w:rPr>
        <w:t xml:space="preserve"> iteration of the rotation. Another design pattern is actually one of the 3 steps of the model, which is the update method, a space where the code would be checked and changed if needed.</w:t>
      </w:r>
      <w:r w:rsidR="005B71B5">
        <w:rPr>
          <w:sz w:val="24"/>
          <w:szCs w:val="24"/>
        </w:rPr>
        <w:t xml:space="preserve"> A double buffer is also made use of which the code listing out all the variables during the update phase, with the code outputting every entry in the container class into the console window.</w:t>
      </w:r>
      <w:r w:rsidR="00952B29">
        <w:rPr>
          <w:sz w:val="24"/>
          <w:szCs w:val="24"/>
        </w:rPr>
        <w:t xml:space="preserve"> </w:t>
      </w:r>
      <w:sdt>
        <w:sdtPr>
          <w:rPr>
            <w:sz w:val="24"/>
            <w:szCs w:val="24"/>
          </w:rPr>
          <w:id w:val="-1129008589"/>
          <w:citation/>
        </w:sdtPr>
        <w:sdtEndPr/>
        <w:sdtContent>
          <w:r w:rsidR="00952B29">
            <w:rPr>
              <w:sz w:val="24"/>
              <w:szCs w:val="24"/>
            </w:rPr>
            <w:fldChar w:fldCharType="begin"/>
          </w:r>
          <w:r w:rsidR="00952B29">
            <w:rPr>
              <w:sz w:val="24"/>
              <w:szCs w:val="24"/>
            </w:rPr>
            <w:instrText xml:space="preserve"> CITATION Lui20 \l 2057 </w:instrText>
          </w:r>
          <w:r w:rsidR="00952B29">
            <w:rPr>
              <w:sz w:val="24"/>
              <w:szCs w:val="24"/>
            </w:rPr>
            <w:fldChar w:fldCharType="separate"/>
          </w:r>
          <w:r w:rsidR="00952B29" w:rsidRPr="00952B29">
            <w:rPr>
              <w:noProof/>
              <w:sz w:val="24"/>
              <w:szCs w:val="24"/>
            </w:rPr>
            <w:t>[2]</w:t>
          </w:r>
          <w:r w:rsidR="00952B29">
            <w:rPr>
              <w:sz w:val="24"/>
              <w:szCs w:val="24"/>
            </w:rPr>
            <w:fldChar w:fldCharType="end"/>
          </w:r>
        </w:sdtContent>
      </w:sdt>
    </w:p>
    <w:p w14:paraId="156657AE" w14:textId="77777777" w:rsidR="000203C0" w:rsidRDefault="000203C0">
      <w:pPr>
        <w:rPr>
          <w:sz w:val="24"/>
          <w:szCs w:val="24"/>
        </w:rPr>
      </w:pPr>
      <w:r>
        <w:rPr>
          <w:sz w:val="24"/>
          <w:szCs w:val="24"/>
        </w:rPr>
        <w:br w:type="page"/>
      </w:r>
    </w:p>
    <w:p w14:paraId="2DA028AB" w14:textId="775D099E" w:rsidR="00EC5A45" w:rsidRDefault="000203C0" w:rsidP="000203C0">
      <w:pPr>
        <w:pStyle w:val="Heading1"/>
      </w:pPr>
      <w:bookmarkStart w:id="3" w:name="_Toc60660641"/>
      <w:r>
        <w:lastRenderedPageBreak/>
        <w:t>Neglected Features</w:t>
      </w:r>
      <w:bookmarkEnd w:id="3"/>
    </w:p>
    <w:p w14:paraId="4746F393" w14:textId="07FB2DF1" w:rsidR="000203C0" w:rsidRDefault="000203C0" w:rsidP="000203C0"/>
    <w:p w14:paraId="4A1E1A5E" w14:textId="5DA2C890" w:rsidR="00092240" w:rsidRDefault="000203C0" w:rsidP="000203C0">
      <w:pPr>
        <w:rPr>
          <w:sz w:val="24"/>
          <w:szCs w:val="24"/>
        </w:rPr>
      </w:pPr>
      <w:r>
        <w:rPr>
          <w:sz w:val="24"/>
          <w:szCs w:val="24"/>
        </w:rPr>
        <w:t xml:space="preserve">While there were a number of the basic required features implemented into the code, there were some </w:t>
      </w:r>
      <w:r w:rsidR="00893358">
        <w:rPr>
          <w:sz w:val="24"/>
          <w:szCs w:val="24"/>
        </w:rPr>
        <w:t xml:space="preserve">features that were untouched during development. The main feature that was not coded into the game loop was specific variables for the update manager to manage. The reason for this is, as mentioned in the introduction, game loops will vary in design </w:t>
      </w:r>
      <w:r w:rsidR="00D52440">
        <w:rPr>
          <w:sz w:val="24"/>
          <w:szCs w:val="24"/>
        </w:rPr>
        <w:t>based on the game, and the variables would have to be suitable for the layout of the model.</w:t>
      </w:r>
      <w:r w:rsidR="00FA5B30">
        <w:rPr>
          <w:sz w:val="24"/>
          <w:szCs w:val="24"/>
        </w:rPr>
        <w:t xml:space="preserve"> Another potential difference what may have been done in the development of a functioning game would be the use of multiple container classes with each specialised to different types of variables (for example, players, enemies, environment etc). This would be done to both ensure tidiness of the code and also allows for </w:t>
      </w:r>
      <w:r w:rsidR="007E379D">
        <w:rPr>
          <w:sz w:val="24"/>
          <w:szCs w:val="24"/>
        </w:rPr>
        <w:t xml:space="preserve">different variable areas to be managed one </w:t>
      </w:r>
      <w:r w:rsidR="005B449D">
        <w:rPr>
          <w:sz w:val="24"/>
          <w:szCs w:val="24"/>
        </w:rPr>
        <w:t>at a time.</w:t>
      </w:r>
      <w:r w:rsidR="007E379D">
        <w:rPr>
          <w:sz w:val="24"/>
          <w:szCs w:val="24"/>
        </w:rPr>
        <w:t xml:space="preserve"> </w:t>
      </w:r>
    </w:p>
    <w:p w14:paraId="48F5164D" w14:textId="77777777" w:rsidR="00092240" w:rsidRDefault="00092240">
      <w:pPr>
        <w:rPr>
          <w:sz w:val="24"/>
          <w:szCs w:val="24"/>
        </w:rPr>
      </w:pPr>
      <w:r>
        <w:rPr>
          <w:sz w:val="24"/>
          <w:szCs w:val="24"/>
        </w:rPr>
        <w:br w:type="page"/>
      </w:r>
    </w:p>
    <w:bookmarkStart w:id="4" w:name="_Toc60660642" w:displacedByCustomXml="next"/>
    <w:sdt>
      <w:sdtPr>
        <w:id w:val="58443554"/>
        <w:docPartObj>
          <w:docPartGallery w:val="Bibliographies"/>
          <w:docPartUnique/>
        </w:docPartObj>
      </w:sdtPr>
      <w:sdtEndPr>
        <w:rPr>
          <w:rFonts w:asciiTheme="minorHAnsi" w:eastAsiaTheme="minorHAnsi" w:hAnsiTheme="minorHAnsi" w:cstheme="minorBidi"/>
          <w:color w:val="auto"/>
          <w:sz w:val="22"/>
          <w:szCs w:val="22"/>
        </w:rPr>
      </w:sdtEndPr>
      <w:sdtContent>
        <w:p w14:paraId="3CFB7B8A" w14:textId="756CB8AA" w:rsidR="00092240" w:rsidRDefault="00092240">
          <w:pPr>
            <w:pStyle w:val="Heading1"/>
          </w:pPr>
          <w:r>
            <w:t>Bibliography</w:t>
          </w:r>
          <w:bookmarkEnd w:id="4"/>
        </w:p>
        <w:sdt>
          <w:sdtPr>
            <w:id w:val="111145805"/>
            <w:bibliography/>
          </w:sdtPr>
          <w:sdtContent>
            <w:p w14:paraId="247EE3DD" w14:textId="77777777" w:rsidR="00092240" w:rsidRDefault="000922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92240" w14:paraId="27012A85" w14:textId="77777777">
                <w:trPr>
                  <w:divId w:val="797335725"/>
                  <w:tblCellSpacing w:w="15" w:type="dxa"/>
                </w:trPr>
                <w:tc>
                  <w:tcPr>
                    <w:tcW w:w="50" w:type="pct"/>
                    <w:hideMark/>
                  </w:tcPr>
                  <w:p w14:paraId="631E990A" w14:textId="0B71B6CF" w:rsidR="00092240" w:rsidRDefault="00092240">
                    <w:pPr>
                      <w:pStyle w:val="Bibliography"/>
                      <w:rPr>
                        <w:noProof/>
                        <w:sz w:val="24"/>
                        <w:szCs w:val="24"/>
                      </w:rPr>
                    </w:pPr>
                    <w:r>
                      <w:rPr>
                        <w:noProof/>
                      </w:rPr>
                      <w:t xml:space="preserve">[1] </w:t>
                    </w:r>
                  </w:p>
                </w:tc>
                <w:tc>
                  <w:tcPr>
                    <w:tcW w:w="0" w:type="auto"/>
                    <w:hideMark/>
                  </w:tcPr>
                  <w:p w14:paraId="27E2130A" w14:textId="77777777" w:rsidR="00092240" w:rsidRDefault="00092240">
                    <w:pPr>
                      <w:pStyle w:val="Bibliography"/>
                      <w:rPr>
                        <w:noProof/>
                      </w:rPr>
                    </w:pPr>
                    <w:r>
                      <w:rPr>
                        <w:noProof/>
                      </w:rPr>
                      <w:t xml:space="preserve">R. Nystrom, Game Programming Patterns, Genever Benning, 2014. </w:t>
                    </w:r>
                  </w:p>
                </w:tc>
              </w:tr>
              <w:tr w:rsidR="00092240" w14:paraId="1CF53A8E" w14:textId="77777777">
                <w:trPr>
                  <w:divId w:val="797335725"/>
                  <w:tblCellSpacing w:w="15" w:type="dxa"/>
                </w:trPr>
                <w:tc>
                  <w:tcPr>
                    <w:tcW w:w="50" w:type="pct"/>
                    <w:hideMark/>
                  </w:tcPr>
                  <w:p w14:paraId="72C8F985" w14:textId="77777777" w:rsidR="00092240" w:rsidRDefault="00092240">
                    <w:pPr>
                      <w:pStyle w:val="Bibliography"/>
                      <w:rPr>
                        <w:noProof/>
                      </w:rPr>
                    </w:pPr>
                    <w:r>
                      <w:rPr>
                        <w:noProof/>
                      </w:rPr>
                      <w:t xml:space="preserve">[2] </w:t>
                    </w:r>
                  </w:p>
                </w:tc>
                <w:tc>
                  <w:tcPr>
                    <w:tcW w:w="0" w:type="auto"/>
                    <w:hideMark/>
                  </w:tcPr>
                  <w:p w14:paraId="23194EEA" w14:textId="77777777" w:rsidR="00092240" w:rsidRDefault="00092240">
                    <w:pPr>
                      <w:pStyle w:val="Bibliography"/>
                      <w:rPr>
                        <w:noProof/>
                      </w:rPr>
                    </w:pPr>
                    <w:r>
                      <w:rPr>
                        <w:noProof/>
                      </w:rPr>
                      <w:t>M. Luik, “Introduction to Patterns in Game Development,” University of Tartu, Estonia, 2020.</w:t>
                    </w:r>
                  </w:p>
                </w:tc>
              </w:tr>
            </w:tbl>
            <w:p w14:paraId="06D4215F" w14:textId="77777777" w:rsidR="00092240" w:rsidRDefault="00092240">
              <w:pPr>
                <w:divId w:val="797335725"/>
                <w:rPr>
                  <w:rFonts w:eastAsia="Times New Roman"/>
                  <w:noProof/>
                </w:rPr>
              </w:pPr>
            </w:p>
            <w:p w14:paraId="16BF25BE" w14:textId="7E64A076" w:rsidR="00092240" w:rsidRDefault="00092240">
              <w:r>
                <w:rPr>
                  <w:b/>
                  <w:bCs/>
                  <w:noProof/>
                </w:rPr>
                <w:fldChar w:fldCharType="end"/>
              </w:r>
            </w:p>
          </w:sdtContent>
        </w:sdt>
      </w:sdtContent>
    </w:sdt>
    <w:p w14:paraId="335BA3AC" w14:textId="77777777" w:rsidR="000203C0" w:rsidRPr="000203C0" w:rsidRDefault="000203C0" w:rsidP="000203C0">
      <w:pPr>
        <w:rPr>
          <w:sz w:val="24"/>
          <w:szCs w:val="24"/>
        </w:rPr>
      </w:pPr>
    </w:p>
    <w:sectPr w:rsidR="000203C0" w:rsidRPr="000203C0" w:rsidSect="001A55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56B"/>
    <w:rsid w:val="000203C0"/>
    <w:rsid w:val="00092240"/>
    <w:rsid w:val="00095280"/>
    <w:rsid w:val="0013436A"/>
    <w:rsid w:val="0015330D"/>
    <w:rsid w:val="00194481"/>
    <w:rsid w:val="001A556B"/>
    <w:rsid w:val="001D160B"/>
    <w:rsid w:val="003F19E8"/>
    <w:rsid w:val="00407681"/>
    <w:rsid w:val="00435FE7"/>
    <w:rsid w:val="005968D3"/>
    <w:rsid w:val="005B449D"/>
    <w:rsid w:val="005B71B5"/>
    <w:rsid w:val="005F72C0"/>
    <w:rsid w:val="007E299D"/>
    <w:rsid w:val="007E379D"/>
    <w:rsid w:val="00893358"/>
    <w:rsid w:val="00947E0F"/>
    <w:rsid w:val="00952B29"/>
    <w:rsid w:val="00966017"/>
    <w:rsid w:val="00A6712A"/>
    <w:rsid w:val="00C749D4"/>
    <w:rsid w:val="00CF7DD0"/>
    <w:rsid w:val="00D52440"/>
    <w:rsid w:val="00E412B9"/>
    <w:rsid w:val="00EC5A45"/>
    <w:rsid w:val="00F87660"/>
    <w:rsid w:val="00FA5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4953"/>
  <w15:chartTrackingRefBased/>
  <w15:docId w15:val="{228ED284-B6C7-43B3-B4D7-17CDACF56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6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55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556B"/>
    <w:rPr>
      <w:rFonts w:eastAsiaTheme="minorEastAsia"/>
      <w:lang w:val="en-US"/>
    </w:rPr>
  </w:style>
  <w:style w:type="character" w:customStyle="1" w:styleId="Heading1Char">
    <w:name w:val="Heading 1 Char"/>
    <w:basedOn w:val="DefaultParagraphFont"/>
    <w:link w:val="Heading1"/>
    <w:uiPriority w:val="9"/>
    <w:rsid w:val="001D16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7660"/>
    <w:pPr>
      <w:outlineLvl w:val="9"/>
    </w:pPr>
    <w:rPr>
      <w:lang w:val="en-US"/>
    </w:rPr>
  </w:style>
  <w:style w:type="paragraph" w:styleId="TOC1">
    <w:name w:val="toc 1"/>
    <w:basedOn w:val="Normal"/>
    <w:next w:val="Normal"/>
    <w:autoRedefine/>
    <w:uiPriority w:val="39"/>
    <w:unhideWhenUsed/>
    <w:rsid w:val="00F87660"/>
    <w:pPr>
      <w:spacing w:after="100"/>
    </w:pPr>
  </w:style>
  <w:style w:type="character" w:styleId="Hyperlink">
    <w:name w:val="Hyperlink"/>
    <w:basedOn w:val="DefaultParagraphFont"/>
    <w:uiPriority w:val="99"/>
    <w:unhideWhenUsed/>
    <w:rsid w:val="00F87660"/>
    <w:rPr>
      <w:color w:val="0563C1" w:themeColor="hyperlink"/>
      <w:u w:val="single"/>
    </w:rPr>
  </w:style>
  <w:style w:type="paragraph" w:styleId="Bibliography">
    <w:name w:val="Bibliography"/>
    <w:basedOn w:val="Normal"/>
    <w:next w:val="Normal"/>
    <w:uiPriority w:val="37"/>
    <w:unhideWhenUsed/>
    <w:rsid w:val="00092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7335725">
      <w:bodyDiv w:val="1"/>
      <w:marLeft w:val="0"/>
      <w:marRight w:val="0"/>
      <w:marTop w:val="0"/>
      <w:marBottom w:val="0"/>
      <w:divBdr>
        <w:top w:val="none" w:sz="0" w:space="0" w:color="auto"/>
        <w:left w:val="none" w:sz="0" w:space="0" w:color="auto"/>
        <w:bottom w:val="none" w:sz="0" w:space="0" w:color="auto"/>
        <w:right w:val="none" w:sz="0" w:space="0" w:color="auto"/>
      </w:divBdr>
    </w:div>
    <w:div w:id="1334064255">
      <w:bodyDiv w:val="1"/>
      <w:marLeft w:val="0"/>
      <w:marRight w:val="0"/>
      <w:marTop w:val="0"/>
      <w:marBottom w:val="0"/>
      <w:divBdr>
        <w:top w:val="none" w:sz="0" w:space="0" w:color="auto"/>
        <w:left w:val="none" w:sz="0" w:space="0" w:color="auto"/>
        <w:bottom w:val="none" w:sz="0" w:space="0" w:color="auto"/>
        <w:right w:val="none" w:sz="0" w:space="0" w:color="auto"/>
      </w:divBdr>
    </w:div>
    <w:div w:id="1388995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1900045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Nys14</b:Tag>
    <b:SourceType>Book</b:SourceType>
    <b:Guid>{A81F7CF1-3425-4FD6-8B50-93150202151B}</b:Guid>
    <b:Title>Game Programming Patterns</b:Title>
    <b:Year>2014</b:Year>
    <b:Author>
      <b:Author>
        <b:NameList>
          <b:Person>
            <b:Last>Nystrom</b:Last>
            <b:First>R</b:First>
          </b:Person>
        </b:NameList>
      </b:Author>
    </b:Author>
    <b:Publisher>Genever Benning</b:Publisher>
    <b:RefOrder>1</b:RefOrder>
  </b:Source>
  <b:Source>
    <b:Tag>Lui20</b:Tag>
    <b:SourceType>Report</b:SourceType>
    <b:Guid>{94BBCB06-67A8-43C9-8700-01D98AED093B}</b:Guid>
    <b:Title>Introduction to Patterns in Game Development </b:Title>
    <b:Year>2020</b:Year>
    <b:City>Estonia</b:City>
    <b:Publisher>University of Tartu</b:Publisher>
    <b:Author>
      <b:Author>
        <b:NameList>
          <b:Person>
            <b:Last>Luik</b:Last>
            <b:First>M</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7DC7AB-BADE-4042-B9CC-2243645C5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7</Pages>
  <Words>630</Words>
  <Characters>3594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Assignment 1B: Game Loops and UPdate Managers</vt:lpstr>
    </vt:vector>
  </TitlesOfParts>
  <Company/>
  <LinksUpToDate>false</LinksUpToDate>
  <CharactersWithSpaces>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1B: Game Loops and UPdate Managers</dc:title>
  <dc:subject>ACCB5017 – Games Architecture and Mechanics</dc:subject>
  <dc:creator>Rhys Whatty</dc:creator>
  <cp:keywords/>
  <dc:description/>
  <cp:lastModifiedBy>Rhys David Whatty (1900045)</cp:lastModifiedBy>
  <cp:revision>10</cp:revision>
  <dcterms:created xsi:type="dcterms:W3CDTF">2020-12-20T12:19:00Z</dcterms:created>
  <dcterms:modified xsi:type="dcterms:W3CDTF">2021-01-04T13:50:00Z</dcterms:modified>
</cp:coreProperties>
</file>