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color w:val="000000" w:themeColor="text1"/>
        </w:rPr>
        <w:id w:val="-911542587"/>
        <w:docPartObj>
          <w:docPartGallery w:val="Cover Pages"/>
          <w:docPartUnique/>
        </w:docPartObj>
      </w:sdtPr>
      <w:sdtContent>
        <w:p w14:paraId="682A3D15" w14:textId="3E10ECE1" w:rsidR="00EA3F67" w:rsidRPr="00F3304A" w:rsidRDefault="00617917"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s">
                <w:drawing>
                  <wp:anchor distT="0" distB="0" distL="114300" distR="114300" simplePos="0" relativeHeight="251659264" behindDoc="0" locked="0" layoutInCell="1" allowOverlap="1" wp14:anchorId="3A9A8468" wp14:editId="624A17F2">
                    <wp:simplePos x="0" y="0"/>
                    <wp:positionH relativeFrom="margin">
                      <wp:posOffset>70014</wp:posOffset>
                    </wp:positionH>
                    <wp:positionV relativeFrom="margin">
                      <wp:posOffset>213360</wp:posOffset>
                    </wp:positionV>
                    <wp:extent cx="5540375" cy="3276600"/>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5540375" cy="3276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19C087" w14:textId="03BFB114" w:rsidR="00EA3F67" w:rsidRPr="00617917" w:rsidRDefault="00000000" w:rsidP="006863A3">
                                <w:pPr>
                                  <w:jc w:val="center"/>
                                  <w:rPr>
                                    <w:rFonts w:ascii="Calibri" w:hAnsi="Calibri" w:cs="Calibri"/>
                                    <w:b/>
                                    <w:bCs/>
                                    <w:color w:val="000000" w:themeColor="text1"/>
                                    <w:sz w:val="56"/>
                                    <w:szCs w:val="56"/>
                                    <w:lang w:val="en-GB"/>
                                  </w:rPr>
                                </w:pPr>
                                <w:sdt>
                                  <w:sdtPr>
                                    <w:rPr>
                                      <w:rFonts w:ascii="Calibri" w:hAnsi="Calibri" w:cs="Calibri"/>
                                      <w:b/>
                                      <w:bCs/>
                                      <w:caps/>
                                      <w:color w:val="000000" w:themeColor="text1"/>
                                      <w:sz w:val="56"/>
                                      <w:szCs w:val="56"/>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C12FA" w:rsidRPr="00617917">
                                      <w:rPr>
                                        <w:rFonts w:ascii="Calibri" w:hAnsi="Calibri" w:cs="Calibri"/>
                                        <w:b/>
                                        <w:bCs/>
                                        <w:caps/>
                                        <w:color w:val="000000" w:themeColor="text1"/>
                                        <w:sz w:val="56"/>
                                        <w:szCs w:val="56"/>
                                        <w:lang w:val="en-GB"/>
                                      </w:rPr>
                                      <w:t>Problem</w:t>
                                    </w:r>
                                    <w:r w:rsidR="008C12FA" w:rsidRPr="00617917">
                                      <w:rPr>
                                        <w:rFonts w:ascii="Calibri" w:hAnsi="Calibri" w:cs="Calibri"/>
                                        <w:b/>
                                        <w:bCs/>
                                        <w:caps/>
                                        <w:color w:val="000000" w:themeColor="text1"/>
                                        <w:sz w:val="56"/>
                                        <w:szCs w:val="56"/>
                                        <w:lang w:val="en-GB"/>
                                      </w:rPr>
                                      <w:br/>
                                      <w:t>Analysis and Solution</w:t>
                                    </w:r>
                                    <w:r w:rsidR="008C12FA" w:rsidRPr="00617917">
                                      <w:rPr>
                                        <w:rFonts w:ascii="Calibri" w:hAnsi="Calibri" w:cs="Calibri"/>
                                        <w:b/>
                                        <w:bCs/>
                                        <w:caps/>
                                        <w:color w:val="000000" w:themeColor="text1"/>
                                        <w:sz w:val="56"/>
                                        <w:szCs w:val="56"/>
                                        <w:lang w:val="en-GB"/>
                                      </w:rPr>
                                      <w:br/>
                                      <w:t>Development</w:t>
                                    </w:r>
                                  </w:sdtContent>
                                </w:sdt>
                              </w:p>
                              <w:p w14:paraId="33FBF541" w14:textId="6B069424" w:rsidR="00EA3F67" w:rsidRPr="008C12FA" w:rsidRDefault="00EA3F67" w:rsidP="006863A3">
                                <w:pPr>
                                  <w:jc w:val="center"/>
                                  <w:rPr>
                                    <w:smallCaps/>
                                    <w:color w:val="404040" w:themeColor="text1" w:themeTint="BF"/>
                                    <w:sz w:val="36"/>
                                    <w:szCs w:val="36"/>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A9A8468" id="_x0000_t202" coordsize="21600,21600" o:spt="202" path="m,l,21600r21600,l21600,xe">
                    <v:stroke joinstyle="miter"/>
                    <v:path gradientshapeok="t" o:connecttype="rect"/>
                  </v:shapetype>
                  <v:shape id="Text Box 163" o:spid="_x0000_s1026" type="#_x0000_t202" style="position:absolute;margin-left:5.5pt;margin-top:16.8pt;width:436.25pt;height:25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" filled="f" stroked="f" strokeweight=".5pt">
                    <v:textbox inset="126pt,0,54pt,0">
                      <w:txbxContent>
                        <w:p w14:paraId="6119C087" w14:textId="03BFB114" w:rsidR="00EA3F67" w:rsidRPr="00617917" w:rsidRDefault="00000000" w:rsidP="006863A3">
                          <w:pPr>
                            <w:jc w:val="center"/>
                            <w:rPr>
                              <w:rFonts w:ascii="Calibri" w:hAnsi="Calibri" w:cs="Calibri"/>
                              <w:b/>
                              <w:bCs/>
                              <w:color w:val="000000" w:themeColor="text1"/>
                              <w:sz w:val="56"/>
                              <w:szCs w:val="56"/>
                              <w:lang w:val="en-GB"/>
                            </w:rPr>
                          </w:pPr>
                          <w:sdt>
                            <w:sdtPr>
                              <w:rPr>
                                <w:rFonts w:ascii="Calibri" w:hAnsi="Calibri" w:cs="Calibri"/>
                                <w:b/>
                                <w:bCs/>
                                <w:caps/>
                                <w:color w:val="000000" w:themeColor="text1"/>
                                <w:sz w:val="56"/>
                                <w:szCs w:val="56"/>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C12FA" w:rsidRPr="00617917">
                                <w:rPr>
                                  <w:rFonts w:ascii="Calibri" w:hAnsi="Calibri" w:cs="Calibri"/>
                                  <w:b/>
                                  <w:bCs/>
                                  <w:caps/>
                                  <w:color w:val="000000" w:themeColor="text1"/>
                                  <w:sz w:val="56"/>
                                  <w:szCs w:val="56"/>
                                  <w:lang w:val="en-GB"/>
                                </w:rPr>
                                <w:t>Problem</w:t>
                              </w:r>
                              <w:r w:rsidR="008C12FA" w:rsidRPr="00617917">
                                <w:rPr>
                                  <w:rFonts w:ascii="Calibri" w:hAnsi="Calibri" w:cs="Calibri"/>
                                  <w:b/>
                                  <w:bCs/>
                                  <w:caps/>
                                  <w:color w:val="000000" w:themeColor="text1"/>
                                  <w:sz w:val="56"/>
                                  <w:szCs w:val="56"/>
                                  <w:lang w:val="en-GB"/>
                                </w:rPr>
                                <w:br/>
                                <w:t>Analysis and Solution</w:t>
                              </w:r>
                              <w:r w:rsidR="008C12FA" w:rsidRPr="00617917">
                                <w:rPr>
                                  <w:rFonts w:ascii="Calibri" w:hAnsi="Calibri" w:cs="Calibri"/>
                                  <w:b/>
                                  <w:bCs/>
                                  <w:caps/>
                                  <w:color w:val="000000" w:themeColor="text1"/>
                                  <w:sz w:val="56"/>
                                  <w:szCs w:val="56"/>
                                  <w:lang w:val="en-GB"/>
                                </w:rPr>
                                <w:br/>
                                <w:t>Development</w:t>
                              </w:r>
                            </w:sdtContent>
                          </w:sdt>
                        </w:p>
                        <w:p w14:paraId="33FBF541" w14:textId="6B069424" w:rsidR="00EA3F67" w:rsidRPr="008C12FA" w:rsidRDefault="00EA3F67" w:rsidP="006863A3">
                          <w:pPr>
                            <w:jc w:val="center"/>
                            <w:rPr>
                              <w:smallCaps/>
                              <w:color w:val="404040" w:themeColor="text1" w:themeTint="BF"/>
                              <w:sz w:val="36"/>
                              <w:szCs w:val="36"/>
                              <w:lang w:val="en-GB"/>
                            </w:rPr>
                          </w:pPr>
                        </w:p>
                      </w:txbxContent>
                    </v:textbox>
                    <w10:wrap type="square" anchorx="margin" anchory="margin"/>
                  </v:shape>
                </w:pict>
              </mc:Fallback>
            </mc:AlternateContent>
          </w:r>
        </w:p>
        <w:p w14:paraId="6DDFDADC" w14:textId="00E27CE9" w:rsidR="00EA3F67" w:rsidRPr="00F3304A" w:rsidRDefault="00D76980" w:rsidP="0028520E">
          <w:pPr>
            <w:spacing w:line="360" w:lineRule="auto"/>
            <w:rPr>
              <w:rFonts w:ascii="Times New Roman" w:hAnsi="Times New Roman" w:cs="Times New Roman"/>
              <w:color w:val="000000" w:themeColor="text1"/>
            </w:rPr>
          </w:pPr>
          <w:r w:rsidRPr="009B62EB">
            <w:rPr>
              <w:rFonts w:ascii="Arial" w:hAnsi="Arial" w:cs="Arial"/>
              <w:noProof/>
              <w:lang w:val="en-US" w:eastAsia="en-GB"/>
            </w:rPr>
            <mc:AlternateContent>
              <mc:Choice Requires="wps">
                <w:drawing>
                  <wp:anchor distT="45720" distB="45720" distL="114300" distR="114300" simplePos="0" relativeHeight="251669504" behindDoc="0" locked="0" layoutInCell="1" allowOverlap="1" wp14:anchorId="1EEC917C" wp14:editId="163574D4">
                    <wp:simplePos x="0" y="0"/>
                    <wp:positionH relativeFrom="margin">
                      <wp:align>right</wp:align>
                    </wp:positionH>
                    <wp:positionV relativeFrom="paragraph">
                      <wp:posOffset>7979410</wp:posOffset>
                    </wp:positionV>
                    <wp:extent cx="2720340" cy="304800"/>
                    <wp:effectExtent l="0" t="0" r="2286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0340" cy="304800"/>
                            </a:xfrm>
                            <a:prstGeom prst="rect">
                              <a:avLst/>
                            </a:prstGeom>
                            <a:solidFill>
                              <a:srgbClr val="FFFFFF"/>
                            </a:solidFill>
                            <a:ln w="9525">
                              <a:solidFill>
                                <a:srgbClr val="000000"/>
                              </a:solidFill>
                              <a:miter lim="800000"/>
                              <a:headEnd/>
                              <a:tailEnd/>
                            </a:ln>
                          </wps:spPr>
                          <wps:txbx>
                            <w:txbxContent>
                              <w:p w14:paraId="75086E71" w14:textId="77777777" w:rsidR="00617917" w:rsidRPr="00D76980" w:rsidRDefault="00617917" w:rsidP="00617917">
                                <w:pPr>
                                  <w:pStyle w:val="NoSpacing"/>
                                  <w:rPr>
                                    <w:rFonts w:ascii="Calibri" w:hAnsi="Calibri" w:cs="Calibri"/>
                                    <w:color w:val="595959" w:themeColor="text1" w:themeTint="A6"/>
                                    <w:sz w:val="24"/>
                                    <w:szCs w:val="24"/>
                                    <w:lang w:val="en-GB"/>
                                  </w:rPr>
                                </w:pPr>
                                <w:r w:rsidRPr="00D76980">
                                  <w:rPr>
                                    <w:rFonts w:ascii="Calibri" w:eastAsiaTheme="minorHAnsi" w:hAnsi="Calibri" w:cs="Calibri"/>
                                    <w:sz w:val="24"/>
                                    <w:szCs w:val="24"/>
                                    <w:lang w:val="en-GB"/>
                                  </w:rPr>
                                  <w:t>Lecturer’s Name: Dr Redhwan Al-amri</w:t>
                                </w:r>
                              </w:p>
                              <w:p w14:paraId="09E427B2" w14:textId="1ECE8D1E" w:rsidR="00617917" w:rsidRPr="0088731A" w:rsidRDefault="00617917" w:rsidP="00617917">
                                <w:pPr>
                                  <w:rPr>
                                    <w:rFonts w:cstheme="minorHAnsi"/>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EC917C" id="Text Box 2" o:spid="_x0000_s1027" type="#_x0000_t202" style="position:absolute;margin-left:163pt;margin-top:628.3pt;width:214.2pt;height:24pt;z-index:25166950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">
                    <v:textbox>
                      <w:txbxContent>
                        <w:p w14:paraId="75086E71" w14:textId="77777777" w:rsidR="00617917" w:rsidRPr="00D76980" w:rsidRDefault="00617917" w:rsidP="00617917">
                          <w:pPr>
                            <w:pStyle w:val="NoSpacing"/>
                            <w:rPr>
                              <w:rFonts w:ascii="Calibri" w:hAnsi="Calibri" w:cs="Calibri"/>
                              <w:color w:val="595959" w:themeColor="text1" w:themeTint="A6"/>
                              <w:sz w:val="24"/>
                              <w:szCs w:val="24"/>
                              <w:lang w:val="en-GB"/>
                            </w:rPr>
                          </w:pPr>
                          <w:r w:rsidRPr="00D76980">
                            <w:rPr>
                              <w:rFonts w:ascii="Calibri" w:eastAsiaTheme="minorHAnsi" w:hAnsi="Calibri" w:cs="Calibri"/>
                              <w:sz w:val="24"/>
                              <w:szCs w:val="24"/>
                              <w:lang w:val="en-GB"/>
                            </w:rPr>
                            <w:t>Lecturer’s Name: Dr Redhwan Al-amri</w:t>
                          </w:r>
                        </w:p>
                        <w:p w14:paraId="09E427B2" w14:textId="1ECE8D1E" w:rsidR="00617917" w:rsidRPr="0088731A" w:rsidRDefault="00617917" w:rsidP="00617917">
                          <w:pPr>
                            <w:rPr>
                              <w:rFonts w:cstheme="minorHAnsi"/>
                              <w:sz w:val="28"/>
                              <w:szCs w:val="28"/>
                            </w:rPr>
                          </w:pPr>
                        </w:p>
                      </w:txbxContent>
                    </v:textbox>
                    <w10:wrap type="square" anchorx="margin"/>
                  </v:shape>
                </w:pict>
              </mc:Fallback>
            </mc:AlternateContent>
          </w:r>
          <w:r w:rsidR="00056598" w:rsidRPr="009B62EB">
            <w:rPr>
              <w:rFonts w:ascii="Arial" w:hAnsi="Arial" w:cs="Arial"/>
              <w:noProof/>
              <w:lang w:val="en-US" w:eastAsia="en-GB"/>
            </w:rPr>
            <w:drawing>
              <wp:anchor distT="0" distB="0" distL="114300" distR="114300" simplePos="0" relativeHeight="251665408" behindDoc="0" locked="0" layoutInCell="1" allowOverlap="1" wp14:anchorId="75BF37C4" wp14:editId="2400F6D7">
                <wp:simplePos x="0" y="0"/>
                <wp:positionH relativeFrom="column">
                  <wp:posOffset>2446020</wp:posOffset>
                </wp:positionH>
                <wp:positionV relativeFrom="paragraph">
                  <wp:posOffset>3237865</wp:posOffset>
                </wp:positionV>
                <wp:extent cx="1666875" cy="1657350"/>
                <wp:effectExtent l="0" t="0" r="9525" b="0"/>
                <wp:wrapNone/>
                <wp:docPr id="729052935" name="Picture 1" descr="A blue background with a black and yellow shield with yellow flowers and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052935" name="Picture 1" descr="A blue background with a black and yellow shield with yellow flowers and leaves&#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1666875" cy="1657350"/>
                        </a:xfrm>
                        <a:prstGeom prst="rect">
                          <a:avLst/>
                        </a:prstGeom>
                      </pic:spPr>
                    </pic:pic>
                  </a:graphicData>
                </a:graphic>
              </wp:anchor>
            </w:drawing>
          </w:r>
          <w:r w:rsidR="00617917" w:rsidRPr="009B62EB">
            <w:rPr>
              <w:rFonts w:ascii="Arial" w:hAnsi="Arial" w:cs="Arial"/>
              <w:noProof/>
              <w:lang w:val="en-US" w:eastAsia="en-GB"/>
            </w:rPr>
            <mc:AlternateContent>
              <mc:Choice Requires="wps">
                <w:drawing>
                  <wp:anchor distT="91440" distB="91440" distL="114300" distR="114300" simplePos="0" relativeHeight="251667456" behindDoc="0" locked="0" layoutInCell="1" allowOverlap="1" wp14:anchorId="0D25D5C2" wp14:editId="13058A25">
                    <wp:simplePos x="0" y="0"/>
                    <wp:positionH relativeFrom="margin">
                      <wp:posOffset>1790700</wp:posOffset>
                    </wp:positionH>
                    <wp:positionV relativeFrom="paragraph">
                      <wp:posOffset>5952490</wp:posOffset>
                    </wp:positionV>
                    <wp:extent cx="3741420" cy="1356360"/>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41420" cy="1356360"/>
                            </a:xfrm>
                            <a:prstGeom prst="rect">
                              <a:avLst/>
                            </a:prstGeom>
                            <a:noFill/>
                            <a:ln w="9525">
                              <a:noFill/>
                              <a:miter lim="800000"/>
                              <a:headEnd/>
                              <a:tailEnd/>
                            </a:ln>
                          </wps:spPr>
                          <wps:txbx>
                            <w:txbxContent>
                              <w:p w14:paraId="3FAA360B" w14:textId="2EB9A1C5" w:rsidR="00617917" w:rsidRPr="00617917" w:rsidRDefault="00617917" w:rsidP="00617917">
                                <w:pPr>
                                  <w:pBdr>
                                    <w:top w:val="single" w:sz="24" w:space="0" w:color="156082" w:themeColor="accent1"/>
                                    <w:bottom w:val="single" w:sz="24" w:space="8" w:color="156082" w:themeColor="accent1"/>
                                  </w:pBdr>
                                  <w:spacing w:after="0"/>
                                  <w:rPr>
                                    <w:rFonts w:ascii="Calibri" w:hAnsi="Calibri" w:cs="Calibri"/>
                                    <w:lang w:val="en-US"/>
                                  </w:rPr>
                                </w:pPr>
                                <w:r w:rsidRPr="00617917">
                                  <w:rPr>
                                    <w:rFonts w:ascii="Calibri" w:hAnsi="Calibri" w:cs="Calibri"/>
                                    <w:lang w:val="en-US"/>
                                  </w:rPr>
                                  <w:t xml:space="preserve">Module Name: </w:t>
                                </w:r>
                                <w:r w:rsidRPr="00617917">
                                  <w:rPr>
                                    <w:rFonts w:ascii="Calibri" w:hAnsi="Calibri" w:cs="Calibri"/>
                                    <w:lang w:val="en-GB"/>
                                  </w:rPr>
                                  <w:t>Analysing and Solving Problems</w:t>
                                </w:r>
                                <w:r w:rsidRPr="00617917">
                                  <w:rPr>
                                    <w:rFonts w:ascii="Calibri" w:hAnsi="Calibri" w:cs="Calibri"/>
                                    <w:lang w:val="en-US"/>
                                  </w:rPr>
                                  <w:br/>
                                </w:r>
                                <w:r w:rsidRPr="00617917">
                                  <w:rPr>
                                    <w:rFonts w:ascii="Calibri" w:hAnsi="Calibri" w:cs="Calibri"/>
                                    <w:lang w:val="en-GB"/>
                                  </w:rPr>
                                  <w:t>Module Code: ACCA 4019</w:t>
                                </w:r>
                                <w:r w:rsidRPr="00617917">
                                  <w:rPr>
                                    <w:rFonts w:ascii="Calibri" w:hAnsi="Calibri" w:cs="Calibri"/>
                                    <w:lang w:val="en-US"/>
                                  </w:rPr>
                                  <w:br/>
                                </w:r>
                                <w:r w:rsidRPr="00617917">
                                  <w:rPr>
                                    <w:rFonts w:ascii="Calibri" w:hAnsi="Calibri" w:cs="Calibri"/>
                                    <w:lang w:val="en-GB"/>
                                  </w:rPr>
                                  <w:t>Student Name: Proletka Dimitrova</w:t>
                                </w:r>
                              </w:p>
                              <w:p w14:paraId="088DD83E" w14:textId="1DC8AE34" w:rsidR="00617917" w:rsidRPr="00617917" w:rsidRDefault="00617917" w:rsidP="00617917">
                                <w:pPr>
                                  <w:pBdr>
                                    <w:top w:val="single" w:sz="24" w:space="0" w:color="156082" w:themeColor="accent1"/>
                                    <w:bottom w:val="single" w:sz="24" w:space="8" w:color="156082" w:themeColor="accent1"/>
                                  </w:pBdr>
                                  <w:spacing w:after="0"/>
                                  <w:rPr>
                                    <w:rFonts w:ascii="Calibri" w:hAnsi="Calibri" w:cs="Calibri"/>
                                    <w:lang w:val="en-GB"/>
                                  </w:rPr>
                                </w:pPr>
                                <w:r w:rsidRPr="00617917">
                                  <w:rPr>
                                    <w:rFonts w:ascii="Calibri" w:hAnsi="Calibri" w:cs="Calibri"/>
                                    <w:lang w:val="en-GB"/>
                                  </w:rPr>
                                  <w:t>Student ID:</w:t>
                                </w:r>
                                <w:r w:rsidRPr="00AA57AE">
                                  <w:rPr>
                                    <w:rFonts w:ascii="Calibri" w:hAnsi="Calibri" w:cs="Calibri"/>
                                    <w:lang w:val="en-GB"/>
                                  </w:rPr>
                                  <w:t xml:space="preserve"> </w:t>
                                </w:r>
                                <w:r w:rsidR="00AA57AE" w:rsidRPr="00AA57AE">
                                  <w:rPr>
                                    <w:rFonts w:ascii="Calibri" w:hAnsi="Calibri" w:cs="Calibri"/>
                                    <w:color w:val="000000" w:themeColor="text1"/>
                                  </w:rPr>
                                  <w:t>2441586</w:t>
                                </w:r>
                              </w:p>
                              <w:p w14:paraId="41998005" w14:textId="6ECD7F5B" w:rsidR="00617917" w:rsidRPr="00617917" w:rsidRDefault="00617917" w:rsidP="00617917">
                                <w:pPr>
                                  <w:pBdr>
                                    <w:top w:val="single" w:sz="24" w:space="0" w:color="156082" w:themeColor="accent1"/>
                                    <w:bottom w:val="single" w:sz="24" w:space="8" w:color="156082" w:themeColor="accent1"/>
                                  </w:pBdr>
                                  <w:spacing w:after="0"/>
                                  <w:rPr>
                                    <w:rFonts w:ascii="Calibri" w:hAnsi="Calibri" w:cs="Calibri"/>
                                    <w:lang w:val="en-GB"/>
                                  </w:rPr>
                                </w:pPr>
                                <w:r w:rsidRPr="00617917">
                                  <w:rPr>
                                    <w:rFonts w:ascii="Calibri" w:hAnsi="Calibri" w:cs="Calibri"/>
                                    <w:lang w:val="en-GB"/>
                                  </w:rPr>
                                  <w:t>Group:</w:t>
                                </w:r>
                                <w:r w:rsidR="00AA57AE">
                                  <w:rPr>
                                    <w:rFonts w:ascii="Calibri" w:hAnsi="Calibri" w:cs="Calibri"/>
                                    <w:lang w:val="bg-BG"/>
                                  </w:rPr>
                                  <w:t xml:space="preserve"> </w:t>
                                </w:r>
                                <w:r w:rsidRPr="00617917">
                                  <w:rPr>
                                    <w:rFonts w:ascii="Calibri" w:hAnsi="Calibri" w:cs="Calibri"/>
                                    <w:lang w:val="en-GB"/>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25D5C2" id="_x0000_s1028" type="#_x0000_t202" style="position:absolute;margin-left:141pt;margin-top:468.7pt;width:294.6pt;height:106.8pt;z-index:251667456;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" filled="f" stroked="f">
                    <v:textbox>
                      <w:txbxContent>
                        <w:p w14:paraId="3FAA360B" w14:textId="2EB9A1C5" w:rsidR="00617917" w:rsidRPr="00617917" w:rsidRDefault="00617917" w:rsidP="00617917">
                          <w:pPr>
                            <w:pBdr>
                              <w:top w:val="single" w:sz="24" w:space="0" w:color="156082" w:themeColor="accent1"/>
                              <w:bottom w:val="single" w:sz="24" w:space="8" w:color="156082" w:themeColor="accent1"/>
                            </w:pBdr>
                            <w:spacing w:after="0"/>
                            <w:rPr>
                              <w:rFonts w:ascii="Calibri" w:hAnsi="Calibri" w:cs="Calibri"/>
                              <w:lang w:val="en-US"/>
                            </w:rPr>
                          </w:pPr>
                          <w:r w:rsidRPr="00617917">
                            <w:rPr>
                              <w:rFonts w:ascii="Calibri" w:hAnsi="Calibri" w:cs="Calibri"/>
                              <w:lang w:val="en-US"/>
                            </w:rPr>
                            <w:t xml:space="preserve">Module Name: </w:t>
                          </w:r>
                          <w:r w:rsidRPr="00617917">
                            <w:rPr>
                              <w:rFonts w:ascii="Calibri" w:hAnsi="Calibri" w:cs="Calibri"/>
                              <w:lang w:val="en-GB"/>
                            </w:rPr>
                            <w:t>Analysing and Solving Problems</w:t>
                          </w:r>
                          <w:r w:rsidRPr="00617917">
                            <w:rPr>
                              <w:rFonts w:ascii="Calibri" w:hAnsi="Calibri" w:cs="Calibri"/>
                              <w:lang w:val="en-US"/>
                            </w:rPr>
                            <w:br/>
                          </w:r>
                          <w:r w:rsidRPr="00617917">
                            <w:rPr>
                              <w:rFonts w:ascii="Calibri" w:hAnsi="Calibri" w:cs="Calibri"/>
                              <w:lang w:val="en-GB"/>
                            </w:rPr>
                            <w:t>Module Code: ACCA 4019</w:t>
                          </w:r>
                          <w:r w:rsidRPr="00617917">
                            <w:rPr>
                              <w:rFonts w:ascii="Calibri" w:hAnsi="Calibri" w:cs="Calibri"/>
                              <w:lang w:val="en-US"/>
                            </w:rPr>
                            <w:br/>
                          </w:r>
                          <w:r w:rsidRPr="00617917">
                            <w:rPr>
                              <w:rFonts w:ascii="Calibri" w:hAnsi="Calibri" w:cs="Calibri"/>
                              <w:lang w:val="en-GB"/>
                            </w:rPr>
                            <w:t>Student Name: Proletka Dimitrova</w:t>
                          </w:r>
                        </w:p>
                        <w:p w14:paraId="088DD83E" w14:textId="1DC8AE34" w:rsidR="00617917" w:rsidRPr="00617917" w:rsidRDefault="00617917" w:rsidP="00617917">
                          <w:pPr>
                            <w:pBdr>
                              <w:top w:val="single" w:sz="24" w:space="0" w:color="156082" w:themeColor="accent1"/>
                              <w:bottom w:val="single" w:sz="24" w:space="8" w:color="156082" w:themeColor="accent1"/>
                            </w:pBdr>
                            <w:spacing w:after="0"/>
                            <w:rPr>
                              <w:rFonts w:ascii="Calibri" w:hAnsi="Calibri" w:cs="Calibri"/>
                              <w:lang w:val="en-GB"/>
                            </w:rPr>
                          </w:pPr>
                          <w:r w:rsidRPr="00617917">
                            <w:rPr>
                              <w:rFonts w:ascii="Calibri" w:hAnsi="Calibri" w:cs="Calibri"/>
                              <w:lang w:val="en-GB"/>
                            </w:rPr>
                            <w:t>Student ID:</w:t>
                          </w:r>
                          <w:r w:rsidRPr="00AA57AE">
                            <w:rPr>
                              <w:rFonts w:ascii="Calibri" w:hAnsi="Calibri" w:cs="Calibri"/>
                              <w:lang w:val="en-GB"/>
                            </w:rPr>
                            <w:t xml:space="preserve"> </w:t>
                          </w:r>
                          <w:r w:rsidR="00AA57AE" w:rsidRPr="00AA57AE">
                            <w:rPr>
                              <w:rFonts w:ascii="Calibri" w:hAnsi="Calibri" w:cs="Calibri"/>
                              <w:color w:val="000000" w:themeColor="text1"/>
                            </w:rPr>
                            <w:t>2441586</w:t>
                          </w:r>
                        </w:p>
                        <w:p w14:paraId="41998005" w14:textId="6ECD7F5B" w:rsidR="00617917" w:rsidRPr="00617917" w:rsidRDefault="00617917" w:rsidP="00617917">
                          <w:pPr>
                            <w:pBdr>
                              <w:top w:val="single" w:sz="24" w:space="0" w:color="156082" w:themeColor="accent1"/>
                              <w:bottom w:val="single" w:sz="24" w:space="8" w:color="156082" w:themeColor="accent1"/>
                            </w:pBdr>
                            <w:spacing w:after="0"/>
                            <w:rPr>
                              <w:rFonts w:ascii="Calibri" w:hAnsi="Calibri" w:cs="Calibri"/>
                              <w:lang w:val="en-GB"/>
                            </w:rPr>
                          </w:pPr>
                          <w:r w:rsidRPr="00617917">
                            <w:rPr>
                              <w:rFonts w:ascii="Calibri" w:hAnsi="Calibri" w:cs="Calibri"/>
                              <w:lang w:val="en-GB"/>
                            </w:rPr>
                            <w:t>Group:</w:t>
                          </w:r>
                          <w:r w:rsidR="00AA57AE">
                            <w:rPr>
                              <w:rFonts w:ascii="Calibri" w:hAnsi="Calibri" w:cs="Calibri"/>
                              <w:lang w:val="bg-BG"/>
                            </w:rPr>
                            <w:t xml:space="preserve"> </w:t>
                          </w:r>
                          <w:r w:rsidRPr="00617917">
                            <w:rPr>
                              <w:rFonts w:ascii="Calibri" w:hAnsi="Calibri" w:cs="Calibri"/>
                              <w:lang w:val="en-GB"/>
                            </w:rPr>
                            <w:t>2</w:t>
                          </w:r>
                        </w:p>
                      </w:txbxContent>
                    </v:textbox>
                    <w10:wrap type="topAndBottom" anchorx="margin"/>
                  </v:shape>
                </w:pict>
              </mc:Fallback>
            </mc:AlternateContent>
          </w:r>
          <w:r w:rsidR="00EA3F67" w:rsidRPr="00F3304A">
            <w:rPr>
              <w:rFonts w:ascii="Times New Roman" w:hAnsi="Times New Roman" w:cs="Times New Roman"/>
              <w:color w:val="000000" w:themeColor="text1"/>
            </w:rPr>
            <w:br w:type="page"/>
          </w:r>
          <w:r w:rsidR="00617917" w:rsidRPr="009B62EB">
            <w:rPr>
              <w:noProof/>
              <w:lang w:eastAsia="en-GB"/>
            </w:rPr>
            <mc:AlternateContent>
              <mc:Choice Requires="wpg">
                <w:drawing>
                  <wp:anchor distT="0" distB="0" distL="114300" distR="114300" simplePos="0" relativeHeight="251663360" behindDoc="1" locked="0" layoutInCell="1" allowOverlap="1" wp14:anchorId="27A699E4" wp14:editId="3D6A9925">
                    <wp:simplePos x="0" y="0"/>
                    <wp:positionH relativeFrom="page">
                      <wp:posOffset>302260</wp:posOffset>
                    </wp:positionH>
                    <wp:positionV relativeFrom="page">
                      <wp:posOffset>267335</wp:posOffset>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Calibri" w:hAnsi="Calibri" w:cs="Calibri"/>
                                      <w:sz w:val="28"/>
                                      <w:szCs w:val="28"/>
                                    </w:rPr>
                                    <w:alias w:val="Date"/>
                                    <w:tag w:val=""/>
                                    <w:id w:val="-650599894"/>
                                    <w:dataBinding w:prefixMappings="xmlns:ns0='http://schemas.microsoft.com/office/2006/coverPageProps' " w:xpath="/ns0:CoverPageProperties[1]/ns0:PublishDate[1]" w:storeItemID="{55AF091B-3C7A-41E3-B477-F2FDAA23CFDA}"/>
                                    <w:date w:fullDate="2026-03-15T00:00:00Z">
                                      <w:dateFormat w:val="M/d/yyyy"/>
                                      <w:lid w:val="en-US"/>
                                      <w:storeMappedDataAs w:val="dateTime"/>
                                      <w:calendar w:val="gregorian"/>
                                    </w:date>
                                  </w:sdtPr>
                                  <w:sdtContent>
                                    <w:p w14:paraId="3C886954" w14:textId="1CB0C53D" w:rsidR="00617917" w:rsidRPr="00617917" w:rsidRDefault="00617917" w:rsidP="00617917">
                                      <w:pPr>
                                        <w:pStyle w:val="NoSpacing"/>
                                        <w:jc w:val="right"/>
                                        <w:rPr>
                                          <w:rFonts w:ascii="Calibri" w:hAnsi="Calibri" w:cs="Calibri"/>
                                          <w:color w:val="FFFFFF" w:themeColor="background1"/>
                                          <w:sz w:val="24"/>
                                          <w:szCs w:val="24"/>
                                        </w:rPr>
                                      </w:pPr>
                                      <w:r w:rsidRPr="00617917">
                                        <w:rPr>
                                          <w:rFonts w:ascii="Calibri" w:hAnsi="Calibri" w:cs="Calibri"/>
                                          <w:sz w:val="28"/>
                                          <w:szCs w:val="28"/>
                                        </w:rPr>
                                        <w:t>3/15/2026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7A699E4" id="Group 2" o:spid="_x0000_s1029" style="position:absolute;margin-left:23.8pt;margin-top:21.05pt;width:172.8pt;height:718.55pt;z-index:-251653120;mso-width-percent:330;mso-height-percent:950;mso-position-horizontal-relative:page;mso-position-vertical-relative:page;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5DFnUSQAAGU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">
                    <v:rect id="Rectangle 3" o:spid="_x0000_s1030"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1"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rFonts w:ascii="Calibri" w:hAnsi="Calibri" w:cs="Calibri"/>
                                <w:sz w:val="28"/>
                                <w:szCs w:val="28"/>
                              </w:rPr>
                              <w:alias w:val="Date"/>
                              <w:tag w:val=""/>
                              <w:id w:val="-650599894"/>
                              <w:dataBinding w:prefixMappings="xmlns:ns0='http://schemas.microsoft.com/office/2006/coverPageProps' " w:xpath="/ns0:CoverPageProperties[1]/ns0:PublishDate[1]" w:storeItemID="{55AF091B-3C7A-41E3-B477-F2FDAA23CFDA}"/>
                              <w:date w:fullDate="2026-03-15T00:00:00Z">
                                <w:dateFormat w:val="M/d/yyyy"/>
                                <w:lid w:val="en-US"/>
                                <w:storeMappedDataAs w:val="dateTime"/>
                                <w:calendar w:val="gregorian"/>
                              </w:date>
                            </w:sdtPr>
                            <w:sdtContent>
                              <w:p w14:paraId="3C886954" w14:textId="1CB0C53D" w:rsidR="00617917" w:rsidRPr="00617917" w:rsidRDefault="00617917" w:rsidP="00617917">
                                <w:pPr>
                                  <w:pStyle w:val="NoSpacing"/>
                                  <w:jc w:val="right"/>
                                  <w:rPr>
                                    <w:rFonts w:ascii="Calibri" w:hAnsi="Calibri" w:cs="Calibri"/>
                                    <w:color w:val="FFFFFF" w:themeColor="background1"/>
                                    <w:sz w:val="24"/>
                                    <w:szCs w:val="24"/>
                                  </w:rPr>
                                </w:pPr>
                                <w:r w:rsidRPr="00617917">
                                  <w:rPr>
                                    <w:rFonts w:ascii="Calibri" w:hAnsi="Calibri" w:cs="Calibri"/>
                                    <w:sz w:val="28"/>
                                    <w:szCs w:val="28"/>
                                  </w:rPr>
                                  <w:t>3/15/2026</w:t>
                                </w:r>
                              </w:p>
                            </w:sdtContent>
                          </w:sdt>
                        </w:txbxContent>
                      </v:textbox>
                    </v:shape>
                    <v:group id="Group 5" o:spid="_x0000_s1032"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3"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4"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5"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6"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7"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8"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9"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40"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41"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2"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3"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4"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5"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6"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7"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8"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9"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50"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1"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52"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3"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4"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5"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6"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7"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sdtContent>
    </w:sdt>
    <w:bookmarkStart w:id="0" w:name="_Toc224044961" w:displacedByCustomXml="next"/>
    <w:sdt>
      <w:sdtPr>
        <w:rPr>
          <w:rFonts w:ascii="Times New Roman" w:eastAsiaTheme="minorHAnsi" w:hAnsi="Times New Roman" w:cs="Times New Roman"/>
          <w:color w:val="000000" w:themeColor="text1"/>
          <w:sz w:val="24"/>
          <w:szCs w:val="24"/>
        </w:rPr>
        <w:id w:val="1675535134"/>
        <w:docPartObj>
          <w:docPartGallery w:val="Table of Contents"/>
          <w:docPartUnique/>
        </w:docPartObj>
      </w:sdtPr>
      <w:sdtEndPr>
        <w:rPr>
          <w:b/>
          <w:bCs/>
          <w:noProof/>
        </w:rPr>
      </w:sdtEndPr>
      <w:sdtContent>
        <w:p w14:paraId="09FEEE7E" w14:textId="472D5A57" w:rsidR="00ED5E81" w:rsidRPr="004F075D" w:rsidRDefault="00ED5E81" w:rsidP="0028520E">
          <w:pPr>
            <w:pStyle w:val="Heading1"/>
            <w:spacing w:line="360" w:lineRule="auto"/>
            <w:rPr>
              <w:rFonts w:ascii="Calibri" w:hAnsi="Calibri" w:cs="Calibri"/>
              <w:color w:val="000000" w:themeColor="text1"/>
              <w:sz w:val="32"/>
              <w:szCs w:val="32"/>
            </w:rPr>
          </w:pPr>
          <w:r w:rsidRPr="004F075D">
            <w:rPr>
              <w:rFonts w:ascii="Calibri" w:hAnsi="Calibri" w:cs="Calibri"/>
              <w:color w:val="000000" w:themeColor="text1"/>
              <w:sz w:val="32"/>
              <w:szCs w:val="32"/>
            </w:rPr>
            <w:t>Table of Contents</w:t>
          </w:r>
          <w:bookmarkEnd w:id="0"/>
        </w:p>
        <w:p w14:paraId="2497CA84" w14:textId="4ACDBABE" w:rsidR="00F3304A" w:rsidRPr="004F075D" w:rsidRDefault="00ED5E81">
          <w:pPr>
            <w:pStyle w:val="TOC1"/>
            <w:tabs>
              <w:tab w:val="right" w:leader="dot" w:pos="9016"/>
            </w:tabs>
            <w:rPr>
              <w:rFonts w:ascii="Calibri" w:eastAsiaTheme="minorEastAsia" w:hAnsi="Calibri" w:cs="Calibri"/>
              <w:noProof/>
              <w:lang w:val="en-GB" w:eastAsia="en-GB"/>
            </w:rPr>
          </w:pPr>
          <w:r w:rsidRPr="004F075D">
            <w:rPr>
              <w:rFonts w:ascii="Calibri" w:hAnsi="Calibri" w:cs="Calibri"/>
              <w:color w:val="000000" w:themeColor="text1"/>
            </w:rPr>
            <w:fldChar w:fldCharType="begin"/>
          </w:r>
          <w:r w:rsidRPr="004F075D">
            <w:rPr>
              <w:rFonts w:ascii="Calibri" w:hAnsi="Calibri" w:cs="Calibri"/>
              <w:color w:val="000000" w:themeColor="text1"/>
              <w:lang w:val="en-GB"/>
            </w:rPr>
            <w:instrText xml:space="preserve"> TOC \o "1-3" \h \z \u </w:instrText>
          </w:r>
          <w:r w:rsidRPr="004F075D">
            <w:rPr>
              <w:rFonts w:ascii="Calibri" w:hAnsi="Calibri" w:cs="Calibri"/>
              <w:color w:val="000000" w:themeColor="text1"/>
            </w:rPr>
            <w:fldChar w:fldCharType="separate"/>
          </w:r>
          <w:hyperlink w:anchor="_Toc224044961" w:history="1">
            <w:r w:rsidR="00F3304A" w:rsidRPr="004F075D">
              <w:rPr>
                <w:rStyle w:val="Hyperlink"/>
                <w:rFonts w:ascii="Calibri" w:hAnsi="Calibri" w:cs="Calibri"/>
                <w:noProof/>
              </w:rPr>
              <w:t>Table of Contents</w:t>
            </w:r>
            <w:r w:rsidR="00F3304A" w:rsidRPr="004F075D">
              <w:rPr>
                <w:rFonts w:ascii="Calibri" w:hAnsi="Calibri" w:cs="Calibri"/>
                <w:noProof/>
                <w:webHidden/>
              </w:rPr>
              <w:tab/>
            </w:r>
            <w:r w:rsidR="00F3304A" w:rsidRPr="004F075D">
              <w:rPr>
                <w:rFonts w:ascii="Calibri" w:hAnsi="Calibri" w:cs="Calibri"/>
                <w:noProof/>
                <w:webHidden/>
              </w:rPr>
              <w:fldChar w:fldCharType="begin"/>
            </w:r>
            <w:r w:rsidR="00F3304A" w:rsidRPr="004F075D">
              <w:rPr>
                <w:rFonts w:ascii="Calibri" w:hAnsi="Calibri" w:cs="Calibri"/>
                <w:noProof/>
                <w:webHidden/>
              </w:rPr>
              <w:instrText xml:space="preserve"> PAGEREF _Toc224044961 \h </w:instrText>
            </w:r>
            <w:r w:rsidR="00F3304A" w:rsidRPr="004F075D">
              <w:rPr>
                <w:rFonts w:ascii="Calibri" w:hAnsi="Calibri" w:cs="Calibri"/>
                <w:noProof/>
                <w:webHidden/>
              </w:rPr>
            </w:r>
            <w:r w:rsidR="00F3304A" w:rsidRPr="004F075D">
              <w:rPr>
                <w:rFonts w:ascii="Calibri" w:hAnsi="Calibri" w:cs="Calibri"/>
                <w:noProof/>
                <w:webHidden/>
              </w:rPr>
              <w:fldChar w:fldCharType="separate"/>
            </w:r>
            <w:r w:rsidR="00F3304A" w:rsidRPr="004F075D">
              <w:rPr>
                <w:rFonts w:ascii="Calibri" w:hAnsi="Calibri" w:cs="Calibri"/>
                <w:noProof/>
                <w:webHidden/>
              </w:rPr>
              <w:t>1</w:t>
            </w:r>
            <w:r w:rsidR="00F3304A" w:rsidRPr="004F075D">
              <w:rPr>
                <w:rFonts w:ascii="Calibri" w:hAnsi="Calibri" w:cs="Calibri"/>
                <w:noProof/>
                <w:webHidden/>
              </w:rPr>
              <w:fldChar w:fldCharType="end"/>
            </w:r>
          </w:hyperlink>
        </w:p>
        <w:p w14:paraId="6E40F148" w14:textId="01D385D4" w:rsidR="00F3304A" w:rsidRPr="004F075D" w:rsidRDefault="00F3304A">
          <w:pPr>
            <w:pStyle w:val="TOC1"/>
            <w:tabs>
              <w:tab w:val="left" w:pos="480"/>
              <w:tab w:val="right" w:leader="dot" w:pos="9016"/>
            </w:tabs>
            <w:rPr>
              <w:rFonts w:ascii="Calibri" w:eastAsiaTheme="minorEastAsia" w:hAnsi="Calibri" w:cs="Calibri"/>
              <w:noProof/>
              <w:lang w:val="en-GB" w:eastAsia="en-GB"/>
            </w:rPr>
          </w:pPr>
          <w:hyperlink w:anchor="_Toc224044962" w:history="1">
            <w:r w:rsidRPr="004F075D">
              <w:rPr>
                <w:rStyle w:val="Hyperlink"/>
                <w:rFonts w:ascii="Calibri" w:hAnsi="Calibri" w:cs="Calibri"/>
                <w:b/>
                <w:bCs/>
                <w:noProof/>
                <w:lang w:val="en-GB"/>
              </w:rPr>
              <w:t>1.</w:t>
            </w:r>
            <w:r w:rsidRPr="004F075D">
              <w:rPr>
                <w:rFonts w:ascii="Calibri" w:eastAsiaTheme="minorEastAsia" w:hAnsi="Calibri" w:cs="Calibri"/>
                <w:noProof/>
                <w:lang w:val="en-GB" w:eastAsia="en-GB"/>
              </w:rPr>
              <w:tab/>
            </w:r>
            <w:r w:rsidRPr="004F075D">
              <w:rPr>
                <w:rStyle w:val="Hyperlink"/>
                <w:rFonts w:ascii="Calibri" w:hAnsi="Calibri" w:cs="Calibri"/>
                <w:b/>
                <w:bCs/>
                <w:noProof/>
                <w:lang w:val="en-GB"/>
              </w:rPr>
              <w:t>Introduction</w:t>
            </w:r>
            <w:r w:rsidRPr="004F075D">
              <w:rPr>
                <w:rFonts w:ascii="Calibri" w:hAnsi="Calibri" w:cs="Calibri"/>
                <w:noProof/>
                <w:webHidden/>
              </w:rPr>
              <w:tab/>
            </w:r>
            <w:r w:rsidRPr="004F075D">
              <w:rPr>
                <w:rFonts w:ascii="Calibri" w:hAnsi="Calibri" w:cs="Calibri"/>
                <w:noProof/>
                <w:webHidden/>
              </w:rPr>
              <w:fldChar w:fldCharType="begin"/>
            </w:r>
            <w:r w:rsidRPr="004F075D">
              <w:rPr>
                <w:rFonts w:ascii="Calibri" w:hAnsi="Calibri" w:cs="Calibri"/>
                <w:noProof/>
                <w:webHidden/>
              </w:rPr>
              <w:instrText xml:space="preserve"> PAGEREF _Toc224044962 \h </w:instrText>
            </w:r>
            <w:r w:rsidRPr="004F075D">
              <w:rPr>
                <w:rFonts w:ascii="Calibri" w:hAnsi="Calibri" w:cs="Calibri"/>
                <w:noProof/>
                <w:webHidden/>
              </w:rPr>
            </w:r>
            <w:r w:rsidRPr="004F075D">
              <w:rPr>
                <w:rFonts w:ascii="Calibri" w:hAnsi="Calibri" w:cs="Calibri"/>
                <w:noProof/>
                <w:webHidden/>
              </w:rPr>
              <w:fldChar w:fldCharType="separate"/>
            </w:r>
            <w:r w:rsidRPr="004F075D">
              <w:rPr>
                <w:rFonts w:ascii="Calibri" w:hAnsi="Calibri" w:cs="Calibri"/>
                <w:noProof/>
                <w:webHidden/>
              </w:rPr>
              <w:t>2</w:t>
            </w:r>
            <w:r w:rsidRPr="004F075D">
              <w:rPr>
                <w:rFonts w:ascii="Calibri" w:hAnsi="Calibri" w:cs="Calibri"/>
                <w:noProof/>
                <w:webHidden/>
              </w:rPr>
              <w:fldChar w:fldCharType="end"/>
            </w:r>
          </w:hyperlink>
        </w:p>
        <w:p w14:paraId="4C75545C" w14:textId="671F5B29" w:rsidR="00F3304A" w:rsidRPr="004F075D" w:rsidRDefault="00F3304A">
          <w:pPr>
            <w:pStyle w:val="TOC1"/>
            <w:tabs>
              <w:tab w:val="left" w:pos="480"/>
              <w:tab w:val="right" w:leader="dot" w:pos="9016"/>
            </w:tabs>
            <w:rPr>
              <w:rFonts w:ascii="Calibri" w:eastAsiaTheme="minorEastAsia" w:hAnsi="Calibri" w:cs="Calibri"/>
              <w:noProof/>
              <w:lang w:val="en-GB" w:eastAsia="en-GB"/>
            </w:rPr>
          </w:pPr>
          <w:hyperlink w:anchor="_Toc224044963" w:history="1">
            <w:r w:rsidRPr="004F075D">
              <w:rPr>
                <w:rStyle w:val="Hyperlink"/>
                <w:rFonts w:ascii="Calibri" w:hAnsi="Calibri" w:cs="Calibri"/>
                <w:b/>
                <w:bCs/>
                <w:noProof/>
                <w:lang w:val="en-GB"/>
              </w:rPr>
              <w:t>2.</w:t>
            </w:r>
            <w:r w:rsidRPr="004F075D">
              <w:rPr>
                <w:rFonts w:ascii="Calibri" w:eastAsiaTheme="minorEastAsia" w:hAnsi="Calibri" w:cs="Calibri"/>
                <w:noProof/>
                <w:lang w:val="en-GB" w:eastAsia="en-GB"/>
              </w:rPr>
              <w:tab/>
            </w:r>
            <w:r w:rsidRPr="004F075D">
              <w:rPr>
                <w:rStyle w:val="Hyperlink"/>
                <w:rFonts w:ascii="Calibri" w:hAnsi="Calibri" w:cs="Calibri"/>
                <w:b/>
                <w:bCs/>
                <w:noProof/>
                <w:lang w:val="en-GB"/>
              </w:rPr>
              <w:t>Deconstruct the Problem</w:t>
            </w:r>
            <w:r w:rsidRPr="004F075D">
              <w:rPr>
                <w:rFonts w:ascii="Calibri" w:hAnsi="Calibri" w:cs="Calibri"/>
                <w:noProof/>
                <w:webHidden/>
              </w:rPr>
              <w:tab/>
            </w:r>
            <w:r w:rsidRPr="004F075D">
              <w:rPr>
                <w:rFonts w:ascii="Calibri" w:hAnsi="Calibri" w:cs="Calibri"/>
                <w:noProof/>
                <w:webHidden/>
              </w:rPr>
              <w:fldChar w:fldCharType="begin"/>
            </w:r>
            <w:r w:rsidRPr="004F075D">
              <w:rPr>
                <w:rFonts w:ascii="Calibri" w:hAnsi="Calibri" w:cs="Calibri"/>
                <w:noProof/>
                <w:webHidden/>
              </w:rPr>
              <w:instrText xml:space="preserve"> PAGEREF _Toc224044963 \h </w:instrText>
            </w:r>
            <w:r w:rsidRPr="004F075D">
              <w:rPr>
                <w:rFonts w:ascii="Calibri" w:hAnsi="Calibri" w:cs="Calibri"/>
                <w:noProof/>
                <w:webHidden/>
              </w:rPr>
            </w:r>
            <w:r w:rsidRPr="004F075D">
              <w:rPr>
                <w:rFonts w:ascii="Calibri" w:hAnsi="Calibri" w:cs="Calibri"/>
                <w:noProof/>
                <w:webHidden/>
              </w:rPr>
              <w:fldChar w:fldCharType="separate"/>
            </w:r>
            <w:r w:rsidRPr="004F075D">
              <w:rPr>
                <w:rFonts w:ascii="Calibri" w:hAnsi="Calibri" w:cs="Calibri"/>
                <w:noProof/>
                <w:webHidden/>
              </w:rPr>
              <w:t>2</w:t>
            </w:r>
            <w:r w:rsidRPr="004F075D">
              <w:rPr>
                <w:rFonts w:ascii="Calibri" w:hAnsi="Calibri" w:cs="Calibri"/>
                <w:noProof/>
                <w:webHidden/>
              </w:rPr>
              <w:fldChar w:fldCharType="end"/>
            </w:r>
          </w:hyperlink>
        </w:p>
        <w:p w14:paraId="4C323B57" w14:textId="4A6A7F1A" w:rsidR="00F3304A" w:rsidRPr="004F075D" w:rsidRDefault="00F3304A">
          <w:pPr>
            <w:pStyle w:val="TOC2"/>
            <w:tabs>
              <w:tab w:val="left" w:pos="960"/>
              <w:tab w:val="right" w:leader="dot" w:pos="9016"/>
            </w:tabs>
            <w:rPr>
              <w:rFonts w:ascii="Calibri" w:eastAsiaTheme="minorEastAsia" w:hAnsi="Calibri" w:cs="Calibri"/>
              <w:noProof/>
              <w:lang w:val="en-GB" w:eastAsia="en-GB"/>
            </w:rPr>
          </w:pPr>
          <w:hyperlink w:anchor="_Toc224044964" w:history="1">
            <w:r w:rsidRPr="004F075D">
              <w:rPr>
                <w:rStyle w:val="Hyperlink"/>
                <w:rFonts w:ascii="Calibri" w:hAnsi="Calibri" w:cs="Calibri"/>
                <w:noProof/>
                <w:lang w:val="en-GB"/>
              </w:rPr>
              <w:t>2.1</w:t>
            </w:r>
            <w:r w:rsidRPr="004F075D">
              <w:rPr>
                <w:rFonts w:ascii="Calibri" w:eastAsiaTheme="minorEastAsia" w:hAnsi="Calibri" w:cs="Calibri"/>
                <w:noProof/>
                <w:lang w:val="en-GB" w:eastAsia="en-GB"/>
              </w:rPr>
              <w:tab/>
            </w:r>
            <w:r w:rsidRPr="004F075D">
              <w:rPr>
                <w:rStyle w:val="Hyperlink"/>
                <w:rFonts w:ascii="Calibri" w:hAnsi="Calibri" w:cs="Calibri"/>
                <w:noProof/>
                <w:lang w:val="en-GB"/>
              </w:rPr>
              <w:t>MoSCoW Technique Requirement</w:t>
            </w:r>
            <w:r w:rsidRPr="004F075D">
              <w:rPr>
                <w:rFonts w:ascii="Calibri" w:hAnsi="Calibri" w:cs="Calibri"/>
                <w:noProof/>
                <w:webHidden/>
              </w:rPr>
              <w:tab/>
            </w:r>
            <w:r w:rsidRPr="004F075D">
              <w:rPr>
                <w:rFonts w:ascii="Calibri" w:hAnsi="Calibri" w:cs="Calibri"/>
                <w:noProof/>
                <w:webHidden/>
              </w:rPr>
              <w:fldChar w:fldCharType="begin"/>
            </w:r>
            <w:r w:rsidRPr="004F075D">
              <w:rPr>
                <w:rFonts w:ascii="Calibri" w:hAnsi="Calibri" w:cs="Calibri"/>
                <w:noProof/>
                <w:webHidden/>
              </w:rPr>
              <w:instrText xml:space="preserve"> PAGEREF _Toc224044964 \h </w:instrText>
            </w:r>
            <w:r w:rsidRPr="004F075D">
              <w:rPr>
                <w:rFonts w:ascii="Calibri" w:hAnsi="Calibri" w:cs="Calibri"/>
                <w:noProof/>
                <w:webHidden/>
              </w:rPr>
            </w:r>
            <w:r w:rsidRPr="004F075D">
              <w:rPr>
                <w:rFonts w:ascii="Calibri" w:hAnsi="Calibri" w:cs="Calibri"/>
                <w:noProof/>
                <w:webHidden/>
              </w:rPr>
              <w:fldChar w:fldCharType="separate"/>
            </w:r>
            <w:r w:rsidRPr="004F075D">
              <w:rPr>
                <w:rFonts w:ascii="Calibri" w:hAnsi="Calibri" w:cs="Calibri"/>
                <w:noProof/>
                <w:webHidden/>
              </w:rPr>
              <w:t>2</w:t>
            </w:r>
            <w:r w:rsidRPr="004F075D">
              <w:rPr>
                <w:rFonts w:ascii="Calibri" w:hAnsi="Calibri" w:cs="Calibri"/>
                <w:noProof/>
                <w:webHidden/>
              </w:rPr>
              <w:fldChar w:fldCharType="end"/>
            </w:r>
          </w:hyperlink>
        </w:p>
        <w:p w14:paraId="3E1B645A" w14:textId="3880B7DE" w:rsidR="00F3304A" w:rsidRPr="004F075D" w:rsidRDefault="00F3304A">
          <w:pPr>
            <w:pStyle w:val="TOC2"/>
            <w:tabs>
              <w:tab w:val="left" w:pos="960"/>
              <w:tab w:val="right" w:leader="dot" w:pos="9016"/>
            </w:tabs>
            <w:rPr>
              <w:rFonts w:ascii="Calibri" w:eastAsiaTheme="minorEastAsia" w:hAnsi="Calibri" w:cs="Calibri"/>
              <w:noProof/>
              <w:lang w:val="en-GB" w:eastAsia="en-GB"/>
            </w:rPr>
          </w:pPr>
          <w:hyperlink w:anchor="_Toc224044965" w:history="1">
            <w:r w:rsidRPr="004F075D">
              <w:rPr>
                <w:rStyle w:val="Hyperlink"/>
                <w:rFonts w:ascii="Calibri" w:hAnsi="Calibri" w:cs="Calibri"/>
                <w:noProof/>
                <w:lang w:val="en-GB"/>
              </w:rPr>
              <w:t>2.2</w:t>
            </w:r>
            <w:r w:rsidRPr="004F075D">
              <w:rPr>
                <w:rFonts w:ascii="Calibri" w:eastAsiaTheme="minorEastAsia" w:hAnsi="Calibri" w:cs="Calibri"/>
                <w:noProof/>
                <w:lang w:val="en-GB" w:eastAsia="en-GB"/>
              </w:rPr>
              <w:tab/>
            </w:r>
            <w:r w:rsidRPr="004F075D">
              <w:rPr>
                <w:rStyle w:val="Hyperlink"/>
                <w:rFonts w:ascii="Calibri" w:hAnsi="Calibri" w:cs="Calibri"/>
                <w:noProof/>
                <w:lang w:val="en-GB"/>
              </w:rPr>
              <w:t>Variables Identification</w:t>
            </w:r>
            <w:r w:rsidRPr="004F075D">
              <w:rPr>
                <w:rFonts w:ascii="Calibri" w:hAnsi="Calibri" w:cs="Calibri"/>
                <w:noProof/>
                <w:webHidden/>
              </w:rPr>
              <w:tab/>
            </w:r>
            <w:r w:rsidRPr="004F075D">
              <w:rPr>
                <w:rFonts w:ascii="Calibri" w:hAnsi="Calibri" w:cs="Calibri"/>
                <w:noProof/>
                <w:webHidden/>
              </w:rPr>
              <w:fldChar w:fldCharType="begin"/>
            </w:r>
            <w:r w:rsidRPr="004F075D">
              <w:rPr>
                <w:rFonts w:ascii="Calibri" w:hAnsi="Calibri" w:cs="Calibri"/>
                <w:noProof/>
                <w:webHidden/>
              </w:rPr>
              <w:instrText xml:space="preserve"> PAGEREF _Toc224044965 \h </w:instrText>
            </w:r>
            <w:r w:rsidRPr="004F075D">
              <w:rPr>
                <w:rFonts w:ascii="Calibri" w:hAnsi="Calibri" w:cs="Calibri"/>
                <w:noProof/>
                <w:webHidden/>
              </w:rPr>
            </w:r>
            <w:r w:rsidRPr="004F075D">
              <w:rPr>
                <w:rFonts w:ascii="Calibri" w:hAnsi="Calibri" w:cs="Calibri"/>
                <w:noProof/>
                <w:webHidden/>
              </w:rPr>
              <w:fldChar w:fldCharType="separate"/>
            </w:r>
            <w:r w:rsidRPr="004F075D">
              <w:rPr>
                <w:rFonts w:ascii="Calibri" w:hAnsi="Calibri" w:cs="Calibri"/>
                <w:noProof/>
                <w:webHidden/>
              </w:rPr>
              <w:t>2</w:t>
            </w:r>
            <w:r w:rsidRPr="004F075D">
              <w:rPr>
                <w:rFonts w:ascii="Calibri" w:hAnsi="Calibri" w:cs="Calibri"/>
                <w:noProof/>
                <w:webHidden/>
              </w:rPr>
              <w:fldChar w:fldCharType="end"/>
            </w:r>
          </w:hyperlink>
        </w:p>
        <w:p w14:paraId="3BE5B22D" w14:textId="405CA3A2" w:rsidR="00F3304A" w:rsidRPr="004F075D" w:rsidRDefault="00F3304A">
          <w:pPr>
            <w:pStyle w:val="TOC1"/>
            <w:tabs>
              <w:tab w:val="left" w:pos="480"/>
              <w:tab w:val="right" w:leader="dot" w:pos="9016"/>
            </w:tabs>
            <w:rPr>
              <w:rFonts w:ascii="Calibri" w:eastAsiaTheme="minorEastAsia" w:hAnsi="Calibri" w:cs="Calibri"/>
              <w:noProof/>
              <w:lang w:val="en-GB" w:eastAsia="en-GB"/>
            </w:rPr>
          </w:pPr>
          <w:hyperlink w:anchor="_Toc224044966" w:history="1">
            <w:r w:rsidRPr="004F075D">
              <w:rPr>
                <w:rStyle w:val="Hyperlink"/>
                <w:rFonts w:ascii="Calibri" w:hAnsi="Calibri" w:cs="Calibri"/>
                <w:b/>
                <w:bCs/>
                <w:noProof/>
                <w:lang w:val="en-GB"/>
              </w:rPr>
              <w:t>3.</w:t>
            </w:r>
            <w:r w:rsidRPr="004F075D">
              <w:rPr>
                <w:rFonts w:ascii="Calibri" w:eastAsiaTheme="minorEastAsia" w:hAnsi="Calibri" w:cs="Calibri"/>
                <w:noProof/>
                <w:lang w:val="en-GB" w:eastAsia="en-GB"/>
              </w:rPr>
              <w:tab/>
            </w:r>
            <w:r w:rsidRPr="004F075D">
              <w:rPr>
                <w:rStyle w:val="Hyperlink"/>
                <w:rFonts w:ascii="Calibri" w:hAnsi="Calibri" w:cs="Calibri"/>
                <w:b/>
                <w:bCs/>
                <w:noProof/>
                <w:lang w:val="en-GB"/>
              </w:rPr>
              <w:t>Proposed Solution</w:t>
            </w:r>
            <w:r w:rsidRPr="004F075D">
              <w:rPr>
                <w:rFonts w:ascii="Calibri" w:hAnsi="Calibri" w:cs="Calibri"/>
                <w:noProof/>
                <w:webHidden/>
              </w:rPr>
              <w:tab/>
            </w:r>
            <w:r w:rsidRPr="004F075D">
              <w:rPr>
                <w:rFonts w:ascii="Calibri" w:hAnsi="Calibri" w:cs="Calibri"/>
                <w:noProof/>
                <w:webHidden/>
              </w:rPr>
              <w:fldChar w:fldCharType="begin"/>
            </w:r>
            <w:r w:rsidRPr="004F075D">
              <w:rPr>
                <w:rFonts w:ascii="Calibri" w:hAnsi="Calibri" w:cs="Calibri"/>
                <w:noProof/>
                <w:webHidden/>
              </w:rPr>
              <w:instrText xml:space="preserve"> PAGEREF _Toc224044966 \h </w:instrText>
            </w:r>
            <w:r w:rsidRPr="004F075D">
              <w:rPr>
                <w:rFonts w:ascii="Calibri" w:hAnsi="Calibri" w:cs="Calibri"/>
                <w:noProof/>
                <w:webHidden/>
              </w:rPr>
            </w:r>
            <w:r w:rsidRPr="004F075D">
              <w:rPr>
                <w:rFonts w:ascii="Calibri" w:hAnsi="Calibri" w:cs="Calibri"/>
                <w:noProof/>
                <w:webHidden/>
              </w:rPr>
              <w:fldChar w:fldCharType="separate"/>
            </w:r>
            <w:r w:rsidRPr="004F075D">
              <w:rPr>
                <w:rFonts w:ascii="Calibri" w:hAnsi="Calibri" w:cs="Calibri"/>
                <w:noProof/>
                <w:webHidden/>
              </w:rPr>
              <w:t>2</w:t>
            </w:r>
            <w:r w:rsidRPr="004F075D">
              <w:rPr>
                <w:rFonts w:ascii="Calibri" w:hAnsi="Calibri" w:cs="Calibri"/>
                <w:noProof/>
                <w:webHidden/>
              </w:rPr>
              <w:fldChar w:fldCharType="end"/>
            </w:r>
          </w:hyperlink>
        </w:p>
        <w:p w14:paraId="75F14E3F" w14:textId="060F209D" w:rsidR="00F3304A" w:rsidRPr="004F075D" w:rsidRDefault="00F3304A">
          <w:pPr>
            <w:pStyle w:val="TOC2"/>
            <w:tabs>
              <w:tab w:val="left" w:pos="960"/>
              <w:tab w:val="right" w:leader="dot" w:pos="9016"/>
            </w:tabs>
            <w:rPr>
              <w:rFonts w:ascii="Calibri" w:eastAsiaTheme="minorEastAsia" w:hAnsi="Calibri" w:cs="Calibri"/>
              <w:noProof/>
              <w:lang w:val="en-GB" w:eastAsia="en-GB"/>
            </w:rPr>
          </w:pPr>
          <w:hyperlink w:anchor="_Toc224044967" w:history="1">
            <w:r w:rsidRPr="004F075D">
              <w:rPr>
                <w:rStyle w:val="Hyperlink"/>
                <w:rFonts w:ascii="Calibri" w:hAnsi="Calibri" w:cs="Calibri"/>
                <w:noProof/>
                <w:lang w:val="en-GB"/>
              </w:rPr>
              <w:t>3.1</w:t>
            </w:r>
            <w:r w:rsidRPr="004F075D">
              <w:rPr>
                <w:rFonts w:ascii="Calibri" w:eastAsiaTheme="minorEastAsia" w:hAnsi="Calibri" w:cs="Calibri"/>
                <w:noProof/>
                <w:lang w:val="en-GB" w:eastAsia="en-GB"/>
              </w:rPr>
              <w:tab/>
            </w:r>
            <w:r w:rsidRPr="004F075D">
              <w:rPr>
                <w:rStyle w:val="Hyperlink"/>
                <w:rFonts w:ascii="Calibri" w:hAnsi="Calibri" w:cs="Calibri"/>
                <w:noProof/>
                <w:lang w:val="en-GB"/>
              </w:rPr>
              <w:t>Flowchart</w:t>
            </w:r>
            <w:r w:rsidRPr="004F075D">
              <w:rPr>
                <w:rFonts w:ascii="Calibri" w:hAnsi="Calibri" w:cs="Calibri"/>
                <w:noProof/>
                <w:webHidden/>
              </w:rPr>
              <w:tab/>
            </w:r>
            <w:r w:rsidRPr="004F075D">
              <w:rPr>
                <w:rFonts w:ascii="Calibri" w:hAnsi="Calibri" w:cs="Calibri"/>
                <w:noProof/>
                <w:webHidden/>
              </w:rPr>
              <w:fldChar w:fldCharType="begin"/>
            </w:r>
            <w:r w:rsidRPr="004F075D">
              <w:rPr>
                <w:rFonts w:ascii="Calibri" w:hAnsi="Calibri" w:cs="Calibri"/>
                <w:noProof/>
                <w:webHidden/>
              </w:rPr>
              <w:instrText xml:space="preserve"> PAGEREF _Toc224044967 \h </w:instrText>
            </w:r>
            <w:r w:rsidRPr="004F075D">
              <w:rPr>
                <w:rFonts w:ascii="Calibri" w:hAnsi="Calibri" w:cs="Calibri"/>
                <w:noProof/>
                <w:webHidden/>
              </w:rPr>
            </w:r>
            <w:r w:rsidRPr="004F075D">
              <w:rPr>
                <w:rFonts w:ascii="Calibri" w:hAnsi="Calibri" w:cs="Calibri"/>
                <w:noProof/>
                <w:webHidden/>
              </w:rPr>
              <w:fldChar w:fldCharType="separate"/>
            </w:r>
            <w:r w:rsidRPr="004F075D">
              <w:rPr>
                <w:rFonts w:ascii="Calibri" w:hAnsi="Calibri" w:cs="Calibri"/>
                <w:noProof/>
                <w:webHidden/>
              </w:rPr>
              <w:t>2</w:t>
            </w:r>
            <w:r w:rsidRPr="004F075D">
              <w:rPr>
                <w:rFonts w:ascii="Calibri" w:hAnsi="Calibri" w:cs="Calibri"/>
                <w:noProof/>
                <w:webHidden/>
              </w:rPr>
              <w:fldChar w:fldCharType="end"/>
            </w:r>
          </w:hyperlink>
        </w:p>
        <w:p w14:paraId="4553C84A" w14:textId="22DEB6DA" w:rsidR="00F3304A" w:rsidRPr="004F075D" w:rsidRDefault="00F3304A">
          <w:pPr>
            <w:pStyle w:val="TOC2"/>
            <w:tabs>
              <w:tab w:val="left" w:pos="960"/>
              <w:tab w:val="right" w:leader="dot" w:pos="9016"/>
            </w:tabs>
            <w:rPr>
              <w:rFonts w:ascii="Calibri" w:eastAsiaTheme="minorEastAsia" w:hAnsi="Calibri" w:cs="Calibri"/>
              <w:noProof/>
              <w:lang w:val="en-GB" w:eastAsia="en-GB"/>
            </w:rPr>
          </w:pPr>
          <w:hyperlink w:anchor="_Toc224044968" w:history="1">
            <w:r w:rsidRPr="004F075D">
              <w:rPr>
                <w:rStyle w:val="Hyperlink"/>
                <w:rFonts w:ascii="Calibri" w:hAnsi="Calibri" w:cs="Calibri"/>
                <w:noProof/>
                <w:lang w:val="en-GB"/>
              </w:rPr>
              <w:t>3.2</w:t>
            </w:r>
            <w:r w:rsidRPr="004F075D">
              <w:rPr>
                <w:rFonts w:ascii="Calibri" w:eastAsiaTheme="minorEastAsia" w:hAnsi="Calibri" w:cs="Calibri"/>
                <w:noProof/>
                <w:lang w:val="en-GB" w:eastAsia="en-GB"/>
              </w:rPr>
              <w:tab/>
            </w:r>
            <w:r w:rsidRPr="004F075D">
              <w:rPr>
                <w:rStyle w:val="Hyperlink"/>
                <w:rFonts w:ascii="Calibri" w:hAnsi="Calibri" w:cs="Calibri"/>
                <w:noProof/>
                <w:lang w:val="en-GB"/>
              </w:rPr>
              <w:t>Flowchart Explanation</w:t>
            </w:r>
            <w:r w:rsidRPr="004F075D">
              <w:rPr>
                <w:rFonts w:ascii="Calibri" w:hAnsi="Calibri" w:cs="Calibri"/>
                <w:noProof/>
                <w:webHidden/>
              </w:rPr>
              <w:tab/>
            </w:r>
            <w:r w:rsidRPr="004F075D">
              <w:rPr>
                <w:rFonts w:ascii="Calibri" w:hAnsi="Calibri" w:cs="Calibri"/>
                <w:noProof/>
                <w:webHidden/>
              </w:rPr>
              <w:fldChar w:fldCharType="begin"/>
            </w:r>
            <w:r w:rsidRPr="004F075D">
              <w:rPr>
                <w:rFonts w:ascii="Calibri" w:hAnsi="Calibri" w:cs="Calibri"/>
                <w:noProof/>
                <w:webHidden/>
              </w:rPr>
              <w:instrText xml:space="preserve"> PAGEREF _Toc224044968 \h </w:instrText>
            </w:r>
            <w:r w:rsidRPr="004F075D">
              <w:rPr>
                <w:rFonts w:ascii="Calibri" w:hAnsi="Calibri" w:cs="Calibri"/>
                <w:noProof/>
                <w:webHidden/>
              </w:rPr>
            </w:r>
            <w:r w:rsidRPr="004F075D">
              <w:rPr>
                <w:rFonts w:ascii="Calibri" w:hAnsi="Calibri" w:cs="Calibri"/>
                <w:noProof/>
                <w:webHidden/>
              </w:rPr>
              <w:fldChar w:fldCharType="separate"/>
            </w:r>
            <w:r w:rsidRPr="004F075D">
              <w:rPr>
                <w:rFonts w:ascii="Calibri" w:hAnsi="Calibri" w:cs="Calibri"/>
                <w:noProof/>
                <w:webHidden/>
              </w:rPr>
              <w:t>2</w:t>
            </w:r>
            <w:r w:rsidRPr="004F075D">
              <w:rPr>
                <w:rFonts w:ascii="Calibri" w:hAnsi="Calibri" w:cs="Calibri"/>
                <w:noProof/>
                <w:webHidden/>
              </w:rPr>
              <w:fldChar w:fldCharType="end"/>
            </w:r>
          </w:hyperlink>
        </w:p>
        <w:p w14:paraId="3A378D09" w14:textId="51403C95" w:rsidR="00F3304A" w:rsidRPr="004F075D" w:rsidRDefault="00F3304A">
          <w:pPr>
            <w:pStyle w:val="TOC1"/>
            <w:tabs>
              <w:tab w:val="left" w:pos="480"/>
              <w:tab w:val="right" w:leader="dot" w:pos="9016"/>
            </w:tabs>
            <w:rPr>
              <w:rFonts w:ascii="Calibri" w:eastAsiaTheme="minorEastAsia" w:hAnsi="Calibri" w:cs="Calibri"/>
              <w:noProof/>
              <w:lang w:val="en-GB" w:eastAsia="en-GB"/>
            </w:rPr>
          </w:pPr>
          <w:hyperlink w:anchor="_Toc224044969" w:history="1">
            <w:r w:rsidRPr="004F075D">
              <w:rPr>
                <w:rStyle w:val="Hyperlink"/>
                <w:rFonts w:ascii="Calibri" w:hAnsi="Calibri" w:cs="Calibri"/>
                <w:b/>
                <w:bCs/>
                <w:noProof/>
                <w:lang w:val="en-GB"/>
              </w:rPr>
              <w:t>4.</w:t>
            </w:r>
            <w:r w:rsidRPr="004F075D">
              <w:rPr>
                <w:rFonts w:ascii="Calibri" w:eastAsiaTheme="minorEastAsia" w:hAnsi="Calibri" w:cs="Calibri"/>
                <w:noProof/>
                <w:lang w:val="en-GB" w:eastAsia="en-GB"/>
              </w:rPr>
              <w:tab/>
            </w:r>
            <w:r w:rsidRPr="004F075D">
              <w:rPr>
                <w:rStyle w:val="Hyperlink"/>
                <w:rFonts w:ascii="Calibri" w:hAnsi="Calibri" w:cs="Calibri"/>
                <w:b/>
                <w:bCs/>
                <w:noProof/>
                <w:lang w:val="en-GB"/>
              </w:rPr>
              <w:t>Reflection and Justification</w:t>
            </w:r>
            <w:r w:rsidRPr="004F075D">
              <w:rPr>
                <w:rFonts w:ascii="Calibri" w:hAnsi="Calibri" w:cs="Calibri"/>
                <w:noProof/>
                <w:webHidden/>
              </w:rPr>
              <w:tab/>
            </w:r>
            <w:r w:rsidRPr="004F075D">
              <w:rPr>
                <w:rFonts w:ascii="Calibri" w:hAnsi="Calibri" w:cs="Calibri"/>
                <w:noProof/>
                <w:webHidden/>
              </w:rPr>
              <w:fldChar w:fldCharType="begin"/>
            </w:r>
            <w:r w:rsidRPr="004F075D">
              <w:rPr>
                <w:rFonts w:ascii="Calibri" w:hAnsi="Calibri" w:cs="Calibri"/>
                <w:noProof/>
                <w:webHidden/>
              </w:rPr>
              <w:instrText xml:space="preserve"> PAGEREF _Toc224044969 \h </w:instrText>
            </w:r>
            <w:r w:rsidRPr="004F075D">
              <w:rPr>
                <w:rFonts w:ascii="Calibri" w:hAnsi="Calibri" w:cs="Calibri"/>
                <w:noProof/>
                <w:webHidden/>
              </w:rPr>
            </w:r>
            <w:r w:rsidRPr="004F075D">
              <w:rPr>
                <w:rFonts w:ascii="Calibri" w:hAnsi="Calibri" w:cs="Calibri"/>
                <w:noProof/>
                <w:webHidden/>
              </w:rPr>
              <w:fldChar w:fldCharType="separate"/>
            </w:r>
            <w:r w:rsidRPr="004F075D">
              <w:rPr>
                <w:rFonts w:ascii="Calibri" w:hAnsi="Calibri" w:cs="Calibri"/>
                <w:noProof/>
                <w:webHidden/>
              </w:rPr>
              <w:t>2</w:t>
            </w:r>
            <w:r w:rsidRPr="004F075D">
              <w:rPr>
                <w:rFonts w:ascii="Calibri" w:hAnsi="Calibri" w:cs="Calibri"/>
                <w:noProof/>
                <w:webHidden/>
              </w:rPr>
              <w:fldChar w:fldCharType="end"/>
            </w:r>
          </w:hyperlink>
        </w:p>
        <w:p w14:paraId="002A570F" w14:textId="2C0EE902" w:rsidR="00F3304A" w:rsidRPr="004F075D" w:rsidRDefault="00F3304A">
          <w:pPr>
            <w:pStyle w:val="TOC2"/>
            <w:tabs>
              <w:tab w:val="left" w:pos="960"/>
              <w:tab w:val="right" w:leader="dot" w:pos="9016"/>
            </w:tabs>
            <w:rPr>
              <w:rFonts w:ascii="Calibri" w:eastAsiaTheme="minorEastAsia" w:hAnsi="Calibri" w:cs="Calibri"/>
              <w:noProof/>
              <w:lang w:val="en-GB" w:eastAsia="en-GB"/>
            </w:rPr>
          </w:pPr>
          <w:hyperlink w:anchor="_Toc224044970" w:history="1">
            <w:r w:rsidRPr="004F075D">
              <w:rPr>
                <w:rStyle w:val="Hyperlink"/>
                <w:rFonts w:ascii="Calibri" w:hAnsi="Calibri" w:cs="Calibri"/>
                <w:noProof/>
                <w:lang w:val="en-GB"/>
              </w:rPr>
              <w:t>4.1</w:t>
            </w:r>
            <w:r w:rsidRPr="004F075D">
              <w:rPr>
                <w:rFonts w:ascii="Calibri" w:eastAsiaTheme="minorEastAsia" w:hAnsi="Calibri" w:cs="Calibri"/>
                <w:noProof/>
                <w:lang w:val="en-GB" w:eastAsia="en-GB"/>
              </w:rPr>
              <w:tab/>
            </w:r>
            <w:r w:rsidRPr="004F075D">
              <w:rPr>
                <w:rStyle w:val="Hyperlink"/>
                <w:rFonts w:ascii="Calibri" w:hAnsi="Calibri" w:cs="Calibri"/>
                <w:noProof/>
                <w:lang w:val="en-GB"/>
              </w:rPr>
              <w:t>Abstract thinking</w:t>
            </w:r>
            <w:r w:rsidRPr="004F075D">
              <w:rPr>
                <w:rFonts w:ascii="Calibri" w:hAnsi="Calibri" w:cs="Calibri"/>
                <w:noProof/>
                <w:webHidden/>
              </w:rPr>
              <w:tab/>
            </w:r>
            <w:r w:rsidRPr="004F075D">
              <w:rPr>
                <w:rFonts w:ascii="Calibri" w:hAnsi="Calibri" w:cs="Calibri"/>
                <w:noProof/>
                <w:webHidden/>
              </w:rPr>
              <w:fldChar w:fldCharType="begin"/>
            </w:r>
            <w:r w:rsidRPr="004F075D">
              <w:rPr>
                <w:rFonts w:ascii="Calibri" w:hAnsi="Calibri" w:cs="Calibri"/>
                <w:noProof/>
                <w:webHidden/>
              </w:rPr>
              <w:instrText xml:space="preserve"> PAGEREF _Toc224044970 \h </w:instrText>
            </w:r>
            <w:r w:rsidRPr="004F075D">
              <w:rPr>
                <w:rFonts w:ascii="Calibri" w:hAnsi="Calibri" w:cs="Calibri"/>
                <w:noProof/>
                <w:webHidden/>
              </w:rPr>
            </w:r>
            <w:r w:rsidRPr="004F075D">
              <w:rPr>
                <w:rFonts w:ascii="Calibri" w:hAnsi="Calibri" w:cs="Calibri"/>
                <w:noProof/>
                <w:webHidden/>
              </w:rPr>
              <w:fldChar w:fldCharType="separate"/>
            </w:r>
            <w:r w:rsidRPr="004F075D">
              <w:rPr>
                <w:rFonts w:ascii="Calibri" w:hAnsi="Calibri" w:cs="Calibri"/>
                <w:noProof/>
                <w:webHidden/>
              </w:rPr>
              <w:t>2</w:t>
            </w:r>
            <w:r w:rsidRPr="004F075D">
              <w:rPr>
                <w:rFonts w:ascii="Calibri" w:hAnsi="Calibri" w:cs="Calibri"/>
                <w:noProof/>
                <w:webHidden/>
              </w:rPr>
              <w:fldChar w:fldCharType="end"/>
            </w:r>
          </w:hyperlink>
        </w:p>
        <w:p w14:paraId="735A842E" w14:textId="50A6A99C" w:rsidR="00F3304A" w:rsidRPr="004F075D" w:rsidRDefault="00F3304A">
          <w:pPr>
            <w:pStyle w:val="TOC2"/>
            <w:tabs>
              <w:tab w:val="left" w:pos="960"/>
              <w:tab w:val="right" w:leader="dot" w:pos="9016"/>
            </w:tabs>
            <w:rPr>
              <w:rFonts w:ascii="Calibri" w:eastAsiaTheme="minorEastAsia" w:hAnsi="Calibri" w:cs="Calibri"/>
              <w:noProof/>
              <w:lang w:val="en-GB" w:eastAsia="en-GB"/>
            </w:rPr>
          </w:pPr>
          <w:hyperlink w:anchor="_Toc224044971" w:history="1">
            <w:r w:rsidRPr="004F075D">
              <w:rPr>
                <w:rStyle w:val="Hyperlink"/>
                <w:rFonts w:ascii="Calibri" w:hAnsi="Calibri" w:cs="Calibri"/>
                <w:noProof/>
                <w:lang w:val="en-GB"/>
              </w:rPr>
              <w:t>4.2</w:t>
            </w:r>
            <w:r w:rsidRPr="004F075D">
              <w:rPr>
                <w:rFonts w:ascii="Calibri" w:eastAsiaTheme="minorEastAsia" w:hAnsi="Calibri" w:cs="Calibri"/>
                <w:noProof/>
                <w:lang w:val="en-GB" w:eastAsia="en-GB"/>
              </w:rPr>
              <w:tab/>
            </w:r>
            <w:r w:rsidRPr="004F075D">
              <w:rPr>
                <w:rStyle w:val="Hyperlink"/>
                <w:rFonts w:ascii="Calibri" w:hAnsi="Calibri" w:cs="Calibri"/>
                <w:noProof/>
                <w:lang w:val="en-GB"/>
              </w:rPr>
              <w:t>Sub-dividing</w:t>
            </w:r>
            <w:r w:rsidRPr="004F075D">
              <w:rPr>
                <w:rFonts w:ascii="Calibri" w:hAnsi="Calibri" w:cs="Calibri"/>
                <w:noProof/>
                <w:webHidden/>
              </w:rPr>
              <w:tab/>
            </w:r>
            <w:r w:rsidRPr="004F075D">
              <w:rPr>
                <w:rFonts w:ascii="Calibri" w:hAnsi="Calibri" w:cs="Calibri"/>
                <w:noProof/>
                <w:webHidden/>
              </w:rPr>
              <w:fldChar w:fldCharType="begin"/>
            </w:r>
            <w:r w:rsidRPr="004F075D">
              <w:rPr>
                <w:rFonts w:ascii="Calibri" w:hAnsi="Calibri" w:cs="Calibri"/>
                <w:noProof/>
                <w:webHidden/>
              </w:rPr>
              <w:instrText xml:space="preserve"> PAGEREF _Toc224044971 \h </w:instrText>
            </w:r>
            <w:r w:rsidRPr="004F075D">
              <w:rPr>
                <w:rFonts w:ascii="Calibri" w:hAnsi="Calibri" w:cs="Calibri"/>
                <w:noProof/>
                <w:webHidden/>
              </w:rPr>
            </w:r>
            <w:r w:rsidRPr="004F075D">
              <w:rPr>
                <w:rFonts w:ascii="Calibri" w:hAnsi="Calibri" w:cs="Calibri"/>
                <w:noProof/>
                <w:webHidden/>
              </w:rPr>
              <w:fldChar w:fldCharType="separate"/>
            </w:r>
            <w:r w:rsidRPr="004F075D">
              <w:rPr>
                <w:rFonts w:ascii="Calibri" w:hAnsi="Calibri" w:cs="Calibri"/>
                <w:noProof/>
                <w:webHidden/>
              </w:rPr>
              <w:t>2</w:t>
            </w:r>
            <w:r w:rsidRPr="004F075D">
              <w:rPr>
                <w:rFonts w:ascii="Calibri" w:hAnsi="Calibri" w:cs="Calibri"/>
                <w:noProof/>
                <w:webHidden/>
              </w:rPr>
              <w:fldChar w:fldCharType="end"/>
            </w:r>
          </w:hyperlink>
        </w:p>
        <w:p w14:paraId="728DDF95" w14:textId="4D3D2DFC" w:rsidR="00F3304A" w:rsidRPr="004F075D" w:rsidRDefault="00F3304A">
          <w:pPr>
            <w:pStyle w:val="TOC2"/>
            <w:tabs>
              <w:tab w:val="left" w:pos="960"/>
              <w:tab w:val="right" w:leader="dot" w:pos="9016"/>
            </w:tabs>
            <w:rPr>
              <w:rFonts w:ascii="Calibri" w:eastAsiaTheme="minorEastAsia" w:hAnsi="Calibri" w:cs="Calibri"/>
              <w:noProof/>
              <w:lang w:val="en-GB" w:eastAsia="en-GB"/>
            </w:rPr>
          </w:pPr>
          <w:hyperlink w:anchor="_Toc224044972" w:history="1">
            <w:r w:rsidRPr="004F075D">
              <w:rPr>
                <w:rStyle w:val="Hyperlink"/>
                <w:rFonts w:ascii="Calibri" w:hAnsi="Calibri" w:cs="Calibri"/>
                <w:noProof/>
                <w:lang w:val="en-GB"/>
              </w:rPr>
              <w:t>4.3</w:t>
            </w:r>
            <w:r w:rsidRPr="004F075D">
              <w:rPr>
                <w:rFonts w:ascii="Calibri" w:eastAsiaTheme="minorEastAsia" w:hAnsi="Calibri" w:cs="Calibri"/>
                <w:noProof/>
                <w:lang w:val="en-GB" w:eastAsia="en-GB"/>
              </w:rPr>
              <w:tab/>
            </w:r>
            <w:r w:rsidRPr="004F075D">
              <w:rPr>
                <w:rStyle w:val="Hyperlink"/>
                <w:rFonts w:ascii="Calibri" w:hAnsi="Calibri" w:cs="Calibri"/>
                <w:noProof/>
                <w:lang w:val="en-GB"/>
              </w:rPr>
              <w:t>Justification of solution</w:t>
            </w:r>
            <w:r w:rsidRPr="004F075D">
              <w:rPr>
                <w:rFonts w:ascii="Calibri" w:hAnsi="Calibri" w:cs="Calibri"/>
                <w:noProof/>
                <w:webHidden/>
              </w:rPr>
              <w:tab/>
            </w:r>
            <w:r w:rsidRPr="004F075D">
              <w:rPr>
                <w:rFonts w:ascii="Calibri" w:hAnsi="Calibri" w:cs="Calibri"/>
                <w:noProof/>
                <w:webHidden/>
              </w:rPr>
              <w:fldChar w:fldCharType="begin"/>
            </w:r>
            <w:r w:rsidRPr="004F075D">
              <w:rPr>
                <w:rFonts w:ascii="Calibri" w:hAnsi="Calibri" w:cs="Calibri"/>
                <w:noProof/>
                <w:webHidden/>
              </w:rPr>
              <w:instrText xml:space="preserve"> PAGEREF _Toc224044972 \h </w:instrText>
            </w:r>
            <w:r w:rsidRPr="004F075D">
              <w:rPr>
                <w:rFonts w:ascii="Calibri" w:hAnsi="Calibri" w:cs="Calibri"/>
                <w:noProof/>
                <w:webHidden/>
              </w:rPr>
            </w:r>
            <w:r w:rsidRPr="004F075D">
              <w:rPr>
                <w:rFonts w:ascii="Calibri" w:hAnsi="Calibri" w:cs="Calibri"/>
                <w:noProof/>
                <w:webHidden/>
              </w:rPr>
              <w:fldChar w:fldCharType="separate"/>
            </w:r>
            <w:r w:rsidRPr="004F075D">
              <w:rPr>
                <w:rFonts w:ascii="Calibri" w:hAnsi="Calibri" w:cs="Calibri"/>
                <w:noProof/>
                <w:webHidden/>
              </w:rPr>
              <w:t>2</w:t>
            </w:r>
            <w:r w:rsidRPr="004F075D">
              <w:rPr>
                <w:rFonts w:ascii="Calibri" w:hAnsi="Calibri" w:cs="Calibri"/>
                <w:noProof/>
                <w:webHidden/>
              </w:rPr>
              <w:fldChar w:fldCharType="end"/>
            </w:r>
          </w:hyperlink>
        </w:p>
        <w:p w14:paraId="47C73D8E" w14:textId="62B4BE22" w:rsidR="00F3304A" w:rsidRPr="004F075D" w:rsidRDefault="00F3304A">
          <w:pPr>
            <w:pStyle w:val="TOC2"/>
            <w:tabs>
              <w:tab w:val="left" w:pos="960"/>
              <w:tab w:val="right" w:leader="dot" w:pos="9016"/>
            </w:tabs>
            <w:rPr>
              <w:rFonts w:ascii="Calibri" w:eastAsiaTheme="minorEastAsia" w:hAnsi="Calibri" w:cs="Calibri"/>
              <w:noProof/>
              <w:lang w:val="en-GB" w:eastAsia="en-GB"/>
            </w:rPr>
          </w:pPr>
          <w:hyperlink w:anchor="_Toc224044973" w:history="1">
            <w:r w:rsidRPr="004F075D">
              <w:rPr>
                <w:rStyle w:val="Hyperlink"/>
                <w:rFonts w:ascii="Calibri" w:hAnsi="Calibri" w:cs="Calibri"/>
                <w:noProof/>
                <w:lang w:val="en-GB"/>
              </w:rPr>
              <w:t>4.4</w:t>
            </w:r>
            <w:r w:rsidRPr="004F075D">
              <w:rPr>
                <w:rFonts w:ascii="Calibri" w:eastAsiaTheme="minorEastAsia" w:hAnsi="Calibri" w:cs="Calibri"/>
                <w:noProof/>
                <w:lang w:val="en-GB" w:eastAsia="en-GB"/>
              </w:rPr>
              <w:tab/>
            </w:r>
            <w:r w:rsidRPr="004F075D">
              <w:rPr>
                <w:rStyle w:val="Hyperlink"/>
                <w:rFonts w:ascii="Calibri" w:hAnsi="Calibri" w:cs="Calibri"/>
                <w:noProof/>
                <w:lang w:val="en-GB"/>
              </w:rPr>
              <w:t>Limitation</w:t>
            </w:r>
            <w:r w:rsidRPr="004F075D">
              <w:rPr>
                <w:rFonts w:ascii="Calibri" w:hAnsi="Calibri" w:cs="Calibri"/>
                <w:noProof/>
                <w:webHidden/>
              </w:rPr>
              <w:tab/>
            </w:r>
            <w:r w:rsidRPr="004F075D">
              <w:rPr>
                <w:rFonts w:ascii="Calibri" w:hAnsi="Calibri" w:cs="Calibri"/>
                <w:noProof/>
                <w:webHidden/>
              </w:rPr>
              <w:fldChar w:fldCharType="begin"/>
            </w:r>
            <w:r w:rsidRPr="004F075D">
              <w:rPr>
                <w:rFonts w:ascii="Calibri" w:hAnsi="Calibri" w:cs="Calibri"/>
                <w:noProof/>
                <w:webHidden/>
              </w:rPr>
              <w:instrText xml:space="preserve"> PAGEREF _Toc224044973 \h </w:instrText>
            </w:r>
            <w:r w:rsidRPr="004F075D">
              <w:rPr>
                <w:rFonts w:ascii="Calibri" w:hAnsi="Calibri" w:cs="Calibri"/>
                <w:noProof/>
                <w:webHidden/>
              </w:rPr>
            </w:r>
            <w:r w:rsidRPr="004F075D">
              <w:rPr>
                <w:rFonts w:ascii="Calibri" w:hAnsi="Calibri" w:cs="Calibri"/>
                <w:noProof/>
                <w:webHidden/>
              </w:rPr>
              <w:fldChar w:fldCharType="separate"/>
            </w:r>
            <w:r w:rsidRPr="004F075D">
              <w:rPr>
                <w:rFonts w:ascii="Calibri" w:hAnsi="Calibri" w:cs="Calibri"/>
                <w:noProof/>
                <w:webHidden/>
              </w:rPr>
              <w:t>2</w:t>
            </w:r>
            <w:r w:rsidRPr="004F075D">
              <w:rPr>
                <w:rFonts w:ascii="Calibri" w:hAnsi="Calibri" w:cs="Calibri"/>
                <w:noProof/>
                <w:webHidden/>
              </w:rPr>
              <w:fldChar w:fldCharType="end"/>
            </w:r>
          </w:hyperlink>
        </w:p>
        <w:p w14:paraId="4191561D" w14:textId="510F8F4B" w:rsidR="00F3304A" w:rsidRPr="004F075D" w:rsidRDefault="00F3304A">
          <w:pPr>
            <w:pStyle w:val="TOC2"/>
            <w:tabs>
              <w:tab w:val="left" w:pos="960"/>
              <w:tab w:val="right" w:leader="dot" w:pos="9016"/>
            </w:tabs>
            <w:rPr>
              <w:rFonts w:ascii="Calibri" w:eastAsiaTheme="minorEastAsia" w:hAnsi="Calibri" w:cs="Calibri"/>
              <w:noProof/>
              <w:lang w:val="en-GB" w:eastAsia="en-GB"/>
            </w:rPr>
          </w:pPr>
          <w:hyperlink w:anchor="_Toc224044974" w:history="1">
            <w:r w:rsidRPr="004F075D">
              <w:rPr>
                <w:rStyle w:val="Hyperlink"/>
                <w:rFonts w:ascii="Calibri" w:hAnsi="Calibri" w:cs="Calibri"/>
                <w:noProof/>
                <w:lang w:val="en-GB"/>
              </w:rPr>
              <w:t>4.5</w:t>
            </w:r>
            <w:r w:rsidRPr="004F075D">
              <w:rPr>
                <w:rFonts w:ascii="Calibri" w:eastAsiaTheme="minorEastAsia" w:hAnsi="Calibri" w:cs="Calibri"/>
                <w:noProof/>
                <w:lang w:val="en-GB" w:eastAsia="en-GB"/>
              </w:rPr>
              <w:tab/>
            </w:r>
            <w:r w:rsidRPr="004F075D">
              <w:rPr>
                <w:rStyle w:val="Hyperlink"/>
                <w:rFonts w:ascii="Calibri" w:hAnsi="Calibri" w:cs="Calibri"/>
                <w:noProof/>
                <w:lang w:val="en-GB"/>
              </w:rPr>
              <w:t>Assumption</w:t>
            </w:r>
            <w:r w:rsidRPr="004F075D">
              <w:rPr>
                <w:rFonts w:ascii="Calibri" w:hAnsi="Calibri" w:cs="Calibri"/>
                <w:noProof/>
                <w:webHidden/>
              </w:rPr>
              <w:tab/>
            </w:r>
            <w:r w:rsidRPr="004F075D">
              <w:rPr>
                <w:rFonts w:ascii="Calibri" w:hAnsi="Calibri" w:cs="Calibri"/>
                <w:noProof/>
                <w:webHidden/>
              </w:rPr>
              <w:fldChar w:fldCharType="begin"/>
            </w:r>
            <w:r w:rsidRPr="004F075D">
              <w:rPr>
                <w:rFonts w:ascii="Calibri" w:hAnsi="Calibri" w:cs="Calibri"/>
                <w:noProof/>
                <w:webHidden/>
              </w:rPr>
              <w:instrText xml:space="preserve"> PAGEREF _Toc224044974 \h </w:instrText>
            </w:r>
            <w:r w:rsidRPr="004F075D">
              <w:rPr>
                <w:rFonts w:ascii="Calibri" w:hAnsi="Calibri" w:cs="Calibri"/>
                <w:noProof/>
                <w:webHidden/>
              </w:rPr>
            </w:r>
            <w:r w:rsidRPr="004F075D">
              <w:rPr>
                <w:rFonts w:ascii="Calibri" w:hAnsi="Calibri" w:cs="Calibri"/>
                <w:noProof/>
                <w:webHidden/>
              </w:rPr>
              <w:fldChar w:fldCharType="separate"/>
            </w:r>
            <w:r w:rsidRPr="004F075D">
              <w:rPr>
                <w:rFonts w:ascii="Calibri" w:hAnsi="Calibri" w:cs="Calibri"/>
                <w:noProof/>
                <w:webHidden/>
              </w:rPr>
              <w:t>2</w:t>
            </w:r>
            <w:r w:rsidRPr="004F075D">
              <w:rPr>
                <w:rFonts w:ascii="Calibri" w:hAnsi="Calibri" w:cs="Calibri"/>
                <w:noProof/>
                <w:webHidden/>
              </w:rPr>
              <w:fldChar w:fldCharType="end"/>
            </w:r>
          </w:hyperlink>
        </w:p>
        <w:p w14:paraId="7FA17517" w14:textId="5ACAEB3B" w:rsidR="00F3304A" w:rsidRPr="004F075D" w:rsidRDefault="00F3304A">
          <w:pPr>
            <w:pStyle w:val="TOC1"/>
            <w:tabs>
              <w:tab w:val="left" w:pos="480"/>
              <w:tab w:val="right" w:leader="dot" w:pos="9016"/>
            </w:tabs>
            <w:rPr>
              <w:rFonts w:ascii="Calibri" w:eastAsiaTheme="minorEastAsia" w:hAnsi="Calibri" w:cs="Calibri"/>
              <w:noProof/>
              <w:lang w:val="en-GB" w:eastAsia="en-GB"/>
            </w:rPr>
          </w:pPr>
          <w:hyperlink w:anchor="_Toc224044975" w:history="1">
            <w:r w:rsidRPr="004F075D">
              <w:rPr>
                <w:rStyle w:val="Hyperlink"/>
                <w:rFonts w:ascii="Calibri" w:hAnsi="Calibri" w:cs="Calibri"/>
                <w:b/>
                <w:bCs/>
                <w:noProof/>
                <w:lang w:val="en-GB"/>
              </w:rPr>
              <w:t>5.</w:t>
            </w:r>
            <w:r w:rsidRPr="004F075D">
              <w:rPr>
                <w:rFonts w:ascii="Calibri" w:eastAsiaTheme="minorEastAsia" w:hAnsi="Calibri" w:cs="Calibri"/>
                <w:noProof/>
                <w:lang w:val="en-GB" w:eastAsia="en-GB"/>
              </w:rPr>
              <w:tab/>
            </w:r>
            <w:r w:rsidRPr="004F075D">
              <w:rPr>
                <w:rStyle w:val="Hyperlink"/>
                <w:rFonts w:ascii="Calibri" w:hAnsi="Calibri" w:cs="Calibri"/>
                <w:b/>
                <w:bCs/>
                <w:noProof/>
                <w:lang w:val="en-GB"/>
              </w:rPr>
              <w:t>Conclusion</w:t>
            </w:r>
            <w:r w:rsidRPr="004F075D">
              <w:rPr>
                <w:rFonts w:ascii="Calibri" w:hAnsi="Calibri" w:cs="Calibri"/>
                <w:noProof/>
                <w:webHidden/>
              </w:rPr>
              <w:tab/>
            </w:r>
            <w:r w:rsidRPr="004F075D">
              <w:rPr>
                <w:rFonts w:ascii="Calibri" w:hAnsi="Calibri" w:cs="Calibri"/>
                <w:noProof/>
                <w:webHidden/>
              </w:rPr>
              <w:fldChar w:fldCharType="begin"/>
            </w:r>
            <w:r w:rsidRPr="004F075D">
              <w:rPr>
                <w:rFonts w:ascii="Calibri" w:hAnsi="Calibri" w:cs="Calibri"/>
                <w:noProof/>
                <w:webHidden/>
              </w:rPr>
              <w:instrText xml:space="preserve"> PAGEREF _Toc224044975 \h </w:instrText>
            </w:r>
            <w:r w:rsidRPr="004F075D">
              <w:rPr>
                <w:rFonts w:ascii="Calibri" w:hAnsi="Calibri" w:cs="Calibri"/>
                <w:noProof/>
                <w:webHidden/>
              </w:rPr>
            </w:r>
            <w:r w:rsidRPr="004F075D">
              <w:rPr>
                <w:rFonts w:ascii="Calibri" w:hAnsi="Calibri" w:cs="Calibri"/>
                <w:noProof/>
                <w:webHidden/>
              </w:rPr>
              <w:fldChar w:fldCharType="separate"/>
            </w:r>
            <w:r w:rsidRPr="004F075D">
              <w:rPr>
                <w:rFonts w:ascii="Calibri" w:hAnsi="Calibri" w:cs="Calibri"/>
                <w:noProof/>
                <w:webHidden/>
              </w:rPr>
              <w:t>2</w:t>
            </w:r>
            <w:r w:rsidRPr="004F075D">
              <w:rPr>
                <w:rFonts w:ascii="Calibri" w:hAnsi="Calibri" w:cs="Calibri"/>
                <w:noProof/>
                <w:webHidden/>
              </w:rPr>
              <w:fldChar w:fldCharType="end"/>
            </w:r>
          </w:hyperlink>
        </w:p>
        <w:p w14:paraId="7015FC66" w14:textId="18271E12" w:rsidR="00F3304A" w:rsidRPr="004F075D" w:rsidRDefault="00F3304A">
          <w:pPr>
            <w:pStyle w:val="TOC1"/>
            <w:tabs>
              <w:tab w:val="right" w:leader="dot" w:pos="9016"/>
            </w:tabs>
            <w:rPr>
              <w:rFonts w:ascii="Calibri" w:eastAsiaTheme="minorEastAsia" w:hAnsi="Calibri" w:cs="Calibri"/>
              <w:noProof/>
              <w:lang w:val="en-GB" w:eastAsia="en-GB"/>
            </w:rPr>
          </w:pPr>
          <w:hyperlink w:anchor="_Toc224044976" w:history="1">
            <w:r w:rsidRPr="004F075D">
              <w:rPr>
                <w:rStyle w:val="Hyperlink"/>
                <w:rFonts w:ascii="Calibri" w:hAnsi="Calibri" w:cs="Calibri"/>
                <w:noProof/>
                <w:lang w:val="en-GB"/>
              </w:rPr>
              <w:t>References</w:t>
            </w:r>
            <w:r w:rsidRPr="004F075D">
              <w:rPr>
                <w:rFonts w:ascii="Calibri" w:hAnsi="Calibri" w:cs="Calibri"/>
                <w:noProof/>
                <w:webHidden/>
              </w:rPr>
              <w:tab/>
            </w:r>
            <w:r w:rsidRPr="004F075D">
              <w:rPr>
                <w:rFonts w:ascii="Calibri" w:hAnsi="Calibri" w:cs="Calibri"/>
                <w:noProof/>
                <w:webHidden/>
              </w:rPr>
              <w:fldChar w:fldCharType="begin"/>
            </w:r>
            <w:r w:rsidRPr="004F075D">
              <w:rPr>
                <w:rFonts w:ascii="Calibri" w:hAnsi="Calibri" w:cs="Calibri"/>
                <w:noProof/>
                <w:webHidden/>
              </w:rPr>
              <w:instrText xml:space="preserve"> PAGEREF _Toc224044976 \h </w:instrText>
            </w:r>
            <w:r w:rsidRPr="004F075D">
              <w:rPr>
                <w:rFonts w:ascii="Calibri" w:hAnsi="Calibri" w:cs="Calibri"/>
                <w:noProof/>
                <w:webHidden/>
              </w:rPr>
            </w:r>
            <w:r w:rsidRPr="004F075D">
              <w:rPr>
                <w:rFonts w:ascii="Calibri" w:hAnsi="Calibri" w:cs="Calibri"/>
                <w:noProof/>
                <w:webHidden/>
              </w:rPr>
              <w:fldChar w:fldCharType="separate"/>
            </w:r>
            <w:r w:rsidRPr="004F075D">
              <w:rPr>
                <w:rFonts w:ascii="Calibri" w:hAnsi="Calibri" w:cs="Calibri"/>
                <w:noProof/>
                <w:webHidden/>
              </w:rPr>
              <w:t>2</w:t>
            </w:r>
            <w:r w:rsidRPr="004F075D">
              <w:rPr>
                <w:rFonts w:ascii="Calibri" w:hAnsi="Calibri" w:cs="Calibri"/>
                <w:noProof/>
                <w:webHidden/>
              </w:rPr>
              <w:fldChar w:fldCharType="end"/>
            </w:r>
          </w:hyperlink>
        </w:p>
        <w:p w14:paraId="14100BC7" w14:textId="1680B770" w:rsidR="00ED5E81" w:rsidRPr="00F3304A" w:rsidRDefault="00ED5E81" w:rsidP="0028520E">
          <w:pPr>
            <w:spacing w:line="360" w:lineRule="auto"/>
            <w:rPr>
              <w:rFonts w:ascii="Times New Roman" w:hAnsi="Times New Roman" w:cs="Times New Roman"/>
              <w:color w:val="000000" w:themeColor="text1"/>
              <w:lang w:val="en-GB"/>
            </w:rPr>
          </w:pPr>
          <w:r w:rsidRPr="004F075D">
            <w:rPr>
              <w:rFonts w:ascii="Calibri" w:hAnsi="Calibri" w:cs="Calibri"/>
              <w:b/>
              <w:bCs/>
              <w:noProof/>
              <w:color w:val="000000" w:themeColor="text1"/>
            </w:rPr>
            <w:fldChar w:fldCharType="end"/>
          </w:r>
        </w:p>
      </w:sdtContent>
    </w:sdt>
    <w:p w14:paraId="27322B3B" w14:textId="77777777" w:rsidR="008E3959" w:rsidRPr="00F3304A" w:rsidRDefault="008E3959" w:rsidP="0028520E">
      <w:pPr>
        <w:spacing w:line="360" w:lineRule="auto"/>
        <w:rPr>
          <w:rFonts w:ascii="Times New Roman" w:hAnsi="Times New Roman" w:cs="Times New Roman"/>
          <w:color w:val="000000" w:themeColor="text1"/>
          <w:lang w:val="en-GB"/>
        </w:rPr>
      </w:pPr>
    </w:p>
    <w:p w14:paraId="22622031" w14:textId="2979CE0C" w:rsidR="00ED5E81" w:rsidRPr="00F3304A" w:rsidRDefault="00ED5E81" w:rsidP="0028520E">
      <w:pPr>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lang w:val="en-GB"/>
        </w:rPr>
        <w:br w:type="page"/>
      </w:r>
    </w:p>
    <w:p w14:paraId="40E25875" w14:textId="0333B29A" w:rsidR="00ED5E81" w:rsidRDefault="009F24B6" w:rsidP="009E0311">
      <w:pPr>
        <w:pStyle w:val="Heading1"/>
        <w:numPr>
          <w:ilvl w:val="0"/>
          <w:numId w:val="20"/>
        </w:numPr>
        <w:spacing w:line="360" w:lineRule="auto"/>
        <w:rPr>
          <w:rFonts w:ascii="Calibri" w:hAnsi="Calibri" w:cs="Calibri"/>
          <w:b/>
          <w:bCs/>
          <w:color w:val="000000" w:themeColor="text1"/>
          <w:sz w:val="28"/>
          <w:szCs w:val="28"/>
          <w:lang w:val="bg-BG"/>
        </w:rPr>
      </w:pPr>
      <w:bookmarkStart w:id="1" w:name="_Toc224044962"/>
      <w:r w:rsidRPr="008812D6">
        <w:rPr>
          <w:rFonts w:ascii="Calibri" w:hAnsi="Calibri" w:cs="Calibri"/>
          <w:b/>
          <w:bCs/>
          <w:color w:val="000000" w:themeColor="text1"/>
          <w:sz w:val="28"/>
          <w:szCs w:val="28"/>
          <w:lang w:val="en-GB"/>
        </w:rPr>
        <w:lastRenderedPageBreak/>
        <w:t>Introduction</w:t>
      </w:r>
      <w:bookmarkEnd w:id="1"/>
    </w:p>
    <w:p w14:paraId="6DB00106" w14:textId="56F2C7B2" w:rsidR="009E0311" w:rsidRPr="00853DF3" w:rsidRDefault="00853DF3" w:rsidP="007520CF">
      <w:pPr>
        <w:ind w:left="360"/>
        <w:rPr>
          <w:rFonts w:ascii="Calibri" w:hAnsi="Calibri" w:cs="Calibri"/>
          <w:sz w:val="22"/>
          <w:szCs w:val="22"/>
          <w:lang w:val="bg-BG"/>
        </w:rPr>
      </w:pPr>
      <w:r w:rsidRPr="00853DF3">
        <w:rPr>
          <w:rFonts w:ascii="Calibri" w:hAnsi="Calibri" w:cs="Calibri"/>
          <w:sz w:val="22"/>
          <w:szCs w:val="22"/>
          <w:lang w:val="en-GB"/>
        </w:rPr>
        <w:t>In this report, the problems a local college has with its classrooms are looked at. It is noted that some rooms are too crowded, while others stay empty, which leads to time being wasted and lessons clashing. The main goal of this work is to find a better way to use the space and make sure students and staff do not have to walk too much between classes. To solve this, the problem is broken down into smaller parts using a method called MoSCoW. A flowchart is also made to show the steps for picking the right rooms. Finally, the ways used to solve the problem are explained, and the weak points of the plan are discussed.</w:t>
      </w:r>
    </w:p>
    <w:p w14:paraId="66AC441D" w14:textId="77777777" w:rsidR="009E0311" w:rsidRPr="008812D6" w:rsidRDefault="009E0311" w:rsidP="009E0311">
      <w:pPr>
        <w:pStyle w:val="Heading1"/>
        <w:numPr>
          <w:ilvl w:val="0"/>
          <w:numId w:val="20"/>
        </w:numPr>
        <w:spacing w:line="360" w:lineRule="auto"/>
        <w:rPr>
          <w:rFonts w:ascii="Calibri" w:hAnsi="Calibri" w:cs="Calibri"/>
          <w:b/>
          <w:bCs/>
          <w:color w:val="000000" w:themeColor="text1"/>
          <w:sz w:val="28"/>
          <w:szCs w:val="28"/>
          <w:lang w:val="en-GB"/>
        </w:rPr>
      </w:pPr>
      <w:bookmarkStart w:id="2" w:name="_Toc224044963"/>
      <w:r w:rsidRPr="008812D6">
        <w:rPr>
          <w:rFonts w:ascii="Calibri" w:hAnsi="Calibri" w:cs="Calibri"/>
          <w:b/>
          <w:bCs/>
          <w:color w:val="000000" w:themeColor="text1"/>
          <w:sz w:val="28"/>
          <w:szCs w:val="28"/>
          <w:lang w:val="en-GB"/>
        </w:rPr>
        <w:t>Deconstruct the Problem</w:t>
      </w:r>
      <w:bookmarkEnd w:id="2"/>
    </w:p>
    <w:p w14:paraId="72AC0233" w14:textId="537569D2" w:rsidR="003C4AC1" w:rsidRPr="00694E70" w:rsidRDefault="003C4AC1" w:rsidP="00F3304A">
      <w:pPr>
        <w:pStyle w:val="Heading2"/>
        <w:numPr>
          <w:ilvl w:val="1"/>
          <w:numId w:val="20"/>
        </w:numPr>
        <w:rPr>
          <w:rFonts w:ascii="Calibri" w:hAnsi="Calibri" w:cs="Calibri"/>
          <w:sz w:val="24"/>
          <w:szCs w:val="24"/>
          <w:lang w:val="bg-BG"/>
        </w:rPr>
      </w:pPr>
      <w:bookmarkStart w:id="3" w:name="_Toc224044964"/>
      <w:r w:rsidRPr="00694E70">
        <w:rPr>
          <w:rFonts w:ascii="Calibri" w:hAnsi="Calibri" w:cs="Calibri"/>
          <w:sz w:val="24"/>
          <w:szCs w:val="24"/>
          <w:lang w:val="en-GB"/>
        </w:rPr>
        <w:t>MoSCoW Technique Requirement</w:t>
      </w:r>
      <w:bookmarkEnd w:id="3"/>
    </w:p>
    <w:p w14:paraId="25D90DF7" w14:textId="5A435830" w:rsidR="00694E70" w:rsidRPr="00FD30BE" w:rsidRDefault="00694E70" w:rsidP="007520CF">
      <w:pPr>
        <w:ind w:left="360"/>
        <w:rPr>
          <w:rFonts w:ascii="Calibri" w:hAnsi="Calibri" w:cs="Calibri"/>
          <w:sz w:val="22"/>
          <w:szCs w:val="22"/>
          <w:lang w:val="bg-BG"/>
        </w:rPr>
      </w:pPr>
      <w:r w:rsidRPr="00694E70">
        <w:rPr>
          <w:rFonts w:ascii="Calibri" w:hAnsi="Calibri" w:cs="Calibri"/>
          <w:sz w:val="22"/>
          <w:szCs w:val="22"/>
          <w:lang w:val="en-GB"/>
        </w:rPr>
        <w:t xml:space="preserve">To understand the needs of the college, the MoSCoW technique is used. This method helps to sort the requirements into four categories: what the solution Must have, </w:t>
      </w:r>
      <w:r w:rsidR="000664FB">
        <w:rPr>
          <w:rFonts w:ascii="Calibri" w:hAnsi="Calibri" w:cs="Calibri"/>
          <w:sz w:val="22"/>
          <w:szCs w:val="22"/>
          <w:lang w:val="en-US"/>
        </w:rPr>
        <w:t>Should</w:t>
      </w:r>
      <w:r w:rsidRPr="00694E70">
        <w:rPr>
          <w:rFonts w:ascii="Calibri" w:hAnsi="Calibri" w:cs="Calibri"/>
          <w:sz w:val="22"/>
          <w:szCs w:val="22"/>
          <w:lang w:val="en-GB"/>
        </w:rPr>
        <w:t xml:space="preserve"> have, Could have, and </w:t>
      </w:r>
      <w:r w:rsidR="00430A8F">
        <w:rPr>
          <w:rFonts w:ascii="Calibri" w:hAnsi="Calibri" w:cs="Calibri"/>
          <w:sz w:val="22"/>
          <w:szCs w:val="22"/>
          <w:lang w:val="en-US"/>
        </w:rPr>
        <w:t>Won’t</w:t>
      </w:r>
      <w:r w:rsidRPr="00694E70">
        <w:rPr>
          <w:rFonts w:ascii="Calibri" w:hAnsi="Calibri" w:cs="Calibri"/>
          <w:sz w:val="22"/>
          <w:szCs w:val="22"/>
          <w:lang w:val="en-GB"/>
        </w:rPr>
        <w:t xml:space="preserve"> have at this time. By doing this, the most important problems, like room overcrowding and scheduling conflicts, are tackled first.</w:t>
      </w:r>
    </w:p>
    <w:tbl>
      <w:tblPr>
        <w:tblStyle w:val="GridTable1Light"/>
        <w:tblW w:w="9033" w:type="dxa"/>
        <w:tblLook w:val="04A0" w:firstRow="1" w:lastRow="0" w:firstColumn="1" w:lastColumn="0" w:noHBand="0" w:noVBand="1"/>
      </w:tblPr>
      <w:tblGrid>
        <w:gridCol w:w="1325"/>
        <w:gridCol w:w="3038"/>
        <w:gridCol w:w="4670"/>
      </w:tblGrid>
      <w:tr w:rsidR="000664FB" w:rsidRPr="000664FB" w14:paraId="52A54F83" w14:textId="77777777" w:rsidTr="00ED3C7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7" w:type="dxa"/>
            <w:hideMark/>
          </w:tcPr>
          <w:p w14:paraId="0C007161" w14:textId="77777777" w:rsidR="000664FB" w:rsidRPr="000664FB" w:rsidRDefault="000664FB" w:rsidP="000664FB">
            <w:pPr>
              <w:spacing w:after="160" w:line="278" w:lineRule="auto"/>
              <w:jc w:val="center"/>
              <w:rPr>
                <w:rFonts w:ascii="Calibri" w:hAnsi="Calibri" w:cs="Calibri"/>
                <w:sz w:val="22"/>
                <w:szCs w:val="22"/>
                <w:lang w:val="en-US"/>
              </w:rPr>
            </w:pPr>
            <w:r w:rsidRPr="000664FB">
              <w:rPr>
                <w:rFonts w:ascii="Calibri" w:hAnsi="Calibri" w:cs="Calibri"/>
                <w:sz w:val="22"/>
                <w:szCs w:val="22"/>
                <w:lang w:val="en-US"/>
              </w:rPr>
              <w:t>Category</w:t>
            </w:r>
          </w:p>
        </w:tc>
        <w:tc>
          <w:tcPr>
            <w:tcW w:w="2998" w:type="dxa"/>
            <w:hideMark/>
          </w:tcPr>
          <w:p w14:paraId="080A5149" w14:textId="77777777" w:rsidR="000664FB" w:rsidRPr="000664FB" w:rsidRDefault="000664FB" w:rsidP="000664FB">
            <w:pPr>
              <w:spacing w:after="160" w:line="278" w:lineRule="auto"/>
              <w:jc w:val="center"/>
              <w:cnfStyle w:val="100000000000" w:firstRow="1"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Requirement</w:t>
            </w:r>
          </w:p>
        </w:tc>
        <w:tc>
          <w:tcPr>
            <w:tcW w:w="4608" w:type="dxa"/>
            <w:hideMark/>
          </w:tcPr>
          <w:p w14:paraId="0EDD1618" w14:textId="77777777" w:rsidR="000664FB" w:rsidRPr="000664FB" w:rsidRDefault="000664FB" w:rsidP="000664FB">
            <w:pPr>
              <w:spacing w:after="160" w:line="278" w:lineRule="auto"/>
              <w:jc w:val="center"/>
              <w:cnfStyle w:val="100000000000" w:firstRow="1"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Reason</w:t>
            </w:r>
          </w:p>
        </w:tc>
      </w:tr>
      <w:tr w:rsidR="000664FB" w:rsidRPr="000664FB" w14:paraId="7FFBBAB7" w14:textId="77777777" w:rsidTr="00ED3C7D">
        <w:tc>
          <w:tcPr>
            <w:cnfStyle w:val="001000000000" w:firstRow="0" w:lastRow="0" w:firstColumn="1" w:lastColumn="0" w:oddVBand="0" w:evenVBand="0" w:oddHBand="0" w:evenHBand="0" w:firstRowFirstColumn="0" w:firstRowLastColumn="0" w:lastRowFirstColumn="0" w:lastRowLastColumn="0"/>
            <w:tcW w:w="1307" w:type="dxa"/>
            <w:hideMark/>
          </w:tcPr>
          <w:p w14:paraId="2AE848A8" w14:textId="77777777" w:rsidR="000664FB" w:rsidRPr="000664FB" w:rsidRDefault="000664FB" w:rsidP="000664FB">
            <w:pPr>
              <w:spacing w:after="160" w:line="278" w:lineRule="auto"/>
              <w:rPr>
                <w:rFonts w:ascii="Calibri" w:hAnsi="Calibri" w:cs="Calibri"/>
                <w:sz w:val="22"/>
                <w:szCs w:val="22"/>
                <w:lang w:val="en-US"/>
              </w:rPr>
            </w:pPr>
            <w:r w:rsidRPr="000664FB">
              <w:rPr>
                <w:rFonts w:ascii="Calibri" w:hAnsi="Calibri" w:cs="Calibri"/>
                <w:sz w:val="22"/>
                <w:szCs w:val="22"/>
                <w:lang w:val="en-US"/>
              </w:rPr>
              <w:t>Must Have</w:t>
            </w:r>
          </w:p>
        </w:tc>
        <w:tc>
          <w:tcPr>
            <w:tcW w:w="2998" w:type="dxa"/>
            <w:hideMark/>
          </w:tcPr>
          <w:p w14:paraId="2C38165F"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Matches between class sizes and room capacities.</w:t>
            </w:r>
          </w:p>
        </w:tc>
        <w:tc>
          <w:tcPr>
            <w:tcW w:w="4608" w:type="dxa"/>
            <w:hideMark/>
          </w:tcPr>
          <w:p w14:paraId="7EBEFCF8"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This is needed to stop rooms from becoming too crowded.</w:t>
            </w:r>
          </w:p>
        </w:tc>
      </w:tr>
      <w:tr w:rsidR="000664FB" w:rsidRPr="000664FB" w14:paraId="6EA043AE" w14:textId="77777777" w:rsidTr="00ED3C7D">
        <w:tc>
          <w:tcPr>
            <w:cnfStyle w:val="001000000000" w:firstRow="0" w:lastRow="0" w:firstColumn="1" w:lastColumn="0" w:oddVBand="0" w:evenVBand="0" w:oddHBand="0" w:evenHBand="0" w:firstRowFirstColumn="0" w:firstRowLastColumn="0" w:lastRowFirstColumn="0" w:lastRowLastColumn="0"/>
            <w:tcW w:w="1307" w:type="dxa"/>
            <w:hideMark/>
          </w:tcPr>
          <w:p w14:paraId="7736EBCC" w14:textId="77777777" w:rsidR="000664FB" w:rsidRPr="000664FB" w:rsidRDefault="000664FB" w:rsidP="000664FB">
            <w:pPr>
              <w:spacing w:after="160" w:line="278" w:lineRule="auto"/>
              <w:rPr>
                <w:rFonts w:ascii="Calibri" w:hAnsi="Calibri" w:cs="Calibri"/>
                <w:sz w:val="22"/>
                <w:szCs w:val="22"/>
                <w:lang w:val="en-US"/>
              </w:rPr>
            </w:pPr>
            <w:r w:rsidRPr="000664FB">
              <w:rPr>
                <w:rFonts w:ascii="Calibri" w:hAnsi="Calibri" w:cs="Calibri"/>
                <w:sz w:val="22"/>
                <w:szCs w:val="22"/>
                <w:lang w:val="en-US"/>
              </w:rPr>
              <w:t>Must Have</w:t>
            </w:r>
          </w:p>
        </w:tc>
        <w:tc>
          <w:tcPr>
            <w:tcW w:w="2998" w:type="dxa"/>
            <w:hideMark/>
          </w:tcPr>
          <w:p w14:paraId="1100F1EA"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A schedule with zero timing conflicts.</w:t>
            </w:r>
          </w:p>
        </w:tc>
        <w:tc>
          <w:tcPr>
            <w:tcW w:w="4608" w:type="dxa"/>
            <w:hideMark/>
          </w:tcPr>
          <w:p w14:paraId="6C4D5AC6"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It must be ensured that no two lessons are booked in the same room at the same time.</w:t>
            </w:r>
          </w:p>
        </w:tc>
      </w:tr>
      <w:tr w:rsidR="000664FB" w:rsidRPr="000664FB" w14:paraId="4D76E7A5" w14:textId="77777777" w:rsidTr="00ED3C7D">
        <w:tc>
          <w:tcPr>
            <w:cnfStyle w:val="001000000000" w:firstRow="0" w:lastRow="0" w:firstColumn="1" w:lastColumn="0" w:oddVBand="0" w:evenVBand="0" w:oddHBand="0" w:evenHBand="0" w:firstRowFirstColumn="0" w:firstRowLastColumn="0" w:lastRowFirstColumn="0" w:lastRowLastColumn="0"/>
            <w:tcW w:w="1307" w:type="dxa"/>
            <w:hideMark/>
          </w:tcPr>
          <w:p w14:paraId="15515DD4" w14:textId="77777777" w:rsidR="000664FB" w:rsidRPr="000664FB" w:rsidRDefault="000664FB" w:rsidP="000664FB">
            <w:pPr>
              <w:spacing w:after="160" w:line="278" w:lineRule="auto"/>
              <w:rPr>
                <w:rFonts w:ascii="Calibri" w:hAnsi="Calibri" w:cs="Calibri"/>
                <w:sz w:val="22"/>
                <w:szCs w:val="22"/>
                <w:lang w:val="en-US"/>
              </w:rPr>
            </w:pPr>
            <w:r w:rsidRPr="000664FB">
              <w:rPr>
                <w:rFonts w:ascii="Calibri" w:hAnsi="Calibri" w:cs="Calibri"/>
                <w:sz w:val="22"/>
                <w:szCs w:val="22"/>
                <w:lang w:val="en-US"/>
              </w:rPr>
              <w:t>Must Have</w:t>
            </w:r>
          </w:p>
        </w:tc>
        <w:tc>
          <w:tcPr>
            <w:tcW w:w="2998" w:type="dxa"/>
            <w:hideMark/>
          </w:tcPr>
          <w:p w14:paraId="6D894BFB"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Lecturer availability management.</w:t>
            </w:r>
          </w:p>
        </w:tc>
        <w:tc>
          <w:tcPr>
            <w:tcW w:w="4608" w:type="dxa"/>
            <w:hideMark/>
          </w:tcPr>
          <w:p w14:paraId="4734BE57"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The system must ensure that a lecturer is not scheduled to be in two different places at once.</w:t>
            </w:r>
          </w:p>
        </w:tc>
      </w:tr>
      <w:tr w:rsidR="000664FB" w:rsidRPr="000664FB" w14:paraId="2E8191EA" w14:textId="77777777" w:rsidTr="00ED3C7D">
        <w:tc>
          <w:tcPr>
            <w:cnfStyle w:val="001000000000" w:firstRow="0" w:lastRow="0" w:firstColumn="1" w:lastColumn="0" w:oddVBand="0" w:evenVBand="0" w:oddHBand="0" w:evenHBand="0" w:firstRowFirstColumn="0" w:firstRowLastColumn="0" w:lastRowFirstColumn="0" w:lastRowLastColumn="0"/>
            <w:tcW w:w="1307" w:type="dxa"/>
            <w:hideMark/>
          </w:tcPr>
          <w:p w14:paraId="65A18F30" w14:textId="77777777" w:rsidR="000664FB" w:rsidRPr="000664FB" w:rsidRDefault="000664FB" w:rsidP="000664FB">
            <w:pPr>
              <w:spacing w:after="160" w:line="278" w:lineRule="auto"/>
              <w:rPr>
                <w:rFonts w:ascii="Calibri" w:hAnsi="Calibri" w:cs="Calibri"/>
                <w:sz w:val="22"/>
                <w:szCs w:val="22"/>
                <w:lang w:val="en-US"/>
              </w:rPr>
            </w:pPr>
            <w:r w:rsidRPr="000664FB">
              <w:rPr>
                <w:rFonts w:ascii="Calibri" w:hAnsi="Calibri" w:cs="Calibri"/>
                <w:sz w:val="22"/>
                <w:szCs w:val="22"/>
                <w:lang w:val="en-US"/>
              </w:rPr>
              <w:t>Must Have</w:t>
            </w:r>
          </w:p>
        </w:tc>
        <w:tc>
          <w:tcPr>
            <w:tcW w:w="2998" w:type="dxa"/>
            <w:hideMark/>
          </w:tcPr>
          <w:p w14:paraId="01FF1403"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Health and Safety compliance (Room limits).</w:t>
            </w:r>
          </w:p>
        </w:tc>
        <w:tc>
          <w:tcPr>
            <w:tcW w:w="4608" w:type="dxa"/>
            <w:hideMark/>
          </w:tcPr>
          <w:p w14:paraId="31AF55F6"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To follow fire safety laws, the system must never assign more students than a room’s legal exit capacity.</w:t>
            </w:r>
          </w:p>
        </w:tc>
      </w:tr>
      <w:tr w:rsidR="000664FB" w:rsidRPr="000664FB" w14:paraId="1D3C684C" w14:textId="77777777" w:rsidTr="00ED3C7D">
        <w:tc>
          <w:tcPr>
            <w:cnfStyle w:val="001000000000" w:firstRow="0" w:lastRow="0" w:firstColumn="1" w:lastColumn="0" w:oddVBand="0" w:evenVBand="0" w:oddHBand="0" w:evenHBand="0" w:firstRowFirstColumn="0" w:firstRowLastColumn="0" w:lastRowFirstColumn="0" w:lastRowLastColumn="0"/>
            <w:tcW w:w="1307" w:type="dxa"/>
            <w:hideMark/>
          </w:tcPr>
          <w:p w14:paraId="3BC79CCB" w14:textId="77777777" w:rsidR="000664FB" w:rsidRPr="000664FB" w:rsidRDefault="000664FB" w:rsidP="000664FB">
            <w:pPr>
              <w:spacing w:after="160" w:line="278" w:lineRule="auto"/>
              <w:rPr>
                <w:rFonts w:ascii="Calibri" w:hAnsi="Calibri" w:cs="Calibri"/>
                <w:sz w:val="22"/>
                <w:szCs w:val="22"/>
                <w:lang w:val="en-US"/>
              </w:rPr>
            </w:pPr>
            <w:r w:rsidRPr="000664FB">
              <w:rPr>
                <w:rFonts w:ascii="Calibri" w:hAnsi="Calibri" w:cs="Calibri"/>
                <w:sz w:val="22"/>
                <w:szCs w:val="22"/>
                <w:lang w:val="en-US"/>
              </w:rPr>
              <w:t>Should Have</w:t>
            </w:r>
          </w:p>
        </w:tc>
        <w:tc>
          <w:tcPr>
            <w:tcW w:w="2998" w:type="dxa"/>
            <w:hideMark/>
          </w:tcPr>
          <w:p w14:paraId="73D6E8F7"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Classes placed in nearby rooms for the same groups.</w:t>
            </w:r>
          </w:p>
        </w:tc>
        <w:tc>
          <w:tcPr>
            <w:tcW w:w="4608" w:type="dxa"/>
            <w:hideMark/>
          </w:tcPr>
          <w:p w14:paraId="16B4480A"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This is required to reduce the time wasted by students and staff walking between buildings.</w:t>
            </w:r>
          </w:p>
        </w:tc>
      </w:tr>
      <w:tr w:rsidR="000664FB" w:rsidRPr="000664FB" w14:paraId="67570580" w14:textId="77777777" w:rsidTr="00ED3C7D">
        <w:tc>
          <w:tcPr>
            <w:cnfStyle w:val="001000000000" w:firstRow="0" w:lastRow="0" w:firstColumn="1" w:lastColumn="0" w:oddVBand="0" w:evenVBand="0" w:oddHBand="0" w:evenHBand="0" w:firstRowFirstColumn="0" w:firstRowLastColumn="0" w:lastRowFirstColumn="0" w:lastRowLastColumn="0"/>
            <w:tcW w:w="1307" w:type="dxa"/>
            <w:hideMark/>
          </w:tcPr>
          <w:p w14:paraId="3179FC15" w14:textId="77777777" w:rsidR="000664FB" w:rsidRPr="000664FB" w:rsidRDefault="000664FB" w:rsidP="000664FB">
            <w:pPr>
              <w:spacing w:after="160" w:line="278" w:lineRule="auto"/>
              <w:rPr>
                <w:rFonts w:ascii="Calibri" w:hAnsi="Calibri" w:cs="Calibri"/>
                <w:sz w:val="22"/>
                <w:szCs w:val="22"/>
                <w:lang w:val="en-US"/>
              </w:rPr>
            </w:pPr>
            <w:r w:rsidRPr="000664FB">
              <w:rPr>
                <w:rFonts w:ascii="Calibri" w:hAnsi="Calibri" w:cs="Calibri"/>
                <w:sz w:val="22"/>
                <w:szCs w:val="22"/>
                <w:lang w:val="en-US"/>
              </w:rPr>
              <w:t>Should Have</w:t>
            </w:r>
          </w:p>
        </w:tc>
        <w:tc>
          <w:tcPr>
            <w:tcW w:w="2998" w:type="dxa"/>
            <w:hideMark/>
          </w:tcPr>
          <w:p w14:paraId="2FC88E9E"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Cleaning and transition buffers.</w:t>
            </w:r>
          </w:p>
        </w:tc>
        <w:tc>
          <w:tcPr>
            <w:tcW w:w="4608" w:type="dxa"/>
            <w:hideMark/>
          </w:tcPr>
          <w:p w14:paraId="3C1406D6"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Short gaps (e.g., 10-15 mins) should be included between bookings to allow for air circulation and room cleaning.</w:t>
            </w:r>
          </w:p>
        </w:tc>
      </w:tr>
      <w:tr w:rsidR="000664FB" w:rsidRPr="000664FB" w14:paraId="0E79AD74" w14:textId="77777777" w:rsidTr="00ED3C7D">
        <w:tc>
          <w:tcPr>
            <w:cnfStyle w:val="001000000000" w:firstRow="0" w:lastRow="0" w:firstColumn="1" w:lastColumn="0" w:oddVBand="0" w:evenVBand="0" w:oddHBand="0" w:evenHBand="0" w:firstRowFirstColumn="0" w:firstRowLastColumn="0" w:lastRowFirstColumn="0" w:lastRowLastColumn="0"/>
            <w:tcW w:w="1307" w:type="dxa"/>
            <w:hideMark/>
          </w:tcPr>
          <w:p w14:paraId="107ADD77" w14:textId="77777777" w:rsidR="000664FB" w:rsidRPr="000664FB" w:rsidRDefault="000664FB" w:rsidP="000664FB">
            <w:pPr>
              <w:spacing w:after="160" w:line="278" w:lineRule="auto"/>
              <w:rPr>
                <w:rFonts w:ascii="Calibri" w:hAnsi="Calibri" w:cs="Calibri"/>
                <w:sz w:val="22"/>
                <w:szCs w:val="22"/>
                <w:lang w:val="en-US"/>
              </w:rPr>
            </w:pPr>
            <w:r w:rsidRPr="000664FB">
              <w:rPr>
                <w:rFonts w:ascii="Calibri" w:hAnsi="Calibri" w:cs="Calibri"/>
                <w:sz w:val="22"/>
                <w:szCs w:val="22"/>
                <w:lang w:val="en-US"/>
              </w:rPr>
              <w:t>Should Have</w:t>
            </w:r>
          </w:p>
        </w:tc>
        <w:tc>
          <w:tcPr>
            <w:tcW w:w="2998" w:type="dxa"/>
            <w:hideMark/>
          </w:tcPr>
          <w:p w14:paraId="548EC92A"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Student accessibility support.</w:t>
            </w:r>
          </w:p>
        </w:tc>
        <w:tc>
          <w:tcPr>
            <w:tcW w:w="4608" w:type="dxa"/>
            <w:hideMark/>
          </w:tcPr>
          <w:p w14:paraId="04C82D2C"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Classes with students who have mobility issues should be prioritized for ground floor or elevator-accessible rooms.</w:t>
            </w:r>
          </w:p>
        </w:tc>
      </w:tr>
      <w:tr w:rsidR="000664FB" w:rsidRPr="000664FB" w14:paraId="57F6E12F" w14:textId="77777777" w:rsidTr="00ED3C7D">
        <w:tc>
          <w:tcPr>
            <w:cnfStyle w:val="001000000000" w:firstRow="0" w:lastRow="0" w:firstColumn="1" w:lastColumn="0" w:oddVBand="0" w:evenVBand="0" w:oddHBand="0" w:evenHBand="0" w:firstRowFirstColumn="0" w:firstRowLastColumn="0" w:lastRowFirstColumn="0" w:lastRowLastColumn="0"/>
            <w:tcW w:w="1307" w:type="dxa"/>
            <w:hideMark/>
          </w:tcPr>
          <w:p w14:paraId="6D000504" w14:textId="77777777" w:rsidR="000664FB" w:rsidRPr="000664FB" w:rsidRDefault="000664FB" w:rsidP="000664FB">
            <w:pPr>
              <w:spacing w:after="160" w:line="278" w:lineRule="auto"/>
              <w:rPr>
                <w:rFonts w:ascii="Calibri" w:hAnsi="Calibri" w:cs="Calibri"/>
                <w:sz w:val="22"/>
                <w:szCs w:val="22"/>
                <w:lang w:val="en-US"/>
              </w:rPr>
            </w:pPr>
            <w:r w:rsidRPr="000664FB">
              <w:rPr>
                <w:rFonts w:ascii="Calibri" w:hAnsi="Calibri" w:cs="Calibri"/>
                <w:sz w:val="22"/>
                <w:szCs w:val="22"/>
                <w:lang w:val="en-US"/>
              </w:rPr>
              <w:t>Could Have</w:t>
            </w:r>
          </w:p>
        </w:tc>
        <w:tc>
          <w:tcPr>
            <w:tcW w:w="2998" w:type="dxa"/>
            <w:hideMark/>
          </w:tcPr>
          <w:p w14:paraId="34CD6E67"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A way to track special equipment (like projectors) in rooms.</w:t>
            </w:r>
          </w:p>
        </w:tc>
        <w:tc>
          <w:tcPr>
            <w:tcW w:w="4608" w:type="dxa"/>
            <w:hideMark/>
          </w:tcPr>
          <w:p w14:paraId="48113A50"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This would be helpful but is not the main problem being solved right now.</w:t>
            </w:r>
          </w:p>
        </w:tc>
      </w:tr>
      <w:tr w:rsidR="000664FB" w:rsidRPr="000664FB" w14:paraId="5646BD48" w14:textId="77777777" w:rsidTr="00ED3C7D">
        <w:tc>
          <w:tcPr>
            <w:cnfStyle w:val="001000000000" w:firstRow="0" w:lastRow="0" w:firstColumn="1" w:lastColumn="0" w:oddVBand="0" w:evenVBand="0" w:oddHBand="0" w:evenHBand="0" w:firstRowFirstColumn="0" w:firstRowLastColumn="0" w:lastRowFirstColumn="0" w:lastRowLastColumn="0"/>
            <w:tcW w:w="1307" w:type="dxa"/>
            <w:hideMark/>
          </w:tcPr>
          <w:p w14:paraId="3529A4E9" w14:textId="77777777" w:rsidR="000664FB" w:rsidRPr="000664FB" w:rsidRDefault="000664FB" w:rsidP="000664FB">
            <w:pPr>
              <w:spacing w:after="160" w:line="278" w:lineRule="auto"/>
              <w:rPr>
                <w:rFonts w:ascii="Calibri" w:hAnsi="Calibri" w:cs="Calibri"/>
                <w:sz w:val="22"/>
                <w:szCs w:val="22"/>
                <w:lang w:val="en-US"/>
              </w:rPr>
            </w:pPr>
            <w:r w:rsidRPr="000664FB">
              <w:rPr>
                <w:rFonts w:ascii="Calibri" w:hAnsi="Calibri" w:cs="Calibri"/>
                <w:sz w:val="22"/>
                <w:szCs w:val="22"/>
                <w:lang w:val="en-US"/>
              </w:rPr>
              <w:lastRenderedPageBreak/>
              <w:t>Could Have</w:t>
            </w:r>
          </w:p>
        </w:tc>
        <w:tc>
          <w:tcPr>
            <w:tcW w:w="2998" w:type="dxa"/>
            <w:hideMark/>
          </w:tcPr>
          <w:p w14:paraId="19A85A82"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Student/Staff mobile notifications.</w:t>
            </w:r>
          </w:p>
        </w:tc>
        <w:tc>
          <w:tcPr>
            <w:tcW w:w="4608" w:type="dxa"/>
            <w:hideMark/>
          </w:tcPr>
          <w:p w14:paraId="6AA4FB3A"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The system could send an automated alert if a room is changed at the last minute.</w:t>
            </w:r>
          </w:p>
        </w:tc>
      </w:tr>
      <w:tr w:rsidR="000664FB" w:rsidRPr="000664FB" w14:paraId="38CA7058" w14:textId="77777777" w:rsidTr="00ED3C7D">
        <w:tc>
          <w:tcPr>
            <w:cnfStyle w:val="001000000000" w:firstRow="0" w:lastRow="0" w:firstColumn="1" w:lastColumn="0" w:oddVBand="0" w:evenVBand="0" w:oddHBand="0" w:evenHBand="0" w:firstRowFirstColumn="0" w:firstRowLastColumn="0" w:lastRowFirstColumn="0" w:lastRowLastColumn="0"/>
            <w:tcW w:w="1307" w:type="dxa"/>
            <w:hideMark/>
          </w:tcPr>
          <w:p w14:paraId="72D84B7E" w14:textId="77777777" w:rsidR="000664FB" w:rsidRPr="000664FB" w:rsidRDefault="000664FB" w:rsidP="000664FB">
            <w:pPr>
              <w:spacing w:after="160" w:line="278" w:lineRule="auto"/>
              <w:rPr>
                <w:rFonts w:ascii="Calibri" w:hAnsi="Calibri" w:cs="Calibri"/>
                <w:sz w:val="22"/>
                <w:szCs w:val="22"/>
                <w:lang w:val="en-US"/>
              </w:rPr>
            </w:pPr>
            <w:r w:rsidRPr="000664FB">
              <w:rPr>
                <w:rFonts w:ascii="Calibri" w:hAnsi="Calibri" w:cs="Calibri"/>
                <w:sz w:val="22"/>
                <w:szCs w:val="22"/>
                <w:lang w:val="en-US"/>
              </w:rPr>
              <w:t>Could Have</w:t>
            </w:r>
          </w:p>
        </w:tc>
        <w:tc>
          <w:tcPr>
            <w:tcW w:w="2998" w:type="dxa"/>
            <w:hideMark/>
          </w:tcPr>
          <w:p w14:paraId="6ED526E4"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Energy-saving integration.</w:t>
            </w:r>
          </w:p>
        </w:tc>
        <w:tc>
          <w:tcPr>
            <w:tcW w:w="4608" w:type="dxa"/>
            <w:hideMark/>
          </w:tcPr>
          <w:p w14:paraId="0241FE6E"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The system could provide data to turn off heating/lights in rooms that are marked as "empty" in the schedule.</w:t>
            </w:r>
          </w:p>
        </w:tc>
      </w:tr>
      <w:tr w:rsidR="000664FB" w:rsidRPr="000664FB" w14:paraId="5496067A" w14:textId="77777777" w:rsidTr="00ED3C7D">
        <w:tc>
          <w:tcPr>
            <w:cnfStyle w:val="001000000000" w:firstRow="0" w:lastRow="0" w:firstColumn="1" w:lastColumn="0" w:oddVBand="0" w:evenVBand="0" w:oddHBand="0" w:evenHBand="0" w:firstRowFirstColumn="0" w:firstRowLastColumn="0" w:lastRowFirstColumn="0" w:lastRowLastColumn="0"/>
            <w:tcW w:w="1307" w:type="dxa"/>
            <w:hideMark/>
          </w:tcPr>
          <w:p w14:paraId="4944A428" w14:textId="77777777" w:rsidR="000664FB" w:rsidRPr="000664FB" w:rsidRDefault="000664FB" w:rsidP="000664FB">
            <w:pPr>
              <w:spacing w:after="160" w:line="278" w:lineRule="auto"/>
              <w:rPr>
                <w:rFonts w:ascii="Calibri" w:hAnsi="Calibri" w:cs="Calibri"/>
                <w:sz w:val="22"/>
                <w:szCs w:val="22"/>
                <w:lang w:val="en-US"/>
              </w:rPr>
            </w:pPr>
            <w:r w:rsidRPr="000664FB">
              <w:rPr>
                <w:rFonts w:ascii="Calibri" w:hAnsi="Calibri" w:cs="Calibri"/>
                <w:sz w:val="22"/>
                <w:szCs w:val="22"/>
                <w:lang w:val="en-US"/>
              </w:rPr>
              <w:t>Won't Have</w:t>
            </w:r>
          </w:p>
        </w:tc>
        <w:tc>
          <w:tcPr>
            <w:tcW w:w="2998" w:type="dxa"/>
            <w:hideMark/>
          </w:tcPr>
          <w:p w14:paraId="695A683F"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A system for building new classrooms or staff hiring.</w:t>
            </w:r>
          </w:p>
        </w:tc>
        <w:tc>
          <w:tcPr>
            <w:tcW w:w="4608" w:type="dxa"/>
            <w:hideMark/>
          </w:tcPr>
          <w:p w14:paraId="4C5E314C"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The focus is only on using the current space better, not on construction.</w:t>
            </w:r>
          </w:p>
        </w:tc>
      </w:tr>
      <w:tr w:rsidR="000664FB" w:rsidRPr="000664FB" w14:paraId="7D9A8506" w14:textId="77777777" w:rsidTr="00ED3C7D">
        <w:tc>
          <w:tcPr>
            <w:cnfStyle w:val="001000000000" w:firstRow="0" w:lastRow="0" w:firstColumn="1" w:lastColumn="0" w:oddVBand="0" w:evenVBand="0" w:oddHBand="0" w:evenHBand="0" w:firstRowFirstColumn="0" w:firstRowLastColumn="0" w:lastRowFirstColumn="0" w:lastRowLastColumn="0"/>
            <w:tcW w:w="1307" w:type="dxa"/>
            <w:hideMark/>
          </w:tcPr>
          <w:p w14:paraId="1A83564E" w14:textId="77777777" w:rsidR="000664FB" w:rsidRPr="000664FB" w:rsidRDefault="000664FB" w:rsidP="000664FB">
            <w:pPr>
              <w:spacing w:after="160" w:line="278" w:lineRule="auto"/>
              <w:rPr>
                <w:rFonts w:ascii="Calibri" w:hAnsi="Calibri" w:cs="Calibri"/>
                <w:sz w:val="22"/>
                <w:szCs w:val="22"/>
                <w:lang w:val="en-US"/>
              </w:rPr>
            </w:pPr>
            <w:r w:rsidRPr="000664FB">
              <w:rPr>
                <w:rFonts w:ascii="Calibri" w:hAnsi="Calibri" w:cs="Calibri"/>
                <w:sz w:val="22"/>
                <w:szCs w:val="22"/>
                <w:lang w:val="en-US"/>
              </w:rPr>
              <w:t>Won't Have</w:t>
            </w:r>
          </w:p>
        </w:tc>
        <w:tc>
          <w:tcPr>
            <w:tcW w:w="2998" w:type="dxa"/>
            <w:hideMark/>
          </w:tcPr>
          <w:p w14:paraId="3B92BBF6"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Financial payroll processing.</w:t>
            </w:r>
          </w:p>
        </w:tc>
        <w:tc>
          <w:tcPr>
            <w:tcW w:w="4608" w:type="dxa"/>
            <w:hideMark/>
          </w:tcPr>
          <w:p w14:paraId="0741AD1A"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The system will focus on scheduling and space, not on calculating staff salaries or taxes.</w:t>
            </w:r>
          </w:p>
        </w:tc>
      </w:tr>
      <w:tr w:rsidR="000664FB" w:rsidRPr="000664FB" w14:paraId="2B3E355B" w14:textId="77777777" w:rsidTr="00ED3C7D">
        <w:tc>
          <w:tcPr>
            <w:cnfStyle w:val="001000000000" w:firstRow="0" w:lastRow="0" w:firstColumn="1" w:lastColumn="0" w:oddVBand="0" w:evenVBand="0" w:oddHBand="0" w:evenHBand="0" w:firstRowFirstColumn="0" w:firstRowLastColumn="0" w:lastRowFirstColumn="0" w:lastRowLastColumn="0"/>
            <w:tcW w:w="1307" w:type="dxa"/>
            <w:hideMark/>
          </w:tcPr>
          <w:p w14:paraId="2BEE3B6E" w14:textId="77777777" w:rsidR="000664FB" w:rsidRPr="000664FB" w:rsidRDefault="000664FB" w:rsidP="000664FB">
            <w:pPr>
              <w:spacing w:after="160" w:line="278" w:lineRule="auto"/>
              <w:rPr>
                <w:rFonts w:ascii="Calibri" w:hAnsi="Calibri" w:cs="Calibri"/>
                <w:sz w:val="22"/>
                <w:szCs w:val="22"/>
                <w:lang w:val="en-US"/>
              </w:rPr>
            </w:pPr>
            <w:r w:rsidRPr="000664FB">
              <w:rPr>
                <w:rFonts w:ascii="Calibri" w:hAnsi="Calibri" w:cs="Calibri"/>
                <w:sz w:val="22"/>
                <w:szCs w:val="22"/>
                <w:lang w:val="en-US"/>
              </w:rPr>
              <w:t>Won't Have</w:t>
            </w:r>
          </w:p>
        </w:tc>
        <w:tc>
          <w:tcPr>
            <w:tcW w:w="2998" w:type="dxa"/>
            <w:hideMark/>
          </w:tcPr>
          <w:p w14:paraId="6D6AB55D"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Student grading or exam results.</w:t>
            </w:r>
          </w:p>
        </w:tc>
        <w:tc>
          <w:tcPr>
            <w:tcW w:w="4608" w:type="dxa"/>
            <w:hideMark/>
          </w:tcPr>
          <w:p w14:paraId="31BC98C9" w14:textId="77777777" w:rsidR="000664FB" w:rsidRPr="000664FB" w:rsidRDefault="000664FB" w:rsidP="000664FB">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0664FB">
              <w:rPr>
                <w:rFonts w:ascii="Calibri" w:hAnsi="Calibri" w:cs="Calibri"/>
                <w:sz w:val="22"/>
                <w:szCs w:val="22"/>
                <w:lang w:val="en-US"/>
              </w:rPr>
              <w:t>This tool is for logistics and room management, not for tracking academic performance.</w:t>
            </w:r>
          </w:p>
        </w:tc>
      </w:tr>
    </w:tbl>
    <w:p w14:paraId="091F79B5" w14:textId="77777777" w:rsidR="000664FB" w:rsidRPr="000664FB" w:rsidRDefault="000664FB" w:rsidP="00694E70">
      <w:pPr>
        <w:rPr>
          <w:lang w:val="en-US"/>
        </w:rPr>
      </w:pPr>
    </w:p>
    <w:p w14:paraId="06C40A29" w14:textId="37E26473" w:rsidR="00D76980" w:rsidRPr="00D76980" w:rsidRDefault="003C4AC1" w:rsidP="00AE48F3">
      <w:pPr>
        <w:pStyle w:val="Heading2"/>
        <w:keepNext w:val="0"/>
        <w:keepLines w:val="0"/>
        <w:numPr>
          <w:ilvl w:val="1"/>
          <w:numId w:val="20"/>
        </w:numPr>
        <w:rPr>
          <w:rFonts w:ascii="Calibri" w:hAnsi="Calibri" w:cs="Calibri"/>
          <w:sz w:val="24"/>
          <w:szCs w:val="24"/>
          <w:lang w:val="en-GB"/>
        </w:rPr>
      </w:pPr>
      <w:bookmarkStart w:id="4" w:name="_Toc224044965"/>
      <w:r w:rsidRPr="008812D6">
        <w:rPr>
          <w:rFonts w:ascii="Calibri" w:hAnsi="Calibri" w:cs="Calibri"/>
          <w:sz w:val="24"/>
          <w:szCs w:val="24"/>
          <w:lang w:val="en-GB"/>
        </w:rPr>
        <w:t>Variables Identification</w:t>
      </w:r>
      <w:bookmarkEnd w:id="4"/>
      <w:r w:rsidRPr="008812D6">
        <w:rPr>
          <w:rFonts w:ascii="Calibri" w:hAnsi="Calibri" w:cs="Calibri"/>
          <w:sz w:val="24"/>
          <w:szCs w:val="24"/>
          <w:lang w:val="en-GB"/>
        </w:rPr>
        <w:t xml:space="preserve"> </w:t>
      </w:r>
    </w:p>
    <w:tbl>
      <w:tblPr>
        <w:tblStyle w:val="GridTable1Light"/>
        <w:tblpPr w:leftFromText="141" w:rightFromText="141" w:vertAnchor="text" w:horzAnchor="margin" w:tblpXSpec="center" w:tblpY="6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10"/>
        <w:gridCol w:w="2884"/>
        <w:gridCol w:w="2862"/>
      </w:tblGrid>
      <w:tr w:rsidR="00D76980" w14:paraId="7972CB7D" w14:textId="77777777" w:rsidTr="00ED3C7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10" w:type="dxa"/>
            <w:tcBorders>
              <w:bottom w:val="none" w:sz="0" w:space="0" w:color="auto"/>
            </w:tcBorders>
          </w:tcPr>
          <w:p w14:paraId="232837E4" w14:textId="77777777" w:rsidR="00D76980" w:rsidRPr="00ED3C7D" w:rsidRDefault="00D76980" w:rsidP="000664FB">
            <w:pPr>
              <w:jc w:val="center"/>
              <w:rPr>
                <w:rFonts w:ascii="Calibri" w:hAnsi="Calibri" w:cs="Calibri"/>
                <w:sz w:val="22"/>
                <w:szCs w:val="22"/>
                <w:lang w:val="en-US"/>
              </w:rPr>
            </w:pPr>
            <w:r w:rsidRPr="00ED3C7D">
              <w:rPr>
                <w:rFonts w:ascii="Calibri" w:hAnsi="Calibri" w:cs="Calibri"/>
                <w:sz w:val="22"/>
                <w:szCs w:val="22"/>
                <w:lang w:val="en-US"/>
              </w:rPr>
              <w:t>Variable</w:t>
            </w:r>
          </w:p>
        </w:tc>
        <w:tc>
          <w:tcPr>
            <w:tcW w:w="2884" w:type="dxa"/>
            <w:tcBorders>
              <w:bottom w:val="none" w:sz="0" w:space="0" w:color="auto"/>
            </w:tcBorders>
          </w:tcPr>
          <w:p w14:paraId="58F4F733" w14:textId="77777777" w:rsidR="00D76980" w:rsidRPr="00ED3C7D" w:rsidRDefault="00D76980" w:rsidP="000664FB">
            <w:pPr>
              <w:jc w:val="center"/>
              <w:cnfStyle w:val="100000000000" w:firstRow="1"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ED3C7D">
              <w:rPr>
                <w:rFonts w:ascii="Calibri" w:hAnsi="Calibri" w:cs="Calibri"/>
                <w:sz w:val="22"/>
                <w:szCs w:val="22"/>
                <w:lang w:val="en-US"/>
              </w:rPr>
              <w:t>Description</w:t>
            </w:r>
          </w:p>
        </w:tc>
        <w:tc>
          <w:tcPr>
            <w:tcW w:w="2862" w:type="dxa"/>
            <w:tcBorders>
              <w:bottom w:val="none" w:sz="0" w:space="0" w:color="auto"/>
            </w:tcBorders>
          </w:tcPr>
          <w:p w14:paraId="48BC4368" w14:textId="77777777" w:rsidR="00D76980" w:rsidRPr="00ED3C7D" w:rsidRDefault="00D76980" w:rsidP="000664FB">
            <w:pPr>
              <w:jc w:val="center"/>
              <w:cnfStyle w:val="100000000000" w:firstRow="1"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ED3C7D">
              <w:rPr>
                <w:rFonts w:ascii="Calibri" w:hAnsi="Calibri" w:cs="Calibri"/>
                <w:sz w:val="22"/>
                <w:szCs w:val="22"/>
                <w:lang w:val="en-US"/>
              </w:rPr>
              <w:t>Type</w:t>
            </w:r>
          </w:p>
        </w:tc>
      </w:tr>
      <w:tr w:rsidR="00D76980" w14:paraId="1D6F8862" w14:textId="77777777" w:rsidTr="00ED3C7D">
        <w:tc>
          <w:tcPr>
            <w:cnfStyle w:val="001000000000" w:firstRow="0" w:lastRow="0" w:firstColumn="1" w:lastColumn="0" w:oddVBand="0" w:evenVBand="0" w:oddHBand="0" w:evenHBand="0" w:firstRowFirstColumn="0" w:firstRowLastColumn="0" w:lastRowFirstColumn="0" w:lastRowLastColumn="0"/>
            <w:tcW w:w="2910" w:type="dxa"/>
          </w:tcPr>
          <w:p w14:paraId="43F56B07" w14:textId="77777777" w:rsidR="00D76980" w:rsidRPr="00ED3C7D" w:rsidRDefault="00D76980" w:rsidP="000664FB">
            <w:pPr>
              <w:rPr>
                <w:rFonts w:ascii="Calibri" w:hAnsi="Calibri" w:cs="Calibri"/>
                <w:b w:val="0"/>
                <w:bCs w:val="0"/>
                <w:sz w:val="22"/>
                <w:szCs w:val="22"/>
                <w:lang w:val="en-US"/>
              </w:rPr>
            </w:pPr>
            <w:r w:rsidRPr="00ED3C7D">
              <w:rPr>
                <w:rFonts w:ascii="Calibri" w:hAnsi="Calibri" w:cs="Calibri"/>
                <w:b w:val="0"/>
                <w:bCs w:val="0"/>
                <w:sz w:val="22"/>
                <w:szCs w:val="22"/>
                <w:lang w:val="en-US"/>
              </w:rPr>
              <w:t>class_size</w:t>
            </w:r>
          </w:p>
        </w:tc>
        <w:tc>
          <w:tcPr>
            <w:tcW w:w="2884" w:type="dxa"/>
          </w:tcPr>
          <w:p w14:paraId="3917C5AF" w14:textId="77777777" w:rsidR="00D76980" w:rsidRPr="00ED3C7D" w:rsidRDefault="00D76980" w:rsidP="000664FB">
            <w:pPr>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ED3C7D">
              <w:rPr>
                <w:rFonts w:ascii="Calibri" w:hAnsi="Calibri" w:cs="Calibri"/>
                <w:sz w:val="22"/>
                <w:szCs w:val="22"/>
                <w:lang w:val="en-US"/>
              </w:rPr>
              <w:t>Number of students</w:t>
            </w:r>
          </w:p>
        </w:tc>
        <w:tc>
          <w:tcPr>
            <w:tcW w:w="2862" w:type="dxa"/>
          </w:tcPr>
          <w:p w14:paraId="600791C1" w14:textId="77777777" w:rsidR="00D76980" w:rsidRPr="00ED3C7D" w:rsidRDefault="00D76980" w:rsidP="000664FB">
            <w:pPr>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ED3C7D">
              <w:rPr>
                <w:rFonts w:ascii="Calibri" w:hAnsi="Calibri" w:cs="Calibri"/>
                <w:sz w:val="22"/>
                <w:szCs w:val="22"/>
                <w:lang w:val="en-US"/>
              </w:rPr>
              <w:t>Integer</w:t>
            </w:r>
          </w:p>
        </w:tc>
      </w:tr>
      <w:tr w:rsidR="00D76980" w14:paraId="1FC1EF96" w14:textId="77777777" w:rsidTr="00ED3C7D">
        <w:tc>
          <w:tcPr>
            <w:cnfStyle w:val="001000000000" w:firstRow="0" w:lastRow="0" w:firstColumn="1" w:lastColumn="0" w:oddVBand="0" w:evenVBand="0" w:oddHBand="0" w:evenHBand="0" w:firstRowFirstColumn="0" w:firstRowLastColumn="0" w:lastRowFirstColumn="0" w:lastRowLastColumn="0"/>
            <w:tcW w:w="2910" w:type="dxa"/>
          </w:tcPr>
          <w:p w14:paraId="5ACFE753" w14:textId="77777777" w:rsidR="00D76980" w:rsidRPr="00ED3C7D" w:rsidRDefault="00D76980" w:rsidP="000664FB">
            <w:pPr>
              <w:rPr>
                <w:rFonts w:ascii="Calibri" w:hAnsi="Calibri" w:cs="Calibri"/>
                <w:b w:val="0"/>
                <w:bCs w:val="0"/>
                <w:sz w:val="22"/>
                <w:szCs w:val="22"/>
                <w:lang w:val="en-US"/>
              </w:rPr>
            </w:pPr>
            <w:r w:rsidRPr="00ED3C7D">
              <w:rPr>
                <w:rFonts w:ascii="Calibri" w:hAnsi="Calibri" w:cs="Calibri"/>
                <w:b w:val="0"/>
                <w:bCs w:val="0"/>
                <w:sz w:val="22"/>
                <w:szCs w:val="22"/>
                <w:lang w:val="en-US"/>
              </w:rPr>
              <w:t>room_capacity</w:t>
            </w:r>
          </w:p>
        </w:tc>
        <w:tc>
          <w:tcPr>
            <w:tcW w:w="2884" w:type="dxa"/>
          </w:tcPr>
          <w:p w14:paraId="74EA3F2E" w14:textId="77777777" w:rsidR="00D76980" w:rsidRPr="00ED3C7D" w:rsidRDefault="00D76980" w:rsidP="000664FB">
            <w:pPr>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ED3C7D">
              <w:rPr>
                <w:rFonts w:ascii="Calibri" w:hAnsi="Calibri" w:cs="Calibri"/>
                <w:sz w:val="22"/>
                <w:szCs w:val="22"/>
                <w:lang w:val="en-US"/>
              </w:rPr>
              <w:t>Number of seats</w:t>
            </w:r>
          </w:p>
        </w:tc>
        <w:tc>
          <w:tcPr>
            <w:tcW w:w="2862" w:type="dxa"/>
          </w:tcPr>
          <w:p w14:paraId="5986B45B" w14:textId="77777777" w:rsidR="00D76980" w:rsidRPr="00ED3C7D" w:rsidRDefault="00D76980" w:rsidP="000664FB">
            <w:pPr>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ED3C7D">
              <w:rPr>
                <w:rFonts w:ascii="Calibri" w:hAnsi="Calibri" w:cs="Calibri"/>
                <w:sz w:val="22"/>
                <w:szCs w:val="22"/>
                <w:lang w:val="en-US"/>
              </w:rPr>
              <w:t>Integer</w:t>
            </w:r>
          </w:p>
        </w:tc>
      </w:tr>
      <w:tr w:rsidR="00D76980" w14:paraId="420138AA" w14:textId="77777777" w:rsidTr="00ED3C7D">
        <w:tc>
          <w:tcPr>
            <w:cnfStyle w:val="001000000000" w:firstRow="0" w:lastRow="0" w:firstColumn="1" w:lastColumn="0" w:oddVBand="0" w:evenVBand="0" w:oddHBand="0" w:evenHBand="0" w:firstRowFirstColumn="0" w:firstRowLastColumn="0" w:lastRowFirstColumn="0" w:lastRowLastColumn="0"/>
            <w:tcW w:w="2910" w:type="dxa"/>
          </w:tcPr>
          <w:p w14:paraId="6E110FE0" w14:textId="77777777" w:rsidR="00D76980" w:rsidRPr="00ED3C7D" w:rsidRDefault="00D76980" w:rsidP="000664FB">
            <w:pPr>
              <w:rPr>
                <w:rFonts w:ascii="Calibri" w:hAnsi="Calibri" w:cs="Calibri"/>
                <w:b w:val="0"/>
                <w:bCs w:val="0"/>
                <w:sz w:val="22"/>
                <w:szCs w:val="22"/>
                <w:lang w:val="en-US"/>
              </w:rPr>
            </w:pPr>
            <w:r w:rsidRPr="00ED3C7D">
              <w:rPr>
                <w:rFonts w:ascii="Calibri" w:hAnsi="Calibri" w:cs="Calibri"/>
                <w:b w:val="0"/>
                <w:bCs w:val="0"/>
                <w:sz w:val="22"/>
                <w:szCs w:val="22"/>
                <w:lang w:val="en-US"/>
              </w:rPr>
              <w:t>time_slot</w:t>
            </w:r>
          </w:p>
        </w:tc>
        <w:tc>
          <w:tcPr>
            <w:tcW w:w="2884" w:type="dxa"/>
          </w:tcPr>
          <w:p w14:paraId="1F9B0208" w14:textId="77777777" w:rsidR="00D76980" w:rsidRPr="00ED3C7D" w:rsidRDefault="00D76980" w:rsidP="000664FB">
            <w:pPr>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ED3C7D">
              <w:rPr>
                <w:rFonts w:ascii="Calibri" w:hAnsi="Calibri" w:cs="Calibri"/>
                <w:sz w:val="22"/>
                <w:szCs w:val="22"/>
                <w:lang w:val="en-US"/>
              </w:rPr>
              <w:t>Class time</w:t>
            </w:r>
          </w:p>
        </w:tc>
        <w:tc>
          <w:tcPr>
            <w:tcW w:w="2862" w:type="dxa"/>
          </w:tcPr>
          <w:p w14:paraId="18A9B7EA" w14:textId="77777777" w:rsidR="00D76980" w:rsidRPr="00ED3C7D" w:rsidRDefault="00D76980" w:rsidP="000664FB">
            <w:pPr>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ED3C7D">
              <w:rPr>
                <w:rFonts w:ascii="Calibri" w:hAnsi="Calibri" w:cs="Calibri"/>
                <w:sz w:val="22"/>
                <w:szCs w:val="22"/>
                <w:lang w:val="en-US"/>
              </w:rPr>
              <w:t>Time</w:t>
            </w:r>
          </w:p>
        </w:tc>
      </w:tr>
      <w:tr w:rsidR="00D76980" w14:paraId="7637785A" w14:textId="77777777" w:rsidTr="00ED3C7D">
        <w:tc>
          <w:tcPr>
            <w:cnfStyle w:val="001000000000" w:firstRow="0" w:lastRow="0" w:firstColumn="1" w:lastColumn="0" w:oddVBand="0" w:evenVBand="0" w:oddHBand="0" w:evenHBand="0" w:firstRowFirstColumn="0" w:firstRowLastColumn="0" w:lastRowFirstColumn="0" w:lastRowLastColumn="0"/>
            <w:tcW w:w="2910" w:type="dxa"/>
          </w:tcPr>
          <w:p w14:paraId="43E7B57D" w14:textId="77777777" w:rsidR="00D76980" w:rsidRPr="00ED3C7D" w:rsidRDefault="00D76980" w:rsidP="000664FB">
            <w:pPr>
              <w:rPr>
                <w:rFonts w:ascii="Calibri" w:hAnsi="Calibri" w:cs="Calibri"/>
                <w:b w:val="0"/>
                <w:bCs w:val="0"/>
                <w:sz w:val="22"/>
                <w:szCs w:val="22"/>
                <w:lang w:val="en-US"/>
              </w:rPr>
            </w:pPr>
            <w:r w:rsidRPr="00ED3C7D">
              <w:rPr>
                <w:rFonts w:ascii="Calibri" w:hAnsi="Calibri" w:cs="Calibri"/>
                <w:b w:val="0"/>
                <w:bCs w:val="0"/>
                <w:sz w:val="22"/>
                <w:szCs w:val="22"/>
                <w:lang w:val="en-US"/>
              </w:rPr>
              <w:t>room_available</w:t>
            </w:r>
          </w:p>
        </w:tc>
        <w:tc>
          <w:tcPr>
            <w:tcW w:w="2884" w:type="dxa"/>
          </w:tcPr>
          <w:p w14:paraId="2B2A4D2F" w14:textId="77777777" w:rsidR="00D76980" w:rsidRPr="00ED3C7D" w:rsidRDefault="00D76980" w:rsidP="000664FB">
            <w:pPr>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ED3C7D">
              <w:rPr>
                <w:rFonts w:ascii="Calibri" w:hAnsi="Calibri" w:cs="Calibri"/>
                <w:sz w:val="22"/>
                <w:szCs w:val="22"/>
                <w:lang w:val="en-US"/>
              </w:rPr>
              <w:t>If room is free</w:t>
            </w:r>
          </w:p>
        </w:tc>
        <w:tc>
          <w:tcPr>
            <w:tcW w:w="2862" w:type="dxa"/>
          </w:tcPr>
          <w:p w14:paraId="10DFD693" w14:textId="77777777" w:rsidR="00D76980" w:rsidRPr="00ED3C7D" w:rsidRDefault="00D76980" w:rsidP="000664FB">
            <w:pPr>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ED3C7D">
              <w:rPr>
                <w:rFonts w:ascii="Calibri" w:hAnsi="Calibri" w:cs="Calibri"/>
                <w:sz w:val="22"/>
                <w:szCs w:val="22"/>
                <w:lang w:val="en-US"/>
              </w:rPr>
              <w:t>Boolean</w:t>
            </w:r>
          </w:p>
        </w:tc>
      </w:tr>
      <w:tr w:rsidR="00D76980" w14:paraId="59C10BB2" w14:textId="77777777" w:rsidTr="00ED3C7D">
        <w:trPr>
          <w:trHeight w:val="322"/>
        </w:trPr>
        <w:tc>
          <w:tcPr>
            <w:cnfStyle w:val="001000000000" w:firstRow="0" w:lastRow="0" w:firstColumn="1" w:lastColumn="0" w:oddVBand="0" w:evenVBand="0" w:oddHBand="0" w:evenHBand="0" w:firstRowFirstColumn="0" w:firstRowLastColumn="0" w:lastRowFirstColumn="0" w:lastRowLastColumn="0"/>
            <w:tcW w:w="2910" w:type="dxa"/>
          </w:tcPr>
          <w:p w14:paraId="49110251" w14:textId="77777777" w:rsidR="00D76980" w:rsidRPr="00ED3C7D" w:rsidRDefault="00D76980" w:rsidP="000664FB">
            <w:pPr>
              <w:rPr>
                <w:rFonts w:ascii="Calibri" w:hAnsi="Calibri" w:cs="Calibri"/>
                <w:b w:val="0"/>
                <w:bCs w:val="0"/>
                <w:sz w:val="22"/>
                <w:szCs w:val="22"/>
                <w:lang w:val="en-US"/>
              </w:rPr>
            </w:pPr>
            <w:r w:rsidRPr="00ED3C7D">
              <w:rPr>
                <w:rFonts w:ascii="Calibri" w:hAnsi="Calibri" w:cs="Calibri"/>
                <w:b w:val="0"/>
                <w:bCs w:val="0"/>
                <w:sz w:val="22"/>
                <w:szCs w:val="22"/>
                <w:lang w:val="en-US"/>
              </w:rPr>
              <w:t>distance</w:t>
            </w:r>
          </w:p>
        </w:tc>
        <w:tc>
          <w:tcPr>
            <w:tcW w:w="2884" w:type="dxa"/>
          </w:tcPr>
          <w:p w14:paraId="2C92AD60" w14:textId="77777777" w:rsidR="00D76980" w:rsidRPr="00ED3C7D" w:rsidRDefault="00D76980" w:rsidP="000664FB">
            <w:pPr>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ED3C7D">
              <w:rPr>
                <w:rFonts w:ascii="Calibri" w:hAnsi="Calibri" w:cs="Calibri"/>
                <w:sz w:val="22"/>
                <w:szCs w:val="22"/>
                <w:lang w:val="en-US"/>
              </w:rPr>
              <w:t>Distance between rooms</w:t>
            </w:r>
          </w:p>
        </w:tc>
        <w:tc>
          <w:tcPr>
            <w:tcW w:w="2862" w:type="dxa"/>
          </w:tcPr>
          <w:p w14:paraId="12120E73" w14:textId="77777777" w:rsidR="00D76980" w:rsidRPr="00ED3C7D" w:rsidRDefault="00D76980" w:rsidP="000664FB">
            <w:pPr>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lang w:val="en-US"/>
              </w:rPr>
            </w:pPr>
            <w:r w:rsidRPr="00ED3C7D">
              <w:rPr>
                <w:rFonts w:ascii="Calibri" w:hAnsi="Calibri" w:cs="Calibri"/>
                <w:sz w:val="22"/>
                <w:szCs w:val="22"/>
                <w:lang w:val="en-US"/>
              </w:rPr>
              <w:t>Numeric</w:t>
            </w:r>
          </w:p>
        </w:tc>
      </w:tr>
    </w:tbl>
    <w:p w14:paraId="0DB05978" w14:textId="77777777" w:rsidR="00D76980" w:rsidRDefault="00D76980" w:rsidP="000664FB">
      <w:pPr>
        <w:rPr>
          <w:rFonts w:ascii="Calibri" w:hAnsi="Calibri" w:cs="Calibri"/>
          <w:sz w:val="22"/>
          <w:szCs w:val="22"/>
          <w:lang w:val="en-GB"/>
        </w:rPr>
      </w:pPr>
    </w:p>
    <w:p w14:paraId="5DB3821C" w14:textId="35D85E60" w:rsidR="00F3304A" w:rsidRPr="00C73C26" w:rsidRDefault="00AE48F3" w:rsidP="00C73C26">
      <w:pPr>
        <w:ind w:left="360"/>
        <w:rPr>
          <w:rFonts w:ascii="Calibri" w:hAnsi="Calibri" w:cs="Calibri"/>
          <w:sz w:val="22"/>
          <w:szCs w:val="22"/>
          <w:lang w:val="bg-BG"/>
        </w:rPr>
      </w:pPr>
      <w:r w:rsidRPr="00D76980">
        <w:rPr>
          <w:rFonts w:ascii="Calibri" w:hAnsi="Calibri" w:cs="Calibri"/>
          <w:sz w:val="22"/>
          <w:szCs w:val="22"/>
          <w:lang w:val="en-GB"/>
        </w:rPr>
        <w:t>These variables are important because they help the system make decisions when assigning classrooms. Each variable represents a key part of the problem and supports the overall solution.</w:t>
      </w:r>
      <w:r w:rsidR="00C73C26">
        <w:rPr>
          <w:rFonts w:ascii="Calibri" w:hAnsi="Calibri" w:cs="Calibri"/>
          <w:sz w:val="22"/>
          <w:szCs w:val="22"/>
          <w:lang w:val="bg-BG"/>
        </w:rPr>
        <w:br/>
      </w:r>
      <w:r w:rsidR="00C73C26">
        <w:rPr>
          <w:rFonts w:ascii="Calibri" w:hAnsi="Calibri" w:cs="Calibri"/>
          <w:sz w:val="22"/>
          <w:szCs w:val="22"/>
          <w:lang w:val="bg-BG"/>
        </w:rPr>
        <w:br/>
      </w:r>
      <w:r w:rsidR="00FD30BE" w:rsidRPr="00FD30BE">
        <w:rPr>
          <w:rFonts w:ascii="Calibri" w:eastAsia="Times New Roman" w:hAnsi="Calibri" w:cs="Calibri"/>
          <w:kern w:val="0"/>
          <w:sz w:val="22"/>
          <w:szCs w:val="22"/>
          <w:lang w:val="en-GB" w:eastAsia="bg-BG"/>
          <w14:ligatures w14:val="none"/>
        </w:rPr>
        <w:t>In academic research concerning university management, variables are defined as the specific data points used to create a working schedule. To solve the current issues at the college, these variables are identified and divided into physical and time-based categories.</w:t>
      </w:r>
      <w:r w:rsidR="00FD30BE">
        <w:rPr>
          <w:rFonts w:ascii="Calibri" w:eastAsia="Times New Roman" w:hAnsi="Calibri" w:cs="Calibri"/>
          <w:kern w:val="0"/>
          <w:sz w:val="22"/>
          <w:szCs w:val="22"/>
          <w:lang w:val="bg-BG" w:eastAsia="bg-BG"/>
          <w14:ligatures w14:val="none"/>
        </w:rPr>
        <w:br/>
      </w:r>
      <w:r w:rsidR="00FD30BE">
        <w:rPr>
          <w:rFonts w:ascii="Calibri" w:eastAsia="Times New Roman" w:hAnsi="Calibri" w:cs="Calibri"/>
          <w:kern w:val="0"/>
          <w:sz w:val="22"/>
          <w:szCs w:val="22"/>
          <w:lang w:val="bg-BG" w:eastAsia="bg-BG"/>
          <w14:ligatures w14:val="none"/>
        </w:rPr>
        <w:br/>
      </w:r>
      <w:r w:rsidR="00FD30BE" w:rsidRPr="00FD30BE">
        <w:rPr>
          <w:rFonts w:ascii="Calibri" w:eastAsia="Times New Roman" w:hAnsi="Calibri" w:cs="Calibri"/>
          <w:kern w:val="0"/>
          <w:sz w:val="22"/>
          <w:szCs w:val="22"/>
          <w:lang w:val="en-GB" w:eastAsia="bg-BG"/>
          <w14:ligatures w14:val="none"/>
        </w:rPr>
        <w:t xml:space="preserve">The first major variable is Class Demand, which refers to the number of students enrolled in a specific course. This is compared against the Room Capacity variable, which is the fixed number of seats available in a </w:t>
      </w:r>
      <w:r w:rsidR="00FD30BE" w:rsidRPr="005D77FA">
        <w:rPr>
          <w:rFonts w:ascii="Calibri" w:eastAsia="Times New Roman" w:hAnsi="Calibri" w:cs="Calibri"/>
          <w:kern w:val="0"/>
          <w:sz w:val="22"/>
          <w:szCs w:val="22"/>
          <w:lang w:val="en-GB" w:eastAsia="bg-BG"/>
          <w14:ligatures w14:val="none"/>
        </w:rPr>
        <w:t xml:space="preserve">classroom. </w:t>
      </w:r>
      <w:r w:rsidR="00FD30BE" w:rsidRPr="00FD30BE">
        <w:rPr>
          <w:rFonts w:ascii="Calibri" w:eastAsia="Times New Roman" w:hAnsi="Calibri" w:cs="Calibri"/>
          <w:kern w:val="0"/>
          <w:sz w:val="22"/>
          <w:szCs w:val="22"/>
          <w:lang w:val="en-GB" w:eastAsia="bg-BG"/>
          <w14:ligatures w14:val="none"/>
        </w:rPr>
        <w:t>It is noted in studies that when these two variables are not matched correctly, overcrowding occurs, which negatively impacts the learning environment. By tracking these figures, a logical fit can be ensured for every group.</w:t>
      </w:r>
      <w:r w:rsidR="00C73C26">
        <w:rPr>
          <w:rFonts w:ascii="Calibri" w:hAnsi="Calibri" w:cs="Calibri"/>
          <w:sz w:val="22"/>
          <w:szCs w:val="22"/>
          <w:lang w:val="bg-BG"/>
        </w:rPr>
        <w:br/>
      </w:r>
      <w:r w:rsidR="00C73C26">
        <w:rPr>
          <w:rFonts w:ascii="Calibri" w:hAnsi="Calibri" w:cs="Calibri"/>
          <w:sz w:val="22"/>
          <w:szCs w:val="22"/>
          <w:lang w:val="bg-BG"/>
        </w:rPr>
        <w:br/>
      </w:r>
      <w:r w:rsidR="00FD30BE" w:rsidRPr="00FD30BE">
        <w:rPr>
          <w:rFonts w:ascii="Calibri" w:eastAsia="Times New Roman" w:hAnsi="Calibri" w:cs="Calibri"/>
          <w:kern w:val="0"/>
          <w:sz w:val="22"/>
          <w:szCs w:val="22"/>
          <w:lang w:val="en-GB" w:eastAsia="bg-BG"/>
          <w14:ligatures w14:val="none"/>
        </w:rPr>
        <w:t>Another important variable is Walking Distance, often referred to as proximity in professional studies. These variable measures the physical space between classrooms used by the same group of students or staff. It is argued that by monitoring this distance, the time wasted during transitions can be significantly reduced. Finally, Time Slots are used as variables to represent the periods when a room is either busy or available. By identifying these slots, scheduling conflicts are avoided, ensuring that all lessons start exactly on time.</w:t>
      </w:r>
    </w:p>
    <w:p w14:paraId="756888FB" w14:textId="1C391B67" w:rsidR="003C4AC1" w:rsidRPr="008812D6" w:rsidRDefault="003C4AC1" w:rsidP="00694E70">
      <w:pPr>
        <w:pStyle w:val="Heading1"/>
        <w:keepNext w:val="0"/>
        <w:keepLines w:val="0"/>
        <w:numPr>
          <w:ilvl w:val="0"/>
          <w:numId w:val="20"/>
        </w:numPr>
        <w:spacing w:line="360" w:lineRule="auto"/>
        <w:rPr>
          <w:rFonts w:ascii="Calibri" w:hAnsi="Calibri" w:cs="Calibri"/>
          <w:b/>
          <w:bCs/>
          <w:color w:val="000000" w:themeColor="text1"/>
          <w:sz w:val="28"/>
          <w:szCs w:val="28"/>
          <w:lang w:val="en-GB"/>
        </w:rPr>
      </w:pPr>
      <w:bookmarkStart w:id="5" w:name="_Toc224044966"/>
      <w:r w:rsidRPr="008812D6">
        <w:rPr>
          <w:rFonts w:ascii="Calibri" w:hAnsi="Calibri" w:cs="Calibri"/>
          <w:b/>
          <w:bCs/>
          <w:color w:val="000000" w:themeColor="text1"/>
          <w:sz w:val="28"/>
          <w:szCs w:val="28"/>
          <w:lang w:val="en-GB"/>
        </w:rPr>
        <w:lastRenderedPageBreak/>
        <w:t>Proposed Solution</w:t>
      </w:r>
      <w:bookmarkEnd w:id="5"/>
    </w:p>
    <w:p w14:paraId="320C5D8C" w14:textId="0D0E670D" w:rsidR="003C4AC1" w:rsidRDefault="003C4AC1" w:rsidP="00694E70">
      <w:pPr>
        <w:pStyle w:val="Heading2"/>
        <w:keepNext w:val="0"/>
        <w:keepLines w:val="0"/>
        <w:numPr>
          <w:ilvl w:val="1"/>
          <w:numId w:val="20"/>
        </w:numPr>
        <w:rPr>
          <w:rFonts w:ascii="Calibri" w:hAnsi="Calibri" w:cs="Calibri"/>
          <w:sz w:val="24"/>
          <w:szCs w:val="24"/>
          <w:lang w:val="en-GB"/>
        </w:rPr>
      </w:pPr>
      <w:bookmarkStart w:id="6" w:name="_Toc224044967"/>
      <w:r w:rsidRPr="008812D6">
        <w:rPr>
          <w:rFonts w:ascii="Calibri" w:hAnsi="Calibri" w:cs="Calibri"/>
          <w:sz w:val="24"/>
          <w:szCs w:val="24"/>
          <w:lang w:val="en-GB"/>
        </w:rPr>
        <w:t>Flowchart</w:t>
      </w:r>
      <w:bookmarkEnd w:id="6"/>
    </w:p>
    <w:p w14:paraId="4C232242" w14:textId="7C940954" w:rsidR="0058775F" w:rsidRDefault="000664FB" w:rsidP="0058775F">
      <w:pPr>
        <w:rPr>
          <w:lang w:val="en-GB"/>
        </w:rPr>
      </w:pPr>
      <w:r w:rsidRPr="00405C1A">
        <w:rPr>
          <w:rFonts w:ascii="Times New Roman" w:eastAsia="Times New Roman" w:hAnsi="Times New Roman" w:cs="Times New Roman"/>
          <w:noProof/>
          <w:kern w:val="0"/>
          <w:lang w:val="bg-BG" w:eastAsia="bg-BG"/>
          <w14:ligatures w14:val="none"/>
        </w:rPr>
        <w:drawing>
          <wp:anchor distT="0" distB="0" distL="114300" distR="114300" simplePos="0" relativeHeight="251670528" behindDoc="0" locked="0" layoutInCell="1" allowOverlap="1" wp14:anchorId="77046089" wp14:editId="54CA19FA">
            <wp:simplePos x="0" y="0"/>
            <wp:positionH relativeFrom="column">
              <wp:posOffset>213360</wp:posOffset>
            </wp:positionH>
            <wp:positionV relativeFrom="paragraph">
              <wp:posOffset>15240</wp:posOffset>
            </wp:positionV>
            <wp:extent cx="4290060" cy="3862705"/>
            <wp:effectExtent l="0" t="0" r="0" b="4445"/>
            <wp:wrapSquare wrapText="bothSides"/>
            <wp:docPr id="1370027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1435" t="11308" r="13699" b="34088"/>
                    <a:stretch>
                      <a:fillRect/>
                    </a:stretch>
                  </pic:blipFill>
                  <pic:spPr bwMode="auto">
                    <a:xfrm>
                      <a:off x="0" y="0"/>
                      <a:ext cx="4290060" cy="3862705"/>
                    </a:xfrm>
                    <a:prstGeom prst="rect">
                      <a:avLst/>
                    </a:prstGeom>
                    <a:noFill/>
                    <a:ln>
                      <a:noFill/>
                    </a:ln>
                    <a:extLst>
                      <a:ext uri="{53640926-AAD7-44D8-BBD7-CCE9431645EC}">
                        <a14:shadowObscured xmlns:a14="http://schemas.microsoft.com/office/drawing/2010/main"/>
                      </a:ext>
                    </a:extLst>
                  </pic:spPr>
                </pic:pic>
              </a:graphicData>
            </a:graphic>
          </wp:anchor>
        </w:drawing>
      </w:r>
    </w:p>
    <w:p w14:paraId="5C642D2A" w14:textId="77777777" w:rsidR="0058775F" w:rsidRDefault="0058775F" w:rsidP="0058775F">
      <w:pPr>
        <w:rPr>
          <w:lang w:val="en-GB"/>
        </w:rPr>
      </w:pPr>
    </w:p>
    <w:p w14:paraId="0E488562" w14:textId="77777777" w:rsidR="000664FB" w:rsidRDefault="000664FB" w:rsidP="0058775F">
      <w:pPr>
        <w:rPr>
          <w:lang w:val="en-GB"/>
        </w:rPr>
      </w:pPr>
    </w:p>
    <w:p w14:paraId="02E43D46" w14:textId="77777777" w:rsidR="000664FB" w:rsidRDefault="000664FB" w:rsidP="0058775F">
      <w:pPr>
        <w:rPr>
          <w:lang w:val="en-GB"/>
        </w:rPr>
      </w:pPr>
    </w:p>
    <w:p w14:paraId="34DFC5A5" w14:textId="77777777" w:rsidR="000664FB" w:rsidRDefault="000664FB" w:rsidP="0058775F">
      <w:pPr>
        <w:rPr>
          <w:lang w:val="en-GB"/>
        </w:rPr>
      </w:pPr>
    </w:p>
    <w:p w14:paraId="30DF6909" w14:textId="77777777" w:rsidR="000664FB" w:rsidRDefault="000664FB" w:rsidP="0058775F">
      <w:pPr>
        <w:rPr>
          <w:lang w:val="en-GB"/>
        </w:rPr>
      </w:pPr>
    </w:p>
    <w:p w14:paraId="386B02B0" w14:textId="77777777" w:rsidR="000664FB" w:rsidRDefault="000664FB" w:rsidP="0058775F">
      <w:pPr>
        <w:rPr>
          <w:lang w:val="en-GB"/>
        </w:rPr>
      </w:pPr>
    </w:p>
    <w:p w14:paraId="40B3AEE5" w14:textId="77777777" w:rsidR="000664FB" w:rsidRDefault="000664FB" w:rsidP="0058775F">
      <w:pPr>
        <w:rPr>
          <w:lang w:val="en-GB"/>
        </w:rPr>
      </w:pPr>
    </w:p>
    <w:p w14:paraId="0A451F73" w14:textId="77777777" w:rsidR="000664FB" w:rsidRDefault="000664FB" w:rsidP="0058775F">
      <w:pPr>
        <w:rPr>
          <w:lang w:val="en-GB"/>
        </w:rPr>
      </w:pPr>
    </w:p>
    <w:p w14:paraId="5E8FFFDE" w14:textId="77777777" w:rsidR="000664FB" w:rsidRDefault="000664FB" w:rsidP="0058775F">
      <w:pPr>
        <w:rPr>
          <w:lang w:val="en-GB"/>
        </w:rPr>
      </w:pPr>
    </w:p>
    <w:p w14:paraId="7F5D50AC" w14:textId="77777777" w:rsidR="000664FB" w:rsidRDefault="000664FB" w:rsidP="0058775F">
      <w:pPr>
        <w:rPr>
          <w:lang w:val="en-GB"/>
        </w:rPr>
      </w:pPr>
    </w:p>
    <w:p w14:paraId="791914B6" w14:textId="77777777" w:rsidR="000664FB" w:rsidRDefault="000664FB" w:rsidP="0058775F">
      <w:pPr>
        <w:rPr>
          <w:lang w:val="en-GB"/>
        </w:rPr>
      </w:pPr>
    </w:p>
    <w:p w14:paraId="4932FB05" w14:textId="77777777" w:rsidR="000664FB" w:rsidRPr="0058775F" w:rsidRDefault="000664FB" w:rsidP="0058775F">
      <w:pPr>
        <w:rPr>
          <w:lang w:val="en-GB"/>
        </w:rPr>
      </w:pPr>
    </w:p>
    <w:p w14:paraId="1F6DA412" w14:textId="402734C6" w:rsidR="003C4AC1" w:rsidRDefault="003C4AC1" w:rsidP="00694E70">
      <w:pPr>
        <w:pStyle w:val="Heading2"/>
        <w:keepNext w:val="0"/>
        <w:keepLines w:val="0"/>
        <w:numPr>
          <w:ilvl w:val="1"/>
          <w:numId w:val="20"/>
        </w:numPr>
        <w:rPr>
          <w:rFonts w:ascii="Calibri" w:hAnsi="Calibri" w:cs="Calibri"/>
          <w:sz w:val="24"/>
          <w:szCs w:val="24"/>
          <w:lang w:val="bg-BG"/>
        </w:rPr>
      </w:pPr>
      <w:bookmarkStart w:id="7" w:name="_Toc224044968"/>
      <w:r w:rsidRPr="008812D6">
        <w:rPr>
          <w:rFonts w:ascii="Calibri" w:hAnsi="Calibri" w:cs="Calibri"/>
          <w:sz w:val="24"/>
          <w:szCs w:val="24"/>
          <w:lang w:val="en-GB"/>
        </w:rPr>
        <w:t>Flowchart Explanation</w:t>
      </w:r>
      <w:bookmarkEnd w:id="7"/>
      <w:r w:rsidRPr="008812D6">
        <w:rPr>
          <w:rFonts w:ascii="Calibri" w:hAnsi="Calibri" w:cs="Calibri"/>
          <w:sz w:val="24"/>
          <w:szCs w:val="24"/>
          <w:lang w:val="en-GB"/>
        </w:rPr>
        <w:t xml:space="preserve"> </w:t>
      </w:r>
    </w:p>
    <w:p w14:paraId="675ED568" w14:textId="77777777" w:rsidR="007520CF" w:rsidRDefault="002D52DC" w:rsidP="000664FB">
      <w:pPr>
        <w:pStyle w:val="NormalWeb"/>
        <w:ind w:left="360"/>
        <w:rPr>
          <w:rFonts w:ascii="Calibri" w:hAnsi="Calibri" w:cs="Calibri"/>
          <w:sz w:val="22"/>
          <w:szCs w:val="22"/>
          <w:lang w:val="en-US"/>
        </w:rPr>
      </w:pPr>
      <w:r w:rsidRPr="002D52DC">
        <w:rPr>
          <w:rFonts w:ascii="Calibri" w:hAnsi="Calibri" w:cs="Calibri"/>
          <w:b/>
          <w:bCs/>
          <w:sz w:val="22"/>
          <w:szCs w:val="22"/>
          <w:lang w:val="en-GB"/>
        </w:rPr>
        <w:t>Flowchart Design and Logic Explanation</w:t>
      </w:r>
      <w:r>
        <w:rPr>
          <w:rFonts w:ascii="Calibri" w:hAnsi="Calibri" w:cs="Calibri"/>
          <w:b/>
          <w:bCs/>
          <w:sz w:val="22"/>
          <w:szCs w:val="22"/>
          <w:lang w:val="en-GB"/>
        </w:rPr>
        <w:br/>
      </w:r>
      <w:r w:rsidR="00C73C26" w:rsidRPr="00C73C26">
        <w:rPr>
          <w:rFonts w:ascii="Calibri" w:hAnsi="Calibri" w:cs="Calibri"/>
          <w:sz w:val="22"/>
          <w:szCs w:val="22"/>
          <w:lang w:val="en-US"/>
        </w:rPr>
        <w:t>The flowchart represents a structured and logical approach to assigning rooms to classes. Its main purpose is to ensure that each class is matched with a suitable room based on several key constraints. Instead of making random or manual decisions, the system follows a clear sequence of steps, where each stage filters out unsuitable options. This creates a reliable and consistent process that can be applied to multiple classes without confusion or conflict. The design reflects a constraint-based approach, where only rooms that meet all requirements are considered valid.</w:t>
      </w:r>
      <w:r w:rsidRPr="00C73C26">
        <w:rPr>
          <w:rFonts w:ascii="Calibri" w:hAnsi="Calibri" w:cs="Calibri"/>
          <w:sz w:val="22"/>
          <w:szCs w:val="22"/>
          <w:lang w:val="en-US"/>
        </w:rPr>
        <w:br/>
      </w:r>
      <w:r w:rsidRPr="00C73C26">
        <w:rPr>
          <w:rFonts w:ascii="Calibri" w:hAnsi="Calibri" w:cs="Calibri"/>
          <w:sz w:val="22"/>
          <w:szCs w:val="22"/>
          <w:lang w:val="en-US"/>
        </w:rPr>
        <w:br/>
      </w:r>
      <w:r w:rsidRPr="00C73C26">
        <w:rPr>
          <w:rFonts w:ascii="Calibri" w:hAnsi="Calibri" w:cs="Calibri"/>
          <w:b/>
          <w:bCs/>
          <w:sz w:val="22"/>
          <w:szCs w:val="22"/>
          <w:lang w:val="en-US"/>
        </w:rPr>
        <w:t>Starting with the Data</w:t>
      </w:r>
      <w:r w:rsidRPr="00C73C26">
        <w:rPr>
          <w:rFonts w:ascii="Calibri" w:hAnsi="Calibri" w:cs="Calibri"/>
          <w:b/>
          <w:bCs/>
          <w:sz w:val="22"/>
          <w:szCs w:val="22"/>
          <w:lang w:val="en-US"/>
        </w:rPr>
        <w:br/>
      </w:r>
      <w:r w:rsidR="00C73C26" w:rsidRPr="00C73C26">
        <w:rPr>
          <w:rFonts w:ascii="Calibri" w:hAnsi="Calibri" w:cs="Calibri"/>
          <w:sz w:val="22"/>
          <w:szCs w:val="22"/>
          <w:lang w:val="en-US"/>
        </w:rPr>
        <w:t>The process begins with the input data, which includes detailed information about classes, rooms, and available time slots. Each class has specific characteristics such as the number of students and the required time, while each room has its own properties like capacity, availability, and location. Time slots define when scheduling can take place.</w:t>
      </w:r>
      <w:r w:rsidR="00C73C26" w:rsidRPr="00C73C26">
        <w:rPr>
          <w:rFonts w:ascii="Calibri" w:hAnsi="Calibri" w:cs="Calibri"/>
          <w:sz w:val="22"/>
          <w:szCs w:val="22"/>
          <w:lang w:val="en-US"/>
        </w:rPr>
        <w:br/>
      </w:r>
      <w:r w:rsidR="00C73C26" w:rsidRPr="00C73C26">
        <w:rPr>
          <w:rFonts w:ascii="Calibri" w:hAnsi="Calibri" w:cs="Calibri"/>
          <w:sz w:val="22"/>
          <w:szCs w:val="22"/>
          <w:lang w:val="en-US"/>
        </w:rPr>
        <w:br/>
        <w:t>This data acts as the foundation of the entire system. The accuracy and completeness of this information directly affect the quality of the final schedule. If any part of the data is missing or incorrect, the system may produce inefficient or invalid assignments. Therefore, this step is essential for ensuring that all further decisions are based on reliable inputs.</w:t>
      </w:r>
      <w:r w:rsidRPr="00C73C26">
        <w:rPr>
          <w:rFonts w:ascii="Calibri" w:hAnsi="Calibri" w:cs="Calibri"/>
          <w:sz w:val="22"/>
          <w:szCs w:val="22"/>
          <w:lang w:val="en-US"/>
        </w:rPr>
        <w:br/>
      </w:r>
      <w:r w:rsidRPr="00C73C26">
        <w:rPr>
          <w:rFonts w:ascii="Calibri" w:hAnsi="Calibri" w:cs="Calibri"/>
          <w:sz w:val="22"/>
          <w:szCs w:val="22"/>
          <w:lang w:val="en-US"/>
        </w:rPr>
        <w:br/>
      </w:r>
      <w:r w:rsidRPr="00C73C26">
        <w:rPr>
          <w:rFonts w:ascii="Calibri" w:hAnsi="Calibri" w:cs="Calibri"/>
          <w:b/>
          <w:bCs/>
          <w:sz w:val="22"/>
          <w:szCs w:val="22"/>
          <w:lang w:val="en-US"/>
        </w:rPr>
        <w:lastRenderedPageBreak/>
        <w:t>Why We Sort by Size</w:t>
      </w:r>
      <w:r w:rsidRPr="00C73C26">
        <w:rPr>
          <w:rFonts w:ascii="Calibri" w:hAnsi="Calibri" w:cs="Calibri"/>
          <w:b/>
          <w:bCs/>
          <w:sz w:val="22"/>
          <w:szCs w:val="22"/>
          <w:lang w:val="en-US"/>
        </w:rPr>
        <w:br/>
      </w:r>
      <w:r w:rsidR="00C73C26" w:rsidRPr="00C73C26">
        <w:rPr>
          <w:rFonts w:ascii="Calibri" w:hAnsi="Calibri" w:cs="Calibri"/>
          <w:sz w:val="22"/>
          <w:szCs w:val="22"/>
          <w:lang w:val="en-US"/>
        </w:rPr>
        <w:t>Before assigning rooms, the system sorts the classes in descending order based on their size. This means that the largest classes are handled first, followed by smaller ones. The reasoning behind this is practical: large classes are more difficult to accommodate because they require rooms with higher capacity, which are usually limited in number.</w:t>
      </w:r>
      <w:r w:rsidR="00C73C26" w:rsidRPr="00C73C26">
        <w:rPr>
          <w:rFonts w:ascii="Calibri" w:hAnsi="Calibri" w:cs="Calibri"/>
          <w:sz w:val="22"/>
          <w:szCs w:val="22"/>
          <w:lang w:val="en-US"/>
        </w:rPr>
        <w:br/>
      </w:r>
      <w:r w:rsidR="00C73C26" w:rsidRPr="00C73C26">
        <w:rPr>
          <w:rFonts w:ascii="Calibri" w:hAnsi="Calibri" w:cs="Calibri"/>
          <w:sz w:val="22"/>
          <w:szCs w:val="22"/>
          <w:lang w:val="en-US"/>
        </w:rPr>
        <w:br/>
        <w:t>By prioritizing these larger groups, the system reduces the risk of leaving them without a suitable room. If smaller classes were assigned first, they could occupy larger rooms unnecessarily, making it impossible to place bigger classes later. This sorting strategy improves resource utilization and increases the likelihood that all classes will be successfully scheduled.</w:t>
      </w:r>
      <w:r w:rsidR="00C73C26" w:rsidRPr="00C73C26">
        <w:rPr>
          <w:rFonts w:ascii="Calibri" w:hAnsi="Calibri" w:cs="Calibri"/>
          <w:sz w:val="22"/>
          <w:szCs w:val="22"/>
          <w:lang w:val="en-US"/>
        </w:rPr>
        <w:br/>
      </w:r>
      <w:r w:rsidR="00C73C26" w:rsidRPr="00C73C26">
        <w:rPr>
          <w:rFonts w:ascii="Calibri" w:hAnsi="Calibri" w:cs="Calibri"/>
          <w:sz w:val="22"/>
          <w:szCs w:val="22"/>
          <w:lang w:val="en-US"/>
        </w:rPr>
        <w:br/>
      </w:r>
      <w:r w:rsidRPr="00C73C26">
        <w:rPr>
          <w:rFonts w:ascii="Calibri" w:hAnsi="Calibri" w:cs="Calibri"/>
          <w:b/>
          <w:bCs/>
          <w:sz w:val="22"/>
          <w:szCs w:val="22"/>
          <w:lang w:val="en-US"/>
        </w:rPr>
        <w:t>The Search Loop</w:t>
      </w:r>
      <w:r w:rsidR="00C73C26" w:rsidRPr="00C73C26">
        <w:rPr>
          <w:rFonts w:ascii="Calibri" w:hAnsi="Calibri" w:cs="Calibri"/>
          <w:sz w:val="22"/>
          <w:szCs w:val="22"/>
          <w:lang w:val="en-US"/>
        </w:rPr>
        <w:br/>
        <w:t xml:space="preserve">After sorting, the system begins the process of assigning rooms to each class through a nested loop structure. It starts with an outer loop that moves through the list of sorted classes one by one, and for each of these classes, the system enters an inner loop to check the available rooms. During this process, every room is evaluated against a set of conditions. </w:t>
      </w:r>
      <w:r w:rsidR="00C73C26" w:rsidRPr="00C73C26">
        <w:rPr>
          <w:rFonts w:ascii="Calibri" w:hAnsi="Calibri" w:cs="Calibri"/>
          <w:sz w:val="22"/>
          <w:szCs w:val="22"/>
          <w:lang w:val="en-US"/>
        </w:rPr>
        <w:br/>
      </w:r>
      <w:r w:rsidR="00C73C26" w:rsidRPr="00C73C26">
        <w:rPr>
          <w:rFonts w:ascii="Calibri" w:hAnsi="Calibri" w:cs="Calibri"/>
          <w:sz w:val="22"/>
          <w:szCs w:val="22"/>
          <w:lang w:val="en-US"/>
        </w:rPr>
        <w:br/>
        <w:t>If a room fails to meet any of the requirements, it is immediately rejected, and the system continues to the next room in the sequence. This search continues until a room is found that satisfies all conditions, ensuring that all possible options are considered in a systematic way without skipping any potential matches</w:t>
      </w:r>
      <w:r w:rsidR="000664FB">
        <w:rPr>
          <w:rFonts w:ascii="Calibri" w:hAnsi="Calibri" w:cs="Calibri"/>
          <w:sz w:val="22"/>
          <w:szCs w:val="22"/>
          <w:lang w:val="en-US"/>
        </w:rPr>
        <w:t>.</w:t>
      </w:r>
      <w:r w:rsidR="000664FB">
        <w:rPr>
          <w:rFonts w:ascii="Calibri" w:hAnsi="Calibri" w:cs="Calibri"/>
          <w:sz w:val="22"/>
          <w:szCs w:val="22"/>
          <w:lang w:val="en-US"/>
        </w:rPr>
        <w:br/>
      </w:r>
      <w:r w:rsidR="000664FB">
        <w:rPr>
          <w:rFonts w:ascii="Calibri" w:hAnsi="Calibri" w:cs="Calibri"/>
          <w:sz w:val="22"/>
          <w:szCs w:val="22"/>
          <w:lang w:val="en-US"/>
        </w:rPr>
        <w:br/>
      </w:r>
      <w:r w:rsidRPr="00C73C26">
        <w:rPr>
          <w:rFonts w:ascii="Calibri" w:hAnsi="Calibri" w:cs="Calibri"/>
          <w:b/>
          <w:bCs/>
          <w:sz w:val="22"/>
          <w:szCs w:val="22"/>
          <w:lang w:val="en-US"/>
        </w:rPr>
        <w:t>Test 1: Is the Room Free?</w:t>
      </w:r>
      <w:r w:rsidRPr="00C73C26">
        <w:rPr>
          <w:rFonts w:ascii="Calibri" w:hAnsi="Calibri" w:cs="Calibri"/>
          <w:sz w:val="22"/>
          <w:szCs w:val="22"/>
          <w:lang w:val="en-US"/>
        </w:rPr>
        <w:br/>
      </w:r>
      <w:r w:rsidR="00C73C26" w:rsidRPr="00C73C26">
        <w:rPr>
          <w:rFonts w:ascii="Calibri" w:hAnsi="Calibri" w:cs="Calibri"/>
          <w:sz w:val="22"/>
          <w:szCs w:val="22"/>
          <w:lang w:val="en-US"/>
        </w:rPr>
        <w:t>The first condition checks whether the room is available during the required time slot. This is a fundamental step, as assigning a room that is already occupied would create a scheduling conflict.</w:t>
      </w:r>
      <w:r w:rsidR="00C73C26" w:rsidRPr="00C73C26">
        <w:rPr>
          <w:rFonts w:ascii="Calibri" w:hAnsi="Calibri" w:cs="Calibri"/>
          <w:sz w:val="22"/>
          <w:szCs w:val="22"/>
          <w:lang w:val="en-US"/>
        </w:rPr>
        <w:br/>
      </w:r>
      <w:r w:rsidR="00C73C26" w:rsidRPr="00C73C26">
        <w:rPr>
          <w:rFonts w:ascii="Calibri" w:hAnsi="Calibri" w:cs="Calibri"/>
          <w:sz w:val="22"/>
          <w:szCs w:val="22"/>
          <w:lang w:val="en-US"/>
        </w:rPr>
        <w:br/>
        <w:t>If the room is not available, the system rejects it and proceeds to check the next one. If the room is free, it passes this initial test and moves on to the next condition. Placing this check at the beginning helps the system quickly eliminate invalid options and improves overall efficiency.</w:t>
      </w:r>
      <w:r w:rsidRPr="00C73C26">
        <w:rPr>
          <w:rFonts w:ascii="Calibri" w:hAnsi="Calibri" w:cs="Calibri"/>
          <w:sz w:val="22"/>
          <w:szCs w:val="22"/>
          <w:lang w:val="en-US"/>
        </w:rPr>
        <w:br/>
      </w:r>
      <w:r w:rsidRPr="00C73C26">
        <w:rPr>
          <w:rFonts w:ascii="Calibri" w:hAnsi="Calibri" w:cs="Calibri"/>
          <w:sz w:val="22"/>
          <w:szCs w:val="22"/>
          <w:lang w:val="en-US"/>
        </w:rPr>
        <w:br/>
      </w:r>
      <w:r w:rsidRPr="00C73C26">
        <w:rPr>
          <w:rFonts w:ascii="Calibri" w:hAnsi="Calibri" w:cs="Calibri"/>
          <w:b/>
          <w:bCs/>
          <w:sz w:val="22"/>
          <w:szCs w:val="22"/>
          <w:lang w:val="en-US"/>
        </w:rPr>
        <w:t>Test 2: Is the Room Big Enough?</w:t>
      </w:r>
      <w:r w:rsidRPr="00C73C26">
        <w:rPr>
          <w:rFonts w:ascii="Calibri" w:hAnsi="Calibri" w:cs="Calibri"/>
          <w:sz w:val="22"/>
          <w:szCs w:val="22"/>
          <w:lang w:val="en-US"/>
        </w:rPr>
        <w:br/>
      </w:r>
      <w:r w:rsidR="00C73C26" w:rsidRPr="00C73C26">
        <w:rPr>
          <w:rFonts w:ascii="Calibri" w:hAnsi="Calibri" w:cs="Calibri"/>
          <w:sz w:val="22"/>
          <w:szCs w:val="22"/>
          <w:lang w:val="en-US"/>
        </w:rPr>
        <w:t>Once availability is confirmed, the system evaluates whether the room has sufficient capacity for the class. This involves comparing the number of students with the number of available seats in the room.</w:t>
      </w:r>
      <w:r w:rsidR="00C73C26" w:rsidRPr="00C73C26">
        <w:rPr>
          <w:rFonts w:ascii="Calibri" w:hAnsi="Calibri" w:cs="Calibri"/>
          <w:sz w:val="22"/>
          <w:szCs w:val="22"/>
          <w:lang w:val="en-US"/>
        </w:rPr>
        <w:br/>
      </w:r>
      <w:r w:rsidR="00C73C26" w:rsidRPr="00C73C26">
        <w:rPr>
          <w:rFonts w:ascii="Calibri" w:hAnsi="Calibri" w:cs="Calibri"/>
          <w:sz w:val="22"/>
          <w:szCs w:val="22"/>
          <w:lang w:val="en-US"/>
        </w:rPr>
        <w:br/>
        <w:t>If the room cannot accommodate the entire class, it is considered unsuitable and is skipped. This prevents overcrowding and ensures that all students can be seated properly. If the room meets the capacity requirement, it proceeds to the next and final condition.</w:t>
      </w:r>
      <w:r w:rsidRPr="00C73C26">
        <w:rPr>
          <w:rFonts w:ascii="Calibri" w:hAnsi="Calibri" w:cs="Calibri"/>
          <w:sz w:val="22"/>
          <w:szCs w:val="22"/>
          <w:lang w:val="en-US"/>
        </w:rPr>
        <w:br/>
      </w:r>
      <w:r w:rsidRPr="00C73C26">
        <w:rPr>
          <w:rFonts w:ascii="Calibri" w:hAnsi="Calibri" w:cs="Calibri"/>
          <w:sz w:val="22"/>
          <w:szCs w:val="22"/>
          <w:lang w:val="en-US"/>
        </w:rPr>
        <w:br/>
      </w:r>
      <w:r w:rsidRPr="00C73C26">
        <w:rPr>
          <w:rFonts w:ascii="Calibri" w:hAnsi="Calibri" w:cs="Calibri"/>
          <w:b/>
          <w:bCs/>
          <w:sz w:val="22"/>
          <w:szCs w:val="22"/>
          <w:lang w:val="en-US"/>
        </w:rPr>
        <w:t>Test 3: The Distance Check</w:t>
      </w:r>
      <w:r w:rsidRPr="00C73C26">
        <w:rPr>
          <w:rFonts w:ascii="Calibri" w:hAnsi="Calibri" w:cs="Calibri"/>
          <w:sz w:val="22"/>
          <w:szCs w:val="22"/>
          <w:lang w:val="en-US"/>
        </w:rPr>
        <w:br/>
      </w:r>
      <w:r w:rsidR="00C73C26" w:rsidRPr="00C73C26">
        <w:rPr>
          <w:rFonts w:ascii="Calibri" w:hAnsi="Calibri" w:cs="Calibri"/>
          <w:sz w:val="22"/>
          <w:szCs w:val="22"/>
          <w:lang w:val="en-US"/>
        </w:rPr>
        <w:t>The final condition focuses on the location of the room. The system checks whether the room is within an acceptable distance, which may depend on factors such as proximity to previous classes or general campus layout.</w:t>
      </w:r>
      <w:r w:rsidR="00C73C26" w:rsidRPr="00C73C26">
        <w:rPr>
          <w:rFonts w:ascii="Calibri" w:hAnsi="Calibri" w:cs="Calibri"/>
          <w:sz w:val="22"/>
          <w:szCs w:val="22"/>
          <w:lang w:val="en-US"/>
        </w:rPr>
        <w:br/>
      </w:r>
      <w:r w:rsidR="00C73C26" w:rsidRPr="00C73C26">
        <w:rPr>
          <w:rFonts w:ascii="Calibri" w:hAnsi="Calibri" w:cs="Calibri"/>
          <w:sz w:val="22"/>
          <w:szCs w:val="22"/>
          <w:lang w:val="en-US"/>
        </w:rPr>
        <w:lastRenderedPageBreak/>
        <w:br/>
      </w:r>
    </w:p>
    <w:p w14:paraId="2101B8F2" w14:textId="77777777" w:rsidR="00ED3C7D" w:rsidRDefault="00C73C26" w:rsidP="00ED3C7D">
      <w:pPr>
        <w:pStyle w:val="NormalWeb"/>
        <w:ind w:left="360"/>
        <w:rPr>
          <w:rFonts w:ascii="Calibri" w:hAnsi="Calibri" w:cs="Calibri"/>
          <w:sz w:val="22"/>
          <w:szCs w:val="22"/>
          <w:lang w:val="en-US"/>
        </w:rPr>
      </w:pPr>
      <w:r w:rsidRPr="00C73C26">
        <w:rPr>
          <w:rFonts w:ascii="Calibri" w:hAnsi="Calibri" w:cs="Calibri"/>
          <w:sz w:val="22"/>
          <w:szCs w:val="22"/>
          <w:lang w:val="en-US"/>
        </w:rPr>
        <w:t>If the room is too far away, it may create inconvenience or make it difficult for students and instructors to arrive on time. In such cases, the room is rejected, and the system continues searching. If the distance is acceptable, the room passes all conditions and becomes a valid choice.</w:t>
      </w:r>
      <w:r w:rsidR="00ED3C7D">
        <w:rPr>
          <w:rFonts w:ascii="Calibri" w:hAnsi="Calibri" w:cs="Calibri"/>
          <w:sz w:val="22"/>
          <w:szCs w:val="22"/>
          <w:lang w:val="en-US"/>
        </w:rPr>
        <w:br/>
      </w:r>
      <w:r w:rsidR="00ED3C7D">
        <w:rPr>
          <w:rFonts w:ascii="Calibri" w:hAnsi="Calibri" w:cs="Calibri"/>
          <w:sz w:val="22"/>
          <w:szCs w:val="22"/>
          <w:lang w:val="en-US"/>
        </w:rPr>
        <w:br/>
      </w:r>
      <w:r w:rsidR="002D52DC" w:rsidRPr="00C73C26">
        <w:rPr>
          <w:rFonts w:ascii="Calibri" w:hAnsi="Calibri" w:cs="Calibri"/>
          <w:b/>
          <w:bCs/>
          <w:sz w:val="22"/>
          <w:szCs w:val="22"/>
          <w:lang w:val="en-US"/>
        </w:rPr>
        <w:t>Finalizing the Choice</w:t>
      </w:r>
    </w:p>
    <w:p w14:paraId="7F53E950" w14:textId="06485C18" w:rsidR="00C73C26" w:rsidRPr="000664FB" w:rsidRDefault="00C73C26" w:rsidP="00ED3C7D">
      <w:pPr>
        <w:pStyle w:val="NormalWeb"/>
        <w:ind w:left="360"/>
        <w:rPr>
          <w:rFonts w:ascii="Calibri" w:hAnsi="Calibri" w:cs="Calibri"/>
          <w:sz w:val="22"/>
          <w:szCs w:val="22"/>
          <w:lang w:val="en-US"/>
        </w:rPr>
      </w:pPr>
      <w:r w:rsidRPr="00C73C26">
        <w:rPr>
          <w:rFonts w:ascii="Calibri" w:hAnsi="Calibri" w:cs="Calibri"/>
          <w:sz w:val="22"/>
          <w:szCs w:val="22"/>
          <w:lang w:val="en-US"/>
        </w:rPr>
        <w:t>When a room successfully meets all three conditions, the system proceeds to assign it to the class and the specified time slot. This marks the successful completion of the selection process for that particular class.</w:t>
      </w:r>
      <w:r w:rsidRPr="00C73C26">
        <w:rPr>
          <w:rFonts w:ascii="Calibri" w:hAnsi="Calibri" w:cs="Calibri"/>
          <w:sz w:val="22"/>
          <w:szCs w:val="22"/>
          <w:lang w:val="en-US"/>
        </w:rPr>
        <w:br/>
      </w:r>
      <w:r w:rsidRPr="00C73C26">
        <w:rPr>
          <w:rFonts w:ascii="Calibri" w:hAnsi="Calibri" w:cs="Calibri"/>
          <w:sz w:val="22"/>
          <w:szCs w:val="22"/>
          <w:lang w:val="en-US"/>
        </w:rPr>
        <w:br/>
        <w:t>After the assignment, the system updates the schedule by marking the room and time slot as booked. This step is crucial, as it prevents the same room from being assigned again during that time. It also ensures that the schedule remains accurate and consistent as the process continues for other classes.</w:t>
      </w:r>
      <w:r w:rsidRPr="00C73C26">
        <w:rPr>
          <w:rFonts w:ascii="Calibri" w:hAnsi="Calibri" w:cs="Calibri"/>
          <w:sz w:val="22"/>
          <w:szCs w:val="22"/>
          <w:lang w:val="en-US"/>
        </w:rPr>
        <w:br/>
      </w:r>
      <w:r w:rsidRPr="00C73C26">
        <w:rPr>
          <w:rFonts w:ascii="Calibri" w:hAnsi="Calibri" w:cs="Calibri"/>
          <w:sz w:val="22"/>
          <w:szCs w:val="22"/>
          <w:lang w:val="en-US"/>
        </w:rPr>
        <w:br/>
        <w:t>In cases where no suitable room is found, the system would need to handle this situation separately, for example by reporting the issue or requiring manual intervention. Although not explicitly shown in the flowchart, this is an important consideration in real-world implementations.</w:t>
      </w:r>
    </w:p>
    <w:p w14:paraId="482D5E86" w14:textId="74B1F07D" w:rsidR="003C4AC1" w:rsidRPr="008812D6" w:rsidRDefault="003C4AC1" w:rsidP="00694E70">
      <w:pPr>
        <w:pStyle w:val="Heading1"/>
        <w:keepNext w:val="0"/>
        <w:keepLines w:val="0"/>
        <w:numPr>
          <w:ilvl w:val="0"/>
          <w:numId w:val="20"/>
        </w:numPr>
        <w:spacing w:line="360" w:lineRule="auto"/>
        <w:rPr>
          <w:rFonts w:ascii="Calibri" w:hAnsi="Calibri" w:cs="Calibri"/>
          <w:b/>
          <w:bCs/>
          <w:color w:val="000000" w:themeColor="text1"/>
          <w:sz w:val="28"/>
          <w:szCs w:val="28"/>
          <w:lang w:val="en-GB"/>
        </w:rPr>
      </w:pPr>
      <w:bookmarkStart w:id="8" w:name="_Toc224044969"/>
      <w:r w:rsidRPr="008812D6">
        <w:rPr>
          <w:rFonts w:ascii="Calibri" w:hAnsi="Calibri" w:cs="Calibri"/>
          <w:b/>
          <w:bCs/>
          <w:color w:val="000000" w:themeColor="text1"/>
          <w:sz w:val="28"/>
          <w:szCs w:val="28"/>
          <w:lang w:val="en-GB"/>
        </w:rPr>
        <w:t>Reflection and Justification</w:t>
      </w:r>
      <w:bookmarkEnd w:id="8"/>
    </w:p>
    <w:p w14:paraId="4EB9747A" w14:textId="7E6F27F9" w:rsidR="00CA47BA" w:rsidRPr="00AE2209" w:rsidRDefault="003C4AC1" w:rsidP="00CA47BA">
      <w:pPr>
        <w:pStyle w:val="Heading2"/>
        <w:keepNext w:val="0"/>
        <w:keepLines w:val="0"/>
        <w:numPr>
          <w:ilvl w:val="1"/>
          <w:numId w:val="20"/>
        </w:numPr>
        <w:rPr>
          <w:rFonts w:ascii="Calibri" w:hAnsi="Calibri" w:cs="Calibri"/>
          <w:sz w:val="24"/>
          <w:szCs w:val="24"/>
          <w:lang w:val="en-GB"/>
        </w:rPr>
      </w:pPr>
      <w:bookmarkStart w:id="9" w:name="_Toc224044970"/>
      <w:r w:rsidRPr="00AE2209">
        <w:rPr>
          <w:rFonts w:ascii="Calibri" w:hAnsi="Calibri" w:cs="Calibri"/>
          <w:sz w:val="24"/>
          <w:szCs w:val="24"/>
          <w:lang w:val="en-GB"/>
        </w:rPr>
        <w:t>Abstract thinking</w:t>
      </w:r>
      <w:bookmarkEnd w:id="9"/>
      <w:r w:rsidRPr="00AE2209">
        <w:rPr>
          <w:rFonts w:ascii="Calibri" w:hAnsi="Calibri" w:cs="Calibri"/>
          <w:sz w:val="24"/>
          <w:szCs w:val="24"/>
          <w:lang w:val="en-GB"/>
        </w:rPr>
        <w:t xml:space="preserve"> </w:t>
      </w:r>
    </w:p>
    <w:p w14:paraId="0683B8DA" w14:textId="78759951" w:rsidR="00AE2209" w:rsidRPr="00AE2209" w:rsidRDefault="00AE2209" w:rsidP="00AE2209">
      <w:pPr>
        <w:ind w:left="360"/>
        <w:rPr>
          <w:rFonts w:ascii="Calibri" w:hAnsi="Calibri" w:cs="Calibri"/>
          <w:bCs/>
          <w:sz w:val="22"/>
          <w:szCs w:val="22"/>
          <w:lang w:val="en-GB"/>
        </w:rPr>
      </w:pPr>
      <w:r w:rsidRPr="00AE2209">
        <w:rPr>
          <w:rFonts w:ascii="Calibri" w:hAnsi="Calibri" w:cs="Calibri"/>
          <w:bCs/>
          <w:sz w:val="22"/>
          <w:szCs w:val="22"/>
          <w:lang w:val="en-GB"/>
        </w:rPr>
        <w:t>Abstraction allowed me to turn a physical school into a logical model. Instead of dealing with specific subjects or people, I focused only on essential data points like "class size" and "room capacity." By ignoring distractions, such as teacher names or room aesthetics, I simplified the problem into a mathematical challenge. This focus on only the variables that actually affect the schedule is what makes the algorithm universal and easy to automate.</w:t>
      </w:r>
    </w:p>
    <w:p w14:paraId="09EF6B0F" w14:textId="70F95195" w:rsidR="003C4AC1" w:rsidRPr="00AE2209" w:rsidRDefault="003C4AC1" w:rsidP="00694E70">
      <w:pPr>
        <w:pStyle w:val="Heading2"/>
        <w:keepNext w:val="0"/>
        <w:keepLines w:val="0"/>
        <w:numPr>
          <w:ilvl w:val="1"/>
          <w:numId w:val="20"/>
        </w:numPr>
        <w:rPr>
          <w:rFonts w:ascii="Calibri" w:hAnsi="Calibri" w:cs="Calibri"/>
          <w:sz w:val="24"/>
          <w:szCs w:val="24"/>
          <w:lang w:val="en-GB"/>
        </w:rPr>
      </w:pPr>
      <w:bookmarkStart w:id="10" w:name="_Toc224044971"/>
      <w:r w:rsidRPr="00AE2209">
        <w:rPr>
          <w:rFonts w:ascii="Calibri" w:hAnsi="Calibri" w:cs="Calibri"/>
          <w:sz w:val="24"/>
          <w:szCs w:val="24"/>
          <w:lang w:val="en-GB"/>
        </w:rPr>
        <w:t>Sub-dividing</w:t>
      </w:r>
      <w:bookmarkEnd w:id="10"/>
    </w:p>
    <w:p w14:paraId="20DCCB3C" w14:textId="35640AA5" w:rsidR="00AE2209" w:rsidRPr="00AE2209" w:rsidRDefault="00AE2209" w:rsidP="00AE2209">
      <w:pPr>
        <w:ind w:left="360"/>
        <w:rPr>
          <w:rFonts w:ascii="Calibri" w:hAnsi="Calibri" w:cs="Calibri"/>
          <w:bCs/>
          <w:sz w:val="22"/>
          <w:szCs w:val="22"/>
          <w:lang w:val="en-GB"/>
        </w:rPr>
      </w:pPr>
      <w:r w:rsidRPr="00AE2209">
        <w:rPr>
          <w:rFonts w:ascii="Calibri" w:hAnsi="Calibri" w:cs="Calibri"/>
          <w:bCs/>
          <w:sz w:val="22"/>
          <w:szCs w:val="22"/>
          <w:lang w:val="en-GB"/>
        </w:rPr>
        <w:t>I used decomposition to break the massive task of scheduling into smaller, manageable steps. The flowchart is divided into three distinct phases: data preparation (sorting), logic filtering (the three checks), and system execution (updating the schedule). This modular approach makes the design easy to follow and even easier to update. If I ever need to add a new rule, such as checking for wheelchair access, I can simply plug it into the existing sequence without having to redesign the whole system.</w:t>
      </w:r>
    </w:p>
    <w:p w14:paraId="2175D682" w14:textId="77777777" w:rsidR="00AE2209" w:rsidRDefault="003C4AC1" w:rsidP="00AE2209">
      <w:pPr>
        <w:pStyle w:val="Heading2"/>
        <w:keepNext w:val="0"/>
        <w:keepLines w:val="0"/>
        <w:numPr>
          <w:ilvl w:val="1"/>
          <w:numId w:val="20"/>
        </w:numPr>
        <w:rPr>
          <w:rFonts w:ascii="Calibri" w:hAnsi="Calibri" w:cs="Calibri"/>
          <w:sz w:val="24"/>
          <w:szCs w:val="24"/>
          <w:lang w:val="en-GB"/>
        </w:rPr>
      </w:pPr>
      <w:bookmarkStart w:id="11" w:name="_Toc224044972"/>
      <w:r w:rsidRPr="00AE2209">
        <w:rPr>
          <w:rFonts w:ascii="Calibri" w:hAnsi="Calibri" w:cs="Calibri"/>
          <w:sz w:val="24"/>
          <w:szCs w:val="24"/>
          <w:lang w:val="en-GB"/>
        </w:rPr>
        <w:t>Justification of solution</w:t>
      </w:r>
      <w:bookmarkEnd w:id="11"/>
      <w:r w:rsidRPr="00AE2209">
        <w:rPr>
          <w:rFonts w:ascii="Calibri" w:hAnsi="Calibri" w:cs="Calibri"/>
          <w:sz w:val="24"/>
          <w:szCs w:val="24"/>
          <w:lang w:val="en-GB"/>
        </w:rPr>
        <w:t xml:space="preserve"> </w:t>
      </w:r>
    </w:p>
    <w:p w14:paraId="7D9D86F0" w14:textId="132BE4B6" w:rsidR="00AE2209" w:rsidRPr="00AE2209" w:rsidRDefault="00AE2209" w:rsidP="00AE2209">
      <w:pPr>
        <w:pStyle w:val="Heading2"/>
        <w:keepNext w:val="0"/>
        <w:keepLines w:val="0"/>
        <w:ind w:left="360"/>
        <w:rPr>
          <w:rFonts w:ascii="Calibri" w:hAnsi="Calibri" w:cs="Calibri"/>
          <w:b w:val="0"/>
          <w:sz w:val="22"/>
          <w:szCs w:val="22"/>
          <w:lang w:val="en-GB"/>
        </w:rPr>
      </w:pPr>
      <w:r w:rsidRPr="00AE2209">
        <w:rPr>
          <w:rFonts w:ascii="Calibri" w:eastAsia="Times New Roman" w:hAnsi="Calibri" w:cs="Calibri"/>
          <w:b w:val="0"/>
          <w:kern w:val="0"/>
          <w:sz w:val="22"/>
          <w:szCs w:val="22"/>
          <w:lang w:val="en-GB" w:eastAsia="bg-BG"/>
          <w14:ligatures w14:val="none"/>
        </w:rPr>
        <w:t>The "Largest First" strategy is the core of this solution and is justified by its efficiency. By placing the biggest classes first, we ensure that the most limited resources</w:t>
      </w:r>
      <w:r>
        <w:rPr>
          <w:rFonts w:ascii="Calibri" w:eastAsia="Times New Roman" w:hAnsi="Calibri" w:cs="Calibri"/>
          <w:b w:val="0"/>
          <w:kern w:val="0"/>
          <w:sz w:val="22"/>
          <w:szCs w:val="22"/>
          <w:lang w:val="en-GB" w:eastAsia="bg-BG"/>
          <w14:ligatures w14:val="none"/>
        </w:rPr>
        <w:t xml:space="preserve">, </w:t>
      </w:r>
      <w:r w:rsidRPr="00AE2209">
        <w:rPr>
          <w:rFonts w:ascii="Calibri" w:eastAsia="Times New Roman" w:hAnsi="Calibri" w:cs="Calibri"/>
          <w:b w:val="0"/>
          <w:kern w:val="0"/>
          <w:sz w:val="22"/>
          <w:szCs w:val="22"/>
          <w:lang w:val="en-GB" w:eastAsia="bg-BG"/>
          <w14:ligatures w14:val="none"/>
        </w:rPr>
        <w:t>large halls</w:t>
      </w:r>
      <w:r>
        <w:rPr>
          <w:rFonts w:ascii="Calibri" w:eastAsia="Times New Roman" w:hAnsi="Calibri" w:cs="Calibri"/>
          <w:b w:val="0"/>
          <w:kern w:val="0"/>
          <w:sz w:val="22"/>
          <w:szCs w:val="22"/>
          <w:lang w:val="en-GB" w:eastAsia="bg-BG"/>
          <w14:ligatures w14:val="none"/>
        </w:rPr>
        <w:t xml:space="preserve">, </w:t>
      </w:r>
      <w:r w:rsidRPr="00AE2209">
        <w:rPr>
          <w:rFonts w:ascii="Calibri" w:eastAsia="Times New Roman" w:hAnsi="Calibri" w:cs="Calibri"/>
          <w:b w:val="0"/>
          <w:kern w:val="0"/>
          <w:sz w:val="22"/>
          <w:szCs w:val="22"/>
          <w:lang w:val="en-GB" w:eastAsia="bg-BG"/>
          <w14:ligatures w14:val="none"/>
        </w:rPr>
        <w:t xml:space="preserve">are filled before they are accidentally taken by small groups. Furthermore, the "fail-fast" triple-filter system </w:t>
      </w:r>
      <w:r w:rsidRPr="00AE2209">
        <w:rPr>
          <w:rFonts w:ascii="Calibri" w:eastAsia="Times New Roman" w:hAnsi="Calibri" w:cs="Calibri"/>
          <w:b w:val="0"/>
          <w:kern w:val="0"/>
          <w:sz w:val="22"/>
          <w:szCs w:val="22"/>
          <w:lang w:val="en-GB" w:eastAsia="bg-BG"/>
          <w14:ligatures w14:val="none"/>
        </w:rPr>
        <w:lastRenderedPageBreak/>
        <w:t>(Availability → Capacity → Distance) ensures the process is rapid. It doesn't waste time calculating distances for rooms that are already occupied or too small. This approach is objective, removes human bias, and prioritizes the most difficult constraints first.</w:t>
      </w:r>
    </w:p>
    <w:p w14:paraId="440CCCA6" w14:textId="6C9D7133" w:rsidR="003C4AC1" w:rsidRPr="00AE2209" w:rsidRDefault="003C4AC1" w:rsidP="00694E70">
      <w:pPr>
        <w:pStyle w:val="Heading2"/>
        <w:keepNext w:val="0"/>
        <w:keepLines w:val="0"/>
        <w:numPr>
          <w:ilvl w:val="1"/>
          <w:numId w:val="20"/>
        </w:numPr>
        <w:rPr>
          <w:rFonts w:ascii="Calibri" w:hAnsi="Calibri" w:cs="Calibri"/>
          <w:sz w:val="24"/>
          <w:szCs w:val="24"/>
          <w:lang w:val="en-GB"/>
        </w:rPr>
      </w:pPr>
      <w:bookmarkStart w:id="12" w:name="_Toc224044973"/>
      <w:r w:rsidRPr="00AE2209">
        <w:rPr>
          <w:rFonts w:ascii="Calibri" w:hAnsi="Calibri" w:cs="Calibri"/>
          <w:sz w:val="24"/>
          <w:szCs w:val="24"/>
          <w:lang w:val="en-GB"/>
        </w:rPr>
        <w:t>Limitation</w:t>
      </w:r>
      <w:bookmarkEnd w:id="12"/>
    </w:p>
    <w:p w14:paraId="5CD4CAB2" w14:textId="2570587E" w:rsidR="00AE2209" w:rsidRPr="00AE2209" w:rsidRDefault="00AE2209" w:rsidP="00D76980">
      <w:pPr>
        <w:ind w:left="360"/>
        <w:rPr>
          <w:rFonts w:ascii="Calibri" w:hAnsi="Calibri" w:cs="Calibri"/>
          <w:bCs/>
          <w:sz w:val="22"/>
          <w:szCs w:val="22"/>
          <w:lang w:val="en-GB"/>
        </w:rPr>
      </w:pPr>
      <w:r w:rsidRPr="00AE2209">
        <w:rPr>
          <w:rFonts w:ascii="Calibri" w:hAnsi="Calibri" w:cs="Calibri"/>
          <w:bCs/>
          <w:sz w:val="22"/>
          <w:szCs w:val="22"/>
          <w:lang w:val="en-GB"/>
        </w:rPr>
        <w:t>While efficient, this system has limits. It treats all classes as having equal priority and assumes that a "room" is just a box with seats. It does not account for specialized needs, such as science labs or computer rooms, which have equipment requirements that go beyond just seating capacity. Additionally, it is a static model; it would struggle with last-minute changes, like a sudden room closure for maintenance, unless the input data was manually reset.</w:t>
      </w:r>
    </w:p>
    <w:p w14:paraId="6FEB9FB7" w14:textId="356AB07F" w:rsidR="003C4AC1" w:rsidRPr="00AE2209" w:rsidRDefault="003C4AC1" w:rsidP="00694E70">
      <w:pPr>
        <w:pStyle w:val="Heading2"/>
        <w:keepNext w:val="0"/>
        <w:keepLines w:val="0"/>
        <w:numPr>
          <w:ilvl w:val="1"/>
          <w:numId w:val="20"/>
        </w:numPr>
        <w:rPr>
          <w:rFonts w:ascii="Calibri" w:hAnsi="Calibri" w:cs="Calibri"/>
          <w:sz w:val="24"/>
          <w:szCs w:val="24"/>
          <w:lang w:val="en-GB"/>
        </w:rPr>
      </w:pPr>
      <w:bookmarkStart w:id="13" w:name="_Toc224044974"/>
      <w:r w:rsidRPr="00AE2209">
        <w:rPr>
          <w:rFonts w:ascii="Calibri" w:hAnsi="Calibri" w:cs="Calibri"/>
          <w:sz w:val="24"/>
          <w:szCs w:val="24"/>
          <w:lang w:val="en-GB"/>
        </w:rPr>
        <w:t>Assumption</w:t>
      </w:r>
      <w:bookmarkEnd w:id="13"/>
    </w:p>
    <w:p w14:paraId="71A93EBC" w14:textId="3E4D1A8E" w:rsidR="00D76980" w:rsidRPr="00AE2209" w:rsidRDefault="00AE2209" w:rsidP="00430A8F">
      <w:pPr>
        <w:ind w:left="360"/>
        <w:rPr>
          <w:rFonts w:ascii="Calibri" w:hAnsi="Calibri" w:cs="Calibri"/>
          <w:bCs/>
          <w:sz w:val="22"/>
          <w:szCs w:val="22"/>
          <w:lang w:val="en-GB"/>
        </w:rPr>
      </w:pPr>
      <w:r w:rsidRPr="00AE2209">
        <w:rPr>
          <w:rFonts w:ascii="Calibri" w:hAnsi="Calibri" w:cs="Calibri"/>
          <w:bCs/>
          <w:sz w:val="22"/>
          <w:szCs w:val="22"/>
          <w:lang w:val="en-GB"/>
        </w:rPr>
        <w:t>The logic relies on two main assumptions. First, I assumed the input data provided is 100% accurate and that room sizes never change. Second, I assumed that "minimal travel distance" is always the best outcome for students, ignoring cases where a specific teacher might need to stay in a specific wing of the building for other administrative reasons. These assumptions kept the logic clean and allowed for a faster primary algorithm.</w:t>
      </w:r>
    </w:p>
    <w:p w14:paraId="174FCF63" w14:textId="77777777" w:rsidR="00AE2209" w:rsidRDefault="003C4AC1" w:rsidP="00AE2209">
      <w:pPr>
        <w:pStyle w:val="Heading1"/>
        <w:keepNext w:val="0"/>
        <w:keepLines w:val="0"/>
        <w:numPr>
          <w:ilvl w:val="0"/>
          <w:numId w:val="20"/>
        </w:numPr>
        <w:spacing w:before="0" w:after="0"/>
        <w:rPr>
          <w:rFonts w:ascii="Calibri" w:hAnsi="Calibri" w:cs="Calibri"/>
          <w:b/>
          <w:bCs/>
          <w:color w:val="000000" w:themeColor="text1"/>
          <w:sz w:val="28"/>
          <w:szCs w:val="28"/>
          <w:lang w:val="en-GB"/>
        </w:rPr>
      </w:pPr>
      <w:bookmarkStart w:id="14" w:name="_Toc224044975"/>
      <w:r w:rsidRPr="008812D6">
        <w:rPr>
          <w:rFonts w:ascii="Calibri" w:hAnsi="Calibri" w:cs="Calibri"/>
          <w:b/>
          <w:bCs/>
          <w:color w:val="000000" w:themeColor="text1"/>
          <w:sz w:val="28"/>
          <w:szCs w:val="28"/>
          <w:lang w:val="en-GB"/>
        </w:rPr>
        <w:t>Conclusion</w:t>
      </w:r>
      <w:bookmarkEnd w:id="14"/>
    </w:p>
    <w:p w14:paraId="16386D15" w14:textId="1C529C24" w:rsidR="003C4AC1" w:rsidRPr="000664FB" w:rsidRDefault="00AE2209" w:rsidP="000664FB">
      <w:pPr>
        <w:pStyle w:val="Heading1"/>
        <w:keepNext w:val="0"/>
        <w:keepLines w:val="0"/>
        <w:spacing w:before="0" w:after="160"/>
        <w:ind w:left="357"/>
        <w:rPr>
          <w:rFonts w:ascii="Calibri" w:eastAsia="Times New Roman" w:hAnsi="Calibri" w:cs="Calibri"/>
          <w:color w:val="auto"/>
          <w:kern w:val="0"/>
          <w:sz w:val="22"/>
          <w:szCs w:val="22"/>
          <w:lang w:val="en-GB" w:eastAsia="bg-BG"/>
          <w14:ligatures w14:val="none"/>
        </w:rPr>
      </w:pPr>
      <w:r w:rsidRPr="00AE2209">
        <w:rPr>
          <w:rFonts w:ascii="Calibri" w:eastAsia="Times New Roman" w:hAnsi="Calibri" w:cs="Calibri"/>
          <w:color w:val="auto"/>
          <w:kern w:val="0"/>
          <w:sz w:val="22"/>
          <w:szCs w:val="22"/>
          <w:lang w:val="en-GB" w:eastAsia="bg-BG"/>
          <w14:ligatures w14:val="none"/>
        </w:rPr>
        <w:t>In conclusion, this project successfully transformed the chaotic task of school scheduling into a structured, logical process. By applying core computational thinking principles</w:t>
      </w:r>
      <w:r>
        <w:rPr>
          <w:rFonts w:ascii="Calibri" w:eastAsia="Times New Roman" w:hAnsi="Calibri" w:cs="Calibri"/>
          <w:color w:val="auto"/>
          <w:kern w:val="0"/>
          <w:sz w:val="22"/>
          <w:szCs w:val="22"/>
          <w:lang w:val="en-GB" w:eastAsia="bg-BG"/>
          <w14:ligatures w14:val="none"/>
        </w:rPr>
        <w:t xml:space="preserve">, </w:t>
      </w:r>
      <w:r w:rsidRPr="00AE2209">
        <w:rPr>
          <w:rFonts w:ascii="Calibri" w:eastAsia="Times New Roman" w:hAnsi="Calibri" w:cs="Calibri"/>
          <w:color w:val="auto"/>
          <w:kern w:val="0"/>
          <w:sz w:val="22"/>
          <w:szCs w:val="22"/>
          <w:lang w:val="en-GB" w:eastAsia="bg-BG"/>
          <w14:ligatures w14:val="none"/>
        </w:rPr>
        <w:t>such as abstraction to simplify data and decomposition to break down the workflow</w:t>
      </w:r>
      <w:r>
        <w:rPr>
          <w:rFonts w:ascii="Calibri" w:eastAsia="Times New Roman" w:hAnsi="Calibri" w:cs="Calibri"/>
          <w:color w:val="auto"/>
          <w:kern w:val="0"/>
          <w:sz w:val="22"/>
          <w:szCs w:val="22"/>
          <w:lang w:val="en-GB" w:eastAsia="bg-BG"/>
          <w14:ligatures w14:val="none"/>
        </w:rPr>
        <w:t xml:space="preserve">, </w:t>
      </w:r>
      <w:r w:rsidRPr="00AE2209">
        <w:rPr>
          <w:rFonts w:ascii="Calibri" w:eastAsia="Times New Roman" w:hAnsi="Calibri" w:cs="Calibri"/>
          <w:color w:val="auto"/>
          <w:kern w:val="0"/>
          <w:sz w:val="22"/>
          <w:szCs w:val="22"/>
          <w:lang w:val="en-GB" w:eastAsia="bg-BG"/>
          <w14:ligatures w14:val="none"/>
        </w:rPr>
        <w:t>I created a system that is both efficient and easy to follow.</w:t>
      </w:r>
      <w:r>
        <w:rPr>
          <w:rFonts w:ascii="Calibri" w:eastAsia="Times New Roman" w:hAnsi="Calibri" w:cs="Calibri"/>
          <w:color w:val="auto"/>
          <w:kern w:val="0"/>
          <w:sz w:val="22"/>
          <w:szCs w:val="22"/>
          <w:lang w:val="en-GB" w:eastAsia="bg-BG"/>
          <w14:ligatures w14:val="none"/>
        </w:rPr>
        <w:br/>
      </w:r>
      <w:r>
        <w:rPr>
          <w:rFonts w:ascii="Calibri" w:eastAsia="Times New Roman" w:hAnsi="Calibri" w:cs="Calibri"/>
          <w:color w:val="auto"/>
          <w:kern w:val="0"/>
          <w:sz w:val="22"/>
          <w:szCs w:val="22"/>
          <w:lang w:val="en-GB" w:eastAsia="bg-BG"/>
          <w14:ligatures w14:val="none"/>
        </w:rPr>
        <w:br/>
      </w:r>
      <w:r w:rsidRPr="00AE2209">
        <w:rPr>
          <w:rFonts w:ascii="Calibri" w:eastAsia="Times New Roman" w:hAnsi="Calibri" w:cs="Calibri"/>
          <w:color w:val="auto"/>
          <w:kern w:val="0"/>
          <w:sz w:val="22"/>
          <w:szCs w:val="22"/>
          <w:lang w:val="en-GB" w:eastAsia="bg-BG"/>
          <w14:ligatures w14:val="none"/>
        </w:rPr>
        <w:t>The "Largest First" strategy used in the flowchart ensures that the most difficult scheduling constraints are met early on, preventing the common mistake of wasting large rooms on small groups. Furthermore, by including a distance check, the design goes beyond simple mathematics to prioritize the actual experience of students and teachers, making the campus easier to navigate.</w:t>
      </w:r>
      <w:r w:rsidR="000664FB">
        <w:rPr>
          <w:rFonts w:ascii="Calibri" w:eastAsia="Times New Roman" w:hAnsi="Calibri" w:cs="Calibri"/>
          <w:color w:val="auto"/>
          <w:kern w:val="0"/>
          <w:sz w:val="22"/>
          <w:szCs w:val="22"/>
          <w:lang w:val="en-GB" w:eastAsia="bg-BG"/>
          <w14:ligatures w14:val="none"/>
        </w:rPr>
        <w:br/>
      </w:r>
      <w:r w:rsidR="000664FB">
        <w:rPr>
          <w:rFonts w:ascii="Calibri" w:eastAsia="Times New Roman" w:hAnsi="Calibri" w:cs="Calibri"/>
          <w:color w:val="auto"/>
          <w:kern w:val="0"/>
          <w:sz w:val="22"/>
          <w:szCs w:val="22"/>
          <w:lang w:val="en-GB" w:eastAsia="bg-BG"/>
          <w14:ligatures w14:val="none"/>
        </w:rPr>
        <w:br/>
      </w:r>
      <w:r w:rsidRPr="00AE2209">
        <w:rPr>
          <w:rFonts w:ascii="Calibri" w:eastAsia="Times New Roman" w:hAnsi="Calibri" w:cs="Calibri"/>
          <w:color w:val="auto"/>
          <w:kern w:val="0"/>
          <w:sz w:val="22"/>
          <w:szCs w:val="22"/>
          <w:lang w:val="en-GB" w:eastAsia="bg-BG"/>
          <w14:ligatures w14:val="none"/>
        </w:rPr>
        <w:t>While the current model has some limitations regarding specialized equipment, it provides a solid, automated foundation that eliminates human error and bias. Ultimately, this flowchart demonstrates that even the most complex logistical problems can be solved effectively when they are approached with clear, step-by-step logic and a focus on data-driven decision-making.</w:t>
      </w:r>
    </w:p>
    <w:p w14:paraId="3E86B8A3" w14:textId="77777777" w:rsidR="000664FB" w:rsidRDefault="000664FB" w:rsidP="00694E70">
      <w:pPr>
        <w:pStyle w:val="Heading1"/>
        <w:keepNext w:val="0"/>
        <w:keepLines w:val="0"/>
        <w:spacing w:line="360" w:lineRule="auto"/>
        <w:rPr>
          <w:rFonts w:ascii="Calibri" w:hAnsi="Calibri" w:cs="Calibri"/>
          <w:b/>
          <w:bCs/>
          <w:color w:val="000000" w:themeColor="text1"/>
          <w:sz w:val="28"/>
          <w:szCs w:val="28"/>
          <w:lang w:val="en-GB"/>
        </w:rPr>
      </w:pPr>
      <w:bookmarkStart w:id="15" w:name="_Toc224044976"/>
    </w:p>
    <w:p w14:paraId="56E76091" w14:textId="77777777" w:rsidR="000664FB" w:rsidRDefault="000664FB" w:rsidP="00694E70">
      <w:pPr>
        <w:pStyle w:val="Heading1"/>
        <w:keepNext w:val="0"/>
        <w:keepLines w:val="0"/>
        <w:spacing w:line="360" w:lineRule="auto"/>
        <w:rPr>
          <w:rFonts w:ascii="Calibri" w:hAnsi="Calibri" w:cs="Calibri"/>
          <w:b/>
          <w:bCs/>
          <w:color w:val="000000" w:themeColor="text1"/>
          <w:sz w:val="28"/>
          <w:szCs w:val="28"/>
          <w:lang w:val="en-GB"/>
        </w:rPr>
      </w:pPr>
    </w:p>
    <w:p w14:paraId="46C87CFE" w14:textId="77777777" w:rsidR="007520CF" w:rsidRDefault="007520CF" w:rsidP="007520CF">
      <w:pPr>
        <w:rPr>
          <w:lang w:val="en-GB"/>
        </w:rPr>
      </w:pPr>
    </w:p>
    <w:p w14:paraId="2472BD08" w14:textId="77777777" w:rsidR="007520CF" w:rsidRDefault="007520CF" w:rsidP="007520CF">
      <w:pPr>
        <w:rPr>
          <w:lang w:val="en-GB"/>
        </w:rPr>
      </w:pPr>
    </w:p>
    <w:p w14:paraId="1E2605EB" w14:textId="77777777" w:rsidR="007520CF" w:rsidRPr="007520CF" w:rsidRDefault="007520CF" w:rsidP="007520CF">
      <w:pPr>
        <w:rPr>
          <w:lang w:val="en-GB"/>
        </w:rPr>
      </w:pPr>
    </w:p>
    <w:p w14:paraId="58A905AB" w14:textId="516626B2" w:rsidR="0056320E" w:rsidRPr="00AE2209" w:rsidRDefault="0056320E" w:rsidP="00694E70">
      <w:pPr>
        <w:pStyle w:val="Heading1"/>
        <w:keepNext w:val="0"/>
        <w:keepLines w:val="0"/>
        <w:spacing w:line="360" w:lineRule="auto"/>
        <w:rPr>
          <w:rFonts w:ascii="Calibri" w:hAnsi="Calibri" w:cs="Calibri"/>
          <w:b/>
          <w:bCs/>
          <w:color w:val="000000" w:themeColor="text1"/>
          <w:sz w:val="28"/>
          <w:szCs w:val="28"/>
          <w:lang w:val="bg-BG"/>
        </w:rPr>
      </w:pPr>
      <w:r w:rsidRPr="00AE2209">
        <w:rPr>
          <w:rFonts w:ascii="Calibri" w:hAnsi="Calibri" w:cs="Calibri"/>
          <w:b/>
          <w:bCs/>
          <w:color w:val="000000" w:themeColor="text1"/>
          <w:sz w:val="28"/>
          <w:szCs w:val="28"/>
          <w:lang w:val="en-GB"/>
        </w:rPr>
        <w:lastRenderedPageBreak/>
        <w:t>Re</w:t>
      </w:r>
      <w:r w:rsidR="00A10EDC" w:rsidRPr="00AE2209">
        <w:rPr>
          <w:rFonts w:ascii="Calibri" w:hAnsi="Calibri" w:cs="Calibri"/>
          <w:b/>
          <w:bCs/>
          <w:color w:val="000000" w:themeColor="text1"/>
          <w:sz w:val="28"/>
          <w:szCs w:val="28"/>
          <w:lang w:val="en-GB"/>
        </w:rPr>
        <w:t>ferences</w:t>
      </w:r>
      <w:bookmarkEnd w:id="15"/>
    </w:p>
    <w:p w14:paraId="3D0B0E70" w14:textId="70762C87" w:rsidR="00C70314" w:rsidRPr="005B6439" w:rsidRDefault="005B6439" w:rsidP="0028520E">
      <w:pPr>
        <w:spacing w:line="360" w:lineRule="auto"/>
        <w:rPr>
          <w:rFonts w:ascii="Calibri" w:hAnsi="Calibri" w:cs="Calibri"/>
          <w:color w:val="000000" w:themeColor="text1"/>
          <w:sz w:val="22"/>
          <w:szCs w:val="22"/>
          <w:lang w:val="en-GB"/>
        </w:rPr>
      </w:pPr>
      <w:r w:rsidRPr="005B6439">
        <w:rPr>
          <w:rFonts w:ascii="Calibri" w:hAnsi="Calibri" w:cs="Calibri"/>
          <w:color w:val="000000" w:themeColor="text1"/>
          <w:sz w:val="22"/>
          <w:szCs w:val="22"/>
          <w:lang w:val="en-GB"/>
        </w:rPr>
        <w:t xml:space="preserve">[1] M. A. Al-Haderi, "Computational Thinking in Higher Education: A Systematic Literature Review," </w:t>
      </w:r>
      <w:r w:rsidRPr="005B6439">
        <w:rPr>
          <w:rFonts w:ascii="Calibri" w:hAnsi="Calibri" w:cs="Calibri"/>
          <w:i/>
          <w:iCs/>
          <w:color w:val="000000" w:themeColor="text1"/>
          <w:sz w:val="22"/>
          <w:szCs w:val="22"/>
          <w:lang w:val="en-GB"/>
        </w:rPr>
        <w:t>J. High. Educ. Theory Pract.</w:t>
      </w:r>
      <w:r w:rsidRPr="005B6439">
        <w:rPr>
          <w:rFonts w:ascii="Calibri" w:hAnsi="Calibri" w:cs="Calibri"/>
          <w:color w:val="000000" w:themeColor="text1"/>
          <w:sz w:val="22"/>
          <w:szCs w:val="22"/>
          <w:lang w:val="en-GB"/>
        </w:rPr>
        <w:t xml:space="preserve">, vol. 24, no. 4, 2024. [Online]. Available: </w:t>
      </w:r>
      <w:hyperlink r:id="rId11" w:tgtFrame="_blank" w:history="1">
        <w:r w:rsidRPr="005B6439">
          <w:rPr>
            <w:rStyle w:val="Hyperlink"/>
            <w:rFonts w:ascii="Calibri" w:hAnsi="Calibri" w:cs="Calibri"/>
            <w:sz w:val="22"/>
            <w:szCs w:val="22"/>
            <w:lang w:val="en-GB"/>
          </w:rPr>
          <w:t>https://articlegateway.com/index.php/JHETP/article/view/7003</w:t>
        </w:r>
      </w:hyperlink>
      <w:r w:rsidRPr="005B6439">
        <w:rPr>
          <w:rFonts w:ascii="Calibri" w:hAnsi="Calibri" w:cs="Calibri"/>
          <w:color w:val="000000" w:themeColor="text1"/>
          <w:sz w:val="22"/>
          <w:szCs w:val="22"/>
          <w:lang w:val="en-GB"/>
        </w:rPr>
        <w:t>. [Accessed: 15-Mar-2026].</w:t>
      </w:r>
    </w:p>
    <w:p w14:paraId="4527B15A" w14:textId="492D29D8" w:rsidR="005B6439" w:rsidRPr="005B6439" w:rsidRDefault="005B6439" w:rsidP="0028520E">
      <w:pPr>
        <w:spacing w:line="360" w:lineRule="auto"/>
        <w:rPr>
          <w:rFonts w:ascii="Calibri" w:hAnsi="Calibri" w:cs="Calibri"/>
          <w:color w:val="000000" w:themeColor="text1"/>
          <w:sz w:val="22"/>
          <w:szCs w:val="22"/>
          <w:lang w:val="en-GB"/>
        </w:rPr>
      </w:pPr>
      <w:r w:rsidRPr="005B6439">
        <w:rPr>
          <w:rFonts w:ascii="Calibri" w:hAnsi="Calibri" w:cs="Calibri"/>
          <w:color w:val="000000" w:themeColor="text1"/>
          <w:sz w:val="22"/>
          <w:szCs w:val="22"/>
          <w:lang w:val="en-GB"/>
        </w:rPr>
        <w:t xml:space="preserve">[2] Mermaid.js, "Live Editor - Scheduling Flowchart Design," 2026. [Online]. Available: </w:t>
      </w:r>
      <w:hyperlink r:id="rId12" w:anchor="pako:eNqrVkrOT0lVslJSqgUAFW4DVg" w:tgtFrame="_blank" w:history="1">
        <w:r w:rsidRPr="005B6439">
          <w:rPr>
            <w:rStyle w:val="Hyperlink"/>
            <w:rFonts w:ascii="Calibri" w:hAnsi="Calibri" w:cs="Calibri"/>
            <w:sz w:val="22"/>
            <w:szCs w:val="22"/>
            <w:lang w:val="en-GB"/>
          </w:rPr>
          <w:t>https://mermaid.ai/play#pako:eNqrVkrOT0lVslJSqgUAFW4DVg</w:t>
        </w:r>
      </w:hyperlink>
      <w:r w:rsidRPr="005B6439">
        <w:rPr>
          <w:rFonts w:ascii="Calibri" w:hAnsi="Calibri" w:cs="Calibri"/>
          <w:color w:val="000000" w:themeColor="text1"/>
          <w:sz w:val="22"/>
          <w:szCs w:val="22"/>
          <w:lang w:val="en-GB"/>
        </w:rPr>
        <w:t>. [Accessed: 15-Mar-2026].</w:t>
      </w:r>
    </w:p>
    <w:p w14:paraId="119EE7BF" w14:textId="56DE2F95" w:rsidR="005B6439" w:rsidRPr="005B6439" w:rsidRDefault="005B6439" w:rsidP="0028520E">
      <w:pPr>
        <w:spacing w:line="360" w:lineRule="auto"/>
        <w:rPr>
          <w:rFonts w:ascii="Calibri" w:hAnsi="Calibri" w:cs="Calibri"/>
          <w:color w:val="000000" w:themeColor="text1"/>
          <w:sz w:val="22"/>
          <w:szCs w:val="22"/>
          <w:lang w:val="en-GB"/>
        </w:rPr>
      </w:pPr>
      <w:r w:rsidRPr="005B6439">
        <w:rPr>
          <w:rFonts w:ascii="Calibri" w:hAnsi="Calibri" w:cs="Calibri"/>
          <w:color w:val="000000" w:themeColor="text1"/>
          <w:sz w:val="22"/>
          <w:szCs w:val="22"/>
          <w:lang w:val="en-GB"/>
        </w:rPr>
        <w:t xml:space="preserve">[3] OBS Business School, "Abstract thinking: definition, advantages and development," </w:t>
      </w:r>
      <w:r w:rsidRPr="005B6439">
        <w:rPr>
          <w:rFonts w:ascii="Calibri" w:hAnsi="Calibri" w:cs="Calibri"/>
          <w:i/>
          <w:iCs/>
          <w:color w:val="000000" w:themeColor="text1"/>
          <w:sz w:val="22"/>
          <w:szCs w:val="22"/>
          <w:lang w:val="en-GB"/>
        </w:rPr>
        <w:t>OBS Business School Blog</w:t>
      </w:r>
      <w:r w:rsidRPr="005B6439">
        <w:rPr>
          <w:rFonts w:ascii="Calibri" w:hAnsi="Calibri" w:cs="Calibri"/>
          <w:color w:val="000000" w:themeColor="text1"/>
          <w:sz w:val="22"/>
          <w:szCs w:val="22"/>
          <w:lang w:val="en-GB"/>
        </w:rPr>
        <w:t xml:space="preserve">, 2024. [Online]. Available: </w:t>
      </w:r>
      <w:hyperlink r:id="rId13" w:tgtFrame="_blank" w:history="1">
        <w:r w:rsidRPr="005B6439">
          <w:rPr>
            <w:rStyle w:val="Hyperlink"/>
            <w:rFonts w:ascii="Calibri" w:hAnsi="Calibri" w:cs="Calibri"/>
            <w:sz w:val="22"/>
            <w:szCs w:val="22"/>
            <w:lang w:val="en-GB"/>
          </w:rPr>
          <w:t>https://www.obsbusiness.school/en/blog/abstract-thinking-definition-and-advantages-its-development-cp</w:t>
        </w:r>
      </w:hyperlink>
      <w:r w:rsidRPr="005B6439">
        <w:rPr>
          <w:rFonts w:ascii="Calibri" w:hAnsi="Calibri" w:cs="Calibri"/>
          <w:color w:val="000000" w:themeColor="text1"/>
          <w:sz w:val="22"/>
          <w:szCs w:val="22"/>
          <w:lang w:val="en-GB"/>
        </w:rPr>
        <w:t>. [Accessed: 15-Mar-2026].</w:t>
      </w:r>
    </w:p>
    <w:p w14:paraId="7F5FA9A8" w14:textId="6E2379B8" w:rsidR="005B6439" w:rsidRPr="005B6439" w:rsidRDefault="005B6439" w:rsidP="0028520E">
      <w:pPr>
        <w:spacing w:line="360" w:lineRule="auto"/>
        <w:rPr>
          <w:rFonts w:ascii="Calibri" w:hAnsi="Calibri" w:cs="Calibri"/>
          <w:color w:val="000000" w:themeColor="text1"/>
          <w:sz w:val="22"/>
          <w:szCs w:val="22"/>
          <w:lang w:val="en-GB"/>
        </w:rPr>
      </w:pPr>
      <w:r w:rsidRPr="005B6439">
        <w:rPr>
          <w:rFonts w:ascii="Calibri" w:hAnsi="Calibri" w:cs="Calibri"/>
          <w:color w:val="000000" w:themeColor="text1"/>
          <w:sz w:val="22"/>
          <w:szCs w:val="22"/>
          <w:lang w:val="en-GB"/>
        </w:rPr>
        <w:t xml:space="preserve">[4] G. Zhang and X. Wang, "Research into the computational thinking for the teaching of computer science," </w:t>
      </w:r>
      <w:r w:rsidRPr="005B6439">
        <w:rPr>
          <w:rFonts w:ascii="Calibri" w:hAnsi="Calibri" w:cs="Calibri"/>
          <w:i/>
          <w:iCs/>
          <w:color w:val="000000" w:themeColor="text1"/>
          <w:sz w:val="22"/>
          <w:szCs w:val="22"/>
          <w:lang w:val="en-GB"/>
        </w:rPr>
        <w:t>2014 International Conference on Frontiers in Education: Computer Science and Computer Engineering (FECS)</w:t>
      </w:r>
      <w:r w:rsidRPr="005B6439">
        <w:rPr>
          <w:rFonts w:ascii="Calibri" w:hAnsi="Calibri" w:cs="Calibri"/>
          <w:color w:val="000000" w:themeColor="text1"/>
          <w:sz w:val="22"/>
          <w:szCs w:val="22"/>
          <w:lang w:val="en-GB"/>
        </w:rPr>
        <w:t xml:space="preserve">, HKSAR, China, 2014, pp. 1-4. [Online]. Available: </w:t>
      </w:r>
      <w:hyperlink r:id="rId14" w:tgtFrame="_blank" w:history="1">
        <w:r w:rsidRPr="005B6439">
          <w:rPr>
            <w:rStyle w:val="Hyperlink"/>
            <w:rFonts w:ascii="Calibri" w:hAnsi="Calibri" w:cs="Calibri"/>
            <w:sz w:val="22"/>
            <w:szCs w:val="22"/>
            <w:lang w:val="en-GB"/>
          </w:rPr>
          <w:t>https://ieeexplore.ieee.org/document/7044465</w:t>
        </w:r>
      </w:hyperlink>
      <w:r w:rsidRPr="005B6439">
        <w:rPr>
          <w:rFonts w:ascii="Calibri" w:hAnsi="Calibri" w:cs="Calibri"/>
          <w:color w:val="000000" w:themeColor="text1"/>
          <w:sz w:val="22"/>
          <w:szCs w:val="22"/>
          <w:lang w:val="en-GB"/>
        </w:rPr>
        <w:t>. [Accessed: Mar. 15, 2026].</w:t>
      </w:r>
    </w:p>
    <w:p w14:paraId="49DBBA33" w14:textId="143809D8" w:rsidR="005B6439" w:rsidRPr="005B6439" w:rsidRDefault="005B6439" w:rsidP="005B6439">
      <w:pPr>
        <w:spacing w:line="360" w:lineRule="auto"/>
        <w:rPr>
          <w:rFonts w:ascii="Calibri" w:hAnsi="Calibri" w:cs="Calibri"/>
          <w:color w:val="000000" w:themeColor="text1"/>
          <w:sz w:val="22"/>
          <w:szCs w:val="22"/>
          <w:lang w:val="en-GB"/>
        </w:rPr>
      </w:pPr>
      <w:r w:rsidRPr="005B6439">
        <w:rPr>
          <w:rFonts w:ascii="Calibri" w:hAnsi="Calibri" w:cs="Calibri"/>
          <w:color w:val="000000" w:themeColor="text1"/>
          <w:sz w:val="22"/>
          <w:szCs w:val="22"/>
          <w:lang w:val="en-GB"/>
        </w:rPr>
        <w:t>[5] GeeksforGeeks, "What is Decomposition Computational Thinking?,</w:t>
      </w:r>
      <w:r w:rsidR="00CB31B8">
        <w:rPr>
          <w:rFonts w:ascii="Calibri" w:hAnsi="Calibri" w:cs="Calibri"/>
          <w:color w:val="000000" w:themeColor="text1"/>
          <w:sz w:val="22"/>
          <w:szCs w:val="22"/>
          <w:lang w:val="en-GB"/>
        </w:rPr>
        <w:t xml:space="preserve"> </w:t>
      </w:r>
      <w:r w:rsidRPr="005B6439">
        <w:rPr>
          <w:rFonts w:ascii="Calibri" w:hAnsi="Calibri" w:cs="Calibri"/>
          <w:color w:val="000000" w:themeColor="text1"/>
          <w:sz w:val="22"/>
          <w:szCs w:val="22"/>
          <w:lang w:val="en-GB"/>
        </w:rPr>
        <w:t xml:space="preserve">" </w:t>
      </w:r>
      <w:r w:rsidRPr="005B6439">
        <w:rPr>
          <w:rFonts w:ascii="Calibri" w:hAnsi="Calibri" w:cs="Calibri"/>
          <w:i/>
          <w:iCs/>
          <w:color w:val="000000" w:themeColor="text1"/>
          <w:sz w:val="22"/>
          <w:szCs w:val="22"/>
          <w:lang w:val="en-GB"/>
        </w:rPr>
        <w:t>GeeksforGeeks</w:t>
      </w:r>
      <w:r w:rsidRPr="005B6439">
        <w:rPr>
          <w:rFonts w:ascii="Calibri" w:hAnsi="Calibri" w:cs="Calibri"/>
          <w:color w:val="000000" w:themeColor="text1"/>
          <w:sz w:val="22"/>
          <w:szCs w:val="22"/>
          <w:lang w:val="en-GB"/>
        </w:rPr>
        <w:t xml:space="preserve">, Jul. 23, 2025. [Online]. Available: </w:t>
      </w:r>
      <w:hyperlink r:id="rId15" w:tgtFrame="_blank" w:history="1">
        <w:r w:rsidRPr="005B6439">
          <w:rPr>
            <w:rStyle w:val="Hyperlink"/>
            <w:rFonts w:ascii="Calibri" w:hAnsi="Calibri" w:cs="Calibri"/>
            <w:sz w:val="22"/>
            <w:szCs w:val="22"/>
            <w:lang w:val="en-GB"/>
          </w:rPr>
          <w:t>https://www.geeksforgeeks.org/computer-science-fundamentals/what-is-decomposition-computational-thinking/</w:t>
        </w:r>
      </w:hyperlink>
      <w:r w:rsidRPr="005B6439">
        <w:rPr>
          <w:rFonts w:ascii="Calibri" w:hAnsi="Calibri" w:cs="Calibri"/>
          <w:color w:val="000000" w:themeColor="text1"/>
          <w:sz w:val="22"/>
          <w:szCs w:val="22"/>
          <w:lang w:val="en-GB"/>
        </w:rPr>
        <w:t>. [Accessed: Mar. 15, 2026].</w:t>
      </w:r>
    </w:p>
    <w:p w14:paraId="58B6955F" w14:textId="62424B5C" w:rsidR="005B6439" w:rsidRPr="005B6439" w:rsidRDefault="005B6439" w:rsidP="0028520E">
      <w:pPr>
        <w:spacing w:line="360" w:lineRule="auto"/>
        <w:rPr>
          <w:rFonts w:ascii="Calibri" w:hAnsi="Calibri" w:cs="Calibri"/>
          <w:color w:val="000000" w:themeColor="text1"/>
          <w:sz w:val="22"/>
          <w:szCs w:val="22"/>
          <w:lang w:val="en-GB"/>
        </w:rPr>
      </w:pPr>
      <w:r w:rsidRPr="005B6439">
        <w:rPr>
          <w:rFonts w:ascii="Calibri" w:hAnsi="Calibri" w:cs="Calibri"/>
          <w:color w:val="000000" w:themeColor="text1"/>
          <w:sz w:val="22"/>
          <w:szCs w:val="22"/>
          <w:lang w:val="en-GB"/>
        </w:rPr>
        <w:t>[</w:t>
      </w:r>
      <w:r w:rsidR="00157A96">
        <w:rPr>
          <w:rFonts w:ascii="Calibri" w:hAnsi="Calibri" w:cs="Calibri"/>
          <w:color w:val="000000" w:themeColor="text1"/>
          <w:sz w:val="22"/>
          <w:szCs w:val="22"/>
          <w:lang w:val="bg-BG"/>
        </w:rPr>
        <w:t>6</w:t>
      </w:r>
      <w:r w:rsidRPr="005B6439">
        <w:rPr>
          <w:rFonts w:ascii="Calibri" w:hAnsi="Calibri" w:cs="Calibri"/>
          <w:color w:val="000000" w:themeColor="text1"/>
          <w:sz w:val="22"/>
          <w:szCs w:val="22"/>
          <w:lang w:val="en-GB"/>
        </w:rPr>
        <w:t xml:space="preserve">] BBC Bitesize, "Introduction to computational thinking," </w:t>
      </w:r>
      <w:r w:rsidRPr="005B6439">
        <w:rPr>
          <w:rFonts w:ascii="Calibri" w:hAnsi="Calibri" w:cs="Calibri"/>
          <w:i/>
          <w:iCs/>
          <w:color w:val="000000" w:themeColor="text1"/>
          <w:sz w:val="22"/>
          <w:szCs w:val="22"/>
          <w:lang w:val="en-GB"/>
        </w:rPr>
        <w:t>BBC Bitesize</w:t>
      </w:r>
      <w:r w:rsidRPr="005B6439">
        <w:rPr>
          <w:rFonts w:ascii="Calibri" w:hAnsi="Calibri" w:cs="Calibri"/>
          <w:color w:val="000000" w:themeColor="text1"/>
          <w:sz w:val="22"/>
          <w:szCs w:val="22"/>
          <w:lang w:val="en-GB"/>
        </w:rPr>
        <w:t xml:space="preserve">, 2024. [Online]. Available: </w:t>
      </w:r>
      <w:hyperlink r:id="rId16" w:tgtFrame="_blank" w:history="1">
        <w:r w:rsidRPr="005B6439">
          <w:rPr>
            <w:rStyle w:val="Hyperlink"/>
            <w:rFonts w:ascii="Calibri" w:hAnsi="Calibri" w:cs="Calibri"/>
            <w:sz w:val="22"/>
            <w:szCs w:val="22"/>
            <w:lang w:val="en-GB"/>
          </w:rPr>
          <w:t>https://www.bbc.co.uk/bitesize/guides/zp92mp3/revision/1</w:t>
        </w:r>
      </w:hyperlink>
      <w:r w:rsidRPr="005B6439">
        <w:rPr>
          <w:rFonts w:ascii="Calibri" w:hAnsi="Calibri" w:cs="Calibri"/>
          <w:color w:val="000000" w:themeColor="text1"/>
          <w:sz w:val="22"/>
          <w:szCs w:val="22"/>
          <w:lang w:val="en-GB"/>
        </w:rPr>
        <w:t>. Accessed: Mar. 15, 2026].</w:t>
      </w:r>
    </w:p>
    <w:sectPr w:rsidR="005B6439" w:rsidRPr="005B6439" w:rsidSect="00F81BAB">
      <w:headerReference w:type="default"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1AF553" w14:textId="77777777" w:rsidR="00A43375" w:rsidRDefault="00A43375" w:rsidP="00237AAC">
      <w:pPr>
        <w:spacing w:after="0" w:line="240" w:lineRule="auto"/>
      </w:pPr>
      <w:r>
        <w:separator/>
      </w:r>
    </w:p>
  </w:endnote>
  <w:endnote w:type="continuationSeparator" w:id="0">
    <w:p w14:paraId="18A6B01F" w14:textId="77777777" w:rsidR="00A43375" w:rsidRDefault="00A43375" w:rsidP="00237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30FB70" w14:textId="4CD42864" w:rsidR="0016771D" w:rsidRPr="00570BFA" w:rsidRDefault="0016771D" w:rsidP="0016771D">
    <w:pPr>
      <w:pStyle w:val="Footer"/>
      <w:tabs>
        <w:tab w:val="clear" w:pos="4513"/>
      </w:tabs>
      <w:rPr>
        <w:rFonts w:ascii="Calibri" w:hAnsi="Calibri" w:cs="Calibri"/>
        <w:color w:val="000000" w:themeColor="text1"/>
        <w:sz w:val="22"/>
        <w:szCs w:val="22"/>
      </w:rPr>
    </w:pPr>
    <w:r w:rsidRPr="00570BFA">
      <w:rPr>
        <w:rFonts w:ascii="Calibri" w:hAnsi="Calibri" w:cs="Calibri"/>
        <w:color w:val="000000" w:themeColor="text1"/>
        <w:sz w:val="22"/>
        <w:szCs w:val="22"/>
      </w:rPr>
      <w:t>Proletka Dimitrova | Student ID: 2441586 |</w:t>
    </w:r>
    <w:r w:rsidRPr="00570BFA">
      <w:rPr>
        <w:rFonts w:ascii="Calibri" w:hAnsi="Calibri" w:cs="Calibri"/>
        <w:color w:val="000000" w:themeColor="text1"/>
        <w:sz w:val="22"/>
        <w:szCs w:val="22"/>
        <w:lang w:val="bg-BG"/>
      </w:rPr>
      <w:t xml:space="preserve"> </w:t>
    </w:r>
    <w:r w:rsidRPr="00570BFA">
      <w:rPr>
        <w:rFonts w:ascii="Calibri" w:hAnsi="Calibri" w:cs="Calibri"/>
        <w:color w:val="000000" w:themeColor="text1"/>
        <w:sz w:val="22"/>
        <w:szCs w:val="22"/>
        <w:lang w:val="en-GB"/>
      </w:rPr>
      <w:t>Analysing and Solving Problems</w:t>
    </w:r>
    <w:r w:rsidRPr="00570BFA">
      <w:rPr>
        <w:rFonts w:ascii="Calibri" w:hAnsi="Calibri" w:cs="Calibri"/>
        <w:color w:val="000000" w:themeColor="text1"/>
        <w:sz w:val="22"/>
        <w:szCs w:val="22"/>
      </w:rPr>
      <w:tab/>
      <w:t xml:space="preserve">Page </w:t>
    </w:r>
    <w:r w:rsidRPr="00570BFA">
      <w:rPr>
        <w:rFonts w:ascii="Calibri" w:hAnsi="Calibri" w:cs="Calibri"/>
        <w:color w:val="000000" w:themeColor="text1"/>
        <w:sz w:val="22"/>
        <w:szCs w:val="22"/>
      </w:rPr>
      <w:fldChar w:fldCharType="begin"/>
    </w:r>
    <w:r w:rsidRPr="00570BFA">
      <w:rPr>
        <w:rFonts w:ascii="Calibri" w:hAnsi="Calibri" w:cs="Calibri"/>
        <w:color w:val="000000" w:themeColor="text1"/>
        <w:sz w:val="22"/>
        <w:szCs w:val="22"/>
      </w:rPr>
      <w:instrText xml:space="preserve"> PAGE  \* MERGEFORMAT </w:instrText>
    </w:r>
    <w:r w:rsidRPr="00570BFA">
      <w:rPr>
        <w:rFonts w:ascii="Calibri" w:hAnsi="Calibri" w:cs="Calibri"/>
        <w:color w:val="000000" w:themeColor="text1"/>
        <w:sz w:val="22"/>
        <w:szCs w:val="22"/>
      </w:rPr>
      <w:fldChar w:fldCharType="separate"/>
    </w:r>
    <w:r w:rsidRPr="00570BFA">
      <w:rPr>
        <w:rFonts w:ascii="Calibri" w:hAnsi="Calibri" w:cs="Calibri"/>
        <w:color w:val="000000" w:themeColor="text1"/>
        <w:sz w:val="22"/>
        <w:szCs w:val="22"/>
      </w:rPr>
      <w:t>1</w:t>
    </w:r>
    <w:r w:rsidRPr="00570BFA">
      <w:rPr>
        <w:rFonts w:ascii="Calibri" w:hAnsi="Calibri" w:cs="Calibri"/>
        <w:color w:val="000000" w:themeColor="text1"/>
        <w:sz w:val="22"/>
        <w:szCs w:val="22"/>
      </w:rPr>
      <w:fldChar w:fldCharType="end"/>
    </w:r>
    <w:r w:rsidRPr="00570BFA">
      <w:rPr>
        <w:rFonts w:ascii="Calibri" w:hAnsi="Calibri" w:cs="Calibri"/>
        <w:color w:val="000000" w:themeColor="text1"/>
        <w:sz w:val="22"/>
        <w:szCs w:val="22"/>
      </w:rPr>
      <w:t xml:space="preserve"> of </w:t>
    </w:r>
    <w:r w:rsidRPr="00570BFA">
      <w:rPr>
        <w:rFonts w:ascii="Calibri" w:hAnsi="Calibri" w:cs="Calibri"/>
        <w:color w:val="000000" w:themeColor="text1"/>
        <w:sz w:val="22"/>
        <w:szCs w:val="22"/>
      </w:rPr>
      <w:fldChar w:fldCharType="begin"/>
    </w:r>
    <w:r w:rsidRPr="00570BFA">
      <w:rPr>
        <w:rFonts w:ascii="Calibri" w:hAnsi="Calibri" w:cs="Calibri"/>
        <w:color w:val="000000" w:themeColor="text1"/>
        <w:sz w:val="22"/>
        <w:szCs w:val="22"/>
      </w:rPr>
      <w:instrText xml:space="preserve"> NUMPAGES  \* MERGEFORMAT </w:instrText>
    </w:r>
    <w:r w:rsidRPr="00570BFA">
      <w:rPr>
        <w:rFonts w:ascii="Calibri" w:hAnsi="Calibri" w:cs="Calibri"/>
        <w:color w:val="000000" w:themeColor="text1"/>
        <w:sz w:val="22"/>
        <w:szCs w:val="22"/>
      </w:rPr>
      <w:fldChar w:fldCharType="separate"/>
    </w:r>
    <w:r w:rsidRPr="00570BFA">
      <w:rPr>
        <w:rFonts w:ascii="Calibri" w:hAnsi="Calibri" w:cs="Calibri"/>
        <w:color w:val="000000" w:themeColor="text1"/>
        <w:sz w:val="22"/>
        <w:szCs w:val="22"/>
      </w:rPr>
      <w:t>13</w:t>
    </w:r>
    <w:r w:rsidRPr="00570BFA">
      <w:rPr>
        <w:rFonts w:ascii="Calibri" w:hAnsi="Calibri" w:cs="Calibri"/>
        <w:color w:val="000000" w:themeColor="text1"/>
        <w:sz w:val="22"/>
        <w:szCs w:val="22"/>
      </w:rPr>
      <w:fldChar w:fldCharType="end"/>
    </w:r>
  </w:p>
  <w:p w14:paraId="235DAF17" w14:textId="77777777" w:rsidR="00237AAC" w:rsidRPr="00570BFA" w:rsidRDefault="00237AAC">
    <w:pPr>
      <w:pStyle w:val="Footer"/>
      <w:rPr>
        <w:color w:val="000000" w:themeColor="text1"/>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D1E68F" w14:textId="77777777" w:rsidR="00A43375" w:rsidRDefault="00A43375" w:rsidP="00237AAC">
      <w:pPr>
        <w:spacing w:after="0" w:line="240" w:lineRule="auto"/>
      </w:pPr>
      <w:r>
        <w:separator/>
      </w:r>
    </w:p>
  </w:footnote>
  <w:footnote w:type="continuationSeparator" w:id="0">
    <w:p w14:paraId="6F798FE8" w14:textId="77777777" w:rsidR="00A43375" w:rsidRDefault="00A43375" w:rsidP="00237A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25103B" w14:textId="77777777" w:rsidR="0016771D" w:rsidRPr="004F075D" w:rsidRDefault="0016771D" w:rsidP="0016771D">
    <w:pPr>
      <w:pStyle w:val="Header"/>
      <w:rPr>
        <w:rFonts w:ascii="Calibri" w:hAnsi="Calibri" w:cs="Calibri"/>
        <w:b/>
        <w:color w:val="003865"/>
        <w:sz w:val="28"/>
      </w:rPr>
    </w:pPr>
    <w:r w:rsidRPr="004F075D">
      <w:rPr>
        <w:rFonts w:ascii="Calibri" w:hAnsi="Calibri" w:cs="Calibri"/>
        <w:noProof/>
      </w:rPr>
      <w:drawing>
        <wp:anchor distT="0" distB="0" distL="114300" distR="114300" simplePos="0" relativeHeight="251663360" behindDoc="1" locked="0" layoutInCell="1" allowOverlap="1" wp14:anchorId="1DECA9A9" wp14:editId="1B35868C">
          <wp:simplePos x="0" y="0"/>
          <wp:positionH relativeFrom="margin">
            <wp:posOffset>-91440</wp:posOffset>
          </wp:positionH>
          <wp:positionV relativeFrom="paragraph">
            <wp:posOffset>-53340</wp:posOffset>
          </wp:positionV>
          <wp:extent cx="473075" cy="335280"/>
          <wp:effectExtent l="0" t="0" r="0" b="7620"/>
          <wp:wrapTight wrapText="bothSides">
            <wp:wrapPolygon edited="0">
              <wp:start x="3479" y="0"/>
              <wp:lineTo x="3479" y="4909"/>
              <wp:lineTo x="6089" y="19636"/>
              <wp:lineTo x="7828" y="20864"/>
              <wp:lineTo x="13047" y="20864"/>
              <wp:lineTo x="14787" y="19636"/>
              <wp:lineTo x="17396" y="4909"/>
              <wp:lineTo x="17396" y="0"/>
              <wp:lineTo x="3479" y="0"/>
            </wp:wrapPolygon>
          </wp:wrapTight>
          <wp:docPr id="1266932101" name="Picture 36" descr="Master of Business Administration, MBA - University of Wales Trinity Saint  David - The Hong Kong Management Associ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Master of Business Administration, MBA - University of Wales Trinity Saint  David - The Hong Kong Management Association"/>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73075" cy="3352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4F075D">
      <w:rPr>
        <w:rFonts w:ascii="Calibri" w:hAnsi="Calibri" w:cs="Calibri"/>
        <w:b/>
        <w:noProof/>
        <w:color w:val="003865"/>
        <w:sz w:val="28"/>
      </w:rPr>
      <mc:AlternateContent>
        <mc:Choice Requires="wps">
          <w:drawing>
            <wp:anchor distT="0" distB="0" distL="114300" distR="114300" simplePos="0" relativeHeight="251662336" behindDoc="0" locked="0" layoutInCell="1" allowOverlap="1" wp14:anchorId="6F776DA4" wp14:editId="53B6230A">
              <wp:simplePos x="0" y="0"/>
              <wp:positionH relativeFrom="column">
                <wp:posOffset>-914400</wp:posOffset>
              </wp:positionH>
              <wp:positionV relativeFrom="paragraph">
                <wp:posOffset>-132080</wp:posOffset>
              </wp:positionV>
              <wp:extent cx="3810000" cy="0"/>
              <wp:effectExtent l="0" t="0" r="0" b="0"/>
              <wp:wrapNone/>
              <wp:docPr id="1033894570" name="Straight Connector 35"/>
              <wp:cNvGraphicFramePr/>
              <a:graphic xmlns:a="http://schemas.openxmlformats.org/drawingml/2006/main">
                <a:graphicData uri="http://schemas.microsoft.com/office/word/2010/wordprocessingShape">
                  <wps:wsp>
                    <wps:cNvCnPr/>
                    <wps:spPr>
                      <a:xfrm>
                        <a:off x="0" y="0"/>
                        <a:ext cx="3810000" cy="0"/>
                      </a:xfrm>
                      <a:prstGeom prst="line">
                        <a:avLst/>
                      </a:prstGeom>
                      <a:ln w="25400">
                        <a:solidFill>
                          <a:srgbClr val="FFCC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26CCEA2" id="Straight Connector 35"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1in,-10.4pt" to="228pt,-1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" strokecolor="#fc0" strokeweight="2pt">
              <v:stroke joinstyle="miter"/>
            </v:line>
          </w:pict>
        </mc:Fallback>
      </mc:AlternateContent>
    </w:r>
    <w:r w:rsidRPr="004F075D">
      <w:rPr>
        <w:rFonts w:ascii="Calibri" w:hAnsi="Calibri" w:cs="Calibri"/>
        <w:b/>
        <w:color w:val="003865"/>
        <w:sz w:val="28"/>
      </w:rPr>
      <w:t>University of Wales Trinity Saint David</w:t>
    </w:r>
  </w:p>
  <w:p w14:paraId="2AE4999E" w14:textId="77777777" w:rsidR="0016771D" w:rsidRDefault="001677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15CC0"/>
    <w:multiLevelType w:val="multilevel"/>
    <w:tmpl w:val="E834A1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C709D"/>
    <w:multiLevelType w:val="multilevel"/>
    <w:tmpl w:val="B840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EF4560"/>
    <w:multiLevelType w:val="hybridMultilevel"/>
    <w:tmpl w:val="8FC62DF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0CA13DB8"/>
    <w:multiLevelType w:val="hybridMultilevel"/>
    <w:tmpl w:val="E2D221E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15:restartNumberingAfterBreak="0">
    <w:nsid w:val="15115937"/>
    <w:multiLevelType w:val="multilevel"/>
    <w:tmpl w:val="DA6A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BD2F66"/>
    <w:multiLevelType w:val="multilevel"/>
    <w:tmpl w:val="E0A26A78"/>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177106B8"/>
    <w:multiLevelType w:val="multilevel"/>
    <w:tmpl w:val="D5ACB5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CA23842"/>
    <w:multiLevelType w:val="multilevel"/>
    <w:tmpl w:val="D22EC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1957CDC"/>
    <w:multiLevelType w:val="hybridMultilevel"/>
    <w:tmpl w:val="AC4AF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CCA770D"/>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ED1377"/>
    <w:multiLevelType w:val="multilevel"/>
    <w:tmpl w:val="00F64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BD42C3"/>
    <w:multiLevelType w:val="multilevel"/>
    <w:tmpl w:val="E67E3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5234232"/>
    <w:multiLevelType w:val="multilevel"/>
    <w:tmpl w:val="92AE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47036B6"/>
    <w:multiLevelType w:val="multilevel"/>
    <w:tmpl w:val="5EC05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AB95B2A"/>
    <w:multiLevelType w:val="multilevel"/>
    <w:tmpl w:val="23D88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44D6891"/>
    <w:multiLevelType w:val="multilevel"/>
    <w:tmpl w:val="A040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95B0CDE"/>
    <w:multiLevelType w:val="multilevel"/>
    <w:tmpl w:val="4C9E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0FE1C08"/>
    <w:multiLevelType w:val="multilevel"/>
    <w:tmpl w:val="1980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6777C73"/>
    <w:multiLevelType w:val="multilevel"/>
    <w:tmpl w:val="72C092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6B85269"/>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7B2B6D81"/>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2389754">
    <w:abstractNumId w:val="13"/>
  </w:num>
  <w:num w:numId="2" w16cid:durableId="986477931">
    <w:abstractNumId w:val="11"/>
  </w:num>
  <w:num w:numId="3" w16cid:durableId="109668438">
    <w:abstractNumId w:val="14"/>
  </w:num>
  <w:num w:numId="4" w16cid:durableId="816528024">
    <w:abstractNumId w:val="18"/>
  </w:num>
  <w:num w:numId="5" w16cid:durableId="1430393383">
    <w:abstractNumId w:val="17"/>
  </w:num>
  <w:num w:numId="6" w16cid:durableId="1824466593">
    <w:abstractNumId w:val="4"/>
  </w:num>
  <w:num w:numId="7" w16cid:durableId="872423946">
    <w:abstractNumId w:val="2"/>
  </w:num>
  <w:num w:numId="8" w16cid:durableId="1204249372">
    <w:abstractNumId w:val="10"/>
  </w:num>
  <w:num w:numId="9" w16cid:durableId="1108542330">
    <w:abstractNumId w:val="16"/>
  </w:num>
  <w:num w:numId="10" w16cid:durableId="139662970">
    <w:abstractNumId w:val="0"/>
  </w:num>
  <w:num w:numId="11" w16cid:durableId="2117362102">
    <w:abstractNumId w:val="9"/>
  </w:num>
  <w:num w:numId="12" w16cid:durableId="1886486162">
    <w:abstractNumId w:val="20"/>
  </w:num>
  <w:num w:numId="13" w16cid:durableId="2076928035">
    <w:abstractNumId w:val="1"/>
  </w:num>
  <w:num w:numId="14" w16cid:durableId="2081126105">
    <w:abstractNumId w:val="5"/>
  </w:num>
  <w:num w:numId="15" w16cid:durableId="171723733">
    <w:abstractNumId w:val="15"/>
  </w:num>
  <w:num w:numId="16" w16cid:durableId="593322404">
    <w:abstractNumId w:val="12"/>
  </w:num>
  <w:num w:numId="17" w16cid:durableId="1686251031">
    <w:abstractNumId w:val="7"/>
  </w:num>
  <w:num w:numId="18" w16cid:durableId="1498418867">
    <w:abstractNumId w:val="3"/>
  </w:num>
  <w:num w:numId="19" w16cid:durableId="1468358145">
    <w:abstractNumId w:val="8"/>
  </w:num>
  <w:num w:numId="20" w16cid:durableId="1249584957">
    <w:abstractNumId w:val="19"/>
  </w:num>
  <w:num w:numId="21" w16cid:durableId="175998564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6C4"/>
    <w:rsid w:val="00007B1F"/>
    <w:rsid w:val="00014757"/>
    <w:rsid w:val="00030750"/>
    <w:rsid w:val="00031E83"/>
    <w:rsid w:val="00034390"/>
    <w:rsid w:val="00035DC8"/>
    <w:rsid w:val="00037E46"/>
    <w:rsid w:val="000417A6"/>
    <w:rsid w:val="000450BC"/>
    <w:rsid w:val="000552AB"/>
    <w:rsid w:val="00056598"/>
    <w:rsid w:val="00062E69"/>
    <w:rsid w:val="00064C75"/>
    <w:rsid w:val="000664FB"/>
    <w:rsid w:val="00081F11"/>
    <w:rsid w:val="00094078"/>
    <w:rsid w:val="0009539A"/>
    <w:rsid w:val="00096373"/>
    <w:rsid w:val="000A299B"/>
    <w:rsid w:val="000A58B4"/>
    <w:rsid w:val="000A782C"/>
    <w:rsid w:val="000A7A8E"/>
    <w:rsid w:val="000B56B7"/>
    <w:rsid w:val="000B6CDC"/>
    <w:rsid w:val="000C410C"/>
    <w:rsid w:val="000C72D5"/>
    <w:rsid w:val="000D2480"/>
    <w:rsid w:val="000D2539"/>
    <w:rsid w:val="000D63C7"/>
    <w:rsid w:val="000E05C2"/>
    <w:rsid w:val="000E3BEA"/>
    <w:rsid w:val="000E3DF9"/>
    <w:rsid w:val="000E3F2C"/>
    <w:rsid w:val="000E6002"/>
    <w:rsid w:val="000F7CA5"/>
    <w:rsid w:val="00101A54"/>
    <w:rsid w:val="00104D88"/>
    <w:rsid w:val="00113D74"/>
    <w:rsid w:val="00114FF0"/>
    <w:rsid w:val="00115630"/>
    <w:rsid w:val="001164F9"/>
    <w:rsid w:val="00120B5D"/>
    <w:rsid w:val="00121ED1"/>
    <w:rsid w:val="00123151"/>
    <w:rsid w:val="00125FB7"/>
    <w:rsid w:val="0012691A"/>
    <w:rsid w:val="00127E46"/>
    <w:rsid w:val="00130701"/>
    <w:rsid w:val="0013253F"/>
    <w:rsid w:val="00136086"/>
    <w:rsid w:val="001431F9"/>
    <w:rsid w:val="001445DE"/>
    <w:rsid w:val="0014496F"/>
    <w:rsid w:val="00146A97"/>
    <w:rsid w:val="00153B8A"/>
    <w:rsid w:val="0015505F"/>
    <w:rsid w:val="00157A96"/>
    <w:rsid w:val="00162CFE"/>
    <w:rsid w:val="0016384F"/>
    <w:rsid w:val="0016771D"/>
    <w:rsid w:val="001702C1"/>
    <w:rsid w:val="00174879"/>
    <w:rsid w:val="00177160"/>
    <w:rsid w:val="0018271B"/>
    <w:rsid w:val="001835DA"/>
    <w:rsid w:val="00190F08"/>
    <w:rsid w:val="00195F28"/>
    <w:rsid w:val="001974D8"/>
    <w:rsid w:val="00197824"/>
    <w:rsid w:val="001A4C82"/>
    <w:rsid w:val="001A6A1C"/>
    <w:rsid w:val="001A7558"/>
    <w:rsid w:val="001B0A67"/>
    <w:rsid w:val="001B3B94"/>
    <w:rsid w:val="001B6DC8"/>
    <w:rsid w:val="001C14E9"/>
    <w:rsid w:val="001C3963"/>
    <w:rsid w:val="001C693E"/>
    <w:rsid w:val="001C6E44"/>
    <w:rsid w:val="001D2E1A"/>
    <w:rsid w:val="001D6D28"/>
    <w:rsid w:val="001E7AEF"/>
    <w:rsid w:val="0020318C"/>
    <w:rsid w:val="00210515"/>
    <w:rsid w:val="00210971"/>
    <w:rsid w:val="00215A8B"/>
    <w:rsid w:val="00220889"/>
    <w:rsid w:val="0022467B"/>
    <w:rsid w:val="002324C8"/>
    <w:rsid w:val="00236F4E"/>
    <w:rsid w:val="00237AAC"/>
    <w:rsid w:val="00237E3D"/>
    <w:rsid w:val="002409D2"/>
    <w:rsid w:val="00247576"/>
    <w:rsid w:val="00247772"/>
    <w:rsid w:val="00250AEC"/>
    <w:rsid w:val="0025194D"/>
    <w:rsid w:val="002559FD"/>
    <w:rsid w:val="00255DB3"/>
    <w:rsid w:val="00257238"/>
    <w:rsid w:val="0025729B"/>
    <w:rsid w:val="002575E6"/>
    <w:rsid w:val="0026013D"/>
    <w:rsid w:val="002636D2"/>
    <w:rsid w:val="00272F33"/>
    <w:rsid w:val="0027373A"/>
    <w:rsid w:val="002751EC"/>
    <w:rsid w:val="002765B0"/>
    <w:rsid w:val="002779E8"/>
    <w:rsid w:val="002846A6"/>
    <w:rsid w:val="0028520E"/>
    <w:rsid w:val="00292C18"/>
    <w:rsid w:val="00293DA2"/>
    <w:rsid w:val="002A0A36"/>
    <w:rsid w:val="002A2436"/>
    <w:rsid w:val="002A373C"/>
    <w:rsid w:val="002A61DA"/>
    <w:rsid w:val="002A67DE"/>
    <w:rsid w:val="002B1BC2"/>
    <w:rsid w:val="002B2DFD"/>
    <w:rsid w:val="002B34C1"/>
    <w:rsid w:val="002B47B5"/>
    <w:rsid w:val="002B7C59"/>
    <w:rsid w:val="002C43C8"/>
    <w:rsid w:val="002C47E8"/>
    <w:rsid w:val="002C4DE5"/>
    <w:rsid w:val="002C720F"/>
    <w:rsid w:val="002D0DF0"/>
    <w:rsid w:val="002D165F"/>
    <w:rsid w:val="002D52DC"/>
    <w:rsid w:val="002D7D62"/>
    <w:rsid w:val="002E0416"/>
    <w:rsid w:val="002E4922"/>
    <w:rsid w:val="00307FC1"/>
    <w:rsid w:val="00313079"/>
    <w:rsid w:val="00320393"/>
    <w:rsid w:val="0032529D"/>
    <w:rsid w:val="00331833"/>
    <w:rsid w:val="00340B85"/>
    <w:rsid w:val="00345C81"/>
    <w:rsid w:val="00345EEF"/>
    <w:rsid w:val="00347479"/>
    <w:rsid w:val="00350507"/>
    <w:rsid w:val="0035543C"/>
    <w:rsid w:val="003671A8"/>
    <w:rsid w:val="00367B31"/>
    <w:rsid w:val="003703BA"/>
    <w:rsid w:val="00371E8F"/>
    <w:rsid w:val="003750CD"/>
    <w:rsid w:val="00382580"/>
    <w:rsid w:val="00382700"/>
    <w:rsid w:val="003849BD"/>
    <w:rsid w:val="00386559"/>
    <w:rsid w:val="00390BFD"/>
    <w:rsid w:val="003946F0"/>
    <w:rsid w:val="00395F07"/>
    <w:rsid w:val="003A0917"/>
    <w:rsid w:val="003A0D70"/>
    <w:rsid w:val="003A22C1"/>
    <w:rsid w:val="003A2818"/>
    <w:rsid w:val="003A6317"/>
    <w:rsid w:val="003B0710"/>
    <w:rsid w:val="003B2B3B"/>
    <w:rsid w:val="003B38F8"/>
    <w:rsid w:val="003B44A5"/>
    <w:rsid w:val="003B662D"/>
    <w:rsid w:val="003C0434"/>
    <w:rsid w:val="003C2ACD"/>
    <w:rsid w:val="003C4AC1"/>
    <w:rsid w:val="003D50CF"/>
    <w:rsid w:val="003E0EFC"/>
    <w:rsid w:val="003E51A4"/>
    <w:rsid w:val="003E6506"/>
    <w:rsid w:val="003E6726"/>
    <w:rsid w:val="003F3185"/>
    <w:rsid w:val="003F7DE2"/>
    <w:rsid w:val="00400BE5"/>
    <w:rsid w:val="00400D31"/>
    <w:rsid w:val="004011D0"/>
    <w:rsid w:val="004135C8"/>
    <w:rsid w:val="004141DA"/>
    <w:rsid w:val="0041430E"/>
    <w:rsid w:val="004161BF"/>
    <w:rsid w:val="004200C5"/>
    <w:rsid w:val="0042374D"/>
    <w:rsid w:val="00424EFB"/>
    <w:rsid w:val="00426842"/>
    <w:rsid w:val="00427BC4"/>
    <w:rsid w:val="00430A8F"/>
    <w:rsid w:val="0043604C"/>
    <w:rsid w:val="004406E9"/>
    <w:rsid w:val="00441C21"/>
    <w:rsid w:val="00442011"/>
    <w:rsid w:val="0044301B"/>
    <w:rsid w:val="004450AE"/>
    <w:rsid w:val="00445614"/>
    <w:rsid w:val="004465DD"/>
    <w:rsid w:val="00447030"/>
    <w:rsid w:val="00450839"/>
    <w:rsid w:val="00452816"/>
    <w:rsid w:val="00452B0F"/>
    <w:rsid w:val="004542E4"/>
    <w:rsid w:val="00455236"/>
    <w:rsid w:val="00457801"/>
    <w:rsid w:val="004619CE"/>
    <w:rsid w:val="00461E4B"/>
    <w:rsid w:val="004625B1"/>
    <w:rsid w:val="00465FCE"/>
    <w:rsid w:val="00472E5F"/>
    <w:rsid w:val="004756E0"/>
    <w:rsid w:val="00475D65"/>
    <w:rsid w:val="00476677"/>
    <w:rsid w:val="004777E8"/>
    <w:rsid w:val="0047795B"/>
    <w:rsid w:val="00477AC1"/>
    <w:rsid w:val="00480B77"/>
    <w:rsid w:val="00486484"/>
    <w:rsid w:val="00486B4F"/>
    <w:rsid w:val="0049048C"/>
    <w:rsid w:val="0049091E"/>
    <w:rsid w:val="004945A6"/>
    <w:rsid w:val="004946EF"/>
    <w:rsid w:val="00495DFD"/>
    <w:rsid w:val="00496081"/>
    <w:rsid w:val="004973FE"/>
    <w:rsid w:val="004A012B"/>
    <w:rsid w:val="004A45B7"/>
    <w:rsid w:val="004A6649"/>
    <w:rsid w:val="004B1672"/>
    <w:rsid w:val="004C0C3A"/>
    <w:rsid w:val="004C131D"/>
    <w:rsid w:val="004C134E"/>
    <w:rsid w:val="004C1CDC"/>
    <w:rsid w:val="004D0335"/>
    <w:rsid w:val="004D0C29"/>
    <w:rsid w:val="004D1FB5"/>
    <w:rsid w:val="004D2F26"/>
    <w:rsid w:val="004D3AD2"/>
    <w:rsid w:val="004E2575"/>
    <w:rsid w:val="004F075D"/>
    <w:rsid w:val="004F4035"/>
    <w:rsid w:val="004F4F83"/>
    <w:rsid w:val="004F51A1"/>
    <w:rsid w:val="004F6C03"/>
    <w:rsid w:val="00500ABD"/>
    <w:rsid w:val="0050286E"/>
    <w:rsid w:val="0050650F"/>
    <w:rsid w:val="00506E57"/>
    <w:rsid w:val="00512343"/>
    <w:rsid w:val="005260D4"/>
    <w:rsid w:val="0053181B"/>
    <w:rsid w:val="0054351C"/>
    <w:rsid w:val="005438B4"/>
    <w:rsid w:val="0054707C"/>
    <w:rsid w:val="005521F9"/>
    <w:rsid w:val="00553E2A"/>
    <w:rsid w:val="00554D61"/>
    <w:rsid w:val="0056320E"/>
    <w:rsid w:val="0056667B"/>
    <w:rsid w:val="00570BFA"/>
    <w:rsid w:val="00571BE5"/>
    <w:rsid w:val="00573119"/>
    <w:rsid w:val="005738E3"/>
    <w:rsid w:val="005766BB"/>
    <w:rsid w:val="00582B05"/>
    <w:rsid w:val="0058775F"/>
    <w:rsid w:val="00590BBC"/>
    <w:rsid w:val="005A0A7F"/>
    <w:rsid w:val="005A0C91"/>
    <w:rsid w:val="005A49BB"/>
    <w:rsid w:val="005A5393"/>
    <w:rsid w:val="005B0A61"/>
    <w:rsid w:val="005B1885"/>
    <w:rsid w:val="005B2616"/>
    <w:rsid w:val="005B2763"/>
    <w:rsid w:val="005B2CD1"/>
    <w:rsid w:val="005B469D"/>
    <w:rsid w:val="005B6439"/>
    <w:rsid w:val="005C7738"/>
    <w:rsid w:val="005D43DC"/>
    <w:rsid w:val="005D5071"/>
    <w:rsid w:val="005D52D2"/>
    <w:rsid w:val="005D77FA"/>
    <w:rsid w:val="00604F35"/>
    <w:rsid w:val="00605E97"/>
    <w:rsid w:val="0060600B"/>
    <w:rsid w:val="00610933"/>
    <w:rsid w:val="00611821"/>
    <w:rsid w:val="00615E47"/>
    <w:rsid w:val="006164A0"/>
    <w:rsid w:val="00617917"/>
    <w:rsid w:val="006219E0"/>
    <w:rsid w:val="00622C6C"/>
    <w:rsid w:val="0062489E"/>
    <w:rsid w:val="00625F4F"/>
    <w:rsid w:val="00633EAF"/>
    <w:rsid w:val="0063492C"/>
    <w:rsid w:val="00636577"/>
    <w:rsid w:val="0064334D"/>
    <w:rsid w:val="006515BE"/>
    <w:rsid w:val="0066063F"/>
    <w:rsid w:val="00660E2C"/>
    <w:rsid w:val="00662366"/>
    <w:rsid w:val="0066670F"/>
    <w:rsid w:val="006748F0"/>
    <w:rsid w:val="0067644F"/>
    <w:rsid w:val="00676D56"/>
    <w:rsid w:val="00681669"/>
    <w:rsid w:val="0068427A"/>
    <w:rsid w:val="006849BD"/>
    <w:rsid w:val="00685A3C"/>
    <w:rsid w:val="006862D4"/>
    <w:rsid w:val="006863A3"/>
    <w:rsid w:val="0069070B"/>
    <w:rsid w:val="006940B7"/>
    <w:rsid w:val="006946C4"/>
    <w:rsid w:val="00694957"/>
    <w:rsid w:val="00694E70"/>
    <w:rsid w:val="00694FA4"/>
    <w:rsid w:val="00696605"/>
    <w:rsid w:val="006A10E4"/>
    <w:rsid w:val="006A12AA"/>
    <w:rsid w:val="006B20BF"/>
    <w:rsid w:val="006B662B"/>
    <w:rsid w:val="006C2710"/>
    <w:rsid w:val="006C2E82"/>
    <w:rsid w:val="006C3859"/>
    <w:rsid w:val="006C6F58"/>
    <w:rsid w:val="006C7AA6"/>
    <w:rsid w:val="006D2CAA"/>
    <w:rsid w:val="006D48EF"/>
    <w:rsid w:val="006D5AC7"/>
    <w:rsid w:val="006D6B23"/>
    <w:rsid w:val="006F13E3"/>
    <w:rsid w:val="006F4F4E"/>
    <w:rsid w:val="00701CCA"/>
    <w:rsid w:val="0070723F"/>
    <w:rsid w:val="007105D6"/>
    <w:rsid w:val="00715D98"/>
    <w:rsid w:val="0071782A"/>
    <w:rsid w:val="00724C68"/>
    <w:rsid w:val="00730C8A"/>
    <w:rsid w:val="00733A9D"/>
    <w:rsid w:val="00733D9E"/>
    <w:rsid w:val="00734B22"/>
    <w:rsid w:val="00735945"/>
    <w:rsid w:val="00737A12"/>
    <w:rsid w:val="0074170A"/>
    <w:rsid w:val="00746611"/>
    <w:rsid w:val="007520CF"/>
    <w:rsid w:val="00752EC0"/>
    <w:rsid w:val="00754606"/>
    <w:rsid w:val="00755A28"/>
    <w:rsid w:val="007630D4"/>
    <w:rsid w:val="00777643"/>
    <w:rsid w:val="00786CEC"/>
    <w:rsid w:val="00791CE9"/>
    <w:rsid w:val="00797274"/>
    <w:rsid w:val="007A331E"/>
    <w:rsid w:val="007A5649"/>
    <w:rsid w:val="007A7E10"/>
    <w:rsid w:val="007C2756"/>
    <w:rsid w:val="007C5DCE"/>
    <w:rsid w:val="007D294B"/>
    <w:rsid w:val="007E0349"/>
    <w:rsid w:val="007E0468"/>
    <w:rsid w:val="007E115E"/>
    <w:rsid w:val="007E2F0C"/>
    <w:rsid w:val="007E4723"/>
    <w:rsid w:val="007E582C"/>
    <w:rsid w:val="007F279E"/>
    <w:rsid w:val="007F3CAB"/>
    <w:rsid w:val="007F513D"/>
    <w:rsid w:val="0080147D"/>
    <w:rsid w:val="00803170"/>
    <w:rsid w:val="00806882"/>
    <w:rsid w:val="008106C4"/>
    <w:rsid w:val="008112F7"/>
    <w:rsid w:val="00811659"/>
    <w:rsid w:val="00827792"/>
    <w:rsid w:val="00830C8B"/>
    <w:rsid w:val="00830DBB"/>
    <w:rsid w:val="00835CF8"/>
    <w:rsid w:val="00835E4A"/>
    <w:rsid w:val="00836A1A"/>
    <w:rsid w:val="00836F03"/>
    <w:rsid w:val="0083716A"/>
    <w:rsid w:val="0083782B"/>
    <w:rsid w:val="0084065F"/>
    <w:rsid w:val="00841403"/>
    <w:rsid w:val="00845916"/>
    <w:rsid w:val="00847273"/>
    <w:rsid w:val="008505DB"/>
    <w:rsid w:val="00851286"/>
    <w:rsid w:val="00853DF3"/>
    <w:rsid w:val="0085681F"/>
    <w:rsid w:val="00866C18"/>
    <w:rsid w:val="00871E87"/>
    <w:rsid w:val="008767F9"/>
    <w:rsid w:val="008812D6"/>
    <w:rsid w:val="00881688"/>
    <w:rsid w:val="00882CAA"/>
    <w:rsid w:val="00885228"/>
    <w:rsid w:val="00891AC9"/>
    <w:rsid w:val="00892B46"/>
    <w:rsid w:val="008934F9"/>
    <w:rsid w:val="00894F49"/>
    <w:rsid w:val="00897CCD"/>
    <w:rsid w:val="008A268A"/>
    <w:rsid w:val="008A2C73"/>
    <w:rsid w:val="008A37E4"/>
    <w:rsid w:val="008A45AC"/>
    <w:rsid w:val="008A5809"/>
    <w:rsid w:val="008B044C"/>
    <w:rsid w:val="008B1684"/>
    <w:rsid w:val="008B3B99"/>
    <w:rsid w:val="008B56C4"/>
    <w:rsid w:val="008C12FA"/>
    <w:rsid w:val="008D0FF2"/>
    <w:rsid w:val="008D44E6"/>
    <w:rsid w:val="008E1385"/>
    <w:rsid w:val="008E1920"/>
    <w:rsid w:val="008E203F"/>
    <w:rsid w:val="008E3959"/>
    <w:rsid w:val="008E6B30"/>
    <w:rsid w:val="008F3A06"/>
    <w:rsid w:val="008F551C"/>
    <w:rsid w:val="00900246"/>
    <w:rsid w:val="00902C8C"/>
    <w:rsid w:val="009066CD"/>
    <w:rsid w:val="00907D59"/>
    <w:rsid w:val="00907EAE"/>
    <w:rsid w:val="009133C6"/>
    <w:rsid w:val="0091386F"/>
    <w:rsid w:val="00915072"/>
    <w:rsid w:val="009164EE"/>
    <w:rsid w:val="00917B66"/>
    <w:rsid w:val="00921CF2"/>
    <w:rsid w:val="00922086"/>
    <w:rsid w:val="00933236"/>
    <w:rsid w:val="009361A9"/>
    <w:rsid w:val="00936385"/>
    <w:rsid w:val="009428E4"/>
    <w:rsid w:val="009439B1"/>
    <w:rsid w:val="009458EB"/>
    <w:rsid w:val="00947569"/>
    <w:rsid w:val="0095062C"/>
    <w:rsid w:val="00960E08"/>
    <w:rsid w:val="009615EE"/>
    <w:rsid w:val="009619D2"/>
    <w:rsid w:val="0096607A"/>
    <w:rsid w:val="00966711"/>
    <w:rsid w:val="009708E8"/>
    <w:rsid w:val="00974269"/>
    <w:rsid w:val="00983E56"/>
    <w:rsid w:val="0098612F"/>
    <w:rsid w:val="0099637D"/>
    <w:rsid w:val="009A002E"/>
    <w:rsid w:val="009A1984"/>
    <w:rsid w:val="009A1C12"/>
    <w:rsid w:val="009A3D77"/>
    <w:rsid w:val="009A56DD"/>
    <w:rsid w:val="009A709D"/>
    <w:rsid w:val="009A78CE"/>
    <w:rsid w:val="009B41EC"/>
    <w:rsid w:val="009B4312"/>
    <w:rsid w:val="009B6472"/>
    <w:rsid w:val="009C2321"/>
    <w:rsid w:val="009C6112"/>
    <w:rsid w:val="009D231A"/>
    <w:rsid w:val="009D4C68"/>
    <w:rsid w:val="009D601A"/>
    <w:rsid w:val="009D6D80"/>
    <w:rsid w:val="009E0311"/>
    <w:rsid w:val="009E15CF"/>
    <w:rsid w:val="009E4FCC"/>
    <w:rsid w:val="009E6F7E"/>
    <w:rsid w:val="009F208E"/>
    <w:rsid w:val="009F24B6"/>
    <w:rsid w:val="00A0314F"/>
    <w:rsid w:val="00A0453A"/>
    <w:rsid w:val="00A070C7"/>
    <w:rsid w:val="00A07AA5"/>
    <w:rsid w:val="00A10EDC"/>
    <w:rsid w:val="00A152F8"/>
    <w:rsid w:val="00A16EF6"/>
    <w:rsid w:val="00A16F48"/>
    <w:rsid w:val="00A17CEE"/>
    <w:rsid w:val="00A20BB3"/>
    <w:rsid w:val="00A21BEF"/>
    <w:rsid w:val="00A23A96"/>
    <w:rsid w:val="00A2441E"/>
    <w:rsid w:val="00A27EB6"/>
    <w:rsid w:val="00A31F36"/>
    <w:rsid w:val="00A419E2"/>
    <w:rsid w:val="00A41C89"/>
    <w:rsid w:val="00A43375"/>
    <w:rsid w:val="00A43EF6"/>
    <w:rsid w:val="00A458EB"/>
    <w:rsid w:val="00A5158D"/>
    <w:rsid w:val="00A628B5"/>
    <w:rsid w:val="00A65B3A"/>
    <w:rsid w:val="00A676AC"/>
    <w:rsid w:val="00A67E51"/>
    <w:rsid w:val="00A75636"/>
    <w:rsid w:val="00A81307"/>
    <w:rsid w:val="00A849D9"/>
    <w:rsid w:val="00A90BC0"/>
    <w:rsid w:val="00A91A5B"/>
    <w:rsid w:val="00AA57AE"/>
    <w:rsid w:val="00AB075C"/>
    <w:rsid w:val="00AB1E49"/>
    <w:rsid w:val="00AB35DB"/>
    <w:rsid w:val="00AC3903"/>
    <w:rsid w:val="00AC6776"/>
    <w:rsid w:val="00AC6C7C"/>
    <w:rsid w:val="00AC6FBE"/>
    <w:rsid w:val="00AD1EB7"/>
    <w:rsid w:val="00AD719D"/>
    <w:rsid w:val="00AD7263"/>
    <w:rsid w:val="00AE2209"/>
    <w:rsid w:val="00AE466A"/>
    <w:rsid w:val="00AE48F3"/>
    <w:rsid w:val="00AF0ED6"/>
    <w:rsid w:val="00AF23AF"/>
    <w:rsid w:val="00AF4541"/>
    <w:rsid w:val="00AF72C1"/>
    <w:rsid w:val="00B005A1"/>
    <w:rsid w:val="00B02840"/>
    <w:rsid w:val="00B03D32"/>
    <w:rsid w:val="00B04B87"/>
    <w:rsid w:val="00B050E7"/>
    <w:rsid w:val="00B06F27"/>
    <w:rsid w:val="00B13B8D"/>
    <w:rsid w:val="00B22BD0"/>
    <w:rsid w:val="00B3205A"/>
    <w:rsid w:val="00B32CE2"/>
    <w:rsid w:val="00B34338"/>
    <w:rsid w:val="00B427A0"/>
    <w:rsid w:val="00B475F9"/>
    <w:rsid w:val="00B52065"/>
    <w:rsid w:val="00B600DA"/>
    <w:rsid w:val="00B6196C"/>
    <w:rsid w:val="00B62A0F"/>
    <w:rsid w:val="00B669DB"/>
    <w:rsid w:val="00B67A66"/>
    <w:rsid w:val="00B70913"/>
    <w:rsid w:val="00B7112B"/>
    <w:rsid w:val="00B716F9"/>
    <w:rsid w:val="00B75AF5"/>
    <w:rsid w:val="00B7660E"/>
    <w:rsid w:val="00B80A53"/>
    <w:rsid w:val="00B930CA"/>
    <w:rsid w:val="00BA231A"/>
    <w:rsid w:val="00BA4F9C"/>
    <w:rsid w:val="00BA77FC"/>
    <w:rsid w:val="00BB1FDC"/>
    <w:rsid w:val="00BB2583"/>
    <w:rsid w:val="00BB6C83"/>
    <w:rsid w:val="00BC7110"/>
    <w:rsid w:val="00BD0F0C"/>
    <w:rsid w:val="00BD1FC8"/>
    <w:rsid w:val="00BD4B41"/>
    <w:rsid w:val="00BF2E85"/>
    <w:rsid w:val="00BF4E08"/>
    <w:rsid w:val="00BF5A22"/>
    <w:rsid w:val="00C03A50"/>
    <w:rsid w:val="00C06DED"/>
    <w:rsid w:val="00C202F7"/>
    <w:rsid w:val="00C2070B"/>
    <w:rsid w:val="00C252C9"/>
    <w:rsid w:val="00C30DA4"/>
    <w:rsid w:val="00C32984"/>
    <w:rsid w:val="00C3553A"/>
    <w:rsid w:val="00C36BE2"/>
    <w:rsid w:val="00C410BE"/>
    <w:rsid w:val="00C42832"/>
    <w:rsid w:val="00C5278F"/>
    <w:rsid w:val="00C53058"/>
    <w:rsid w:val="00C53A9D"/>
    <w:rsid w:val="00C673E3"/>
    <w:rsid w:val="00C70314"/>
    <w:rsid w:val="00C704BE"/>
    <w:rsid w:val="00C733F0"/>
    <w:rsid w:val="00C73C26"/>
    <w:rsid w:val="00C774B9"/>
    <w:rsid w:val="00C81EF6"/>
    <w:rsid w:val="00C85167"/>
    <w:rsid w:val="00C85A07"/>
    <w:rsid w:val="00C86AF0"/>
    <w:rsid w:val="00C870E2"/>
    <w:rsid w:val="00C873B0"/>
    <w:rsid w:val="00C90581"/>
    <w:rsid w:val="00C91F85"/>
    <w:rsid w:val="00C93457"/>
    <w:rsid w:val="00CA47BA"/>
    <w:rsid w:val="00CA667E"/>
    <w:rsid w:val="00CB31B8"/>
    <w:rsid w:val="00CB66C6"/>
    <w:rsid w:val="00CC1EB6"/>
    <w:rsid w:val="00CC6CE6"/>
    <w:rsid w:val="00CD1F31"/>
    <w:rsid w:val="00CD4EAC"/>
    <w:rsid w:val="00CD7A8A"/>
    <w:rsid w:val="00CD7DFE"/>
    <w:rsid w:val="00CE0A0B"/>
    <w:rsid w:val="00CE1217"/>
    <w:rsid w:val="00CE16C6"/>
    <w:rsid w:val="00CE22DD"/>
    <w:rsid w:val="00CE371B"/>
    <w:rsid w:val="00CF47B8"/>
    <w:rsid w:val="00CF58B7"/>
    <w:rsid w:val="00D003FD"/>
    <w:rsid w:val="00D12D0F"/>
    <w:rsid w:val="00D161C4"/>
    <w:rsid w:val="00D1654F"/>
    <w:rsid w:val="00D168C5"/>
    <w:rsid w:val="00D17CF8"/>
    <w:rsid w:val="00D24E7F"/>
    <w:rsid w:val="00D30556"/>
    <w:rsid w:val="00D31ECB"/>
    <w:rsid w:val="00D3639C"/>
    <w:rsid w:val="00D36FAD"/>
    <w:rsid w:val="00D405E2"/>
    <w:rsid w:val="00D40D80"/>
    <w:rsid w:val="00D4219C"/>
    <w:rsid w:val="00D44F0F"/>
    <w:rsid w:val="00D54E8D"/>
    <w:rsid w:val="00D640B8"/>
    <w:rsid w:val="00D6508B"/>
    <w:rsid w:val="00D661CB"/>
    <w:rsid w:val="00D67E41"/>
    <w:rsid w:val="00D73441"/>
    <w:rsid w:val="00D76872"/>
    <w:rsid w:val="00D76980"/>
    <w:rsid w:val="00D807C6"/>
    <w:rsid w:val="00D854D2"/>
    <w:rsid w:val="00D90140"/>
    <w:rsid w:val="00D93115"/>
    <w:rsid w:val="00DA1412"/>
    <w:rsid w:val="00DA62E7"/>
    <w:rsid w:val="00DA6A9C"/>
    <w:rsid w:val="00DA7A2B"/>
    <w:rsid w:val="00DB22FB"/>
    <w:rsid w:val="00DB2609"/>
    <w:rsid w:val="00DB50C3"/>
    <w:rsid w:val="00DB51D1"/>
    <w:rsid w:val="00DB57E9"/>
    <w:rsid w:val="00DC5282"/>
    <w:rsid w:val="00DC5A98"/>
    <w:rsid w:val="00DC6F39"/>
    <w:rsid w:val="00DD0126"/>
    <w:rsid w:val="00DD0B67"/>
    <w:rsid w:val="00DD31B0"/>
    <w:rsid w:val="00DD6310"/>
    <w:rsid w:val="00DE02F2"/>
    <w:rsid w:val="00DE0F6D"/>
    <w:rsid w:val="00DE6ACF"/>
    <w:rsid w:val="00DF4BC5"/>
    <w:rsid w:val="00DF5971"/>
    <w:rsid w:val="00DF6600"/>
    <w:rsid w:val="00E01985"/>
    <w:rsid w:val="00E04DAE"/>
    <w:rsid w:val="00E07A05"/>
    <w:rsid w:val="00E1028B"/>
    <w:rsid w:val="00E13C67"/>
    <w:rsid w:val="00E1616B"/>
    <w:rsid w:val="00E26D77"/>
    <w:rsid w:val="00E346FF"/>
    <w:rsid w:val="00E371FF"/>
    <w:rsid w:val="00E42B14"/>
    <w:rsid w:val="00E45BF7"/>
    <w:rsid w:val="00E55CEA"/>
    <w:rsid w:val="00E56384"/>
    <w:rsid w:val="00E56F77"/>
    <w:rsid w:val="00E63014"/>
    <w:rsid w:val="00E66CDF"/>
    <w:rsid w:val="00E70477"/>
    <w:rsid w:val="00E707E6"/>
    <w:rsid w:val="00E73895"/>
    <w:rsid w:val="00E738AF"/>
    <w:rsid w:val="00E766A6"/>
    <w:rsid w:val="00E7739A"/>
    <w:rsid w:val="00E80EF3"/>
    <w:rsid w:val="00E87BC2"/>
    <w:rsid w:val="00E87BD4"/>
    <w:rsid w:val="00E9143E"/>
    <w:rsid w:val="00E91592"/>
    <w:rsid w:val="00E94A13"/>
    <w:rsid w:val="00E94BA2"/>
    <w:rsid w:val="00E94F6A"/>
    <w:rsid w:val="00E959C0"/>
    <w:rsid w:val="00E97C72"/>
    <w:rsid w:val="00EA1603"/>
    <w:rsid w:val="00EA1838"/>
    <w:rsid w:val="00EA27D7"/>
    <w:rsid w:val="00EA3A28"/>
    <w:rsid w:val="00EA3F67"/>
    <w:rsid w:val="00EA49BC"/>
    <w:rsid w:val="00EB4654"/>
    <w:rsid w:val="00EC3D9A"/>
    <w:rsid w:val="00EC4E11"/>
    <w:rsid w:val="00EC62ED"/>
    <w:rsid w:val="00EC7EF5"/>
    <w:rsid w:val="00ED3612"/>
    <w:rsid w:val="00ED3C7D"/>
    <w:rsid w:val="00ED5E81"/>
    <w:rsid w:val="00ED7161"/>
    <w:rsid w:val="00ED7FCE"/>
    <w:rsid w:val="00EE02E2"/>
    <w:rsid w:val="00EE32FE"/>
    <w:rsid w:val="00EE3AAD"/>
    <w:rsid w:val="00EE618A"/>
    <w:rsid w:val="00EE750F"/>
    <w:rsid w:val="00EE755B"/>
    <w:rsid w:val="00EF12A6"/>
    <w:rsid w:val="00EF3E9E"/>
    <w:rsid w:val="00EF72F4"/>
    <w:rsid w:val="00EF7850"/>
    <w:rsid w:val="00F038D9"/>
    <w:rsid w:val="00F10D8E"/>
    <w:rsid w:val="00F1170E"/>
    <w:rsid w:val="00F13CB7"/>
    <w:rsid w:val="00F14476"/>
    <w:rsid w:val="00F15B0C"/>
    <w:rsid w:val="00F1698E"/>
    <w:rsid w:val="00F175DF"/>
    <w:rsid w:val="00F24C7B"/>
    <w:rsid w:val="00F26492"/>
    <w:rsid w:val="00F264A0"/>
    <w:rsid w:val="00F274F3"/>
    <w:rsid w:val="00F3304A"/>
    <w:rsid w:val="00F34E7E"/>
    <w:rsid w:val="00F41AFF"/>
    <w:rsid w:val="00F4716B"/>
    <w:rsid w:val="00F538B2"/>
    <w:rsid w:val="00F543C6"/>
    <w:rsid w:val="00F62291"/>
    <w:rsid w:val="00F65D1C"/>
    <w:rsid w:val="00F66384"/>
    <w:rsid w:val="00F7721D"/>
    <w:rsid w:val="00F81BAB"/>
    <w:rsid w:val="00F82F81"/>
    <w:rsid w:val="00F834EC"/>
    <w:rsid w:val="00F85C05"/>
    <w:rsid w:val="00F90023"/>
    <w:rsid w:val="00F96655"/>
    <w:rsid w:val="00FA122D"/>
    <w:rsid w:val="00FA37FD"/>
    <w:rsid w:val="00FA6153"/>
    <w:rsid w:val="00FA7F67"/>
    <w:rsid w:val="00FB18DF"/>
    <w:rsid w:val="00FC1BA5"/>
    <w:rsid w:val="00FC76DE"/>
    <w:rsid w:val="00FD0362"/>
    <w:rsid w:val="00FD30BE"/>
    <w:rsid w:val="00FD3AEA"/>
    <w:rsid w:val="00FE0DD6"/>
    <w:rsid w:val="00FE16F7"/>
    <w:rsid w:val="00FE4524"/>
    <w:rsid w:val="00FE5D72"/>
    <w:rsid w:val="00FF24F0"/>
    <w:rsid w:val="00FF386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B7E1FE"/>
  <w15:chartTrackingRefBased/>
  <w15:docId w15:val="{BD4A6077-BC7D-4F53-ADEC-1402FDB83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56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304A"/>
    <w:pPr>
      <w:keepNext/>
      <w:keepLines/>
      <w:spacing w:before="160" w:after="80"/>
      <w:outlineLvl w:val="1"/>
    </w:pPr>
    <w:rPr>
      <w:rFonts w:asciiTheme="majorBidi" w:eastAsiaTheme="majorEastAsia" w:hAnsiTheme="majorBidi" w:cstheme="majorBidi"/>
      <w:b/>
      <w:color w:val="000000" w:themeColor="text1"/>
      <w:sz w:val="28"/>
      <w:szCs w:val="32"/>
    </w:rPr>
  </w:style>
  <w:style w:type="paragraph" w:styleId="Heading3">
    <w:name w:val="heading 3"/>
    <w:basedOn w:val="Normal"/>
    <w:next w:val="Normal"/>
    <w:link w:val="Heading3Char"/>
    <w:uiPriority w:val="9"/>
    <w:semiHidden/>
    <w:unhideWhenUsed/>
    <w:qFormat/>
    <w:rsid w:val="008B56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6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6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6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6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6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6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6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304A"/>
    <w:rPr>
      <w:rFonts w:asciiTheme="majorBidi" w:eastAsiaTheme="majorEastAsia" w:hAnsiTheme="majorBidi" w:cstheme="majorBidi"/>
      <w:b/>
      <w:color w:val="000000" w:themeColor="text1"/>
      <w:sz w:val="28"/>
      <w:szCs w:val="32"/>
    </w:rPr>
  </w:style>
  <w:style w:type="character" w:customStyle="1" w:styleId="Heading3Char">
    <w:name w:val="Heading 3 Char"/>
    <w:basedOn w:val="DefaultParagraphFont"/>
    <w:link w:val="Heading3"/>
    <w:uiPriority w:val="9"/>
    <w:semiHidden/>
    <w:rsid w:val="008B56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6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6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6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6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6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6C4"/>
    <w:rPr>
      <w:rFonts w:eastAsiaTheme="majorEastAsia" w:cstheme="majorBidi"/>
      <w:color w:val="272727" w:themeColor="text1" w:themeTint="D8"/>
    </w:rPr>
  </w:style>
  <w:style w:type="paragraph" w:styleId="Title">
    <w:name w:val="Title"/>
    <w:basedOn w:val="Normal"/>
    <w:next w:val="Normal"/>
    <w:link w:val="TitleChar"/>
    <w:uiPriority w:val="10"/>
    <w:qFormat/>
    <w:rsid w:val="008B56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6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6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6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6C4"/>
    <w:pPr>
      <w:spacing w:before="160"/>
      <w:jc w:val="center"/>
    </w:pPr>
    <w:rPr>
      <w:i/>
      <w:iCs/>
      <w:color w:val="404040" w:themeColor="text1" w:themeTint="BF"/>
    </w:rPr>
  </w:style>
  <w:style w:type="character" w:customStyle="1" w:styleId="QuoteChar">
    <w:name w:val="Quote Char"/>
    <w:basedOn w:val="DefaultParagraphFont"/>
    <w:link w:val="Quote"/>
    <w:uiPriority w:val="29"/>
    <w:rsid w:val="008B56C4"/>
    <w:rPr>
      <w:i/>
      <w:iCs/>
      <w:color w:val="404040" w:themeColor="text1" w:themeTint="BF"/>
    </w:rPr>
  </w:style>
  <w:style w:type="paragraph" w:styleId="ListParagraph">
    <w:name w:val="List Paragraph"/>
    <w:basedOn w:val="Normal"/>
    <w:uiPriority w:val="34"/>
    <w:qFormat/>
    <w:rsid w:val="008B56C4"/>
    <w:pPr>
      <w:ind w:left="720"/>
      <w:contextualSpacing/>
    </w:pPr>
  </w:style>
  <w:style w:type="character" w:styleId="IntenseEmphasis">
    <w:name w:val="Intense Emphasis"/>
    <w:basedOn w:val="DefaultParagraphFont"/>
    <w:uiPriority w:val="21"/>
    <w:qFormat/>
    <w:rsid w:val="008B56C4"/>
    <w:rPr>
      <w:i/>
      <w:iCs/>
      <w:color w:val="0F4761" w:themeColor="accent1" w:themeShade="BF"/>
    </w:rPr>
  </w:style>
  <w:style w:type="paragraph" w:styleId="IntenseQuote">
    <w:name w:val="Intense Quote"/>
    <w:basedOn w:val="Normal"/>
    <w:next w:val="Normal"/>
    <w:link w:val="IntenseQuoteChar"/>
    <w:uiPriority w:val="30"/>
    <w:qFormat/>
    <w:rsid w:val="008B56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6C4"/>
    <w:rPr>
      <w:i/>
      <w:iCs/>
      <w:color w:val="0F4761" w:themeColor="accent1" w:themeShade="BF"/>
    </w:rPr>
  </w:style>
  <w:style w:type="character" w:styleId="IntenseReference">
    <w:name w:val="Intense Reference"/>
    <w:basedOn w:val="DefaultParagraphFont"/>
    <w:uiPriority w:val="32"/>
    <w:qFormat/>
    <w:rsid w:val="008B56C4"/>
    <w:rPr>
      <w:b/>
      <w:bCs/>
      <w:smallCaps/>
      <w:color w:val="0F4761" w:themeColor="accent1" w:themeShade="BF"/>
      <w:spacing w:val="5"/>
    </w:rPr>
  </w:style>
  <w:style w:type="paragraph" w:styleId="NoSpacing">
    <w:name w:val="No Spacing"/>
    <w:link w:val="NoSpacingChar"/>
    <w:uiPriority w:val="1"/>
    <w:qFormat/>
    <w:rsid w:val="00EA3F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A3F6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D5E81"/>
    <w:pPr>
      <w:spacing w:before="240" w:after="0" w:line="259" w:lineRule="auto"/>
      <w:outlineLvl w:val="9"/>
    </w:pPr>
    <w:rPr>
      <w:kern w:val="0"/>
      <w:sz w:val="32"/>
      <w:szCs w:val="32"/>
      <w:lang w:val="en-US"/>
      <w14:ligatures w14:val="none"/>
    </w:rPr>
  </w:style>
  <w:style w:type="character" w:styleId="PlaceholderText">
    <w:name w:val="Placeholder Text"/>
    <w:basedOn w:val="DefaultParagraphFont"/>
    <w:uiPriority w:val="99"/>
    <w:semiHidden/>
    <w:rsid w:val="003A22C1"/>
    <w:rPr>
      <w:color w:val="666666"/>
    </w:rPr>
  </w:style>
  <w:style w:type="paragraph" w:styleId="TOC1">
    <w:name w:val="toc 1"/>
    <w:basedOn w:val="Normal"/>
    <w:next w:val="Normal"/>
    <w:autoRedefine/>
    <w:uiPriority w:val="39"/>
    <w:unhideWhenUsed/>
    <w:rsid w:val="000C410C"/>
    <w:pPr>
      <w:spacing w:after="100"/>
    </w:pPr>
  </w:style>
  <w:style w:type="character" w:styleId="Hyperlink">
    <w:name w:val="Hyperlink"/>
    <w:basedOn w:val="DefaultParagraphFont"/>
    <w:uiPriority w:val="99"/>
    <w:unhideWhenUsed/>
    <w:rsid w:val="000C410C"/>
    <w:rPr>
      <w:color w:val="467886" w:themeColor="hyperlink"/>
      <w:u w:val="single"/>
    </w:rPr>
  </w:style>
  <w:style w:type="paragraph" w:styleId="NormalWeb">
    <w:name w:val="Normal (Web)"/>
    <w:basedOn w:val="Normal"/>
    <w:uiPriority w:val="99"/>
    <w:unhideWhenUsed/>
    <w:rsid w:val="00062E69"/>
    <w:rPr>
      <w:rFonts w:ascii="Times New Roman" w:hAnsi="Times New Roman" w:cs="Times New Roman"/>
    </w:rPr>
  </w:style>
  <w:style w:type="paragraph" w:styleId="TOC2">
    <w:name w:val="toc 2"/>
    <w:basedOn w:val="Normal"/>
    <w:next w:val="Normal"/>
    <w:autoRedefine/>
    <w:uiPriority w:val="39"/>
    <w:unhideWhenUsed/>
    <w:rsid w:val="004945A6"/>
    <w:pPr>
      <w:spacing w:after="100"/>
      <w:ind w:left="240"/>
    </w:pPr>
  </w:style>
  <w:style w:type="table" w:styleId="TableGrid">
    <w:name w:val="Table Grid"/>
    <w:basedOn w:val="TableNormal"/>
    <w:uiPriority w:val="39"/>
    <w:rsid w:val="00081F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7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AAC"/>
  </w:style>
  <w:style w:type="paragraph" w:styleId="Footer">
    <w:name w:val="footer"/>
    <w:basedOn w:val="Normal"/>
    <w:link w:val="FooterChar"/>
    <w:uiPriority w:val="99"/>
    <w:unhideWhenUsed/>
    <w:rsid w:val="00237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AAC"/>
  </w:style>
  <w:style w:type="paragraph" w:customStyle="1" w:styleId="p1">
    <w:name w:val="p1"/>
    <w:basedOn w:val="Normal"/>
    <w:rsid w:val="003C4AC1"/>
    <w:pPr>
      <w:spacing w:after="0" w:line="240" w:lineRule="auto"/>
    </w:pPr>
    <w:rPr>
      <w:rFonts w:ascii="Helvetica" w:eastAsia="Times New Roman" w:hAnsi="Helvetica" w:cs="Times New Roman"/>
      <w:color w:val="000000"/>
      <w:kern w:val="0"/>
      <w:sz w:val="18"/>
      <w:szCs w:val="18"/>
      <w:lang w:val="en-GB" w:eastAsia="en-GB"/>
      <w14:ligatures w14:val="none"/>
    </w:rPr>
  </w:style>
  <w:style w:type="table" w:styleId="TableGridLight">
    <w:name w:val="Grid Table Light"/>
    <w:basedOn w:val="TableNormal"/>
    <w:uiPriority w:val="40"/>
    <w:rsid w:val="00694E7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
    <w:name w:val="Grid Table 1 Light"/>
    <w:basedOn w:val="TableNormal"/>
    <w:uiPriority w:val="46"/>
    <w:rsid w:val="00694E7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7Colourful">
    <w:name w:val="Grid Table 7 Colorful"/>
    <w:basedOn w:val="TableNormal"/>
    <w:uiPriority w:val="52"/>
    <w:rsid w:val="00694E7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2">
    <w:name w:val="Grid Table 2"/>
    <w:basedOn w:val="TableNormal"/>
    <w:uiPriority w:val="47"/>
    <w:rsid w:val="00694E70"/>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UnresolvedMention">
    <w:name w:val="Unresolved Mention"/>
    <w:basedOn w:val="DefaultParagraphFont"/>
    <w:uiPriority w:val="99"/>
    <w:semiHidden/>
    <w:unhideWhenUsed/>
    <w:rsid w:val="005B64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966706">
      <w:bodyDiv w:val="1"/>
      <w:marLeft w:val="0"/>
      <w:marRight w:val="0"/>
      <w:marTop w:val="0"/>
      <w:marBottom w:val="0"/>
      <w:divBdr>
        <w:top w:val="none" w:sz="0" w:space="0" w:color="auto"/>
        <w:left w:val="none" w:sz="0" w:space="0" w:color="auto"/>
        <w:bottom w:val="none" w:sz="0" w:space="0" w:color="auto"/>
        <w:right w:val="none" w:sz="0" w:space="0" w:color="auto"/>
      </w:divBdr>
    </w:div>
    <w:div w:id="233511633">
      <w:bodyDiv w:val="1"/>
      <w:marLeft w:val="0"/>
      <w:marRight w:val="0"/>
      <w:marTop w:val="0"/>
      <w:marBottom w:val="0"/>
      <w:divBdr>
        <w:top w:val="none" w:sz="0" w:space="0" w:color="auto"/>
        <w:left w:val="none" w:sz="0" w:space="0" w:color="auto"/>
        <w:bottom w:val="none" w:sz="0" w:space="0" w:color="auto"/>
        <w:right w:val="none" w:sz="0" w:space="0" w:color="auto"/>
      </w:divBdr>
    </w:div>
    <w:div w:id="387414633">
      <w:bodyDiv w:val="1"/>
      <w:marLeft w:val="0"/>
      <w:marRight w:val="0"/>
      <w:marTop w:val="0"/>
      <w:marBottom w:val="0"/>
      <w:divBdr>
        <w:top w:val="none" w:sz="0" w:space="0" w:color="auto"/>
        <w:left w:val="none" w:sz="0" w:space="0" w:color="auto"/>
        <w:bottom w:val="none" w:sz="0" w:space="0" w:color="auto"/>
        <w:right w:val="none" w:sz="0" w:space="0" w:color="auto"/>
      </w:divBdr>
    </w:div>
    <w:div w:id="398358196">
      <w:bodyDiv w:val="1"/>
      <w:marLeft w:val="0"/>
      <w:marRight w:val="0"/>
      <w:marTop w:val="0"/>
      <w:marBottom w:val="0"/>
      <w:divBdr>
        <w:top w:val="none" w:sz="0" w:space="0" w:color="auto"/>
        <w:left w:val="none" w:sz="0" w:space="0" w:color="auto"/>
        <w:bottom w:val="none" w:sz="0" w:space="0" w:color="auto"/>
        <w:right w:val="none" w:sz="0" w:space="0" w:color="auto"/>
      </w:divBdr>
    </w:div>
    <w:div w:id="476456315">
      <w:bodyDiv w:val="1"/>
      <w:marLeft w:val="0"/>
      <w:marRight w:val="0"/>
      <w:marTop w:val="0"/>
      <w:marBottom w:val="0"/>
      <w:divBdr>
        <w:top w:val="none" w:sz="0" w:space="0" w:color="auto"/>
        <w:left w:val="none" w:sz="0" w:space="0" w:color="auto"/>
        <w:bottom w:val="none" w:sz="0" w:space="0" w:color="auto"/>
        <w:right w:val="none" w:sz="0" w:space="0" w:color="auto"/>
      </w:divBdr>
    </w:div>
    <w:div w:id="662707089">
      <w:bodyDiv w:val="1"/>
      <w:marLeft w:val="0"/>
      <w:marRight w:val="0"/>
      <w:marTop w:val="0"/>
      <w:marBottom w:val="0"/>
      <w:divBdr>
        <w:top w:val="none" w:sz="0" w:space="0" w:color="auto"/>
        <w:left w:val="none" w:sz="0" w:space="0" w:color="auto"/>
        <w:bottom w:val="none" w:sz="0" w:space="0" w:color="auto"/>
        <w:right w:val="none" w:sz="0" w:space="0" w:color="auto"/>
      </w:divBdr>
    </w:div>
    <w:div w:id="733163856">
      <w:bodyDiv w:val="1"/>
      <w:marLeft w:val="0"/>
      <w:marRight w:val="0"/>
      <w:marTop w:val="0"/>
      <w:marBottom w:val="0"/>
      <w:divBdr>
        <w:top w:val="none" w:sz="0" w:space="0" w:color="auto"/>
        <w:left w:val="none" w:sz="0" w:space="0" w:color="auto"/>
        <w:bottom w:val="none" w:sz="0" w:space="0" w:color="auto"/>
        <w:right w:val="none" w:sz="0" w:space="0" w:color="auto"/>
      </w:divBdr>
    </w:div>
    <w:div w:id="755832487">
      <w:bodyDiv w:val="1"/>
      <w:marLeft w:val="0"/>
      <w:marRight w:val="0"/>
      <w:marTop w:val="0"/>
      <w:marBottom w:val="0"/>
      <w:divBdr>
        <w:top w:val="none" w:sz="0" w:space="0" w:color="auto"/>
        <w:left w:val="none" w:sz="0" w:space="0" w:color="auto"/>
        <w:bottom w:val="none" w:sz="0" w:space="0" w:color="auto"/>
        <w:right w:val="none" w:sz="0" w:space="0" w:color="auto"/>
      </w:divBdr>
    </w:div>
    <w:div w:id="791245354">
      <w:bodyDiv w:val="1"/>
      <w:marLeft w:val="0"/>
      <w:marRight w:val="0"/>
      <w:marTop w:val="0"/>
      <w:marBottom w:val="0"/>
      <w:divBdr>
        <w:top w:val="none" w:sz="0" w:space="0" w:color="auto"/>
        <w:left w:val="none" w:sz="0" w:space="0" w:color="auto"/>
        <w:bottom w:val="none" w:sz="0" w:space="0" w:color="auto"/>
        <w:right w:val="none" w:sz="0" w:space="0" w:color="auto"/>
      </w:divBdr>
    </w:div>
    <w:div w:id="1010334815">
      <w:bodyDiv w:val="1"/>
      <w:marLeft w:val="0"/>
      <w:marRight w:val="0"/>
      <w:marTop w:val="0"/>
      <w:marBottom w:val="0"/>
      <w:divBdr>
        <w:top w:val="none" w:sz="0" w:space="0" w:color="auto"/>
        <w:left w:val="none" w:sz="0" w:space="0" w:color="auto"/>
        <w:bottom w:val="none" w:sz="0" w:space="0" w:color="auto"/>
        <w:right w:val="none" w:sz="0" w:space="0" w:color="auto"/>
      </w:divBdr>
    </w:div>
    <w:div w:id="1502625623">
      <w:bodyDiv w:val="1"/>
      <w:marLeft w:val="0"/>
      <w:marRight w:val="0"/>
      <w:marTop w:val="0"/>
      <w:marBottom w:val="0"/>
      <w:divBdr>
        <w:top w:val="none" w:sz="0" w:space="0" w:color="auto"/>
        <w:left w:val="none" w:sz="0" w:space="0" w:color="auto"/>
        <w:bottom w:val="none" w:sz="0" w:space="0" w:color="auto"/>
        <w:right w:val="none" w:sz="0" w:space="0" w:color="auto"/>
      </w:divBdr>
    </w:div>
    <w:div w:id="1509515609">
      <w:bodyDiv w:val="1"/>
      <w:marLeft w:val="0"/>
      <w:marRight w:val="0"/>
      <w:marTop w:val="0"/>
      <w:marBottom w:val="0"/>
      <w:divBdr>
        <w:top w:val="none" w:sz="0" w:space="0" w:color="auto"/>
        <w:left w:val="none" w:sz="0" w:space="0" w:color="auto"/>
        <w:bottom w:val="none" w:sz="0" w:space="0" w:color="auto"/>
        <w:right w:val="none" w:sz="0" w:space="0" w:color="auto"/>
      </w:divBdr>
    </w:div>
    <w:div w:id="1586188826">
      <w:bodyDiv w:val="1"/>
      <w:marLeft w:val="0"/>
      <w:marRight w:val="0"/>
      <w:marTop w:val="0"/>
      <w:marBottom w:val="0"/>
      <w:divBdr>
        <w:top w:val="none" w:sz="0" w:space="0" w:color="auto"/>
        <w:left w:val="none" w:sz="0" w:space="0" w:color="auto"/>
        <w:bottom w:val="none" w:sz="0" w:space="0" w:color="auto"/>
        <w:right w:val="none" w:sz="0" w:space="0" w:color="auto"/>
      </w:divBdr>
    </w:div>
    <w:div w:id="1732344798">
      <w:bodyDiv w:val="1"/>
      <w:marLeft w:val="0"/>
      <w:marRight w:val="0"/>
      <w:marTop w:val="0"/>
      <w:marBottom w:val="0"/>
      <w:divBdr>
        <w:top w:val="none" w:sz="0" w:space="0" w:color="auto"/>
        <w:left w:val="none" w:sz="0" w:space="0" w:color="auto"/>
        <w:bottom w:val="none" w:sz="0" w:space="0" w:color="auto"/>
        <w:right w:val="none" w:sz="0" w:space="0" w:color="auto"/>
      </w:divBdr>
    </w:div>
    <w:div w:id="1805583732">
      <w:bodyDiv w:val="1"/>
      <w:marLeft w:val="0"/>
      <w:marRight w:val="0"/>
      <w:marTop w:val="0"/>
      <w:marBottom w:val="0"/>
      <w:divBdr>
        <w:top w:val="none" w:sz="0" w:space="0" w:color="auto"/>
        <w:left w:val="none" w:sz="0" w:space="0" w:color="auto"/>
        <w:bottom w:val="none" w:sz="0" w:space="0" w:color="auto"/>
        <w:right w:val="none" w:sz="0" w:space="0" w:color="auto"/>
      </w:divBdr>
    </w:div>
    <w:div w:id="1808277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obsbusiness.school/en/blog/abstract-thinking-definition-and-advantages-its-development-cp" TargetMode="External"/><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mermaid.ai/play"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bbc.co.uk/bitesize/guides/zp92mp3/revision/1"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rticlegateway.com/index.php/JHETP/article/view/7003" TargetMode="External"/><Relationship Id="rId5" Type="http://schemas.openxmlformats.org/officeDocument/2006/relationships/settings" Target="settings.xml"/><Relationship Id="rId15" Type="http://schemas.openxmlformats.org/officeDocument/2006/relationships/hyperlink" Target="https://www.geeksforgeeks.org/computer-science-fundamentals/what-is-decomposition-computational-thinking/"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ieeexplore.ieee.org/document/7044465"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9154A2-58A6-486D-A398-60BB93D5F5C1}">
  <we:reference id="wa200007520" version="3.0.0.0" store="en-GB" storeType="OMEX"/>
  <we:alternateReferences>
    <we:reference id="WA200007520" version="3.0.0.0" store="" storeType="OMEX"/>
  </we:alternateReferences>
  <we:properties>
    <we:property name="citations" value="{&quot;22598841&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598841,&quot;citationText&quot;:&quot;&lt;span style=\&quot;font-family:Aptos;font-size:16px;color:#000000\&quot;&gt;[6]&lt;/span&gt;&quot;},&quot;49043435&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43435,&quot;citationText&quot;:&quot;&lt;span style=\&quot;font-family:Aptos;font-size:16px;color:#000000\&quot;&gt;[4]&lt;/span&gt;&quot;},&quot;274992517&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992517,&quot;citationText&quot;:&quot;&lt;span style=\&quot;font-family:Aptos;font-size:16px;color:#000000\&quot;&gt;[12]&lt;/span&gt;&quot;},&quot;29881296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8812968,&quot;citationText&quot;:&quot;&lt;span style=\&quot;font-family:Aptos;font-size:16px;color:#000000\&quot;&gt;[11]&lt;/span&gt;&quot;},&quot;391086473&quot;:{&quot;referencesIds&quot;:[&quot;doc:690a852c07f9ca36e4c2e4ca&quot;],&quot;referencesOptions&quot;:{&quot;doc:690a852c07f9ca36e4c2e4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1086473,&quot;citationText&quot;:&quot;&lt;span style=\&quot;font-family:Aptos;font-size:16px;color:#000000\&quot;&gt;[1]&lt;/span&gt;&quot;},&quot;438797504&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797504,&quot;citationText&quot;:&quot;&lt;span style=\&quot;font-family:Aptos;font-size:16px;color:#000000\&quot;&gt;[3]&lt;/span&gt;&quot;},&quot;453379204&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3379204,&quot;citationText&quot;:&quot;&lt;span style=\&quot;font-family:Aptos;font-size:16px;color:#000000\&quot;&gt;[10]&lt;/span&gt;&quot;},&quot;461160748&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1160748,&quot;citationText&quot;:&quot;&lt;span style=\&quot;font-family:Aptos;font-size:16px;color:#000000\&quot;&gt;[4]&lt;/span&gt;&quot;},&quot;507636855&quot;:{&quot;referencesIds&quot;:[&quot;doc:690bd04e2de3a9443d1a916b&quot;],&quot;referencesOptions&quot;:{&quot;doc:690bd04e2de3a9443d1a91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7636855,&quot;citationText&quot;:&quot;&lt;span style=\&quot;font-family:Aptos;font-size:16px;color:#000000\&quot;&gt;[7]&lt;/span&gt;&quot;},&quot;66104594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1045946,&quot;citationText&quot;:&quot;&lt;span style=\&quot;font-family:Aptos;font-size:16px;color:#000000\&quot;&gt;[10]&lt;/span&gt;&quot;},&quot;808138537&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8138537,&quot;citationText&quot;:&quot;&lt;span style=\&quot;font-family:Aptos;font-size:16px;color:#000000\&quot;&gt;[2]&lt;/span&gt;&quot;},&quot;1059824083&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9824083,&quot;citationText&quot;:&quot;&lt;span style=\&quot;font-family:Aptos;font-size:16px;color:#000000\&quot;&gt;[12]&lt;/span&gt;&quot;},&quot;123450989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4509894,&quot;citationText&quot;:&quot;&lt;span style=\&quot;font-family:Aptos;font-size:16px;color:#000000\&quot;&gt;[11]&lt;/span&gt;&quot;},&quot;1401551946&quot;:{&quot;referencesIds&quot;:[&quot;doc:6939eaca9fbde33641ba2844&quot;],&quot;referencesOptions&quot;:{&quot;doc:6939eaca9fbde33641ba2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1551946,&quot;citationText&quot;:&quot;&lt;span style=\&quot;font-family:Aptos;font-size:16px;color:#000000\&quot;&gt;[8]&lt;/span&gt;&quot;},&quot;1443573331&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573331,&quot;citationText&quot;:&quot;&lt;span style=\&quot;font-family:Aptos;font-size:16px;color:#000000\&quot;&gt;[10]&lt;/span&gt;&quot;},&quot;1702665716&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665716,&quot;citationText&quot;:&quot;&lt;span style=\&quot;font-family:Aptos;font-size:16px;color:#000000\&quot;&gt;[9]&lt;/span&gt;&quot;},&quot;1941333832&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1333832,&quot;citationText&quot;:&quot;&lt;span style=\&quot;font-family:Aptos;font-size:16px;color:#000000\&quot;&gt;[6]&lt;/span&gt;&quot;},&quot;200392839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3928392,&quot;citationText&quot;:&quot;&lt;span style=\&quot;font-family:Aptos;font-size:16px;color:#000000\&quot;&gt;[9]&lt;/span&gt;&quot;},&quot;200940571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9405712,&quot;citationText&quot;:&quot;&lt;span style=\&quot;font-family:Aptos;font-size:16px;color:#000000\&quot;&gt;[9]&lt;/span&gt;&quot;},&quot;203121160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1211608,&quot;citationText&quot;:&quot;&lt;span style=\&quot;font-family:Aptos;font-size:16px;color:#000000\&quot;&gt;[11]&lt;/span&gt;&quot;},&quot;-1901667732&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1667732,&quot;citationText&quot;:&quot;&lt;span style=\&quot;font-family:Aptos;font-size:16px;color:#000000\&quot;&gt;[2]&lt;/span&gt;&quot;},&quot;-823738453&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3738453,&quot;citationText&quot;:&quot;&lt;span style=\&quot;font-family:Aptos;font-size:16px;color:#000000\&quot;&gt;[3]&lt;/span&gt;&quot;},&quot;-394207459&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4207459,&quot;citationText&quot;:&quot;&lt;span style=\&quot;font-family:Aptos;font-size:16px;color:#000000\&quot;&gt;[3]&lt;/span&gt;&quot;},&quot;-677349373&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7349373,&quot;citationText&quot;:&quot;&lt;span style=\&quot;font-family:Aptos;font-size:16px;color:#000000\&quot;&gt;[4]&lt;/span&gt;&quot;},&quot;-992876603&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876603,&quot;citationText&quot;:&quot;&lt;span style=\&quot;font-family:Aptos;font-size:16px;color:#000000\&quot;&gt;[5]&lt;/span&gt;&quot;},&quot;-264462325&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4462325,&quot;citationText&quot;:&quot;&lt;span style=\&quot;font-family:Aptos;font-size:16px;color:#000000\&quot;&gt;[6]&lt;/span&gt;&quot;},&quot;-224372555&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4372555,&quot;citationText&quot;:&quot;&lt;span style=\&quot;font-family:Aptos;font-size:16px;color:#000000\&quot;&gt;[5]&lt;/span&gt;&quot;},&quot;-380165367&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0165367,&quot;citationText&quot;:&quot;&lt;span style=\&quot;font-family:Aptos;font-size:16px;color:#000000\&quot;&gt;[5]&lt;/span&gt;&quot;},&quot;-154606680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066803,&quot;citationText&quot;:&quot;&lt;span style=\&quot;font-family:Aptos;font-size:16px;color:#000000\&quot;&gt;[10]&lt;/span&gt;&quot;},&quot;-102578530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5785306,&quot;citationText&quot;:&quot;&lt;span style=\&quot;font-family:Aptos;font-size:16px;color:#000000\&quot;&gt;[10]&lt;/span&gt;&quot;},&quot;-999241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92414,&quot;citationText&quot;:&quot;&lt;span style=\&quot;font-family:Aptos;font-size:16px;color:#000000\&quot;&gt;[11]&lt;/span&gt;&quot;},&quot;-10889196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91963,&quot;citationText&quot;:&quot;&lt;span style=\&quot;font-family:Aptos;font-size:16px;color:#000000\&quot;&gt;[10]&lt;/span&gt;&quot;}}"/>
    <we:property name="currentFolder" value="{&quot;id&quot;:&quot;project:690a85293a63d301a3f3a009&quot;,&quot;userId&quot;:&quot;user:67bc8afa5c2a593880b2065c&quot;,&quot;projectId&quot;:&quot;ap:67bc8afa5c2a593880b2065d&quot;,&quot;name&quot;:&quot;prob s&quot;,&quot;created&quot;:1762297129221,&quot;lastModified&quot;:1762297129221,&quot;position&quot;:10,&quot;isShared&quot;:false,&quot;isExampleCollection&quot;:false,&quot;isMyPublicationsCollection&quot;:false,&quot;notInFolder&quot;:false,&quot;totalReferences&quot;:1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C8224A-6C78-4551-AB22-2891C5F176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2342</Words>
  <Characters>12997</Characters>
  <Application>Microsoft Office Word</Application>
  <DocSecurity>0</DocSecurity>
  <Lines>320</Lines>
  <Paragraphs>110</Paragraphs>
  <ScaleCrop>false</ScaleCrop>
  <HeadingPairs>
    <vt:vector size="2" baseType="variant">
      <vt:variant>
        <vt:lpstr>Title</vt:lpstr>
      </vt:variant>
      <vt:variant>
        <vt:i4>1</vt:i4>
      </vt:variant>
    </vt:vector>
  </HeadingPairs>
  <TitlesOfParts>
    <vt:vector size="1" baseType="lpstr">
      <vt:lpstr>Problem
Analysis and Solution
Development</vt:lpstr>
    </vt:vector>
  </TitlesOfParts>
  <Company/>
  <LinksUpToDate>false</LinksUpToDate>
  <CharactersWithSpaces>15255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Analysis and Solution
Development</dc:title>
  <dc:subject/>
  <dc:creator>Maria Golovko</dc:creator>
  <cp:keywords/>
  <dc:description/>
  <cp:lastModifiedBy>Poli Dimitrova</cp:lastModifiedBy>
  <cp:revision>5</cp:revision>
  <dcterms:created xsi:type="dcterms:W3CDTF">2026-04-18T17:32:00Z</dcterms:created>
  <dcterms:modified xsi:type="dcterms:W3CDTF">2026-04-21T20:37:00Z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992506c0-e709-462d-a2c4-195e55403266</vt:lpwstr>
  </property>
</Properties>
</file>