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2055450731"/>
        <w:docPartObj>
          <w:docPartGallery w:val="Cover Pages"/>
          <w:docPartUnique/>
        </w:docPartObj>
      </w:sdtPr>
      <w:sdtEndPr>
        <w:rPr>
          <w:rFonts w:asciiTheme="majorBidi" w:eastAsiaTheme="minorHAnsi" w:hAnsiTheme="majorBidi" w:cstheme="majorBidi"/>
          <w:color w:val="auto"/>
          <w:kern w:val="2"/>
          <w:sz w:val="24"/>
          <w:szCs w:val="24"/>
          <w:lang w:val="en-GB"/>
          <w14:ligatures w14:val="standardContextual"/>
        </w:rPr>
      </w:sdtEndPr>
      <w:sdtContent>
        <w:p w14:paraId="7FABCA00" w14:textId="29DDF2F7" w:rsidR="00390B91" w:rsidRDefault="00390B91">
          <w:pPr>
            <w:pStyle w:val="NoSpacing"/>
            <w:spacing w:before="1540" w:after="240"/>
            <w:jc w:val="center"/>
            <w:rPr>
              <w:color w:val="4472C4" w:themeColor="accent1"/>
            </w:rPr>
          </w:pPr>
          <w:r>
            <w:rPr>
              <w:noProof/>
              <w:color w:val="4472C4" w:themeColor="accent1"/>
            </w:rPr>
            <w:drawing>
              <wp:inline distT="0" distB="0" distL="0" distR="0" wp14:anchorId="49686B11" wp14:editId="45E0555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F7F32E29FAE463FA26F49DEDC23B7D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C71546A" w14:textId="07B1CCA0" w:rsidR="00390B91" w:rsidRDefault="00F4760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pLACEMENT DEVELOPMENT PLAN</w:t>
              </w:r>
            </w:p>
          </w:sdtContent>
        </w:sdt>
        <w:sdt>
          <w:sdtPr>
            <w:rPr>
              <w:color w:val="4472C4" w:themeColor="accent1"/>
              <w:sz w:val="28"/>
              <w:szCs w:val="28"/>
            </w:rPr>
            <w:alias w:val="Subtitle"/>
            <w:tag w:val=""/>
            <w:id w:val="328029620"/>
            <w:placeholder>
              <w:docPart w:val="CC6902D8F45F40F5B12933B8D8E01703"/>
            </w:placeholder>
            <w:dataBinding w:prefixMappings="xmlns:ns0='http://purl.org/dc/elements/1.1/' xmlns:ns1='http://schemas.openxmlformats.org/package/2006/metadata/core-properties' " w:xpath="/ns1:coreProperties[1]/ns0:subject[1]" w:storeItemID="{6C3C8BC8-F283-45AE-878A-BAB7291924A1}"/>
            <w:text/>
          </w:sdtPr>
          <w:sdtContent>
            <w:p w14:paraId="22C04E6F" w14:textId="058AFB84" w:rsidR="00390B91" w:rsidRDefault="00CA09D6">
              <w:pPr>
                <w:pStyle w:val="NoSpacing"/>
                <w:jc w:val="center"/>
                <w:rPr>
                  <w:color w:val="4472C4" w:themeColor="accent1"/>
                  <w:sz w:val="28"/>
                  <w:szCs w:val="28"/>
                </w:rPr>
              </w:pPr>
              <w:r w:rsidRPr="00CA09D6">
                <w:rPr>
                  <w:color w:val="4472C4" w:themeColor="accent1"/>
                  <w:sz w:val="28"/>
                  <w:szCs w:val="28"/>
                </w:rPr>
                <w:t>BMTP4016</w:t>
              </w:r>
            </w:p>
          </w:sdtContent>
        </w:sdt>
        <w:p w14:paraId="468DCFC4" w14:textId="527FCCEC" w:rsidR="00390B91" w:rsidRDefault="00390B9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A371FEE" wp14:editId="2B8CC76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2-07T00:00:00Z">
                                    <w:dateFormat w:val="MMMM d, yyyy"/>
                                    <w:lid w:val="en-US"/>
                                    <w:storeMappedDataAs w:val="dateTime"/>
                                    <w:calendar w:val="gregorian"/>
                                  </w:date>
                                </w:sdtPr>
                                <w:sdtContent>
                                  <w:p w14:paraId="1A2CC997" w14:textId="1BFBA548" w:rsidR="00390B91" w:rsidRDefault="00997A0E">
                                    <w:pPr>
                                      <w:pStyle w:val="NoSpacing"/>
                                      <w:spacing w:after="40"/>
                                      <w:jc w:val="center"/>
                                      <w:rPr>
                                        <w:caps/>
                                        <w:color w:val="4472C4" w:themeColor="accent1"/>
                                        <w:sz w:val="28"/>
                                        <w:szCs w:val="28"/>
                                      </w:rPr>
                                    </w:pPr>
                                    <w:r>
                                      <w:rPr>
                                        <w:caps/>
                                        <w:color w:val="4472C4" w:themeColor="accent1"/>
                                        <w:sz w:val="28"/>
                                        <w:szCs w:val="28"/>
                                      </w:rPr>
                                      <w:t>February 7, 2026</w:t>
                                    </w:r>
                                  </w:p>
                                </w:sdtContent>
                              </w:sdt>
                              <w:p w14:paraId="0D8CA545" w14:textId="6EE5EB9F" w:rsidR="00997A0E" w:rsidRDefault="00997A0E" w:rsidP="00997A0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D48FA">
                                      <w:rPr>
                                        <w:caps/>
                                        <w:color w:val="4472C4" w:themeColor="accent1"/>
                                      </w:rPr>
                                      <w:t>Word count: 1648</w:t>
                                    </w:r>
                                  </w:sdtContent>
                                </w:sdt>
                              </w:p>
                              <w:p w14:paraId="4C294A34" w14:textId="01AC9B71" w:rsidR="00390B91" w:rsidRDefault="006573C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6573CE">
                                      <w:rPr>
                                        <w:color w:val="4472C4" w:themeColor="accent1"/>
                                      </w:rPr>
                                      <w:t>Jacqui Jones / Deborah Jenkins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371FE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2-07T00:00:00Z">
                              <w:dateFormat w:val="MMMM d, yyyy"/>
                              <w:lid w:val="en-US"/>
                              <w:storeMappedDataAs w:val="dateTime"/>
                              <w:calendar w:val="gregorian"/>
                            </w:date>
                          </w:sdtPr>
                          <w:sdtContent>
                            <w:p w14:paraId="1A2CC997" w14:textId="1BFBA548" w:rsidR="00390B91" w:rsidRDefault="00997A0E">
                              <w:pPr>
                                <w:pStyle w:val="NoSpacing"/>
                                <w:spacing w:after="40"/>
                                <w:jc w:val="center"/>
                                <w:rPr>
                                  <w:caps/>
                                  <w:color w:val="4472C4" w:themeColor="accent1"/>
                                  <w:sz w:val="28"/>
                                  <w:szCs w:val="28"/>
                                </w:rPr>
                              </w:pPr>
                              <w:r>
                                <w:rPr>
                                  <w:caps/>
                                  <w:color w:val="4472C4" w:themeColor="accent1"/>
                                  <w:sz w:val="28"/>
                                  <w:szCs w:val="28"/>
                                </w:rPr>
                                <w:t>February 7, 2026</w:t>
                              </w:r>
                            </w:p>
                          </w:sdtContent>
                        </w:sdt>
                        <w:p w14:paraId="0D8CA545" w14:textId="6EE5EB9F" w:rsidR="00997A0E" w:rsidRDefault="00997A0E" w:rsidP="00997A0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D48FA">
                                <w:rPr>
                                  <w:caps/>
                                  <w:color w:val="4472C4" w:themeColor="accent1"/>
                                </w:rPr>
                                <w:t>Word count: 1648</w:t>
                              </w:r>
                            </w:sdtContent>
                          </w:sdt>
                        </w:p>
                        <w:p w14:paraId="4C294A34" w14:textId="01AC9B71" w:rsidR="00390B91" w:rsidRDefault="006573C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6573CE">
                                <w:rPr>
                                  <w:color w:val="4472C4" w:themeColor="accent1"/>
                                </w:rPr>
                                <w:t>Jacqui Jones / Deborah Jenkins</w:t>
                              </w:r>
                            </w:sdtContent>
                          </w:sdt>
                        </w:p>
                      </w:txbxContent>
                    </v:textbox>
                    <w10:wrap anchorx="margin" anchory="page"/>
                  </v:shape>
                </w:pict>
              </mc:Fallback>
            </mc:AlternateContent>
          </w:r>
          <w:r>
            <w:rPr>
              <w:noProof/>
              <w:color w:val="4472C4" w:themeColor="accent1"/>
            </w:rPr>
            <w:drawing>
              <wp:inline distT="0" distB="0" distL="0" distR="0" wp14:anchorId="4AC200E2" wp14:editId="32715B5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E05437" w14:textId="0BE55E84" w:rsidR="00390B91" w:rsidRDefault="00997A0E">
          <w:pPr>
            <w:rPr>
              <w:rFonts w:asciiTheme="majorBidi" w:hAnsiTheme="majorBidi" w:cstheme="majorBidi"/>
              <w:sz w:val="24"/>
              <w:szCs w:val="24"/>
            </w:rPr>
          </w:pPr>
          <w:r>
            <w:rPr>
              <w:noProof/>
              <w:color w:val="4472C4" w:themeColor="accent1"/>
            </w:rPr>
            <mc:AlternateContent>
              <mc:Choice Requires="wps">
                <w:drawing>
                  <wp:anchor distT="0" distB="0" distL="114300" distR="114300" simplePos="0" relativeHeight="251661312" behindDoc="0" locked="0" layoutInCell="1" allowOverlap="1" wp14:anchorId="315793E4" wp14:editId="1A20AFC9">
                    <wp:simplePos x="0" y="0"/>
                    <wp:positionH relativeFrom="margin">
                      <wp:posOffset>1741671</wp:posOffset>
                    </wp:positionH>
                    <wp:positionV relativeFrom="page">
                      <wp:posOffset>8870415</wp:posOffset>
                    </wp:positionV>
                    <wp:extent cx="6553200" cy="557784"/>
                    <wp:effectExtent l="0" t="0" r="2540" b="5080"/>
                    <wp:wrapNone/>
                    <wp:docPr id="11118601"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A0940" w14:textId="6FE5FEAC" w:rsidR="00997A0E" w:rsidRDefault="005D48FA" w:rsidP="005D48FA">
                                <w:pPr>
                                  <w:pStyle w:val="NoSpacing"/>
                                  <w:rPr>
                                    <w:color w:val="4472C4" w:themeColor="accent1"/>
                                  </w:rPr>
                                </w:pPr>
                                <w:r>
                                  <w:rPr>
                                    <w:caps/>
                                    <w:color w:val="4472C4" w:themeColor="accent1"/>
                                    <w:sz w:val="28"/>
                                    <w:szCs w:val="28"/>
                                  </w:rPr>
                                  <w:t xml:space="preserve">Rhiane francisco </w:t>
                                </w:r>
                                <w:r w:rsidR="00CF024C">
                                  <w:rPr>
                                    <w:caps/>
                                    <w:color w:val="4472C4" w:themeColor="accent1"/>
                                    <w:sz w:val="28"/>
                                    <w:szCs w:val="28"/>
                                  </w:rPr>
                                  <w:t>2501756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15793E4" id="_x0000_s1027" type="#_x0000_t202" style="position:absolute;margin-left:137.15pt;margin-top:698.45pt;width:516pt;height:43.9pt;z-index:25166131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" filled="f" stroked="f" strokeweight=".5pt">
                    <v:textbox style="mso-fit-shape-to-text:t" inset="0,0,0,0">
                      <w:txbxContent>
                        <w:p w14:paraId="03AA0940" w14:textId="6FE5FEAC" w:rsidR="00997A0E" w:rsidRDefault="005D48FA" w:rsidP="005D48FA">
                          <w:pPr>
                            <w:pStyle w:val="NoSpacing"/>
                            <w:rPr>
                              <w:color w:val="4472C4" w:themeColor="accent1"/>
                            </w:rPr>
                          </w:pPr>
                          <w:r>
                            <w:rPr>
                              <w:caps/>
                              <w:color w:val="4472C4" w:themeColor="accent1"/>
                              <w:sz w:val="28"/>
                              <w:szCs w:val="28"/>
                            </w:rPr>
                            <w:t xml:space="preserve">Rhiane francisco </w:t>
                          </w:r>
                          <w:r w:rsidR="00CF024C">
                            <w:rPr>
                              <w:caps/>
                              <w:color w:val="4472C4" w:themeColor="accent1"/>
                              <w:sz w:val="28"/>
                              <w:szCs w:val="28"/>
                            </w:rPr>
                            <w:t>2501756</w:t>
                          </w:r>
                        </w:p>
                      </w:txbxContent>
                    </v:textbox>
                    <w10:wrap anchorx="margin" anchory="page"/>
                  </v:shape>
                </w:pict>
              </mc:Fallback>
            </mc:AlternateContent>
          </w:r>
          <w:r w:rsidR="00390B91">
            <w:rPr>
              <w:rFonts w:asciiTheme="majorBidi" w:hAnsiTheme="majorBidi" w:cstheme="majorBidi"/>
              <w:sz w:val="24"/>
              <w:szCs w:val="24"/>
            </w:rPr>
            <w:br w:type="page"/>
          </w:r>
        </w:p>
      </w:sdtContent>
    </w:sdt>
    <w:p w14:paraId="5A0FE8D0" w14:textId="22AAB4A1" w:rsidR="00390B91" w:rsidRPr="00390B91" w:rsidRDefault="00390B91" w:rsidP="00390B91">
      <w:pPr>
        <w:spacing w:line="360" w:lineRule="auto"/>
        <w:jc w:val="both"/>
        <w:rPr>
          <w:rFonts w:asciiTheme="majorBidi" w:hAnsiTheme="majorBidi" w:cstheme="majorBidi"/>
          <w:sz w:val="24"/>
          <w:szCs w:val="24"/>
        </w:rPr>
      </w:pPr>
      <w:r w:rsidRPr="00390B91">
        <w:rPr>
          <w:rFonts w:asciiTheme="majorBidi" w:hAnsiTheme="majorBidi" w:cstheme="majorBidi"/>
          <w:sz w:val="24"/>
          <w:szCs w:val="24"/>
        </w:rPr>
        <w:lastRenderedPageBreak/>
        <w:t xml:space="preserve">I confirm that I have not used any AI tools in the research and creation of this </w:t>
      </w:r>
    </w:p>
    <w:p w14:paraId="2F6363BB" w14:textId="77777777" w:rsidR="00390B91" w:rsidRPr="00390B91" w:rsidRDefault="00390B91" w:rsidP="00390B91">
      <w:pPr>
        <w:spacing w:line="360" w:lineRule="auto"/>
        <w:jc w:val="both"/>
        <w:rPr>
          <w:rFonts w:asciiTheme="majorBidi" w:hAnsiTheme="majorBidi" w:cstheme="majorBidi"/>
          <w:sz w:val="24"/>
          <w:szCs w:val="24"/>
        </w:rPr>
      </w:pPr>
      <w:r w:rsidRPr="00390B91">
        <w:rPr>
          <w:rFonts w:asciiTheme="majorBidi" w:hAnsiTheme="majorBidi" w:cstheme="majorBidi"/>
          <w:sz w:val="24"/>
          <w:szCs w:val="24"/>
        </w:rPr>
        <w:t xml:space="preserve">assignment. I confirm that I have not presented any AI generated materials as my own </w:t>
      </w:r>
    </w:p>
    <w:p w14:paraId="12F5D38E" w14:textId="77777777" w:rsidR="00390B91" w:rsidRPr="00390B91" w:rsidRDefault="00390B91" w:rsidP="00390B91">
      <w:pPr>
        <w:spacing w:line="360" w:lineRule="auto"/>
        <w:jc w:val="both"/>
        <w:rPr>
          <w:rFonts w:asciiTheme="majorBidi" w:hAnsiTheme="majorBidi" w:cstheme="majorBidi"/>
          <w:sz w:val="24"/>
          <w:szCs w:val="24"/>
        </w:rPr>
      </w:pPr>
      <w:r w:rsidRPr="00390B91">
        <w:rPr>
          <w:rFonts w:asciiTheme="majorBidi" w:hAnsiTheme="majorBidi" w:cstheme="majorBidi"/>
          <w:sz w:val="24"/>
          <w:szCs w:val="24"/>
        </w:rPr>
        <w:t xml:space="preserve">work. I confirm I have copies of my drafts, notes, and other resources I used, which I </w:t>
      </w:r>
    </w:p>
    <w:p w14:paraId="1D1E92E3" w14:textId="7BC1A129" w:rsidR="00196CA3" w:rsidRPr="00390B91" w:rsidRDefault="00390B91" w:rsidP="00390B91">
      <w:pPr>
        <w:spacing w:line="360" w:lineRule="auto"/>
        <w:jc w:val="both"/>
        <w:rPr>
          <w:rFonts w:asciiTheme="majorBidi" w:hAnsiTheme="majorBidi" w:cstheme="majorBidi"/>
          <w:sz w:val="24"/>
          <w:szCs w:val="24"/>
        </w:rPr>
      </w:pPr>
      <w:r w:rsidRPr="00390B91">
        <w:rPr>
          <w:rFonts w:asciiTheme="majorBidi" w:hAnsiTheme="majorBidi" w:cstheme="majorBidi"/>
          <w:sz w:val="24"/>
          <w:szCs w:val="24"/>
        </w:rPr>
        <w:t>may be asked to provide in evidence.</w:t>
      </w:r>
      <w:r w:rsidR="00196CA3" w:rsidRPr="00390B91">
        <w:rPr>
          <w:rFonts w:asciiTheme="majorBidi" w:hAnsiTheme="majorBidi" w:cstheme="majorBidi"/>
          <w:sz w:val="24"/>
          <w:szCs w:val="24"/>
        </w:rPr>
        <w:br w:type="page"/>
      </w:r>
    </w:p>
    <w:p w14:paraId="3E2EB37D" w14:textId="391CB37D" w:rsidR="00AD4407" w:rsidRDefault="00AD4407" w:rsidP="00FF3A52">
      <w:pPr>
        <w:spacing w:line="360" w:lineRule="auto"/>
        <w:jc w:val="both"/>
        <w:rPr>
          <w:rFonts w:asciiTheme="majorBidi" w:hAnsiTheme="majorBidi" w:cstheme="majorBidi"/>
          <w:b/>
          <w:bCs/>
          <w:sz w:val="24"/>
          <w:szCs w:val="24"/>
        </w:rPr>
      </w:pPr>
      <w:r w:rsidRPr="00AD4407">
        <w:rPr>
          <w:rFonts w:asciiTheme="majorBidi" w:hAnsiTheme="majorBidi" w:cstheme="majorBidi"/>
          <w:b/>
          <w:bCs/>
          <w:sz w:val="24"/>
          <w:szCs w:val="24"/>
        </w:rPr>
        <w:lastRenderedPageBreak/>
        <w:t>Stage 1 - Personal Qualifications and Skills Audit</w:t>
      </w:r>
    </w:p>
    <w:p w14:paraId="6302C991" w14:textId="77777777" w:rsidR="00196CA3" w:rsidRPr="00AD4407" w:rsidRDefault="00196CA3" w:rsidP="00FF3A52">
      <w:pPr>
        <w:spacing w:line="360" w:lineRule="auto"/>
        <w:jc w:val="both"/>
        <w:rPr>
          <w:rFonts w:asciiTheme="majorBidi" w:hAnsiTheme="majorBidi" w:cstheme="majorBidi"/>
          <w:sz w:val="24"/>
          <w:szCs w:val="24"/>
        </w:rPr>
      </w:pPr>
    </w:p>
    <w:tbl>
      <w:tblPr>
        <w:tblStyle w:val="TableGrid"/>
        <w:tblW w:w="0" w:type="auto"/>
        <w:tblInd w:w="720" w:type="dxa"/>
        <w:tblLook w:val="04A0" w:firstRow="1" w:lastRow="0" w:firstColumn="1" w:lastColumn="0" w:noHBand="0" w:noVBand="1"/>
      </w:tblPr>
      <w:tblGrid>
        <w:gridCol w:w="8296"/>
      </w:tblGrid>
      <w:tr w:rsidR="00AD4407" w:rsidRPr="00AD4407" w14:paraId="007649CE" w14:textId="77777777" w:rsidTr="00FF3A52">
        <w:tc>
          <w:tcPr>
            <w:tcW w:w="8296" w:type="dxa"/>
            <w:tcBorders>
              <w:top w:val="single" w:sz="4" w:space="0" w:color="auto"/>
              <w:left w:val="single" w:sz="4" w:space="0" w:color="auto"/>
              <w:bottom w:val="single" w:sz="4" w:space="0" w:color="auto"/>
              <w:right w:val="single" w:sz="4" w:space="0" w:color="auto"/>
            </w:tcBorders>
            <w:hideMark/>
          </w:tcPr>
          <w:p w14:paraId="20A8A2B2" w14:textId="77777777" w:rsidR="00AD4407" w:rsidRPr="00AD4407" w:rsidRDefault="00AD4407" w:rsidP="00FF3A52">
            <w:pPr>
              <w:spacing w:after="160" w:line="360" w:lineRule="auto"/>
              <w:jc w:val="both"/>
              <w:rPr>
                <w:rFonts w:asciiTheme="majorBidi" w:hAnsiTheme="majorBidi" w:cstheme="majorBidi"/>
                <w:b/>
                <w:bCs/>
                <w:sz w:val="24"/>
                <w:szCs w:val="24"/>
              </w:rPr>
            </w:pPr>
            <w:r w:rsidRPr="00AD4407">
              <w:rPr>
                <w:rFonts w:asciiTheme="majorBidi" w:hAnsiTheme="majorBidi" w:cstheme="majorBidi"/>
                <w:b/>
                <w:bCs/>
                <w:sz w:val="24"/>
                <w:szCs w:val="24"/>
              </w:rPr>
              <w:t>Personal Qualifications &amp; Skills Audit</w:t>
            </w:r>
          </w:p>
        </w:tc>
      </w:tr>
      <w:tr w:rsidR="00AD4407" w:rsidRPr="00AD4407" w14:paraId="02E20426" w14:textId="77777777" w:rsidTr="00FF3A52">
        <w:tc>
          <w:tcPr>
            <w:tcW w:w="8296" w:type="dxa"/>
            <w:tcBorders>
              <w:top w:val="single" w:sz="4" w:space="0" w:color="auto"/>
              <w:left w:val="single" w:sz="4" w:space="0" w:color="auto"/>
              <w:bottom w:val="single" w:sz="4" w:space="0" w:color="auto"/>
              <w:right w:val="single" w:sz="4" w:space="0" w:color="auto"/>
            </w:tcBorders>
            <w:hideMark/>
          </w:tcPr>
          <w:p w14:paraId="42196633" w14:textId="77777777" w:rsidR="00760799" w:rsidRDefault="00760799" w:rsidP="00FF3A52">
            <w:pPr>
              <w:spacing w:after="160" w:line="360" w:lineRule="auto"/>
              <w:jc w:val="both"/>
              <w:rPr>
                <w:rFonts w:asciiTheme="majorBidi" w:hAnsiTheme="majorBidi" w:cstheme="majorBidi"/>
                <w:b/>
                <w:bCs/>
                <w:sz w:val="24"/>
                <w:szCs w:val="24"/>
              </w:rPr>
            </w:pPr>
          </w:p>
          <w:p w14:paraId="0CF1F57F" w14:textId="0833B0FC" w:rsidR="00AD4407" w:rsidRDefault="00AD4407" w:rsidP="00FF3A52">
            <w:pPr>
              <w:spacing w:after="160" w:line="360" w:lineRule="auto"/>
              <w:jc w:val="both"/>
              <w:rPr>
                <w:rFonts w:asciiTheme="majorBidi" w:hAnsiTheme="majorBidi" w:cstheme="majorBidi"/>
                <w:b/>
                <w:bCs/>
                <w:sz w:val="24"/>
                <w:szCs w:val="24"/>
              </w:rPr>
            </w:pPr>
            <w:r w:rsidRPr="00AD4407">
              <w:rPr>
                <w:rFonts w:asciiTheme="majorBidi" w:hAnsiTheme="majorBidi" w:cstheme="majorBidi"/>
                <w:b/>
                <w:bCs/>
                <w:sz w:val="24"/>
                <w:szCs w:val="24"/>
              </w:rPr>
              <w:t>Personal Skills</w:t>
            </w:r>
          </w:p>
          <w:p w14:paraId="0161F63E" w14:textId="77777777" w:rsidR="00636314" w:rsidRDefault="00636314" w:rsidP="00FF3A52">
            <w:pPr>
              <w:spacing w:after="160" w:line="360" w:lineRule="auto"/>
              <w:jc w:val="both"/>
              <w:rPr>
                <w:rFonts w:asciiTheme="majorBidi" w:hAnsiTheme="majorBidi" w:cstheme="majorBidi"/>
                <w:b/>
                <w:bCs/>
                <w:sz w:val="24"/>
                <w:szCs w:val="24"/>
              </w:rPr>
            </w:pPr>
          </w:p>
          <w:p w14:paraId="01DEEEFA" w14:textId="5B1E30F4" w:rsidR="00471473" w:rsidRDefault="00392EF9" w:rsidP="0088321F">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According to </w:t>
            </w:r>
            <w:r w:rsidR="006E705D">
              <w:rPr>
                <w:rFonts w:asciiTheme="majorBidi" w:hAnsiTheme="majorBidi" w:cstheme="majorBidi"/>
                <w:sz w:val="24"/>
                <w:szCs w:val="24"/>
              </w:rPr>
              <w:t xml:space="preserve">Cottrell </w:t>
            </w:r>
            <w:r>
              <w:rPr>
                <w:rFonts w:asciiTheme="majorBidi" w:hAnsiTheme="majorBidi" w:cstheme="majorBidi"/>
                <w:sz w:val="24"/>
                <w:szCs w:val="24"/>
              </w:rPr>
              <w:t>(2021,  p. xxii), students pursue higher education to obtain professional qualifications  and gain work related experience, with the aim of securing employmen</w:t>
            </w:r>
            <w:r w:rsidR="00603464">
              <w:rPr>
                <w:rFonts w:asciiTheme="majorBidi" w:hAnsiTheme="majorBidi" w:cstheme="majorBidi"/>
                <w:sz w:val="24"/>
                <w:szCs w:val="24"/>
              </w:rPr>
              <w:t>t. This highlights the competitive nature of the job market, which emphasis a need for continuous personal and professional</w:t>
            </w:r>
            <w:r w:rsidR="0074780B">
              <w:rPr>
                <w:rFonts w:asciiTheme="majorBidi" w:hAnsiTheme="majorBidi" w:cstheme="majorBidi"/>
                <w:sz w:val="24"/>
                <w:szCs w:val="24"/>
              </w:rPr>
              <w:t xml:space="preserve"> development.</w:t>
            </w:r>
            <w:r w:rsidR="000D163F">
              <w:rPr>
                <w:rFonts w:asciiTheme="majorBidi" w:hAnsiTheme="majorBidi" w:cstheme="majorBidi"/>
                <w:sz w:val="24"/>
                <w:szCs w:val="24"/>
              </w:rPr>
              <w:t xml:space="preserve"> </w:t>
            </w:r>
            <w:r w:rsidR="0074780B">
              <w:rPr>
                <w:rFonts w:asciiTheme="majorBidi" w:hAnsiTheme="majorBidi" w:cstheme="majorBidi"/>
                <w:sz w:val="24"/>
                <w:szCs w:val="24"/>
              </w:rPr>
              <w:t xml:space="preserve">Within the </w:t>
            </w:r>
            <w:r w:rsidR="000D163F">
              <w:rPr>
                <w:rFonts w:asciiTheme="majorBidi" w:hAnsiTheme="majorBidi" w:cstheme="majorBidi"/>
                <w:sz w:val="24"/>
                <w:szCs w:val="24"/>
              </w:rPr>
              <w:t>Internation Travel and Tourism Management  programme</w:t>
            </w:r>
            <w:r w:rsidR="006C4F7F">
              <w:rPr>
                <w:rFonts w:asciiTheme="majorBidi" w:hAnsiTheme="majorBidi" w:cstheme="majorBidi"/>
                <w:sz w:val="24"/>
                <w:szCs w:val="24"/>
              </w:rPr>
              <w:t>,</w:t>
            </w:r>
            <w:r w:rsidR="004F2430">
              <w:rPr>
                <w:rFonts w:asciiTheme="majorBidi" w:hAnsiTheme="majorBidi" w:cstheme="majorBidi"/>
                <w:sz w:val="24"/>
                <w:szCs w:val="24"/>
              </w:rPr>
              <w:t xml:space="preserve"> </w:t>
            </w:r>
            <w:r w:rsidR="0074780B">
              <w:rPr>
                <w:rFonts w:asciiTheme="majorBidi" w:hAnsiTheme="majorBidi" w:cstheme="majorBidi"/>
                <w:sz w:val="24"/>
                <w:szCs w:val="24"/>
              </w:rPr>
              <w:t xml:space="preserve">I have </w:t>
            </w:r>
            <w:r w:rsidR="006C4F7F">
              <w:rPr>
                <w:rFonts w:asciiTheme="majorBidi" w:hAnsiTheme="majorBidi" w:cstheme="majorBidi"/>
                <w:sz w:val="24"/>
                <w:szCs w:val="24"/>
              </w:rPr>
              <w:t>engage</w:t>
            </w:r>
            <w:r w:rsidR="0074780B">
              <w:rPr>
                <w:rFonts w:asciiTheme="majorBidi" w:hAnsiTheme="majorBidi" w:cstheme="majorBidi"/>
                <w:sz w:val="24"/>
                <w:szCs w:val="24"/>
              </w:rPr>
              <w:t>d</w:t>
            </w:r>
            <w:r w:rsidR="006C4F7F">
              <w:rPr>
                <w:rFonts w:asciiTheme="majorBidi" w:hAnsiTheme="majorBidi" w:cstheme="majorBidi"/>
                <w:sz w:val="24"/>
                <w:szCs w:val="24"/>
              </w:rPr>
              <w:t xml:space="preserve"> in experiential learning through industry placements, </w:t>
            </w:r>
            <w:r w:rsidR="0074780B">
              <w:rPr>
                <w:rFonts w:asciiTheme="majorBidi" w:hAnsiTheme="majorBidi" w:cstheme="majorBidi"/>
                <w:sz w:val="24"/>
                <w:szCs w:val="24"/>
              </w:rPr>
              <w:t xml:space="preserve">involvement in </w:t>
            </w:r>
            <w:r w:rsidR="006C4F7F">
              <w:rPr>
                <w:rFonts w:asciiTheme="majorBidi" w:hAnsiTheme="majorBidi" w:cstheme="majorBidi"/>
                <w:sz w:val="24"/>
                <w:szCs w:val="24"/>
              </w:rPr>
              <w:t>event organisation, and the development of practical knowledge o</w:t>
            </w:r>
            <w:r w:rsidR="0074780B">
              <w:rPr>
                <w:rFonts w:asciiTheme="majorBidi" w:hAnsiTheme="majorBidi" w:cstheme="majorBidi"/>
                <w:sz w:val="24"/>
                <w:szCs w:val="24"/>
              </w:rPr>
              <w:t>f</w:t>
            </w:r>
            <w:r w:rsidR="006C4F7F">
              <w:rPr>
                <w:rFonts w:asciiTheme="majorBidi" w:hAnsiTheme="majorBidi" w:cstheme="majorBidi"/>
                <w:sz w:val="24"/>
                <w:szCs w:val="24"/>
              </w:rPr>
              <w:t xml:space="preserve"> travel and tourism strategies, all of which </w:t>
            </w:r>
            <w:r w:rsidR="00EB76F3">
              <w:rPr>
                <w:rFonts w:asciiTheme="majorBidi" w:hAnsiTheme="majorBidi" w:cstheme="majorBidi"/>
                <w:sz w:val="24"/>
                <w:szCs w:val="24"/>
              </w:rPr>
              <w:t xml:space="preserve">support </w:t>
            </w:r>
            <w:r w:rsidR="0074780B">
              <w:rPr>
                <w:rFonts w:asciiTheme="majorBidi" w:hAnsiTheme="majorBidi" w:cstheme="majorBidi"/>
                <w:sz w:val="24"/>
                <w:szCs w:val="24"/>
              </w:rPr>
              <w:t xml:space="preserve">my </w:t>
            </w:r>
            <w:r w:rsidR="006C4F7F">
              <w:rPr>
                <w:rFonts w:asciiTheme="majorBidi" w:hAnsiTheme="majorBidi" w:cstheme="majorBidi"/>
                <w:sz w:val="24"/>
                <w:szCs w:val="24"/>
              </w:rPr>
              <w:t xml:space="preserve">preparation </w:t>
            </w:r>
            <w:r w:rsidR="00EB76F3">
              <w:rPr>
                <w:rFonts w:asciiTheme="majorBidi" w:hAnsiTheme="majorBidi" w:cstheme="majorBidi"/>
                <w:sz w:val="24"/>
                <w:szCs w:val="24"/>
              </w:rPr>
              <w:t xml:space="preserve">for </w:t>
            </w:r>
            <w:r w:rsidR="006C4F7F">
              <w:rPr>
                <w:rFonts w:asciiTheme="majorBidi" w:hAnsiTheme="majorBidi" w:cstheme="majorBidi"/>
                <w:sz w:val="24"/>
                <w:szCs w:val="24"/>
              </w:rPr>
              <w:t xml:space="preserve">professional </w:t>
            </w:r>
            <w:r w:rsidR="00EB76F3">
              <w:rPr>
                <w:rFonts w:asciiTheme="majorBidi" w:hAnsiTheme="majorBidi" w:cstheme="majorBidi"/>
                <w:sz w:val="24"/>
                <w:szCs w:val="24"/>
              </w:rPr>
              <w:t xml:space="preserve">roles within the </w:t>
            </w:r>
            <w:r w:rsidR="006C4F7F">
              <w:rPr>
                <w:rFonts w:asciiTheme="majorBidi" w:hAnsiTheme="majorBidi" w:cstheme="majorBidi"/>
                <w:sz w:val="24"/>
                <w:szCs w:val="24"/>
              </w:rPr>
              <w:t>industry</w:t>
            </w:r>
            <w:r w:rsidR="00EB76F3">
              <w:rPr>
                <w:rFonts w:asciiTheme="majorBidi" w:hAnsiTheme="majorBidi" w:cstheme="majorBidi"/>
                <w:sz w:val="24"/>
                <w:szCs w:val="24"/>
              </w:rPr>
              <w:t xml:space="preserve"> (UWTSD, 2026).</w:t>
            </w:r>
          </w:p>
          <w:p w14:paraId="6E725AAC" w14:textId="77777777" w:rsidR="00636314" w:rsidRDefault="00636314" w:rsidP="00636314">
            <w:pPr>
              <w:spacing w:after="160" w:line="360" w:lineRule="auto"/>
              <w:jc w:val="both"/>
              <w:rPr>
                <w:rFonts w:asciiTheme="majorBidi" w:hAnsiTheme="majorBidi" w:cstheme="majorBidi"/>
                <w:sz w:val="24"/>
                <w:szCs w:val="24"/>
              </w:rPr>
            </w:pPr>
          </w:p>
          <w:p w14:paraId="2EBF8026" w14:textId="2808A36D" w:rsidR="00636314" w:rsidRDefault="00636314" w:rsidP="00636314">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Experiential learning can be defined as a framework  which theoretical knowledge and practical experience are used together to challenge critical thinking and deeper understanding (Silberman, 2007). The demand for experiential is associated with students desire for relevant learning experience that allow theory into practice (Chan, 2023). From a personal perspective, the Arena placements align with my career ambitions, allowing me to develop transferable skill and knowledge.  </w:t>
            </w:r>
          </w:p>
          <w:p w14:paraId="5C175B7F" w14:textId="77777777" w:rsidR="00FE102D" w:rsidRDefault="00FE102D" w:rsidP="00FF3A52">
            <w:pPr>
              <w:spacing w:after="160" w:line="360" w:lineRule="auto"/>
              <w:jc w:val="both"/>
              <w:rPr>
                <w:rFonts w:asciiTheme="majorBidi" w:hAnsiTheme="majorBidi" w:cstheme="majorBidi"/>
                <w:b/>
                <w:bCs/>
                <w:sz w:val="24"/>
                <w:szCs w:val="24"/>
              </w:rPr>
            </w:pPr>
          </w:p>
          <w:p w14:paraId="107FBBF0" w14:textId="529C9545" w:rsidR="00471473" w:rsidRPr="00471473" w:rsidRDefault="00471473" w:rsidP="00FF3A52">
            <w:pPr>
              <w:spacing w:after="160" w:line="360" w:lineRule="auto"/>
              <w:jc w:val="both"/>
              <w:rPr>
                <w:rFonts w:asciiTheme="majorBidi" w:hAnsiTheme="majorBidi" w:cstheme="majorBidi"/>
                <w:b/>
                <w:bCs/>
                <w:sz w:val="24"/>
                <w:szCs w:val="24"/>
              </w:rPr>
            </w:pPr>
            <w:r w:rsidRPr="00471473">
              <w:rPr>
                <w:rFonts w:asciiTheme="majorBidi" w:hAnsiTheme="majorBidi" w:cstheme="majorBidi"/>
                <w:b/>
                <w:bCs/>
                <w:sz w:val="24"/>
                <w:szCs w:val="24"/>
              </w:rPr>
              <w:t xml:space="preserve">Skills </w:t>
            </w:r>
            <w:r w:rsidR="0074780B">
              <w:rPr>
                <w:rFonts w:asciiTheme="majorBidi" w:hAnsiTheme="majorBidi" w:cstheme="majorBidi"/>
                <w:b/>
                <w:bCs/>
                <w:sz w:val="24"/>
                <w:szCs w:val="24"/>
              </w:rPr>
              <w:t>A</w:t>
            </w:r>
            <w:r w:rsidRPr="00471473">
              <w:rPr>
                <w:rFonts w:asciiTheme="majorBidi" w:hAnsiTheme="majorBidi" w:cstheme="majorBidi"/>
                <w:b/>
                <w:bCs/>
                <w:sz w:val="24"/>
                <w:szCs w:val="24"/>
              </w:rPr>
              <w:t xml:space="preserve">udit </w:t>
            </w:r>
          </w:p>
          <w:p w14:paraId="10AC9A56" w14:textId="77777777" w:rsidR="00FF3A52" w:rsidRDefault="00FF3A52" w:rsidP="00FF3A52">
            <w:pPr>
              <w:spacing w:after="160" w:line="360" w:lineRule="auto"/>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2017"/>
              <w:gridCol w:w="2017"/>
              <w:gridCol w:w="2018"/>
              <w:gridCol w:w="2018"/>
            </w:tblGrid>
            <w:tr w:rsidR="00471473" w14:paraId="089A70A1" w14:textId="77777777" w:rsidTr="00471473">
              <w:tc>
                <w:tcPr>
                  <w:tcW w:w="2017" w:type="dxa"/>
                </w:tcPr>
                <w:p w14:paraId="5B4B3D39" w14:textId="13838ED1" w:rsidR="00471473" w:rsidRPr="00471473" w:rsidRDefault="00471473" w:rsidP="00FF3A52">
                  <w:pPr>
                    <w:spacing w:line="360" w:lineRule="auto"/>
                    <w:jc w:val="both"/>
                    <w:rPr>
                      <w:rFonts w:asciiTheme="majorBidi" w:hAnsiTheme="majorBidi" w:cstheme="majorBidi"/>
                      <w:b/>
                      <w:bCs/>
                      <w:sz w:val="24"/>
                      <w:szCs w:val="24"/>
                    </w:rPr>
                  </w:pPr>
                  <w:r w:rsidRPr="00471473">
                    <w:rPr>
                      <w:rFonts w:asciiTheme="majorBidi" w:hAnsiTheme="majorBidi" w:cstheme="majorBidi"/>
                      <w:b/>
                      <w:bCs/>
                      <w:sz w:val="24"/>
                      <w:szCs w:val="24"/>
                    </w:rPr>
                    <w:t xml:space="preserve">Skills </w:t>
                  </w:r>
                </w:p>
              </w:tc>
              <w:tc>
                <w:tcPr>
                  <w:tcW w:w="2017" w:type="dxa"/>
                </w:tcPr>
                <w:p w14:paraId="70788E11" w14:textId="55C85F32" w:rsidR="00471473" w:rsidRPr="00471473" w:rsidRDefault="00471473" w:rsidP="00FF3A52">
                  <w:pPr>
                    <w:spacing w:line="360" w:lineRule="auto"/>
                    <w:jc w:val="both"/>
                    <w:rPr>
                      <w:rFonts w:asciiTheme="majorBidi" w:hAnsiTheme="majorBidi" w:cstheme="majorBidi"/>
                      <w:b/>
                      <w:bCs/>
                      <w:sz w:val="24"/>
                      <w:szCs w:val="24"/>
                    </w:rPr>
                  </w:pPr>
                  <w:r w:rsidRPr="00471473">
                    <w:rPr>
                      <w:rFonts w:asciiTheme="majorBidi" w:hAnsiTheme="majorBidi" w:cstheme="majorBidi"/>
                      <w:b/>
                      <w:bCs/>
                      <w:sz w:val="24"/>
                      <w:szCs w:val="24"/>
                    </w:rPr>
                    <w:t>Description</w:t>
                  </w:r>
                </w:p>
              </w:tc>
              <w:tc>
                <w:tcPr>
                  <w:tcW w:w="2018" w:type="dxa"/>
                </w:tcPr>
                <w:p w14:paraId="5BEF24A0" w14:textId="635D2F41" w:rsidR="00471473" w:rsidRPr="00471473" w:rsidRDefault="00471473" w:rsidP="00FF3A52">
                  <w:pPr>
                    <w:spacing w:line="360" w:lineRule="auto"/>
                    <w:jc w:val="both"/>
                    <w:rPr>
                      <w:rFonts w:asciiTheme="majorBidi" w:hAnsiTheme="majorBidi" w:cstheme="majorBidi"/>
                      <w:b/>
                      <w:bCs/>
                      <w:sz w:val="24"/>
                      <w:szCs w:val="24"/>
                    </w:rPr>
                  </w:pPr>
                  <w:r w:rsidRPr="00471473">
                    <w:rPr>
                      <w:rFonts w:asciiTheme="majorBidi" w:hAnsiTheme="majorBidi" w:cstheme="majorBidi"/>
                      <w:b/>
                      <w:bCs/>
                      <w:sz w:val="24"/>
                      <w:szCs w:val="24"/>
                    </w:rPr>
                    <w:t>Rating</w:t>
                  </w:r>
                </w:p>
              </w:tc>
              <w:tc>
                <w:tcPr>
                  <w:tcW w:w="2018" w:type="dxa"/>
                </w:tcPr>
                <w:p w14:paraId="005CF11C" w14:textId="3685B7DA" w:rsidR="00471473" w:rsidRPr="00471473" w:rsidRDefault="00471473" w:rsidP="00FF3A52">
                  <w:pPr>
                    <w:spacing w:line="360" w:lineRule="auto"/>
                    <w:jc w:val="both"/>
                    <w:rPr>
                      <w:rFonts w:asciiTheme="majorBidi" w:hAnsiTheme="majorBidi" w:cstheme="majorBidi"/>
                      <w:b/>
                      <w:bCs/>
                      <w:sz w:val="24"/>
                      <w:szCs w:val="24"/>
                    </w:rPr>
                  </w:pPr>
                  <w:r w:rsidRPr="00471473">
                    <w:rPr>
                      <w:rFonts w:asciiTheme="majorBidi" w:hAnsiTheme="majorBidi" w:cstheme="majorBidi"/>
                      <w:b/>
                      <w:bCs/>
                      <w:sz w:val="24"/>
                      <w:szCs w:val="24"/>
                    </w:rPr>
                    <w:t>Evidence</w:t>
                  </w:r>
                </w:p>
              </w:tc>
            </w:tr>
            <w:tr w:rsidR="00471473" w14:paraId="672EEC6A" w14:textId="77777777" w:rsidTr="00471473">
              <w:tc>
                <w:tcPr>
                  <w:tcW w:w="2017" w:type="dxa"/>
                </w:tcPr>
                <w:p w14:paraId="27DF7F79" w14:textId="68690D4B" w:rsidR="00471473" w:rsidRDefault="00471473" w:rsidP="0053635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Confidence </w:t>
                  </w:r>
                </w:p>
              </w:tc>
              <w:tc>
                <w:tcPr>
                  <w:tcW w:w="2017" w:type="dxa"/>
                </w:tcPr>
                <w:p w14:paraId="442A028A" w14:textId="2624ABD5" w:rsidR="00471473" w:rsidRDefault="00D64A62" w:rsidP="0053635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Having the courage and belief </w:t>
                  </w:r>
                  <w:r>
                    <w:rPr>
                      <w:rFonts w:asciiTheme="majorBidi" w:hAnsiTheme="majorBidi" w:cstheme="majorBidi"/>
                      <w:sz w:val="24"/>
                      <w:szCs w:val="24"/>
                    </w:rPr>
                    <w:lastRenderedPageBreak/>
                    <w:t>in yourself to be able to do things</w:t>
                  </w:r>
                </w:p>
              </w:tc>
              <w:tc>
                <w:tcPr>
                  <w:tcW w:w="2018" w:type="dxa"/>
                </w:tcPr>
                <w:p w14:paraId="1AB03E91" w14:textId="0463B3DC"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2/5</w:t>
                  </w:r>
                </w:p>
              </w:tc>
              <w:tc>
                <w:tcPr>
                  <w:tcW w:w="2018" w:type="dxa"/>
                </w:tcPr>
                <w:p w14:paraId="765CF4F9" w14:textId="744A9A50"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Throughout university learning </w:t>
                  </w:r>
                  <w:r>
                    <w:rPr>
                      <w:rFonts w:asciiTheme="majorBidi" w:hAnsiTheme="majorBidi" w:cstheme="majorBidi"/>
                      <w:sz w:val="24"/>
                      <w:szCs w:val="24"/>
                    </w:rPr>
                    <w:lastRenderedPageBreak/>
                    <w:t xml:space="preserve">and placement comfortability </w:t>
                  </w:r>
                </w:p>
              </w:tc>
            </w:tr>
            <w:tr w:rsidR="00471473" w14:paraId="7E1188FD" w14:textId="77777777" w:rsidTr="00471473">
              <w:tc>
                <w:tcPr>
                  <w:tcW w:w="2017" w:type="dxa"/>
                </w:tcPr>
                <w:p w14:paraId="0E30975F" w14:textId="0C46E6AE"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Organisation </w:t>
                  </w:r>
                </w:p>
              </w:tc>
              <w:tc>
                <w:tcPr>
                  <w:tcW w:w="2017" w:type="dxa"/>
                </w:tcPr>
                <w:p w14:paraId="792BCA76" w14:textId="67B489FF" w:rsidR="00471473" w:rsidRDefault="00D64A62"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Being able to do tasks and responsibilities effectively </w:t>
                  </w:r>
                </w:p>
              </w:tc>
              <w:tc>
                <w:tcPr>
                  <w:tcW w:w="2018" w:type="dxa"/>
                </w:tcPr>
                <w:p w14:paraId="2002FE7D" w14:textId="01255A59"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2/5</w:t>
                  </w:r>
                </w:p>
              </w:tc>
              <w:tc>
                <w:tcPr>
                  <w:tcW w:w="2018" w:type="dxa"/>
                </w:tcPr>
                <w:p w14:paraId="2DE9D15C" w14:textId="1BCE1FE7"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Through making aims and objectives, having placement hours recorded,</w:t>
                  </w:r>
                </w:p>
              </w:tc>
            </w:tr>
            <w:tr w:rsidR="00471473" w14:paraId="221C057B" w14:textId="77777777" w:rsidTr="00471473">
              <w:tc>
                <w:tcPr>
                  <w:tcW w:w="2017" w:type="dxa"/>
                </w:tcPr>
                <w:p w14:paraId="01C1588F" w14:textId="70C1B785"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Time keeping </w:t>
                  </w:r>
                </w:p>
              </w:tc>
              <w:tc>
                <w:tcPr>
                  <w:tcW w:w="2017" w:type="dxa"/>
                </w:tcPr>
                <w:p w14:paraId="716F2928" w14:textId="1FC51B49" w:rsidR="00471473" w:rsidRDefault="00D64A62" w:rsidP="00D64A6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Good time allocation </w:t>
                  </w:r>
                </w:p>
              </w:tc>
              <w:tc>
                <w:tcPr>
                  <w:tcW w:w="2018" w:type="dxa"/>
                </w:tcPr>
                <w:p w14:paraId="508AE11D" w14:textId="465EDB1A"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7AEAF092" w14:textId="13DF80B9"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Assessments being done in time and placement hours being managed </w:t>
                  </w:r>
                </w:p>
              </w:tc>
            </w:tr>
            <w:tr w:rsidR="00471473" w14:paraId="2AB019D5" w14:textId="77777777" w:rsidTr="00471473">
              <w:tc>
                <w:tcPr>
                  <w:tcW w:w="2017" w:type="dxa"/>
                </w:tcPr>
                <w:p w14:paraId="280AFDA7" w14:textId="5212EE2F"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Planning </w:t>
                  </w:r>
                </w:p>
              </w:tc>
              <w:tc>
                <w:tcPr>
                  <w:tcW w:w="2017" w:type="dxa"/>
                </w:tcPr>
                <w:p w14:paraId="48B1AB76" w14:textId="30AB371A" w:rsidR="00471473" w:rsidRDefault="00D64A62"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Making decisions in advance </w:t>
                  </w:r>
                </w:p>
              </w:tc>
              <w:tc>
                <w:tcPr>
                  <w:tcW w:w="2018" w:type="dxa"/>
                </w:tcPr>
                <w:p w14:paraId="630BA5C2" w14:textId="10F2A423"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50E2DFCA" w14:textId="651065C5"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Setting SMART goals, aims and objectives, development plan</w:t>
                  </w:r>
                </w:p>
              </w:tc>
            </w:tr>
            <w:tr w:rsidR="00471473" w14:paraId="4A8E3A41" w14:textId="77777777" w:rsidTr="00471473">
              <w:tc>
                <w:tcPr>
                  <w:tcW w:w="2017" w:type="dxa"/>
                </w:tcPr>
                <w:p w14:paraId="40DBC4DD" w14:textId="4F151C8D"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Self-motivation </w:t>
                  </w:r>
                </w:p>
              </w:tc>
              <w:tc>
                <w:tcPr>
                  <w:tcW w:w="2017" w:type="dxa"/>
                </w:tcPr>
                <w:p w14:paraId="4A1C2CE0" w14:textId="384D23D4" w:rsidR="00471473" w:rsidRDefault="00B55476"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Ability to be driven to learn or do things </w:t>
                  </w:r>
                </w:p>
              </w:tc>
              <w:tc>
                <w:tcPr>
                  <w:tcW w:w="2018" w:type="dxa"/>
                </w:tcPr>
                <w:p w14:paraId="35F25801" w14:textId="409289BB"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2D26F4E8" w14:textId="27A73B57"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Lecture attendance, placements being done, </w:t>
                  </w:r>
                  <w:r w:rsidR="007215AA">
                    <w:rPr>
                      <w:rFonts w:asciiTheme="majorBidi" w:hAnsiTheme="majorBidi" w:cstheme="majorBidi"/>
                      <w:sz w:val="24"/>
                      <w:szCs w:val="24"/>
                    </w:rPr>
                    <w:t>taking part of events</w:t>
                  </w:r>
                </w:p>
              </w:tc>
            </w:tr>
            <w:tr w:rsidR="00471473" w14:paraId="4E2EB924" w14:textId="77777777" w:rsidTr="00471473">
              <w:tc>
                <w:tcPr>
                  <w:tcW w:w="2017" w:type="dxa"/>
                </w:tcPr>
                <w:p w14:paraId="6BD023F1" w14:textId="0E472B69"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Initiative  </w:t>
                  </w:r>
                </w:p>
              </w:tc>
              <w:tc>
                <w:tcPr>
                  <w:tcW w:w="2017" w:type="dxa"/>
                </w:tcPr>
                <w:p w14:paraId="2AFFD3EE" w14:textId="720C6287" w:rsidR="00471473" w:rsidRDefault="00B55476"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To take action and be strategic before others</w:t>
                  </w:r>
                </w:p>
              </w:tc>
              <w:tc>
                <w:tcPr>
                  <w:tcW w:w="2018" w:type="dxa"/>
                </w:tcPr>
                <w:p w14:paraId="33722335" w14:textId="312D5CB5"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2/5</w:t>
                  </w:r>
                </w:p>
              </w:tc>
              <w:tc>
                <w:tcPr>
                  <w:tcW w:w="2018" w:type="dxa"/>
                </w:tcPr>
                <w:p w14:paraId="3CBD889D" w14:textId="78906D6C"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 lectures, and when issues arise in the Arena or other events </w:t>
                  </w:r>
                </w:p>
              </w:tc>
            </w:tr>
            <w:tr w:rsidR="00471473" w14:paraId="0CD3F3EC" w14:textId="77777777" w:rsidTr="00471473">
              <w:tc>
                <w:tcPr>
                  <w:tcW w:w="2017" w:type="dxa"/>
                </w:tcPr>
                <w:p w14:paraId="71816634" w14:textId="1EB89D30"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Creativity</w:t>
                  </w:r>
                </w:p>
              </w:tc>
              <w:tc>
                <w:tcPr>
                  <w:tcW w:w="2017" w:type="dxa"/>
                </w:tcPr>
                <w:p w14:paraId="0C3AC7B7" w14:textId="0A9FC301" w:rsidR="00471473" w:rsidRDefault="00B55476"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Being imaginative and innovative to create something </w:t>
                  </w:r>
                </w:p>
              </w:tc>
              <w:tc>
                <w:tcPr>
                  <w:tcW w:w="2018" w:type="dxa"/>
                </w:tcPr>
                <w:p w14:paraId="460C5D78" w14:textId="6F27A856"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4/5</w:t>
                  </w:r>
                </w:p>
              </w:tc>
              <w:tc>
                <w:tcPr>
                  <w:tcW w:w="2018" w:type="dxa"/>
                </w:tcPr>
                <w:p w14:paraId="636AA1F4" w14:textId="17E14594"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Through assessments and use of digital tools and presentations</w:t>
                  </w:r>
                </w:p>
              </w:tc>
            </w:tr>
            <w:tr w:rsidR="00471473" w14:paraId="5E76B816" w14:textId="77777777" w:rsidTr="00471473">
              <w:tc>
                <w:tcPr>
                  <w:tcW w:w="2017" w:type="dxa"/>
                </w:tcPr>
                <w:p w14:paraId="3A4155E3" w14:textId="0F34474F"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Self-awareness</w:t>
                  </w:r>
                </w:p>
              </w:tc>
              <w:tc>
                <w:tcPr>
                  <w:tcW w:w="2017" w:type="dxa"/>
                </w:tcPr>
                <w:p w14:paraId="7788C54C" w14:textId="2C42A2EF" w:rsidR="00471473" w:rsidRDefault="00B55476"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Being understanding of self-perception </w:t>
                  </w:r>
                </w:p>
              </w:tc>
              <w:tc>
                <w:tcPr>
                  <w:tcW w:w="2018" w:type="dxa"/>
                </w:tcPr>
                <w:p w14:paraId="5505DAA9" w14:textId="0F34C22E"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4/5</w:t>
                  </w:r>
                </w:p>
              </w:tc>
              <w:tc>
                <w:tcPr>
                  <w:tcW w:w="2018" w:type="dxa"/>
                </w:tcPr>
                <w:p w14:paraId="5CA26E84" w14:textId="1F38442B"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Built up through university and placement learning</w:t>
                  </w:r>
                </w:p>
              </w:tc>
            </w:tr>
            <w:tr w:rsidR="00471473" w14:paraId="03C7147E" w14:textId="77777777" w:rsidTr="00471473">
              <w:tc>
                <w:tcPr>
                  <w:tcW w:w="2017" w:type="dxa"/>
                </w:tcPr>
                <w:p w14:paraId="0B8100AF" w14:textId="4D5BA4AE"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Multitasking </w:t>
                  </w:r>
                </w:p>
              </w:tc>
              <w:tc>
                <w:tcPr>
                  <w:tcW w:w="2017" w:type="dxa"/>
                </w:tcPr>
                <w:p w14:paraId="6F03E122" w14:textId="19AF959E" w:rsidR="00471473" w:rsidRDefault="00B55476"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The ability to do multiple task at the same time</w:t>
                  </w:r>
                </w:p>
              </w:tc>
              <w:tc>
                <w:tcPr>
                  <w:tcW w:w="2018" w:type="dxa"/>
                </w:tcPr>
                <w:p w14:paraId="02E0D1F6" w14:textId="580ED5B6"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2/5</w:t>
                  </w:r>
                </w:p>
              </w:tc>
              <w:tc>
                <w:tcPr>
                  <w:tcW w:w="2018" w:type="dxa"/>
                </w:tcPr>
                <w:p w14:paraId="05E3808B" w14:textId="75A8C1E5" w:rsidR="00471473" w:rsidRDefault="00304E78"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Through placements and lectures </w:t>
                  </w:r>
                </w:p>
              </w:tc>
            </w:tr>
            <w:tr w:rsidR="00471473" w14:paraId="777B0EE1" w14:textId="77777777" w:rsidTr="00471473">
              <w:tc>
                <w:tcPr>
                  <w:tcW w:w="2017" w:type="dxa"/>
                </w:tcPr>
                <w:p w14:paraId="0769CE87" w14:textId="1EFA5A27" w:rsidR="00471473" w:rsidRDefault="00471473"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Working under pressure </w:t>
                  </w:r>
                </w:p>
              </w:tc>
              <w:tc>
                <w:tcPr>
                  <w:tcW w:w="2017" w:type="dxa"/>
                </w:tcPr>
                <w:p w14:paraId="0124D470" w14:textId="10F499A3" w:rsidR="00471473" w:rsidRDefault="00B55476"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Doing work whilst being in a stressful or demanding  environment </w:t>
                  </w:r>
                </w:p>
              </w:tc>
              <w:tc>
                <w:tcPr>
                  <w:tcW w:w="2018" w:type="dxa"/>
                </w:tcPr>
                <w:p w14:paraId="7CF66C85" w14:textId="713B307F" w:rsidR="00471473" w:rsidRDefault="00C508FA"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14AE22D5" w14:textId="7CA7D89A" w:rsidR="00471473"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Swansea Arena placements, dealing with a lot of customers </w:t>
                  </w:r>
                </w:p>
              </w:tc>
            </w:tr>
          </w:tbl>
          <w:p w14:paraId="16738A7B" w14:textId="77777777" w:rsidR="00603464" w:rsidRDefault="00603464" w:rsidP="00FF3A52">
            <w:pPr>
              <w:spacing w:after="160" w:line="360" w:lineRule="auto"/>
              <w:jc w:val="both"/>
              <w:rPr>
                <w:rFonts w:asciiTheme="majorBidi" w:hAnsiTheme="majorBidi" w:cstheme="majorBidi"/>
                <w:sz w:val="24"/>
                <w:szCs w:val="24"/>
              </w:rPr>
            </w:pPr>
          </w:p>
          <w:p w14:paraId="17ED3A4B" w14:textId="1546AD85" w:rsidR="00603464" w:rsidRPr="00AD4407" w:rsidRDefault="00603464" w:rsidP="00FF3A52">
            <w:pPr>
              <w:spacing w:after="160" w:line="360" w:lineRule="auto"/>
              <w:jc w:val="both"/>
              <w:rPr>
                <w:rFonts w:asciiTheme="majorBidi" w:hAnsiTheme="majorBidi" w:cstheme="majorBidi"/>
                <w:sz w:val="24"/>
                <w:szCs w:val="24"/>
              </w:rPr>
            </w:pPr>
          </w:p>
        </w:tc>
      </w:tr>
      <w:tr w:rsidR="00AD4407" w:rsidRPr="00AD4407" w14:paraId="1FDCDC12" w14:textId="77777777" w:rsidTr="002E38C9">
        <w:trPr>
          <w:trHeight w:val="4668"/>
        </w:trPr>
        <w:tc>
          <w:tcPr>
            <w:tcW w:w="8296" w:type="dxa"/>
            <w:tcBorders>
              <w:top w:val="single" w:sz="4" w:space="0" w:color="auto"/>
              <w:left w:val="single" w:sz="4" w:space="0" w:color="auto"/>
              <w:bottom w:val="single" w:sz="4" w:space="0" w:color="auto"/>
              <w:right w:val="single" w:sz="4" w:space="0" w:color="auto"/>
            </w:tcBorders>
            <w:hideMark/>
          </w:tcPr>
          <w:p w14:paraId="05043219" w14:textId="77777777" w:rsidR="00551962" w:rsidRDefault="00551962" w:rsidP="00E23AB4">
            <w:pPr>
              <w:spacing w:after="160" w:line="360" w:lineRule="auto"/>
              <w:jc w:val="both"/>
              <w:rPr>
                <w:rFonts w:asciiTheme="majorBidi" w:hAnsiTheme="majorBidi" w:cstheme="majorBidi"/>
                <w:b/>
                <w:bCs/>
                <w:sz w:val="24"/>
                <w:szCs w:val="24"/>
              </w:rPr>
            </w:pPr>
          </w:p>
          <w:p w14:paraId="57F61F6D" w14:textId="552E3F1C" w:rsidR="006C1432" w:rsidRDefault="00AD4407" w:rsidP="006C1432">
            <w:pPr>
              <w:spacing w:after="160" w:line="360" w:lineRule="auto"/>
              <w:jc w:val="both"/>
              <w:rPr>
                <w:rFonts w:asciiTheme="majorBidi" w:hAnsiTheme="majorBidi" w:cstheme="majorBidi"/>
                <w:b/>
                <w:bCs/>
                <w:sz w:val="24"/>
                <w:szCs w:val="24"/>
              </w:rPr>
            </w:pPr>
            <w:r w:rsidRPr="00AD4407">
              <w:rPr>
                <w:rFonts w:asciiTheme="majorBidi" w:hAnsiTheme="majorBidi" w:cstheme="majorBidi"/>
                <w:b/>
                <w:bCs/>
                <w:sz w:val="24"/>
                <w:szCs w:val="24"/>
              </w:rPr>
              <w:t>Professional Skills</w:t>
            </w:r>
          </w:p>
          <w:p w14:paraId="2E04046A" w14:textId="30CDF4FB" w:rsidR="006C1432" w:rsidRDefault="006C1432" w:rsidP="006C1432">
            <w:pPr>
              <w:spacing w:after="160" w:line="360" w:lineRule="auto"/>
              <w:jc w:val="both"/>
              <w:rPr>
                <w:rFonts w:asciiTheme="majorBidi" w:hAnsiTheme="majorBidi" w:cstheme="majorBidi"/>
                <w:sz w:val="24"/>
                <w:szCs w:val="24"/>
              </w:rPr>
            </w:pPr>
          </w:p>
          <w:p w14:paraId="7B1F68A2" w14:textId="77777777" w:rsidR="00892682" w:rsidRDefault="00892682" w:rsidP="00892682">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Changes in the job market have altered employer expectations regarding soft skills and hard skills (Elkhayma &amp; Ezzaidi, 2024), supporting experiential as it enables me to meet these expectations through industry knowledge, problem solving experience, ability to teamwork, and confidence in decision making from placement. </w:t>
            </w:r>
          </w:p>
          <w:p w14:paraId="7EFE1BDD" w14:textId="07E6C7ED" w:rsidR="00892682" w:rsidRDefault="00892682" w:rsidP="00892682">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Employers also seek self-reliant workers with specialist skills and an understanding of organisational structures (Kavanagh, 2023), which I develop through both theory and placement. </w:t>
            </w:r>
            <w:r>
              <w:rPr>
                <w:rFonts w:asciiTheme="majorBidi" w:hAnsiTheme="majorBidi" w:cstheme="majorBidi"/>
                <w:sz w:val="24"/>
                <w:szCs w:val="24"/>
              </w:rPr>
              <w:t xml:space="preserve"> </w:t>
            </w:r>
          </w:p>
          <w:p w14:paraId="75F5582B" w14:textId="12344A9F" w:rsidR="009B3F5F" w:rsidRPr="00B10587" w:rsidRDefault="009B3F5F" w:rsidP="0010668D">
            <w:pPr>
              <w:spacing w:after="160" w:line="360" w:lineRule="auto"/>
              <w:jc w:val="both"/>
              <w:rPr>
                <w:rFonts w:asciiTheme="majorBidi" w:hAnsiTheme="majorBidi" w:cstheme="majorBidi"/>
                <w:b/>
                <w:bCs/>
                <w:sz w:val="24"/>
                <w:szCs w:val="24"/>
              </w:rPr>
            </w:pPr>
          </w:p>
          <w:tbl>
            <w:tblPr>
              <w:tblStyle w:val="TableGrid"/>
              <w:tblW w:w="0" w:type="auto"/>
              <w:tblLook w:val="04A0" w:firstRow="1" w:lastRow="0" w:firstColumn="1" w:lastColumn="0" w:noHBand="0" w:noVBand="1"/>
            </w:tblPr>
            <w:tblGrid>
              <w:gridCol w:w="2017"/>
              <w:gridCol w:w="2017"/>
              <w:gridCol w:w="2018"/>
              <w:gridCol w:w="2018"/>
            </w:tblGrid>
            <w:tr w:rsidR="002E38C9" w14:paraId="22926C76" w14:textId="77777777" w:rsidTr="002E38C9">
              <w:tc>
                <w:tcPr>
                  <w:tcW w:w="2017" w:type="dxa"/>
                </w:tcPr>
                <w:p w14:paraId="5E58BB47" w14:textId="019A116A" w:rsidR="002E38C9" w:rsidRPr="003C2B80" w:rsidRDefault="002E38C9" w:rsidP="00FF3A52">
                  <w:pPr>
                    <w:spacing w:line="360" w:lineRule="auto"/>
                    <w:jc w:val="both"/>
                    <w:rPr>
                      <w:rFonts w:asciiTheme="majorBidi" w:hAnsiTheme="majorBidi" w:cstheme="majorBidi"/>
                      <w:b/>
                      <w:bCs/>
                      <w:sz w:val="24"/>
                      <w:szCs w:val="24"/>
                    </w:rPr>
                  </w:pPr>
                  <w:r w:rsidRPr="003C2B80">
                    <w:rPr>
                      <w:rFonts w:asciiTheme="majorBidi" w:hAnsiTheme="majorBidi" w:cstheme="majorBidi"/>
                      <w:b/>
                      <w:bCs/>
                      <w:sz w:val="24"/>
                      <w:szCs w:val="24"/>
                    </w:rPr>
                    <w:t>Skills</w:t>
                  </w:r>
                </w:p>
              </w:tc>
              <w:tc>
                <w:tcPr>
                  <w:tcW w:w="2017" w:type="dxa"/>
                </w:tcPr>
                <w:p w14:paraId="0D1584EA" w14:textId="2F27EA6D" w:rsidR="002E38C9" w:rsidRPr="003C2B80" w:rsidRDefault="002E38C9" w:rsidP="00FF3A52">
                  <w:pPr>
                    <w:spacing w:line="360" w:lineRule="auto"/>
                    <w:jc w:val="both"/>
                    <w:rPr>
                      <w:rFonts w:asciiTheme="majorBidi" w:hAnsiTheme="majorBidi" w:cstheme="majorBidi"/>
                      <w:b/>
                      <w:bCs/>
                      <w:sz w:val="24"/>
                      <w:szCs w:val="24"/>
                    </w:rPr>
                  </w:pPr>
                  <w:r w:rsidRPr="003C2B80">
                    <w:rPr>
                      <w:rFonts w:asciiTheme="majorBidi" w:hAnsiTheme="majorBidi" w:cstheme="majorBidi"/>
                      <w:b/>
                      <w:bCs/>
                      <w:sz w:val="24"/>
                      <w:szCs w:val="24"/>
                    </w:rPr>
                    <w:t xml:space="preserve">Description </w:t>
                  </w:r>
                </w:p>
              </w:tc>
              <w:tc>
                <w:tcPr>
                  <w:tcW w:w="2018" w:type="dxa"/>
                </w:tcPr>
                <w:p w14:paraId="0D98AAA0" w14:textId="31753D11" w:rsidR="002E38C9" w:rsidRPr="003C2B80" w:rsidRDefault="002E38C9" w:rsidP="00FF3A52">
                  <w:pPr>
                    <w:spacing w:line="360" w:lineRule="auto"/>
                    <w:jc w:val="both"/>
                    <w:rPr>
                      <w:rFonts w:asciiTheme="majorBidi" w:hAnsiTheme="majorBidi" w:cstheme="majorBidi"/>
                      <w:b/>
                      <w:bCs/>
                      <w:sz w:val="24"/>
                      <w:szCs w:val="24"/>
                    </w:rPr>
                  </w:pPr>
                  <w:r w:rsidRPr="003C2B80">
                    <w:rPr>
                      <w:rFonts w:asciiTheme="majorBidi" w:hAnsiTheme="majorBidi" w:cstheme="majorBidi"/>
                      <w:b/>
                      <w:bCs/>
                      <w:sz w:val="24"/>
                      <w:szCs w:val="24"/>
                    </w:rPr>
                    <w:t>Rating</w:t>
                  </w:r>
                </w:p>
              </w:tc>
              <w:tc>
                <w:tcPr>
                  <w:tcW w:w="2018" w:type="dxa"/>
                </w:tcPr>
                <w:p w14:paraId="34D676A5" w14:textId="34024B19" w:rsidR="002E38C9" w:rsidRPr="003C2B80" w:rsidRDefault="002E38C9" w:rsidP="00FF3A52">
                  <w:pPr>
                    <w:spacing w:line="360" w:lineRule="auto"/>
                    <w:jc w:val="both"/>
                    <w:rPr>
                      <w:rFonts w:asciiTheme="majorBidi" w:hAnsiTheme="majorBidi" w:cstheme="majorBidi"/>
                      <w:b/>
                      <w:bCs/>
                      <w:sz w:val="24"/>
                      <w:szCs w:val="24"/>
                    </w:rPr>
                  </w:pPr>
                  <w:r w:rsidRPr="003C2B80">
                    <w:rPr>
                      <w:rFonts w:asciiTheme="majorBidi" w:hAnsiTheme="majorBidi" w:cstheme="majorBidi"/>
                      <w:b/>
                      <w:bCs/>
                      <w:sz w:val="24"/>
                      <w:szCs w:val="24"/>
                    </w:rPr>
                    <w:t>Evidence</w:t>
                  </w:r>
                </w:p>
              </w:tc>
            </w:tr>
            <w:tr w:rsidR="002E38C9" w14:paraId="74119CCD" w14:textId="77777777" w:rsidTr="002E38C9">
              <w:tc>
                <w:tcPr>
                  <w:tcW w:w="2017" w:type="dxa"/>
                </w:tcPr>
                <w:p w14:paraId="6657C082" w14:textId="18EE1D00" w:rsidR="002E38C9" w:rsidRDefault="002E38C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Work experience</w:t>
                  </w:r>
                </w:p>
              </w:tc>
              <w:tc>
                <w:tcPr>
                  <w:tcW w:w="2017" w:type="dxa"/>
                </w:tcPr>
                <w:p w14:paraId="4F812CAB" w14:textId="0EFF52CA" w:rsidR="002E38C9" w:rsidRDefault="006B2DA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University placement for industry exposure </w:t>
                  </w:r>
                </w:p>
              </w:tc>
              <w:tc>
                <w:tcPr>
                  <w:tcW w:w="2018" w:type="dxa"/>
                </w:tcPr>
                <w:p w14:paraId="299B761D" w14:textId="0B8C552D" w:rsidR="002E38C9" w:rsidRDefault="00497194"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4C0EEFC8" w14:textId="204100BA" w:rsidR="002E38C9"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Participation in university placements and events organising </w:t>
                  </w:r>
                </w:p>
              </w:tc>
            </w:tr>
            <w:tr w:rsidR="002E38C9" w14:paraId="3AD57E94" w14:textId="77777777" w:rsidTr="002E38C9">
              <w:tc>
                <w:tcPr>
                  <w:tcW w:w="2017" w:type="dxa"/>
                </w:tcPr>
                <w:p w14:paraId="62B959CF" w14:textId="3AE0F302" w:rsidR="002E38C9" w:rsidRDefault="002E38C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Teamwork</w:t>
                  </w:r>
                </w:p>
              </w:tc>
              <w:tc>
                <w:tcPr>
                  <w:tcW w:w="2017" w:type="dxa"/>
                </w:tcPr>
                <w:p w14:paraId="7BB7456B" w14:textId="1FF645BD" w:rsidR="002E38C9" w:rsidRDefault="006B2DA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Individuals working together to achieve a goal </w:t>
                  </w:r>
                </w:p>
              </w:tc>
              <w:tc>
                <w:tcPr>
                  <w:tcW w:w="2018" w:type="dxa"/>
                </w:tcPr>
                <w:p w14:paraId="40EF174D" w14:textId="65E1E1AB" w:rsidR="002E38C9" w:rsidRDefault="00497194"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4/5</w:t>
                  </w:r>
                </w:p>
              </w:tc>
              <w:tc>
                <w:tcPr>
                  <w:tcW w:w="2018" w:type="dxa"/>
                </w:tcPr>
                <w:p w14:paraId="2F5DC183" w14:textId="20524874" w:rsidR="002E38C9"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Through events organising, group work projects, and placements </w:t>
                  </w:r>
                </w:p>
              </w:tc>
            </w:tr>
            <w:tr w:rsidR="002E38C9" w14:paraId="28018FFE" w14:textId="77777777" w:rsidTr="002E38C9">
              <w:tc>
                <w:tcPr>
                  <w:tcW w:w="2017" w:type="dxa"/>
                </w:tcPr>
                <w:p w14:paraId="2B65D240" w14:textId="7A6CE06A" w:rsidR="002E38C9" w:rsidRDefault="002E38C9" w:rsidP="002E38C9">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Presentation </w:t>
                  </w:r>
                </w:p>
              </w:tc>
              <w:tc>
                <w:tcPr>
                  <w:tcW w:w="2017" w:type="dxa"/>
                </w:tcPr>
                <w:p w14:paraId="7C3FBCF5" w14:textId="5A35F618" w:rsidR="002E38C9" w:rsidRDefault="006B2DA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Relay information in front of an audience</w:t>
                  </w:r>
                </w:p>
              </w:tc>
              <w:tc>
                <w:tcPr>
                  <w:tcW w:w="2018" w:type="dxa"/>
                </w:tcPr>
                <w:p w14:paraId="34410FCC" w14:textId="48D0EE06" w:rsidR="002E38C9" w:rsidRDefault="00497194"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3F07C446" w14:textId="36970BA8" w:rsidR="002E38C9"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During class lectures and assessments </w:t>
                  </w:r>
                </w:p>
              </w:tc>
            </w:tr>
            <w:tr w:rsidR="002E38C9" w14:paraId="651BB904" w14:textId="77777777" w:rsidTr="002E38C9">
              <w:tc>
                <w:tcPr>
                  <w:tcW w:w="2017" w:type="dxa"/>
                </w:tcPr>
                <w:p w14:paraId="35B6C0AA" w14:textId="10A6E7CB" w:rsidR="002E38C9" w:rsidRDefault="002E38C9" w:rsidP="002E38C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Networking </w:t>
                  </w:r>
                </w:p>
              </w:tc>
              <w:tc>
                <w:tcPr>
                  <w:tcW w:w="2017" w:type="dxa"/>
                </w:tcPr>
                <w:p w14:paraId="3F09F746" w14:textId="7EE58AAC" w:rsidR="002E38C9" w:rsidRDefault="006B2DA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Process of building relations and connections</w:t>
                  </w:r>
                </w:p>
              </w:tc>
              <w:tc>
                <w:tcPr>
                  <w:tcW w:w="2018" w:type="dxa"/>
                </w:tcPr>
                <w:p w14:paraId="7C601723" w14:textId="32543CCB" w:rsidR="002E38C9" w:rsidRDefault="00497194"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0D648A56" w14:textId="33A6E2DA" w:rsidR="002E38C9"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Throughout university with lecturers, placement organisers, event organisers, trips</w:t>
                  </w:r>
                </w:p>
              </w:tc>
            </w:tr>
            <w:tr w:rsidR="002E38C9" w14:paraId="6E7A89A5" w14:textId="77777777" w:rsidTr="002E38C9">
              <w:tc>
                <w:tcPr>
                  <w:tcW w:w="2017" w:type="dxa"/>
                </w:tcPr>
                <w:p w14:paraId="3B69D929" w14:textId="7FE5E4D7" w:rsidR="002E38C9" w:rsidRDefault="002E38C9" w:rsidP="002E38C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Problem solving </w:t>
                  </w:r>
                </w:p>
              </w:tc>
              <w:tc>
                <w:tcPr>
                  <w:tcW w:w="2017" w:type="dxa"/>
                </w:tcPr>
                <w:p w14:paraId="66BCDDD9" w14:textId="5FBA3A63" w:rsidR="002E38C9" w:rsidRDefault="006B2DA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Critical thinking to be able to solve issues </w:t>
                  </w:r>
                </w:p>
              </w:tc>
              <w:tc>
                <w:tcPr>
                  <w:tcW w:w="2018" w:type="dxa"/>
                </w:tcPr>
                <w:p w14:paraId="7697B382" w14:textId="6FDBDF7C" w:rsidR="002E38C9" w:rsidRDefault="00497194"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34CE6EB9" w14:textId="5D2E8D2D" w:rsidR="002E38C9"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When issues arise in placements, dealing with customers </w:t>
                  </w:r>
                </w:p>
              </w:tc>
            </w:tr>
            <w:tr w:rsidR="002E38C9" w14:paraId="0BADA689" w14:textId="77777777" w:rsidTr="002E38C9">
              <w:tc>
                <w:tcPr>
                  <w:tcW w:w="2017" w:type="dxa"/>
                </w:tcPr>
                <w:p w14:paraId="6DFF61FF" w14:textId="3CEFE166" w:rsidR="002E38C9" w:rsidRDefault="002E38C9" w:rsidP="002E38C9">
                  <w:pPr>
                    <w:spacing w:line="360" w:lineRule="auto"/>
                    <w:jc w:val="both"/>
                    <w:rPr>
                      <w:rFonts w:asciiTheme="majorBidi" w:hAnsiTheme="majorBidi" w:cstheme="majorBidi"/>
                      <w:sz w:val="24"/>
                      <w:szCs w:val="24"/>
                    </w:rPr>
                  </w:pPr>
                  <w:r>
                    <w:rPr>
                      <w:rFonts w:asciiTheme="majorBidi" w:hAnsiTheme="majorBidi" w:cstheme="majorBidi"/>
                      <w:sz w:val="24"/>
                      <w:szCs w:val="24"/>
                    </w:rPr>
                    <w:t>Task management</w:t>
                  </w:r>
                </w:p>
              </w:tc>
              <w:tc>
                <w:tcPr>
                  <w:tcW w:w="2017" w:type="dxa"/>
                </w:tcPr>
                <w:p w14:paraId="795F5291" w14:textId="41D81DF7" w:rsidR="002E38C9" w:rsidRDefault="006B2DA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Planning, organising, and doing tasks </w:t>
                  </w:r>
                </w:p>
              </w:tc>
              <w:tc>
                <w:tcPr>
                  <w:tcW w:w="2018" w:type="dxa"/>
                </w:tcPr>
                <w:p w14:paraId="58EF8A46" w14:textId="1D185036" w:rsidR="002E38C9" w:rsidRDefault="00497194"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2/5</w:t>
                  </w:r>
                </w:p>
              </w:tc>
              <w:tc>
                <w:tcPr>
                  <w:tcW w:w="2018" w:type="dxa"/>
                </w:tcPr>
                <w:p w14:paraId="7898742C" w14:textId="3BE1EE8A" w:rsidR="002E38C9"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Time allocation with placements, lectures, assignments, and personal life</w:t>
                  </w:r>
                </w:p>
              </w:tc>
            </w:tr>
            <w:tr w:rsidR="002E38C9" w14:paraId="2DD69438" w14:textId="77777777" w:rsidTr="002E38C9">
              <w:tc>
                <w:tcPr>
                  <w:tcW w:w="2017" w:type="dxa"/>
                </w:tcPr>
                <w:p w14:paraId="1FDA94A3" w14:textId="4C4478A6" w:rsidR="002E38C9" w:rsidRDefault="002E38C9" w:rsidP="002E38C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Decision making </w:t>
                  </w:r>
                </w:p>
              </w:tc>
              <w:tc>
                <w:tcPr>
                  <w:tcW w:w="2017" w:type="dxa"/>
                </w:tcPr>
                <w:p w14:paraId="1F84F3E7" w14:textId="7D64F74C" w:rsidR="002E38C9" w:rsidRDefault="006B2DA9"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Doing smart choices and actions </w:t>
                  </w:r>
                  <w:r w:rsidR="007A438C">
                    <w:rPr>
                      <w:rFonts w:asciiTheme="majorBidi" w:hAnsiTheme="majorBidi" w:cstheme="majorBidi"/>
                      <w:sz w:val="24"/>
                      <w:szCs w:val="24"/>
                    </w:rPr>
                    <w:t>for a good outcome</w:t>
                  </w:r>
                </w:p>
              </w:tc>
              <w:tc>
                <w:tcPr>
                  <w:tcW w:w="2018" w:type="dxa"/>
                </w:tcPr>
                <w:p w14:paraId="4A8DB1B8" w14:textId="5010AB3E" w:rsidR="002E38C9" w:rsidRDefault="00497194"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3/5</w:t>
                  </w:r>
                </w:p>
              </w:tc>
              <w:tc>
                <w:tcPr>
                  <w:tcW w:w="2018" w:type="dxa"/>
                </w:tcPr>
                <w:p w14:paraId="38E7C0A7" w14:textId="57907FCA" w:rsidR="002E38C9" w:rsidRDefault="007A438C" w:rsidP="00FF3A5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Doing placements, attending lectures, and doing assignment in time </w:t>
                  </w:r>
                </w:p>
              </w:tc>
            </w:tr>
          </w:tbl>
          <w:p w14:paraId="498C210D" w14:textId="77777777" w:rsidR="002E38C9" w:rsidRPr="00AD4407" w:rsidRDefault="002E38C9" w:rsidP="00FF3A52">
            <w:pPr>
              <w:spacing w:after="160" w:line="360" w:lineRule="auto"/>
              <w:jc w:val="both"/>
              <w:rPr>
                <w:rFonts w:asciiTheme="majorBidi" w:hAnsiTheme="majorBidi" w:cstheme="majorBidi"/>
                <w:sz w:val="24"/>
                <w:szCs w:val="24"/>
              </w:rPr>
            </w:pPr>
          </w:p>
        </w:tc>
      </w:tr>
      <w:tr w:rsidR="00AD4407" w:rsidRPr="00AD4407" w14:paraId="6B55BD14" w14:textId="77777777" w:rsidTr="003F37FC">
        <w:trPr>
          <w:trHeight w:val="5519"/>
        </w:trPr>
        <w:tc>
          <w:tcPr>
            <w:tcW w:w="8296" w:type="dxa"/>
            <w:tcBorders>
              <w:top w:val="single" w:sz="4" w:space="0" w:color="auto"/>
              <w:left w:val="single" w:sz="4" w:space="0" w:color="auto"/>
              <w:bottom w:val="single" w:sz="4" w:space="0" w:color="auto"/>
              <w:right w:val="single" w:sz="4" w:space="0" w:color="auto"/>
            </w:tcBorders>
            <w:hideMark/>
          </w:tcPr>
          <w:p w14:paraId="26D9336C" w14:textId="77777777" w:rsidR="00892682" w:rsidRDefault="00892682" w:rsidP="00FF3A52">
            <w:pPr>
              <w:spacing w:after="160" w:line="360" w:lineRule="auto"/>
              <w:jc w:val="both"/>
              <w:rPr>
                <w:rFonts w:asciiTheme="majorBidi" w:hAnsiTheme="majorBidi" w:cstheme="majorBidi"/>
                <w:b/>
                <w:bCs/>
                <w:sz w:val="24"/>
                <w:szCs w:val="24"/>
              </w:rPr>
            </w:pPr>
          </w:p>
          <w:p w14:paraId="76F36B0A" w14:textId="1EAE7C09" w:rsidR="00AD4407" w:rsidRDefault="00AD4407" w:rsidP="00FF3A52">
            <w:pPr>
              <w:spacing w:after="160" w:line="360" w:lineRule="auto"/>
              <w:jc w:val="both"/>
              <w:rPr>
                <w:rFonts w:asciiTheme="majorBidi" w:hAnsiTheme="majorBidi" w:cstheme="majorBidi"/>
                <w:b/>
                <w:bCs/>
                <w:sz w:val="24"/>
                <w:szCs w:val="24"/>
              </w:rPr>
            </w:pPr>
            <w:r w:rsidRPr="00AD4407">
              <w:rPr>
                <w:rFonts w:asciiTheme="majorBidi" w:hAnsiTheme="majorBidi" w:cstheme="majorBidi"/>
                <w:b/>
                <w:bCs/>
                <w:sz w:val="24"/>
                <w:szCs w:val="24"/>
              </w:rPr>
              <w:t>Academic Skills</w:t>
            </w:r>
          </w:p>
          <w:p w14:paraId="728BC2F0" w14:textId="77777777" w:rsidR="0010668D" w:rsidRDefault="0010668D" w:rsidP="00FF3A52">
            <w:pPr>
              <w:spacing w:after="160" w:line="360" w:lineRule="auto"/>
              <w:jc w:val="both"/>
              <w:rPr>
                <w:rFonts w:asciiTheme="majorBidi" w:hAnsiTheme="majorBidi" w:cstheme="majorBidi"/>
                <w:b/>
                <w:bCs/>
                <w:sz w:val="24"/>
                <w:szCs w:val="24"/>
              </w:rPr>
            </w:pPr>
          </w:p>
          <w:p w14:paraId="735E49ED" w14:textId="000C4A51" w:rsidR="00AD4407" w:rsidRPr="00E23AB4" w:rsidRDefault="00AD4407" w:rsidP="00FF3A52">
            <w:pPr>
              <w:spacing w:after="160" w:line="360" w:lineRule="auto"/>
              <w:jc w:val="both"/>
              <w:rPr>
                <w:rFonts w:asciiTheme="majorBidi" w:hAnsiTheme="majorBidi" w:cstheme="majorBidi"/>
                <w:b/>
                <w:bCs/>
                <w:sz w:val="24"/>
                <w:szCs w:val="24"/>
              </w:rPr>
            </w:pPr>
            <w:r w:rsidRPr="00E23AB4">
              <w:rPr>
                <w:rFonts w:asciiTheme="majorBidi" w:hAnsiTheme="majorBidi" w:cstheme="majorBidi"/>
                <w:b/>
                <w:bCs/>
                <w:sz w:val="24"/>
                <w:szCs w:val="24"/>
              </w:rPr>
              <w:t>Marketing, Social Media, Hospitality, Guest Service, Management Understanding, Application of Theory in Practice</w:t>
            </w:r>
          </w:p>
          <w:p w14:paraId="46A7604B" w14:textId="77777777" w:rsidR="00B10587" w:rsidRDefault="00B10587" w:rsidP="00FF3A52">
            <w:pPr>
              <w:spacing w:after="160" w:line="360" w:lineRule="auto"/>
              <w:jc w:val="both"/>
              <w:rPr>
                <w:rFonts w:asciiTheme="majorBidi" w:hAnsiTheme="majorBidi" w:cstheme="majorBidi"/>
                <w:sz w:val="24"/>
                <w:szCs w:val="24"/>
              </w:rPr>
            </w:pPr>
          </w:p>
          <w:p w14:paraId="306B2557" w14:textId="5F505F37" w:rsidR="00B10587" w:rsidRDefault="00344467" w:rsidP="0069104B">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The sector is </w:t>
            </w:r>
            <w:r w:rsidR="006D7128">
              <w:rPr>
                <w:rFonts w:asciiTheme="majorBidi" w:hAnsiTheme="majorBidi" w:cstheme="majorBidi"/>
                <w:sz w:val="24"/>
                <w:szCs w:val="24"/>
              </w:rPr>
              <w:t>particularly appealing as it e</w:t>
            </w:r>
            <w:r w:rsidR="00062957">
              <w:rPr>
                <w:rFonts w:asciiTheme="majorBidi" w:hAnsiTheme="majorBidi" w:cstheme="majorBidi"/>
                <w:sz w:val="24"/>
                <w:szCs w:val="24"/>
              </w:rPr>
              <w:t xml:space="preserve">ncompasses </w:t>
            </w:r>
            <w:r>
              <w:rPr>
                <w:rFonts w:asciiTheme="majorBidi" w:hAnsiTheme="majorBidi" w:cstheme="majorBidi"/>
                <w:sz w:val="24"/>
                <w:szCs w:val="24"/>
              </w:rPr>
              <w:t xml:space="preserve">a </w:t>
            </w:r>
            <w:r w:rsidR="00062957">
              <w:rPr>
                <w:rFonts w:asciiTheme="majorBidi" w:hAnsiTheme="majorBidi" w:cstheme="majorBidi"/>
                <w:sz w:val="24"/>
                <w:szCs w:val="24"/>
              </w:rPr>
              <w:t xml:space="preserve">diverse range </w:t>
            </w:r>
            <w:r>
              <w:rPr>
                <w:rFonts w:asciiTheme="majorBidi" w:hAnsiTheme="majorBidi" w:cstheme="majorBidi"/>
                <w:sz w:val="24"/>
                <w:szCs w:val="24"/>
              </w:rPr>
              <w:t xml:space="preserve">of jobs </w:t>
            </w:r>
            <w:r w:rsidR="00062957">
              <w:rPr>
                <w:rFonts w:asciiTheme="majorBidi" w:hAnsiTheme="majorBidi" w:cstheme="majorBidi"/>
                <w:sz w:val="24"/>
                <w:szCs w:val="24"/>
              </w:rPr>
              <w:t>with</w:t>
            </w:r>
            <w:r>
              <w:rPr>
                <w:rFonts w:asciiTheme="majorBidi" w:hAnsiTheme="majorBidi" w:cstheme="majorBidi"/>
                <w:sz w:val="24"/>
                <w:szCs w:val="24"/>
              </w:rPr>
              <w:t xml:space="preserve"> </w:t>
            </w:r>
            <w:r w:rsidR="00CC5472">
              <w:rPr>
                <w:rFonts w:asciiTheme="majorBidi" w:hAnsiTheme="majorBidi" w:cstheme="majorBidi"/>
                <w:sz w:val="24"/>
                <w:szCs w:val="24"/>
              </w:rPr>
              <w:t xml:space="preserve">multiple </w:t>
            </w:r>
            <w:r w:rsidR="00E76468">
              <w:rPr>
                <w:rFonts w:asciiTheme="majorBidi" w:hAnsiTheme="majorBidi" w:cstheme="majorBidi"/>
                <w:sz w:val="24"/>
                <w:szCs w:val="24"/>
              </w:rPr>
              <w:t xml:space="preserve">entry level </w:t>
            </w:r>
            <w:r w:rsidR="00DA5A8E">
              <w:rPr>
                <w:rFonts w:asciiTheme="majorBidi" w:hAnsiTheme="majorBidi" w:cstheme="majorBidi"/>
                <w:sz w:val="24"/>
                <w:szCs w:val="24"/>
              </w:rPr>
              <w:t>opportunities</w:t>
            </w:r>
            <w:r w:rsidR="00E76468">
              <w:rPr>
                <w:rFonts w:asciiTheme="majorBidi" w:hAnsiTheme="majorBidi" w:cstheme="majorBidi"/>
                <w:sz w:val="24"/>
                <w:szCs w:val="24"/>
              </w:rPr>
              <w:t xml:space="preserve">, </w:t>
            </w:r>
            <w:r w:rsidR="00DA5A8E">
              <w:rPr>
                <w:rFonts w:asciiTheme="majorBidi" w:hAnsiTheme="majorBidi" w:cstheme="majorBidi"/>
                <w:sz w:val="24"/>
                <w:szCs w:val="24"/>
              </w:rPr>
              <w:t xml:space="preserve">including </w:t>
            </w:r>
            <w:r w:rsidR="00E76468">
              <w:rPr>
                <w:rFonts w:asciiTheme="majorBidi" w:hAnsiTheme="majorBidi" w:cstheme="majorBidi"/>
                <w:sz w:val="24"/>
                <w:szCs w:val="24"/>
              </w:rPr>
              <w:t xml:space="preserve">travel agents, </w:t>
            </w:r>
            <w:r w:rsidR="00144A2F">
              <w:rPr>
                <w:rFonts w:asciiTheme="majorBidi" w:hAnsiTheme="majorBidi" w:cstheme="majorBidi"/>
                <w:sz w:val="24"/>
                <w:szCs w:val="24"/>
              </w:rPr>
              <w:t xml:space="preserve">tour guides, hotel management, event management, and marketing sales (George, </w:t>
            </w:r>
            <w:r w:rsidR="000D2E6E">
              <w:rPr>
                <w:rFonts w:asciiTheme="majorBidi" w:hAnsiTheme="majorBidi" w:cstheme="majorBidi"/>
                <w:sz w:val="24"/>
                <w:szCs w:val="24"/>
              </w:rPr>
              <w:t>2024)</w:t>
            </w:r>
            <w:r w:rsidR="006E733A">
              <w:rPr>
                <w:rFonts w:asciiTheme="majorBidi" w:hAnsiTheme="majorBidi" w:cstheme="majorBidi"/>
                <w:sz w:val="24"/>
                <w:szCs w:val="24"/>
              </w:rPr>
              <w:t xml:space="preserve">. </w:t>
            </w:r>
            <w:r w:rsidR="00C12C0A">
              <w:rPr>
                <w:rFonts w:asciiTheme="majorBidi" w:hAnsiTheme="majorBidi" w:cstheme="majorBidi"/>
                <w:sz w:val="24"/>
                <w:szCs w:val="24"/>
              </w:rPr>
              <w:t xml:space="preserve">Being able to  gain a job in this field also </w:t>
            </w:r>
            <w:r w:rsidR="000F6E2D">
              <w:rPr>
                <w:rFonts w:asciiTheme="majorBidi" w:hAnsiTheme="majorBidi" w:cstheme="majorBidi"/>
                <w:sz w:val="24"/>
                <w:szCs w:val="24"/>
              </w:rPr>
              <w:t xml:space="preserve">requires </w:t>
            </w:r>
            <w:r w:rsidR="00C12C0A">
              <w:rPr>
                <w:rFonts w:asciiTheme="majorBidi" w:hAnsiTheme="majorBidi" w:cstheme="majorBidi"/>
                <w:sz w:val="24"/>
                <w:szCs w:val="24"/>
              </w:rPr>
              <w:t xml:space="preserve">having the </w:t>
            </w:r>
            <w:r w:rsidR="00DF54CA">
              <w:rPr>
                <w:rFonts w:asciiTheme="majorBidi" w:hAnsiTheme="majorBidi" w:cstheme="majorBidi"/>
                <w:sz w:val="24"/>
                <w:szCs w:val="24"/>
              </w:rPr>
              <w:t xml:space="preserve">necessary </w:t>
            </w:r>
            <w:r w:rsidR="00C12C0A">
              <w:rPr>
                <w:rFonts w:asciiTheme="majorBidi" w:hAnsiTheme="majorBidi" w:cstheme="majorBidi"/>
                <w:sz w:val="24"/>
                <w:szCs w:val="24"/>
              </w:rPr>
              <w:t>skills and qualification</w:t>
            </w:r>
            <w:r w:rsidR="00DF54CA">
              <w:rPr>
                <w:rFonts w:asciiTheme="majorBidi" w:hAnsiTheme="majorBidi" w:cstheme="majorBidi"/>
                <w:sz w:val="24"/>
                <w:szCs w:val="24"/>
              </w:rPr>
              <w:t>s</w:t>
            </w:r>
            <w:r w:rsidR="00C12C0A">
              <w:rPr>
                <w:rFonts w:asciiTheme="majorBidi" w:hAnsiTheme="majorBidi" w:cstheme="majorBidi"/>
                <w:sz w:val="24"/>
                <w:szCs w:val="24"/>
              </w:rPr>
              <w:t>, which is exactly</w:t>
            </w:r>
            <w:r w:rsidR="001224E2">
              <w:rPr>
                <w:rFonts w:asciiTheme="majorBidi" w:hAnsiTheme="majorBidi" w:cstheme="majorBidi"/>
                <w:sz w:val="24"/>
                <w:szCs w:val="24"/>
              </w:rPr>
              <w:t xml:space="preserve"> what the university intends to provide through </w:t>
            </w:r>
            <w:r w:rsidR="00430D33">
              <w:rPr>
                <w:rFonts w:asciiTheme="majorBidi" w:hAnsiTheme="majorBidi" w:cstheme="majorBidi"/>
                <w:sz w:val="24"/>
                <w:szCs w:val="24"/>
              </w:rPr>
              <w:t>its</w:t>
            </w:r>
            <w:r w:rsidR="001224E2">
              <w:rPr>
                <w:rFonts w:asciiTheme="majorBidi" w:hAnsiTheme="majorBidi" w:cstheme="majorBidi"/>
                <w:sz w:val="24"/>
                <w:szCs w:val="24"/>
              </w:rPr>
              <w:t xml:space="preserve"> </w:t>
            </w:r>
            <w:r w:rsidR="0044196E">
              <w:rPr>
                <w:rFonts w:asciiTheme="majorBidi" w:hAnsiTheme="majorBidi" w:cstheme="majorBidi"/>
                <w:sz w:val="24"/>
                <w:szCs w:val="24"/>
              </w:rPr>
              <w:t xml:space="preserve">vast range of </w:t>
            </w:r>
            <w:r w:rsidR="001224E2">
              <w:rPr>
                <w:rFonts w:asciiTheme="majorBidi" w:hAnsiTheme="majorBidi" w:cstheme="majorBidi"/>
                <w:sz w:val="24"/>
                <w:szCs w:val="24"/>
              </w:rPr>
              <w:t>modules</w:t>
            </w:r>
            <w:r w:rsidR="0044196E">
              <w:rPr>
                <w:rFonts w:asciiTheme="majorBidi" w:hAnsiTheme="majorBidi" w:cstheme="majorBidi"/>
                <w:sz w:val="24"/>
                <w:szCs w:val="24"/>
              </w:rPr>
              <w:t>,</w:t>
            </w:r>
            <w:r w:rsidR="001224E2">
              <w:rPr>
                <w:rFonts w:asciiTheme="majorBidi" w:hAnsiTheme="majorBidi" w:cstheme="majorBidi"/>
                <w:sz w:val="24"/>
                <w:szCs w:val="24"/>
              </w:rPr>
              <w:t xml:space="preserve"> all </w:t>
            </w:r>
            <w:r w:rsidR="0069104B">
              <w:rPr>
                <w:rFonts w:asciiTheme="majorBidi" w:hAnsiTheme="majorBidi" w:cstheme="majorBidi"/>
                <w:sz w:val="24"/>
                <w:szCs w:val="24"/>
              </w:rPr>
              <w:t xml:space="preserve">of which </w:t>
            </w:r>
            <w:r w:rsidR="001224E2">
              <w:rPr>
                <w:rFonts w:asciiTheme="majorBidi" w:hAnsiTheme="majorBidi" w:cstheme="majorBidi"/>
                <w:sz w:val="24"/>
                <w:szCs w:val="24"/>
              </w:rPr>
              <w:t xml:space="preserve">teach </w:t>
            </w:r>
            <w:r w:rsidR="000F3B53">
              <w:rPr>
                <w:rFonts w:asciiTheme="majorBidi" w:hAnsiTheme="majorBidi" w:cstheme="majorBidi"/>
                <w:sz w:val="24"/>
                <w:szCs w:val="24"/>
              </w:rPr>
              <w:t>important industry theory</w:t>
            </w:r>
            <w:r w:rsidR="00846711">
              <w:rPr>
                <w:rFonts w:asciiTheme="majorBidi" w:hAnsiTheme="majorBidi" w:cstheme="majorBidi"/>
                <w:sz w:val="24"/>
                <w:szCs w:val="24"/>
              </w:rPr>
              <w:t xml:space="preserve">, </w:t>
            </w:r>
            <w:r w:rsidR="00D871EC">
              <w:rPr>
                <w:rFonts w:asciiTheme="majorBidi" w:hAnsiTheme="majorBidi" w:cstheme="majorBidi"/>
                <w:sz w:val="24"/>
                <w:szCs w:val="24"/>
              </w:rPr>
              <w:t xml:space="preserve">preparing </w:t>
            </w:r>
            <w:r w:rsidR="002F62B6">
              <w:rPr>
                <w:rFonts w:asciiTheme="majorBidi" w:hAnsiTheme="majorBidi" w:cstheme="majorBidi"/>
                <w:sz w:val="24"/>
                <w:szCs w:val="24"/>
              </w:rPr>
              <w:t xml:space="preserve">me </w:t>
            </w:r>
            <w:r w:rsidR="00977678">
              <w:rPr>
                <w:rFonts w:asciiTheme="majorBidi" w:hAnsiTheme="majorBidi" w:cstheme="majorBidi"/>
                <w:sz w:val="24"/>
                <w:szCs w:val="24"/>
              </w:rPr>
              <w:t xml:space="preserve">to </w:t>
            </w:r>
            <w:r w:rsidR="002F62B6">
              <w:rPr>
                <w:rFonts w:asciiTheme="majorBidi" w:hAnsiTheme="majorBidi" w:cstheme="majorBidi"/>
                <w:sz w:val="24"/>
                <w:szCs w:val="24"/>
              </w:rPr>
              <w:t xml:space="preserve">graduate as an employable work ready </w:t>
            </w:r>
            <w:r w:rsidR="00977678">
              <w:rPr>
                <w:rFonts w:asciiTheme="majorBidi" w:hAnsiTheme="majorBidi" w:cstheme="majorBidi"/>
                <w:sz w:val="24"/>
                <w:szCs w:val="24"/>
              </w:rPr>
              <w:t>professional</w:t>
            </w:r>
            <w:r w:rsidR="002F62B6">
              <w:rPr>
                <w:rFonts w:asciiTheme="majorBidi" w:hAnsiTheme="majorBidi" w:cstheme="majorBidi"/>
                <w:sz w:val="24"/>
                <w:szCs w:val="24"/>
              </w:rPr>
              <w:t xml:space="preserve"> (</w:t>
            </w:r>
            <w:r w:rsidR="00096F9C">
              <w:rPr>
                <w:rFonts w:asciiTheme="majorBidi" w:hAnsiTheme="majorBidi" w:cstheme="majorBidi"/>
                <w:sz w:val="24"/>
                <w:szCs w:val="24"/>
              </w:rPr>
              <w:t>Nadda et al., 2</w:t>
            </w:r>
            <w:r w:rsidR="0031237F">
              <w:rPr>
                <w:rFonts w:asciiTheme="majorBidi" w:hAnsiTheme="majorBidi" w:cstheme="majorBidi"/>
                <w:sz w:val="24"/>
                <w:szCs w:val="24"/>
              </w:rPr>
              <w:t xml:space="preserve">022). </w:t>
            </w:r>
          </w:p>
          <w:p w14:paraId="1D3FC062" w14:textId="77777777" w:rsidR="0010668D" w:rsidRDefault="0010668D" w:rsidP="00FF3A52">
            <w:pPr>
              <w:spacing w:after="160" w:line="360" w:lineRule="auto"/>
              <w:jc w:val="both"/>
              <w:rPr>
                <w:rFonts w:asciiTheme="majorBidi" w:hAnsiTheme="majorBidi" w:cstheme="majorBidi"/>
                <w:sz w:val="24"/>
                <w:szCs w:val="24"/>
              </w:rPr>
            </w:pPr>
          </w:p>
          <w:p w14:paraId="72D1AA4D" w14:textId="1F5E71E3" w:rsidR="00977678" w:rsidRDefault="00AD4407" w:rsidP="003A725D">
            <w:pPr>
              <w:spacing w:after="160" w:line="360" w:lineRule="auto"/>
              <w:jc w:val="both"/>
              <w:rPr>
                <w:rFonts w:asciiTheme="majorBidi" w:hAnsiTheme="majorBidi" w:cstheme="majorBidi"/>
                <w:b/>
                <w:bCs/>
                <w:sz w:val="24"/>
                <w:szCs w:val="24"/>
              </w:rPr>
            </w:pPr>
            <w:r w:rsidRPr="00E23AB4">
              <w:rPr>
                <w:rFonts w:asciiTheme="majorBidi" w:hAnsiTheme="majorBidi" w:cstheme="majorBidi"/>
                <w:b/>
                <w:bCs/>
                <w:sz w:val="24"/>
                <w:szCs w:val="24"/>
              </w:rPr>
              <w:t>Events Experience, Placement &amp; Volunteering</w:t>
            </w:r>
          </w:p>
          <w:p w14:paraId="71C1AC2B" w14:textId="77777777" w:rsidR="00B10587" w:rsidRDefault="00B10587" w:rsidP="00FF3A52">
            <w:pPr>
              <w:spacing w:after="160" w:line="360" w:lineRule="auto"/>
              <w:jc w:val="both"/>
              <w:rPr>
                <w:rFonts w:asciiTheme="majorBidi" w:hAnsiTheme="majorBidi" w:cstheme="majorBidi"/>
                <w:sz w:val="24"/>
                <w:szCs w:val="24"/>
              </w:rPr>
            </w:pPr>
          </w:p>
          <w:p w14:paraId="77ACBC22" w14:textId="12C1C8E1" w:rsidR="00B06F9C" w:rsidRDefault="00935676" w:rsidP="00B06F9C">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A benefit </w:t>
            </w:r>
            <w:r w:rsidR="00CA304E">
              <w:rPr>
                <w:rFonts w:asciiTheme="majorBidi" w:hAnsiTheme="majorBidi" w:cstheme="majorBidi"/>
                <w:sz w:val="24"/>
                <w:szCs w:val="24"/>
              </w:rPr>
              <w:t>of the</w:t>
            </w:r>
            <w:r>
              <w:rPr>
                <w:rFonts w:asciiTheme="majorBidi" w:hAnsiTheme="majorBidi" w:cstheme="majorBidi"/>
                <w:sz w:val="24"/>
                <w:szCs w:val="24"/>
              </w:rPr>
              <w:t xml:space="preserve"> course is hav</w:t>
            </w:r>
            <w:r w:rsidR="00CA304E">
              <w:rPr>
                <w:rFonts w:asciiTheme="majorBidi" w:hAnsiTheme="majorBidi" w:cstheme="majorBidi"/>
                <w:sz w:val="24"/>
                <w:szCs w:val="24"/>
              </w:rPr>
              <w:t>ing</w:t>
            </w:r>
            <w:r>
              <w:rPr>
                <w:rFonts w:asciiTheme="majorBidi" w:hAnsiTheme="majorBidi" w:cstheme="majorBidi"/>
                <w:sz w:val="24"/>
                <w:szCs w:val="24"/>
              </w:rPr>
              <w:t xml:space="preserve"> a</w:t>
            </w:r>
            <w:r w:rsidR="00E4099D">
              <w:rPr>
                <w:rFonts w:asciiTheme="majorBidi" w:hAnsiTheme="majorBidi" w:cstheme="majorBidi"/>
                <w:sz w:val="24"/>
                <w:szCs w:val="24"/>
              </w:rPr>
              <w:t xml:space="preserve"> lecture once a week at the Arena</w:t>
            </w:r>
            <w:r w:rsidR="00E97F17">
              <w:rPr>
                <w:rFonts w:asciiTheme="majorBidi" w:hAnsiTheme="majorBidi" w:cstheme="majorBidi"/>
                <w:sz w:val="24"/>
                <w:szCs w:val="24"/>
              </w:rPr>
              <w:t xml:space="preserve">, </w:t>
            </w:r>
            <w:r w:rsidR="00682902">
              <w:rPr>
                <w:rFonts w:asciiTheme="majorBidi" w:hAnsiTheme="majorBidi" w:cstheme="majorBidi"/>
                <w:sz w:val="24"/>
                <w:szCs w:val="24"/>
              </w:rPr>
              <w:t xml:space="preserve">which </w:t>
            </w:r>
            <w:r w:rsidR="00E97F17">
              <w:rPr>
                <w:rFonts w:asciiTheme="majorBidi" w:hAnsiTheme="majorBidi" w:cstheme="majorBidi"/>
                <w:sz w:val="24"/>
                <w:szCs w:val="24"/>
              </w:rPr>
              <w:t xml:space="preserve">is also our placement </w:t>
            </w:r>
            <w:r w:rsidR="00682902">
              <w:rPr>
                <w:rFonts w:asciiTheme="majorBidi" w:hAnsiTheme="majorBidi" w:cstheme="majorBidi"/>
                <w:sz w:val="24"/>
                <w:szCs w:val="24"/>
              </w:rPr>
              <w:t xml:space="preserve">location, </w:t>
            </w:r>
            <w:r w:rsidR="00E97F17">
              <w:rPr>
                <w:rFonts w:asciiTheme="majorBidi" w:hAnsiTheme="majorBidi" w:cstheme="majorBidi"/>
                <w:sz w:val="24"/>
                <w:szCs w:val="24"/>
              </w:rPr>
              <w:t xml:space="preserve">which allows us to gain in real life industry experience, </w:t>
            </w:r>
            <w:r w:rsidR="005B3A55">
              <w:rPr>
                <w:rFonts w:asciiTheme="majorBidi" w:hAnsiTheme="majorBidi" w:cstheme="majorBidi"/>
                <w:sz w:val="24"/>
                <w:szCs w:val="24"/>
              </w:rPr>
              <w:t>allowing</w:t>
            </w:r>
            <w:r w:rsidR="00A02367">
              <w:rPr>
                <w:rFonts w:asciiTheme="majorBidi" w:hAnsiTheme="majorBidi" w:cstheme="majorBidi"/>
                <w:sz w:val="24"/>
                <w:szCs w:val="24"/>
              </w:rPr>
              <w:t xml:space="preserve"> me to</w:t>
            </w:r>
            <w:r w:rsidR="005B3A55">
              <w:rPr>
                <w:rFonts w:asciiTheme="majorBidi" w:hAnsiTheme="majorBidi" w:cstheme="majorBidi"/>
                <w:sz w:val="24"/>
                <w:szCs w:val="24"/>
              </w:rPr>
              <w:t xml:space="preserve"> gain </w:t>
            </w:r>
            <w:r w:rsidR="00345EE9">
              <w:rPr>
                <w:rFonts w:asciiTheme="majorBidi" w:hAnsiTheme="majorBidi" w:cstheme="majorBidi"/>
                <w:sz w:val="24"/>
                <w:szCs w:val="24"/>
              </w:rPr>
              <w:t>real life experience</w:t>
            </w:r>
            <w:r w:rsidR="00A02367">
              <w:rPr>
                <w:rFonts w:asciiTheme="majorBidi" w:hAnsiTheme="majorBidi" w:cstheme="majorBidi"/>
                <w:sz w:val="24"/>
                <w:szCs w:val="24"/>
              </w:rPr>
              <w:t xml:space="preserve"> </w:t>
            </w:r>
            <w:r w:rsidR="00345EE9">
              <w:rPr>
                <w:rFonts w:asciiTheme="majorBidi" w:hAnsiTheme="majorBidi" w:cstheme="majorBidi"/>
                <w:sz w:val="24"/>
                <w:szCs w:val="24"/>
              </w:rPr>
              <w:t xml:space="preserve">and </w:t>
            </w:r>
            <w:r w:rsidR="00A02367">
              <w:rPr>
                <w:rFonts w:asciiTheme="majorBidi" w:hAnsiTheme="majorBidi" w:cstheme="majorBidi"/>
                <w:sz w:val="24"/>
                <w:szCs w:val="24"/>
              </w:rPr>
              <w:t>apply in class</w:t>
            </w:r>
            <w:r w:rsidR="00345EE9">
              <w:rPr>
                <w:rFonts w:asciiTheme="majorBidi" w:hAnsiTheme="majorBidi" w:cstheme="majorBidi"/>
                <w:sz w:val="24"/>
                <w:szCs w:val="24"/>
              </w:rPr>
              <w:t xml:space="preserve"> learning </w:t>
            </w:r>
            <w:r w:rsidR="00A063EF">
              <w:rPr>
                <w:rFonts w:asciiTheme="majorBidi" w:hAnsiTheme="majorBidi" w:cstheme="majorBidi"/>
                <w:sz w:val="24"/>
                <w:szCs w:val="24"/>
              </w:rPr>
              <w:t>outside the classroom.</w:t>
            </w:r>
          </w:p>
          <w:p w14:paraId="600F9FC2" w14:textId="77777777" w:rsidR="00B06F9C" w:rsidRDefault="00B06F9C" w:rsidP="00B06F9C">
            <w:pPr>
              <w:spacing w:after="160" w:line="360" w:lineRule="auto"/>
              <w:jc w:val="both"/>
              <w:rPr>
                <w:rFonts w:asciiTheme="majorBidi" w:hAnsiTheme="majorBidi" w:cstheme="majorBidi"/>
                <w:sz w:val="24"/>
                <w:szCs w:val="24"/>
              </w:rPr>
            </w:pPr>
          </w:p>
          <w:p w14:paraId="57DD997A" w14:textId="7B70E622" w:rsidR="00B10587" w:rsidRPr="00AD4407" w:rsidRDefault="00E85005" w:rsidP="0088367A">
            <w:pPr>
              <w:spacing w:after="160" w:line="360" w:lineRule="auto"/>
              <w:jc w:val="both"/>
              <w:rPr>
                <w:rFonts w:asciiTheme="majorBidi" w:hAnsiTheme="majorBidi" w:cstheme="majorBidi"/>
                <w:sz w:val="24"/>
                <w:szCs w:val="24"/>
              </w:rPr>
            </w:pPr>
            <w:r>
              <w:rPr>
                <w:rFonts w:asciiTheme="majorBidi" w:hAnsiTheme="majorBidi" w:cstheme="majorBidi"/>
                <w:sz w:val="24"/>
                <w:szCs w:val="24"/>
              </w:rPr>
              <w:t>P</w:t>
            </w:r>
            <w:r w:rsidR="00114107">
              <w:rPr>
                <w:rFonts w:asciiTheme="majorBidi" w:hAnsiTheme="majorBidi" w:cstheme="majorBidi"/>
                <w:sz w:val="24"/>
                <w:szCs w:val="24"/>
              </w:rPr>
              <w:t xml:space="preserve">revious Level </w:t>
            </w:r>
            <w:r w:rsidR="00D4175E">
              <w:rPr>
                <w:rFonts w:asciiTheme="majorBidi" w:hAnsiTheme="majorBidi" w:cstheme="majorBidi"/>
                <w:sz w:val="24"/>
                <w:szCs w:val="24"/>
              </w:rPr>
              <w:t>4 students</w:t>
            </w:r>
            <w:r w:rsidR="00114107">
              <w:rPr>
                <w:rFonts w:asciiTheme="majorBidi" w:hAnsiTheme="majorBidi" w:cstheme="majorBidi"/>
                <w:sz w:val="24"/>
                <w:szCs w:val="24"/>
              </w:rPr>
              <w:t xml:space="preserve"> took part in </w:t>
            </w:r>
            <w:r w:rsidR="00D20DFC">
              <w:rPr>
                <w:rFonts w:asciiTheme="majorBidi" w:hAnsiTheme="majorBidi" w:cstheme="majorBidi"/>
                <w:sz w:val="24"/>
                <w:szCs w:val="24"/>
              </w:rPr>
              <w:t xml:space="preserve">planning and delivering the house party, an event at the Arena, </w:t>
            </w:r>
            <w:r w:rsidR="00D4175E">
              <w:rPr>
                <w:rFonts w:asciiTheme="majorBidi" w:hAnsiTheme="majorBidi" w:cstheme="majorBidi"/>
                <w:sz w:val="24"/>
                <w:szCs w:val="24"/>
              </w:rPr>
              <w:t>by participating</w:t>
            </w:r>
            <w:r w:rsidR="00F1786C">
              <w:rPr>
                <w:rFonts w:asciiTheme="majorBidi" w:hAnsiTheme="majorBidi" w:cstheme="majorBidi"/>
                <w:sz w:val="24"/>
                <w:szCs w:val="24"/>
              </w:rPr>
              <w:t xml:space="preserve"> in briefings, organising dress</w:t>
            </w:r>
            <w:r w:rsidR="001719E2">
              <w:rPr>
                <w:rFonts w:asciiTheme="majorBidi" w:hAnsiTheme="majorBidi" w:cstheme="majorBidi"/>
                <w:sz w:val="24"/>
                <w:szCs w:val="24"/>
              </w:rPr>
              <w:t>ing</w:t>
            </w:r>
            <w:r w:rsidR="00F1786C">
              <w:rPr>
                <w:rFonts w:asciiTheme="majorBidi" w:hAnsiTheme="majorBidi" w:cstheme="majorBidi"/>
                <w:sz w:val="24"/>
                <w:szCs w:val="24"/>
              </w:rPr>
              <w:t xml:space="preserve"> rooms, </w:t>
            </w:r>
            <w:r w:rsidR="00EB4912">
              <w:rPr>
                <w:rFonts w:asciiTheme="majorBidi" w:hAnsiTheme="majorBidi" w:cstheme="majorBidi"/>
                <w:sz w:val="24"/>
                <w:szCs w:val="24"/>
              </w:rPr>
              <w:t>coordinating workshops,</w:t>
            </w:r>
            <w:r w:rsidR="001719E2">
              <w:rPr>
                <w:rFonts w:asciiTheme="majorBidi" w:hAnsiTheme="majorBidi" w:cstheme="majorBidi"/>
                <w:sz w:val="24"/>
                <w:szCs w:val="24"/>
              </w:rPr>
              <w:t xml:space="preserve"> managing </w:t>
            </w:r>
            <w:r w:rsidR="00F14276">
              <w:rPr>
                <w:rFonts w:asciiTheme="majorBidi" w:hAnsiTheme="majorBidi" w:cstheme="majorBidi"/>
                <w:sz w:val="24"/>
                <w:szCs w:val="24"/>
              </w:rPr>
              <w:t>meet and greet</w:t>
            </w:r>
            <w:r w:rsidR="001719E2">
              <w:rPr>
                <w:rFonts w:asciiTheme="majorBidi" w:hAnsiTheme="majorBidi" w:cstheme="majorBidi"/>
                <w:sz w:val="24"/>
                <w:szCs w:val="24"/>
              </w:rPr>
              <w:t xml:space="preserve"> activities</w:t>
            </w:r>
            <w:r w:rsidR="00F14276">
              <w:rPr>
                <w:rFonts w:asciiTheme="majorBidi" w:hAnsiTheme="majorBidi" w:cstheme="majorBidi"/>
                <w:sz w:val="24"/>
                <w:szCs w:val="24"/>
              </w:rPr>
              <w:t xml:space="preserve">, and </w:t>
            </w:r>
            <w:r w:rsidR="00BD5655">
              <w:rPr>
                <w:rFonts w:asciiTheme="majorBidi" w:hAnsiTheme="majorBidi" w:cstheme="majorBidi"/>
                <w:sz w:val="24"/>
                <w:szCs w:val="24"/>
              </w:rPr>
              <w:t xml:space="preserve">contributing to both </w:t>
            </w:r>
            <w:r w:rsidR="00F14276">
              <w:rPr>
                <w:rFonts w:asciiTheme="majorBidi" w:hAnsiTheme="majorBidi" w:cstheme="majorBidi"/>
                <w:sz w:val="24"/>
                <w:szCs w:val="24"/>
              </w:rPr>
              <w:t xml:space="preserve">front and back </w:t>
            </w:r>
            <w:r w:rsidR="00BD5655">
              <w:rPr>
                <w:rFonts w:asciiTheme="majorBidi" w:hAnsiTheme="majorBidi" w:cstheme="majorBidi"/>
                <w:sz w:val="24"/>
                <w:szCs w:val="24"/>
              </w:rPr>
              <w:t>of house operations (</w:t>
            </w:r>
            <w:r w:rsidR="006C7A3F">
              <w:rPr>
                <w:rFonts w:asciiTheme="majorBidi" w:hAnsiTheme="majorBidi" w:cstheme="majorBidi"/>
                <w:sz w:val="24"/>
                <w:szCs w:val="24"/>
              </w:rPr>
              <w:t>LinkedIn, 202</w:t>
            </w:r>
            <w:r w:rsidR="006D0D5B">
              <w:rPr>
                <w:rFonts w:asciiTheme="majorBidi" w:hAnsiTheme="majorBidi" w:cstheme="majorBidi"/>
                <w:sz w:val="24"/>
                <w:szCs w:val="24"/>
              </w:rPr>
              <w:t>5)</w:t>
            </w:r>
            <w:r w:rsidR="0088367A">
              <w:rPr>
                <w:rFonts w:asciiTheme="majorBidi" w:hAnsiTheme="majorBidi" w:cstheme="majorBidi"/>
                <w:sz w:val="24"/>
                <w:szCs w:val="24"/>
              </w:rPr>
              <w:t xml:space="preserve">. </w:t>
            </w:r>
            <w:r w:rsidR="005C5E66">
              <w:rPr>
                <w:rFonts w:asciiTheme="majorBidi" w:hAnsiTheme="majorBidi" w:cstheme="majorBidi"/>
                <w:sz w:val="24"/>
                <w:szCs w:val="24"/>
              </w:rPr>
              <w:t xml:space="preserve">The event is </w:t>
            </w:r>
            <w:r w:rsidR="009A5DE1">
              <w:rPr>
                <w:rFonts w:asciiTheme="majorBidi" w:hAnsiTheme="majorBidi" w:cstheme="majorBidi"/>
                <w:sz w:val="24"/>
                <w:szCs w:val="24"/>
              </w:rPr>
              <w:t xml:space="preserve">an event </w:t>
            </w:r>
            <w:r w:rsidR="005C5E66">
              <w:rPr>
                <w:rFonts w:asciiTheme="majorBidi" w:hAnsiTheme="majorBidi" w:cstheme="majorBidi"/>
                <w:sz w:val="24"/>
                <w:szCs w:val="24"/>
              </w:rPr>
              <w:t>I will take part in</w:t>
            </w:r>
            <w:r w:rsidR="00C33F13">
              <w:rPr>
                <w:rFonts w:asciiTheme="majorBidi" w:hAnsiTheme="majorBidi" w:cstheme="majorBidi"/>
                <w:sz w:val="24"/>
                <w:szCs w:val="24"/>
              </w:rPr>
              <w:t xml:space="preserve"> this year</w:t>
            </w:r>
            <w:r w:rsidR="005C5E66">
              <w:rPr>
                <w:rFonts w:asciiTheme="majorBidi" w:hAnsiTheme="majorBidi" w:cstheme="majorBidi"/>
                <w:sz w:val="24"/>
                <w:szCs w:val="24"/>
              </w:rPr>
              <w:t>, provid</w:t>
            </w:r>
            <w:r w:rsidR="0006511D">
              <w:rPr>
                <w:rFonts w:asciiTheme="majorBidi" w:hAnsiTheme="majorBidi" w:cstheme="majorBidi"/>
                <w:sz w:val="24"/>
                <w:szCs w:val="24"/>
              </w:rPr>
              <w:t>ing me with</w:t>
            </w:r>
            <w:r w:rsidR="002D65D9">
              <w:rPr>
                <w:rFonts w:asciiTheme="majorBidi" w:hAnsiTheme="majorBidi" w:cstheme="majorBidi"/>
                <w:sz w:val="24"/>
                <w:szCs w:val="24"/>
              </w:rPr>
              <w:t xml:space="preserve"> knowledge and </w:t>
            </w:r>
            <w:r w:rsidR="0006511D">
              <w:rPr>
                <w:rFonts w:asciiTheme="majorBidi" w:hAnsiTheme="majorBidi" w:cstheme="majorBidi"/>
                <w:sz w:val="24"/>
                <w:szCs w:val="24"/>
              </w:rPr>
              <w:t>understanding</w:t>
            </w:r>
            <w:r w:rsidR="002D65D9">
              <w:rPr>
                <w:rFonts w:asciiTheme="majorBidi" w:hAnsiTheme="majorBidi" w:cstheme="majorBidi"/>
                <w:sz w:val="24"/>
                <w:szCs w:val="24"/>
              </w:rPr>
              <w:t xml:space="preserve"> of event</w:t>
            </w:r>
            <w:r w:rsidR="0006511D">
              <w:rPr>
                <w:rFonts w:asciiTheme="majorBidi" w:hAnsiTheme="majorBidi" w:cstheme="majorBidi"/>
                <w:sz w:val="24"/>
                <w:szCs w:val="24"/>
              </w:rPr>
              <w:t xml:space="preserve"> </w:t>
            </w:r>
            <w:r w:rsidR="002D65D9">
              <w:rPr>
                <w:rFonts w:asciiTheme="majorBidi" w:hAnsiTheme="majorBidi" w:cstheme="majorBidi"/>
                <w:sz w:val="24"/>
                <w:szCs w:val="24"/>
              </w:rPr>
              <w:t>operations</w:t>
            </w:r>
            <w:r w:rsidR="00E22CC6">
              <w:rPr>
                <w:rFonts w:asciiTheme="majorBidi" w:hAnsiTheme="majorBidi" w:cstheme="majorBidi"/>
                <w:sz w:val="24"/>
                <w:szCs w:val="24"/>
              </w:rPr>
              <w:t>,</w:t>
            </w:r>
            <w:r w:rsidR="002D65D9">
              <w:rPr>
                <w:rFonts w:asciiTheme="majorBidi" w:hAnsiTheme="majorBidi" w:cstheme="majorBidi"/>
                <w:sz w:val="24"/>
                <w:szCs w:val="24"/>
              </w:rPr>
              <w:t xml:space="preserve"> </w:t>
            </w:r>
            <w:r w:rsidR="00E22CC6">
              <w:rPr>
                <w:rFonts w:asciiTheme="majorBidi" w:hAnsiTheme="majorBidi" w:cstheme="majorBidi"/>
                <w:sz w:val="24"/>
                <w:szCs w:val="24"/>
              </w:rPr>
              <w:t xml:space="preserve">as well as the </w:t>
            </w:r>
            <w:r w:rsidR="002D65D9">
              <w:rPr>
                <w:rFonts w:asciiTheme="majorBidi" w:hAnsiTheme="majorBidi" w:cstheme="majorBidi"/>
                <w:sz w:val="24"/>
                <w:szCs w:val="24"/>
              </w:rPr>
              <w:t xml:space="preserve">teamwork and organisation skills </w:t>
            </w:r>
            <w:r w:rsidR="00E22CC6">
              <w:rPr>
                <w:rFonts w:asciiTheme="majorBidi" w:hAnsiTheme="majorBidi" w:cstheme="majorBidi"/>
                <w:sz w:val="24"/>
                <w:szCs w:val="24"/>
              </w:rPr>
              <w:t xml:space="preserve">required </w:t>
            </w:r>
            <w:r w:rsidR="003F37FC">
              <w:rPr>
                <w:rFonts w:asciiTheme="majorBidi" w:hAnsiTheme="majorBidi" w:cstheme="majorBidi"/>
                <w:sz w:val="24"/>
                <w:szCs w:val="24"/>
              </w:rPr>
              <w:t xml:space="preserve">deliver an event of this scale. </w:t>
            </w:r>
          </w:p>
        </w:tc>
      </w:tr>
    </w:tbl>
    <w:p w14:paraId="20F0F32A" w14:textId="77777777" w:rsidR="00892682" w:rsidRDefault="00892682" w:rsidP="00497194">
      <w:pPr>
        <w:spacing w:line="360" w:lineRule="auto"/>
        <w:jc w:val="both"/>
        <w:rPr>
          <w:rFonts w:asciiTheme="majorBidi" w:hAnsiTheme="majorBidi" w:cstheme="majorBidi"/>
          <w:b/>
          <w:bCs/>
          <w:sz w:val="24"/>
          <w:szCs w:val="24"/>
        </w:rPr>
      </w:pPr>
    </w:p>
    <w:p w14:paraId="49909AD7" w14:textId="018330BA" w:rsidR="00E135C0" w:rsidRPr="00497194" w:rsidRDefault="00E135C0" w:rsidP="00497194">
      <w:pPr>
        <w:spacing w:line="360" w:lineRule="auto"/>
        <w:jc w:val="both"/>
        <w:rPr>
          <w:rFonts w:asciiTheme="majorBidi" w:hAnsiTheme="majorBidi" w:cstheme="majorBidi"/>
          <w:sz w:val="24"/>
          <w:szCs w:val="24"/>
        </w:rPr>
      </w:pPr>
      <w:r w:rsidRPr="00497194">
        <w:rPr>
          <w:rFonts w:asciiTheme="majorBidi" w:hAnsiTheme="majorBidi" w:cstheme="majorBidi"/>
          <w:b/>
          <w:bCs/>
          <w:sz w:val="24"/>
          <w:szCs w:val="24"/>
        </w:rPr>
        <w:lastRenderedPageBreak/>
        <w:t>Stage 2 – Personal Training Needs Analysis &amp; Skills Gap Analysis</w:t>
      </w:r>
    </w:p>
    <w:tbl>
      <w:tblPr>
        <w:tblStyle w:val="TableGrid"/>
        <w:tblW w:w="0" w:type="auto"/>
        <w:tblInd w:w="720" w:type="dxa"/>
        <w:tblLook w:val="04A0" w:firstRow="1" w:lastRow="0" w:firstColumn="1" w:lastColumn="0" w:noHBand="0" w:noVBand="1"/>
      </w:tblPr>
      <w:tblGrid>
        <w:gridCol w:w="8296"/>
      </w:tblGrid>
      <w:tr w:rsidR="00E135C0" w:rsidRPr="00E135C0" w14:paraId="14D87205" w14:textId="77777777">
        <w:tc>
          <w:tcPr>
            <w:tcW w:w="9016" w:type="dxa"/>
          </w:tcPr>
          <w:p w14:paraId="4B9100CC" w14:textId="77777777" w:rsidR="00E135C0" w:rsidRPr="00E135C0" w:rsidRDefault="00E135C0" w:rsidP="00E135C0">
            <w:pPr>
              <w:pStyle w:val="ListParagraph"/>
              <w:spacing w:line="360" w:lineRule="auto"/>
              <w:ind w:left="0"/>
              <w:jc w:val="both"/>
              <w:rPr>
                <w:rFonts w:asciiTheme="majorBidi" w:hAnsiTheme="majorBidi" w:cstheme="majorBidi"/>
                <w:b/>
                <w:bCs/>
                <w:sz w:val="24"/>
                <w:szCs w:val="24"/>
              </w:rPr>
            </w:pPr>
            <w:r w:rsidRPr="00E135C0">
              <w:rPr>
                <w:rFonts w:asciiTheme="majorBidi" w:hAnsiTheme="majorBidi" w:cstheme="majorBidi"/>
                <w:b/>
                <w:bCs/>
                <w:sz w:val="24"/>
                <w:szCs w:val="24"/>
              </w:rPr>
              <w:t>Training Needs Analysis / Skills Gap Analysis</w:t>
            </w:r>
          </w:p>
        </w:tc>
      </w:tr>
      <w:tr w:rsidR="00E135C0" w:rsidRPr="00E135C0" w14:paraId="290836D0" w14:textId="77777777">
        <w:tc>
          <w:tcPr>
            <w:tcW w:w="9016" w:type="dxa"/>
          </w:tcPr>
          <w:p w14:paraId="391EE687" w14:textId="31CD2BC7" w:rsidR="00C105DC" w:rsidRDefault="00C105DC" w:rsidP="00B10587">
            <w:pPr>
              <w:pStyle w:val="ListParagraph"/>
              <w:spacing w:line="360" w:lineRule="auto"/>
              <w:ind w:left="0"/>
              <w:jc w:val="both"/>
              <w:rPr>
                <w:rFonts w:asciiTheme="majorBidi" w:hAnsiTheme="majorBidi" w:cstheme="majorBidi"/>
                <w:sz w:val="24"/>
                <w:szCs w:val="24"/>
              </w:rPr>
            </w:pPr>
          </w:p>
          <w:p w14:paraId="392ACCC7" w14:textId="28311FB3" w:rsidR="002E731A" w:rsidRPr="002E731A" w:rsidRDefault="002E731A" w:rsidP="00B10587">
            <w:pPr>
              <w:pStyle w:val="ListParagraph"/>
              <w:spacing w:line="360" w:lineRule="auto"/>
              <w:ind w:left="0"/>
              <w:jc w:val="both"/>
              <w:rPr>
                <w:rFonts w:asciiTheme="majorBidi" w:hAnsiTheme="majorBidi" w:cstheme="majorBidi"/>
                <w:b/>
                <w:bCs/>
                <w:sz w:val="24"/>
                <w:szCs w:val="24"/>
              </w:rPr>
            </w:pPr>
            <w:r>
              <w:rPr>
                <w:rFonts w:asciiTheme="majorBidi" w:hAnsiTheme="majorBidi" w:cstheme="majorBidi"/>
                <w:b/>
                <w:bCs/>
                <w:sz w:val="24"/>
                <w:szCs w:val="24"/>
              </w:rPr>
              <w:t>Identify Skill Gaps</w:t>
            </w:r>
          </w:p>
          <w:p w14:paraId="0D1674BB" w14:textId="77777777" w:rsidR="002E731A" w:rsidRDefault="002E731A" w:rsidP="00B10587">
            <w:pPr>
              <w:pStyle w:val="ListParagraph"/>
              <w:spacing w:line="360" w:lineRule="auto"/>
              <w:ind w:left="0"/>
              <w:jc w:val="both"/>
              <w:rPr>
                <w:rFonts w:asciiTheme="majorBidi" w:hAnsiTheme="majorBidi" w:cstheme="majorBidi"/>
                <w:sz w:val="24"/>
                <w:szCs w:val="24"/>
              </w:rPr>
            </w:pPr>
          </w:p>
          <w:p w14:paraId="31FF83F2" w14:textId="25E01F5E" w:rsidR="00FB0654" w:rsidRDefault="00C105DC" w:rsidP="00FB0654">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The skill gaps I have identified </w:t>
            </w:r>
            <w:r w:rsidR="003C2B80">
              <w:rPr>
                <w:rFonts w:asciiTheme="majorBidi" w:hAnsiTheme="majorBidi" w:cstheme="majorBidi"/>
                <w:sz w:val="24"/>
                <w:szCs w:val="24"/>
              </w:rPr>
              <w:t xml:space="preserve">are primarily related to </w:t>
            </w:r>
            <w:r>
              <w:rPr>
                <w:rFonts w:asciiTheme="majorBidi" w:hAnsiTheme="majorBidi" w:cstheme="majorBidi"/>
                <w:sz w:val="24"/>
                <w:szCs w:val="24"/>
              </w:rPr>
              <w:t xml:space="preserve">personal </w:t>
            </w:r>
            <w:r w:rsidR="003C2B80">
              <w:rPr>
                <w:rFonts w:asciiTheme="majorBidi" w:hAnsiTheme="majorBidi" w:cstheme="majorBidi"/>
                <w:sz w:val="24"/>
                <w:szCs w:val="24"/>
              </w:rPr>
              <w:t xml:space="preserve">development, alongside some </w:t>
            </w:r>
            <w:r>
              <w:rPr>
                <w:rFonts w:asciiTheme="majorBidi" w:hAnsiTheme="majorBidi" w:cstheme="majorBidi"/>
                <w:sz w:val="24"/>
                <w:szCs w:val="24"/>
              </w:rPr>
              <w:t xml:space="preserve">gaps in professional skills. </w:t>
            </w:r>
            <w:r w:rsidR="003C2B80">
              <w:rPr>
                <w:rFonts w:asciiTheme="majorBidi" w:hAnsiTheme="majorBidi" w:cstheme="majorBidi"/>
                <w:sz w:val="24"/>
                <w:szCs w:val="24"/>
              </w:rPr>
              <w:t>While university study and work placement opportunities support the development of</w:t>
            </w:r>
            <w:r>
              <w:rPr>
                <w:rFonts w:asciiTheme="majorBidi" w:hAnsiTheme="majorBidi" w:cstheme="majorBidi"/>
                <w:sz w:val="24"/>
                <w:szCs w:val="24"/>
              </w:rPr>
              <w:t xml:space="preserve"> these s</w:t>
            </w:r>
            <w:r w:rsidR="003C2B80">
              <w:rPr>
                <w:rFonts w:asciiTheme="majorBidi" w:hAnsiTheme="majorBidi" w:cstheme="majorBidi"/>
                <w:sz w:val="24"/>
                <w:szCs w:val="24"/>
              </w:rPr>
              <w:t>kills</w:t>
            </w:r>
            <w:r>
              <w:rPr>
                <w:rFonts w:asciiTheme="majorBidi" w:hAnsiTheme="majorBidi" w:cstheme="majorBidi"/>
                <w:sz w:val="24"/>
                <w:szCs w:val="24"/>
              </w:rPr>
              <w:t>, they</w:t>
            </w:r>
            <w:r w:rsidR="003C2B80">
              <w:rPr>
                <w:rFonts w:asciiTheme="majorBidi" w:hAnsiTheme="majorBidi" w:cstheme="majorBidi"/>
                <w:sz w:val="24"/>
                <w:szCs w:val="24"/>
              </w:rPr>
              <w:t xml:space="preserve"> </w:t>
            </w:r>
            <w:r>
              <w:rPr>
                <w:rFonts w:asciiTheme="majorBidi" w:hAnsiTheme="majorBidi" w:cstheme="majorBidi"/>
                <w:sz w:val="24"/>
                <w:szCs w:val="24"/>
              </w:rPr>
              <w:t xml:space="preserve">require </w:t>
            </w:r>
            <w:r w:rsidR="003C2B80">
              <w:rPr>
                <w:rFonts w:asciiTheme="majorBidi" w:hAnsiTheme="majorBidi" w:cstheme="majorBidi"/>
                <w:sz w:val="24"/>
                <w:szCs w:val="24"/>
              </w:rPr>
              <w:t>ongoing practice and experience to continue improving</w:t>
            </w:r>
            <w:r w:rsidR="00E71641">
              <w:rPr>
                <w:rFonts w:asciiTheme="majorBidi" w:hAnsiTheme="majorBidi" w:cstheme="majorBidi"/>
                <w:sz w:val="24"/>
                <w:szCs w:val="24"/>
              </w:rPr>
              <w:t>, which in turn</w:t>
            </w:r>
            <w:r w:rsidR="008E6562">
              <w:rPr>
                <w:rFonts w:asciiTheme="majorBidi" w:hAnsiTheme="majorBidi" w:cstheme="majorBidi"/>
                <w:sz w:val="24"/>
                <w:szCs w:val="24"/>
              </w:rPr>
              <w:t xml:space="preserve"> would boost myself confidence in my abilities (</w:t>
            </w:r>
            <w:r w:rsidR="00943F15">
              <w:rPr>
                <w:rFonts w:asciiTheme="majorBidi" w:hAnsiTheme="majorBidi" w:cstheme="majorBidi"/>
                <w:sz w:val="24"/>
                <w:szCs w:val="24"/>
              </w:rPr>
              <w:t>Phillpott, 2023).</w:t>
            </w:r>
          </w:p>
          <w:p w14:paraId="6850C589" w14:textId="77777777" w:rsidR="00FB0654" w:rsidRDefault="00FB0654" w:rsidP="00FB0654">
            <w:pPr>
              <w:pStyle w:val="ListParagraph"/>
              <w:spacing w:line="360" w:lineRule="auto"/>
              <w:ind w:left="0"/>
              <w:jc w:val="both"/>
              <w:rPr>
                <w:rFonts w:asciiTheme="majorBidi" w:hAnsiTheme="majorBidi" w:cstheme="majorBidi"/>
                <w:sz w:val="24"/>
                <w:szCs w:val="24"/>
              </w:rPr>
            </w:pPr>
          </w:p>
          <w:p w14:paraId="0A9D75DF" w14:textId="22F0FA56" w:rsidR="00C105DC" w:rsidRDefault="0042501D" w:rsidP="00FB0654">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McGuiness &amp; Ortiz (2016) stat</w:t>
            </w:r>
            <w:r w:rsidR="009E628C">
              <w:rPr>
                <w:rFonts w:asciiTheme="majorBidi" w:hAnsiTheme="majorBidi" w:cstheme="majorBidi"/>
                <w:sz w:val="24"/>
                <w:szCs w:val="24"/>
              </w:rPr>
              <w:t>e that skill gaps can negatively affect organisational productivity, as employees who lack required skills may be unable to perform tasks efficiently. This highlights the importanc</w:t>
            </w:r>
            <w:r w:rsidR="00FB0654">
              <w:rPr>
                <w:rFonts w:asciiTheme="majorBidi" w:hAnsiTheme="majorBidi" w:cstheme="majorBidi"/>
                <w:sz w:val="24"/>
                <w:szCs w:val="24"/>
              </w:rPr>
              <w:t>e of</w:t>
            </w:r>
            <w:r w:rsidR="009E628C">
              <w:rPr>
                <w:rFonts w:asciiTheme="majorBidi" w:hAnsiTheme="majorBidi" w:cstheme="majorBidi"/>
                <w:sz w:val="24"/>
                <w:szCs w:val="24"/>
              </w:rPr>
              <w:t xml:space="preserve"> identify</w:t>
            </w:r>
            <w:r w:rsidR="00FB0654">
              <w:rPr>
                <w:rFonts w:asciiTheme="majorBidi" w:hAnsiTheme="majorBidi" w:cstheme="majorBidi"/>
                <w:sz w:val="24"/>
                <w:szCs w:val="24"/>
              </w:rPr>
              <w:t>ing</w:t>
            </w:r>
            <w:r w:rsidR="009E628C">
              <w:rPr>
                <w:rFonts w:asciiTheme="majorBidi" w:hAnsiTheme="majorBidi" w:cstheme="majorBidi"/>
                <w:sz w:val="24"/>
                <w:szCs w:val="24"/>
              </w:rPr>
              <w:t xml:space="preserve"> and </w:t>
            </w:r>
            <w:r w:rsidR="00FB0654">
              <w:rPr>
                <w:rFonts w:asciiTheme="majorBidi" w:hAnsiTheme="majorBidi" w:cstheme="majorBidi"/>
                <w:sz w:val="24"/>
                <w:szCs w:val="24"/>
              </w:rPr>
              <w:t xml:space="preserve">addressing my own skill gaps </w:t>
            </w:r>
            <w:r w:rsidR="009E628C">
              <w:rPr>
                <w:rFonts w:asciiTheme="majorBidi" w:hAnsiTheme="majorBidi" w:cstheme="majorBidi"/>
                <w:sz w:val="24"/>
                <w:szCs w:val="24"/>
              </w:rPr>
              <w:t xml:space="preserve">during </w:t>
            </w:r>
            <w:r w:rsidR="00FB0654">
              <w:rPr>
                <w:rFonts w:asciiTheme="majorBidi" w:hAnsiTheme="majorBidi" w:cstheme="majorBidi"/>
                <w:sz w:val="24"/>
                <w:szCs w:val="24"/>
              </w:rPr>
              <w:t>university study</w:t>
            </w:r>
            <w:r w:rsidR="009E628C">
              <w:rPr>
                <w:rFonts w:asciiTheme="majorBidi" w:hAnsiTheme="majorBidi" w:cstheme="majorBidi"/>
                <w:sz w:val="24"/>
                <w:szCs w:val="24"/>
              </w:rPr>
              <w:t xml:space="preserve"> </w:t>
            </w:r>
            <w:r w:rsidR="00FB0654">
              <w:rPr>
                <w:rFonts w:asciiTheme="majorBidi" w:hAnsiTheme="majorBidi" w:cstheme="majorBidi"/>
                <w:sz w:val="24"/>
                <w:szCs w:val="24"/>
              </w:rPr>
              <w:t>in preparation for future professional employment</w:t>
            </w:r>
            <w:r w:rsidR="00B668C5">
              <w:rPr>
                <w:rFonts w:asciiTheme="majorBidi" w:hAnsiTheme="majorBidi" w:cstheme="majorBidi"/>
                <w:sz w:val="24"/>
                <w:szCs w:val="24"/>
              </w:rPr>
              <w:t xml:space="preserve"> in order to avoid being lacking in work. </w:t>
            </w:r>
          </w:p>
          <w:p w14:paraId="33399160" w14:textId="77777777" w:rsidR="003C2B80" w:rsidRDefault="003C2B80" w:rsidP="003C2B80">
            <w:pPr>
              <w:pStyle w:val="ListParagraph"/>
              <w:spacing w:line="360" w:lineRule="auto"/>
              <w:ind w:left="0"/>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2690"/>
              <w:gridCol w:w="2690"/>
              <w:gridCol w:w="2690"/>
            </w:tblGrid>
            <w:tr w:rsidR="003C2B80" w14:paraId="7E58A265" w14:textId="77777777" w:rsidTr="003C2B80">
              <w:tc>
                <w:tcPr>
                  <w:tcW w:w="2690" w:type="dxa"/>
                </w:tcPr>
                <w:p w14:paraId="480FC881" w14:textId="24A2CDFC" w:rsidR="003C2B80" w:rsidRPr="003C2B80" w:rsidRDefault="003C2B80" w:rsidP="003C2B80">
                  <w:pPr>
                    <w:pStyle w:val="ListParagraph"/>
                    <w:spacing w:line="360" w:lineRule="auto"/>
                    <w:ind w:left="0"/>
                    <w:jc w:val="both"/>
                    <w:rPr>
                      <w:rFonts w:asciiTheme="majorBidi" w:hAnsiTheme="majorBidi" w:cstheme="majorBidi"/>
                      <w:b/>
                      <w:bCs/>
                      <w:sz w:val="24"/>
                      <w:szCs w:val="24"/>
                    </w:rPr>
                  </w:pPr>
                  <w:r w:rsidRPr="003C2B80">
                    <w:rPr>
                      <w:rFonts w:asciiTheme="majorBidi" w:hAnsiTheme="majorBidi" w:cstheme="majorBidi"/>
                      <w:b/>
                      <w:bCs/>
                      <w:sz w:val="24"/>
                      <w:szCs w:val="24"/>
                    </w:rPr>
                    <w:t xml:space="preserve">Skills I need </w:t>
                  </w:r>
                </w:p>
              </w:tc>
              <w:tc>
                <w:tcPr>
                  <w:tcW w:w="2690" w:type="dxa"/>
                </w:tcPr>
                <w:p w14:paraId="208BE863" w14:textId="15E4046C" w:rsidR="003C2B80" w:rsidRPr="003C2B80" w:rsidRDefault="003C2B80" w:rsidP="003C2B80">
                  <w:pPr>
                    <w:pStyle w:val="ListParagraph"/>
                    <w:spacing w:line="360" w:lineRule="auto"/>
                    <w:ind w:left="0"/>
                    <w:jc w:val="both"/>
                    <w:rPr>
                      <w:rFonts w:asciiTheme="majorBidi" w:hAnsiTheme="majorBidi" w:cstheme="majorBidi"/>
                      <w:b/>
                      <w:bCs/>
                      <w:sz w:val="24"/>
                      <w:szCs w:val="24"/>
                    </w:rPr>
                  </w:pPr>
                  <w:r w:rsidRPr="003C2B80">
                    <w:rPr>
                      <w:rFonts w:asciiTheme="majorBidi" w:hAnsiTheme="majorBidi" w:cstheme="majorBidi"/>
                      <w:b/>
                      <w:bCs/>
                      <w:sz w:val="24"/>
                      <w:szCs w:val="24"/>
                    </w:rPr>
                    <w:t>Skill Level</w:t>
                  </w:r>
                </w:p>
              </w:tc>
              <w:tc>
                <w:tcPr>
                  <w:tcW w:w="2690" w:type="dxa"/>
                </w:tcPr>
                <w:p w14:paraId="325EEA8B" w14:textId="6ED7633F" w:rsidR="003C2B80" w:rsidRPr="003C2B80" w:rsidRDefault="003C2B80" w:rsidP="003C2B80">
                  <w:pPr>
                    <w:pStyle w:val="ListParagraph"/>
                    <w:spacing w:line="360" w:lineRule="auto"/>
                    <w:ind w:left="0"/>
                    <w:jc w:val="both"/>
                    <w:rPr>
                      <w:rFonts w:asciiTheme="majorBidi" w:hAnsiTheme="majorBidi" w:cstheme="majorBidi"/>
                      <w:b/>
                      <w:bCs/>
                      <w:sz w:val="24"/>
                      <w:szCs w:val="24"/>
                    </w:rPr>
                  </w:pPr>
                  <w:r w:rsidRPr="003C2B80">
                    <w:rPr>
                      <w:rFonts w:asciiTheme="majorBidi" w:hAnsiTheme="majorBidi" w:cstheme="majorBidi"/>
                      <w:b/>
                      <w:bCs/>
                      <w:sz w:val="24"/>
                      <w:szCs w:val="24"/>
                    </w:rPr>
                    <w:t>How to improve it</w:t>
                  </w:r>
                </w:p>
              </w:tc>
            </w:tr>
            <w:tr w:rsidR="003C2B80" w14:paraId="6A926446" w14:textId="77777777" w:rsidTr="003C2B80">
              <w:tc>
                <w:tcPr>
                  <w:tcW w:w="2690" w:type="dxa"/>
                </w:tcPr>
                <w:p w14:paraId="295AFCF8" w14:textId="336F3565" w:rsidR="003C2B80" w:rsidRPr="009C4BCC" w:rsidRDefault="003C2B80" w:rsidP="003C2B80">
                  <w:pPr>
                    <w:pStyle w:val="ListParagraph"/>
                    <w:spacing w:line="360" w:lineRule="auto"/>
                    <w:ind w:left="0"/>
                    <w:jc w:val="both"/>
                    <w:rPr>
                      <w:rFonts w:asciiTheme="majorBidi" w:hAnsiTheme="majorBidi" w:cstheme="majorBidi"/>
                      <w:sz w:val="24"/>
                      <w:szCs w:val="24"/>
                    </w:rPr>
                  </w:pPr>
                  <w:r w:rsidRPr="009C4BCC">
                    <w:rPr>
                      <w:rFonts w:asciiTheme="majorBidi" w:hAnsiTheme="majorBidi" w:cstheme="majorBidi"/>
                      <w:sz w:val="24"/>
                      <w:szCs w:val="24"/>
                    </w:rPr>
                    <w:t xml:space="preserve">Confidence </w:t>
                  </w:r>
                </w:p>
              </w:tc>
              <w:tc>
                <w:tcPr>
                  <w:tcW w:w="2690" w:type="dxa"/>
                </w:tcPr>
                <w:p w14:paraId="22A78EBC" w14:textId="462E6E96" w:rsidR="003C2B80" w:rsidRDefault="003C2B80"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2/5</w:t>
                  </w:r>
                </w:p>
              </w:tc>
              <w:tc>
                <w:tcPr>
                  <w:tcW w:w="2690" w:type="dxa"/>
                </w:tcPr>
                <w:p w14:paraId="111B9792" w14:textId="4923AFC0" w:rsidR="003C2B80" w:rsidRDefault="003C2B80"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Finding more work experience and relevant related placements to the course </w:t>
                  </w:r>
                </w:p>
              </w:tc>
            </w:tr>
            <w:tr w:rsidR="003C2B80" w14:paraId="3D01441D" w14:textId="77777777" w:rsidTr="003C2B80">
              <w:tc>
                <w:tcPr>
                  <w:tcW w:w="2690" w:type="dxa"/>
                </w:tcPr>
                <w:p w14:paraId="0D1DC007" w14:textId="3B6233A7" w:rsidR="003C2B80" w:rsidRDefault="003C2B80"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Initiative </w:t>
                  </w:r>
                </w:p>
              </w:tc>
              <w:tc>
                <w:tcPr>
                  <w:tcW w:w="2690" w:type="dxa"/>
                </w:tcPr>
                <w:p w14:paraId="495C83EA" w14:textId="17C77823" w:rsidR="003C2B80" w:rsidRDefault="003C2B80"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2/5</w:t>
                  </w:r>
                </w:p>
              </w:tc>
              <w:tc>
                <w:tcPr>
                  <w:tcW w:w="2690" w:type="dxa"/>
                </w:tcPr>
                <w:p w14:paraId="7D3D8AC3" w14:textId="67325D8C"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Participating in university trips and events, finding more ways to improve my skills without waiting for the opportunity </w:t>
                  </w:r>
                </w:p>
              </w:tc>
            </w:tr>
            <w:tr w:rsidR="003C2B80" w14:paraId="7FFBF0F7" w14:textId="77777777" w:rsidTr="003C2B80">
              <w:tc>
                <w:tcPr>
                  <w:tcW w:w="2690" w:type="dxa"/>
                </w:tcPr>
                <w:p w14:paraId="749EEE50" w14:textId="65BC090C"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Organisation </w:t>
                  </w:r>
                </w:p>
              </w:tc>
              <w:tc>
                <w:tcPr>
                  <w:tcW w:w="2690" w:type="dxa"/>
                </w:tcPr>
                <w:p w14:paraId="102974D7" w14:textId="57FAD588"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2/5</w:t>
                  </w:r>
                </w:p>
              </w:tc>
              <w:tc>
                <w:tcPr>
                  <w:tcW w:w="2690" w:type="dxa"/>
                </w:tcPr>
                <w:p w14:paraId="217426A9" w14:textId="79E48F63"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Plan things in advance, create aims and objectives, using a work calendar to keep up </w:t>
                  </w:r>
                </w:p>
              </w:tc>
            </w:tr>
            <w:tr w:rsidR="003C2B80" w14:paraId="06D796F8" w14:textId="77777777" w:rsidTr="003C2B80">
              <w:tc>
                <w:tcPr>
                  <w:tcW w:w="2690" w:type="dxa"/>
                </w:tcPr>
                <w:p w14:paraId="7F58302F" w14:textId="4247348F"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Multitasking </w:t>
                  </w:r>
                </w:p>
              </w:tc>
              <w:tc>
                <w:tcPr>
                  <w:tcW w:w="2690" w:type="dxa"/>
                </w:tcPr>
                <w:p w14:paraId="753D7009" w14:textId="5F224C25"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2/5</w:t>
                  </w:r>
                </w:p>
              </w:tc>
              <w:tc>
                <w:tcPr>
                  <w:tcW w:w="2690" w:type="dxa"/>
                </w:tcPr>
                <w:p w14:paraId="50FFF7F0" w14:textId="136EBA55"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Find a placement which makes me do multiple </w:t>
                  </w:r>
                  <w:r>
                    <w:rPr>
                      <w:rFonts w:asciiTheme="majorBidi" w:hAnsiTheme="majorBidi" w:cstheme="majorBidi"/>
                      <w:sz w:val="24"/>
                      <w:szCs w:val="24"/>
                    </w:rPr>
                    <w:lastRenderedPageBreak/>
                    <w:t>task to challenge myself and develop this and other skills at the same time</w:t>
                  </w:r>
                </w:p>
              </w:tc>
            </w:tr>
            <w:tr w:rsidR="003C2B80" w14:paraId="63BF4549" w14:textId="77777777" w:rsidTr="003C2B80">
              <w:tc>
                <w:tcPr>
                  <w:tcW w:w="2690" w:type="dxa"/>
                </w:tcPr>
                <w:p w14:paraId="17C76756" w14:textId="2E7E6768"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lastRenderedPageBreak/>
                    <w:t xml:space="preserve">Task management </w:t>
                  </w:r>
                </w:p>
              </w:tc>
              <w:tc>
                <w:tcPr>
                  <w:tcW w:w="2690" w:type="dxa"/>
                </w:tcPr>
                <w:p w14:paraId="57D40D68" w14:textId="086CEA87"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2/5</w:t>
                  </w:r>
                </w:p>
              </w:tc>
              <w:tc>
                <w:tcPr>
                  <w:tcW w:w="2690" w:type="dxa"/>
                </w:tcPr>
                <w:p w14:paraId="7D132D56" w14:textId="312F0BD5" w:rsidR="003C2B80" w:rsidRDefault="008744B7" w:rsidP="003C2B8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Organising time better, focus on urgency, find more work experience to get better </w:t>
                  </w:r>
                </w:p>
              </w:tc>
            </w:tr>
          </w:tbl>
          <w:p w14:paraId="2AEAE972" w14:textId="77777777" w:rsidR="008744B7" w:rsidRDefault="008744B7" w:rsidP="003C2B80">
            <w:pPr>
              <w:pStyle w:val="ListParagraph"/>
              <w:spacing w:line="360" w:lineRule="auto"/>
              <w:ind w:left="0"/>
              <w:jc w:val="both"/>
              <w:rPr>
                <w:rFonts w:asciiTheme="majorBidi" w:hAnsiTheme="majorBidi" w:cstheme="majorBidi"/>
                <w:sz w:val="24"/>
                <w:szCs w:val="24"/>
              </w:rPr>
            </w:pPr>
          </w:p>
          <w:p w14:paraId="4E9AF079" w14:textId="15EF6807" w:rsidR="003C2B80" w:rsidRPr="00E135C0" w:rsidRDefault="003C2B80" w:rsidP="003C2B80">
            <w:pPr>
              <w:pStyle w:val="ListParagraph"/>
              <w:spacing w:line="360" w:lineRule="auto"/>
              <w:ind w:left="0"/>
              <w:jc w:val="both"/>
              <w:rPr>
                <w:rFonts w:asciiTheme="majorBidi" w:hAnsiTheme="majorBidi" w:cstheme="majorBidi"/>
                <w:sz w:val="24"/>
                <w:szCs w:val="24"/>
              </w:rPr>
            </w:pPr>
          </w:p>
        </w:tc>
      </w:tr>
      <w:tr w:rsidR="00E135C0" w:rsidRPr="00E135C0" w14:paraId="113759FA" w14:textId="77777777">
        <w:tc>
          <w:tcPr>
            <w:tcW w:w="9016" w:type="dxa"/>
          </w:tcPr>
          <w:p w14:paraId="32768ACA" w14:textId="77777777" w:rsidR="008744B7" w:rsidRDefault="008744B7" w:rsidP="00E135C0">
            <w:pPr>
              <w:pStyle w:val="ListParagraph"/>
              <w:spacing w:line="360" w:lineRule="auto"/>
              <w:ind w:left="0"/>
              <w:jc w:val="both"/>
              <w:rPr>
                <w:rFonts w:asciiTheme="majorBidi" w:hAnsiTheme="majorBidi" w:cstheme="majorBidi"/>
                <w:sz w:val="24"/>
                <w:szCs w:val="24"/>
              </w:rPr>
            </w:pPr>
          </w:p>
          <w:p w14:paraId="4A72446C" w14:textId="6C54C2E2" w:rsidR="002E731A" w:rsidRDefault="002E731A" w:rsidP="00E135C0">
            <w:pPr>
              <w:pStyle w:val="ListParagraph"/>
              <w:spacing w:line="360" w:lineRule="auto"/>
              <w:ind w:left="0"/>
              <w:jc w:val="both"/>
              <w:rPr>
                <w:rFonts w:asciiTheme="majorBidi" w:hAnsiTheme="majorBidi" w:cstheme="majorBidi"/>
                <w:b/>
                <w:bCs/>
                <w:sz w:val="24"/>
                <w:szCs w:val="24"/>
              </w:rPr>
            </w:pPr>
            <w:r w:rsidRPr="002E731A">
              <w:rPr>
                <w:rFonts w:asciiTheme="majorBidi" w:hAnsiTheme="majorBidi" w:cstheme="majorBidi"/>
                <w:b/>
                <w:bCs/>
                <w:sz w:val="24"/>
                <w:szCs w:val="24"/>
              </w:rPr>
              <w:t xml:space="preserve">Identify Training Needs </w:t>
            </w:r>
          </w:p>
          <w:p w14:paraId="4AD493D1" w14:textId="77777777" w:rsidR="002E731A" w:rsidRPr="002E731A" w:rsidRDefault="002E731A" w:rsidP="00E135C0">
            <w:pPr>
              <w:pStyle w:val="ListParagraph"/>
              <w:spacing w:line="360" w:lineRule="auto"/>
              <w:ind w:left="0"/>
              <w:jc w:val="both"/>
              <w:rPr>
                <w:rFonts w:asciiTheme="majorBidi" w:hAnsiTheme="majorBidi" w:cstheme="majorBidi"/>
                <w:b/>
                <w:bCs/>
                <w:sz w:val="24"/>
                <w:szCs w:val="24"/>
              </w:rPr>
            </w:pPr>
          </w:p>
          <w:p w14:paraId="0F2656A7" w14:textId="77777777" w:rsidR="00BE1C31" w:rsidRDefault="00EC5388" w:rsidP="00F77812">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The skills gap analysis identified the need for additional work experience and opportunities to strengthen existing skills which are not yet transferable in a professional manner</w:t>
            </w:r>
            <w:r w:rsidR="00F77812">
              <w:rPr>
                <w:rFonts w:asciiTheme="majorBidi" w:hAnsiTheme="majorBidi" w:cstheme="majorBidi"/>
                <w:sz w:val="24"/>
                <w:szCs w:val="24"/>
              </w:rPr>
              <w:t xml:space="preserve">. </w:t>
            </w:r>
          </w:p>
          <w:p w14:paraId="6E6A9011" w14:textId="77777777" w:rsidR="00BE1C31" w:rsidRDefault="00BE1C31" w:rsidP="00F77812">
            <w:pPr>
              <w:pStyle w:val="ListParagraph"/>
              <w:spacing w:line="360" w:lineRule="auto"/>
              <w:ind w:left="0"/>
              <w:jc w:val="both"/>
              <w:rPr>
                <w:rFonts w:asciiTheme="majorBidi" w:hAnsiTheme="majorBidi" w:cstheme="majorBidi"/>
                <w:sz w:val="24"/>
                <w:szCs w:val="24"/>
              </w:rPr>
            </w:pPr>
          </w:p>
          <w:p w14:paraId="76E546B8" w14:textId="2AFE1E20" w:rsidR="008744B7" w:rsidRDefault="00F77812" w:rsidP="00BE1C31">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A learning portfolio can be adapted to assess the progress of skill development by collecting records </w:t>
            </w:r>
            <w:r w:rsidR="00BE1C31">
              <w:rPr>
                <w:rFonts w:asciiTheme="majorBidi" w:hAnsiTheme="majorBidi" w:cstheme="majorBidi"/>
                <w:sz w:val="24"/>
                <w:szCs w:val="24"/>
              </w:rPr>
              <w:t xml:space="preserve">of </w:t>
            </w:r>
            <w:r>
              <w:rPr>
                <w:rFonts w:asciiTheme="majorBidi" w:hAnsiTheme="majorBidi" w:cstheme="majorBidi"/>
                <w:sz w:val="24"/>
                <w:szCs w:val="24"/>
              </w:rPr>
              <w:t>achievements</w:t>
            </w:r>
            <w:r w:rsidR="00BE1C31">
              <w:rPr>
                <w:rFonts w:asciiTheme="majorBidi" w:hAnsiTheme="majorBidi" w:cstheme="majorBidi"/>
                <w:sz w:val="24"/>
                <w:szCs w:val="24"/>
              </w:rPr>
              <w:t xml:space="preserve"> and evidence</w:t>
            </w:r>
            <w:r>
              <w:rPr>
                <w:rFonts w:asciiTheme="majorBidi" w:hAnsiTheme="majorBidi" w:cstheme="majorBidi"/>
                <w:sz w:val="24"/>
                <w:szCs w:val="24"/>
              </w:rPr>
              <w:t xml:space="preserve">, and </w:t>
            </w:r>
            <w:r w:rsidR="00BE1C31">
              <w:rPr>
                <w:rFonts w:asciiTheme="majorBidi" w:hAnsiTheme="majorBidi" w:cstheme="majorBidi"/>
                <w:sz w:val="24"/>
                <w:szCs w:val="24"/>
              </w:rPr>
              <w:t xml:space="preserve">can also be used to </w:t>
            </w:r>
            <w:r>
              <w:rPr>
                <w:rFonts w:asciiTheme="majorBidi" w:hAnsiTheme="majorBidi" w:cstheme="majorBidi"/>
                <w:sz w:val="24"/>
                <w:szCs w:val="24"/>
              </w:rPr>
              <w:t xml:space="preserve">showcase to possible employees (De La Harpe &amp; Radlof &amp; Wyber. 2000, p. 234). </w:t>
            </w:r>
            <w:r w:rsidR="00BE1C31">
              <w:rPr>
                <w:rFonts w:asciiTheme="majorBidi" w:hAnsiTheme="majorBidi" w:cstheme="majorBidi"/>
                <w:sz w:val="24"/>
                <w:szCs w:val="24"/>
              </w:rPr>
              <w:t>T</w:t>
            </w:r>
            <w:r>
              <w:rPr>
                <w:rFonts w:asciiTheme="majorBidi" w:hAnsiTheme="majorBidi" w:cstheme="majorBidi"/>
                <w:sz w:val="24"/>
                <w:szCs w:val="24"/>
              </w:rPr>
              <w:t xml:space="preserve">he placement module </w:t>
            </w:r>
            <w:r w:rsidR="00BE1C31">
              <w:rPr>
                <w:rFonts w:asciiTheme="majorBidi" w:hAnsiTheme="majorBidi" w:cstheme="majorBidi"/>
                <w:sz w:val="24"/>
                <w:szCs w:val="24"/>
              </w:rPr>
              <w:t xml:space="preserve">aligns with this framework through the use of </w:t>
            </w:r>
            <w:r>
              <w:rPr>
                <w:rFonts w:asciiTheme="majorBidi" w:hAnsiTheme="majorBidi" w:cstheme="majorBidi"/>
                <w:sz w:val="24"/>
                <w:szCs w:val="24"/>
              </w:rPr>
              <w:t>a placement app portfolio</w:t>
            </w:r>
            <w:r w:rsidR="00BE1C31">
              <w:rPr>
                <w:rFonts w:asciiTheme="majorBidi" w:hAnsiTheme="majorBidi" w:cstheme="majorBidi"/>
                <w:sz w:val="24"/>
                <w:szCs w:val="24"/>
              </w:rPr>
              <w:t>,</w:t>
            </w:r>
            <w:r>
              <w:rPr>
                <w:rFonts w:asciiTheme="majorBidi" w:hAnsiTheme="majorBidi" w:cstheme="majorBidi"/>
                <w:sz w:val="24"/>
                <w:szCs w:val="24"/>
              </w:rPr>
              <w:t xml:space="preserve"> which </w:t>
            </w:r>
            <w:r w:rsidR="00BE1C31">
              <w:rPr>
                <w:rFonts w:asciiTheme="majorBidi" w:hAnsiTheme="majorBidi" w:cstheme="majorBidi"/>
                <w:sz w:val="24"/>
                <w:szCs w:val="24"/>
              </w:rPr>
              <w:t xml:space="preserve">supports effective organisation, monitoring, and development of skills throughout the placements. </w:t>
            </w:r>
          </w:p>
          <w:p w14:paraId="4D1058A7" w14:textId="77777777" w:rsidR="00BE1C31" w:rsidRDefault="00BE1C31" w:rsidP="00BE1C31">
            <w:pPr>
              <w:pStyle w:val="ListParagraph"/>
              <w:spacing w:line="360" w:lineRule="auto"/>
              <w:ind w:left="0"/>
              <w:jc w:val="both"/>
              <w:rPr>
                <w:rFonts w:asciiTheme="majorBidi" w:hAnsiTheme="majorBidi" w:cstheme="majorBidi"/>
                <w:sz w:val="24"/>
                <w:szCs w:val="24"/>
              </w:rPr>
            </w:pPr>
          </w:p>
          <w:p w14:paraId="18638992" w14:textId="77777777" w:rsidR="00B668C5" w:rsidRDefault="00A33E2F" w:rsidP="00DA008D">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However, methods of training consist of both on the job learning and off the job learning (The Tourism Institute, 2025), </w:t>
            </w:r>
            <w:r w:rsidR="00B668C5">
              <w:rPr>
                <w:rFonts w:asciiTheme="majorBidi" w:hAnsiTheme="majorBidi" w:cstheme="majorBidi"/>
                <w:sz w:val="24"/>
                <w:szCs w:val="24"/>
              </w:rPr>
              <w:t xml:space="preserve">emphasising the need for </w:t>
            </w:r>
            <w:r>
              <w:rPr>
                <w:rFonts w:asciiTheme="majorBidi" w:hAnsiTheme="majorBidi" w:cstheme="majorBidi"/>
                <w:sz w:val="24"/>
                <w:szCs w:val="24"/>
              </w:rPr>
              <w:t xml:space="preserve">me </w:t>
            </w:r>
            <w:r w:rsidR="00B668C5">
              <w:rPr>
                <w:rFonts w:asciiTheme="majorBidi" w:hAnsiTheme="majorBidi" w:cstheme="majorBidi"/>
                <w:sz w:val="24"/>
                <w:szCs w:val="24"/>
              </w:rPr>
              <w:t xml:space="preserve">to develop theoretical knowledge through university lectures alongside practical experiences. Engaging with online </w:t>
            </w:r>
            <w:r w:rsidR="00DA008D">
              <w:rPr>
                <w:rFonts w:asciiTheme="majorBidi" w:hAnsiTheme="majorBidi" w:cstheme="majorBidi"/>
                <w:sz w:val="24"/>
                <w:szCs w:val="24"/>
              </w:rPr>
              <w:t xml:space="preserve">trainings courses can also be taken use of. </w:t>
            </w:r>
          </w:p>
          <w:p w14:paraId="3B2B8FC5" w14:textId="28C8ABB3" w:rsidR="00DA008D" w:rsidRPr="00E135C0" w:rsidRDefault="00DA008D" w:rsidP="00DA008D">
            <w:pPr>
              <w:pStyle w:val="ListParagraph"/>
              <w:spacing w:line="360" w:lineRule="auto"/>
              <w:ind w:left="0"/>
              <w:jc w:val="both"/>
              <w:rPr>
                <w:rFonts w:asciiTheme="majorBidi" w:hAnsiTheme="majorBidi" w:cstheme="majorBidi"/>
                <w:sz w:val="24"/>
                <w:szCs w:val="24"/>
              </w:rPr>
            </w:pPr>
          </w:p>
        </w:tc>
      </w:tr>
      <w:tr w:rsidR="00E135C0" w:rsidRPr="00E135C0" w14:paraId="4F17412C" w14:textId="77777777">
        <w:tc>
          <w:tcPr>
            <w:tcW w:w="9016" w:type="dxa"/>
          </w:tcPr>
          <w:p w14:paraId="230A7CFE" w14:textId="77777777" w:rsidR="00B668C5" w:rsidRDefault="00B668C5" w:rsidP="00E135C0">
            <w:pPr>
              <w:pStyle w:val="ListParagraph"/>
              <w:spacing w:line="360" w:lineRule="auto"/>
              <w:ind w:left="0"/>
              <w:jc w:val="both"/>
              <w:rPr>
                <w:rFonts w:asciiTheme="majorBidi" w:hAnsiTheme="majorBidi" w:cstheme="majorBidi"/>
                <w:sz w:val="24"/>
                <w:szCs w:val="24"/>
              </w:rPr>
            </w:pPr>
          </w:p>
          <w:p w14:paraId="13838465" w14:textId="0CD35903" w:rsidR="00E135C0" w:rsidRPr="00B668C5" w:rsidRDefault="00E135C0" w:rsidP="00E135C0">
            <w:pPr>
              <w:pStyle w:val="ListParagraph"/>
              <w:spacing w:line="360" w:lineRule="auto"/>
              <w:ind w:left="0"/>
              <w:jc w:val="both"/>
              <w:rPr>
                <w:rFonts w:asciiTheme="majorBidi" w:hAnsiTheme="majorBidi" w:cstheme="majorBidi"/>
                <w:b/>
                <w:bCs/>
                <w:sz w:val="24"/>
                <w:szCs w:val="24"/>
              </w:rPr>
            </w:pPr>
            <w:r w:rsidRPr="00B668C5">
              <w:rPr>
                <w:rFonts w:asciiTheme="majorBidi" w:hAnsiTheme="majorBidi" w:cstheme="majorBidi"/>
                <w:b/>
                <w:bCs/>
                <w:sz w:val="24"/>
                <w:szCs w:val="24"/>
              </w:rPr>
              <w:t>Develop Placement Development Plan</w:t>
            </w:r>
          </w:p>
          <w:p w14:paraId="44D8D3A2" w14:textId="77777777" w:rsidR="00867094" w:rsidRDefault="00867094" w:rsidP="00053407">
            <w:pPr>
              <w:pStyle w:val="ListParagraph"/>
              <w:spacing w:line="360" w:lineRule="auto"/>
              <w:ind w:left="0"/>
              <w:jc w:val="both"/>
              <w:rPr>
                <w:rFonts w:asciiTheme="majorBidi" w:hAnsiTheme="majorBidi" w:cstheme="majorBidi"/>
                <w:sz w:val="24"/>
                <w:szCs w:val="24"/>
              </w:rPr>
            </w:pPr>
          </w:p>
          <w:p w14:paraId="5A2A533C" w14:textId="0BF2C7E0" w:rsidR="00F13D73" w:rsidRPr="001B2D5A" w:rsidRDefault="00053407" w:rsidP="00053407">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Generating a placement development plan establishes clear aims and goals, ensuring they are achievable while reflecting the personal and profession qualifications that </w:t>
            </w:r>
            <w:r>
              <w:rPr>
                <w:rFonts w:asciiTheme="majorBidi" w:hAnsiTheme="majorBidi" w:cstheme="majorBidi"/>
                <w:sz w:val="24"/>
                <w:szCs w:val="24"/>
              </w:rPr>
              <w:lastRenderedPageBreak/>
              <w:t xml:space="preserve">require more development (Cryer, 2006, p. 130). </w:t>
            </w:r>
            <w:r w:rsidR="00867094">
              <w:rPr>
                <w:rFonts w:asciiTheme="majorBidi" w:hAnsiTheme="majorBidi" w:cstheme="majorBidi"/>
                <w:sz w:val="24"/>
                <w:szCs w:val="24"/>
              </w:rPr>
              <w:t xml:space="preserve">As a student using this strategy, a placement development plan would help me remain organised, clearly identify planned placements and training opportunities, and track my progress through </w:t>
            </w:r>
            <w:r w:rsidR="007C638A">
              <w:rPr>
                <w:rFonts w:asciiTheme="majorBidi" w:hAnsiTheme="majorBidi" w:cstheme="majorBidi"/>
                <w:sz w:val="24"/>
                <w:szCs w:val="24"/>
              </w:rPr>
              <w:t xml:space="preserve">measurable </w:t>
            </w:r>
            <w:r w:rsidR="00867094">
              <w:rPr>
                <w:rFonts w:asciiTheme="majorBidi" w:hAnsiTheme="majorBidi" w:cstheme="majorBidi"/>
                <w:sz w:val="24"/>
                <w:szCs w:val="24"/>
              </w:rPr>
              <w:t xml:space="preserve">outcomes.  </w:t>
            </w:r>
          </w:p>
          <w:p w14:paraId="6FC019D3" w14:textId="77777777" w:rsidR="007C638A" w:rsidRPr="0010668D" w:rsidRDefault="007C638A" w:rsidP="00E135C0">
            <w:pPr>
              <w:pStyle w:val="ListParagraph"/>
              <w:spacing w:line="360" w:lineRule="auto"/>
              <w:ind w:left="0"/>
              <w:jc w:val="both"/>
              <w:rPr>
                <w:rFonts w:asciiTheme="majorBidi" w:hAnsiTheme="majorBidi" w:cstheme="majorBidi"/>
                <w:sz w:val="24"/>
                <w:szCs w:val="24"/>
              </w:rPr>
            </w:pPr>
          </w:p>
          <w:p w14:paraId="7D76BC1B" w14:textId="7BEA8A14" w:rsidR="00E135C0" w:rsidRPr="0006692E" w:rsidRDefault="00E135C0" w:rsidP="00E135C0">
            <w:pPr>
              <w:pStyle w:val="ListParagraph"/>
              <w:spacing w:line="360" w:lineRule="auto"/>
              <w:ind w:left="0"/>
              <w:jc w:val="both"/>
              <w:rPr>
                <w:rFonts w:asciiTheme="majorBidi" w:hAnsiTheme="majorBidi" w:cstheme="majorBidi"/>
                <w:b/>
                <w:bCs/>
                <w:sz w:val="24"/>
                <w:szCs w:val="24"/>
              </w:rPr>
            </w:pPr>
            <w:r w:rsidRPr="0006692E">
              <w:rPr>
                <w:rFonts w:asciiTheme="majorBidi" w:hAnsiTheme="majorBidi" w:cstheme="majorBidi"/>
                <w:b/>
                <w:bCs/>
                <w:sz w:val="24"/>
                <w:szCs w:val="24"/>
              </w:rPr>
              <w:t>Placement Aims &amp; Objectives</w:t>
            </w:r>
          </w:p>
          <w:p w14:paraId="3572BDBD" w14:textId="77777777" w:rsidR="007C638A" w:rsidRPr="0006692E" w:rsidRDefault="007C638A" w:rsidP="00E135C0">
            <w:pPr>
              <w:pStyle w:val="ListParagraph"/>
              <w:spacing w:line="360" w:lineRule="auto"/>
              <w:ind w:left="0"/>
              <w:jc w:val="both"/>
              <w:rPr>
                <w:rFonts w:asciiTheme="majorBidi" w:hAnsiTheme="majorBidi" w:cstheme="majorBidi"/>
                <w:b/>
                <w:bCs/>
                <w:sz w:val="24"/>
                <w:szCs w:val="24"/>
              </w:rPr>
            </w:pPr>
          </w:p>
          <w:p w14:paraId="20EC9C82" w14:textId="40276F9F" w:rsidR="007C638A" w:rsidRDefault="006E705D"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My placement aim is to enhance industry skills, focusing on customer service. Objectives include:</w:t>
            </w:r>
          </w:p>
          <w:p w14:paraId="0EBC9416" w14:textId="77777777" w:rsidR="00682887" w:rsidRDefault="00682887" w:rsidP="00E135C0">
            <w:pPr>
              <w:pStyle w:val="ListParagraph"/>
              <w:spacing w:line="360" w:lineRule="auto"/>
              <w:ind w:left="0"/>
              <w:jc w:val="both"/>
              <w:rPr>
                <w:rFonts w:asciiTheme="majorBidi" w:hAnsiTheme="majorBidi" w:cstheme="majorBidi"/>
                <w:sz w:val="24"/>
                <w:szCs w:val="24"/>
              </w:rPr>
            </w:pPr>
          </w:p>
          <w:p w14:paraId="33BDC042" w14:textId="048A35DD" w:rsidR="006E705D" w:rsidRDefault="006E705D" w:rsidP="006E705D">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Interacting with customers to understand their needs </w:t>
            </w:r>
          </w:p>
          <w:p w14:paraId="6BAA9DD2" w14:textId="62C519DD" w:rsidR="006E705D" w:rsidRDefault="006E705D" w:rsidP="006E705D">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Providing excellent service that meet expectations </w:t>
            </w:r>
          </w:p>
          <w:p w14:paraId="065144B6" w14:textId="646D2229" w:rsidR="006E705D" w:rsidRPr="006E705D" w:rsidRDefault="006E705D" w:rsidP="006E705D">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Applying theoretical knowledge from my studies to practical situations </w:t>
            </w:r>
          </w:p>
          <w:p w14:paraId="2AAD30E8" w14:textId="77777777" w:rsidR="007C638A" w:rsidRPr="0006692E" w:rsidRDefault="007C638A" w:rsidP="00E135C0">
            <w:pPr>
              <w:pStyle w:val="ListParagraph"/>
              <w:spacing w:line="360" w:lineRule="auto"/>
              <w:ind w:left="0"/>
              <w:jc w:val="both"/>
              <w:rPr>
                <w:rFonts w:asciiTheme="majorBidi" w:hAnsiTheme="majorBidi" w:cstheme="majorBidi"/>
                <w:b/>
                <w:bCs/>
                <w:sz w:val="24"/>
                <w:szCs w:val="24"/>
              </w:rPr>
            </w:pPr>
          </w:p>
          <w:p w14:paraId="2ACE966D" w14:textId="7CC3E26F" w:rsidR="00B73BFE" w:rsidRDefault="00E135C0" w:rsidP="0006692E">
            <w:pPr>
              <w:pStyle w:val="ListParagraph"/>
              <w:spacing w:line="360" w:lineRule="auto"/>
              <w:ind w:left="0"/>
              <w:jc w:val="both"/>
              <w:rPr>
                <w:rFonts w:asciiTheme="majorBidi" w:hAnsiTheme="majorBidi" w:cstheme="majorBidi"/>
                <w:b/>
                <w:bCs/>
                <w:sz w:val="24"/>
                <w:szCs w:val="24"/>
              </w:rPr>
            </w:pPr>
            <w:r w:rsidRPr="007C638A">
              <w:rPr>
                <w:rFonts w:asciiTheme="majorBidi" w:hAnsiTheme="majorBidi" w:cstheme="majorBidi"/>
                <w:b/>
                <w:bCs/>
                <w:sz w:val="24"/>
                <w:szCs w:val="24"/>
              </w:rPr>
              <w:t>Personal, Professional &amp; Academic Development</w:t>
            </w:r>
          </w:p>
          <w:p w14:paraId="0CB41780" w14:textId="77777777" w:rsidR="0006692E" w:rsidRDefault="0006692E" w:rsidP="0006692E">
            <w:pPr>
              <w:pStyle w:val="ListParagraph"/>
              <w:spacing w:line="360" w:lineRule="auto"/>
              <w:ind w:left="0"/>
              <w:jc w:val="both"/>
              <w:rPr>
                <w:rFonts w:asciiTheme="majorBidi" w:hAnsiTheme="majorBidi" w:cstheme="majorBidi"/>
                <w:b/>
                <w:bCs/>
                <w:sz w:val="24"/>
                <w:szCs w:val="24"/>
              </w:rPr>
            </w:pPr>
          </w:p>
          <w:tbl>
            <w:tblPr>
              <w:tblStyle w:val="TableGrid"/>
              <w:tblW w:w="0" w:type="auto"/>
              <w:tblLook w:val="04A0" w:firstRow="1" w:lastRow="0" w:firstColumn="1" w:lastColumn="0" w:noHBand="0" w:noVBand="1"/>
            </w:tblPr>
            <w:tblGrid>
              <w:gridCol w:w="8070"/>
            </w:tblGrid>
            <w:tr w:rsidR="00B73BFE" w14:paraId="2448CACD" w14:textId="77777777" w:rsidTr="00B73BFE">
              <w:tc>
                <w:tcPr>
                  <w:tcW w:w="8070" w:type="dxa"/>
                </w:tcPr>
                <w:p w14:paraId="081838D4" w14:textId="132A4CBA" w:rsidR="00B73BFE" w:rsidRPr="00B73BFE" w:rsidRDefault="00B73BFE" w:rsidP="00B73BFE">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Personal: Confidently be able to apply Travel and Tourism Management theory into industry practices such as placements and work opportunities</w:t>
                  </w:r>
                </w:p>
              </w:tc>
            </w:tr>
            <w:tr w:rsidR="00B73BFE" w14:paraId="5C07D61D" w14:textId="77777777" w:rsidTr="00B73BFE">
              <w:tc>
                <w:tcPr>
                  <w:tcW w:w="8070" w:type="dxa"/>
                </w:tcPr>
                <w:p w14:paraId="1798CD47" w14:textId="65540FF1" w:rsidR="00B73BFE" w:rsidRPr="00B73BFE" w:rsidRDefault="00B73BFE" w:rsidP="00B73BFE">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Professionally: Successful network with a connections closely linked to interests for future employability prospects </w:t>
                  </w:r>
                </w:p>
              </w:tc>
            </w:tr>
            <w:tr w:rsidR="00B73BFE" w14:paraId="32A94786" w14:textId="77777777" w:rsidTr="00B73BFE">
              <w:tc>
                <w:tcPr>
                  <w:tcW w:w="8070" w:type="dxa"/>
                </w:tcPr>
                <w:p w14:paraId="33ADEEA7" w14:textId="37D1C5C2" w:rsidR="00B73BFE" w:rsidRPr="00B73BFE" w:rsidRDefault="00B73BFE" w:rsidP="00B73BFE">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Academic: </w:t>
                  </w:r>
                  <w:r w:rsidR="0006692E">
                    <w:rPr>
                      <w:rFonts w:asciiTheme="majorBidi" w:hAnsiTheme="majorBidi" w:cstheme="majorBidi"/>
                      <w:sz w:val="24"/>
                      <w:szCs w:val="24"/>
                    </w:rPr>
                    <w:t xml:space="preserve">Research skills are developed through more use in assessments and university activities </w:t>
                  </w:r>
                </w:p>
              </w:tc>
            </w:tr>
          </w:tbl>
          <w:p w14:paraId="47C2C69E" w14:textId="77777777" w:rsidR="007C638A" w:rsidRDefault="007C638A" w:rsidP="00B73BFE">
            <w:pPr>
              <w:pStyle w:val="ListParagraph"/>
              <w:spacing w:line="360" w:lineRule="auto"/>
              <w:ind w:left="0"/>
              <w:jc w:val="both"/>
              <w:rPr>
                <w:rFonts w:asciiTheme="majorBidi" w:hAnsiTheme="majorBidi" w:cstheme="majorBidi"/>
                <w:b/>
                <w:bCs/>
                <w:sz w:val="24"/>
                <w:szCs w:val="24"/>
              </w:rPr>
            </w:pPr>
          </w:p>
          <w:p w14:paraId="2B6EB88C" w14:textId="1AC18B70" w:rsidR="007C638A" w:rsidRDefault="00E135C0" w:rsidP="007C638A">
            <w:pPr>
              <w:pStyle w:val="ListParagraph"/>
              <w:spacing w:line="360" w:lineRule="auto"/>
              <w:ind w:left="0"/>
              <w:jc w:val="both"/>
              <w:rPr>
                <w:rFonts w:asciiTheme="majorBidi" w:hAnsiTheme="majorBidi" w:cstheme="majorBidi"/>
                <w:b/>
                <w:bCs/>
                <w:sz w:val="24"/>
                <w:szCs w:val="24"/>
              </w:rPr>
            </w:pPr>
            <w:r w:rsidRPr="007C638A">
              <w:rPr>
                <w:rFonts w:asciiTheme="majorBidi" w:hAnsiTheme="majorBidi" w:cstheme="majorBidi"/>
                <w:b/>
                <w:bCs/>
                <w:sz w:val="24"/>
                <w:szCs w:val="24"/>
              </w:rPr>
              <w:t xml:space="preserve">Learning and Development Aims &amp; Objectives </w:t>
            </w:r>
          </w:p>
          <w:p w14:paraId="6F397244" w14:textId="77777777" w:rsidR="007C638A" w:rsidRDefault="007C638A" w:rsidP="007C638A">
            <w:pPr>
              <w:pStyle w:val="ListParagraph"/>
              <w:spacing w:line="360" w:lineRule="auto"/>
              <w:ind w:left="0"/>
              <w:jc w:val="both"/>
              <w:rPr>
                <w:rFonts w:asciiTheme="majorBidi" w:hAnsiTheme="majorBidi" w:cstheme="majorBidi"/>
                <w:b/>
                <w:bCs/>
                <w:sz w:val="24"/>
                <w:szCs w:val="24"/>
              </w:rPr>
            </w:pPr>
          </w:p>
          <w:p w14:paraId="2AB3997D" w14:textId="71884F46" w:rsidR="007C638A" w:rsidRPr="00172AF3" w:rsidRDefault="00172AF3" w:rsidP="007C638A">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Learning and development aims are to gain confidence and be more comfortable in customer interactions, develop initiative with being the one to engage first, and be able to improve the ability to organise and multitask. </w:t>
            </w:r>
          </w:p>
          <w:p w14:paraId="17CBC4E4" w14:textId="2E5FDDA1" w:rsidR="007C638A" w:rsidRDefault="00172AF3" w:rsidP="007C638A">
            <w:pPr>
              <w:pStyle w:val="ListParagraph"/>
              <w:spacing w:line="360" w:lineRule="auto"/>
              <w:ind w:left="0"/>
              <w:jc w:val="both"/>
              <w:rPr>
                <w:rFonts w:asciiTheme="majorBidi" w:hAnsiTheme="majorBidi" w:cstheme="majorBidi"/>
                <w:sz w:val="24"/>
                <w:szCs w:val="24"/>
              </w:rPr>
            </w:pPr>
            <w:r w:rsidRPr="00172AF3">
              <w:rPr>
                <w:rFonts w:asciiTheme="majorBidi" w:hAnsiTheme="majorBidi" w:cstheme="majorBidi"/>
                <w:sz w:val="24"/>
                <w:szCs w:val="24"/>
              </w:rPr>
              <w:t>Learning</w:t>
            </w:r>
            <w:r>
              <w:rPr>
                <w:rFonts w:asciiTheme="majorBidi" w:hAnsiTheme="majorBidi" w:cstheme="majorBidi"/>
                <w:sz w:val="24"/>
                <w:szCs w:val="24"/>
              </w:rPr>
              <w:t xml:space="preserve"> objectives:</w:t>
            </w:r>
          </w:p>
          <w:p w14:paraId="12589A04" w14:textId="77777777" w:rsidR="00172AF3" w:rsidRDefault="00172AF3" w:rsidP="007C638A">
            <w:pPr>
              <w:pStyle w:val="ListParagraph"/>
              <w:spacing w:line="360" w:lineRule="auto"/>
              <w:ind w:left="0"/>
              <w:jc w:val="both"/>
              <w:rPr>
                <w:rFonts w:asciiTheme="majorBidi" w:hAnsiTheme="majorBidi" w:cstheme="majorBidi"/>
                <w:sz w:val="24"/>
                <w:szCs w:val="24"/>
              </w:rPr>
            </w:pPr>
          </w:p>
          <w:p w14:paraId="028B534F" w14:textId="35932A25" w:rsidR="00172AF3" w:rsidRDefault="00172AF3" w:rsidP="00172AF3">
            <w:pPr>
              <w:pStyle w:val="ListParagraph"/>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Approach and engage with customers during placement </w:t>
            </w:r>
          </w:p>
          <w:p w14:paraId="3988CFDD" w14:textId="05C62058" w:rsidR="00172AF3" w:rsidRDefault="00172AF3" w:rsidP="00172AF3">
            <w:pPr>
              <w:pStyle w:val="ListParagraph"/>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Take the initiative to offer help and assistance </w:t>
            </w:r>
          </w:p>
          <w:p w14:paraId="0D4828E5" w14:textId="01F2D9E1" w:rsidR="00172AF3" w:rsidRDefault="00172AF3" w:rsidP="00172AF3">
            <w:pPr>
              <w:pStyle w:val="ListParagraph"/>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Learn through observation of Swansea Arena staff members on their ability to multitask and be organised </w:t>
            </w:r>
          </w:p>
          <w:p w14:paraId="1622E1C3" w14:textId="7FBB096B" w:rsidR="00172AF3" w:rsidRPr="00172AF3" w:rsidRDefault="00172AF3" w:rsidP="00172AF3">
            <w:pPr>
              <w:pStyle w:val="ListParagraph"/>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Evaluate progress </w:t>
            </w:r>
          </w:p>
          <w:p w14:paraId="4D61CDE0" w14:textId="77777777" w:rsidR="007C638A" w:rsidRDefault="007C638A" w:rsidP="007C638A">
            <w:pPr>
              <w:pStyle w:val="ListParagraph"/>
              <w:spacing w:line="360" w:lineRule="auto"/>
              <w:ind w:left="0"/>
              <w:jc w:val="both"/>
              <w:rPr>
                <w:rFonts w:asciiTheme="majorBidi" w:hAnsiTheme="majorBidi" w:cstheme="majorBidi"/>
                <w:b/>
                <w:bCs/>
                <w:sz w:val="24"/>
                <w:szCs w:val="24"/>
              </w:rPr>
            </w:pPr>
          </w:p>
          <w:p w14:paraId="47BD663D" w14:textId="77777777" w:rsidR="007C638A" w:rsidRPr="007C638A" w:rsidRDefault="007C638A" w:rsidP="007C638A">
            <w:pPr>
              <w:pStyle w:val="ListParagraph"/>
              <w:spacing w:line="360" w:lineRule="auto"/>
              <w:ind w:left="0"/>
              <w:jc w:val="both"/>
              <w:rPr>
                <w:rFonts w:asciiTheme="majorBidi" w:hAnsiTheme="majorBidi" w:cstheme="majorBidi"/>
                <w:b/>
                <w:bCs/>
                <w:sz w:val="24"/>
                <w:szCs w:val="24"/>
              </w:rPr>
            </w:pPr>
          </w:p>
          <w:p w14:paraId="14C53C6E" w14:textId="77777777" w:rsidR="00892682" w:rsidRDefault="00892682" w:rsidP="00E135C0">
            <w:pPr>
              <w:pStyle w:val="ListParagraph"/>
              <w:spacing w:line="360" w:lineRule="auto"/>
              <w:ind w:left="0"/>
              <w:jc w:val="both"/>
              <w:rPr>
                <w:rFonts w:asciiTheme="majorBidi" w:hAnsiTheme="majorBidi" w:cstheme="majorBidi"/>
                <w:b/>
                <w:bCs/>
                <w:sz w:val="24"/>
                <w:szCs w:val="24"/>
              </w:rPr>
            </w:pPr>
          </w:p>
          <w:p w14:paraId="7B4F788B" w14:textId="77777777" w:rsidR="00892682" w:rsidRDefault="00892682" w:rsidP="00E135C0">
            <w:pPr>
              <w:pStyle w:val="ListParagraph"/>
              <w:spacing w:line="360" w:lineRule="auto"/>
              <w:ind w:left="0"/>
              <w:jc w:val="both"/>
              <w:rPr>
                <w:rFonts w:asciiTheme="majorBidi" w:hAnsiTheme="majorBidi" w:cstheme="majorBidi"/>
                <w:b/>
                <w:bCs/>
                <w:sz w:val="24"/>
                <w:szCs w:val="24"/>
              </w:rPr>
            </w:pPr>
          </w:p>
          <w:p w14:paraId="6FED85EC" w14:textId="6DAC052D" w:rsidR="00E135C0" w:rsidRDefault="00E135C0" w:rsidP="00E135C0">
            <w:pPr>
              <w:pStyle w:val="ListParagraph"/>
              <w:spacing w:line="360" w:lineRule="auto"/>
              <w:ind w:left="0"/>
              <w:jc w:val="both"/>
              <w:rPr>
                <w:rFonts w:asciiTheme="majorBidi" w:hAnsiTheme="majorBidi" w:cstheme="majorBidi"/>
                <w:b/>
                <w:bCs/>
                <w:sz w:val="24"/>
                <w:szCs w:val="24"/>
              </w:rPr>
            </w:pPr>
            <w:r w:rsidRPr="007C638A">
              <w:rPr>
                <w:rFonts w:asciiTheme="majorBidi" w:hAnsiTheme="majorBidi" w:cstheme="majorBidi"/>
                <w:b/>
                <w:bCs/>
                <w:sz w:val="24"/>
                <w:szCs w:val="24"/>
              </w:rPr>
              <w:t>Measurable Learning Outcomes</w:t>
            </w:r>
          </w:p>
          <w:p w14:paraId="65235919" w14:textId="035135FC" w:rsidR="00C3371A" w:rsidRDefault="00C3371A" w:rsidP="00E135C0">
            <w:pPr>
              <w:pStyle w:val="ListParagraph"/>
              <w:spacing w:line="360" w:lineRule="auto"/>
              <w:ind w:left="0"/>
              <w:jc w:val="both"/>
              <w:rPr>
                <w:rFonts w:asciiTheme="majorBidi" w:hAnsiTheme="majorBidi" w:cstheme="majorBidi"/>
                <w:sz w:val="24"/>
                <w:szCs w:val="24"/>
              </w:rPr>
            </w:pPr>
          </w:p>
          <w:p w14:paraId="3208DCFE" w14:textId="40BD1EBD" w:rsidR="00E35863" w:rsidRDefault="00E35863" w:rsidP="00E35863">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According to </w:t>
            </w:r>
            <w:r w:rsidR="00C3371A">
              <w:rPr>
                <w:rFonts w:asciiTheme="majorBidi" w:hAnsiTheme="majorBidi" w:cstheme="majorBidi"/>
                <w:sz w:val="24"/>
                <w:szCs w:val="24"/>
              </w:rPr>
              <w:t>Keeling</w:t>
            </w:r>
            <w:r>
              <w:rPr>
                <w:rFonts w:asciiTheme="majorBidi" w:hAnsiTheme="majorBidi" w:cstheme="majorBidi"/>
                <w:sz w:val="24"/>
                <w:szCs w:val="24"/>
              </w:rPr>
              <w:t xml:space="preserve"> </w:t>
            </w:r>
            <w:r w:rsidR="00C3371A">
              <w:rPr>
                <w:rFonts w:asciiTheme="majorBidi" w:hAnsiTheme="majorBidi" w:cstheme="majorBidi"/>
                <w:sz w:val="24"/>
                <w:szCs w:val="24"/>
              </w:rPr>
              <w:t xml:space="preserve"> (2006)</w:t>
            </w:r>
            <w:r>
              <w:rPr>
                <w:rFonts w:asciiTheme="majorBidi" w:hAnsiTheme="majorBidi" w:cstheme="majorBidi"/>
                <w:sz w:val="24"/>
                <w:szCs w:val="24"/>
              </w:rPr>
              <w:t xml:space="preserve">, the </w:t>
            </w:r>
            <w:r w:rsidR="00C3371A">
              <w:rPr>
                <w:rFonts w:asciiTheme="majorBidi" w:hAnsiTheme="majorBidi" w:cstheme="majorBidi"/>
                <w:sz w:val="24"/>
                <w:szCs w:val="24"/>
              </w:rPr>
              <w:t xml:space="preserve">practice to outcome method utilises existing programs which were </w:t>
            </w:r>
            <w:r>
              <w:rPr>
                <w:rFonts w:asciiTheme="majorBidi" w:hAnsiTheme="majorBidi" w:cstheme="majorBidi"/>
                <w:sz w:val="24"/>
                <w:szCs w:val="24"/>
              </w:rPr>
              <w:t xml:space="preserve">not designed with specific </w:t>
            </w:r>
            <w:r w:rsidR="00C3371A">
              <w:rPr>
                <w:rFonts w:asciiTheme="majorBidi" w:hAnsiTheme="majorBidi" w:cstheme="majorBidi"/>
                <w:sz w:val="24"/>
                <w:szCs w:val="24"/>
              </w:rPr>
              <w:t xml:space="preserve">learning outcomes, but </w:t>
            </w:r>
            <w:r>
              <w:rPr>
                <w:rFonts w:asciiTheme="majorBidi" w:hAnsiTheme="majorBidi" w:cstheme="majorBidi"/>
                <w:sz w:val="24"/>
                <w:szCs w:val="24"/>
              </w:rPr>
              <w:t xml:space="preserve">which could </w:t>
            </w:r>
            <w:r w:rsidR="00C3371A">
              <w:rPr>
                <w:rFonts w:asciiTheme="majorBidi" w:hAnsiTheme="majorBidi" w:cstheme="majorBidi"/>
                <w:sz w:val="24"/>
                <w:szCs w:val="24"/>
              </w:rPr>
              <w:t>be</w:t>
            </w:r>
            <w:r>
              <w:rPr>
                <w:rFonts w:asciiTheme="majorBidi" w:hAnsiTheme="majorBidi" w:cstheme="majorBidi"/>
                <w:sz w:val="24"/>
                <w:szCs w:val="24"/>
              </w:rPr>
              <w:t xml:space="preserve"> adapted to be more define these outcomes and support international training (Carr &amp; Hardin, 2010). This means </w:t>
            </w:r>
            <w:r w:rsidR="001C5109">
              <w:rPr>
                <w:rFonts w:asciiTheme="majorBidi" w:hAnsiTheme="majorBidi" w:cstheme="majorBidi"/>
                <w:sz w:val="24"/>
                <w:szCs w:val="24"/>
              </w:rPr>
              <w:t xml:space="preserve">that my </w:t>
            </w:r>
            <w:r>
              <w:rPr>
                <w:rFonts w:asciiTheme="majorBidi" w:hAnsiTheme="majorBidi" w:cstheme="majorBidi"/>
                <w:sz w:val="24"/>
                <w:szCs w:val="24"/>
              </w:rPr>
              <w:t xml:space="preserve">learning outcomes depend on </w:t>
            </w:r>
            <w:r w:rsidR="001C5109">
              <w:rPr>
                <w:rFonts w:asciiTheme="majorBidi" w:hAnsiTheme="majorBidi" w:cstheme="majorBidi"/>
                <w:sz w:val="24"/>
                <w:szCs w:val="24"/>
              </w:rPr>
              <w:t xml:space="preserve">intentionally seeking opportunities and experience aligned with </w:t>
            </w:r>
            <w:r>
              <w:rPr>
                <w:rFonts w:asciiTheme="majorBidi" w:hAnsiTheme="majorBidi" w:cstheme="majorBidi"/>
                <w:sz w:val="24"/>
                <w:szCs w:val="24"/>
              </w:rPr>
              <w:t>my personal aims and objectives</w:t>
            </w:r>
            <w:r w:rsidR="001C5109">
              <w:rPr>
                <w:rFonts w:asciiTheme="majorBidi" w:hAnsiTheme="majorBidi" w:cstheme="majorBidi"/>
                <w:sz w:val="24"/>
                <w:szCs w:val="24"/>
              </w:rPr>
              <w:t>,</w:t>
            </w:r>
            <w:r>
              <w:rPr>
                <w:rFonts w:asciiTheme="majorBidi" w:hAnsiTheme="majorBidi" w:cstheme="majorBidi"/>
                <w:sz w:val="24"/>
                <w:szCs w:val="24"/>
              </w:rPr>
              <w:t xml:space="preserve"> </w:t>
            </w:r>
            <w:r w:rsidR="001C5109">
              <w:rPr>
                <w:rFonts w:asciiTheme="majorBidi" w:hAnsiTheme="majorBidi" w:cstheme="majorBidi"/>
                <w:sz w:val="24"/>
                <w:szCs w:val="24"/>
              </w:rPr>
              <w:t xml:space="preserve">and future placements at </w:t>
            </w:r>
            <w:r>
              <w:rPr>
                <w:rFonts w:asciiTheme="majorBidi" w:hAnsiTheme="majorBidi" w:cstheme="majorBidi"/>
                <w:sz w:val="24"/>
                <w:szCs w:val="24"/>
              </w:rPr>
              <w:t xml:space="preserve">Swansea Arena </w:t>
            </w:r>
            <w:r w:rsidR="001C5109">
              <w:rPr>
                <w:rFonts w:asciiTheme="majorBidi" w:hAnsiTheme="majorBidi" w:cstheme="majorBidi"/>
                <w:sz w:val="24"/>
                <w:szCs w:val="24"/>
              </w:rPr>
              <w:t xml:space="preserve">could be planned more </w:t>
            </w:r>
            <w:r>
              <w:rPr>
                <w:rFonts w:asciiTheme="majorBidi" w:hAnsiTheme="majorBidi" w:cstheme="majorBidi"/>
                <w:sz w:val="24"/>
                <w:szCs w:val="24"/>
              </w:rPr>
              <w:t>intentionally</w:t>
            </w:r>
            <w:r w:rsidR="001C5109">
              <w:rPr>
                <w:rFonts w:asciiTheme="majorBidi" w:hAnsiTheme="majorBidi" w:cstheme="majorBidi"/>
                <w:sz w:val="24"/>
                <w:szCs w:val="24"/>
              </w:rPr>
              <w:t xml:space="preserve"> to enhance personal and professional growth. </w:t>
            </w:r>
          </w:p>
          <w:p w14:paraId="0C666401" w14:textId="64F601CC" w:rsidR="00E35863" w:rsidRPr="00E35863" w:rsidRDefault="00E35863" w:rsidP="00E35863">
            <w:pPr>
              <w:pStyle w:val="ListParagraph"/>
              <w:spacing w:line="360" w:lineRule="auto"/>
              <w:ind w:left="0"/>
              <w:jc w:val="both"/>
              <w:rPr>
                <w:rFonts w:asciiTheme="majorBidi" w:hAnsiTheme="majorBidi" w:cstheme="majorBidi"/>
                <w:sz w:val="24"/>
                <w:szCs w:val="24"/>
              </w:rPr>
            </w:pPr>
          </w:p>
        </w:tc>
      </w:tr>
    </w:tbl>
    <w:p w14:paraId="16AEC38C" w14:textId="77777777" w:rsidR="00E135C0" w:rsidRDefault="00E135C0" w:rsidP="00E135C0">
      <w:pPr>
        <w:spacing w:line="360" w:lineRule="auto"/>
        <w:jc w:val="both"/>
        <w:rPr>
          <w:rFonts w:asciiTheme="majorBidi" w:hAnsiTheme="majorBidi" w:cstheme="majorBidi"/>
          <w:sz w:val="24"/>
          <w:szCs w:val="24"/>
        </w:rPr>
      </w:pPr>
    </w:p>
    <w:p w14:paraId="1DF1BF0C" w14:textId="77777777" w:rsidR="00E135C0" w:rsidRDefault="00E135C0" w:rsidP="00E135C0">
      <w:pPr>
        <w:spacing w:line="360" w:lineRule="auto"/>
        <w:jc w:val="both"/>
        <w:rPr>
          <w:rFonts w:asciiTheme="majorBidi" w:hAnsiTheme="majorBidi" w:cstheme="majorBidi"/>
          <w:sz w:val="24"/>
          <w:szCs w:val="24"/>
        </w:rPr>
      </w:pPr>
    </w:p>
    <w:p w14:paraId="1F1A7158" w14:textId="77777777" w:rsidR="0006692E" w:rsidRDefault="0006692E" w:rsidP="00E135C0">
      <w:pPr>
        <w:spacing w:line="360" w:lineRule="auto"/>
        <w:jc w:val="both"/>
        <w:rPr>
          <w:rFonts w:asciiTheme="majorBidi" w:hAnsiTheme="majorBidi" w:cstheme="majorBidi"/>
          <w:sz w:val="24"/>
          <w:szCs w:val="24"/>
        </w:rPr>
      </w:pPr>
    </w:p>
    <w:p w14:paraId="0F7A8825" w14:textId="77777777" w:rsidR="0006692E" w:rsidRDefault="0006692E" w:rsidP="00E135C0">
      <w:pPr>
        <w:spacing w:line="360" w:lineRule="auto"/>
        <w:jc w:val="both"/>
        <w:rPr>
          <w:rFonts w:asciiTheme="majorBidi" w:hAnsiTheme="majorBidi" w:cstheme="majorBidi"/>
          <w:sz w:val="24"/>
          <w:szCs w:val="24"/>
        </w:rPr>
      </w:pPr>
    </w:p>
    <w:p w14:paraId="384FAF72" w14:textId="77777777" w:rsidR="00172AF3" w:rsidRDefault="00172AF3" w:rsidP="00E135C0">
      <w:pPr>
        <w:spacing w:line="360" w:lineRule="auto"/>
        <w:jc w:val="both"/>
        <w:rPr>
          <w:rFonts w:asciiTheme="majorBidi" w:hAnsiTheme="majorBidi" w:cstheme="majorBidi"/>
          <w:b/>
          <w:bCs/>
          <w:sz w:val="24"/>
          <w:szCs w:val="24"/>
        </w:rPr>
      </w:pPr>
    </w:p>
    <w:p w14:paraId="02D4C20C" w14:textId="77777777" w:rsidR="00172AF3" w:rsidRDefault="00172AF3" w:rsidP="00E135C0">
      <w:pPr>
        <w:spacing w:line="360" w:lineRule="auto"/>
        <w:jc w:val="both"/>
        <w:rPr>
          <w:rFonts w:asciiTheme="majorBidi" w:hAnsiTheme="majorBidi" w:cstheme="majorBidi"/>
          <w:b/>
          <w:bCs/>
          <w:sz w:val="24"/>
          <w:szCs w:val="24"/>
        </w:rPr>
      </w:pPr>
    </w:p>
    <w:p w14:paraId="516E781A" w14:textId="77777777" w:rsidR="00B64B6F" w:rsidRDefault="00B64B6F" w:rsidP="00E135C0">
      <w:pPr>
        <w:spacing w:line="360" w:lineRule="auto"/>
        <w:jc w:val="both"/>
        <w:rPr>
          <w:rFonts w:asciiTheme="majorBidi" w:hAnsiTheme="majorBidi" w:cstheme="majorBidi"/>
          <w:b/>
          <w:bCs/>
          <w:sz w:val="24"/>
          <w:szCs w:val="24"/>
        </w:rPr>
      </w:pPr>
    </w:p>
    <w:p w14:paraId="24DAF933" w14:textId="77777777" w:rsidR="00892682" w:rsidRDefault="00892682" w:rsidP="00E135C0">
      <w:pPr>
        <w:spacing w:line="360" w:lineRule="auto"/>
        <w:jc w:val="both"/>
        <w:rPr>
          <w:rFonts w:asciiTheme="majorBidi" w:hAnsiTheme="majorBidi" w:cstheme="majorBidi"/>
          <w:b/>
          <w:bCs/>
          <w:sz w:val="24"/>
          <w:szCs w:val="24"/>
        </w:rPr>
      </w:pPr>
    </w:p>
    <w:p w14:paraId="577CEE73" w14:textId="77777777" w:rsidR="00892682" w:rsidRDefault="00892682" w:rsidP="00E135C0">
      <w:pPr>
        <w:spacing w:line="360" w:lineRule="auto"/>
        <w:jc w:val="both"/>
        <w:rPr>
          <w:rFonts w:asciiTheme="majorBidi" w:hAnsiTheme="majorBidi" w:cstheme="majorBidi"/>
          <w:b/>
          <w:bCs/>
          <w:sz w:val="24"/>
          <w:szCs w:val="24"/>
        </w:rPr>
      </w:pPr>
    </w:p>
    <w:p w14:paraId="6A17086A" w14:textId="77777777" w:rsidR="00892682" w:rsidRDefault="00892682" w:rsidP="00E135C0">
      <w:pPr>
        <w:spacing w:line="360" w:lineRule="auto"/>
        <w:jc w:val="both"/>
        <w:rPr>
          <w:rFonts w:asciiTheme="majorBidi" w:hAnsiTheme="majorBidi" w:cstheme="majorBidi"/>
          <w:b/>
          <w:bCs/>
          <w:sz w:val="24"/>
          <w:szCs w:val="24"/>
        </w:rPr>
      </w:pPr>
    </w:p>
    <w:p w14:paraId="00CE1536" w14:textId="77777777" w:rsidR="00892682" w:rsidRDefault="00892682" w:rsidP="00E135C0">
      <w:pPr>
        <w:spacing w:line="360" w:lineRule="auto"/>
        <w:jc w:val="both"/>
        <w:rPr>
          <w:rFonts w:asciiTheme="majorBidi" w:hAnsiTheme="majorBidi" w:cstheme="majorBidi"/>
          <w:b/>
          <w:bCs/>
          <w:sz w:val="24"/>
          <w:szCs w:val="24"/>
        </w:rPr>
      </w:pPr>
    </w:p>
    <w:p w14:paraId="20A8022A" w14:textId="77777777" w:rsidR="00892682" w:rsidRDefault="00892682" w:rsidP="00E135C0">
      <w:pPr>
        <w:spacing w:line="360" w:lineRule="auto"/>
        <w:jc w:val="both"/>
        <w:rPr>
          <w:rFonts w:asciiTheme="majorBidi" w:hAnsiTheme="majorBidi" w:cstheme="majorBidi"/>
          <w:b/>
          <w:bCs/>
          <w:sz w:val="24"/>
          <w:szCs w:val="24"/>
        </w:rPr>
      </w:pPr>
    </w:p>
    <w:p w14:paraId="37670E85" w14:textId="27FC99E1" w:rsidR="00E135C0" w:rsidRPr="00E135C0" w:rsidRDefault="00E135C0" w:rsidP="00E135C0">
      <w:pPr>
        <w:spacing w:line="360" w:lineRule="auto"/>
        <w:jc w:val="both"/>
        <w:rPr>
          <w:rFonts w:asciiTheme="majorBidi" w:hAnsiTheme="majorBidi" w:cstheme="majorBidi"/>
          <w:b/>
          <w:bCs/>
          <w:sz w:val="24"/>
          <w:szCs w:val="24"/>
        </w:rPr>
      </w:pPr>
      <w:r w:rsidRPr="00E135C0">
        <w:rPr>
          <w:rFonts w:asciiTheme="majorBidi" w:hAnsiTheme="majorBidi" w:cstheme="majorBidi"/>
          <w:b/>
          <w:bCs/>
          <w:sz w:val="24"/>
          <w:szCs w:val="24"/>
        </w:rPr>
        <w:lastRenderedPageBreak/>
        <w:t>Stage 3 – Placement Development Plan</w:t>
      </w:r>
    </w:p>
    <w:p w14:paraId="07A4E581" w14:textId="77777777" w:rsidR="00E135C0" w:rsidRPr="00E135C0" w:rsidRDefault="00E135C0" w:rsidP="00E135C0">
      <w:pPr>
        <w:pStyle w:val="ListParagraph"/>
        <w:spacing w:line="360" w:lineRule="auto"/>
        <w:jc w:val="both"/>
        <w:rPr>
          <w:rFonts w:asciiTheme="majorBidi" w:hAnsiTheme="majorBidi" w:cstheme="majorBidi"/>
          <w:sz w:val="24"/>
          <w:szCs w:val="24"/>
        </w:rPr>
      </w:pPr>
    </w:p>
    <w:p w14:paraId="5C052987" w14:textId="77777777" w:rsidR="00E135C0" w:rsidRPr="00E135C0" w:rsidRDefault="00E135C0" w:rsidP="00E135C0">
      <w:pPr>
        <w:pStyle w:val="ListParagraph"/>
        <w:spacing w:line="360" w:lineRule="auto"/>
        <w:jc w:val="both"/>
        <w:rPr>
          <w:rFonts w:asciiTheme="majorBidi" w:hAnsiTheme="majorBidi" w:cstheme="majorBidi"/>
          <w:b/>
          <w:sz w:val="24"/>
          <w:szCs w:val="24"/>
          <w:u w:val="single"/>
        </w:rPr>
      </w:pPr>
      <w:r w:rsidRPr="00E135C0">
        <w:rPr>
          <w:rFonts w:asciiTheme="majorBidi" w:hAnsiTheme="majorBidi" w:cstheme="majorBidi"/>
          <w:b/>
          <w:sz w:val="24"/>
          <w:szCs w:val="24"/>
          <w:u w:val="single"/>
        </w:rPr>
        <w:t>Placement Development Plan</w:t>
      </w:r>
    </w:p>
    <w:p w14:paraId="4D170B91" w14:textId="77777777" w:rsidR="00E135C0" w:rsidRPr="00E135C0" w:rsidRDefault="00E135C0" w:rsidP="00E135C0">
      <w:pPr>
        <w:pStyle w:val="ListParagraph"/>
        <w:spacing w:line="360" w:lineRule="auto"/>
        <w:jc w:val="both"/>
        <w:rPr>
          <w:rFonts w:asciiTheme="majorBidi" w:hAnsiTheme="majorBidi" w:cstheme="majorBidi"/>
          <w:sz w:val="24"/>
          <w:szCs w:val="24"/>
        </w:rPr>
      </w:pPr>
    </w:p>
    <w:p w14:paraId="08238642" w14:textId="6C4A7E7E" w:rsidR="00E135C0" w:rsidRPr="002E38C9" w:rsidRDefault="00E135C0" w:rsidP="002E38C9">
      <w:pPr>
        <w:pStyle w:val="ListParagraph"/>
        <w:spacing w:line="360" w:lineRule="auto"/>
        <w:jc w:val="right"/>
        <w:rPr>
          <w:rFonts w:asciiTheme="majorBidi" w:hAnsiTheme="majorBidi" w:cstheme="majorBidi"/>
          <w:bCs/>
          <w:sz w:val="24"/>
          <w:szCs w:val="24"/>
        </w:rPr>
      </w:pPr>
      <w:r w:rsidRPr="00E135C0">
        <w:rPr>
          <w:rFonts w:asciiTheme="majorBidi" w:hAnsiTheme="majorBidi" w:cstheme="majorBidi"/>
          <w:b/>
          <w:sz w:val="24"/>
          <w:szCs w:val="24"/>
        </w:rPr>
        <w:t>Name:</w:t>
      </w:r>
      <w:r w:rsidRPr="00E135C0">
        <w:rPr>
          <w:rFonts w:asciiTheme="majorBidi" w:hAnsiTheme="majorBidi" w:cstheme="majorBidi"/>
          <w:b/>
          <w:sz w:val="24"/>
          <w:szCs w:val="24"/>
        </w:rPr>
        <w:tab/>
      </w:r>
      <w:r>
        <w:rPr>
          <w:rFonts w:asciiTheme="majorBidi" w:hAnsiTheme="majorBidi" w:cstheme="majorBidi"/>
          <w:b/>
          <w:sz w:val="24"/>
          <w:szCs w:val="24"/>
        </w:rPr>
        <w:t xml:space="preserve"> </w:t>
      </w:r>
      <w:r w:rsidRPr="002E38C9">
        <w:rPr>
          <w:rFonts w:asciiTheme="majorBidi" w:hAnsiTheme="majorBidi" w:cstheme="majorBidi"/>
          <w:bCs/>
          <w:sz w:val="24"/>
          <w:szCs w:val="24"/>
        </w:rPr>
        <w:t>Rhiane Francisco</w:t>
      </w:r>
      <w:r w:rsidRPr="002E38C9">
        <w:rPr>
          <w:rFonts w:asciiTheme="majorBidi" w:hAnsiTheme="majorBidi" w:cstheme="majorBidi"/>
          <w:bCs/>
          <w:sz w:val="24"/>
          <w:szCs w:val="24"/>
        </w:rPr>
        <w:tab/>
      </w:r>
      <w:r w:rsidRPr="00E135C0">
        <w:rPr>
          <w:rFonts w:asciiTheme="majorBidi" w:hAnsiTheme="majorBidi" w:cstheme="majorBidi"/>
          <w:b/>
          <w:sz w:val="24"/>
          <w:szCs w:val="24"/>
        </w:rPr>
        <w:tab/>
      </w:r>
      <w:r w:rsidRPr="00E135C0">
        <w:rPr>
          <w:rFonts w:asciiTheme="majorBidi" w:hAnsiTheme="majorBidi" w:cstheme="majorBidi"/>
          <w:b/>
          <w:sz w:val="24"/>
          <w:szCs w:val="24"/>
        </w:rPr>
        <w:tab/>
        <w:t>Programme &amp; Level</w:t>
      </w:r>
      <w:r>
        <w:rPr>
          <w:rFonts w:asciiTheme="majorBidi" w:hAnsiTheme="majorBidi" w:cstheme="majorBidi"/>
          <w:b/>
          <w:sz w:val="24"/>
          <w:szCs w:val="24"/>
        </w:rPr>
        <w:t xml:space="preserve">: </w:t>
      </w:r>
      <w:r w:rsidR="002E38C9" w:rsidRPr="002E38C9">
        <w:rPr>
          <w:rFonts w:asciiTheme="majorBidi" w:hAnsiTheme="majorBidi" w:cstheme="majorBidi"/>
          <w:bCs/>
          <w:sz w:val="24"/>
          <w:szCs w:val="24"/>
        </w:rPr>
        <w:t>Internation Travel and Tourism Management Level 4</w:t>
      </w:r>
    </w:p>
    <w:p w14:paraId="55E23784" w14:textId="77777777" w:rsidR="00E135C0" w:rsidRPr="00E135C0" w:rsidRDefault="00E135C0" w:rsidP="00E135C0">
      <w:pPr>
        <w:pStyle w:val="ListParagraph"/>
        <w:spacing w:line="360" w:lineRule="auto"/>
        <w:jc w:val="both"/>
        <w:rPr>
          <w:rFonts w:asciiTheme="majorBidi" w:hAnsiTheme="majorBidi" w:cstheme="majorBidi"/>
          <w:b/>
          <w:sz w:val="24"/>
          <w:szCs w:val="24"/>
        </w:rPr>
      </w:pPr>
    </w:p>
    <w:p w14:paraId="62789CDE" w14:textId="2ED24075" w:rsidR="00E135C0" w:rsidRPr="00E135C0" w:rsidRDefault="00E135C0" w:rsidP="00E135C0">
      <w:pPr>
        <w:pStyle w:val="ListParagraph"/>
        <w:spacing w:line="360" w:lineRule="auto"/>
        <w:jc w:val="both"/>
        <w:rPr>
          <w:rFonts w:asciiTheme="majorBidi" w:hAnsiTheme="majorBidi" w:cstheme="majorBidi"/>
          <w:b/>
          <w:sz w:val="24"/>
          <w:szCs w:val="24"/>
        </w:rPr>
      </w:pPr>
      <w:r w:rsidRPr="00E135C0">
        <w:rPr>
          <w:rFonts w:asciiTheme="majorBidi" w:hAnsiTheme="majorBidi" w:cstheme="majorBidi"/>
          <w:b/>
          <w:sz w:val="24"/>
          <w:szCs w:val="24"/>
        </w:rPr>
        <w:t>Placement Details</w:t>
      </w:r>
      <w:r w:rsidR="002E38C9">
        <w:rPr>
          <w:rFonts w:asciiTheme="majorBidi" w:hAnsiTheme="majorBidi" w:cstheme="majorBidi"/>
          <w:b/>
          <w:sz w:val="24"/>
          <w:szCs w:val="24"/>
        </w:rPr>
        <w:t xml:space="preserve">: </w:t>
      </w:r>
      <w:r w:rsidR="002E38C9" w:rsidRPr="002E38C9">
        <w:rPr>
          <w:rFonts w:asciiTheme="majorBidi" w:hAnsiTheme="majorBidi" w:cstheme="majorBidi"/>
          <w:bCs/>
          <w:sz w:val="24"/>
          <w:szCs w:val="24"/>
        </w:rPr>
        <w:t>Swansea Arena</w:t>
      </w:r>
    </w:p>
    <w:p w14:paraId="4826C94A" w14:textId="77777777" w:rsidR="00E135C0" w:rsidRPr="00E135C0" w:rsidRDefault="00E135C0" w:rsidP="00E135C0">
      <w:pPr>
        <w:pStyle w:val="ListParagraph"/>
        <w:spacing w:line="360" w:lineRule="auto"/>
        <w:jc w:val="both"/>
        <w:rPr>
          <w:rFonts w:asciiTheme="majorBidi" w:hAnsiTheme="majorBidi" w:cstheme="majorBidi"/>
          <w:b/>
          <w:sz w:val="24"/>
          <w:szCs w:val="24"/>
        </w:rPr>
      </w:pPr>
    </w:p>
    <w:p w14:paraId="1304F127" w14:textId="77777777" w:rsidR="00E135C0" w:rsidRPr="00E135C0" w:rsidRDefault="00E135C0" w:rsidP="00E135C0">
      <w:pPr>
        <w:pStyle w:val="ListParagraph"/>
        <w:spacing w:line="360" w:lineRule="auto"/>
        <w:jc w:val="both"/>
        <w:rPr>
          <w:rFonts w:asciiTheme="majorBidi" w:hAnsiTheme="majorBidi" w:cstheme="majorBidi"/>
          <w:b/>
          <w:sz w:val="24"/>
          <w:szCs w:val="24"/>
        </w:rPr>
      </w:pPr>
    </w:p>
    <w:p w14:paraId="3FA433C5" w14:textId="77777777" w:rsidR="00E135C0" w:rsidRPr="00E135C0" w:rsidRDefault="00E135C0" w:rsidP="00E135C0">
      <w:pPr>
        <w:pStyle w:val="ListParagraph"/>
        <w:spacing w:line="360" w:lineRule="auto"/>
        <w:jc w:val="both"/>
        <w:rPr>
          <w:rFonts w:asciiTheme="majorBidi" w:hAnsiTheme="majorBidi" w:cstheme="majorBidi"/>
          <w:b/>
          <w:sz w:val="24"/>
          <w:szCs w:val="24"/>
        </w:rPr>
      </w:pPr>
    </w:p>
    <w:tbl>
      <w:tblPr>
        <w:tblStyle w:val="TableGrid"/>
        <w:tblW w:w="0" w:type="auto"/>
        <w:tblInd w:w="720" w:type="dxa"/>
        <w:tblLook w:val="04A0" w:firstRow="1" w:lastRow="0" w:firstColumn="1" w:lastColumn="0" w:noHBand="0" w:noVBand="1"/>
      </w:tblPr>
      <w:tblGrid>
        <w:gridCol w:w="2032"/>
        <w:gridCol w:w="2056"/>
        <w:gridCol w:w="2109"/>
        <w:gridCol w:w="2099"/>
      </w:tblGrid>
      <w:tr w:rsidR="00A23FD2" w:rsidRPr="00E135C0" w14:paraId="687FEBEC" w14:textId="77777777" w:rsidTr="008D2C55">
        <w:tc>
          <w:tcPr>
            <w:tcW w:w="2032" w:type="dxa"/>
          </w:tcPr>
          <w:p w14:paraId="1962D4CD" w14:textId="77777777" w:rsidR="00E135C0" w:rsidRPr="00E135C0" w:rsidRDefault="00E135C0" w:rsidP="00E135C0">
            <w:pPr>
              <w:pStyle w:val="ListParagraph"/>
              <w:spacing w:line="360" w:lineRule="auto"/>
              <w:ind w:left="0"/>
              <w:jc w:val="both"/>
              <w:rPr>
                <w:rFonts w:asciiTheme="majorBidi" w:hAnsiTheme="majorBidi" w:cstheme="majorBidi"/>
                <w:b/>
                <w:bCs/>
                <w:sz w:val="24"/>
                <w:szCs w:val="24"/>
              </w:rPr>
            </w:pPr>
            <w:r w:rsidRPr="00E135C0">
              <w:rPr>
                <w:rFonts w:asciiTheme="majorBidi" w:hAnsiTheme="majorBidi" w:cstheme="majorBidi"/>
                <w:b/>
                <w:bCs/>
                <w:sz w:val="24"/>
                <w:szCs w:val="24"/>
              </w:rPr>
              <w:t>Key Placement Aims &amp; Objectives</w:t>
            </w:r>
          </w:p>
          <w:p w14:paraId="7F8A73D7" w14:textId="77777777" w:rsidR="00E135C0" w:rsidRPr="00E135C0" w:rsidRDefault="00E135C0" w:rsidP="00E135C0">
            <w:pPr>
              <w:pStyle w:val="ListParagraph"/>
              <w:spacing w:line="360" w:lineRule="auto"/>
              <w:ind w:left="0"/>
              <w:jc w:val="both"/>
              <w:rPr>
                <w:rFonts w:asciiTheme="majorBidi" w:hAnsiTheme="majorBidi" w:cstheme="majorBidi"/>
                <w:b/>
                <w:bCs/>
                <w:sz w:val="24"/>
                <w:szCs w:val="24"/>
              </w:rPr>
            </w:pPr>
          </w:p>
        </w:tc>
        <w:tc>
          <w:tcPr>
            <w:tcW w:w="2056" w:type="dxa"/>
          </w:tcPr>
          <w:p w14:paraId="7D8B0839" w14:textId="77777777" w:rsidR="00E135C0" w:rsidRPr="00E135C0" w:rsidRDefault="00E135C0" w:rsidP="00E135C0">
            <w:pPr>
              <w:pStyle w:val="ListParagraph"/>
              <w:spacing w:line="360" w:lineRule="auto"/>
              <w:ind w:left="0"/>
              <w:jc w:val="both"/>
              <w:rPr>
                <w:rFonts w:asciiTheme="majorBidi" w:hAnsiTheme="majorBidi" w:cstheme="majorBidi"/>
                <w:b/>
                <w:bCs/>
                <w:sz w:val="24"/>
                <w:szCs w:val="24"/>
              </w:rPr>
            </w:pPr>
            <w:r w:rsidRPr="00E135C0">
              <w:rPr>
                <w:rFonts w:asciiTheme="majorBidi" w:hAnsiTheme="majorBidi" w:cstheme="majorBidi"/>
                <w:b/>
                <w:bCs/>
                <w:sz w:val="24"/>
                <w:szCs w:val="24"/>
              </w:rPr>
              <w:t>Planned Placement Experiences / Training to achieve Learning Outcomes</w:t>
            </w:r>
          </w:p>
        </w:tc>
        <w:tc>
          <w:tcPr>
            <w:tcW w:w="2109" w:type="dxa"/>
          </w:tcPr>
          <w:p w14:paraId="59C75C21" w14:textId="77777777" w:rsidR="00E135C0" w:rsidRPr="00E135C0" w:rsidRDefault="00E135C0" w:rsidP="00E135C0">
            <w:pPr>
              <w:pStyle w:val="ListParagraph"/>
              <w:spacing w:line="360" w:lineRule="auto"/>
              <w:ind w:left="0"/>
              <w:jc w:val="both"/>
              <w:rPr>
                <w:rFonts w:asciiTheme="majorBidi" w:hAnsiTheme="majorBidi" w:cstheme="majorBidi"/>
                <w:b/>
                <w:bCs/>
                <w:sz w:val="24"/>
                <w:szCs w:val="24"/>
              </w:rPr>
            </w:pPr>
            <w:r w:rsidRPr="00E135C0">
              <w:rPr>
                <w:rFonts w:asciiTheme="majorBidi" w:hAnsiTheme="majorBidi" w:cstheme="majorBidi"/>
                <w:b/>
                <w:bCs/>
                <w:sz w:val="24"/>
                <w:szCs w:val="24"/>
              </w:rPr>
              <w:t>Measurable Learning Outcomes</w:t>
            </w:r>
          </w:p>
        </w:tc>
        <w:tc>
          <w:tcPr>
            <w:tcW w:w="2099" w:type="dxa"/>
          </w:tcPr>
          <w:p w14:paraId="50264DB5" w14:textId="77777777" w:rsidR="00E135C0" w:rsidRPr="00E135C0" w:rsidRDefault="00E135C0" w:rsidP="00E135C0">
            <w:pPr>
              <w:pStyle w:val="ListParagraph"/>
              <w:spacing w:line="360" w:lineRule="auto"/>
              <w:ind w:left="0"/>
              <w:jc w:val="both"/>
              <w:rPr>
                <w:rFonts w:asciiTheme="majorBidi" w:hAnsiTheme="majorBidi" w:cstheme="majorBidi"/>
                <w:b/>
                <w:bCs/>
                <w:sz w:val="24"/>
                <w:szCs w:val="24"/>
              </w:rPr>
            </w:pPr>
            <w:r w:rsidRPr="00E135C0">
              <w:rPr>
                <w:rFonts w:asciiTheme="majorBidi" w:hAnsiTheme="majorBidi" w:cstheme="majorBidi"/>
                <w:b/>
                <w:bCs/>
                <w:sz w:val="24"/>
                <w:szCs w:val="24"/>
              </w:rPr>
              <w:t xml:space="preserve">Practical Application of Academic Theory </w:t>
            </w:r>
          </w:p>
        </w:tc>
      </w:tr>
      <w:tr w:rsidR="00A23FD2" w:rsidRPr="00E135C0" w14:paraId="61BCC8EB" w14:textId="77777777" w:rsidTr="008D2C55">
        <w:tc>
          <w:tcPr>
            <w:tcW w:w="2032" w:type="dxa"/>
          </w:tcPr>
          <w:p w14:paraId="0E8AAE67" w14:textId="74401B2D" w:rsidR="00E135C0" w:rsidRPr="00D706AE" w:rsidRDefault="00D706AE"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Being more initiative and gain confidence in talking to customers </w:t>
            </w:r>
          </w:p>
        </w:tc>
        <w:tc>
          <w:tcPr>
            <w:tcW w:w="2056" w:type="dxa"/>
          </w:tcPr>
          <w:p w14:paraId="79516DF2" w14:textId="3119A255" w:rsidR="00E135C0" w:rsidRPr="00E57DD9" w:rsidRDefault="00E57DD9"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During Swansea Arena </w:t>
            </w:r>
            <w:r w:rsidR="00B46D39">
              <w:rPr>
                <w:rFonts w:asciiTheme="majorBidi" w:hAnsiTheme="majorBidi" w:cstheme="majorBidi"/>
                <w:sz w:val="24"/>
                <w:szCs w:val="24"/>
              </w:rPr>
              <w:t xml:space="preserve">placements approach customers first to offer assistance and be engaging </w:t>
            </w:r>
          </w:p>
        </w:tc>
        <w:tc>
          <w:tcPr>
            <w:tcW w:w="2109" w:type="dxa"/>
          </w:tcPr>
          <w:p w14:paraId="43F3D686" w14:textId="1B1D0D75" w:rsidR="00E135C0" w:rsidRPr="0035609A" w:rsidRDefault="0035609A"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Through placement hours and confidence in repetition  </w:t>
            </w:r>
          </w:p>
        </w:tc>
        <w:tc>
          <w:tcPr>
            <w:tcW w:w="2099" w:type="dxa"/>
          </w:tcPr>
          <w:p w14:paraId="7C79A506" w14:textId="6CAD9846" w:rsidR="00E135C0" w:rsidRPr="00C00128" w:rsidRDefault="00C00128"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Customer service and understanding of customer needs and expectations</w:t>
            </w:r>
          </w:p>
        </w:tc>
      </w:tr>
      <w:tr w:rsidR="00A23FD2" w:rsidRPr="00E135C0" w14:paraId="46237066" w14:textId="77777777" w:rsidTr="008D2C55">
        <w:tc>
          <w:tcPr>
            <w:tcW w:w="2032" w:type="dxa"/>
          </w:tcPr>
          <w:p w14:paraId="2274D563" w14:textId="73B37F4E" w:rsidR="00E135C0" w:rsidRPr="00D851E3" w:rsidRDefault="00946DED"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Ability to multitask and be organised at the same time</w:t>
            </w:r>
          </w:p>
        </w:tc>
        <w:tc>
          <w:tcPr>
            <w:tcW w:w="2056" w:type="dxa"/>
          </w:tcPr>
          <w:p w14:paraId="772AEDA9" w14:textId="398B8AAB" w:rsidR="00E135C0" w:rsidRPr="00946DED" w:rsidRDefault="00946DED"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Learn through observing Swansea Arena </w:t>
            </w:r>
            <w:r w:rsidR="00BF17C7">
              <w:rPr>
                <w:rFonts w:asciiTheme="majorBidi" w:hAnsiTheme="majorBidi" w:cstheme="majorBidi"/>
                <w:sz w:val="24"/>
                <w:szCs w:val="24"/>
              </w:rPr>
              <w:t xml:space="preserve">preparation meetings, how they manage their operations, and </w:t>
            </w:r>
            <w:r w:rsidR="00BB35E7">
              <w:rPr>
                <w:rFonts w:asciiTheme="majorBidi" w:hAnsiTheme="majorBidi" w:cstheme="majorBidi"/>
                <w:sz w:val="24"/>
                <w:szCs w:val="24"/>
              </w:rPr>
              <w:t>get the task in hand done</w:t>
            </w:r>
          </w:p>
        </w:tc>
        <w:tc>
          <w:tcPr>
            <w:tcW w:w="2109" w:type="dxa"/>
          </w:tcPr>
          <w:p w14:paraId="44EC5D29" w14:textId="51E98FA3" w:rsidR="00E135C0" w:rsidRPr="00BB35E7" w:rsidRDefault="00BB35E7"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Being able to reflect on the experience an</w:t>
            </w:r>
            <w:r w:rsidR="001E6CED">
              <w:rPr>
                <w:rFonts w:asciiTheme="majorBidi" w:hAnsiTheme="majorBidi" w:cstheme="majorBidi"/>
                <w:sz w:val="24"/>
                <w:szCs w:val="24"/>
              </w:rPr>
              <w:t xml:space="preserve">d apply it to in class theories </w:t>
            </w:r>
            <w:r w:rsidR="002D3388">
              <w:rPr>
                <w:rFonts w:asciiTheme="majorBidi" w:hAnsiTheme="majorBidi" w:cstheme="majorBidi"/>
                <w:sz w:val="24"/>
                <w:szCs w:val="24"/>
              </w:rPr>
              <w:t xml:space="preserve">and strategies </w:t>
            </w:r>
          </w:p>
        </w:tc>
        <w:tc>
          <w:tcPr>
            <w:tcW w:w="2099" w:type="dxa"/>
          </w:tcPr>
          <w:p w14:paraId="3ABED5F8" w14:textId="450D9C77" w:rsidR="00E135C0" w:rsidRPr="002D3388" w:rsidRDefault="002D3388"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How </w:t>
            </w:r>
            <w:r w:rsidR="008F79A0">
              <w:rPr>
                <w:rFonts w:asciiTheme="majorBidi" w:hAnsiTheme="majorBidi" w:cstheme="majorBidi"/>
                <w:sz w:val="24"/>
                <w:szCs w:val="24"/>
              </w:rPr>
              <w:t xml:space="preserve">organisations are able to run all their operations efficiently behind the scenes </w:t>
            </w:r>
          </w:p>
        </w:tc>
      </w:tr>
      <w:tr w:rsidR="00A23FD2" w:rsidRPr="00E135C0" w14:paraId="58CFE6F3" w14:textId="77777777" w:rsidTr="008D2C55">
        <w:tc>
          <w:tcPr>
            <w:tcW w:w="2032" w:type="dxa"/>
          </w:tcPr>
          <w:p w14:paraId="589BC2B5" w14:textId="79050FD8" w:rsidR="00E135C0" w:rsidRPr="00312E63" w:rsidRDefault="00312E63"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lastRenderedPageBreak/>
              <w:t xml:space="preserve">Be able to apply university learning to work placement </w:t>
            </w:r>
          </w:p>
        </w:tc>
        <w:tc>
          <w:tcPr>
            <w:tcW w:w="2056" w:type="dxa"/>
          </w:tcPr>
          <w:p w14:paraId="6A8988CC" w14:textId="1697A6D1" w:rsidR="00E135C0" w:rsidRPr="00E06D07" w:rsidRDefault="00E06D07"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Ask questions to member of staff in Arena, take use of work experience</w:t>
            </w:r>
          </w:p>
        </w:tc>
        <w:tc>
          <w:tcPr>
            <w:tcW w:w="2109" w:type="dxa"/>
          </w:tcPr>
          <w:p w14:paraId="3951DB4B" w14:textId="219FC5D1" w:rsidR="00E135C0" w:rsidRPr="005B67AC" w:rsidRDefault="005B67AC"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Feedback and gaining information through the placements</w:t>
            </w:r>
          </w:p>
        </w:tc>
        <w:tc>
          <w:tcPr>
            <w:tcW w:w="2099" w:type="dxa"/>
          </w:tcPr>
          <w:p w14:paraId="14569647" w14:textId="01F3AB59" w:rsidR="00E135C0" w:rsidRPr="005B67AC" w:rsidRDefault="005B67AC"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Understanding in class learning with </w:t>
            </w:r>
            <w:r w:rsidR="00EA17D3">
              <w:rPr>
                <w:rFonts w:asciiTheme="majorBidi" w:hAnsiTheme="majorBidi" w:cstheme="majorBidi"/>
                <w:sz w:val="24"/>
                <w:szCs w:val="24"/>
              </w:rPr>
              <w:t>work placements</w:t>
            </w:r>
          </w:p>
        </w:tc>
      </w:tr>
      <w:tr w:rsidR="00A23FD2" w:rsidRPr="00E135C0" w14:paraId="65E59DCA" w14:textId="77777777" w:rsidTr="008D2C55">
        <w:tc>
          <w:tcPr>
            <w:tcW w:w="2032" w:type="dxa"/>
          </w:tcPr>
          <w:p w14:paraId="7563F04E" w14:textId="0A01F4EB" w:rsidR="00E135C0" w:rsidRPr="00B64B6F" w:rsidRDefault="00B64B6F"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Do networking and gain a few connections</w:t>
            </w:r>
          </w:p>
        </w:tc>
        <w:tc>
          <w:tcPr>
            <w:tcW w:w="2056" w:type="dxa"/>
          </w:tcPr>
          <w:p w14:paraId="1606CAF6" w14:textId="115659DD" w:rsidR="00E135C0" w:rsidRPr="00B64B6F" w:rsidRDefault="00B64B6F"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Take part in industrial trips, </w:t>
            </w:r>
            <w:r w:rsidR="00313657">
              <w:rPr>
                <w:rFonts w:asciiTheme="majorBidi" w:hAnsiTheme="majorBidi" w:cstheme="majorBidi"/>
                <w:sz w:val="24"/>
                <w:szCs w:val="24"/>
              </w:rPr>
              <w:t xml:space="preserve">wine training or food training, Arena placements </w:t>
            </w:r>
          </w:p>
        </w:tc>
        <w:tc>
          <w:tcPr>
            <w:tcW w:w="2109" w:type="dxa"/>
          </w:tcPr>
          <w:p w14:paraId="1DA50521" w14:textId="4925FE46" w:rsidR="00E135C0" w:rsidRPr="00313657" w:rsidRDefault="00313657"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By being able to learn valuable </w:t>
            </w:r>
            <w:r w:rsidR="00A23FD2">
              <w:rPr>
                <w:rFonts w:asciiTheme="majorBidi" w:hAnsiTheme="majorBidi" w:cstheme="majorBidi"/>
                <w:sz w:val="24"/>
                <w:szCs w:val="24"/>
              </w:rPr>
              <w:t xml:space="preserve">education from them and being impressionable </w:t>
            </w:r>
          </w:p>
        </w:tc>
        <w:tc>
          <w:tcPr>
            <w:tcW w:w="2099" w:type="dxa"/>
          </w:tcPr>
          <w:p w14:paraId="5EC27A95" w14:textId="5FCC1974" w:rsidR="00E135C0" w:rsidRPr="00551334" w:rsidRDefault="00551334"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Learning more in depth of how different industries and sectors work </w:t>
            </w:r>
          </w:p>
        </w:tc>
      </w:tr>
      <w:tr w:rsidR="00A23FD2" w:rsidRPr="00E135C0" w14:paraId="3E59925D" w14:textId="77777777" w:rsidTr="008D2C55">
        <w:tc>
          <w:tcPr>
            <w:tcW w:w="2032" w:type="dxa"/>
          </w:tcPr>
          <w:p w14:paraId="34E32B4B" w14:textId="69DE090F" w:rsidR="00E135C0" w:rsidRPr="00B97E56" w:rsidRDefault="00B97E56"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Complete placement hours required for module </w:t>
            </w:r>
          </w:p>
        </w:tc>
        <w:tc>
          <w:tcPr>
            <w:tcW w:w="2056" w:type="dxa"/>
          </w:tcPr>
          <w:p w14:paraId="0A00BF15" w14:textId="5664B6BD" w:rsidR="00E135C0" w:rsidRPr="00B97E56" w:rsidRDefault="00B97E56"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Take opportunity of placements</w:t>
            </w:r>
            <w:r w:rsidR="00FA4FC0">
              <w:rPr>
                <w:rFonts w:asciiTheme="majorBidi" w:hAnsiTheme="majorBidi" w:cstheme="majorBidi"/>
                <w:sz w:val="24"/>
                <w:szCs w:val="24"/>
              </w:rPr>
              <w:t xml:space="preserve">, lectures, </w:t>
            </w:r>
            <w:r>
              <w:rPr>
                <w:rFonts w:asciiTheme="majorBidi" w:hAnsiTheme="majorBidi" w:cstheme="majorBidi"/>
                <w:sz w:val="24"/>
                <w:szCs w:val="24"/>
              </w:rPr>
              <w:t>events, and trips</w:t>
            </w:r>
          </w:p>
        </w:tc>
        <w:tc>
          <w:tcPr>
            <w:tcW w:w="2109" w:type="dxa"/>
          </w:tcPr>
          <w:p w14:paraId="59AF2C25" w14:textId="420AD688" w:rsidR="00E135C0" w:rsidRPr="00FA4FC0" w:rsidRDefault="00FA4FC0"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Personal placement hour records and digital app</w:t>
            </w:r>
          </w:p>
        </w:tc>
        <w:tc>
          <w:tcPr>
            <w:tcW w:w="2099" w:type="dxa"/>
          </w:tcPr>
          <w:p w14:paraId="303D6507" w14:textId="618A96F6" w:rsidR="00E135C0" w:rsidRPr="00FA4FC0" w:rsidRDefault="00FA4FC0" w:rsidP="00E135C0">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Applying </w:t>
            </w:r>
            <w:r w:rsidR="00B417F2">
              <w:rPr>
                <w:rFonts w:asciiTheme="majorBidi" w:hAnsiTheme="majorBidi" w:cstheme="majorBidi"/>
                <w:sz w:val="24"/>
                <w:szCs w:val="24"/>
              </w:rPr>
              <w:t>tourism theory to real life industry contexts</w:t>
            </w:r>
          </w:p>
        </w:tc>
      </w:tr>
    </w:tbl>
    <w:p w14:paraId="27A671C3" w14:textId="77777777" w:rsidR="00E135C0" w:rsidRDefault="00E135C0" w:rsidP="00E135C0">
      <w:pPr>
        <w:spacing w:line="360" w:lineRule="auto"/>
        <w:jc w:val="both"/>
        <w:rPr>
          <w:rFonts w:asciiTheme="majorBidi" w:hAnsiTheme="majorBidi" w:cstheme="majorBidi"/>
          <w:sz w:val="24"/>
          <w:szCs w:val="24"/>
        </w:rPr>
      </w:pPr>
    </w:p>
    <w:p w14:paraId="66CD2F94" w14:textId="77777777" w:rsidR="00892682" w:rsidRDefault="00892682" w:rsidP="00E135C0">
      <w:pPr>
        <w:spacing w:line="360" w:lineRule="auto"/>
        <w:jc w:val="both"/>
        <w:rPr>
          <w:rFonts w:asciiTheme="majorBidi" w:hAnsiTheme="majorBidi" w:cstheme="majorBidi"/>
          <w:sz w:val="24"/>
          <w:szCs w:val="24"/>
        </w:rPr>
      </w:pPr>
    </w:p>
    <w:p w14:paraId="6DFC5ABF" w14:textId="77777777" w:rsidR="00892682" w:rsidRDefault="00892682" w:rsidP="00E135C0">
      <w:pPr>
        <w:spacing w:line="360" w:lineRule="auto"/>
        <w:jc w:val="both"/>
        <w:rPr>
          <w:rFonts w:asciiTheme="majorBidi" w:hAnsiTheme="majorBidi" w:cstheme="majorBidi"/>
          <w:sz w:val="24"/>
          <w:szCs w:val="24"/>
        </w:rPr>
      </w:pPr>
    </w:p>
    <w:p w14:paraId="726EADD8" w14:textId="77777777" w:rsidR="00892682" w:rsidRDefault="00892682" w:rsidP="00E135C0">
      <w:pPr>
        <w:spacing w:line="360" w:lineRule="auto"/>
        <w:jc w:val="both"/>
        <w:rPr>
          <w:rFonts w:asciiTheme="majorBidi" w:hAnsiTheme="majorBidi" w:cstheme="majorBidi"/>
          <w:sz w:val="24"/>
          <w:szCs w:val="24"/>
        </w:rPr>
      </w:pPr>
    </w:p>
    <w:p w14:paraId="567CC718" w14:textId="77777777" w:rsidR="00892682" w:rsidRDefault="00892682" w:rsidP="00E135C0">
      <w:pPr>
        <w:spacing w:line="360" w:lineRule="auto"/>
        <w:jc w:val="both"/>
        <w:rPr>
          <w:rFonts w:asciiTheme="majorBidi" w:hAnsiTheme="majorBidi" w:cstheme="majorBidi"/>
          <w:sz w:val="24"/>
          <w:szCs w:val="24"/>
        </w:rPr>
      </w:pPr>
    </w:p>
    <w:p w14:paraId="5FB196B7" w14:textId="77777777" w:rsidR="00892682" w:rsidRDefault="00892682" w:rsidP="00E135C0">
      <w:pPr>
        <w:spacing w:line="360" w:lineRule="auto"/>
        <w:jc w:val="both"/>
        <w:rPr>
          <w:rFonts w:asciiTheme="majorBidi" w:hAnsiTheme="majorBidi" w:cstheme="majorBidi"/>
          <w:sz w:val="24"/>
          <w:szCs w:val="24"/>
        </w:rPr>
      </w:pPr>
    </w:p>
    <w:p w14:paraId="1F4D814B" w14:textId="77777777" w:rsidR="00892682" w:rsidRDefault="00892682" w:rsidP="00E135C0">
      <w:pPr>
        <w:spacing w:line="360" w:lineRule="auto"/>
        <w:jc w:val="both"/>
        <w:rPr>
          <w:rFonts w:asciiTheme="majorBidi" w:hAnsiTheme="majorBidi" w:cstheme="majorBidi"/>
          <w:sz w:val="24"/>
          <w:szCs w:val="24"/>
        </w:rPr>
      </w:pPr>
    </w:p>
    <w:p w14:paraId="0F3DF998" w14:textId="77777777" w:rsidR="00892682" w:rsidRDefault="00892682" w:rsidP="00E135C0">
      <w:pPr>
        <w:spacing w:line="360" w:lineRule="auto"/>
        <w:jc w:val="both"/>
        <w:rPr>
          <w:rFonts w:asciiTheme="majorBidi" w:hAnsiTheme="majorBidi" w:cstheme="majorBidi"/>
          <w:sz w:val="24"/>
          <w:szCs w:val="24"/>
        </w:rPr>
      </w:pPr>
    </w:p>
    <w:p w14:paraId="39DB1A64" w14:textId="77777777" w:rsidR="00892682" w:rsidRDefault="00892682" w:rsidP="00E135C0">
      <w:pPr>
        <w:spacing w:line="360" w:lineRule="auto"/>
        <w:jc w:val="both"/>
        <w:rPr>
          <w:rFonts w:asciiTheme="majorBidi" w:hAnsiTheme="majorBidi" w:cstheme="majorBidi"/>
          <w:sz w:val="24"/>
          <w:szCs w:val="24"/>
        </w:rPr>
      </w:pPr>
    </w:p>
    <w:p w14:paraId="28590BE3" w14:textId="77777777" w:rsidR="00892682" w:rsidRDefault="00892682" w:rsidP="00E135C0">
      <w:pPr>
        <w:spacing w:line="360" w:lineRule="auto"/>
        <w:jc w:val="both"/>
        <w:rPr>
          <w:rFonts w:asciiTheme="majorBidi" w:hAnsiTheme="majorBidi" w:cstheme="majorBidi"/>
          <w:sz w:val="24"/>
          <w:szCs w:val="24"/>
        </w:rPr>
      </w:pPr>
    </w:p>
    <w:p w14:paraId="0AB24959" w14:textId="77777777" w:rsidR="00892682" w:rsidRDefault="00892682" w:rsidP="00E135C0">
      <w:pPr>
        <w:spacing w:line="360" w:lineRule="auto"/>
        <w:jc w:val="both"/>
        <w:rPr>
          <w:rFonts w:asciiTheme="majorBidi" w:hAnsiTheme="majorBidi" w:cstheme="majorBidi"/>
          <w:sz w:val="24"/>
          <w:szCs w:val="24"/>
        </w:rPr>
      </w:pPr>
    </w:p>
    <w:p w14:paraId="4C7E7C64" w14:textId="77777777" w:rsidR="00892682" w:rsidRDefault="00892682" w:rsidP="00E135C0">
      <w:pPr>
        <w:spacing w:line="360" w:lineRule="auto"/>
        <w:jc w:val="both"/>
        <w:rPr>
          <w:rFonts w:asciiTheme="majorBidi" w:hAnsiTheme="majorBidi" w:cstheme="majorBidi"/>
          <w:sz w:val="24"/>
          <w:szCs w:val="24"/>
        </w:rPr>
      </w:pPr>
    </w:p>
    <w:p w14:paraId="0A22E50E" w14:textId="77777777" w:rsidR="00892682" w:rsidRDefault="00892682" w:rsidP="00E135C0">
      <w:pPr>
        <w:spacing w:line="360" w:lineRule="auto"/>
        <w:jc w:val="both"/>
        <w:rPr>
          <w:rFonts w:asciiTheme="majorBidi" w:hAnsiTheme="majorBidi" w:cstheme="majorBidi"/>
          <w:sz w:val="24"/>
          <w:szCs w:val="24"/>
        </w:rPr>
      </w:pPr>
    </w:p>
    <w:p w14:paraId="37BF7246" w14:textId="77777777" w:rsidR="00892682" w:rsidRDefault="00892682" w:rsidP="00E135C0">
      <w:pPr>
        <w:spacing w:line="360" w:lineRule="auto"/>
        <w:jc w:val="both"/>
        <w:rPr>
          <w:rFonts w:asciiTheme="majorBidi" w:hAnsiTheme="majorBidi" w:cstheme="majorBidi"/>
          <w:sz w:val="24"/>
          <w:szCs w:val="24"/>
        </w:rPr>
      </w:pPr>
    </w:p>
    <w:p w14:paraId="558A6FBB" w14:textId="77BA0E31" w:rsidR="008A7BD7" w:rsidRPr="00B10587" w:rsidRDefault="00053407" w:rsidP="00E135C0">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lastRenderedPageBreak/>
        <w:t>R</w:t>
      </w:r>
      <w:r w:rsidR="008A7BD7" w:rsidRPr="00B10587">
        <w:rPr>
          <w:rFonts w:asciiTheme="majorBidi" w:hAnsiTheme="majorBidi" w:cstheme="majorBidi"/>
          <w:b/>
          <w:bCs/>
          <w:sz w:val="24"/>
          <w:szCs w:val="24"/>
        </w:rPr>
        <w:t xml:space="preserve">eferences </w:t>
      </w:r>
    </w:p>
    <w:p w14:paraId="4B7D6777" w14:textId="5A07ED5C" w:rsidR="008A7BD7" w:rsidRDefault="008A7BD7" w:rsidP="00E135C0">
      <w:pPr>
        <w:spacing w:line="360" w:lineRule="auto"/>
        <w:jc w:val="both"/>
        <w:rPr>
          <w:rFonts w:asciiTheme="majorBidi" w:hAnsiTheme="majorBidi" w:cstheme="majorBidi"/>
          <w:sz w:val="24"/>
          <w:szCs w:val="24"/>
        </w:rPr>
      </w:pPr>
    </w:p>
    <w:p w14:paraId="3B665CCB" w14:textId="77777777" w:rsidR="00BE1C31" w:rsidRDefault="00BE1C31" w:rsidP="00BE1C31">
      <w:pPr>
        <w:spacing w:line="360" w:lineRule="auto"/>
        <w:jc w:val="both"/>
        <w:rPr>
          <w:rFonts w:asciiTheme="majorBidi" w:hAnsiTheme="majorBidi" w:cstheme="majorBidi"/>
          <w:sz w:val="24"/>
          <w:szCs w:val="24"/>
        </w:rPr>
      </w:pPr>
      <w:r w:rsidRPr="00BE1C31">
        <w:rPr>
          <w:rFonts w:asciiTheme="majorBidi" w:hAnsiTheme="majorBidi" w:cstheme="majorBidi"/>
          <w:sz w:val="24"/>
          <w:szCs w:val="24"/>
        </w:rPr>
        <w:t>De La Harpe, B., Radloff, A. and Wyber, J. (2000) “Quality and Generic (Professional) Skills,” </w:t>
      </w:r>
      <w:r w:rsidRPr="00BE1C31">
        <w:rPr>
          <w:rFonts w:asciiTheme="majorBidi" w:hAnsiTheme="majorBidi" w:cstheme="majorBidi"/>
          <w:i/>
          <w:iCs/>
          <w:sz w:val="24"/>
          <w:szCs w:val="24"/>
        </w:rPr>
        <w:t>Quality in higher education</w:t>
      </w:r>
      <w:r w:rsidRPr="00BE1C31">
        <w:rPr>
          <w:rFonts w:asciiTheme="majorBidi" w:hAnsiTheme="majorBidi" w:cstheme="majorBidi"/>
          <w:sz w:val="24"/>
          <w:szCs w:val="24"/>
        </w:rPr>
        <w:t xml:space="preserve">, 6(3), pp. 231–243. Available at: </w:t>
      </w:r>
      <w:hyperlink r:id="rId13" w:history="1">
        <w:r w:rsidRPr="00BE1C31">
          <w:rPr>
            <w:rStyle w:val="Hyperlink"/>
            <w:rFonts w:asciiTheme="majorBidi" w:hAnsiTheme="majorBidi" w:cstheme="majorBidi"/>
            <w:sz w:val="24"/>
            <w:szCs w:val="24"/>
          </w:rPr>
          <w:t>Quality and Generic (Professional) Skills</w:t>
        </w:r>
      </w:hyperlink>
      <w:r>
        <w:rPr>
          <w:rFonts w:asciiTheme="majorBidi" w:hAnsiTheme="majorBidi" w:cstheme="majorBidi"/>
          <w:sz w:val="24"/>
          <w:szCs w:val="24"/>
        </w:rPr>
        <w:t xml:space="preserve"> (Accessed: 3</w:t>
      </w:r>
      <w:r w:rsidRPr="00BE1C31">
        <w:rPr>
          <w:rFonts w:asciiTheme="majorBidi" w:hAnsiTheme="majorBidi" w:cstheme="majorBidi"/>
          <w:sz w:val="24"/>
          <w:szCs w:val="24"/>
          <w:vertAlign w:val="superscript"/>
        </w:rPr>
        <w:t>rd</w:t>
      </w:r>
      <w:r>
        <w:rPr>
          <w:rFonts w:asciiTheme="majorBidi" w:hAnsiTheme="majorBidi" w:cstheme="majorBidi"/>
          <w:sz w:val="24"/>
          <w:szCs w:val="24"/>
        </w:rPr>
        <w:t xml:space="preserve"> February)</w:t>
      </w:r>
    </w:p>
    <w:p w14:paraId="2F535F88" w14:textId="77777777" w:rsidR="00B2243D" w:rsidRDefault="00B2243D" w:rsidP="00BE1C31">
      <w:pPr>
        <w:spacing w:line="360" w:lineRule="auto"/>
        <w:jc w:val="both"/>
        <w:rPr>
          <w:rFonts w:asciiTheme="majorBidi" w:hAnsiTheme="majorBidi" w:cstheme="majorBidi"/>
          <w:sz w:val="24"/>
          <w:szCs w:val="24"/>
        </w:rPr>
      </w:pPr>
    </w:p>
    <w:p w14:paraId="7A845C85" w14:textId="77777777" w:rsidR="00B2243D" w:rsidRPr="00B2243D" w:rsidRDefault="00B2243D" w:rsidP="00B2243D">
      <w:pPr>
        <w:spacing w:line="360" w:lineRule="auto"/>
        <w:jc w:val="both"/>
        <w:rPr>
          <w:rFonts w:asciiTheme="majorBidi" w:hAnsiTheme="majorBidi" w:cstheme="majorBidi"/>
          <w:sz w:val="24"/>
          <w:szCs w:val="24"/>
        </w:rPr>
      </w:pPr>
      <w:r w:rsidRPr="00B2243D">
        <w:rPr>
          <w:rFonts w:asciiTheme="majorBidi" w:hAnsiTheme="majorBidi" w:cstheme="majorBidi"/>
          <w:sz w:val="24"/>
          <w:szCs w:val="24"/>
        </w:rPr>
        <w:t xml:space="preserve">Chan, C.K.Y. (2023) </w:t>
      </w:r>
      <w:r w:rsidRPr="00B2243D">
        <w:rPr>
          <w:rFonts w:asciiTheme="majorBidi" w:hAnsiTheme="majorBidi" w:cstheme="majorBidi"/>
          <w:i/>
          <w:iCs/>
          <w:sz w:val="24"/>
          <w:szCs w:val="24"/>
        </w:rPr>
        <w:t>Assessment for experiential learning</w:t>
      </w:r>
      <w:r w:rsidRPr="00B2243D">
        <w:rPr>
          <w:rFonts w:asciiTheme="majorBidi" w:hAnsiTheme="majorBidi" w:cstheme="majorBidi"/>
          <w:sz w:val="24"/>
          <w:szCs w:val="24"/>
        </w:rPr>
        <w:t>. Abingdon, Oxon ; Taylor &amp; Francis.</w:t>
      </w:r>
    </w:p>
    <w:p w14:paraId="0630D6A1" w14:textId="77777777" w:rsidR="00B2243D" w:rsidRDefault="00B2243D" w:rsidP="00ED4130">
      <w:pPr>
        <w:spacing w:line="360" w:lineRule="auto"/>
        <w:jc w:val="both"/>
        <w:rPr>
          <w:rFonts w:asciiTheme="majorBidi" w:hAnsiTheme="majorBidi" w:cstheme="majorBidi"/>
          <w:sz w:val="24"/>
          <w:szCs w:val="24"/>
        </w:rPr>
      </w:pPr>
    </w:p>
    <w:p w14:paraId="4C664CA4" w14:textId="3CB8520F" w:rsidR="00ED4130" w:rsidRPr="00ED4130" w:rsidRDefault="00ED4130" w:rsidP="00ED4130">
      <w:pPr>
        <w:spacing w:line="360" w:lineRule="auto"/>
        <w:jc w:val="both"/>
        <w:rPr>
          <w:rFonts w:asciiTheme="majorBidi" w:hAnsiTheme="majorBidi" w:cstheme="majorBidi"/>
          <w:sz w:val="24"/>
          <w:szCs w:val="24"/>
        </w:rPr>
      </w:pPr>
      <w:r w:rsidRPr="00ED4130">
        <w:rPr>
          <w:rFonts w:asciiTheme="majorBidi" w:hAnsiTheme="majorBidi" w:cstheme="majorBidi"/>
          <w:sz w:val="24"/>
          <w:szCs w:val="24"/>
        </w:rPr>
        <w:t xml:space="preserve">Silberman, M.L. (2007) </w:t>
      </w:r>
      <w:r w:rsidRPr="00ED4130">
        <w:rPr>
          <w:rFonts w:asciiTheme="majorBidi" w:hAnsiTheme="majorBidi" w:cstheme="majorBidi"/>
          <w:i/>
          <w:iCs/>
          <w:sz w:val="24"/>
          <w:szCs w:val="24"/>
        </w:rPr>
        <w:t>The handbook of experiential learning</w:t>
      </w:r>
      <w:r w:rsidRPr="00ED4130">
        <w:rPr>
          <w:rFonts w:asciiTheme="majorBidi" w:hAnsiTheme="majorBidi" w:cstheme="majorBidi"/>
          <w:sz w:val="24"/>
          <w:szCs w:val="24"/>
        </w:rPr>
        <w:t>. San Francisco: Pfeiffer.</w:t>
      </w:r>
    </w:p>
    <w:p w14:paraId="10878E2F" w14:textId="77777777" w:rsidR="00BE1C31" w:rsidRDefault="00BE1C31" w:rsidP="00E135C0">
      <w:pPr>
        <w:spacing w:line="360" w:lineRule="auto"/>
        <w:jc w:val="both"/>
        <w:rPr>
          <w:rFonts w:asciiTheme="majorBidi" w:hAnsiTheme="majorBidi" w:cstheme="majorBidi"/>
          <w:sz w:val="24"/>
          <w:szCs w:val="24"/>
        </w:rPr>
      </w:pPr>
    </w:p>
    <w:p w14:paraId="637F1BBC" w14:textId="3EEA0CBF" w:rsidR="00E23AB4" w:rsidRDefault="00053407" w:rsidP="00053407">
      <w:pPr>
        <w:spacing w:line="360" w:lineRule="auto"/>
        <w:jc w:val="both"/>
        <w:rPr>
          <w:rFonts w:asciiTheme="majorBidi" w:hAnsiTheme="majorBidi" w:cstheme="majorBidi"/>
          <w:sz w:val="24"/>
          <w:szCs w:val="24"/>
        </w:rPr>
      </w:pPr>
      <w:r w:rsidRPr="00053407">
        <w:rPr>
          <w:rFonts w:asciiTheme="majorBidi" w:hAnsiTheme="majorBidi" w:cstheme="majorBidi"/>
          <w:sz w:val="24"/>
          <w:szCs w:val="24"/>
        </w:rPr>
        <w:t>Cryer, P. (2006) </w:t>
      </w:r>
      <w:r w:rsidRPr="00053407">
        <w:rPr>
          <w:rFonts w:asciiTheme="majorBidi" w:hAnsiTheme="majorBidi" w:cstheme="majorBidi"/>
          <w:i/>
          <w:iCs/>
          <w:sz w:val="24"/>
          <w:szCs w:val="24"/>
        </w:rPr>
        <w:t>The research student’s guide to success</w:t>
      </w:r>
      <w:r w:rsidRPr="00053407">
        <w:rPr>
          <w:rFonts w:asciiTheme="majorBidi" w:hAnsiTheme="majorBidi" w:cstheme="majorBidi"/>
          <w:sz w:val="24"/>
          <w:szCs w:val="24"/>
        </w:rPr>
        <w:t>. 3rd ed. Maidenhead: Open University Press.</w:t>
      </w:r>
    </w:p>
    <w:p w14:paraId="0346DCA9" w14:textId="77777777" w:rsidR="00E35863" w:rsidRPr="00E35863" w:rsidRDefault="00E35863" w:rsidP="00E35863">
      <w:pPr>
        <w:spacing w:line="360" w:lineRule="auto"/>
        <w:jc w:val="both"/>
        <w:rPr>
          <w:rFonts w:asciiTheme="majorBidi" w:hAnsiTheme="majorBidi" w:cstheme="majorBidi"/>
          <w:sz w:val="24"/>
          <w:szCs w:val="24"/>
        </w:rPr>
      </w:pPr>
    </w:p>
    <w:p w14:paraId="38BCC27E" w14:textId="77777777" w:rsidR="00E35863" w:rsidRPr="00E35863" w:rsidRDefault="00E35863" w:rsidP="00E35863">
      <w:pPr>
        <w:spacing w:line="360" w:lineRule="auto"/>
        <w:jc w:val="both"/>
        <w:rPr>
          <w:rFonts w:asciiTheme="majorBidi" w:hAnsiTheme="majorBidi" w:cstheme="majorBidi"/>
          <w:sz w:val="24"/>
          <w:szCs w:val="24"/>
        </w:rPr>
      </w:pPr>
      <w:r w:rsidRPr="00E35863">
        <w:rPr>
          <w:rFonts w:asciiTheme="majorBidi" w:hAnsiTheme="majorBidi" w:cstheme="majorBidi"/>
          <w:sz w:val="24"/>
          <w:szCs w:val="24"/>
        </w:rPr>
        <w:t>Carr, J.W. and Hardin, S. (2010) “The Key to Effective Assessment: Writing Measurable Student Learning Outcomes,” </w:t>
      </w:r>
      <w:r w:rsidRPr="00E35863">
        <w:rPr>
          <w:rFonts w:asciiTheme="majorBidi" w:hAnsiTheme="majorBidi" w:cstheme="majorBidi"/>
          <w:i/>
          <w:iCs/>
          <w:sz w:val="24"/>
          <w:szCs w:val="24"/>
        </w:rPr>
        <w:t>Recreational sports journal</w:t>
      </w:r>
      <w:r w:rsidRPr="00E35863">
        <w:rPr>
          <w:rFonts w:asciiTheme="majorBidi" w:hAnsiTheme="majorBidi" w:cstheme="majorBidi"/>
          <w:sz w:val="24"/>
          <w:szCs w:val="24"/>
        </w:rPr>
        <w:t>, 34(2), pp. 143</w:t>
      </w:r>
    </w:p>
    <w:p w14:paraId="21A10154" w14:textId="77777777" w:rsidR="00E35863" w:rsidRDefault="00E35863" w:rsidP="00053407">
      <w:pPr>
        <w:spacing w:line="360" w:lineRule="auto"/>
        <w:jc w:val="both"/>
        <w:rPr>
          <w:rFonts w:asciiTheme="majorBidi" w:hAnsiTheme="majorBidi" w:cstheme="majorBidi"/>
          <w:sz w:val="24"/>
          <w:szCs w:val="24"/>
        </w:rPr>
      </w:pPr>
    </w:p>
    <w:p w14:paraId="349F0E02" w14:textId="2DEB87BB" w:rsidR="008A7BD7" w:rsidRDefault="00B10587" w:rsidP="00B10587">
      <w:pPr>
        <w:spacing w:line="360" w:lineRule="auto"/>
        <w:jc w:val="both"/>
        <w:rPr>
          <w:rFonts w:asciiTheme="majorBidi" w:hAnsiTheme="majorBidi" w:cstheme="majorBidi"/>
          <w:sz w:val="24"/>
          <w:szCs w:val="24"/>
        </w:rPr>
      </w:pPr>
      <w:r w:rsidRPr="00B10587">
        <w:rPr>
          <w:rFonts w:asciiTheme="majorBidi" w:hAnsiTheme="majorBidi" w:cstheme="majorBidi"/>
          <w:sz w:val="24"/>
          <w:szCs w:val="24"/>
        </w:rPr>
        <w:t>Cottrel</w:t>
      </w:r>
      <w:r w:rsidR="006E705D">
        <w:rPr>
          <w:rFonts w:asciiTheme="majorBidi" w:hAnsiTheme="majorBidi" w:cstheme="majorBidi"/>
          <w:sz w:val="24"/>
          <w:szCs w:val="24"/>
        </w:rPr>
        <w:t>l</w:t>
      </w:r>
      <w:r w:rsidRPr="00B10587">
        <w:rPr>
          <w:rFonts w:asciiTheme="majorBidi" w:hAnsiTheme="majorBidi" w:cstheme="majorBidi"/>
          <w:sz w:val="24"/>
          <w:szCs w:val="24"/>
        </w:rPr>
        <w:t xml:space="preserve">, S. (2021) </w:t>
      </w:r>
      <w:r w:rsidRPr="00B10587">
        <w:rPr>
          <w:rFonts w:asciiTheme="majorBidi" w:hAnsiTheme="majorBidi" w:cstheme="majorBidi"/>
          <w:i/>
          <w:iCs/>
          <w:sz w:val="24"/>
          <w:szCs w:val="24"/>
        </w:rPr>
        <w:t>Skills for Success : Personal Development and Employability</w:t>
      </w:r>
      <w:r w:rsidRPr="00B10587">
        <w:rPr>
          <w:rFonts w:asciiTheme="majorBidi" w:hAnsiTheme="majorBidi" w:cstheme="majorBidi"/>
          <w:sz w:val="24"/>
          <w:szCs w:val="24"/>
        </w:rPr>
        <w:t>, Macmillan Education UK</w:t>
      </w:r>
      <w:r>
        <w:rPr>
          <w:rFonts w:asciiTheme="majorBidi" w:hAnsiTheme="majorBidi" w:cstheme="majorBidi"/>
          <w:sz w:val="24"/>
          <w:szCs w:val="24"/>
        </w:rPr>
        <w:t xml:space="preserve">. </w:t>
      </w:r>
    </w:p>
    <w:p w14:paraId="183225C2" w14:textId="77777777" w:rsidR="00B10587" w:rsidRDefault="00B10587" w:rsidP="00B10587">
      <w:pPr>
        <w:spacing w:line="360" w:lineRule="auto"/>
        <w:jc w:val="both"/>
        <w:rPr>
          <w:rFonts w:asciiTheme="majorBidi" w:hAnsiTheme="majorBidi" w:cstheme="majorBidi"/>
          <w:sz w:val="24"/>
          <w:szCs w:val="24"/>
        </w:rPr>
      </w:pPr>
    </w:p>
    <w:p w14:paraId="04BCF4BC" w14:textId="6102A8AB" w:rsidR="00FB0654" w:rsidRDefault="00FB0654" w:rsidP="006163BD">
      <w:pPr>
        <w:pBdr>
          <w:bottom w:val="single" w:sz="4" w:space="1" w:color="auto"/>
        </w:pBdr>
        <w:spacing w:line="360" w:lineRule="auto"/>
        <w:jc w:val="both"/>
        <w:rPr>
          <w:rFonts w:asciiTheme="majorBidi" w:hAnsiTheme="majorBidi" w:cstheme="majorBidi"/>
          <w:i/>
          <w:iCs/>
          <w:sz w:val="24"/>
          <w:szCs w:val="24"/>
        </w:rPr>
      </w:pPr>
      <w:r w:rsidRPr="006163BD">
        <w:rPr>
          <w:rFonts w:asciiTheme="majorBidi" w:hAnsiTheme="majorBidi" w:cstheme="majorBidi"/>
          <w:sz w:val="24"/>
          <w:szCs w:val="24"/>
        </w:rPr>
        <w:t xml:space="preserve">McGuinness, S. and Ortiz, L. (2016) “Skill gaps in the workplace: Measurement, determinants and impacts,” </w:t>
      </w:r>
      <w:r w:rsidRPr="006163BD">
        <w:rPr>
          <w:rFonts w:asciiTheme="majorBidi" w:hAnsiTheme="majorBidi" w:cstheme="majorBidi"/>
          <w:i/>
          <w:iCs/>
          <w:sz w:val="24"/>
          <w:szCs w:val="24"/>
        </w:rPr>
        <w:t>Industrial relations journal</w:t>
      </w:r>
    </w:p>
    <w:p w14:paraId="2EBDAE99" w14:textId="77777777" w:rsidR="00320966" w:rsidRDefault="00320966" w:rsidP="006163BD">
      <w:pPr>
        <w:pBdr>
          <w:bottom w:val="single" w:sz="4" w:space="1" w:color="auto"/>
        </w:pBdr>
        <w:spacing w:line="360" w:lineRule="auto"/>
        <w:jc w:val="both"/>
        <w:rPr>
          <w:rFonts w:asciiTheme="majorBidi" w:hAnsiTheme="majorBidi" w:cstheme="majorBidi"/>
          <w:i/>
          <w:iCs/>
          <w:sz w:val="24"/>
          <w:szCs w:val="24"/>
        </w:rPr>
      </w:pPr>
    </w:p>
    <w:p w14:paraId="54940F35" w14:textId="1CE3207B" w:rsidR="00320966" w:rsidRPr="00320966" w:rsidRDefault="00320966" w:rsidP="00320966">
      <w:pPr>
        <w:pBdr>
          <w:bottom w:val="single" w:sz="4" w:space="1" w:color="auto"/>
        </w:pBdr>
        <w:spacing w:line="360" w:lineRule="auto"/>
        <w:jc w:val="both"/>
        <w:rPr>
          <w:rFonts w:asciiTheme="majorBidi" w:hAnsiTheme="majorBidi" w:cstheme="majorBidi"/>
          <w:sz w:val="24"/>
          <w:szCs w:val="24"/>
        </w:rPr>
      </w:pPr>
      <w:r w:rsidRPr="00320966">
        <w:rPr>
          <w:rFonts w:asciiTheme="majorBidi" w:hAnsiTheme="majorBidi" w:cstheme="majorBidi"/>
          <w:sz w:val="24"/>
          <w:szCs w:val="24"/>
        </w:rPr>
        <w:t>Nadda, V. et al. (2022)</w:t>
      </w:r>
      <w:r w:rsidRPr="00320966">
        <w:rPr>
          <w:rFonts w:asciiTheme="majorBidi" w:hAnsiTheme="majorBidi" w:cstheme="majorBidi"/>
          <w:i/>
          <w:iCs/>
          <w:sz w:val="24"/>
          <w:szCs w:val="24"/>
        </w:rPr>
        <w:t> Employability and skills development in the sports, events, and hospitality industry</w:t>
      </w:r>
      <w:r w:rsidRPr="00320966">
        <w:rPr>
          <w:rFonts w:asciiTheme="majorBidi" w:hAnsiTheme="majorBidi" w:cstheme="majorBidi"/>
          <w:sz w:val="24"/>
          <w:szCs w:val="24"/>
        </w:rPr>
        <w:t>. Hershey, PA: Business Science Reference, an imprint of IGI Global.</w:t>
      </w:r>
    </w:p>
    <w:p w14:paraId="18C9F0A6" w14:textId="77777777" w:rsidR="006163BD" w:rsidRPr="006163BD" w:rsidRDefault="006163BD" w:rsidP="006163BD">
      <w:pPr>
        <w:pBdr>
          <w:bottom w:val="single" w:sz="4" w:space="1" w:color="auto"/>
        </w:pBdr>
        <w:spacing w:line="360" w:lineRule="auto"/>
        <w:jc w:val="both"/>
        <w:rPr>
          <w:rFonts w:asciiTheme="majorBidi" w:hAnsiTheme="majorBidi" w:cstheme="majorBidi"/>
          <w:i/>
          <w:iCs/>
          <w:sz w:val="24"/>
          <w:szCs w:val="24"/>
        </w:rPr>
      </w:pPr>
    </w:p>
    <w:p w14:paraId="2E9F46AB" w14:textId="07A24A72" w:rsidR="006163BD" w:rsidRDefault="006163BD" w:rsidP="006163BD">
      <w:pPr>
        <w:pBdr>
          <w:bottom w:val="single" w:sz="4" w:space="1" w:color="auto"/>
        </w:pBdr>
        <w:spacing w:line="360" w:lineRule="auto"/>
        <w:jc w:val="both"/>
        <w:rPr>
          <w:rFonts w:asciiTheme="majorBidi" w:hAnsiTheme="majorBidi" w:cstheme="majorBidi"/>
          <w:sz w:val="24"/>
          <w:szCs w:val="24"/>
        </w:rPr>
      </w:pPr>
      <w:r w:rsidRPr="006163BD">
        <w:rPr>
          <w:rFonts w:asciiTheme="majorBidi" w:hAnsiTheme="majorBidi" w:cstheme="majorBidi"/>
          <w:sz w:val="24"/>
          <w:szCs w:val="24"/>
        </w:rPr>
        <w:t>George. (2024)</w:t>
      </w:r>
      <w:r w:rsidR="000754C4">
        <w:rPr>
          <w:rFonts w:asciiTheme="majorBidi" w:hAnsiTheme="majorBidi" w:cstheme="majorBidi"/>
          <w:sz w:val="24"/>
          <w:szCs w:val="24"/>
        </w:rPr>
        <w:t xml:space="preserve">. </w:t>
      </w:r>
      <w:r w:rsidRPr="006163BD">
        <w:rPr>
          <w:rFonts w:asciiTheme="majorBidi" w:hAnsiTheme="majorBidi" w:cstheme="majorBidi"/>
          <w:sz w:val="24"/>
          <w:szCs w:val="24"/>
        </w:rPr>
        <w:t xml:space="preserve">Why study travel and tourism? Available at: </w:t>
      </w:r>
      <w:hyperlink r:id="rId14" w:history="1">
        <w:r w:rsidRPr="006163BD">
          <w:rPr>
            <w:rStyle w:val="Hyperlink"/>
            <w:rFonts w:asciiTheme="majorBidi" w:hAnsiTheme="majorBidi" w:cstheme="majorBidi"/>
            <w:sz w:val="24"/>
            <w:szCs w:val="24"/>
          </w:rPr>
          <w:t>Why Study Travel And Tourism?</w:t>
        </w:r>
      </w:hyperlink>
      <w:r w:rsidRPr="006163BD">
        <w:rPr>
          <w:rFonts w:asciiTheme="majorBidi" w:hAnsiTheme="majorBidi" w:cstheme="majorBidi"/>
          <w:sz w:val="24"/>
          <w:szCs w:val="24"/>
        </w:rPr>
        <w:t xml:space="preserve"> (Accessed 5</w:t>
      </w:r>
      <w:r w:rsidRPr="006163BD">
        <w:rPr>
          <w:rFonts w:asciiTheme="majorBidi" w:hAnsiTheme="majorBidi" w:cstheme="majorBidi"/>
          <w:sz w:val="24"/>
          <w:szCs w:val="24"/>
          <w:vertAlign w:val="superscript"/>
        </w:rPr>
        <w:t>th</w:t>
      </w:r>
      <w:r w:rsidRPr="006163BD">
        <w:rPr>
          <w:rFonts w:asciiTheme="majorBidi" w:hAnsiTheme="majorBidi" w:cstheme="majorBidi"/>
          <w:sz w:val="24"/>
          <w:szCs w:val="24"/>
        </w:rPr>
        <w:t xml:space="preserve"> February)</w:t>
      </w:r>
    </w:p>
    <w:p w14:paraId="2E61A4FC"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11F91CC8" w14:textId="369834F0" w:rsidR="000754C4" w:rsidRDefault="000754C4" w:rsidP="000754C4">
      <w:pPr>
        <w:pBdr>
          <w:bottom w:val="single" w:sz="4" w:space="1" w:color="auto"/>
        </w:pBdr>
        <w:spacing w:line="360" w:lineRule="auto"/>
        <w:jc w:val="both"/>
        <w:rPr>
          <w:rFonts w:asciiTheme="majorBidi" w:hAnsiTheme="majorBidi" w:cstheme="majorBidi"/>
          <w:sz w:val="24"/>
          <w:szCs w:val="24"/>
        </w:rPr>
      </w:pPr>
      <w:r>
        <w:rPr>
          <w:rFonts w:asciiTheme="majorBidi" w:hAnsiTheme="majorBidi" w:cstheme="majorBidi"/>
          <w:sz w:val="24"/>
          <w:szCs w:val="24"/>
        </w:rPr>
        <w:t xml:space="preserve">LinkedIn (2025). Available at: </w:t>
      </w:r>
      <w:hyperlink r:id="rId15" w:history="1">
        <w:r w:rsidRPr="000754C4">
          <w:rPr>
            <w:rStyle w:val="Hyperlink"/>
            <w:rFonts w:asciiTheme="majorBidi" w:hAnsiTheme="majorBidi" w:cstheme="majorBidi"/>
            <w:sz w:val="24"/>
            <w:szCs w:val="24"/>
          </w:rPr>
          <w:t xml:space="preserve">University of Wales Trinity Saint David Tourism and Events Level 4 Students have worked on the planning and delivery of the ground-breaking House Party at Swansea Arena. The event, organised by a… | </w:t>
        </w:r>
        <w:proofErr w:type="spellStart"/>
        <w:r w:rsidRPr="000754C4">
          <w:rPr>
            <w:rStyle w:val="Hyperlink"/>
            <w:rFonts w:asciiTheme="majorBidi" w:hAnsiTheme="majorBidi" w:cstheme="majorBidi"/>
            <w:sz w:val="24"/>
            <w:szCs w:val="24"/>
          </w:rPr>
          <w:t>Prifysgol</w:t>
        </w:r>
        <w:proofErr w:type="spellEnd"/>
        <w:r w:rsidRPr="000754C4">
          <w:rPr>
            <w:rStyle w:val="Hyperlink"/>
            <w:rFonts w:asciiTheme="majorBidi" w:hAnsiTheme="majorBidi" w:cstheme="majorBidi"/>
            <w:sz w:val="24"/>
            <w:szCs w:val="24"/>
          </w:rPr>
          <w:t xml:space="preserve"> Cymru Y </w:t>
        </w:r>
        <w:proofErr w:type="spellStart"/>
        <w:r w:rsidRPr="000754C4">
          <w:rPr>
            <w:rStyle w:val="Hyperlink"/>
            <w:rFonts w:asciiTheme="majorBidi" w:hAnsiTheme="majorBidi" w:cstheme="majorBidi"/>
            <w:sz w:val="24"/>
            <w:szCs w:val="24"/>
          </w:rPr>
          <w:t>Drindod</w:t>
        </w:r>
        <w:proofErr w:type="spellEnd"/>
        <w:r w:rsidRPr="000754C4">
          <w:rPr>
            <w:rStyle w:val="Hyperlink"/>
            <w:rFonts w:asciiTheme="majorBidi" w:hAnsiTheme="majorBidi" w:cstheme="majorBidi"/>
            <w:sz w:val="24"/>
            <w:szCs w:val="24"/>
          </w:rPr>
          <w:t xml:space="preserve"> Dewi Sant / University of Wales Trinity Saint David</w:t>
        </w:r>
      </w:hyperlink>
      <w:r>
        <w:rPr>
          <w:rFonts w:asciiTheme="majorBidi" w:hAnsiTheme="majorBidi" w:cstheme="majorBidi"/>
          <w:sz w:val="24"/>
          <w:szCs w:val="24"/>
        </w:rPr>
        <w:t xml:space="preserve"> (Accessed </w:t>
      </w:r>
      <w:r w:rsidR="00760799">
        <w:rPr>
          <w:rFonts w:asciiTheme="majorBidi" w:hAnsiTheme="majorBidi" w:cstheme="majorBidi"/>
          <w:sz w:val="24"/>
          <w:szCs w:val="24"/>
        </w:rPr>
        <w:t>5</w:t>
      </w:r>
      <w:r w:rsidR="00760799" w:rsidRPr="00760799">
        <w:rPr>
          <w:rFonts w:asciiTheme="majorBidi" w:hAnsiTheme="majorBidi" w:cstheme="majorBidi"/>
          <w:sz w:val="24"/>
          <w:szCs w:val="24"/>
          <w:vertAlign w:val="superscript"/>
        </w:rPr>
        <w:t>th</w:t>
      </w:r>
      <w:r w:rsidR="00760799">
        <w:rPr>
          <w:rFonts w:asciiTheme="majorBidi" w:hAnsiTheme="majorBidi" w:cstheme="majorBidi"/>
          <w:sz w:val="24"/>
          <w:szCs w:val="24"/>
        </w:rPr>
        <w:t xml:space="preserve"> February)</w:t>
      </w:r>
    </w:p>
    <w:p w14:paraId="2D0295B0" w14:textId="77777777" w:rsidR="00D553E4" w:rsidRDefault="00D553E4" w:rsidP="000754C4">
      <w:pPr>
        <w:pBdr>
          <w:bottom w:val="single" w:sz="4" w:space="1" w:color="auto"/>
        </w:pBdr>
        <w:spacing w:line="360" w:lineRule="auto"/>
        <w:jc w:val="both"/>
        <w:rPr>
          <w:rFonts w:asciiTheme="majorBidi" w:hAnsiTheme="majorBidi" w:cstheme="majorBidi"/>
          <w:sz w:val="24"/>
          <w:szCs w:val="24"/>
        </w:rPr>
      </w:pPr>
    </w:p>
    <w:p w14:paraId="354CF170" w14:textId="7D8B8A72" w:rsidR="00D553E4" w:rsidRDefault="00D553E4" w:rsidP="00E12DC7">
      <w:pPr>
        <w:pBdr>
          <w:bottom w:val="single" w:sz="4" w:space="1" w:color="auto"/>
        </w:pBdr>
        <w:spacing w:line="360" w:lineRule="auto"/>
        <w:jc w:val="both"/>
        <w:rPr>
          <w:rFonts w:asciiTheme="majorBidi" w:hAnsiTheme="majorBidi" w:cstheme="majorBidi"/>
          <w:sz w:val="24"/>
          <w:szCs w:val="24"/>
        </w:rPr>
      </w:pPr>
      <w:r>
        <w:rPr>
          <w:rFonts w:asciiTheme="majorBidi" w:hAnsiTheme="majorBidi" w:cstheme="majorBidi"/>
          <w:sz w:val="24"/>
          <w:szCs w:val="24"/>
        </w:rPr>
        <w:t>Phill</w:t>
      </w:r>
      <w:r w:rsidR="003F31DA">
        <w:rPr>
          <w:rFonts w:asciiTheme="majorBidi" w:hAnsiTheme="majorBidi" w:cstheme="majorBidi"/>
          <w:sz w:val="24"/>
          <w:szCs w:val="24"/>
        </w:rPr>
        <w:t>pott</w:t>
      </w:r>
      <w:r w:rsidR="004513FA">
        <w:rPr>
          <w:rFonts w:asciiTheme="majorBidi" w:hAnsiTheme="majorBidi" w:cstheme="majorBidi"/>
          <w:sz w:val="24"/>
          <w:szCs w:val="24"/>
        </w:rPr>
        <w:t>, S.</w:t>
      </w:r>
      <w:r w:rsidR="003F31DA">
        <w:rPr>
          <w:rFonts w:asciiTheme="majorBidi" w:hAnsiTheme="majorBidi" w:cstheme="majorBidi"/>
          <w:sz w:val="24"/>
          <w:szCs w:val="24"/>
        </w:rPr>
        <w:t xml:space="preserve"> (2023) </w:t>
      </w:r>
      <w:r w:rsidR="009B5DA2" w:rsidRPr="009B5DA2">
        <w:rPr>
          <w:rFonts w:asciiTheme="majorBidi" w:hAnsiTheme="majorBidi" w:cstheme="majorBidi"/>
          <w:sz w:val="24"/>
          <w:szCs w:val="24"/>
        </w:rPr>
        <w:t>15 Key Skills You Can Gain from Work Experience</w:t>
      </w:r>
      <w:r w:rsidR="009B5DA2">
        <w:rPr>
          <w:rFonts w:asciiTheme="majorBidi" w:hAnsiTheme="majorBidi" w:cstheme="majorBidi"/>
          <w:sz w:val="24"/>
          <w:szCs w:val="24"/>
        </w:rPr>
        <w:t xml:space="preserve">. Available at: </w:t>
      </w:r>
      <w:hyperlink r:id="rId16" w:history="1">
        <w:r w:rsidR="00E12DC7" w:rsidRPr="00E12DC7">
          <w:rPr>
            <w:rStyle w:val="Hyperlink"/>
            <w:rFonts w:asciiTheme="majorBidi" w:hAnsiTheme="majorBidi" w:cstheme="majorBidi"/>
            <w:sz w:val="24"/>
            <w:szCs w:val="24"/>
          </w:rPr>
          <w:t>15 Key Skills You Can Gain from Work Exp</w:t>
        </w:r>
        <w:r w:rsidR="00E12DC7" w:rsidRPr="00E12DC7">
          <w:rPr>
            <w:rStyle w:val="Hyperlink"/>
            <w:rFonts w:asciiTheme="majorBidi" w:hAnsiTheme="majorBidi" w:cstheme="majorBidi"/>
            <w:sz w:val="24"/>
            <w:szCs w:val="24"/>
          </w:rPr>
          <w:t>e</w:t>
        </w:r>
        <w:r w:rsidR="00E12DC7" w:rsidRPr="00E12DC7">
          <w:rPr>
            <w:rStyle w:val="Hyperlink"/>
            <w:rFonts w:asciiTheme="majorBidi" w:hAnsiTheme="majorBidi" w:cstheme="majorBidi"/>
            <w:sz w:val="24"/>
            <w:szCs w:val="24"/>
          </w:rPr>
          <w:t>rience</w:t>
        </w:r>
      </w:hyperlink>
      <w:r w:rsidR="00E12DC7">
        <w:rPr>
          <w:rFonts w:asciiTheme="majorBidi" w:hAnsiTheme="majorBidi" w:cstheme="majorBidi"/>
          <w:sz w:val="24"/>
          <w:szCs w:val="24"/>
        </w:rPr>
        <w:t xml:space="preserve"> (Accessed 5</w:t>
      </w:r>
      <w:r w:rsidR="00E12DC7" w:rsidRPr="00E12DC7">
        <w:rPr>
          <w:rFonts w:asciiTheme="majorBidi" w:hAnsiTheme="majorBidi" w:cstheme="majorBidi"/>
          <w:sz w:val="24"/>
          <w:szCs w:val="24"/>
          <w:vertAlign w:val="superscript"/>
        </w:rPr>
        <w:t>th</w:t>
      </w:r>
      <w:r w:rsidR="00E12DC7">
        <w:rPr>
          <w:rFonts w:asciiTheme="majorBidi" w:hAnsiTheme="majorBidi" w:cstheme="majorBidi"/>
          <w:sz w:val="24"/>
          <w:szCs w:val="24"/>
        </w:rPr>
        <w:t xml:space="preserve"> February)</w:t>
      </w:r>
    </w:p>
    <w:p w14:paraId="1704E400" w14:textId="77777777" w:rsidR="00967970" w:rsidRDefault="00967970" w:rsidP="00E12DC7">
      <w:pPr>
        <w:pBdr>
          <w:bottom w:val="single" w:sz="4" w:space="1" w:color="auto"/>
        </w:pBdr>
        <w:spacing w:line="360" w:lineRule="auto"/>
        <w:jc w:val="both"/>
        <w:rPr>
          <w:rFonts w:asciiTheme="majorBidi" w:hAnsiTheme="majorBidi" w:cstheme="majorBidi"/>
          <w:sz w:val="24"/>
          <w:szCs w:val="24"/>
        </w:rPr>
      </w:pPr>
    </w:p>
    <w:p w14:paraId="1D1FDD7E" w14:textId="70B6E7D4" w:rsidR="00967970" w:rsidRDefault="00967970" w:rsidP="00D367AD">
      <w:pPr>
        <w:pBdr>
          <w:bottom w:val="single" w:sz="4" w:space="1" w:color="auto"/>
        </w:pBdr>
        <w:spacing w:line="360" w:lineRule="auto"/>
        <w:jc w:val="both"/>
        <w:rPr>
          <w:rFonts w:asciiTheme="majorBidi" w:hAnsiTheme="majorBidi" w:cstheme="majorBidi"/>
          <w:sz w:val="24"/>
          <w:szCs w:val="24"/>
        </w:rPr>
      </w:pPr>
      <w:r w:rsidRPr="00967970">
        <w:rPr>
          <w:rFonts w:asciiTheme="majorBidi" w:hAnsiTheme="majorBidi" w:cstheme="majorBidi"/>
          <w:sz w:val="24"/>
          <w:szCs w:val="24"/>
        </w:rPr>
        <w:t>Elkhayma, R. and Ezzaidi, M. (2024) “From Campus to Career: The Influence of Soft Skills on Employability,” </w:t>
      </w:r>
      <w:r w:rsidRPr="00967970">
        <w:rPr>
          <w:rFonts w:asciiTheme="majorBidi" w:hAnsiTheme="majorBidi" w:cstheme="majorBidi"/>
          <w:i/>
          <w:iCs/>
          <w:sz w:val="24"/>
          <w:szCs w:val="24"/>
        </w:rPr>
        <w:t xml:space="preserve">Journal of Digital </w:t>
      </w:r>
      <w:proofErr w:type="spellStart"/>
      <w:r w:rsidRPr="00967970">
        <w:rPr>
          <w:rFonts w:asciiTheme="majorBidi" w:hAnsiTheme="majorBidi" w:cstheme="majorBidi"/>
          <w:i/>
          <w:iCs/>
          <w:sz w:val="24"/>
          <w:szCs w:val="24"/>
        </w:rPr>
        <w:t>Sociohumanities</w:t>
      </w:r>
      <w:proofErr w:type="spellEnd"/>
      <w:r w:rsidRPr="00967970">
        <w:rPr>
          <w:rFonts w:asciiTheme="majorBidi" w:hAnsiTheme="majorBidi" w:cstheme="majorBidi"/>
          <w:sz w:val="24"/>
          <w:szCs w:val="24"/>
        </w:rPr>
        <w:t>, 2(1), pp. 16–28.</w:t>
      </w:r>
      <w:r>
        <w:rPr>
          <w:rFonts w:asciiTheme="majorBidi" w:hAnsiTheme="majorBidi" w:cstheme="majorBidi"/>
          <w:sz w:val="24"/>
          <w:szCs w:val="24"/>
        </w:rPr>
        <w:t xml:space="preserve"> Available at:</w:t>
      </w:r>
      <w:r w:rsidR="00D367AD" w:rsidRPr="00D367AD">
        <w:t xml:space="preserve"> </w:t>
      </w:r>
      <w:hyperlink r:id="rId17" w:history="1">
        <w:r w:rsidR="00D367AD" w:rsidRPr="00D367AD">
          <w:rPr>
            <w:rStyle w:val="Hyperlink"/>
            <w:rFonts w:asciiTheme="majorBidi" w:hAnsiTheme="majorBidi" w:cstheme="majorBidi"/>
            <w:sz w:val="24"/>
            <w:szCs w:val="24"/>
          </w:rPr>
          <w:t>View of From Campus to Career: The Influence of Soft Skills on Employability</w:t>
        </w:r>
      </w:hyperlink>
      <w:r w:rsidR="00D367AD">
        <w:rPr>
          <w:rFonts w:asciiTheme="majorBidi" w:hAnsiTheme="majorBidi" w:cstheme="majorBidi"/>
          <w:sz w:val="24"/>
          <w:szCs w:val="24"/>
        </w:rPr>
        <w:t xml:space="preserve"> (Accessed: 5</w:t>
      </w:r>
      <w:r w:rsidR="00D367AD" w:rsidRPr="00D367AD">
        <w:rPr>
          <w:rFonts w:asciiTheme="majorBidi" w:hAnsiTheme="majorBidi" w:cstheme="majorBidi"/>
          <w:sz w:val="24"/>
          <w:szCs w:val="24"/>
          <w:vertAlign w:val="superscript"/>
        </w:rPr>
        <w:t>th</w:t>
      </w:r>
      <w:r w:rsidR="00D367AD">
        <w:rPr>
          <w:rFonts w:asciiTheme="majorBidi" w:hAnsiTheme="majorBidi" w:cstheme="majorBidi"/>
          <w:sz w:val="24"/>
          <w:szCs w:val="24"/>
        </w:rPr>
        <w:t xml:space="preserve"> February)</w:t>
      </w:r>
    </w:p>
    <w:p w14:paraId="4C59ABED" w14:textId="77777777" w:rsidR="00E43FEA" w:rsidRDefault="00E43FEA" w:rsidP="00D367AD">
      <w:pPr>
        <w:pBdr>
          <w:bottom w:val="single" w:sz="4" w:space="1" w:color="auto"/>
        </w:pBdr>
        <w:spacing w:line="360" w:lineRule="auto"/>
        <w:jc w:val="both"/>
        <w:rPr>
          <w:rFonts w:asciiTheme="majorBidi" w:hAnsiTheme="majorBidi" w:cstheme="majorBidi"/>
          <w:sz w:val="24"/>
          <w:szCs w:val="24"/>
        </w:rPr>
      </w:pPr>
    </w:p>
    <w:p w14:paraId="66DD3656" w14:textId="6FD58753" w:rsidR="00E43FEA" w:rsidRDefault="00E43FEA" w:rsidP="00196CA3">
      <w:pPr>
        <w:pBdr>
          <w:bottom w:val="single" w:sz="4" w:space="1" w:color="auto"/>
        </w:pBdr>
        <w:spacing w:line="360" w:lineRule="auto"/>
        <w:jc w:val="both"/>
        <w:rPr>
          <w:rFonts w:asciiTheme="majorBidi" w:hAnsiTheme="majorBidi" w:cstheme="majorBidi"/>
          <w:sz w:val="24"/>
          <w:szCs w:val="24"/>
        </w:rPr>
      </w:pPr>
      <w:r>
        <w:rPr>
          <w:rFonts w:asciiTheme="majorBidi" w:hAnsiTheme="majorBidi" w:cstheme="majorBidi"/>
          <w:sz w:val="24"/>
          <w:szCs w:val="24"/>
        </w:rPr>
        <w:t>Kavanagh</w:t>
      </w:r>
      <w:r w:rsidR="004513FA">
        <w:rPr>
          <w:rFonts w:asciiTheme="majorBidi" w:hAnsiTheme="majorBidi" w:cstheme="majorBidi"/>
          <w:sz w:val="24"/>
          <w:szCs w:val="24"/>
        </w:rPr>
        <w:t>,</w:t>
      </w:r>
      <w:r w:rsidR="00F30DA0">
        <w:rPr>
          <w:rFonts w:asciiTheme="majorBidi" w:hAnsiTheme="majorBidi" w:cstheme="majorBidi"/>
          <w:sz w:val="24"/>
          <w:szCs w:val="24"/>
        </w:rPr>
        <w:t xml:space="preserve"> R. (2023) </w:t>
      </w:r>
      <w:r w:rsidR="00A34AC4" w:rsidRPr="00A34AC4">
        <w:rPr>
          <w:rFonts w:asciiTheme="majorBidi" w:hAnsiTheme="majorBidi" w:cstheme="majorBidi"/>
          <w:sz w:val="24"/>
          <w:szCs w:val="24"/>
        </w:rPr>
        <w:t>The skills you can get from work placements and internships</w:t>
      </w:r>
      <w:r w:rsidR="00A34AC4">
        <w:rPr>
          <w:rFonts w:asciiTheme="majorBidi" w:hAnsiTheme="majorBidi" w:cstheme="majorBidi"/>
          <w:sz w:val="24"/>
          <w:szCs w:val="24"/>
        </w:rPr>
        <w:t xml:space="preserve">. Available at: </w:t>
      </w:r>
      <w:hyperlink r:id="rId18" w:history="1">
        <w:r w:rsidR="00196CA3" w:rsidRPr="00196CA3">
          <w:rPr>
            <w:rStyle w:val="Hyperlink"/>
            <w:rFonts w:asciiTheme="majorBidi" w:hAnsiTheme="majorBidi" w:cstheme="majorBidi"/>
            <w:sz w:val="24"/>
            <w:szCs w:val="24"/>
          </w:rPr>
          <w:t>The skills you can get from work placements and internships</w:t>
        </w:r>
      </w:hyperlink>
      <w:r w:rsidR="00196CA3">
        <w:rPr>
          <w:rFonts w:asciiTheme="majorBidi" w:hAnsiTheme="majorBidi" w:cstheme="majorBidi"/>
          <w:sz w:val="24"/>
          <w:szCs w:val="24"/>
        </w:rPr>
        <w:t xml:space="preserve"> (Accessed: 6</w:t>
      </w:r>
      <w:r w:rsidR="00196CA3" w:rsidRPr="00196CA3">
        <w:rPr>
          <w:rFonts w:asciiTheme="majorBidi" w:hAnsiTheme="majorBidi" w:cstheme="majorBidi"/>
          <w:sz w:val="24"/>
          <w:szCs w:val="24"/>
          <w:vertAlign w:val="superscript"/>
        </w:rPr>
        <w:t>th</w:t>
      </w:r>
      <w:r w:rsidR="00196CA3">
        <w:rPr>
          <w:rFonts w:asciiTheme="majorBidi" w:hAnsiTheme="majorBidi" w:cstheme="majorBidi"/>
          <w:sz w:val="24"/>
          <w:szCs w:val="24"/>
        </w:rPr>
        <w:t xml:space="preserve"> February) </w:t>
      </w:r>
    </w:p>
    <w:p w14:paraId="7351EAEB" w14:textId="77777777" w:rsidR="005117B2" w:rsidRDefault="005117B2" w:rsidP="006163BD">
      <w:pPr>
        <w:pBdr>
          <w:bottom w:val="single" w:sz="4" w:space="1" w:color="auto"/>
        </w:pBdr>
        <w:spacing w:line="360" w:lineRule="auto"/>
        <w:jc w:val="both"/>
        <w:rPr>
          <w:rFonts w:asciiTheme="majorBidi" w:hAnsiTheme="majorBidi" w:cstheme="majorBidi"/>
          <w:sz w:val="24"/>
          <w:szCs w:val="24"/>
        </w:rPr>
      </w:pPr>
    </w:p>
    <w:p w14:paraId="283C80A9" w14:textId="17C81ECA" w:rsidR="00BE1C31" w:rsidRPr="006163BD" w:rsidRDefault="00B668C5" w:rsidP="006163BD">
      <w:pPr>
        <w:pBdr>
          <w:bottom w:val="single" w:sz="4" w:space="1" w:color="auto"/>
        </w:pBdr>
        <w:spacing w:line="360" w:lineRule="auto"/>
        <w:jc w:val="both"/>
        <w:rPr>
          <w:rFonts w:asciiTheme="majorBidi" w:hAnsiTheme="majorBidi" w:cstheme="majorBidi"/>
          <w:sz w:val="24"/>
          <w:szCs w:val="24"/>
        </w:rPr>
      </w:pPr>
      <w:r w:rsidRPr="006163BD">
        <w:rPr>
          <w:rFonts w:asciiTheme="majorBidi" w:hAnsiTheme="majorBidi" w:cstheme="majorBidi"/>
          <w:sz w:val="24"/>
          <w:szCs w:val="24"/>
        </w:rPr>
        <w:t xml:space="preserve">The Tourism Institute. (2025) The Essential Guide to Effective Training in Tourism. Available at: </w:t>
      </w:r>
      <w:hyperlink r:id="rId19" w:history="1">
        <w:r w:rsidRPr="006163BD">
          <w:rPr>
            <w:rStyle w:val="Hyperlink"/>
            <w:rFonts w:asciiTheme="majorBidi" w:hAnsiTheme="majorBidi" w:cstheme="majorBidi"/>
            <w:sz w:val="24"/>
            <w:szCs w:val="24"/>
          </w:rPr>
          <w:t>The Essential Guide to Effective Training in Tourism • The Tourism Institute</w:t>
        </w:r>
      </w:hyperlink>
      <w:r w:rsidRPr="006163BD">
        <w:rPr>
          <w:rFonts w:asciiTheme="majorBidi" w:hAnsiTheme="majorBidi" w:cstheme="majorBidi"/>
          <w:sz w:val="24"/>
          <w:szCs w:val="24"/>
        </w:rPr>
        <w:t xml:space="preserve"> (Accessed:3</w:t>
      </w:r>
      <w:r w:rsidRPr="006163BD">
        <w:rPr>
          <w:rFonts w:asciiTheme="majorBidi" w:hAnsiTheme="majorBidi" w:cstheme="majorBidi"/>
          <w:sz w:val="24"/>
          <w:szCs w:val="24"/>
          <w:vertAlign w:val="superscript"/>
        </w:rPr>
        <w:t>rd</w:t>
      </w:r>
      <w:r w:rsidRPr="006163BD">
        <w:rPr>
          <w:rFonts w:asciiTheme="majorBidi" w:hAnsiTheme="majorBidi" w:cstheme="majorBidi"/>
          <w:sz w:val="24"/>
          <w:szCs w:val="24"/>
        </w:rPr>
        <w:t xml:space="preserve"> February)</w:t>
      </w:r>
    </w:p>
    <w:p w14:paraId="5EBC0709" w14:textId="77777777" w:rsidR="00E35863" w:rsidRPr="006163BD" w:rsidRDefault="00E35863" w:rsidP="006163BD">
      <w:pPr>
        <w:pBdr>
          <w:bottom w:val="single" w:sz="4" w:space="1" w:color="auto"/>
        </w:pBdr>
        <w:spacing w:line="360" w:lineRule="auto"/>
        <w:jc w:val="both"/>
        <w:rPr>
          <w:rFonts w:asciiTheme="majorBidi" w:hAnsiTheme="majorBidi" w:cstheme="majorBidi"/>
          <w:sz w:val="24"/>
          <w:szCs w:val="24"/>
        </w:rPr>
      </w:pPr>
    </w:p>
    <w:p w14:paraId="69F4617E" w14:textId="6C5A4954" w:rsidR="00B10587" w:rsidRDefault="00B10587" w:rsidP="006163BD">
      <w:pPr>
        <w:pBdr>
          <w:bottom w:val="single" w:sz="4" w:space="1" w:color="auto"/>
        </w:pBdr>
        <w:spacing w:line="360" w:lineRule="auto"/>
        <w:jc w:val="both"/>
        <w:rPr>
          <w:rFonts w:asciiTheme="majorBidi" w:hAnsiTheme="majorBidi" w:cstheme="majorBidi"/>
          <w:sz w:val="24"/>
          <w:szCs w:val="24"/>
        </w:rPr>
      </w:pPr>
      <w:r w:rsidRPr="006163BD">
        <w:rPr>
          <w:rFonts w:asciiTheme="majorBidi" w:hAnsiTheme="majorBidi" w:cstheme="majorBidi"/>
          <w:sz w:val="24"/>
          <w:szCs w:val="24"/>
        </w:rPr>
        <w:t xml:space="preserve">University of South Wales. (2026) International Travel and Tourism Management. Available at: </w:t>
      </w:r>
      <w:hyperlink r:id="rId20" w:history="1">
        <w:r w:rsidRPr="006163BD">
          <w:rPr>
            <w:rStyle w:val="Hyperlink"/>
            <w:rFonts w:asciiTheme="majorBidi" w:hAnsiTheme="majorBidi" w:cstheme="majorBidi"/>
            <w:sz w:val="24"/>
            <w:szCs w:val="24"/>
          </w:rPr>
          <w:t>International Travel and Tourism Management (Full-time) (BA Hons) | Swansea 3 Years Full-time | University of Wales Trinity Saint David</w:t>
        </w:r>
      </w:hyperlink>
      <w:r w:rsidRPr="006163BD">
        <w:rPr>
          <w:rFonts w:asciiTheme="majorBidi" w:hAnsiTheme="majorBidi" w:cstheme="majorBidi"/>
          <w:sz w:val="24"/>
          <w:szCs w:val="24"/>
        </w:rPr>
        <w:t xml:space="preserve"> (Accessed: 2</w:t>
      </w:r>
      <w:r w:rsidRPr="006163BD">
        <w:rPr>
          <w:rFonts w:asciiTheme="majorBidi" w:hAnsiTheme="majorBidi" w:cstheme="majorBidi"/>
          <w:sz w:val="24"/>
          <w:szCs w:val="24"/>
          <w:vertAlign w:val="superscript"/>
        </w:rPr>
        <w:t>nd</w:t>
      </w:r>
      <w:r w:rsidRPr="006163BD">
        <w:rPr>
          <w:rFonts w:asciiTheme="majorBidi" w:hAnsiTheme="majorBidi" w:cstheme="majorBidi"/>
          <w:sz w:val="24"/>
          <w:szCs w:val="24"/>
        </w:rPr>
        <w:t xml:space="preserve"> February).  </w:t>
      </w:r>
    </w:p>
    <w:p w14:paraId="2D7853CF"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6E40D432"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153DE6D0"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78F2B99E"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1A0DAE08"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63BB5C84"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15C475F6" w14:textId="77777777" w:rsidR="000754C4" w:rsidRDefault="000754C4" w:rsidP="006163BD">
      <w:pPr>
        <w:pBdr>
          <w:bottom w:val="single" w:sz="4" w:space="1" w:color="auto"/>
        </w:pBdr>
        <w:spacing w:line="360" w:lineRule="auto"/>
        <w:jc w:val="both"/>
        <w:rPr>
          <w:rFonts w:asciiTheme="majorBidi" w:hAnsiTheme="majorBidi" w:cstheme="majorBidi"/>
          <w:sz w:val="24"/>
          <w:szCs w:val="24"/>
        </w:rPr>
      </w:pPr>
    </w:p>
    <w:p w14:paraId="4454BB76" w14:textId="77777777" w:rsidR="000754C4" w:rsidRPr="006163BD" w:rsidRDefault="000754C4" w:rsidP="006163BD">
      <w:pPr>
        <w:pBdr>
          <w:bottom w:val="single" w:sz="4" w:space="1" w:color="auto"/>
        </w:pBdr>
        <w:spacing w:line="360" w:lineRule="auto"/>
        <w:jc w:val="both"/>
        <w:rPr>
          <w:rFonts w:asciiTheme="majorBidi" w:hAnsiTheme="majorBidi" w:cstheme="majorBidi"/>
          <w:sz w:val="24"/>
          <w:szCs w:val="24"/>
        </w:rPr>
      </w:pPr>
    </w:p>
    <w:p w14:paraId="6DBBF74D" w14:textId="569324EB" w:rsidR="004E318A" w:rsidRPr="00B10587" w:rsidRDefault="004E318A" w:rsidP="006163BD">
      <w:pPr>
        <w:spacing w:line="360" w:lineRule="auto"/>
        <w:jc w:val="both"/>
        <w:rPr>
          <w:rFonts w:asciiTheme="majorBidi" w:hAnsiTheme="majorBidi" w:cstheme="majorBidi"/>
          <w:sz w:val="24"/>
          <w:szCs w:val="24"/>
        </w:rPr>
      </w:pPr>
    </w:p>
    <w:sectPr w:rsidR="004E318A" w:rsidRPr="00B10587" w:rsidSect="00390B9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6386C" w14:textId="77777777" w:rsidR="0007228D" w:rsidRDefault="0007228D" w:rsidP="00196CA3">
      <w:pPr>
        <w:spacing w:after="0" w:line="240" w:lineRule="auto"/>
      </w:pPr>
      <w:r>
        <w:separator/>
      </w:r>
    </w:p>
  </w:endnote>
  <w:endnote w:type="continuationSeparator" w:id="0">
    <w:p w14:paraId="77B1D713" w14:textId="77777777" w:rsidR="0007228D" w:rsidRDefault="0007228D" w:rsidP="00196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7E637" w14:textId="77777777" w:rsidR="0007228D" w:rsidRDefault="0007228D" w:rsidP="00196CA3">
      <w:pPr>
        <w:spacing w:after="0" w:line="240" w:lineRule="auto"/>
      </w:pPr>
      <w:r>
        <w:separator/>
      </w:r>
    </w:p>
  </w:footnote>
  <w:footnote w:type="continuationSeparator" w:id="0">
    <w:p w14:paraId="344203F5" w14:textId="77777777" w:rsidR="0007228D" w:rsidRDefault="0007228D" w:rsidP="00196C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66AA1"/>
    <w:multiLevelType w:val="hybridMultilevel"/>
    <w:tmpl w:val="DE248834"/>
    <w:lvl w:ilvl="0" w:tplc="006EF43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368A4"/>
    <w:multiLevelType w:val="hybridMultilevel"/>
    <w:tmpl w:val="CDBE783C"/>
    <w:lvl w:ilvl="0" w:tplc="79A057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C11E6"/>
    <w:multiLevelType w:val="hybridMultilevel"/>
    <w:tmpl w:val="833AE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7F702F"/>
    <w:multiLevelType w:val="hybridMultilevel"/>
    <w:tmpl w:val="B1523BAC"/>
    <w:lvl w:ilvl="0" w:tplc="C97637A8">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A5D9D"/>
    <w:multiLevelType w:val="hybridMultilevel"/>
    <w:tmpl w:val="35A210D4"/>
    <w:lvl w:ilvl="0" w:tplc="5C20896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F4082"/>
    <w:multiLevelType w:val="hybridMultilevel"/>
    <w:tmpl w:val="D9D8BF02"/>
    <w:lvl w:ilvl="0" w:tplc="7C068E4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D56475"/>
    <w:multiLevelType w:val="hybridMultilevel"/>
    <w:tmpl w:val="1452D186"/>
    <w:lvl w:ilvl="0" w:tplc="227AF97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5132B"/>
    <w:multiLevelType w:val="hybridMultilevel"/>
    <w:tmpl w:val="91DC3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1552774">
    <w:abstractNumId w:val="5"/>
  </w:num>
  <w:num w:numId="2" w16cid:durableId="328367067">
    <w:abstractNumId w:val="3"/>
  </w:num>
  <w:num w:numId="3" w16cid:durableId="541479014">
    <w:abstractNumId w:val="4"/>
  </w:num>
  <w:num w:numId="4" w16cid:durableId="2126381954">
    <w:abstractNumId w:val="1"/>
  </w:num>
  <w:num w:numId="5" w16cid:durableId="291516542">
    <w:abstractNumId w:val="6"/>
  </w:num>
  <w:num w:numId="6" w16cid:durableId="396173717">
    <w:abstractNumId w:val="0"/>
  </w:num>
  <w:num w:numId="7" w16cid:durableId="626013208">
    <w:abstractNumId w:val="2"/>
  </w:num>
  <w:num w:numId="8" w16cid:durableId="11554159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407"/>
    <w:rsid w:val="00032B16"/>
    <w:rsid w:val="00053407"/>
    <w:rsid w:val="00062957"/>
    <w:rsid w:val="0006511D"/>
    <w:rsid w:val="0006692E"/>
    <w:rsid w:val="0007228D"/>
    <w:rsid w:val="000754C4"/>
    <w:rsid w:val="00082F49"/>
    <w:rsid w:val="00096F9C"/>
    <w:rsid w:val="000D163F"/>
    <w:rsid w:val="000D2E6E"/>
    <w:rsid w:val="000D4D78"/>
    <w:rsid w:val="000F3B53"/>
    <w:rsid w:val="000F6E2D"/>
    <w:rsid w:val="0010668D"/>
    <w:rsid w:val="00114107"/>
    <w:rsid w:val="001224E2"/>
    <w:rsid w:val="00131248"/>
    <w:rsid w:val="00142115"/>
    <w:rsid w:val="00144A2F"/>
    <w:rsid w:val="001719E2"/>
    <w:rsid w:val="00172AF3"/>
    <w:rsid w:val="00185430"/>
    <w:rsid w:val="001930D7"/>
    <w:rsid w:val="00196CA3"/>
    <w:rsid w:val="001B2D5A"/>
    <w:rsid w:val="001C5109"/>
    <w:rsid w:val="001E6CED"/>
    <w:rsid w:val="00214E04"/>
    <w:rsid w:val="00293F01"/>
    <w:rsid w:val="002D3388"/>
    <w:rsid w:val="002D65D9"/>
    <w:rsid w:val="002E38C9"/>
    <w:rsid w:val="002E731A"/>
    <w:rsid w:val="002F62B6"/>
    <w:rsid w:val="00304E78"/>
    <w:rsid w:val="0031237F"/>
    <w:rsid w:val="00312E63"/>
    <w:rsid w:val="00313657"/>
    <w:rsid w:val="003156DA"/>
    <w:rsid w:val="00320966"/>
    <w:rsid w:val="00342E81"/>
    <w:rsid w:val="00344467"/>
    <w:rsid w:val="00345EE9"/>
    <w:rsid w:val="0035609A"/>
    <w:rsid w:val="00390B91"/>
    <w:rsid w:val="00392EF9"/>
    <w:rsid w:val="003A725D"/>
    <w:rsid w:val="003C2B80"/>
    <w:rsid w:val="003C3299"/>
    <w:rsid w:val="003F31DA"/>
    <w:rsid w:val="003F37FC"/>
    <w:rsid w:val="003F45E4"/>
    <w:rsid w:val="0042501D"/>
    <w:rsid w:val="00430D33"/>
    <w:rsid w:val="0044196E"/>
    <w:rsid w:val="004513FA"/>
    <w:rsid w:val="00471473"/>
    <w:rsid w:val="00497194"/>
    <w:rsid w:val="004E318A"/>
    <w:rsid w:val="004F2430"/>
    <w:rsid w:val="005117B2"/>
    <w:rsid w:val="0053635C"/>
    <w:rsid w:val="00547921"/>
    <w:rsid w:val="00551334"/>
    <w:rsid w:val="00551962"/>
    <w:rsid w:val="0056499D"/>
    <w:rsid w:val="00597A18"/>
    <w:rsid w:val="005A66C4"/>
    <w:rsid w:val="005B3A55"/>
    <w:rsid w:val="005B5888"/>
    <w:rsid w:val="005B67AC"/>
    <w:rsid w:val="005C5E66"/>
    <w:rsid w:val="005D48FA"/>
    <w:rsid w:val="00603464"/>
    <w:rsid w:val="006163BD"/>
    <w:rsid w:val="00625603"/>
    <w:rsid w:val="00636314"/>
    <w:rsid w:val="006573CE"/>
    <w:rsid w:val="00682887"/>
    <w:rsid w:val="00682902"/>
    <w:rsid w:val="0069104B"/>
    <w:rsid w:val="006B2DA9"/>
    <w:rsid w:val="006C1432"/>
    <w:rsid w:val="006C4F7F"/>
    <w:rsid w:val="006C6915"/>
    <w:rsid w:val="006C7A3F"/>
    <w:rsid w:val="006D0D5B"/>
    <w:rsid w:val="006D7128"/>
    <w:rsid w:val="006E705D"/>
    <w:rsid w:val="006E733A"/>
    <w:rsid w:val="007215AA"/>
    <w:rsid w:val="0074780B"/>
    <w:rsid w:val="00760799"/>
    <w:rsid w:val="007A25CA"/>
    <w:rsid w:val="007A438C"/>
    <w:rsid w:val="007C638A"/>
    <w:rsid w:val="008103B8"/>
    <w:rsid w:val="00835631"/>
    <w:rsid w:val="00846711"/>
    <w:rsid w:val="00867094"/>
    <w:rsid w:val="008744B7"/>
    <w:rsid w:val="00874DAA"/>
    <w:rsid w:val="0088321F"/>
    <w:rsid w:val="0088367A"/>
    <w:rsid w:val="00892682"/>
    <w:rsid w:val="008A7BD7"/>
    <w:rsid w:val="008B13A9"/>
    <w:rsid w:val="008D2C55"/>
    <w:rsid w:val="008E6562"/>
    <w:rsid w:val="008F79A0"/>
    <w:rsid w:val="00903ACB"/>
    <w:rsid w:val="00917F34"/>
    <w:rsid w:val="00935676"/>
    <w:rsid w:val="00943F15"/>
    <w:rsid w:val="00946DED"/>
    <w:rsid w:val="00967970"/>
    <w:rsid w:val="00977678"/>
    <w:rsid w:val="00986441"/>
    <w:rsid w:val="00997A0E"/>
    <w:rsid w:val="009A5DE1"/>
    <w:rsid w:val="009B3F5F"/>
    <w:rsid w:val="009B5DA2"/>
    <w:rsid w:val="009B5F0A"/>
    <w:rsid w:val="009C4BCC"/>
    <w:rsid w:val="009E628C"/>
    <w:rsid w:val="00A02367"/>
    <w:rsid w:val="00A063EF"/>
    <w:rsid w:val="00A23FD2"/>
    <w:rsid w:val="00A33E2F"/>
    <w:rsid w:val="00A34AC4"/>
    <w:rsid w:val="00A47664"/>
    <w:rsid w:val="00AA0DE7"/>
    <w:rsid w:val="00AD4407"/>
    <w:rsid w:val="00AE1376"/>
    <w:rsid w:val="00AF6723"/>
    <w:rsid w:val="00B06F9C"/>
    <w:rsid w:val="00B10587"/>
    <w:rsid w:val="00B2243D"/>
    <w:rsid w:val="00B30D33"/>
    <w:rsid w:val="00B417F2"/>
    <w:rsid w:val="00B46D39"/>
    <w:rsid w:val="00B55476"/>
    <w:rsid w:val="00B64B6F"/>
    <w:rsid w:val="00B668C5"/>
    <w:rsid w:val="00B73BFE"/>
    <w:rsid w:val="00B97E56"/>
    <w:rsid w:val="00BB35E7"/>
    <w:rsid w:val="00BD5655"/>
    <w:rsid w:val="00BE1C31"/>
    <w:rsid w:val="00BF17C7"/>
    <w:rsid w:val="00C00128"/>
    <w:rsid w:val="00C105DC"/>
    <w:rsid w:val="00C12C0A"/>
    <w:rsid w:val="00C27B97"/>
    <w:rsid w:val="00C3371A"/>
    <w:rsid w:val="00C33F13"/>
    <w:rsid w:val="00C508FA"/>
    <w:rsid w:val="00CA09D6"/>
    <w:rsid w:val="00CA304E"/>
    <w:rsid w:val="00CC5472"/>
    <w:rsid w:val="00CF024C"/>
    <w:rsid w:val="00D14440"/>
    <w:rsid w:val="00D152B2"/>
    <w:rsid w:val="00D20DFC"/>
    <w:rsid w:val="00D25D1F"/>
    <w:rsid w:val="00D367AD"/>
    <w:rsid w:val="00D4175E"/>
    <w:rsid w:val="00D553E4"/>
    <w:rsid w:val="00D64A62"/>
    <w:rsid w:val="00D706AE"/>
    <w:rsid w:val="00D851E3"/>
    <w:rsid w:val="00D85A01"/>
    <w:rsid w:val="00D871EC"/>
    <w:rsid w:val="00DA008D"/>
    <w:rsid w:val="00DA5A8E"/>
    <w:rsid w:val="00DB3C79"/>
    <w:rsid w:val="00DB7F63"/>
    <w:rsid w:val="00DE37ED"/>
    <w:rsid w:val="00DF54CA"/>
    <w:rsid w:val="00E06D07"/>
    <w:rsid w:val="00E12DC7"/>
    <w:rsid w:val="00E135C0"/>
    <w:rsid w:val="00E22CC6"/>
    <w:rsid w:val="00E23AB4"/>
    <w:rsid w:val="00E35863"/>
    <w:rsid w:val="00E4099D"/>
    <w:rsid w:val="00E43FEA"/>
    <w:rsid w:val="00E5426B"/>
    <w:rsid w:val="00E57DD9"/>
    <w:rsid w:val="00E71641"/>
    <w:rsid w:val="00E76468"/>
    <w:rsid w:val="00E85005"/>
    <w:rsid w:val="00E97F17"/>
    <w:rsid w:val="00EA17D3"/>
    <w:rsid w:val="00EB4912"/>
    <w:rsid w:val="00EB76F3"/>
    <w:rsid w:val="00EC5388"/>
    <w:rsid w:val="00ED4130"/>
    <w:rsid w:val="00ED68B6"/>
    <w:rsid w:val="00F13D73"/>
    <w:rsid w:val="00F14276"/>
    <w:rsid w:val="00F1786C"/>
    <w:rsid w:val="00F30DA0"/>
    <w:rsid w:val="00F4760F"/>
    <w:rsid w:val="00F77812"/>
    <w:rsid w:val="00F85A1F"/>
    <w:rsid w:val="00FA4FC0"/>
    <w:rsid w:val="00FB0654"/>
    <w:rsid w:val="00FE102D"/>
    <w:rsid w:val="00FF3A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5DFF8"/>
  <w15:chartTrackingRefBased/>
  <w15:docId w15:val="{F8D5A3F5-13DC-4E58-9FAA-9B330F95B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4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44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44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44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44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44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4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4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4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4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44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44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44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44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44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4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4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407"/>
    <w:rPr>
      <w:rFonts w:eastAsiaTheme="majorEastAsia" w:cstheme="majorBidi"/>
      <w:color w:val="272727" w:themeColor="text1" w:themeTint="D8"/>
    </w:rPr>
  </w:style>
  <w:style w:type="paragraph" w:styleId="Title">
    <w:name w:val="Title"/>
    <w:basedOn w:val="Normal"/>
    <w:next w:val="Normal"/>
    <w:link w:val="TitleChar"/>
    <w:uiPriority w:val="10"/>
    <w:qFormat/>
    <w:rsid w:val="00AD44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4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4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4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407"/>
    <w:pPr>
      <w:spacing w:before="160"/>
      <w:jc w:val="center"/>
    </w:pPr>
    <w:rPr>
      <w:i/>
      <w:iCs/>
      <w:color w:val="404040" w:themeColor="text1" w:themeTint="BF"/>
    </w:rPr>
  </w:style>
  <w:style w:type="character" w:customStyle="1" w:styleId="QuoteChar">
    <w:name w:val="Quote Char"/>
    <w:basedOn w:val="DefaultParagraphFont"/>
    <w:link w:val="Quote"/>
    <w:uiPriority w:val="29"/>
    <w:rsid w:val="00AD4407"/>
    <w:rPr>
      <w:i/>
      <w:iCs/>
      <w:color w:val="404040" w:themeColor="text1" w:themeTint="BF"/>
    </w:rPr>
  </w:style>
  <w:style w:type="paragraph" w:styleId="ListParagraph">
    <w:name w:val="List Paragraph"/>
    <w:basedOn w:val="Normal"/>
    <w:link w:val="ListParagraphChar"/>
    <w:uiPriority w:val="34"/>
    <w:qFormat/>
    <w:rsid w:val="00AD4407"/>
    <w:pPr>
      <w:ind w:left="720"/>
      <w:contextualSpacing/>
    </w:pPr>
  </w:style>
  <w:style w:type="character" w:styleId="IntenseEmphasis">
    <w:name w:val="Intense Emphasis"/>
    <w:basedOn w:val="DefaultParagraphFont"/>
    <w:uiPriority w:val="21"/>
    <w:qFormat/>
    <w:rsid w:val="00AD4407"/>
    <w:rPr>
      <w:i/>
      <w:iCs/>
      <w:color w:val="2F5496" w:themeColor="accent1" w:themeShade="BF"/>
    </w:rPr>
  </w:style>
  <w:style w:type="paragraph" w:styleId="IntenseQuote">
    <w:name w:val="Intense Quote"/>
    <w:basedOn w:val="Normal"/>
    <w:next w:val="Normal"/>
    <w:link w:val="IntenseQuoteChar"/>
    <w:uiPriority w:val="30"/>
    <w:qFormat/>
    <w:rsid w:val="00AD44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4407"/>
    <w:rPr>
      <w:i/>
      <w:iCs/>
      <w:color w:val="2F5496" w:themeColor="accent1" w:themeShade="BF"/>
    </w:rPr>
  </w:style>
  <w:style w:type="character" w:styleId="IntenseReference">
    <w:name w:val="Intense Reference"/>
    <w:basedOn w:val="DefaultParagraphFont"/>
    <w:uiPriority w:val="32"/>
    <w:qFormat/>
    <w:rsid w:val="00AD4407"/>
    <w:rPr>
      <w:b/>
      <w:bCs/>
      <w:smallCaps/>
      <w:color w:val="2F5496" w:themeColor="accent1" w:themeShade="BF"/>
      <w:spacing w:val="5"/>
    </w:rPr>
  </w:style>
  <w:style w:type="paragraph" w:styleId="NoSpacing">
    <w:name w:val="No Spacing"/>
    <w:link w:val="NoSpacingChar"/>
    <w:uiPriority w:val="1"/>
    <w:qFormat/>
    <w:rsid w:val="00AD440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D4407"/>
    <w:rPr>
      <w:rFonts w:eastAsiaTheme="minorEastAsia"/>
      <w:kern w:val="0"/>
      <w:lang w:val="en-US"/>
      <w14:ligatures w14:val="none"/>
    </w:rPr>
  </w:style>
  <w:style w:type="table" w:styleId="TableGrid">
    <w:name w:val="Table Grid"/>
    <w:basedOn w:val="TableNormal"/>
    <w:uiPriority w:val="59"/>
    <w:rsid w:val="00AD4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3A52"/>
    <w:rPr>
      <w:color w:val="0563C1" w:themeColor="hyperlink"/>
      <w:u w:val="single"/>
    </w:rPr>
  </w:style>
  <w:style w:type="character" w:styleId="UnresolvedMention">
    <w:name w:val="Unresolved Mention"/>
    <w:basedOn w:val="DefaultParagraphFont"/>
    <w:uiPriority w:val="99"/>
    <w:semiHidden/>
    <w:unhideWhenUsed/>
    <w:rsid w:val="00FF3A52"/>
    <w:rPr>
      <w:color w:val="605E5C"/>
      <w:shd w:val="clear" w:color="auto" w:fill="E1DFDD"/>
    </w:rPr>
  </w:style>
  <w:style w:type="character" w:customStyle="1" w:styleId="ListParagraphChar">
    <w:name w:val="List Paragraph Char"/>
    <w:link w:val="ListParagraph"/>
    <w:uiPriority w:val="34"/>
    <w:locked/>
    <w:rsid w:val="00E135C0"/>
  </w:style>
  <w:style w:type="character" w:styleId="FollowedHyperlink">
    <w:name w:val="FollowedHyperlink"/>
    <w:basedOn w:val="DefaultParagraphFont"/>
    <w:uiPriority w:val="99"/>
    <w:semiHidden/>
    <w:unhideWhenUsed/>
    <w:rsid w:val="008A7BD7"/>
    <w:rPr>
      <w:color w:val="954F72" w:themeColor="followedHyperlink"/>
      <w:u w:val="single"/>
    </w:rPr>
  </w:style>
  <w:style w:type="paragraph" w:styleId="Header">
    <w:name w:val="header"/>
    <w:basedOn w:val="Normal"/>
    <w:link w:val="HeaderChar"/>
    <w:uiPriority w:val="99"/>
    <w:unhideWhenUsed/>
    <w:rsid w:val="00196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CA3"/>
  </w:style>
  <w:style w:type="paragraph" w:styleId="Footer">
    <w:name w:val="footer"/>
    <w:basedOn w:val="Normal"/>
    <w:link w:val="FooterChar"/>
    <w:uiPriority w:val="99"/>
    <w:unhideWhenUsed/>
    <w:rsid w:val="00196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uwtsd.idm.oclc.org/doi/epdf/10.1080/13538320020005972?needAccess=true" TargetMode="External"/><Relationship Id="rId18" Type="http://schemas.openxmlformats.org/officeDocument/2006/relationships/hyperlink" Target="https://gradireland.com/careers-advice/internships/skills-you-can-get-work-placements-and-internship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jds.unand.ac.id/index.php/jds/article/view/19/14" TargetMode="External"/><Relationship Id="rId2" Type="http://schemas.openxmlformats.org/officeDocument/2006/relationships/customXml" Target="../customXml/item2.xml"/><Relationship Id="rId16" Type="http://schemas.openxmlformats.org/officeDocument/2006/relationships/hyperlink" Target="https://www.careeraddict.com/work-experience-skills/" TargetMode="External"/><Relationship Id="rId20" Type="http://schemas.openxmlformats.org/officeDocument/2006/relationships/hyperlink" Target="https://www.uwtsd.ac.uk/programme-courses/undergraduate/hospitality-leisure-and-tourism/international-travel-and-touris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inkedin.com/posts/uwtsd_university-of-wales-trinity-saint-david-tourism-activity-7168218010443333632-c9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thetourism.institute/managing-personnel-in-tourism/effective-training-tourism-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olovantage.com/why-study-travel-and-touris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7F32E29FAE463FA26F49DEDC23B7D0"/>
        <w:category>
          <w:name w:val="General"/>
          <w:gallery w:val="placeholder"/>
        </w:category>
        <w:types>
          <w:type w:val="bbPlcHdr"/>
        </w:types>
        <w:behaviors>
          <w:behavior w:val="content"/>
        </w:behaviors>
        <w:guid w:val="{EF2EA6D8-89C2-408C-9B2A-A2E3DB32FDE6}"/>
      </w:docPartPr>
      <w:docPartBody>
        <w:p w:rsidR="00000000" w:rsidRDefault="00EA374D" w:rsidP="00EA374D">
          <w:pPr>
            <w:pStyle w:val="DF7F32E29FAE463FA26F49DEDC23B7D0"/>
          </w:pPr>
          <w:r>
            <w:rPr>
              <w:rFonts w:asciiTheme="majorHAnsi" w:eastAsiaTheme="majorEastAsia" w:hAnsiTheme="majorHAnsi" w:cstheme="majorBidi"/>
              <w:caps/>
              <w:color w:val="156082" w:themeColor="accent1"/>
              <w:sz w:val="80"/>
              <w:szCs w:val="80"/>
            </w:rPr>
            <w:t>[Document title]</w:t>
          </w:r>
        </w:p>
      </w:docPartBody>
    </w:docPart>
    <w:docPart>
      <w:docPartPr>
        <w:name w:val="CC6902D8F45F40F5B12933B8D8E01703"/>
        <w:category>
          <w:name w:val="General"/>
          <w:gallery w:val="placeholder"/>
        </w:category>
        <w:types>
          <w:type w:val="bbPlcHdr"/>
        </w:types>
        <w:behaviors>
          <w:behavior w:val="content"/>
        </w:behaviors>
        <w:guid w:val="{A68C3284-DE9F-43AB-9282-172E10332C9A}"/>
      </w:docPartPr>
      <w:docPartBody>
        <w:p w:rsidR="00000000" w:rsidRDefault="00EA374D" w:rsidP="00EA374D">
          <w:pPr>
            <w:pStyle w:val="CC6902D8F45F40F5B12933B8D8E0170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74D"/>
    <w:rsid w:val="003156DA"/>
    <w:rsid w:val="006F1920"/>
    <w:rsid w:val="00EA37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7F32E29FAE463FA26F49DEDC23B7D0">
    <w:name w:val="DF7F32E29FAE463FA26F49DEDC23B7D0"/>
    <w:rsid w:val="00EA374D"/>
  </w:style>
  <w:style w:type="paragraph" w:customStyle="1" w:styleId="CC6902D8F45F40F5B12933B8D8E01703">
    <w:name w:val="CC6902D8F45F40F5B12933B8D8E01703"/>
    <w:rsid w:val="00EA37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2026-02-07T00:00:00</PublishDate>
  <Abstract/>
  <CompanyAddress>Jacqui Jones / Deborah Jenkins</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10" ma:contentTypeDescription="Create a new document." ma:contentTypeScope="" ma:versionID="9e25d0a4d12e55a1ce3692e92ddcfe06">
  <xsd:schema xmlns:xsd="http://www.w3.org/2001/XMLSchema" xmlns:xs="http://www.w3.org/2001/XMLSchema" xmlns:p="http://schemas.microsoft.com/office/2006/metadata/properties" xmlns:ns3="716bca3a-9bc9-4129-a185-7ea87f9d73cc" targetNamespace="http://schemas.microsoft.com/office/2006/metadata/properties" ma:root="true" ma:fieldsID="8f3708b4eaf9e5c4188dcdb5dc9f4251" ns3:_="">
    <xsd:import namespace="716bca3a-9bc9-4129-a185-7ea87f9d73cc"/>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59E0BA-E2A6-491D-BEE4-6999999845F1}">
  <ds:schemaRefs>
    <ds:schemaRef ds:uri="http://schemas.microsoft.com/office/2006/metadata/properties"/>
    <ds:schemaRef ds:uri="http://schemas.microsoft.com/office/infopath/2007/PartnerControls"/>
    <ds:schemaRef ds:uri="716bca3a-9bc9-4129-a185-7ea87f9d73cc"/>
  </ds:schemaRefs>
</ds:datastoreItem>
</file>

<file path=customXml/itemProps3.xml><?xml version="1.0" encoding="utf-8"?>
<ds:datastoreItem xmlns:ds="http://schemas.openxmlformats.org/officeDocument/2006/customXml" ds:itemID="{36F4DCDF-689D-4B90-B12A-CD273CC4BE59}">
  <ds:schemaRefs>
    <ds:schemaRef ds:uri="http://schemas.microsoft.com/sharepoint/v3/contenttype/forms"/>
  </ds:schemaRefs>
</ds:datastoreItem>
</file>

<file path=customXml/itemProps4.xml><?xml version="1.0" encoding="utf-8"?>
<ds:datastoreItem xmlns:ds="http://schemas.openxmlformats.org/officeDocument/2006/customXml" ds:itemID="{8E5C966A-6BA8-4FBA-9094-C2E97884B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2360</Words>
  <Characters>13457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Word count: 1648</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DEVELOPMENT PLAN</dc:title>
  <dc:subject>BMTP4016</dc:subject>
  <dc:creator>Rhiane Francisco (2501756)</dc:creator>
  <cp:keywords/>
  <dc:description/>
  <cp:lastModifiedBy>Rhiane Francisco (2501756)</cp:lastModifiedBy>
  <cp:revision>140</cp:revision>
  <dcterms:created xsi:type="dcterms:W3CDTF">2026-02-06T23:58:00Z</dcterms:created>
  <dcterms:modified xsi:type="dcterms:W3CDTF">2026-02-07T16:52:00Z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