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BB1392" w:rsidRDefault="00BB1392" w:rsidP="00BB1392">
      <w:pPr>
        <w:jc w:val="center"/>
        <w:rPr>
          <w:b/>
          <w:sz w:val="32"/>
          <w:u w:val="single"/>
        </w:rPr>
      </w:pPr>
    </w:p>
    <w:p w:rsidR="00BB1392" w:rsidRDefault="00BB1392" w:rsidP="00BB1392">
      <w:pPr>
        <w:jc w:val="center"/>
        <w:rPr>
          <w:b/>
          <w:sz w:val="32"/>
          <w:u w:val="single"/>
        </w:rPr>
      </w:pPr>
    </w:p>
    <w:p w:rsidR="00BB1392" w:rsidRDefault="00BB1392" w:rsidP="00BB1392">
      <w:pPr>
        <w:jc w:val="center"/>
        <w:rPr>
          <w:b/>
          <w:sz w:val="32"/>
          <w:u w:val="single"/>
        </w:rPr>
      </w:pPr>
    </w:p>
    <w:p w:rsidR="00BB1392" w:rsidRDefault="00BB1392" w:rsidP="00BB1392">
      <w:pPr>
        <w:jc w:val="center"/>
        <w:rPr>
          <w:b/>
          <w:sz w:val="96"/>
          <w:u w:val="single"/>
        </w:rPr>
      </w:pPr>
    </w:p>
    <w:p w:rsidR="00BB1392" w:rsidRDefault="00BB1392" w:rsidP="00BB1392">
      <w:pPr>
        <w:jc w:val="center"/>
        <w:rPr>
          <w:b/>
          <w:sz w:val="96"/>
          <w:u w:val="single"/>
        </w:rPr>
      </w:pPr>
    </w:p>
    <w:p w:rsidR="00BB1392" w:rsidRDefault="00BB1392" w:rsidP="00BB1392">
      <w:pPr>
        <w:jc w:val="center"/>
        <w:rPr>
          <w:b/>
          <w:sz w:val="96"/>
          <w:u w:val="single"/>
        </w:rPr>
      </w:pPr>
    </w:p>
    <w:p w:rsidR="005014FD" w:rsidRDefault="00BB1392" w:rsidP="00BB1392">
      <w:pPr>
        <w:jc w:val="center"/>
        <w:rPr>
          <w:b/>
          <w:sz w:val="32"/>
          <w:u w:val="single"/>
        </w:rPr>
      </w:pPr>
      <w:r w:rsidRPr="00BB1392">
        <w:rPr>
          <w:b/>
          <w:sz w:val="96"/>
          <w:u w:val="single"/>
        </w:rPr>
        <w:t>Ransomware</w:t>
      </w: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24"/>
        </w:rPr>
      </w:pPr>
    </w:p>
    <w:p w:rsidR="00BB1392" w:rsidRDefault="00BB1392" w:rsidP="00BB1392">
      <w:pPr>
        <w:jc w:val="center"/>
        <w:rPr>
          <w:sz w:val="24"/>
        </w:rPr>
      </w:pPr>
    </w:p>
    <w:p w:rsidR="00BB1392" w:rsidRDefault="00BB1392" w:rsidP="00BB1392">
      <w:pPr>
        <w:jc w:val="center"/>
        <w:rPr>
          <w:sz w:val="24"/>
        </w:rPr>
      </w:pPr>
    </w:p>
    <w:p w:rsidR="00BB1392" w:rsidRDefault="00BB1392" w:rsidP="00BB1392">
      <w:pPr>
        <w:jc w:val="center"/>
        <w:rPr>
          <w:sz w:val="24"/>
        </w:rPr>
      </w:pPr>
    </w:p>
    <w:p w:rsidR="00BB1392" w:rsidRDefault="00BB1392" w:rsidP="00BB1392">
      <w:pPr>
        <w:jc w:val="center"/>
        <w:rPr>
          <w:sz w:val="24"/>
        </w:rPr>
      </w:pPr>
    </w:p>
    <w:p w:rsidR="00BB1392" w:rsidRDefault="00BB1392" w:rsidP="00BB1392">
      <w:pPr>
        <w:jc w:val="center"/>
        <w:rPr>
          <w:sz w:val="24"/>
        </w:rPr>
      </w:pPr>
    </w:p>
    <w:p w:rsidR="00BB1392" w:rsidRDefault="00BB1392" w:rsidP="00BB1392">
      <w:pPr>
        <w:jc w:val="center"/>
        <w:rPr>
          <w:sz w:val="24"/>
        </w:rPr>
      </w:pPr>
    </w:p>
    <w:p w:rsidR="00BB1392" w:rsidRDefault="00BB1392" w:rsidP="00BB1392">
      <w:pPr>
        <w:jc w:val="center"/>
        <w:rPr>
          <w:sz w:val="24"/>
        </w:rPr>
      </w:pPr>
    </w:p>
    <w:p w:rsidR="00BB1392" w:rsidRDefault="00BB1392" w:rsidP="00BB1392">
      <w:pPr>
        <w:jc w:val="center"/>
        <w:rPr>
          <w:sz w:val="24"/>
        </w:rPr>
      </w:pPr>
    </w:p>
    <w:p w:rsidR="00BB1392" w:rsidRDefault="00BB1392" w:rsidP="00BB1392">
      <w:pPr>
        <w:jc w:val="center"/>
        <w:rPr>
          <w:sz w:val="24"/>
        </w:rPr>
      </w:pPr>
    </w:p>
    <w:p w:rsidR="00BB1392" w:rsidRDefault="00BB1392" w:rsidP="00BB1392">
      <w:pPr>
        <w:jc w:val="center"/>
        <w:rPr>
          <w:sz w:val="24"/>
        </w:rPr>
      </w:pPr>
      <w:r>
        <w:rPr>
          <w:sz w:val="24"/>
        </w:rPr>
        <w:t>Author: Katie Rees</w:t>
      </w:r>
    </w:p>
    <w:p w:rsidR="00BB1392" w:rsidRDefault="00BB1392" w:rsidP="00BB1392">
      <w:pPr>
        <w:jc w:val="center"/>
        <w:rPr>
          <w:sz w:val="24"/>
        </w:rPr>
      </w:pPr>
      <w:r>
        <w:rPr>
          <w:sz w:val="24"/>
        </w:rPr>
        <w:t>Course: BSc Computer Science</w:t>
      </w:r>
    </w:p>
    <w:p w:rsidR="00BB1392" w:rsidRDefault="00BB1392" w:rsidP="00BB1392">
      <w:pPr>
        <w:jc w:val="center"/>
        <w:rPr>
          <w:sz w:val="24"/>
        </w:rPr>
      </w:pPr>
      <w:r>
        <w:rPr>
          <w:sz w:val="24"/>
        </w:rPr>
        <w:t>Date of Submission: 13/06/2019</w:t>
      </w:r>
    </w:p>
    <w:p w:rsidR="00BB1392" w:rsidRPr="00BB1392" w:rsidRDefault="00BB1392" w:rsidP="00BB1392">
      <w:pPr>
        <w:jc w:val="center"/>
        <w:rPr>
          <w:sz w:val="24"/>
        </w:rPr>
      </w:pPr>
    </w:p>
    <w:p w:rsidR="00BB1392" w:rsidRDefault="00BB1392" w:rsidP="00BB1392">
      <w:pPr>
        <w:spacing w:line="240" w:lineRule="auto"/>
        <w:ind w:left="567" w:right="567"/>
        <w:rPr>
          <w:rFonts w:ascii="Arial" w:eastAsia="Times New Roman" w:hAnsi="Arial" w:cs="Times New Roman"/>
          <w:i/>
          <w:sz w:val="20"/>
          <w:szCs w:val="20"/>
        </w:rPr>
      </w:pPr>
      <w:r w:rsidRPr="003C71B9">
        <w:rPr>
          <w:rFonts w:ascii="Arial" w:eastAsia="Times New Roman" w:hAnsi="Arial" w:cs="Times New Roman"/>
          <w:i/>
          <w:sz w:val="20"/>
          <w:szCs w:val="20"/>
        </w:rPr>
        <w:t>The work of this report completed under the supervision of</w:t>
      </w:r>
      <w:r>
        <w:rPr>
          <w:rFonts w:ascii="Arial" w:eastAsia="Times New Roman" w:hAnsi="Arial" w:cs="Times New Roman"/>
          <w:i/>
          <w:sz w:val="20"/>
          <w:szCs w:val="20"/>
        </w:rPr>
        <w:t xml:space="preserve"> Gareth</w:t>
      </w:r>
      <w:r w:rsidRPr="003C71B9">
        <w:rPr>
          <w:rFonts w:ascii="Arial" w:eastAsia="Times New Roman" w:hAnsi="Arial" w:cs="Times New Roman"/>
          <w:i/>
          <w:sz w:val="20"/>
          <w:szCs w:val="20"/>
        </w:rPr>
        <w:t>.  I declare that this report is the product of my own work and is not being s</w:t>
      </w:r>
      <w:r>
        <w:rPr>
          <w:rFonts w:ascii="Arial" w:eastAsia="Times New Roman" w:hAnsi="Arial" w:cs="Times New Roman"/>
          <w:i/>
          <w:sz w:val="20"/>
          <w:szCs w:val="20"/>
        </w:rPr>
        <w:t>ubmitted for any other degree etc</w:t>
      </w:r>
      <w:r w:rsidRPr="003C71B9">
        <w:rPr>
          <w:rFonts w:ascii="Arial" w:eastAsia="Times New Roman" w:hAnsi="Arial" w:cs="Times New Roman"/>
          <w:i/>
          <w:sz w:val="20"/>
          <w:szCs w:val="20"/>
        </w:rPr>
        <w:t>.</w:t>
      </w:r>
    </w:p>
    <w:p w:rsidR="00BB1392" w:rsidRDefault="00BB1392" w:rsidP="00BB1392">
      <w:pPr>
        <w:spacing w:line="240" w:lineRule="auto"/>
        <w:ind w:left="567" w:right="567"/>
        <w:rPr>
          <w:rFonts w:ascii="Arial" w:eastAsia="Times New Roman" w:hAnsi="Arial" w:cs="Times New Roman"/>
          <w:i/>
          <w:sz w:val="20"/>
          <w:szCs w:val="20"/>
        </w:rPr>
      </w:pPr>
    </w:p>
    <w:p w:rsidR="00BB1392" w:rsidRPr="003C71B9" w:rsidRDefault="00BB1392" w:rsidP="00BB1392">
      <w:pPr>
        <w:spacing w:line="240" w:lineRule="auto"/>
        <w:ind w:left="567" w:right="567"/>
        <w:rPr>
          <w:rFonts w:ascii="Arial" w:eastAsia="Times New Roman" w:hAnsi="Arial" w:cs="Times New Roman"/>
          <w:i/>
          <w:sz w:val="20"/>
          <w:szCs w:val="20"/>
        </w:rPr>
      </w:pPr>
      <w:r>
        <w:rPr>
          <w:rFonts w:ascii="Arial" w:eastAsia="Times New Roman" w:hAnsi="Arial" w:cs="Times New Roman"/>
          <w:i/>
          <w:sz w:val="20"/>
          <w:szCs w:val="20"/>
        </w:rPr>
        <w:t>Katie Rees</w:t>
      </w: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r>
        <w:rPr>
          <w:sz w:val="32"/>
        </w:rPr>
        <w:lastRenderedPageBreak/>
        <w:t>Table of Contents</w:t>
      </w:r>
    </w:p>
    <w:p w:rsidR="00BB1392" w:rsidRDefault="00BB1392" w:rsidP="00BB1392">
      <w:pPr>
        <w:jc w:val="center"/>
        <w:rPr>
          <w:sz w:val="32"/>
        </w:rPr>
      </w:pPr>
    </w:p>
    <w:tbl>
      <w:tblPr>
        <w:tblStyle w:val="TableGrid"/>
        <w:tblW w:w="0" w:type="auto"/>
        <w:tblLook w:val="04A0" w:firstRow="1" w:lastRow="0" w:firstColumn="1" w:lastColumn="0" w:noHBand="0" w:noVBand="1"/>
      </w:tblPr>
      <w:tblGrid>
        <w:gridCol w:w="4508"/>
        <w:gridCol w:w="4508"/>
      </w:tblGrid>
      <w:tr w:rsidR="00BB1392" w:rsidTr="00BB1392">
        <w:tc>
          <w:tcPr>
            <w:tcW w:w="4508" w:type="dxa"/>
          </w:tcPr>
          <w:p w:rsidR="00BB1392" w:rsidRDefault="00BB1392" w:rsidP="00BB1392">
            <w:pPr>
              <w:jc w:val="center"/>
              <w:rPr>
                <w:sz w:val="32"/>
              </w:rPr>
            </w:pPr>
          </w:p>
        </w:tc>
        <w:tc>
          <w:tcPr>
            <w:tcW w:w="4508" w:type="dxa"/>
          </w:tcPr>
          <w:p w:rsidR="00BB1392" w:rsidRDefault="00BB1392" w:rsidP="00BB1392">
            <w:pPr>
              <w:jc w:val="center"/>
              <w:rPr>
                <w:sz w:val="32"/>
              </w:rPr>
            </w:pPr>
            <w:r w:rsidRPr="00BB1392">
              <w:rPr>
                <w:sz w:val="24"/>
              </w:rPr>
              <w:t>Page Number</w:t>
            </w:r>
          </w:p>
        </w:tc>
      </w:tr>
      <w:tr w:rsidR="00BB1392" w:rsidTr="00BB1392">
        <w:tc>
          <w:tcPr>
            <w:tcW w:w="4508" w:type="dxa"/>
          </w:tcPr>
          <w:p w:rsidR="00BB1392" w:rsidRPr="00766890" w:rsidRDefault="00BB1392" w:rsidP="00BB1392">
            <w:pPr>
              <w:pStyle w:val="ListParagraph"/>
              <w:numPr>
                <w:ilvl w:val="0"/>
                <w:numId w:val="1"/>
              </w:numPr>
              <w:rPr>
                <w:sz w:val="24"/>
              </w:rPr>
            </w:pPr>
            <w:r w:rsidRPr="00766890">
              <w:rPr>
                <w:sz w:val="24"/>
              </w:rPr>
              <w:t>Introduction</w:t>
            </w:r>
          </w:p>
        </w:tc>
        <w:tc>
          <w:tcPr>
            <w:tcW w:w="4508" w:type="dxa"/>
          </w:tcPr>
          <w:p w:rsidR="00BB1392" w:rsidRDefault="00BB1392" w:rsidP="00BB1392">
            <w:pPr>
              <w:jc w:val="center"/>
              <w:rPr>
                <w:sz w:val="32"/>
              </w:rPr>
            </w:pPr>
          </w:p>
        </w:tc>
      </w:tr>
      <w:tr w:rsidR="00BB1392" w:rsidTr="00BB1392">
        <w:tc>
          <w:tcPr>
            <w:tcW w:w="4508" w:type="dxa"/>
          </w:tcPr>
          <w:p w:rsidR="00BB1392" w:rsidRPr="00766890" w:rsidRDefault="00782B6D" w:rsidP="00BB1392">
            <w:pPr>
              <w:pStyle w:val="ListParagraph"/>
              <w:numPr>
                <w:ilvl w:val="0"/>
                <w:numId w:val="1"/>
              </w:numPr>
              <w:rPr>
                <w:sz w:val="24"/>
              </w:rPr>
            </w:pPr>
            <w:r w:rsidRPr="00766890">
              <w:rPr>
                <w:sz w:val="24"/>
              </w:rPr>
              <w:t xml:space="preserve">Ransomware – How it attacks </w:t>
            </w:r>
          </w:p>
        </w:tc>
        <w:tc>
          <w:tcPr>
            <w:tcW w:w="4508" w:type="dxa"/>
          </w:tcPr>
          <w:p w:rsidR="00BB1392" w:rsidRDefault="00BB1392" w:rsidP="00BB1392">
            <w:pPr>
              <w:jc w:val="center"/>
              <w:rPr>
                <w:sz w:val="32"/>
              </w:rPr>
            </w:pPr>
          </w:p>
        </w:tc>
      </w:tr>
      <w:tr w:rsidR="00BB1392" w:rsidTr="00BB1392">
        <w:tc>
          <w:tcPr>
            <w:tcW w:w="4508" w:type="dxa"/>
          </w:tcPr>
          <w:p w:rsidR="00BB1392" w:rsidRPr="00766890" w:rsidRDefault="00766890" w:rsidP="00BB1392">
            <w:pPr>
              <w:pStyle w:val="ListParagraph"/>
              <w:numPr>
                <w:ilvl w:val="1"/>
                <w:numId w:val="1"/>
              </w:numPr>
              <w:rPr>
                <w:sz w:val="24"/>
              </w:rPr>
            </w:pPr>
            <w:r w:rsidRPr="00766890">
              <w:rPr>
                <w:sz w:val="24"/>
              </w:rPr>
              <w:t>Prevention Techniques</w:t>
            </w:r>
            <w:r w:rsidR="00CF6351" w:rsidRPr="00766890">
              <w:rPr>
                <w:sz w:val="24"/>
              </w:rPr>
              <w:t xml:space="preserve"> </w:t>
            </w:r>
          </w:p>
        </w:tc>
        <w:tc>
          <w:tcPr>
            <w:tcW w:w="4508" w:type="dxa"/>
          </w:tcPr>
          <w:p w:rsidR="00BB1392" w:rsidRDefault="00BB1392" w:rsidP="00BB1392">
            <w:pPr>
              <w:jc w:val="center"/>
              <w:rPr>
                <w:sz w:val="32"/>
              </w:rPr>
            </w:pPr>
          </w:p>
        </w:tc>
      </w:tr>
      <w:tr w:rsidR="00BB1392" w:rsidTr="00BB1392">
        <w:tc>
          <w:tcPr>
            <w:tcW w:w="4508" w:type="dxa"/>
          </w:tcPr>
          <w:p w:rsidR="00BB1392" w:rsidRPr="00766890" w:rsidRDefault="00766890" w:rsidP="00766890">
            <w:pPr>
              <w:pStyle w:val="ListParagraph"/>
              <w:numPr>
                <w:ilvl w:val="0"/>
                <w:numId w:val="1"/>
              </w:numPr>
              <w:rPr>
                <w:sz w:val="24"/>
              </w:rPr>
            </w:pPr>
            <w:r w:rsidRPr="00766890">
              <w:rPr>
                <w:sz w:val="24"/>
              </w:rPr>
              <w:t>CryptoWall</w:t>
            </w:r>
          </w:p>
        </w:tc>
        <w:tc>
          <w:tcPr>
            <w:tcW w:w="4508" w:type="dxa"/>
          </w:tcPr>
          <w:p w:rsidR="00BB1392" w:rsidRDefault="00BB1392" w:rsidP="00BB1392">
            <w:pPr>
              <w:jc w:val="center"/>
              <w:rPr>
                <w:sz w:val="32"/>
              </w:rPr>
            </w:pPr>
          </w:p>
        </w:tc>
      </w:tr>
      <w:tr w:rsidR="00BB1392" w:rsidTr="00BB1392">
        <w:tc>
          <w:tcPr>
            <w:tcW w:w="4508" w:type="dxa"/>
          </w:tcPr>
          <w:p w:rsidR="00BB1392" w:rsidRPr="00766890" w:rsidRDefault="00583A64" w:rsidP="00BB1392">
            <w:pPr>
              <w:rPr>
                <w:sz w:val="24"/>
              </w:rPr>
            </w:pPr>
            <w:r>
              <w:rPr>
                <w:sz w:val="24"/>
              </w:rPr>
              <w:t xml:space="preserve">       </w:t>
            </w:r>
            <w:r w:rsidR="00766890" w:rsidRPr="00766890">
              <w:rPr>
                <w:sz w:val="24"/>
              </w:rPr>
              <w:t>3.1 Payments</w:t>
            </w:r>
          </w:p>
        </w:tc>
        <w:tc>
          <w:tcPr>
            <w:tcW w:w="4508" w:type="dxa"/>
          </w:tcPr>
          <w:p w:rsidR="00BB1392" w:rsidRDefault="00BB1392" w:rsidP="00BB1392">
            <w:pPr>
              <w:jc w:val="center"/>
              <w:rPr>
                <w:sz w:val="32"/>
              </w:rPr>
            </w:pPr>
          </w:p>
        </w:tc>
      </w:tr>
      <w:tr w:rsidR="00BB1392" w:rsidTr="00BB1392">
        <w:tc>
          <w:tcPr>
            <w:tcW w:w="4508" w:type="dxa"/>
          </w:tcPr>
          <w:p w:rsidR="00BB1392" w:rsidRPr="00766890" w:rsidRDefault="00766890" w:rsidP="00BB1392">
            <w:pPr>
              <w:pStyle w:val="ListParagraph"/>
              <w:numPr>
                <w:ilvl w:val="0"/>
                <w:numId w:val="1"/>
              </w:numPr>
              <w:rPr>
                <w:sz w:val="24"/>
              </w:rPr>
            </w:pPr>
            <w:r w:rsidRPr="00766890">
              <w:rPr>
                <w:sz w:val="24"/>
              </w:rPr>
              <w:t>Similar Types of Ransomware</w:t>
            </w:r>
          </w:p>
        </w:tc>
        <w:tc>
          <w:tcPr>
            <w:tcW w:w="4508" w:type="dxa"/>
          </w:tcPr>
          <w:p w:rsidR="00BB1392" w:rsidRDefault="00BB1392" w:rsidP="00BB1392">
            <w:pPr>
              <w:jc w:val="center"/>
              <w:rPr>
                <w:sz w:val="32"/>
              </w:rPr>
            </w:pPr>
          </w:p>
        </w:tc>
      </w:tr>
      <w:tr w:rsidR="00BB1392" w:rsidTr="00BB1392">
        <w:tc>
          <w:tcPr>
            <w:tcW w:w="4508" w:type="dxa"/>
          </w:tcPr>
          <w:p w:rsidR="00BB1392" w:rsidRPr="00766890" w:rsidRDefault="00766890" w:rsidP="00BB1392">
            <w:pPr>
              <w:pStyle w:val="ListParagraph"/>
              <w:numPr>
                <w:ilvl w:val="0"/>
                <w:numId w:val="1"/>
              </w:numPr>
              <w:rPr>
                <w:sz w:val="24"/>
              </w:rPr>
            </w:pPr>
            <w:r w:rsidRPr="00766890">
              <w:rPr>
                <w:sz w:val="24"/>
              </w:rPr>
              <w:t>Conclusion</w:t>
            </w:r>
          </w:p>
        </w:tc>
        <w:tc>
          <w:tcPr>
            <w:tcW w:w="4508" w:type="dxa"/>
          </w:tcPr>
          <w:p w:rsidR="00BB1392" w:rsidRDefault="00BB1392" w:rsidP="00BB1392">
            <w:pPr>
              <w:jc w:val="center"/>
              <w:rPr>
                <w:sz w:val="32"/>
              </w:rPr>
            </w:pPr>
          </w:p>
        </w:tc>
      </w:tr>
      <w:tr w:rsidR="00766890" w:rsidTr="00BB1392">
        <w:tc>
          <w:tcPr>
            <w:tcW w:w="4508" w:type="dxa"/>
          </w:tcPr>
          <w:p w:rsidR="00766890" w:rsidRPr="00766890" w:rsidRDefault="00766890" w:rsidP="00BB1392">
            <w:pPr>
              <w:pStyle w:val="ListParagraph"/>
              <w:numPr>
                <w:ilvl w:val="0"/>
                <w:numId w:val="1"/>
              </w:numPr>
              <w:rPr>
                <w:sz w:val="24"/>
              </w:rPr>
            </w:pPr>
            <w:r w:rsidRPr="00766890">
              <w:rPr>
                <w:sz w:val="24"/>
              </w:rPr>
              <w:t>References</w:t>
            </w:r>
          </w:p>
        </w:tc>
        <w:tc>
          <w:tcPr>
            <w:tcW w:w="4508" w:type="dxa"/>
          </w:tcPr>
          <w:p w:rsidR="00766890" w:rsidRDefault="00766890" w:rsidP="00BB1392">
            <w:pPr>
              <w:jc w:val="center"/>
              <w:rPr>
                <w:sz w:val="32"/>
              </w:rPr>
            </w:pPr>
          </w:p>
        </w:tc>
      </w:tr>
    </w:tbl>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p>
    <w:p w:rsidR="00BB1392" w:rsidRDefault="00BB1392" w:rsidP="00BB1392">
      <w:pPr>
        <w:jc w:val="center"/>
        <w:rPr>
          <w:sz w:val="32"/>
        </w:rPr>
      </w:pPr>
      <w:r>
        <w:rPr>
          <w:sz w:val="32"/>
        </w:rPr>
        <w:lastRenderedPageBreak/>
        <w:t>Ransomware</w:t>
      </w:r>
    </w:p>
    <w:p w:rsidR="00BB1392" w:rsidRDefault="00BB1392" w:rsidP="00BB1392">
      <w:pPr>
        <w:jc w:val="center"/>
        <w:rPr>
          <w:sz w:val="32"/>
        </w:rPr>
      </w:pPr>
    </w:p>
    <w:p w:rsidR="00F85CAF" w:rsidRDefault="00F85CAF" w:rsidP="00BB1392">
      <w:pPr>
        <w:jc w:val="center"/>
        <w:rPr>
          <w:sz w:val="32"/>
        </w:rPr>
      </w:pPr>
    </w:p>
    <w:p w:rsidR="00163099" w:rsidRDefault="00752B82" w:rsidP="00163099">
      <w:pPr>
        <w:ind w:firstLine="720"/>
        <w:rPr>
          <w:sz w:val="24"/>
        </w:rPr>
      </w:pPr>
      <w:r w:rsidRPr="00E347E5">
        <w:rPr>
          <w:sz w:val="24"/>
        </w:rPr>
        <w:t xml:space="preserve">Ransomware is defined by Winder </w:t>
      </w:r>
      <w:sdt>
        <w:sdtPr>
          <w:rPr>
            <w:sz w:val="24"/>
          </w:rPr>
          <w:id w:val="-343868094"/>
          <w:citation/>
        </w:sdtPr>
        <w:sdtEndPr/>
        <w:sdtContent>
          <w:r w:rsidR="00D43086">
            <w:rPr>
              <w:sz w:val="24"/>
            </w:rPr>
            <w:fldChar w:fldCharType="begin"/>
          </w:r>
          <w:r w:rsidR="00D43086">
            <w:rPr>
              <w:sz w:val="24"/>
            </w:rPr>
            <w:instrText xml:space="preserve"> CITATION Win16 \l 2057 </w:instrText>
          </w:r>
          <w:r w:rsidR="00D43086">
            <w:rPr>
              <w:sz w:val="24"/>
            </w:rPr>
            <w:fldChar w:fldCharType="separate"/>
          </w:r>
          <w:r w:rsidR="00CF783D" w:rsidRPr="00CF783D">
            <w:rPr>
              <w:noProof/>
              <w:sz w:val="24"/>
            </w:rPr>
            <w:t>[1]</w:t>
          </w:r>
          <w:r w:rsidR="00D43086">
            <w:rPr>
              <w:sz w:val="24"/>
            </w:rPr>
            <w:fldChar w:fldCharType="end"/>
          </w:r>
        </w:sdtContent>
      </w:sdt>
      <w:r w:rsidR="00D43086">
        <w:rPr>
          <w:sz w:val="24"/>
        </w:rPr>
        <w:t xml:space="preserve"> </w:t>
      </w:r>
      <w:r w:rsidRPr="00E347E5">
        <w:rPr>
          <w:sz w:val="24"/>
        </w:rPr>
        <w:t xml:space="preserve">as </w:t>
      </w:r>
      <w:r w:rsidR="00E347E5">
        <w:rPr>
          <w:sz w:val="24"/>
        </w:rPr>
        <w:t xml:space="preserve">a form of malware, which is commonly spread by email attachments. Once this email attachment is opened, it will encrypt your files and request your ransom. </w:t>
      </w:r>
      <w:r w:rsidR="00163099">
        <w:rPr>
          <w:sz w:val="24"/>
        </w:rPr>
        <w:t xml:space="preserve">Any business </w:t>
      </w:r>
      <w:r w:rsidR="00583A64">
        <w:rPr>
          <w:sz w:val="24"/>
        </w:rPr>
        <w:t>is at risk of varying forms of r</w:t>
      </w:r>
      <w:r w:rsidR="00163099">
        <w:rPr>
          <w:sz w:val="24"/>
        </w:rPr>
        <w:t xml:space="preserve">ansomware, no matter how large or small. Ransomware can be </w:t>
      </w:r>
      <w:r w:rsidR="00A2284D">
        <w:rPr>
          <w:sz w:val="24"/>
        </w:rPr>
        <w:t>disastrous</w:t>
      </w:r>
      <w:r w:rsidR="00163099">
        <w:rPr>
          <w:sz w:val="24"/>
        </w:rPr>
        <w:t xml:space="preserve"> to a</w:t>
      </w:r>
      <w:r w:rsidR="00A2284D">
        <w:rPr>
          <w:sz w:val="24"/>
        </w:rPr>
        <w:t>n</w:t>
      </w:r>
      <w:r w:rsidR="00163099">
        <w:rPr>
          <w:sz w:val="24"/>
        </w:rPr>
        <w:t xml:space="preserve"> </w:t>
      </w:r>
      <w:r w:rsidR="00A2284D">
        <w:rPr>
          <w:sz w:val="24"/>
        </w:rPr>
        <w:t xml:space="preserve">ill-informed </w:t>
      </w:r>
      <w:r w:rsidR="00163099">
        <w:rPr>
          <w:sz w:val="24"/>
        </w:rPr>
        <w:t xml:space="preserve">company and Matti Kon </w:t>
      </w:r>
      <w:sdt>
        <w:sdtPr>
          <w:rPr>
            <w:sz w:val="24"/>
          </w:rPr>
          <w:id w:val="-598715455"/>
          <w:citation/>
        </w:sdtPr>
        <w:sdtEndPr/>
        <w:sdtContent>
          <w:r w:rsidR="00CF783D">
            <w:rPr>
              <w:sz w:val="24"/>
            </w:rPr>
            <w:fldChar w:fldCharType="begin"/>
          </w:r>
          <w:r w:rsidR="00CF783D">
            <w:rPr>
              <w:sz w:val="24"/>
            </w:rPr>
            <w:instrText xml:space="preserve"> CITATION Kon17 \l 2057 </w:instrText>
          </w:r>
          <w:r w:rsidR="00CF783D">
            <w:rPr>
              <w:sz w:val="24"/>
            </w:rPr>
            <w:fldChar w:fldCharType="separate"/>
          </w:r>
          <w:r w:rsidR="00CF783D" w:rsidRPr="00CF783D">
            <w:rPr>
              <w:noProof/>
              <w:sz w:val="24"/>
            </w:rPr>
            <w:t>[2]</w:t>
          </w:r>
          <w:r w:rsidR="00CF783D">
            <w:rPr>
              <w:sz w:val="24"/>
            </w:rPr>
            <w:fldChar w:fldCharType="end"/>
          </w:r>
        </w:sdtContent>
      </w:sdt>
      <w:r w:rsidR="00CF783D">
        <w:rPr>
          <w:sz w:val="24"/>
        </w:rPr>
        <w:t xml:space="preserve"> </w:t>
      </w:r>
      <w:r w:rsidR="00CD69CE">
        <w:rPr>
          <w:sz w:val="24"/>
        </w:rPr>
        <w:t xml:space="preserve">states a shocking fact that </w:t>
      </w:r>
      <w:r w:rsidR="00163099">
        <w:rPr>
          <w:sz w:val="24"/>
          <w:szCs w:val="23"/>
          <w:lang w:val="en"/>
        </w:rPr>
        <w:t>“more than 70 percent of companies hit by ransomware attacks find themselves out of business within six mo</w:t>
      </w:r>
      <w:r w:rsidR="00CD69CE">
        <w:rPr>
          <w:sz w:val="24"/>
          <w:szCs w:val="23"/>
          <w:lang w:val="en"/>
        </w:rPr>
        <w:t>nths”. However,</w:t>
      </w:r>
      <w:r w:rsidR="00163099">
        <w:rPr>
          <w:sz w:val="24"/>
          <w:szCs w:val="23"/>
          <w:lang w:val="en"/>
        </w:rPr>
        <w:t xml:space="preserve"> a</w:t>
      </w:r>
      <w:r w:rsidR="00CD69CE">
        <w:rPr>
          <w:sz w:val="24"/>
          <w:szCs w:val="23"/>
          <w:lang w:val="en"/>
        </w:rPr>
        <w:t xml:space="preserve"> business who is</w:t>
      </w:r>
      <w:r w:rsidR="00583A64">
        <w:rPr>
          <w:sz w:val="24"/>
          <w:szCs w:val="23"/>
          <w:lang w:val="en"/>
        </w:rPr>
        <w:t xml:space="preserve"> educated in the prevention of r</w:t>
      </w:r>
      <w:r w:rsidR="00CD69CE">
        <w:rPr>
          <w:sz w:val="24"/>
          <w:szCs w:val="23"/>
          <w:lang w:val="en"/>
        </w:rPr>
        <w:t xml:space="preserve">ansomware, and </w:t>
      </w:r>
      <w:r w:rsidR="00A2284D">
        <w:rPr>
          <w:sz w:val="24"/>
          <w:szCs w:val="23"/>
          <w:lang w:val="en"/>
        </w:rPr>
        <w:t xml:space="preserve">therefore </w:t>
      </w:r>
      <w:r w:rsidR="00CD69CE">
        <w:rPr>
          <w:sz w:val="24"/>
          <w:szCs w:val="23"/>
          <w:lang w:val="en"/>
        </w:rPr>
        <w:t>take</w:t>
      </w:r>
      <w:r w:rsidR="00583A64">
        <w:rPr>
          <w:sz w:val="24"/>
          <w:szCs w:val="23"/>
          <w:lang w:val="en"/>
        </w:rPr>
        <w:t>n</w:t>
      </w:r>
      <w:r w:rsidR="00CD69CE">
        <w:rPr>
          <w:sz w:val="24"/>
          <w:szCs w:val="23"/>
          <w:lang w:val="en"/>
        </w:rPr>
        <w:t xml:space="preserve"> the steps required for </w:t>
      </w:r>
      <w:r w:rsidR="00583A64">
        <w:rPr>
          <w:sz w:val="24"/>
          <w:szCs w:val="23"/>
          <w:lang w:val="en"/>
        </w:rPr>
        <w:t>prevention of a r</w:t>
      </w:r>
      <w:r w:rsidR="00CD69CE">
        <w:rPr>
          <w:sz w:val="24"/>
          <w:szCs w:val="23"/>
          <w:lang w:val="en"/>
        </w:rPr>
        <w:t>ansomware attack, will make it almost impossible for attack to happen.</w:t>
      </w:r>
    </w:p>
    <w:p w:rsidR="00CD69CE" w:rsidRDefault="00CD69CE" w:rsidP="00A2284D">
      <w:pPr>
        <w:rPr>
          <w:sz w:val="24"/>
          <w:szCs w:val="23"/>
          <w:lang w:val="en"/>
        </w:rPr>
      </w:pPr>
    </w:p>
    <w:p w:rsidR="00A4227D" w:rsidRDefault="00CD69CE" w:rsidP="00163099">
      <w:pPr>
        <w:ind w:firstLine="720"/>
        <w:rPr>
          <w:sz w:val="24"/>
          <w:szCs w:val="23"/>
          <w:lang w:val="en"/>
        </w:rPr>
      </w:pPr>
      <w:r>
        <w:rPr>
          <w:sz w:val="24"/>
          <w:szCs w:val="23"/>
          <w:lang w:val="en"/>
        </w:rPr>
        <w:t xml:space="preserve">Ransomware </w:t>
      </w:r>
      <w:r w:rsidR="003217A4">
        <w:rPr>
          <w:sz w:val="24"/>
          <w:szCs w:val="23"/>
          <w:lang w:val="en"/>
        </w:rPr>
        <w:t xml:space="preserve">is detrimental to a company and is on the rise across the globe. It is described by Kujwa </w:t>
      </w:r>
      <w:sdt>
        <w:sdtPr>
          <w:rPr>
            <w:sz w:val="24"/>
            <w:szCs w:val="23"/>
            <w:lang w:val="en"/>
          </w:rPr>
          <w:id w:val="-356037466"/>
          <w:citation/>
        </w:sdtPr>
        <w:sdtEndPr/>
        <w:sdtContent>
          <w:r w:rsidR="003217A4">
            <w:rPr>
              <w:sz w:val="24"/>
              <w:szCs w:val="23"/>
              <w:lang w:val="en"/>
            </w:rPr>
            <w:fldChar w:fldCharType="begin"/>
          </w:r>
          <w:r w:rsidR="00CF783D">
            <w:rPr>
              <w:sz w:val="24"/>
              <w:szCs w:val="23"/>
            </w:rPr>
            <w:instrText xml:space="preserve">CITATION Kuj16 \l 2057 </w:instrText>
          </w:r>
          <w:r w:rsidR="003217A4">
            <w:rPr>
              <w:sz w:val="24"/>
              <w:szCs w:val="23"/>
              <w:lang w:val="en"/>
            </w:rPr>
            <w:fldChar w:fldCharType="separate"/>
          </w:r>
          <w:r w:rsidR="00CF783D" w:rsidRPr="00CF783D">
            <w:rPr>
              <w:noProof/>
              <w:sz w:val="24"/>
              <w:szCs w:val="23"/>
            </w:rPr>
            <w:t>[3]</w:t>
          </w:r>
          <w:r w:rsidR="003217A4">
            <w:rPr>
              <w:sz w:val="24"/>
              <w:szCs w:val="23"/>
              <w:lang w:val="en"/>
            </w:rPr>
            <w:fldChar w:fldCharType="end"/>
          </w:r>
        </w:sdtContent>
      </w:sdt>
      <w:r w:rsidR="003217A4">
        <w:rPr>
          <w:sz w:val="24"/>
          <w:szCs w:val="23"/>
          <w:lang w:val="en"/>
        </w:rPr>
        <w:t xml:space="preserve"> as being “Game Over” malware. This form of malware is considered more detrimental due to </w:t>
      </w:r>
      <w:r w:rsidR="00A4227D">
        <w:rPr>
          <w:sz w:val="24"/>
          <w:szCs w:val="23"/>
          <w:lang w:val="en"/>
        </w:rPr>
        <w:t>its</w:t>
      </w:r>
      <w:r w:rsidR="003217A4">
        <w:rPr>
          <w:sz w:val="24"/>
          <w:szCs w:val="23"/>
          <w:lang w:val="en"/>
        </w:rPr>
        <w:t xml:space="preserve"> ability to </w:t>
      </w:r>
      <w:r w:rsidR="00A4227D">
        <w:rPr>
          <w:sz w:val="24"/>
          <w:szCs w:val="23"/>
          <w:lang w:val="en"/>
        </w:rPr>
        <w:t xml:space="preserve">actually </w:t>
      </w:r>
      <w:r w:rsidR="003217A4">
        <w:rPr>
          <w:sz w:val="24"/>
          <w:szCs w:val="23"/>
          <w:lang w:val="en"/>
        </w:rPr>
        <w:t xml:space="preserve">encrypt </w:t>
      </w:r>
      <w:r w:rsidR="00A4227D">
        <w:rPr>
          <w:sz w:val="24"/>
          <w:szCs w:val="23"/>
          <w:lang w:val="en"/>
        </w:rPr>
        <w:t>all</w:t>
      </w:r>
      <w:r w:rsidR="003217A4">
        <w:rPr>
          <w:sz w:val="24"/>
          <w:szCs w:val="23"/>
          <w:lang w:val="en"/>
        </w:rPr>
        <w:t xml:space="preserve"> files, ensuring data is lost forever (or at least lead you to believe so). </w:t>
      </w:r>
      <w:r w:rsidR="00A42B07">
        <w:rPr>
          <w:sz w:val="24"/>
          <w:szCs w:val="23"/>
          <w:lang w:val="en"/>
        </w:rPr>
        <w:t>Ransomware does no</w:t>
      </w:r>
      <w:r w:rsidR="00A4227D">
        <w:rPr>
          <w:sz w:val="24"/>
          <w:szCs w:val="23"/>
          <w:lang w:val="en"/>
        </w:rPr>
        <w:t xml:space="preserve">t always inform you as soon as it starts scanning your </w:t>
      </w:r>
      <w:r w:rsidR="00A42B07">
        <w:rPr>
          <w:sz w:val="24"/>
          <w:szCs w:val="23"/>
          <w:lang w:val="en"/>
        </w:rPr>
        <w:t>computer;</w:t>
      </w:r>
      <w:r w:rsidR="00A4227D">
        <w:rPr>
          <w:sz w:val="24"/>
          <w:szCs w:val="23"/>
          <w:lang w:val="en"/>
        </w:rPr>
        <w:t xml:space="preserve"> it can in fact wait weeks to ensure that all files are fully encrypted before it makes itself known to a user. Ransomware has grown in popularity due to the cheap and easy nature of demanding and receiving money, and it has been estimated that it has generated hundreds of millions of pounds for criminals, by Winder </w:t>
      </w:r>
      <w:sdt>
        <w:sdtPr>
          <w:rPr>
            <w:sz w:val="24"/>
            <w:szCs w:val="23"/>
            <w:lang w:val="en"/>
          </w:rPr>
          <w:id w:val="-1405285808"/>
          <w:citation/>
        </w:sdtPr>
        <w:sdtEndPr/>
        <w:sdtContent>
          <w:r w:rsidR="00A4227D">
            <w:rPr>
              <w:sz w:val="24"/>
              <w:szCs w:val="23"/>
              <w:lang w:val="en"/>
            </w:rPr>
            <w:fldChar w:fldCharType="begin"/>
          </w:r>
          <w:r w:rsidR="00A4227D">
            <w:rPr>
              <w:sz w:val="24"/>
              <w:szCs w:val="23"/>
            </w:rPr>
            <w:instrText xml:space="preserve"> CITATION Win16 \l 2057 </w:instrText>
          </w:r>
          <w:r w:rsidR="00A4227D">
            <w:rPr>
              <w:sz w:val="24"/>
              <w:szCs w:val="23"/>
              <w:lang w:val="en"/>
            </w:rPr>
            <w:fldChar w:fldCharType="separate"/>
          </w:r>
          <w:r w:rsidR="00CF783D" w:rsidRPr="00CF783D">
            <w:rPr>
              <w:noProof/>
              <w:sz w:val="24"/>
              <w:szCs w:val="23"/>
            </w:rPr>
            <w:t>[1]</w:t>
          </w:r>
          <w:r w:rsidR="00A4227D">
            <w:rPr>
              <w:sz w:val="24"/>
              <w:szCs w:val="23"/>
              <w:lang w:val="en"/>
            </w:rPr>
            <w:fldChar w:fldCharType="end"/>
          </w:r>
        </w:sdtContent>
      </w:sdt>
      <w:r w:rsidR="00A4227D">
        <w:rPr>
          <w:sz w:val="24"/>
          <w:szCs w:val="23"/>
          <w:lang w:val="en"/>
        </w:rPr>
        <w:t xml:space="preserve">. </w:t>
      </w:r>
    </w:p>
    <w:p w:rsidR="00A4227D" w:rsidRDefault="00A4227D" w:rsidP="00163099">
      <w:pPr>
        <w:ind w:firstLine="720"/>
        <w:rPr>
          <w:sz w:val="24"/>
          <w:szCs w:val="23"/>
          <w:lang w:val="en"/>
        </w:rPr>
      </w:pPr>
    </w:p>
    <w:p w:rsidR="009F3F56" w:rsidRDefault="00782B6D" w:rsidP="00163099">
      <w:pPr>
        <w:ind w:firstLine="720"/>
        <w:rPr>
          <w:sz w:val="24"/>
          <w:szCs w:val="23"/>
          <w:lang w:val="en"/>
        </w:rPr>
      </w:pPr>
      <w:r>
        <w:rPr>
          <w:sz w:val="24"/>
          <w:szCs w:val="23"/>
          <w:lang w:val="en"/>
        </w:rPr>
        <w:t>A busine</w:t>
      </w:r>
      <w:r w:rsidR="00583A64">
        <w:rPr>
          <w:sz w:val="24"/>
          <w:szCs w:val="23"/>
          <w:lang w:val="en"/>
        </w:rPr>
        <w:t>ss may take several steps once r</w:t>
      </w:r>
      <w:r>
        <w:rPr>
          <w:sz w:val="24"/>
          <w:szCs w:val="23"/>
          <w:lang w:val="en"/>
        </w:rPr>
        <w:t xml:space="preserve">ansomware attacks. However the most effective and therefore recommended is, of course, </w:t>
      </w:r>
      <w:r w:rsidR="00924CB0">
        <w:rPr>
          <w:sz w:val="24"/>
          <w:szCs w:val="23"/>
          <w:lang w:val="en"/>
        </w:rPr>
        <w:t>prevention.</w:t>
      </w:r>
      <w:r w:rsidR="00766890">
        <w:rPr>
          <w:sz w:val="24"/>
          <w:szCs w:val="23"/>
          <w:lang w:val="en"/>
        </w:rPr>
        <w:t xml:space="preserve"> Kon</w:t>
      </w:r>
      <w:r>
        <w:rPr>
          <w:sz w:val="24"/>
          <w:szCs w:val="23"/>
          <w:lang w:val="en"/>
        </w:rPr>
        <w:t xml:space="preserve"> </w:t>
      </w:r>
      <w:sdt>
        <w:sdtPr>
          <w:rPr>
            <w:sz w:val="24"/>
            <w:szCs w:val="23"/>
            <w:lang w:val="en"/>
          </w:rPr>
          <w:id w:val="319153988"/>
          <w:citation/>
        </w:sdtPr>
        <w:sdtEndPr/>
        <w:sdtContent>
          <w:r w:rsidR="00766890">
            <w:rPr>
              <w:sz w:val="24"/>
              <w:szCs w:val="23"/>
              <w:lang w:val="en"/>
            </w:rPr>
            <w:fldChar w:fldCharType="begin"/>
          </w:r>
          <w:r w:rsidR="00766890">
            <w:rPr>
              <w:sz w:val="24"/>
              <w:szCs w:val="23"/>
            </w:rPr>
            <w:instrText xml:space="preserve"> CITATION Kon17 \l 2057 </w:instrText>
          </w:r>
          <w:r w:rsidR="00766890">
            <w:rPr>
              <w:sz w:val="24"/>
              <w:szCs w:val="23"/>
              <w:lang w:val="en"/>
            </w:rPr>
            <w:fldChar w:fldCharType="separate"/>
          </w:r>
          <w:r w:rsidR="00CF783D" w:rsidRPr="00CF783D">
            <w:rPr>
              <w:noProof/>
              <w:sz w:val="24"/>
              <w:szCs w:val="23"/>
            </w:rPr>
            <w:t>[2]</w:t>
          </w:r>
          <w:r w:rsidR="00766890">
            <w:rPr>
              <w:sz w:val="24"/>
              <w:szCs w:val="23"/>
              <w:lang w:val="en"/>
            </w:rPr>
            <w:fldChar w:fldCharType="end"/>
          </w:r>
        </w:sdtContent>
      </w:sdt>
      <w:r w:rsidR="00924CB0">
        <w:rPr>
          <w:sz w:val="24"/>
          <w:szCs w:val="23"/>
          <w:lang w:val="en"/>
        </w:rPr>
        <w:t xml:space="preserve"> </w:t>
      </w:r>
      <w:r w:rsidR="00766890">
        <w:rPr>
          <w:sz w:val="24"/>
          <w:szCs w:val="23"/>
          <w:lang w:val="en"/>
        </w:rPr>
        <w:t xml:space="preserve">suggests </w:t>
      </w:r>
      <w:r w:rsidR="00C95F24">
        <w:rPr>
          <w:sz w:val="24"/>
          <w:szCs w:val="23"/>
          <w:lang w:val="en"/>
        </w:rPr>
        <w:t>two</w:t>
      </w:r>
      <w:r w:rsidR="00766890">
        <w:rPr>
          <w:sz w:val="24"/>
          <w:szCs w:val="23"/>
          <w:lang w:val="en"/>
        </w:rPr>
        <w:t xml:space="preserve"> vital steps in the prevention of </w:t>
      </w:r>
      <w:r w:rsidR="00583A64">
        <w:rPr>
          <w:sz w:val="24"/>
          <w:szCs w:val="23"/>
          <w:lang w:val="en"/>
        </w:rPr>
        <w:t>r</w:t>
      </w:r>
      <w:r w:rsidR="00163099" w:rsidRPr="00E347E5">
        <w:rPr>
          <w:sz w:val="24"/>
          <w:szCs w:val="23"/>
          <w:lang w:val="en"/>
        </w:rPr>
        <w:t>anso</w:t>
      </w:r>
      <w:r w:rsidR="00A4227D">
        <w:rPr>
          <w:sz w:val="24"/>
          <w:szCs w:val="23"/>
          <w:lang w:val="en"/>
        </w:rPr>
        <w:t>mware</w:t>
      </w:r>
      <w:r w:rsidR="00766890">
        <w:rPr>
          <w:sz w:val="24"/>
          <w:szCs w:val="23"/>
          <w:lang w:val="en"/>
        </w:rPr>
        <w:t xml:space="preserve">, starting with ensuring all systems are up-to-date. </w:t>
      </w:r>
      <w:r w:rsidR="007F787C">
        <w:rPr>
          <w:sz w:val="24"/>
          <w:szCs w:val="23"/>
          <w:lang w:val="en"/>
        </w:rPr>
        <w:t>Up-to-date systems are assumed to have</w:t>
      </w:r>
      <w:r w:rsidR="00766890">
        <w:rPr>
          <w:sz w:val="24"/>
          <w:szCs w:val="23"/>
          <w:lang w:val="en"/>
        </w:rPr>
        <w:t xml:space="preserve"> the most effective anti-virus software installed. </w:t>
      </w:r>
      <w:r w:rsidR="007F787C">
        <w:rPr>
          <w:sz w:val="24"/>
          <w:szCs w:val="23"/>
          <w:lang w:val="en"/>
        </w:rPr>
        <w:t>Arguably</w:t>
      </w:r>
      <w:r w:rsidR="00766890">
        <w:rPr>
          <w:sz w:val="24"/>
          <w:szCs w:val="23"/>
          <w:lang w:val="en"/>
        </w:rPr>
        <w:t xml:space="preserve"> more important than this</w:t>
      </w:r>
      <w:r w:rsidR="00C95F24">
        <w:rPr>
          <w:sz w:val="24"/>
          <w:szCs w:val="23"/>
          <w:lang w:val="en"/>
        </w:rPr>
        <w:t xml:space="preserve"> though</w:t>
      </w:r>
      <w:r w:rsidR="00766890">
        <w:rPr>
          <w:sz w:val="24"/>
          <w:szCs w:val="23"/>
          <w:lang w:val="en"/>
        </w:rPr>
        <w:t>, is education. As ra</w:t>
      </w:r>
      <w:r w:rsidR="007F787C">
        <w:rPr>
          <w:sz w:val="24"/>
          <w:szCs w:val="23"/>
          <w:lang w:val="en"/>
        </w:rPr>
        <w:t xml:space="preserve">nsomware most commonly attacks </w:t>
      </w:r>
      <w:r w:rsidR="00766890">
        <w:rPr>
          <w:sz w:val="24"/>
          <w:szCs w:val="23"/>
          <w:lang w:val="en"/>
        </w:rPr>
        <w:t xml:space="preserve">through </w:t>
      </w:r>
      <w:r w:rsidR="007F787C">
        <w:rPr>
          <w:sz w:val="24"/>
          <w:szCs w:val="23"/>
          <w:lang w:val="en"/>
        </w:rPr>
        <w:t xml:space="preserve">phishing emails, </w:t>
      </w:r>
      <w:r w:rsidR="00583A64">
        <w:rPr>
          <w:sz w:val="24"/>
          <w:szCs w:val="23"/>
          <w:lang w:val="en"/>
        </w:rPr>
        <w:t>knowledgeable</w:t>
      </w:r>
      <w:r w:rsidR="007F787C">
        <w:rPr>
          <w:sz w:val="24"/>
          <w:szCs w:val="23"/>
          <w:lang w:val="en"/>
        </w:rPr>
        <w:t xml:space="preserve"> staff will be cautious of a</w:t>
      </w:r>
      <w:r w:rsidR="00C95F24">
        <w:rPr>
          <w:sz w:val="24"/>
          <w:szCs w:val="23"/>
          <w:lang w:val="en"/>
        </w:rPr>
        <w:t>ny potential phishing attacks.</w:t>
      </w:r>
      <w:r w:rsidR="007F787C">
        <w:rPr>
          <w:sz w:val="24"/>
          <w:szCs w:val="23"/>
          <w:lang w:val="en"/>
        </w:rPr>
        <w:t xml:space="preserve"> </w:t>
      </w:r>
      <w:r w:rsidR="00C95F24">
        <w:rPr>
          <w:sz w:val="24"/>
          <w:szCs w:val="23"/>
          <w:lang w:val="en"/>
        </w:rPr>
        <w:t>Staff,</w:t>
      </w:r>
      <w:r w:rsidR="007F787C">
        <w:rPr>
          <w:sz w:val="24"/>
          <w:szCs w:val="23"/>
          <w:lang w:val="en"/>
        </w:rPr>
        <w:t xml:space="preserve"> who are ill informed however, are innocently one click away from potentially originating business destruction. </w:t>
      </w:r>
      <w:r w:rsidR="00A4227D">
        <w:rPr>
          <w:sz w:val="24"/>
          <w:szCs w:val="23"/>
          <w:lang w:val="en"/>
        </w:rPr>
        <w:t xml:space="preserve"> </w:t>
      </w:r>
      <w:r w:rsidR="007F787C">
        <w:rPr>
          <w:sz w:val="24"/>
          <w:szCs w:val="23"/>
          <w:lang w:val="en"/>
        </w:rPr>
        <w:t>Ransomware can</w:t>
      </w:r>
      <w:r w:rsidR="00A4227D">
        <w:rPr>
          <w:sz w:val="24"/>
          <w:szCs w:val="23"/>
          <w:lang w:val="en"/>
        </w:rPr>
        <w:t xml:space="preserve"> present itself in various</w:t>
      </w:r>
      <w:r w:rsidR="00163099" w:rsidRPr="00E347E5">
        <w:rPr>
          <w:sz w:val="24"/>
          <w:szCs w:val="23"/>
          <w:lang w:val="en"/>
        </w:rPr>
        <w:t xml:space="preserve"> forms, one of the most vicious being ‘Crypto Wall’.</w:t>
      </w:r>
    </w:p>
    <w:p w:rsidR="00CF6351" w:rsidRDefault="00CF6351" w:rsidP="00E347E5">
      <w:pPr>
        <w:ind w:firstLine="720"/>
        <w:rPr>
          <w:sz w:val="24"/>
          <w:szCs w:val="23"/>
          <w:lang w:val="en"/>
        </w:rPr>
      </w:pPr>
    </w:p>
    <w:p w:rsidR="00E347E5" w:rsidRDefault="00A4227D" w:rsidP="00752B82">
      <w:pPr>
        <w:ind w:firstLine="720"/>
        <w:rPr>
          <w:sz w:val="24"/>
          <w:szCs w:val="23"/>
          <w:lang w:val="en"/>
        </w:rPr>
      </w:pPr>
      <w:r w:rsidRPr="00E347E5">
        <w:rPr>
          <w:sz w:val="24"/>
          <w:szCs w:val="23"/>
          <w:lang w:val="en"/>
        </w:rPr>
        <w:t xml:space="preserve">According to Peters </w:t>
      </w:r>
      <w:sdt>
        <w:sdtPr>
          <w:rPr>
            <w:sz w:val="24"/>
            <w:szCs w:val="23"/>
            <w:lang w:val="en"/>
          </w:rPr>
          <w:id w:val="-1326518468"/>
          <w:citation/>
        </w:sdtPr>
        <w:sdtEndPr/>
        <w:sdtContent>
          <w:r>
            <w:rPr>
              <w:sz w:val="24"/>
              <w:szCs w:val="23"/>
              <w:lang w:val="en"/>
            </w:rPr>
            <w:fldChar w:fldCharType="begin"/>
          </w:r>
          <w:r>
            <w:rPr>
              <w:sz w:val="24"/>
              <w:szCs w:val="23"/>
            </w:rPr>
            <w:instrText xml:space="preserve"> CITATION Pet18 \l 2057 </w:instrText>
          </w:r>
          <w:r>
            <w:rPr>
              <w:sz w:val="24"/>
              <w:szCs w:val="23"/>
              <w:lang w:val="en"/>
            </w:rPr>
            <w:fldChar w:fldCharType="separate"/>
          </w:r>
          <w:r w:rsidR="00CF783D" w:rsidRPr="00CF783D">
            <w:rPr>
              <w:noProof/>
              <w:sz w:val="24"/>
              <w:szCs w:val="23"/>
            </w:rPr>
            <w:t>[4]</w:t>
          </w:r>
          <w:r>
            <w:rPr>
              <w:sz w:val="24"/>
              <w:szCs w:val="23"/>
              <w:lang w:val="en"/>
            </w:rPr>
            <w:fldChar w:fldCharType="end"/>
          </w:r>
        </w:sdtContent>
      </w:sdt>
      <w:r w:rsidRPr="00E347E5">
        <w:rPr>
          <w:sz w:val="24"/>
          <w:szCs w:val="23"/>
          <w:lang w:val="en"/>
        </w:rPr>
        <w:t>, Crypto Wall will not only infect your files and request ransom; it will also infect any back-up files you may have, making it almost impossible to restore any data that has been lost.</w:t>
      </w:r>
      <w:r w:rsidR="00C95F24">
        <w:rPr>
          <w:sz w:val="24"/>
          <w:szCs w:val="23"/>
          <w:lang w:val="en"/>
        </w:rPr>
        <w:t xml:space="preserve"> </w:t>
      </w:r>
      <w:r w:rsidR="002543FC">
        <w:rPr>
          <w:sz w:val="24"/>
          <w:szCs w:val="23"/>
          <w:lang w:val="en"/>
        </w:rPr>
        <w:t xml:space="preserve">It can rename your files, making identification of important data files unobtainable. </w:t>
      </w:r>
      <w:r w:rsidR="00C95F24">
        <w:rPr>
          <w:sz w:val="24"/>
          <w:szCs w:val="23"/>
          <w:lang w:val="en"/>
        </w:rPr>
        <w:t>It</w:t>
      </w:r>
      <w:r w:rsidR="00E347E5">
        <w:rPr>
          <w:sz w:val="24"/>
          <w:szCs w:val="23"/>
          <w:lang w:val="en"/>
        </w:rPr>
        <w:t xml:space="preserve"> </w:t>
      </w:r>
      <w:r w:rsidR="00F264ED">
        <w:rPr>
          <w:sz w:val="24"/>
          <w:szCs w:val="23"/>
          <w:lang w:val="en"/>
        </w:rPr>
        <w:t>was released in 2014 and</w:t>
      </w:r>
      <w:r w:rsidR="00C95F24">
        <w:rPr>
          <w:sz w:val="24"/>
          <w:szCs w:val="23"/>
          <w:lang w:val="en"/>
        </w:rPr>
        <w:t xml:space="preserve"> can attack</w:t>
      </w:r>
      <w:r w:rsidR="00F264ED">
        <w:rPr>
          <w:sz w:val="24"/>
          <w:szCs w:val="23"/>
          <w:lang w:val="en"/>
        </w:rPr>
        <w:t xml:space="preserve"> all versions of Windows. It is</w:t>
      </w:r>
      <w:r w:rsidR="00D43086">
        <w:rPr>
          <w:sz w:val="24"/>
          <w:szCs w:val="23"/>
          <w:lang w:val="en"/>
        </w:rPr>
        <w:t xml:space="preserve"> noted on ‘Bleeping Computer’ </w:t>
      </w:r>
      <w:sdt>
        <w:sdtPr>
          <w:rPr>
            <w:sz w:val="24"/>
            <w:szCs w:val="23"/>
            <w:lang w:val="en"/>
          </w:rPr>
          <w:id w:val="894620229"/>
          <w:citation/>
        </w:sdtPr>
        <w:sdtEndPr/>
        <w:sdtContent>
          <w:r w:rsidR="00163099">
            <w:rPr>
              <w:sz w:val="24"/>
              <w:szCs w:val="23"/>
              <w:lang w:val="en"/>
            </w:rPr>
            <w:fldChar w:fldCharType="begin"/>
          </w:r>
          <w:r w:rsidR="00163099">
            <w:rPr>
              <w:sz w:val="24"/>
              <w:szCs w:val="23"/>
            </w:rPr>
            <w:instrText xml:space="preserve"> CITATION Cry14 \l 2057 </w:instrText>
          </w:r>
          <w:r w:rsidR="00163099">
            <w:rPr>
              <w:sz w:val="24"/>
              <w:szCs w:val="23"/>
              <w:lang w:val="en"/>
            </w:rPr>
            <w:fldChar w:fldCharType="separate"/>
          </w:r>
          <w:r w:rsidR="00CF783D" w:rsidRPr="00CF783D">
            <w:rPr>
              <w:noProof/>
              <w:sz w:val="24"/>
              <w:szCs w:val="23"/>
            </w:rPr>
            <w:t>[5]</w:t>
          </w:r>
          <w:r w:rsidR="00163099">
            <w:rPr>
              <w:sz w:val="24"/>
              <w:szCs w:val="23"/>
              <w:lang w:val="en"/>
            </w:rPr>
            <w:fldChar w:fldCharType="end"/>
          </w:r>
        </w:sdtContent>
      </w:sdt>
      <w:r w:rsidR="00163099">
        <w:rPr>
          <w:sz w:val="24"/>
          <w:szCs w:val="23"/>
          <w:lang w:val="en"/>
        </w:rPr>
        <w:t xml:space="preserve"> </w:t>
      </w:r>
      <w:r w:rsidR="00F264ED">
        <w:rPr>
          <w:sz w:val="24"/>
          <w:szCs w:val="23"/>
          <w:lang w:val="en"/>
        </w:rPr>
        <w:t xml:space="preserve">that when first infected, </w:t>
      </w:r>
      <w:r w:rsidR="00583A64">
        <w:rPr>
          <w:sz w:val="24"/>
          <w:szCs w:val="23"/>
          <w:lang w:val="en"/>
        </w:rPr>
        <w:t>Crypto Wall scans your computer</w:t>
      </w:r>
      <w:r w:rsidR="00F264ED">
        <w:rPr>
          <w:sz w:val="24"/>
          <w:szCs w:val="23"/>
          <w:lang w:val="en"/>
        </w:rPr>
        <w:t xml:space="preserve"> to locate any files and encrypt them, ensuring the user is no longer able to access the files. It will then request to pay ransom, usually in bitcoin, </w:t>
      </w:r>
      <w:r w:rsidR="00CF6351">
        <w:rPr>
          <w:sz w:val="24"/>
          <w:szCs w:val="23"/>
          <w:lang w:val="en"/>
        </w:rPr>
        <w:t>for users to gain access back. The cost of ransom will</w:t>
      </w:r>
      <w:r w:rsidR="00C95F24">
        <w:rPr>
          <w:sz w:val="24"/>
          <w:szCs w:val="23"/>
          <w:lang w:val="en"/>
        </w:rPr>
        <w:t xml:space="preserve"> gradually</w:t>
      </w:r>
      <w:r w:rsidR="00CF6351">
        <w:rPr>
          <w:sz w:val="24"/>
          <w:szCs w:val="23"/>
          <w:lang w:val="en"/>
        </w:rPr>
        <w:t xml:space="preserve"> increase until received. </w:t>
      </w:r>
      <w:r w:rsidR="00F264ED">
        <w:rPr>
          <w:sz w:val="24"/>
          <w:szCs w:val="23"/>
          <w:lang w:val="en"/>
        </w:rPr>
        <w:t xml:space="preserve"> </w:t>
      </w:r>
    </w:p>
    <w:p w:rsidR="00583A64" w:rsidRDefault="00583A64" w:rsidP="00752B82">
      <w:pPr>
        <w:ind w:firstLine="720"/>
        <w:rPr>
          <w:sz w:val="24"/>
          <w:szCs w:val="23"/>
          <w:lang w:val="en"/>
        </w:rPr>
      </w:pPr>
    </w:p>
    <w:p w:rsidR="00CF6351" w:rsidRDefault="00CF6351" w:rsidP="00752B82">
      <w:pPr>
        <w:ind w:firstLine="720"/>
        <w:rPr>
          <w:sz w:val="24"/>
          <w:szCs w:val="23"/>
          <w:lang w:val="en"/>
        </w:rPr>
      </w:pPr>
      <w:r>
        <w:rPr>
          <w:sz w:val="24"/>
          <w:szCs w:val="23"/>
          <w:lang w:val="en"/>
        </w:rPr>
        <w:t xml:space="preserve"> </w:t>
      </w:r>
      <w:r w:rsidR="002543FC">
        <w:rPr>
          <w:sz w:val="24"/>
          <w:szCs w:val="23"/>
          <w:lang w:val="en"/>
        </w:rPr>
        <w:t>A fundamental question when attacked by CryptoWall</w:t>
      </w:r>
      <w:r w:rsidR="00583A64">
        <w:rPr>
          <w:sz w:val="24"/>
          <w:szCs w:val="23"/>
          <w:lang w:val="en"/>
        </w:rPr>
        <w:t xml:space="preserve"> is ‘Should we pay the ransom?’</w:t>
      </w:r>
      <w:r w:rsidR="002543FC">
        <w:rPr>
          <w:sz w:val="24"/>
          <w:szCs w:val="23"/>
          <w:lang w:val="en"/>
        </w:rPr>
        <w:t xml:space="preserve"> </w:t>
      </w:r>
      <w:r w:rsidR="00583A64">
        <w:rPr>
          <w:sz w:val="24"/>
          <w:szCs w:val="23"/>
          <w:lang w:val="en"/>
        </w:rPr>
        <w:t>Although the initial ransom is no</w:t>
      </w:r>
      <w:r w:rsidR="002543FC">
        <w:rPr>
          <w:sz w:val="24"/>
          <w:szCs w:val="23"/>
          <w:lang w:val="en"/>
        </w:rPr>
        <w:t xml:space="preserve">t usually a ‘break the bank’ amount of money, </w:t>
      </w:r>
      <w:r w:rsidR="00F469ED">
        <w:rPr>
          <w:sz w:val="24"/>
          <w:szCs w:val="23"/>
          <w:lang w:val="en"/>
        </w:rPr>
        <w:lastRenderedPageBreak/>
        <w:t xml:space="preserve">often around $1000 dollars of bitcoin, there is no guarantee that the criminal will decrypt your files, leaving you out of pocket, and in no better position. According to Peters </w:t>
      </w:r>
      <w:sdt>
        <w:sdtPr>
          <w:rPr>
            <w:sz w:val="24"/>
            <w:szCs w:val="23"/>
            <w:lang w:val="en"/>
          </w:rPr>
          <w:id w:val="975564565"/>
          <w:citation/>
        </w:sdtPr>
        <w:sdtEndPr/>
        <w:sdtContent>
          <w:r w:rsidR="00F469ED">
            <w:rPr>
              <w:sz w:val="24"/>
              <w:szCs w:val="23"/>
              <w:lang w:val="en"/>
            </w:rPr>
            <w:fldChar w:fldCharType="begin"/>
          </w:r>
          <w:r w:rsidR="00F469ED">
            <w:rPr>
              <w:sz w:val="24"/>
              <w:szCs w:val="23"/>
            </w:rPr>
            <w:instrText xml:space="preserve"> CITATION Pet18 \l 2057 </w:instrText>
          </w:r>
          <w:r w:rsidR="00F469ED">
            <w:rPr>
              <w:sz w:val="24"/>
              <w:szCs w:val="23"/>
              <w:lang w:val="en"/>
            </w:rPr>
            <w:fldChar w:fldCharType="separate"/>
          </w:r>
          <w:r w:rsidR="00CF783D" w:rsidRPr="00CF783D">
            <w:rPr>
              <w:noProof/>
              <w:sz w:val="24"/>
              <w:szCs w:val="23"/>
            </w:rPr>
            <w:t>[4]</w:t>
          </w:r>
          <w:r w:rsidR="00F469ED">
            <w:rPr>
              <w:sz w:val="24"/>
              <w:szCs w:val="23"/>
              <w:lang w:val="en"/>
            </w:rPr>
            <w:fldChar w:fldCharType="end"/>
          </w:r>
        </w:sdtContent>
      </w:sdt>
      <w:r w:rsidR="00F469ED">
        <w:rPr>
          <w:sz w:val="24"/>
          <w:szCs w:val="23"/>
          <w:lang w:val="en"/>
        </w:rPr>
        <w:t xml:space="preserve">, 19% of all users who have been attacked by Crypto Wall and pay the ransom, will gain access to their files again. </w:t>
      </w:r>
    </w:p>
    <w:p w:rsidR="00F469ED" w:rsidRDefault="00F469ED" w:rsidP="00752B82">
      <w:pPr>
        <w:ind w:firstLine="720"/>
        <w:rPr>
          <w:sz w:val="24"/>
          <w:szCs w:val="23"/>
          <w:lang w:val="en"/>
        </w:rPr>
      </w:pPr>
      <w:r>
        <w:rPr>
          <w:sz w:val="24"/>
          <w:szCs w:val="23"/>
          <w:lang w:val="en"/>
        </w:rPr>
        <w:t xml:space="preserve">Instead of making a payment to the criminals, as long as you have taken previous </w:t>
      </w:r>
      <w:r w:rsidR="00583A64">
        <w:rPr>
          <w:sz w:val="24"/>
          <w:szCs w:val="23"/>
          <w:lang w:val="en"/>
        </w:rPr>
        <w:t>preventable techniques</w:t>
      </w:r>
      <w:r>
        <w:rPr>
          <w:sz w:val="24"/>
          <w:szCs w:val="23"/>
          <w:lang w:val="en"/>
        </w:rPr>
        <w:t xml:space="preserve"> i</w:t>
      </w:r>
      <w:r w:rsidR="00583A64">
        <w:rPr>
          <w:sz w:val="24"/>
          <w:szCs w:val="23"/>
          <w:lang w:val="en"/>
        </w:rPr>
        <w:t>.</w:t>
      </w:r>
      <w:r>
        <w:rPr>
          <w:sz w:val="24"/>
          <w:szCs w:val="23"/>
          <w:lang w:val="en"/>
        </w:rPr>
        <w:t xml:space="preserve">e. </w:t>
      </w:r>
      <w:r w:rsidR="00583A64">
        <w:rPr>
          <w:sz w:val="24"/>
          <w:szCs w:val="23"/>
          <w:lang w:val="en"/>
        </w:rPr>
        <w:t>b</w:t>
      </w:r>
      <w:r w:rsidR="00E20ED6">
        <w:rPr>
          <w:sz w:val="24"/>
          <w:szCs w:val="23"/>
          <w:lang w:val="en"/>
        </w:rPr>
        <w:t>ack-up</w:t>
      </w:r>
      <w:r>
        <w:rPr>
          <w:sz w:val="24"/>
          <w:szCs w:val="23"/>
          <w:lang w:val="en"/>
        </w:rPr>
        <w:t xml:space="preserve"> files</w:t>
      </w:r>
      <w:r w:rsidR="00583A64">
        <w:rPr>
          <w:sz w:val="24"/>
          <w:szCs w:val="23"/>
          <w:lang w:val="en"/>
        </w:rPr>
        <w:t>,</w:t>
      </w:r>
      <w:r>
        <w:rPr>
          <w:sz w:val="24"/>
          <w:szCs w:val="23"/>
          <w:lang w:val="en"/>
        </w:rPr>
        <w:t xml:space="preserve"> </w:t>
      </w:r>
      <w:r w:rsidR="00583A64">
        <w:rPr>
          <w:sz w:val="24"/>
          <w:szCs w:val="23"/>
          <w:lang w:val="en"/>
        </w:rPr>
        <w:t>then</w:t>
      </w:r>
      <w:r>
        <w:rPr>
          <w:sz w:val="24"/>
          <w:szCs w:val="23"/>
          <w:lang w:val="en"/>
        </w:rPr>
        <w:t xml:space="preserve"> you are able to decrypt your files. According to Bleeping Computer </w:t>
      </w:r>
      <w:sdt>
        <w:sdtPr>
          <w:rPr>
            <w:sz w:val="24"/>
            <w:szCs w:val="23"/>
            <w:lang w:val="en"/>
          </w:rPr>
          <w:id w:val="716788961"/>
          <w:citation/>
        </w:sdtPr>
        <w:sdtEndPr/>
        <w:sdtContent>
          <w:r>
            <w:rPr>
              <w:sz w:val="24"/>
              <w:szCs w:val="23"/>
              <w:lang w:val="en"/>
            </w:rPr>
            <w:fldChar w:fldCharType="begin"/>
          </w:r>
          <w:r>
            <w:rPr>
              <w:sz w:val="24"/>
              <w:szCs w:val="23"/>
            </w:rPr>
            <w:instrText xml:space="preserve"> CITATION Cry14 \l 2057 </w:instrText>
          </w:r>
          <w:r>
            <w:rPr>
              <w:sz w:val="24"/>
              <w:szCs w:val="23"/>
              <w:lang w:val="en"/>
            </w:rPr>
            <w:fldChar w:fldCharType="separate"/>
          </w:r>
          <w:r w:rsidR="00CF783D" w:rsidRPr="00CF783D">
            <w:rPr>
              <w:noProof/>
              <w:sz w:val="24"/>
              <w:szCs w:val="23"/>
            </w:rPr>
            <w:t>[5]</w:t>
          </w:r>
          <w:r>
            <w:rPr>
              <w:sz w:val="24"/>
              <w:szCs w:val="23"/>
              <w:lang w:val="en"/>
            </w:rPr>
            <w:fldChar w:fldCharType="end"/>
          </w:r>
        </w:sdtContent>
      </w:sdt>
      <w:r>
        <w:rPr>
          <w:sz w:val="24"/>
          <w:szCs w:val="23"/>
          <w:lang w:val="en"/>
        </w:rPr>
        <w:t xml:space="preserve"> </w:t>
      </w:r>
      <w:r w:rsidR="00BE256D">
        <w:rPr>
          <w:sz w:val="24"/>
          <w:szCs w:val="23"/>
          <w:lang w:val="en"/>
        </w:rPr>
        <w:t>there are different potential methods to take when attacked by CryptoWall to restore your data. Back-ups is the first and foremost method to restore your data files, thus suggesting that frequent backups of all data files is an excellent preve</w:t>
      </w:r>
      <w:r w:rsidR="00583A64">
        <w:rPr>
          <w:sz w:val="24"/>
          <w:szCs w:val="23"/>
          <w:lang w:val="en"/>
        </w:rPr>
        <w:t>ntion method for any potential m</w:t>
      </w:r>
      <w:r w:rsidR="00BE256D">
        <w:rPr>
          <w:sz w:val="24"/>
          <w:szCs w:val="23"/>
          <w:lang w:val="en"/>
        </w:rPr>
        <w:t xml:space="preserve">alware attack. Another suggestion, one </w:t>
      </w:r>
      <w:r w:rsidR="00E20ED6">
        <w:rPr>
          <w:sz w:val="24"/>
          <w:szCs w:val="23"/>
          <w:lang w:val="en"/>
        </w:rPr>
        <w:t>that</w:t>
      </w:r>
      <w:r w:rsidR="00BE256D">
        <w:rPr>
          <w:sz w:val="24"/>
          <w:szCs w:val="23"/>
          <w:lang w:val="en"/>
        </w:rPr>
        <w:t xml:space="preserve"> is only valid if you are aware of the attack early on, are </w:t>
      </w:r>
      <w:r w:rsidR="00AC62D8">
        <w:rPr>
          <w:sz w:val="24"/>
          <w:szCs w:val="23"/>
          <w:lang w:val="en"/>
        </w:rPr>
        <w:t>file</w:t>
      </w:r>
      <w:r w:rsidR="00BE256D">
        <w:rPr>
          <w:sz w:val="24"/>
          <w:szCs w:val="23"/>
          <w:lang w:val="en"/>
        </w:rPr>
        <w:t xml:space="preserve"> recovery </w:t>
      </w:r>
      <w:r w:rsidR="00AC62D8">
        <w:rPr>
          <w:sz w:val="24"/>
          <w:szCs w:val="23"/>
          <w:lang w:val="en"/>
        </w:rPr>
        <w:t>software</w:t>
      </w:r>
      <w:r w:rsidR="00BE256D">
        <w:rPr>
          <w:sz w:val="24"/>
          <w:szCs w:val="23"/>
          <w:lang w:val="en"/>
        </w:rPr>
        <w:t xml:space="preserve">. Crypto Wall will scan your computer and create copies of all your </w:t>
      </w:r>
      <w:r w:rsidR="00E20ED6">
        <w:rPr>
          <w:sz w:val="24"/>
          <w:szCs w:val="23"/>
          <w:lang w:val="en"/>
        </w:rPr>
        <w:t>files;</w:t>
      </w:r>
      <w:r w:rsidR="00BE256D">
        <w:rPr>
          <w:sz w:val="24"/>
          <w:szCs w:val="23"/>
          <w:lang w:val="en"/>
        </w:rPr>
        <w:t xml:space="preserve"> it will then encrypt the copies and delete the originals. This is where </w:t>
      </w:r>
      <w:r w:rsidR="00AC62D8">
        <w:rPr>
          <w:sz w:val="24"/>
          <w:szCs w:val="23"/>
          <w:lang w:val="en"/>
        </w:rPr>
        <w:t xml:space="preserve">a </w:t>
      </w:r>
      <w:r w:rsidR="00E20ED6">
        <w:rPr>
          <w:sz w:val="24"/>
          <w:szCs w:val="23"/>
          <w:lang w:val="en"/>
        </w:rPr>
        <w:t>file recovery software, for example ‘R-Studio’</w:t>
      </w:r>
      <w:r w:rsidR="00AC62D8">
        <w:rPr>
          <w:sz w:val="24"/>
          <w:szCs w:val="23"/>
          <w:lang w:val="en"/>
        </w:rPr>
        <w:t xml:space="preserve"> can restore your original copies, as long as Crypto Wall is caught early on. </w:t>
      </w:r>
    </w:p>
    <w:p w:rsidR="00E20ED6" w:rsidRDefault="00E20ED6" w:rsidP="00752B82">
      <w:pPr>
        <w:ind w:firstLine="720"/>
        <w:rPr>
          <w:sz w:val="24"/>
          <w:szCs w:val="23"/>
          <w:lang w:val="en"/>
        </w:rPr>
      </w:pPr>
      <w:r>
        <w:rPr>
          <w:sz w:val="24"/>
          <w:szCs w:val="23"/>
          <w:lang w:val="en"/>
        </w:rPr>
        <w:t xml:space="preserve">Crypto Wall is not the only vicious form of Ransomware that businesses fall foul to. They all have their similarities when it comes to the degree of damage that they can do to a vulnerable business. According to Brunau </w:t>
      </w:r>
      <w:sdt>
        <w:sdtPr>
          <w:rPr>
            <w:sz w:val="24"/>
            <w:szCs w:val="23"/>
            <w:lang w:val="en"/>
          </w:rPr>
          <w:id w:val="-1284953698"/>
          <w:citation/>
        </w:sdtPr>
        <w:sdtEndPr/>
        <w:sdtContent>
          <w:r>
            <w:rPr>
              <w:sz w:val="24"/>
              <w:szCs w:val="23"/>
              <w:lang w:val="en"/>
            </w:rPr>
            <w:fldChar w:fldCharType="begin"/>
          </w:r>
          <w:r>
            <w:rPr>
              <w:sz w:val="24"/>
              <w:szCs w:val="23"/>
            </w:rPr>
            <w:instrText xml:space="preserve"> CITATION Bru19 \l 2057 </w:instrText>
          </w:r>
          <w:r>
            <w:rPr>
              <w:sz w:val="24"/>
              <w:szCs w:val="23"/>
              <w:lang w:val="en"/>
            </w:rPr>
            <w:fldChar w:fldCharType="separate"/>
          </w:r>
          <w:r w:rsidR="00CF783D" w:rsidRPr="00CF783D">
            <w:rPr>
              <w:noProof/>
              <w:sz w:val="24"/>
              <w:szCs w:val="23"/>
            </w:rPr>
            <w:t>[6]</w:t>
          </w:r>
          <w:r>
            <w:rPr>
              <w:sz w:val="24"/>
              <w:szCs w:val="23"/>
              <w:lang w:val="en"/>
            </w:rPr>
            <w:fldChar w:fldCharType="end"/>
          </w:r>
        </w:sdtContent>
      </w:sdt>
      <w:r>
        <w:rPr>
          <w:sz w:val="24"/>
          <w:szCs w:val="23"/>
          <w:lang w:val="en"/>
        </w:rPr>
        <w:t>, ‘Bad Rabbit’ is one of the most common and prevails through an ‘Adobe Flash Update’ along with ‘Jigsaw’ who, once infected will continually delete files unt</w:t>
      </w:r>
      <w:r w:rsidR="00501C34">
        <w:rPr>
          <w:sz w:val="24"/>
          <w:szCs w:val="23"/>
          <w:lang w:val="en"/>
        </w:rPr>
        <w:t xml:space="preserve">il ransom is paid. Another form and </w:t>
      </w:r>
      <w:r>
        <w:rPr>
          <w:sz w:val="24"/>
          <w:szCs w:val="23"/>
          <w:lang w:val="en"/>
        </w:rPr>
        <w:t>possibly the most famous f</w:t>
      </w:r>
      <w:r w:rsidR="00501C34">
        <w:rPr>
          <w:sz w:val="24"/>
          <w:szCs w:val="23"/>
          <w:lang w:val="en"/>
        </w:rPr>
        <w:t xml:space="preserve">ollowing an </w:t>
      </w:r>
      <w:r>
        <w:rPr>
          <w:sz w:val="24"/>
          <w:szCs w:val="23"/>
          <w:lang w:val="en"/>
        </w:rPr>
        <w:t>attack</w:t>
      </w:r>
      <w:r w:rsidR="00501C34">
        <w:rPr>
          <w:sz w:val="24"/>
          <w:szCs w:val="23"/>
          <w:lang w:val="en"/>
        </w:rPr>
        <w:t xml:space="preserve"> on the English NHS</w:t>
      </w:r>
      <w:r>
        <w:rPr>
          <w:sz w:val="24"/>
          <w:szCs w:val="23"/>
          <w:lang w:val="en"/>
        </w:rPr>
        <w:t xml:space="preserve"> in 2017 is ‘Wanna Cry’. Field</w:t>
      </w:r>
      <w:r w:rsidR="00501C34">
        <w:rPr>
          <w:sz w:val="24"/>
          <w:szCs w:val="23"/>
          <w:lang w:val="en"/>
        </w:rPr>
        <w:t xml:space="preserve"> </w:t>
      </w:r>
      <w:sdt>
        <w:sdtPr>
          <w:rPr>
            <w:sz w:val="24"/>
            <w:szCs w:val="23"/>
            <w:lang w:val="en"/>
          </w:rPr>
          <w:id w:val="2024741612"/>
          <w:citation/>
        </w:sdtPr>
        <w:sdtEndPr/>
        <w:sdtContent>
          <w:r w:rsidR="00501C34">
            <w:rPr>
              <w:sz w:val="24"/>
              <w:szCs w:val="23"/>
              <w:lang w:val="en"/>
            </w:rPr>
            <w:fldChar w:fldCharType="begin"/>
          </w:r>
          <w:r w:rsidR="00501C34">
            <w:rPr>
              <w:sz w:val="24"/>
              <w:szCs w:val="23"/>
            </w:rPr>
            <w:instrText xml:space="preserve"> CITATION Mat18 \l 2057 </w:instrText>
          </w:r>
          <w:r w:rsidR="00501C34">
            <w:rPr>
              <w:sz w:val="24"/>
              <w:szCs w:val="23"/>
              <w:lang w:val="en"/>
            </w:rPr>
            <w:fldChar w:fldCharType="separate"/>
          </w:r>
          <w:r w:rsidR="00CF783D" w:rsidRPr="00CF783D">
            <w:rPr>
              <w:noProof/>
              <w:sz w:val="24"/>
              <w:szCs w:val="23"/>
            </w:rPr>
            <w:t>[7]</w:t>
          </w:r>
          <w:r w:rsidR="00501C34">
            <w:rPr>
              <w:sz w:val="24"/>
              <w:szCs w:val="23"/>
              <w:lang w:val="en"/>
            </w:rPr>
            <w:fldChar w:fldCharType="end"/>
          </w:r>
        </w:sdtContent>
      </w:sdt>
      <w:r>
        <w:rPr>
          <w:sz w:val="24"/>
          <w:szCs w:val="23"/>
          <w:lang w:val="en"/>
        </w:rPr>
        <w:t xml:space="preserve"> conveys that </w:t>
      </w:r>
      <w:r w:rsidR="00501C34">
        <w:rPr>
          <w:sz w:val="24"/>
          <w:szCs w:val="23"/>
          <w:lang w:val="en"/>
        </w:rPr>
        <w:t>‘</w:t>
      </w:r>
      <w:r>
        <w:rPr>
          <w:sz w:val="24"/>
          <w:szCs w:val="23"/>
          <w:lang w:val="en"/>
        </w:rPr>
        <w:t>Wanna Cry</w:t>
      </w:r>
      <w:r w:rsidR="00501C34">
        <w:rPr>
          <w:sz w:val="24"/>
          <w:szCs w:val="23"/>
          <w:lang w:val="en"/>
        </w:rPr>
        <w:t>’</w:t>
      </w:r>
      <w:r>
        <w:rPr>
          <w:sz w:val="24"/>
          <w:szCs w:val="23"/>
          <w:lang w:val="en"/>
        </w:rPr>
        <w:t xml:space="preserve"> c</w:t>
      </w:r>
      <w:r w:rsidR="00501C34">
        <w:rPr>
          <w:sz w:val="24"/>
          <w:szCs w:val="23"/>
          <w:lang w:val="en"/>
        </w:rPr>
        <w:t xml:space="preserve">ost the English NHS £92 million, all believed to be due to poor cyber security and using 17-year-old software, making them incredibly vulnerable to an attack.  </w:t>
      </w:r>
    </w:p>
    <w:p w:rsidR="00501C34" w:rsidRDefault="00501C34" w:rsidP="00752B82">
      <w:pPr>
        <w:ind w:firstLine="720"/>
        <w:rPr>
          <w:sz w:val="24"/>
          <w:szCs w:val="23"/>
          <w:lang w:val="en"/>
        </w:rPr>
      </w:pPr>
      <w:r>
        <w:rPr>
          <w:sz w:val="24"/>
          <w:szCs w:val="23"/>
          <w:lang w:val="en"/>
        </w:rPr>
        <w:t>As discussed previously, good practice within Cyber Security takes form in Education and forever keeping relevant</w:t>
      </w:r>
      <w:r w:rsidR="00583A64">
        <w:rPr>
          <w:sz w:val="24"/>
          <w:szCs w:val="23"/>
          <w:lang w:val="en"/>
        </w:rPr>
        <w:t>. Up-to-Date systems can avoid r</w:t>
      </w:r>
      <w:r>
        <w:rPr>
          <w:sz w:val="24"/>
          <w:szCs w:val="23"/>
          <w:lang w:val="en"/>
        </w:rPr>
        <w:t>ansomware being able to encrypt your files and education for everyone within your work force is vital in the pr</w:t>
      </w:r>
      <w:r w:rsidR="00583A64">
        <w:rPr>
          <w:sz w:val="24"/>
          <w:szCs w:val="23"/>
          <w:lang w:val="en"/>
        </w:rPr>
        <w:t>evention of r</w:t>
      </w:r>
      <w:r>
        <w:rPr>
          <w:sz w:val="24"/>
          <w:szCs w:val="23"/>
          <w:lang w:val="en"/>
        </w:rPr>
        <w:t xml:space="preserve">ansomware. </w:t>
      </w:r>
      <w:r w:rsidR="00E35098">
        <w:rPr>
          <w:sz w:val="24"/>
          <w:szCs w:val="23"/>
          <w:lang w:val="en"/>
        </w:rPr>
        <w:t xml:space="preserve">Insists that an effective strategy to compel good practice in cyber security is </w:t>
      </w:r>
      <w:r w:rsidR="005F4CFD">
        <w:rPr>
          <w:sz w:val="24"/>
          <w:szCs w:val="23"/>
          <w:lang w:val="en"/>
        </w:rPr>
        <w:t>to implement firewalls at a network level, which will limit and potential</w:t>
      </w:r>
      <w:r w:rsidR="00583A64">
        <w:rPr>
          <w:sz w:val="24"/>
          <w:szCs w:val="23"/>
          <w:lang w:val="en"/>
        </w:rPr>
        <w:t>ly</w:t>
      </w:r>
      <w:r w:rsidR="005F4CFD">
        <w:rPr>
          <w:sz w:val="24"/>
          <w:szCs w:val="23"/>
          <w:lang w:val="en"/>
        </w:rPr>
        <w:t xml:space="preserve"> block any data encryption being performed.</w:t>
      </w:r>
    </w:p>
    <w:p w:rsidR="005F4CFD" w:rsidRDefault="00583A64" w:rsidP="00752B82">
      <w:pPr>
        <w:ind w:firstLine="720"/>
        <w:rPr>
          <w:sz w:val="24"/>
          <w:szCs w:val="23"/>
          <w:lang w:val="en"/>
        </w:rPr>
      </w:pPr>
      <w:r>
        <w:rPr>
          <w:sz w:val="24"/>
          <w:szCs w:val="23"/>
          <w:lang w:val="en"/>
        </w:rPr>
        <w:t>To conclude, r</w:t>
      </w:r>
      <w:r w:rsidR="005F4CFD">
        <w:rPr>
          <w:sz w:val="24"/>
          <w:szCs w:val="23"/>
          <w:lang w:val="en"/>
        </w:rPr>
        <w:t>ansomware can be destructive to any business, no matter what size. It is imperative that a business, to protec</w:t>
      </w:r>
      <w:r>
        <w:rPr>
          <w:sz w:val="24"/>
          <w:szCs w:val="23"/>
          <w:lang w:val="en"/>
        </w:rPr>
        <w:t xml:space="preserve">t themselves from all forms of ransomware, conforms </w:t>
      </w:r>
      <w:r w:rsidR="005F4CFD">
        <w:rPr>
          <w:sz w:val="24"/>
          <w:szCs w:val="23"/>
          <w:lang w:val="en"/>
        </w:rPr>
        <w:t xml:space="preserve">a robust </w:t>
      </w:r>
      <w:r>
        <w:rPr>
          <w:sz w:val="24"/>
          <w:szCs w:val="23"/>
          <w:lang w:val="en"/>
        </w:rPr>
        <w:t>procedure in the prevention of r</w:t>
      </w:r>
      <w:r w:rsidR="005F4CFD">
        <w:rPr>
          <w:sz w:val="24"/>
          <w:szCs w:val="23"/>
          <w:lang w:val="en"/>
        </w:rPr>
        <w:t xml:space="preserve">ansomware, one in which includes the education of all workforce along with a secure back up system.  </w:t>
      </w:r>
    </w:p>
    <w:p w:rsidR="005F4CFD" w:rsidRDefault="005F4CFD" w:rsidP="00752B82">
      <w:pPr>
        <w:ind w:firstLine="720"/>
        <w:rPr>
          <w:sz w:val="24"/>
          <w:szCs w:val="23"/>
          <w:lang w:val="en"/>
        </w:rPr>
      </w:pPr>
    </w:p>
    <w:sdt>
      <w:sdtPr>
        <w:rPr>
          <w:rFonts w:asciiTheme="minorHAnsi" w:eastAsiaTheme="minorHAnsi" w:hAnsiTheme="minorHAnsi" w:cstheme="minorBidi"/>
          <w:color w:val="auto"/>
          <w:sz w:val="22"/>
          <w:szCs w:val="22"/>
          <w:lang w:val="en-GB"/>
        </w:rPr>
        <w:id w:val="1436245915"/>
        <w:docPartObj>
          <w:docPartGallery w:val="Bibliographies"/>
          <w:docPartUnique/>
        </w:docPartObj>
      </w:sdtPr>
      <w:sdtEndPr/>
      <w:sdtContent>
        <w:p w:rsidR="005F4CFD" w:rsidRDefault="005F4CFD">
          <w:pPr>
            <w:pStyle w:val="Heading1"/>
          </w:pPr>
          <w:r>
            <w:t>Bibliography</w:t>
          </w:r>
        </w:p>
        <w:sdt>
          <w:sdtPr>
            <w:id w:val="111145805"/>
            <w:bibliography/>
          </w:sdtPr>
          <w:sdtEndPr/>
          <w:sdtContent>
            <w:p w:rsidR="00CF783D" w:rsidRDefault="005F4CF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F783D">
                <w:trPr>
                  <w:divId w:val="2038505108"/>
                  <w:tblCellSpacing w:w="15" w:type="dxa"/>
                </w:trPr>
                <w:tc>
                  <w:tcPr>
                    <w:tcW w:w="50" w:type="pct"/>
                    <w:hideMark/>
                  </w:tcPr>
                  <w:p w:rsidR="00CF783D" w:rsidRDefault="00CF783D">
                    <w:pPr>
                      <w:pStyle w:val="Bibliography"/>
                      <w:rPr>
                        <w:noProof/>
                        <w:sz w:val="24"/>
                        <w:szCs w:val="24"/>
                        <w:lang w:val="en-US"/>
                      </w:rPr>
                    </w:pPr>
                    <w:r>
                      <w:rPr>
                        <w:noProof/>
                        <w:lang w:val="en-US"/>
                      </w:rPr>
                      <w:t xml:space="preserve">[1] </w:t>
                    </w:r>
                  </w:p>
                </w:tc>
                <w:tc>
                  <w:tcPr>
                    <w:tcW w:w="0" w:type="auto"/>
                    <w:hideMark/>
                  </w:tcPr>
                  <w:p w:rsidR="00CF783D" w:rsidRDefault="00CF783D">
                    <w:pPr>
                      <w:pStyle w:val="Bibliography"/>
                      <w:rPr>
                        <w:noProof/>
                        <w:lang w:val="en-US"/>
                      </w:rPr>
                    </w:pPr>
                    <w:r>
                      <w:rPr>
                        <w:noProof/>
                        <w:lang w:val="en-US"/>
                      </w:rPr>
                      <w:t xml:space="preserve">D. Winder, "Ransomware," </w:t>
                    </w:r>
                    <w:r>
                      <w:rPr>
                        <w:i/>
                        <w:iCs/>
                        <w:noProof/>
                        <w:lang w:val="en-US"/>
                      </w:rPr>
                      <w:t xml:space="preserve">PC Pro, </w:t>
                    </w:r>
                    <w:r>
                      <w:rPr>
                        <w:noProof/>
                        <w:lang w:val="en-US"/>
                      </w:rPr>
                      <w:t xml:space="preserve">no. 261, p. 107, July 2016. </w:t>
                    </w:r>
                  </w:p>
                </w:tc>
              </w:tr>
              <w:tr w:rsidR="00CF783D">
                <w:trPr>
                  <w:divId w:val="2038505108"/>
                  <w:tblCellSpacing w:w="15" w:type="dxa"/>
                </w:trPr>
                <w:tc>
                  <w:tcPr>
                    <w:tcW w:w="50" w:type="pct"/>
                    <w:hideMark/>
                  </w:tcPr>
                  <w:p w:rsidR="00CF783D" w:rsidRDefault="00CF783D">
                    <w:pPr>
                      <w:pStyle w:val="Bibliography"/>
                      <w:rPr>
                        <w:noProof/>
                        <w:lang w:val="en-US"/>
                      </w:rPr>
                    </w:pPr>
                    <w:r>
                      <w:rPr>
                        <w:noProof/>
                        <w:lang w:val="en-US"/>
                      </w:rPr>
                      <w:t xml:space="preserve">[2] </w:t>
                    </w:r>
                  </w:p>
                </w:tc>
                <w:tc>
                  <w:tcPr>
                    <w:tcW w:w="0" w:type="auto"/>
                    <w:hideMark/>
                  </w:tcPr>
                  <w:p w:rsidR="00CF783D" w:rsidRDefault="00CF783D">
                    <w:pPr>
                      <w:pStyle w:val="Bibliography"/>
                      <w:rPr>
                        <w:noProof/>
                        <w:lang w:val="en-US"/>
                      </w:rPr>
                    </w:pPr>
                    <w:r>
                      <w:rPr>
                        <w:noProof/>
                        <w:lang w:val="en-US"/>
                      </w:rPr>
                      <w:t xml:space="preserve">M. Kon, "Understanding and Preventing a Ransomware Attack," </w:t>
                    </w:r>
                    <w:r>
                      <w:rPr>
                        <w:i/>
                        <w:iCs/>
                        <w:noProof/>
                        <w:lang w:val="en-US"/>
                      </w:rPr>
                      <w:t xml:space="preserve">Response : Multi - Channel Direct Advertising, </w:t>
                    </w:r>
                    <w:r>
                      <w:rPr>
                        <w:noProof/>
                        <w:lang w:val="en-US"/>
                      </w:rPr>
                      <w:t xml:space="preserve">vol. 26(3), p. 48, December 2017. </w:t>
                    </w:r>
                  </w:p>
                </w:tc>
              </w:tr>
              <w:tr w:rsidR="00CF783D">
                <w:trPr>
                  <w:divId w:val="2038505108"/>
                  <w:tblCellSpacing w:w="15" w:type="dxa"/>
                </w:trPr>
                <w:tc>
                  <w:tcPr>
                    <w:tcW w:w="50" w:type="pct"/>
                    <w:hideMark/>
                  </w:tcPr>
                  <w:p w:rsidR="00CF783D" w:rsidRDefault="00CF783D">
                    <w:pPr>
                      <w:pStyle w:val="Bibliography"/>
                      <w:rPr>
                        <w:noProof/>
                        <w:lang w:val="en-US"/>
                      </w:rPr>
                    </w:pPr>
                    <w:bookmarkStart w:id="0" w:name="_GoBack"/>
                    <w:bookmarkEnd w:id="0"/>
                    <w:r>
                      <w:rPr>
                        <w:noProof/>
                        <w:lang w:val="en-US"/>
                      </w:rPr>
                      <w:t xml:space="preserve">[3] </w:t>
                    </w:r>
                  </w:p>
                </w:tc>
                <w:tc>
                  <w:tcPr>
                    <w:tcW w:w="0" w:type="auto"/>
                    <w:hideMark/>
                  </w:tcPr>
                  <w:p w:rsidR="00CF783D" w:rsidRDefault="00CF783D">
                    <w:pPr>
                      <w:pStyle w:val="Bibliography"/>
                      <w:rPr>
                        <w:noProof/>
                        <w:lang w:val="en-US"/>
                      </w:rPr>
                    </w:pPr>
                    <w:r>
                      <w:rPr>
                        <w:noProof/>
                        <w:lang w:val="en-US"/>
                      </w:rPr>
                      <w:t>A. Kujwa, "Ransomware doesn’t mean game over," 10 November 2016. [Online]. Available: https://blog.malwarebytes.com/101/2016/11/ransomware-doesnt-mean-game-over/.</w:t>
                    </w:r>
                  </w:p>
                </w:tc>
              </w:tr>
              <w:tr w:rsidR="00CF783D">
                <w:trPr>
                  <w:divId w:val="2038505108"/>
                  <w:tblCellSpacing w:w="15" w:type="dxa"/>
                </w:trPr>
                <w:tc>
                  <w:tcPr>
                    <w:tcW w:w="50" w:type="pct"/>
                    <w:hideMark/>
                  </w:tcPr>
                  <w:p w:rsidR="00CF783D" w:rsidRDefault="00CF783D">
                    <w:pPr>
                      <w:pStyle w:val="Bibliography"/>
                      <w:rPr>
                        <w:noProof/>
                        <w:lang w:val="en-US"/>
                      </w:rPr>
                    </w:pPr>
                    <w:r>
                      <w:rPr>
                        <w:noProof/>
                        <w:lang w:val="en-US"/>
                      </w:rPr>
                      <w:t xml:space="preserve">[4] </w:t>
                    </w:r>
                  </w:p>
                </w:tc>
                <w:tc>
                  <w:tcPr>
                    <w:tcW w:w="0" w:type="auto"/>
                    <w:hideMark/>
                  </w:tcPr>
                  <w:p w:rsidR="00CF783D" w:rsidRDefault="00CF783D">
                    <w:pPr>
                      <w:pStyle w:val="Bibliography"/>
                      <w:rPr>
                        <w:noProof/>
                        <w:lang w:val="en-US"/>
                      </w:rPr>
                    </w:pPr>
                    <w:r>
                      <w:rPr>
                        <w:noProof/>
                        <w:lang w:val="en-US"/>
                      </w:rPr>
                      <w:t>J. Peters, "The State of CryptoWall in 2018," 6 January 2018. [Online]. Available: https://www.varonis.com/blog/cryptowall/.</w:t>
                    </w:r>
                  </w:p>
                </w:tc>
              </w:tr>
              <w:tr w:rsidR="00CF783D">
                <w:trPr>
                  <w:divId w:val="2038505108"/>
                  <w:tblCellSpacing w:w="15" w:type="dxa"/>
                </w:trPr>
                <w:tc>
                  <w:tcPr>
                    <w:tcW w:w="50" w:type="pct"/>
                    <w:hideMark/>
                  </w:tcPr>
                  <w:p w:rsidR="00CF783D" w:rsidRDefault="00CF783D">
                    <w:pPr>
                      <w:pStyle w:val="Bibliography"/>
                      <w:rPr>
                        <w:noProof/>
                        <w:lang w:val="en-US"/>
                      </w:rPr>
                    </w:pPr>
                    <w:r>
                      <w:rPr>
                        <w:noProof/>
                        <w:lang w:val="en-US"/>
                      </w:rPr>
                      <w:lastRenderedPageBreak/>
                      <w:t xml:space="preserve">[5] </w:t>
                    </w:r>
                  </w:p>
                </w:tc>
                <w:tc>
                  <w:tcPr>
                    <w:tcW w:w="0" w:type="auto"/>
                    <w:hideMark/>
                  </w:tcPr>
                  <w:p w:rsidR="00CF783D" w:rsidRDefault="00CF783D">
                    <w:pPr>
                      <w:pStyle w:val="Bibliography"/>
                      <w:rPr>
                        <w:noProof/>
                        <w:lang w:val="en-US"/>
                      </w:rPr>
                    </w:pPr>
                    <w:r>
                      <w:rPr>
                        <w:noProof/>
                        <w:lang w:val="en-US"/>
                      </w:rPr>
                      <w:t>"CryptoWall and HELP_DECRYPT Ransomware Information Guide and FAQ," 10 July 2014. [Online]. Available: https://www.bleepingcomputer.com/virus-removal/cryptowall-ransomware-information.</w:t>
                    </w:r>
                  </w:p>
                </w:tc>
              </w:tr>
              <w:tr w:rsidR="00CF783D">
                <w:trPr>
                  <w:divId w:val="2038505108"/>
                  <w:tblCellSpacing w:w="15" w:type="dxa"/>
                </w:trPr>
                <w:tc>
                  <w:tcPr>
                    <w:tcW w:w="50" w:type="pct"/>
                    <w:hideMark/>
                  </w:tcPr>
                  <w:p w:rsidR="00CF783D" w:rsidRDefault="00CF783D">
                    <w:pPr>
                      <w:pStyle w:val="Bibliography"/>
                      <w:rPr>
                        <w:noProof/>
                        <w:lang w:val="en-US"/>
                      </w:rPr>
                    </w:pPr>
                    <w:r>
                      <w:rPr>
                        <w:noProof/>
                        <w:lang w:val="en-US"/>
                      </w:rPr>
                      <w:t xml:space="preserve">[6] </w:t>
                    </w:r>
                  </w:p>
                </w:tc>
                <w:tc>
                  <w:tcPr>
                    <w:tcW w:w="0" w:type="auto"/>
                    <w:hideMark/>
                  </w:tcPr>
                  <w:p w:rsidR="00CF783D" w:rsidRDefault="00CF783D">
                    <w:pPr>
                      <w:pStyle w:val="Bibliography"/>
                      <w:rPr>
                        <w:noProof/>
                        <w:lang w:val="en-US"/>
                      </w:rPr>
                    </w:pPr>
                    <w:r>
                      <w:rPr>
                        <w:noProof/>
                        <w:lang w:val="en-US"/>
                      </w:rPr>
                      <w:t>C. Brunau, "Common Types of Ransom Ware," 24 March 2019. [Online]. Available: https://www.datto.com/blog/common-types-of-ransomware.</w:t>
                    </w:r>
                  </w:p>
                </w:tc>
              </w:tr>
              <w:tr w:rsidR="00CF783D">
                <w:trPr>
                  <w:divId w:val="2038505108"/>
                  <w:tblCellSpacing w:w="15" w:type="dxa"/>
                </w:trPr>
                <w:tc>
                  <w:tcPr>
                    <w:tcW w:w="50" w:type="pct"/>
                    <w:hideMark/>
                  </w:tcPr>
                  <w:p w:rsidR="00CF783D" w:rsidRDefault="00CF783D">
                    <w:pPr>
                      <w:pStyle w:val="Bibliography"/>
                      <w:rPr>
                        <w:noProof/>
                        <w:lang w:val="en-US"/>
                      </w:rPr>
                    </w:pPr>
                    <w:r>
                      <w:rPr>
                        <w:noProof/>
                        <w:lang w:val="en-US"/>
                      </w:rPr>
                      <w:t xml:space="preserve">[7] </w:t>
                    </w:r>
                  </w:p>
                </w:tc>
                <w:tc>
                  <w:tcPr>
                    <w:tcW w:w="0" w:type="auto"/>
                    <w:hideMark/>
                  </w:tcPr>
                  <w:p w:rsidR="00CF783D" w:rsidRDefault="00CF783D">
                    <w:pPr>
                      <w:pStyle w:val="Bibliography"/>
                      <w:rPr>
                        <w:noProof/>
                        <w:lang w:val="en-US"/>
                      </w:rPr>
                    </w:pPr>
                    <w:r>
                      <w:rPr>
                        <w:noProof/>
                        <w:lang w:val="en-US"/>
                      </w:rPr>
                      <w:t>M. Field, "WannaCry cyber attack cost the NHS £92m as 19,000 appointments cancelled," 11 October 2018. [Online]. Available: https://www.telegraph.co.uk/technology/2018/10/11/wannacry-cyber-attack-cost-nhs-92m-19000-appointments-cancelled/.</w:t>
                    </w:r>
                  </w:p>
                </w:tc>
              </w:tr>
            </w:tbl>
            <w:p w:rsidR="00CF783D" w:rsidRDefault="00CF783D">
              <w:pPr>
                <w:divId w:val="2038505108"/>
                <w:rPr>
                  <w:rFonts w:eastAsia="Times New Roman"/>
                  <w:noProof/>
                </w:rPr>
              </w:pPr>
            </w:p>
            <w:p w:rsidR="005F4CFD" w:rsidRDefault="005F4CFD">
              <w:r>
                <w:rPr>
                  <w:b/>
                  <w:bCs/>
                  <w:noProof/>
                </w:rPr>
                <w:fldChar w:fldCharType="end"/>
              </w:r>
            </w:p>
          </w:sdtContent>
        </w:sdt>
      </w:sdtContent>
    </w:sdt>
    <w:p w:rsidR="005F4CFD" w:rsidRPr="00752B82" w:rsidRDefault="005F4CFD" w:rsidP="00752B82">
      <w:pPr>
        <w:ind w:firstLine="720"/>
        <w:rPr>
          <w:sz w:val="24"/>
        </w:rPr>
      </w:pPr>
    </w:p>
    <w:sectPr w:rsidR="005F4CFD" w:rsidRPr="00752B8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267D4" w:rsidRDefault="00E267D4" w:rsidP="00BB1392">
      <w:pPr>
        <w:spacing w:line="240" w:lineRule="auto"/>
      </w:pPr>
      <w:r>
        <w:separator/>
      </w:r>
    </w:p>
  </w:endnote>
  <w:endnote w:type="continuationSeparator" w:id="0">
    <w:p w:rsidR="00E267D4" w:rsidRDefault="00E267D4" w:rsidP="00BB139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267D4" w:rsidRDefault="00E267D4" w:rsidP="00BB1392">
      <w:pPr>
        <w:spacing w:line="240" w:lineRule="auto"/>
      </w:pPr>
      <w:r>
        <w:separator/>
      </w:r>
    </w:p>
  </w:footnote>
  <w:footnote w:type="continuationSeparator" w:id="0">
    <w:p w:rsidR="00E267D4" w:rsidRDefault="00E267D4" w:rsidP="00BB1392">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420B6254"/>
    <w:multiLevelType w:val="multilevel"/>
    <w:tmpl w:val="E054AD8C"/>
    <w:lvl w:ilvl="0">
      <w:start w:val="1"/>
      <w:numFmt w:val="decimal"/>
      <w:lvlText w:val="%1."/>
      <w:lvlJc w:val="left"/>
      <w:pPr>
        <w:ind w:left="720" w:hanging="360"/>
      </w:pPr>
      <w:rPr>
        <w:rFonts w:hint="default"/>
      </w:rPr>
    </w:lvl>
    <w:lvl w:ilvl="1">
      <w:start w:val="2"/>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abstractNum w:abstractNumId="1" w15:restartNumberingAfterBreak="0">
    <w:nsid w:val="596E18C5"/>
    <w:multiLevelType w:val="hybridMultilevel"/>
    <w:tmpl w:val="EB6410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1392"/>
    <w:rsid w:val="000E01FB"/>
    <w:rsid w:val="00163099"/>
    <w:rsid w:val="002543FC"/>
    <w:rsid w:val="003217A4"/>
    <w:rsid w:val="005014FD"/>
    <w:rsid w:val="00501C34"/>
    <w:rsid w:val="00583A64"/>
    <w:rsid w:val="005F4CFD"/>
    <w:rsid w:val="00752B82"/>
    <w:rsid w:val="00766890"/>
    <w:rsid w:val="00782B6D"/>
    <w:rsid w:val="0079379D"/>
    <w:rsid w:val="007E2E4A"/>
    <w:rsid w:val="007F787C"/>
    <w:rsid w:val="00924CB0"/>
    <w:rsid w:val="00953AA9"/>
    <w:rsid w:val="009F3F56"/>
    <w:rsid w:val="00A2284D"/>
    <w:rsid w:val="00A4227D"/>
    <w:rsid w:val="00A42B07"/>
    <w:rsid w:val="00AC62D8"/>
    <w:rsid w:val="00BB1392"/>
    <w:rsid w:val="00BE256D"/>
    <w:rsid w:val="00C95F24"/>
    <w:rsid w:val="00CD69CE"/>
    <w:rsid w:val="00CF6351"/>
    <w:rsid w:val="00CF783D"/>
    <w:rsid w:val="00D43086"/>
    <w:rsid w:val="00E20ED6"/>
    <w:rsid w:val="00E267D4"/>
    <w:rsid w:val="00E347E5"/>
    <w:rsid w:val="00E35098"/>
    <w:rsid w:val="00E91BC6"/>
    <w:rsid w:val="00F264ED"/>
    <w:rsid w:val="00F469ED"/>
    <w:rsid w:val="00F85C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03CD60"/>
  <w15:chartTrackingRefBased/>
  <w15:docId w15:val="{253955D2-8C64-4DAA-952A-E447E8D3C3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5F4CFD"/>
    <w:pPr>
      <w:keepNext/>
      <w:keepLines/>
      <w:spacing w:before="240"/>
      <w:outlineLvl w:val="0"/>
    </w:pPr>
    <w:rPr>
      <w:rFonts w:asciiTheme="majorHAnsi" w:eastAsiaTheme="majorEastAsia" w:hAnsiTheme="majorHAnsi" w:cstheme="majorBidi"/>
      <w:color w:val="2E74B5"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B1392"/>
    <w:pPr>
      <w:tabs>
        <w:tab w:val="center" w:pos="4513"/>
        <w:tab w:val="right" w:pos="9026"/>
      </w:tabs>
      <w:spacing w:line="240" w:lineRule="auto"/>
    </w:pPr>
  </w:style>
  <w:style w:type="character" w:customStyle="1" w:styleId="HeaderChar">
    <w:name w:val="Header Char"/>
    <w:basedOn w:val="DefaultParagraphFont"/>
    <w:link w:val="Header"/>
    <w:uiPriority w:val="99"/>
    <w:rsid w:val="00BB1392"/>
  </w:style>
  <w:style w:type="paragraph" w:styleId="Footer">
    <w:name w:val="footer"/>
    <w:basedOn w:val="Normal"/>
    <w:link w:val="FooterChar"/>
    <w:uiPriority w:val="99"/>
    <w:unhideWhenUsed/>
    <w:rsid w:val="00BB1392"/>
    <w:pPr>
      <w:tabs>
        <w:tab w:val="center" w:pos="4513"/>
        <w:tab w:val="right" w:pos="9026"/>
      </w:tabs>
      <w:spacing w:line="240" w:lineRule="auto"/>
    </w:pPr>
  </w:style>
  <w:style w:type="character" w:customStyle="1" w:styleId="FooterChar">
    <w:name w:val="Footer Char"/>
    <w:basedOn w:val="DefaultParagraphFont"/>
    <w:link w:val="Footer"/>
    <w:uiPriority w:val="99"/>
    <w:rsid w:val="00BB1392"/>
  </w:style>
  <w:style w:type="table" w:styleId="TableGrid">
    <w:name w:val="Table Grid"/>
    <w:basedOn w:val="TableNormal"/>
    <w:uiPriority w:val="39"/>
    <w:rsid w:val="00BB1392"/>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B1392"/>
    <w:pPr>
      <w:ind w:left="720"/>
      <w:contextualSpacing/>
    </w:pPr>
  </w:style>
  <w:style w:type="character" w:customStyle="1" w:styleId="Heading1Char">
    <w:name w:val="Heading 1 Char"/>
    <w:basedOn w:val="DefaultParagraphFont"/>
    <w:link w:val="Heading1"/>
    <w:uiPriority w:val="9"/>
    <w:rsid w:val="005F4CFD"/>
    <w:rPr>
      <w:rFonts w:asciiTheme="majorHAnsi" w:eastAsiaTheme="majorEastAsia" w:hAnsiTheme="majorHAnsi" w:cstheme="majorBidi"/>
      <w:color w:val="2E74B5" w:themeColor="accent1" w:themeShade="BF"/>
      <w:sz w:val="32"/>
      <w:szCs w:val="32"/>
      <w:lang w:val="en-US"/>
    </w:rPr>
  </w:style>
  <w:style w:type="paragraph" w:styleId="Bibliography">
    <w:name w:val="Bibliography"/>
    <w:basedOn w:val="Normal"/>
    <w:next w:val="Normal"/>
    <w:uiPriority w:val="37"/>
    <w:unhideWhenUsed/>
    <w:rsid w:val="005F4CF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8821796">
      <w:bodyDiv w:val="1"/>
      <w:marLeft w:val="0"/>
      <w:marRight w:val="0"/>
      <w:marTop w:val="0"/>
      <w:marBottom w:val="0"/>
      <w:divBdr>
        <w:top w:val="none" w:sz="0" w:space="0" w:color="auto"/>
        <w:left w:val="none" w:sz="0" w:space="0" w:color="auto"/>
        <w:bottom w:val="none" w:sz="0" w:space="0" w:color="auto"/>
        <w:right w:val="none" w:sz="0" w:space="0" w:color="auto"/>
      </w:divBdr>
    </w:div>
    <w:div w:id="32847177">
      <w:bodyDiv w:val="1"/>
      <w:marLeft w:val="0"/>
      <w:marRight w:val="0"/>
      <w:marTop w:val="0"/>
      <w:marBottom w:val="0"/>
      <w:divBdr>
        <w:top w:val="none" w:sz="0" w:space="0" w:color="auto"/>
        <w:left w:val="none" w:sz="0" w:space="0" w:color="auto"/>
        <w:bottom w:val="none" w:sz="0" w:space="0" w:color="auto"/>
        <w:right w:val="none" w:sz="0" w:space="0" w:color="auto"/>
      </w:divBdr>
    </w:div>
    <w:div w:id="70350870">
      <w:bodyDiv w:val="1"/>
      <w:marLeft w:val="0"/>
      <w:marRight w:val="0"/>
      <w:marTop w:val="0"/>
      <w:marBottom w:val="0"/>
      <w:divBdr>
        <w:top w:val="none" w:sz="0" w:space="0" w:color="auto"/>
        <w:left w:val="none" w:sz="0" w:space="0" w:color="auto"/>
        <w:bottom w:val="none" w:sz="0" w:space="0" w:color="auto"/>
        <w:right w:val="none" w:sz="0" w:space="0" w:color="auto"/>
      </w:divBdr>
    </w:div>
    <w:div w:id="79567434">
      <w:bodyDiv w:val="1"/>
      <w:marLeft w:val="0"/>
      <w:marRight w:val="0"/>
      <w:marTop w:val="0"/>
      <w:marBottom w:val="0"/>
      <w:divBdr>
        <w:top w:val="none" w:sz="0" w:space="0" w:color="auto"/>
        <w:left w:val="none" w:sz="0" w:space="0" w:color="auto"/>
        <w:bottom w:val="none" w:sz="0" w:space="0" w:color="auto"/>
        <w:right w:val="none" w:sz="0" w:space="0" w:color="auto"/>
      </w:divBdr>
    </w:div>
    <w:div w:id="112752133">
      <w:bodyDiv w:val="1"/>
      <w:marLeft w:val="0"/>
      <w:marRight w:val="0"/>
      <w:marTop w:val="0"/>
      <w:marBottom w:val="0"/>
      <w:divBdr>
        <w:top w:val="none" w:sz="0" w:space="0" w:color="auto"/>
        <w:left w:val="none" w:sz="0" w:space="0" w:color="auto"/>
        <w:bottom w:val="none" w:sz="0" w:space="0" w:color="auto"/>
        <w:right w:val="none" w:sz="0" w:space="0" w:color="auto"/>
      </w:divBdr>
    </w:div>
    <w:div w:id="122238325">
      <w:bodyDiv w:val="1"/>
      <w:marLeft w:val="0"/>
      <w:marRight w:val="0"/>
      <w:marTop w:val="0"/>
      <w:marBottom w:val="0"/>
      <w:divBdr>
        <w:top w:val="none" w:sz="0" w:space="0" w:color="auto"/>
        <w:left w:val="none" w:sz="0" w:space="0" w:color="auto"/>
        <w:bottom w:val="none" w:sz="0" w:space="0" w:color="auto"/>
        <w:right w:val="none" w:sz="0" w:space="0" w:color="auto"/>
      </w:divBdr>
    </w:div>
    <w:div w:id="133833504">
      <w:bodyDiv w:val="1"/>
      <w:marLeft w:val="0"/>
      <w:marRight w:val="0"/>
      <w:marTop w:val="0"/>
      <w:marBottom w:val="0"/>
      <w:divBdr>
        <w:top w:val="none" w:sz="0" w:space="0" w:color="auto"/>
        <w:left w:val="none" w:sz="0" w:space="0" w:color="auto"/>
        <w:bottom w:val="none" w:sz="0" w:space="0" w:color="auto"/>
        <w:right w:val="none" w:sz="0" w:space="0" w:color="auto"/>
      </w:divBdr>
    </w:div>
    <w:div w:id="184708495">
      <w:bodyDiv w:val="1"/>
      <w:marLeft w:val="0"/>
      <w:marRight w:val="0"/>
      <w:marTop w:val="0"/>
      <w:marBottom w:val="0"/>
      <w:divBdr>
        <w:top w:val="none" w:sz="0" w:space="0" w:color="auto"/>
        <w:left w:val="none" w:sz="0" w:space="0" w:color="auto"/>
        <w:bottom w:val="none" w:sz="0" w:space="0" w:color="auto"/>
        <w:right w:val="none" w:sz="0" w:space="0" w:color="auto"/>
      </w:divBdr>
    </w:div>
    <w:div w:id="321079710">
      <w:bodyDiv w:val="1"/>
      <w:marLeft w:val="0"/>
      <w:marRight w:val="0"/>
      <w:marTop w:val="0"/>
      <w:marBottom w:val="0"/>
      <w:divBdr>
        <w:top w:val="none" w:sz="0" w:space="0" w:color="auto"/>
        <w:left w:val="none" w:sz="0" w:space="0" w:color="auto"/>
        <w:bottom w:val="none" w:sz="0" w:space="0" w:color="auto"/>
        <w:right w:val="none" w:sz="0" w:space="0" w:color="auto"/>
      </w:divBdr>
    </w:div>
    <w:div w:id="326330345">
      <w:bodyDiv w:val="1"/>
      <w:marLeft w:val="0"/>
      <w:marRight w:val="0"/>
      <w:marTop w:val="0"/>
      <w:marBottom w:val="0"/>
      <w:divBdr>
        <w:top w:val="none" w:sz="0" w:space="0" w:color="auto"/>
        <w:left w:val="none" w:sz="0" w:space="0" w:color="auto"/>
        <w:bottom w:val="none" w:sz="0" w:space="0" w:color="auto"/>
        <w:right w:val="none" w:sz="0" w:space="0" w:color="auto"/>
      </w:divBdr>
    </w:div>
    <w:div w:id="337004955">
      <w:bodyDiv w:val="1"/>
      <w:marLeft w:val="0"/>
      <w:marRight w:val="0"/>
      <w:marTop w:val="0"/>
      <w:marBottom w:val="0"/>
      <w:divBdr>
        <w:top w:val="none" w:sz="0" w:space="0" w:color="auto"/>
        <w:left w:val="none" w:sz="0" w:space="0" w:color="auto"/>
        <w:bottom w:val="none" w:sz="0" w:space="0" w:color="auto"/>
        <w:right w:val="none" w:sz="0" w:space="0" w:color="auto"/>
      </w:divBdr>
    </w:div>
    <w:div w:id="363481635">
      <w:bodyDiv w:val="1"/>
      <w:marLeft w:val="0"/>
      <w:marRight w:val="0"/>
      <w:marTop w:val="0"/>
      <w:marBottom w:val="0"/>
      <w:divBdr>
        <w:top w:val="none" w:sz="0" w:space="0" w:color="auto"/>
        <w:left w:val="none" w:sz="0" w:space="0" w:color="auto"/>
        <w:bottom w:val="none" w:sz="0" w:space="0" w:color="auto"/>
        <w:right w:val="none" w:sz="0" w:space="0" w:color="auto"/>
      </w:divBdr>
    </w:div>
    <w:div w:id="377820268">
      <w:bodyDiv w:val="1"/>
      <w:marLeft w:val="0"/>
      <w:marRight w:val="0"/>
      <w:marTop w:val="0"/>
      <w:marBottom w:val="0"/>
      <w:divBdr>
        <w:top w:val="none" w:sz="0" w:space="0" w:color="auto"/>
        <w:left w:val="none" w:sz="0" w:space="0" w:color="auto"/>
        <w:bottom w:val="none" w:sz="0" w:space="0" w:color="auto"/>
        <w:right w:val="none" w:sz="0" w:space="0" w:color="auto"/>
      </w:divBdr>
    </w:div>
    <w:div w:id="406149433">
      <w:bodyDiv w:val="1"/>
      <w:marLeft w:val="0"/>
      <w:marRight w:val="0"/>
      <w:marTop w:val="0"/>
      <w:marBottom w:val="0"/>
      <w:divBdr>
        <w:top w:val="none" w:sz="0" w:space="0" w:color="auto"/>
        <w:left w:val="none" w:sz="0" w:space="0" w:color="auto"/>
        <w:bottom w:val="none" w:sz="0" w:space="0" w:color="auto"/>
        <w:right w:val="none" w:sz="0" w:space="0" w:color="auto"/>
      </w:divBdr>
    </w:div>
    <w:div w:id="419564339">
      <w:bodyDiv w:val="1"/>
      <w:marLeft w:val="0"/>
      <w:marRight w:val="0"/>
      <w:marTop w:val="0"/>
      <w:marBottom w:val="0"/>
      <w:divBdr>
        <w:top w:val="none" w:sz="0" w:space="0" w:color="auto"/>
        <w:left w:val="none" w:sz="0" w:space="0" w:color="auto"/>
        <w:bottom w:val="none" w:sz="0" w:space="0" w:color="auto"/>
        <w:right w:val="none" w:sz="0" w:space="0" w:color="auto"/>
      </w:divBdr>
    </w:div>
    <w:div w:id="422071181">
      <w:bodyDiv w:val="1"/>
      <w:marLeft w:val="0"/>
      <w:marRight w:val="0"/>
      <w:marTop w:val="0"/>
      <w:marBottom w:val="0"/>
      <w:divBdr>
        <w:top w:val="none" w:sz="0" w:space="0" w:color="auto"/>
        <w:left w:val="none" w:sz="0" w:space="0" w:color="auto"/>
        <w:bottom w:val="none" w:sz="0" w:space="0" w:color="auto"/>
        <w:right w:val="none" w:sz="0" w:space="0" w:color="auto"/>
      </w:divBdr>
    </w:div>
    <w:div w:id="452329487">
      <w:bodyDiv w:val="1"/>
      <w:marLeft w:val="0"/>
      <w:marRight w:val="0"/>
      <w:marTop w:val="0"/>
      <w:marBottom w:val="0"/>
      <w:divBdr>
        <w:top w:val="none" w:sz="0" w:space="0" w:color="auto"/>
        <w:left w:val="none" w:sz="0" w:space="0" w:color="auto"/>
        <w:bottom w:val="none" w:sz="0" w:space="0" w:color="auto"/>
        <w:right w:val="none" w:sz="0" w:space="0" w:color="auto"/>
      </w:divBdr>
    </w:div>
    <w:div w:id="462967944">
      <w:bodyDiv w:val="1"/>
      <w:marLeft w:val="0"/>
      <w:marRight w:val="0"/>
      <w:marTop w:val="0"/>
      <w:marBottom w:val="0"/>
      <w:divBdr>
        <w:top w:val="none" w:sz="0" w:space="0" w:color="auto"/>
        <w:left w:val="none" w:sz="0" w:space="0" w:color="auto"/>
        <w:bottom w:val="none" w:sz="0" w:space="0" w:color="auto"/>
        <w:right w:val="none" w:sz="0" w:space="0" w:color="auto"/>
      </w:divBdr>
    </w:div>
    <w:div w:id="485442628">
      <w:bodyDiv w:val="1"/>
      <w:marLeft w:val="0"/>
      <w:marRight w:val="0"/>
      <w:marTop w:val="0"/>
      <w:marBottom w:val="0"/>
      <w:divBdr>
        <w:top w:val="none" w:sz="0" w:space="0" w:color="auto"/>
        <w:left w:val="none" w:sz="0" w:space="0" w:color="auto"/>
        <w:bottom w:val="none" w:sz="0" w:space="0" w:color="auto"/>
        <w:right w:val="none" w:sz="0" w:space="0" w:color="auto"/>
      </w:divBdr>
    </w:div>
    <w:div w:id="486436310">
      <w:bodyDiv w:val="1"/>
      <w:marLeft w:val="0"/>
      <w:marRight w:val="0"/>
      <w:marTop w:val="0"/>
      <w:marBottom w:val="0"/>
      <w:divBdr>
        <w:top w:val="none" w:sz="0" w:space="0" w:color="auto"/>
        <w:left w:val="none" w:sz="0" w:space="0" w:color="auto"/>
        <w:bottom w:val="none" w:sz="0" w:space="0" w:color="auto"/>
        <w:right w:val="none" w:sz="0" w:space="0" w:color="auto"/>
      </w:divBdr>
    </w:div>
    <w:div w:id="495993860">
      <w:bodyDiv w:val="1"/>
      <w:marLeft w:val="0"/>
      <w:marRight w:val="0"/>
      <w:marTop w:val="0"/>
      <w:marBottom w:val="0"/>
      <w:divBdr>
        <w:top w:val="none" w:sz="0" w:space="0" w:color="auto"/>
        <w:left w:val="none" w:sz="0" w:space="0" w:color="auto"/>
        <w:bottom w:val="none" w:sz="0" w:space="0" w:color="auto"/>
        <w:right w:val="none" w:sz="0" w:space="0" w:color="auto"/>
      </w:divBdr>
    </w:div>
    <w:div w:id="502357741">
      <w:bodyDiv w:val="1"/>
      <w:marLeft w:val="0"/>
      <w:marRight w:val="0"/>
      <w:marTop w:val="0"/>
      <w:marBottom w:val="0"/>
      <w:divBdr>
        <w:top w:val="none" w:sz="0" w:space="0" w:color="auto"/>
        <w:left w:val="none" w:sz="0" w:space="0" w:color="auto"/>
        <w:bottom w:val="none" w:sz="0" w:space="0" w:color="auto"/>
        <w:right w:val="none" w:sz="0" w:space="0" w:color="auto"/>
      </w:divBdr>
    </w:div>
    <w:div w:id="574169893">
      <w:bodyDiv w:val="1"/>
      <w:marLeft w:val="0"/>
      <w:marRight w:val="0"/>
      <w:marTop w:val="0"/>
      <w:marBottom w:val="0"/>
      <w:divBdr>
        <w:top w:val="none" w:sz="0" w:space="0" w:color="auto"/>
        <w:left w:val="none" w:sz="0" w:space="0" w:color="auto"/>
        <w:bottom w:val="none" w:sz="0" w:space="0" w:color="auto"/>
        <w:right w:val="none" w:sz="0" w:space="0" w:color="auto"/>
      </w:divBdr>
    </w:div>
    <w:div w:id="583416706">
      <w:bodyDiv w:val="1"/>
      <w:marLeft w:val="0"/>
      <w:marRight w:val="0"/>
      <w:marTop w:val="0"/>
      <w:marBottom w:val="0"/>
      <w:divBdr>
        <w:top w:val="none" w:sz="0" w:space="0" w:color="auto"/>
        <w:left w:val="none" w:sz="0" w:space="0" w:color="auto"/>
        <w:bottom w:val="none" w:sz="0" w:space="0" w:color="auto"/>
        <w:right w:val="none" w:sz="0" w:space="0" w:color="auto"/>
      </w:divBdr>
    </w:div>
    <w:div w:id="593394304">
      <w:bodyDiv w:val="1"/>
      <w:marLeft w:val="0"/>
      <w:marRight w:val="0"/>
      <w:marTop w:val="0"/>
      <w:marBottom w:val="0"/>
      <w:divBdr>
        <w:top w:val="none" w:sz="0" w:space="0" w:color="auto"/>
        <w:left w:val="none" w:sz="0" w:space="0" w:color="auto"/>
        <w:bottom w:val="none" w:sz="0" w:space="0" w:color="auto"/>
        <w:right w:val="none" w:sz="0" w:space="0" w:color="auto"/>
      </w:divBdr>
    </w:div>
    <w:div w:id="594479938">
      <w:bodyDiv w:val="1"/>
      <w:marLeft w:val="0"/>
      <w:marRight w:val="0"/>
      <w:marTop w:val="0"/>
      <w:marBottom w:val="0"/>
      <w:divBdr>
        <w:top w:val="none" w:sz="0" w:space="0" w:color="auto"/>
        <w:left w:val="none" w:sz="0" w:space="0" w:color="auto"/>
        <w:bottom w:val="none" w:sz="0" w:space="0" w:color="auto"/>
        <w:right w:val="none" w:sz="0" w:space="0" w:color="auto"/>
      </w:divBdr>
    </w:div>
    <w:div w:id="638264785">
      <w:bodyDiv w:val="1"/>
      <w:marLeft w:val="0"/>
      <w:marRight w:val="0"/>
      <w:marTop w:val="0"/>
      <w:marBottom w:val="0"/>
      <w:divBdr>
        <w:top w:val="none" w:sz="0" w:space="0" w:color="auto"/>
        <w:left w:val="none" w:sz="0" w:space="0" w:color="auto"/>
        <w:bottom w:val="none" w:sz="0" w:space="0" w:color="auto"/>
        <w:right w:val="none" w:sz="0" w:space="0" w:color="auto"/>
      </w:divBdr>
    </w:div>
    <w:div w:id="659190667">
      <w:bodyDiv w:val="1"/>
      <w:marLeft w:val="0"/>
      <w:marRight w:val="0"/>
      <w:marTop w:val="0"/>
      <w:marBottom w:val="0"/>
      <w:divBdr>
        <w:top w:val="none" w:sz="0" w:space="0" w:color="auto"/>
        <w:left w:val="none" w:sz="0" w:space="0" w:color="auto"/>
        <w:bottom w:val="none" w:sz="0" w:space="0" w:color="auto"/>
        <w:right w:val="none" w:sz="0" w:space="0" w:color="auto"/>
      </w:divBdr>
    </w:div>
    <w:div w:id="670111134">
      <w:bodyDiv w:val="1"/>
      <w:marLeft w:val="0"/>
      <w:marRight w:val="0"/>
      <w:marTop w:val="0"/>
      <w:marBottom w:val="0"/>
      <w:divBdr>
        <w:top w:val="none" w:sz="0" w:space="0" w:color="auto"/>
        <w:left w:val="none" w:sz="0" w:space="0" w:color="auto"/>
        <w:bottom w:val="none" w:sz="0" w:space="0" w:color="auto"/>
        <w:right w:val="none" w:sz="0" w:space="0" w:color="auto"/>
      </w:divBdr>
    </w:div>
    <w:div w:id="677586692">
      <w:bodyDiv w:val="1"/>
      <w:marLeft w:val="0"/>
      <w:marRight w:val="0"/>
      <w:marTop w:val="0"/>
      <w:marBottom w:val="0"/>
      <w:divBdr>
        <w:top w:val="none" w:sz="0" w:space="0" w:color="auto"/>
        <w:left w:val="none" w:sz="0" w:space="0" w:color="auto"/>
        <w:bottom w:val="none" w:sz="0" w:space="0" w:color="auto"/>
        <w:right w:val="none" w:sz="0" w:space="0" w:color="auto"/>
      </w:divBdr>
    </w:div>
    <w:div w:id="714085981">
      <w:bodyDiv w:val="1"/>
      <w:marLeft w:val="0"/>
      <w:marRight w:val="0"/>
      <w:marTop w:val="0"/>
      <w:marBottom w:val="0"/>
      <w:divBdr>
        <w:top w:val="none" w:sz="0" w:space="0" w:color="auto"/>
        <w:left w:val="none" w:sz="0" w:space="0" w:color="auto"/>
        <w:bottom w:val="none" w:sz="0" w:space="0" w:color="auto"/>
        <w:right w:val="none" w:sz="0" w:space="0" w:color="auto"/>
      </w:divBdr>
    </w:div>
    <w:div w:id="723255513">
      <w:bodyDiv w:val="1"/>
      <w:marLeft w:val="0"/>
      <w:marRight w:val="0"/>
      <w:marTop w:val="0"/>
      <w:marBottom w:val="0"/>
      <w:divBdr>
        <w:top w:val="none" w:sz="0" w:space="0" w:color="auto"/>
        <w:left w:val="none" w:sz="0" w:space="0" w:color="auto"/>
        <w:bottom w:val="none" w:sz="0" w:space="0" w:color="auto"/>
        <w:right w:val="none" w:sz="0" w:space="0" w:color="auto"/>
      </w:divBdr>
    </w:div>
    <w:div w:id="760682883">
      <w:bodyDiv w:val="1"/>
      <w:marLeft w:val="0"/>
      <w:marRight w:val="0"/>
      <w:marTop w:val="0"/>
      <w:marBottom w:val="0"/>
      <w:divBdr>
        <w:top w:val="none" w:sz="0" w:space="0" w:color="auto"/>
        <w:left w:val="none" w:sz="0" w:space="0" w:color="auto"/>
        <w:bottom w:val="none" w:sz="0" w:space="0" w:color="auto"/>
        <w:right w:val="none" w:sz="0" w:space="0" w:color="auto"/>
      </w:divBdr>
    </w:div>
    <w:div w:id="832835553">
      <w:bodyDiv w:val="1"/>
      <w:marLeft w:val="0"/>
      <w:marRight w:val="0"/>
      <w:marTop w:val="0"/>
      <w:marBottom w:val="0"/>
      <w:divBdr>
        <w:top w:val="none" w:sz="0" w:space="0" w:color="auto"/>
        <w:left w:val="none" w:sz="0" w:space="0" w:color="auto"/>
        <w:bottom w:val="none" w:sz="0" w:space="0" w:color="auto"/>
        <w:right w:val="none" w:sz="0" w:space="0" w:color="auto"/>
      </w:divBdr>
    </w:div>
    <w:div w:id="858546732">
      <w:bodyDiv w:val="1"/>
      <w:marLeft w:val="0"/>
      <w:marRight w:val="0"/>
      <w:marTop w:val="0"/>
      <w:marBottom w:val="0"/>
      <w:divBdr>
        <w:top w:val="none" w:sz="0" w:space="0" w:color="auto"/>
        <w:left w:val="none" w:sz="0" w:space="0" w:color="auto"/>
        <w:bottom w:val="none" w:sz="0" w:space="0" w:color="auto"/>
        <w:right w:val="none" w:sz="0" w:space="0" w:color="auto"/>
      </w:divBdr>
    </w:div>
    <w:div w:id="872497192">
      <w:bodyDiv w:val="1"/>
      <w:marLeft w:val="0"/>
      <w:marRight w:val="0"/>
      <w:marTop w:val="0"/>
      <w:marBottom w:val="0"/>
      <w:divBdr>
        <w:top w:val="none" w:sz="0" w:space="0" w:color="auto"/>
        <w:left w:val="none" w:sz="0" w:space="0" w:color="auto"/>
        <w:bottom w:val="none" w:sz="0" w:space="0" w:color="auto"/>
        <w:right w:val="none" w:sz="0" w:space="0" w:color="auto"/>
      </w:divBdr>
    </w:div>
    <w:div w:id="885071920">
      <w:bodyDiv w:val="1"/>
      <w:marLeft w:val="0"/>
      <w:marRight w:val="0"/>
      <w:marTop w:val="0"/>
      <w:marBottom w:val="0"/>
      <w:divBdr>
        <w:top w:val="none" w:sz="0" w:space="0" w:color="auto"/>
        <w:left w:val="none" w:sz="0" w:space="0" w:color="auto"/>
        <w:bottom w:val="none" w:sz="0" w:space="0" w:color="auto"/>
        <w:right w:val="none" w:sz="0" w:space="0" w:color="auto"/>
      </w:divBdr>
    </w:div>
    <w:div w:id="937057184">
      <w:bodyDiv w:val="1"/>
      <w:marLeft w:val="0"/>
      <w:marRight w:val="0"/>
      <w:marTop w:val="0"/>
      <w:marBottom w:val="0"/>
      <w:divBdr>
        <w:top w:val="none" w:sz="0" w:space="0" w:color="auto"/>
        <w:left w:val="none" w:sz="0" w:space="0" w:color="auto"/>
        <w:bottom w:val="none" w:sz="0" w:space="0" w:color="auto"/>
        <w:right w:val="none" w:sz="0" w:space="0" w:color="auto"/>
      </w:divBdr>
    </w:div>
    <w:div w:id="964123315">
      <w:bodyDiv w:val="1"/>
      <w:marLeft w:val="0"/>
      <w:marRight w:val="0"/>
      <w:marTop w:val="0"/>
      <w:marBottom w:val="0"/>
      <w:divBdr>
        <w:top w:val="none" w:sz="0" w:space="0" w:color="auto"/>
        <w:left w:val="none" w:sz="0" w:space="0" w:color="auto"/>
        <w:bottom w:val="none" w:sz="0" w:space="0" w:color="auto"/>
        <w:right w:val="none" w:sz="0" w:space="0" w:color="auto"/>
      </w:divBdr>
    </w:div>
    <w:div w:id="975140865">
      <w:bodyDiv w:val="1"/>
      <w:marLeft w:val="0"/>
      <w:marRight w:val="0"/>
      <w:marTop w:val="0"/>
      <w:marBottom w:val="0"/>
      <w:divBdr>
        <w:top w:val="none" w:sz="0" w:space="0" w:color="auto"/>
        <w:left w:val="none" w:sz="0" w:space="0" w:color="auto"/>
        <w:bottom w:val="none" w:sz="0" w:space="0" w:color="auto"/>
        <w:right w:val="none" w:sz="0" w:space="0" w:color="auto"/>
      </w:divBdr>
    </w:div>
    <w:div w:id="977490320">
      <w:bodyDiv w:val="1"/>
      <w:marLeft w:val="0"/>
      <w:marRight w:val="0"/>
      <w:marTop w:val="0"/>
      <w:marBottom w:val="0"/>
      <w:divBdr>
        <w:top w:val="none" w:sz="0" w:space="0" w:color="auto"/>
        <w:left w:val="none" w:sz="0" w:space="0" w:color="auto"/>
        <w:bottom w:val="none" w:sz="0" w:space="0" w:color="auto"/>
        <w:right w:val="none" w:sz="0" w:space="0" w:color="auto"/>
      </w:divBdr>
    </w:div>
    <w:div w:id="986127492">
      <w:bodyDiv w:val="1"/>
      <w:marLeft w:val="0"/>
      <w:marRight w:val="0"/>
      <w:marTop w:val="0"/>
      <w:marBottom w:val="0"/>
      <w:divBdr>
        <w:top w:val="none" w:sz="0" w:space="0" w:color="auto"/>
        <w:left w:val="none" w:sz="0" w:space="0" w:color="auto"/>
        <w:bottom w:val="none" w:sz="0" w:space="0" w:color="auto"/>
        <w:right w:val="none" w:sz="0" w:space="0" w:color="auto"/>
      </w:divBdr>
    </w:div>
    <w:div w:id="994263719">
      <w:bodyDiv w:val="1"/>
      <w:marLeft w:val="0"/>
      <w:marRight w:val="0"/>
      <w:marTop w:val="0"/>
      <w:marBottom w:val="0"/>
      <w:divBdr>
        <w:top w:val="none" w:sz="0" w:space="0" w:color="auto"/>
        <w:left w:val="none" w:sz="0" w:space="0" w:color="auto"/>
        <w:bottom w:val="none" w:sz="0" w:space="0" w:color="auto"/>
        <w:right w:val="none" w:sz="0" w:space="0" w:color="auto"/>
      </w:divBdr>
    </w:div>
    <w:div w:id="1002052335">
      <w:bodyDiv w:val="1"/>
      <w:marLeft w:val="0"/>
      <w:marRight w:val="0"/>
      <w:marTop w:val="0"/>
      <w:marBottom w:val="0"/>
      <w:divBdr>
        <w:top w:val="none" w:sz="0" w:space="0" w:color="auto"/>
        <w:left w:val="none" w:sz="0" w:space="0" w:color="auto"/>
        <w:bottom w:val="none" w:sz="0" w:space="0" w:color="auto"/>
        <w:right w:val="none" w:sz="0" w:space="0" w:color="auto"/>
      </w:divBdr>
    </w:div>
    <w:div w:id="1056198257">
      <w:bodyDiv w:val="1"/>
      <w:marLeft w:val="0"/>
      <w:marRight w:val="0"/>
      <w:marTop w:val="0"/>
      <w:marBottom w:val="0"/>
      <w:divBdr>
        <w:top w:val="none" w:sz="0" w:space="0" w:color="auto"/>
        <w:left w:val="none" w:sz="0" w:space="0" w:color="auto"/>
        <w:bottom w:val="none" w:sz="0" w:space="0" w:color="auto"/>
        <w:right w:val="none" w:sz="0" w:space="0" w:color="auto"/>
      </w:divBdr>
    </w:div>
    <w:div w:id="1065376530">
      <w:bodyDiv w:val="1"/>
      <w:marLeft w:val="0"/>
      <w:marRight w:val="0"/>
      <w:marTop w:val="0"/>
      <w:marBottom w:val="0"/>
      <w:divBdr>
        <w:top w:val="none" w:sz="0" w:space="0" w:color="auto"/>
        <w:left w:val="none" w:sz="0" w:space="0" w:color="auto"/>
        <w:bottom w:val="none" w:sz="0" w:space="0" w:color="auto"/>
        <w:right w:val="none" w:sz="0" w:space="0" w:color="auto"/>
      </w:divBdr>
    </w:div>
    <w:div w:id="1075322038">
      <w:bodyDiv w:val="1"/>
      <w:marLeft w:val="0"/>
      <w:marRight w:val="0"/>
      <w:marTop w:val="0"/>
      <w:marBottom w:val="0"/>
      <w:divBdr>
        <w:top w:val="none" w:sz="0" w:space="0" w:color="auto"/>
        <w:left w:val="none" w:sz="0" w:space="0" w:color="auto"/>
        <w:bottom w:val="none" w:sz="0" w:space="0" w:color="auto"/>
        <w:right w:val="none" w:sz="0" w:space="0" w:color="auto"/>
      </w:divBdr>
    </w:div>
    <w:div w:id="1109472424">
      <w:bodyDiv w:val="1"/>
      <w:marLeft w:val="0"/>
      <w:marRight w:val="0"/>
      <w:marTop w:val="0"/>
      <w:marBottom w:val="0"/>
      <w:divBdr>
        <w:top w:val="none" w:sz="0" w:space="0" w:color="auto"/>
        <w:left w:val="none" w:sz="0" w:space="0" w:color="auto"/>
        <w:bottom w:val="none" w:sz="0" w:space="0" w:color="auto"/>
        <w:right w:val="none" w:sz="0" w:space="0" w:color="auto"/>
      </w:divBdr>
    </w:div>
    <w:div w:id="1146124335">
      <w:bodyDiv w:val="1"/>
      <w:marLeft w:val="0"/>
      <w:marRight w:val="0"/>
      <w:marTop w:val="0"/>
      <w:marBottom w:val="0"/>
      <w:divBdr>
        <w:top w:val="none" w:sz="0" w:space="0" w:color="auto"/>
        <w:left w:val="none" w:sz="0" w:space="0" w:color="auto"/>
        <w:bottom w:val="none" w:sz="0" w:space="0" w:color="auto"/>
        <w:right w:val="none" w:sz="0" w:space="0" w:color="auto"/>
      </w:divBdr>
    </w:div>
    <w:div w:id="1150829256">
      <w:bodyDiv w:val="1"/>
      <w:marLeft w:val="0"/>
      <w:marRight w:val="0"/>
      <w:marTop w:val="0"/>
      <w:marBottom w:val="0"/>
      <w:divBdr>
        <w:top w:val="none" w:sz="0" w:space="0" w:color="auto"/>
        <w:left w:val="none" w:sz="0" w:space="0" w:color="auto"/>
        <w:bottom w:val="none" w:sz="0" w:space="0" w:color="auto"/>
        <w:right w:val="none" w:sz="0" w:space="0" w:color="auto"/>
      </w:divBdr>
    </w:div>
    <w:div w:id="1192449431">
      <w:bodyDiv w:val="1"/>
      <w:marLeft w:val="0"/>
      <w:marRight w:val="0"/>
      <w:marTop w:val="0"/>
      <w:marBottom w:val="0"/>
      <w:divBdr>
        <w:top w:val="none" w:sz="0" w:space="0" w:color="auto"/>
        <w:left w:val="none" w:sz="0" w:space="0" w:color="auto"/>
        <w:bottom w:val="none" w:sz="0" w:space="0" w:color="auto"/>
        <w:right w:val="none" w:sz="0" w:space="0" w:color="auto"/>
      </w:divBdr>
    </w:div>
    <w:div w:id="1205941464">
      <w:bodyDiv w:val="1"/>
      <w:marLeft w:val="0"/>
      <w:marRight w:val="0"/>
      <w:marTop w:val="0"/>
      <w:marBottom w:val="0"/>
      <w:divBdr>
        <w:top w:val="none" w:sz="0" w:space="0" w:color="auto"/>
        <w:left w:val="none" w:sz="0" w:space="0" w:color="auto"/>
        <w:bottom w:val="none" w:sz="0" w:space="0" w:color="auto"/>
        <w:right w:val="none" w:sz="0" w:space="0" w:color="auto"/>
      </w:divBdr>
    </w:div>
    <w:div w:id="1220046993">
      <w:bodyDiv w:val="1"/>
      <w:marLeft w:val="0"/>
      <w:marRight w:val="0"/>
      <w:marTop w:val="0"/>
      <w:marBottom w:val="0"/>
      <w:divBdr>
        <w:top w:val="none" w:sz="0" w:space="0" w:color="auto"/>
        <w:left w:val="none" w:sz="0" w:space="0" w:color="auto"/>
        <w:bottom w:val="none" w:sz="0" w:space="0" w:color="auto"/>
        <w:right w:val="none" w:sz="0" w:space="0" w:color="auto"/>
      </w:divBdr>
    </w:div>
    <w:div w:id="1233007994">
      <w:bodyDiv w:val="1"/>
      <w:marLeft w:val="0"/>
      <w:marRight w:val="0"/>
      <w:marTop w:val="0"/>
      <w:marBottom w:val="0"/>
      <w:divBdr>
        <w:top w:val="none" w:sz="0" w:space="0" w:color="auto"/>
        <w:left w:val="none" w:sz="0" w:space="0" w:color="auto"/>
        <w:bottom w:val="none" w:sz="0" w:space="0" w:color="auto"/>
        <w:right w:val="none" w:sz="0" w:space="0" w:color="auto"/>
      </w:divBdr>
    </w:div>
    <w:div w:id="1262764819">
      <w:bodyDiv w:val="1"/>
      <w:marLeft w:val="0"/>
      <w:marRight w:val="0"/>
      <w:marTop w:val="0"/>
      <w:marBottom w:val="0"/>
      <w:divBdr>
        <w:top w:val="none" w:sz="0" w:space="0" w:color="auto"/>
        <w:left w:val="none" w:sz="0" w:space="0" w:color="auto"/>
        <w:bottom w:val="none" w:sz="0" w:space="0" w:color="auto"/>
        <w:right w:val="none" w:sz="0" w:space="0" w:color="auto"/>
      </w:divBdr>
    </w:div>
    <w:div w:id="1275944748">
      <w:bodyDiv w:val="1"/>
      <w:marLeft w:val="0"/>
      <w:marRight w:val="0"/>
      <w:marTop w:val="0"/>
      <w:marBottom w:val="0"/>
      <w:divBdr>
        <w:top w:val="none" w:sz="0" w:space="0" w:color="auto"/>
        <w:left w:val="none" w:sz="0" w:space="0" w:color="auto"/>
        <w:bottom w:val="none" w:sz="0" w:space="0" w:color="auto"/>
        <w:right w:val="none" w:sz="0" w:space="0" w:color="auto"/>
      </w:divBdr>
    </w:div>
    <w:div w:id="1323505823">
      <w:bodyDiv w:val="1"/>
      <w:marLeft w:val="0"/>
      <w:marRight w:val="0"/>
      <w:marTop w:val="0"/>
      <w:marBottom w:val="0"/>
      <w:divBdr>
        <w:top w:val="none" w:sz="0" w:space="0" w:color="auto"/>
        <w:left w:val="none" w:sz="0" w:space="0" w:color="auto"/>
        <w:bottom w:val="none" w:sz="0" w:space="0" w:color="auto"/>
        <w:right w:val="none" w:sz="0" w:space="0" w:color="auto"/>
      </w:divBdr>
    </w:div>
    <w:div w:id="1324822079">
      <w:bodyDiv w:val="1"/>
      <w:marLeft w:val="0"/>
      <w:marRight w:val="0"/>
      <w:marTop w:val="0"/>
      <w:marBottom w:val="0"/>
      <w:divBdr>
        <w:top w:val="none" w:sz="0" w:space="0" w:color="auto"/>
        <w:left w:val="none" w:sz="0" w:space="0" w:color="auto"/>
        <w:bottom w:val="none" w:sz="0" w:space="0" w:color="auto"/>
        <w:right w:val="none" w:sz="0" w:space="0" w:color="auto"/>
      </w:divBdr>
    </w:div>
    <w:div w:id="1325087122">
      <w:bodyDiv w:val="1"/>
      <w:marLeft w:val="0"/>
      <w:marRight w:val="0"/>
      <w:marTop w:val="0"/>
      <w:marBottom w:val="0"/>
      <w:divBdr>
        <w:top w:val="none" w:sz="0" w:space="0" w:color="auto"/>
        <w:left w:val="none" w:sz="0" w:space="0" w:color="auto"/>
        <w:bottom w:val="none" w:sz="0" w:space="0" w:color="auto"/>
        <w:right w:val="none" w:sz="0" w:space="0" w:color="auto"/>
      </w:divBdr>
    </w:div>
    <w:div w:id="1340086266">
      <w:bodyDiv w:val="1"/>
      <w:marLeft w:val="0"/>
      <w:marRight w:val="0"/>
      <w:marTop w:val="0"/>
      <w:marBottom w:val="0"/>
      <w:divBdr>
        <w:top w:val="none" w:sz="0" w:space="0" w:color="auto"/>
        <w:left w:val="none" w:sz="0" w:space="0" w:color="auto"/>
        <w:bottom w:val="none" w:sz="0" w:space="0" w:color="auto"/>
        <w:right w:val="none" w:sz="0" w:space="0" w:color="auto"/>
      </w:divBdr>
    </w:div>
    <w:div w:id="1349402977">
      <w:bodyDiv w:val="1"/>
      <w:marLeft w:val="0"/>
      <w:marRight w:val="0"/>
      <w:marTop w:val="0"/>
      <w:marBottom w:val="0"/>
      <w:divBdr>
        <w:top w:val="none" w:sz="0" w:space="0" w:color="auto"/>
        <w:left w:val="none" w:sz="0" w:space="0" w:color="auto"/>
        <w:bottom w:val="none" w:sz="0" w:space="0" w:color="auto"/>
        <w:right w:val="none" w:sz="0" w:space="0" w:color="auto"/>
      </w:divBdr>
    </w:div>
    <w:div w:id="1414274748">
      <w:bodyDiv w:val="1"/>
      <w:marLeft w:val="0"/>
      <w:marRight w:val="0"/>
      <w:marTop w:val="0"/>
      <w:marBottom w:val="0"/>
      <w:divBdr>
        <w:top w:val="none" w:sz="0" w:space="0" w:color="auto"/>
        <w:left w:val="none" w:sz="0" w:space="0" w:color="auto"/>
        <w:bottom w:val="none" w:sz="0" w:space="0" w:color="auto"/>
        <w:right w:val="none" w:sz="0" w:space="0" w:color="auto"/>
      </w:divBdr>
    </w:div>
    <w:div w:id="1416517709">
      <w:bodyDiv w:val="1"/>
      <w:marLeft w:val="0"/>
      <w:marRight w:val="0"/>
      <w:marTop w:val="0"/>
      <w:marBottom w:val="0"/>
      <w:divBdr>
        <w:top w:val="none" w:sz="0" w:space="0" w:color="auto"/>
        <w:left w:val="none" w:sz="0" w:space="0" w:color="auto"/>
        <w:bottom w:val="none" w:sz="0" w:space="0" w:color="auto"/>
        <w:right w:val="none" w:sz="0" w:space="0" w:color="auto"/>
      </w:divBdr>
    </w:div>
    <w:div w:id="1425028451">
      <w:bodyDiv w:val="1"/>
      <w:marLeft w:val="0"/>
      <w:marRight w:val="0"/>
      <w:marTop w:val="0"/>
      <w:marBottom w:val="0"/>
      <w:divBdr>
        <w:top w:val="none" w:sz="0" w:space="0" w:color="auto"/>
        <w:left w:val="none" w:sz="0" w:space="0" w:color="auto"/>
        <w:bottom w:val="none" w:sz="0" w:space="0" w:color="auto"/>
        <w:right w:val="none" w:sz="0" w:space="0" w:color="auto"/>
      </w:divBdr>
    </w:div>
    <w:div w:id="1430152371">
      <w:bodyDiv w:val="1"/>
      <w:marLeft w:val="0"/>
      <w:marRight w:val="0"/>
      <w:marTop w:val="0"/>
      <w:marBottom w:val="0"/>
      <w:divBdr>
        <w:top w:val="none" w:sz="0" w:space="0" w:color="auto"/>
        <w:left w:val="none" w:sz="0" w:space="0" w:color="auto"/>
        <w:bottom w:val="none" w:sz="0" w:space="0" w:color="auto"/>
        <w:right w:val="none" w:sz="0" w:space="0" w:color="auto"/>
      </w:divBdr>
    </w:div>
    <w:div w:id="1452359315">
      <w:bodyDiv w:val="1"/>
      <w:marLeft w:val="0"/>
      <w:marRight w:val="0"/>
      <w:marTop w:val="0"/>
      <w:marBottom w:val="0"/>
      <w:divBdr>
        <w:top w:val="none" w:sz="0" w:space="0" w:color="auto"/>
        <w:left w:val="none" w:sz="0" w:space="0" w:color="auto"/>
        <w:bottom w:val="none" w:sz="0" w:space="0" w:color="auto"/>
        <w:right w:val="none" w:sz="0" w:space="0" w:color="auto"/>
      </w:divBdr>
    </w:div>
    <w:div w:id="1518732181">
      <w:bodyDiv w:val="1"/>
      <w:marLeft w:val="0"/>
      <w:marRight w:val="0"/>
      <w:marTop w:val="0"/>
      <w:marBottom w:val="0"/>
      <w:divBdr>
        <w:top w:val="none" w:sz="0" w:space="0" w:color="auto"/>
        <w:left w:val="none" w:sz="0" w:space="0" w:color="auto"/>
        <w:bottom w:val="none" w:sz="0" w:space="0" w:color="auto"/>
        <w:right w:val="none" w:sz="0" w:space="0" w:color="auto"/>
      </w:divBdr>
    </w:div>
    <w:div w:id="1561289261">
      <w:bodyDiv w:val="1"/>
      <w:marLeft w:val="0"/>
      <w:marRight w:val="0"/>
      <w:marTop w:val="0"/>
      <w:marBottom w:val="0"/>
      <w:divBdr>
        <w:top w:val="none" w:sz="0" w:space="0" w:color="auto"/>
        <w:left w:val="none" w:sz="0" w:space="0" w:color="auto"/>
        <w:bottom w:val="none" w:sz="0" w:space="0" w:color="auto"/>
        <w:right w:val="none" w:sz="0" w:space="0" w:color="auto"/>
      </w:divBdr>
    </w:div>
    <w:div w:id="1563709940">
      <w:bodyDiv w:val="1"/>
      <w:marLeft w:val="0"/>
      <w:marRight w:val="0"/>
      <w:marTop w:val="0"/>
      <w:marBottom w:val="0"/>
      <w:divBdr>
        <w:top w:val="none" w:sz="0" w:space="0" w:color="auto"/>
        <w:left w:val="none" w:sz="0" w:space="0" w:color="auto"/>
        <w:bottom w:val="none" w:sz="0" w:space="0" w:color="auto"/>
        <w:right w:val="none" w:sz="0" w:space="0" w:color="auto"/>
      </w:divBdr>
    </w:div>
    <w:div w:id="1590196348">
      <w:bodyDiv w:val="1"/>
      <w:marLeft w:val="0"/>
      <w:marRight w:val="0"/>
      <w:marTop w:val="0"/>
      <w:marBottom w:val="0"/>
      <w:divBdr>
        <w:top w:val="none" w:sz="0" w:space="0" w:color="auto"/>
        <w:left w:val="none" w:sz="0" w:space="0" w:color="auto"/>
        <w:bottom w:val="none" w:sz="0" w:space="0" w:color="auto"/>
        <w:right w:val="none" w:sz="0" w:space="0" w:color="auto"/>
      </w:divBdr>
    </w:div>
    <w:div w:id="1617787331">
      <w:bodyDiv w:val="1"/>
      <w:marLeft w:val="0"/>
      <w:marRight w:val="0"/>
      <w:marTop w:val="0"/>
      <w:marBottom w:val="0"/>
      <w:divBdr>
        <w:top w:val="none" w:sz="0" w:space="0" w:color="auto"/>
        <w:left w:val="none" w:sz="0" w:space="0" w:color="auto"/>
        <w:bottom w:val="none" w:sz="0" w:space="0" w:color="auto"/>
        <w:right w:val="none" w:sz="0" w:space="0" w:color="auto"/>
      </w:divBdr>
    </w:div>
    <w:div w:id="1644583237">
      <w:bodyDiv w:val="1"/>
      <w:marLeft w:val="0"/>
      <w:marRight w:val="0"/>
      <w:marTop w:val="0"/>
      <w:marBottom w:val="0"/>
      <w:divBdr>
        <w:top w:val="none" w:sz="0" w:space="0" w:color="auto"/>
        <w:left w:val="none" w:sz="0" w:space="0" w:color="auto"/>
        <w:bottom w:val="none" w:sz="0" w:space="0" w:color="auto"/>
        <w:right w:val="none" w:sz="0" w:space="0" w:color="auto"/>
      </w:divBdr>
    </w:div>
    <w:div w:id="1733503318">
      <w:bodyDiv w:val="1"/>
      <w:marLeft w:val="0"/>
      <w:marRight w:val="0"/>
      <w:marTop w:val="0"/>
      <w:marBottom w:val="0"/>
      <w:divBdr>
        <w:top w:val="none" w:sz="0" w:space="0" w:color="auto"/>
        <w:left w:val="none" w:sz="0" w:space="0" w:color="auto"/>
        <w:bottom w:val="none" w:sz="0" w:space="0" w:color="auto"/>
        <w:right w:val="none" w:sz="0" w:space="0" w:color="auto"/>
      </w:divBdr>
    </w:div>
    <w:div w:id="1739477426">
      <w:bodyDiv w:val="1"/>
      <w:marLeft w:val="0"/>
      <w:marRight w:val="0"/>
      <w:marTop w:val="0"/>
      <w:marBottom w:val="0"/>
      <w:divBdr>
        <w:top w:val="none" w:sz="0" w:space="0" w:color="auto"/>
        <w:left w:val="none" w:sz="0" w:space="0" w:color="auto"/>
        <w:bottom w:val="none" w:sz="0" w:space="0" w:color="auto"/>
        <w:right w:val="none" w:sz="0" w:space="0" w:color="auto"/>
      </w:divBdr>
    </w:div>
    <w:div w:id="1762215994">
      <w:bodyDiv w:val="1"/>
      <w:marLeft w:val="0"/>
      <w:marRight w:val="0"/>
      <w:marTop w:val="0"/>
      <w:marBottom w:val="0"/>
      <w:divBdr>
        <w:top w:val="none" w:sz="0" w:space="0" w:color="auto"/>
        <w:left w:val="none" w:sz="0" w:space="0" w:color="auto"/>
        <w:bottom w:val="none" w:sz="0" w:space="0" w:color="auto"/>
        <w:right w:val="none" w:sz="0" w:space="0" w:color="auto"/>
      </w:divBdr>
    </w:div>
    <w:div w:id="1814788319">
      <w:bodyDiv w:val="1"/>
      <w:marLeft w:val="0"/>
      <w:marRight w:val="0"/>
      <w:marTop w:val="0"/>
      <w:marBottom w:val="0"/>
      <w:divBdr>
        <w:top w:val="none" w:sz="0" w:space="0" w:color="auto"/>
        <w:left w:val="none" w:sz="0" w:space="0" w:color="auto"/>
        <w:bottom w:val="none" w:sz="0" w:space="0" w:color="auto"/>
        <w:right w:val="none" w:sz="0" w:space="0" w:color="auto"/>
      </w:divBdr>
    </w:div>
    <w:div w:id="1817257044">
      <w:bodyDiv w:val="1"/>
      <w:marLeft w:val="0"/>
      <w:marRight w:val="0"/>
      <w:marTop w:val="0"/>
      <w:marBottom w:val="0"/>
      <w:divBdr>
        <w:top w:val="none" w:sz="0" w:space="0" w:color="auto"/>
        <w:left w:val="none" w:sz="0" w:space="0" w:color="auto"/>
        <w:bottom w:val="none" w:sz="0" w:space="0" w:color="auto"/>
        <w:right w:val="none" w:sz="0" w:space="0" w:color="auto"/>
      </w:divBdr>
    </w:div>
    <w:div w:id="1859587646">
      <w:bodyDiv w:val="1"/>
      <w:marLeft w:val="0"/>
      <w:marRight w:val="0"/>
      <w:marTop w:val="0"/>
      <w:marBottom w:val="0"/>
      <w:divBdr>
        <w:top w:val="none" w:sz="0" w:space="0" w:color="auto"/>
        <w:left w:val="none" w:sz="0" w:space="0" w:color="auto"/>
        <w:bottom w:val="none" w:sz="0" w:space="0" w:color="auto"/>
        <w:right w:val="none" w:sz="0" w:space="0" w:color="auto"/>
      </w:divBdr>
    </w:div>
    <w:div w:id="1879390735">
      <w:bodyDiv w:val="1"/>
      <w:marLeft w:val="0"/>
      <w:marRight w:val="0"/>
      <w:marTop w:val="0"/>
      <w:marBottom w:val="0"/>
      <w:divBdr>
        <w:top w:val="none" w:sz="0" w:space="0" w:color="auto"/>
        <w:left w:val="none" w:sz="0" w:space="0" w:color="auto"/>
        <w:bottom w:val="none" w:sz="0" w:space="0" w:color="auto"/>
        <w:right w:val="none" w:sz="0" w:space="0" w:color="auto"/>
      </w:divBdr>
    </w:div>
    <w:div w:id="1902211638">
      <w:bodyDiv w:val="1"/>
      <w:marLeft w:val="0"/>
      <w:marRight w:val="0"/>
      <w:marTop w:val="0"/>
      <w:marBottom w:val="0"/>
      <w:divBdr>
        <w:top w:val="none" w:sz="0" w:space="0" w:color="auto"/>
        <w:left w:val="none" w:sz="0" w:space="0" w:color="auto"/>
        <w:bottom w:val="none" w:sz="0" w:space="0" w:color="auto"/>
        <w:right w:val="none" w:sz="0" w:space="0" w:color="auto"/>
      </w:divBdr>
    </w:div>
    <w:div w:id="1914776005">
      <w:bodyDiv w:val="1"/>
      <w:marLeft w:val="0"/>
      <w:marRight w:val="0"/>
      <w:marTop w:val="0"/>
      <w:marBottom w:val="0"/>
      <w:divBdr>
        <w:top w:val="none" w:sz="0" w:space="0" w:color="auto"/>
        <w:left w:val="none" w:sz="0" w:space="0" w:color="auto"/>
        <w:bottom w:val="none" w:sz="0" w:space="0" w:color="auto"/>
        <w:right w:val="none" w:sz="0" w:space="0" w:color="auto"/>
      </w:divBdr>
    </w:div>
    <w:div w:id="1946302651">
      <w:bodyDiv w:val="1"/>
      <w:marLeft w:val="0"/>
      <w:marRight w:val="0"/>
      <w:marTop w:val="0"/>
      <w:marBottom w:val="0"/>
      <w:divBdr>
        <w:top w:val="none" w:sz="0" w:space="0" w:color="auto"/>
        <w:left w:val="none" w:sz="0" w:space="0" w:color="auto"/>
        <w:bottom w:val="none" w:sz="0" w:space="0" w:color="auto"/>
        <w:right w:val="none" w:sz="0" w:space="0" w:color="auto"/>
      </w:divBdr>
    </w:div>
    <w:div w:id="1958246778">
      <w:bodyDiv w:val="1"/>
      <w:marLeft w:val="0"/>
      <w:marRight w:val="0"/>
      <w:marTop w:val="0"/>
      <w:marBottom w:val="0"/>
      <w:divBdr>
        <w:top w:val="none" w:sz="0" w:space="0" w:color="auto"/>
        <w:left w:val="none" w:sz="0" w:space="0" w:color="auto"/>
        <w:bottom w:val="none" w:sz="0" w:space="0" w:color="auto"/>
        <w:right w:val="none" w:sz="0" w:space="0" w:color="auto"/>
      </w:divBdr>
    </w:div>
    <w:div w:id="1975139227">
      <w:bodyDiv w:val="1"/>
      <w:marLeft w:val="0"/>
      <w:marRight w:val="0"/>
      <w:marTop w:val="0"/>
      <w:marBottom w:val="0"/>
      <w:divBdr>
        <w:top w:val="none" w:sz="0" w:space="0" w:color="auto"/>
        <w:left w:val="none" w:sz="0" w:space="0" w:color="auto"/>
        <w:bottom w:val="none" w:sz="0" w:space="0" w:color="auto"/>
        <w:right w:val="none" w:sz="0" w:space="0" w:color="auto"/>
      </w:divBdr>
    </w:div>
    <w:div w:id="2002542378">
      <w:bodyDiv w:val="1"/>
      <w:marLeft w:val="0"/>
      <w:marRight w:val="0"/>
      <w:marTop w:val="0"/>
      <w:marBottom w:val="0"/>
      <w:divBdr>
        <w:top w:val="none" w:sz="0" w:space="0" w:color="auto"/>
        <w:left w:val="none" w:sz="0" w:space="0" w:color="auto"/>
        <w:bottom w:val="none" w:sz="0" w:space="0" w:color="auto"/>
        <w:right w:val="none" w:sz="0" w:space="0" w:color="auto"/>
      </w:divBdr>
    </w:div>
    <w:div w:id="2025208462">
      <w:bodyDiv w:val="1"/>
      <w:marLeft w:val="0"/>
      <w:marRight w:val="0"/>
      <w:marTop w:val="0"/>
      <w:marBottom w:val="0"/>
      <w:divBdr>
        <w:top w:val="none" w:sz="0" w:space="0" w:color="auto"/>
        <w:left w:val="none" w:sz="0" w:space="0" w:color="auto"/>
        <w:bottom w:val="none" w:sz="0" w:space="0" w:color="auto"/>
        <w:right w:val="none" w:sz="0" w:space="0" w:color="auto"/>
      </w:divBdr>
    </w:div>
    <w:div w:id="2038505108">
      <w:bodyDiv w:val="1"/>
      <w:marLeft w:val="0"/>
      <w:marRight w:val="0"/>
      <w:marTop w:val="0"/>
      <w:marBottom w:val="0"/>
      <w:divBdr>
        <w:top w:val="none" w:sz="0" w:space="0" w:color="auto"/>
        <w:left w:val="none" w:sz="0" w:space="0" w:color="auto"/>
        <w:bottom w:val="none" w:sz="0" w:space="0" w:color="auto"/>
        <w:right w:val="none" w:sz="0" w:space="0" w:color="auto"/>
      </w:divBdr>
    </w:div>
    <w:div w:id="2080209079">
      <w:bodyDiv w:val="1"/>
      <w:marLeft w:val="0"/>
      <w:marRight w:val="0"/>
      <w:marTop w:val="0"/>
      <w:marBottom w:val="0"/>
      <w:divBdr>
        <w:top w:val="none" w:sz="0" w:space="0" w:color="auto"/>
        <w:left w:val="none" w:sz="0" w:space="0" w:color="auto"/>
        <w:bottom w:val="none" w:sz="0" w:space="0" w:color="auto"/>
        <w:right w:val="none" w:sz="0" w:space="0" w:color="auto"/>
      </w:divBdr>
    </w:div>
    <w:div w:id="2095587170">
      <w:bodyDiv w:val="1"/>
      <w:marLeft w:val="0"/>
      <w:marRight w:val="0"/>
      <w:marTop w:val="0"/>
      <w:marBottom w:val="0"/>
      <w:divBdr>
        <w:top w:val="none" w:sz="0" w:space="0" w:color="auto"/>
        <w:left w:val="none" w:sz="0" w:space="0" w:color="auto"/>
        <w:bottom w:val="none" w:sz="0" w:space="0" w:color="auto"/>
        <w:right w:val="none" w:sz="0" w:space="0" w:color="auto"/>
      </w:divBdr>
    </w:div>
    <w:div w:id="21414854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4" Type="http://schemas.openxmlformats.org/officeDocument/2006/relationships/settings" Target="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Win16</b:Tag>
    <b:SourceType>JournalArticle</b:SourceType>
    <b:Guid>{820487D9-7238-4209-89E2-85DB143EA87A}</b:Guid>
    <b:Author>
      <b:Author>
        <b:NameList>
          <b:Person>
            <b:Last>Winder</b:Last>
            <b:First>Davey</b:First>
          </b:Person>
        </b:NameList>
      </b:Author>
    </b:Author>
    <b:Title>Ransomware</b:Title>
    <b:JournalName>PC Pro</b:JournalName>
    <b:Year>2016</b:Year>
    <b:Pages>107</b:Pages>
    <b:Month>July</b:Month>
    <b:Issue>261</b:Issue>
    <b:RefOrder>1</b:RefOrder>
  </b:Source>
  <b:Source>
    <b:Tag>Pet18</b:Tag>
    <b:SourceType>InternetSite</b:SourceType>
    <b:Guid>{BE774106-80BD-4CA2-A3E3-A63A2399C282}</b:Guid>
    <b:Title>The State of CryptoWall in 2018</b:Title>
    <b:Year>2018</b:Year>
    <b:Author>
      <b:Author>
        <b:NameList>
          <b:Person>
            <b:Last>Peters</b:Last>
            <b:First>Jeff</b:First>
          </b:Person>
        </b:NameList>
      </b:Author>
    </b:Author>
    <b:Month>January</b:Month>
    <b:Day>6</b:Day>
    <b:URL>https://www.varonis.com/blog/cryptowall/</b:URL>
    <b:RefOrder>4</b:RefOrder>
  </b:Source>
  <b:Source>
    <b:Tag>Kon17</b:Tag>
    <b:SourceType>JournalArticle</b:SourceType>
    <b:Guid>{FAE4EB46-3980-4B20-81A7-64A16A15DEE8}</b:Guid>
    <b:Title>Understanding and Preventing a Ransomware Attack</b:Title>
    <b:Year>2017</b:Year>
    <b:Month>December</b:Month>
    <b:Author>
      <b:Author>
        <b:NameList>
          <b:Person>
            <b:Last>Kon</b:Last>
            <b:First>Matti</b:First>
          </b:Person>
        </b:NameList>
      </b:Author>
    </b:Author>
    <b:JournalName>Response : Multi - Channel Direct Advertising</b:JournalName>
    <b:Pages>48</b:Pages>
    <b:Volume>26(3)</b:Volume>
    <b:RefOrder>2</b:RefOrder>
  </b:Source>
  <b:Source>
    <b:Tag>Cry14</b:Tag>
    <b:SourceType>InternetSite</b:SourceType>
    <b:Guid>{56060A0D-5BE4-48FB-A93A-4276CA0453D2}</b:Guid>
    <b:Title>CryptoWall and HELP_DECRYPT Ransomware Information Guide and FAQ</b:Title>
    <b:Year>2014</b:Year>
    <b:Month>July</b:Month>
    <b:Day>10</b:Day>
    <b:URL>https://www.bleepingcomputer.com/virus-removal/cryptowall-ransomware-information</b:URL>
    <b:RefOrder>5</b:RefOrder>
  </b:Source>
  <b:Source>
    <b:Tag>Kuj16</b:Tag>
    <b:SourceType>InternetSite</b:SourceType>
    <b:Guid>{4F7E6993-D71C-4B61-81C8-895F1E5DDE4E}</b:Guid>
    <b:Author>
      <b:Author>
        <b:NameList>
          <b:Person>
            <b:Last>Kujwa</b:Last>
            <b:First>Adam</b:First>
          </b:Person>
        </b:NameList>
      </b:Author>
    </b:Author>
    <b:Title>Ransomware doesn’t mean game over</b:Title>
    <b:Year>2016</b:Year>
    <b:Month>November</b:Month>
    <b:Day>10</b:Day>
    <b:URL>https://blog.malwarebytes.com/101/2016/11/ransomware-doesnt-mean-game-over/</b:URL>
    <b:RefOrder>3</b:RefOrder>
  </b:Source>
  <b:Source>
    <b:Tag>Bru19</b:Tag>
    <b:SourceType>InternetSite</b:SourceType>
    <b:Guid>{4638A395-09FA-4205-967E-F4AB06C41013}</b:Guid>
    <b:Author>
      <b:Author>
        <b:NameList>
          <b:Person>
            <b:Last>Brunau</b:Last>
            <b:First>Chris</b:First>
          </b:Person>
        </b:NameList>
      </b:Author>
    </b:Author>
    <b:Title>Common Types of Ransom Ware</b:Title>
    <b:Year>2019</b:Year>
    <b:Month>March</b:Month>
    <b:Day>24</b:Day>
    <b:URL>https://www.datto.com/blog/common-types-of-ransomware</b:URL>
    <b:RefOrder>6</b:RefOrder>
  </b:Source>
  <b:Source>
    <b:Tag>Mat18</b:Tag>
    <b:SourceType>InternetSite</b:SourceType>
    <b:Guid>{FBF8A422-78E8-4CC3-9A17-DEC0DEED1C2A}</b:Guid>
    <b:Author>
      <b:Author>
        <b:NameList>
          <b:Person>
            <b:Last>Field</b:Last>
            <b:First>Matthew</b:First>
          </b:Person>
        </b:NameList>
      </b:Author>
    </b:Author>
    <b:Title>WannaCry cyber attack cost the NHS £92m as 19,000 appointments cancelled </b:Title>
    <b:Year>2018</b:Year>
    <b:Month>October</b:Month>
    <b:Day>11</b:Day>
    <b:URL>https://www.telegraph.co.uk/technology/2018/10/11/wannacry-cyber-attack-cost-nhs-92m-19000-appointments-cancelled/</b:URL>
    <b:RefOrder>7</b:RefOrder>
  </b:Source>
</b:Sources>
</file>

<file path=customXml/itemProps1.xml><?xml version="1.0" encoding="utf-8"?>
<ds:datastoreItem xmlns:ds="http://schemas.openxmlformats.org/officeDocument/2006/customXml" ds:itemID="{248D1098-7283-44B7-BD1B-5ED68965B12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11</TotalTime>
  <Pages>6</Pages>
  <Words>1149</Words>
  <Characters>6554</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7688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Rees (NWIS - Software Development)</dc:creator>
  <cp:keywords/>
  <dc:description/>
  <cp:lastModifiedBy>Katie Rees (NWIS - Software Development)</cp:lastModifiedBy>
  <cp:revision>3</cp:revision>
  <dcterms:created xsi:type="dcterms:W3CDTF">2019-06-17T08:12:00Z</dcterms:created>
  <dcterms:modified xsi:type="dcterms:W3CDTF">2019-06-17T19:53:00Z</dcterms:modified>
</cp:coreProperties>
</file>