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5E93C" w14:textId="77777777" w:rsidR="00620A9E" w:rsidRDefault="00620A9E">
      <w:pPr>
        <w:spacing w:after="0" w:line="240" w:lineRule="auto"/>
        <w:jc w:val="center"/>
        <w:rPr>
          <w:rFonts w:cs="Calibri"/>
          <w:b/>
          <w:bCs/>
          <w:i/>
          <w:iCs/>
          <w:sz w:val="32"/>
          <w:szCs w:val="32"/>
        </w:rPr>
      </w:pPr>
    </w:p>
    <w:p w14:paraId="6455E93D" w14:textId="77777777" w:rsidR="00620A9E" w:rsidRDefault="00620A9E">
      <w:pPr>
        <w:spacing w:after="0" w:line="240" w:lineRule="auto"/>
        <w:jc w:val="center"/>
        <w:rPr>
          <w:rFonts w:cs="Calibri"/>
          <w:b/>
          <w:bCs/>
          <w:i/>
          <w:iCs/>
          <w:sz w:val="32"/>
          <w:szCs w:val="32"/>
        </w:rPr>
      </w:pPr>
    </w:p>
    <w:p w14:paraId="6455E93E" w14:textId="77777777" w:rsidR="00620A9E" w:rsidRDefault="00620A9E">
      <w:pPr>
        <w:spacing w:after="0" w:line="240" w:lineRule="auto"/>
        <w:jc w:val="center"/>
        <w:rPr>
          <w:rFonts w:cs="Calibri"/>
          <w:b/>
          <w:bCs/>
          <w:i/>
          <w:iCs/>
          <w:sz w:val="32"/>
          <w:szCs w:val="32"/>
        </w:rPr>
      </w:pPr>
    </w:p>
    <w:p w14:paraId="6455E93F" w14:textId="77777777" w:rsidR="00620A9E" w:rsidRDefault="00620A9E">
      <w:pPr>
        <w:spacing w:after="0" w:line="240" w:lineRule="auto"/>
        <w:jc w:val="center"/>
        <w:rPr>
          <w:rFonts w:cs="Calibri"/>
          <w:b/>
          <w:bCs/>
          <w:i/>
          <w:iCs/>
          <w:sz w:val="32"/>
          <w:szCs w:val="32"/>
        </w:rPr>
      </w:pPr>
    </w:p>
    <w:p w14:paraId="6455E940" w14:textId="77777777" w:rsidR="00620A9E" w:rsidRDefault="00620A9E">
      <w:pPr>
        <w:spacing w:after="0" w:line="240" w:lineRule="auto"/>
        <w:jc w:val="center"/>
        <w:rPr>
          <w:rFonts w:cs="Calibri"/>
          <w:b/>
          <w:bCs/>
          <w:i/>
          <w:iCs/>
          <w:sz w:val="32"/>
          <w:szCs w:val="32"/>
        </w:rPr>
      </w:pPr>
    </w:p>
    <w:p w14:paraId="6455E941" w14:textId="77777777" w:rsidR="00620A9E" w:rsidRDefault="00620A9E">
      <w:pPr>
        <w:spacing w:after="0" w:line="240" w:lineRule="auto"/>
        <w:jc w:val="center"/>
        <w:rPr>
          <w:rFonts w:cs="Calibri"/>
          <w:b/>
          <w:bCs/>
          <w:i/>
          <w:iCs/>
          <w:sz w:val="32"/>
          <w:szCs w:val="32"/>
        </w:rPr>
      </w:pPr>
    </w:p>
    <w:p w14:paraId="6455E942" w14:textId="77777777" w:rsidR="00620A9E" w:rsidRDefault="00620A9E">
      <w:pPr>
        <w:spacing w:after="0" w:line="240" w:lineRule="auto"/>
        <w:jc w:val="center"/>
        <w:rPr>
          <w:rFonts w:cs="Calibri"/>
          <w:b/>
          <w:bCs/>
          <w:i/>
          <w:iCs/>
          <w:sz w:val="32"/>
          <w:szCs w:val="32"/>
        </w:rPr>
      </w:pPr>
    </w:p>
    <w:p w14:paraId="6455E943" w14:textId="77777777" w:rsidR="00620A9E" w:rsidRDefault="00620A9E">
      <w:pPr>
        <w:spacing w:after="0" w:line="240" w:lineRule="auto"/>
        <w:jc w:val="center"/>
        <w:rPr>
          <w:rFonts w:cs="Calibri"/>
          <w:b/>
          <w:bCs/>
          <w:i/>
          <w:iCs/>
          <w:sz w:val="32"/>
          <w:szCs w:val="32"/>
        </w:rPr>
      </w:pPr>
    </w:p>
    <w:p w14:paraId="6455E944" w14:textId="77777777" w:rsidR="00620A9E" w:rsidRDefault="00DC0CE8">
      <w:pPr>
        <w:spacing w:after="0" w:line="240" w:lineRule="auto"/>
        <w:jc w:val="center"/>
        <w:rPr>
          <w:rFonts w:cs="Calibri"/>
          <w:b/>
          <w:bCs/>
          <w:i/>
          <w:iCs/>
          <w:sz w:val="32"/>
          <w:szCs w:val="32"/>
        </w:rPr>
      </w:pPr>
      <w:r>
        <w:rPr>
          <w:rFonts w:cs="Calibri"/>
          <w:b/>
          <w:bCs/>
          <w:i/>
          <w:iCs/>
          <w:sz w:val="32"/>
          <w:szCs w:val="32"/>
        </w:rPr>
        <w:t>A comparison of the marketing methods of two multinational hotel chains</w:t>
      </w:r>
    </w:p>
    <w:p w14:paraId="6455E945" w14:textId="77777777" w:rsidR="00620A9E" w:rsidRDefault="00620A9E">
      <w:pPr>
        <w:spacing w:after="0" w:line="240" w:lineRule="auto"/>
        <w:jc w:val="center"/>
        <w:rPr>
          <w:rFonts w:cs="Calibri"/>
          <w:b/>
          <w:bCs/>
          <w:i/>
          <w:iCs/>
          <w:sz w:val="32"/>
          <w:szCs w:val="32"/>
        </w:rPr>
      </w:pPr>
    </w:p>
    <w:p w14:paraId="6455E946" w14:textId="77777777" w:rsidR="00620A9E" w:rsidRDefault="00620A9E">
      <w:pPr>
        <w:spacing w:after="0" w:line="240" w:lineRule="auto"/>
        <w:jc w:val="both"/>
        <w:rPr>
          <w:rFonts w:cs="Calibri"/>
          <w:b/>
          <w:bCs/>
          <w:i/>
          <w:iCs/>
          <w:sz w:val="20"/>
          <w:szCs w:val="20"/>
        </w:rPr>
      </w:pPr>
    </w:p>
    <w:p w14:paraId="6455E947" w14:textId="77777777" w:rsidR="00620A9E" w:rsidRDefault="00620A9E">
      <w:pPr>
        <w:spacing w:after="0" w:line="240" w:lineRule="auto"/>
        <w:jc w:val="both"/>
        <w:rPr>
          <w:rFonts w:cs="Calibri"/>
          <w:b/>
          <w:bCs/>
          <w:sz w:val="20"/>
          <w:szCs w:val="20"/>
        </w:rPr>
      </w:pPr>
    </w:p>
    <w:p w14:paraId="6455E948" w14:textId="77777777" w:rsidR="00620A9E" w:rsidRDefault="00620A9E">
      <w:pPr>
        <w:spacing w:after="0" w:line="240" w:lineRule="auto"/>
        <w:jc w:val="both"/>
        <w:rPr>
          <w:rFonts w:cs="Calibri"/>
          <w:b/>
          <w:bCs/>
          <w:sz w:val="20"/>
          <w:szCs w:val="20"/>
        </w:rPr>
      </w:pPr>
    </w:p>
    <w:p w14:paraId="6455E949" w14:textId="77777777" w:rsidR="00620A9E" w:rsidRDefault="00620A9E">
      <w:pPr>
        <w:spacing w:after="0" w:line="240" w:lineRule="auto"/>
        <w:jc w:val="both"/>
        <w:rPr>
          <w:rFonts w:cs="Calibri"/>
          <w:b/>
          <w:bCs/>
          <w:sz w:val="20"/>
          <w:szCs w:val="20"/>
        </w:rPr>
      </w:pPr>
    </w:p>
    <w:p w14:paraId="6455E94A" w14:textId="77777777" w:rsidR="00620A9E" w:rsidRDefault="00620A9E">
      <w:pPr>
        <w:spacing w:after="0" w:line="240" w:lineRule="auto"/>
        <w:jc w:val="both"/>
        <w:rPr>
          <w:rFonts w:cs="Calibri"/>
          <w:b/>
          <w:bCs/>
          <w:sz w:val="20"/>
          <w:szCs w:val="20"/>
        </w:rPr>
      </w:pPr>
    </w:p>
    <w:p w14:paraId="6455E94B" w14:textId="77777777" w:rsidR="00620A9E" w:rsidRDefault="00620A9E">
      <w:pPr>
        <w:spacing w:after="0" w:line="240" w:lineRule="auto"/>
        <w:jc w:val="both"/>
        <w:rPr>
          <w:rFonts w:cs="Calibri"/>
          <w:b/>
          <w:bCs/>
          <w:sz w:val="20"/>
          <w:szCs w:val="20"/>
        </w:rPr>
      </w:pPr>
    </w:p>
    <w:p w14:paraId="6455E94C" w14:textId="77777777" w:rsidR="00620A9E" w:rsidRDefault="00620A9E">
      <w:pPr>
        <w:spacing w:after="0" w:line="240" w:lineRule="auto"/>
        <w:jc w:val="both"/>
        <w:rPr>
          <w:rFonts w:cs="Calibri"/>
          <w:b/>
          <w:bCs/>
          <w:sz w:val="20"/>
          <w:szCs w:val="20"/>
        </w:rPr>
      </w:pPr>
    </w:p>
    <w:p w14:paraId="6455E94D" w14:textId="77777777" w:rsidR="00620A9E" w:rsidRDefault="00620A9E">
      <w:pPr>
        <w:spacing w:after="0" w:line="240" w:lineRule="auto"/>
        <w:jc w:val="both"/>
        <w:rPr>
          <w:rFonts w:cs="Calibri"/>
          <w:b/>
          <w:bCs/>
          <w:sz w:val="20"/>
          <w:szCs w:val="20"/>
        </w:rPr>
      </w:pPr>
    </w:p>
    <w:p w14:paraId="6455E94E" w14:textId="77777777" w:rsidR="00620A9E" w:rsidRDefault="00620A9E">
      <w:pPr>
        <w:spacing w:after="0" w:line="240" w:lineRule="auto"/>
        <w:jc w:val="both"/>
        <w:rPr>
          <w:rFonts w:cs="Calibri"/>
          <w:b/>
          <w:bCs/>
          <w:sz w:val="20"/>
          <w:szCs w:val="20"/>
        </w:rPr>
      </w:pPr>
    </w:p>
    <w:p w14:paraId="6455E94F" w14:textId="77777777" w:rsidR="00620A9E" w:rsidRDefault="00620A9E">
      <w:pPr>
        <w:spacing w:after="0" w:line="240" w:lineRule="auto"/>
        <w:jc w:val="both"/>
        <w:rPr>
          <w:rFonts w:cs="Calibri"/>
          <w:b/>
          <w:bCs/>
          <w:sz w:val="20"/>
          <w:szCs w:val="20"/>
        </w:rPr>
      </w:pPr>
    </w:p>
    <w:p w14:paraId="6455E950" w14:textId="77777777" w:rsidR="00620A9E" w:rsidRDefault="00620A9E">
      <w:pPr>
        <w:spacing w:after="0" w:line="240" w:lineRule="auto"/>
        <w:jc w:val="both"/>
        <w:rPr>
          <w:rFonts w:cs="Calibri"/>
          <w:b/>
          <w:bCs/>
          <w:sz w:val="20"/>
          <w:szCs w:val="20"/>
        </w:rPr>
      </w:pPr>
    </w:p>
    <w:p w14:paraId="6455E951" w14:textId="77777777" w:rsidR="00620A9E" w:rsidRDefault="00620A9E">
      <w:pPr>
        <w:spacing w:after="0" w:line="240" w:lineRule="auto"/>
        <w:jc w:val="both"/>
        <w:rPr>
          <w:rFonts w:cs="Calibri"/>
          <w:b/>
          <w:bCs/>
          <w:sz w:val="20"/>
          <w:szCs w:val="20"/>
        </w:rPr>
      </w:pPr>
    </w:p>
    <w:p w14:paraId="6455E952" w14:textId="77777777" w:rsidR="00620A9E" w:rsidRDefault="00620A9E">
      <w:pPr>
        <w:spacing w:after="0" w:line="240" w:lineRule="auto"/>
        <w:jc w:val="both"/>
        <w:rPr>
          <w:rFonts w:cs="Calibri"/>
          <w:b/>
          <w:bCs/>
          <w:sz w:val="20"/>
          <w:szCs w:val="20"/>
        </w:rPr>
      </w:pPr>
    </w:p>
    <w:p w14:paraId="6455E953" w14:textId="77777777" w:rsidR="00620A9E" w:rsidRDefault="00620A9E">
      <w:pPr>
        <w:spacing w:after="0" w:line="240" w:lineRule="auto"/>
        <w:jc w:val="both"/>
        <w:rPr>
          <w:rFonts w:cs="Calibri"/>
          <w:b/>
          <w:bCs/>
          <w:sz w:val="20"/>
          <w:szCs w:val="20"/>
        </w:rPr>
      </w:pPr>
    </w:p>
    <w:p w14:paraId="6455E954" w14:textId="77777777" w:rsidR="00620A9E" w:rsidRDefault="00620A9E">
      <w:pPr>
        <w:spacing w:after="0" w:line="240" w:lineRule="auto"/>
        <w:jc w:val="both"/>
        <w:rPr>
          <w:rFonts w:cs="Calibri"/>
          <w:b/>
          <w:bCs/>
          <w:sz w:val="20"/>
          <w:szCs w:val="20"/>
        </w:rPr>
      </w:pPr>
    </w:p>
    <w:p w14:paraId="6455E955" w14:textId="77777777" w:rsidR="00620A9E" w:rsidRDefault="00DC0CE8">
      <w:pPr>
        <w:spacing w:after="0" w:line="240" w:lineRule="auto"/>
        <w:jc w:val="both"/>
        <w:rPr>
          <w:rFonts w:cs="Calibri"/>
          <w:b/>
          <w:bCs/>
          <w:sz w:val="32"/>
          <w:szCs w:val="32"/>
        </w:rPr>
      </w:pPr>
      <w:r>
        <w:rPr>
          <w:rFonts w:cs="Calibri"/>
          <w:b/>
          <w:bCs/>
          <w:sz w:val="32"/>
          <w:szCs w:val="32"/>
        </w:rPr>
        <w:t>Student Name: Daniela Serban</w:t>
      </w:r>
    </w:p>
    <w:p w14:paraId="6455E956" w14:textId="77777777" w:rsidR="00620A9E" w:rsidRDefault="00DC0CE8">
      <w:pPr>
        <w:spacing w:after="0" w:line="240" w:lineRule="auto"/>
        <w:jc w:val="both"/>
        <w:rPr>
          <w:rFonts w:cs="Calibri"/>
          <w:b/>
          <w:bCs/>
          <w:sz w:val="32"/>
          <w:szCs w:val="32"/>
        </w:rPr>
      </w:pPr>
      <w:r>
        <w:rPr>
          <w:rFonts w:cs="Calibri"/>
          <w:b/>
          <w:bCs/>
          <w:sz w:val="32"/>
          <w:szCs w:val="32"/>
        </w:rPr>
        <w:t>Student ID Number 2109024</w:t>
      </w:r>
    </w:p>
    <w:p w14:paraId="6455E957" w14:textId="77777777" w:rsidR="00620A9E" w:rsidRDefault="00DC0CE8">
      <w:pPr>
        <w:spacing w:after="0" w:line="240" w:lineRule="auto"/>
        <w:jc w:val="both"/>
        <w:rPr>
          <w:rFonts w:cs="Calibri"/>
          <w:b/>
          <w:bCs/>
          <w:sz w:val="32"/>
          <w:szCs w:val="32"/>
        </w:rPr>
      </w:pPr>
      <w:r>
        <w:rPr>
          <w:rFonts w:cs="Calibri"/>
          <w:b/>
          <w:bCs/>
          <w:sz w:val="32"/>
          <w:szCs w:val="32"/>
        </w:rPr>
        <w:t>Marketing Essentials BMIH4005</w:t>
      </w:r>
    </w:p>
    <w:p w14:paraId="6455E958" w14:textId="77777777" w:rsidR="00620A9E" w:rsidRDefault="00DC0CE8">
      <w:pPr>
        <w:spacing w:after="0" w:line="240" w:lineRule="auto"/>
        <w:jc w:val="both"/>
        <w:rPr>
          <w:rFonts w:cs="Calibri"/>
          <w:b/>
          <w:bCs/>
          <w:sz w:val="32"/>
          <w:szCs w:val="32"/>
        </w:rPr>
      </w:pPr>
      <w:r>
        <w:rPr>
          <w:rFonts w:cs="Calibri"/>
          <w:b/>
          <w:bCs/>
          <w:sz w:val="32"/>
          <w:szCs w:val="32"/>
        </w:rPr>
        <w:t xml:space="preserve">Lecturer: Neil Dyer </w:t>
      </w:r>
    </w:p>
    <w:p w14:paraId="6455E959" w14:textId="77777777" w:rsidR="00620A9E" w:rsidRDefault="00620A9E">
      <w:pPr>
        <w:spacing w:after="0" w:line="240" w:lineRule="auto"/>
        <w:jc w:val="both"/>
        <w:rPr>
          <w:rFonts w:cs="Calibri"/>
          <w:b/>
          <w:bCs/>
          <w:sz w:val="32"/>
          <w:szCs w:val="32"/>
        </w:rPr>
      </w:pPr>
    </w:p>
    <w:p w14:paraId="6455E95A" w14:textId="77777777" w:rsidR="00620A9E" w:rsidRDefault="00620A9E"/>
    <w:p w14:paraId="6455E95B" w14:textId="77777777" w:rsidR="00620A9E" w:rsidRDefault="00620A9E"/>
    <w:p w14:paraId="6455E95C" w14:textId="77777777" w:rsidR="00620A9E" w:rsidRDefault="00620A9E"/>
    <w:p w14:paraId="6455E95D" w14:textId="77777777" w:rsidR="00620A9E" w:rsidRDefault="00620A9E"/>
    <w:p w14:paraId="6455E95E" w14:textId="77777777" w:rsidR="00620A9E" w:rsidRDefault="00620A9E"/>
    <w:p w14:paraId="6455E95F" w14:textId="77777777" w:rsidR="00620A9E" w:rsidRDefault="00620A9E"/>
    <w:p w14:paraId="6455E960" w14:textId="77777777" w:rsidR="00620A9E" w:rsidRDefault="00620A9E"/>
    <w:p w14:paraId="6455E961" w14:textId="77777777" w:rsidR="00620A9E" w:rsidRDefault="00620A9E"/>
    <w:p w14:paraId="6455E962" w14:textId="77777777" w:rsidR="00620A9E" w:rsidRDefault="00620A9E"/>
    <w:p w14:paraId="6455E963" w14:textId="25234176" w:rsidR="00620A9E" w:rsidRPr="00D56706" w:rsidRDefault="00DC0CE8">
      <w:pPr>
        <w:rPr>
          <w:rFonts w:asciiTheme="minorHAnsi" w:hAnsiTheme="minorHAnsi" w:cstheme="minorHAnsi"/>
          <w:sz w:val="24"/>
          <w:szCs w:val="24"/>
        </w:rPr>
      </w:pPr>
      <w:r w:rsidRPr="00D56706">
        <w:rPr>
          <w:rFonts w:asciiTheme="minorHAnsi" w:hAnsiTheme="minorHAnsi" w:cstheme="minorHAnsi"/>
          <w:color w:val="000000"/>
          <w:sz w:val="24"/>
          <w:szCs w:val="24"/>
        </w:rPr>
        <w:lastRenderedPageBreak/>
        <w:t xml:space="preserve">This essay will </w:t>
      </w:r>
      <w:r w:rsidR="00CC3451" w:rsidRPr="00D56706">
        <w:rPr>
          <w:rFonts w:asciiTheme="minorHAnsi" w:hAnsiTheme="minorHAnsi" w:cstheme="minorHAnsi"/>
          <w:color w:val="000000"/>
          <w:sz w:val="24"/>
          <w:szCs w:val="24"/>
        </w:rPr>
        <w:t>try to</w:t>
      </w:r>
      <w:r w:rsidRPr="00D56706">
        <w:rPr>
          <w:rFonts w:asciiTheme="minorHAnsi" w:hAnsiTheme="minorHAnsi" w:cstheme="minorHAnsi"/>
          <w:color w:val="000000"/>
          <w:sz w:val="24"/>
          <w:szCs w:val="24"/>
        </w:rPr>
        <w:t xml:space="preserve"> observe the difference of marketing between “Accor” and “</w:t>
      </w:r>
      <w:r w:rsidRPr="00D56706">
        <w:rPr>
          <w:rFonts w:asciiTheme="minorHAnsi" w:hAnsiTheme="minorHAnsi" w:cstheme="minorHAnsi"/>
          <w:color w:val="000000"/>
          <w:sz w:val="24"/>
          <w:szCs w:val="24"/>
          <w:shd w:val="clear" w:color="auto" w:fill="FFFFFF"/>
        </w:rPr>
        <w:t xml:space="preserve">Wyndham Hotels and Resorts”. </w:t>
      </w:r>
    </w:p>
    <w:p w14:paraId="6455E964" w14:textId="77777777" w:rsidR="00620A9E" w:rsidRPr="00D56706" w:rsidRDefault="00DC0CE8">
      <w:pPr>
        <w:rPr>
          <w:rFonts w:asciiTheme="minorHAnsi" w:hAnsiTheme="minorHAnsi" w:cstheme="minorHAnsi"/>
          <w:sz w:val="24"/>
          <w:szCs w:val="24"/>
        </w:rPr>
      </w:pPr>
      <w:r w:rsidRPr="00D56706">
        <w:rPr>
          <w:rFonts w:asciiTheme="minorHAnsi" w:hAnsiTheme="minorHAnsi" w:cstheme="minorHAnsi"/>
          <w:color w:val="000000"/>
          <w:sz w:val="24"/>
          <w:szCs w:val="24"/>
          <w:shd w:val="clear" w:color="auto" w:fill="FFFFFF"/>
        </w:rPr>
        <w:t xml:space="preserve">Accor started from the friendship of </w:t>
      </w:r>
      <w:r w:rsidRPr="00D56706">
        <w:rPr>
          <w:rFonts w:asciiTheme="minorHAnsi" w:hAnsiTheme="minorHAnsi" w:cstheme="minorHAnsi"/>
          <w:color w:val="000000"/>
          <w:sz w:val="24"/>
          <w:szCs w:val="24"/>
          <w:shd w:val="clear" w:color="auto" w:fill="F8F8F8"/>
        </w:rPr>
        <w:t xml:space="preserve">Paul </w:t>
      </w:r>
      <w:proofErr w:type="spellStart"/>
      <w:r w:rsidRPr="00D56706">
        <w:rPr>
          <w:rFonts w:asciiTheme="minorHAnsi" w:hAnsiTheme="minorHAnsi" w:cstheme="minorHAnsi"/>
          <w:color w:val="000000"/>
          <w:sz w:val="24"/>
          <w:szCs w:val="24"/>
          <w:shd w:val="clear" w:color="auto" w:fill="F8F8F8"/>
        </w:rPr>
        <w:t>Dubrule</w:t>
      </w:r>
      <w:proofErr w:type="spellEnd"/>
      <w:r w:rsidRPr="00D56706">
        <w:rPr>
          <w:rFonts w:asciiTheme="minorHAnsi" w:hAnsiTheme="minorHAnsi" w:cstheme="minorHAnsi"/>
          <w:color w:val="000000"/>
          <w:sz w:val="24"/>
          <w:szCs w:val="24"/>
          <w:shd w:val="clear" w:color="auto" w:fill="F8F8F8"/>
        </w:rPr>
        <w:t xml:space="preserve"> and Gérard </w:t>
      </w:r>
      <w:proofErr w:type="spellStart"/>
      <w:proofErr w:type="gramStart"/>
      <w:r w:rsidRPr="00D56706">
        <w:rPr>
          <w:rFonts w:asciiTheme="minorHAnsi" w:hAnsiTheme="minorHAnsi" w:cstheme="minorHAnsi"/>
          <w:color w:val="000000"/>
          <w:sz w:val="24"/>
          <w:szCs w:val="24"/>
          <w:shd w:val="clear" w:color="auto" w:fill="F8F8F8"/>
        </w:rPr>
        <w:t>Pélisson,in</w:t>
      </w:r>
      <w:proofErr w:type="spellEnd"/>
      <w:proofErr w:type="gramEnd"/>
      <w:r w:rsidRPr="00D56706">
        <w:rPr>
          <w:rFonts w:asciiTheme="minorHAnsi" w:hAnsiTheme="minorHAnsi" w:cstheme="minorHAnsi"/>
          <w:color w:val="000000"/>
          <w:sz w:val="24"/>
          <w:szCs w:val="24"/>
          <w:shd w:val="clear" w:color="auto" w:fill="F8F8F8"/>
        </w:rPr>
        <w:t xml:space="preserve"> Lille </w:t>
      </w:r>
      <w:proofErr w:type="spellStart"/>
      <w:r w:rsidRPr="00D56706">
        <w:rPr>
          <w:rFonts w:asciiTheme="minorHAnsi" w:hAnsiTheme="minorHAnsi" w:cstheme="minorHAnsi"/>
          <w:color w:val="000000"/>
          <w:sz w:val="24"/>
          <w:szCs w:val="24"/>
          <w:shd w:val="clear" w:color="auto" w:fill="F8F8F8"/>
        </w:rPr>
        <w:t>Lesquin</w:t>
      </w:r>
      <w:proofErr w:type="spellEnd"/>
      <w:r w:rsidRPr="00D56706">
        <w:rPr>
          <w:rFonts w:asciiTheme="minorHAnsi" w:hAnsiTheme="minorHAnsi" w:cstheme="minorHAnsi"/>
          <w:color w:val="000000"/>
          <w:sz w:val="24"/>
          <w:szCs w:val="24"/>
          <w:shd w:val="clear" w:color="auto" w:fill="F8F8F8"/>
        </w:rPr>
        <w:t xml:space="preserve">, France. In 1967 they have opened the first hotel Novotel, even if nobody believed in this kind of hotel business model. </w:t>
      </w:r>
    </w:p>
    <w:p w14:paraId="6455E965" w14:textId="77777777" w:rsidR="00620A9E" w:rsidRPr="00D56706" w:rsidRDefault="00DC0CE8">
      <w:pPr>
        <w:rPr>
          <w:rFonts w:asciiTheme="minorHAnsi" w:hAnsiTheme="minorHAnsi" w:cstheme="minorHAnsi"/>
          <w:sz w:val="24"/>
          <w:szCs w:val="24"/>
        </w:rPr>
      </w:pPr>
      <w:r w:rsidRPr="00D56706">
        <w:rPr>
          <w:rFonts w:asciiTheme="minorHAnsi" w:hAnsiTheme="minorHAnsi" w:cstheme="minorHAnsi"/>
          <w:color w:val="000000"/>
          <w:sz w:val="24"/>
          <w:szCs w:val="24"/>
          <w:shd w:val="clear" w:color="auto" w:fill="F8F8F8"/>
        </w:rPr>
        <w:t xml:space="preserve">Wyndham Hotel opened the doors in 1929 in New York during the expansion of the city, with the biggest hotel from those days and including 2500 rooms, 10 private dinning salons, and one of the </w:t>
      </w:r>
      <w:proofErr w:type="gramStart"/>
      <w:r w:rsidRPr="00D56706">
        <w:rPr>
          <w:rFonts w:asciiTheme="minorHAnsi" w:hAnsiTheme="minorHAnsi" w:cstheme="minorHAnsi"/>
          <w:color w:val="000000"/>
          <w:sz w:val="24"/>
          <w:szCs w:val="24"/>
          <w:shd w:val="clear" w:color="auto" w:fill="F8F8F8"/>
        </w:rPr>
        <w:t>world</w:t>
      </w:r>
      <w:proofErr w:type="gramEnd"/>
      <w:r w:rsidRPr="00D56706">
        <w:rPr>
          <w:rFonts w:asciiTheme="minorHAnsi" w:hAnsiTheme="minorHAnsi" w:cstheme="minorHAnsi"/>
          <w:color w:val="000000"/>
          <w:sz w:val="24"/>
          <w:szCs w:val="24"/>
          <w:shd w:val="clear" w:color="auto" w:fill="F8F8F8"/>
        </w:rPr>
        <w:t xml:space="preserve">`s biggest barbershops, but the most important it was a private power plant who provided electricity </w:t>
      </w:r>
      <w:r w:rsidRPr="00D56706">
        <w:rPr>
          <w:rFonts w:asciiTheme="minorHAnsi" w:hAnsiTheme="minorHAnsi" w:cstheme="minorHAnsi"/>
          <w:color w:val="000000"/>
          <w:sz w:val="24"/>
          <w:szCs w:val="24"/>
          <w:shd w:val="clear" w:color="auto" w:fill="FFFFFF"/>
        </w:rPr>
        <w:t>throughout the hotel from its location in the sub-basement</w:t>
      </w:r>
      <w:r w:rsidRPr="00D56706">
        <w:rPr>
          <w:rFonts w:asciiTheme="minorHAnsi" w:hAnsiTheme="minorHAnsi" w:cstheme="minorHAnsi"/>
          <w:color w:val="000000"/>
          <w:sz w:val="24"/>
          <w:szCs w:val="24"/>
          <w:shd w:val="clear" w:color="auto" w:fill="FFFFFF"/>
          <w14:shadow w14:blurRad="38036" w14:dist="18745" w14:dir="2700000" w14:sx="100000" w14:sy="100000" w14:kx="0" w14:ky="0" w14:algn="b">
            <w14:srgbClr w14:val="000000"/>
          </w14:shadow>
        </w:rPr>
        <w:t>.</w:t>
      </w:r>
      <w:r w:rsidRPr="00D56706">
        <w:rPr>
          <w:rFonts w:asciiTheme="minorHAnsi" w:hAnsiTheme="minorHAnsi" w:cstheme="minorHAnsi"/>
          <w:color w:val="000000"/>
          <w:sz w:val="24"/>
          <w:szCs w:val="24"/>
          <w:shd w:val="clear" w:color="auto" w:fill="F8F8F8"/>
          <w14:shadow w14:blurRad="38036" w14:dist="18745" w14:dir="2700000" w14:sx="100000" w14:sy="100000" w14:kx="0" w14:ky="0" w14:algn="b">
            <w14:srgbClr w14:val="000000"/>
          </w14:shadow>
        </w:rPr>
        <w:t xml:space="preserve"> </w:t>
      </w:r>
    </w:p>
    <w:p w14:paraId="6455E966" w14:textId="77777777" w:rsidR="00620A9E" w:rsidRPr="00D56706" w:rsidRDefault="00DC0CE8">
      <w:pPr>
        <w:rPr>
          <w:rFonts w:asciiTheme="minorHAnsi" w:hAnsiTheme="minorHAnsi" w:cstheme="minorHAnsi"/>
          <w:color w:val="050033"/>
          <w:sz w:val="24"/>
          <w:szCs w:val="24"/>
          <w:shd w:val="clear" w:color="auto" w:fill="FFFFFF"/>
        </w:rPr>
      </w:pPr>
      <w:r w:rsidRPr="00D56706">
        <w:rPr>
          <w:rFonts w:asciiTheme="minorHAnsi" w:hAnsiTheme="minorHAnsi" w:cstheme="minorHAnsi"/>
          <w:color w:val="050033"/>
          <w:sz w:val="24"/>
          <w:szCs w:val="24"/>
          <w:shd w:val="clear" w:color="auto" w:fill="FFFFFF"/>
        </w:rPr>
        <w:t>Accor is a world-leading augmented hospitality group offering unique and meaningful experiences in almost 5600 hotels, resorts, and residences across 100 countries. With an unrivalled portfolio of brands from luxury to economy, Accor has been providing hospitality savoir-faire for more than 50 years. In the same time Wyndham Hotels and Resorts now includes 21 brands. 95 countries, and we can say also more than 8900 hotels, making travel possible for everybody, from small cities to big towns, from highway hotels to beachfront resorts. Wyndham is trying to be there for everyday travellers.</w:t>
      </w:r>
    </w:p>
    <w:p w14:paraId="6455E967" w14:textId="5D4BFF6B" w:rsidR="00620A9E" w:rsidRPr="00D56706" w:rsidRDefault="00DC0CE8">
      <w:pPr>
        <w:rPr>
          <w:rFonts w:asciiTheme="minorHAnsi" w:hAnsiTheme="minorHAnsi" w:cstheme="minorHAnsi"/>
          <w:color w:val="050033"/>
          <w:sz w:val="24"/>
          <w:szCs w:val="24"/>
          <w:shd w:val="clear" w:color="auto" w:fill="FFFFFF"/>
        </w:rPr>
      </w:pPr>
      <w:r w:rsidRPr="00D56706">
        <w:rPr>
          <w:rFonts w:asciiTheme="minorHAnsi" w:hAnsiTheme="minorHAnsi" w:cstheme="minorHAnsi"/>
          <w:color w:val="050033"/>
          <w:sz w:val="24"/>
          <w:szCs w:val="24"/>
          <w:shd w:val="clear" w:color="auto" w:fill="FFFFFF"/>
        </w:rPr>
        <w:t xml:space="preserve">Accor has his own memo: “The art of hospitality knows no bounds – It extends beyond walls, to spark inspired experiences everywhere. We are shaping a future where hospitality unlocks a life lived limitless. Where powerful brands deliver a welcoming human touch. Where innovation constantly expands boundaries, and a commitment to sustainability gives back to one planet, many communities. The future belongs to those who design it, and we`re here to bring you there – first.” If we are looking to the Wyndham memo will see it is shorter and doesn`t touch your soul like the one of Accor “Whatever You`re Checking Out, Check in To a Hotel by Wyndham.” </w:t>
      </w:r>
    </w:p>
    <w:p w14:paraId="6455E968" w14:textId="4E0D5610" w:rsidR="00620A9E" w:rsidRPr="00D56706" w:rsidRDefault="000D1149" w:rsidP="006329C0">
      <w:pPr>
        <w:rPr>
          <w:rFonts w:asciiTheme="minorHAnsi" w:hAnsiTheme="minorHAnsi" w:cstheme="minorHAnsi"/>
          <w:sz w:val="24"/>
          <w:szCs w:val="24"/>
        </w:rPr>
      </w:pPr>
      <w:r w:rsidRPr="00D56706">
        <w:rPr>
          <w:rFonts w:asciiTheme="minorHAnsi" w:hAnsiTheme="minorHAnsi" w:cstheme="minorHAnsi"/>
          <w:color w:val="050033"/>
          <w:sz w:val="24"/>
          <w:szCs w:val="24"/>
          <w:shd w:val="clear" w:color="auto" w:fill="FFFFFF"/>
        </w:rPr>
        <w:t xml:space="preserve">“With cost and nearness being key variables for ordinary </w:t>
      </w:r>
      <w:r w:rsidR="00D06ED2" w:rsidRPr="00D56706">
        <w:rPr>
          <w:rFonts w:asciiTheme="minorHAnsi" w:hAnsiTheme="minorHAnsi" w:cstheme="minorHAnsi"/>
          <w:color w:val="050033"/>
          <w:sz w:val="24"/>
          <w:szCs w:val="24"/>
          <w:shd w:val="clear" w:color="auto" w:fill="FFFFFF"/>
        </w:rPr>
        <w:t>voyagers</w:t>
      </w:r>
      <w:r w:rsidRPr="00D56706">
        <w:rPr>
          <w:rFonts w:asciiTheme="minorHAnsi" w:hAnsiTheme="minorHAnsi" w:cstheme="minorHAnsi"/>
          <w:color w:val="050033"/>
          <w:sz w:val="24"/>
          <w:szCs w:val="24"/>
          <w:shd w:val="clear" w:color="auto" w:fill="FFFFFF"/>
        </w:rPr>
        <w:t xml:space="preserve"> making inn choices</w:t>
      </w:r>
      <w:r w:rsidR="00D06ED2" w:rsidRPr="00D56706">
        <w:rPr>
          <w:rFonts w:asciiTheme="minorHAnsi" w:hAnsiTheme="minorHAnsi" w:cstheme="minorHAnsi"/>
          <w:color w:val="050033"/>
          <w:sz w:val="24"/>
          <w:szCs w:val="24"/>
          <w:shd w:val="clear" w:color="auto" w:fill="FFFFFF"/>
        </w:rPr>
        <w:t>, Wyndham`s wide-</w:t>
      </w:r>
      <w:r w:rsidR="00B638BF" w:rsidRPr="00D56706">
        <w:rPr>
          <w:rFonts w:asciiTheme="minorHAnsi" w:hAnsiTheme="minorHAnsi" w:cstheme="minorHAnsi"/>
          <w:color w:val="050033"/>
          <w:sz w:val="24"/>
          <w:szCs w:val="24"/>
          <w:shd w:val="clear" w:color="auto" w:fill="FFFFFF"/>
        </w:rPr>
        <w:t>racing</w:t>
      </w:r>
      <w:r w:rsidR="00D06ED2" w:rsidRPr="00D56706">
        <w:rPr>
          <w:rFonts w:asciiTheme="minorHAnsi" w:hAnsiTheme="minorHAnsi" w:cstheme="minorHAnsi"/>
          <w:color w:val="050033"/>
          <w:sz w:val="24"/>
          <w:szCs w:val="24"/>
          <w:shd w:val="clear" w:color="auto" w:fill="FFFFFF"/>
        </w:rPr>
        <w:t xml:space="preserve"> cache of areas, from economy th</w:t>
      </w:r>
      <w:r w:rsidR="00327EED" w:rsidRPr="00D56706">
        <w:rPr>
          <w:rFonts w:asciiTheme="minorHAnsi" w:hAnsiTheme="minorHAnsi" w:cstheme="minorHAnsi"/>
          <w:color w:val="050033"/>
          <w:sz w:val="24"/>
          <w:szCs w:val="24"/>
          <w:shd w:val="clear" w:color="auto" w:fill="FFFFFF"/>
        </w:rPr>
        <w:t xml:space="preserve">rough upper-upscale housing, give trusted lodging and </w:t>
      </w:r>
      <w:r w:rsidR="009D7A4A" w:rsidRPr="00D56706">
        <w:rPr>
          <w:rFonts w:asciiTheme="minorHAnsi" w:hAnsiTheme="minorHAnsi" w:cstheme="minorHAnsi"/>
          <w:color w:val="050033"/>
          <w:sz w:val="24"/>
          <w:szCs w:val="24"/>
          <w:shd w:val="clear" w:color="auto" w:fill="FFFFFF"/>
        </w:rPr>
        <w:t xml:space="preserve">a warm Wyndham welcome holding up for voyagers </w:t>
      </w:r>
      <w:r w:rsidR="00041F74" w:rsidRPr="00D56706">
        <w:rPr>
          <w:rFonts w:asciiTheme="minorHAnsi" w:hAnsiTheme="minorHAnsi" w:cstheme="minorHAnsi"/>
          <w:color w:val="050033"/>
          <w:sz w:val="24"/>
          <w:szCs w:val="24"/>
          <w:shd w:val="clear" w:color="auto" w:fill="FFFFFF"/>
        </w:rPr>
        <w:t xml:space="preserve">wherever they </w:t>
      </w:r>
      <w:r w:rsidR="00B638BF" w:rsidRPr="00D56706">
        <w:rPr>
          <w:rFonts w:asciiTheme="minorHAnsi" w:hAnsiTheme="minorHAnsi" w:cstheme="minorHAnsi"/>
          <w:color w:val="050033"/>
          <w:sz w:val="24"/>
          <w:szCs w:val="24"/>
          <w:shd w:val="clear" w:color="auto" w:fill="FFFFFF"/>
        </w:rPr>
        <w:t>require</w:t>
      </w:r>
      <w:r w:rsidR="00041F74" w:rsidRPr="00D56706">
        <w:rPr>
          <w:rFonts w:asciiTheme="minorHAnsi" w:hAnsiTheme="minorHAnsi" w:cstheme="minorHAnsi"/>
          <w:color w:val="050033"/>
          <w:sz w:val="24"/>
          <w:szCs w:val="24"/>
          <w:shd w:val="clear" w:color="auto" w:fill="FFFFFF"/>
        </w:rPr>
        <w:t xml:space="preserve"> it, no matter their budget or reason for </w:t>
      </w:r>
      <w:r w:rsidR="006329C0" w:rsidRPr="00D56706">
        <w:rPr>
          <w:rFonts w:asciiTheme="minorHAnsi" w:hAnsiTheme="minorHAnsi" w:cstheme="minorHAnsi"/>
          <w:color w:val="050033"/>
          <w:sz w:val="24"/>
          <w:szCs w:val="24"/>
          <w:shd w:val="clear" w:color="auto" w:fill="FFFFFF"/>
        </w:rPr>
        <w:t>traveling.”</w:t>
      </w:r>
    </w:p>
    <w:p w14:paraId="6455E969" w14:textId="77777777" w:rsidR="00620A9E" w:rsidRPr="00D56706" w:rsidRDefault="00DC0CE8">
      <w:pPr>
        <w:rPr>
          <w:rFonts w:asciiTheme="minorHAnsi" w:hAnsiTheme="minorHAnsi" w:cstheme="minorHAnsi"/>
          <w:color w:val="050033"/>
          <w:sz w:val="24"/>
          <w:szCs w:val="24"/>
          <w:shd w:val="clear" w:color="auto" w:fill="FFFFFF"/>
        </w:rPr>
      </w:pPr>
      <w:r w:rsidRPr="00D56706">
        <w:rPr>
          <w:rFonts w:asciiTheme="minorHAnsi" w:hAnsiTheme="minorHAnsi" w:cstheme="minorHAnsi"/>
          <w:color w:val="050033"/>
          <w:sz w:val="24"/>
          <w:szCs w:val="24"/>
          <w:shd w:val="clear" w:color="auto" w:fill="FFFFFF"/>
        </w:rPr>
        <w:t xml:space="preserve">Accor has even an contract with Air France </w:t>
      </w:r>
      <w:proofErr w:type="spellStart"/>
      <w:proofErr w:type="gramStart"/>
      <w:r w:rsidRPr="00D56706">
        <w:rPr>
          <w:rFonts w:asciiTheme="minorHAnsi" w:hAnsiTheme="minorHAnsi" w:cstheme="minorHAnsi"/>
          <w:color w:val="050033"/>
          <w:sz w:val="24"/>
          <w:szCs w:val="24"/>
          <w:shd w:val="clear" w:color="auto" w:fill="FFFFFF"/>
        </w:rPr>
        <w:t>Klm</w:t>
      </w:r>
      <w:proofErr w:type="spellEnd"/>
      <w:r w:rsidRPr="00D56706">
        <w:rPr>
          <w:rFonts w:asciiTheme="minorHAnsi" w:hAnsiTheme="minorHAnsi" w:cstheme="minorHAnsi"/>
          <w:color w:val="050033"/>
          <w:sz w:val="24"/>
          <w:szCs w:val="24"/>
          <w:shd w:val="clear" w:color="auto" w:fill="FFFFFF"/>
        </w:rPr>
        <w:t xml:space="preserve"> ,</w:t>
      </w:r>
      <w:proofErr w:type="gramEnd"/>
      <w:r w:rsidRPr="00D56706">
        <w:rPr>
          <w:rFonts w:asciiTheme="minorHAnsi" w:hAnsiTheme="minorHAnsi" w:cstheme="minorHAnsi"/>
          <w:color w:val="050033"/>
          <w:sz w:val="24"/>
          <w:szCs w:val="24"/>
          <w:shd w:val="clear" w:color="auto" w:fill="FFFFFF"/>
        </w:rPr>
        <w:t xml:space="preserve"> so you can receive points if you travel with them and you spend the stay in Accor Hotels , but Wyndham has another point of view and gives points for the gas, that you use when you travel . Both companies offer rewards points to the clients, for the number of nights that you have spent there, for every breakfast and spa. </w:t>
      </w:r>
    </w:p>
    <w:p w14:paraId="6455E96A" w14:textId="77777777" w:rsidR="00620A9E" w:rsidRPr="00D56706" w:rsidRDefault="00DC0CE8">
      <w:pPr>
        <w:rPr>
          <w:rFonts w:asciiTheme="minorHAnsi" w:hAnsiTheme="minorHAnsi" w:cstheme="minorHAnsi"/>
          <w:color w:val="050033"/>
          <w:sz w:val="24"/>
          <w:szCs w:val="24"/>
          <w:shd w:val="clear" w:color="auto" w:fill="FFFFFF"/>
        </w:rPr>
      </w:pPr>
      <w:r w:rsidRPr="00D56706">
        <w:rPr>
          <w:rFonts w:asciiTheme="minorHAnsi" w:hAnsiTheme="minorHAnsi" w:cstheme="minorHAnsi"/>
          <w:color w:val="050033"/>
          <w:sz w:val="24"/>
          <w:szCs w:val="24"/>
          <w:shd w:val="clear" w:color="auto" w:fill="FFFFFF"/>
        </w:rPr>
        <w:t>Companies that adopt a differentiated segmentation strategy, recognize that there are differences between the needs and wants of different market segments. The key advantage here is to increase sales and market share.</w:t>
      </w:r>
    </w:p>
    <w:p w14:paraId="6455E96B" w14:textId="77777777" w:rsidR="00620A9E" w:rsidRPr="00D56706" w:rsidRDefault="00DC0CE8">
      <w:pPr>
        <w:rPr>
          <w:rFonts w:asciiTheme="minorHAnsi" w:hAnsiTheme="minorHAnsi" w:cstheme="minorHAnsi"/>
          <w:color w:val="050033"/>
          <w:sz w:val="24"/>
          <w:szCs w:val="24"/>
          <w:shd w:val="clear" w:color="auto" w:fill="FFFFFF"/>
        </w:rPr>
      </w:pPr>
      <w:r w:rsidRPr="00D56706">
        <w:rPr>
          <w:rFonts w:asciiTheme="minorHAnsi" w:hAnsiTheme="minorHAnsi" w:cstheme="minorHAnsi"/>
          <w:color w:val="050033"/>
          <w:sz w:val="24"/>
          <w:szCs w:val="24"/>
          <w:shd w:val="clear" w:color="auto" w:fill="FFFFFF"/>
        </w:rPr>
        <w:t xml:space="preserve">Large international hotel firms often adopt this approach and offer different hotel options at different price points. </w:t>
      </w:r>
    </w:p>
    <w:p w14:paraId="299A6F47" w14:textId="52D6F413" w:rsidR="00D56706" w:rsidRPr="00D56706" w:rsidRDefault="00DC0CE8" w:rsidP="006329C0">
      <w:pPr>
        <w:rPr>
          <w:rFonts w:asciiTheme="minorHAnsi" w:hAnsiTheme="minorHAnsi" w:cstheme="minorHAnsi"/>
          <w:color w:val="050033"/>
          <w:sz w:val="24"/>
          <w:szCs w:val="24"/>
          <w:shd w:val="clear" w:color="auto" w:fill="FFFFFF"/>
        </w:rPr>
      </w:pPr>
      <w:r w:rsidRPr="00D56706">
        <w:rPr>
          <w:rFonts w:asciiTheme="minorHAnsi" w:hAnsiTheme="minorHAnsi" w:cstheme="minorHAnsi"/>
          <w:color w:val="050033"/>
          <w:sz w:val="24"/>
          <w:szCs w:val="24"/>
          <w:shd w:val="clear" w:color="auto" w:fill="FFFFFF"/>
        </w:rPr>
        <w:t xml:space="preserve">As you know Covid has affected everybody and anything, the Hotel Area it was the most affected and every hotel now has his own rules about: In Wyndham Hotels &amp; Resorts masks are required for unvaccinated guests; Local orders </w:t>
      </w:r>
      <w:r w:rsidR="00D50D2A">
        <w:rPr>
          <w:rFonts w:asciiTheme="minorHAnsi" w:hAnsiTheme="minorHAnsi" w:cstheme="minorHAnsi"/>
          <w:color w:val="050033"/>
          <w:sz w:val="24"/>
          <w:szCs w:val="24"/>
          <w:shd w:val="clear" w:color="auto" w:fill="FFFFFF"/>
        </w:rPr>
        <w:t xml:space="preserve">and </w:t>
      </w:r>
      <w:r w:rsidRPr="00D56706">
        <w:rPr>
          <w:rFonts w:asciiTheme="minorHAnsi" w:hAnsiTheme="minorHAnsi" w:cstheme="minorHAnsi"/>
          <w:color w:val="050033"/>
          <w:sz w:val="24"/>
          <w:szCs w:val="24"/>
          <w:shd w:val="clear" w:color="auto" w:fill="FFFFFF"/>
        </w:rPr>
        <w:t xml:space="preserve">may require masks for fully </w:t>
      </w:r>
      <w:r w:rsidRPr="00D56706">
        <w:rPr>
          <w:rFonts w:asciiTheme="minorHAnsi" w:hAnsiTheme="minorHAnsi" w:cstheme="minorHAnsi"/>
          <w:color w:val="050033"/>
          <w:sz w:val="24"/>
          <w:szCs w:val="24"/>
          <w:shd w:val="clear" w:color="auto" w:fill="FFFFFF"/>
        </w:rPr>
        <w:lastRenderedPageBreak/>
        <w:t xml:space="preserve">vaccinated guests also; </w:t>
      </w:r>
      <w:r w:rsidR="0046665D" w:rsidRPr="00D56706">
        <w:rPr>
          <w:rFonts w:asciiTheme="minorHAnsi" w:hAnsiTheme="minorHAnsi" w:cstheme="minorHAnsi"/>
          <w:color w:val="050033"/>
          <w:sz w:val="24"/>
          <w:szCs w:val="24"/>
          <w:shd w:val="clear" w:color="auto" w:fill="FFFFFF"/>
        </w:rPr>
        <w:t>more frequent cleaning and disinfecting of high-touch areas. Disinfected wipes with your key card at check-in. Complimentary travel-size hand sanitizer for each room, enhanced social distancing measures in public spaces and meeting spaces accommodate social distancing and virtual attendees</w:t>
      </w:r>
      <w:r w:rsidRPr="00D56706">
        <w:rPr>
          <w:rFonts w:asciiTheme="minorHAnsi" w:hAnsiTheme="minorHAnsi" w:cstheme="minorHAnsi"/>
          <w:color w:val="050033"/>
          <w:sz w:val="24"/>
          <w:szCs w:val="24"/>
          <w:shd w:val="clear" w:color="auto" w:fill="FFFFFF"/>
        </w:rPr>
        <w:t xml:space="preserve"> and Accor has tried to pass over the limits and to go to the phones area, making all easy, easy check in from the phone, easy check out; sanitisers for the guests; hospital-grade room disinfection, and so many things that you will discover only after you are stepping inside. They still go one step further and providing to the guest’s medical care and assistance, doesn`t matter in which hotel you will be. Accor has signed an accord with </w:t>
      </w:r>
      <w:proofErr w:type="spellStart"/>
      <w:r w:rsidRPr="00D56706">
        <w:rPr>
          <w:rFonts w:asciiTheme="minorHAnsi" w:hAnsiTheme="minorHAnsi" w:cstheme="minorHAnsi"/>
          <w:color w:val="050033"/>
          <w:sz w:val="24"/>
          <w:szCs w:val="24"/>
          <w:shd w:val="clear" w:color="auto" w:fill="FFFFFF"/>
        </w:rPr>
        <w:t>Axa</w:t>
      </w:r>
      <w:proofErr w:type="spellEnd"/>
      <w:r w:rsidRPr="00D56706">
        <w:rPr>
          <w:rFonts w:asciiTheme="minorHAnsi" w:hAnsiTheme="minorHAnsi" w:cstheme="minorHAnsi"/>
          <w:color w:val="050033"/>
          <w:sz w:val="24"/>
          <w:szCs w:val="24"/>
          <w:shd w:val="clear" w:color="auto" w:fill="FFFFFF"/>
        </w:rPr>
        <w:t xml:space="preserve"> Insurance so you can be safe.</w:t>
      </w:r>
      <w:r w:rsidR="00D56706" w:rsidRPr="00D56706">
        <w:rPr>
          <w:rFonts w:asciiTheme="minorHAnsi" w:hAnsiTheme="minorHAnsi" w:cstheme="minorHAnsi"/>
          <w:color w:val="050033"/>
          <w:sz w:val="24"/>
          <w:szCs w:val="24"/>
          <w:shd w:val="clear" w:color="auto" w:fill="FFFFFF"/>
        </w:rPr>
        <w:t xml:space="preserve"> </w:t>
      </w:r>
    </w:p>
    <w:p w14:paraId="6455E96D" w14:textId="51FD9539" w:rsidR="00620A9E" w:rsidRPr="00D56706" w:rsidRDefault="00D56706" w:rsidP="006329C0">
      <w:pPr>
        <w:rPr>
          <w:rFonts w:asciiTheme="minorHAnsi" w:hAnsiTheme="minorHAnsi" w:cstheme="minorHAnsi"/>
          <w:sz w:val="24"/>
          <w:szCs w:val="24"/>
        </w:rPr>
      </w:pPr>
      <w:r w:rsidRPr="00D56706">
        <w:rPr>
          <w:rFonts w:asciiTheme="minorHAnsi" w:hAnsiTheme="minorHAnsi" w:cstheme="minorHAnsi"/>
          <w:sz w:val="24"/>
          <w:szCs w:val="24"/>
        </w:rPr>
        <w:t>T</w:t>
      </w:r>
      <w:r w:rsidR="0046665D" w:rsidRPr="00D56706">
        <w:rPr>
          <w:rFonts w:asciiTheme="minorHAnsi" w:hAnsiTheme="minorHAnsi" w:cstheme="minorHAnsi"/>
          <w:sz w:val="24"/>
          <w:szCs w:val="24"/>
        </w:rPr>
        <w:t>he widespread has laid uncovered the qualities and shortcomings in administration, socio-economic frameworks, and administration around the world. Its shinning side is that different lessons have been learned</w:t>
      </w:r>
      <w:r w:rsidR="00326841">
        <w:rPr>
          <w:rFonts w:asciiTheme="minorHAnsi" w:hAnsiTheme="minorHAnsi" w:cstheme="minorHAnsi"/>
          <w:sz w:val="24"/>
          <w:szCs w:val="24"/>
        </w:rPr>
        <w:t xml:space="preserve"> </w:t>
      </w:r>
      <w:r w:rsidR="0046665D" w:rsidRPr="00D56706">
        <w:rPr>
          <w:rFonts w:asciiTheme="minorHAnsi" w:hAnsiTheme="minorHAnsi" w:cstheme="minorHAnsi"/>
          <w:sz w:val="24"/>
          <w:szCs w:val="24"/>
        </w:rPr>
        <w:t>(from enhancements in arranging and activities on Economical Advancement Objectives to arrangements for future emergencies). These lessons might emphatically affect numerous Maintainable Improvement Objectives within the medium and long terms. We highlight lessons within the four primary categories (socio-economy recuperation arrange, data and communication advances and advanced economy, turn around relocation and “brain gain,” and working out specialists by local government) as partitioned key transformative openings within the afterward areas. Our discourse here basically </w:t>
      </w:r>
      <w:r w:rsidR="004129DA" w:rsidRPr="00D56706">
        <w:rPr>
          <w:rFonts w:asciiTheme="minorHAnsi" w:hAnsiTheme="minorHAnsi" w:cstheme="minorHAnsi"/>
          <w:sz w:val="24"/>
          <w:szCs w:val="24"/>
        </w:rPr>
        <w:t>cent</w:t>
      </w:r>
      <w:r w:rsidR="004129DA">
        <w:rPr>
          <w:rFonts w:asciiTheme="minorHAnsi" w:hAnsiTheme="minorHAnsi" w:cstheme="minorHAnsi"/>
          <w:sz w:val="24"/>
          <w:szCs w:val="24"/>
        </w:rPr>
        <w:t>r</w:t>
      </w:r>
      <w:r w:rsidR="004129DA" w:rsidRPr="00D56706">
        <w:rPr>
          <w:rFonts w:asciiTheme="minorHAnsi" w:hAnsiTheme="minorHAnsi" w:cstheme="minorHAnsi"/>
          <w:sz w:val="24"/>
          <w:szCs w:val="24"/>
        </w:rPr>
        <w:t>es</w:t>
      </w:r>
      <w:r w:rsidR="0046665D" w:rsidRPr="00D56706">
        <w:rPr>
          <w:rFonts w:asciiTheme="minorHAnsi" w:hAnsiTheme="minorHAnsi" w:cstheme="minorHAnsi"/>
          <w:sz w:val="24"/>
          <w:szCs w:val="24"/>
        </w:rPr>
        <w:t> on other lessons that have advancing impacts on Feasible Improvement Objectives</w:t>
      </w:r>
      <w:r w:rsidR="00DC0CE8" w:rsidRPr="00D56706">
        <w:rPr>
          <w:rFonts w:asciiTheme="minorHAnsi" w:hAnsiTheme="minorHAnsi" w:cstheme="minorHAnsi"/>
          <w:color w:val="1C1D1E"/>
          <w:sz w:val="24"/>
          <w:szCs w:val="24"/>
          <w:shd w:val="clear" w:color="auto" w:fill="FFFFFF"/>
        </w:rPr>
        <w:t>.</w:t>
      </w:r>
      <w:r w:rsidR="00DC0CE8" w:rsidRPr="00D56706">
        <w:rPr>
          <w:rFonts w:asciiTheme="minorHAnsi" w:hAnsiTheme="minorHAnsi" w:cstheme="minorHAnsi"/>
          <w:color w:val="1C1D1E"/>
          <w:sz w:val="24"/>
          <w:szCs w:val="24"/>
          <w:shd w:val="clear" w:color="auto" w:fill="FFFFFF"/>
          <w:vertAlign w:val="superscript"/>
        </w:rPr>
        <w:t>1</w:t>
      </w:r>
    </w:p>
    <w:p w14:paraId="6455E96E" w14:textId="55375BB7" w:rsidR="00620A9E" w:rsidRPr="00D56706" w:rsidRDefault="00DC0CE8">
      <w:pPr>
        <w:rPr>
          <w:rFonts w:asciiTheme="minorHAnsi" w:hAnsiTheme="minorHAnsi" w:cstheme="minorHAnsi"/>
          <w:color w:val="050033"/>
          <w:sz w:val="24"/>
          <w:szCs w:val="24"/>
          <w:shd w:val="clear" w:color="auto" w:fill="FFFFFF"/>
        </w:rPr>
      </w:pPr>
      <w:bookmarkStart w:id="0" w:name="_Hlk85646452"/>
      <w:r w:rsidRPr="00D56706">
        <w:rPr>
          <w:rFonts w:asciiTheme="minorHAnsi" w:hAnsiTheme="minorHAnsi" w:cstheme="minorHAnsi"/>
          <w:color w:val="050033"/>
          <w:sz w:val="24"/>
          <w:szCs w:val="24"/>
          <w:shd w:val="clear" w:color="auto" w:fill="FFFFFF"/>
        </w:rPr>
        <w:t xml:space="preserve">Wyndham Hotel and Resorts it is considerate “The largest hotel franchising company in the world.” Almost 9000 hotels, almost 798000 rooms, nearly 95 countries and nearly 6000 owners all over the world, Accor has in Europe 3083 hotels; North America 108 hotels; Middle East: 133 </w:t>
      </w:r>
      <w:r w:rsidR="00326841" w:rsidRPr="00D56706">
        <w:rPr>
          <w:rFonts w:asciiTheme="minorHAnsi" w:hAnsiTheme="minorHAnsi" w:cstheme="minorHAnsi"/>
          <w:color w:val="050033"/>
          <w:sz w:val="24"/>
          <w:szCs w:val="24"/>
          <w:shd w:val="clear" w:color="auto" w:fill="FFFFFF"/>
        </w:rPr>
        <w:t>hotels;</w:t>
      </w:r>
      <w:r w:rsidRPr="00D56706">
        <w:rPr>
          <w:rFonts w:asciiTheme="minorHAnsi" w:hAnsiTheme="minorHAnsi" w:cstheme="minorHAnsi"/>
          <w:color w:val="050033"/>
          <w:sz w:val="24"/>
          <w:szCs w:val="24"/>
          <w:shd w:val="clear" w:color="auto" w:fill="FFFFFF"/>
        </w:rPr>
        <w:t xml:space="preserve"> Australia 394 </w:t>
      </w:r>
      <w:proofErr w:type="gramStart"/>
      <w:r w:rsidRPr="00D56706">
        <w:rPr>
          <w:rFonts w:asciiTheme="minorHAnsi" w:hAnsiTheme="minorHAnsi" w:cstheme="minorHAnsi"/>
          <w:color w:val="050033"/>
          <w:sz w:val="24"/>
          <w:szCs w:val="24"/>
          <w:shd w:val="clear" w:color="auto" w:fill="FFFFFF"/>
        </w:rPr>
        <w:t>hotels ,</w:t>
      </w:r>
      <w:proofErr w:type="gramEnd"/>
      <w:r w:rsidRPr="00D56706">
        <w:rPr>
          <w:rFonts w:asciiTheme="minorHAnsi" w:hAnsiTheme="minorHAnsi" w:cstheme="minorHAnsi"/>
          <w:color w:val="050033"/>
          <w:sz w:val="24"/>
          <w:szCs w:val="24"/>
          <w:shd w:val="clear" w:color="auto" w:fill="FFFFFF"/>
        </w:rPr>
        <w:t xml:space="preserve"> South America 399 ; Africa 152 ; Asia 1235 ; and Central America almost 200 hotels .</w:t>
      </w:r>
    </w:p>
    <w:bookmarkEnd w:id="0"/>
    <w:p w14:paraId="6455E96F" w14:textId="2A67889A" w:rsidR="00620A9E" w:rsidRPr="00D56706" w:rsidRDefault="00DC0CE8">
      <w:pPr>
        <w:rPr>
          <w:rFonts w:asciiTheme="minorHAnsi" w:hAnsiTheme="minorHAnsi" w:cstheme="minorHAnsi"/>
          <w:sz w:val="24"/>
          <w:szCs w:val="24"/>
        </w:rPr>
      </w:pPr>
      <w:r w:rsidRPr="00D56706">
        <w:rPr>
          <w:rFonts w:asciiTheme="minorHAnsi" w:hAnsiTheme="minorHAnsi" w:cstheme="minorHAnsi"/>
          <w:color w:val="111111"/>
          <w:sz w:val="24"/>
          <w:szCs w:val="24"/>
          <w:shd w:val="clear" w:color="auto" w:fill="FFFFFF"/>
        </w:rPr>
        <w:t xml:space="preserve">Wyndham Company operates a portfolio of 20 hotel brands, including Super 8®, Days Inn®, Ramada®, Microtel Inn &amp; Suites®, La Quinta®, Wingate®, </w:t>
      </w:r>
      <w:r w:rsidR="0019497E" w:rsidRPr="00D56706">
        <w:rPr>
          <w:rFonts w:asciiTheme="minorHAnsi" w:hAnsiTheme="minorHAnsi" w:cstheme="minorHAnsi"/>
          <w:color w:val="111111"/>
          <w:sz w:val="24"/>
          <w:szCs w:val="24"/>
          <w:shd w:val="clear" w:color="auto" w:fill="FFFFFF"/>
        </w:rPr>
        <w:t>American</w:t>
      </w:r>
      <w:r w:rsidRPr="00D56706">
        <w:rPr>
          <w:rFonts w:asciiTheme="minorHAnsi" w:hAnsiTheme="minorHAnsi" w:cstheme="minorHAnsi"/>
          <w:color w:val="111111"/>
          <w:sz w:val="24"/>
          <w:szCs w:val="24"/>
          <w:shd w:val="clear" w:color="auto" w:fill="FFFFFF"/>
        </w:rPr>
        <w:t>®, Hawthorn Suites®, The Trademark Collection®, and Wyndham®. Wyndham Hotels &amp; Resorts is also a leading provider of hotel management services, with more than 400 properties under management. </w:t>
      </w:r>
      <w:r w:rsidR="001B4B60" w:rsidRPr="00D56706">
        <w:rPr>
          <w:rFonts w:asciiTheme="minorHAnsi" w:hAnsiTheme="minorHAnsi" w:cstheme="minorHAnsi"/>
          <w:sz w:val="24"/>
          <w:szCs w:val="24"/>
        </w:rPr>
        <w:t>Accor its portfolio</w:t>
      </w:r>
      <w:r w:rsidR="00AC0CC1">
        <w:rPr>
          <w:rFonts w:asciiTheme="minorHAnsi" w:hAnsiTheme="minorHAnsi" w:cstheme="minorHAnsi"/>
          <w:sz w:val="24"/>
          <w:szCs w:val="24"/>
        </w:rPr>
        <w:t xml:space="preserve"> </w:t>
      </w:r>
      <w:r w:rsidR="00021DFB">
        <w:rPr>
          <w:rFonts w:asciiTheme="minorHAnsi" w:hAnsiTheme="minorHAnsi" w:cstheme="minorHAnsi"/>
          <w:sz w:val="24"/>
          <w:szCs w:val="24"/>
        </w:rPr>
        <w:t>c</w:t>
      </w:r>
      <w:r w:rsidR="001B4B60" w:rsidRPr="00D56706">
        <w:rPr>
          <w:rFonts w:asciiTheme="minorHAnsi" w:hAnsiTheme="minorHAnsi" w:cstheme="minorHAnsi"/>
          <w:sz w:val="24"/>
          <w:szCs w:val="24"/>
        </w:rPr>
        <w:t>ompromises</w:t>
      </w:r>
      <w:r w:rsidR="000775B9">
        <w:rPr>
          <w:rFonts w:asciiTheme="minorHAnsi" w:hAnsiTheme="minorHAnsi" w:cstheme="minorHAnsi"/>
          <w:sz w:val="24"/>
          <w:szCs w:val="24"/>
        </w:rPr>
        <w:t xml:space="preserve"> </w:t>
      </w:r>
      <w:r w:rsidR="001B4B60" w:rsidRPr="00D56706">
        <w:rPr>
          <w:rFonts w:asciiTheme="minorHAnsi" w:hAnsiTheme="minorHAnsi" w:cstheme="minorHAnsi"/>
          <w:sz w:val="24"/>
          <w:szCs w:val="24"/>
        </w:rPr>
        <w:t>globally</w:t>
      </w:r>
      <w:r w:rsidR="000775B9">
        <w:rPr>
          <w:rFonts w:asciiTheme="minorHAnsi" w:hAnsiTheme="minorHAnsi" w:cstheme="minorHAnsi"/>
          <w:sz w:val="24"/>
          <w:szCs w:val="24"/>
        </w:rPr>
        <w:t xml:space="preserve"> </w:t>
      </w:r>
      <w:r w:rsidR="001B4B60" w:rsidRPr="00D56706">
        <w:rPr>
          <w:rFonts w:asciiTheme="minorHAnsi" w:hAnsiTheme="minorHAnsi" w:cstheme="minorHAnsi"/>
          <w:sz w:val="24"/>
          <w:szCs w:val="24"/>
        </w:rPr>
        <w:t>acclaimed</w:t>
      </w:r>
      <w:r w:rsidR="000775B9">
        <w:rPr>
          <w:rFonts w:asciiTheme="minorHAnsi" w:hAnsiTheme="minorHAnsi" w:cstheme="minorHAnsi"/>
          <w:sz w:val="24"/>
          <w:szCs w:val="24"/>
        </w:rPr>
        <w:t xml:space="preserve"> </w:t>
      </w:r>
      <w:r w:rsidR="001B4B60" w:rsidRPr="00D56706">
        <w:rPr>
          <w:rFonts w:asciiTheme="minorHAnsi" w:hAnsiTheme="minorHAnsi" w:cstheme="minorHAnsi"/>
          <w:sz w:val="24"/>
          <w:szCs w:val="24"/>
        </w:rPr>
        <w:t>extravagance</w:t>
      </w:r>
      <w:r w:rsidR="000775B9">
        <w:rPr>
          <w:rFonts w:asciiTheme="minorHAnsi" w:hAnsiTheme="minorHAnsi" w:cstheme="minorHAnsi"/>
          <w:sz w:val="24"/>
          <w:szCs w:val="24"/>
        </w:rPr>
        <w:t xml:space="preserve"> </w:t>
      </w:r>
      <w:r w:rsidR="001B4B60" w:rsidRPr="00D56706">
        <w:rPr>
          <w:rFonts w:asciiTheme="minorHAnsi" w:hAnsiTheme="minorHAnsi" w:cstheme="minorHAnsi"/>
          <w:sz w:val="24"/>
          <w:szCs w:val="24"/>
        </w:rPr>
        <w:t>brands</w:t>
      </w:r>
      <w:r w:rsidR="003727BD">
        <w:rPr>
          <w:rFonts w:asciiTheme="minorHAnsi" w:hAnsiTheme="minorHAnsi" w:cstheme="minorHAnsi"/>
          <w:sz w:val="24"/>
          <w:szCs w:val="24"/>
        </w:rPr>
        <w:t xml:space="preserve"> </w:t>
      </w:r>
      <w:r w:rsidR="00F1123B">
        <w:rPr>
          <w:rFonts w:asciiTheme="minorHAnsi" w:hAnsiTheme="minorHAnsi" w:cstheme="minorHAnsi"/>
          <w:sz w:val="24"/>
          <w:szCs w:val="24"/>
        </w:rPr>
        <w:t>s</w:t>
      </w:r>
      <w:r w:rsidR="001B4B60" w:rsidRPr="00D56706">
        <w:rPr>
          <w:rFonts w:asciiTheme="minorHAnsi" w:hAnsiTheme="minorHAnsi" w:cstheme="minorHAnsi"/>
          <w:sz w:val="24"/>
          <w:szCs w:val="24"/>
        </w:rPr>
        <w:t xml:space="preserve">counting Pools, Fairmont, Sofitel Legend, SO Sofitel, Sofitel, </w:t>
      </w:r>
      <w:proofErr w:type="spellStart"/>
      <w:r w:rsidR="001B4B60" w:rsidRPr="00D56706">
        <w:rPr>
          <w:rFonts w:asciiTheme="minorHAnsi" w:hAnsiTheme="minorHAnsi" w:cstheme="minorHAnsi"/>
          <w:sz w:val="24"/>
          <w:szCs w:val="24"/>
        </w:rPr>
        <w:t>Onefinestay</w:t>
      </w:r>
      <w:proofErr w:type="spellEnd"/>
      <w:r w:rsidR="001B4B60" w:rsidRPr="00D56706">
        <w:rPr>
          <w:rFonts w:asciiTheme="minorHAnsi" w:hAnsiTheme="minorHAnsi" w:cstheme="minorHAnsi"/>
          <w:sz w:val="24"/>
          <w:szCs w:val="24"/>
        </w:rPr>
        <w:t xml:space="preserve">, </w:t>
      </w:r>
      <w:proofErr w:type="spellStart"/>
      <w:r w:rsidR="001B4B60" w:rsidRPr="00D56706">
        <w:rPr>
          <w:rFonts w:asciiTheme="minorHAnsi" w:hAnsiTheme="minorHAnsi" w:cstheme="minorHAnsi"/>
          <w:sz w:val="24"/>
          <w:szCs w:val="24"/>
        </w:rPr>
        <w:t>MGAllery</w:t>
      </w:r>
      <w:proofErr w:type="spellEnd"/>
      <w:r w:rsidR="001B4B60" w:rsidRPr="00D56706">
        <w:rPr>
          <w:rFonts w:asciiTheme="minorHAnsi" w:hAnsiTheme="minorHAnsi" w:cstheme="minorHAnsi"/>
          <w:sz w:val="24"/>
          <w:szCs w:val="24"/>
        </w:rPr>
        <w:t xml:space="preserve"> by Sofitel, Pullman, and </w:t>
      </w:r>
      <w:proofErr w:type="spellStart"/>
      <w:r w:rsidR="001B4B60" w:rsidRPr="00D56706">
        <w:rPr>
          <w:rFonts w:asciiTheme="minorHAnsi" w:hAnsiTheme="minorHAnsi" w:cstheme="minorHAnsi"/>
          <w:sz w:val="24"/>
          <w:szCs w:val="24"/>
        </w:rPr>
        <w:t>Swissôtel</w:t>
      </w:r>
      <w:proofErr w:type="spellEnd"/>
      <w:r w:rsidR="001B4B60" w:rsidRPr="00D56706">
        <w:rPr>
          <w:rFonts w:asciiTheme="minorHAnsi" w:hAnsiTheme="minorHAnsi" w:cstheme="minorHAnsi"/>
          <w:sz w:val="24"/>
          <w:szCs w:val="24"/>
        </w:rPr>
        <w:t xml:space="preserve"> ; as well as the prevalent midscale and boutique brands of Novotel, Mercure, Mother Shield and Adagio; the in-demand economy brands counting Ibis, Ibis Styles, ibis budget and the territorial brands Terrific Mercure, The </w:t>
      </w:r>
      <w:proofErr w:type="spellStart"/>
      <w:r w:rsidR="001B4B60" w:rsidRPr="00D56706">
        <w:rPr>
          <w:rFonts w:asciiTheme="minorHAnsi" w:hAnsiTheme="minorHAnsi" w:cstheme="minorHAnsi"/>
          <w:sz w:val="24"/>
          <w:szCs w:val="24"/>
        </w:rPr>
        <w:t>Sebel</w:t>
      </w:r>
      <w:proofErr w:type="spellEnd"/>
      <w:r w:rsidR="001B4B60" w:rsidRPr="00D56706">
        <w:rPr>
          <w:rFonts w:asciiTheme="minorHAnsi" w:hAnsiTheme="minorHAnsi" w:cstheme="minorHAnsi"/>
          <w:sz w:val="24"/>
          <w:szCs w:val="24"/>
        </w:rPr>
        <w:t xml:space="preserve"> and inn F1</w:t>
      </w:r>
      <w:r w:rsidRPr="00D56706">
        <w:rPr>
          <w:rFonts w:asciiTheme="minorHAnsi" w:hAnsiTheme="minorHAnsi" w:cstheme="minorHAnsi"/>
          <w:sz w:val="24"/>
          <w:szCs w:val="24"/>
        </w:rPr>
        <w:t xml:space="preserve"> .</w:t>
      </w:r>
    </w:p>
    <w:p w14:paraId="6455E970" w14:textId="20116D76" w:rsidR="00620A9E" w:rsidRPr="00D56706" w:rsidRDefault="00DC0CE8">
      <w:pPr>
        <w:rPr>
          <w:rFonts w:asciiTheme="minorHAnsi" w:hAnsiTheme="minorHAnsi" w:cstheme="minorHAnsi"/>
          <w:sz w:val="24"/>
          <w:szCs w:val="24"/>
        </w:rPr>
      </w:pPr>
      <w:r w:rsidRPr="00D56706">
        <w:rPr>
          <w:rFonts w:asciiTheme="minorHAnsi" w:hAnsiTheme="minorHAnsi" w:cstheme="minorHAnsi"/>
          <w:color w:val="000000"/>
          <w:sz w:val="24"/>
          <w:szCs w:val="24"/>
          <w:shd w:val="clear" w:color="auto" w:fill="FFFFFF"/>
        </w:rPr>
        <w:t>Accor's top competitors include </w:t>
      </w:r>
      <w:r w:rsidRPr="00D56706">
        <w:rPr>
          <w:rFonts w:asciiTheme="minorHAnsi" w:hAnsiTheme="minorHAnsi" w:cstheme="minorHAnsi"/>
          <w:bCs/>
          <w:color w:val="000000"/>
          <w:sz w:val="24"/>
          <w:szCs w:val="24"/>
          <w:shd w:val="clear" w:color="auto" w:fill="FFFFFF"/>
        </w:rPr>
        <w:t>Hilton Grand Vacations, Hilton Worldwide, Hyatt Hotels</w:t>
      </w:r>
      <w:r w:rsidRPr="00D56706">
        <w:rPr>
          <w:rFonts w:asciiTheme="minorHAnsi" w:hAnsiTheme="minorHAnsi" w:cstheme="minorHAnsi"/>
          <w:color w:val="000000"/>
          <w:sz w:val="24"/>
          <w:szCs w:val="24"/>
          <w:shd w:val="clear" w:color="auto" w:fill="FFFFFF"/>
        </w:rPr>
        <w:t>, Pierre Vacances and Marriott International. Accor operates a chain of hotels worldwide</w:t>
      </w:r>
      <w:r w:rsidRPr="00D56706">
        <w:rPr>
          <w:rFonts w:asciiTheme="minorHAnsi" w:hAnsiTheme="minorHAnsi" w:cstheme="minorHAnsi"/>
          <w:color w:val="202124"/>
          <w:sz w:val="24"/>
          <w:szCs w:val="24"/>
          <w:shd w:val="clear" w:color="auto" w:fill="FFFFFF"/>
        </w:rPr>
        <w:t>.</w:t>
      </w:r>
      <w:r w:rsidRPr="00D56706">
        <w:rPr>
          <w:rFonts w:asciiTheme="minorHAnsi" w:hAnsiTheme="minorHAnsi" w:cstheme="minorHAnsi"/>
          <w:color w:val="050033"/>
          <w:sz w:val="24"/>
          <w:szCs w:val="24"/>
          <w:shd w:val="clear" w:color="auto" w:fill="FFFFFF"/>
        </w:rPr>
        <w:tab/>
        <w:t xml:space="preserve">If we are trying to </w:t>
      </w:r>
      <w:proofErr w:type="gramStart"/>
      <w:r w:rsidRPr="00D56706">
        <w:rPr>
          <w:rFonts w:asciiTheme="minorHAnsi" w:hAnsiTheme="minorHAnsi" w:cstheme="minorHAnsi"/>
          <w:color w:val="050033"/>
          <w:sz w:val="24"/>
          <w:szCs w:val="24"/>
          <w:shd w:val="clear" w:color="auto" w:fill="FFFFFF"/>
        </w:rPr>
        <w:t>make also</w:t>
      </w:r>
      <w:proofErr w:type="gramEnd"/>
      <w:r w:rsidRPr="00D56706">
        <w:rPr>
          <w:rFonts w:asciiTheme="minorHAnsi" w:hAnsiTheme="minorHAnsi" w:cstheme="minorHAnsi"/>
          <w:color w:val="050033"/>
          <w:sz w:val="24"/>
          <w:szCs w:val="24"/>
          <w:shd w:val="clear" w:color="auto" w:fill="FFFFFF"/>
        </w:rPr>
        <w:t xml:space="preserve"> a list with the biggest competitors of Wyndham it will be Marriott International, Hilton Worldwide </w:t>
      </w:r>
      <w:r w:rsidR="00326841" w:rsidRPr="00D56706">
        <w:rPr>
          <w:rFonts w:asciiTheme="minorHAnsi" w:hAnsiTheme="minorHAnsi" w:cstheme="minorHAnsi"/>
          <w:color w:val="050033"/>
          <w:sz w:val="24"/>
          <w:szCs w:val="24"/>
          <w:shd w:val="clear" w:color="auto" w:fill="FFFFFF"/>
        </w:rPr>
        <w:t>Holdings,</w:t>
      </w:r>
      <w:r w:rsidRPr="00D56706">
        <w:rPr>
          <w:rFonts w:asciiTheme="minorHAnsi" w:hAnsiTheme="minorHAnsi" w:cstheme="minorHAnsi"/>
          <w:color w:val="050033"/>
          <w:sz w:val="24"/>
          <w:szCs w:val="24"/>
          <w:shd w:val="clear" w:color="auto" w:fill="FFFFFF"/>
        </w:rPr>
        <w:t xml:space="preserve"> Hyatt Hotels Corporation.</w:t>
      </w:r>
    </w:p>
    <w:p w14:paraId="6455E971" w14:textId="09B58B73" w:rsidR="00620A9E" w:rsidRPr="00D56706" w:rsidRDefault="00DC0CE8">
      <w:pPr>
        <w:rPr>
          <w:rFonts w:asciiTheme="minorHAnsi" w:hAnsiTheme="minorHAnsi" w:cstheme="minorHAnsi"/>
          <w:color w:val="050033"/>
          <w:sz w:val="24"/>
          <w:szCs w:val="24"/>
          <w:shd w:val="clear" w:color="auto" w:fill="FFFFFF"/>
        </w:rPr>
      </w:pPr>
      <w:r w:rsidRPr="00D56706">
        <w:rPr>
          <w:rFonts w:asciiTheme="minorHAnsi" w:hAnsiTheme="minorHAnsi" w:cstheme="minorHAnsi"/>
          <w:color w:val="050033"/>
          <w:sz w:val="24"/>
          <w:szCs w:val="24"/>
          <w:shd w:val="clear" w:color="auto" w:fill="FFFFFF"/>
        </w:rPr>
        <w:t xml:space="preserve">If we are looking on </w:t>
      </w:r>
      <w:r w:rsidR="00326841" w:rsidRPr="00D56706">
        <w:rPr>
          <w:rFonts w:asciiTheme="minorHAnsi" w:hAnsiTheme="minorHAnsi" w:cstheme="minorHAnsi"/>
          <w:color w:val="050033"/>
          <w:sz w:val="24"/>
          <w:szCs w:val="24"/>
          <w:shd w:val="clear" w:color="auto" w:fill="FFFFFF"/>
        </w:rPr>
        <w:t>YouTube</w:t>
      </w:r>
      <w:r w:rsidRPr="00D56706">
        <w:rPr>
          <w:rFonts w:asciiTheme="minorHAnsi" w:hAnsiTheme="minorHAnsi" w:cstheme="minorHAnsi"/>
          <w:color w:val="050033"/>
          <w:sz w:val="24"/>
          <w:szCs w:val="24"/>
          <w:shd w:val="clear" w:color="auto" w:fill="FFFFFF"/>
        </w:rPr>
        <w:t xml:space="preserve"> Accor presentation it will be: “Accor has never been stronger” In 2019 they have changed the strategy: Sebastien </w:t>
      </w:r>
      <w:proofErr w:type="spellStart"/>
      <w:r w:rsidRPr="00D56706">
        <w:rPr>
          <w:rFonts w:asciiTheme="minorHAnsi" w:hAnsiTheme="minorHAnsi" w:cstheme="minorHAnsi"/>
          <w:color w:val="050033"/>
          <w:sz w:val="24"/>
          <w:szCs w:val="24"/>
          <w:shd w:val="clear" w:color="auto" w:fill="FFFFFF"/>
        </w:rPr>
        <w:t>Bazin</w:t>
      </w:r>
      <w:proofErr w:type="spellEnd"/>
      <w:r w:rsidRPr="00D56706">
        <w:rPr>
          <w:rFonts w:asciiTheme="minorHAnsi" w:hAnsiTheme="minorHAnsi" w:cstheme="minorHAnsi"/>
          <w:color w:val="050033"/>
          <w:sz w:val="24"/>
          <w:szCs w:val="24"/>
          <w:shd w:val="clear" w:color="auto" w:fill="FFFFFF"/>
        </w:rPr>
        <w:t xml:space="preserve"> – CEO Accor says: “For many years we have only been competing with the Americans: Marriott, Hilton, </w:t>
      </w:r>
      <w:proofErr w:type="spellStart"/>
      <w:r w:rsidRPr="00D56706">
        <w:rPr>
          <w:rFonts w:asciiTheme="minorHAnsi" w:hAnsiTheme="minorHAnsi" w:cstheme="minorHAnsi"/>
          <w:color w:val="050033"/>
          <w:sz w:val="24"/>
          <w:szCs w:val="24"/>
          <w:shd w:val="clear" w:color="auto" w:fill="FFFFFF"/>
        </w:rPr>
        <w:t>Hayatt</w:t>
      </w:r>
      <w:proofErr w:type="spellEnd"/>
      <w:r w:rsidRPr="00D56706">
        <w:rPr>
          <w:rFonts w:asciiTheme="minorHAnsi" w:hAnsiTheme="minorHAnsi" w:cstheme="minorHAnsi"/>
          <w:color w:val="050033"/>
          <w:sz w:val="24"/>
          <w:szCs w:val="24"/>
          <w:shd w:val="clear" w:color="auto" w:fill="FFFFFF"/>
        </w:rPr>
        <w:t xml:space="preserve"> and now there are the Chinese too. They are also super good and super strong, but in addition to that original competition, today we`re also competing with new economy players. And they </w:t>
      </w:r>
      <w:r w:rsidRPr="00D56706">
        <w:rPr>
          <w:rFonts w:asciiTheme="minorHAnsi" w:hAnsiTheme="minorHAnsi" w:cstheme="minorHAnsi"/>
          <w:color w:val="050033"/>
          <w:sz w:val="24"/>
          <w:szCs w:val="24"/>
          <w:shd w:val="clear" w:color="auto" w:fill="FFFFFF"/>
        </w:rPr>
        <w:lastRenderedPageBreak/>
        <w:t xml:space="preserve">move fast. So being strong is indispensable. Now we must spend time on brand; loyalty; marketing; promises; data; anything relates to personalisation. The Accor major shift it is far from being a concept; it is a reality.” In the same time Geoff </w:t>
      </w:r>
      <w:proofErr w:type="spellStart"/>
      <w:r w:rsidRPr="00D56706">
        <w:rPr>
          <w:rFonts w:asciiTheme="minorHAnsi" w:hAnsiTheme="minorHAnsi" w:cstheme="minorHAnsi"/>
          <w:color w:val="050033"/>
          <w:sz w:val="24"/>
          <w:szCs w:val="24"/>
          <w:shd w:val="clear" w:color="auto" w:fill="FFFFFF"/>
        </w:rPr>
        <w:t>Ballotti</w:t>
      </w:r>
      <w:proofErr w:type="spellEnd"/>
      <w:r w:rsidRPr="00D56706">
        <w:rPr>
          <w:rFonts w:asciiTheme="minorHAnsi" w:hAnsiTheme="minorHAnsi" w:cstheme="minorHAnsi"/>
          <w:color w:val="050033"/>
          <w:sz w:val="24"/>
          <w:szCs w:val="24"/>
          <w:shd w:val="clear" w:color="auto" w:fill="FFFFFF"/>
        </w:rPr>
        <w:t xml:space="preserve"> – CEO of Wyndham hotel Groups has also a very interesting interview on </w:t>
      </w:r>
      <w:proofErr w:type="spellStart"/>
      <w:r w:rsidRPr="00D56706">
        <w:rPr>
          <w:rFonts w:asciiTheme="minorHAnsi" w:hAnsiTheme="minorHAnsi" w:cstheme="minorHAnsi"/>
          <w:color w:val="050033"/>
          <w:sz w:val="24"/>
          <w:szCs w:val="24"/>
          <w:shd w:val="clear" w:color="auto" w:fill="FFFFFF"/>
        </w:rPr>
        <w:t>youtube</w:t>
      </w:r>
      <w:proofErr w:type="spellEnd"/>
      <w:r w:rsidRPr="00D56706">
        <w:rPr>
          <w:rFonts w:asciiTheme="minorHAnsi" w:hAnsiTheme="minorHAnsi" w:cstheme="minorHAnsi"/>
          <w:color w:val="050033"/>
          <w:sz w:val="24"/>
          <w:szCs w:val="24"/>
          <w:shd w:val="clear" w:color="auto" w:fill="FFFFFF"/>
        </w:rPr>
        <w:t>: “This industry is going to continue consolidate, this never metered more when it`s comes to what a largest system can provide with his franchises in terms of distribution; lower reservations costs in terms of technology, in terms of a largest system can do, but the most important : This is a time when loyalty has never been matter more and the largest are the system becomes the larger the winning loyalty becomes and that is very, very important. And the size for us is very important, growth is very important and continue growing and accelerate this growth is very important. They believe that the services never mater more, experiences never mater more, providing that great experience is critical. It`s all that this industry is built on.”</w:t>
      </w:r>
    </w:p>
    <w:p w14:paraId="6455E972" w14:textId="44850F2C" w:rsidR="00620A9E" w:rsidRPr="00D56706" w:rsidRDefault="00DC0CE8">
      <w:pPr>
        <w:rPr>
          <w:rFonts w:asciiTheme="minorHAnsi" w:hAnsiTheme="minorHAnsi" w:cstheme="minorHAnsi"/>
          <w:color w:val="050033"/>
          <w:sz w:val="24"/>
          <w:szCs w:val="24"/>
          <w:shd w:val="clear" w:color="auto" w:fill="FFFFFF"/>
        </w:rPr>
      </w:pPr>
      <w:r w:rsidRPr="00D56706">
        <w:rPr>
          <w:rFonts w:asciiTheme="minorHAnsi" w:hAnsiTheme="minorHAnsi" w:cstheme="minorHAnsi"/>
          <w:color w:val="050033"/>
          <w:sz w:val="24"/>
          <w:szCs w:val="24"/>
          <w:shd w:val="clear" w:color="auto" w:fill="FFFFFF"/>
        </w:rPr>
        <w:t xml:space="preserve">Wyndham expects to open 180 new hotels in Asia this year, and last year the number has been increased with 125 new hotels. In the same Accor is coming with a new concept, to transform hotel rooms in </w:t>
      </w:r>
      <w:r w:rsidR="00326841" w:rsidRPr="00D56706">
        <w:rPr>
          <w:rFonts w:asciiTheme="minorHAnsi" w:hAnsiTheme="minorHAnsi" w:cstheme="minorHAnsi"/>
          <w:color w:val="050033"/>
          <w:sz w:val="24"/>
          <w:szCs w:val="24"/>
          <w:shd w:val="clear" w:color="auto" w:fill="FFFFFF"/>
        </w:rPr>
        <w:t>offices,</w:t>
      </w:r>
      <w:r w:rsidRPr="00D56706">
        <w:rPr>
          <w:rFonts w:asciiTheme="minorHAnsi" w:hAnsiTheme="minorHAnsi" w:cstheme="minorHAnsi"/>
          <w:color w:val="050033"/>
          <w:sz w:val="24"/>
          <w:szCs w:val="24"/>
          <w:shd w:val="clear" w:color="auto" w:fill="FFFFFF"/>
        </w:rPr>
        <w:t xml:space="preserve"> so the guests from the hotel can share an office with one colleague or two with the facilities from the </w:t>
      </w:r>
      <w:proofErr w:type="gramStart"/>
      <w:r w:rsidRPr="00D56706">
        <w:rPr>
          <w:rFonts w:asciiTheme="minorHAnsi" w:hAnsiTheme="minorHAnsi" w:cstheme="minorHAnsi"/>
          <w:color w:val="050033"/>
          <w:sz w:val="24"/>
          <w:szCs w:val="24"/>
          <w:shd w:val="clear" w:color="auto" w:fill="FFFFFF"/>
        </w:rPr>
        <w:t>hotel .</w:t>
      </w:r>
      <w:proofErr w:type="gramEnd"/>
      <w:r w:rsidRPr="00D56706">
        <w:rPr>
          <w:rFonts w:asciiTheme="minorHAnsi" w:hAnsiTheme="minorHAnsi" w:cstheme="minorHAnsi"/>
          <w:color w:val="050033"/>
          <w:sz w:val="24"/>
          <w:szCs w:val="24"/>
          <w:shd w:val="clear" w:color="auto" w:fill="FFFFFF"/>
        </w:rPr>
        <w:t xml:space="preserve"> </w:t>
      </w:r>
    </w:p>
    <w:p w14:paraId="6455E973" w14:textId="77777777" w:rsidR="00620A9E" w:rsidRPr="00D56706" w:rsidRDefault="00DC0CE8">
      <w:pPr>
        <w:rPr>
          <w:rFonts w:asciiTheme="minorHAnsi" w:hAnsiTheme="minorHAnsi" w:cstheme="minorHAnsi"/>
          <w:color w:val="050033"/>
          <w:sz w:val="24"/>
          <w:szCs w:val="24"/>
          <w:shd w:val="clear" w:color="auto" w:fill="FFFFFF"/>
        </w:rPr>
      </w:pPr>
      <w:r w:rsidRPr="00D56706">
        <w:rPr>
          <w:rFonts w:asciiTheme="minorHAnsi" w:hAnsiTheme="minorHAnsi" w:cstheme="minorHAnsi"/>
          <w:color w:val="050033"/>
          <w:sz w:val="24"/>
          <w:szCs w:val="24"/>
          <w:shd w:val="clear" w:color="auto" w:fill="FFFFFF"/>
        </w:rPr>
        <w:t xml:space="preserve">So, like a short conclusion from what we have seen today Wyndham want`s just to grow and Accor is trying to be also near the people that are coming to their hotels. Even if Wyndham is trying to be near everybody in the physic way having hotels everywhere and with all kinds of prices, Accor it will give you also the reason and the feeling that you want to come back. </w:t>
      </w:r>
    </w:p>
    <w:p w14:paraId="6455E974" w14:textId="77777777" w:rsidR="00620A9E" w:rsidRPr="00D56706" w:rsidRDefault="00620A9E">
      <w:pPr>
        <w:rPr>
          <w:rFonts w:asciiTheme="minorHAnsi" w:hAnsiTheme="minorHAnsi" w:cstheme="minorHAnsi"/>
          <w:color w:val="050033"/>
          <w:sz w:val="24"/>
          <w:szCs w:val="24"/>
          <w:shd w:val="clear" w:color="auto" w:fill="FFFFFF"/>
        </w:rPr>
      </w:pPr>
    </w:p>
    <w:p w14:paraId="6455E975" w14:textId="77777777" w:rsidR="00620A9E" w:rsidRPr="00D56706" w:rsidRDefault="00620A9E">
      <w:pPr>
        <w:rPr>
          <w:rFonts w:asciiTheme="minorHAnsi" w:hAnsiTheme="minorHAnsi" w:cstheme="minorHAnsi"/>
          <w:color w:val="050033"/>
          <w:sz w:val="24"/>
          <w:szCs w:val="24"/>
          <w:shd w:val="clear" w:color="auto" w:fill="FFFFFF"/>
        </w:rPr>
      </w:pPr>
    </w:p>
    <w:p w14:paraId="6455E976" w14:textId="77777777" w:rsidR="00620A9E" w:rsidRPr="00D56706" w:rsidRDefault="00DC0CE8">
      <w:pPr>
        <w:rPr>
          <w:rFonts w:asciiTheme="minorHAnsi" w:hAnsiTheme="minorHAnsi" w:cstheme="minorHAnsi"/>
          <w:color w:val="050033"/>
          <w:sz w:val="24"/>
          <w:szCs w:val="24"/>
          <w:shd w:val="clear" w:color="auto" w:fill="FFFFFF"/>
        </w:rPr>
      </w:pPr>
      <w:r w:rsidRPr="00D56706">
        <w:rPr>
          <w:rFonts w:asciiTheme="minorHAnsi" w:hAnsiTheme="minorHAnsi" w:cstheme="minorHAnsi"/>
          <w:color w:val="050033"/>
          <w:sz w:val="24"/>
          <w:szCs w:val="24"/>
          <w:shd w:val="clear" w:color="auto" w:fill="FFFFFF"/>
        </w:rPr>
        <w:tab/>
      </w:r>
    </w:p>
    <w:p w14:paraId="6455E977" w14:textId="77777777" w:rsidR="00620A9E" w:rsidRPr="00D56706" w:rsidRDefault="00620A9E">
      <w:pPr>
        <w:rPr>
          <w:rFonts w:asciiTheme="minorHAnsi" w:hAnsiTheme="minorHAnsi" w:cstheme="minorHAnsi"/>
          <w:color w:val="000000"/>
          <w:sz w:val="24"/>
          <w:szCs w:val="24"/>
          <w:shd w:val="clear" w:color="auto" w:fill="F8F8F8"/>
          <w14:shadow w14:blurRad="38036" w14:dist="18745" w14:dir="2700000" w14:sx="100000" w14:sy="100000" w14:kx="0" w14:ky="0" w14:algn="b">
            <w14:srgbClr w14:val="000000"/>
          </w14:shadow>
        </w:rPr>
      </w:pPr>
    </w:p>
    <w:p w14:paraId="6455E978" w14:textId="77777777" w:rsidR="00620A9E" w:rsidRPr="00D56706" w:rsidRDefault="00620A9E">
      <w:pPr>
        <w:rPr>
          <w:rFonts w:asciiTheme="minorHAnsi" w:hAnsiTheme="minorHAnsi" w:cstheme="minorHAnsi"/>
          <w:color w:val="000000"/>
          <w:sz w:val="24"/>
          <w:szCs w:val="24"/>
          <w:shd w:val="clear" w:color="auto" w:fill="F8F8F8"/>
          <w14:shadow w14:blurRad="38036" w14:dist="18745" w14:dir="2700000" w14:sx="100000" w14:sy="100000" w14:kx="0" w14:ky="0" w14:algn="b">
            <w14:srgbClr w14:val="000000"/>
          </w14:shadow>
        </w:rPr>
      </w:pPr>
    </w:p>
    <w:p w14:paraId="6455E979" w14:textId="77777777" w:rsidR="00620A9E" w:rsidRPr="00D56706" w:rsidRDefault="00620A9E">
      <w:pPr>
        <w:rPr>
          <w:rFonts w:asciiTheme="minorHAnsi" w:hAnsiTheme="minorHAnsi" w:cstheme="minorHAnsi"/>
          <w:color w:val="000000"/>
          <w:sz w:val="24"/>
          <w:szCs w:val="24"/>
          <w:shd w:val="clear" w:color="auto" w:fill="F8F8F8"/>
          <w14:shadow w14:blurRad="38036" w14:dist="18745" w14:dir="2700000" w14:sx="100000" w14:sy="100000" w14:kx="0" w14:ky="0" w14:algn="b">
            <w14:srgbClr w14:val="000000"/>
          </w14:shadow>
        </w:rPr>
      </w:pPr>
    </w:p>
    <w:p w14:paraId="6455E97A" w14:textId="77777777" w:rsidR="00620A9E" w:rsidRPr="00D56706" w:rsidRDefault="00620A9E">
      <w:pPr>
        <w:rPr>
          <w:rFonts w:asciiTheme="minorHAnsi" w:hAnsiTheme="minorHAnsi" w:cstheme="minorHAnsi"/>
          <w:color w:val="000000"/>
          <w:sz w:val="24"/>
          <w:szCs w:val="24"/>
          <w:shd w:val="clear" w:color="auto" w:fill="F8F8F8"/>
          <w14:shadow w14:blurRad="38036" w14:dist="18745" w14:dir="2700000" w14:sx="100000" w14:sy="100000" w14:kx="0" w14:ky="0" w14:algn="b">
            <w14:srgbClr w14:val="000000"/>
          </w14:shadow>
        </w:rPr>
      </w:pPr>
    </w:p>
    <w:p w14:paraId="6455E97B" w14:textId="77777777" w:rsidR="00620A9E" w:rsidRPr="00D56706" w:rsidRDefault="00620A9E">
      <w:pPr>
        <w:rPr>
          <w:rFonts w:asciiTheme="minorHAnsi" w:hAnsiTheme="minorHAnsi" w:cstheme="minorHAnsi"/>
          <w:color w:val="000000"/>
          <w:sz w:val="24"/>
          <w:szCs w:val="24"/>
          <w:shd w:val="clear" w:color="auto" w:fill="F8F8F8"/>
          <w14:shadow w14:blurRad="38036" w14:dist="18745" w14:dir="2700000" w14:sx="100000" w14:sy="100000" w14:kx="0" w14:ky="0" w14:algn="b">
            <w14:srgbClr w14:val="000000"/>
          </w14:shadow>
        </w:rPr>
      </w:pPr>
    </w:p>
    <w:p w14:paraId="6455E97C" w14:textId="77777777" w:rsidR="00620A9E" w:rsidRPr="00D56706" w:rsidRDefault="00620A9E">
      <w:pPr>
        <w:rPr>
          <w:rFonts w:asciiTheme="minorHAnsi" w:hAnsiTheme="minorHAnsi" w:cstheme="minorHAnsi"/>
          <w:color w:val="74758C"/>
          <w:sz w:val="24"/>
          <w:szCs w:val="24"/>
          <w:shd w:val="clear" w:color="auto" w:fill="F8F8F8"/>
        </w:rPr>
      </w:pPr>
    </w:p>
    <w:p w14:paraId="6455E97D" w14:textId="77777777" w:rsidR="00620A9E" w:rsidRPr="00D56706" w:rsidRDefault="00620A9E">
      <w:pPr>
        <w:rPr>
          <w:rFonts w:asciiTheme="minorHAnsi" w:hAnsiTheme="minorHAnsi" w:cstheme="minorHAnsi"/>
          <w:color w:val="74758C"/>
          <w:sz w:val="24"/>
          <w:szCs w:val="24"/>
          <w:shd w:val="clear" w:color="auto" w:fill="F8F8F8"/>
        </w:rPr>
      </w:pPr>
    </w:p>
    <w:p w14:paraId="6455E97E" w14:textId="77777777" w:rsidR="00620A9E" w:rsidRPr="00D56706" w:rsidRDefault="00DC0CE8">
      <w:pPr>
        <w:rPr>
          <w:rFonts w:asciiTheme="minorHAnsi" w:hAnsiTheme="minorHAnsi" w:cstheme="minorHAnsi"/>
          <w:color w:val="74758C"/>
          <w:sz w:val="24"/>
          <w:szCs w:val="24"/>
          <w:shd w:val="clear" w:color="auto" w:fill="F8F8F8"/>
        </w:rPr>
      </w:pPr>
      <w:r w:rsidRPr="00D56706">
        <w:rPr>
          <w:rFonts w:asciiTheme="minorHAnsi" w:hAnsiTheme="minorHAnsi" w:cstheme="minorHAnsi"/>
          <w:color w:val="74758C"/>
          <w:sz w:val="24"/>
          <w:szCs w:val="24"/>
          <w:shd w:val="clear" w:color="auto" w:fill="F8F8F8"/>
        </w:rPr>
        <w:t xml:space="preserve">  </w:t>
      </w:r>
    </w:p>
    <w:p w14:paraId="6455E97F" w14:textId="77777777" w:rsidR="00620A9E" w:rsidRPr="00D56706" w:rsidRDefault="00620A9E">
      <w:pPr>
        <w:rPr>
          <w:rFonts w:asciiTheme="minorHAnsi" w:hAnsiTheme="minorHAnsi" w:cstheme="minorHAnsi"/>
          <w:color w:val="74758C"/>
          <w:sz w:val="24"/>
          <w:szCs w:val="24"/>
          <w:shd w:val="clear" w:color="auto" w:fill="F8F8F8"/>
        </w:rPr>
      </w:pPr>
    </w:p>
    <w:p w14:paraId="6455E980" w14:textId="77777777" w:rsidR="00620A9E" w:rsidRPr="00D56706" w:rsidRDefault="00620A9E">
      <w:pPr>
        <w:rPr>
          <w:rFonts w:asciiTheme="minorHAnsi" w:hAnsiTheme="minorHAnsi" w:cstheme="minorHAnsi"/>
          <w:color w:val="74758C"/>
          <w:sz w:val="24"/>
          <w:szCs w:val="24"/>
          <w:shd w:val="clear" w:color="auto" w:fill="F8F8F8"/>
        </w:rPr>
      </w:pPr>
    </w:p>
    <w:p w14:paraId="6455E981" w14:textId="77777777" w:rsidR="00620A9E" w:rsidRPr="00D56706" w:rsidRDefault="00620A9E">
      <w:pPr>
        <w:rPr>
          <w:rFonts w:asciiTheme="minorHAnsi" w:hAnsiTheme="minorHAnsi" w:cstheme="minorHAnsi"/>
          <w:color w:val="74758C"/>
          <w:sz w:val="24"/>
          <w:szCs w:val="24"/>
          <w:shd w:val="clear" w:color="auto" w:fill="F8F8F8"/>
        </w:rPr>
      </w:pPr>
    </w:p>
    <w:p w14:paraId="6455E982" w14:textId="77777777" w:rsidR="00620A9E" w:rsidRPr="00D56706" w:rsidRDefault="00620A9E">
      <w:pPr>
        <w:rPr>
          <w:rFonts w:asciiTheme="minorHAnsi" w:hAnsiTheme="minorHAnsi" w:cstheme="minorHAnsi"/>
          <w:color w:val="74758C"/>
          <w:sz w:val="24"/>
          <w:szCs w:val="24"/>
          <w:shd w:val="clear" w:color="auto" w:fill="F8F8F8"/>
        </w:rPr>
      </w:pPr>
    </w:p>
    <w:p w14:paraId="6455E983" w14:textId="77777777" w:rsidR="00620A9E" w:rsidRPr="00D56706" w:rsidRDefault="00620A9E">
      <w:pPr>
        <w:rPr>
          <w:rFonts w:asciiTheme="minorHAnsi" w:hAnsiTheme="minorHAnsi" w:cstheme="minorHAnsi"/>
          <w:color w:val="000000"/>
          <w:sz w:val="24"/>
          <w:szCs w:val="24"/>
          <w:shd w:val="clear" w:color="auto" w:fill="F8F8F8"/>
        </w:rPr>
      </w:pPr>
    </w:p>
    <w:p w14:paraId="6455E984" w14:textId="77777777" w:rsidR="00620A9E" w:rsidRDefault="00620A9E">
      <w:pPr>
        <w:rPr>
          <w:rFonts w:cs="Calibri"/>
          <w:color w:val="000000"/>
          <w:sz w:val="28"/>
          <w:szCs w:val="28"/>
          <w:shd w:val="clear" w:color="auto" w:fill="F8F8F8"/>
        </w:rPr>
      </w:pPr>
    </w:p>
    <w:p w14:paraId="6455E985" w14:textId="77777777" w:rsidR="00620A9E" w:rsidRDefault="00620A9E">
      <w:pPr>
        <w:rPr>
          <w:rFonts w:cs="Calibri"/>
          <w:color w:val="000000"/>
          <w:sz w:val="28"/>
          <w:szCs w:val="28"/>
          <w:shd w:val="clear" w:color="auto" w:fill="F8F8F8"/>
        </w:rPr>
      </w:pPr>
    </w:p>
    <w:p w14:paraId="6455E986" w14:textId="77777777" w:rsidR="00620A9E" w:rsidRDefault="00620A9E">
      <w:pPr>
        <w:rPr>
          <w:rFonts w:cs="Calibri"/>
          <w:color w:val="000000"/>
          <w:sz w:val="28"/>
          <w:szCs w:val="28"/>
          <w:shd w:val="clear" w:color="auto" w:fill="F8F8F8"/>
        </w:rPr>
      </w:pPr>
    </w:p>
    <w:p w14:paraId="6455E987" w14:textId="77777777" w:rsidR="00620A9E" w:rsidRDefault="00DC0CE8">
      <w:pPr>
        <w:rPr>
          <w:rFonts w:cs="Calibri"/>
          <w:color w:val="000000"/>
          <w:sz w:val="28"/>
          <w:szCs w:val="28"/>
          <w:shd w:val="clear" w:color="auto" w:fill="F8F8F8"/>
        </w:rPr>
      </w:pPr>
      <w:proofErr w:type="gramStart"/>
      <w:r>
        <w:rPr>
          <w:rFonts w:cs="Calibri"/>
          <w:color w:val="000000"/>
          <w:sz w:val="28"/>
          <w:szCs w:val="28"/>
          <w:shd w:val="clear" w:color="auto" w:fill="F8F8F8"/>
        </w:rPr>
        <w:t>References :</w:t>
      </w:r>
      <w:proofErr w:type="gramEnd"/>
      <w:r>
        <w:rPr>
          <w:rFonts w:cs="Calibri"/>
          <w:color w:val="000000"/>
          <w:sz w:val="28"/>
          <w:szCs w:val="28"/>
          <w:shd w:val="clear" w:color="auto" w:fill="F8F8F8"/>
        </w:rPr>
        <w:t xml:space="preserve"> </w:t>
      </w:r>
    </w:p>
    <w:p w14:paraId="6455E988" w14:textId="77777777" w:rsidR="00620A9E" w:rsidRDefault="00620A9E">
      <w:pPr>
        <w:rPr>
          <w:rFonts w:ascii="Montserrat" w:hAnsi="Montserrat"/>
          <w:color w:val="74758C"/>
          <w:shd w:val="clear" w:color="auto" w:fill="F8F8F8"/>
        </w:rPr>
      </w:pPr>
    </w:p>
    <w:p w14:paraId="6455E989" w14:textId="77777777" w:rsidR="00620A9E" w:rsidRDefault="004769C6">
      <w:hyperlink r:id="rId7" w:history="1">
        <w:r w:rsidR="00DC0CE8">
          <w:rPr>
            <w:rStyle w:val="Hyperlink"/>
            <w:rFonts w:cs="Calibri"/>
            <w:color w:val="auto"/>
            <w:sz w:val="20"/>
            <w:szCs w:val="20"/>
            <w:u w:val="none"/>
          </w:rPr>
          <w:t>https://group.accor.com/en</w:t>
        </w:r>
      </w:hyperlink>
      <w:r w:rsidR="00DC0CE8">
        <w:rPr>
          <w:rStyle w:val="Hyperlink"/>
          <w:rFonts w:cs="Calibri"/>
          <w:color w:val="auto"/>
          <w:sz w:val="20"/>
          <w:szCs w:val="20"/>
          <w:u w:val="none"/>
        </w:rPr>
        <w:t xml:space="preserve">  -  Accor website </w:t>
      </w:r>
    </w:p>
    <w:p w14:paraId="6455E98A" w14:textId="77777777" w:rsidR="00620A9E" w:rsidRDefault="00620A9E">
      <w:pPr>
        <w:rPr>
          <w:rFonts w:cs="Calibri"/>
          <w:sz w:val="20"/>
          <w:szCs w:val="20"/>
        </w:rPr>
      </w:pPr>
    </w:p>
    <w:p w14:paraId="6455E98B" w14:textId="77777777" w:rsidR="00620A9E" w:rsidRDefault="004769C6">
      <w:hyperlink r:id="rId8" w:history="1">
        <w:r w:rsidR="00DC0CE8">
          <w:rPr>
            <w:rStyle w:val="Hyperlink"/>
            <w:rFonts w:cs="Calibri"/>
            <w:color w:val="auto"/>
            <w:sz w:val="20"/>
            <w:szCs w:val="20"/>
          </w:rPr>
          <w:t>https://www.wyndhamhotels.com/en-uk</w:t>
        </w:r>
      </w:hyperlink>
      <w:r w:rsidR="00DC0CE8">
        <w:rPr>
          <w:rStyle w:val="Hyperlink"/>
          <w:rFonts w:cs="Calibri"/>
          <w:color w:val="auto"/>
          <w:sz w:val="20"/>
          <w:szCs w:val="20"/>
        </w:rPr>
        <w:t xml:space="preserve">  -  Wyndham website</w:t>
      </w:r>
    </w:p>
    <w:p w14:paraId="6455E98C" w14:textId="77777777" w:rsidR="00620A9E" w:rsidRDefault="00620A9E">
      <w:pPr>
        <w:rPr>
          <w:rFonts w:cs="Calibri"/>
          <w:sz w:val="20"/>
          <w:szCs w:val="20"/>
        </w:rPr>
      </w:pPr>
    </w:p>
    <w:p w14:paraId="6455E98D" w14:textId="77777777" w:rsidR="00620A9E" w:rsidRDefault="004769C6">
      <w:hyperlink r:id="rId9" w:history="1">
        <w:r w:rsidR="00DC0CE8">
          <w:rPr>
            <w:rStyle w:val="Hyperlink"/>
            <w:rFonts w:cs="Calibri"/>
            <w:color w:val="auto"/>
            <w:sz w:val="20"/>
            <w:szCs w:val="20"/>
          </w:rPr>
          <w:t>https://www.youtube.com/watch?v=10Hre8f_Qug</w:t>
        </w:r>
      </w:hyperlink>
      <w:r w:rsidR="00DC0CE8">
        <w:rPr>
          <w:rFonts w:cs="Calibri"/>
          <w:sz w:val="20"/>
          <w:szCs w:val="20"/>
        </w:rPr>
        <w:t xml:space="preserve"> – Accor – Sebastien </w:t>
      </w:r>
      <w:proofErr w:type="spellStart"/>
      <w:r w:rsidR="00DC0CE8">
        <w:rPr>
          <w:rFonts w:cs="Calibri"/>
          <w:sz w:val="20"/>
          <w:szCs w:val="20"/>
        </w:rPr>
        <w:t>Bazin</w:t>
      </w:r>
      <w:proofErr w:type="spellEnd"/>
    </w:p>
    <w:p w14:paraId="6455E98E" w14:textId="77777777" w:rsidR="00620A9E" w:rsidRDefault="00620A9E">
      <w:pPr>
        <w:rPr>
          <w:rFonts w:cs="Calibri"/>
          <w:sz w:val="20"/>
          <w:szCs w:val="20"/>
        </w:rPr>
      </w:pPr>
    </w:p>
    <w:p w14:paraId="6455E98F" w14:textId="77777777" w:rsidR="00620A9E" w:rsidRDefault="004769C6">
      <w:hyperlink r:id="rId10" w:history="1">
        <w:r w:rsidR="00DC0CE8">
          <w:rPr>
            <w:rStyle w:val="Hyperlink"/>
            <w:rFonts w:cs="Calibri"/>
            <w:color w:val="auto"/>
            <w:sz w:val="20"/>
            <w:szCs w:val="20"/>
          </w:rPr>
          <w:t>https://www.youtube.com/watch?v=1oH7DNii7fM&amp;t=90s</w:t>
        </w:r>
      </w:hyperlink>
      <w:r w:rsidR="00DC0CE8">
        <w:rPr>
          <w:rFonts w:cs="Calibri"/>
          <w:sz w:val="20"/>
          <w:szCs w:val="20"/>
        </w:rPr>
        <w:t xml:space="preserve"> – Wyndham – Geoff </w:t>
      </w:r>
      <w:proofErr w:type="spellStart"/>
      <w:r w:rsidR="00DC0CE8">
        <w:rPr>
          <w:rFonts w:cs="Calibri"/>
          <w:sz w:val="20"/>
          <w:szCs w:val="20"/>
        </w:rPr>
        <w:t>Ballotti</w:t>
      </w:r>
      <w:proofErr w:type="spellEnd"/>
      <w:r w:rsidR="00DC0CE8">
        <w:rPr>
          <w:rFonts w:cs="Calibri"/>
          <w:sz w:val="20"/>
          <w:szCs w:val="20"/>
        </w:rPr>
        <w:t xml:space="preserve"> </w:t>
      </w:r>
    </w:p>
    <w:p w14:paraId="6455E990" w14:textId="77777777" w:rsidR="00620A9E" w:rsidRDefault="00620A9E">
      <w:pPr>
        <w:rPr>
          <w:rFonts w:cs="Calibri"/>
          <w:sz w:val="20"/>
          <w:szCs w:val="20"/>
        </w:rPr>
      </w:pPr>
    </w:p>
    <w:p w14:paraId="6455E991" w14:textId="77777777" w:rsidR="00620A9E" w:rsidRDefault="004769C6">
      <w:hyperlink r:id="rId11" w:history="1">
        <w:r w:rsidR="00DC0CE8">
          <w:rPr>
            <w:rStyle w:val="Hyperlink"/>
            <w:rFonts w:cs="Calibri"/>
            <w:color w:val="auto"/>
            <w:sz w:val="20"/>
            <w:szCs w:val="20"/>
          </w:rPr>
          <w:t>https://www.watchmycompetitor.com/Scorecard/PublicScorecard/Wyndham-Hotels-Resorts-Inc</w:t>
        </w:r>
      </w:hyperlink>
    </w:p>
    <w:p w14:paraId="6455E992" w14:textId="77777777" w:rsidR="00620A9E" w:rsidRDefault="00620A9E">
      <w:pPr>
        <w:rPr>
          <w:rFonts w:cs="Calibri"/>
          <w:sz w:val="20"/>
          <w:szCs w:val="20"/>
        </w:rPr>
      </w:pPr>
    </w:p>
    <w:p w14:paraId="6455E993" w14:textId="77777777" w:rsidR="00620A9E" w:rsidRDefault="004769C6">
      <w:hyperlink r:id="rId12" w:history="1">
        <w:r w:rsidR="00DC0CE8">
          <w:rPr>
            <w:rStyle w:val="Hyperlink"/>
            <w:rFonts w:cs="Calibri"/>
            <w:color w:val="auto"/>
            <w:sz w:val="20"/>
            <w:szCs w:val="20"/>
          </w:rPr>
          <w:t>https://www.youtube.com/watch?v=wJ3yduEWNWg</w:t>
        </w:r>
      </w:hyperlink>
    </w:p>
    <w:p w14:paraId="6455E994" w14:textId="77777777" w:rsidR="00620A9E" w:rsidRDefault="00620A9E">
      <w:pPr>
        <w:rPr>
          <w:rFonts w:cs="Calibri"/>
          <w:sz w:val="20"/>
          <w:szCs w:val="20"/>
        </w:rPr>
      </w:pPr>
    </w:p>
    <w:p w14:paraId="6455E995" w14:textId="77777777" w:rsidR="00620A9E" w:rsidRDefault="00DC0CE8">
      <w:pPr>
        <w:pStyle w:val="NoSpacing"/>
      </w:pPr>
      <w:r>
        <w:rPr>
          <w:rFonts w:cs="Calibri"/>
          <w:sz w:val="20"/>
          <w:szCs w:val="20"/>
          <w:lang w:eastAsia="en-GB"/>
        </w:rPr>
        <w:t xml:space="preserve">The COVID-19 Pandemic Not Only Poses Challenges, but Also Opens Opportunities for Sustainable Transformation - </w:t>
      </w:r>
      <w:hyperlink r:id="rId13" w:history="1">
        <w:r>
          <w:rPr>
            <w:rStyle w:val="Hyperlink"/>
            <w:rFonts w:cs="Calibri"/>
            <w:color w:val="auto"/>
            <w:sz w:val="20"/>
            <w:szCs w:val="20"/>
            <w:u w:val="none"/>
            <w:shd w:val="clear" w:color="auto" w:fill="FFFFFF"/>
          </w:rPr>
          <w:t>https://doi.org/10.1029/2021EF001996</w:t>
        </w:r>
      </w:hyperlink>
      <w:r>
        <w:rPr>
          <w:rFonts w:cs="Calibri"/>
          <w:sz w:val="20"/>
          <w:szCs w:val="20"/>
        </w:rPr>
        <w:t xml:space="preserve">  - University online library</w:t>
      </w:r>
    </w:p>
    <w:p w14:paraId="6455E996" w14:textId="77777777" w:rsidR="00620A9E" w:rsidRDefault="00620A9E">
      <w:pPr>
        <w:rPr>
          <w:rFonts w:cs="Calibri"/>
          <w:sz w:val="20"/>
          <w:szCs w:val="20"/>
        </w:rPr>
      </w:pPr>
    </w:p>
    <w:p w14:paraId="6455E997" w14:textId="77777777" w:rsidR="00620A9E" w:rsidRDefault="004769C6">
      <w:hyperlink r:id="rId14" w:history="1">
        <w:r w:rsidR="00DC0CE8">
          <w:rPr>
            <w:rStyle w:val="Hyperlink"/>
            <w:rFonts w:cs="Calibri"/>
            <w:color w:val="auto"/>
            <w:sz w:val="20"/>
            <w:szCs w:val="20"/>
          </w:rPr>
          <w:t>https://www.youtube.com/watch?v=wJ3yduEWNWg&amp;t=96s</w:t>
        </w:r>
      </w:hyperlink>
      <w:r w:rsidR="00DC0CE8">
        <w:rPr>
          <w:rFonts w:cs="Calibri"/>
          <w:sz w:val="20"/>
          <w:szCs w:val="20"/>
        </w:rPr>
        <w:t xml:space="preserve"> – Wyndham new hotels 2021</w:t>
      </w:r>
    </w:p>
    <w:p w14:paraId="6455E998" w14:textId="77777777" w:rsidR="00620A9E" w:rsidRDefault="00620A9E">
      <w:pPr>
        <w:rPr>
          <w:rFonts w:cs="Calibri"/>
          <w:sz w:val="20"/>
          <w:szCs w:val="20"/>
        </w:rPr>
      </w:pPr>
    </w:p>
    <w:p w14:paraId="6455E999" w14:textId="77777777" w:rsidR="00620A9E" w:rsidRDefault="004769C6">
      <w:hyperlink r:id="rId15" w:history="1">
        <w:r w:rsidR="00DC0CE8">
          <w:rPr>
            <w:rStyle w:val="Hyperlink"/>
            <w:rFonts w:cs="Calibri"/>
            <w:color w:val="auto"/>
            <w:sz w:val="20"/>
            <w:szCs w:val="20"/>
          </w:rPr>
          <w:t>https://www.youtube.com/watch?v=Hf17fcrEzbw</w:t>
        </w:r>
      </w:hyperlink>
      <w:r w:rsidR="00DC0CE8">
        <w:rPr>
          <w:rFonts w:cs="Calibri"/>
          <w:sz w:val="20"/>
          <w:szCs w:val="20"/>
        </w:rPr>
        <w:t xml:space="preserve">  - Accor hotel diversification</w:t>
      </w:r>
    </w:p>
    <w:p w14:paraId="6455E99A" w14:textId="77777777" w:rsidR="00620A9E" w:rsidRDefault="00620A9E"/>
    <w:p w14:paraId="6455E99B" w14:textId="77777777" w:rsidR="00620A9E" w:rsidRDefault="00620A9E">
      <w:pPr>
        <w:rPr>
          <w:rFonts w:cs="Calibri"/>
          <w:color w:val="555555"/>
          <w:sz w:val="24"/>
          <w:szCs w:val="24"/>
          <w:shd w:val="clear" w:color="auto" w:fill="FFFFFF"/>
        </w:rPr>
      </w:pPr>
    </w:p>
    <w:sectPr w:rsidR="00620A9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5E940" w14:textId="77777777" w:rsidR="00F951AD" w:rsidRDefault="00DC0CE8">
      <w:pPr>
        <w:spacing w:after="0" w:line="240" w:lineRule="auto"/>
      </w:pPr>
      <w:r>
        <w:separator/>
      </w:r>
    </w:p>
  </w:endnote>
  <w:endnote w:type="continuationSeparator" w:id="0">
    <w:p w14:paraId="6455E942" w14:textId="77777777" w:rsidR="00F951AD" w:rsidRDefault="00DC0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5E93C" w14:textId="77777777" w:rsidR="00F951AD" w:rsidRDefault="00DC0CE8">
      <w:pPr>
        <w:spacing w:after="0" w:line="240" w:lineRule="auto"/>
      </w:pPr>
      <w:r>
        <w:rPr>
          <w:color w:val="000000"/>
        </w:rPr>
        <w:separator/>
      </w:r>
    </w:p>
  </w:footnote>
  <w:footnote w:type="continuationSeparator" w:id="0">
    <w:p w14:paraId="6455E93E" w14:textId="77777777" w:rsidR="00F951AD" w:rsidRDefault="00DC0C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A9E"/>
    <w:rsid w:val="00021DFB"/>
    <w:rsid w:val="00041F74"/>
    <w:rsid w:val="000775B9"/>
    <w:rsid w:val="000D1149"/>
    <w:rsid w:val="0019497E"/>
    <w:rsid w:val="001B4B60"/>
    <w:rsid w:val="00326841"/>
    <w:rsid w:val="00327EED"/>
    <w:rsid w:val="003727BD"/>
    <w:rsid w:val="004129DA"/>
    <w:rsid w:val="0046665D"/>
    <w:rsid w:val="00620A9E"/>
    <w:rsid w:val="006329C0"/>
    <w:rsid w:val="006770B9"/>
    <w:rsid w:val="009421B2"/>
    <w:rsid w:val="009D7A4A"/>
    <w:rsid w:val="00AC0CC1"/>
    <w:rsid w:val="00AD0210"/>
    <w:rsid w:val="00B638BF"/>
    <w:rsid w:val="00CC3451"/>
    <w:rsid w:val="00D06ED2"/>
    <w:rsid w:val="00D50D2A"/>
    <w:rsid w:val="00D56706"/>
    <w:rsid w:val="00DC0CE8"/>
    <w:rsid w:val="00E312D3"/>
    <w:rsid w:val="00F1123B"/>
    <w:rsid w:val="00F95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5E93C"/>
  <w15:docId w15:val="{2FFE1D70-123E-4434-BA6F-5DC3C5CDE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44" w:lineRule="auto"/>
    </w:pPr>
  </w:style>
  <w:style w:type="paragraph" w:styleId="Heading1">
    <w:name w:val="heading 1"/>
    <w:basedOn w:val="Normal"/>
    <w:next w:val="Normal"/>
    <w:link w:val="Heading1Char"/>
    <w:uiPriority w:val="9"/>
    <w:qFormat/>
    <w:rsid w:val="006329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uiPriority w:val="9"/>
    <w:semiHidden/>
    <w:unhideWhenUsed/>
    <w:qFormat/>
    <w:pPr>
      <w:suppressAutoHyphens w:val="0"/>
      <w:spacing w:before="100" w:after="100"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rPr>
      <w:rFonts w:ascii="Times New Roman" w:eastAsia="Times New Roman" w:hAnsi="Times New Roman"/>
      <w:b/>
      <w:bCs/>
      <w:sz w:val="24"/>
      <w:szCs w:val="24"/>
      <w:lang w:eastAsia="en-GB"/>
    </w:rPr>
  </w:style>
  <w:style w:type="character" w:styleId="Hyperlink">
    <w:name w:val="Hyperlink"/>
    <w:basedOn w:val="DefaultParagraphFont"/>
    <w:rPr>
      <w:color w:val="0000FF"/>
      <w:u w:val="single"/>
    </w:rPr>
  </w:style>
  <w:style w:type="paragraph" w:styleId="NoSpacing">
    <w:name w:val="No Spacing"/>
    <w:pPr>
      <w:spacing w:after="0" w:line="240" w:lineRule="auto"/>
    </w:pPr>
  </w:style>
  <w:style w:type="character" w:customStyle="1" w:styleId="words">
    <w:name w:val="words"/>
    <w:basedOn w:val="DefaultParagraphFont"/>
    <w:rsid w:val="0046665D"/>
  </w:style>
  <w:style w:type="character" w:customStyle="1" w:styleId="Heading1Char">
    <w:name w:val="Heading 1 Char"/>
    <w:basedOn w:val="DefaultParagraphFont"/>
    <w:link w:val="Heading1"/>
    <w:uiPriority w:val="9"/>
    <w:rsid w:val="006329C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wyndhamhotels.com/en-uk" TargetMode="External"/><Relationship Id="rId13" Type="http://schemas.openxmlformats.org/officeDocument/2006/relationships/hyperlink" Target="https://doi.org/10.1029/2021EF001996" TargetMode="External"/><Relationship Id="rId3" Type="http://schemas.openxmlformats.org/officeDocument/2006/relationships/settings" Target="settings.xml"/><Relationship Id="rId7" Type="http://schemas.openxmlformats.org/officeDocument/2006/relationships/hyperlink" Target="https://group.accor.com/en" TargetMode="External"/><Relationship Id="rId12" Type="http://schemas.openxmlformats.org/officeDocument/2006/relationships/hyperlink" Target="https://www.youtube.com/watch?v=wJ3yduEWNW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watchmycompetitor.com/Scorecard/PublicScorecard/Wyndham-Hotels-Resorts-Inc" TargetMode="External"/><Relationship Id="rId5" Type="http://schemas.openxmlformats.org/officeDocument/2006/relationships/footnotes" Target="footnotes.xml"/><Relationship Id="rId15" Type="http://schemas.openxmlformats.org/officeDocument/2006/relationships/hyperlink" Target="https://www.youtube.com/watch?v=Hf17fcrEzbw" TargetMode="External"/><Relationship Id="rId10" Type="http://schemas.openxmlformats.org/officeDocument/2006/relationships/hyperlink" Target="https://www.youtube.com/watch?v=1oH7DNii7fM&amp;t=90s" TargetMode="External"/><Relationship Id="rId4" Type="http://schemas.openxmlformats.org/officeDocument/2006/relationships/webSettings" Target="webSettings.xml"/><Relationship Id="rId9" Type="http://schemas.openxmlformats.org/officeDocument/2006/relationships/hyperlink" Target="https://www.youtube.com/watch?v=10Hre8f_Qug" TargetMode="External"/><Relationship Id="rId14" Type="http://schemas.openxmlformats.org/officeDocument/2006/relationships/hyperlink" Target="https://www.youtube.com/watch?v=wJ3yduEWNWg&amp;t=96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7DD2B-CD2C-4B41-9B30-07107F207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1512</Words>
  <Characters>8621</Characters>
  <Application>Microsoft Office Word</Application>
  <DocSecurity>0</DocSecurity>
  <Lines>71</Lines>
  <Paragraphs>20</Paragraphs>
  <ScaleCrop>false</ScaleCrop>
  <Company/>
  <LinksUpToDate>false</LinksUpToDate>
  <CharactersWithSpaces>10113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serban daniela</dc:creator>
  <dc:description/>
  <cp:lastModifiedBy>serban daniela</cp:lastModifiedBy>
  <cp:revision>2</cp:revision>
  <dcterms:created xsi:type="dcterms:W3CDTF">2021-10-22T20:21:00Z</dcterms:created>
  <dcterms:modified xsi:type="dcterms:W3CDTF">2021-10-22T20:21:00Z</dcterms:modified>
</cp:coreProperties>
</file>