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E6C031" w14:textId="77777777" w:rsidR="004A4446" w:rsidRDefault="004A4446" w:rsidP="004A4446">
      <w:pPr>
        <w:spacing w:line="360" w:lineRule="auto"/>
        <w:rPr>
          <w:rFonts w:ascii="Arial" w:hAnsi="Arial" w:cs="Arial"/>
          <w:sz w:val="24"/>
          <w:szCs w:val="24"/>
        </w:rPr>
      </w:pPr>
    </w:p>
    <w:p w14:paraId="25464B66" w14:textId="77777777" w:rsidR="004A4446" w:rsidRDefault="004A4446" w:rsidP="004A4446">
      <w:pPr>
        <w:spacing w:line="360" w:lineRule="auto"/>
        <w:rPr>
          <w:rFonts w:ascii="Arial" w:hAnsi="Arial" w:cs="Arial"/>
          <w:sz w:val="24"/>
          <w:szCs w:val="24"/>
        </w:rPr>
      </w:pPr>
    </w:p>
    <w:p w14:paraId="3BF88E6C" w14:textId="77777777" w:rsidR="004A4446" w:rsidRDefault="004A4446" w:rsidP="004A4446">
      <w:pPr>
        <w:spacing w:line="360" w:lineRule="auto"/>
        <w:rPr>
          <w:rFonts w:ascii="Arial" w:hAnsi="Arial" w:cs="Arial"/>
          <w:sz w:val="24"/>
          <w:szCs w:val="24"/>
        </w:rPr>
      </w:pPr>
    </w:p>
    <w:p w14:paraId="6B409EE1" w14:textId="77777777" w:rsidR="004A4446" w:rsidRDefault="004A4446" w:rsidP="004A4446">
      <w:pPr>
        <w:spacing w:line="360" w:lineRule="auto"/>
        <w:rPr>
          <w:rFonts w:ascii="Arial" w:hAnsi="Arial" w:cs="Arial"/>
          <w:sz w:val="24"/>
          <w:szCs w:val="24"/>
        </w:rPr>
      </w:pPr>
    </w:p>
    <w:p w14:paraId="32C1A5D2" w14:textId="77777777" w:rsidR="004A4446" w:rsidRDefault="004A4446" w:rsidP="004A4446">
      <w:pPr>
        <w:spacing w:line="360" w:lineRule="auto"/>
        <w:rPr>
          <w:rFonts w:ascii="Arial" w:hAnsi="Arial" w:cs="Arial"/>
          <w:sz w:val="24"/>
          <w:szCs w:val="24"/>
        </w:rPr>
      </w:pPr>
    </w:p>
    <w:p w14:paraId="7A193BD2" w14:textId="77777777" w:rsidR="004A4446" w:rsidRDefault="004A4446" w:rsidP="004A4446">
      <w:pPr>
        <w:spacing w:line="360" w:lineRule="auto"/>
        <w:rPr>
          <w:rFonts w:ascii="Arial" w:hAnsi="Arial" w:cs="Arial"/>
          <w:sz w:val="24"/>
          <w:szCs w:val="24"/>
        </w:rPr>
      </w:pPr>
    </w:p>
    <w:p w14:paraId="3F3EA312" w14:textId="4A034274" w:rsidR="004A4446" w:rsidRDefault="004A4446" w:rsidP="004A4446">
      <w:pPr>
        <w:spacing w:line="360" w:lineRule="auto"/>
        <w:rPr>
          <w:rFonts w:ascii="Arial" w:hAnsi="Arial" w:cs="Arial"/>
          <w:sz w:val="24"/>
          <w:szCs w:val="24"/>
        </w:rPr>
      </w:pPr>
      <w:r>
        <w:rPr>
          <w:rFonts w:ascii="Arial" w:hAnsi="Arial" w:cs="Arial"/>
          <w:sz w:val="24"/>
          <w:szCs w:val="24"/>
        </w:rPr>
        <w:t>The impact of current challenges facing hotels in their employee turnover in the UK</w:t>
      </w:r>
    </w:p>
    <w:p w14:paraId="4AFB4414" w14:textId="246F80D2" w:rsidR="004A4446" w:rsidRDefault="004A4446" w:rsidP="004A4446">
      <w:pPr>
        <w:spacing w:line="360" w:lineRule="auto"/>
        <w:rPr>
          <w:rFonts w:ascii="Arial" w:hAnsi="Arial" w:cs="Arial"/>
          <w:sz w:val="24"/>
          <w:szCs w:val="24"/>
        </w:rPr>
      </w:pPr>
    </w:p>
    <w:p w14:paraId="64ADABB0" w14:textId="75A07000" w:rsidR="004A4446" w:rsidRDefault="004A4446" w:rsidP="004A4446">
      <w:pPr>
        <w:spacing w:line="360" w:lineRule="auto"/>
        <w:rPr>
          <w:rFonts w:ascii="Arial" w:hAnsi="Arial" w:cs="Arial"/>
          <w:sz w:val="24"/>
          <w:szCs w:val="24"/>
        </w:rPr>
      </w:pPr>
    </w:p>
    <w:p w14:paraId="26F5B3E0" w14:textId="3B02663A" w:rsidR="004A4446" w:rsidRDefault="004A4446" w:rsidP="004A4446">
      <w:pPr>
        <w:spacing w:line="360" w:lineRule="auto"/>
        <w:rPr>
          <w:rFonts w:ascii="Arial" w:hAnsi="Arial" w:cs="Arial"/>
          <w:sz w:val="24"/>
          <w:szCs w:val="24"/>
        </w:rPr>
      </w:pPr>
    </w:p>
    <w:p w14:paraId="66188E58" w14:textId="5719A68D" w:rsidR="004A4446" w:rsidRDefault="004A4446" w:rsidP="004A4446">
      <w:pPr>
        <w:spacing w:line="360" w:lineRule="auto"/>
        <w:rPr>
          <w:rFonts w:ascii="Arial" w:hAnsi="Arial" w:cs="Arial"/>
          <w:sz w:val="24"/>
          <w:szCs w:val="24"/>
        </w:rPr>
      </w:pPr>
    </w:p>
    <w:p w14:paraId="0E174E3C" w14:textId="2F211390" w:rsidR="004A4446" w:rsidRDefault="004A4446" w:rsidP="004A4446">
      <w:pPr>
        <w:spacing w:line="360" w:lineRule="auto"/>
        <w:ind w:left="2160"/>
        <w:jc w:val="both"/>
        <w:rPr>
          <w:rFonts w:ascii="Arial" w:hAnsi="Arial" w:cs="Arial"/>
          <w:sz w:val="24"/>
          <w:szCs w:val="24"/>
        </w:rPr>
      </w:pPr>
    </w:p>
    <w:p w14:paraId="22F844E5" w14:textId="4AA236A9" w:rsidR="004A4446" w:rsidRDefault="004A4446" w:rsidP="004A4446">
      <w:pPr>
        <w:spacing w:line="360" w:lineRule="auto"/>
        <w:ind w:left="2160"/>
        <w:jc w:val="both"/>
        <w:rPr>
          <w:rFonts w:ascii="Arial" w:hAnsi="Arial" w:cs="Arial"/>
          <w:sz w:val="24"/>
          <w:szCs w:val="24"/>
        </w:rPr>
      </w:pPr>
      <w:r>
        <w:rPr>
          <w:rFonts w:ascii="Arial" w:hAnsi="Arial" w:cs="Arial"/>
          <w:sz w:val="24"/>
          <w:szCs w:val="24"/>
        </w:rPr>
        <w:t>Student name: Miglena Kirova (2026402)</w:t>
      </w:r>
    </w:p>
    <w:p w14:paraId="4C17DF77" w14:textId="018F6692" w:rsidR="004A4446" w:rsidRDefault="004A4446" w:rsidP="004A4446">
      <w:pPr>
        <w:spacing w:line="360" w:lineRule="auto"/>
        <w:ind w:left="2160"/>
        <w:jc w:val="both"/>
        <w:rPr>
          <w:rFonts w:ascii="Arial" w:hAnsi="Arial" w:cs="Arial"/>
          <w:sz w:val="24"/>
          <w:szCs w:val="24"/>
        </w:rPr>
      </w:pPr>
      <w:r>
        <w:rPr>
          <w:rFonts w:ascii="Arial" w:hAnsi="Arial" w:cs="Arial"/>
          <w:sz w:val="24"/>
          <w:szCs w:val="24"/>
        </w:rPr>
        <w:t>Module</w:t>
      </w:r>
      <w:r w:rsidR="00912B45">
        <w:rPr>
          <w:rFonts w:ascii="Arial" w:hAnsi="Arial" w:cs="Arial"/>
          <w:sz w:val="24"/>
          <w:szCs w:val="24"/>
        </w:rPr>
        <w:t xml:space="preserve">: </w:t>
      </w:r>
      <w:r w:rsidR="008B4421">
        <w:rPr>
          <w:rFonts w:ascii="Arial" w:hAnsi="Arial" w:cs="Arial"/>
          <w:sz w:val="24"/>
          <w:szCs w:val="24"/>
        </w:rPr>
        <w:t xml:space="preserve">Personnel </w:t>
      </w:r>
      <w:r w:rsidR="007D4A4F">
        <w:rPr>
          <w:rFonts w:ascii="Arial" w:hAnsi="Arial" w:cs="Arial"/>
          <w:sz w:val="24"/>
          <w:szCs w:val="24"/>
        </w:rPr>
        <w:t xml:space="preserve">Resourcing &amp; </w:t>
      </w:r>
      <w:r w:rsidR="00FF7EF8">
        <w:rPr>
          <w:rFonts w:ascii="Arial" w:hAnsi="Arial" w:cs="Arial"/>
          <w:sz w:val="24"/>
          <w:szCs w:val="24"/>
        </w:rPr>
        <w:t>Development (</w:t>
      </w:r>
      <w:r w:rsidR="007D4A4F">
        <w:rPr>
          <w:rFonts w:ascii="Arial" w:hAnsi="Arial" w:cs="Arial"/>
          <w:sz w:val="24"/>
          <w:szCs w:val="24"/>
        </w:rPr>
        <w:t>BMIH5005)</w:t>
      </w:r>
    </w:p>
    <w:p w14:paraId="7A52A992" w14:textId="5E226328" w:rsidR="004A4446" w:rsidRDefault="00184FB6" w:rsidP="004A4446">
      <w:pPr>
        <w:spacing w:line="360" w:lineRule="auto"/>
        <w:ind w:left="2160"/>
        <w:jc w:val="both"/>
        <w:rPr>
          <w:rFonts w:ascii="Arial" w:hAnsi="Arial" w:cs="Arial"/>
          <w:sz w:val="24"/>
          <w:szCs w:val="24"/>
        </w:rPr>
      </w:pPr>
      <w:r>
        <w:rPr>
          <w:rFonts w:ascii="Arial" w:hAnsi="Arial" w:cs="Arial"/>
          <w:sz w:val="24"/>
          <w:szCs w:val="24"/>
        </w:rPr>
        <w:t>Lecturer: Emma Roberts</w:t>
      </w:r>
    </w:p>
    <w:p w14:paraId="1733816C" w14:textId="2DF8D152" w:rsidR="004A4446" w:rsidRDefault="004A4446" w:rsidP="004A4446">
      <w:pPr>
        <w:spacing w:line="360" w:lineRule="auto"/>
        <w:ind w:left="2160"/>
        <w:jc w:val="both"/>
        <w:rPr>
          <w:rFonts w:ascii="Arial" w:hAnsi="Arial" w:cs="Arial"/>
          <w:sz w:val="24"/>
          <w:szCs w:val="24"/>
        </w:rPr>
      </w:pPr>
    </w:p>
    <w:p w14:paraId="3D82FC66" w14:textId="6519A513" w:rsidR="004A4446" w:rsidRDefault="004A4446" w:rsidP="004A4446">
      <w:pPr>
        <w:spacing w:line="360" w:lineRule="auto"/>
        <w:ind w:left="2160"/>
        <w:jc w:val="both"/>
        <w:rPr>
          <w:rFonts w:ascii="Arial" w:hAnsi="Arial" w:cs="Arial"/>
          <w:sz w:val="24"/>
          <w:szCs w:val="24"/>
        </w:rPr>
      </w:pPr>
    </w:p>
    <w:p w14:paraId="23DEC9CF" w14:textId="34F0C000" w:rsidR="004A4446" w:rsidRDefault="004A4446" w:rsidP="004A4446">
      <w:pPr>
        <w:spacing w:line="360" w:lineRule="auto"/>
        <w:ind w:left="2160"/>
        <w:jc w:val="both"/>
        <w:rPr>
          <w:rFonts w:ascii="Arial" w:hAnsi="Arial" w:cs="Arial"/>
          <w:sz w:val="24"/>
          <w:szCs w:val="24"/>
        </w:rPr>
      </w:pPr>
    </w:p>
    <w:p w14:paraId="13028383" w14:textId="627C0551" w:rsidR="004A4446" w:rsidRDefault="004A4446" w:rsidP="004A4446">
      <w:pPr>
        <w:spacing w:line="360" w:lineRule="auto"/>
        <w:ind w:left="2160"/>
        <w:jc w:val="both"/>
        <w:rPr>
          <w:rFonts w:ascii="Arial" w:hAnsi="Arial" w:cs="Arial"/>
          <w:sz w:val="24"/>
          <w:szCs w:val="24"/>
        </w:rPr>
      </w:pPr>
    </w:p>
    <w:p w14:paraId="4AE4CE44" w14:textId="46C9D860" w:rsidR="004A4446" w:rsidRDefault="004A4446" w:rsidP="004A4446">
      <w:pPr>
        <w:spacing w:line="360" w:lineRule="auto"/>
        <w:ind w:left="2160"/>
        <w:jc w:val="both"/>
        <w:rPr>
          <w:rFonts w:ascii="Arial" w:hAnsi="Arial" w:cs="Arial"/>
          <w:sz w:val="24"/>
          <w:szCs w:val="24"/>
        </w:rPr>
      </w:pPr>
    </w:p>
    <w:p w14:paraId="487EB444" w14:textId="3FD662EE" w:rsidR="004A4446" w:rsidRDefault="004A4446" w:rsidP="004A4446">
      <w:pPr>
        <w:spacing w:line="360" w:lineRule="auto"/>
        <w:ind w:left="2160"/>
        <w:jc w:val="both"/>
        <w:rPr>
          <w:rFonts w:ascii="Arial" w:hAnsi="Arial" w:cs="Arial"/>
          <w:sz w:val="24"/>
          <w:szCs w:val="24"/>
        </w:rPr>
      </w:pPr>
    </w:p>
    <w:p w14:paraId="1E9E1037" w14:textId="30E0D9F6" w:rsidR="004A4446" w:rsidRDefault="004A4446" w:rsidP="004A4446">
      <w:pPr>
        <w:spacing w:line="360" w:lineRule="auto"/>
        <w:ind w:left="2160"/>
        <w:jc w:val="both"/>
        <w:rPr>
          <w:rFonts w:ascii="Arial" w:hAnsi="Arial" w:cs="Arial"/>
          <w:sz w:val="24"/>
          <w:szCs w:val="24"/>
        </w:rPr>
      </w:pPr>
    </w:p>
    <w:p w14:paraId="109908DD" w14:textId="59F5AEE5" w:rsidR="004A4446" w:rsidRDefault="004A4446" w:rsidP="004A4446">
      <w:pPr>
        <w:spacing w:line="360" w:lineRule="auto"/>
        <w:ind w:left="2160"/>
        <w:jc w:val="both"/>
        <w:rPr>
          <w:rFonts w:ascii="Arial" w:hAnsi="Arial" w:cs="Arial"/>
          <w:sz w:val="24"/>
          <w:szCs w:val="24"/>
        </w:rPr>
      </w:pPr>
    </w:p>
    <w:p w14:paraId="41437244" w14:textId="538363D5" w:rsidR="004A4446" w:rsidRDefault="004A4446" w:rsidP="004A4446">
      <w:pPr>
        <w:spacing w:line="360" w:lineRule="auto"/>
        <w:ind w:left="2160"/>
        <w:jc w:val="both"/>
        <w:rPr>
          <w:rFonts w:ascii="Arial" w:hAnsi="Arial" w:cs="Arial"/>
          <w:sz w:val="24"/>
          <w:szCs w:val="24"/>
        </w:rPr>
      </w:pPr>
    </w:p>
    <w:p w14:paraId="7299C701" w14:textId="10746F65" w:rsidR="004A4446" w:rsidRDefault="004A4446" w:rsidP="004A4446">
      <w:pPr>
        <w:spacing w:line="360" w:lineRule="auto"/>
        <w:ind w:left="2160"/>
        <w:jc w:val="both"/>
        <w:rPr>
          <w:rFonts w:ascii="Arial" w:hAnsi="Arial" w:cs="Arial"/>
          <w:sz w:val="24"/>
          <w:szCs w:val="24"/>
        </w:rPr>
      </w:pPr>
    </w:p>
    <w:p w14:paraId="14CF93D1" w14:textId="564C3F92" w:rsidR="004A4446" w:rsidRDefault="004A4446" w:rsidP="004A4446">
      <w:pPr>
        <w:spacing w:line="360" w:lineRule="auto"/>
        <w:rPr>
          <w:rFonts w:ascii="Arial" w:hAnsi="Arial" w:cs="Arial"/>
          <w:b/>
          <w:bCs/>
          <w:sz w:val="24"/>
          <w:szCs w:val="24"/>
        </w:rPr>
      </w:pPr>
      <w:r w:rsidRPr="004A4446">
        <w:rPr>
          <w:rFonts w:ascii="Arial" w:hAnsi="Arial" w:cs="Arial"/>
          <w:b/>
          <w:bCs/>
          <w:sz w:val="24"/>
          <w:szCs w:val="24"/>
        </w:rPr>
        <w:t>Introduction</w:t>
      </w:r>
    </w:p>
    <w:p w14:paraId="715AAA44" w14:textId="51583FBA" w:rsidR="00F625E8" w:rsidRDefault="008F6C7F" w:rsidP="004A4446">
      <w:pPr>
        <w:spacing w:line="360" w:lineRule="auto"/>
        <w:rPr>
          <w:rFonts w:ascii="Arial" w:hAnsi="Arial" w:cs="Arial"/>
          <w:sz w:val="24"/>
          <w:szCs w:val="24"/>
        </w:rPr>
      </w:pPr>
      <w:r>
        <w:rPr>
          <w:rFonts w:ascii="Arial" w:hAnsi="Arial" w:cs="Arial"/>
          <w:sz w:val="24"/>
          <w:szCs w:val="24"/>
        </w:rPr>
        <w:t xml:space="preserve">    The essay explains the management changes and how PESTLE impacts successful employee engagement and retention. Furthermore, this essay has explored the causes of employee turnover and how technology, BREXIT, COVID-19, robotics, and recruitment impact the employee lifecycle in the UK.</w:t>
      </w:r>
      <w:r w:rsidR="0024610C">
        <w:rPr>
          <w:rFonts w:ascii="Arial" w:hAnsi="Arial" w:cs="Arial"/>
          <w:b/>
          <w:bCs/>
          <w:sz w:val="24"/>
          <w:szCs w:val="24"/>
        </w:rPr>
        <w:t xml:space="preserve"> </w:t>
      </w:r>
      <w:r w:rsidR="0024610C">
        <w:rPr>
          <w:rFonts w:ascii="Arial" w:hAnsi="Arial" w:cs="Arial"/>
          <w:sz w:val="24"/>
          <w:szCs w:val="24"/>
        </w:rPr>
        <w:t>PESTLE analysis is defined as a basis for analysing the primary external elements</w:t>
      </w:r>
      <w:r w:rsidR="0024610C" w:rsidRPr="00E44AA5">
        <w:rPr>
          <w:rFonts w:ascii="Arial" w:hAnsi="Arial" w:cs="Arial"/>
          <w:sz w:val="24"/>
          <w:szCs w:val="24"/>
        </w:rPr>
        <w:t xml:space="preserve"> (political, economic, sociological, technological, legal, and environmental) </w:t>
      </w:r>
      <w:r w:rsidR="0024610C">
        <w:rPr>
          <w:rFonts w:ascii="Arial" w:hAnsi="Arial" w:cs="Arial"/>
          <w:sz w:val="24"/>
          <w:szCs w:val="24"/>
        </w:rPr>
        <w:t>that impact an organisation</w:t>
      </w:r>
      <w:r w:rsidRPr="008F6C7F">
        <w:rPr>
          <w:rFonts w:ascii="Arial" w:hAnsi="Arial" w:cs="Arial"/>
          <w:sz w:val="24"/>
          <w:szCs w:val="24"/>
        </w:rPr>
        <w:t xml:space="preserve"> </w:t>
      </w:r>
      <w:r>
        <w:rPr>
          <w:rFonts w:ascii="Arial" w:hAnsi="Arial" w:cs="Arial"/>
          <w:sz w:val="24"/>
          <w:szCs w:val="24"/>
        </w:rPr>
        <w:t xml:space="preserve"> </w:t>
      </w:r>
      <w:sdt>
        <w:sdtPr>
          <w:rPr>
            <w:rFonts w:ascii="Arial" w:hAnsi="Arial" w:cs="Arial"/>
            <w:sz w:val="24"/>
            <w:szCs w:val="24"/>
          </w:rPr>
          <w:id w:val="-887724953"/>
          <w:citation/>
        </w:sdtPr>
        <w:sdtContent>
          <w:r>
            <w:rPr>
              <w:rFonts w:ascii="Arial" w:hAnsi="Arial" w:cs="Arial"/>
              <w:sz w:val="24"/>
              <w:szCs w:val="24"/>
            </w:rPr>
            <w:fldChar w:fldCharType="begin"/>
          </w:r>
          <w:r>
            <w:rPr>
              <w:rFonts w:ascii="Arial" w:hAnsi="Arial" w:cs="Arial"/>
              <w:sz w:val="24"/>
              <w:szCs w:val="24"/>
            </w:rPr>
            <w:instrText xml:space="preserve"> CITATION CIP20 \l 2057 </w:instrText>
          </w:r>
          <w:r>
            <w:rPr>
              <w:rFonts w:ascii="Arial" w:hAnsi="Arial" w:cs="Arial"/>
              <w:sz w:val="24"/>
              <w:szCs w:val="24"/>
            </w:rPr>
            <w:fldChar w:fldCharType="separate"/>
          </w:r>
          <w:r w:rsidR="0082694B" w:rsidRPr="0082694B">
            <w:rPr>
              <w:rFonts w:ascii="Arial" w:hAnsi="Arial" w:cs="Arial"/>
              <w:noProof/>
              <w:sz w:val="24"/>
              <w:szCs w:val="24"/>
            </w:rPr>
            <w:t>(CIPD, 2020)</w:t>
          </w:r>
          <w:r>
            <w:rPr>
              <w:rFonts w:ascii="Arial" w:hAnsi="Arial" w:cs="Arial"/>
              <w:sz w:val="24"/>
              <w:szCs w:val="24"/>
            </w:rPr>
            <w:fldChar w:fldCharType="end"/>
          </w:r>
        </w:sdtContent>
      </w:sdt>
      <w:r>
        <w:rPr>
          <w:rFonts w:ascii="Arial" w:hAnsi="Arial" w:cs="Arial"/>
          <w:sz w:val="24"/>
          <w:szCs w:val="24"/>
        </w:rPr>
        <w:t>.</w:t>
      </w:r>
    </w:p>
    <w:p w14:paraId="2A61379E" w14:textId="45689F35" w:rsidR="00E34B4C" w:rsidRPr="00B10CA4" w:rsidRDefault="003A65A4" w:rsidP="004A4446">
      <w:pPr>
        <w:spacing w:line="360" w:lineRule="auto"/>
        <w:rPr>
          <w:rFonts w:ascii="Arial" w:hAnsi="Arial" w:cs="Arial"/>
          <w:sz w:val="24"/>
          <w:szCs w:val="24"/>
        </w:rPr>
      </w:pPr>
      <w:r>
        <w:rPr>
          <w:rFonts w:ascii="Arial" w:hAnsi="Arial" w:cs="Arial"/>
          <w:sz w:val="24"/>
          <w:szCs w:val="24"/>
        </w:rPr>
        <w:t xml:space="preserve">According to </w:t>
      </w:r>
      <w:sdt>
        <w:sdtPr>
          <w:rPr>
            <w:rFonts w:ascii="Arial" w:hAnsi="Arial" w:cs="Arial"/>
            <w:sz w:val="24"/>
            <w:szCs w:val="24"/>
          </w:rPr>
          <w:id w:val="1816517283"/>
          <w:citation/>
        </w:sdtPr>
        <w:sdtContent>
          <w:r>
            <w:rPr>
              <w:rFonts w:ascii="Arial" w:hAnsi="Arial" w:cs="Arial"/>
              <w:sz w:val="24"/>
              <w:szCs w:val="24"/>
            </w:rPr>
            <w:fldChar w:fldCharType="begin"/>
          </w:r>
          <w:r w:rsidR="000F2C90">
            <w:rPr>
              <w:rFonts w:ascii="Arial" w:hAnsi="Arial" w:cs="Arial"/>
              <w:sz w:val="24"/>
              <w:szCs w:val="24"/>
            </w:rPr>
            <w:instrText xml:space="preserve">CITATION Ams20 \l 2057 </w:instrText>
          </w:r>
          <w:r>
            <w:rPr>
              <w:rFonts w:ascii="Arial" w:hAnsi="Arial" w:cs="Arial"/>
              <w:sz w:val="24"/>
              <w:szCs w:val="24"/>
            </w:rPr>
            <w:fldChar w:fldCharType="separate"/>
          </w:r>
          <w:r w:rsidR="000F2C90" w:rsidRPr="000F2C90">
            <w:rPr>
              <w:rFonts w:ascii="Arial" w:hAnsi="Arial" w:cs="Arial"/>
              <w:noProof/>
              <w:sz w:val="24"/>
              <w:szCs w:val="24"/>
            </w:rPr>
            <w:t>(Armstrong &amp; Taylor, 2020)</w:t>
          </w:r>
          <w:r>
            <w:rPr>
              <w:rFonts w:ascii="Arial" w:hAnsi="Arial" w:cs="Arial"/>
              <w:sz w:val="24"/>
              <w:szCs w:val="24"/>
            </w:rPr>
            <w:fldChar w:fldCharType="end"/>
          </w:r>
        </w:sdtContent>
      </w:sdt>
      <w:r w:rsidR="00392732">
        <w:rPr>
          <w:rFonts w:ascii="Arial" w:hAnsi="Arial" w:cs="Arial"/>
          <w:sz w:val="24"/>
          <w:szCs w:val="24"/>
        </w:rPr>
        <w:t xml:space="preserve"> </w:t>
      </w:r>
      <w:r w:rsidR="00E34B4C">
        <w:rPr>
          <w:rFonts w:ascii="Arial" w:hAnsi="Arial" w:cs="Arial"/>
          <w:sz w:val="24"/>
          <w:szCs w:val="24"/>
        </w:rPr>
        <w:t>Human Resource Management (HRM) is about how organisations employ, manage and develop people within their structure. HRM is brought by the way of the HR plan, which manages inside the foundation and determined by HR construction. This essay discusses the role of HR within different organisations and how could HR differ within these organisations.</w:t>
      </w:r>
    </w:p>
    <w:p w14:paraId="567EAD59" w14:textId="77777777" w:rsidR="00E34B4C" w:rsidRDefault="00E34B4C" w:rsidP="00B92759">
      <w:pPr>
        <w:spacing w:line="360" w:lineRule="auto"/>
        <w:jc w:val="both"/>
        <w:rPr>
          <w:rFonts w:ascii="Arial" w:hAnsi="Arial" w:cs="Arial"/>
          <w:b/>
          <w:bCs/>
          <w:sz w:val="24"/>
          <w:szCs w:val="24"/>
        </w:rPr>
      </w:pPr>
    </w:p>
    <w:p w14:paraId="462F9F9A" w14:textId="501F8159" w:rsidR="004A4446" w:rsidRDefault="004A4446" w:rsidP="00B92759">
      <w:pPr>
        <w:spacing w:line="360" w:lineRule="auto"/>
        <w:jc w:val="both"/>
        <w:rPr>
          <w:rFonts w:ascii="Arial" w:hAnsi="Arial" w:cs="Arial"/>
          <w:sz w:val="24"/>
          <w:szCs w:val="24"/>
        </w:rPr>
      </w:pPr>
      <w:r>
        <w:rPr>
          <w:rFonts w:ascii="Arial" w:hAnsi="Arial" w:cs="Arial"/>
          <w:b/>
          <w:bCs/>
          <w:sz w:val="24"/>
          <w:szCs w:val="24"/>
        </w:rPr>
        <w:t xml:space="preserve"> </w:t>
      </w:r>
      <w:bookmarkStart w:id="0" w:name="_Hlk104470960"/>
    </w:p>
    <w:bookmarkEnd w:id="0"/>
    <w:p w14:paraId="2B97DDF5" w14:textId="77777777" w:rsidR="00B72BF2" w:rsidRDefault="00B72BF2" w:rsidP="004A4446">
      <w:pPr>
        <w:spacing w:line="360" w:lineRule="auto"/>
        <w:rPr>
          <w:rFonts w:ascii="Arial" w:hAnsi="Arial" w:cs="Arial"/>
          <w:sz w:val="24"/>
          <w:szCs w:val="24"/>
        </w:rPr>
      </w:pPr>
    </w:p>
    <w:p w14:paraId="0F95ABF1" w14:textId="00113602" w:rsidR="00B72BF2" w:rsidRDefault="00066099" w:rsidP="004A4446">
      <w:pPr>
        <w:spacing w:line="360" w:lineRule="auto"/>
        <w:rPr>
          <w:rFonts w:ascii="Arial" w:hAnsi="Arial" w:cs="Arial"/>
          <w:b/>
          <w:bCs/>
          <w:sz w:val="24"/>
          <w:szCs w:val="24"/>
        </w:rPr>
      </w:pPr>
      <w:r w:rsidRPr="00066099">
        <w:rPr>
          <w:rFonts w:ascii="Arial" w:hAnsi="Arial" w:cs="Arial"/>
          <w:b/>
          <w:bCs/>
          <w:sz w:val="24"/>
          <w:szCs w:val="24"/>
        </w:rPr>
        <w:t>Main body</w:t>
      </w:r>
    </w:p>
    <w:p w14:paraId="654A869E" w14:textId="2E0DABBC" w:rsidR="00824B6A" w:rsidRPr="00BF2046" w:rsidRDefault="00824B6A" w:rsidP="00824B6A">
      <w:pPr>
        <w:spacing w:line="360" w:lineRule="auto"/>
        <w:jc w:val="both"/>
        <w:rPr>
          <w:rFonts w:ascii="Arial" w:hAnsi="Arial" w:cs="Arial"/>
          <w:b/>
          <w:bCs/>
          <w:sz w:val="24"/>
          <w:szCs w:val="24"/>
        </w:rPr>
      </w:pPr>
      <w:r>
        <w:rPr>
          <w:rFonts w:ascii="Arial" w:hAnsi="Arial" w:cs="Arial"/>
          <w:b/>
          <w:bCs/>
          <w:sz w:val="24"/>
          <w:szCs w:val="24"/>
        </w:rPr>
        <w:t xml:space="preserve">     </w:t>
      </w:r>
      <w:r w:rsidRPr="00E44AA5">
        <w:rPr>
          <w:rFonts w:ascii="Arial" w:hAnsi="Arial" w:cs="Arial"/>
          <w:sz w:val="24"/>
          <w:szCs w:val="24"/>
        </w:rPr>
        <w:t xml:space="preserve">    </w:t>
      </w:r>
      <w:r w:rsidR="008001A2">
        <w:rPr>
          <w:rFonts w:ascii="Arial" w:hAnsi="Arial" w:cs="Arial"/>
          <w:sz w:val="24"/>
          <w:szCs w:val="24"/>
        </w:rPr>
        <w:t>PESTLE analysis is defined as a basis for anal</w:t>
      </w:r>
      <w:r w:rsidR="00BC383A">
        <w:rPr>
          <w:rFonts w:ascii="Arial" w:hAnsi="Arial" w:cs="Arial"/>
          <w:sz w:val="24"/>
          <w:szCs w:val="24"/>
        </w:rPr>
        <w:t>ysing the primary external elements</w:t>
      </w:r>
      <w:r w:rsidRPr="00E44AA5">
        <w:rPr>
          <w:rFonts w:ascii="Arial" w:hAnsi="Arial" w:cs="Arial"/>
          <w:sz w:val="24"/>
          <w:szCs w:val="24"/>
        </w:rPr>
        <w:t xml:space="preserve"> (political, economic, sociological, technological, legal, and environmental) </w:t>
      </w:r>
      <w:r w:rsidR="007D1687">
        <w:rPr>
          <w:rFonts w:ascii="Arial" w:hAnsi="Arial" w:cs="Arial"/>
          <w:sz w:val="24"/>
          <w:szCs w:val="24"/>
        </w:rPr>
        <w:t>that impact an organisation</w:t>
      </w:r>
      <w:sdt>
        <w:sdtPr>
          <w:rPr>
            <w:rFonts w:ascii="Arial" w:hAnsi="Arial" w:cs="Arial"/>
            <w:b/>
            <w:bCs/>
            <w:sz w:val="24"/>
            <w:szCs w:val="24"/>
          </w:rPr>
          <w:id w:val="254716832"/>
          <w:citation/>
        </w:sdtPr>
        <w:sdtContent>
          <w:r>
            <w:rPr>
              <w:rFonts w:ascii="Arial" w:hAnsi="Arial" w:cs="Arial"/>
              <w:b/>
              <w:bCs/>
              <w:sz w:val="24"/>
              <w:szCs w:val="24"/>
            </w:rPr>
            <w:fldChar w:fldCharType="begin"/>
          </w:r>
          <w:r>
            <w:rPr>
              <w:rFonts w:ascii="Arial" w:hAnsi="Arial" w:cs="Arial"/>
              <w:b/>
              <w:bCs/>
              <w:sz w:val="24"/>
              <w:szCs w:val="24"/>
            </w:rPr>
            <w:instrText xml:space="preserve"> CITATION CIP20 \l 2057 </w:instrText>
          </w:r>
          <w:r>
            <w:rPr>
              <w:rFonts w:ascii="Arial" w:hAnsi="Arial" w:cs="Arial"/>
              <w:b/>
              <w:bCs/>
              <w:sz w:val="24"/>
              <w:szCs w:val="24"/>
            </w:rPr>
            <w:fldChar w:fldCharType="separate"/>
          </w:r>
          <w:r w:rsidR="0082694B">
            <w:rPr>
              <w:rFonts w:ascii="Arial" w:hAnsi="Arial" w:cs="Arial"/>
              <w:b/>
              <w:bCs/>
              <w:noProof/>
              <w:sz w:val="24"/>
              <w:szCs w:val="24"/>
            </w:rPr>
            <w:t xml:space="preserve"> </w:t>
          </w:r>
          <w:r w:rsidR="0082694B" w:rsidRPr="0082694B">
            <w:rPr>
              <w:rFonts w:ascii="Arial" w:hAnsi="Arial" w:cs="Arial"/>
              <w:noProof/>
              <w:sz w:val="24"/>
              <w:szCs w:val="24"/>
            </w:rPr>
            <w:t>(CIPD, 2020)</w:t>
          </w:r>
          <w:r>
            <w:rPr>
              <w:rFonts w:ascii="Arial" w:hAnsi="Arial" w:cs="Arial"/>
              <w:b/>
              <w:bCs/>
              <w:sz w:val="24"/>
              <w:szCs w:val="24"/>
            </w:rPr>
            <w:fldChar w:fldCharType="end"/>
          </w:r>
        </w:sdtContent>
      </w:sdt>
      <w:r>
        <w:rPr>
          <w:rFonts w:ascii="Arial" w:hAnsi="Arial" w:cs="Arial"/>
          <w:b/>
          <w:bCs/>
          <w:sz w:val="24"/>
          <w:szCs w:val="24"/>
        </w:rPr>
        <w:t>.</w:t>
      </w:r>
    </w:p>
    <w:p w14:paraId="771B4DE3" w14:textId="77777777" w:rsidR="00824B6A" w:rsidRDefault="00824B6A" w:rsidP="00824B6A">
      <w:pPr>
        <w:keepNext/>
        <w:spacing w:line="360" w:lineRule="auto"/>
        <w:ind w:left="720"/>
        <w:jc w:val="both"/>
      </w:pPr>
      <w:r>
        <w:rPr>
          <w:rFonts w:ascii="Arial" w:hAnsi="Arial" w:cs="Arial"/>
          <w:sz w:val="24"/>
          <w:szCs w:val="24"/>
        </w:rPr>
        <w:lastRenderedPageBreak/>
        <w:t xml:space="preserve">  </w:t>
      </w:r>
      <w:r>
        <w:rPr>
          <w:rFonts w:ascii="Arial" w:hAnsi="Arial" w:cs="Arial"/>
          <w:noProof/>
          <w:sz w:val="24"/>
          <w:szCs w:val="24"/>
        </w:rPr>
        <w:drawing>
          <wp:inline distT="0" distB="0" distL="0" distR="0" wp14:anchorId="65A9E072" wp14:editId="411462A9">
            <wp:extent cx="4419600" cy="2240280"/>
            <wp:effectExtent l="0" t="0" r="0" b="7620"/>
            <wp:docPr id="2" name="Picture 2" descr="Diagram, schematic&#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 schematic&#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419600" cy="2240280"/>
                    </a:xfrm>
                    <a:prstGeom prst="rect">
                      <a:avLst/>
                    </a:prstGeom>
                  </pic:spPr>
                </pic:pic>
              </a:graphicData>
            </a:graphic>
          </wp:inline>
        </w:drawing>
      </w:r>
    </w:p>
    <w:p w14:paraId="6D87EC48" w14:textId="2E668BFF" w:rsidR="00824B6A" w:rsidRDefault="00824B6A" w:rsidP="00824B6A">
      <w:pPr>
        <w:pStyle w:val="Caption"/>
        <w:jc w:val="both"/>
      </w:pPr>
      <w:r>
        <w:t xml:space="preserve">                                                                                                            Figure </w:t>
      </w:r>
      <w:fldSimple w:instr=" SEQ Figure \* ARABIC ">
        <w:r>
          <w:rPr>
            <w:noProof/>
          </w:rPr>
          <w:t>1</w:t>
        </w:r>
      </w:fldSimple>
      <w:sdt>
        <w:sdtPr>
          <w:id w:val="2030217646"/>
          <w:citation/>
        </w:sdtPr>
        <w:sdtContent>
          <w:r>
            <w:fldChar w:fldCharType="begin"/>
          </w:r>
          <w:r>
            <w:instrText xml:space="preserve"> CITATION Sobte \l 2057 </w:instrText>
          </w:r>
          <w:r>
            <w:fldChar w:fldCharType="separate"/>
          </w:r>
          <w:r w:rsidR="0082694B">
            <w:rPr>
              <w:noProof/>
            </w:rPr>
            <w:t xml:space="preserve"> </w:t>
          </w:r>
          <w:r w:rsidR="0082694B" w:rsidRPr="0082694B">
            <w:rPr>
              <w:noProof/>
            </w:rPr>
            <w:t>(Sobyia, no date)</w:t>
          </w:r>
          <w:r>
            <w:fldChar w:fldCharType="end"/>
          </w:r>
        </w:sdtContent>
      </w:sdt>
    </w:p>
    <w:p w14:paraId="594009CB" w14:textId="3492DB99" w:rsidR="002570FE" w:rsidRDefault="00B47FD4" w:rsidP="002570FE">
      <w:pPr>
        <w:spacing w:line="360" w:lineRule="auto"/>
        <w:jc w:val="both"/>
        <w:rPr>
          <w:rFonts w:ascii="Arial" w:hAnsi="Arial" w:cs="Arial"/>
          <w:sz w:val="24"/>
          <w:szCs w:val="24"/>
        </w:rPr>
      </w:pPr>
      <w:r>
        <w:rPr>
          <w:rFonts w:ascii="Arial" w:hAnsi="Arial" w:cs="Arial"/>
          <w:sz w:val="24"/>
          <w:szCs w:val="24"/>
        </w:rPr>
        <w:t>Political variables determine</w:t>
      </w:r>
      <w:r w:rsidR="0035224B">
        <w:rPr>
          <w:rFonts w:ascii="Arial" w:hAnsi="Arial" w:cs="Arial"/>
          <w:sz w:val="24"/>
          <w:szCs w:val="24"/>
        </w:rPr>
        <w:t xml:space="preserve"> how much a government may influence the economy</w:t>
      </w:r>
      <w:r w:rsidR="001A6189">
        <w:rPr>
          <w:rFonts w:ascii="Arial" w:hAnsi="Arial" w:cs="Arial"/>
          <w:sz w:val="24"/>
          <w:szCs w:val="24"/>
        </w:rPr>
        <w:t xml:space="preserve">. </w:t>
      </w:r>
      <w:r w:rsidR="00753339">
        <w:rPr>
          <w:rFonts w:ascii="Arial" w:hAnsi="Arial" w:cs="Arial"/>
          <w:sz w:val="24"/>
          <w:szCs w:val="24"/>
        </w:rPr>
        <w:t>The business climate can be strongly influenced by tax legislation</w:t>
      </w:r>
      <w:r w:rsidR="00C835D8">
        <w:rPr>
          <w:rFonts w:ascii="Arial" w:hAnsi="Arial" w:cs="Arial"/>
          <w:sz w:val="24"/>
          <w:szCs w:val="24"/>
        </w:rPr>
        <w:t>, tax policy, and other political concerns.</w:t>
      </w:r>
      <w:r>
        <w:rPr>
          <w:rFonts w:ascii="Arial" w:hAnsi="Arial" w:cs="Arial"/>
          <w:sz w:val="24"/>
          <w:szCs w:val="24"/>
        </w:rPr>
        <w:t xml:space="preserve"> </w:t>
      </w:r>
      <w:sdt>
        <w:sdtPr>
          <w:rPr>
            <w:rFonts w:ascii="Arial" w:hAnsi="Arial" w:cs="Arial"/>
            <w:sz w:val="24"/>
            <w:szCs w:val="24"/>
          </w:rPr>
          <w:id w:val="879210347"/>
          <w:citation/>
        </w:sdtPr>
        <w:sdtContent>
          <w:r w:rsidR="002570FE">
            <w:rPr>
              <w:rFonts w:ascii="Arial" w:hAnsi="Arial" w:cs="Arial"/>
              <w:sz w:val="24"/>
              <w:szCs w:val="24"/>
            </w:rPr>
            <w:fldChar w:fldCharType="begin"/>
          </w:r>
          <w:r w:rsidR="002570FE">
            <w:rPr>
              <w:rFonts w:ascii="Arial" w:hAnsi="Arial" w:cs="Arial"/>
              <w:sz w:val="24"/>
              <w:szCs w:val="24"/>
            </w:rPr>
            <w:instrText xml:space="preserve"> CITATION PES22 \l 2057 </w:instrText>
          </w:r>
          <w:r w:rsidR="002570FE">
            <w:rPr>
              <w:rFonts w:ascii="Arial" w:hAnsi="Arial" w:cs="Arial"/>
              <w:sz w:val="24"/>
              <w:szCs w:val="24"/>
            </w:rPr>
            <w:fldChar w:fldCharType="separate"/>
          </w:r>
          <w:r w:rsidR="0082694B">
            <w:rPr>
              <w:rFonts w:ascii="Arial" w:hAnsi="Arial" w:cs="Arial"/>
              <w:noProof/>
              <w:sz w:val="24"/>
              <w:szCs w:val="24"/>
            </w:rPr>
            <w:t xml:space="preserve"> </w:t>
          </w:r>
          <w:r w:rsidR="0082694B" w:rsidRPr="0082694B">
            <w:rPr>
              <w:rFonts w:ascii="Arial" w:hAnsi="Arial" w:cs="Arial"/>
              <w:noProof/>
              <w:sz w:val="24"/>
              <w:szCs w:val="24"/>
            </w:rPr>
            <w:t>(PESTLE ANALYSIS, 2022)</w:t>
          </w:r>
          <w:r w:rsidR="002570FE">
            <w:rPr>
              <w:rFonts w:ascii="Arial" w:hAnsi="Arial" w:cs="Arial"/>
              <w:sz w:val="24"/>
              <w:szCs w:val="24"/>
            </w:rPr>
            <w:fldChar w:fldCharType="end"/>
          </w:r>
        </w:sdtContent>
      </w:sdt>
      <w:r w:rsidR="002570FE">
        <w:rPr>
          <w:rFonts w:ascii="Arial" w:hAnsi="Arial" w:cs="Arial"/>
          <w:sz w:val="24"/>
          <w:szCs w:val="24"/>
        </w:rPr>
        <w:t>.</w:t>
      </w:r>
      <w:r w:rsidR="00FE66E2">
        <w:rPr>
          <w:rFonts w:ascii="Arial" w:hAnsi="Arial" w:cs="Arial"/>
          <w:sz w:val="24"/>
          <w:szCs w:val="24"/>
        </w:rPr>
        <w:t xml:space="preserve"> </w:t>
      </w:r>
    </w:p>
    <w:p w14:paraId="0A9ED9B9" w14:textId="48B800FC" w:rsidR="00392732" w:rsidRDefault="00B90A8E" w:rsidP="002570FE">
      <w:pPr>
        <w:spacing w:line="360" w:lineRule="auto"/>
        <w:jc w:val="both"/>
        <w:rPr>
          <w:rFonts w:ascii="Arial" w:hAnsi="Arial" w:cs="Arial"/>
          <w:sz w:val="24"/>
          <w:szCs w:val="24"/>
        </w:rPr>
      </w:pPr>
      <w:r>
        <w:rPr>
          <w:rFonts w:ascii="Arial" w:hAnsi="Arial" w:cs="Arial"/>
          <w:sz w:val="24"/>
          <w:szCs w:val="24"/>
        </w:rPr>
        <w:t xml:space="preserve">However, </w:t>
      </w:r>
      <w:sdt>
        <w:sdtPr>
          <w:rPr>
            <w:rFonts w:ascii="Arial" w:hAnsi="Arial" w:cs="Arial"/>
            <w:sz w:val="24"/>
            <w:szCs w:val="24"/>
          </w:rPr>
          <w:id w:val="-1662300592"/>
          <w:citation/>
        </w:sdtPr>
        <w:sdtContent>
          <w:r>
            <w:rPr>
              <w:rFonts w:ascii="Arial" w:hAnsi="Arial" w:cs="Arial"/>
              <w:sz w:val="24"/>
              <w:szCs w:val="24"/>
            </w:rPr>
            <w:fldChar w:fldCharType="begin"/>
          </w:r>
          <w:r w:rsidR="00026127">
            <w:rPr>
              <w:rFonts w:ascii="Arial" w:hAnsi="Arial" w:cs="Arial"/>
              <w:sz w:val="24"/>
              <w:szCs w:val="24"/>
            </w:rPr>
            <w:instrText xml:space="preserve">CITATION MRa25 \l 2057 </w:instrText>
          </w:r>
          <w:r>
            <w:rPr>
              <w:rFonts w:ascii="Arial" w:hAnsi="Arial" w:cs="Arial"/>
              <w:sz w:val="24"/>
              <w:szCs w:val="24"/>
            </w:rPr>
            <w:fldChar w:fldCharType="separate"/>
          </w:r>
          <w:r w:rsidR="00026127" w:rsidRPr="00026127">
            <w:rPr>
              <w:rFonts w:ascii="Arial" w:hAnsi="Arial" w:cs="Arial"/>
              <w:noProof/>
              <w:sz w:val="24"/>
              <w:szCs w:val="24"/>
            </w:rPr>
            <w:t>(Rahman, 2021)</w:t>
          </w:r>
          <w:r>
            <w:rPr>
              <w:rFonts w:ascii="Arial" w:hAnsi="Arial" w:cs="Arial"/>
              <w:sz w:val="24"/>
              <w:szCs w:val="24"/>
            </w:rPr>
            <w:fldChar w:fldCharType="end"/>
          </w:r>
        </w:sdtContent>
      </w:sdt>
      <w:r>
        <w:rPr>
          <w:rFonts w:ascii="Arial" w:hAnsi="Arial" w:cs="Arial"/>
          <w:sz w:val="24"/>
          <w:szCs w:val="24"/>
        </w:rPr>
        <w:t xml:space="preserve"> </w:t>
      </w:r>
      <w:r w:rsidR="00163BD3">
        <w:rPr>
          <w:rFonts w:ascii="Arial" w:hAnsi="Arial" w:cs="Arial"/>
          <w:sz w:val="24"/>
          <w:szCs w:val="24"/>
        </w:rPr>
        <w:t xml:space="preserve">expressed that a part of the </w:t>
      </w:r>
      <w:r w:rsidR="000B3829">
        <w:rPr>
          <w:rFonts w:ascii="Arial" w:hAnsi="Arial" w:cs="Arial"/>
          <w:sz w:val="24"/>
          <w:szCs w:val="24"/>
        </w:rPr>
        <w:t xml:space="preserve">cordiality area is the lodging business. </w:t>
      </w:r>
      <w:r w:rsidR="00C5106E">
        <w:rPr>
          <w:rFonts w:ascii="Arial" w:hAnsi="Arial" w:cs="Arial"/>
          <w:sz w:val="24"/>
          <w:szCs w:val="24"/>
        </w:rPr>
        <w:t xml:space="preserve">Accordingly, </w:t>
      </w:r>
      <w:r w:rsidR="00551DCC">
        <w:rPr>
          <w:rFonts w:ascii="Arial" w:hAnsi="Arial" w:cs="Arial"/>
          <w:sz w:val="24"/>
          <w:szCs w:val="24"/>
        </w:rPr>
        <w:t>political</w:t>
      </w:r>
      <w:r w:rsidR="00C5106E">
        <w:rPr>
          <w:rFonts w:ascii="Arial" w:hAnsi="Arial" w:cs="Arial"/>
          <w:sz w:val="24"/>
          <w:szCs w:val="24"/>
        </w:rPr>
        <w:t xml:space="preserve"> factors </w:t>
      </w:r>
      <w:r w:rsidR="00551DCC">
        <w:rPr>
          <w:rFonts w:ascii="Arial" w:hAnsi="Arial" w:cs="Arial"/>
          <w:sz w:val="24"/>
          <w:szCs w:val="24"/>
        </w:rPr>
        <w:t xml:space="preserve">influencing the </w:t>
      </w:r>
      <w:proofErr w:type="spellStart"/>
      <w:r w:rsidR="003F016D">
        <w:rPr>
          <w:rFonts w:ascii="Arial" w:hAnsi="Arial" w:cs="Arial"/>
          <w:sz w:val="24"/>
          <w:szCs w:val="24"/>
        </w:rPr>
        <w:t>traveler</w:t>
      </w:r>
      <w:proofErr w:type="spellEnd"/>
      <w:r w:rsidR="00551DCC">
        <w:rPr>
          <w:rFonts w:ascii="Arial" w:hAnsi="Arial" w:cs="Arial"/>
          <w:sz w:val="24"/>
          <w:szCs w:val="24"/>
        </w:rPr>
        <w:t xml:space="preserve"> and </w:t>
      </w:r>
      <w:r w:rsidR="009B6FBF">
        <w:rPr>
          <w:rFonts w:ascii="Arial" w:hAnsi="Arial" w:cs="Arial"/>
          <w:sz w:val="24"/>
          <w:szCs w:val="24"/>
        </w:rPr>
        <w:t>neighbourliness</w:t>
      </w:r>
      <w:r w:rsidR="00D73A5E">
        <w:rPr>
          <w:rFonts w:ascii="Arial" w:hAnsi="Arial" w:cs="Arial"/>
          <w:sz w:val="24"/>
          <w:szCs w:val="24"/>
        </w:rPr>
        <w:t xml:space="preserve"> enterprises will likewise impact the inn business</w:t>
      </w:r>
      <w:r w:rsidR="00FF7567">
        <w:rPr>
          <w:rFonts w:ascii="Arial" w:hAnsi="Arial" w:cs="Arial"/>
          <w:sz w:val="24"/>
          <w:szCs w:val="24"/>
        </w:rPr>
        <w:t xml:space="preserve">. For instance, assuming the public </w:t>
      </w:r>
      <w:r w:rsidR="003F016D">
        <w:rPr>
          <w:rFonts w:ascii="Arial" w:hAnsi="Arial" w:cs="Arial"/>
          <w:sz w:val="24"/>
          <w:szCs w:val="24"/>
        </w:rPr>
        <w:t>authority</w:t>
      </w:r>
      <w:r w:rsidR="00112BD0">
        <w:rPr>
          <w:rFonts w:ascii="Arial" w:hAnsi="Arial" w:cs="Arial"/>
          <w:sz w:val="24"/>
          <w:szCs w:val="24"/>
        </w:rPr>
        <w:t xml:space="preserve"> of the United Kingdom ca</w:t>
      </w:r>
      <w:r w:rsidR="004F2BC2">
        <w:rPr>
          <w:rFonts w:ascii="Arial" w:hAnsi="Arial" w:cs="Arial"/>
          <w:sz w:val="24"/>
          <w:szCs w:val="24"/>
        </w:rPr>
        <w:t xml:space="preserve">rries out visa </w:t>
      </w:r>
      <w:r w:rsidR="003F016D">
        <w:rPr>
          <w:rFonts w:ascii="Arial" w:hAnsi="Arial" w:cs="Arial"/>
          <w:sz w:val="24"/>
          <w:szCs w:val="24"/>
        </w:rPr>
        <w:t>limitations</w:t>
      </w:r>
      <w:r w:rsidR="004F2BC2">
        <w:rPr>
          <w:rFonts w:ascii="Arial" w:hAnsi="Arial" w:cs="Arial"/>
          <w:sz w:val="24"/>
          <w:szCs w:val="24"/>
        </w:rPr>
        <w:t xml:space="preserve">, the inn business will languish </w:t>
      </w:r>
      <w:r w:rsidR="00220641">
        <w:rPr>
          <w:rFonts w:ascii="Arial" w:hAnsi="Arial" w:cs="Arial"/>
          <w:sz w:val="24"/>
          <w:szCs w:val="24"/>
        </w:rPr>
        <w:t xml:space="preserve">immediately since </w:t>
      </w:r>
      <w:r w:rsidR="003F016D">
        <w:rPr>
          <w:rFonts w:ascii="Arial" w:hAnsi="Arial" w:cs="Arial"/>
          <w:sz w:val="24"/>
          <w:szCs w:val="24"/>
        </w:rPr>
        <w:t>requests</w:t>
      </w:r>
      <w:r w:rsidR="00220641">
        <w:rPr>
          <w:rFonts w:ascii="Arial" w:hAnsi="Arial" w:cs="Arial"/>
          <w:sz w:val="24"/>
          <w:szCs w:val="24"/>
        </w:rPr>
        <w:t xml:space="preserve"> over housing from </w:t>
      </w:r>
      <w:r w:rsidR="003F016D">
        <w:rPr>
          <w:rFonts w:ascii="Arial" w:hAnsi="Arial" w:cs="Arial"/>
          <w:sz w:val="24"/>
          <w:szCs w:val="24"/>
        </w:rPr>
        <w:t>guests</w:t>
      </w:r>
      <w:r w:rsidR="00220641">
        <w:rPr>
          <w:rFonts w:ascii="Arial" w:hAnsi="Arial" w:cs="Arial"/>
          <w:sz w:val="24"/>
          <w:szCs w:val="24"/>
        </w:rPr>
        <w:t xml:space="preserve"> will be negligible</w:t>
      </w:r>
    </w:p>
    <w:p w14:paraId="553C7B0E" w14:textId="6B058C5B" w:rsidR="00CA1B9D" w:rsidRDefault="00CA1B9D" w:rsidP="00CA1B9D">
      <w:pPr>
        <w:spacing w:line="360" w:lineRule="auto"/>
        <w:jc w:val="both"/>
        <w:rPr>
          <w:rFonts w:ascii="Arial" w:hAnsi="Arial" w:cs="Arial"/>
          <w:sz w:val="24"/>
          <w:szCs w:val="24"/>
        </w:rPr>
      </w:pPr>
      <w:r>
        <w:rPr>
          <w:rFonts w:ascii="Arial" w:hAnsi="Arial" w:cs="Arial"/>
          <w:sz w:val="24"/>
          <w:szCs w:val="24"/>
        </w:rPr>
        <w:t xml:space="preserve">The economic factors are </w:t>
      </w:r>
      <w:r w:rsidR="00AF6C7E">
        <w:rPr>
          <w:rFonts w:ascii="Arial" w:hAnsi="Arial" w:cs="Arial"/>
          <w:sz w:val="24"/>
          <w:szCs w:val="24"/>
        </w:rPr>
        <w:t>stand</w:t>
      </w:r>
      <w:r w:rsidR="00934B6B">
        <w:rPr>
          <w:rFonts w:ascii="Arial" w:hAnsi="Arial" w:cs="Arial"/>
          <w:sz w:val="24"/>
          <w:szCs w:val="24"/>
        </w:rPr>
        <w:t>s</w:t>
      </w:r>
      <w:r>
        <w:rPr>
          <w:rFonts w:ascii="Arial" w:hAnsi="Arial" w:cs="Arial"/>
          <w:sz w:val="24"/>
          <w:szCs w:val="24"/>
        </w:rPr>
        <w:t xml:space="preserve"> for the success of an industry and have immediate and </w:t>
      </w:r>
      <w:r w:rsidR="009B6FBF">
        <w:rPr>
          <w:rFonts w:ascii="Arial" w:hAnsi="Arial" w:cs="Arial"/>
          <w:sz w:val="24"/>
          <w:szCs w:val="24"/>
        </w:rPr>
        <w:t>long-haul suggestions</w:t>
      </w:r>
      <w:r>
        <w:rPr>
          <w:rFonts w:ascii="Arial" w:hAnsi="Arial" w:cs="Arial"/>
          <w:sz w:val="24"/>
          <w:szCs w:val="24"/>
        </w:rPr>
        <w:t xml:space="preserve"> for </w:t>
      </w:r>
      <w:r w:rsidR="009B6FBF">
        <w:rPr>
          <w:rFonts w:ascii="Arial" w:hAnsi="Arial" w:cs="Arial"/>
          <w:sz w:val="24"/>
          <w:szCs w:val="24"/>
        </w:rPr>
        <w:t>a</w:t>
      </w:r>
      <w:r>
        <w:rPr>
          <w:rFonts w:ascii="Arial" w:hAnsi="Arial" w:cs="Arial"/>
          <w:sz w:val="24"/>
          <w:szCs w:val="24"/>
        </w:rPr>
        <w:t xml:space="preserve"> company. Economic factors include inflation, economic development trends, interest rates, and foreign exchange rates</w:t>
      </w:r>
      <w:sdt>
        <w:sdtPr>
          <w:rPr>
            <w:rFonts w:ascii="Arial" w:hAnsi="Arial" w:cs="Arial"/>
            <w:sz w:val="24"/>
            <w:szCs w:val="24"/>
          </w:rPr>
          <w:id w:val="-1772620075"/>
          <w:citation/>
        </w:sdtPr>
        <w:sdtContent>
          <w:r>
            <w:rPr>
              <w:rFonts w:ascii="Arial" w:hAnsi="Arial" w:cs="Arial"/>
              <w:sz w:val="24"/>
              <w:szCs w:val="24"/>
            </w:rPr>
            <w:fldChar w:fldCharType="begin"/>
          </w:r>
          <w:r>
            <w:rPr>
              <w:rFonts w:ascii="Arial" w:hAnsi="Arial" w:cs="Arial"/>
              <w:sz w:val="24"/>
              <w:szCs w:val="24"/>
            </w:rPr>
            <w:instrText xml:space="preserve"> CITATION pes22 \l 2057 </w:instrText>
          </w:r>
          <w:r>
            <w:rPr>
              <w:rFonts w:ascii="Arial" w:hAnsi="Arial" w:cs="Arial"/>
              <w:sz w:val="24"/>
              <w:szCs w:val="24"/>
            </w:rPr>
            <w:fldChar w:fldCharType="separate"/>
          </w:r>
          <w:r w:rsidR="0082694B">
            <w:rPr>
              <w:rFonts w:ascii="Arial" w:hAnsi="Arial" w:cs="Arial"/>
              <w:noProof/>
              <w:sz w:val="24"/>
              <w:szCs w:val="24"/>
            </w:rPr>
            <w:t xml:space="preserve"> </w:t>
          </w:r>
          <w:r w:rsidR="0082694B" w:rsidRPr="0082694B">
            <w:rPr>
              <w:rFonts w:ascii="Arial" w:hAnsi="Arial" w:cs="Arial"/>
              <w:noProof/>
              <w:sz w:val="24"/>
              <w:szCs w:val="24"/>
            </w:rPr>
            <w:t>(pestle analysis, 2022)</w:t>
          </w:r>
          <w:r>
            <w:rPr>
              <w:rFonts w:ascii="Arial" w:hAnsi="Arial" w:cs="Arial"/>
              <w:sz w:val="24"/>
              <w:szCs w:val="24"/>
            </w:rPr>
            <w:fldChar w:fldCharType="end"/>
          </w:r>
        </w:sdtContent>
      </w:sdt>
      <w:r>
        <w:rPr>
          <w:rFonts w:ascii="Arial" w:hAnsi="Arial" w:cs="Arial"/>
          <w:sz w:val="24"/>
          <w:szCs w:val="24"/>
        </w:rPr>
        <w:t>.</w:t>
      </w:r>
      <w:r w:rsidR="00C53581">
        <w:rPr>
          <w:rFonts w:ascii="Arial" w:hAnsi="Arial" w:cs="Arial"/>
          <w:sz w:val="24"/>
          <w:szCs w:val="24"/>
        </w:rPr>
        <w:t xml:space="preserve"> Furthermore, </w:t>
      </w:r>
      <w:r w:rsidR="00370B7A">
        <w:rPr>
          <w:rFonts w:ascii="Arial" w:hAnsi="Arial" w:cs="Arial"/>
          <w:sz w:val="24"/>
          <w:szCs w:val="24"/>
        </w:rPr>
        <w:t xml:space="preserve">any significant economic shift has a significant impact on the hotel business. </w:t>
      </w:r>
      <w:r w:rsidR="0077193D">
        <w:rPr>
          <w:rFonts w:ascii="Arial" w:hAnsi="Arial" w:cs="Arial"/>
          <w:sz w:val="24"/>
          <w:szCs w:val="24"/>
        </w:rPr>
        <w:t>Recessions, inflation, and other economic downturns</w:t>
      </w:r>
      <w:r w:rsidR="003A48A9">
        <w:rPr>
          <w:rFonts w:ascii="Arial" w:hAnsi="Arial" w:cs="Arial"/>
          <w:sz w:val="24"/>
          <w:szCs w:val="24"/>
        </w:rPr>
        <w:t xml:space="preserve"> </w:t>
      </w:r>
      <w:r w:rsidR="00266FCB">
        <w:rPr>
          <w:rFonts w:ascii="Arial" w:hAnsi="Arial" w:cs="Arial"/>
          <w:sz w:val="24"/>
          <w:szCs w:val="24"/>
        </w:rPr>
        <w:t>significantly impact</w:t>
      </w:r>
      <w:r w:rsidR="003A48A9">
        <w:rPr>
          <w:rFonts w:ascii="Arial" w:hAnsi="Arial" w:cs="Arial"/>
          <w:sz w:val="24"/>
          <w:szCs w:val="24"/>
        </w:rPr>
        <w:t xml:space="preserve"> people’s capacity to acquire luxury hotels. However, they </w:t>
      </w:r>
      <w:r w:rsidR="00053EE0">
        <w:rPr>
          <w:rFonts w:ascii="Arial" w:hAnsi="Arial" w:cs="Arial"/>
          <w:sz w:val="24"/>
          <w:szCs w:val="24"/>
        </w:rPr>
        <w:t xml:space="preserve">additionally </w:t>
      </w:r>
      <w:r w:rsidR="000C1BF9">
        <w:rPr>
          <w:rFonts w:ascii="Arial" w:hAnsi="Arial" w:cs="Arial"/>
          <w:sz w:val="24"/>
          <w:szCs w:val="24"/>
        </w:rPr>
        <w:t>increment</w:t>
      </w:r>
      <w:r w:rsidR="003A48A9">
        <w:rPr>
          <w:rFonts w:ascii="Arial" w:hAnsi="Arial" w:cs="Arial"/>
          <w:sz w:val="24"/>
          <w:szCs w:val="24"/>
        </w:rPr>
        <w:t xml:space="preserve"> </w:t>
      </w:r>
      <w:r w:rsidR="00A70951">
        <w:rPr>
          <w:rFonts w:ascii="Arial" w:hAnsi="Arial" w:cs="Arial"/>
          <w:sz w:val="24"/>
          <w:szCs w:val="24"/>
        </w:rPr>
        <w:t>for minimal expense inns,</w:t>
      </w:r>
      <w:r w:rsidR="00DA2CF0">
        <w:rPr>
          <w:rFonts w:ascii="Arial" w:hAnsi="Arial" w:cs="Arial"/>
          <w:sz w:val="24"/>
          <w:szCs w:val="24"/>
        </w:rPr>
        <w:t xml:space="preserve"> thusly extending a few fragments of the area</w:t>
      </w:r>
      <w:r w:rsidR="00D372CE">
        <w:rPr>
          <w:rFonts w:ascii="Arial" w:hAnsi="Arial" w:cs="Arial"/>
          <w:sz w:val="24"/>
          <w:szCs w:val="24"/>
        </w:rPr>
        <w:t>. Developing</w:t>
      </w:r>
      <w:r w:rsidR="009C40A5">
        <w:rPr>
          <w:rFonts w:ascii="Arial" w:hAnsi="Arial" w:cs="Arial"/>
          <w:sz w:val="24"/>
          <w:szCs w:val="24"/>
        </w:rPr>
        <w:t xml:space="preserve"> countries must focus on expanding their </w:t>
      </w:r>
      <w:r w:rsidR="00D372CE">
        <w:rPr>
          <w:rFonts w:ascii="Arial" w:hAnsi="Arial" w:cs="Arial"/>
          <w:sz w:val="24"/>
          <w:szCs w:val="24"/>
        </w:rPr>
        <w:t>budget hotel business to attract more foreign visitors and boost their economies</w:t>
      </w:r>
      <w:sdt>
        <w:sdtPr>
          <w:rPr>
            <w:rFonts w:ascii="Arial" w:hAnsi="Arial" w:cs="Arial"/>
            <w:sz w:val="24"/>
            <w:szCs w:val="24"/>
          </w:rPr>
          <w:id w:val="-684594112"/>
          <w:citation/>
        </w:sdtPr>
        <w:sdtContent>
          <w:r w:rsidR="00301647">
            <w:rPr>
              <w:rFonts w:ascii="Arial" w:hAnsi="Arial" w:cs="Arial"/>
              <w:sz w:val="24"/>
              <w:szCs w:val="24"/>
            </w:rPr>
            <w:fldChar w:fldCharType="begin"/>
          </w:r>
          <w:r w:rsidR="008126AD">
            <w:rPr>
              <w:rFonts w:ascii="Arial" w:hAnsi="Arial" w:cs="Arial"/>
              <w:sz w:val="24"/>
              <w:szCs w:val="24"/>
            </w:rPr>
            <w:instrText xml:space="preserve">CITATION Uma22 \l 2057 </w:instrText>
          </w:r>
          <w:r w:rsidR="00301647">
            <w:rPr>
              <w:rFonts w:ascii="Arial" w:hAnsi="Arial" w:cs="Arial"/>
              <w:sz w:val="24"/>
              <w:szCs w:val="24"/>
            </w:rPr>
            <w:fldChar w:fldCharType="separate"/>
          </w:r>
          <w:r w:rsidR="008126AD">
            <w:rPr>
              <w:rFonts w:ascii="Arial" w:hAnsi="Arial" w:cs="Arial"/>
              <w:noProof/>
              <w:sz w:val="24"/>
              <w:szCs w:val="24"/>
            </w:rPr>
            <w:t xml:space="preserve"> </w:t>
          </w:r>
          <w:r w:rsidR="008126AD" w:rsidRPr="008126AD">
            <w:rPr>
              <w:rFonts w:ascii="Arial" w:hAnsi="Arial" w:cs="Arial"/>
              <w:noProof/>
              <w:sz w:val="24"/>
              <w:szCs w:val="24"/>
            </w:rPr>
            <w:t>(Farooq, 2022)</w:t>
          </w:r>
          <w:r w:rsidR="00301647">
            <w:rPr>
              <w:rFonts w:ascii="Arial" w:hAnsi="Arial" w:cs="Arial"/>
              <w:sz w:val="24"/>
              <w:szCs w:val="24"/>
            </w:rPr>
            <w:fldChar w:fldCharType="end"/>
          </w:r>
        </w:sdtContent>
      </w:sdt>
      <w:r w:rsidR="00DF75CD">
        <w:rPr>
          <w:rFonts w:ascii="Arial" w:hAnsi="Arial" w:cs="Arial"/>
          <w:sz w:val="24"/>
          <w:szCs w:val="24"/>
        </w:rPr>
        <w:t>.</w:t>
      </w:r>
    </w:p>
    <w:p w14:paraId="78A50C88" w14:textId="306C6B21" w:rsidR="00DF75CD" w:rsidRDefault="00646E7E" w:rsidP="00DF75CD">
      <w:pPr>
        <w:spacing w:line="360" w:lineRule="auto"/>
        <w:jc w:val="both"/>
        <w:rPr>
          <w:rFonts w:ascii="Arial" w:hAnsi="Arial" w:cs="Arial"/>
          <w:sz w:val="24"/>
          <w:szCs w:val="24"/>
        </w:rPr>
      </w:pPr>
      <w:r>
        <w:rPr>
          <w:rFonts w:ascii="Arial" w:hAnsi="Arial" w:cs="Arial"/>
          <w:sz w:val="24"/>
          <w:szCs w:val="24"/>
        </w:rPr>
        <w:t>Social elements are cultural norms and expectations, health con</w:t>
      </w:r>
      <w:r w:rsidR="00201862">
        <w:rPr>
          <w:rFonts w:ascii="Arial" w:hAnsi="Arial" w:cs="Arial"/>
          <w:sz w:val="24"/>
          <w:szCs w:val="24"/>
        </w:rPr>
        <w:t>sciousness, population growth</w:t>
      </w:r>
      <w:r w:rsidR="005D513B">
        <w:rPr>
          <w:rFonts w:ascii="Arial" w:hAnsi="Arial" w:cs="Arial"/>
          <w:sz w:val="24"/>
          <w:szCs w:val="24"/>
        </w:rPr>
        <w:t xml:space="preserve"> rates, etc.</w:t>
      </w:r>
      <w:r>
        <w:rPr>
          <w:rFonts w:ascii="Arial" w:hAnsi="Arial" w:cs="Arial"/>
          <w:sz w:val="24"/>
          <w:szCs w:val="24"/>
        </w:rPr>
        <w:t xml:space="preserve"> </w:t>
      </w:r>
      <w:r w:rsidR="00207390">
        <w:rPr>
          <w:rFonts w:ascii="Arial" w:hAnsi="Arial" w:cs="Arial"/>
          <w:sz w:val="24"/>
          <w:szCs w:val="24"/>
        </w:rPr>
        <w:t>Social</w:t>
      </w:r>
      <w:r w:rsidR="00DF75CD">
        <w:rPr>
          <w:rFonts w:ascii="Arial" w:hAnsi="Arial" w:cs="Arial"/>
          <w:sz w:val="24"/>
          <w:szCs w:val="24"/>
        </w:rPr>
        <w:t xml:space="preserve"> elements are very </w:t>
      </w:r>
      <w:r w:rsidR="00250D3C">
        <w:rPr>
          <w:rFonts w:ascii="Arial" w:hAnsi="Arial" w:cs="Arial"/>
          <w:sz w:val="24"/>
          <w:szCs w:val="24"/>
        </w:rPr>
        <w:t>e</w:t>
      </w:r>
      <w:r w:rsidR="0016189D">
        <w:rPr>
          <w:rFonts w:ascii="Arial" w:hAnsi="Arial" w:cs="Arial"/>
          <w:sz w:val="24"/>
          <w:szCs w:val="24"/>
        </w:rPr>
        <w:t xml:space="preserve">ssential </w:t>
      </w:r>
      <w:r w:rsidR="00DF75CD">
        <w:rPr>
          <w:rFonts w:ascii="Arial" w:hAnsi="Arial" w:cs="Arial"/>
          <w:sz w:val="24"/>
          <w:szCs w:val="24"/>
        </w:rPr>
        <w:t xml:space="preserve">for the business that target </w:t>
      </w:r>
      <w:r w:rsidR="00AD08D0">
        <w:rPr>
          <w:rFonts w:ascii="Arial" w:hAnsi="Arial" w:cs="Arial"/>
          <w:sz w:val="24"/>
          <w:szCs w:val="24"/>
        </w:rPr>
        <w:t>individual</w:t>
      </w:r>
      <w:r w:rsidR="00DF75CD">
        <w:rPr>
          <w:rFonts w:ascii="Arial" w:hAnsi="Arial" w:cs="Arial"/>
          <w:sz w:val="24"/>
          <w:szCs w:val="24"/>
        </w:rPr>
        <w:t xml:space="preserve"> clients. They also showcase the local contractors and their </w:t>
      </w:r>
      <w:r w:rsidR="00342894">
        <w:rPr>
          <w:rFonts w:ascii="Arial" w:hAnsi="Arial" w:cs="Arial"/>
          <w:sz w:val="24"/>
          <w:szCs w:val="24"/>
        </w:rPr>
        <w:t>eagerness</w:t>
      </w:r>
      <w:r w:rsidR="00DF75CD">
        <w:rPr>
          <w:rFonts w:ascii="Arial" w:hAnsi="Arial" w:cs="Arial"/>
          <w:sz w:val="24"/>
          <w:szCs w:val="24"/>
        </w:rPr>
        <w:t xml:space="preserve"> to work under conditions</w:t>
      </w:r>
      <w:sdt>
        <w:sdtPr>
          <w:rPr>
            <w:rFonts w:ascii="Arial" w:hAnsi="Arial" w:cs="Arial"/>
            <w:sz w:val="24"/>
            <w:szCs w:val="24"/>
          </w:rPr>
          <w:id w:val="678316035"/>
          <w:citation/>
        </w:sdtPr>
        <w:sdtContent>
          <w:r w:rsidR="00DF75CD">
            <w:rPr>
              <w:rFonts w:ascii="Arial" w:hAnsi="Arial" w:cs="Arial"/>
              <w:sz w:val="24"/>
              <w:szCs w:val="24"/>
            </w:rPr>
            <w:fldChar w:fldCharType="begin"/>
          </w:r>
          <w:r w:rsidR="0084726B">
            <w:rPr>
              <w:rFonts w:ascii="Arial" w:hAnsi="Arial" w:cs="Arial"/>
              <w:sz w:val="24"/>
              <w:szCs w:val="24"/>
            </w:rPr>
            <w:instrText xml:space="preserve">CITATION Rit20 \l 2057 </w:instrText>
          </w:r>
          <w:r w:rsidR="00DF75CD">
            <w:rPr>
              <w:rFonts w:ascii="Arial" w:hAnsi="Arial" w:cs="Arial"/>
              <w:sz w:val="24"/>
              <w:szCs w:val="24"/>
            </w:rPr>
            <w:fldChar w:fldCharType="separate"/>
          </w:r>
          <w:r w:rsidR="0084726B">
            <w:rPr>
              <w:rFonts w:ascii="Arial" w:hAnsi="Arial" w:cs="Arial"/>
              <w:noProof/>
              <w:sz w:val="24"/>
              <w:szCs w:val="24"/>
            </w:rPr>
            <w:t xml:space="preserve"> </w:t>
          </w:r>
          <w:r w:rsidR="0084726B" w:rsidRPr="0084726B">
            <w:rPr>
              <w:rFonts w:ascii="Arial" w:hAnsi="Arial" w:cs="Arial"/>
              <w:noProof/>
              <w:sz w:val="24"/>
              <w:szCs w:val="24"/>
            </w:rPr>
            <w:t>(Pathak, 2020)</w:t>
          </w:r>
          <w:r w:rsidR="00DF75CD">
            <w:rPr>
              <w:rFonts w:ascii="Arial" w:hAnsi="Arial" w:cs="Arial"/>
              <w:sz w:val="24"/>
              <w:szCs w:val="24"/>
            </w:rPr>
            <w:fldChar w:fldCharType="end"/>
          </w:r>
        </w:sdtContent>
      </w:sdt>
      <w:r w:rsidR="00DF75CD">
        <w:rPr>
          <w:rFonts w:ascii="Arial" w:hAnsi="Arial" w:cs="Arial"/>
          <w:sz w:val="24"/>
          <w:szCs w:val="24"/>
        </w:rPr>
        <w:t>.</w:t>
      </w:r>
    </w:p>
    <w:p w14:paraId="6EDEC22D" w14:textId="5BD95064" w:rsidR="00DF75CD" w:rsidRDefault="00DF75CD" w:rsidP="00DF75CD">
      <w:pPr>
        <w:spacing w:line="360" w:lineRule="auto"/>
        <w:jc w:val="both"/>
        <w:rPr>
          <w:rFonts w:ascii="Arial" w:hAnsi="Arial" w:cs="Arial"/>
          <w:sz w:val="24"/>
          <w:szCs w:val="24"/>
        </w:rPr>
      </w:pPr>
      <w:r>
        <w:rPr>
          <w:rFonts w:ascii="Arial" w:hAnsi="Arial" w:cs="Arial"/>
          <w:sz w:val="24"/>
          <w:szCs w:val="24"/>
        </w:rPr>
        <w:lastRenderedPageBreak/>
        <w:t xml:space="preserve">As explained by </w:t>
      </w:r>
      <w:sdt>
        <w:sdtPr>
          <w:rPr>
            <w:rFonts w:ascii="Arial" w:hAnsi="Arial" w:cs="Arial"/>
            <w:sz w:val="24"/>
            <w:szCs w:val="24"/>
          </w:rPr>
          <w:id w:val="-394427821"/>
          <w:citation/>
        </w:sdtPr>
        <w:sdtContent>
          <w:r>
            <w:rPr>
              <w:rFonts w:ascii="Arial" w:hAnsi="Arial" w:cs="Arial"/>
              <w:sz w:val="24"/>
              <w:szCs w:val="24"/>
            </w:rPr>
            <w:fldChar w:fldCharType="begin"/>
          </w:r>
          <w:r>
            <w:rPr>
              <w:rFonts w:ascii="Arial" w:hAnsi="Arial" w:cs="Arial"/>
              <w:sz w:val="24"/>
              <w:szCs w:val="24"/>
            </w:rPr>
            <w:instrText xml:space="preserve"> CITATION KIE19 \l 2057 </w:instrText>
          </w:r>
          <w:r>
            <w:rPr>
              <w:rFonts w:ascii="Arial" w:hAnsi="Arial" w:cs="Arial"/>
              <w:sz w:val="24"/>
              <w:szCs w:val="24"/>
            </w:rPr>
            <w:fldChar w:fldCharType="separate"/>
          </w:r>
          <w:r w:rsidR="0082694B" w:rsidRPr="0082694B">
            <w:rPr>
              <w:rFonts w:ascii="Arial" w:hAnsi="Arial" w:cs="Arial"/>
              <w:noProof/>
              <w:sz w:val="24"/>
              <w:szCs w:val="24"/>
            </w:rPr>
            <w:t>(FRUE, 2019)</w:t>
          </w:r>
          <w:r>
            <w:rPr>
              <w:rFonts w:ascii="Arial" w:hAnsi="Arial" w:cs="Arial"/>
              <w:sz w:val="24"/>
              <w:szCs w:val="24"/>
            </w:rPr>
            <w:fldChar w:fldCharType="end"/>
          </w:r>
        </w:sdtContent>
      </w:sdt>
      <w:r>
        <w:rPr>
          <w:rFonts w:ascii="Arial" w:hAnsi="Arial" w:cs="Arial"/>
          <w:sz w:val="24"/>
          <w:szCs w:val="24"/>
        </w:rPr>
        <w:t xml:space="preserve"> employees may keep in touch with HR by signing up for messaging applications such as WhatsApp and participating in workgroup talks</w:t>
      </w:r>
      <w:r w:rsidR="003D0CC0">
        <w:rPr>
          <w:rFonts w:ascii="Arial" w:hAnsi="Arial" w:cs="Arial"/>
          <w:sz w:val="24"/>
          <w:szCs w:val="24"/>
        </w:rPr>
        <w:t>. I</w:t>
      </w:r>
      <w:r>
        <w:rPr>
          <w:rFonts w:ascii="Arial" w:hAnsi="Arial" w:cs="Arial"/>
          <w:sz w:val="24"/>
          <w:szCs w:val="24"/>
        </w:rPr>
        <w:t xml:space="preserve">f </w:t>
      </w:r>
      <w:r w:rsidR="003F6259">
        <w:rPr>
          <w:rFonts w:ascii="Arial" w:hAnsi="Arial" w:cs="Arial"/>
          <w:sz w:val="24"/>
          <w:szCs w:val="24"/>
        </w:rPr>
        <w:t>it</w:t>
      </w:r>
      <w:r w:rsidR="0007272D">
        <w:rPr>
          <w:rFonts w:ascii="Arial" w:hAnsi="Arial" w:cs="Arial"/>
          <w:sz w:val="24"/>
          <w:szCs w:val="24"/>
        </w:rPr>
        <w:t xml:space="preserve"> </w:t>
      </w:r>
      <w:r w:rsidR="00703C46">
        <w:rPr>
          <w:rFonts w:ascii="Arial" w:hAnsi="Arial" w:cs="Arial"/>
          <w:sz w:val="24"/>
          <w:szCs w:val="24"/>
        </w:rPr>
        <w:t xml:space="preserve">cannot </w:t>
      </w:r>
      <w:r>
        <w:rPr>
          <w:rFonts w:ascii="Arial" w:hAnsi="Arial" w:cs="Arial"/>
          <w:sz w:val="24"/>
          <w:szCs w:val="24"/>
        </w:rPr>
        <w:t>call workers or communicate with them over the phone</w:t>
      </w:r>
      <w:r w:rsidR="003D0CC0">
        <w:rPr>
          <w:rFonts w:ascii="Arial" w:hAnsi="Arial" w:cs="Arial"/>
          <w:sz w:val="24"/>
          <w:szCs w:val="24"/>
        </w:rPr>
        <w:t xml:space="preserve">, </w:t>
      </w:r>
      <w:r>
        <w:rPr>
          <w:rFonts w:ascii="Arial" w:hAnsi="Arial" w:cs="Arial"/>
          <w:sz w:val="24"/>
          <w:szCs w:val="24"/>
        </w:rPr>
        <w:t>HR can rapidly send emails or SMS messages using technology. HR may post a job ad quickly and select through applications using the dataset. Alternatively, they can search forums, blogs, and social platforms for recruits.</w:t>
      </w:r>
    </w:p>
    <w:p w14:paraId="72CC3374" w14:textId="2A671777" w:rsidR="00DF75CD" w:rsidRDefault="00F93478" w:rsidP="00DF75CD">
      <w:pPr>
        <w:spacing w:line="360" w:lineRule="auto"/>
        <w:jc w:val="both"/>
        <w:rPr>
          <w:rFonts w:ascii="Arial" w:hAnsi="Arial" w:cs="Arial"/>
          <w:sz w:val="24"/>
          <w:szCs w:val="24"/>
        </w:rPr>
      </w:pPr>
      <w:r>
        <w:rPr>
          <w:rFonts w:ascii="Arial" w:hAnsi="Arial" w:cs="Arial"/>
          <w:sz w:val="24"/>
          <w:szCs w:val="24"/>
        </w:rPr>
        <w:t>Furthermore</w:t>
      </w:r>
      <w:r w:rsidR="00CF3D26">
        <w:rPr>
          <w:rFonts w:ascii="Arial" w:hAnsi="Arial" w:cs="Arial"/>
          <w:sz w:val="24"/>
          <w:szCs w:val="24"/>
        </w:rPr>
        <w:t>,</w:t>
      </w:r>
      <w:r w:rsidR="00DF75CD">
        <w:rPr>
          <w:rFonts w:ascii="Arial" w:hAnsi="Arial" w:cs="Arial"/>
          <w:sz w:val="24"/>
          <w:szCs w:val="24"/>
        </w:rPr>
        <w:t xml:space="preserve"> laws are intended to protect a country’s people from injustice and disorder. Firms are considered legal entities, and to maintain that position, firms must follow specific state-mandated requirements. As businesses are governed by and for people, different standards are in place to guarantee that no one uses them for personal advantage</w:t>
      </w:r>
      <w:sdt>
        <w:sdtPr>
          <w:rPr>
            <w:rFonts w:ascii="Arial" w:hAnsi="Arial" w:cs="Arial"/>
            <w:sz w:val="24"/>
            <w:szCs w:val="24"/>
          </w:rPr>
          <w:id w:val="-137653974"/>
          <w:citation/>
        </w:sdtPr>
        <w:sdtContent>
          <w:r w:rsidR="00DF75CD">
            <w:rPr>
              <w:rFonts w:ascii="Arial" w:hAnsi="Arial" w:cs="Arial"/>
              <w:sz w:val="24"/>
              <w:szCs w:val="24"/>
            </w:rPr>
            <w:fldChar w:fldCharType="begin"/>
          </w:r>
          <w:r w:rsidR="00DF75CD">
            <w:rPr>
              <w:rFonts w:ascii="Arial" w:hAnsi="Arial" w:cs="Arial"/>
              <w:sz w:val="24"/>
              <w:szCs w:val="24"/>
            </w:rPr>
            <w:instrText xml:space="preserve"> CITATION Fah22 \l 2057 </w:instrText>
          </w:r>
          <w:r w:rsidR="00DF75CD">
            <w:rPr>
              <w:rFonts w:ascii="Arial" w:hAnsi="Arial" w:cs="Arial"/>
              <w:sz w:val="24"/>
              <w:szCs w:val="24"/>
            </w:rPr>
            <w:fldChar w:fldCharType="separate"/>
          </w:r>
          <w:r w:rsidR="0082694B">
            <w:rPr>
              <w:rFonts w:ascii="Arial" w:hAnsi="Arial" w:cs="Arial"/>
              <w:noProof/>
              <w:sz w:val="24"/>
              <w:szCs w:val="24"/>
            </w:rPr>
            <w:t xml:space="preserve"> </w:t>
          </w:r>
          <w:r w:rsidR="0082694B" w:rsidRPr="0082694B">
            <w:rPr>
              <w:rFonts w:ascii="Arial" w:hAnsi="Arial" w:cs="Arial"/>
              <w:noProof/>
              <w:sz w:val="24"/>
              <w:szCs w:val="24"/>
            </w:rPr>
            <w:t>(Papia, 2022)</w:t>
          </w:r>
          <w:r w:rsidR="00DF75CD">
            <w:rPr>
              <w:rFonts w:ascii="Arial" w:hAnsi="Arial" w:cs="Arial"/>
              <w:sz w:val="24"/>
              <w:szCs w:val="24"/>
            </w:rPr>
            <w:fldChar w:fldCharType="end"/>
          </w:r>
        </w:sdtContent>
      </w:sdt>
      <w:r w:rsidR="00DF75CD">
        <w:rPr>
          <w:rFonts w:ascii="Arial" w:hAnsi="Arial" w:cs="Arial"/>
          <w:sz w:val="24"/>
          <w:szCs w:val="24"/>
        </w:rPr>
        <w:t>.</w:t>
      </w:r>
    </w:p>
    <w:p w14:paraId="404F8845" w14:textId="0E429CE0" w:rsidR="00824B6A" w:rsidRPr="00B068B7" w:rsidRDefault="00DF75CD" w:rsidP="00B068B7">
      <w:pPr>
        <w:spacing w:line="360" w:lineRule="auto"/>
        <w:jc w:val="both"/>
        <w:rPr>
          <w:rFonts w:ascii="Arial" w:hAnsi="Arial" w:cs="Arial"/>
          <w:sz w:val="24"/>
          <w:szCs w:val="24"/>
        </w:rPr>
      </w:pPr>
      <w:r>
        <w:rPr>
          <w:rFonts w:ascii="Arial" w:hAnsi="Arial" w:cs="Arial"/>
          <w:sz w:val="24"/>
          <w:szCs w:val="24"/>
        </w:rPr>
        <w:t xml:space="preserve">However, </w:t>
      </w:r>
      <w:sdt>
        <w:sdtPr>
          <w:rPr>
            <w:rFonts w:ascii="Arial" w:hAnsi="Arial" w:cs="Arial"/>
            <w:sz w:val="24"/>
            <w:szCs w:val="24"/>
          </w:rPr>
          <w:id w:val="1436934774"/>
          <w:citation/>
        </w:sdtPr>
        <w:sdtContent>
          <w:r>
            <w:rPr>
              <w:rFonts w:ascii="Arial" w:hAnsi="Arial" w:cs="Arial"/>
              <w:sz w:val="24"/>
              <w:szCs w:val="24"/>
            </w:rPr>
            <w:fldChar w:fldCharType="begin"/>
          </w:r>
          <w:r>
            <w:rPr>
              <w:rFonts w:ascii="Arial" w:hAnsi="Arial" w:cs="Arial"/>
              <w:sz w:val="24"/>
              <w:szCs w:val="24"/>
            </w:rPr>
            <w:instrText xml:space="preserve"> CITATION Ahs22 \l 2057 </w:instrText>
          </w:r>
          <w:r>
            <w:rPr>
              <w:rFonts w:ascii="Arial" w:hAnsi="Arial" w:cs="Arial"/>
              <w:sz w:val="24"/>
              <w:szCs w:val="24"/>
            </w:rPr>
            <w:fldChar w:fldCharType="separate"/>
          </w:r>
          <w:r w:rsidR="0082694B" w:rsidRPr="0082694B">
            <w:rPr>
              <w:rFonts w:ascii="Arial" w:hAnsi="Arial" w:cs="Arial"/>
              <w:noProof/>
              <w:sz w:val="24"/>
              <w:szCs w:val="24"/>
            </w:rPr>
            <w:t>(Shaw, 2022)</w:t>
          </w:r>
          <w:r>
            <w:rPr>
              <w:rFonts w:ascii="Arial" w:hAnsi="Arial" w:cs="Arial"/>
              <w:sz w:val="24"/>
              <w:szCs w:val="24"/>
            </w:rPr>
            <w:fldChar w:fldCharType="end"/>
          </w:r>
        </w:sdtContent>
      </w:sdt>
      <w:r>
        <w:rPr>
          <w:rFonts w:ascii="Arial" w:hAnsi="Arial" w:cs="Arial"/>
          <w:sz w:val="24"/>
          <w:szCs w:val="24"/>
        </w:rPr>
        <w:t xml:space="preserve"> stated that every country has major environmental challenges since an economy cannot progress without industry. Every year the tourist business in the UK generates roughly 127 billion pounds. The government, commercial enterprises, and other charitable groups have taken initiatives to </w:t>
      </w:r>
      <w:r w:rsidR="009956B5">
        <w:rPr>
          <w:rFonts w:ascii="Arial" w:hAnsi="Arial" w:cs="Arial"/>
          <w:sz w:val="24"/>
          <w:szCs w:val="24"/>
        </w:rPr>
        <w:t>reuse</w:t>
      </w:r>
      <w:r>
        <w:rPr>
          <w:rFonts w:ascii="Arial" w:hAnsi="Arial" w:cs="Arial"/>
          <w:sz w:val="24"/>
          <w:szCs w:val="24"/>
        </w:rPr>
        <w:t xml:space="preserve"> and minimise plastic waste.</w:t>
      </w:r>
    </w:p>
    <w:p w14:paraId="1EBA0645" w14:textId="753B2141" w:rsidR="008245A0" w:rsidRDefault="00066099" w:rsidP="00B92759">
      <w:pPr>
        <w:spacing w:line="360" w:lineRule="auto"/>
        <w:jc w:val="both"/>
        <w:rPr>
          <w:rFonts w:ascii="Arial" w:hAnsi="Arial" w:cs="Arial"/>
          <w:sz w:val="24"/>
          <w:szCs w:val="24"/>
        </w:rPr>
      </w:pPr>
      <w:r>
        <w:rPr>
          <w:rFonts w:ascii="Arial" w:hAnsi="Arial" w:cs="Arial"/>
          <w:b/>
          <w:bCs/>
          <w:sz w:val="24"/>
          <w:szCs w:val="24"/>
        </w:rPr>
        <w:t xml:space="preserve">     </w:t>
      </w:r>
      <w:r w:rsidR="00B47E4F" w:rsidRPr="007B0FFF">
        <w:rPr>
          <w:rFonts w:ascii="Arial" w:hAnsi="Arial" w:cs="Arial"/>
          <w:sz w:val="24"/>
          <w:szCs w:val="24"/>
        </w:rPr>
        <w:t xml:space="preserve">Human </w:t>
      </w:r>
      <w:r w:rsidR="000019BD" w:rsidRPr="007B0FFF">
        <w:rPr>
          <w:rFonts w:ascii="Arial" w:hAnsi="Arial" w:cs="Arial"/>
          <w:sz w:val="24"/>
          <w:szCs w:val="24"/>
        </w:rPr>
        <w:t xml:space="preserve">Resource Management </w:t>
      </w:r>
      <w:r w:rsidR="00FB3BC4" w:rsidRPr="007B0FFF">
        <w:rPr>
          <w:rFonts w:ascii="Arial" w:hAnsi="Arial" w:cs="Arial"/>
          <w:sz w:val="24"/>
          <w:szCs w:val="24"/>
        </w:rPr>
        <w:t>(HRM</w:t>
      </w:r>
      <w:r w:rsidR="000019BD" w:rsidRPr="007B0FFF">
        <w:rPr>
          <w:rFonts w:ascii="Arial" w:hAnsi="Arial" w:cs="Arial"/>
          <w:sz w:val="24"/>
          <w:szCs w:val="24"/>
        </w:rPr>
        <w:t xml:space="preserve">) </w:t>
      </w:r>
      <w:r w:rsidR="00FD6D7B" w:rsidRPr="007B0FFF">
        <w:rPr>
          <w:rFonts w:ascii="Arial" w:hAnsi="Arial" w:cs="Arial"/>
          <w:sz w:val="24"/>
          <w:szCs w:val="24"/>
        </w:rPr>
        <w:t xml:space="preserve">is about how </w:t>
      </w:r>
      <w:r w:rsidR="00BD0148">
        <w:rPr>
          <w:rFonts w:ascii="Arial" w:hAnsi="Arial" w:cs="Arial"/>
          <w:sz w:val="24"/>
          <w:szCs w:val="24"/>
        </w:rPr>
        <w:t>organisations</w:t>
      </w:r>
      <w:r w:rsidR="00945A6F">
        <w:rPr>
          <w:rFonts w:ascii="Arial" w:hAnsi="Arial" w:cs="Arial"/>
          <w:sz w:val="24"/>
          <w:szCs w:val="24"/>
        </w:rPr>
        <w:t xml:space="preserve"> employ, manage and develop people within their structure</w:t>
      </w:r>
      <w:r w:rsidR="00832C6D" w:rsidRPr="007B0FFF">
        <w:rPr>
          <w:rFonts w:ascii="Arial" w:hAnsi="Arial" w:cs="Arial"/>
          <w:sz w:val="24"/>
          <w:szCs w:val="24"/>
        </w:rPr>
        <w:t xml:space="preserve">. HRM is brought by the way </w:t>
      </w:r>
      <w:r w:rsidR="000377C1" w:rsidRPr="007B0FFF">
        <w:rPr>
          <w:rFonts w:ascii="Arial" w:hAnsi="Arial" w:cs="Arial"/>
          <w:sz w:val="24"/>
          <w:szCs w:val="24"/>
        </w:rPr>
        <w:t>of the HR plan, which manages</w:t>
      </w:r>
      <w:r w:rsidR="00656EFF" w:rsidRPr="007B0FFF">
        <w:rPr>
          <w:rFonts w:ascii="Arial" w:hAnsi="Arial" w:cs="Arial"/>
          <w:sz w:val="24"/>
          <w:szCs w:val="24"/>
        </w:rPr>
        <w:t xml:space="preserve"> inside the foundation and </w:t>
      </w:r>
      <w:r w:rsidR="00FB3BC4" w:rsidRPr="007B0FFF">
        <w:rPr>
          <w:rFonts w:ascii="Arial" w:hAnsi="Arial" w:cs="Arial"/>
          <w:sz w:val="24"/>
          <w:szCs w:val="24"/>
        </w:rPr>
        <w:t>determined</w:t>
      </w:r>
      <w:r w:rsidR="00656EFF" w:rsidRPr="007B0FFF">
        <w:rPr>
          <w:rFonts w:ascii="Arial" w:hAnsi="Arial" w:cs="Arial"/>
          <w:sz w:val="24"/>
          <w:szCs w:val="24"/>
        </w:rPr>
        <w:t xml:space="preserve"> by HR </w:t>
      </w:r>
      <w:r w:rsidR="007D6F8D" w:rsidRPr="007B0FFF">
        <w:rPr>
          <w:rFonts w:ascii="Arial" w:hAnsi="Arial" w:cs="Arial"/>
          <w:sz w:val="24"/>
          <w:szCs w:val="24"/>
        </w:rPr>
        <w:t>construction</w:t>
      </w:r>
      <w:sdt>
        <w:sdtPr>
          <w:rPr>
            <w:rFonts w:ascii="Arial" w:hAnsi="Arial" w:cs="Arial"/>
            <w:b/>
            <w:bCs/>
            <w:sz w:val="24"/>
            <w:szCs w:val="24"/>
          </w:rPr>
          <w:id w:val="-74045643"/>
          <w:citation/>
        </w:sdtPr>
        <w:sdtContent>
          <w:r w:rsidR="00FB3BC4">
            <w:rPr>
              <w:rFonts w:ascii="Arial" w:hAnsi="Arial" w:cs="Arial"/>
              <w:b/>
              <w:bCs/>
              <w:sz w:val="24"/>
              <w:szCs w:val="24"/>
            </w:rPr>
            <w:fldChar w:fldCharType="begin"/>
          </w:r>
          <w:r w:rsidR="000F2C90">
            <w:rPr>
              <w:rFonts w:ascii="Arial" w:hAnsi="Arial" w:cs="Arial"/>
              <w:b/>
              <w:bCs/>
              <w:sz w:val="24"/>
              <w:szCs w:val="24"/>
            </w:rPr>
            <w:instrText xml:space="preserve">CITATION Ams20 \p 24 \l 2057 </w:instrText>
          </w:r>
          <w:r w:rsidR="00FB3BC4">
            <w:rPr>
              <w:rFonts w:ascii="Arial" w:hAnsi="Arial" w:cs="Arial"/>
              <w:b/>
              <w:bCs/>
              <w:sz w:val="24"/>
              <w:szCs w:val="24"/>
            </w:rPr>
            <w:fldChar w:fldCharType="separate"/>
          </w:r>
          <w:r w:rsidR="000F2C90">
            <w:rPr>
              <w:rFonts w:ascii="Arial" w:hAnsi="Arial" w:cs="Arial"/>
              <w:b/>
              <w:bCs/>
              <w:noProof/>
              <w:sz w:val="24"/>
              <w:szCs w:val="24"/>
            </w:rPr>
            <w:t xml:space="preserve"> </w:t>
          </w:r>
          <w:r w:rsidR="000F2C90" w:rsidRPr="000F2C90">
            <w:rPr>
              <w:rFonts w:ascii="Arial" w:hAnsi="Arial" w:cs="Arial"/>
              <w:noProof/>
              <w:sz w:val="24"/>
              <w:szCs w:val="24"/>
            </w:rPr>
            <w:t>(Armstrong &amp; Taylor, 2020, p. 24)</w:t>
          </w:r>
          <w:r w:rsidR="00FB3BC4">
            <w:rPr>
              <w:rFonts w:ascii="Arial" w:hAnsi="Arial" w:cs="Arial"/>
              <w:b/>
              <w:bCs/>
              <w:sz w:val="24"/>
              <w:szCs w:val="24"/>
            </w:rPr>
            <w:fldChar w:fldCharType="end"/>
          </w:r>
        </w:sdtContent>
      </w:sdt>
      <w:r w:rsidR="00FB3BC4">
        <w:rPr>
          <w:rFonts w:ascii="Arial" w:hAnsi="Arial" w:cs="Arial"/>
          <w:b/>
          <w:bCs/>
          <w:sz w:val="24"/>
          <w:szCs w:val="24"/>
        </w:rPr>
        <w:t>.</w:t>
      </w:r>
      <w:r w:rsidR="00137AAF">
        <w:rPr>
          <w:rFonts w:ascii="Arial" w:hAnsi="Arial" w:cs="Arial"/>
          <w:b/>
          <w:bCs/>
          <w:sz w:val="24"/>
          <w:szCs w:val="24"/>
        </w:rPr>
        <w:t xml:space="preserve"> </w:t>
      </w:r>
      <w:r w:rsidR="00714E9C">
        <w:rPr>
          <w:rFonts w:ascii="Arial" w:hAnsi="Arial" w:cs="Arial"/>
          <w:sz w:val="24"/>
          <w:szCs w:val="24"/>
        </w:rPr>
        <w:t>The major responsibility of H</w:t>
      </w:r>
      <w:r w:rsidR="00E10927">
        <w:rPr>
          <w:rFonts w:ascii="Arial" w:hAnsi="Arial" w:cs="Arial"/>
          <w:sz w:val="24"/>
          <w:szCs w:val="24"/>
        </w:rPr>
        <w:t xml:space="preserve">RM Is to manage </w:t>
      </w:r>
      <w:r w:rsidR="008309F6">
        <w:rPr>
          <w:rFonts w:ascii="Arial" w:hAnsi="Arial" w:cs="Arial"/>
          <w:sz w:val="24"/>
          <w:szCs w:val="24"/>
        </w:rPr>
        <w:t>an employee’s professional career</w:t>
      </w:r>
      <w:r w:rsidR="00EC7FEB">
        <w:rPr>
          <w:rFonts w:ascii="Arial" w:hAnsi="Arial" w:cs="Arial"/>
          <w:sz w:val="24"/>
          <w:szCs w:val="24"/>
        </w:rPr>
        <w:t>. R</w:t>
      </w:r>
      <w:r w:rsidR="00FA3B27">
        <w:rPr>
          <w:rFonts w:ascii="Arial" w:hAnsi="Arial" w:cs="Arial"/>
          <w:sz w:val="24"/>
          <w:szCs w:val="24"/>
        </w:rPr>
        <w:t xml:space="preserve">ecruitment, career development, and </w:t>
      </w:r>
      <w:r w:rsidR="00300266">
        <w:rPr>
          <w:rFonts w:ascii="Arial" w:hAnsi="Arial" w:cs="Arial"/>
          <w:sz w:val="24"/>
          <w:szCs w:val="24"/>
        </w:rPr>
        <w:t>performance management are some of their tasks</w:t>
      </w:r>
      <w:sdt>
        <w:sdtPr>
          <w:rPr>
            <w:rFonts w:ascii="Arial" w:hAnsi="Arial" w:cs="Arial"/>
            <w:sz w:val="24"/>
            <w:szCs w:val="24"/>
          </w:rPr>
          <w:id w:val="-2740546"/>
          <w:citation/>
        </w:sdtPr>
        <w:sdtContent>
          <w:r w:rsidR="00E33557">
            <w:rPr>
              <w:rFonts w:ascii="Arial" w:hAnsi="Arial" w:cs="Arial"/>
              <w:sz w:val="24"/>
              <w:szCs w:val="24"/>
            </w:rPr>
            <w:fldChar w:fldCharType="begin"/>
          </w:r>
          <w:r w:rsidR="00E33557">
            <w:rPr>
              <w:rFonts w:ascii="Arial" w:hAnsi="Arial" w:cs="Arial"/>
              <w:sz w:val="24"/>
              <w:szCs w:val="24"/>
            </w:rPr>
            <w:instrText xml:space="preserve"> CITATION PEN21 \l 2057 </w:instrText>
          </w:r>
          <w:r w:rsidR="00E33557">
            <w:rPr>
              <w:rFonts w:ascii="Arial" w:hAnsi="Arial" w:cs="Arial"/>
              <w:sz w:val="24"/>
              <w:szCs w:val="24"/>
            </w:rPr>
            <w:fldChar w:fldCharType="separate"/>
          </w:r>
          <w:r w:rsidR="0082694B">
            <w:rPr>
              <w:rFonts w:ascii="Arial" w:hAnsi="Arial" w:cs="Arial"/>
              <w:noProof/>
              <w:sz w:val="24"/>
              <w:szCs w:val="24"/>
            </w:rPr>
            <w:t xml:space="preserve"> </w:t>
          </w:r>
          <w:r w:rsidR="0082694B" w:rsidRPr="0082694B">
            <w:rPr>
              <w:rFonts w:ascii="Arial" w:hAnsi="Arial" w:cs="Arial"/>
              <w:noProof/>
              <w:sz w:val="24"/>
              <w:szCs w:val="24"/>
            </w:rPr>
            <w:t>(PENINSULA, 2021)</w:t>
          </w:r>
          <w:r w:rsidR="00E33557">
            <w:rPr>
              <w:rFonts w:ascii="Arial" w:hAnsi="Arial" w:cs="Arial"/>
              <w:sz w:val="24"/>
              <w:szCs w:val="24"/>
            </w:rPr>
            <w:fldChar w:fldCharType="end"/>
          </w:r>
        </w:sdtContent>
      </w:sdt>
      <w:r w:rsidR="00BB7727">
        <w:rPr>
          <w:rFonts w:ascii="Arial" w:hAnsi="Arial" w:cs="Arial"/>
          <w:sz w:val="24"/>
          <w:szCs w:val="24"/>
        </w:rPr>
        <w:t>.</w:t>
      </w:r>
      <w:r w:rsidR="000A0732">
        <w:rPr>
          <w:rFonts w:ascii="Arial" w:hAnsi="Arial" w:cs="Arial"/>
          <w:sz w:val="24"/>
          <w:szCs w:val="24"/>
        </w:rPr>
        <w:t xml:space="preserve"> </w:t>
      </w:r>
    </w:p>
    <w:p w14:paraId="2175E749" w14:textId="5F09C6DF" w:rsidR="000A0732" w:rsidRDefault="008245A0" w:rsidP="00B92759">
      <w:pPr>
        <w:spacing w:line="360" w:lineRule="auto"/>
        <w:jc w:val="both"/>
        <w:rPr>
          <w:rFonts w:ascii="Arial" w:hAnsi="Arial" w:cs="Arial"/>
          <w:sz w:val="24"/>
          <w:szCs w:val="24"/>
        </w:rPr>
      </w:pPr>
      <w:r>
        <w:rPr>
          <w:rFonts w:ascii="Arial" w:hAnsi="Arial" w:cs="Arial"/>
          <w:sz w:val="24"/>
          <w:szCs w:val="24"/>
        </w:rPr>
        <w:t>According to</w:t>
      </w:r>
      <w:r w:rsidR="000A0732">
        <w:rPr>
          <w:rFonts w:ascii="Arial" w:hAnsi="Arial" w:cs="Arial"/>
          <w:sz w:val="24"/>
          <w:szCs w:val="24"/>
        </w:rPr>
        <w:t xml:space="preserve"> </w:t>
      </w:r>
      <w:sdt>
        <w:sdtPr>
          <w:rPr>
            <w:rFonts w:ascii="Arial" w:hAnsi="Arial" w:cs="Arial"/>
            <w:sz w:val="24"/>
            <w:szCs w:val="24"/>
          </w:rPr>
          <w:id w:val="504165826"/>
          <w:citation/>
        </w:sdtPr>
        <w:sdtContent>
          <w:r w:rsidR="008F5A0F">
            <w:rPr>
              <w:rFonts w:ascii="Arial" w:hAnsi="Arial" w:cs="Arial"/>
              <w:sz w:val="24"/>
              <w:szCs w:val="24"/>
            </w:rPr>
            <w:fldChar w:fldCharType="begin"/>
          </w:r>
          <w:r w:rsidR="00480BDE">
            <w:rPr>
              <w:rFonts w:ascii="Arial" w:hAnsi="Arial" w:cs="Arial"/>
              <w:sz w:val="24"/>
              <w:szCs w:val="24"/>
            </w:rPr>
            <w:instrText xml:space="preserve">CITATION Arm18 \p 8 \l 2057 </w:instrText>
          </w:r>
          <w:r w:rsidR="008F5A0F">
            <w:rPr>
              <w:rFonts w:ascii="Arial" w:hAnsi="Arial" w:cs="Arial"/>
              <w:sz w:val="24"/>
              <w:szCs w:val="24"/>
            </w:rPr>
            <w:fldChar w:fldCharType="separate"/>
          </w:r>
          <w:r w:rsidR="00480BDE" w:rsidRPr="00480BDE">
            <w:rPr>
              <w:rFonts w:ascii="Arial" w:hAnsi="Arial" w:cs="Arial"/>
              <w:noProof/>
              <w:sz w:val="24"/>
              <w:szCs w:val="24"/>
            </w:rPr>
            <w:t>(Armstrong, 2018, p. 8)</w:t>
          </w:r>
          <w:r w:rsidR="008F5A0F">
            <w:rPr>
              <w:rFonts w:ascii="Arial" w:hAnsi="Arial" w:cs="Arial"/>
              <w:sz w:val="24"/>
              <w:szCs w:val="24"/>
            </w:rPr>
            <w:fldChar w:fldCharType="end"/>
          </w:r>
        </w:sdtContent>
      </w:sdt>
      <w:r w:rsidR="00861803">
        <w:rPr>
          <w:rFonts w:ascii="Arial" w:hAnsi="Arial" w:cs="Arial"/>
          <w:sz w:val="24"/>
          <w:szCs w:val="24"/>
        </w:rPr>
        <w:t xml:space="preserve">, </w:t>
      </w:r>
      <w:r w:rsidR="001F1E7A">
        <w:rPr>
          <w:rFonts w:ascii="Arial" w:hAnsi="Arial" w:cs="Arial"/>
          <w:sz w:val="24"/>
          <w:szCs w:val="24"/>
        </w:rPr>
        <w:t>‘’</w:t>
      </w:r>
      <w:r w:rsidR="00D7123E">
        <w:rPr>
          <w:rFonts w:ascii="Arial" w:hAnsi="Arial" w:cs="Arial"/>
          <w:sz w:val="24"/>
          <w:szCs w:val="24"/>
        </w:rPr>
        <w:t xml:space="preserve">Performance </w:t>
      </w:r>
      <w:r w:rsidR="00E323BD">
        <w:rPr>
          <w:rFonts w:ascii="Arial" w:hAnsi="Arial" w:cs="Arial"/>
          <w:sz w:val="24"/>
          <w:szCs w:val="24"/>
        </w:rPr>
        <w:t>management</w:t>
      </w:r>
      <w:r w:rsidR="00D7123E">
        <w:rPr>
          <w:rFonts w:ascii="Arial" w:hAnsi="Arial" w:cs="Arial"/>
          <w:sz w:val="24"/>
          <w:szCs w:val="24"/>
        </w:rPr>
        <w:t xml:space="preserve"> is the conti</w:t>
      </w:r>
      <w:r w:rsidR="00F77632">
        <w:rPr>
          <w:rFonts w:ascii="Arial" w:hAnsi="Arial" w:cs="Arial"/>
          <w:sz w:val="24"/>
          <w:szCs w:val="24"/>
        </w:rPr>
        <w:t xml:space="preserve">nuous process of improving performance by setting individual and </w:t>
      </w:r>
      <w:r w:rsidR="0002180C">
        <w:rPr>
          <w:rFonts w:ascii="Arial" w:hAnsi="Arial" w:cs="Arial"/>
          <w:sz w:val="24"/>
          <w:szCs w:val="24"/>
        </w:rPr>
        <w:t>team goals which are aligned to the st</w:t>
      </w:r>
      <w:r w:rsidR="00E323BD">
        <w:rPr>
          <w:rFonts w:ascii="Arial" w:hAnsi="Arial" w:cs="Arial"/>
          <w:sz w:val="24"/>
          <w:szCs w:val="24"/>
        </w:rPr>
        <w:t xml:space="preserve">rategic </w:t>
      </w:r>
      <w:r w:rsidR="004E33E9">
        <w:rPr>
          <w:rFonts w:ascii="Arial" w:hAnsi="Arial" w:cs="Arial"/>
          <w:sz w:val="24"/>
          <w:szCs w:val="24"/>
        </w:rPr>
        <w:t xml:space="preserve">goals of the organization, planning </w:t>
      </w:r>
      <w:r w:rsidR="00F77C99">
        <w:rPr>
          <w:rFonts w:ascii="Arial" w:hAnsi="Arial" w:cs="Arial"/>
          <w:sz w:val="24"/>
          <w:szCs w:val="24"/>
        </w:rPr>
        <w:t>performance to achieve the goals, revi</w:t>
      </w:r>
      <w:r w:rsidR="00CF6556">
        <w:rPr>
          <w:rFonts w:ascii="Arial" w:hAnsi="Arial" w:cs="Arial"/>
          <w:sz w:val="24"/>
          <w:szCs w:val="24"/>
        </w:rPr>
        <w:t>ewing assessing pro</w:t>
      </w:r>
      <w:r w:rsidR="00D32022">
        <w:rPr>
          <w:rFonts w:ascii="Arial" w:hAnsi="Arial" w:cs="Arial"/>
          <w:sz w:val="24"/>
          <w:szCs w:val="24"/>
        </w:rPr>
        <w:t>gress, and developing the knowledge</w:t>
      </w:r>
      <w:r w:rsidR="00261FDE">
        <w:rPr>
          <w:rFonts w:ascii="Arial" w:hAnsi="Arial" w:cs="Arial"/>
          <w:sz w:val="24"/>
          <w:szCs w:val="24"/>
        </w:rPr>
        <w:t>, skills</w:t>
      </w:r>
      <w:r w:rsidR="004D1BCD">
        <w:rPr>
          <w:rFonts w:ascii="Arial" w:hAnsi="Arial" w:cs="Arial"/>
          <w:sz w:val="24"/>
          <w:szCs w:val="24"/>
        </w:rPr>
        <w:t>,</w:t>
      </w:r>
      <w:r w:rsidR="00261FDE">
        <w:rPr>
          <w:rFonts w:ascii="Arial" w:hAnsi="Arial" w:cs="Arial"/>
          <w:sz w:val="24"/>
          <w:szCs w:val="24"/>
        </w:rPr>
        <w:t xml:space="preserve"> and abilities of people’’.</w:t>
      </w:r>
      <w:r w:rsidR="000A0732">
        <w:rPr>
          <w:rFonts w:ascii="Arial" w:hAnsi="Arial" w:cs="Arial"/>
          <w:sz w:val="24"/>
          <w:szCs w:val="24"/>
        </w:rPr>
        <w:t xml:space="preserve"> </w:t>
      </w:r>
      <w:r w:rsidR="00396B33">
        <w:rPr>
          <w:rFonts w:ascii="Arial" w:hAnsi="Arial" w:cs="Arial"/>
          <w:sz w:val="24"/>
          <w:szCs w:val="24"/>
        </w:rPr>
        <w:t>Planning,</w:t>
      </w:r>
      <w:r w:rsidR="000C58EA">
        <w:rPr>
          <w:rFonts w:ascii="Arial" w:hAnsi="Arial" w:cs="Arial"/>
          <w:sz w:val="24"/>
          <w:szCs w:val="24"/>
        </w:rPr>
        <w:t xml:space="preserve"> monitoring, and reviewing performance </w:t>
      </w:r>
      <w:r w:rsidR="009269C1">
        <w:rPr>
          <w:rFonts w:ascii="Arial" w:hAnsi="Arial" w:cs="Arial"/>
          <w:sz w:val="24"/>
          <w:szCs w:val="24"/>
        </w:rPr>
        <w:t>are part of</w:t>
      </w:r>
      <w:r w:rsidR="000A0732">
        <w:rPr>
          <w:rFonts w:ascii="Arial" w:hAnsi="Arial" w:cs="Arial"/>
          <w:sz w:val="24"/>
          <w:szCs w:val="24"/>
        </w:rPr>
        <w:t xml:space="preserve"> </w:t>
      </w:r>
      <w:r w:rsidR="00623A4F">
        <w:rPr>
          <w:rFonts w:ascii="Arial" w:hAnsi="Arial" w:cs="Arial"/>
          <w:sz w:val="24"/>
          <w:szCs w:val="24"/>
        </w:rPr>
        <w:t>performance management system activities.</w:t>
      </w:r>
      <w:r w:rsidR="000A0732">
        <w:rPr>
          <w:rFonts w:ascii="Arial" w:hAnsi="Arial" w:cs="Arial"/>
          <w:sz w:val="24"/>
          <w:szCs w:val="24"/>
        </w:rPr>
        <w:t xml:space="preserve">                            </w:t>
      </w:r>
    </w:p>
    <w:p w14:paraId="46F3F01B" w14:textId="3DA26214" w:rsidR="00A618D8" w:rsidRDefault="00211928" w:rsidP="00B92759">
      <w:pPr>
        <w:spacing w:line="360" w:lineRule="auto"/>
        <w:jc w:val="both"/>
        <w:rPr>
          <w:rFonts w:ascii="Arial" w:hAnsi="Arial" w:cs="Arial"/>
          <w:sz w:val="24"/>
          <w:szCs w:val="24"/>
        </w:rPr>
      </w:pPr>
      <w:r>
        <w:rPr>
          <w:rFonts w:ascii="Arial" w:hAnsi="Arial" w:cs="Arial"/>
          <w:sz w:val="24"/>
          <w:szCs w:val="24"/>
        </w:rPr>
        <w:t xml:space="preserve"> </w:t>
      </w:r>
      <w:r w:rsidR="00D8020C">
        <w:rPr>
          <w:rFonts w:ascii="Arial" w:hAnsi="Arial" w:cs="Arial"/>
          <w:sz w:val="24"/>
          <w:szCs w:val="24"/>
        </w:rPr>
        <w:t xml:space="preserve">HRM </w:t>
      </w:r>
      <w:r w:rsidR="00D7501C">
        <w:rPr>
          <w:rFonts w:ascii="Arial" w:hAnsi="Arial" w:cs="Arial"/>
          <w:sz w:val="24"/>
          <w:szCs w:val="24"/>
        </w:rPr>
        <w:t>plays</w:t>
      </w:r>
      <w:r w:rsidR="005C5290">
        <w:rPr>
          <w:rFonts w:ascii="Arial" w:hAnsi="Arial" w:cs="Arial"/>
          <w:sz w:val="24"/>
          <w:szCs w:val="24"/>
        </w:rPr>
        <w:t xml:space="preserve"> an important role </w:t>
      </w:r>
      <w:r w:rsidR="00872FD8">
        <w:rPr>
          <w:rFonts w:ascii="Arial" w:hAnsi="Arial" w:cs="Arial"/>
          <w:sz w:val="24"/>
          <w:szCs w:val="24"/>
        </w:rPr>
        <w:t>in Employee</w:t>
      </w:r>
      <w:r w:rsidR="00EC544A">
        <w:rPr>
          <w:rFonts w:ascii="Arial" w:hAnsi="Arial" w:cs="Arial"/>
          <w:sz w:val="24"/>
          <w:szCs w:val="24"/>
        </w:rPr>
        <w:t xml:space="preserve"> Life </w:t>
      </w:r>
      <w:r w:rsidR="00FD3451">
        <w:rPr>
          <w:rFonts w:ascii="Arial" w:hAnsi="Arial" w:cs="Arial"/>
          <w:sz w:val="24"/>
          <w:szCs w:val="24"/>
        </w:rPr>
        <w:t>Cycle.</w:t>
      </w:r>
      <w:r w:rsidR="00657E06">
        <w:rPr>
          <w:rFonts w:ascii="Arial" w:hAnsi="Arial" w:cs="Arial"/>
          <w:sz w:val="24"/>
          <w:szCs w:val="24"/>
        </w:rPr>
        <w:t xml:space="preserve"> An HR </w:t>
      </w:r>
      <w:r w:rsidR="00E32C57">
        <w:rPr>
          <w:rFonts w:ascii="Arial" w:hAnsi="Arial" w:cs="Arial"/>
          <w:sz w:val="24"/>
          <w:szCs w:val="24"/>
        </w:rPr>
        <w:t>model that recognises the numerous stages a worker passes</w:t>
      </w:r>
      <w:r w:rsidR="00891353">
        <w:rPr>
          <w:rFonts w:ascii="Arial" w:hAnsi="Arial" w:cs="Arial"/>
          <w:sz w:val="24"/>
          <w:szCs w:val="24"/>
        </w:rPr>
        <w:t xml:space="preserve"> through in </w:t>
      </w:r>
      <w:proofErr w:type="spellStart"/>
      <w:proofErr w:type="gramStart"/>
      <w:r w:rsidR="00891353">
        <w:rPr>
          <w:rFonts w:ascii="Arial" w:hAnsi="Arial" w:cs="Arial"/>
          <w:sz w:val="24"/>
          <w:szCs w:val="24"/>
        </w:rPr>
        <w:t>a</w:t>
      </w:r>
      <w:proofErr w:type="spellEnd"/>
      <w:proofErr w:type="gramEnd"/>
      <w:r w:rsidR="00891353">
        <w:rPr>
          <w:rFonts w:ascii="Arial" w:hAnsi="Arial" w:cs="Arial"/>
          <w:sz w:val="24"/>
          <w:szCs w:val="24"/>
        </w:rPr>
        <w:t xml:space="preserve"> organisation is known as the employee lifecycle</w:t>
      </w:r>
      <w:r w:rsidR="008221FE">
        <w:rPr>
          <w:rFonts w:ascii="Arial" w:hAnsi="Arial" w:cs="Arial"/>
          <w:sz w:val="24"/>
          <w:szCs w:val="24"/>
        </w:rPr>
        <w:t>.</w:t>
      </w:r>
      <w:r w:rsidR="006C7760">
        <w:rPr>
          <w:rFonts w:ascii="Arial" w:hAnsi="Arial" w:cs="Arial"/>
          <w:sz w:val="24"/>
          <w:szCs w:val="24"/>
        </w:rPr>
        <w:t xml:space="preserve"> </w:t>
      </w:r>
      <w:r w:rsidR="00751A5D">
        <w:rPr>
          <w:rFonts w:ascii="Arial" w:hAnsi="Arial" w:cs="Arial"/>
          <w:sz w:val="24"/>
          <w:szCs w:val="24"/>
        </w:rPr>
        <w:t>Keeping track</w:t>
      </w:r>
      <w:r w:rsidR="008C2A6A">
        <w:rPr>
          <w:rFonts w:ascii="Arial" w:hAnsi="Arial" w:cs="Arial"/>
          <w:sz w:val="24"/>
          <w:szCs w:val="24"/>
        </w:rPr>
        <w:t xml:space="preserve"> of an organisation</w:t>
      </w:r>
      <w:r w:rsidR="004632B1">
        <w:rPr>
          <w:rFonts w:ascii="Arial" w:hAnsi="Arial" w:cs="Arial"/>
          <w:sz w:val="24"/>
          <w:szCs w:val="24"/>
        </w:rPr>
        <w:t>’s employee lifecycle is critical since it gives employees a con</w:t>
      </w:r>
      <w:r w:rsidR="008E051D">
        <w:rPr>
          <w:rFonts w:ascii="Arial" w:hAnsi="Arial" w:cs="Arial"/>
          <w:sz w:val="24"/>
          <w:szCs w:val="24"/>
        </w:rPr>
        <w:t xml:space="preserve">sistent set of actions to </w:t>
      </w:r>
      <w:r w:rsidR="005F4E5C">
        <w:rPr>
          <w:rFonts w:ascii="Arial" w:hAnsi="Arial" w:cs="Arial"/>
          <w:sz w:val="24"/>
          <w:szCs w:val="24"/>
        </w:rPr>
        <w:t>follow</w:t>
      </w:r>
      <w:r w:rsidR="008E051D">
        <w:rPr>
          <w:rFonts w:ascii="Arial" w:hAnsi="Arial" w:cs="Arial"/>
          <w:sz w:val="24"/>
          <w:szCs w:val="24"/>
        </w:rPr>
        <w:t xml:space="preserve"> throughout their ten</w:t>
      </w:r>
      <w:r w:rsidR="005F4E5C">
        <w:rPr>
          <w:rFonts w:ascii="Arial" w:hAnsi="Arial" w:cs="Arial"/>
          <w:sz w:val="24"/>
          <w:szCs w:val="24"/>
        </w:rPr>
        <w:t xml:space="preserve">ure </w:t>
      </w:r>
      <w:r w:rsidR="005F4E5C">
        <w:rPr>
          <w:rFonts w:ascii="Arial" w:hAnsi="Arial" w:cs="Arial"/>
          <w:sz w:val="24"/>
          <w:szCs w:val="24"/>
        </w:rPr>
        <w:lastRenderedPageBreak/>
        <w:t>with the firm and helps managers to analyse data</w:t>
      </w:r>
      <w:r w:rsidR="00751A5D">
        <w:rPr>
          <w:rFonts w:ascii="Arial" w:hAnsi="Arial" w:cs="Arial"/>
          <w:sz w:val="24"/>
          <w:szCs w:val="24"/>
        </w:rPr>
        <w:t xml:space="preserve"> </w:t>
      </w:r>
      <w:sdt>
        <w:sdtPr>
          <w:rPr>
            <w:rFonts w:ascii="Arial" w:hAnsi="Arial" w:cs="Arial"/>
            <w:sz w:val="24"/>
            <w:szCs w:val="24"/>
          </w:rPr>
          <w:id w:val="477656436"/>
          <w:citation/>
        </w:sdtPr>
        <w:sdtContent>
          <w:r w:rsidR="0025724C">
            <w:rPr>
              <w:rFonts w:ascii="Arial" w:hAnsi="Arial" w:cs="Arial"/>
              <w:sz w:val="24"/>
              <w:szCs w:val="24"/>
            </w:rPr>
            <w:fldChar w:fldCharType="begin"/>
          </w:r>
          <w:r w:rsidR="00C178EB">
            <w:rPr>
              <w:rFonts w:ascii="Arial" w:hAnsi="Arial" w:cs="Arial"/>
              <w:sz w:val="24"/>
              <w:szCs w:val="24"/>
            </w:rPr>
            <w:instrText xml:space="preserve">CITATION Tec22 \l 2057 </w:instrText>
          </w:r>
          <w:r w:rsidR="0025724C">
            <w:rPr>
              <w:rFonts w:ascii="Arial" w:hAnsi="Arial" w:cs="Arial"/>
              <w:sz w:val="24"/>
              <w:szCs w:val="24"/>
            </w:rPr>
            <w:fldChar w:fldCharType="separate"/>
          </w:r>
          <w:r w:rsidR="0082694B">
            <w:rPr>
              <w:rFonts w:ascii="Arial" w:hAnsi="Arial" w:cs="Arial"/>
              <w:noProof/>
              <w:sz w:val="24"/>
              <w:szCs w:val="24"/>
            </w:rPr>
            <w:t xml:space="preserve"> </w:t>
          </w:r>
          <w:r w:rsidR="0082694B" w:rsidRPr="0082694B">
            <w:rPr>
              <w:rFonts w:ascii="Arial" w:hAnsi="Arial" w:cs="Arial"/>
              <w:noProof/>
              <w:sz w:val="24"/>
              <w:szCs w:val="24"/>
            </w:rPr>
            <w:t>(Kakade, 2017-2022)</w:t>
          </w:r>
          <w:r w:rsidR="0025724C">
            <w:rPr>
              <w:rFonts w:ascii="Arial" w:hAnsi="Arial" w:cs="Arial"/>
              <w:sz w:val="24"/>
              <w:szCs w:val="24"/>
            </w:rPr>
            <w:fldChar w:fldCharType="end"/>
          </w:r>
        </w:sdtContent>
      </w:sdt>
      <w:r w:rsidR="00C64AF7">
        <w:rPr>
          <w:rFonts w:ascii="Arial" w:hAnsi="Arial" w:cs="Arial"/>
          <w:sz w:val="24"/>
          <w:szCs w:val="24"/>
        </w:rPr>
        <w:t>.</w:t>
      </w:r>
      <w:r w:rsidR="00FD3451">
        <w:rPr>
          <w:rFonts w:ascii="Arial" w:hAnsi="Arial" w:cs="Arial"/>
          <w:sz w:val="24"/>
          <w:szCs w:val="24"/>
        </w:rPr>
        <w:t xml:space="preserve"> Employees</w:t>
      </w:r>
      <w:r w:rsidR="00836430">
        <w:rPr>
          <w:rFonts w:ascii="Arial" w:hAnsi="Arial" w:cs="Arial"/>
          <w:sz w:val="24"/>
          <w:szCs w:val="24"/>
        </w:rPr>
        <w:t xml:space="preserve"> spend a few years or a lifetime with </w:t>
      </w:r>
      <w:r w:rsidR="00543124">
        <w:rPr>
          <w:rFonts w:ascii="Arial" w:hAnsi="Arial" w:cs="Arial"/>
          <w:sz w:val="24"/>
          <w:szCs w:val="24"/>
        </w:rPr>
        <w:t>a firm, and it is HR’s role to keep track</w:t>
      </w:r>
      <w:r w:rsidR="007A44A9">
        <w:rPr>
          <w:rFonts w:ascii="Arial" w:hAnsi="Arial" w:cs="Arial"/>
          <w:sz w:val="24"/>
          <w:szCs w:val="24"/>
        </w:rPr>
        <w:t xml:space="preserve"> of them and make their journey happy and</w:t>
      </w:r>
      <w:r w:rsidR="00B16928">
        <w:rPr>
          <w:rFonts w:ascii="Arial" w:hAnsi="Arial" w:cs="Arial"/>
          <w:sz w:val="24"/>
          <w:szCs w:val="24"/>
        </w:rPr>
        <w:t xml:space="preserve"> </w:t>
      </w:r>
      <w:proofErr w:type="spellStart"/>
      <w:r w:rsidR="007F460B">
        <w:rPr>
          <w:rFonts w:ascii="Arial" w:hAnsi="Arial" w:cs="Arial"/>
          <w:sz w:val="24"/>
          <w:szCs w:val="24"/>
        </w:rPr>
        <w:t>favorable</w:t>
      </w:r>
      <w:proofErr w:type="spellEnd"/>
      <w:r w:rsidR="007F460B">
        <w:rPr>
          <w:rFonts w:ascii="Arial" w:hAnsi="Arial" w:cs="Arial"/>
          <w:sz w:val="24"/>
          <w:szCs w:val="24"/>
        </w:rPr>
        <w:t>. Furthermore</w:t>
      </w:r>
      <w:r w:rsidR="005F19B4">
        <w:rPr>
          <w:rFonts w:ascii="Arial" w:hAnsi="Arial" w:cs="Arial"/>
          <w:sz w:val="24"/>
          <w:szCs w:val="24"/>
        </w:rPr>
        <w:t>,</w:t>
      </w:r>
      <w:r w:rsidR="00E45A7E">
        <w:rPr>
          <w:rFonts w:ascii="Arial" w:hAnsi="Arial" w:cs="Arial"/>
          <w:sz w:val="24"/>
          <w:szCs w:val="24"/>
        </w:rPr>
        <w:t xml:space="preserve"> Employee lifec</w:t>
      </w:r>
      <w:r w:rsidR="00E22243">
        <w:rPr>
          <w:rFonts w:ascii="Arial" w:hAnsi="Arial" w:cs="Arial"/>
          <w:sz w:val="24"/>
          <w:szCs w:val="24"/>
        </w:rPr>
        <w:t>ycles are usually separated into five segments</w:t>
      </w:r>
      <w:r w:rsidR="007C35EB">
        <w:rPr>
          <w:rFonts w:ascii="Arial" w:hAnsi="Arial" w:cs="Arial"/>
          <w:sz w:val="24"/>
          <w:szCs w:val="24"/>
        </w:rPr>
        <w:t>, recru</w:t>
      </w:r>
      <w:r w:rsidR="00A14F3D">
        <w:rPr>
          <w:rFonts w:ascii="Arial" w:hAnsi="Arial" w:cs="Arial"/>
          <w:sz w:val="24"/>
          <w:szCs w:val="24"/>
        </w:rPr>
        <w:t>itment, onboarding, ca</w:t>
      </w:r>
      <w:r w:rsidR="00A16373">
        <w:rPr>
          <w:rFonts w:ascii="Arial" w:hAnsi="Arial" w:cs="Arial"/>
          <w:sz w:val="24"/>
          <w:szCs w:val="24"/>
        </w:rPr>
        <w:t>reer development</w:t>
      </w:r>
      <w:r w:rsidR="00F3182A">
        <w:rPr>
          <w:rFonts w:ascii="Arial" w:hAnsi="Arial" w:cs="Arial"/>
          <w:sz w:val="24"/>
          <w:szCs w:val="24"/>
        </w:rPr>
        <w:t>, employee retention</w:t>
      </w:r>
      <w:r w:rsidR="007E6497">
        <w:rPr>
          <w:rFonts w:ascii="Arial" w:hAnsi="Arial" w:cs="Arial"/>
          <w:sz w:val="24"/>
          <w:szCs w:val="24"/>
        </w:rPr>
        <w:t>,</w:t>
      </w:r>
      <w:r w:rsidR="00F3182A">
        <w:rPr>
          <w:rFonts w:ascii="Arial" w:hAnsi="Arial" w:cs="Arial"/>
          <w:sz w:val="24"/>
          <w:szCs w:val="24"/>
        </w:rPr>
        <w:t xml:space="preserve"> recognition</w:t>
      </w:r>
      <w:r w:rsidR="00172BFF">
        <w:rPr>
          <w:rFonts w:ascii="Arial" w:hAnsi="Arial" w:cs="Arial"/>
          <w:sz w:val="24"/>
          <w:szCs w:val="24"/>
        </w:rPr>
        <w:t>, and offboarding</w:t>
      </w:r>
      <w:sdt>
        <w:sdtPr>
          <w:rPr>
            <w:rFonts w:ascii="Arial" w:hAnsi="Arial" w:cs="Arial"/>
            <w:sz w:val="24"/>
            <w:szCs w:val="24"/>
          </w:rPr>
          <w:id w:val="1266118653"/>
          <w:citation/>
        </w:sdtPr>
        <w:sdtContent>
          <w:r w:rsidR="00172BFF">
            <w:rPr>
              <w:rFonts w:ascii="Arial" w:hAnsi="Arial" w:cs="Arial"/>
              <w:sz w:val="24"/>
              <w:szCs w:val="24"/>
            </w:rPr>
            <w:fldChar w:fldCharType="begin"/>
          </w:r>
          <w:r w:rsidR="00F87954">
            <w:rPr>
              <w:rFonts w:ascii="Arial" w:hAnsi="Arial" w:cs="Arial"/>
              <w:sz w:val="24"/>
              <w:szCs w:val="24"/>
            </w:rPr>
            <w:instrText xml:space="preserve">CITATION HRO22 \l 2057 </w:instrText>
          </w:r>
          <w:r w:rsidR="00172BFF">
            <w:rPr>
              <w:rFonts w:ascii="Arial" w:hAnsi="Arial" w:cs="Arial"/>
              <w:sz w:val="24"/>
              <w:szCs w:val="24"/>
            </w:rPr>
            <w:fldChar w:fldCharType="separate"/>
          </w:r>
          <w:r w:rsidR="0082694B">
            <w:rPr>
              <w:rFonts w:ascii="Arial" w:hAnsi="Arial" w:cs="Arial"/>
              <w:noProof/>
              <w:sz w:val="24"/>
              <w:szCs w:val="24"/>
            </w:rPr>
            <w:t xml:space="preserve"> </w:t>
          </w:r>
          <w:r w:rsidR="0082694B" w:rsidRPr="0082694B">
            <w:rPr>
              <w:rFonts w:ascii="Arial" w:hAnsi="Arial" w:cs="Arial"/>
              <w:noProof/>
              <w:sz w:val="24"/>
              <w:szCs w:val="24"/>
            </w:rPr>
            <w:t>(Saini, 2022)</w:t>
          </w:r>
          <w:r w:rsidR="00172BFF">
            <w:rPr>
              <w:rFonts w:ascii="Arial" w:hAnsi="Arial" w:cs="Arial"/>
              <w:sz w:val="24"/>
              <w:szCs w:val="24"/>
            </w:rPr>
            <w:fldChar w:fldCharType="end"/>
          </w:r>
        </w:sdtContent>
      </w:sdt>
      <w:r w:rsidR="00172BFF">
        <w:rPr>
          <w:rFonts w:ascii="Arial" w:hAnsi="Arial" w:cs="Arial"/>
          <w:sz w:val="24"/>
          <w:szCs w:val="24"/>
        </w:rPr>
        <w:t>.</w:t>
      </w:r>
      <w:r w:rsidR="00B74ED3">
        <w:rPr>
          <w:rFonts w:ascii="Arial" w:hAnsi="Arial" w:cs="Arial"/>
          <w:sz w:val="24"/>
          <w:szCs w:val="24"/>
        </w:rPr>
        <w:t xml:space="preserve"> </w:t>
      </w:r>
      <w:r w:rsidR="00A618D8">
        <w:rPr>
          <w:rFonts w:ascii="Arial" w:hAnsi="Arial" w:cs="Arial"/>
          <w:sz w:val="24"/>
          <w:szCs w:val="24"/>
        </w:rPr>
        <w:t xml:space="preserve">                                                            </w:t>
      </w:r>
    </w:p>
    <w:p w14:paraId="77A3F6C9" w14:textId="342A595D" w:rsidR="003D1753" w:rsidRDefault="00F87C8F" w:rsidP="00B92759">
      <w:pPr>
        <w:spacing w:line="360" w:lineRule="auto"/>
        <w:jc w:val="both"/>
        <w:rPr>
          <w:rFonts w:ascii="Arial" w:hAnsi="Arial" w:cs="Arial"/>
          <w:sz w:val="24"/>
          <w:szCs w:val="24"/>
        </w:rPr>
      </w:pPr>
      <w:r>
        <w:rPr>
          <w:rFonts w:ascii="Arial" w:hAnsi="Arial" w:cs="Arial"/>
          <w:sz w:val="24"/>
          <w:szCs w:val="24"/>
        </w:rPr>
        <w:t xml:space="preserve">Attraction </w:t>
      </w:r>
      <w:r w:rsidR="00B624DD">
        <w:rPr>
          <w:rFonts w:ascii="Arial" w:hAnsi="Arial" w:cs="Arial"/>
          <w:sz w:val="24"/>
          <w:szCs w:val="24"/>
        </w:rPr>
        <w:t xml:space="preserve">refers to a company’s </w:t>
      </w:r>
      <w:r w:rsidR="00660C10">
        <w:rPr>
          <w:rFonts w:ascii="Arial" w:hAnsi="Arial" w:cs="Arial"/>
          <w:sz w:val="24"/>
          <w:szCs w:val="24"/>
        </w:rPr>
        <w:t>plan</w:t>
      </w:r>
      <w:r w:rsidR="008771C6">
        <w:rPr>
          <w:rFonts w:ascii="Arial" w:hAnsi="Arial" w:cs="Arial"/>
          <w:sz w:val="24"/>
          <w:szCs w:val="24"/>
        </w:rPr>
        <w:t xml:space="preserve"> for attracting new employees.</w:t>
      </w:r>
      <w:r w:rsidR="003C5FA7">
        <w:rPr>
          <w:rFonts w:ascii="Arial" w:hAnsi="Arial" w:cs="Arial"/>
          <w:sz w:val="24"/>
          <w:szCs w:val="24"/>
        </w:rPr>
        <w:t xml:space="preserve"> A business must </w:t>
      </w:r>
      <w:r w:rsidR="007854B2">
        <w:rPr>
          <w:rFonts w:ascii="Arial" w:hAnsi="Arial" w:cs="Arial"/>
          <w:sz w:val="24"/>
          <w:szCs w:val="24"/>
        </w:rPr>
        <w:t>comprehend</w:t>
      </w:r>
      <w:r w:rsidR="003C5FA7">
        <w:rPr>
          <w:rFonts w:ascii="Arial" w:hAnsi="Arial" w:cs="Arial"/>
          <w:sz w:val="24"/>
          <w:szCs w:val="24"/>
        </w:rPr>
        <w:t xml:space="preserve"> how it will attract </w:t>
      </w:r>
      <w:r w:rsidR="00B90EF0">
        <w:rPr>
          <w:rFonts w:ascii="Arial" w:hAnsi="Arial" w:cs="Arial"/>
          <w:sz w:val="24"/>
          <w:szCs w:val="24"/>
        </w:rPr>
        <w:t>genius</w:t>
      </w:r>
      <w:r w:rsidR="00B474E7">
        <w:rPr>
          <w:rFonts w:ascii="Arial" w:hAnsi="Arial" w:cs="Arial"/>
          <w:sz w:val="24"/>
          <w:szCs w:val="24"/>
        </w:rPr>
        <w:t xml:space="preserve">. </w:t>
      </w:r>
      <w:r w:rsidR="006F5F95">
        <w:rPr>
          <w:rFonts w:ascii="Arial" w:hAnsi="Arial" w:cs="Arial"/>
          <w:sz w:val="24"/>
          <w:szCs w:val="24"/>
        </w:rPr>
        <w:t xml:space="preserve">A firm must first develop goals for what it wants to be </w:t>
      </w:r>
      <w:r w:rsidR="000D68EA">
        <w:rPr>
          <w:rFonts w:ascii="Arial" w:hAnsi="Arial" w:cs="Arial"/>
          <w:sz w:val="24"/>
          <w:szCs w:val="24"/>
        </w:rPr>
        <w:t>renowned for and how it will separate itself from rivals before it can comprehen</w:t>
      </w:r>
      <w:r w:rsidR="00D41A0A">
        <w:rPr>
          <w:rFonts w:ascii="Arial" w:hAnsi="Arial" w:cs="Arial"/>
          <w:sz w:val="24"/>
          <w:szCs w:val="24"/>
        </w:rPr>
        <w:t>d how to recruit talent</w:t>
      </w:r>
      <w:r w:rsidR="000E23EF">
        <w:rPr>
          <w:rFonts w:ascii="Arial" w:hAnsi="Arial" w:cs="Arial"/>
          <w:sz w:val="24"/>
          <w:szCs w:val="24"/>
        </w:rPr>
        <w:t xml:space="preserve">. </w:t>
      </w:r>
      <w:r w:rsidR="008C1381">
        <w:rPr>
          <w:rFonts w:ascii="Arial" w:hAnsi="Arial" w:cs="Arial"/>
          <w:sz w:val="24"/>
          <w:szCs w:val="24"/>
        </w:rPr>
        <w:t>Corpo</w:t>
      </w:r>
      <w:r w:rsidR="00A27B99">
        <w:rPr>
          <w:rFonts w:ascii="Arial" w:hAnsi="Arial" w:cs="Arial"/>
          <w:sz w:val="24"/>
          <w:szCs w:val="24"/>
        </w:rPr>
        <w:t>rate attractiveness is influenced by brand</w:t>
      </w:r>
      <w:r w:rsidR="00F040F6">
        <w:rPr>
          <w:rFonts w:ascii="Arial" w:hAnsi="Arial" w:cs="Arial"/>
          <w:sz w:val="24"/>
          <w:szCs w:val="24"/>
        </w:rPr>
        <w:t xml:space="preserve"> awareness, company culture, and company perks and advantages</w:t>
      </w:r>
      <w:r w:rsidR="003C5884">
        <w:rPr>
          <w:rFonts w:ascii="Arial" w:hAnsi="Arial" w:cs="Arial"/>
          <w:sz w:val="24"/>
          <w:szCs w:val="24"/>
        </w:rPr>
        <w:t>.</w:t>
      </w:r>
      <w:r w:rsidR="00122C6C">
        <w:rPr>
          <w:rFonts w:ascii="Arial" w:hAnsi="Arial" w:cs="Arial"/>
          <w:sz w:val="24"/>
          <w:szCs w:val="24"/>
        </w:rPr>
        <w:t xml:space="preserve"> The marketing team can play a significant role in assisting with the </w:t>
      </w:r>
      <w:r w:rsidR="00F3401E">
        <w:rPr>
          <w:rFonts w:ascii="Arial" w:hAnsi="Arial" w:cs="Arial"/>
          <w:sz w:val="24"/>
          <w:szCs w:val="24"/>
        </w:rPr>
        <w:t>attraction phase of the employee cycle.</w:t>
      </w:r>
      <w:r w:rsidR="00B040F4">
        <w:rPr>
          <w:rFonts w:ascii="Arial" w:hAnsi="Arial" w:cs="Arial"/>
          <w:sz w:val="24"/>
          <w:szCs w:val="24"/>
        </w:rPr>
        <w:t xml:space="preserve"> </w:t>
      </w:r>
      <w:r w:rsidR="006124C1">
        <w:rPr>
          <w:rFonts w:ascii="Arial" w:hAnsi="Arial" w:cs="Arial"/>
          <w:sz w:val="24"/>
          <w:szCs w:val="24"/>
        </w:rPr>
        <w:t>When speaking with candidates about their company, HR should</w:t>
      </w:r>
      <w:r w:rsidR="00D96CF9">
        <w:rPr>
          <w:rFonts w:ascii="Arial" w:hAnsi="Arial" w:cs="Arial"/>
          <w:sz w:val="24"/>
          <w:szCs w:val="24"/>
        </w:rPr>
        <w:t xml:space="preserve"> </w:t>
      </w:r>
      <w:r w:rsidR="008F0384">
        <w:rPr>
          <w:rFonts w:ascii="Arial" w:hAnsi="Arial" w:cs="Arial"/>
          <w:sz w:val="24"/>
          <w:szCs w:val="24"/>
        </w:rPr>
        <w:t>emphasise</w:t>
      </w:r>
      <w:r w:rsidR="00D96CF9">
        <w:rPr>
          <w:rFonts w:ascii="Arial" w:hAnsi="Arial" w:cs="Arial"/>
          <w:sz w:val="24"/>
          <w:szCs w:val="24"/>
        </w:rPr>
        <w:t xml:space="preserve"> these points. Likes on social media can be used to track attraction</w:t>
      </w:r>
      <w:sdt>
        <w:sdtPr>
          <w:rPr>
            <w:rFonts w:ascii="Arial" w:hAnsi="Arial" w:cs="Arial"/>
            <w:sz w:val="24"/>
            <w:szCs w:val="24"/>
          </w:rPr>
          <w:id w:val="-1052461036"/>
          <w:citation/>
        </w:sdtPr>
        <w:sdtContent>
          <w:r w:rsidR="00D36CC9">
            <w:rPr>
              <w:rFonts w:ascii="Arial" w:hAnsi="Arial" w:cs="Arial"/>
              <w:sz w:val="24"/>
              <w:szCs w:val="24"/>
            </w:rPr>
            <w:fldChar w:fldCharType="begin"/>
          </w:r>
          <w:r w:rsidR="000E5C67">
            <w:rPr>
              <w:rFonts w:ascii="Arial" w:hAnsi="Arial" w:cs="Arial"/>
              <w:sz w:val="24"/>
              <w:szCs w:val="24"/>
            </w:rPr>
            <w:instrText xml:space="preserve">CITATION Eddte \l 2057 </w:instrText>
          </w:r>
          <w:r w:rsidR="00D36CC9">
            <w:rPr>
              <w:rFonts w:ascii="Arial" w:hAnsi="Arial" w:cs="Arial"/>
              <w:sz w:val="24"/>
              <w:szCs w:val="24"/>
            </w:rPr>
            <w:fldChar w:fldCharType="separate"/>
          </w:r>
          <w:r w:rsidR="0082694B">
            <w:rPr>
              <w:rFonts w:ascii="Arial" w:hAnsi="Arial" w:cs="Arial"/>
              <w:noProof/>
              <w:sz w:val="24"/>
              <w:szCs w:val="24"/>
            </w:rPr>
            <w:t xml:space="preserve"> </w:t>
          </w:r>
          <w:r w:rsidR="0082694B" w:rsidRPr="0082694B">
            <w:rPr>
              <w:rFonts w:ascii="Arial" w:hAnsi="Arial" w:cs="Arial"/>
              <w:noProof/>
              <w:sz w:val="24"/>
              <w:szCs w:val="24"/>
            </w:rPr>
            <w:t>(Pierce, no date)</w:t>
          </w:r>
          <w:r w:rsidR="00D36CC9">
            <w:rPr>
              <w:rFonts w:ascii="Arial" w:hAnsi="Arial" w:cs="Arial"/>
              <w:sz w:val="24"/>
              <w:szCs w:val="24"/>
            </w:rPr>
            <w:fldChar w:fldCharType="end"/>
          </w:r>
        </w:sdtContent>
      </w:sdt>
      <w:r w:rsidR="00B3473E">
        <w:rPr>
          <w:rFonts w:ascii="Arial" w:hAnsi="Arial" w:cs="Arial"/>
          <w:sz w:val="24"/>
          <w:szCs w:val="24"/>
        </w:rPr>
        <w:t xml:space="preserve">. </w:t>
      </w:r>
      <w:r w:rsidR="002C6023">
        <w:rPr>
          <w:rFonts w:ascii="Arial" w:hAnsi="Arial" w:cs="Arial"/>
          <w:sz w:val="24"/>
          <w:szCs w:val="24"/>
        </w:rPr>
        <w:t>Re</w:t>
      </w:r>
      <w:r w:rsidR="00F2385B">
        <w:rPr>
          <w:rFonts w:ascii="Arial" w:hAnsi="Arial" w:cs="Arial"/>
          <w:sz w:val="24"/>
          <w:szCs w:val="24"/>
        </w:rPr>
        <w:t xml:space="preserve">cruiting is a massive </w:t>
      </w:r>
      <w:r w:rsidR="00217FF4">
        <w:rPr>
          <w:rFonts w:ascii="Arial" w:hAnsi="Arial" w:cs="Arial"/>
          <w:sz w:val="24"/>
          <w:szCs w:val="24"/>
        </w:rPr>
        <w:t xml:space="preserve">undertaking, and HR </w:t>
      </w:r>
      <w:r w:rsidR="00576976">
        <w:rPr>
          <w:rFonts w:ascii="Arial" w:hAnsi="Arial" w:cs="Arial"/>
          <w:sz w:val="24"/>
          <w:szCs w:val="24"/>
        </w:rPr>
        <w:t>plays</w:t>
      </w:r>
      <w:r w:rsidR="00217FF4">
        <w:rPr>
          <w:rFonts w:ascii="Arial" w:hAnsi="Arial" w:cs="Arial"/>
          <w:sz w:val="24"/>
          <w:szCs w:val="24"/>
        </w:rPr>
        <w:t xml:space="preserve"> an important role</w:t>
      </w:r>
      <w:r w:rsidR="00182E51">
        <w:rPr>
          <w:rFonts w:ascii="Arial" w:hAnsi="Arial" w:cs="Arial"/>
          <w:sz w:val="24"/>
          <w:szCs w:val="24"/>
        </w:rPr>
        <w:t xml:space="preserve"> in making sure the right candidates</w:t>
      </w:r>
      <w:r w:rsidR="0045661C">
        <w:rPr>
          <w:rFonts w:ascii="Arial" w:hAnsi="Arial" w:cs="Arial"/>
          <w:sz w:val="24"/>
          <w:szCs w:val="24"/>
        </w:rPr>
        <w:t xml:space="preserve"> are hired.</w:t>
      </w:r>
      <w:r w:rsidR="009834AF">
        <w:rPr>
          <w:rFonts w:ascii="Arial" w:hAnsi="Arial" w:cs="Arial"/>
          <w:sz w:val="24"/>
          <w:szCs w:val="24"/>
        </w:rPr>
        <w:t xml:space="preserve"> </w:t>
      </w:r>
      <w:r w:rsidR="006320B0">
        <w:rPr>
          <w:rFonts w:ascii="Arial" w:hAnsi="Arial" w:cs="Arial"/>
          <w:sz w:val="24"/>
          <w:szCs w:val="24"/>
        </w:rPr>
        <w:t>When recruiting for new roles</w:t>
      </w:r>
      <w:r w:rsidR="00183A39">
        <w:rPr>
          <w:rFonts w:ascii="Arial" w:hAnsi="Arial" w:cs="Arial"/>
          <w:sz w:val="24"/>
          <w:szCs w:val="24"/>
        </w:rPr>
        <w:t xml:space="preserve">, HR must identify the organisation’s </w:t>
      </w:r>
      <w:r w:rsidR="00295447">
        <w:rPr>
          <w:rFonts w:ascii="Arial" w:hAnsi="Arial" w:cs="Arial"/>
          <w:sz w:val="24"/>
          <w:szCs w:val="24"/>
        </w:rPr>
        <w:t>essentials</w:t>
      </w:r>
      <w:r w:rsidR="00183A39">
        <w:rPr>
          <w:rFonts w:ascii="Arial" w:hAnsi="Arial" w:cs="Arial"/>
          <w:sz w:val="24"/>
          <w:szCs w:val="24"/>
        </w:rPr>
        <w:t xml:space="preserve"> and ensure that </w:t>
      </w:r>
      <w:r w:rsidR="006F1A1C">
        <w:rPr>
          <w:rFonts w:ascii="Arial" w:hAnsi="Arial" w:cs="Arial"/>
          <w:sz w:val="24"/>
          <w:szCs w:val="24"/>
        </w:rPr>
        <w:t xml:space="preserve">those </w:t>
      </w:r>
      <w:r w:rsidR="00295447">
        <w:rPr>
          <w:rFonts w:ascii="Arial" w:hAnsi="Arial" w:cs="Arial"/>
          <w:sz w:val="24"/>
          <w:szCs w:val="24"/>
        </w:rPr>
        <w:t>essentials</w:t>
      </w:r>
      <w:r w:rsidR="006F1A1C">
        <w:rPr>
          <w:rFonts w:ascii="Arial" w:hAnsi="Arial" w:cs="Arial"/>
          <w:sz w:val="24"/>
          <w:szCs w:val="24"/>
        </w:rPr>
        <w:t xml:space="preserve"> are addressed. The incorrect applicant might </w:t>
      </w:r>
      <w:r w:rsidR="00FA0BE3">
        <w:rPr>
          <w:rFonts w:ascii="Arial" w:hAnsi="Arial" w:cs="Arial"/>
          <w:sz w:val="24"/>
          <w:szCs w:val="24"/>
        </w:rPr>
        <w:t>devastate a company’s operations.</w:t>
      </w:r>
      <w:r w:rsidR="00576872">
        <w:rPr>
          <w:rFonts w:ascii="Arial" w:hAnsi="Arial" w:cs="Arial"/>
          <w:sz w:val="24"/>
          <w:szCs w:val="24"/>
        </w:rPr>
        <w:t xml:space="preserve">                                                                                              </w:t>
      </w:r>
    </w:p>
    <w:p w14:paraId="38BA71E0" w14:textId="1B12C326" w:rsidR="007B11D2" w:rsidRDefault="00DF1FCA" w:rsidP="00B92759">
      <w:pPr>
        <w:spacing w:line="360" w:lineRule="auto"/>
        <w:jc w:val="both"/>
        <w:rPr>
          <w:rFonts w:ascii="Arial" w:hAnsi="Arial" w:cs="Arial"/>
          <w:sz w:val="24"/>
          <w:szCs w:val="24"/>
        </w:rPr>
      </w:pPr>
      <w:r>
        <w:rPr>
          <w:rFonts w:ascii="Arial" w:hAnsi="Arial" w:cs="Arial"/>
          <w:sz w:val="24"/>
          <w:szCs w:val="24"/>
        </w:rPr>
        <w:t xml:space="preserve"> </w:t>
      </w:r>
      <w:r w:rsidR="00E37ECE">
        <w:rPr>
          <w:rFonts w:ascii="Arial" w:hAnsi="Arial" w:cs="Arial"/>
          <w:sz w:val="24"/>
          <w:szCs w:val="24"/>
        </w:rPr>
        <w:t>Furthermore, employee onboarding</w:t>
      </w:r>
      <w:r w:rsidR="00447E17">
        <w:rPr>
          <w:rFonts w:ascii="Arial" w:hAnsi="Arial" w:cs="Arial"/>
          <w:sz w:val="24"/>
          <w:szCs w:val="24"/>
        </w:rPr>
        <w:t xml:space="preserve"> involves the procedure of integrating a new hire into a </w:t>
      </w:r>
      <w:r w:rsidR="00233E60">
        <w:rPr>
          <w:rFonts w:ascii="Arial" w:hAnsi="Arial" w:cs="Arial"/>
          <w:sz w:val="24"/>
          <w:szCs w:val="24"/>
        </w:rPr>
        <w:t xml:space="preserve">workplace mission and giving them </w:t>
      </w:r>
      <w:r w:rsidR="003B2469">
        <w:rPr>
          <w:rFonts w:ascii="Arial" w:hAnsi="Arial" w:cs="Arial"/>
          <w:sz w:val="24"/>
          <w:szCs w:val="24"/>
        </w:rPr>
        <w:t>the resources and knowledge,</w:t>
      </w:r>
      <w:r w:rsidR="00233E60">
        <w:rPr>
          <w:rFonts w:ascii="Arial" w:hAnsi="Arial" w:cs="Arial"/>
          <w:sz w:val="24"/>
          <w:szCs w:val="24"/>
        </w:rPr>
        <w:t xml:space="preserve"> they </w:t>
      </w:r>
      <w:r w:rsidR="00133E67">
        <w:rPr>
          <w:rFonts w:ascii="Arial" w:hAnsi="Arial" w:cs="Arial"/>
          <w:sz w:val="24"/>
          <w:szCs w:val="24"/>
        </w:rPr>
        <w:t>must</w:t>
      </w:r>
      <w:r w:rsidR="00233E60">
        <w:rPr>
          <w:rFonts w:ascii="Arial" w:hAnsi="Arial" w:cs="Arial"/>
          <w:sz w:val="24"/>
          <w:szCs w:val="24"/>
        </w:rPr>
        <w:t xml:space="preserve"> become professional workers</w:t>
      </w:r>
      <w:sdt>
        <w:sdtPr>
          <w:rPr>
            <w:rFonts w:ascii="Arial" w:hAnsi="Arial" w:cs="Arial"/>
            <w:sz w:val="24"/>
            <w:szCs w:val="24"/>
          </w:rPr>
          <w:id w:val="-634795644"/>
          <w:citation/>
        </w:sdtPr>
        <w:sdtContent>
          <w:r w:rsidR="0079072D">
            <w:rPr>
              <w:rFonts w:ascii="Arial" w:hAnsi="Arial" w:cs="Arial"/>
              <w:sz w:val="24"/>
              <w:szCs w:val="24"/>
            </w:rPr>
            <w:fldChar w:fldCharType="begin"/>
          </w:r>
          <w:r w:rsidR="003D1753">
            <w:rPr>
              <w:rFonts w:ascii="Arial" w:hAnsi="Arial" w:cs="Arial"/>
              <w:sz w:val="24"/>
              <w:szCs w:val="24"/>
            </w:rPr>
            <w:instrText xml:space="preserve">CITATION TEC22 \l 2057 </w:instrText>
          </w:r>
          <w:r w:rsidR="0079072D">
            <w:rPr>
              <w:rFonts w:ascii="Arial" w:hAnsi="Arial" w:cs="Arial"/>
              <w:sz w:val="24"/>
              <w:szCs w:val="24"/>
            </w:rPr>
            <w:fldChar w:fldCharType="separate"/>
          </w:r>
          <w:r w:rsidR="0082694B">
            <w:rPr>
              <w:rFonts w:ascii="Arial" w:hAnsi="Arial" w:cs="Arial"/>
              <w:noProof/>
              <w:sz w:val="24"/>
              <w:szCs w:val="24"/>
            </w:rPr>
            <w:t xml:space="preserve"> </w:t>
          </w:r>
          <w:r w:rsidR="0082694B" w:rsidRPr="0082694B">
            <w:rPr>
              <w:rFonts w:ascii="Arial" w:hAnsi="Arial" w:cs="Arial"/>
              <w:noProof/>
              <w:sz w:val="24"/>
              <w:szCs w:val="24"/>
            </w:rPr>
            <w:t>(Verma, 2022)</w:t>
          </w:r>
          <w:r w:rsidR="0079072D">
            <w:rPr>
              <w:rFonts w:ascii="Arial" w:hAnsi="Arial" w:cs="Arial"/>
              <w:sz w:val="24"/>
              <w:szCs w:val="24"/>
            </w:rPr>
            <w:fldChar w:fldCharType="end"/>
          </w:r>
        </w:sdtContent>
      </w:sdt>
      <w:r w:rsidR="00770CD2">
        <w:rPr>
          <w:rFonts w:ascii="Arial" w:hAnsi="Arial" w:cs="Arial"/>
          <w:sz w:val="24"/>
          <w:szCs w:val="24"/>
        </w:rPr>
        <w:t>.</w:t>
      </w:r>
      <w:r w:rsidR="006064ED">
        <w:rPr>
          <w:rFonts w:ascii="Arial" w:hAnsi="Arial" w:cs="Arial"/>
          <w:sz w:val="24"/>
          <w:szCs w:val="24"/>
        </w:rPr>
        <w:t xml:space="preserve"> Further</w:t>
      </w:r>
      <w:r w:rsidR="00A04F31">
        <w:rPr>
          <w:rFonts w:ascii="Arial" w:hAnsi="Arial" w:cs="Arial"/>
          <w:sz w:val="24"/>
          <w:szCs w:val="24"/>
        </w:rPr>
        <w:t xml:space="preserve">more, </w:t>
      </w:r>
      <w:r w:rsidR="00902802">
        <w:rPr>
          <w:rFonts w:ascii="Arial" w:hAnsi="Arial" w:cs="Arial"/>
          <w:sz w:val="24"/>
          <w:szCs w:val="24"/>
        </w:rPr>
        <w:t>onboarding and orientation are frequently</w:t>
      </w:r>
      <w:r w:rsidR="00BF0968">
        <w:rPr>
          <w:rFonts w:ascii="Arial" w:hAnsi="Arial" w:cs="Arial"/>
          <w:sz w:val="24"/>
          <w:szCs w:val="24"/>
        </w:rPr>
        <w:t xml:space="preserve"> confused. While orientation is required for </w:t>
      </w:r>
      <w:r w:rsidR="0032728B">
        <w:rPr>
          <w:rFonts w:ascii="Arial" w:hAnsi="Arial" w:cs="Arial"/>
          <w:sz w:val="24"/>
          <w:szCs w:val="24"/>
        </w:rPr>
        <w:t>deskwork</w:t>
      </w:r>
      <w:r w:rsidR="00BF0968">
        <w:rPr>
          <w:rFonts w:ascii="Arial" w:hAnsi="Arial" w:cs="Arial"/>
          <w:sz w:val="24"/>
          <w:szCs w:val="24"/>
        </w:rPr>
        <w:t xml:space="preserve"> and other</w:t>
      </w:r>
      <w:r w:rsidR="00032B92">
        <w:rPr>
          <w:rFonts w:ascii="Arial" w:hAnsi="Arial" w:cs="Arial"/>
          <w:sz w:val="24"/>
          <w:szCs w:val="24"/>
        </w:rPr>
        <w:t xml:space="preserve"> routine </w:t>
      </w:r>
      <w:r w:rsidR="005D1016">
        <w:rPr>
          <w:rFonts w:ascii="Arial" w:hAnsi="Arial" w:cs="Arial"/>
          <w:sz w:val="24"/>
          <w:szCs w:val="24"/>
        </w:rPr>
        <w:t>duties</w:t>
      </w:r>
      <w:r w:rsidR="00032B92">
        <w:rPr>
          <w:rFonts w:ascii="Arial" w:hAnsi="Arial" w:cs="Arial"/>
          <w:sz w:val="24"/>
          <w:szCs w:val="24"/>
        </w:rPr>
        <w:t xml:space="preserve">, onboarding is a </w:t>
      </w:r>
      <w:r w:rsidR="00077DBC">
        <w:rPr>
          <w:rFonts w:ascii="Arial" w:hAnsi="Arial" w:cs="Arial"/>
          <w:sz w:val="24"/>
          <w:szCs w:val="24"/>
        </w:rPr>
        <w:t>vast</w:t>
      </w:r>
      <w:r w:rsidR="00032B92">
        <w:rPr>
          <w:rFonts w:ascii="Arial" w:hAnsi="Arial" w:cs="Arial"/>
          <w:sz w:val="24"/>
          <w:szCs w:val="24"/>
        </w:rPr>
        <w:t xml:space="preserve"> process that </w:t>
      </w:r>
      <w:r w:rsidR="00246992">
        <w:rPr>
          <w:rFonts w:ascii="Arial" w:hAnsi="Arial" w:cs="Arial"/>
          <w:sz w:val="24"/>
          <w:szCs w:val="24"/>
        </w:rPr>
        <w:t>involves management and other employees</w:t>
      </w:r>
      <w:r w:rsidR="005A0AAD">
        <w:rPr>
          <w:rFonts w:ascii="Arial" w:hAnsi="Arial" w:cs="Arial"/>
          <w:sz w:val="24"/>
          <w:szCs w:val="24"/>
        </w:rPr>
        <w:t xml:space="preserve">. </w:t>
      </w:r>
      <w:r w:rsidR="00E87C27">
        <w:rPr>
          <w:rFonts w:ascii="Arial" w:hAnsi="Arial" w:cs="Arial"/>
          <w:sz w:val="24"/>
          <w:szCs w:val="24"/>
        </w:rPr>
        <w:t xml:space="preserve">Onboarding is </w:t>
      </w:r>
      <w:r w:rsidR="0036308A">
        <w:rPr>
          <w:rFonts w:ascii="Arial" w:hAnsi="Arial" w:cs="Arial"/>
          <w:sz w:val="24"/>
          <w:szCs w:val="24"/>
        </w:rPr>
        <w:t>all too frequently reduced to presenting a stack of documents to a new employee and having a super</w:t>
      </w:r>
      <w:r w:rsidR="00F4099E">
        <w:rPr>
          <w:rFonts w:ascii="Arial" w:hAnsi="Arial" w:cs="Arial"/>
          <w:sz w:val="24"/>
          <w:szCs w:val="24"/>
        </w:rPr>
        <w:t xml:space="preserve">visor accompany them around </w:t>
      </w:r>
      <w:r w:rsidR="00E84D56">
        <w:rPr>
          <w:rFonts w:ascii="Arial" w:hAnsi="Arial" w:cs="Arial"/>
          <w:sz w:val="24"/>
          <w:szCs w:val="24"/>
        </w:rPr>
        <w:t xml:space="preserve">the </w:t>
      </w:r>
      <w:r w:rsidR="00F4099E">
        <w:rPr>
          <w:rFonts w:ascii="Arial" w:hAnsi="Arial" w:cs="Arial"/>
          <w:sz w:val="24"/>
          <w:szCs w:val="24"/>
        </w:rPr>
        <w:t>premises, making impromptu</w:t>
      </w:r>
      <w:r w:rsidR="002F5A46">
        <w:rPr>
          <w:rFonts w:ascii="Arial" w:hAnsi="Arial" w:cs="Arial"/>
          <w:sz w:val="24"/>
          <w:szCs w:val="24"/>
        </w:rPr>
        <w:t xml:space="preserve"> introductions. </w:t>
      </w:r>
      <w:r w:rsidR="00D01D13">
        <w:rPr>
          <w:rFonts w:ascii="Arial" w:hAnsi="Arial" w:cs="Arial"/>
          <w:sz w:val="24"/>
          <w:szCs w:val="24"/>
        </w:rPr>
        <w:t>As regards</w:t>
      </w:r>
      <w:r w:rsidR="002F5A46">
        <w:rPr>
          <w:rFonts w:ascii="Arial" w:hAnsi="Arial" w:cs="Arial"/>
          <w:sz w:val="24"/>
          <w:szCs w:val="24"/>
        </w:rPr>
        <w:t xml:space="preserve"> filling new roles, HR must </w:t>
      </w:r>
      <w:r w:rsidR="00AE2FEE">
        <w:rPr>
          <w:rFonts w:ascii="Arial" w:hAnsi="Arial" w:cs="Arial"/>
          <w:sz w:val="24"/>
          <w:szCs w:val="24"/>
        </w:rPr>
        <w:t xml:space="preserve">first evaluate the </w:t>
      </w:r>
      <w:r w:rsidR="007964E9">
        <w:rPr>
          <w:rFonts w:ascii="Arial" w:hAnsi="Arial" w:cs="Arial"/>
          <w:sz w:val="24"/>
          <w:szCs w:val="24"/>
        </w:rPr>
        <w:t>essentials</w:t>
      </w:r>
      <w:r w:rsidR="00AE2FEE">
        <w:rPr>
          <w:rFonts w:ascii="Arial" w:hAnsi="Arial" w:cs="Arial"/>
          <w:sz w:val="24"/>
          <w:szCs w:val="24"/>
        </w:rPr>
        <w:t xml:space="preserve"> of the organisation and </w:t>
      </w:r>
      <w:r w:rsidR="007C1849">
        <w:rPr>
          <w:rFonts w:ascii="Arial" w:hAnsi="Arial" w:cs="Arial"/>
          <w:sz w:val="24"/>
          <w:szCs w:val="24"/>
        </w:rPr>
        <w:t>establish</w:t>
      </w:r>
      <w:r w:rsidR="00AE2FEE">
        <w:rPr>
          <w:rFonts w:ascii="Arial" w:hAnsi="Arial" w:cs="Arial"/>
          <w:sz w:val="24"/>
          <w:szCs w:val="24"/>
        </w:rPr>
        <w:t xml:space="preserve"> that they are addressed</w:t>
      </w:r>
      <w:r w:rsidR="00E84D56">
        <w:rPr>
          <w:rFonts w:ascii="Arial" w:hAnsi="Arial" w:cs="Arial"/>
          <w:sz w:val="24"/>
          <w:szCs w:val="24"/>
        </w:rPr>
        <w:t xml:space="preserve">. </w:t>
      </w:r>
      <w:r w:rsidR="005A0AAD">
        <w:rPr>
          <w:rFonts w:ascii="Arial" w:hAnsi="Arial" w:cs="Arial"/>
          <w:sz w:val="24"/>
          <w:szCs w:val="24"/>
        </w:rPr>
        <w:t xml:space="preserve">The wrong </w:t>
      </w:r>
      <w:r w:rsidR="0083684A">
        <w:rPr>
          <w:rFonts w:ascii="Arial" w:hAnsi="Arial" w:cs="Arial"/>
          <w:sz w:val="24"/>
          <w:szCs w:val="24"/>
        </w:rPr>
        <w:t xml:space="preserve">candidate may wreak havoc </w:t>
      </w:r>
      <w:r w:rsidR="004A4F67">
        <w:rPr>
          <w:rFonts w:ascii="Arial" w:hAnsi="Arial" w:cs="Arial"/>
          <w:sz w:val="24"/>
          <w:szCs w:val="24"/>
        </w:rPr>
        <w:t>on a company’s operation</w:t>
      </w:r>
      <w:sdt>
        <w:sdtPr>
          <w:rPr>
            <w:rFonts w:ascii="Arial" w:hAnsi="Arial" w:cs="Arial"/>
            <w:sz w:val="24"/>
            <w:szCs w:val="24"/>
          </w:rPr>
          <w:id w:val="1676145079"/>
          <w:citation/>
        </w:sdtPr>
        <w:sdtContent>
          <w:r w:rsidR="008A30F8">
            <w:rPr>
              <w:rFonts w:ascii="Arial" w:hAnsi="Arial" w:cs="Arial"/>
              <w:sz w:val="24"/>
              <w:szCs w:val="24"/>
            </w:rPr>
            <w:fldChar w:fldCharType="begin"/>
          </w:r>
          <w:r w:rsidR="008A30F8">
            <w:rPr>
              <w:rFonts w:ascii="Arial" w:hAnsi="Arial" w:cs="Arial"/>
              <w:sz w:val="24"/>
              <w:szCs w:val="24"/>
            </w:rPr>
            <w:instrText xml:space="preserve"> CITATION SHR22 \l 2057 </w:instrText>
          </w:r>
          <w:r w:rsidR="008A30F8">
            <w:rPr>
              <w:rFonts w:ascii="Arial" w:hAnsi="Arial" w:cs="Arial"/>
              <w:sz w:val="24"/>
              <w:szCs w:val="24"/>
            </w:rPr>
            <w:fldChar w:fldCharType="separate"/>
          </w:r>
          <w:r w:rsidR="0082694B">
            <w:rPr>
              <w:rFonts w:ascii="Arial" w:hAnsi="Arial" w:cs="Arial"/>
              <w:noProof/>
              <w:sz w:val="24"/>
              <w:szCs w:val="24"/>
            </w:rPr>
            <w:t xml:space="preserve"> </w:t>
          </w:r>
          <w:r w:rsidR="0082694B" w:rsidRPr="0082694B">
            <w:rPr>
              <w:rFonts w:ascii="Arial" w:hAnsi="Arial" w:cs="Arial"/>
              <w:noProof/>
              <w:sz w:val="24"/>
              <w:szCs w:val="24"/>
            </w:rPr>
            <w:t>(SHRM, 2022)</w:t>
          </w:r>
          <w:r w:rsidR="008A30F8">
            <w:rPr>
              <w:rFonts w:ascii="Arial" w:hAnsi="Arial" w:cs="Arial"/>
              <w:sz w:val="24"/>
              <w:szCs w:val="24"/>
            </w:rPr>
            <w:fldChar w:fldCharType="end"/>
          </w:r>
        </w:sdtContent>
      </w:sdt>
      <w:r w:rsidR="00F80564">
        <w:rPr>
          <w:rFonts w:ascii="Arial" w:hAnsi="Arial" w:cs="Arial"/>
          <w:sz w:val="24"/>
          <w:szCs w:val="24"/>
        </w:rPr>
        <w:t>.</w:t>
      </w:r>
      <w:r w:rsidR="007B11D2">
        <w:rPr>
          <w:rFonts w:ascii="Arial" w:hAnsi="Arial" w:cs="Arial"/>
          <w:sz w:val="24"/>
          <w:szCs w:val="24"/>
        </w:rPr>
        <w:t xml:space="preserve"> </w:t>
      </w:r>
      <w:r w:rsidR="00C02E01">
        <w:rPr>
          <w:rFonts w:ascii="Arial" w:hAnsi="Arial" w:cs="Arial"/>
          <w:sz w:val="24"/>
          <w:szCs w:val="24"/>
        </w:rPr>
        <w:t>Moreover</w:t>
      </w:r>
      <w:r w:rsidR="00610ECC">
        <w:rPr>
          <w:rFonts w:ascii="Arial" w:hAnsi="Arial" w:cs="Arial"/>
          <w:sz w:val="24"/>
          <w:szCs w:val="24"/>
        </w:rPr>
        <w:t>,</w:t>
      </w:r>
      <w:r w:rsidR="00783817">
        <w:rPr>
          <w:rFonts w:ascii="Arial" w:hAnsi="Arial" w:cs="Arial"/>
          <w:sz w:val="24"/>
          <w:szCs w:val="24"/>
        </w:rPr>
        <w:t xml:space="preserve"> </w:t>
      </w:r>
      <w:r w:rsidR="005121E2">
        <w:rPr>
          <w:rFonts w:ascii="Arial" w:hAnsi="Arial" w:cs="Arial"/>
          <w:sz w:val="24"/>
          <w:szCs w:val="24"/>
        </w:rPr>
        <w:t>after workers have established themselves in the organisation</w:t>
      </w:r>
      <w:r w:rsidR="00CA1CE5">
        <w:rPr>
          <w:rFonts w:ascii="Arial" w:hAnsi="Arial" w:cs="Arial"/>
          <w:sz w:val="24"/>
          <w:szCs w:val="24"/>
        </w:rPr>
        <w:t xml:space="preserve">, they seek </w:t>
      </w:r>
      <w:r w:rsidR="00494186">
        <w:rPr>
          <w:rFonts w:ascii="Arial" w:hAnsi="Arial" w:cs="Arial"/>
          <w:sz w:val="24"/>
          <w:szCs w:val="24"/>
        </w:rPr>
        <w:t>obstacles</w:t>
      </w:r>
      <w:r w:rsidR="00745CDF">
        <w:rPr>
          <w:rFonts w:ascii="Arial" w:hAnsi="Arial" w:cs="Arial"/>
          <w:sz w:val="24"/>
          <w:szCs w:val="24"/>
        </w:rPr>
        <w:t xml:space="preserve"> to </w:t>
      </w:r>
      <w:r w:rsidR="00090365">
        <w:rPr>
          <w:rFonts w:ascii="Arial" w:hAnsi="Arial" w:cs="Arial"/>
          <w:sz w:val="24"/>
          <w:szCs w:val="24"/>
        </w:rPr>
        <w:t>last</w:t>
      </w:r>
      <w:r w:rsidR="00745CDF">
        <w:rPr>
          <w:rFonts w:ascii="Arial" w:hAnsi="Arial" w:cs="Arial"/>
          <w:sz w:val="24"/>
          <w:szCs w:val="24"/>
        </w:rPr>
        <w:t xml:space="preserve"> </w:t>
      </w:r>
      <w:r w:rsidR="004F2E79">
        <w:rPr>
          <w:rFonts w:ascii="Arial" w:hAnsi="Arial" w:cs="Arial"/>
          <w:sz w:val="24"/>
          <w:szCs w:val="24"/>
        </w:rPr>
        <w:t xml:space="preserve">their </w:t>
      </w:r>
      <w:r w:rsidR="00090365">
        <w:rPr>
          <w:rFonts w:ascii="Arial" w:hAnsi="Arial" w:cs="Arial"/>
          <w:sz w:val="24"/>
          <w:szCs w:val="24"/>
        </w:rPr>
        <w:t>training</w:t>
      </w:r>
      <w:r w:rsidR="004F2E79">
        <w:rPr>
          <w:rFonts w:ascii="Arial" w:hAnsi="Arial" w:cs="Arial"/>
          <w:sz w:val="24"/>
          <w:szCs w:val="24"/>
        </w:rPr>
        <w:t xml:space="preserve"> and growth</w:t>
      </w:r>
      <w:r w:rsidR="00374D81">
        <w:rPr>
          <w:rFonts w:ascii="Arial" w:hAnsi="Arial" w:cs="Arial"/>
          <w:sz w:val="24"/>
          <w:szCs w:val="24"/>
        </w:rPr>
        <w:t xml:space="preserve">. This </w:t>
      </w:r>
      <w:r w:rsidR="001B7090">
        <w:rPr>
          <w:rFonts w:ascii="Arial" w:hAnsi="Arial" w:cs="Arial"/>
          <w:sz w:val="24"/>
          <w:szCs w:val="24"/>
        </w:rPr>
        <w:t>inspires</w:t>
      </w:r>
      <w:r w:rsidR="00374D81">
        <w:rPr>
          <w:rFonts w:ascii="Arial" w:hAnsi="Arial" w:cs="Arial"/>
          <w:sz w:val="24"/>
          <w:szCs w:val="24"/>
        </w:rPr>
        <w:t xml:space="preserve"> them </w:t>
      </w:r>
      <w:r w:rsidR="00835110">
        <w:rPr>
          <w:rFonts w:ascii="Arial" w:hAnsi="Arial" w:cs="Arial"/>
          <w:sz w:val="24"/>
          <w:szCs w:val="24"/>
        </w:rPr>
        <w:t xml:space="preserve">and boosts their </w:t>
      </w:r>
      <w:r w:rsidR="00BD63BF">
        <w:rPr>
          <w:rFonts w:ascii="Arial" w:hAnsi="Arial" w:cs="Arial"/>
          <w:sz w:val="24"/>
          <w:szCs w:val="24"/>
        </w:rPr>
        <w:t>commitment</w:t>
      </w:r>
      <w:r w:rsidR="00835110">
        <w:rPr>
          <w:rFonts w:ascii="Arial" w:hAnsi="Arial" w:cs="Arial"/>
          <w:sz w:val="24"/>
          <w:szCs w:val="24"/>
        </w:rPr>
        <w:t xml:space="preserve"> and production</w:t>
      </w:r>
      <w:r w:rsidR="00FD2F77">
        <w:rPr>
          <w:rFonts w:ascii="Arial" w:hAnsi="Arial" w:cs="Arial"/>
          <w:sz w:val="24"/>
          <w:szCs w:val="24"/>
        </w:rPr>
        <w:t>.</w:t>
      </w:r>
      <w:r w:rsidR="0021763F">
        <w:rPr>
          <w:rFonts w:ascii="Arial" w:hAnsi="Arial" w:cs="Arial"/>
          <w:sz w:val="24"/>
          <w:szCs w:val="24"/>
        </w:rPr>
        <w:t xml:space="preserve"> Employees who do not advance are more likely to search for work </w:t>
      </w:r>
      <w:r w:rsidR="00494186">
        <w:rPr>
          <w:rFonts w:ascii="Arial" w:hAnsi="Arial" w:cs="Arial"/>
          <w:sz w:val="24"/>
          <w:szCs w:val="24"/>
        </w:rPr>
        <w:t>elsewhere, harming</w:t>
      </w:r>
      <w:r w:rsidR="006D5840">
        <w:rPr>
          <w:rFonts w:ascii="Arial" w:hAnsi="Arial" w:cs="Arial"/>
          <w:sz w:val="24"/>
          <w:szCs w:val="24"/>
        </w:rPr>
        <w:t xml:space="preserve"> the bottom line </w:t>
      </w:r>
      <w:r w:rsidR="0082132C">
        <w:rPr>
          <w:rFonts w:ascii="Arial" w:hAnsi="Arial" w:cs="Arial"/>
          <w:sz w:val="24"/>
          <w:szCs w:val="24"/>
        </w:rPr>
        <w:t xml:space="preserve">and generating </w:t>
      </w:r>
      <w:r w:rsidR="00220825">
        <w:rPr>
          <w:rFonts w:ascii="Arial" w:hAnsi="Arial" w:cs="Arial"/>
          <w:sz w:val="24"/>
          <w:szCs w:val="24"/>
        </w:rPr>
        <w:t>inconvenience when they depart</w:t>
      </w:r>
      <w:r w:rsidR="00387405">
        <w:rPr>
          <w:rFonts w:ascii="Arial" w:hAnsi="Arial" w:cs="Arial"/>
          <w:sz w:val="24"/>
          <w:szCs w:val="24"/>
        </w:rPr>
        <w:t xml:space="preserve">. </w:t>
      </w:r>
      <w:r w:rsidR="00FF31BD">
        <w:rPr>
          <w:rFonts w:ascii="Arial" w:hAnsi="Arial" w:cs="Arial"/>
          <w:sz w:val="24"/>
          <w:szCs w:val="24"/>
        </w:rPr>
        <w:t xml:space="preserve">Obtaining feedback more </w:t>
      </w:r>
      <w:r w:rsidR="00494186">
        <w:rPr>
          <w:rFonts w:ascii="Arial" w:hAnsi="Arial" w:cs="Arial"/>
          <w:sz w:val="24"/>
          <w:szCs w:val="24"/>
        </w:rPr>
        <w:t>regularly</w:t>
      </w:r>
      <w:r w:rsidR="00FF31BD">
        <w:rPr>
          <w:rFonts w:ascii="Arial" w:hAnsi="Arial" w:cs="Arial"/>
          <w:sz w:val="24"/>
          <w:szCs w:val="24"/>
        </w:rPr>
        <w:t xml:space="preserve">, in </w:t>
      </w:r>
      <w:r w:rsidR="001B7090">
        <w:rPr>
          <w:rFonts w:ascii="Arial" w:hAnsi="Arial" w:cs="Arial"/>
          <w:sz w:val="24"/>
          <w:szCs w:val="24"/>
        </w:rPr>
        <w:t>addition</w:t>
      </w:r>
      <w:r w:rsidR="00FF31BD">
        <w:rPr>
          <w:rFonts w:ascii="Arial" w:hAnsi="Arial" w:cs="Arial"/>
          <w:sz w:val="24"/>
          <w:szCs w:val="24"/>
        </w:rPr>
        <w:t xml:space="preserve"> to special </w:t>
      </w:r>
      <w:r w:rsidR="007B0862">
        <w:rPr>
          <w:rFonts w:ascii="Arial" w:hAnsi="Arial" w:cs="Arial"/>
          <w:sz w:val="24"/>
          <w:szCs w:val="24"/>
        </w:rPr>
        <w:t xml:space="preserve">occasions, to indicate </w:t>
      </w:r>
      <w:r w:rsidR="007B0862">
        <w:rPr>
          <w:rFonts w:ascii="Arial" w:hAnsi="Arial" w:cs="Arial"/>
          <w:sz w:val="24"/>
          <w:szCs w:val="24"/>
        </w:rPr>
        <w:lastRenderedPageBreak/>
        <w:t xml:space="preserve">that the acting is based on employee insight to assist with </w:t>
      </w:r>
      <w:r w:rsidR="00E87DB2">
        <w:rPr>
          <w:rFonts w:ascii="Arial" w:hAnsi="Arial" w:cs="Arial"/>
          <w:sz w:val="24"/>
          <w:szCs w:val="24"/>
        </w:rPr>
        <w:t xml:space="preserve">the development </w:t>
      </w:r>
      <w:r w:rsidR="00494186">
        <w:rPr>
          <w:rFonts w:ascii="Arial" w:hAnsi="Arial" w:cs="Arial"/>
          <w:sz w:val="24"/>
          <w:szCs w:val="24"/>
        </w:rPr>
        <w:t>of the workforce</w:t>
      </w:r>
      <w:sdt>
        <w:sdtPr>
          <w:rPr>
            <w:rFonts w:ascii="Arial" w:hAnsi="Arial" w:cs="Arial"/>
            <w:sz w:val="24"/>
            <w:szCs w:val="24"/>
          </w:rPr>
          <w:id w:val="-1827727505"/>
          <w:citation/>
        </w:sdtPr>
        <w:sdtContent>
          <w:r w:rsidR="009629C3">
            <w:rPr>
              <w:rFonts w:ascii="Arial" w:hAnsi="Arial" w:cs="Arial"/>
              <w:sz w:val="24"/>
              <w:szCs w:val="24"/>
            </w:rPr>
            <w:fldChar w:fldCharType="begin"/>
          </w:r>
          <w:r w:rsidR="00490D88">
            <w:rPr>
              <w:rFonts w:ascii="Arial" w:hAnsi="Arial" w:cs="Arial"/>
              <w:sz w:val="24"/>
              <w:szCs w:val="24"/>
            </w:rPr>
            <w:instrText xml:space="preserve">CITATION que22 \l 2057 </w:instrText>
          </w:r>
          <w:r w:rsidR="009629C3">
            <w:rPr>
              <w:rFonts w:ascii="Arial" w:hAnsi="Arial" w:cs="Arial"/>
              <w:sz w:val="24"/>
              <w:szCs w:val="24"/>
            </w:rPr>
            <w:fldChar w:fldCharType="separate"/>
          </w:r>
          <w:r w:rsidR="00490D88">
            <w:rPr>
              <w:rFonts w:ascii="Arial" w:hAnsi="Arial" w:cs="Arial"/>
              <w:noProof/>
              <w:sz w:val="24"/>
              <w:szCs w:val="24"/>
            </w:rPr>
            <w:t xml:space="preserve"> </w:t>
          </w:r>
          <w:r w:rsidR="00490D88" w:rsidRPr="00490D88">
            <w:rPr>
              <w:rFonts w:ascii="Arial" w:hAnsi="Arial" w:cs="Arial"/>
              <w:noProof/>
              <w:sz w:val="24"/>
              <w:szCs w:val="24"/>
            </w:rPr>
            <w:t>(Fjell, 2021)</w:t>
          </w:r>
          <w:r w:rsidR="009629C3">
            <w:rPr>
              <w:rFonts w:ascii="Arial" w:hAnsi="Arial" w:cs="Arial"/>
              <w:sz w:val="24"/>
              <w:szCs w:val="24"/>
            </w:rPr>
            <w:fldChar w:fldCharType="end"/>
          </w:r>
        </w:sdtContent>
      </w:sdt>
      <w:r w:rsidR="009720AB">
        <w:rPr>
          <w:rFonts w:ascii="Arial" w:hAnsi="Arial" w:cs="Arial"/>
          <w:sz w:val="24"/>
          <w:szCs w:val="24"/>
        </w:rPr>
        <w:t>.</w:t>
      </w:r>
      <w:r w:rsidR="007B11D2">
        <w:rPr>
          <w:rFonts w:ascii="Arial" w:hAnsi="Arial" w:cs="Arial"/>
          <w:sz w:val="24"/>
          <w:szCs w:val="24"/>
        </w:rPr>
        <w:t xml:space="preserve">                                                                                     </w:t>
      </w:r>
    </w:p>
    <w:p w14:paraId="39D8537A" w14:textId="26DA6CE1" w:rsidR="005524D7" w:rsidRDefault="00896D50" w:rsidP="00B92759">
      <w:pPr>
        <w:spacing w:line="360" w:lineRule="auto"/>
        <w:jc w:val="both"/>
        <w:rPr>
          <w:rFonts w:ascii="Arial" w:hAnsi="Arial" w:cs="Arial"/>
          <w:sz w:val="24"/>
          <w:szCs w:val="24"/>
        </w:rPr>
      </w:pPr>
      <w:r>
        <w:rPr>
          <w:rFonts w:ascii="Arial" w:hAnsi="Arial" w:cs="Arial"/>
          <w:sz w:val="24"/>
          <w:szCs w:val="24"/>
        </w:rPr>
        <w:t xml:space="preserve"> </w:t>
      </w:r>
      <w:r w:rsidR="00927190">
        <w:rPr>
          <w:rFonts w:ascii="Arial" w:hAnsi="Arial" w:cs="Arial"/>
          <w:sz w:val="24"/>
          <w:szCs w:val="24"/>
        </w:rPr>
        <w:t>Another tread</w:t>
      </w:r>
      <w:r w:rsidR="00055C34">
        <w:rPr>
          <w:rFonts w:ascii="Arial" w:hAnsi="Arial" w:cs="Arial"/>
          <w:sz w:val="24"/>
          <w:szCs w:val="24"/>
        </w:rPr>
        <w:t xml:space="preserve"> of the lifecycle model is employee retention</w:t>
      </w:r>
      <w:r w:rsidR="00A06902">
        <w:rPr>
          <w:rFonts w:ascii="Arial" w:hAnsi="Arial" w:cs="Arial"/>
          <w:sz w:val="24"/>
          <w:szCs w:val="24"/>
        </w:rPr>
        <w:t xml:space="preserve">. The </w:t>
      </w:r>
      <w:r w:rsidR="00FA2121">
        <w:rPr>
          <w:rFonts w:ascii="Arial" w:hAnsi="Arial" w:cs="Arial"/>
          <w:sz w:val="24"/>
          <w:szCs w:val="24"/>
        </w:rPr>
        <w:t>company should</w:t>
      </w:r>
      <w:r w:rsidR="00A06902">
        <w:rPr>
          <w:rFonts w:ascii="Arial" w:hAnsi="Arial" w:cs="Arial"/>
          <w:sz w:val="24"/>
          <w:szCs w:val="24"/>
        </w:rPr>
        <w:t xml:space="preserve"> focus on </w:t>
      </w:r>
      <w:r w:rsidR="00EB2501">
        <w:rPr>
          <w:rFonts w:ascii="Arial" w:hAnsi="Arial" w:cs="Arial"/>
          <w:sz w:val="24"/>
          <w:szCs w:val="24"/>
        </w:rPr>
        <w:t>retain</w:t>
      </w:r>
      <w:r w:rsidR="00A06902">
        <w:rPr>
          <w:rFonts w:ascii="Arial" w:hAnsi="Arial" w:cs="Arial"/>
          <w:sz w:val="24"/>
          <w:szCs w:val="24"/>
        </w:rPr>
        <w:t xml:space="preserve"> top person</w:t>
      </w:r>
      <w:r w:rsidR="00786DBC">
        <w:rPr>
          <w:rFonts w:ascii="Arial" w:hAnsi="Arial" w:cs="Arial"/>
          <w:sz w:val="24"/>
          <w:szCs w:val="24"/>
        </w:rPr>
        <w:t xml:space="preserve">nel and </w:t>
      </w:r>
      <w:r w:rsidR="008E692D">
        <w:rPr>
          <w:rFonts w:ascii="Arial" w:hAnsi="Arial" w:cs="Arial"/>
          <w:sz w:val="24"/>
          <w:szCs w:val="24"/>
        </w:rPr>
        <w:t>guarantee</w:t>
      </w:r>
      <w:r w:rsidR="00786DBC">
        <w:rPr>
          <w:rFonts w:ascii="Arial" w:hAnsi="Arial" w:cs="Arial"/>
          <w:sz w:val="24"/>
          <w:szCs w:val="24"/>
        </w:rPr>
        <w:t xml:space="preserve"> that they are satisfied</w:t>
      </w:r>
      <w:r w:rsidR="00B15A03">
        <w:rPr>
          <w:rFonts w:ascii="Arial" w:hAnsi="Arial" w:cs="Arial"/>
          <w:sz w:val="24"/>
          <w:szCs w:val="24"/>
        </w:rPr>
        <w:t xml:space="preserve"> and </w:t>
      </w:r>
      <w:r w:rsidR="00897454">
        <w:rPr>
          <w:rFonts w:ascii="Arial" w:hAnsi="Arial" w:cs="Arial"/>
          <w:sz w:val="24"/>
          <w:szCs w:val="24"/>
        </w:rPr>
        <w:t>confront</w:t>
      </w:r>
      <w:r w:rsidR="00B15A03">
        <w:rPr>
          <w:rFonts w:ascii="Arial" w:hAnsi="Arial" w:cs="Arial"/>
          <w:sz w:val="24"/>
          <w:szCs w:val="24"/>
        </w:rPr>
        <w:t xml:space="preserve"> in their responsibilities within the </w:t>
      </w:r>
      <w:r w:rsidR="00FA2121">
        <w:rPr>
          <w:rFonts w:ascii="Arial" w:hAnsi="Arial" w:cs="Arial"/>
          <w:sz w:val="24"/>
          <w:szCs w:val="24"/>
        </w:rPr>
        <w:t>team. Improving</w:t>
      </w:r>
      <w:r w:rsidR="00FE039D">
        <w:rPr>
          <w:rFonts w:ascii="Arial" w:hAnsi="Arial" w:cs="Arial"/>
          <w:sz w:val="24"/>
          <w:szCs w:val="24"/>
        </w:rPr>
        <w:t xml:space="preserve"> </w:t>
      </w:r>
      <w:r w:rsidR="00B10608">
        <w:rPr>
          <w:rFonts w:ascii="Arial" w:hAnsi="Arial" w:cs="Arial"/>
          <w:sz w:val="24"/>
          <w:szCs w:val="24"/>
        </w:rPr>
        <w:t xml:space="preserve">retention is a </w:t>
      </w:r>
      <w:r w:rsidR="002549F8">
        <w:rPr>
          <w:rFonts w:ascii="Arial" w:hAnsi="Arial" w:cs="Arial"/>
          <w:sz w:val="24"/>
          <w:szCs w:val="24"/>
        </w:rPr>
        <w:t>substantial</w:t>
      </w:r>
      <w:r w:rsidR="00B10608">
        <w:rPr>
          <w:rFonts w:ascii="Arial" w:hAnsi="Arial" w:cs="Arial"/>
          <w:sz w:val="24"/>
          <w:szCs w:val="24"/>
        </w:rPr>
        <w:t xml:space="preserve"> method to lessen this risk while also boosting </w:t>
      </w:r>
      <w:r w:rsidR="00E63BDC">
        <w:rPr>
          <w:rFonts w:ascii="Arial" w:hAnsi="Arial" w:cs="Arial"/>
          <w:sz w:val="24"/>
          <w:szCs w:val="24"/>
        </w:rPr>
        <w:t>durability</w:t>
      </w:r>
      <w:r w:rsidR="00B10608">
        <w:rPr>
          <w:rFonts w:ascii="Arial" w:hAnsi="Arial" w:cs="Arial"/>
          <w:sz w:val="24"/>
          <w:szCs w:val="24"/>
        </w:rPr>
        <w:t xml:space="preserve"> and </w:t>
      </w:r>
      <w:r w:rsidR="00FA2121">
        <w:rPr>
          <w:rFonts w:ascii="Arial" w:hAnsi="Arial" w:cs="Arial"/>
          <w:sz w:val="24"/>
          <w:szCs w:val="24"/>
        </w:rPr>
        <w:t xml:space="preserve">enjoyment in the team’s </w:t>
      </w:r>
      <w:r w:rsidR="00494A45">
        <w:rPr>
          <w:rFonts w:ascii="Arial" w:hAnsi="Arial" w:cs="Arial"/>
          <w:sz w:val="24"/>
          <w:szCs w:val="24"/>
        </w:rPr>
        <w:t>professional advancement</w:t>
      </w:r>
      <w:r w:rsidR="00FA2121">
        <w:rPr>
          <w:rFonts w:ascii="Arial" w:hAnsi="Arial" w:cs="Arial"/>
          <w:sz w:val="24"/>
          <w:szCs w:val="24"/>
        </w:rPr>
        <w:t>.</w:t>
      </w:r>
      <w:sdt>
        <w:sdtPr>
          <w:rPr>
            <w:rFonts w:ascii="Arial" w:hAnsi="Arial" w:cs="Arial"/>
            <w:sz w:val="24"/>
            <w:szCs w:val="24"/>
          </w:rPr>
          <w:id w:val="-1128549393"/>
          <w:citation/>
        </w:sdtPr>
        <w:sdtContent>
          <w:r w:rsidR="00EC70F2">
            <w:rPr>
              <w:rFonts w:ascii="Arial" w:hAnsi="Arial" w:cs="Arial"/>
              <w:sz w:val="24"/>
              <w:szCs w:val="24"/>
            </w:rPr>
            <w:fldChar w:fldCharType="begin"/>
          </w:r>
          <w:r w:rsidR="00EC70F2">
            <w:rPr>
              <w:rFonts w:ascii="Arial" w:hAnsi="Arial" w:cs="Arial"/>
              <w:sz w:val="24"/>
              <w:szCs w:val="24"/>
            </w:rPr>
            <w:instrText xml:space="preserve"> CITATION Spr20 \l 2057 </w:instrText>
          </w:r>
          <w:r w:rsidR="00EC70F2">
            <w:rPr>
              <w:rFonts w:ascii="Arial" w:hAnsi="Arial" w:cs="Arial"/>
              <w:sz w:val="24"/>
              <w:szCs w:val="24"/>
            </w:rPr>
            <w:fldChar w:fldCharType="separate"/>
          </w:r>
          <w:r w:rsidR="0082694B">
            <w:rPr>
              <w:rFonts w:ascii="Arial" w:hAnsi="Arial" w:cs="Arial"/>
              <w:noProof/>
              <w:sz w:val="24"/>
              <w:szCs w:val="24"/>
            </w:rPr>
            <w:t xml:space="preserve"> </w:t>
          </w:r>
          <w:r w:rsidR="0082694B" w:rsidRPr="0082694B">
            <w:rPr>
              <w:rFonts w:ascii="Arial" w:hAnsi="Arial" w:cs="Arial"/>
              <w:noProof/>
              <w:sz w:val="24"/>
              <w:szCs w:val="24"/>
            </w:rPr>
            <w:t>(SpriggHR, 2020)</w:t>
          </w:r>
          <w:r w:rsidR="00EC70F2">
            <w:rPr>
              <w:rFonts w:ascii="Arial" w:hAnsi="Arial" w:cs="Arial"/>
              <w:sz w:val="24"/>
              <w:szCs w:val="24"/>
            </w:rPr>
            <w:fldChar w:fldCharType="end"/>
          </w:r>
        </w:sdtContent>
      </w:sdt>
      <w:r w:rsidR="00B92759">
        <w:rPr>
          <w:rFonts w:ascii="Arial" w:hAnsi="Arial" w:cs="Arial"/>
          <w:sz w:val="24"/>
          <w:szCs w:val="24"/>
        </w:rPr>
        <w:t>.</w:t>
      </w:r>
      <w:r w:rsidR="00B43EDA">
        <w:rPr>
          <w:rFonts w:ascii="Arial" w:hAnsi="Arial" w:cs="Arial"/>
          <w:sz w:val="24"/>
          <w:szCs w:val="24"/>
        </w:rPr>
        <w:t xml:space="preserve"> </w:t>
      </w:r>
      <w:r w:rsidR="00EA2B57">
        <w:rPr>
          <w:rFonts w:ascii="Arial" w:hAnsi="Arial" w:cs="Arial"/>
          <w:sz w:val="24"/>
          <w:szCs w:val="24"/>
        </w:rPr>
        <w:t xml:space="preserve">The last stage of </w:t>
      </w:r>
      <w:r w:rsidR="006E69B4">
        <w:rPr>
          <w:rFonts w:ascii="Arial" w:hAnsi="Arial" w:cs="Arial"/>
          <w:sz w:val="24"/>
          <w:szCs w:val="24"/>
        </w:rPr>
        <w:t xml:space="preserve">the </w:t>
      </w:r>
      <w:r w:rsidR="00EA2B57">
        <w:rPr>
          <w:rFonts w:ascii="Arial" w:hAnsi="Arial" w:cs="Arial"/>
          <w:sz w:val="24"/>
          <w:szCs w:val="24"/>
        </w:rPr>
        <w:t xml:space="preserve">employee lifecycle is </w:t>
      </w:r>
      <w:r w:rsidR="00F437D0">
        <w:rPr>
          <w:rFonts w:ascii="Arial" w:hAnsi="Arial" w:cs="Arial"/>
          <w:sz w:val="24"/>
          <w:szCs w:val="24"/>
        </w:rPr>
        <w:t>offboarding</w:t>
      </w:r>
      <w:r w:rsidR="00EA2B57">
        <w:rPr>
          <w:rFonts w:ascii="Arial" w:hAnsi="Arial" w:cs="Arial"/>
          <w:sz w:val="24"/>
          <w:szCs w:val="24"/>
        </w:rPr>
        <w:t>.</w:t>
      </w:r>
      <w:r w:rsidR="00F437D0">
        <w:rPr>
          <w:rFonts w:ascii="Arial" w:hAnsi="Arial" w:cs="Arial"/>
          <w:sz w:val="24"/>
          <w:szCs w:val="24"/>
        </w:rPr>
        <w:t xml:space="preserve"> </w:t>
      </w:r>
      <w:r w:rsidR="00CF7EC0">
        <w:rPr>
          <w:rFonts w:ascii="Arial" w:hAnsi="Arial" w:cs="Arial"/>
          <w:sz w:val="24"/>
          <w:szCs w:val="24"/>
        </w:rPr>
        <w:t>Employees eventually decide to leav</w:t>
      </w:r>
      <w:r w:rsidR="0061769C">
        <w:rPr>
          <w:rFonts w:ascii="Arial" w:hAnsi="Arial" w:cs="Arial"/>
          <w:sz w:val="24"/>
          <w:szCs w:val="24"/>
        </w:rPr>
        <w:t xml:space="preserve">e, for example, the employee </w:t>
      </w:r>
      <w:r w:rsidR="00FF457C">
        <w:rPr>
          <w:rFonts w:ascii="Arial" w:hAnsi="Arial" w:cs="Arial"/>
          <w:sz w:val="24"/>
          <w:szCs w:val="24"/>
        </w:rPr>
        <w:t>may relocate or</w:t>
      </w:r>
      <w:r w:rsidR="00732D91">
        <w:rPr>
          <w:rFonts w:ascii="Arial" w:hAnsi="Arial" w:cs="Arial"/>
          <w:sz w:val="24"/>
          <w:szCs w:val="24"/>
        </w:rPr>
        <w:t xml:space="preserve"> seek </w:t>
      </w:r>
      <w:r w:rsidR="004E58B6">
        <w:rPr>
          <w:rFonts w:ascii="Arial" w:hAnsi="Arial" w:cs="Arial"/>
          <w:sz w:val="24"/>
          <w:szCs w:val="24"/>
        </w:rPr>
        <w:t xml:space="preserve">career opportunities that they cannot find </w:t>
      </w:r>
      <w:r w:rsidR="00F42169">
        <w:rPr>
          <w:rFonts w:ascii="Arial" w:hAnsi="Arial" w:cs="Arial"/>
          <w:sz w:val="24"/>
          <w:szCs w:val="24"/>
        </w:rPr>
        <w:t xml:space="preserve">at </w:t>
      </w:r>
      <w:r w:rsidR="0060706D">
        <w:rPr>
          <w:rFonts w:ascii="Arial" w:hAnsi="Arial" w:cs="Arial"/>
          <w:sz w:val="24"/>
          <w:szCs w:val="24"/>
        </w:rPr>
        <w:t>the</w:t>
      </w:r>
      <w:r w:rsidR="00F42169">
        <w:rPr>
          <w:rFonts w:ascii="Arial" w:hAnsi="Arial" w:cs="Arial"/>
          <w:sz w:val="24"/>
          <w:szCs w:val="24"/>
        </w:rPr>
        <w:t xml:space="preserve"> company, they may retire, start their own business</w:t>
      </w:r>
      <w:r w:rsidR="00A824DE">
        <w:rPr>
          <w:rFonts w:ascii="Arial" w:hAnsi="Arial" w:cs="Arial"/>
          <w:sz w:val="24"/>
          <w:szCs w:val="24"/>
        </w:rPr>
        <w:t>, or be lured away by a competitor</w:t>
      </w:r>
      <w:sdt>
        <w:sdtPr>
          <w:rPr>
            <w:rFonts w:ascii="Arial" w:hAnsi="Arial" w:cs="Arial"/>
            <w:sz w:val="24"/>
            <w:szCs w:val="24"/>
          </w:rPr>
          <w:id w:val="1910730818"/>
          <w:citation/>
        </w:sdtPr>
        <w:sdtContent>
          <w:r w:rsidR="000A03E4">
            <w:rPr>
              <w:rFonts w:ascii="Arial" w:hAnsi="Arial" w:cs="Arial"/>
              <w:sz w:val="24"/>
              <w:szCs w:val="24"/>
            </w:rPr>
            <w:fldChar w:fldCharType="begin"/>
          </w:r>
          <w:r w:rsidR="000A03E4">
            <w:rPr>
              <w:rFonts w:ascii="Arial" w:hAnsi="Arial" w:cs="Arial"/>
              <w:sz w:val="24"/>
              <w:szCs w:val="24"/>
            </w:rPr>
            <w:instrText xml:space="preserve"> CITATION Per22 \l 2057 </w:instrText>
          </w:r>
          <w:r w:rsidR="000A03E4">
            <w:rPr>
              <w:rFonts w:ascii="Arial" w:hAnsi="Arial" w:cs="Arial"/>
              <w:sz w:val="24"/>
              <w:szCs w:val="24"/>
            </w:rPr>
            <w:fldChar w:fldCharType="separate"/>
          </w:r>
          <w:r w:rsidR="0082694B">
            <w:rPr>
              <w:rFonts w:ascii="Arial" w:hAnsi="Arial" w:cs="Arial"/>
              <w:noProof/>
              <w:sz w:val="24"/>
              <w:szCs w:val="24"/>
            </w:rPr>
            <w:t xml:space="preserve"> </w:t>
          </w:r>
          <w:r w:rsidR="0082694B" w:rsidRPr="0082694B">
            <w:rPr>
              <w:rFonts w:ascii="Arial" w:hAnsi="Arial" w:cs="Arial"/>
              <w:noProof/>
              <w:sz w:val="24"/>
              <w:szCs w:val="24"/>
            </w:rPr>
            <w:t>(Personio, 2022)</w:t>
          </w:r>
          <w:r w:rsidR="000A03E4">
            <w:rPr>
              <w:rFonts w:ascii="Arial" w:hAnsi="Arial" w:cs="Arial"/>
              <w:sz w:val="24"/>
              <w:szCs w:val="24"/>
            </w:rPr>
            <w:fldChar w:fldCharType="end"/>
          </w:r>
        </w:sdtContent>
      </w:sdt>
      <w:r w:rsidR="000A03E4">
        <w:rPr>
          <w:rFonts w:ascii="Arial" w:hAnsi="Arial" w:cs="Arial"/>
          <w:sz w:val="24"/>
          <w:szCs w:val="24"/>
        </w:rPr>
        <w:t>.</w:t>
      </w:r>
      <w:r w:rsidR="00CB050F">
        <w:rPr>
          <w:rFonts w:ascii="Arial" w:hAnsi="Arial" w:cs="Arial"/>
          <w:sz w:val="24"/>
          <w:szCs w:val="24"/>
        </w:rPr>
        <w:t xml:space="preserve"> </w:t>
      </w:r>
      <w:r w:rsidR="00AD08F1">
        <w:rPr>
          <w:rFonts w:ascii="Arial" w:hAnsi="Arial" w:cs="Arial"/>
          <w:sz w:val="24"/>
          <w:szCs w:val="24"/>
        </w:rPr>
        <w:t>Employ</w:t>
      </w:r>
      <w:r w:rsidR="0034295F">
        <w:rPr>
          <w:rFonts w:ascii="Arial" w:hAnsi="Arial" w:cs="Arial"/>
          <w:sz w:val="24"/>
          <w:szCs w:val="24"/>
        </w:rPr>
        <w:t>ee</w:t>
      </w:r>
      <w:r w:rsidR="00AD08F1">
        <w:rPr>
          <w:rFonts w:ascii="Arial" w:hAnsi="Arial" w:cs="Arial"/>
          <w:sz w:val="24"/>
          <w:szCs w:val="24"/>
        </w:rPr>
        <w:t xml:space="preserve"> turnover is unav</w:t>
      </w:r>
      <w:r w:rsidR="0034295F">
        <w:rPr>
          <w:rFonts w:ascii="Arial" w:hAnsi="Arial" w:cs="Arial"/>
          <w:sz w:val="24"/>
          <w:szCs w:val="24"/>
        </w:rPr>
        <w:t xml:space="preserve">oidable. A good offboarding program can help HR </w:t>
      </w:r>
      <w:r w:rsidR="004B13B8">
        <w:rPr>
          <w:rFonts w:ascii="Arial" w:hAnsi="Arial" w:cs="Arial"/>
          <w:sz w:val="24"/>
          <w:szCs w:val="24"/>
        </w:rPr>
        <w:t>escape average</w:t>
      </w:r>
      <w:r w:rsidR="0034295F">
        <w:rPr>
          <w:rFonts w:ascii="Arial" w:hAnsi="Arial" w:cs="Arial"/>
          <w:sz w:val="24"/>
          <w:szCs w:val="24"/>
        </w:rPr>
        <w:t xml:space="preserve"> mistakes in the </w:t>
      </w:r>
      <w:r w:rsidR="004B13B8">
        <w:rPr>
          <w:rFonts w:ascii="Arial" w:hAnsi="Arial" w:cs="Arial"/>
          <w:sz w:val="24"/>
          <w:szCs w:val="24"/>
        </w:rPr>
        <w:t>worker</w:t>
      </w:r>
      <w:r w:rsidR="0034295F">
        <w:rPr>
          <w:rFonts w:ascii="Arial" w:hAnsi="Arial" w:cs="Arial"/>
          <w:sz w:val="24"/>
          <w:szCs w:val="24"/>
        </w:rPr>
        <w:t xml:space="preserve"> leaving </w:t>
      </w:r>
      <w:r w:rsidR="004B13B8">
        <w:rPr>
          <w:rFonts w:ascii="Arial" w:hAnsi="Arial" w:cs="Arial"/>
          <w:sz w:val="24"/>
          <w:szCs w:val="24"/>
        </w:rPr>
        <w:t>operation</w:t>
      </w:r>
      <w:r w:rsidR="0034295F">
        <w:rPr>
          <w:rFonts w:ascii="Arial" w:hAnsi="Arial" w:cs="Arial"/>
          <w:sz w:val="24"/>
          <w:szCs w:val="24"/>
        </w:rPr>
        <w:t xml:space="preserve"> and make the transfer smoother for </w:t>
      </w:r>
      <w:r w:rsidR="00892EFB">
        <w:rPr>
          <w:rFonts w:ascii="Arial" w:hAnsi="Arial" w:cs="Arial"/>
          <w:sz w:val="24"/>
          <w:szCs w:val="24"/>
        </w:rPr>
        <w:t>the two</w:t>
      </w:r>
      <w:r w:rsidR="0034295F">
        <w:rPr>
          <w:rFonts w:ascii="Arial" w:hAnsi="Arial" w:cs="Arial"/>
          <w:sz w:val="24"/>
          <w:szCs w:val="24"/>
        </w:rPr>
        <w:t xml:space="preserve"> parties</w:t>
      </w:r>
      <w:sdt>
        <w:sdtPr>
          <w:rPr>
            <w:rFonts w:ascii="Arial" w:hAnsi="Arial" w:cs="Arial"/>
            <w:sz w:val="24"/>
            <w:szCs w:val="24"/>
          </w:rPr>
          <w:id w:val="-1684048149"/>
          <w:citation/>
        </w:sdtPr>
        <w:sdtContent>
          <w:r w:rsidR="006D0B7A">
            <w:rPr>
              <w:rFonts w:ascii="Arial" w:hAnsi="Arial" w:cs="Arial"/>
              <w:sz w:val="24"/>
              <w:szCs w:val="24"/>
            </w:rPr>
            <w:fldChar w:fldCharType="begin"/>
          </w:r>
          <w:r w:rsidR="0055699E">
            <w:rPr>
              <w:rFonts w:ascii="Arial" w:hAnsi="Arial" w:cs="Arial"/>
              <w:sz w:val="24"/>
              <w:szCs w:val="24"/>
            </w:rPr>
            <w:instrText xml:space="preserve">CITATION Luc22 \l 2057 </w:instrText>
          </w:r>
          <w:r w:rsidR="006D0B7A">
            <w:rPr>
              <w:rFonts w:ascii="Arial" w:hAnsi="Arial" w:cs="Arial"/>
              <w:sz w:val="24"/>
              <w:szCs w:val="24"/>
            </w:rPr>
            <w:fldChar w:fldCharType="separate"/>
          </w:r>
          <w:r w:rsidR="0082694B">
            <w:rPr>
              <w:rFonts w:ascii="Arial" w:hAnsi="Arial" w:cs="Arial"/>
              <w:noProof/>
              <w:sz w:val="24"/>
              <w:szCs w:val="24"/>
            </w:rPr>
            <w:t xml:space="preserve"> </w:t>
          </w:r>
          <w:r w:rsidR="0082694B" w:rsidRPr="0082694B">
            <w:rPr>
              <w:rFonts w:ascii="Arial" w:hAnsi="Arial" w:cs="Arial"/>
              <w:noProof/>
              <w:sz w:val="24"/>
              <w:szCs w:val="24"/>
            </w:rPr>
            <w:t>(Lucid Content Team, 2022)</w:t>
          </w:r>
          <w:r w:rsidR="006D0B7A">
            <w:rPr>
              <w:rFonts w:ascii="Arial" w:hAnsi="Arial" w:cs="Arial"/>
              <w:sz w:val="24"/>
              <w:szCs w:val="24"/>
            </w:rPr>
            <w:fldChar w:fldCharType="end"/>
          </w:r>
        </w:sdtContent>
      </w:sdt>
      <w:r w:rsidR="0055699E">
        <w:rPr>
          <w:rFonts w:ascii="Arial" w:hAnsi="Arial" w:cs="Arial"/>
          <w:sz w:val="24"/>
          <w:szCs w:val="24"/>
        </w:rPr>
        <w:t>.</w:t>
      </w:r>
    </w:p>
    <w:p w14:paraId="0EA674F1" w14:textId="44E3CB1E" w:rsidR="00D65C39" w:rsidRDefault="00D4413F" w:rsidP="00B92759">
      <w:pPr>
        <w:spacing w:line="360" w:lineRule="auto"/>
        <w:jc w:val="both"/>
        <w:rPr>
          <w:rFonts w:ascii="Arial" w:hAnsi="Arial" w:cs="Arial"/>
          <w:sz w:val="24"/>
          <w:szCs w:val="24"/>
        </w:rPr>
      </w:pPr>
      <w:sdt>
        <w:sdtPr>
          <w:rPr>
            <w:rFonts w:ascii="Arial" w:hAnsi="Arial" w:cs="Arial"/>
            <w:sz w:val="24"/>
            <w:szCs w:val="24"/>
          </w:rPr>
          <w:id w:val="614251466"/>
          <w:citation/>
        </w:sdtPr>
        <w:sdtContent>
          <w:r w:rsidR="007632AB">
            <w:rPr>
              <w:rFonts w:ascii="Arial" w:hAnsi="Arial" w:cs="Arial"/>
              <w:sz w:val="24"/>
              <w:szCs w:val="24"/>
            </w:rPr>
            <w:fldChar w:fldCharType="begin"/>
          </w:r>
          <w:r w:rsidR="007632AB">
            <w:rPr>
              <w:rFonts w:ascii="Arial" w:hAnsi="Arial" w:cs="Arial"/>
              <w:sz w:val="24"/>
              <w:szCs w:val="24"/>
            </w:rPr>
            <w:instrText xml:space="preserve"> CITATION Har14 \l 2057 </w:instrText>
          </w:r>
          <w:r w:rsidR="007632AB">
            <w:rPr>
              <w:rFonts w:ascii="Arial" w:hAnsi="Arial" w:cs="Arial"/>
              <w:sz w:val="24"/>
              <w:szCs w:val="24"/>
            </w:rPr>
            <w:fldChar w:fldCharType="separate"/>
          </w:r>
          <w:r w:rsidR="0082694B" w:rsidRPr="0082694B">
            <w:rPr>
              <w:rFonts w:ascii="Arial" w:hAnsi="Arial" w:cs="Arial"/>
              <w:noProof/>
              <w:sz w:val="24"/>
              <w:szCs w:val="24"/>
            </w:rPr>
            <w:t>(Harrison, 2014)</w:t>
          </w:r>
          <w:r w:rsidR="007632AB">
            <w:rPr>
              <w:rFonts w:ascii="Arial" w:hAnsi="Arial" w:cs="Arial"/>
              <w:sz w:val="24"/>
              <w:szCs w:val="24"/>
            </w:rPr>
            <w:fldChar w:fldCharType="end"/>
          </w:r>
        </w:sdtContent>
      </w:sdt>
      <w:r w:rsidR="009049B9">
        <w:rPr>
          <w:rFonts w:ascii="Arial" w:hAnsi="Arial" w:cs="Arial"/>
          <w:sz w:val="24"/>
          <w:szCs w:val="24"/>
        </w:rPr>
        <w:t xml:space="preserve"> stated that</w:t>
      </w:r>
      <w:r w:rsidR="00CC729B">
        <w:rPr>
          <w:rFonts w:ascii="Arial" w:hAnsi="Arial" w:cs="Arial"/>
          <w:sz w:val="24"/>
          <w:szCs w:val="24"/>
        </w:rPr>
        <w:t xml:space="preserve"> </w:t>
      </w:r>
      <w:r w:rsidR="00F74383">
        <w:rPr>
          <w:rFonts w:ascii="Arial" w:hAnsi="Arial" w:cs="Arial"/>
          <w:sz w:val="24"/>
          <w:szCs w:val="24"/>
        </w:rPr>
        <w:t xml:space="preserve">firms must drive the emergence </w:t>
      </w:r>
      <w:r w:rsidR="002029CD">
        <w:rPr>
          <w:rFonts w:ascii="Arial" w:hAnsi="Arial" w:cs="Arial"/>
          <w:sz w:val="24"/>
          <w:szCs w:val="24"/>
        </w:rPr>
        <w:t>of new thought</w:t>
      </w:r>
      <w:r w:rsidR="008046BB">
        <w:rPr>
          <w:rFonts w:ascii="Arial" w:hAnsi="Arial" w:cs="Arial"/>
          <w:sz w:val="24"/>
          <w:szCs w:val="24"/>
        </w:rPr>
        <w:t xml:space="preserve">, </w:t>
      </w:r>
      <w:r w:rsidR="00855214">
        <w:rPr>
          <w:rFonts w:ascii="Arial" w:hAnsi="Arial" w:cs="Arial"/>
          <w:sz w:val="24"/>
          <w:szCs w:val="24"/>
        </w:rPr>
        <w:t>tap into critical employee thinking and skills</w:t>
      </w:r>
      <w:r w:rsidR="00E24D05">
        <w:rPr>
          <w:rFonts w:ascii="Arial" w:hAnsi="Arial" w:cs="Arial"/>
          <w:sz w:val="24"/>
          <w:szCs w:val="24"/>
        </w:rPr>
        <w:t>, and enable team synergy to impr</w:t>
      </w:r>
      <w:r w:rsidR="005955FD">
        <w:rPr>
          <w:rFonts w:ascii="Arial" w:hAnsi="Arial" w:cs="Arial"/>
          <w:sz w:val="24"/>
          <w:szCs w:val="24"/>
        </w:rPr>
        <w:t xml:space="preserve">ove </w:t>
      </w:r>
      <w:r w:rsidR="00E9553E">
        <w:rPr>
          <w:rFonts w:ascii="Arial" w:hAnsi="Arial" w:cs="Arial"/>
          <w:sz w:val="24"/>
          <w:szCs w:val="24"/>
        </w:rPr>
        <w:t xml:space="preserve">their current company </w:t>
      </w:r>
      <w:r w:rsidR="00F8676B">
        <w:rPr>
          <w:rFonts w:ascii="Arial" w:hAnsi="Arial" w:cs="Arial"/>
          <w:sz w:val="24"/>
          <w:szCs w:val="24"/>
        </w:rPr>
        <w:t>to</w:t>
      </w:r>
      <w:r w:rsidR="00E9553E">
        <w:rPr>
          <w:rFonts w:ascii="Arial" w:hAnsi="Arial" w:cs="Arial"/>
          <w:sz w:val="24"/>
          <w:szCs w:val="24"/>
        </w:rPr>
        <w:t xml:space="preserve"> build a successful </w:t>
      </w:r>
      <w:r w:rsidR="00F063C2">
        <w:rPr>
          <w:rFonts w:ascii="Arial" w:hAnsi="Arial" w:cs="Arial"/>
          <w:sz w:val="24"/>
          <w:szCs w:val="24"/>
        </w:rPr>
        <w:t>plan for a strategic employee lifecycle.</w:t>
      </w:r>
    </w:p>
    <w:p w14:paraId="3708AD1A" w14:textId="0B884BC8" w:rsidR="009B3D1F" w:rsidRPr="009B38A0" w:rsidRDefault="00A07AB6" w:rsidP="00B92759">
      <w:pPr>
        <w:spacing w:line="360" w:lineRule="auto"/>
        <w:jc w:val="both"/>
        <w:rPr>
          <w:rFonts w:ascii="Arial" w:hAnsi="Arial" w:cs="Arial"/>
          <w:sz w:val="24"/>
          <w:szCs w:val="24"/>
        </w:rPr>
      </w:pPr>
      <w:r>
        <w:rPr>
          <w:rFonts w:ascii="Arial" w:hAnsi="Arial" w:cs="Arial"/>
          <w:sz w:val="24"/>
          <w:szCs w:val="24"/>
        </w:rPr>
        <w:t xml:space="preserve">Economic growth is also </w:t>
      </w:r>
      <w:r w:rsidR="00E12752">
        <w:rPr>
          <w:rFonts w:ascii="Arial" w:hAnsi="Arial" w:cs="Arial"/>
          <w:sz w:val="24"/>
          <w:szCs w:val="24"/>
        </w:rPr>
        <w:t xml:space="preserve">increasing the need for </w:t>
      </w:r>
      <w:r w:rsidR="002B3D72">
        <w:rPr>
          <w:rFonts w:ascii="Arial" w:hAnsi="Arial" w:cs="Arial"/>
          <w:sz w:val="24"/>
          <w:szCs w:val="24"/>
        </w:rPr>
        <w:t>businesses</w:t>
      </w:r>
      <w:r w:rsidR="00E12752">
        <w:rPr>
          <w:rFonts w:ascii="Arial" w:hAnsi="Arial" w:cs="Arial"/>
          <w:sz w:val="24"/>
          <w:szCs w:val="24"/>
        </w:rPr>
        <w:t xml:space="preserve"> to adapt </w:t>
      </w:r>
      <w:r w:rsidR="002F14F4">
        <w:rPr>
          <w:rFonts w:ascii="Arial" w:hAnsi="Arial" w:cs="Arial"/>
          <w:sz w:val="24"/>
          <w:szCs w:val="24"/>
        </w:rPr>
        <w:t>rapidly and easily</w:t>
      </w:r>
      <w:r w:rsidR="002B3D72">
        <w:rPr>
          <w:rFonts w:ascii="Arial" w:hAnsi="Arial" w:cs="Arial"/>
          <w:sz w:val="24"/>
          <w:szCs w:val="24"/>
        </w:rPr>
        <w:t xml:space="preserve"> to change the markets. </w:t>
      </w:r>
      <w:r w:rsidR="00C62DE5">
        <w:rPr>
          <w:rFonts w:ascii="Arial" w:hAnsi="Arial" w:cs="Arial"/>
          <w:sz w:val="24"/>
          <w:szCs w:val="24"/>
        </w:rPr>
        <w:t xml:space="preserve"> </w:t>
      </w:r>
      <w:r w:rsidR="007927C8">
        <w:rPr>
          <w:rFonts w:ascii="Arial" w:hAnsi="Arial" w:cs="Arial"/>
          <w:sz w:val="24"/>
          <w:szCs w:val="24"/>
        </w:rPr>
        <w:t>The ab</w:t>
      </w:r>
      <w:r w:rsidR="0076202A">
        <w:rPr>
          <w:rFonts w:ascii="Arial" w:hAnsi="Arial" w:cs="Arial"/>
          <w:sz w:val="24"/>
          <w:szCs w:val="24"/>
        </w:rPr>
        <w:t xml:space="preserve">ility of businesses </w:t>
      </w:r>
      <w:r w:rsidR="00196DC0">
        <w:rPr>
          <w:rFonts w:ascii="Arial" w:hAnsi="Arial" w:cs="Arial"/>
          <w:sz w:val="24"/>
          <w:szCs w:val="24"/>
        </w:rPr>
        <w:t>and managers to adapt</w:t>
      </w:r>
      <w:r w:rsidR="003648EF">
        <w:rPr>
          <w:rFonts w:ascii="Arial" w:hAnsi="Arial" w:cs="Arial"/>
          <w:sz w:val="24"/>
          <w:szCs w:val="24"/>
        </w:rPr>
        <w:t xml:space="preserve"> </w:t>
      </w:r>
      <w:r w:rsidR="00535C94">
        <w:rPr>
          <w:rFonts w:ascii="Arial" w:hAnsi="Arial" w:cs="Arial"/>
          <w:sz w:val="24"/>
          <w:szCs w:val="24"/>
        </w:rPr>
        <w:t xml:space="preserve">and </w:t>
      </w:r>
      <w:r w:rsidR="00732063">
        <w:rPr>
          <w:rFonts w:ascii="Arial" w:hAnsi="Arial" w:cs="Arial"/>
          <w:sz w:val="24"/>
          <w:szCs w:val="24"/>
        </w:rPr>
        <w:t>include their</w:t>
      </w:r>
      <w:r w:rsidR="006F2ED4">
        <w:rPr>
          <w:rFonts w:ascii="Arial" w:hAnsi="Arial" w:cs="Arial"/>
          <w:sz w:val="24"/>
          <w:szCs w:val="24"/>
        </w:rPr>
        <w:t xml:space="preserve"> </w:t>
      </w:r>
      <w:r w:rsidR="001111BB">
        <w:rPr>
          <w:rFonts w:ascii="Arial" w:hAnsi="Arial" w:cs="Arial"/>
          <w:sz w:val="24"/>
          <w:szCs w:val="24"/>
        </w:rPr>
        <w:t>employees</w:t>
      </w:r>
      <w:r w:rsidR="00CE3551">
        <w:rPr>
          <w:rFonts w:ascii="Arial" w:hAnsi="Arial" w:cs="Arial"/>
          <w:sz w:val="24"/>
          <w:szCs w:val="24"/>
        </w:rPr>
        <w:t xml:space="preserve"> in the process may </w:t>
      </w:r>
      <w:r w:rsidR="003849E5">
        <w:rPr>
          <w:rFonts w:ascii="Arial" w:hAnsi="Arial" w:cs="Arial"/>
          <w:sz w:val="24"/>
          <w:szCs w:val="24"/>
        </w:rPr>
        <w:t>significantly influence</w:t>
      </w:r>
      <w:r w:rsidR="00CE3551">
        <w:rPr>
          <w:rFonts w:ascii="Arial" w:hAnsi="Arial" w:cs="Arial"/>
          <w:sz w:val="24"/>
          <w:szCs w:val="24"/>
        </w:rPr>
        <w:t xml:space="preserve"> their</w:t>
      </w:r>
      <w:r w:rsidR="00907912">
        <w:rPr>
          <w:rFonts w:ascii="Arial" w:hAnsi="Arial" w:cs="Arial"/>
          <w:sz w:val="24"/>
          <w:szCs w:val="24"/>
        </w:rPr>
        <w:t xml:space="preserve"> </w:t>
      </w:r>
      <w:r w:rsidR="00256666">
        <w:rPr>
          <w:rFonts w:ascii="Arial" w:hAnsi="Arial" w:cs="Arial"/>
          <w:sz w:val="24"/>
          <w:szCs w:val="24"/>
        </w:rPr>
        <w:t>capacity to attain</w:t>
      </w:r>
      <w:r w:rsidR="006068C5">
        <w:rPr>
          <w:rFonts w:ascii="Arial" w:hAnsi="Arial" w:cs="Arial"/>
          <w:sz w:val="24"/>
          <w:szCs w:val="24"/>
        </w:rPr>
        <w:t xml:space="preserve"> corporate goals</w:t>
      </w:r>
      <w:r w:rsidR="001C5592">
        <w:rPr>
          <w:rFonts w:ascii="Arial" w:hAnsi="Arial" w:cs="Arial"/>
          <w:sz w:val="24"/>
          <w:szCs w:val="24"/>
        </w:rPr>
        <w:t xml:space="preserve">. </w:t>
      </w:r>
      <w:r w:rsidR="00F11048">
        <w:rPr>
          <w:rFonts w:ascii="Arial" w:hAnsi="Arial" w:cs="Arial"/>
          <w:sz w:val="24"/>
          <w:szCs w:val="24"/>
        </w:rPr>
        <w:t xml:space="preserve">While </w:t>
      </w:r>
      <w:r w:rsidR="00C816A6">
        <w:rPr>
          <w:rFonts w:ascii="Arial" w:hAnsi="Arial" w:cs="Arial"/>
          <w:sz w:val="24"/>
          <w:szCs w:val="24"/>
        </w:rPr>
        <w:t>the strategy and ob</w:t>
      </w:r>
      <w:r w:rsidR="00191804">
        <w:rPr>
          <w:rFonts w:ascii="Arial" w:hAnsi="Arial" w:cs="Arial"/>
          <w:sz w:val="24"/>
          <w:szCs w:val="24"/>
        </w:rPr>
        <w:t xml:space="preserve">jectives underpinning </w:t>
      </w:r>
      <w:r w:rsidR="00EE6A5A">
        <w:rPr>
          <w:rFonts w:ascii="Arial" w:hAnsi="Arial" w:cs="Arial"/>
          <w:sz w:val="24"/>
          <w:szCs w:val="24"/>
        </w:rPr>
        <w:t xml:space="preserve">change initiatives </w:t>
      </w:r>
      <w:r w:rsidR="00EA20EE">
        <w:rPr>
          <w:rFonts w:ascii="Arial" w:hAnsi="Arial" w:cs="Arial"/>
          <w:sz w:val="24"/>
          <w:szCs w:val="24"/>
        </w:rPr>
        <w:t xml:space="preserve">can vary </w:t>
      </w:r>
      <w:r w:rsidR="005A47F4">
        <w:rPr>
          <w:rFonts w:ascii="Arial" w:hAnsi="Arial" w:cs="Arial"/>
          <w:sz w:val="24"/>
          <w:szCs w:val="24"/>
        </w:rPr>
        <w:t>from</w:t>
      </w:r>
      <w:r w:rsidR="00EA20EE">
        <w:rPr>
          <w:rFonts w:ascii="Arial" w:hAnsi="Arial" w:cs="Arial"/>
          <w:sz w:val="24"/>
          <w:szCs w:val="24"/>
        </w:rPr>
        <w:t xml:space="preserve"> one</w:t>
      </w:r>
      <w:r w:rsidR="00490A2E">
        <w:rPr>
          <w:rFonts w:ascii="Arial" w:hAnsi="Arial" w:cs="Arial"/>
          <w:sz w:val="24"/>
          <w:szCs w:val="24"/>
        </w:rPr>
        <w:t xml:space="preserve"> company to another</w:t>
      </w:r>
      <w:r w:rsidR="005A47F4">
        <w:rPr>
          <w:rFonts w:ascii="Arial" w:hAnsi="Arial" w:cs="Arial"/>
          <w:sz w:val="24"/>
          <w:szCs w:val="24"/>
        </w:rPr>
        <w:t xml:space="preserve">, </w:t>
      </w:r>
      <w:r w:rsidR="00CC1DD8">
        <w:rPr>
          <w:rFonts w:ascii="Arial" w:hAnsi="Arial" w:cs="Arial"/>
          <w:sz w:val="24"/>
          <w:szCs w:val="24"/>
        </w:rPr>
        <w:t>to</w:t>
      </w:r>
      <w:r w:rsidR="005A47F4">
        <w:rPr>
          <w:rFonts w:ascii="Arial" w:hAnsi="Arial" w:cs="Arial"/>
          <w:sz w:val="24"/>
          <w:szCs w:val="24"/>
        </w:rPr>
        <w:t xml:space="preserve"> expand and</w:t>
      </w:r>
      <w:r w:rsidR="007D2B7A">
        <w:rPr>
          <w:rFonts w:ascii="Arial" w:hAnsi="Arial" w:cs="Arial"/>
          <w:sz w:val="24"/>
          <w:szCs w:val="24"/>
        </w:rPr>
        <w:t xml:space="preserve"> t</w:t>
      </w:r>
      <w:r w:rsidR="00826573">
        <w:rPr>
          <w:rFonts w:ascii="Arial" w:hAnsi="Arial" w:cs="Arial"/>
          <w:sz w:val="24"/>
          <w:szCs w:val="24"/>
        </w:rPr>
        <w:t xml:space="preserve">hrive, all firms </w:t>
      </w:r>
      <w:r w:rsidR="00EC20BB">
        <w:rPr>
          <w:rFonts w:ascii="Arial" w:hAnsi="Arial" w:cs="Arial"/>
          <w:sz w:val="24"/>
          <w:szCs w:val="24"/>
        </w:rPr>
        <w:t xml:space="preserve">must learn to manage change </w:t>
      </w:r>
      <w:r w:rsidR="00583424">
        <w:rPr>
          <w:rFonts w:ascii="Arial" w:hAnsi="Arial" w:cs="Arial"/>
          <w:sz w:val="24"/>
          <w:szCs w:val="24"/>
        </w:rPr>
        <w:t>effectively</w:t>
      </w:r>
      <w:sdt>
        <w:sdtPr>
          <w:rPr>
            <w:rFonts w:ascii="Arial" w:hAnsi="Arial" w:cs="Arial"/>
            <w:sz w:val="24"/>
            <w:szCs w:val="24"/>
          </w:rPr>
          <w:id w:val="-685444403"/>
          <w:citation/>
        </w:sdtPr>
        <w:sdtContent>
          <w:r w:rsidR="00D64FC4">
            <w:rPr>
              <w:rFonts w:ascii="Arial" w:hAnsi="Arial" w:cs="Arial"/>
              <w:sz w:val="24"/>
              <w:szCs w:val="24"/>
            </w:rPr>
            <w:fldChar w:fldCharType="begin"/>
          </w:r>
          <w:r w:rsidR="00D64FC4">
            <w:rPr>
              <w:rFonts w:ascii="Arial" w:hAnsi="Arial" w:cs="Arial"/>
              <w:sz w:val="24"/>
              <w:szCs w:val="24"/>
            </w:rPr>
            <w:instrText xml:space="preserve"> CITATION Har14 \l 2057 </w:instrText>
          </w:r>
          <w:r w:rsidR="00D64FC4">
            <w:rPr>
              <w:rFonts w:ascii="Arial" w:hAnsi="Arial" w:cs="Arial"/>
              <w:sz w:val="24"/>
              <w:szCs w:val="24"/>
            </w:rPr>
            <w:fldChar w:fldCharType="separate"/>
          </w:r>
          <w:r w:rsidR="00D64FC4">
            <w:rPr>
              <w:rFonts w:ascii="Arial" w:hAnsi="Arial" w:cs="Arial"/>
              <w:noProof/>
              <w:sz w:val="24"/>
              <w:szCs w:val="24"/>
            </w:rPr>
            <w:t xml:space="preserve"> </w:t>
          </w:r>
          <w:r w:rsidR="00D64FC4" w:rsidRPr="00D64FC4">
            <w:rPr>
              <w:rFonts w:ascii="Arial" w:hAnsi="Arial" w:cs="Arial"/>
              <w:noProof/>
              <w:sz w:val="24"/>
              <w:szCs w:val="24"/>
            </w:rPr>
            <w:t>(Harrison, 2014)</w:t>
          </w:r>
          <w:r w:rsidR="00D64FC4">
            <w:rPr>
              <w:rFonts w:ascii="Arial" w:hAnsi="Arial" w:cs="Arial"/>
              <w:sz w:val="24"/>
              <w:szCs w:val="24"/>
            </w:rPr>
            <w:fldChar w:fldCharType="end"/>
          </w:r>
        </w:sdtContent>
      </w:sdt>
      <w:r w:rsidR="00D64FC4">
        <w:rPr>
          <w:rFonts w:ascii="Arial" w:hAnsi="Arial" w:cs="Arial"/>
          <w:sz w:val="24"/>
          <w:szCs w:val="24"/>
        </w:rPr>
        <w:t>.</w:t>
      </w:r>
      <w:r w:rsidR="004A5D94" w:rsidRPr="00907C5C">
        <w:rPr>
          <w:rFonts w:ascii="Arial" w:hAnsi="Arial" w:cs="Arial"/>
          <w:b/>
          <w:bCs/>
          <w:sz w:val="24"/>
          <w:szCs w:val="24"/>
        </w:rPr>
        <w:t xml:space="preserve"> </w:t>
      </w:r>
    </w:p>
    <w:p w14:paraId="4E2D44AA" w14:textId="182B41C4" w:rsidR="00022E43" w:rsidRPr="00907C5C" w:rsidRDefault="00022E43" w:rsidP="00B92759">
      <w:pPr>
        <w:spacing w:line="360" w:lineRule="auto"/>
        <w:jc w:val="both"/>
        <w:rPr>
          <w:rFonts w:ascii="Arial" w:hAnsi="Arial" w:cs="Arial"/>
          <w:sz w:val="24"/>
          <w:szCs w:val="24"/>
        </w:rPr>
      </w:pPr>
      <w:r w:rsidRPr="00907C5C">
        <w:rPr>
          <w:rFonts w:ascii="Arial" w:hAnsi="Arial" w:cs="Arial"/>
          <w:sz w:val="24"/>
          <w:szCs w:val="24"/>
        </w:rPr>
        <w:t xml:space="preserve">     </w:t>
      </w:r>
      <w:r w:rsidR="000E7E02" w:rsidRPr="00907C5C">
        <w:rPr>
          <w:rFonts w:ascii="Arial" w:hAnsi="Arial" w:cs="Arial"/>
          <w:sz w:val="24"/>
          <w:szCs w:val="24"/>
        </w:rPr>
        <w:t>According</w:t>
      </w:r>
      <w:r w:rsidR="0046585F" w:rsidRPr="00907C5C">
        <w:rPr>
          <w:rFonts w:ascii="Arial" w:hAnsi="Arial" w:cs="Arial"/>
          <w:sz w:val="24"/>
          <w:szCs w:val="24"/>
        </w:rPr>
        <w:t xml:space="preserve"> to</w:t>
      </w:r>
      <w:sdt>
        <w:sdtPr>
          <w:rPr>
            <w:rFonts w:ascii="Arial" w:hAnsi="Arial" w:cs="Arial"/>
            <w:sz w:val="24"/>
            <w:szCs w:val="24"/>
            <w:lang w:val="es-ES"/>
          </w:rPr>
          <w:id w:val="-1500655945"/>
          <w:citation/>
        </w:sdtPr>
        <w:sdtContent>
          <w:r w:rsidR="006F1248">
            <w:rPr>
              <w:rFonts w:ascii="Arial" w:hAnsi="Arial" w:cs="Arial"/>
              <w:sz w:val="24"/>
              <w:szCs w:val="24"/>
              <w:lang w:val="es-ES"/>
            </w:rPr>
            <w:fldChar w:fldCharType="begin"/>
          </w:r>
          <w:r w:rsidR="006F1248">
            <w:rPr>
              <w:rFonts w:ascii="Arial" w:hAnsi="Arial" w:cs="Arial"/>
              <w:sz w:val="24"/>
              <w:szCs w:val="24"/>
            </w:rPr>
            <w:instrText xml:space="preserve"> CITATION CER21 \l 2057 </w:instrText>
          </w:r>
          <w:r w:rsidR="006F1248">
            <w:rPr>
              <w:rFonts w:ascii="Arial" w:hAnsi="Arial" w:cs="Arial"/>
              <w:sz w:val="24"/>
              <w:szCs w:val="24"/>
              <w:lang w:val="es-ES"/>
            </w:rPr>
            <w:fldChar w:fldCharType="separate"/>
          </w:r>
          <w:r w:rsidR="0082694B">
            <w:rPr>
              <w:rFonts w:ascii="Arial" w:hAnsi="Arial" w:cs="Arial"/>
              <w:noProof/>
              <w:sz w:val="24"/>
              <w:szCs w:val="24"/>
            </w:rPr>
            <w:t xml:space="preserve"> </w:t>
          </w:r>
          <w:r w:rsidR="0082694B" w:rsidRPr="0082694B">
            <w:rPr>
              <w:rFonts w:ascii="Arial" w:hAnsi="Arial" w:cs="Arial"/>
              <w:noProof/>
              <w:sz w:val="24"/>
              <w:szCs w:val="24"/>
            </w:rPr>
            <w:t>(CERIDIAN, 2021)</w:t>
          </w:r>
          <w:r w:rsidR="006F1248">
            <w:rPr>
              <w:rFonts w:ascii="Arial" w:hAnsi="Arial" w:cs="Arial"/>
              <w:sz w:val="24"/>
              <w:szCs w:val="24"/>
              <w:lang w:val="es-ES"/>
            </w:rPr>
            <w:fldChar w:fldCharType="end"/>
          </w:r>
        </w:sdtContent>
      </w:sdt>
      <w:r w:rsidR="000E7E02" w:rsidRPr="00907C5C">
        <w:rPr>
          <w:rFonts w:ascii="Arial" w:hAnsi="Arial" w:cs="Arial"/>
          <w:sz w:val="24"/>
          <w:szCs w:val="24"/>
        </w:rPr>
        <w:t xml:space="preserve"> </w:t>
      </w:r>
      <w:r w:rsidR="00BC0193" w:rsidRPr="00907C5C">
        <w:rPr>
          <w:rFonts w:ascii="Arial" w:hAnsi="Arial" w:cs="Arial"/>
          <w:sz w:val="24"/>
          <w:szCs w:val="24"/>
        </w:rPr>
        <w:t xml:space="preserve"> </w:t>
      </w:r>
      <w:r w:rsidR="002D3B53" w:rsidRPr="00907C5C">
        <w:rPr>
          <w:rFonts w:ascii="Arial" w:hAnsi="Arial" w:cs="Arial"/>
          <w:sz w:val="24"/>
          <w:szCs w:val="24"/>
        </w:rPr>
        <w:t xml:space="preserve">employee turnover </w:t>
      </w:r>
      <w:r w:rsidR="00847EDF" w:rsidRPr="00907C5C">
        <w:rPr>
          <w:rFonts w:ascii="Arial" w:hAnsi="Arial" w:cs="Arial"/>
          <w:sz w:val="24"/>
          <w:szCs w:val="24"/>
        </w:rPr>
        <w:t>is difficult</w:t>
      </w:r>
      <w:r w:rsidR="00E7242A" w:rsidRPr="00907C5C">
        <w:rPr>
          <w:rFonts w:ascii="Arial" w:hAnsi="Arial" w:cs="Arial"/>
          <w:sz w:val="24"/>
          <w:szCs w:val="24"/>
        </w:rPr>
        <w:t xml:space="preserve"> to </w:t>
      </w:r>
      <w:r w:rsidR="00BF6811" w:rsidRPr="00907C5C">
        <w:rPr>
          <w:rFonts w:ascii="Arial" w:hAnsi="Arial" w:cs="Arial"/>
          <w:sz w:val="24"/>
          <w:szCs w:val="24"/>
        </w:rPr>
        <w:t>track</w:t>
      </w:r>
      <w:r w:rsidR="007A28C5" w:rsidRPr="00907C5C">
        <w:rPr>
          <w:rFonts w:ascii="Arial" w:hAnsi="Arial" w:cs="Arial"/>
          <w:sz w:val="24"/>
          <w:szCs w:val="24"/>
        </w:rPr>
        <w:t xml:space="preserve">. </w:t>
      </w:r>
      <w:r w:rsidR="00A55C26" w:rsidRPr="00907C5C">
        <w:rPr>
          <w:rFonts w:ascii="Arial" w:hAnsi="Arial" w:cs="Arial"/>
          <w:sz w:val="24"/>
          <w:szCs w:val="24"/>
        </w:rPr>
        <w:t xml:space="preserve">The </w:t>
      </w:r>
      <w:r w:rsidR="00B42490" w:rsidRPr="00907C5C">
        <w:rPr>
          <w:rFonts w:ascii="Arial" w:hAnsi="Arial" w:cs="Arial"/>
          <w:sz w:val="24"/>
          <w:szCs w:val="24"/>
        </w:rPr>
        <w:t>average</w:t>
      </w:r>
      <w:r w:rsidR="004A3364" w:rsidRPr="00907C5C">
        <w:rPr>
          <w:rFonts w:ascii="Arial" w:hAnsi="Arial" w:cs="Arial"/>
          <w:sz w:val="24"/>
          <w:szCs w:val="24"/>
        </w:rPr>
        <w:t xml:space="preserve"> </w:t>
      </w:r>
      <w:r w:rsidR="00B42490" w:rsidRPr="00907C5C">
        <w:rPr>
          <w:rFonts w:ascii="Arial" w:hAnsi="Arial" w:cs="Arial"/>
          <w:sz w:val="24"/>
          <w:szCs w:val="24"/>
        </w:rPr>
        <w:t xml:space="preserve">employee turnover in the UK </w:t>
      </w:r>
      <w:r w:rsidR="009D0942" w:rsidRPr="00907C5C">
        <w:rPr>
          <w:rFonts w:ascii="Arial" w:hAnsi="Arial" w:cs="Arial"/>
          <w:sz w:val="24"/>
          <w:szCs w:val="24"/>
        </w:rPr>
        <w:t>is around</w:t>
      </w:r>
      <w:r w:rsidR="00B42490" w:rsidRPr="00907C5C">
        <w:rPr>
          <w:rFonts w:ascii="Arial" w:hAnsi="Arial" w:cs="Arial"/>
          <w:sz w:val="24"/>
          <w:szCs w:val="24"/>
        </w:rPr>
        <w:t xml:space="preserve"> </w:t>
      </w:r>
      <w:r w:rsidR="009D0942" w:rsidRPr="00907C5C">
        <w:rPr>
          <w:rFonts w:ascii="Arial" w:hAnsi="Arial" w:cs="Arial"/>
          <w:sz w:val="24"/>
          <w:szCs w:val="24"/>
        </w:rPr>
        <w:t xml:space="preserve">15% </w:t>
      </w:r>
      <w:r w:rsidR="004A3364" w:rsidRPr="00907C5C">
        <w:rPr>
          <w:rFonts w:ascii="Arial" w:hAnsi="Arial" w:cs="Arial"/>
          <w:sz w:val="24"/>
          <w:szCs w:val="24"/>
        </w:rPr>
        <w:t>per year.</w:t>
      </w:r>
      <w:r w:rsidR="00E44F34" w:rsidRPr="00907C5C">
        <w:rPr>
          <w:rFonts w:ascii="Arial" w:hAnsi="Arial" w:cs="Arial"/>
          <w:sz w:val="24"/>
          <w:szCs w:val="24"/>
        </w:rPr>
        <w:t xml:space="preserve"> Employee turnover </w:t>
      </w:r>
      <w:r w:rsidR="00221180" w:rsidRPr="00907C5C">
        <w:rPr>
          <w:rFonts w:ascii="Arial" w:hAnsi="Arial" w:cs="Arial"/>
          <w:sz w:val="24"/>
          <w:szCs w:val="24"/>
        </w:rPr>
        <w:t>does not always</w:t>
      </w:r>
      <w:r w:rsidR="002C7150" w:rsidRPr="00907C5C">
        <w:rPr>
          <w:rFonts w:ascii="Arial" w:hAnsi="Arial" w:cs="Arial"/>
          <w:sz w:val="24"/>
          <w:szCs w:val="24"/>
        </w:rPr>
        <w:t xml:space="preserve"> </w:t>
      </w:r>
      <w:r w:rsidR="00221180" w:rsidRPr="00907C5C">
        <w:rPr>
          <w:rFonts w:ascii="Arial" w:hAnsi="Arial" w:cs="Arial"/>
          <w:sz w:val="24"/>
          <w:szCs w:val="24"/>
        </w:rPr>
        <w:t xml:space="preserve">indicate </w:t>
      </w:r>
      <w:r w:rsidR="002C7150" w:rsidRPr="00907C5C">
        <w:rPr>
          <w:rFonts w:ascii="Arial" w:hAnsi="Arial" w:cs="Arial"/>
          <w:sz w:val="24"/>
          <w:szCs w:val="24"/>
        </w:rPr>
        <w:t>that the</w:t>
      </w:r>
      <w:r w:rsidR="009157FF" w:rsidRPr="00907C5C">
        <w:rPr>
          <w:rFonts w:ascii="Arial" w:hAnsi="Arial" w:cs="Arial"/>
          <w:sz w:val="24"/>
          <w:szCs w:val="24"/>
        </w:rPr>
        <w:t xml:space="preserve"> </w:t>
      </w:r>
      <w:r w:rsidR="00D94B2D">
        <w:rPr>
          <w:rFonts w:ascii="Arial" w:hAnsi="Arial" w:cs="Arial"/>
          <w:sz w:val="24"/>
          <w:szCs w:val="24"/>
        </w:rPr>
        <w:t>association</w:t>
      </w:r>
      <w:r w:rsidR="009157FF" w:rsidRPr="00907C5C">
        <w:rPr>
          <w:rFonts w:ascii="Arial" w:hAnsi="Arial" w:cs="Arial"/>
          <w:sz w:val="24"/>
          <w:szCs w:val="24"/>
        </w:rPr>
        <w:t xml:space="preserve"> is</w:t>
      </w:r>
      <w:r w:rsidR="00FB1141">
        <w:rPr>
          <w:rFonts w:ascii="Arial" w:hAnsi="Arial" w:cs="Arial"/>
          <w:sz w:val="24"/>
          <w:szCs w:val="24"/>
        </w:rPr>
        <w:t xml:space="preserve"> </w:t>
      </w:r>
      <w:r w:rsidR="009157FF" w:rsidRPr="00907C5C">
        <w:rPr>
          <w:rFonts w:ascii="Arial" w:hAnsi="Arial" w:cs="Arial"/>
          <w:sz w:val="24"/>
          <w:szCs w:val="24"/>
        </w:rPr>
        <w:t xml:space="preserve">a horrible </w:t>
      </w:r>
      <w:r w:rsidR="004D79B0">
        <w:rPr>
          <w:rFonts w:ascii="Arial" w:hAnsi="Arial" w:cs="Arial"/>
          <w:sz w:val="24"/>
          <w:szCs w:val="24"/>
        </w:rPr>
        <w:t>position</w:t>
      </w:r>
      <w:r w:rsidR="009157FF" w:rsidRPr="00907C5C">
        <w:rPr>
          <w:rFonts w:ascii="Arial" w:hAnsi="Arial" w:cs="Arial"/>
          <w:sz w:val="24"/>
          <w:szCs w:val="24"/>
        </w:rPr>
        <w:t xml:space="preserve"> to work</w:t>
      </w:r>
      <w:r w:rsidR="002C7150" w:rsidRPr="00907C5C">
        <w:rPr>
          <w:rFonts w:ascii="Arial" w:hAnsi="Arial" w:cs="Arial"/>
          <w:sz w:val="24"/>
          <w:szCs w:val="24"/>
        </w:rPr>
        <w:t xml:space="preserve">. This is due to </w:t>
      </w:r>
      <w:r w:rsidR="00565B93" w:rsidRPr="00907C5C">
        <w:rPr>
          <w:rFonts w:ascii="Arial" w:hAnsi="Arial" w:cs="Arial"/>
          <w:sz w:val="24"/>
          <w:szCs w:val="24"/>
        </w:rPr>
        <w:t xml:space="preserve">a variety of </w:t>
      </w:r>
      <w:r w:rsidR="00CC35B6" w:rsidRPr="00907C5C">
        <w:rPr>
          <w:rFonts w:ascii="Arial" w:hAnsi="Arial" w:cs="Arial"/>
          <w:sz w:val="24"/>
          <w:szCs w:val="24"/>
        </w:rPr>
        <w:t>circumstances, some</w:t>
      </w:r>
      <w:r w:rsidR="00F23E9D" w:rsidRPr="00907C5C">
        <w:rPr>
          <w:rFonts w:ascii="Arial" w:hAnsi="Arial" w:cs="Arial"/>
          <w:sz w:val="24"/>
          <w:szCs w:val="24"/>
        </w:rPr>
        <w:t xml:space="preserve"> of which are </w:t>
      </w:r>
      <w:r w:rsidR="00C73A30" w:rsidRPr="00907C5C">
        <w:rPr>
          <w:rFonts w:ascii="Arial" w:hAnsi="Arial" w:cs="Arial"/>
          <w:sz w:val="24"/>
          <w:szCs w:val="24"/>
        </w:rPr>
        <w:t>beyond</w:t>
      </w:r>
      <w:r w:rsidR="006E1726" w:rsidRPr="00907C5C">
        <w:rPr>
          <w:rFonts w:ascii="Arial" w:hAnsi="Arial" w:cs="Arial"/>
          <w:sz w:val="24"/>
          <w:szCs w:val="24"/>
        </w:rPr>
        <w:t xml:space="preserve"> </w:t>
      </w:r>
      <w:r w:rsidR="00890790" w:rsidRPr="00907C5C">
        <w:rPr>
          <w:rFonts w:ascii="Arial" w:hAnsi="Arial" w:cs="Arial"/>
          <w:sz w:val="24"/>
          <w:szCs w:val="24"/>
        </w:rPr>
        <w:t xml:space="preserve">the control of </w:t>
      </w:r>
      <w:r w:rsidR="00CC35B6" w:rsidRPr="00907C5C">
        <w:rPr>
          <w:rFonts w:ascii="Arial" w:hAnsi="Arial" w:cs="Arial"/>
          <w:sz w:val="24"/>
          <w:szCs w:val="24"/>
        </w:rPr>
        <w:t>business owners.</w:t>
      </w:r>
      <w:r w:rsidR="006E1726" w:rsidRPr="00907C5C">
        <w:rPr>
          <w:rFonts w:ascii="Arial" w:hAnsi="Arial" w:cs="Arial"/>
          <w:sz w:val="24"/>
          <w:szCs w:val="24"/>
        </w:rPr>
        <w:t xml:space="preserve"> There are several reason</w:t>
      </w:r>
      <w:r w:rsidR="00D9451D" w:rsidRPr="00907C5C">
        <w:rPr>
          <w:rFonts w:ascii="Arial" w:hAnsi="Arial" w:cs="Arial"/>
          <w:sz w:val="24"/>
          <w:szCs w:val="24"/>
        </w:rPr>
        <w:t xml:space="preserve">s why </w:t>
      </w:r>
      <w:r w:rsidR="004128B5" w:rsidRPr="00907C5C">
        <w:rPr>
          <w:rFonts w:ascii="Arial" w:hAnsi="Arial" w:cs="Arial"/>
          <w:sz w:val="24"/>
          <w:szCs w:val="24"/>
        </w:rPr>
        <w:t>employees</w:t>
      </w:r>
      <w:r w:rsidR="00D9451D" w:rsidRPr="00907C5C">
        <w:rPr>
          <w:rFonts w:ascii="Arial" w:hAnsi="Arial" w:cs="Arial"/>
          <w:sz w:val="24"/>
          <w:szCs w:val="24"/>
        </w:rPr>
        <w:t xml:space="preserve"> wish to quit the hotel sector</w:t>
      </w:r>
      <w:r w:rsidR="004128B5" w:rsidRPr="00907C5C">
        <w:rPr>
          <w:rFonts w:ascii="Arial" w:hAnsi="Arial" w:cs="Arial"/>
          <w:sz w:val="24"/>
          <w:szCs w:val="24"/>
        </w:rPr>
        <w:t xml:space="preserve">. A </w:t>
      </w:r>
      <w:r w:rsidR="00F25E1D" w:rsidRPr="00907C5C">
        <w:rPr>
          <w:rFonts w:ascii="Arial" w:hAnsi="Arial" w:cs="Arial"/>
          <w:sz w:val="24"/>
          <w:szCs w:val="24"/>
        </w:rPr>
        <w:t>g</w:t>
      </w:r>
      <w:r w:rsidR="00750A5A" w:rsidRPr="00907C5C">
        <w:rPr>
          <w:rFonts w:ascii="Arial" w:hAnsi="Arial" w:cs="Arial"/>
          <w:sz w:val="24"/>
          <w:szCs w:val="24"/>
        </w:rPr>
        <w:t>ood shift</w:t>
      </w:r>
      <w:r w:rsidR="00EF0529" w:rsidRPr="00907C5C">
        <w:rPr>
          <w:rFonts w:ascii="Arial" w:hAnsi="Arial" w:cs="Arial"/>
          <w:sz w:val="24"/>
          <w:szCs w:val="24"/>
        </w:rPr>
        <w:t xml:space="preserve"> </w:t>
      </w:r>
      <w:r w:rsidR="00F25E1D" w:rsidRPr="00907C5C">
        <w:rPr>
          <w:rFonts w:ascii="Arial" w:hAnsi="Arial" w:cs="Arial"/>
          <w:sz w:val="24"/>
          <w:szCs w:val="24"/>
        </w:rPr>
        <w:t xml:space="preserve">is one in which </w:t>
      </w:r>
      <w:r w:rsidR="00176783" w:rsidRPr="00907C5C">
        <w:rPr>
          <w:rFonts w:ascii="Arial" w:hAnsi="Arial" w:cs="Arial"/>
          <w:sz w:val="24"/>
          <w:szCs w:val="24"/>
        </w:rPr>
        <w:t>everything</w:t>
      </w:r>
      <w:r w:rsidR="00D959ED" w:rsidRPr="00907C5C">
        <w:rPr>
          <w:rFonts w:ascii="Arial" w:hAnsi="Arial" w:cs="Arial"/>
          <w:sz w:val="24"/>
          <w:szCs w:val="24"/>
        </w:rPr>
        <w:t xml:space="preserve"> goes </w:t>
      </w:r>
      <w:r w:rsidR="008502F9" w:rsidRPr="00907C5C">
        <w:rPr>
          <w:rFonts w:ascii="Arial" w:hAnsi="Arial" w:cs="Arial"/>
          <w:sz w:val="24"/>
          <w:szCs w:val="24"/>
        </w:rPr>
        <w:t>well,</w:t>
      </w:r>
      <w:r w:rsidR="00D959ED" w:rsidRPr="00907C5C">
        <w:rPr>
          <w:rFonts w:ascii="Arial" w:hAnsi="Arial" w:cs="Arial"/>
          <w:sz w:val="24"/>
          <w:szCs w:val="24"/>
        </w:rPr>
        <w:t xml:space="preserve"> and </w:t>
      </w:r>
      <w:r w:rsidR="00176783" w:rsidRPr="00907C5C">
        <w:rPr>
          <w:rFonts w:ascii="Arial" w:hAnsi="Arial" w:cs="Arial"/>
          <w:sz w:val="24"/>
          <w:szCs w:val="24"/>
        </w:rPr>
        <w:t>customers</w:t>
      </w:r>
      <w:r w:rsidR="00D959ED" w:rsidRPr="00907C5C">
        <w:rPr>
          <w:rFonts w:ascii="Arial" w:hAnsi="Arial" w:cs="Arial"/>
          <w:sz w:val="24"/>
          <w:szCs w:val="24"/>
        </w:rPr>
        <w:t xml:space="preserve"> depart pleased and sa</w:t>
      </w:r>
      <w:r w:rsidR="00176783" w:rsidRPr="00907C5C">
        <w:rPr>
          <w:rFonts w:ascii="Arial" w:hAnsi="Arial" w:cs="Arial"/>
          <w:sz w:val="24"/>
          <w:szCs w:val="24"/>
        </w:rPr>
        <w:t>tisfied</w:t>
      </w:r>
      <w:r w:rsidR="00751156" w:rsidRPr="00907C5C">
        <w:rPr>
          <w:rFonts w:ascii="Arial" w:hAnsi="Arial" w:cs="Arial"/>
          <w:sz w:val="24"/>
          <w:szCs w:val="24"/>
        </w:rPr>
        <w:t>.</w:t>
      </w:r>
      <w:r w:rsidR="00946FC0" w:rsidRPr="00907C5C">
        <w:rPr>
          <w:rFonts w:ascii="Arial" w:hAnsi="Arial" w:cs="Arial"/>
          <w:sz w:val="24"/>
          <w:szCs w:val="24"/>
        </w:rPr>
        <w:t xml:space="preserve"> </w:t>
      </w:r>
      <w:r w:rsidR="00EF0529" w:rsidRPr="00907C5C">
        <w:rPr>
          <w:rFonts w:ascii="Arial" w:hAnsi="Arial" w:cs="Arial"/>
          <w:sz w:val="24"/>
          <w:szCs w:val="24"/>
        </w:rPr>
        <w:t>When communication</w:t>
      </w:r>
      <w:r w:rsidR="00096139" w:rsidRPr="00907C5C">
        <w:rPr>
          <w:rFonts w:ascii="Arial" w:hAnsi="Arial" w:cs="Arial"/>
          <w:sz w:val="24"/>
          <w:szCs w:val="24"/>
        </w:rPr>
        <w:t xml:space="preserve"> breaks</w:t>
      </w:r>
      <w:r w:rsidR="00064E4C" w:rsidRPr="00907C5C">
        <w:rPr>
          <w:rFonts w:ascii="Arial" w:hAnsi="Arial" w:cs="Arial"/>
          <w:sz w:val="24"/>
          <w:szCs w:val="24"/>
        </w:rPr>
        <w:t xml:space="preserve"> down, the result can be a poi</w:t>
      </w:r>
      <w:r w:rsidR="00096139" w:rsidRPr="00907C5C">
        <w:rPr>
          <w:rFonts w:ascii="Arial" w:hAnsi="Arial" w:cs="Arial"/>
          <w:sz w:val="24"/>
          <w:szCs w:val="24"/>
        </w:rPr>
        <w:t>sonous work atmosphere.</w:t>
      </w:r>
      <w:r w:rsidR="00EF0529" w:rsidRPr="00907C5C">
        <w:rPr>
          <w:rFonts w:ascii="Arial" w:hAnsi="Arial" w:cs="Arial"/>
          <w:sz w:val="24"/>
          <w:szCs w:val="24"/>
        </w:rPr>
        <w:t xml:space="preserve"> </w:t>
      </w:r>
      <w:r w:rsidR="006B22E8" w:rsidRPr="00907C5C">
        <w:rPr>
          <w:rFonts w:ascii="Arial" w:hAnsi="Arial" w:cs="Arial"/>
          <w:sz w:val="24"/>
          <w:szCs w:val="24"/>
        </w:rPr>
        <w:t>Staff may feel undervalued and dissatisfied w</w:t>
      </w:r>
      <w:r w:rsidR="0038467B" w:rsidRPr="00907C5C">
        <w:rPr>
          <w:rFonts w:ascii="Arial" w:hAnsi="Arial" w:cs="Arial"/>
          <w:sz w:val="24"/>
          <w:szCs w:val="24"/>
        </w:rPr>
        <w:t>ith the company if they are not recognised</w:t>
      </w:r>
      <w:r w:rsidR="00E87452" w:rsidRPr="00907C5C">
        <w:rPr>
          <w:rFonts w:ascii="Arial" w:hAnsi="Arial" w:cs="Arial"/>
          <w:sz w:val="24"/>
          <w:szCs w:val="24"/>
        </w:rPr>
        <w:t>.</w:t>
      </w:r>
      <w:r w:rsidR="00EB6384">
        <w:rPr>
          <w:rFonts w:ascii="Arial" w:hAnsi="Arial" w:cs="Arial"/>
          <w:sz w:val="24"/>
          <w:szCs w:val="24"/>
        </w:rPr>
        <w:t xml:space="preserve"> </w:t>
      </w:r>
      <w:r w:rsidR="0055185F">
        <w:rPr>
          <w:rFonts w:ascii="Arial" w:hAnsi="Arial" w:cs="Arial"/>
          <w:sz w:val="24"/>
          <w:szCs w:val="24"/>
        </w:rPr>
        <w:t>However</w:t>
      </w:r>
      <w:r w:rsidR="005B7A0C">
        <w:rPr>
          <w:rFonts w:ascii="Arial" w:hAnsi="Arial" w:cs="Arial"/>
          <w:sz w:val="24"/>
          <w:szCs w:val="24"/>
        </w:rPr>
        <w:t xml:space="preserve">, </w:t>
      </w:r>
      <w:sdt>
        <w:sdtPr>
          <w:rPr>
            <w:rFonts w:ascii="Arial" w:hAnsi="Arial" w:cs="Arial"/>
            <w:sz w:val="24"/>
            <w:szCs w:val="24"/>
          </w:rPr>
          <w:id w:val="-803620902"/>
          <w:citation/>
        </w:sdtPr>
        <w:sdtContent>
          <w:r w:rsidR="00AE7F86">
            <w:rPr>
              <w:rFonts w:ascii="Arial" w:hAnsi="Arial" w:cs="Arial"/>
              <w:sz w:val="24"/>
              <w:szCs w:val="24"/>
            </w:rPr>
            <w:fldChar w:fldCharType="begin"/>
          </w:r>
          <w:r w:rsidR="00AE7F86">
            <w:rPr>
              <w:rFonts w:ascii="Arial" w:hAnsi="Arial" w:cs="Arial"/>
              <w:sz w:val="24"/>
              <w:szCs w:val="24"/>
            </w:rPr>
            <w:instrText xml:space="preserve"> CITATION Kys13 \l 2057 </w:instrText>
          </w:r>
          <w:r w:rsidR="00AE7F86">
            <w:rPr>
              <w:rFonts w:ascii="Arial" w:hAnsi="Arial" w:cs="Arial"/>
              <w:sz w:val="24"/>
              <w:szCs w:val="24"/>
            </w:rPr>
            <w:fldChar w:fldCharType="separate"/>
          </w:r>
          <w:r w:rsidR="00AE7F86" w:rsidRPr="00AE7F86">
            <w:rPr>
              <w:rFonts w:ascii="Arial" w:hAnsi="Arial" w:cs="Arial"/>
              <w:noProof/>
              <w:sz w:val="24"/>
              <w:szCs w:val="24"/>
            </w:rPr>
            <w:t>(Kysilka &amp; Csaba, 2013)</w:t>
          </w:r>
          <w:r w:rsidR="00AE7F86">
            <w:rPr>
              <w:rFonts w:ascii="Arial" w:hAnsi="Arial" w:cs="Arial"/>
              <w:sz w:val="24"/>
              <w:szCs w:val="24"/>
            </w:rPr>
            <w:fldChar w:fldCharType="end"/>
          </w:r>
        </w:sdtContent>
      </w:sdt>
      <w:r w:rsidR="005B7A0C">
        <w:rPr>
          <w:rFonts w:ascii="Arial" w:hAnsi="Arial" w:cs="Arial"/>
          <w:sz w:val="24"/>
          <w:szCs w:val="24"/>
        </w:rPr>
        <w:t xml:space="preserve"> stated that </w:t>
      </w:r>
      <w:r w:rsidR="00EB6384">
        <w:rPr>
          <w:rFonts w:ascii="Arial" w:hAnsi="Arial" w:cs="Arial"/>
          <w:sz w:val="24"/>
          <w:szCs w:val="24"/>
        </w:rPr>
        <w:t xml:space="preserve">turnover </w:t>
      </w:r>
      <w:r w:rsidR="00772A50">
        <w:rPr>
          <w:rFonts w:ascii="Arial" w:hAnsi="Arial" w:cs="Arial"/>
          <w:sz w:val="24"/>
          <w:szCs w:val="24"/>
        </w:rPr>
        <w:t>is split into two groups</w:t>
      </w:r>
      <w:r w:rsidR="006E05D1">
        <w:rPr>
          <w:rFonts w:ascii="Arial" w:hAnsi="Arial" w:cs="Arial"/>
          <w:sz w:val="24"/>
          <w:szCs w:val="24"/>
        </w:rPr>
        <w:t xml:space="preserve"> (</w:t>
      </w:r>
      <w:r w:rsidR="00772A50">
        <w:rPr>
          <w:rFonts w:ascii="Arial" w:hAnsi="Arial" w:cs="Arial"/>
          <w:sz w:val="24"/>
          <w:szCs w:val="24"/>
        </w:rPr>
        <w:t>involuntary and voluntary</w:t>
      </w:r>
      <w:r w:rsidR="006E05D1">
        <w:rPr>
          <w:rFonts w:ascii="Arial" w:hAnsi="Arial" w:cs="Arial"/>
          <w:sz w:val="24"/>
          <w:szCs w:val="24"/>
        </w:rPr>
        <w:t>)</w:t>
      </w:r>
      <w:r w:rsidR="00166C3B">
        <w:rPr>
          <w:rFonts w:ascii="Arial" w:hAnsi="Arial" w:cs="Arial"/>
          <w:sz w:val="24"/>
          <w:szCs w:val="24"/>
        </w:rPr>
        <w:t xml:space="preserve">. </w:t>
      </w:r>
      <w:r w:rsidR="006E05D1">
        <w:rPr>
          <w:rFonts w:ascii="Arial" w:hAnsi="Arial" w:cs="Arial"/>
          <w:sz w:val="24"/>
          <w:szCs w:val="24"/>
        </w:rPr>
        <w:t xml:space="preserve">Involuntary </w:t>
      </w:r>
      <w:r w:rsidR="00E66C5F">
        <w:rPr>
          <w:rFonts w:ascii="Arial" w:hAnsi="Arial" w:cs="Arial"/>
          <w:sz w:val="24"/>
          <w:szCs w:val="24"/>
        </w:rPr>
        <w:t xml:space="preserve">turnover </w:t>
      </w:r>
      <w:r w:rsidR="00BD6238">
        <w:rPr>
          <w:rFonts w:ascii="Arial" w:hAnsi="Arial" w:cs="Arial"/>
          <w:sz w:val="24"/>
          <w:szCs w:val="24"/>
        </w:rPr>
        <w:t>takes</w:t>
      </w:r>
      <w:r w:rsidR="00E66C5F">
        <w:rPr>
          <w:rFonts w:ascii="Arial" w:hAnsi="Arial" w:cs="Arial"/>
          <w:sz w:val="24"/>
          <w:szCs w:val="24"/>
        </w:rPr>
        <w:t xml:space="preserve"> place when </w:t>
      </w:r>
      <w:r w:rsidR="00571F73">
        <w:rPr>
          <w:rFonts w:ascii="Arial" w:hAnsi="Arial" w:cs="Arial"/>
          <w:sz w:val="24"/>
          <w:szCs w:val="24"/>
        </w:rPr>
        <w:t xml:space="preserve">an </w:t>
      </w:r>
      <w:r w:rsidR="00E66C5F">
        <w:rPr>
          <w:rFonts w:ascii="Arial" w:hAnsi="Arial" w:cs="Arial"/>
          <w:sz w:val="24"/>
          <w:szCs w:val="24"/>
        </w:rPr>
        <w:lastRenderedPageBreak/>
        <w:t>employee</w:t>
      </w:r>
      <w:r w:rsidR="00AF442D">
        <w:rPr>
          <w:rFonts w:ascii="Arial" w:hAnsi="Arial" w:cs="Arial"/>
          <w:sz w:val="24"/>
          <w:szCs w:val="24"/>
        </w:rPr>
        <w:t xml:space="preserve"> is fired or terminated. Voluntary turnover happens when the worker</w:t>
      </w:r>
      <w:r w:rsidR="00C437E0">
        <w:rPr>
          <w:rFonts w:ascii="Arial" w:hAnsi="Arial" w:cs="Arial"/>
          <w:sz w:val="24"/>
          <w:szCs w:val="24"/>
        </w:rPr>
        <w:t xml:space="preserve"> departs </w:t>
      </w:r>
      <w:r w:rsidR="00AC58B6">
        <w:rPr>
          <w:rFonts w:ascii="Arial" w:hAnsi="Arial" w:cs="Arial"/>
          <w:sz w:val="24"/>
          <w:szCs w:val="24"/>
        </w:rPr>
        <w:t>voluntarily</w:t>
      </w:r>
      <w:r w:rsidR="00C437E0">
        <w:rPr>
          <w:rFonts w:ascii="Arial" w:hAnsi="Arial" w:cs="Arial"/>
          <w:sz w:val="24"/>
          <w:szCs w:val="24"/>
        </w:rPr>
        <w:t xml:space="preserve">, and it can be </w:t>
      </w:r>
      <w:r w:rsidR="004214BD">
        <w:rPr>
          <w:rFonts w:ascii="Arial" w:hAnsi="Arial" w:cs="Arial"/>
          <w:sz w:val="24"/>
          <w:szCs w:val="24"/>
        </w:rPr>
        <w:t xml:space="preserve">triggered by </w:t>
      </w:r>
      <w:r w:rsidR="00381070">
        <w:rPr>
          <w:rFonts w:ascii="Arial" w:hAnsi="Arial" w:cs="Arial"/>
          <w:sz w:val="24"/>
          <w:szCs w:val="24"/>
        </w:rPr>
        <w:t xml:space="preserve">a </w:t>
      </w:r>
      <w:r w:rsidR="004214BD">
        <w:rPr>
          <w:rFonts w:ascii="Arial" w:hAnsi="Arial" w:cs="Arial"/>
          <w:sz w:val="24"/>
          <w:szCs w:val="24"/>
        </w:rPr>
        <w:t>variety of circumstances</w:t>
      </w:r>
      <w:r w:rsidR="00381070">
        <w:rPr>
          <w:rFonts w:ascii="Arial" w:hAnsi="Arial" w:cs="Arial"/>
          <w:sz w:val="24"/>
          <w:szCs w:val="24"/>
        </w:rPr>
        <w:t xml:space="preserve"> </w:t>
      </w:r>
      <w:r w:rsidR="00493444">
        <w:rPr>
          <w:rFonts w:ascii="Arial" w:hAnsi="Arial" w:cs="Arial"/>
          <w:sz w:val="24"/>
          <w:szCs w:val="24"/>
        </w:rPr>
        <w:t>(poor</w:t>
      </w:r>
      <w:r w:rsidR="00381070">
        <w:rPr>
          <w:rFonts w:ascii="Arial" w:hAnsi="Arial" w:cs="Arial"/>
          <w:sz w:val="24"/>
          <w:szCs w:val="24"/>
        </w:rPr>
        <w:t xml:space="preserve"> job </w:t>
      </w:r>
      <w:r w:rsidR="00AB4E9B">
        <w:rPr>
          <w:rFonts w:ascii="Arial" w:hAnsi="Arial" w:cs="Arial"/>
          <w:sz w:val="24"/>
          <w:szCs w:val="24"/>
        </w:rPr>
        <w:t>feedback, job unhappiness</w:t>
      </w:r>
      <w:r w:rsidR="00B82B7B">
        <w:rPr>
          <w:rFonts w:ascii="Arial" w:hAnsi="Arial" w:cs="Arial"/>
          <w:sz w:val="24"/>
          <w:szCs w:val="24"/>
        </w:rPr>
        <w:t>, higher level of job stress, etc</w:t>
      </w:r>
      <w:r w:rsidR="00C5104B">
        <w:rPr>
          <w:rFonts w:ascii="Arial" w:hAnsi="Arial" w:cs="Arial"/>
          <w:sz w:val="24"/>
          <w:szCs w:val="24"/>
        </w:rPr>
        <w:t>).</w:t>
      </w:r>
    </w:p>
    <w:p w14:paraId="0F7F9AF7" w14:textId="7AD2B37F" w:rsidR="006B6B3C" w:rsidRDefault="006B6B3C" w:rsidP="00B92759">
      <w:pPr>
        <w:spacing w:line="360" w:lineRule="auto"/>
        <w:jc w:val="both"/>
        <w:rPr>
          <w:rFonts w:ascii="Arial" w:hAnsi="Arial" w:cs="Arial"/>
          <w:sz w:val="24"/>
          <w:szCs w:val="24"/>
        </w:rPr>
      </w:pPr>
      <w:r w:rsidRPr="00907C5C">
        <w:rPr>
          <w:rFonts w:ascii="Arial" w:hAnsi="Arial" w:cs="Arial"/>
          <w:sz w:val="24"/>
          <w:szCs w:val="24"/>
        </w:rPr>
        <w:t xml:space="preserve">The </w:t>
      </w:r>
      <w:r w:rsidR="00AA2402" w:rsidRPr="00907C5C">
        <w:rPr>
          <w:rFonts w:ascii="Arial" w:hAnsi="Arial" w:cs="Arial"/>
          <w:sz w:val="24"/>
          <w:szCs w:val="24"/>
        </w:rPr>
        <w:t xml:space="preserve">hotel </w:t>
      </w:r>
      <w:r w:rsidR="00780385" w:rsidRPr="00907C5C">
        <w:rPr>
          <w:rFonts w:ascii="Arial" w:hAnsi="Arial" w:cs="Arial"/>
          <w:sz w:val="24"/>
          <w:szCs w:val="24"/>
        </w:rPr>
        <w:t>sector</w:t>
      </w:r>
      <w:r w:rsidR="006011E0" w:rsidRPr="00907C5C">
        <w:rPr>
          <w:rFonts w:ascii="Arial" w:hAnsi="Arial" w:cs="Arial"/>
          <w:sz w:val="24"/>
          <w:szCs w:val="24"/>
        </w:rPr>
        <w:t xml:space="preserve"> has </w:t>
      </w:r>
      <w:r w:rsidR="00596E19" w:rsidRPr="00907C5C">
        <w:rPr>
          <w:rFonts w:ascii="Arial" w:hAnsi="Arial" w:cs="Arial"/>
          <w:sz w:val="24"/>
          <w:szCs w:val="24"/>
        </w:rPr>
        <w:t xml:space="preserve">recently </w:t>
      </w:r>
      <w:r w:rsidR="009C0B75" w:rsidRPr="00907C5C">
        <w:rPr>
          <w:rFonts w:ascii="Arial" w:hAnsi="Arial" w:cs="Arial"/>
          <w:sz w:val="24"/>
          <w:szCs w:val="24"/>
        </w:rPr>
        <w:t>experienced</w:t>
      </w:r>
      <w:r w:rsidR="00334935" w:rsidRPr="00907C5C">
        <w:rPr>
          <w:rFonts w:ascii="Arial" w:hAnsi="Arial" w:cs="Arial"/>
          <w:sz w:val="24"/>
          <w:szCs w:val="24"/>
        </w:rPr>
        <w:t xml:space="preserve"> some signif</w:t>
      </w:r>
      <w:r w:rsidR="009C0B75" w:rsidRPr="00907C5C">
        <w:rPr>
          <w:rFonts w:ascii="Arial" w:hAnsi="Arial" w:cs="Arial"/>
          <w:sz w:val="24"/>
          <w:szCs w:val="24"/>
        </w:rPr>
        <w:t>icant changes</w:t>
      </w:r>
      <w:r w:rsidR="007E2213" w:rsidRPr="00907C5C">
        <w:rPr>
          <w:rFonts w:ascii="Arial" w:hAnsi="Arial" w:cs="Arial"/>
          <w:sz w:val="24"/>
          <w:szCs w:val="24"/>
        </w:rPr>
        <w:t xml:space="preserve"> </w:t>
      </w:r>
      <w:r w:rsidR="00F01EAC" w:rsidRPr="00907C5C">
        <w:rPr>
          <w:rFonts w:ascii="Arial" w:hAnsi="Arial" w:cs="Arial"/>
          <w:sz w:val="24"/>
          <w:szCs w:val="24"/>
        </w:rPr>
        <w:t>as a result of COVID-19 and B</w:t>
      </w:r>
      <w:r w:rsidR="00F00E88" w:rsidRPr="00907C5C">
        <w:rPr>
          <w:rFonts w:ascii="Arial" w:hAnsi="Arial" w:cs="Arial"/>
          <w:sz w:val="24"/>
          <w:szCs w:val="24"/>
        </w:rPr>
        <w:t>rexit</w:t>
      </w:r>
      <w:r w:rsidR="00126AD1" w:rsidRPr="00907C5C">
        <w:rPr>
          <w:rFonts w:ascii="Arial" w:hAnsi="Arial" w:cs="Arial"/>
          <w:sz w:val="24"/>
          <w:szCs w:val="24"/>
        </w:rPr>
        <w:t>.</w:t>
      </w:r>
      <w:r w:rsidR="00B4679B" w:rsidRPr="00907C5C">
        <w:rPr>
          <w:rFonts w:ascii="Arial" w:hAnsi="Arial" w:cs="Arial"/>
          <w:sz w:val="24"/>
          <w:szCs w:val="24"/>
        </w:rPr>
        <w:t xml:space="preserve"> </w:t>
      </w:r>
      <w:r w:rsidR="005C2343" w:rsidRPr="00907C5C">
        <w:rPr>
          <w:rFonts w:ascii="Arial" w:hAnsi="Arial" w:cs="Arial"/>
          <w:sz w:val="24"/>
          <w:szCs w:val="24"/>
        </w:rPr>
        <w:t xml:space="preserve">According to </w:t>
      </w:r>
      <w:r w:rsidR="004D24C5">
        <w:rPr>
          <w:rFonts w:ascii="Arial" w:hAnsi="Arial" w:cs="Arial"/>
          <w:sz w:val="24"/>
          <w:szCs w:val="24"/>
        </w:rPr>
        <w:t>data</w:t>
      </w:r>
      <w:r w:rsidR="00BD256A" w:rsidRPr="00907C5C">
        <w:rPr>
          <w:rFonts w:ascii="Arial" w:hAnsi="Arial" w:cs="Arial"/>
          <w:sz w:val="24"/>
          <w:szCs w:val="24"/>
        </w:rPr>
        <w:t>,</w:t>
      </w:r>
      <w:r w:rsidR="000E27D3">
        <w:rPr>
          <w:rFonts w:ascii="Arial" w:hAnsi="Arial" w:cs="Arial"/>
          <w:sz w:val="24"/>
          <w:szCs w:val="24"/>
        </w:rPr>
        <w:t xml:space="preserve"> </w:t>
      </w:r>
      <w:r w:rsidR="00106184" w:rsidRPr="00907C5C">
        <w:rPr>
          <w:rFonts w:ascii="Arial" w:hAnsi="Arial" w:cs="Arial"/>
          <w:sz w:val="24"/>
          <w:szCs w:val="24"/>
        </w:rPr>
        <w:t xml:space="preserve">every </w:t>
      </w:r>
      <w:r w:rsidR="00BD256A" w:rsidRPr="00907C5C">
        <w:rPr>
          <w:rFonts w:ascii="Arial" w:hAnsi="Arial" w:cs="Arial"/>
          <w:sz w:val="24"/>
          <w:szCs w:val="24"/>
        </w:rPr>
        <w:t xml:space="preserve">ten </w:t>
      </w:r>
      <w:r w:rsidR="007F0535" w:rsidRPr="00907C5C">
        <w:rPr>
          <w:rFonts w:ascii="Arial" w:hAnsi="Arial" w:cs="Arial"/>
          <w:sz w:val="24"/>
          <w:szCs w:val="24"/>
        </w:rPr>
        <w:t>workers has</w:t>
      </w:r>
      <w:r w:rsidR="0073001F" w:rsidRPr="00907C5C">
        <w:rPr>
          <w:rFonts w:ascii="Arial" w:hAnsi="Arial" w:cs="Arial"/>
          <w:sz w:val="24"/>
          <w:szCs w:val="24"/>
        </w:rPr>
        <w:t xml:space="preserve"> left the </w:t>
      </w:r>
      <w:r w:rsidR="00DB1691" w:rsidRPr="00907C5C">
        <w:rPr>
          <w:rFonts w:ascii="Arial" w:hAnsi="Arial" w:cs="Arial"/>
          <w:sz w:val="24"/>
          <w:szCs w:val="24"/>
        </w:rPr>
        <w:t>business for</w:t>
      </w:r>
      <w:r w:rsidR="004B686E" w:rsidRPr="00907C5C">
        <w:rPr>
          <w:rFonts w:ascii="Arial" w:hAnsi="Arial" w:cs="Arial"/>
          <w:sz w:val="24"/>
          <w:szCs w:val="24"/>
        </w:rPr>
        <w:t xml:space="preserve"> </w:t>
      </w:r>
      <w:r w:rsidR="00B1542E">
        <w:rPr>
          <w:rFonts w:ascii="Arial" w:hAnsi="Arial" w:cs="Arial"/>
          <w:sz w:val="24"/>
          <w:szCs w:val="24"/>
        </w:rPr>
        <w:t>various reasons,</w:t>
      </w:r>
      <w:r w:rsidR="00F55F77" w:rsidRPr="00907C5C">
        <w:rPr>
          <w:rFonts w:ascii="Arial" w:hAnsi="Arial" w:cs="Arial"/>
          <w:sz w:val="24"/>
          <w:szCs w:val="24"/>
        </w:rPr>
        <w:t xml:space="preserve"> including </w:t>
      </w:r>
      <w:r w:rsidR="007D4383">
        <w:rPr>
          <w:rFonts w:ascii="Arial" w:hAnsi="Arial" w:cs="Arial"/>
          <w:sz w:val="24"/>
          <w:szCs w:val="24"/>
        </w:rPr>
        <w:t xml:space="preserve">estimating </w:t>
      </w:r>
      <w:r w:rsidR="007D4383" w:rsidRPr="00907C5C">
        <w:rPr>
          <w:rFonts w:ascii="Arial" w:hAnsi="Arial" w:cs="Arial"/>
          <w:sz w:val="24"/>
          <w:szCs w:val="24"/>
        </w:rPr>
        <w:t>their</w:t>
      </w:r>
      <w:r w:rsidR="00F55F77" w:rsidRPr="00907C5C">
        <w:rPr>
          <w:rFonts w:ascii="Arial" w:hAnsi="Arial" w:cs="Arial"/>
          <w:sz w:val="24"/>
          <w:szCs w:val="24"/>
        </w:rPr>
        <w:t xml:space="preserve"> </w:t>
      </w:r>
      <w:r w:rsidR="0069499C">
        <w:rPr>
          <w:rFonts w:ascii="Arial" w:hAnsi="Arial" w:cs="Arial"/>
          <w:sz w:val="24"/>
          <w:szCs w:val="24"/>
        </w:rPr>
        <w:t xml:space="preserve">occupation </w:t>
      </w:r>
      <w:r w:rsidR="00810764">
        <w:rPr>
          <w:rFonts w:ascii="Arial" w:hAnsi="Arial" w:cs="Arial"/>
          <w:sz w:val="24"/>
          <w:szCs w:val="24"/>
        </w:rPr>
        <w:t>stability</w:t>
      </w:r>
      <w:r w:rsidR="007C4111" w:rsidRPr="00907C5C">
        <w:rPr>
          <w:rFonts w:ascii="Arial" w:hAnsi="Arial" w:cs="Arial"/>
          <w:sz w:val="24"/>
          <w:szCs w:val="24"/>
        </w:rPr>
        <w:t xml:space="preserve"> </w:t>
      </w:r>
      <w:r w:rsidR="00AF2D8B">
        <w:rPr>
          <w:rFonts w:ascii="Arial" w:hAnsi="Arial" w:cs="Arial"/>
          <w:sz w:val="24"/>
          <w:szCs w:val="24"/>
        </w:rPr>
        <w:t>ensue</w:t>
      </w:r>
      <w:r w:rsidR="007C4111" w:rsidRPr="00907C5C">
        <w:rPr>
          <w:rFonts w:ascii="Arial" w:hAnsi="Arial" w:cs="Arial"/>
          <w:sz w:val="24"/>
          <w:szCs w:val="24"/>
        </w:rPr>
        <w:t xml:space="preserve"> </w:t>
      </w:r>
      <w:r w:rsidR="00C562A8">
        <w:rPr>
          <w:rFonts w:ascii="Arial" w:hAnsi="Arial" w:cs="Arial"/>
          <w:sz w:val="24"/>
          <w:szCs w:val="24"/>
        </w:rPr>
        <w:t>isolation</w:t>
      </w:r>
      <w:r w:rsidR="0069499C">
        <w:rPr>
          <w:rFonts w:ascii="Arial" w:hAnsi="Arial" w:cs="Arial"/>
          <w:sz w:val="24"/>
          <w:szCs w:val="24"/>
        </w:rPr>
        <w:t xml:space="preserve"> </w:t>
      </w:r>
      <w:r w:rsidR="00587CCD" w:rsidRPr="00907C5C">
        <w:rPr>
          <w:rFonts w:ascii="Arial" w:hAnsi="Arial" w:cs="Arial"/>
          <w:sz w:val="24"/>
          <w:szCs w:val="24"/>
        </w:rPr>
        <w:t xml:space="preserve">and being </w:t>
      </w:r>
      <w:r w:rsidR="00D1486E" w:rsidRPr="00907C5C">
        <w:rPr>
          <w:rFonts w:ascii="Arial" w:hAnsi="Arial" w:cs="Arial"/>
          <w:sz w:val="24"/>
          <w:szCs w:val="24"/>
        </w:rPr>
        <w:t>hesitant</w:t>
      </w:r>
      <w:r w:rsidR="002C246D" w:rsidRPr="00907C5C">
        <w:rPr>
          <w:rFonts w:ascii="Arial" w:hAnsi="Arial" w:cs="Arial"/>
          <w:sz w:val="24"/>
          <w:szCs w:val="24"/>
        </w:rPr>
        <w:t xml:space="preserve"> to </w:t>
      </w:r>
      <w:r w:rsidR="00AF6B10">
        <w:rPr>
          <w:rFonts w:ascii="Arial" w:hAnsi="Arial" w:cs="Arial"/>
          <w:sz w:val="24"/>
          <w:szCs w:val="24"/>
        </w:rPr>
        <w:t>back</w:t>
      </w:r>
      <w:r w:rsidR="008A4A8C">
        <w:rPr>
          <w:rFonts w:ascii="Arial" w:hAnsi="Arial" w:cs="Arial"/>
          <w:sz w:val="24"/>
          <w:szCs w:val="24"/>
        </w:rPr>
        <w:t xml:space="preserve"> to</w:t>
      </w:r>
      <w:r w:rsidR="00AF6B10">
        <w:rPr>
          <w:rFonts w:ascii="Arial" w:hAnsi="Arial" w:cs="Arial"/>
          <w:sz w:val="24"/>
          <w:szCs w:val="24"/>
        </w:rPr>
        <w:t xml:space="preserve"> </w:t>
      </w:r>
      <w:r w:rsidR="00DC76D3">
        <w:rPr>
          <w:rFonts w:ascii="Arial" w:hAnsi="Arial" w:cs="Arial"/>
          <w:sz w:val="24"/>
          <w:szCs w:val="24"/>
        </w:rPr>
        <w:t>work</w:t>
      </w:r>
      <w:r w:rsidR="00287E36">
        <w:rPr>
          <w:rFonts w:ascii="Arial" w:hAnsi="Arial" w:cs="Arial"/>
          <w:sz w:val="24"/>
          <w:szCs w:val="24"/>
        </w:rPr>
        <w:t>ing days longer than eight hours</w:t>
      </w:r>
      <w:r w:rsidR="00C72750" w:rsidRPr="00907C5C">
        <w:rPr>
          <w:rFonts w:ascii="Arial" w:hAnsi="Arial" w:cs="Arial"/>
          <w:sz w:val="24"/>
          <w:szCs w:val="24"/>
        </w:rPr>
        <w:t>.</w:t>
      </w:r>
      <w:sdt>
        <w:sdtPr>
          <w:rPr>
            <w:rFonts w:ascii="Arial" w:hAnsi="Arial" w:cs="Arial"/>
            <w:sz w:val="24"/>
            <w:szCs w:val="24"/>
          </w:rPr>
          <w:id w:val="-711568796"/>
          <w:citation/>
        </w:sdtPr>
        <w:sdtContent>
          <w:r w:rsidR="005979B6">
            <w:rPr>
              <w:rFonts w:ascii="Arial" w:hAnsi="Arial" w:cs="Arial"/>
              <w:sz w:val="24"/>
              <w:szCs w:val="24"/>
            </w:rPr>
            <w:fldChar w:fldCharType="begin"/>
          </w:r>
          <w:r w:rsidR="005979B6">
            <w:rPr>
              <w:rFonts w:ascii="Arial" w:hAnsi="Arial" w:cs="Arial"/>
              <w:sz w:val="24"/>
              <w:szCs w:val="24"/>
            </w:rPr>
            <w:instrText xml:space="preserve"> CITATION Tas21 \l 2057 </w:instrText>
          </w:r>
          <w:r w:rsidR="005979B6">
            <w:rPr>
              <w:rFonts w:ascii="Arial" w:hAnsi="Arial" w:cs="Arial"/>
              <w:sz w:val="24"/>
              <w:szCs w:val="24"/>
            </w:rPr>
            <w:fldChar w:fldCharType="separate"/>
          </w:r>
          <w:r w:rsidR="005979B6">
            <w:rPr>
              <w:rFonts w:ascii="Arial" w:hAnsi="Arial" w:cs="Arial"/>
              <w:noProof/>
              <w:sz w:val="24"/>
              <w:szCs w:val="24"/>
            </w:rPr>
            <w:t xml:space="preserve"> </w:t>
          </w:r>
          <w:r w:rsidR="005979B6" w:rsidRPr="005979B6">
            <w:rPr>
              <w:rFonts w:ascii="Arial" w:hAnsi="Arial" w:cs="Arial"/>
              <w:noProof/>
              <w:sz w:val="24"/>
              <w:szCs w:val="24"/>
            </w:rPr>
            <w:t>(Blythe, 2021)</w:t>
          </w:r>
          <w:r w:rsidR="005979B6">
            <w:rPr>
              <w:rFonts w:ascii="Arial" w:hAnsi="Arial" w:cs="Arial"/>
              <w:sz w:val="24"/>
              <w:szCs w:val="24"/>
            </w:rPr>
            <w:fldChar w:fldCharType="end"/>
          </w:r>
        </w:sdtContent>
      </w:sdt>
      <w:r w:rsidR="00EA495C">
        <w:rPr>
          <w:rFonts w:ascii="Arial" w:hAnsi="Arial" w:cs="Arial"/>
          <w:sz w:val="24"/>
          <w:szCs w:val="24"/>
        </w:rPr>
        <w:t>.</w:t>
      </w:r>
    </w:p>
    <w:p w14:paraId="7EA9C37B" w14:textId="74B34352" w:rsidR="00EA495C" w:rsidRDefault="001D095E" w:rsidP="00B92759">
      <w:pPr>
        <w:spacing w:line="360" w:lineRule="auto"/>
        <w:jc w:val="both"/>
        <w:rPr>
          <w:rFonts w:ascii="Arial" w:hAnsi="Arial" w:cs="Arial"/>
          <w:sz w:val="24"/>
          <w:szCs w:val="24"/>
        </w:rPr>
      </w:pPr>
      <w:r>
        <w:rPr>
          <w:rFonts w:ascii="Arial" w:hAnsi="Arial" w:cs="Arial"/>
          <w:sz w:val="24"/>
          <w:szCs w:val="24"/>
        </w:rPr>
        <w:t>Wit</w:t>
      </w:r>
      <w:r w:rsidR="00026D87">
        <w:rPr>
          <w:rFonts w:ascii="Arial" w:hAnsi="Arial" w:cs="Arial"/>
          <w:sz w:val="24"/>
          <w:szCs w:val="24"/>
        </w:rPr>
        <w:t>h</w:t>
      </w:r>
      <w:r>
        <w:rPr>
          <w:rFonts w:ascii="Arial" w:hAnsi="Arial" w:cs="Arial"/>
          <w:sz w:val="24"/>
          <w:szCs w:val="24"/>
        </w:rPr>
        <w:t xml:space="preserve"> the im</w:t>
      </w:r>
      <w:r w:rsidR="005D34B0">
        <w:rPr>
          <w:rFonts w:ascii="Arial" w:hAnsi="Arial" w:cs="Arial"/>
          <w:sz w:val="24"/>
          <w:szCs w:val="24"/>
        </w:rPr>
        <w:t xml:space="preserve">pact of Brexit on the British </w:t>
      </w:r>
      <w:r w:rsidR="00957D69">
        <w:rPr>
          <w:rFonts w:ascii="Arial" w:hAnsi="Arial" w:cs="Arial"/>
          <w:sz w:val="24"/>
          <w:szCs w:val="24"/>
        </w:rPr>
        <w:t>tourism sector</w:t>
      </w:r>
      <w:r w:rsidR="00093801">
        <w:rPr>
          <w:rFonts w:ascii="Arial" w:hAnsi="Arial" w:cs="Arial"/>
          <w:sz w:val="24"/>
          <w:szCs w:val="24"/>
        </w:rPr>
        <w:t xml:space="preserve"> well </w:t>
      </w:r>
      <w:r w:rsidR="00350DFB">
        <w:rPr>
          <w:rFonts w:ascii="Arial" w:hAnsi="Arial" w:cs="Arial"/>
          <w:sz w:val="24"/>
          <w:szCs w:val="24"/>
        </w:rPr>
        <w:t>known</w:t>
      </w:r>
      <w:r w:rsidR="00093801">
        <w:rPr>
          <w:rFonts w:ascii="Arial" w:hAnsi="Arial" w:cs="Arial"/>
          <w:sz w:val="24"/>
          <w:szCs w:val="24"/>
        </w:rPr>
        <w:t xml:space="preserve"> and </w:t>
      </w:r>
      <w:r w:rsidR="00350DFB">
        <w:rPr>
          <w:rFonts w:ascii="Arial" w:hAnsi="Arial" w:cs="Arial"/>
          <w:sz w:val="24"/>
          <w:szCs w:val="24"/>
        </w:rPr>
        <w:t>increasing on employment numbers, according</w:t>
      </w:r>
      <w:r w:rsidR="00E75E79">
        <w:rPr>
          <w:rFonts w:ascii="Arial" w:hAnsi="Arial" w:cs="Arial"/>
          <w:sz w:val="24"/>
          <w:szCs w:val="24"/>
        </w:rPr>
        <w:t xml:space="preserve"> to Harry Murray MBE, more must be done to re</w:t>
      </w:r>
      <w:r w:rsidR="008C5132">
        <w:rPr>
          <w:rFonts w:ascii="Arial" w:hAnsi="Arial" w:cs="Arial"/>
          <w:sz w:val="24"/>
          <w:szCs w:val="24"/>
        </w:rPr>
        <w:t>cruit new talent from within the UK.</w:t>
      </w:r>
      <w:sdt>
        <w:sdtPr>
          <w:rPr>
            <w:rFonts w:ascii="Arial" w:hAnsi="Arial" w:cs="Arial"/>
            <w:sz w:val="24"/>
            <w:szCs w:val="24"/>
          </w:rPr>
          <w:id w:val="-218207454"/>
          <w:citation/>
        </w:sdtPr>
        <w:sdtContent>
          <w:r w:rsidR="003B2CE2">
            <w:rPr>
              <w:rFonts w:ascii="Arial" w:hAnsi="Arial" w:cs="Arial"/>
              <w:sz w:val="24"/>
              <w:szCs w:val="24"/>
            </w:rPr>
            <w:fldChar w:fldCharType="begin"/>
          </w:r>
          <w:r w:rsidR="003B2CE2">
            <w:rPr>
              <w:rFonts w:ascii="Arial" w:hAnsi="Arial" w:cs="Arial"/>
              <w:sz w:val="24"/>
              <w:szCs w:val="24"/>
            </w:rPr>
            <w:instrText xml:space="preserve"> CITATION HOS18 \l 2057 </w:instrText>
          </w:r>
          <w:r w:rsidR="003B2CE2">
            <w:rPr>
              <w:rFonts w:ascii="Arial" w:hAnsi="Arial" w:cs="Arial"/>
              <w:sz w:val="24"/>
              <w:szCs w:val="24"/>
            </w:rPr>
            <w:fldChar w:fldCharType="separate"/>
          </w:r>
          <w:r w:rsidR="003B2CE2">
            <w:rPr>
              <w:rFonts w:ascii="Arial" w:hAnsi="Arial" w:cs="Arial"/>
              <w:noProof/>
              <w:sz w:val="24"/>
              <w:szCs w:val="24"/>
            </w:rPr>
            <w:t xml:space="preserve"> </w:t>
          </w:r>
          <w:r w:rsidR="003B2CE2" w:rsidRPr="003B2CE2">
            <w:rPr>
              <w:rFonts w:ascii="Arial" w:hAnsi="Arial" w:cs="Arial"/>
              <w:noProof/>
              <w:sz w:val="24"/>
              <w:szCs w:val="24"/>
            </w:rPr>
            <w:t>(HOSPITALITY &amp; CATERING NEWS, 2018)</w:t>
          </w:r>
          <w:r w:rsidR="003B2CE2">
            <w:rPr>
              <w:rFonts w:ascii="Arial" w:hAnsi="Arial" w:cs="Arial"/>
              <w:sz w:val="24"/>
              <w:szCs w:val="24"/>
            </w:rPr>
            <w:fldChar w:fldCharType="end"/>
          </w:r>
        </w:sdtContent>
      </w:sdt>
      <w:r w:rsidR="00166949">
        <w:rPr>
          <w:rFonts w:ascii="Arial" w:hAnsi="Arial" w:cs="Arial"/>
          <w:sz w:val="24"/>
          <w:szCs w:val="24"/>
        </w:rPr>
        <w:t>.</w:t>
      </w:r>
      <w:r w:rsidR="0035361C">
        <w:rPr>
          <w:rFonts w:ascii="Arial" w:hAnsi="Arial" w:cs="Arial"/>
          <w:sz w:val="24"/>
          <w:szCs w:val="24"/>
        </w:rPr>
        <w:t xml:space="preserve"> </w:t>
      </w:r>
    </w:p>
    <w:p w14:paraId="59C9656F" w14:textId="1B5111D5" w:rsidR="00A6526E" w:rsidRDefault="007E27DC" w:rsidP="00B92759">
      <w:pPr>
        <w:spacing w:line="360" w:lineRule="auto"/>
        <w:jc w:val="both"/>
        <w:rPr>
          <w:rFonts w:ascii="Arial" w:hAnsi="Arial" w:cs="Arial"/>
          <w:sz w:val="24"/>
          <w:szCs w:val="24"/>
        </w:rPr>
      </w:pPr>
      <w:r>
        <w:rPr>
          <w:rFonts w:ascii="Arial" w:hAnsi="Arial" w:cs="Arial"/>
          <w:sz w:val="24"/>
          <w:szCs w:val="24"/>
        </w:rPr>
        <w:t>Moreover</w:t>
      </w:r>
      <w:r w:rsidR="00E576C5">
        <w:rPr>
          <w:rFonts w:ascii="Arial" w:hAnsi="Arial" w:cs="Arial"/>
          <w:sz w:val="24"/>
          <w:szCs w:val="24"/>
        </w:rPr>
        <w:t>, due to tougher migration laws, hotel staff have resigned and returned to their home</w:t>
      </w:r>
      <w:r w:rsidR="001C0592">
        <w:rPr>
          <w:rFonts w:ascii="Arial" w:hAnsi="Arial" w:cs="Arial"/>
          <w:sz w:val="24"/>
          <w:szCs w:val="24"/>
        </w:rPr>
        <w:t>lands</w:t>
      </w:r>
      <w:r w:rsidR="002070E8">
        <w:rPr>
          <w:rFonts w:ascii="Arial" w:hAnsi="Arial" w:cs="Arial"/>
          <w:sz w:val="24"/>
          <w:szCs w:val="24"/>
        </w:rPr>
        <w:t xml:space="preserve">. </w:t>
      </w:r>
      <w:r w:rsidR="005A5675">
        <w:rPr>
          <w:rFonts w:ascii="Arial" w:hAnsi="Arial" w:cs="Arial"/>
          <w:sz w:val="24"/>
          <w:szCs w:val="24"/>
        </w:rPr>
        <w:t>The hospitality sector is facing</w:t>
      </w:r>
      <w:r w:rsidR="00BD6BEA">
        <w:rPr>
          <w:rFonts w:ascii="Arial" w:hAnsi="Arial" w:cs="Arial"/>
          <w:sz w:val="24"/>
          <w:szCs w:val="24"/>
        </w:rPr>
        <w:t xml:space="preserve"> a manpower shortage</w:t>
      </w:r>
      <w:r w:rsidR="00153B75">
        <w:rPr>
          <w:rFonts w:ascii="Arial" w:hAnsi="Arial" w:cs="Arial"/>
          <w:sz w:val="24"/>
          <w:szCs w:val="24"/>
        </w:rPr>
        <w:t xml:space="preserve"> at a </w:t>
      </w:r>
      <w:r w:rsidR="00485712">
        <w:rPr>
          <w:rFonts w:ascii="Arial" w:hAnsi="Arial" w:cs="Arial"/>
          <w:sz w:val="24"/>
          <w:szCs w:val="24"/>
        </w:rPr>
        <w:t>moment</w:t>
      </w:r>
      <w:r w:rsidR="00153B75">
        <w:rPr>
          <w:rFonts w:ascii="Arial" w:hAnsi="Arial" w:cs="Arial"/>
          <w:sz w:val="24"/>
          <w:szCs w:val="24"/>
        </w:rPr>
        <w:t xml:space="preserve"> when firms are striving to recover </w:t>
      </w:r>
      <w:r w:rsidR="00552AD2">
        <w:rPr>
          <w:rFonts w:ascii="Arial" w:hAnsi="Arial" w:cs="Arial"/>
          <w:sz w:val="24"/>
          <w:szCs w:val="24"/>
        </w:rPr>
        <w:t>a portion of the fun</w:t>
      </w:r>
      <w:r w:rsidR="00CA33CE">
        <w:rPr>
          <w:rFonts w:ascii="Arial" w:hAnsi="Arial" w:cs="Arial"/>
          <w:sz w:val="24"/>
          <w:szCs w:val="24"/>
        </w:rPr>
        <w:t>ds</w:t>
      </w:r>
      <w:r w:rsidR="00140658">
        <w:rPr>
          <w:rFonts w:ascii="Arial" w:hAnsi="Arial" w:cs="Arial"/>
          <w:sz w:val="24"/>
          <w:szCs w:val="24"/>
        </w:rPr>
        <w:t>,</w:t>
      </w:r>
      <w:r w:rsidR="00E33141">
        <w:rPr>
          <w:rFonts w:ascii="Arial" w:hAnsi="Arial" w:cs="Arial"/>
          <w:sz w:val="24"/>
          <w:szCs w:val="24"/>
        </w:rPr>
        <w:t xml:space="preserve"> they have </w:t>
      </w:r>
      <w:r w:rsidR="00EC65AC">
        <w:rPr>
          <w:rFonts w:ascii="Arial" w:hAnsi="Arial" w:cs="Arial"/>
          <w:sz w:val="24"/>
          <w:szCs w:val="24"/>
        </w:rPr>
        <w:t>forfeited</w:t>
      </w:r>
      <w:r w:rsidR="00F72BAE">
        <w:rPr>
          <w:rFonts w:ascii="Arial" w:hAnsi="Arial" w:cs="Arial"/>
          <w:sz w:val="24"/>
          <w:szCs w:val="24"/>
        </w:rPr>
        <w:t xml:space="preserve"> </w:t>
      </w:r>
      <w:r w:rsidR="00E33141">
        <w:rPr>
          <w:rFonts w:ascii="Arial" w:hAnsi="Arial" w:cs="Arial"/>
          <w:sz w:val="24"/>
          <w:szCs w:val="24"/>
        </w:rPr>
        <w:t>in the pr</w:t>
      </w:r>
      <w:r w:rsidR="00F72BAE">
        <w:rPr>
          <w:rFonts w:ascii="Arial" w:hAnsi="Arial" w:cs="Arial"/>
          <w:sz w:val="24"/>
          <w:szCs w:val="24"/>
        </w:rPr>
        <w:t>ior</w:t>
      </w:r>
      <w:r w:rsidR="00E33141">
        <w:rPr>
          <w:rFonts w:ascii="Arial" w:hAnsi="Arial" w:cs="Arial"/>
          <w:sz w:val="24"/>
          <w:szCs w:val="24"/>
        </w:rPr>
        <w:t xml:space="preserve"> year</w:t>
      </w:r>
      <w:sdt>
        <w:sdtPr>
          <w:rPr>
            <w:rFonts w:ascii="Arial" w:hAnsi="Arial" w:cs="Arial"/>
            <w:sz w:val="24"/>
            <w:szCs w:val="24"/>
          </w:rPr>
          <w:id w:val="-365762847"/>
          <w:citation/>
        </w:sdtPr>
        <w:sdtContent>
          <w:r w:rsidR="00E33141">
            <w:rPr>
              <w:rFonts w:ascii="Arial" w:hAnsi="Arial" w:cs="Arial"/>
              <w:sz w:val="24"/>
              <w:szCs w:val="24"/>
            </w:rPr>
            <w:fldChar w:fldCharType="begin"/>
          </w:r>
          <w:r w:rsidR="00E33141">
            <w:rPr>
              <w:rFonts w:ascii="Arial" w:hAnsi="Arial" w:cs="Arial"/>
              <w:sz w:val="24"/>
              <w:szCs w:val="24"/>
            </w:rPr>
            <w:instrText xml:space="preserve"> CITATION Mic22 \l 2057 </w:instrText>
          </w:r>
          <w:r w:rsidR="00E33141">
            <w:rPr>
              <w:rFonts w:ascii="Arial" w:hAnsi="Arial" w:cs="Arial"/>
              <w:sz w:val="24"/>
              <w:szCs w:val="24"/>
            </w:rPr>
            <w:fldChar w:fldCharType="separate"/>
          </w:r>
          <w:r w:rsidR="00E33141">
            <w:rPr>
              <w:rFonts w:ascii="Arial" w:hAnsi="Arial" w:cs="Arial"/>
              <w:noProof/>
              <w:sz w:val="24"/>
              <w:szCs w:val="24"/>
            </w:rPr>
            <w:t xml:space="preserve"> </w:t>
          </w:r>
          <w:r w:rsidR="00E33141" w:rsidRPr="00E33141">
            <w:rPr>
              <w:rFonts w:ascii="Arial" w:hAnsi="Arial" w:cs="Arial"/>
              <w:noProof/>
              <w:sz w:val="24"/>
              <w:szCs w:val="24"/>
            </w:rPr>
            <w:t>(Radley, 2022)</w:t>
          </w:r>
          <w:r w:rsidR="00E33141">
            <w:rPr>
              <w:rFonts w:ascii="Arial" w:hAnsi="Arial" w:cs="Arial"/>
              <w:sz w:val="24"/>
              <w:szCs w:val="24"/>
            </w:rPr>
            <w:fldChar w:fldCharType="end"/>
          </w:r>
        </w:sdtContent>
      </w:sdt>
      <w:r w:rsidR="00140658">
        <w:rPr>
          <w:rFonts w:ascii="Arial" w:hAnsi="Arial" w:cs="Arial"/>
          <w:sz w:val="24"/>
          <w:szCs w:val="24"/>
        </w:rPr>
        <w:t>.</w:t>
      </w:r>
    </w:p>
    <w:p w14:paraId="021F0E73" w14:textId="1522B4E4" w:rsidR="00457FB1" w:rsidRDefault="00D4413F" w:rsidP="00B92759">
      <w:pPr>
        <w:spacing w:line="360" w:lineRule="auto"/>
        <w:jc w:val="both"/>
        <w:rPr>
          <w:rFonts w:ascii="Arial" w:hAnsi="Arial" w:cs="Arial"/>
          <w:sz w:val="24"/>
          <w:szCs w:val="24"/>
        </w:rPr>
      </w:pPr>
      <w:sdt>
        <w:sdtPr>
          <w:rPr>
            <w:rFonts w:ascii="Arial" w:hAnsi="Arial" w:cs="Arial"/>
            <w:sz w:val="24"/>
            <w:szCs w:val="24"/>
          </w:rPr>
          <w:id w:val="1980040426"/>
          <w:citation/>
        </w:sdtPr>
        <w:sdtContent>
          <w:r w:rsidR="003A303C" w:rsidRPr="0033699C">
            <w:rPr>
              <w:rFonts w:ascii="Arial" w:hAnsi="Arial" w:cs="Arial"/>
              <w:sz w:val="24"/>
              <w:szCs w:val="24"/>
            </w:rPr>
            <w:fldChar w:fldCharType="begin"/>
          </w:r>
          <w:r w:rsidR="00395C64" w:rsidRPr="0033699C">
            <w:rPr>
              <w:rFonts w:ascii="Arial" w:hAnsi="Arial" w:cs="Arial"/>
              <w:sz w:val="24"/>
              <w:szCs w:val="24"/>
            </w:rPr>
            <w:instrText xml:space="preserve">CITATION Lah21 \l 2057 </w:instrText>
          </w:r>
          <w:r w:rsidR="003A303C" w:rsidRPr="0033699C">
            <w:rPr>
              <w:rFonts w:ascii="Arial" w:hAnsi="Arial" w:cs="Arial"/>
              <w:sz w:val="24"/>
              <w:szCs w:val="24"/>
            </w:rPr>
            <w:fldChar w:fldCharType="separate"/>
          </w:r>
          <w:r w:rsidR="00395C64" w:rsidRPr="0033699C">
            <w:rPr>
              <w:rFonts w:ascii="Arial" w:hAnsi="Arial" w:cs="Arial"/>
              <w:noProof/>
              <w:sz w:val="24"/>
              <w:szCs w:val="24"/>
            </w:rPr>
            <w:t>(Office for National Statistics, 2021)</w:t>
          </w:r>
          <w:r w:rsidR="003A303C" w:rsidRPr="0033699C">
            <w:rPr>
              <w:rFonts w:ascii="Arial" w:hAnsi="Arial" w:cs="Arial"/>
              <w:sz w:val="24"/>
              <w:szCs w:val="24"/>
            </w:rPr>
            <w:fldChar w:fldCharType="end"/>
          </w:r>
        </w:sdtContent>
      </w:sdt>
      <w:r w:rsidR="00AF62E9" w:rsidRPr="0033699C">
        <w:rPr>
          <w:rFonts w:ascii="Arial" w:hAnsi="Arial" w:cs="Arial"/>
          <w:sz w:val="24"/>
          <w:szCs w:val="24"/>
        </w:rPr>
        <w:t xml:space="preserve"> noted that</w:t>
      </w:r>
      <w:r w:rsidR="001A115A" w:rsidRPr="0033699C">
        <w:rPr>
          <w:rFonts w:ascii="Arial" w:hAnsi="Arial" w:cs="Arial"/>
          <w:sz w:val="24"/>
          <w:szCs w:val="24"/>
        </w:rPr>
        <w:t xml:space="preserve"> </w:t>
      </w:r>
      <w:r w:rsidR="00F6638E" w:rsidRPr="0033699C">
        <w:rPr>
          <w:rFonts w:ascii="Arial" w:hAnsi="Arial" w:cs="Arial"/>
          <w:sz w:val="24"/>
          <w:szCs w:val="24"/>
        </w:rPr>
        <w:t>approximately</w:t>
      </w:r>
      <w:r w:rsidR="00BE0626" w:rsidRPr="0033699C">
        <w:rPr>
          <w:rFonts w:ascii="Arial" w:hAnsi="Arial" w:cs="Arial"/>
          <w:sz w:val="24"/>
          <w:szCs w:val="24"/>
        </w:rPr>
        <w:t>,</w:t>
      </w:r>
      <w:r w:rsidR="00F6638E" w:rsidRPr="0033699C">
        <w:rPr>
          <w:rFonts w:ascii="Arial" w:hAnsi="Arial" w:cs="Arial"/>
          <w:sz w:val="24"/>
          <w:szCs w:val="24"/>
        </w:rPr>
        <w:t xml:space="preserve"> 1,650,000 </w:t>
      </w:r>
      <w:r w:rsidR="005878A5" w:rsidRPr="0033699C">
        <w:rPr>
          <w:rFonts w:ascii="Arial" w:hAnsi="Arial" w:cs="Arial"/>
          <w:sz w:val="24"/>
          <w:szCs w:val="24"/>
        </w:rPr>
        <w:t>wor</w:t>
      </w:r>
      <w:r w:rsidR="004D6434" w:rsidRPr="0033699C">
        <w:rPr>
          <w:rFonts w:ascii="Arial" w:hAnsi="Arial" w:cs="Arial"/>
          <w:sz w:val="24"/>
          <w:szCs w:val="24"/>
        </w:rPr>
        <w:t xml:space="preserve">kers in the hotel sector were on leave when firms ceased operations </w:t>
      </w:r>
      <w:r w:rsidR="00361997" w:rsidRPr="0033699C">
        <w:rPr>
          <w:rFonts w:ascii="Arial" w:hAnsi="Arial" w:cs="Arial"/>
          <w:sz w:val="24"/>
          <w:szCs w:val="24"/>
        </w:rPr>
        <w:t xml:space="preserve">between </w:t>
      </w:r>
      <w:r w:rsidR="00863C3E" w:rsidRPr="0033699C">
        <w:rPr>
          <w:rFonts w:ascii="Arial" w:hAnsi="Arial" w:cs="Arial"/>
          <w:sz w:val="24"/>
          <w:szCs w:val="24"/>
        </w:rPr>
        <w:t xml:space="preserve">2020 and 2021. </w:t>
      </w:r>
      <w:r w:rsidR="004A450D" w:rsidRPr="0033699C">
        <w:rPr>
          <w:rFonts w:ascii="Arial" w:hAnsi="Arial" w:cs="Arial"/>
          <w:sz w:val="24"/>
          <w:szCs w:val="24"/>
        </w:rPr>
        <w:t>This amount decreased</w:t>
      </w:r>
      <w:r w:rsidR="00FF08D0" w:rsidRPr="0033699C">
        <w:rPr>
          <w:rFonts w:ascii="Arial" w:hAnsi="Arial" w:cs="Arial"/>
          <w:sz w:val="24"/>
          <w:szCs w:val="24"/>
        </w:rPr>
        <w:t xml:space="preserve"> by the end of May 2021</w:t>
      </w:r>
      <w:r w:rsidR="00A82DC1" w:rsidRPr="0033699C">
        <w:rPr>
          <w:rFonts w:ascii="Arial" w:hAnsi="Arial" w:cs="Arial"/>
          <w:sz w:val="24"/>
          <w:szCs w:val="24"/>
        </w:rPr>
        <w:t>, a</w:t>
      </w:r>
      <w:r w:rsidR="00782518" w:rsidRPr="0033699C">
        <w:rPr>
          <w:rFonts w:ascii="Arial" w:hAnsi="Arial" w:cs="Arial"/>
          <w:sz w:val="24"/>
          <w:szCs w:val="24"/>
        </w:rPr>
        <w:t xml:space="preserve">ccounting for </w:t>
      </w:r>
      <w:r w:rsidR="00E341E0" w:rsidRPr="0033699C">
        <w:rPr>
          <w:rFonts w:ascii="Arial" w:hAnsi="Arial" w:cs="Arial"/>
          <w:sz w:val="24"/>
          <w:szCs w:val="24"/>
        </w:rPr>
        <w:t xml:space="preserve">25 percent of </w:t>
      </w:r>
      <w:r w:rsidR="00382FAC" w:rsidRPr="0033699C">
        <w:rPr>
          <w:rFonts w:ascii="Arial" w:hAnsi="Arial" w:cs="Arial"/>
          <w:sz w:val="24"/>
          <w:szCs w:val="24"/>
        </w:rPr>
        <w:t xml:space="preserve">all </w:t>
      </w:r>
      <w:r w:rsidR="00791CE4">
        <w:rPr>
          <w:rFonts w:ascii="Arial" w:hAnsi="Arial" w:cs="Arial"/>
          <w:sz w:val="24"/>
          <w:szCs w:val="24"/>
        </w:rPr>
        <w:t>furloughed</w:t>
      </w:r>
      <w:r w:rsidR="00EA1E92" w:rsidRPr="0033699C">
        <w:rPr>
          <w:rFonts w:ascii="Arial" w:hAnsi="Arial" w:cs="Arial"/>
          <w:sz w:val="24"/>
          <w:szCs w:val="24"/>
        </w:rPr>
        <w:t xml:space="preserve"> workers. </w:t>
      </w:r>
      <w:r w:rsidR="00774705" w:rsidRPr="0033699C">
        <w:rPr>
          <w:rFonts w:ascii="Arial" w:hAnsi="Arial" w:cs="Arial"/>
          <w:sz w:val="24"/>
          <w:szCs w:val="24"/>
        </w:rPr>
        <w:t xml:space="preserve">After </w:t>
      </w:r>
      <w:r w:rsidR="006A41F6" w:rsidRPr="0033699C">
        <w:rPr>
          <w:rFonts w:ascii="Arial" w:hAnsi="Arial" w:cs="Arial"/>
          <w:sz w:val="24"/>
          <w:szCs w:val="24"/>
        </w:rPr>
        <w:t>those constraints</w:t>
      </w:r>
      <w:r w:rsidR="00FE25D1" w:rsidRPr="0033699C">
        <w:rPr>
          <w:rFonts w:ascii="Arial" w:hAnsi="Arial" w:cs="Arial"/>
          <w:sz w:val="24"/>
          <w:szCs w:val="24"/>
        </w:rPr>
        <w:t xml:space="preserve"> </w:t>
      </w:r>
      <w:r w:rsidR="007D7029" w:rsidRPr="0033699C">
        <w:rPr>
          <w:rFonts w:ascii="Arial" w:hAnsi="Arial" w:cs="Arial"/>
          <w:sz w:val="24"/>
          <w:szCs w:val="24"/>
        </w:rPr>
        <w:t xml:space="preserve">were </w:t>
      </w:r>
      <w:r w:rsidR="004A5B05" w:rsidRPr="0033699C">
        <w:rPr>
          <w:rFonts w:ascii="Arial" w:hAnsi="Arial" w:cs="Arial"/>
          <w:sz w:val="24"/>
          <w:szCs w:val="24"/>
        </w:rPr>
        <w:t xml:space="preserve">loosened, </w:t>
      </w:r>
      <w:r w:rsidR="0089775A" w:rsidRPr="0033699C">
        <w:rPr>
          <w:rFonts w:ascii="Arial" w:hAnsi="Arial" w:cs="Arial"/>
          <w:sz w:val="24"/>
          <w:szCs w:val="24"/>
        </w:rPr>
        <w:t>business growth increased to</w:t>
      </w:r>
      <w:r w:rsidR="00D6208E" w:rsidRPr="0033699C">
        <w:rPr>
          <w:rFonts w:ascii="Arial" w:hAnsi="Arial" w:cs="Arial"/>
          <w:sz w:val="24"/>
          <w:szCs w:val="24"/>
        </w:rPr>
        <w:t xml:space="preserve"> </w:t>
      </w:r>
      <w:r w:rsidR="000B61EC" w:rsidRPr="0033699C">
        <w:rPr>
          <w:rFonts w:ascii="Arial" w:hAnsi="Arial" w:cs="Arial"/>
          <w:sz w:val="24"/>
          <w:szCs w:val="24"/>
        </w:rPr>
        <w:t xml:space="preserve">£ </w:t>
      </w:r>
      <w:r w:rsidR="00375C47" w:rsidRPr="0033699C">
        <w:rPr>
          <w:rFonts w:ascii="Arial" w:hAnsi="Arial" w:cs="Arial"/>
          <w:sz w:val="24"/>
          <w:szCs w:val="24"/>
        </w:rPr>
        <w:t>6</w:t>
      </w:r>
      <w:r w:rsidR="00F2631E" w:rsidRPr="0033699C">
        <w:rPr>
          <w:rFonts w:ascii="Arial" w:hAnsi="Arial" w:cs="Arial"/>
          <w:sz w:val="24"/>
          <w:szCs w:val="24"/>
        </w:rPr>
        <w:t xml:space="preserve">.9 </w:t>
      </w:r>
      <w:r w:rsidR="002250AD" w:rsidRPr="0033699C">
        <w:rPr>
          <w:rFonts w:ascii="Arial" w:hAnsi="Arial" w:cs="Arial"/>
          <w:sz w:val="24"/>
          <w:szCs w:val="24"/>
        </w:rPr>
        <w:t>billion.</w:t>
      </w:r>
    </w:p>
    <w:p w14:paraId="10C846EA" w14:textId="0FFD373A" w:rsidR="000A2462" w:rsidRDefault="00357C10" w:rsidP="00B92759">
      <w:pPr>
        <w:spacing w:line="360" w:lineRule="auto"/>
        <w:jc w:val="both"/>
        <w:rPr>
          <w:rFonts w:ascii="Arial" w:hAnsi="Arial" w:cs="Arial"/>
          <w:sz w:val="24"/>
          <w:szCs w:val="24"/>
        </w:rPr>
      </w:pPr>
      <w:r>
        <w:rPr>
          <w:rFonts w:ascii="Arial" w:hAnsi="Arial" w:cs="Arial"/>
          <w:sz w:val="24"/>
          <w:szCs w:val="24"/>
        </w:rPr>
        <w:t xml:space="preserve">There will </w:t>
      </w:r>
      <w:r w:rsidR="00C0371F">
        <w:rPr>
          <w:rFonts w:ascii="Arial" w:hAnsi="Arial" w:cs="Arial"/>
          <w:sz w:val="24"/>
          <w:szCs w:val="24"/>
        </w:rPr>
        <w:t xml:space="preserve">always be employees that want to quit the </w:t>
      </w:r>
      <w:r w:rsidR="00594EE5">
        <w:rPr>
          <w:rFonts w:ascii="Arial" w:hAnsi="Arial" w:cs="Arial"/>
          <w:sz w:val="24"/>
          <w:szCs w:val="24"/>
        </w:rPr>
        <w:t>job.</w:t>
      </w:r>
      <w:r w:rsidR="00541234">
        <w:rPr>
          <w:rFonts w:ascii="Arial" w:hAnsi="Arial" w:cs="Arial"/>
          <w:sz w:val="24"/>
          <w:szCs w:val="24"/>
        </w:rPr>
        <w:t xml:space="preserve"> </w:t>
      </w:r>
      <w:r w:rsidR="001648EE">
        <w:rPr>
          <w:rFonts w:ascii="Arial" w:hAnsi="Arial" w:cs="Arial"/>
          <w:sz w:val="24"/>
          <w:szCs w:val="24"/>
        </w:rPr>
        <w:t xml:space="preserve">Workers may change </w:t>
      </w:r>
      <w:r w:rsidR="00C906A1">
        <w:rPr>
          <w:rFonts w:ascii="Arial" w:hAnsi="Arial" w:cs="Arial"/>
          <w:sz w:val="24"/>
          <w:szCs w:val="24"/>
        </w:rPr>
        <w:t>jobs, create</w:t>
      </w:r>
      <w:r w:rsidR="001648EE">
        <w:rPr>
          <w:rFonts w:ascii="Arial" w:hAnsi="Arial" w:cs="Arial"/>
          <w:sz w:val="24"/>
          <w:szCs w:val="24"/>
        </w:rPr>
        <w:t xml:space="preserve"> their own business</w:t>
      </w:r>
      <w:r w:rsidR="00C46379">
        <w:rPr>
          <w:rFonts w:ascii="Arial" w:hAnsi="Arial" w:cs="Arial"/>
          <w:sz w:val="24"/>
          <w:szCs w:val="24"/>
        </w:rPr>
        <w:t>, or discover vocations that they are more interested in</w:t>
      </w:r>
      <w:r w:rsidR="005860F7">
        <w:rPr>
          <w:rFonts w:ascii="Arial" w:hAnsi="Arial" w:cs="Arial"/>
          <w:sz w:val="24"/>
          <w:szCs w:val="24"/>
        </w:rPr>
        <w:t xml:space="preserve">. Employee turnover is </w:t>
      </w:r>
      <w:r w:rsidR="00C906A1">
        <w:rPr>
          <w:rFonts w:ascii="Arial" w:hAnsi="Arial" w:cs="Arial"/>
          <w:sz w:val="24"/>
          <w:szCs w:val="24"/>
        </w:rPr>
        <w:t>impossible</w:t>
      </w:r>
      <w:r w:rsidR="005860F7">
        <w:rPr>
          <w:rFonts w:ascii="Arial" w:hAnsi="Arial" w:cs="Arial"/>
          <w:sz w:val="24"/>
          <w:szCs w:val="24"/>
        </w:rPr>
        <w:t xml:space="preserve"> to avoid</w:t>
      </w:r>
      <w:r w:rsidR="00B67F0F">
        <w:rPr>
          <w:rFonts w:ascii="Arial" w:hAnsi="Arial" w:cs="Arial"/>
          <w:sz w:val="24"/>
          <w:szCs w:val="24"/>
        </w:rPr>
        <w:t xml:space="preserve">. The firm, on the other hand, may </w:t>
      </w:r>
      <w:r w:rsidR="002810A6">
        <w:rPr>
          <w:rFonts w:ascii="Arial" w:hAnsi="Arial" w:cs="Arial"/>
          <w:sz w:val="24"/>
          <w:szCs w:val="24"/>
        </w:rPr>
        <w:t>reduce the problem</w:t>
      </w:r>
      <w:r w:rsidR="00C906A1">
        <w:rPr>
          <w:rFonts w:ascii="Arial" w:hAnsi="Arial" w:cs="Arial"/>
          <w:sz w:val="24"/>
          <w:szCs w:val="24"/>
        </w:rPr>
        <w:t xml:space="preserve"> by providing a work atmosphere that encourages people to stay</w:t>
      </w:r>
      <w:sdt>
        <w:sdtPr>
          <w:rPr>
            <w:rFonts w:ascii="Arial" w:hAnsi="Arial" w:cs="Arial"/>
            <w:sz w:val="24"/>
            <w:szCs w:val="24"/>
          </w:rPr>
          <w:id w:val="-298460508"/>
          <w:citation/>
        </w:sdtPr>
        <w:sdtContent>
          <w:r w:rsidR="007F51E5">
            <w:rPr>
              <w:rFonts w:ascii="Arial" w:hAnsi="Arial" w:cs="Arial"/>
              <w:sz w:val="24"/>
              <w:szCs w:val="24"/>
            </w:rPr>
            <w:fldChar w:fldCharType="begin"/>
          </w:r>
          <w:r w:rsidR="007F51E5">
            <w:rPr>
              <w:rFonts w:ascii="Arial" w:hAnsi="Arial" w:cs="Arial"/>
              <w:sz w:val="24"/>
              <w:szCs w:val="24"/>
            </w:rPr>
            <w:instrText xml:space="preserve"> CITATION Mik17 \l 2057 </w:instrText>
          </w:r>
          <w:r w:rsidR="007F51E5">
            <w:rPr>
              <w:rFonts w:ascii="Arial" w:hAnsi="Arial" w:cs="Arial"/>
              <w:sz w:val="24"/>
              <w:szCs w:val="24"/>
            </w:rPr>
            <w:fldChar w:fldCharType="separate"/>
          </w:r>
          <w:r w:rsidR="007F51E5">
            <w:rPr>
              <w:rFonts w:ascii="Arial" w:hAnsi="Arial" w:cs="Arial"/>
              <w:noProof/>
              <w:sz w:val="24"/>
              <w:szCs w:val="24"/>
            </w:rPr>
            <w:t xml:space="preserve"> </w:t>
          </w:r>
          <w:r w:rsidR="007F51E5" w:rsidRPr="007F51E5">
            <w:rPr>
              <w:rFonts w:ascii="Arial" w:hAnsi="Arial" w:cs="Arial"/>
              <w:noProof/>
              <w:sz w:val="24"/>
              <w:szCs w:val="24"/>
            </w:rPr>
            <w:t>(Kappel, 2017)</w:t>
          </w:r>
          <w:r w:rsidR="007F51E5">
            <w:rPr>
              <w:rFonts w:ascii="Arial" w:hAnsi="Arial" w:cs="Arial"/>
              <w:sz w:val="24"/>
              <w:szCs w:val="24"/>
            </w:rPr>
            <w:fldChar w:fldCharType="end"/>
          </w:r>
        </w:sdtContent>
      </w:sdt>
      <w:r w:rsidR="007F51E5">
        <w:rPr>
          <w:rFonts w:ascii="Arial" w:hAnsi="Arial" w:cs="Arial"/>
          <w:sz w:val="24"/>
          <w:szCs w:val="24"/>
        </w:rPr>
        <w:t>.</w:t>
      </w:r>
    </w:p>
    <w:p w14:paraId="1542B929" w14:textId="43648D97" w:rsidR="00F65397" w:rsidRDefault="00F65397" w:rsidP="00B92759">
      <w:pPr>
        <w:spacing w:line="360" w:lineRule="auto"/>
        <w:jc w:val="both"/>
        <w:rPr>
          <w:rFonts w:ascii="Arial" w:hAnsi="Arial" w:cs="Arial"/>
          <w:b/>
          <w:bCs/>
          <w:sz w:val="24"/>
          <w:szCs w:val="24"/>
        </w:rPr>
      </w:pPr>
      <w:r>
        <w:rPr>
          <w:rFonts w:ascii="Arial" w:hAnsi="Arial" w:cs="Arial"/>
          <w:b/>
          <w:bCs/>
          <w:sz w:val="24"/>
          <w:szCs w:val="24"/>
        </w:rPr>
        <w:t>Conclusion</w:t>
      </w:r>
    </w:p>
    <w:p w14:paraId="148BA154" w14:textId="33A799E1" w:rsidR="00F65397" w:rsidRDefault="00F65397" w:rsidP="00B92759">
      <w:pPr>
        <w:spacing w:line="360" w:lineRule="auto"/>
        <w:jc w:val="both"/>
        <w:rPr>
          <w:rFonts w:ascii="Arial" w:hAnsi="Arial" w:cs="Arial"/>
          <w:sz w:val="24"/>
          <w:szCs w:val="24"/>
        </w:rPr>
      </w:pPr>
      <w:r>
        <w:rPr>
          <w:rFonts w:ascii="Arial" w:hAnsi="Arial" w:cs="Arial"/>
          <w:b/>
          <w:bCs/>
          <w:sz w:val="24"/>
          <w:szCs w:val="24"/>
        </w:rPr>
        <w:t xml:space="preserve">      </w:t>
      </w:r>
      <w:r w:rsidR="004C32CB">
        <w:rPr>
          <w:rFonts w:ascii="Arial" w:hAnsi="Arial" w:cs="Arial"/>
          <w:sz w:val="24"/>
          <w:szCs w:val="24"/>
        </w:rPr>
        <w:t xml:space="preserve">This essay explained </w:t>
      </w:r>
      <w:r w:rsidR="007627F7">
        <w:rPr>
          <w:rFonts w:ascii="Arial" w:hAnsi="Arial" w:cs="Arial"/>
          <w:sz w:val="24"/>
          <w:szCs w:val="24"/>
        </w:rPr>
        <w:t xml:space="preserve">that Human Resource </w:t>
      </w:r>
      <w:r w:rsidR="00E77459">
        <w:rPr>
          <w:rFonts w:ascii="Arial" w:hAnsi="Arial" w:cs="Arial"/>
          <w:sz w:val="24"/>
          <w:szCs w:val="24"/>
        </w:rPr>
        <w:t>Management is</w:t>
      </w:r>
      <w:r w:rsidR="001709D5">
        <w:rPr>
          <w:rFonts w:ascii="Arial" w:hAnsi="Arial" w:cs="Arial"/>
          <w:sz w:val="24"/>
          <w:szCs w:val="24"/>
        </w:rPr>
        <w:t xml:space="preserve"> an important tool</w:t>
      </w:r>
      <w:r w:rsidR="00E77459">
        <w:rPr>
          <w:rFonts w:ascii="Arial" w:hAnsi="Arial" w:cs="Arial"/>
          <w:sz w:val="24"/>
          <w:szCs w:val="24"/>
        </w:rPr>
        <w:t xml:space="preserve"> for</w:t>
      </w:r>
      <w:r w:rsidR="00B61F98">
        <w:rPr>
          <w:rFonts w:ascii="Arial" w:hAnsi="Arial" w:cs="Arial"/>
          <w:sz w:val="24"/>
          <w:szCs w:val="24"/>
        </w:rPr>
        <w:t xml:space="preserve"> </w:t>
      </w:r>
      <w:r w:rsidR="001266B9">
        <w:rPr>
          <w:rFonts w:ascii="Arial" w:hAnsi="Arial" w:cs="Arial"/>
          <w:sz w:val="24"/>
          <w:szCs w:val="24"/>
        </w:rPr>
        <w:t xml:space="preserve">the </w:t>
      </w:r>
      <w:r w:rsidR="00B61F98">
        <w:rPr>
          <w:rFonts w:ascii="Arial" w:hAnsi="Arial" w:cs="Arial"/>
          <w:sz w:val="24"/>
          <w:szCs w:val="24"/>
        </w:rPr>
        <w:t xml:space="preserve">employee, </w:t>
      </w:r>
      <w:r w:rsidR="001266B9">
        <w:rPr>
          <w:rFonts w:ascii="Arial" w:hAnsi="Arial" w:cs="Arial"/>
          <w:sz w:val="24"/>
          <w:szCs w:val="24"/>
        </w:rPr>
        <w:t>managing</w:t>
      </w:r>
      <w:r w:rsidR="00B61F98">
        <w:rPr>
          <w:rFonts w:ascii="Arial" w:hAnsi="Arial" w:cs="Arial"/>
          <w:sz w:val="24"/>
          <w:szCs w:val="24"/>
        </w:rPr>
        <w:t xml:space="preserve"> and </w:t>
      </w:r>
      <w:r w:rsidR="00E77459">
        <w:rPr>
          <w:rFonts w:ascii="Arial" w:hAnsi="Arial" w:cs="Arial"/>
          <w:sz w:val="24"/>
          <w:szCs w:val="24"/>
        </w:rPr>
        <w:t>developing</w:t>
      </w:r>
      <w:r w:rsidR="00B61F98">
        <w:rPr>
          <w:rFonts w:ascii="Arial" w:hAnsi="Arial" w:cs="Arial"/>
          <w:sz w:val="24"/>
          <w:szCs w:val="24"/>
        </w:rPr>
        <w:t xml:space="preserve"> people </w:t>
      </w:r>
      <w:r w:rsidR="002159DD">
        <w:rPr>
          <w:rFonts w:ascii="Arial" w:hAnsi="Arial" w:cs="Arial"/>
          <w:sz w:val="24"/>
          <w:szCs w:val="24"/>
        </w:rPr>
        <w:t>within their structure</w:t>
      </w:r>
      <w:r w:rsidR="00B356ED">
        <w:rPr>
          <w:rFonts w:ascii="Arial" w:hAnsi="Arial" w:cs="Arial"/>
          <w:sz w:val="24"/>
          <w:szCs w:val="24"/>
        </w:rPr>
        <w:t>.</w:t>
      </w:r>
      <w:r w:rsidR="000C4181">
        <w:rPr>
          <w:rFonts w:ascii="Arial" w:hAnsi="Arial" w:cs="Arial"/>
          <w:sz w:val="24"/>
          <w:szCs w:val="24"/>
        </w:rPr>
        <w:t xml:space="preserve"> HRM plays an important role</w:t>
      </w:r>
      <w:r w:rsidR="00ED6F45">
        <w:rPr>
          <w:rFonts w:ascii="Arial" w:hAnsi="Arial" w:cs="Arial"/>
          <w:sz w:val="24"/>
          <w:szCs w:val="24"/>
        </w:rPr>
        <w:t xml:space="preserve"> </w:t>
      </w:r>
      <w:r w:rsidR="00F9340F">
        <w:rPr>
          <w:rFonts w:ascii="Arial" w:hAnsi="Arial" w:cs="Arial"/>
          <w:sz w:val="24"/>
          <w:szCs w:val="24"/>
        </w:rPr>
        <w:t xml:space="preserve">in Employee </w:t>
      </w:r>
      <w:r w:rsidR="00BA7D46">
        <w:rPr>
          <w:rFonts w:ascii="Arial" w:hAnsi="Arial" w:cs="Arial"/>
          <w:sz w:val="24"/>
          <w:szCs w:val="24"/>
        </w:rPr>
        <w:t>Lifecycle</w:t>
      </w:r>
      <w:r w:rsidR="00BF4AC2">
        <w:rPr>
          <w:rFonts w:ascii="Arial" w:hAnsi="Arial" w:cs="Arial"/>
          <w:sz w:val="24"/>
          <w:szCs w:val="24"/>
        </w:rPr>
        <w:t xml:space="preserve">. </w:t>
      </w:r>
      <w:r w:rsidR="00B24A04">
        <w:rPr>
          <w:rFonts w:ascii="Arial" w:hAnsi="Arial" w:cs="Arial"/>
          <w:sz w:val="24"/>
          <w:szCs w:val="24"/>
        </w:rPr>
        <w:t>Furthermore</w:t>
      </w:r>
      <w:r w:rsidR="00023B17">
        <w:rPr>
          <w:rFonts w:ascii="Arial" w:hAnsi="Arial" w:cs="Arial"/>
          <w:sz w:val="24"/>
          <w:szCs w:val="24"/>
        </w:rPr>
        <w:t>,</w:t>
      </w:r>
      <w:r w:rsidR="00727F97">
        <w:rPr>
          <w:rFonts w:ascii="Arial" w:hAnsi="Arial" w:cs="Arial"/>
          <w:sz w:val="24"/>
          <w:szCs w:val="24"/>
        </w:rPr>
        <w:t xml:space="preserve"> the essay </w:t>
      </w:r>
      <w:r w:rsidR="00CC39EE">
        <w:rPr>
          <w:rFonts w:ascii="Arial" w:hAnsi="Arial" w:cs="Arial"/>
          <w:sz w:val="24"/>
          <w:szCs w:val="24"/>
        </w:rPr>
        <w:t xml:space="preserve">explained </w:t>
      </w:r>
      <w:r w:rsidR="00572380">
        <w:rPr>
          <w:rFonts w:ascii="Arial" w:hAnsi="Arial" w:cs="Arial"/>
          <w:sz w:val="24"/>
          <w:szCs w:val="24"/>
        </w:rPr>
        <w:t xml:space="preserve">the definition </w:t>
      </w:r>
      <w:r w:rsidR="000B55AC">
        <w:rPr>
          <w:rFonts w:ascii="Arial" w:hAnsi="Arial" w:cs="Arial"/>
          <w:sz w:val="24"/>
          <w:szCs w:val="24"/>
        </w:rPr>
        <w:t>of PESTLE</w:t>
      </w:r>
      <w:r w:rsidR="00271EE0">
        <w:rPr>
          <w:rFonts w:ascii="Arial" w:hAnsi="Arial" w:cs="Arial"/>
          <w:sz w:val="24"/>
          <w:szCs w:val="24"/>
        </w:rPr>
        <w:t xml:space="preserve"> and how PESTLE</w:t>
      </w:r>
      <w:r w:rsidR="008443F3">
        <w:rPr>
          <w:rFonts w:ascii="Arial" w:hAnsi="Arial" w:cs="Arial"/>
          <w:sz w:val="24"/>
          <w:szCs w:val="24"/>
        </w:rPr>
        <w:t xml:space="preserve"> </w:t>
      </w:r>
      <w:r w:rsidR="007A12D2">
        <w:rPr>
          <w:rFonts w:ascii="Arial" w:hAnsi="Arial" w:cs="Arial"/>
          <w:sz w:val="24"/>
          <w:szCs w:val="24"/>
        </w:rPr>
        <w:t>impacts</w:t>
      </w:r>
      <w:r w:rsidR="00934833">
        <w:rPr>
          <w:rFonts w:ascii="Arial" w:hAnsi="Arial" w:cs="Arial"/>
          <w:sz w:val="24"/>
          <w:szCs w:val="24"/>
        </w:rPr>
        <w:t xml:space="preserve"> successful </w:t>
      </w:r>
      <w:r w:rsidR="00C501E4">
        <w:rPr>
          <w:rFonts w:ascii="Arial" w:hAnsi="Arial" w:cs="Arial"/>
          <w:sz w:val="24"/>
          <w:szCs w:val="24"/>
        </w:rPr>
        <w:t>employee engagement and ret</w:t>
      </w:r>
      <w:r w:rsidR="00662565">
        <w:rPr>
          <w:rFonts w:ascii="Arial" w:hAnsi="Arial" w:cs="Arial"/>
          <w:sz w:val="24"/>
          <w:szCs w:val="24"/>
        </w:rPr>
        <w:t>ention</w:t>
      </w:r>
      <w:r w:rsidR="007A12D2">
        <w:rPr>
          <w:rFonts w:ascii="Arial" w:hAnsi="Arial" w:cs="Arial"/>
          <w:sz w:val="24"/>
          <w:szCs w:val="24"/>
        </w:rPr>
        <w:t>.</w:t>
      </w:r>
      <w:r w:rsidR="00873C7A">
        <w:rPr>
          <w:rFonts w:ascii="Arial" w:hAnsi="Arial" w:cs="Arial"/>
          <w:sz w:val="24"/>
          <w:szCs w:val="24"/>
        </w:rPr>
        <w:t xml:space="preserve"> </w:t>
      </w:r>
      <w:r w:rsidR="0046568D">
        <w:rPr>
          <w:rFonts w:ascii="Arial" w:hAnsi="Arial" w:cs="Arial"/>
          <w:sz w:val="24"/>
          <w:szCs w:val="24"/>
        </w:rPr>
        <w:t xml:space="preserve">Moreover, </w:t>
      </w:r>
      <w:r w:rsidR="00C70413">
        <w:rPr>
          <w:rFonts w:ascii="Arial" w:hAnsi="Arial" w:cs="Arial"/>
          <w:sz w:val="24"/>
          <w:szCs w:val="24"/>
        </w:rPr>
        <w:t xml:space="preserve">the </w:t>
      </w:r>
      <w:r w:rsidR="00165FC3">
        <w:rPr>
          <w:rFonts w:ascii="Arial" w:hAnsi="Arial" w:cs="Arial"/>
          <w:sz w:val="24"/>
          <w:szCs w:val="24"/>
        </w:rPr>
        <w:t>essay</w:t>
      </w:r>
      <w:r w:rsidR="00C70413">
        <w:rPr>
          <w:rFonts w:ascii="Arial" w:hAnsi="Arial" w:cs="Arial"/>
          <w:sz w:val="24"/>
          <w:szCs w:val="24"/>
        </w:rPr>
        <w:t xml:space="preserve"> </w:t>
      </w:r>
      <w:r w:rsidR="00165FC3">
        <w:rPr>
          <w:rFonts w:ascii="Arial" w:hAnsi="Arial" w:cs="Arial"/>
          <w:sz w:val="24"/>
          <w:szCs w:val="24"/>
        </w:rPr>
        <w:t xml:space="preserve">discussed </w:t>
      </w:r>
      <w:r w:rsidR="00314D62">
        <w:rPr>
          <w:rFonts w:ascii="Arial" w:hAnsi="Arial" w:cs="Arial"/>
          <w:sz w:val="24"/>
          <w:szCs w:val="24"/>
        </w:rPr>
        <w:t>th</w:t>
      </w:r>
      <w:r w:rsidR="00194E75">
        <w:rPr>
          <w:rFonts w:ascii="Arial" w:hAnsi="Arial" w:cs="Arial"/>
          <w:sz w:val="24"/>
          <w:szCs w:val="24"/>
        </w:rPr>
        <w:t>e causes of employee turnover</w:t>
      </w:r>
      <w:r w:rsidR="009E49C4">
        <w:rPr>
          <w:rFonts w:ascii="Arial" w:hAnsi="Arial" w:cs="Arial"/>
          <w:sz w:val="24"/>
          <w:szCs w:val="24"/>
        </w:rPr>
        <w:t>.</w:t>
      </w:r>
    </w:p>
    <w:p w14:paraId="32623278" w14:textId="77777777" w:rsidR="00B220FD" w:rsidRDefault="00B220FD" w:rsidP="00B92759">
      <w:pPr>
        <w:spacing w:line="360" w:lineRule="auto"/>
        <w:jc w:val="both"/>
        <w:rPr>
          <w:rFonts w:ascii="Arial" w:hAnsi="Arial" w:cs="Arial"/>
          <w:sz w:val="24"/>
          <w:szCs w:val="24"/>
        </w:rPr>
      </w:pPr>
    </w:p>
    <w:sdt>
      <w:sdtPr>
        <w:id w:val="-176972690"/>
        <w:docPartObj>
          <w:docPartGallery w:val="Bibliographies"/>
          <w:docPartUnique/>
        </w:docPartObj>
      </w:sdtPr>
      <w:sdtEndPr>
        <w:rPr>
          <w:rFonts w:asciiTheme="minorHAnsi" w:eastAsiaTheme="minorHAnsi" w:hAnsiTheme="minorHAnsi" w:cstheme="minorBidi"/>
          <w:color w:val="auto"/>
          <w:sz w:val="22"/>
          <w:szCs w:val="22"/>
          <w:lang w:val="en-GB"/>
        </w:rPr>
      </w:sdtEndPr>
      <w:sdtContent>
        <w:p w14:paraId="69ECF38A" w14:textId="2CDECF0E" w:rsidR="004F5FE2" w:rsidRPr="007B469A" w:rsidRDefault="004F5FE2">
          <w:pPr>
            <w:pStyle w:val="Heading1"/>
            <w:rPr>
              <w:color w:val="000000" w:themeColor="text1"/>
            </w:rPr>
          </w:pPr>
          <w:r w:rsidRPr="007B469A">
            <w:rPr>
              <w:color w:val="000000" w:themeColor="text1"/>
            </w:rPr>
            <w:t>References</w:t>
          </w:r>
        </w:p>
        <w:sdt>
          <w:sdtPr>
            <w:id w:val="-573587230"/>
            <w:bibliography/>
          </w:sdtPr>
          <w:sdtContent>
            <w:p w14:paraId="6FB9AC82" w14:textId="5AAC0505" w:rsidR="004F5FE2" w:rsidRDefault="004F5FE2" w:rsidP="004F5FE2">
              <w:pPr>
                <w:pStyle w:val="Bibliography"/>
                <w:rPr>
                  <w:noProof/>
                  <w:sz w:val="24"/>
                  <w:szCs w:val="24"/>
                  <w:lang w:val="en-US"/>
                </w:rPr>
              </w:pPr>
              <w:r>
                <w:fldChar w:fldCharType="begin"/>
              </w:r>
              <w:r>
                <w:instrText xml:space="preserve"> BIBLIOGRAPHY </w:instrText>
              </w:r>
              <w:r>
                <w:fldChar w:fldCharType="separate"/>
              </w:r>
              <w:r>
                <w:rPr>
                  <w:noProof/>
                  <w:lang w:val="en-US"/>
                </w:rPr>
                <w:t>Armstrong, M.</w:t>
              </w:r>
              <w:r w:rsidR="00474233">
                <w:rPr>
                  <w:noProof/>
                  <w:lang w:val="en-US"/>
                </w:rPr>
                <w:t>(</w:t>
              </w:r>
              <w:r>
                <w:rPr>
                  <w:noProof/>
                  <w:lang w:val="en-US"/>
                </w:rPr>
                <w:t xml:space="preserve"> 2018</w:t>
              </w:r>
              <w:r w:rsidR="00474233">
                <w:rPr>
                  <w:noProof/>
                  <w:lang w:val="en-US"/>
                </w:rPr>
                <w:t>)</w:t>
              </w:r>
              <w:r w:rsidR="00B61BEC">
                <w:rPr>
                  <w:noProof/>
                  <w:lang w:val="en-US"/>
                </w:rPr>
                <w:t xml:space="preserve"> </w:t>
              </w:r>
              <w:r>
                <w:rPr>
                  <w:i/>
                  <w:iCs/>
                  <w:noProof/>
                  <w:lang w:val="en-US"/>
                </w:rPr>
                <w:t xml:space="preserve">Armstrong's Handbook of Performance Management. </w:t>
              </w:r>
              <w:r>
                <w:rPr>
                  <w:noProof/>
                  <w:lang w:val="en-US"/>
                </w:rPr>
                <w:t>6th ed. London, United Kingdom: Kogan Page.</w:t>
              </w:r>
            </w:p>
            <w:p w14:paraId="411BE60C" w14:textId="1449675D" w:rsidR="004F5FE2" w:rsidRDefault="004F5FE2" w:rsidP="004F5FE2">
              <w:pPr>
                <w:pStyle w:val="Bibliography"/>
                <w:rPr>
                  <w:noProof/>
                  <w:lang w:val="en-US"/>
                </w:rPr>
              </w:pPr>
              <w:r>
                <w:rPr>
                  <w:noProof/>
                  <w:lang w:val="en-US"/>
                </w:rPr>
                <w:t>Armstrong, M. &amp; Taylor, S.</w:t>
              </w:r>
              <w:r w:rsidR="00474233">
                <w:rPr>
                  <w:noProof/>
                  <w:lang w:val="en-US"/>
                </w:rPr>
                <w:t>(</w:t>
              </w:r>
              <w:r>
                <w:rPr>
                  <w:noProof/>
                  <w:lang w:val="en-US"/>
                </w:rPr>
                <w:t xml:space="preserve"> 2020</w:t>
              </w:r>
              <w:r w:rsidR="00474233">
                <w:rPr>
                  <w:noProof/>
                  <w:lang w:val="en-US"/>
                </w:rPr>
                <w:t>)</w:t>
              </w:r>
              <w:r>
                <w:rPr>
                  <w:noProof/>
                  <w:lang w:val="en-US"/>
                </w:rPr>
                <w:t xml:space="preserve"> </w:t>
              </w:r>
              <w:r>
                <w:rPr>
                  <w:i/>
                  <w:iCs/>
                  <w:noProof/>
                  <w:lang w:val="en-US"/>
                </w:rPr>
                <w:t xml:space="preserve">Armstrong's Handbook of Human Resource Management Practice. </w:t>
              </w:r>
              <w:r>
                <w:rPr>
                  <w:noProof/>
                  <w:lang w:val="en-US"/>
                </w:rPr>
                <w:t>15th ed. London, United Kingdom; New York, NY: Kogan Page..</w:t>
              </w:r>
            </w:p>
            <w:p w14:paraId="665526B6" w14:textId="699A0568" w:rsidR="004F5FE2" w:rsidRDefault="004F5FE2" w:rsidP="004F5FE2">
              <w:pPr>
                <w:pStyle w:val="Bibliography"/>
                <w:rPr>
                  <w:noProof/>
                  <w:lang w:val="en-US"/>
                </w:rPr>
              </w:pPr>
              <w:r>
                <w:rPr>
                  <w:noProof/>
                  <w:lang w:val="en-US"/>
                </w:rPr>
                <w:t>Blythe, T.</w:t>
              </w:r>
              <w:r w:rsidR="00474233">
                <w:rPr>
                  <w:noProof/>
                  <w:lang w:val="en-US"/>
                </w:rPr>
                <w:t>(</w:t>
              </w:r>
              <w:r>
                <w:rPr>
                  <w:noProof/>
                  <w:lang w:val="en-US"/>
                </w:rPr>
                <w:t>2021</w:t>
              </w:r>
              <w:r w:rsidR="00474233">
                <w:rPr>
                  <w:noProof/>
                  <w:lang w:val="en-US"/>
                </w:rPr>
                <w:t>)</w:t>
              </w:r>
              <w:r>
                <w:rPr>
                  <w:noProof/>
                  <w:lang w:val="en-US"/>
                </w:rPr>
                <w:t xml:space="preserve"> </w:t>
              </w:r>
              <w:r>
                <w:rPr>
                  <w:i/>
                  <w:iCs/>
                  <w:noProof/>
                  <w:lang w:val="en-US"/>
                </w:rPr>
                <w:t xml:space="preserve">Employee Retention | Strategies in the Hospitality Industry. </w:t>
              </w:r>
              <w:r>
                <w:rPr>
                  <w:noProof/>
                  <w:lang w:val="en-US"/>
                </w:rPr>
                <w:t xml:space="preserve">[Online] </w:t>
              </w:r>
              <w:r>
                <w:rPr>
                  <w:noProof/>
                  <w:lang w:val="en-US"/>
                </w:rPr>
                <w:br/>
                <w:t xml:space="preserve">Available at: </w:t>
              </w:r>
              <w:r>
                <w:rPr>
                  <w:noProof/>
                  <w:u w:val="single"/>
                  <w:lang w:val="en-US"/>
                </w:rPr>
                <w:t>https://www.highspeedtraining.co.uk/hub/employee-retention-in-hospitality/</w:t>
              </w:r>
              <w:r>
                <w:rPr>
                  <w:noProof/>
                  <w:lang w:val="en-US"/>
                </w:rPr>
                <w:br/>
                <w:t>[Accessed 25 05 2022].</w:t>
              </w:r>
            </w:p>
            <w:p w14:paraId="6BBAF17A" w14:textId="54CE55E6" w:rsidR="004F5FE2" w:rsidRDefault="004F5FE2" w:rsidP="004F5FE2">
              <w:pPr>
                <w:pStyle w:val="Bibliography"/>
                <w:rPr>
                  <w:noProof/>
                  <w:lang w:val="en-US"/>
                </w:rPr>
              </w:pPr>
              <w:r>
                <w:rPr>
                  <w:noProof/>
                  <w:lang w:val="en-US"/>
                </w:rPr>
                <w:t xml:space="preserve">CERIDIAN, </w:t>
              </w:r>
              <w:r w:rsidR="00E70702">
                <w:rPr>
                  <w:noProof/>
                  <w:lang w:val="en-US"/>
                </w:rPr>
                <w:t>(</w:t>
              </w:r>
              <w:r>
                <w:rPr>
                  <w:noProof/>
                  <w:lang w:val="en-US"/>
                </w:rPr>
                <w:t>2021</w:t>
              </w:r>
              <w:r w:rsidR="00E70702">
                <w:rPr>
                  <w:noProof/>
                  <w:lang w:val="en-US"/>
                </w:rPr>
                <w:t>)</w:t>
              </w:r>
              <w:r>
                <w:rPr>
                  <w:noProof/>
                  <w:lang w:val="en-US"/>
                </w:rPr>
                <w:t xml:space="preserve"> </w:t>
              </w:r>
              <w:r>
                <w:rPr>
                  <w:i/>
                  <w:iCs/>
                  <w:noProof/>
                  <w:lang w:val="en-US"/>
                </w:rPr>
                <w:t xml:space="preserve">Here's what your turnover and retention rates should look like. </w:t>
              </w:r>
              <w:r>
                <w:rPr>
                  <w:noProof/>
                  <w:lang w:val="en-US"/>
                </w:rPr>
                <w:t xml:space="preserve">[Online] </w:t>
              </w:r>
              <w:r>
                <w:rPr>
                  <w:noProof/>
                  <w:lang w:val="en-US"/>
                </w:rPr>
                <w:br/>
                <w:t xml:space="preserve">Available at: </w:t>
              </w:r>
              <w:r>
                <w:rPr>
                  <w:noProof/>
                  <w:u w:val="single"/>
                  <w:lang w:val="en-US"/>
                </w:rPr>
                <w:t>https://www.ceridian.com/uk/blog/turnover-and-retention-rates-benchmark</w:t>
              </w:r>
              <w:r>
                <w:rPr>
                  <w:noProof/>
                  <w:lang w:val="en-US"/>
                </w:rPr>
                <w:br/>
                <w:t>[Accessed 25 05 2022].</w:t>
              </w:r>
            </w:p>
            <w:p w14:paraId="7DCEBB98" w14:textId="0AC240B5" w:rsidR="004F5FE2" w:rsidRDefault="004F5FE2" w:rsidP="004F5FE2">
              <w:pPr>
                <w:pStyle w:val="Bibliography"/>
                <w:rPr>
                  <w:noProof/>
                  <w:lang w:val="en-US"/>
                </w:rPr>
              </w:pPr>
              <w:r>
                <w:rPr>
                  <w:noProof/>
                  <w:lang w:val="en-US"/>
                </w:rPr>
                <w:t xml:space="preserve">CIPD, </w:t>
              </w:r>
              <w:r w:rsidR="00E70702">
                <w:rPr>
                  <w:noProof/>
                  <w:lang w:val="en-US"/>
                </w:rPr>
                <w:t>(</w:t>
              </w:r>
              <w:r>
                <w:rPr>
                  <w:noProof/>
                  <w:lang w:val="en-US"/>
                </w:rPr>
                <w:t>2020</w:t>
              </w:r>
              <w:r w:rsidR="00E70702">
                <w:rPr>
                  <w:noProof/>
                  <w:lang w:val="en-US"/>
                </w:rPr>
                <w:t>)</w:t>
              </w:r>
              <w:r>
                <w:rPr>
                  <w:noProof/>
                  <w:lang w:val="en-US"/>
                </w:rPr>
                <w:t xml:space="preserve"> </w:t>
              </w:r>
              <w:r>
                <w:rPr>
                  <w:i/>
                  <w:iCs/>
                  <w:noProof/>
                  <w:lang w:val="en-US"/>
                </w:rPr>
                <w:t xml:space="preserve">PESTLE analysis. </w:t>
              </w:r>
              <w:r>
                <w:rPr>
                  <w:noProof/>
                  <w:lang w:val="en-US"/>
                </w:rPr>
                <w:t xml:space="preserve">[Online] </w:t>
              </w:r>
              <w:r>
                <w:rPr>
                  <w:noProof/>
                  <w:lang w:val="en-US"/>
                </w:rPr>
                <w:br/>
                <w:t xml:space="preserve">Available at: </w:t>
              </w:r>
              <w:r>
                <w:rPr>
                  <w:noProof/>
                  <w:u w:val="single"/>
                  <w:lang w:val="en-US"/>
                </w:rPr>
                <w:t>https://www.cipd.asia/knowledge/factsheets/pestle-analysis</w:t>
              </w:r>
              <w:r>
                <w:rPr>
                  <w:noProof/>
                  <w:lang w:val="en-US"/>
                </w:rPr>
                <w:br/>
                <w:t>[Accessed 15 05 2022].</w:t>
              </w:r>
            </w:p>
            <w:p w14:paraId="7EFFB42B" w14:textId="593925A9" w:rsidR="004F5FE2" w:rsidRDefault="004F5FE2" w:rsidP="004F5FE2">
              <w:pPr>
                <w:pStyle w:val="Bibliography"/>
                <w:rPr>
                  <w:noProof/>
                  <w:lang w:val="en-US"/>
                </w:rPr>
              </w:pPr>
              <w:r>
                <w:rPr>
                  <w:noProof/>
                  <w:lang w:val="en-US"/>
                </w:rPr>
                <w:t>Farooq, U.</w:t>
              </w:r>
              <w:r w:rsidR="00E70702">
                <w:rPr>
                  <w:noProof/>
                  <w:lang w:val="en-US"/>
                </w:rPr>
                <w:t>(</w:t>
              </w:r>
              <w:r>
                <w:rPr>
                  <w:noProof/>
                  <w:lang w:val="en-US"/>
                </w:rPr>
                <w:t xml:space="preserve"> 2022</w:t>
              </w:r>
              <w:r w:rsidR="00E70702">
                <w:rPr>
                  <w:noProof/>
                  <w:lang w:val="en-US"/>
                </w:rPr>
                <w:t>)</w:t>
              </w:r>
              <w:r>
                <w:rPr>
                  <w:noProof/>
                  <w:lang w:val="en-US"/>
                </w:rPr>
                <w:t xml:space="preserve"> </w:t>
              </w:r>
              <w:r>
                <w:rPr>
                  <w:i/>
                  <w:iCs/>
                  <w:noProof/>
                  <w:lang w:val="en-US"/>
                </w:rPr>
                <w:t xml:space="preserve">﻿​​﻿​​PESTLE Analysis of the Hotel Industry | Marketing Tutor. </w:t>
              </w:r>
              <w:r>
                <w:rPr>
                  <w:noProof/>
                  <w:lang w:val="en-US"/>
                </w:rPr>
                <w:t xml:space="preserve">[Online] </w:t>
              </w:r>
              <w:r>
                <w:rPr>
                  <w:noProof/>
                  <w:lang w:val="en-US"/>
                </w:rPr>
                <w:br/>
                <w:t xml:space="preserve">Available at: </w:t>
              </w:r>
              <w:r>
                <w:rPr>
                  <w:noProof/>
                  <w:u w:val="single"/>
                  <w:lang w:val="en-US"/>
                </w:rPr>
                <w:t>https://www.marketingtutor.net/pestle-analysis-of-the-hotel-industry/</w:t>
              </w:r>
              <w:r>
                <w:rPr>
                  <w:noProof/>
                  <w:lang w:val="en-US"/>
                </w:rPr>
                <w:br/>
                <w:t>[Accessed 26 05 2022].</w:t>
              </w:r>
            </w:p>
            <w:p w14:paraId="32AFE2DD" w14:textId="02D848DC" w:rsidR="004F5FE2" w:rsidRDefault="004F5FE2" w:rsidP="004F5FE2">
              <w:pPr>
                <w:pStyle w:val="Bibliography"/>
                <w:rPr>
                  <w:noProof/>
                  <w:lang w:val="en-US"/>
                </w:rPr>
              </w:pPr>
              <w:r>
                <w:rPr>
                  <w:noProof/>
                  <w:lang w:val="en-US"/>
                </w:rPr>
                <w:t>Fjell, S.</w:t>
              </w:r>
              <w:r w:rsidR="00FA548A">
                <w:rPr>
                  <w:noProof/>
                  <w:lang w:val="en-US"/>
                </w:rPr>
                <w:t>(</w:t>
              </w:r>
              <w:r>
                <w:rPr>
                  <w:noProof/>
                  <w:lang w:val="en-US"/>
                </w:rPr>
                <w:t>2021</w:t>
              </w:r>
              <w:r w:rsidR="00FA548A">
                <w:rPr>
                  <w:noProof/>
                  <w:lang w:val="en-US"/>
                </w:rPr>
                <w:t>)</w:t>
              </w:r>
              <w:r>
                <w:rPr>
                  <w:noProof/>
                  <w:lang w:val="en-US"/>
                </w:rPr>
                <w:t xml:space="preserve"> </w:t>
              </w:r>
              <w:r>
                <w:rPr>
                  <w:i/>
                  <w:iCs/>
                  <w:noProof/>
                  <w:lang w:val="en-US"/>
                </w:rPr>
                <w:t xml:space="preserve">The 7 Stages of the Employee Life Cycle and Why They Matter. </w:t>
              </w:r>
              <w:r>
                <w:rPr>
                  <w:noProof/>
                  <w:lang w:val="en-US"/>
                </w:rPr>
                <w:t xml:space="preserve">[Online] </w:t>
              </w:r>
              <w:r>
                <w:rPr>
                  <w:noProof/>
                  <w:lang w:val="en-US"/>
                </w:rPr>
                <w:br/>
                <w:t xml:space="preserve">Available at: </w:t>
              </w:r>
              <w:r>
                <w:rPr>
                  <w:noProof/>
                  <w:u w:val="single"/>
                  <w:lang w:val="en-US"/>
                </w:rPr>
                <w:t>https://www.questback.com/blog/the-7-stages-of-the-employee-life-cycle-and-why-they-matter/</w:t>
              </w:r>
              <w:r>
                <w:rPr>
                  <w:noProof/>
                  <w:lang w:val="en-US"/>
                </w:rPr>
                <w:br/>
                <w:t>[Accessed 19 05 2022].</w:t>
              </w:r>
            </w:p>
            <w:p w14:paraId="209EFAE6" w14:textId="3C14138B" w:rsidR="004F5FE2" w:rsidRDefault="004F5FE2" w:rsidP="004F5FE2">
              <w:pPr>
                <w:pStyle w:val="Bibliography"/>
                <w:rPr>
                  <w:noProof/>
                  <w:lang w:val="en-US"/>
                </w:rPr>
              </w:pPr>
              <w:r>
                <w:rPr>
                  <w:noProof/>
                  <w:lang w:val="en-US"/>
                </w:rPr>
                <w:t>FRUE, K.</w:t>
              </w:r>
              <w:r w:rsidR="00FA548A">
                <w:rPr>
                  <w:noProof/>
                  <w:lang w:val="en-US"/>
                </w:rPr>
                <w:t>(</w:t>
              </w:r>
              <w:r>
                <w:rPr>
                  <w:noProof/>
                  <w:lang w:val="en-US"/>
                </w:rPr>
                <w:t>2019</w:t>
              </w:r>
              <w:r w:rsidR="00FA548A">
                <w:rPr>
                  <w:noProof/>
                  <w:lang w:val="en-US"/>
                </w:rPr>
                <w:t>)</w:t>
              </w:r>
              <w:r>
                <w:rPr>
                  <w:noProof/>
                  <w:lang w:val="en-US"/>
                </w:rPr>
                <w:t xml:space="preserve"> </w:t>
              </w:r>
              <w:r>
                <w:rPr>
                  <w:i/>
                  <w:iCs/>
                  <w:noProof/>
                  <w:lang w:val="en-US"/>
                </w:rPr>
                <w:t xml:space="preserve">PESTLE Analysis for Human Resources: How PESTLE Affects HR. </w:t>
              </w:r>
              <w:r>
                <w:rPr>
                  <w:noProof/>
                  <w:lang w:val="en-US"/>
                </w:rPr>
                <w:t xml:space="preserve">[Online] </w:t>
              </w:r>
              <w:r>
                <w:rPr>
                  <w:noProof/>
                  <w:lang w:val="en-US"/>
                </w:rPr>
                <w:br/>
                <w:t xml:space="preserve">Available at: </w:t>
              </w:r>
              <w:r>
                <w:rPr>
                  <w:noProof/>
                  <w:u w:val="single"/>
                  <w:lang w:val="en-US"/>
                </w:rPr>
                <w:t>https://pestleanalysis.com/pestle-analysis-for-human-resources-how-pestle-affects-hr/</w:t>
              </w:r>
              <w:r>
                <w:rPr>
                  <w:noProof/>
                  <w:lang w:val="en-US"/>
                </w:rPr>
                <w:br/>
                <w:t>[Accessed 25 05 2022].</w:t>
              </w:r>
            </w:p>
            <w:p w14:paraId="0E0C0F64" w14:textId="21E10C80" w:rsidR="004F5FE2" w:rsidRDefault="004F5FE2" w:rsidP="004F5FE2">
              <w:pPr>
                <w:pStyle w:val="Bibliography"/>
                <w:rPr>
                  <w:noProof/>
                  <w:lang w:val="en-US"/>
                </w:rPr>
              </w:pPr>
              <w:r>
                <w:rPr>
                  <w:noProof/>
                  <w:lang w:val="en-US"/>
                </w:rPr>
                <w:t>Harrison, C.</w:t>
              </w:r>
              <w:r w:rsidR="00FA548A">
                <w:rPr>
                  <w:noProof/>
                  <w:lang w:val="en-US"/>
                </w:rPr>
                <w:t>(</w:t>
              </w:r>
              <w:r>
                <w:rPr>
                  <w:noProof/>
                  <w:lang w:val="en-US"/>
                </w:rPr>
                <w:t>2014</w:t>
              </w:r>
              <w:r w:rsidR="00FA548A">
                <w:rPr>
                  <w:noProof/>
                  <w:lang w:val="en-US"/>
                </w:rPr>
                <w:t>)</w:t>
              </w:r>
              <w:r>
                <w:rPr>
                  <w:noProof/>
                  <w:lang w:val="en-US"/>
                </w:rPr>
                <w:t xml:space="preserve"> Fostering the Strategic Employee Lifecycle. </w:t>
              </w:r>
              <w:r>
                <w:rPr>
                  <w:i/>
                  <w:iCs/>
                  <w:noProof/>
                  <w:lang w:val="en-US"/>
                </w:rPr>
                <w:t xml:space="preserve">Training, </w:t>
              </w:r>
              <w:r>
                <w:rPr>
                  <w:noProof/>
                  <w:lang w:val="en-US"/>
                </w:rPr>
                <w:t>51(2), pp. 12-13.</w:t>
              </w:r>
            </w:p>
            <w:p w14:paraId="7FB72DE4" w14:textId="59EDB89A" w:rsidR="004F5FE2" w:rsidRDefault="004F5FE2" w:rsidP="004F5FE2">
              <w:pPr>
                <w:pStyle w:val="Bibliography"/>
                <w:rPr>
                  <w:noProof/>
                  <w:lang w:val="en-US"/>
                </w:rPr>
              </w:pPr>
              <w:r>
                <w:rPr>
                  <w:noProof/>
                  <w:lang w:val="en-US"/>
                </w:rPr>
                <w:t>HOSPITALITY &amp; CATERING NEWS</w:t>
              </w:r>
              <w:r w:rsidR="00B2615C">
                <w:rPr>
                  <w:noProof/>
                  <w:lang w:val="en-US"/>
                </w:rPr>
                <w:t xml:space="preserve"> (</w:t>
              </w:r>
              <w:r>
                <w:rPr>
                  <w:noProof/>
                  <w:lang w:val="en-US"/>
                </w:rPr>
                <w:t>2018</w:t>
              </w:r>
              <w:r w:rsidR="00B2615C">
                <w:rPr>
                  <w:noProof/>
                  <w:lang w:val="en-US"/>
                </w:rPr>
                <w:t>)</w:t>
              </w:r>
              <w:r>
                <w:rPr>
                  <w:noProof/>
                  <w:lang w:val="en-US"/>
                </w:rPr>
                <w:t xml:space="preserve"> </w:t>
              </w:r>
              <w:r>
                <w:rPr>
                  <w:i/>
                  <w:iCs/>
                  <w:noProof/>
                  <w:lang w:val="en-US"/>
                </w:rPr>
                <w:t xml:space="preserve">The impact of Brexit on the British hospitality industry - Hospitality &amp; Catering News. </w:t>
              </w:r>
              <w:r>
                <w:rPr>
                  <w:noProof/>
                  <w:lang w:val="en-US"/>
                </w:rPr>
                <w:t xml:space="preserve">[Online] </w:t>
              </w:r>
              <w:r>
                <w:rPr>
                  <w:noProof/>
                  <w:lang w:val="en-US"/>
                </w:rPr>
                <w:br/>
                <w:t xml:space="preserve">Available at: </w:t>
              </w:r>
              <w:r>
                <w:rPr>
                  <w:noProof/>
                  <w:u w:val="single"/>
                  <w:lang w:val="en-US"/>
                </w:rPr>
                <w:t>https://www.hospitalityandcateringnews.com/2018/05/impact-brexit-british-hospitality-industry/</w:t>
              </w:r>
              <w:r>
                <w:rPr>
                  <w:noProof/>
                  <w:lang w:val="en-US"/>
                </w:rPr>
                <w:br/>
                <w:t>[Accessed 29 05 2022].</w:t>
              </w:r>
            </w:p>
            <w:p w14:paraId="3168775E" w14:textId="29DCBFB8" w:rsidR="004F5FE2" w:rsidRDefault="004F5FE2" w:rsidP="004F5FE2">
              <w:pPr>
                <w:pStyle w:val="Bibliography"/>
                <w:rPr>
                  <w:noProof/>
                  <w:lang w:val="en-US"/>
                </w:rPr>
              </w:pPr>
              <w:r>
                <w:rPr>
                  <w:noProof/>
                  <w:lang w:val="en-US"/>
                </w:rPr>
                <w:t>Kakade, S.</w:t>
              </w:r>
              <w:r w:rsidR="00B2615C">
                <w:rPr>
                  <w:noProof/>
                  <w:lang w:val="en-US"/>
                </w:rPr>
                <w:t>(</w:t>
              </w:r>
              <w:r>
                <w:rPr>
                  <w:noProof/>
                  <w:lang w:val="en-US"/>
                </w:rPr>
                <w:t>2017-2022</w:t>
              </w:r>
              <w:r w:rsidR="00B2615C">
                <w:rPr>
                  <w:noProof/>
                  <w:lang w:val="en-US"/>
                </w:rPr>
                <w:t>)</w:t>
              </w:r>
              <w:r>
                <w:rPr>
                  <w:noProof/>
                  <w:lang w:val="en-US"/>
                </w:rPr>
                <w:t xml:space="preserve"> </w:t>
              </w:r>
              <w:r>
                <w:rPr>
                  <w:i/>
                  <w:iCs/>
                  <w:noProof/>
                  <w:lang w:val="en-US"/>
                </w:rPr>
                <w:t xml:space="preserve">What is an Employee Life Cycle? - Definition from WhatIs.com. </w:t>
              </w:r>
              <w:r>
                <w:rPr>
                  <w:noProof/>
                  <w:lang w:val="en-US"/>
                </w:rPr>
                <w:t xml:space="preserve">[Online] </w:t>
              </w:r>
              <w:r>
                <w:rPr>
                  <w:noProof/>
                  <w:lang w:val="en-US"/>
                </w:rPr>
                <w:br/>
                <w:t xml:space="preserve">Available at: </w:t>
              </w:r>
              <w:r>
                <w:rPr>
                  <w:noProof/>
                  <w:u w:val="single"/>
                  <w:lang w:val="en-US"/>
                </w:rPr>
                <w:t>https://www.techtarget.com/searchhrsoftware/definition/employee-life-cycle</w:t>
              </w:r>
              <w:r>
                <w:rPr>
                  <w:noProof/>
                  <w:lang w:val="en-US"/>
                </w:rPr>
                <w:br/>
                <w:t>[Accessed 19 05 2022].</w:t>
              </w:r>
            </w:p>
            <w:p w14:paraId="0FB82E96" w14:textId="4F0E1804" w:rsidR="004F5FE2" w:rsidRDefault="004F5FE2" w:rsidP="004F5FE2">
              <w:pPr>
                <w:pStyle w:val="Bibliography"/>
                <w:rPr>
                  <w:noProof/>
                  <w:lang w:val="en-US"/>
                </w:rPr>
              </w:pPr>
              <w:r>
                <w:rPr>
                  <w:noProof/>
                  <w:lang w:val="en-US"/>
                </w:rPr>
                <w:t>Kappel, M.</w:t>
              </w:r>
              <w:r w:rsidR="00B2615C">
                <w:rPr>
                  <w:noProof/>
                  <w:lang w:val="en-US"/>
                </w:rPr>
                <w:t>(</w:t>
              </w:r>
              <w:r>
                <w:rPr>
                  <w:noProof/>
                  <w:lang w:val="en-US"/>
                </w:rPr>
                <w:t>2017</w:t>
              </w:r>
              <w:r w:rsidR="00B2615C">
                <w:rPr>
                  <w:noProof/>
                  <w:lang w:val="en-US"/>
                </w:rPr>
                <w:t xml:space="preserve">) </w:t>
              </w:r>
              <w:r>
                <w:rPr>
                  <w:i/>
                  <w:iCs/>
                  <w:noProof/>
                  <w:lang w:val="en-US"/>
                </w:rPr>
                <w:t xml:space="preserve">﻿﻿​﻿​﻿5 Ways To Reduce Employee Turnover. </w:t>
              </w:r>
              <w:r>
                <w:rPr>
                  <w:noProof/>
                  <w:lang w:val="en-US"/>
                </w:rPr>
                <w:t xml:space="preserve">[Online] </w:t>
              </w:r>
              <w:r>
                <w:rPr>
                  <w:noProof/>
                  <w:lang w:val="en-US"/>
                </w:rPr>
                <w:br/>
                <w:t xml:space="preserve">Available at: </w:t>
              </w:r>
              <w:r>
                <w:rPr>
                  <w:noProof/>
                  <w:u w:val="single"/>
                  <w:lang w:val="en-US"/>
                </w:rPr>
                <w:t>https://www.forbes.com/sites/mikekappel/2017/08/09/5-ways-to-reduce-employee-turnover/</w:t>
              </w:r>
              <w:r>
                <w:rPr>
                  <w:noProof/>
                  <w:lang w:val="en-US"/>
                </w:rPr>
                <w:br/>
                <w:t>[Accessed 01 06 2022].</w:t>
              </w:r>
            </w:p>
            <w:p w14:paraId="27DFF760" w14:textId="1D6B3753" w:rsidR="004F5FE2" w:rsidRDefault="004F5FE2" w:rsidP="004F5FE2">
              <w:pPr>
                <w:pStyle w:val="Bibliography"/>
                <w:rPr>
                  <w:noProof/>
                  <w:lang w:val="en-US"/>
                </w:rPr>
              </w:pPr>
              <w:r w:rsidRPr="00B2615C">
                <w:rPr>
                  <w:noProof/>
                </w:rPr>
                <w:lastRenderedPageBreak/>
                <w:t>Kysilka, D. P. &amp; Csaba, N. P.</w:t>
              </w:r>
              <w:r w:rsidR="00B2615C" w:rsidRPr="00B2615C">
                <w:rPr>
                  <w:noProof/>
                </w:rPr>
                <w:t>(</w:t>
              </w:r>
              <w:r w:rsidRPr="00B2615C">
                <w:rPr>
                  <w:noProof/>
                </w:rPr>
                <w:t>2013</w:t>
              </w:r>
              <w:r w:rsidR="00B2615C" w:rsidRPr="00B2615C">
                <w:rPr>
                  <w:noProof/>
                </w:rPr>
                <w:t>)</w:t>
              </w:r>
              <w:r w:rsidRPr="00B2615C">
                <w:rPr>
                  <w:noProof/>
                </w:rPr>
                <w:t xml:space="preserve"> </w:t>
              </w:r>
              <w:r>
                <w:rPr>
                  <w:noProof/>
                  <w:lang w:val="en-US"/>
                </w:rPr>
                <w:t xml:space="preserve">EMPLOYEE TURNOVER IN THE HOSPITALITY INDUSTRY. </w:t>
              </w:r>
              <w:r>
                <w:rPr>
                  <w:i/>
                  <w:iCs/>
                  <w:noProof/>
                  <w:lang w:val="en-US"/>
                </w:rPr>
                <w:t xml:space="preserve">Tibiscus University in Timisoara, Faculty of Economics, </w:t>
              </w:r>
              <w:r>
                <w:rPr>
                  <w:noProof/>
                  <w:lang w:val="en-US"/>
                </w:rPr>
                <w:t>Volume 19, pp. 378-379.</w:t>
              </w:r>
            </w:p>
            <w:p w14:paraId="5621F145" w14:textId="51AFE2AD" w:rsidR="004F5FE2" w:rsidRDefault="004F5FE2" w:rsidP="004F5FE2">
              <w:pPr>
                <w:pStyle w:val="Bibliography"/>
                <w:rPr>
                  <w:noProof/>
                  <w:lang w:val="en-US"/>
                </w:rPr>
              </w:pPr>
              <w:r>
                <w:rPr>
                  <w:noProof/>
                  <w:lang w:val="en-US"/>
                </w:rPr>
                <w:t>Lucid Content Team</w:t>
              </w:r>
              <w:r w:rsidR="00C73B9A">
                <w:rPr>
                  <w:noProof/>
                  <w:lang w:val="en-US"/>
                </w:rPr>
                <w:t xml:space="preserve"> (</w:t>
              </w:r>
              <w:r>
                <w:rPr>
                  <w:noProof/>
                  <w:lang w:val="en-US"/>
                </w:rPr>
                <w:t>2022</w:t>
              </w:r>
              <w:r w:rsidR="00C73B9A">
                <w:rPr>
                  <w:noProof/>
                  <w:lang w:val="en-US"/>
                </w:rPr>
                <w:t>)</w:t>
              </w:r>
              <w:r>
                <w:rPr>
                  <w:noProof/>
                  <w:lang w:val="en-US"/>
                </w:rPr>
                <w:t xml:space="preserve"> </w:t>
              </w:r>
              <w:r>
                <w:rPr>
                  <w:i/>
                  <w:iCs/>
                  <w:noProof/>
                  <w:lang w:val="en-US"/>
                </w:rPr>
                <w:t xml:space="preserve">The Offboarding Process: How to Transition Employees Smoothly. </w:t>
              </w:r>
              <w:r>
                <w:rPr>
                  <w:noProof/>
                  <w:lang w:val="en-US"/>
                </w:rPr>
                <w:t xml:space="preserve">[Online] </w:t>
              </w:r>
              <w:r>
                <w:rPr>
                  <w:noProof/>
                  <w:lang w:val="en-US"/>
                </w:rPr>
                <w:br/>
                <w:t xml:space="preserve">Available at: </w:t>
              </w:r>
              <w:r>
                <w:rPr>
                  <w:noProof/>
                  <w:u w:val="single"/>
                  <w:lang w:val="en-US"/>
                </w:rPr>
                <w:t>https://www.lucidchart.com/blog/what-is-offboarding-in-human-resources</w:t>
              </w:r>
              <w:r>
                <w:rPr>
                  <w:noProof/>
                  <w:lang w:val="en-US"/>
                </w:rPr>
                <w:br/>
                <w:t>[Accessed 21 05 2022].</w:t>
              </w:r>
            </w:p>
            <w:p w14:paraId="6F31C446" w14:textId="0BD43151" w:rsidR="004F5FE2" w:rsidRDefault="004F5FE2" w:rsidP="004F5FE2">
              <w:pPr>
                <w:pStyle w:val="Bibliography"/>
                <w:rPr>
                  <w:noProof/>
                  <w:lang w:val="en-US"/>
                </w:rPr>
              </w:pPr>
              <w:r>
                <w:rPr>
                  <w:noProof/>
                  <w:lang w:val="en-US"/>
                </w:rPr>
                <w:t>Lucid Content Team</w:t>
              </w:r>
              <w:r w:rsidR="00C73B9A">
                <w:rPr>
                  <w:noProof/>
                  <w:lang w:val="en-US"/>
                </w:rPr>
                <w:t xml:space="preserve"> (</w:t>
              </w:r>
              <w:r>
                <w:rPr>
                  <w:noProof/>
                  <w:lang w:val="en-US"/>
                </w:rPr>
                <w:t>2022</w:t>
              </w:r>
              <w:r w:rsidR="00C73B9A">
                <w:rPr>
                  <w:noProof/>
                  <w:lang w:val="en-US"/>
                </w:rPr>
                <w:t>)</w:t>
              </w:r>
              <w:r>
                <w:rPr>
                  <w:noProof/>
                  <w:lang w:val="en-US"/>
                </w:rPr>
                <w:t xml:space="preserve"> </w:t>
              </w:r>
              <w:r>
                <w:rPr>
                  <w:i/>
                  <w:iCs/>
                  <w:noProof/>
                  <w:lang w:val="en-US"/>
                </w:rPr>
                <w:t xml:space="preserve">What does HR actually do? 11 key responsibilities. </w:t>
              </w:r>
              <w:r>
                <w:rPr>
                  <w:noProof/>
                  <w:lang w:val="en-US"/>
                </w:rPr>
                <w:t xml:space="preserve">[Online] </w:t>
              </w:r>
              <w:r>
                <w:rPr>
                  <w:noProof/>
                  <w:lang w:val="en-US"/>
                </w:rPr>
                <w:br/>
                <w:t xml:space="preserve">Available at: </w:t>
              </w:r>
              <w:r>
                <w:rPr>
                  <w:noProof/>
                  <w:u w:val="single"/>
                  <w:lang w:val="en-US"/>
                </w:rPr>
                <w:t>https://www.lucidchart.com/blog/what-does-hr-do</w:t>
              </w:r>
              <w:r>
                <w:rPr>
                  <w:noProof/>
                  <w:lang w:val="en-US"/>
                </w:rPr>
                <w:br/>
                <w:t>[Accessed 18 05 2022].</w:t>
              </w:r>
            </w:p>
            <w:p w14:paraId="634393F5" w14:textId="34F9F417" w:rsidR="004F5FE2" w:rsidRDefault="004F5FE2" w:rsidP="004F5FE2">
              <w:pPr>
                <w:pStyle w:val="Bibliography"/>
                <w:rPr>
                  <w:noProof/>
                  <w:lang w:val="en-US"/>
                </w:rPr>
              </w:pPr>
              <w:r>
                <w:rPr>
                  <w:noProof/>
                  <w:lang w:val="en-US"/>
                </w:rPr>
                <w:t>Office for National Statistics</w:t>
              </w:r>
              <w:r w:rsidR="00C73B9A">
                <w:rPr>
                  <w:noProof/>
                  <w:lang w:val="en-US"/>
                </w:rPr>
                <w:t>(</w:t>
              </w:r>
              <w:r>
                <w:rPr>
                  <w:noProof/>
                  <w:lang w:val="en-US"/>
                </w:rPr>
                <w:t xml:space="preserve"> 2021</w:t>
              </w:r>
              <w:r w:rsidR="00C73B9A">
                <w:rPr>
                  <w:noProof/>
                  <w:lang w:val="en-US"/>
                </w:rPr>
                <w:t>)</w:t>
              </w:r>
              <w:r>
                <w:rPr>
                  <w:noProof/>
                  <w:lang w:val="en-US"/>
                </w:rPr>
                <w:t xml:space="preserve"> </w:t>
              </w:r>
              <w:r>
                <w:rPr>
                  <w:i/>
                  <w:iCs/>
                  <w:noProof/>
                  <w:lang w:val="en-US"/>
                </w:rPr>
                <w:t xml:space="preserve">Coronavirus and its impact on UK hospitality - Office for National Statistics. </w:t>
              </w:r>
              <w:r>
                <w:rPr>
                  <w:noProof/>
                  <w:lang w:val="en-US"/>
                </w:rPr>
                <w:t xml:space="preserve">[Online] </w:t>
              </w:r>
              <w:r>
                <w:rPr>
                  <w:noProof/>
                  <w:lang w:val="en-US"/>
                </w:rPr>
                <w:br/>
                <w:t xml:space="preserve">Available at: </w:t>
              </w:r>
              <w:r>
                <w:rPr>
                  <w:noProof/>
                  <w:u w:val="single"/>
                  <w:lang w:val="en-US"/>
                </w:rPr>
                <w:t>https://www.ons.gov.uk/businessindustryandtrade/business/activitysizeandlocation/articles/coronavirusanditsimpactonukhospitality/january2020tojune2021</w:t>
              </w:r>
              <w:r>
                <w:rPr>
                  <w:noProof/>
                  <w:lang w:val="en-US"/>
                </w:rPr>
                <w:br/>
                <w:t>[Accessed 27 05 2022].</w:t>
              </w:r>
            </w:p>
            <w:p w14:paraId="329018D0" w14:textId="5552C83C" w:rsidR="004F5FE2" w:rsidRDefault="004F5FE2" w:rsidP="004F5FE2">
              <w:pPr>
                <w:pStyle w:val="Bibliography"/>
                <w:rPr>
                  <w:noProof/>
                  <w:lang w:val="en-US"/>
                </w:rPr>
              </w:pPr>
              <w:r>
                <w:rPr>
                  <w:noProof/>
                  <w:lang w:val="en-US"/>
                </w:rPr>
                <w:t>Papia, F. A.</w:t>
              </w:r>
              <w:r w:rsidR="00C66961">
                <w:rPr>
                  <w:noProof/>
                  <w:lang w:val="en-US"/>
                </w:rPr>
                <w:t>(</w:t>
              </w:r>
              <w:r>
                <w:rPr>
                  <w:noProof/>
                  <w:lang w:val="en-US"/>
                </w:rPr>
                <w:t>2022</w:t>
              </w:r>
              <w:r w:rsidR="00C66961">
                <w:rPr>
                  <w:noProof/>
                  <w:lang w:val="en-US"/>
                </w:rPr>
                <w:t>)</w:t>
              </w:r>
              <w:r>
                <w:rPr>
                  <w:noProof/>
                  <w:lang w:val="en-US"/>
                </w:rPr>
                <w:t xml:space="preserve"> </w:t>
              </w:r>
              <w:r>
                <w:rPr>
                  <w:i/>
                  <w:iCs/>
                  <w:noProof/>
                  <w:lang w:val="en-US"/>
                </w:rPr>
                <w:t xml:space="preserve">Legal Factors in PESTLE Affecting Businesses. </w:t>
              </w:r>
              <w:r>
                <w:rPr>
                  <w:noProof/>
                  <w:lang w:val="en-US"/>
                </w:rPr>
                <w:t xml:space="preserve">[Online] </w:t>
              </w:r>
              <w:r>
                <w:rPr>
                  <w:noProof/>
                  <w:lang w:val="en-US"/>
                </w:rPr>
                <w:br/>
                <w:t xml:space="preserve">Available at: </w:t>
              </w:r>
              <w:r>
                <w:rPr>
                  <w:noProof/>
                  <w:u w:val="single"/>
                  <w:lang w:val="en-US"/>
                </w:rPr>
                <w:t>https://www.thestrategywatch.com/legal-factors-pestle-analysis/</w:t>
              </w:r>
              <w:r>
                <w:rPr>
                  <w:noProof/>
                  <w:lang w:val="en-US"/>
                </w:rPr>
                <w:br/>
                <w:t>[Accessed 25 05 2022].</w:t>
              </w:r>
            </w:p>
            <w:p w14:paraId="5D14B23C" w14:textId="46B75FB4" w:rsidR="004F5FE2" w:rsidRDefault="004F5FE2" w:rsidP="004F5FE2">
              <w:pPr>
                <w:pStyle w:val="Bibliography"/>
                <w:rPr>
                  <w:noProof/>
                  <w:lang w:val="en-US"/>
                </w:rPr>
              </w:pPr>
              <w:r>
                <w:rPr>
                  <w:noProof/>
                  <w:lang w:val="en-US"/>
                </w:rPr>
                <w:t>Pathak, R.</w:t>
              </w:r>
              <w:r w:rsidR="00C66961">
                <w:rPr>
                  <w:noProof/>
                  <w:lang w:val="en-US"/>
                </w:rPr>
                <w:t>(</w:t>
              </w:r>
              <w:r>
                <w:rPr>
                  <w:noProof/>
                  <w:lang w:val="en-US"/>
                </w:rPr>
                <w:t xml:space="preserve"> 2020</w:t>
              </w:r>
              <w:r w:rsidR="00C66961">
                <w:rPr>
                  <w:noProof/>
                  <w:lang w:val="en-US"/>
                </w:rPr>
                <w:t>)</w:t>
              </w:r>
              <w:r>
                <w:rPr>
                  <w:noProof/>
                  <w:lang w:val="en-US"/>
                </w:rPr>
                <w:t xml:space="preserve"> </w:t>
              </w:r>
              <w:r>
                <w:rPr>
                  <w:i/>
                  <w:iCs/>
                  <w:noProof/>
                  <w:lang w:val="en-US"/>
                </w:rPr>
                <w:t xml:space="preserve">What is PESTLE Analysis? Factors, Advantages and Disadvantages of PESTLE Analysis. </w:t>
              </w:r>
              <w:r>
                <w:rPr>
                  <w:noProof/>
                  <w:lang w:val="en-US"/>
                </w:rPr>
                <w:t xml:space="preserve">[Online] </w:t>
              </w:r>
              <w:r>
                <w:rPr>
                  <w:noProof/>
                  <w:lang w:val="en-US"/>
                </w:rPr>
                <w:br/>
                <w:t xml:space="preserve">Available at: </w:t>
              </w:r>
              <w:r>
                <w:rPr>
                  <w:noProof/>
                  <w:u w:val="single"/>
                  <w:lang w:val="en-US"/>
                </w:rPr>
                <w:t>https://www.analyticssteps.com/blogs/what-pestle-analysis</w:t>
              </w:r>
              <w:r>
                <w:rPr>
                  <w:noProof/>
                  <w:lang w:val="en-US"/>
                </w:rPr>
                <w:br/>
                <w:t>[Accessed 25 05 2022].</w:t>
              </w:r>
            </w:p>
            <w:p w14:paraId="7E069D5B" w14:textId="6312283E" w:rsidR="004F5FE2" w:rsidRDefault="004F5FE2" w:rsidP="004F5FE2">
              <w:pPr>
                <w:pStyle w:val="Bibliography"/>
                <w:rPr>
                  <w:noProof/>
                  <w:lang w:val="en-US"/>
                </w:rPr>
              </w:pPr>
              <w:r>
                <w:rPr>
                  <w:noProof/>
                  <w:lang w:val="en-US"/>
                </w:rPr>
                <w:t>PENINSULA</w:t>
              </w:r>
              <w:r w:rsidR="001D1A82">
                <w:rPr>
                  <w:noProof/>
                  <w:lang w:val="en-US"/>
                </w:rPr>
                <w:t xml:space="preserve"> </w:t>
              </w:r>
              <w:r w:rsidR="00C124E1">
                <w:rPr>
                  <w:noProof/>
                  <w:lang w:val="en-US"/>
                </w:rPr>
                <w:t>(</w:t>
              </w:r>
              <w:r>
                <w:rPr>
                  <w:noProof/>
                  <w:lang w:val="en-US"/>
                </w:rPr>
                <w:t>2021</w:t>
              </w:r>
              <w:r w:rsidR="00C124E1">
                <w:rPr>
                  <w:noProof/>
                  <w:lang w:val="en-US"/>
                </w:rPr>
                <w:t>)</w:t>
              </w:r>
              <w:r>
                <w:rPr>
                  <w:noProof/>
                  <w:lang w:val="en-US"/>
                </w:rPr>
                <w:t xml:space="preserve"> </w:t>
              </w:r>
              <w:r>
                <w:rPr>
                  <w:i/>
                  <w:iCs/>
                  <w:noProof/>
                  <w:lang w:val="en-US"/>
                </w:rPr>
                <w:t xml:space="preserve">HR roles and responsibilities. </w:t>
              </w:r>
              <w:r>
                <w:rPr>
                  <w:noProof/>
                  <w:lang w:val="en-US"/>
                </w:rPr>
                <w:t xml:space="preserve">[Online] </w:t>
              </w:r>
              <w:r>
                <w:rPr>
                  <w:noProof/>
                  <w:lang w:val="en-US"/>
                </w:rPr>
                <w:br/>
                <w:t xml:space="preserve">Available at: </w:t>
              </w:r>
              <w:r>
                <w:rPr>
                  <w:noProof/>
                  <w:u w:val="single"/>
                  <w:lang w:val="en-US"/>
                </w:rPr>
                <w:t>https://www.peninsulagrouplimited.com/topic/hr-policies-documentation/role-of-human-resources/</w:t>
              </w:r>
              <w:r>
                <w:rPr>
                  <w:noProof/>
                  <w:lang w:val="en-US"/>
                </w:rPr>
                <w:br/>
                <w:t>[Accessed 17 05 2022].</w:t>
              </w:r>
            </w:p>
            <w:p w14:paraId="5ECFAC09" w14:textId="00850CC8" w:rsidR="004F5FE2" w:rsidRDefault="004F5FE2" w:rsidP="004F5FE2">
              <w:pPr>
                <w:pStyle w:val="Bibliography"/>
                <w:rPr>
                  <w:noProof/>
                  <w:lang w:val="en-US"/>
                </w:rPr>
              </w:pPr>
              <w:r>
                <w:rPr>
                  <w:noProof/>
                  <w:lang w:val="en-US"/>
                </w:rPr>
                <w:t>Personio</w:t>
              </w:r>
              <w:r w:rsidR="00C124E1">
                <w:rPr>
                  <w:noProof/>
                  <w:lang w:val="en-US"/>
                </w:rPr>
                <w:t xml:space="preserve"> (</w:t>
              </w:r>
              <w:r>
                <w:rPr>
                  <w:noProof/>
                  <w:lang w:val="en-US"/>
                </w:rPr>
                <w:t>2022</w:t>
              </w:r>
              <w:r w:rsidR="00C124E1">
                <w:rPr>
                  <w:noProof/>
                  <w:lang w:val="en-US"/>
                </w:rPr>
                <w:t>)</w:t>
              </w:r>
              <w:r>
                <w:rPr>
                  <w:noProof/>
                  <w:lang w:val="en-US"/>
                </w:rPr>
                <w:t xml:space="preserve"> </w:t>
              </w:r>
              <w:r>
                <w:rPr>
                  <w:i/>
                  <w:iCs/>
                  <w:noProof/>
                  <w:lang w:val="en-US"/>
                </w:rPr>
                <w:t xml:space="preserve">The employee Life Cyce: Success in 6 Stages. </w:t>
              </w:r>
              <w:r>
                <w:rPr>
                  <w:noProof/>
                  <w:lang w:val="en-US"/>
                </w:rPr>
                <w:t xml:space="preserve">[Online] </w:t>
              </w:r>
              <w:r>
                <w:rPr>
                  <w:noProof/>
                  <w:lang w:val="en-US"/>
                </w:rPr>
                <w:br/>
                <w:t xml:space="preserve">Available at: </w:t>
              </w:r>
              <w:r>
                <w:rPr>
                  <w:noProof/>
                  <w:u w:val="single"/>
                  <w:lang w:val="en-US"/>
                </w:rPr>
                <w:t>https://www.personio.com/hr-lexicon/employee-life-cycle-model-uk/</w:t>
              </w:r>
              <w:r>
                <w:rPr>
                  <w:noProof/>
                  <w:lang w:val="en-US"/>
                </w:rPr>
                <w:br/>
                <w:t>[Accessed 19 05 2022].</w:t>
              </w:r>
            </w:p>
            <w:p w14:paraId="6007B866" w14:textId="1FA7B907" w:rsidR="004F5FE2" w:rsidRDefault="004F5FE2" w:rsidP="004F5FE2">
              <w:pPr>
                <w:pStyle w:val="Bibliography"/>
                <w:rPr>
                  <w:noProof/>
                  <w:lang w:val="en-US"/>
                </w:rPr>
              </w:pPr>
              <w:r>
                <w:rPr>
                  <w:noProof/>
                  <w:lang w:val="en-US"/>
                </w:rPr>
                <w:t>pestle analysis</w:t>
              </w:r>
              <w:r w:rsidR="00C124E1">
                <w:rPr>
                  <w:noProof/>
                  <w:lang w:val="en-US"/>
                </w:rPr>
                <w:t>(</w:t>
              </w:r>
              <w:r>
                <w:rPr>
                  <w:noProof/>
                  <w:lang w:val="en-US"/>
                </w:rPr>
                <w:t xml:space="preserve"> 2022</w:t>
              </w:r>
              <w:r w:rsidR="00C124E1">
                <w:rPr>
                  <w:noProof/>
                  <w:lang w:val="en-US"/>
                </w:rPr>
                <w:t>)</w:t>
              </w:r>
              <w:r>
                <w:rPr>
                  <w:noProof/>
                  <w:lang w:val="en-US"/>
                </w:rPr>
                <w:t xml:space="preserve"> </w:t>
              </w:r>
              <w:r>
                <w:rPr>
                  <w:i/>
                  <w:iCs/>
                  <w:noProof/>
                  <w:lang w:val="en-US"/>
                </w:rPr>
                <w:t xml:space="preserve">What is PESTLE Analysis? An Important Business Analysis Tool. </w:t>
              </w:r>
              <w:r>
                <w:rPr>
                  <w:noProof/>
                  <w:lang w:val="en-US"/>
                </w:rPr>
                <w:t xml:space="preserve">[Online] </w:t>
              </w:r>
              <w:r>
                <w:rPr>
                  <w:noProof/>
                  <w:lang w:val="en-US"/>
                </w:rPr>
                <w:br/>
                <w:t xml:space="preserve">Available at: </w:t>
              </w:r>
              <w:r>
                <w:rPr>
                  <w:noProof/>
                  <w:u w:val="single"/>
                  <w:lang w:val="en-US"/>
                </w:rPr>
                <w:t>https://pestleanalysis.com/what-is-pestle-analysis/</w:t>
              </w:r>
              <w:r>
                <w:rPr>
                  <w:noProof/>
                  <w:lang w:val="en-US"/>
                </w:rPr>
                <w:br/>
                <w:t>[Accessed 24 05 2022].</w:t>
              </w:r>
            </w:p>
            <w:p w14:paraId="233A06CF" w14:textId="1789F8F1" w:rsidR="004F5FE2" w:rsidRDefault="004F5FE2" w:rsidP="004F5FE2">
              <w:pPr>
                <w:pStyle w:val="Bibliography"/>
                <w:rPr>
                  <w:noProof/>
                  <w:lang w:val="en-US"/>
                </w:rPr>
              </w:pPr>
              <w:r>
                <w:rPr>
                  <w:noProof/>
                  <w:lang w:val="en-US"/>
                </w:rPr>
                <w:t>PESTLE ANALYSIS</w:t>
              </w:r>
              <w:r w:rsidR="00C124E1">
                <w:rPr>
                  <w:noProof/>
                  <w:lang w:val="en-US"/>
                </w:rPr>
                <w:t xml:space="preserve"> (</w:t>
              </w:r>
              <w:r>
                <w:rPr>
                  <w:noProof/>
                  <w:lang w:val="en-US"/>
                </w:rPr>
                <w:t>2022</w:t>
              </w:r>
              <w:r w:rsidR="00C124E1">
                <w:rPr>
                  <w:noProof/>
                  <w:lang w:val="en-US"/>
                </w:rPr>
                <w:t>)</w:t>
              </w:r>
              <w:r>
                <w:rPr>
                  <w:noProof/>
                  <w:lang w:val="en-US"/>
                </w:rPr>
                <w:t xml:space="preserve"> </w:t>
              </w:r>
              <w:r>
                <w:rPr>
                  <w:i/>
                  <w:iCs/>
                  <w:noProof/>
                  <w:lang w:val="en-US"/>
                </w:rPr>
                <w:t xml:space="preserve">What is PESTLE Analysis? An Important Business Analysis Tool. </w:t>
              </w:r>
              <w:r>
                <w:rPr>
                  <w:noProof/>
                  <w:lang w:val="en-US"/>
                </w:rPr>
                <w:t xml:space="preserve">[Online] </w:t>
              </w:r>
              <w:r>
                <w:rPr>
                  <w:noProof/>
                  <w:lang w:val="en-US"/>
                </w:rPr>
                <w:br/>
                <w:t xml:space="preserve">Available at: </w:t>
              </w:r>
              <w:r>
                <w:rPr>
                  <w:noProof/>
                  <w:u w:val="single"/>
                  <w:lang w:val="en-US"/>
                </w:rPr>
                <w:t>https://pestleanalysis.com/what-is-pestle-analysis/</w:t>
              </w:r>
              <w:r>
                <w:rPr>
                  <w:noProof/>
                  <w:lang w:val="en-US"/>
                </w:rPr>
                <w:br/>
                <w:t>[Accessed 15 05 2022].</w:t>
              </w:r>
            </w:p>
            <w:p w14:paraId="0424004E" w14:textId="0DD9433B" w:rsidR="004F5FE2" w:rsidRDefault="004F5FE2" w:rsidP="004F5FE2">
              <w:pPr>
                <w:pStyle w:val="Bibliography"/>
                <w:rPr>
                  <w:noProof/>
                  <w:lang w:val="en-US"/>
                </w:rPr>
              </w:pPr>
              <w:r>
                <w:rPr>
                  <w:noProof/>
                  <w:lang w:val="en-US"/>
                </w:rPr>
                <w:t>Pierce, T.</w:t>
              </w:r>
              <w:r w:rsidR="00C124E1">
                <w:rPr>
                  <w:noProof/>
                  <w:lang w:val="en-US"/>
                </w:rPr>
                <w:t>(</w:t>
              </w:r>
              <w:r>
                <w:rPr>
                  <w:noProof/>
                  <w:lang w:val="en-US"/>
                </w:rPr>
                <w:t xml:space="preserve"> no date</w:t>
              </w:r>
              <w:r w:rsidR="00C124E1">
                <w:rPr>
                  <w:noProof/>
                  <w:lang w:val="en-US"/>
                </w:rPr>
                <w:t>)</w:t>
              </w:r>
              <w:r>
                <w:rPr>
                  <w:noProof/>
                  <w:lang w:val="en-US"/>
                </w:rPr>
                <w:t xml:space="preserve"> </w:t>
              </w:r>
              <w:r>
                <w:rPr>
                  <w:i/>
                  <w:iCs/>
                  <w:noProof/>
                  <w:lang w:val="en-US"/>
                </w:rPr>
                <w:t xml:space="preserve">Employee Lifecycle: The Stages &amp; Why You Need to Know | Eddy. </w:t>
              </w:r>
              <w:r>
                <w:rPr>
                  <w:noProof/>
                  <w:lang w:val="en-US"/>
                </w:rPr>
                <w:t xml:space="preserve">[Online] </w:t>
              </w:r>
              <w:r>
                <w:rPr>
                  <w:noProof/>
                  <w:lang w:val="en-US"/>
                </w:rPr>
                <w:br/>
                <w:t xml:space="preserve">Available at: </w:t>
              </w:r>
              <w:r>
                <w:rPr>
                  <w:noProof/>
                  <w:u w:val="single"/>
                  <w:lang w:val="en-US"/>
                </w:rPr>
                <w:t>https://eddy.com/hr-encyclopedia/employee-lifecycle/</w:t>
              </w:r>
              <w:r>
                <w:rPr>
                  <w:noProof/>
                  <w:lang w:val="en-US"/>
                </w:rPr>
                <w:br/>
                <w:t>[Accessed 19 05 2022].</w:t>
              </w:r>
            </w:p>
            <w:p w14:paraId="742C604A" w14:textId="267831A6" w:rsidR="004F5FE2" w:rsidRDefault="004F5FE2" w:rsidP="004F5FE2">
              <w:pPr>
                <w:pStyle w:val="Bibliography"/>
                <w:rPr>
                  <w:noProof/>
                  <w:lang w:val="en-US"/>
                </w:rPr>
              </w:pPr>
              <w:r>
                <w:rPr>
                  <w:noProof/>
                  <w:lang w:val="en-US"/>
                </w:rPr>
                <w:t>Radley, M.</w:t>
              </w:r>
              <w:r w:rsidR="009D1BD3">
                <w:rPr>
                  <w:noProof/>
                  <w:lang w:val="en-US"/>
                </w:rPr>
                <w:t>(</w:t>
              </w:r>
              <w:r>
                <w:rPr>
                  <w:noProof/>
                  <w:lang w:val="en-US"/>
                </w:rPr>
                <w:t>2022</w:t>
              </w:r>
              <w:r w:rsidR="009D1BD3">
                <w:rPr>
                  <w:noProof/>
                  <w:lang w:val="en-US"/>
                </w:rPr>
                <w:t>)</w:t>
              </w:r>
              <w:r>
                <w:rPr>
                  <w:noProof/>
                  <w:lang w:val="en-US"/>
                </w:rPr>
                <w:t xml:space="preserve"> </w:t>
              </w:r>
              <w:r>
                <w:rPr>
                  <w:i/>
                  <w:iCs/>
                  <w:noProof/>
                  <w:lang w:val="en-US"/>
                </w:rPr>
                <w:t xml:space="preserve">The impact of Brexit on the UK hospitality industry and what businesses can do. </w:t>
              </w:r>
              <w:r>
                <w:rPr>
                  <w:noProof/>
                  <w:lang w:val="en-US"/>
                </w:rPr>
                <w:t xml:space="preserve">[Online] </w:t>
              </w:r>
              <w:r>
                <w:rPr>
                  <w:noProof/>
                  <w:lang w:val="en-US"/>
                </w:rPr>
                <w:br/>
                <w:t xml:space="preserve">Available at: </w:t>
              </w:r>
              <w:r>
                <w:rPr>
                  <w:noProof/>
                  <w:u w:val="single"/>
                  <w:lang w:val="en-US"/>
                </w:rPr>
                <w:t>https://trailapp.com/blog/impact-brexit-hospitality</w:t>
              </w:r>
              <w:r>
                <w:rPr>
                  <w:noProof/>
                  <w:lang w:val="en-US"/>
                </w:rPr>
                <w:br/>
                <w:t>[Accessed 30 05 2022].</w:t>
              </w:r>
            </w:p>
            <w:p w14:paraId="6576DA50" w14:textId="1F38498B" w:rsidR="004F5FE2" w:rsidRDefault="004F5FE2" w:rsidP="004F5FE2">
              <w:pPr>
                <w:pStyle w:val="Bibliography"/>
                <w:rPr>
                  <w:noProof/>
                  <w:lang w:val="en-US"/>
                </w:rPr>
              </w:pPr>
              <w:r>
                <w:rPr>
                  <w:noProof/>
                  <w:lang w:val="en-US"/>
                </w:rPr>
                <w:lastRenderedPageBreak/>
                <w:t>Rahman, M.</w:t>
              </w:r>
              <w:r w:rsidR="00CE4958">
                <w:rPr>
                  <w:noProof/>
                  <w:lang w:val="en-US"/>
                </w:rPr>
                <w:t>(</w:t>
              </w:r>
              <w:r>
                <w:rPr>
                  <w:noProof/>
                  <w:lang w:val="en-US"/>
                </w:rPr>
                <w:t>2021</w:t>
              </w:r>
              <w:r w:rsidR="00CE4958">
                <w:rPr>
                  <w:noProof/>
                  <w:lang w:val="en-US"/>
                </w:rPr>
                <w:t>)</w:t>
              </w:r>
              <w:r>
                <w:rPr>
                  <w:noProof/>
                  <w:lang w:val="en-US"/>
                </w:rPr>
                <w:t xml:space="preserve"> </w:t>
              </w:r>
              <w:r>
                <w:rPr>
                  <w:i/>
                  <w:iCs/>
                  <w:noProof/>
                  <w:lang w:val="en-US"/>
                </w:rPr>
                <w:t xml:space="preserve">PESTEL analysis of the hotel industry. </w:t>
              </w:r>
              <w:r>
                <w:rPr>
                  <w:noProof/>
                  <w:lang w:val="en-US"/>
                </w:rPr>
                <w:t xml:space="preserve">[Online] </w:t>
              </w:r>
              <w:r>
                <w:rPr>
                  <w:noProof/>
                  <w:lang w:val="en-US"/>
                </w:rPr>
                <w:br/>
                <w:t xml:space="preserve">Available at: </w:t>
              </w:r>
              <w:r>
                <w:rPr>
                  <w:noProof/>
                  <w:u w:val="single"/>
                  <w:lang w:val="en-US"/>
                </w:rPr>
                <w:t>https://howandwhat.net/pestel-analysis-hotel-industry/</w:t>
              </w:r>
              <w:r>
                <w:rPr>
                  <w:noProof/>
                  <w:lang w:val="en-US"/>
                </w:rPr>
                <w:br/>
                <w:t>[Accessed 26 05 2022].</w:t>
              </w:r>
            </w:p>
            <w:p w14:paraId="1BA20A67" w14:textId="6F8B7101" w:rsidR="004F5FE2" w:rsidRDefault="004F5FE2" w:rsidP="004F5FE2">
              <w:pPr>
                <w:pStyle w:val="Bibliography"/>
                <w:rPr>
                  <w:noProof/>
                  <w:lang w:val="en-US"/>
                </w:rPr>
              </w:pPr>
              <w:r>
                <w:rPr>
                  <w:noProof/>
                  <w:lang w:val="en-US"/>
                </w:rPr>
                <w:t>Saini, S</w:t>
              </w:r>
              <w:r w:rsidR="00324B92">
                <w:rPr>
                  <w:noProof/>
                  <w:lang w:val="en-US"/>
                </w:rPr>
                <w:t>.(</w:t>
              </w:r>
              <w:r>
                <w:rPr>
                  <w:noProof/>
                  <w:lang w:val="en-US"/>
                </w:rPr>
                <w:t xml:space="preserve"> 2022</w:t>
              </w:r>
              <w:r w:rsidR="00324B92">
                <w:rPr>
                  <w:noProof/>
                  <w:lang w:val="en-US"/>
                </w:rPr>
                <w:t>)</w:t>
              </w:r>
              <w:r>
                <w:rPr>
                  <w:noProof/>
                  <w:lang w:val="en-US"/>
                </w:rPr>
                <w:t xml:space="preserve"> </w:t>
              </w:r>
              <w:r>
                <w:rPr>
                  <w:i/>
                  <w:iCs/>
                  <w:noProof/>
                  <w:lang w:val="en-US"/>
                </w:rPr>
                <w:t xml:space="preserve">What is Employee Lifecycle? Management, Process &amp; Stages - HR-One. </w:t>
              </w:r>
              <w:r>
                <w:rPr>
                  <w:noProof/>
                  <w:lang w:val="en-US"/>
                </w:rPr>
                <w:t xml:space="preserve">[Online] </w:t>
              </w:r>
              <w:r>
                <w:rPr>
                  <w:noProof/>
                  <w:lang w:val="en-US"/>
                </w:rPr>
                <w:br/>
                <w:t xml:space="preserve">Available at: </w:t>
              </w:r>
              <w:r>
                <w:rPr>
                  <w:noProof/>
                  <w:u w:val="single"/>
                  <w:lang w:val="en-US"/>
                </w:rPr>
                <w:t>https://hrone.cloud/employee-lifecycle</w:t>
              </w:r>
              <w:r>
                <w:rPr>
                  <w:noProof/>
                  <w:lang w:val="en-US"/>
                </w:rPr>
                <w:br/>
                <w:t>[Accessed 18 05 2022].</w:t>
              </w:r>
            </w:p>
            <w:p w14:paraId="3275D501" w14:textId="75AC0B55" w:rsidR="004F5FE2" w:rsidRDefault="004F5FE2" w:rsidP="004F5FE2">
              <w:pPr>
                <w:pStyle w:val="Bibliography"/>
                <w:rPr>
                  <w:noProof/>
                  <w:lang w:val="en-US"/>
                </w:rPr>
              </w:pPr>
              <w:r>
                <w:rPr>
                  <w:noProof/>
                  <w:lang w:val="en-US"/>
                </w:rPr>
                <w:t>Shaw, A. A.</w:t>
              </w:r>
              <w:r w:rsidR="00B71AB5">
                <w:rPr>
                  <w:noProof/>
                  <w:lang w:val="en-US"/>
                </w:rPr>
                <w:t>(</w:t>
              </w:r>
              <w:r>
                <w:rPr>
                  <w:noProof/>
                  <w:lang w:val="en-US"/>
                </w:rPr>
                <w:t xml:space="preserve"> 2022</w:t>
              </w:r>
              <w:r w:rsidR="00B71AB5">
                <w:rPr>
                  <w:noProof/>
                  <w:lang w:val="en-US"/>
                </w:rPr>
                <w:t>)</w:t>
              </w:r>
              <w:r>
                <w:rPr>
                  <w:noProof/>
                  <w:lang w:val="en-US"/>
                </w:rPr>
                <w:t xml:space="preserve"> </w:t>
              </w:r>
              <w:r>
                <w:rPr>
                  <w:i/>
                  <w:iCs/>
                  <w:noProof/>
                  <w:lang w:val="en-US"/>
                </w:rPr>
                <w:t xml:space="preserve">PESTLE Analysis of UK | The United Kingdom Pestel Analysis. </w:t>
              </w:r>
              <w:r>
                <w:rPr>
                  <w:noProof/>
                  <w:lang w:val="en-US"/>
                </w:rPr>
                <w:t xml:space="preserve">[Online] </w:t>
              </w:r>
              <w:r>
                <w:rPr>
                  <w:noProof/>
                  <w:lang w:val="en-US"/>
                </w:rPr>
                <w:br/>
                <w:t xml:space="preserve">Available at: </w:t>
              </w:r>
              <w:r>
                <w:rPr>
                  <w:noProof/>
                  <w:u w:val="single"/>
                  <w:lang w:val="en-US"/>
                </w:rPr>
                <w:t>https://www.marketingtutor.net/pestle-analysis-of-uk/</w:t>
              </w:r>
              <w:r>
                <w:rPr>
                  <w:noProof/>
                  <w:lang w:val="en-US"/>
                </w:rPr>
                <w:br/>
                <w:t>[Accessed 25 05 2022].</w:t>
              </w:r>
            </w:p>
            <w:p w14:paraId="6D795B0E" w14:textId="2E44DD1A" w:rsidR="004F5FE2" w:rsidRDefault="004F5FE2" w:rsidP="004F5FE2">
              <w:pPr>
                <w:pStyle w:val="Bibliography"/>
                <w:rPr>
                  <w:noProof/>
                  <w:lang w:val="en-US"/>
                </w:rPr>
              </w:pPr>
              <w:r>
                <w:rPr>
                  <w:noProof/>
                  <w:lang w:val="en-US"/>
                </w:rPr>
                <w:t>SHRM</w:t>
              </w:r>
              <w:r w:rsidR="00B71AB5">
                <w:rPr>
                  <w:noProof/>
                  <w:lang w:val="en-US"/>
                </w:rPr>
                <w:t xml:space="preserve"> (</w:t>
              </w:r>
              <w:r>
                <w:rPr>
                  <w:noProof/>
                  <w:lang w:val="en-US"/>
                </w:rPr>
                <w:t>2022</w:t>
              </w:r>
              <w:r w:rsidR="00B71AB5">
                <w:rPr>
                  <w:noProof/>
                  <w:lang w:val="en-US"/>
                </w:rPr>
                <w:t>)</w:t>
              </w:r>
              <w:r>
                <w:rPr>
                  <w:noProof/>
                  <w:lang w:val="en-US"/>
                </w:rPr>
                <w:t xml:space="preserve"> </w:t>
              </w:r>
              <w:r>
                <w:rPr>
                  <w:i/>
                  <w:iCs/>
                  <w:noProof/>
                  <w:lang w:val="en-US"/>
                </w:rPr>
                <w:t xml:space="preserve">Understanding Employee Onboarding. </w:t>
              </w:r>
              <w:r>
                <w:rPr>
                  <w:noProof/>
                  <w:lang w:val="en-US"/>
                </w:rPr>
                <w:t xml:space="preserve">[Online] </w:t>
              </w:r>
              <w:r>
                <w:rPr>
                  <w:noProof/>
                  <w:lang w:val="en-US"/>
                </w:rPr>
                <w:br/>
                <w:t xml:space="preserve">Available at: </w:t>
              </w:r>
              <w:r>
                <w:rPr>
                  <w:noProof/>
                  <w:u w:val="single"/>
                  <w:lang w:val="en-US"/>
                </w:rPr>
                <w:t>https://www.shrm.org/ResourcesAndTools/tools-and-samples/toolkits/Pages/understanding-employee-onboarding.aspx</w:t>
              </w:r>
              <w:r>
                <w:rPr>
                  <w:noProof/>
                  <w:lang w:val="en-US"/>
                </w:rPr>
                <w:br/>
                <w:t>[Accessed 19 05 2022].</w:t>
              </w:r>
            </w:p>
            <w:p w14:paraId="63A7242A" w14:textId="59E2494A" w:rsidR="004F5FE2" w:rsidRDefault="004F5FE2" w:rsidP="004F5FE2">
              <w:pPr>
                <w:pStyle w:val="Bibliography"/>
                <w:rPr>
                  <w:noProof/>
                  <w:lang w:val="en-US"/>
                </w:rPr>
              </w:pPr>
              <w:r>
                <w:rPr>
                  <w:noProof/>
                  <w:lang w:val="en-US"/>
                </w:rPr>
                <w:t>Sobyia</w:t>
              </w:r>
              <w:r w:rsidR="00B71AB5">
                <w:rPr>
                  <w:noProof/>
                  <w:lang w:val="en-US"/>
                </w:rPr>
                <w:t xml:space="preserve"> (</w:t>
              </w:r>
              <w:r>
                <w:rPr>
                  <w:noProof/>
                  <w:lang w:val="en-US"/>
                </w:rPr>
                <w:t>no date</w:t>
              </w:r>
              <w:r w:rsidR="00C75F8C">
                <w:rPr>
                  <w:noProof/>
                  <w:lang w:val="en-US"/>
                </w:rPr>
                <w:t>)</w:t>
              </w:r>
              <w:r>
                <w:rPr>
                  <w:noProof/>
                  <w:lang w:val="en-US"/>
                </w:rPr>
                <w:t xml:space="preserve"> </w:t>
              </w:r>
              <w:r>
                <w:rPr>
                  <w:i/>
                  <w:iCs/>
                  <w:noProof/>
                  <w:lang w:val="en-US"/>
                </w:rPr>
                <w:t xml:space="preserve">Pestle Analysis Examples to Unlock Business Growth. </w:t>
              </w:r>
              <w:r>
                <w:rPr>
                  <w:noProof/>
                  <w:lang w:val="en-US"/>
                </w:rPr>
                <w:t xml:space="preserve">[Online] </w:t>
              </w:r>
              <w:r>
                <w:rPr>
                  <w:noProof/>
                  <w:lang w:val="en-US"/>
                </w:rPr>
                <w:br/>
                <w:t xml:space="preserve">Available at: </w:t>
              </w:r>
              <w:r>
                <w:rPr>
                  <w:noProof/>
                  <w:u w:val="single"/>
                  <w:lang w:val="en-US"/>
                </w:rPr>
                <w:t>https://www.advergize.com/insights/pestle-analysis-examples-to-unlock-business-growth/</w:t>
              </w:r>
              <w:r>
                <w:rPr>
                  <w:noProof/>
                  <w:lang w:val="en-US"/>
                </w:rPr>
                <w:br/>
                <w:t>[Accessed 22 05 2022].</w:t>
              </w:r>
            </w:p>
            <w:p w14:paraId="1E2357AC" w14:textId="5C89C1D7" w:rsidR="004F5FE2" w:rsidRDefault="004F5FE2" w:rsidP="004F5FE2">
              <w:pPr>
                <w:pStyle w:val="Bibliography"/>
                <w:rPr>
                  <w:noProof/>
                  <w:lang w:val="en-US"/>
                </w:rPr>
              </w:pPr>
              <w:r>
                <w:rPr>
                  <w:noProof/>
                  <w:lang w:val="en-US"/>
                </w:rPr>
                <w:t>SpriggHR</w:t>
              </w:r>
              <w:r w:rsidR="00FD5EE7">
                <w:rPr>
                  <w:noProof/>
                  <w:lang w:val="en-US"/>
                </w:rPr>
                <w:t xml:space="preserve"> (</w:t>
              </w:r>
              <w:r>
                <w:rPr>
                  <w:noProof/>
                  <w:lang w:val="en-US"/>
                </w:rPr>
                <w:t>2020</w:t>
              </w:r>
              <w:r w:rsidR="00FD5EE7">
                <w:rPr>
                  <w:noProof/>
                  <w:lang w:val="en-US"/>
                </w:rPr>
                <w:t>)</w:t>
              </w:r>
              <w:r>
                <w:rPr>
                  <w:noProof/>
                  <w:lang w:val="en-US"/>
                </w:rPr>
                <w:t xml:space="preserve"> </w:t>
              </w:r>
              <w:r>
                <w:rPr>
                  <w:i/>
                  <w:iCs/>
                  <w:noProof/>
                  <w:lang w:val="en-US"/>
                </w:rPr>
                <w:t xml:space="preserve">The 6 Stages of the Employee Life Cycle. </w:t>
              </w:r>
              <w:r>
                <w:rPr>
                  <w:noProof/>
                  <w:lang w:val="en-US"/>
                </w:rPr>
                <w:t xml:space="preserve">[Online] </w:t>
              </w:r>
              <w:r>
                <w:rPr>
                  <w:noProof/>
                  <w:lang w:val="en-US"/>
                </w:rPr>
                <w:br/>
                <w:t xml:space="preserve">Available at: </w:t>
              </w:r>
              <w:r>
                <w:rPr>
                  <w:noProof/>
                  <w:u w:val="single"/>
                  <w:lang w:val="en-US"/>
                </w:rPr>
                <w:t>https://sprigghr.com/blog/360-degree-continuous-feedback/the-6-stages-of-the-employee-life-cycle/</w:t>
              </w:r>
              <w:r>
                <w:rPr>
                  <w:noProof/>
                  <w:lang w:val="en-US"/>
                </w:rPr>
                <w:br/>
                <w:t>[Accessed 19 05 2022].</w:t>
              </w:r>
            </w:p>
            <w:p w14:paraId="4CE710FD" w14:textId="34F8BD07" w:rsidR="004F5FE2" w:rsidRDefault="004F5FE2" w:rsidP="004F5FE2">
              <w:pPr>
                <w:pStyle w:val="Bibliography"/>
                <w:rPr>
                  <w:noProof/>
                  <w:lang w:val="en-US"/>
                </w:rPr>
              </w:pPr>
              <w:r>
                <w:rPr>
                  <w:noProof/>
                  <w:lang w:val="en-US"/>
                </w:rPr>
                <w:t>Verma, S.</w:t>
              </w:r>
              <w:r w:rsidR="00FD5EE7">
                <w:rPr>
                  <w:noProof/>
                  <w:lang w:val="en-US"/>
                </w:rPr>
                <w:t xml:space="preserve"> (</w:t>
              </w:r>
              <w:r>
                <w:rPr>
                  <w:noProof/>
                  <w:lang w:val="en-US"/>
                </w:rPr>
                <w:t>2022</w:t>
              </w:r>
              <w:r w:rsidR="00FD5EE7">
                <w:rPr>
                  <w:noProof/>
                  <w:lang w:val="en-US"/>
                </w:rPr>
                <w:t>)</w:t>
              </w:r>
              <w:r>
                <w:rPr>
                  <w:noProof/>
                  <w:lang w:val="en-US"/>
                </w:rPr>
                <w:t xml:space="preserve"> </w:t>
              </w:r>
              <w:r>
                <w:rPr>
                  <w:i/>
                  <w:iCs/>
                  <w:noProof/>
                  <w:lang w:val="en-US"/>
                </w:rPr>
                <w:t xml:space="preserve">Employee Life Cycle: A Complete Guide | TechFunnel. </w:t>
              </w:r>
              <w:r>
                <w:rPr>
                  <w:noProof/>
                  <w:lang w:val="en-US"/>
                </w:rPr>
                <w:t xml:space="preserve">[Online] </w:t>
              </w:r>
              <w:r>
                <w:rPr>
                  <w:noProof/>
                  <w:lang w:val="en-US"/>
                </w:rPr>
                <w:br/>
                <w:t xml:space="preserve">Available at: </w:t>
              </w:r>
              <w:r>
                <w:rPr>
                  <w:noProof/>
                  <w:u w:val="single"/>
                  <w:lang w:val="en-US"/>
                </w:rPr>
                <w:t>https://www.techfunnel.com/hr-tech/employee-life-cycle/</w:t>
              </w:r>
              <w:r>
                <w:rPr>
                  <w:noProof/>
                  <w:lang w:val="en-US"/>
                </w:rPr>
                <w:br/>
                <w:t>[Accessed 18 05 2022].</w:t>
              </w:r>
            </w:p>
            <w:p w14:paraId="4247E5E6" w14:textId="5D8ADE9D" w:rsidR="004F5FE2" w:rsidRDefault="004F5FE2" w:rsidP="004F5FE2">
              <w:r>
                <w:rPr>
                  <w:b/>
                  <w:bCs/>
                  <w:noProof/>
                </w:rPr>
                <w:fldChar w:fldCharType="end"/>
              </w:r>
            </w:p>
          </w:sdtContent>
        </w:sdt>
      </w:sdtContent>
    </w:sdt>
    <w:p w14:paraId="53318F31" w14:textId="77777777" w:rsidR="009E49C4" w:rsidRPr="004C32CB" w:rsidRDefault="009E49C4" w:rsidP="00B92759">
      <w:pPr>
        <w:spacing w:line="360" w:lineRule="auto"/>
        <w:jc w:val="both"/>
        <w:rPr>
          <w:rFonts w:ascii="Arial" w:hAnsi="Arial" w:cs="Arial"/>
          <w:sz w:val="24"/>
          <w:szCs w:val="24"/>
        </w:rPr>
      </w:pPr>
    </w:p>
    <w:p w14:paraId="51DF405A" w14:textId="437B2EE8" w:rsidR="00245258" w:rsidRPr="00614F44" w:rsidRDefault="00245258" w:rsidP="00614F44">
      <w:pPr>
        <w:spacing w:line="360" w:lineRule="auto"/>
        <w:rPr>
          <w:rFonts w:ascii="Arial" w:hAnsi="Arial" w:cs="Arial"/>
          <w:sz w:val="24"/>
          <w:szCs w:val="24"/>
        </w:rPr>
      </w:pPr>
    </w:p>
    <w:sectPr w:rsidR="00245258" w:rsidRPr="00614F4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F3891D" w14:textId="77777777" w:rsidR="009A19FF" w:rsidRDefault="009A19FF" w:rsidP="001A5421">
      <w:pPr>
        <w:spacing w:after="0" w:line="240" w:lineRule="auto"/>
      </w:pPr>
      <w:r>
        <w:separator/>
      </w:r>
    </w:p>
  </w:endnote>
  <w:endnote w:type="continuationSeparator" w:id="0">
    <w:p w14:paraId="4CE59243" w14:textId="77777777" w:rsidR="009A19FF" w:rsidRDefault="009A19FF" w:rsidP="001A5421">
      <w:pPr>
        <w:spacing w:after="0" w:line="240" w:lineRule="auto"/>
      </w:pPr>
      <w:r>
        <w:continuationSeparator/>
      </w:r>
    </w:p>
  </w:endnote>
  <w:endnote w:type="continuationNotice" w:id="1">
    <w:p w14:paraId="24AD7C38" w14:textId="77777777" w:rsidR="009A19FF" w:rsidRDefault="009A19F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Times New Roman">
    <w:panose1 w:val="02020603050405020304"/>
    <w:charset w:val="00"/>
    <w:family w:val="roman"/>
    <w:pitch w:val="variable"/>
    <w:sig w:usb0="E0002EFF" w:usb1="C000785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36DD3F" w14:textId="77777777" w:rsidR="009A19FF" w:rsidRDefault="009A19FF" w:rsidP="001A5421">
      <w:pPr>
        <w:spacing w:after="0" w:line="240" w:lineRule="auto"/>
      </w:pPr>
      <w:r>
        <w:separator/>
      </w:r>
    </w:p>
  </w:footnote>
  <w:footnote w:type="continuationSeparator" w:id="0">
    <w:p w14:paraId="1086C84C" w14:textId="77777777" w:rsidR="009A19FF" w:rsidRDefault="009A19FF" w:rsidP="001A5421">
      <w:pPr>
        <w:spacing w:after="0" w:line="240" w:lineRule="auto"/>
      </w:pPr>
      <w:r>
        <w:continuationSeparator/>
      </w:r>
    </w:p>
  </w:footnote>
  <w:footnote w:type="continuationNotice" w:id="1">
    <w:p w14:paraId="3C7B80B9" w14:textId="77777777" w:rsidR="009A19FF" w:rsidRDefault="009A19FF">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s-ES" w:vendorID="64" w:dllVersion="0" w:nlCheck="1" w:checkStyle="0"/>
  <w:activeWritingStyle w:appName="MSWord" w:lang="en-GB" w:vendorID="64" w:dllVersion="0" w:nlCheck="1" w:checkStyle="0"/>
  <w:activeWritingStyle w:appName="MSWord" w:lang="en-US" w:vendorID="64" w:dllVersion="0" w:nlCheck="1" w:checkStyle="0"/>
  <w:proofState w:spelling="clean" w:grammar="clean"/>
  <w:defaultTabStop w:val="720"/>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4446"/>
    <w:rsid w:val="000019BD"/>
    <w:rsid w:val="00002104"/>
    <w:rsid w:val="000026C1"/>
    <w:rsid w:val="00003311"/>
    <w:rsid w:val="00004D72"/>
    <w:rsid w:val="000102E9"/>
    <w:rsid w:val="00013097"/>
    <w:rsid w:val="00015034"/>
    <w:rsid w:val="00015A23"/>
    <w:rsid w:val="00015EDF"/>
    <w:rsid w:val="00016676"/>
    <w:rsid w:val="0002180C"/>
    <w:rsid w:val="00022C4E"/>
    <w:rsid w:val="00022E43"/>
    <w:rsid w:val="00023B17"/>
    <w:rsid w:val="00026127"/>
    <w:rsid w:val="00026D87"/>
    <w:rsid w:val="0002752E"/>
    <w:rsid w:val="00030D2E"/>
    <w:rsid w:val="00032B92"/>
    <w:rsid w:val="00033A59"/>
    <w:rsid w:val="000354B9"/>
    <w:rsid w:val="00035506"/>
    <w:rsid w:val="000377C1"/>
    <w:rsid w:val="00037A1A"/>
    <w:rsid w:val="00040020"/>
    <w:rsid w:val="00042105"/>
    <w:rsid w:val="00045470"/>
    <w:rsid w:val="0004657C"/>
    <w:rsid w:val="00053EE0"/>
    <w:rsid w:val="00055A8F"/>
    <w:rsid w:val="00055C34"/>
    <w:rsid w:val="00063D6B"/>
    <w:rsid w:val="00064E4C"/>
    <w:rsid w:val="000653EC"/>
    <w:rsid w:val="00065FEE"/>
    <w:rsid w:val="00066099"/>
    <w:rsid w:val="00066D94"/>
    <w:rsid w:val="00067407"/>
    <w:rsid w:val="00071150"/>
    <w:rsid w:val="0007272D"/>
    <w:rsid w:val="0007320E"/>
    <w:rsid w:val="00073908"/>
    <w:rsid w:val="00074BBA"/>
    <w:rsid w:val="00074D28"/>
    <w:rsid w:val="000755F9"/>
    <w:rsid w:val="00075AC2"/>
    <w:rsid w:val="00077ABE"/>
    <w:rsid w:val="00077DBC"/>
    <w:rsid w:val="0008188B"/>
    <w:rsid w:val="00083C01"/>
    <w:rsid w:val="0008455B"/>
    <w:rsid w:val="00090365"/>
    <w:rsid w:val="00093801"/>
    <w:rsid w:val="00095A12"/>
    <w:rsid w:val="00096139"/>
    <w:rsid w:val="00097E7A"/>
    <w:rsid w:val="000A03E4"/>
    <w:rsid w:val="000A0732"/>
    <w:rsid w:val="000A1649"/>
    <w:rsid w:val="000A19E0"/>
    <w:rsid w:val="000A2462"/>
    <w:rsid w:val="000A3F92"/>
    <w:rsid w:val="000A6677"/>
    <w:rsid w:val="000B0E4C"/>
    <w:rsid w:val="000B3829"/>
    <w:rsid w:val="000B4173"/>
    <w:rsid w:val="000B420C"/>
    <w:rsid w:val="000B55AC"/>
    <w:rsid w:val="000B61EC"/>
    <w:rsid w:val="000B6931"/>
    <w:rsid w:val="000B6D2F"/>
    <w:rsid w:val="000B707D"/>
    <w:rsid w:val="000C1AF2"/>
    <w:rsid w:val="000C1BF9"/>
    <w:rsid w:val="000C2643"/>
    <w:rsid w:val="000C4181"/>
    <w:rsid w:val="000C42B0"/>
    <w:rsid w:val="000C4AE6"/>
    <w:rsid w:val="000C524E"/>
    <w:rsid w:val="000C5724"/>
    <w:rsid w:val="000C58EA"/>
    <w:rsid w:val="000C6BD8"/>
    <w:rsid w:val="000D68EA"/>
    <w:rsid w:val="000D6CEF"/>
    <w:rsid w:val="000D77F0"/>
    <w:rsid w:val="000D7E4B"/>
    <w:rsid w:val="000E23EF"/>
    <w:rsid w:val="000E2599"/>
    <w:rsid w:val="000E27D3"/>
    <w:rsid w:val="000E4A2A"/>
    <w:rsid w:val="000E5583"/>
    <w:rsid w:val="000E5717"/>
    <w:rsid w:val="000E5C67"/>
    <w:rsid w:val="000E7E02"/>
    <w:rsid w:val="000F2C90"/>
    <w:rsid w:val="000F6D69"/>
    <w:rsid w:val="00100843"/>
    <w:rsid w:val="001015EF"/>
    <w:rsid w:val="00102205"/>
    <w:rsid w:val="00106184"/>
    <w:rsid w:val="00107EAB"/>
    <w:rsid w:val="00110BCF"/>
    <w:rsid w:val="001111BB"/>
    <w:rsid w:val="001115F0"/>
    <w:rsid w:val="001117DB"/>
    <w:rsid w:val="001127C8"/>
    <w:rsid w:val="00112B04"/>
    <w:rsid w:val="00112BD0"/>
    <w:rsid w:val="00114AD8"/>
    <w:rsid w:val="0011723E"/>
    <w:rsid w:val="00117A5C"/>
    <w:rsid w:val="00120811"/>
    <w:rsid w:val="00120CEF"/>
    <w:rsid w:val="00120F72"/>
    <w:rsid w:val="00122C6C"/>
    <w:rsid w:val="001230B7"/>
    <w:rsid w:val="00123954"/>
    <w:rsid w:val="001246AF"/>
    <w:rsid w:val="001257B6"/>
    <w:rsid w:val="001266B9"/>
    <w:rsid w:val="00126AB5"/>
    <w:rsid w:val="00126AD1"/>
    <w:rsid w:val="00126B15"/>
    <w:rsid w:val="00127229"/>
    <w:rsid w:val="00127F24"/>
    <w:rsid w:val="00133913"/>
    <w:rsid w:val="00133E67"/>
    <w:rsid w:val="001346D9"/>
    <w:rsid w:val="00134FB8"/>
    <w:rsid w:val="00135033"/>
    <w:rsid w:val="00136E18"/>
    <w:rsid w:val="00137AAF"/>
    <w:rsid w:val="00140658"/>
    <w:rsid w:val="0014071F"/>
    <w:rsid w:val="001412AF"/>
    <w:rsid w:val="0014515B"/>
    <w:rsid w:val="00147028"/>
    <w:rsid w:val="00153B75"/>
    <w:rsid w:val="00155E22"/>
    <w:rsid w:val="001561CC"/>
    <w:rsid w:val="00160EDA"/>
    <w:rsid w:val="0016189D"/>
    <w:rsid w:val="001625E2"/>
    <w:rsid w:val="00162B66"/>
    <w:rsid w:val="001635D9"/>
    <w:rsid w:val="00163BD3"/>
    <w:rsid w:val="001648EE"/>
    <w:rsid w:val="00165FC3"/>
    <w:rsid w:val="00166949"/>
    <w:rsid w:val="00166C3B"/>
    <w:rsid w:val="00167FE4"/>
    <w:rsid w:val="001701F5"/>
    <w:rsid w:val="001709D5"/>
    <w:rsid w:val="00172BFF"/>
    <w:rsid w:val="001737B2"/>
    <w:rsid w:val="0017499A"/>
    <w:rsid w:val="001754AE"/>
    <w:rsid w:val="00176601"/>
    <w:rsid w:val="00176783"/>
    <w:rsid w:val="0017722C"/>
    <w:rsid w:val="001777C9"/>
    <w:rsid w:val="00182E51"/>
    <w:rsid w:val="00183A39"/>
    <w:rsid w:val="00184FB6"/>
    <w:rsid w:val="001853DA"/>
    <w:rsid w:val="00190864"/>
    <w:rsid w:val="00191804"/>
    <w:rsid w:val="00192772"/>
    <w:rsid w:val="00194E75"/>
    <w:rsid w:val="00196D77"/>
    <w:rsid w:val="00196DC0"/>
    <w:rsid w:val="001A004E"/>
    <w:rsid w:val="001A115A"/>
    <w:rsid w:val="001A1D61"/>
    <w:rsid w:val="001A5421"/>
    <w:rsid w:val="001A6189"/>
    <w:rsid w:val="001A776B"/>
    <w:rsid w:val="001B48C0"/>
    <w:rsid w:val="001B4BFC"/>
    <w:rsid w:val="001B6DAA"/>
    <w:rsid w:val="001B7090"/>
    <w:rsid w:val="001C0592"/>
    <w:rsid w:val="001C0DE0"/>
    <w:rsid w:val="001C3EE4"/>
    <w:rsid w:val="001C4F0B"/>
    <w:rsid w:val="001C4FDE"/>
    <w:rsid w:val="001C5592"/>
    <w:rsid w:val="001D07D3"/>
    <w:rsid w:val="001D095E"/>
    <w:rsid w:val="001D0AD2"/>
    <w:rsid w:val="001D0CEF"/>
    <w:rsid w:val="001D1A82"/>
    <w:rsid w:val="001D29F7"/>
    <w:rsid w:val="001D7C60"/>
    <w:rsid w:val="001E1695"/>
    <w:rsid w:val="001E19E4"/>
    <w:rsid w:val="001E38E1"/>
    <w:rsid w:val="001E5AF4"/>
    <w:rsid w:val="001E5B10"/>
    <w:rsid w:val="001F0D74"/>
    <w:rsid w:val="001F1E7A"/>
    <w:rsid w:val="001F5F09"/>
    <w:rsid w:val="001F77BE"/>
    <w:rsid w:val="00200498"/>
    <w:rsid w:val="00201862"/>
    <w:rsid w:val="002026D7"/>
    <w:rsid w:val="002029CD"/>
    <w:rsid w:val="00204E25"/>
    <w:rsid w:val="00206AC6"/>
    <w:rsid w:val="002070E8"/>
    <w:rsid w:val="00207390"/>
    <w:rsid w:val="00211928"/>
    <w:rsid w:val="002159DD"/>
    <w:rsid w:val="00215F2B"/>
    <w:rsid w:val="00216A39"/>
    <w:rsid w:val="002173A7"/>
    <w:rsid w:val="0021763F"/>
    <w:rsid w:val="00217FF4"/>
    <w:rsid w:val="00220641"/>
    <w:rsid w:val="00220825"/>
    <w:rsid w:val="00221180"/>
    <w:rsid w:val="00222304"/>
    <w:rsid w:val="002229B3"/>
    <w:rsid w:val="00222D06"/>
    <w:rsid w:val="002250AD"/>
    <w:rsid w:val="002265A2"/>
    <w:rsid w:val="00227C3A"/>
    <w:rsid w:val="00227C5D"/>
    <w:rsid w:val="00233E60"/>
    <w:rsid w:val="0023441F"/>
    <w:rsid w:val="0023443B"/>
    <w:rsid w:val="0023478E"/>
    <w:rsid w:val="00236629"/>
    <w:rsid w:val="00236E82"/>
    <w:rsid w:val="00237517"/>
    <w:rsid w:val="0024012D"/>
    <w:rsid w:val="00245258"/>
    <w:rsid w:val="0024610C"/>
    <w:rsid w:val="00246992"/>
    <w:rsid w:val="00247F31"/>
    <w:rsid w:val="00250993"/>
    <w:rsid w:val="00250C1F"/>
    <w:rsid w:val="00250D3C"/>
    <w:rsid w:val="002525C4"/>
    <w:rsid w:val="002549F8"/>
    <w:rsid w:val="00256666"/>
    <w:rsid w:val="00256F68"/>
    <w:rsid w:val="002570FE"/>
    <w:rsid w:val="0025724C"/>
    <w:rsid w:val="00260E38"/>
    <w:rsid w:val="00261FDE"/>
    <w:rsid w:val="002637C3"/>
    <w:rsid w:val="002642E9"/>
    <w:rsid w:val="00264BFC"/>
    <w:rsid w:val="00266FCB"/>
    <w:rsid w:val="00267646"/>
    <w:rsid w:val="00271B7D"/>
    <w:rsid w:val="00271EE0"/>
    <w:rsid w:val="00274366"/>
    <w:rsid w:val="00275B06"/>
    <w:rsid w:val="00275D3F"/>
    <w:rsid w:val="002765A0"/>
    <w:rsid w:val="00276703"/>
    <w:rsid w:val="00276BC8"/>
    <w:rsid w:val="00276C55"/>
    <w:rsid w:val="00277B21"/>
    <w:rsid w:val="002810A6"/>
    <w:rsid w:val="00281B54"/>
    <w:rsid w:val="002828D6"/>
    <w:rsid w:val="00287E36"/>
    <w:rsid w:val="00293E02"/>
    <w:rsid w:val="00294185"/>
    <w:rsid w:val="002942B4"/>
    <w:rsid w:val="00295447"/>
    <w:rsid w:val="0029605A"/>
    <w:rsid w:val="00296BFC"/>
    <w:rsid w:val="00297C59"/>
    <w:rsid w:val="002A0FFB"/>
    <w:rsid w:val="002A22A3"/>
    <w:rsid w:val="002A2A14"/>
    <w:rsid w:val="002A2A43"/>
    <w:rsid w:val="002A3E74"/>
    <w:rsid w:val="002A6614"/>
    <w:rsid w:val="002A79A6"/>
    <w:rsid w:val="002B05BC"/>
    <w:rsid w:val="002B11E0"/>
    <w:rsid w:val="002B3450"/>
    <w:rsid w:val="002B3D72"/>
    <w:rsid w:val="002C246D"/>
    <w:rsid w:val="002C4A80"/>
    <w:rsid w:val="002C5BE0"/>
    <w:rsid w:val="002C6023"/>
    <w:rsid w:val="002C6776"/>
    <w:rsid w:val="002C7150"/>
    <w:rsid w:val="002C7485"/>
    <w:rsid w:val="002D04EF"/>
    <w:rsid w:val="002D22E3"/>
    <w:rsid w:val="002D3B53"/>
    <w:rsid w:val="002E4DE8"/>
    <w:rsid w:val="002F14F4"/>
    <w:rsid w:val="002F35CD"/>
    <w:rsid w:val="002F496C"/>
    <w:rsid w:val="002F58A5"/>
    <w:rsid w:val="002F5A46"/>
    <w:rsid w:val="00300266"/>
    <w:rsid w:val="00301647"/>
    <w:rsid w:val="003021CC"/>
    <w:rsid w:val="003023D8"/>
    <w:rsid w:val="00302F7C"/>
    <w:rsid w:val="00303356"/>
    <w:rsid w:val="00304D39"/>
    <w:rsid w:val="00306E76"/>
    <w:rsid w:val="003106D9"/>
    <w:rsid w:val="00310880"/>
    <w:rsid w:val="0031262E"/>
    <w:rsid w:val="003129E2"/>
    <w:rsid w:val="0031438E"/>
    <w:rsid w:val="00314D62"/>
    <w:rsid w:val="003151ED"/>
    <w:rsid w:val="00315355"/>
    <w:rsid w:val="0031591F"/>
    <w:rsid w:val="00315ED2"/>
    <w:rsid w:val="00320D0F"/>
    <w:rsid w:val="003237A8"/>
    <w:rsid w:val="00324B92"/>
    <w:rsid w:val="0032728B"/>
    <w:rsid w:val="0033436A"/>
    <w:rsid w:val="00334935"/>
    <w:rsid w:val="0033541F"/>
    <w:rsid w:val="0033699C"/>
    <w:rsid w:val="00337E98"/>
    <w:rsid w:val="003417CF"/>
    <w:rsid w:val="00342894"/>
    <w:rsid w:val="0034295F"/>
    <w:rsid w:val="00344937"/>
    <w:rsid w:val="00344A8E"/>
    <w:rsid w:val="00344BD5"/>
    <w:rsid w:val="00345839"/>
    <w:rsid w:val="003465FD"/>
    <w:rsid w:val="00346D25"/>
    <w:rsid w:val="00350DFB"/>
    <w:rsid w:val="0035224B"/>
    <w:rsid w:val="00352CCE"/>
    <w:rsid w:val="0035361C"/>
    <w:rsid w:val="003547E5"/>
    <w:rsid w:val="00356DF6"/>
    <w:rsid w:val="00357C10"/>
    <w:rsid w:val="0036158E"/>
    <w:rsid w:val="00361997"/>
    <w:rsid w:val="0036308A"/>
    <w:rsid w:val="0036482C"/>
    <w:rsid w:val="003648EF"/>
    <w:rsid w:val="00366EF5"/>
    <w:rsid w:val="00370B7A"/>
    <w:rsid w:val="00370FA3"/>
    <w:rsid w:val="00373C8D"/>
    <w:rsid w:val="00374D81"/>
    <w:rsid w:val="0037565D"/>
    <w:rsid w:val="00375C47"/>
    <w:rsid w:val="00381070"/>
    <w:rsid w:val="003821D6"/>
    <w:rsid w:val="00382BCA"/>
    <w:rsid w:val="00382C39"/>
    <w:rsid w:val="00382FAC"/>
    <w:rsid w:val="0038467B"/>
    <w:rsid w:val="003849E5"/>
    <w:rsid w:val="00384D14"/>
    <w:rsid w:val="00385820"/>
    <w:rsid w:val="00387405"/>
    <w:rsid w:val="00392645"/>
    <w:rsid w:val="00392732"/>
    <w:rsid w:val="003932FC"/>
    <w:rsid w:val="003944D9"/>
    <w:rsid w:val="00395BBA"/>
    <w:rsid w:val="00395C64"/>
    <w:rsid w:val="00396B33"/>
    <w:rsid w:val="00397C93"/>
    <w:rsid w:val="003A303C"/>
    <w:rsid w:val="003A48A9"/>
    <w:rsid w:val="003A6127"/>
    <w:rsid w:val="003A65A4"/>
    <w:rsid w:val="003A79AC"/>
    <w:rsid w:val="003B2469"/>
    <w:rsid w:val="003B2BA9"/>
    <w:rsid w:val="003B2CE2"/>
    <w:rsid w:val="003B41F1"/>
    <w:rsid w:val="003B688C"/>
    <w:rsid w:val="003B7302"/>
    <w:rsid w:val="003B79B8"/>
    <w:rsid w:val="003C1764"/>
    <w:rsid w:val="003C5884"/>
    <w:rsid w:val="003C5FA7"/>
    <w:rsid w:val="003C6ECD"/>
    <w:rsid w:val="003C72BF"/>
    <w:rsid w:val="003D0167"/>
    <w:rsid w:val="003D0522"/>
    <w:rsid w:val="003D0CC0"/>
    <w:rsid w:val="003D1753"/>
    <w:rsid w:val="003D360C"/>
    <w:rsid w:val="003D3676"/>
    <w:rsid w:val="003D484A"/>
    <w:rsid w:val="003D5018"/>
    <w:rsid w:val="003D6D21"/>
    <w:rsid w:val="003E1DD0"/>
    <w:rsid w:val="003E29EB"/>
    <w:rsid w:val="003E5554"/>
    <w:rsid w:val="003E658E"/>
    <w:rsid w:val="003E6FA6"/>
    <w:rsid w:val="003F016D"/>
    <w:rsid w:val="003F041D"/>
    <w:rsid w:val="003F25FB"/>
    <w:rsid w:val="003F52AF"/>
    <w:rsid w:val="003F56A1"/>
    <w:rsid w:val="003F5C45"/>
    <w:rsid w:val="003F6259"/>
    <w:rsid w:val="003F6B8D"/>
    <w:rsid w:val="00400F5D"/>
    <w:rsid w:val="0040146B"/>
    <w:rsid w:val="004033A1"/>
    <w:rsid w:val="0041239A"/>
    <w:rsid w:val="004128B5"/>
    <w:rsid w:val="00413535"/>
    <w:rsid w:val="00415417"/>
    <w:rsid w:val="0041672A"/>
    <w:rsid w:val="004206C1"/>
    <w:rsid w:val="004214BD"/>
    <w:rsid w:val="00430021"/>
    <w:rsid w:val="0043349D"/>
    <w:rsid w:val="00434B34"/>
    <w:rsid w:val="004351EE"/>
    <w:rsid w:val="0043661A"/>
    <w:rsid w:val="00437984"/>
    <w:rsid w:val="004403A3"/>
    <w:rsid w:val="00441A7C"/>
    <w:rsid w:val="00445951"/>
    <w:rsid w:val="004462A3"/>
    <w:rsid w:val="0044669C"/>
    <w:rsid w:val="00446978"/>
    <w:rsid w:val="00446F97"/>
    <w:rsid w:val="00447E17"/>
    <w:rsid w:val="0045094B"/>
    <w:rsid w:val="004519A5"/>
    <w:rsid w:val="00453552"/>
    <w:rsid w:val="00454AB8"/>
    <w:rsid w:val="00455DA1"/>
    <w:rsid w:val="0045661C"/>
    <w:rsid w:val="00457FB1"/>
    <w:rsid w:val="00463290"/>
    <w:rsid w:val="004632B1"/>
    <w:rsid w:val="00465662"/>
    <w:rsid w:val="0046568D"/>
    <w:rsid w:val="0046585F"/>
    <w:rsid w:val="004659DD"/>
    <w:rsid w:val="00473064"/>
    <w:rsid w:val="00474233"/>
    <w:rsid w:val="0047455E"/>
    <w:rsid w:val="00476B55"/>
    <w:rsid w:val="00477E78"/>
    <w:rsid w:val="00480BDE"/>
    <w:rsid w:val="0048142F"/>
    <w:rsid w:val="00485712"/>
    <w:rsid w:val="00487650"/>
    <w:rsid w:val="00490A2E"/>
    <w:rsid w:val="00490D88"/>
    <w:rsid w:val="00491B9A"/>
    <w:rsid w:val="004926A7"/>
    <w:rsid w:val="00493297"/>
    <w:rsid w:val="00493444"/>
    <w:rsid w:val="0049356D"/>
    <w:rsid w:val="00494186"/>
    <w:rsid w:val="00494A45"/>
    <w:rsid w:val="00495F82"/>
    <w:rsid w:val="004A3364"/>
    <w:rsid w:val="004A4446"/>
    <w:rsid w:val="004A450D"/>
    <w:rsid w:val="004A4F67"/>
    <w:rsid w:val="004A5B05"/>
    <w:rsid w:val="004A5D94"/>
    <w:rsid w:val="004B01A6"/>
    <w:rsid w:val="004B13B8"/>
    <w:rsid w:val="004B2518"/>
    <w:rsid w:val="004B2A8F"/>
    <w:rsid w:val="004B3803"/>
    <w:rsid w:val="004B3947"/>
    <w:rsid w:val="004B3ECA"/>
    <w:rsid w:val="004B4896"/>
    <w:rsid w:val="004B686E"/>
    <w:rsid w:val="004B69B6"/>
    <w:rsid w:val="004C05F3"/>
    <w:rsid w:val="004C32CB"/>
    <w:rsid w:val="004C33CE"/>
    <w:rsid w:val="004C3B4B"/>
    <w:rsid w:val="004C48B6"/>
    <w:rsid w:val="004D08DD"/>
    <w:rsid w:val="004D1BCD"/>
    <w:rsid w:val="004D1FFE"/>
    <w:rsid w:val="004D24C5"/>
    <w:rsid w:val="004D6434"/>
    <w:rsid w:val="004D79B0"/>
    <w:rsid w:val="004E1430"/>
    <w:rsid w:val="004E33E9"/>
    <w:rsid w:val="004E58B6"/>
    <w:rsid w:val="004E68F0"/>
    <w:rsid w:val="004E7534"/>
    <w:rsid w:val="004E77C7"/>
    <w:rsid w:val="004F1273"/>
    <w:rsid w:val="004F2BC2"/>
    <w:rsid w:val="004F2E79"/>
    <w:rsid w:val="004F35E1"/>
    <w:rsid w:val="004F3C4D"/>
    <w:rsid w:val="004F4E64"/>
    <w:rsid w:val="004F5D6F"/>
    <w:rsid w:val="004F5FE2"/>
    <w:rsid w:val="004F7AA5"/>
    <w:rsid w:val="00504E11"/>
    <w:rsid w:val="005052A7"/>
    <w:rsid w:val="005121E2"/>
    <w:rsid w:val="005130C8"/>
    <w:rsid w:val="005135B1"/>
    <w:rsid w:val="005200D0"/>
    <w:rsid w:val="00520540"/>
    <w:rsid w:val="00522DBB"/>
    <w:rsid w:val="00525D31"/>
    <w:rsid w:val="00530299"/>
    <w:rsid w:val="005304A0"/>
    <w:rsid w:val="00531AA4"/>
    <w:rsid w:val="005325C5"/>
    <w:rsid w:val="00532BB5"/>
    <w:rsid w:val="00535C94"/>
    <w:rsid w:val="00536481"/>
    <w:rsid w:val="00540039"/>
    <w:rsid w:val="00541234"/>
    <w:rsid w:val="00543124"/>
    <w:rsid w:val="00544083"/>
    <w:rsid w:val="00544D1B"/>
    <w:rsid w:val="00550414"/>
    <w:rsid w:val="005505F5"/>
    <w:rsid w:val="0055141B"/>
    <w:rsid w:val="0055185F"/>
    <w:rsid w:val="00551DCC"/>
    <w:rsid w:val="00551F06"/>
    <w:rsid w:val="005524D7"/>
    <w:rsid w:val="00552AD2"/>
    <w:rsid w:val="00553C89"/>
    <w:rsid w:val="00555C22"/>
    <w:rsid w:val="0055699E"/>
    <w:rsid w:val="00561FB9"/>
    <w:rsid w:val="00565B93"/>
    <w:rsid w:val="0057020C"/>
    <w:rsid w:val="00571061"/>
    <w:rsid w:val="005713F5"/>
    <w:rsid w:val="00571CAD"/>
    <w:rsid w:val="00571DCA"/>
    <w:rsid w:val="00571F73"/>
    <w:rsid w:val="005720F4"/>
    <w:rsid w:val="00572380"/>
    <w:rsid w:val="0057643A"/>
    <w:rsid w:val="005766CC"/>
    <w:rsid w:val="00576872"/>
    <w:rsid w:val="00576976"/>
    <w:rsid w:val="00583006"/>
    <w:rsid w:val="00583424"/>
    <w:rsid w:val="005860F7"/>
    <w:rsid w:val="0058713E"/>
    <w:rsid w:val="005878A5"/>
    <w:rsid w:val="00587CCD"/>
    <w:rsid w:val="00593BEF"/>
    <w:rsid w:val="00594552"/>
    <w:rsid w:val="00594EE5"/>
    <w:rsid w:val="005955FD"/>
    <w:rsid w:val="00596353"/>
    <w:rsid w:val="00596E19"/>
    <w:rsid w:val="00596E46"/>
    <w:rsid w:val="005979B6"/>
    <w:rsid w:val="005A0878"/>
    <w:rsid w:val="005A0AAD"/>
    <w:rsid w:val="005A168D"/>
    <w:rsid w:val="005A1697"/>
    <w:rsid w:val="005A1FA8"/>
    <w:rsid w:val="005A47F4"/>
    <w:rsid w:val="005A50CA"/>
    <w:rsid w:val="005A52C6"/>
    <w:rsid w:val="005A5675"/>
    <w:rsid w:val="005A613D"/>
    <w:rsid w:val="005A6C12"/>
    <w:rsid w:val="005A7451"/>
    <w:rsid w:val="005B4AF5"/>
    <w:rsid w:val="005B7423"/>
    <w:rsid w:val="005B7A0C"/>
    <w:rsid w:val="005C092E"/>
    <w:rsid w:val="005C2343"/>
    <w:rsid w:val="005C5290"/>
    <w:rsid w:val="005C5386"/>
    <w:rsid w:val="005C62AE"/>
    <w:rsid w:val="005C76A8"/>
    <w:rsid w:val="005C7E66"/>
    <w:rsid w:val="005D0746"/>
    <w:rsid w:val="005D1016"/>
    <w:rsid w:val="005D1CFD"/>
    <w:rsid w:val="005D34B0"/>
    <w:rsid w:val="005D3EE2"/>
    <w:rsid w:val="005D513B"/>
    <w:rsid w:val="005D591B"/>
    <w:rsid w:val="005D6E5C"/>
    <w:rsid w:val="005D7265"/>
    <w:rsid w:val="005E0DE5"/>
    <w:rsid w:val="005E1CCC"/>
    <w:rsid w:val="005E24C2"/>
    <w:rsid w:val="005E3164"/>
    <w:rsid w:val="005E4F65"/>
    <w:rsid w:val="005E5758"/>
    <w:rsid w:val="005E5C39"/>
    <w:rsid w:val="005F0901"/>
    <w:rsid w:val="005F19B4"/>
    <w:rsid w:val="005F1AD4"/>
    <w:rsid w:val="005F216B"/>
    <w:rsid w:val="005F4E5C"/>
    <w:rsid w:val="005F5BFE"/>
    <w:rsid w:val="005F5FA5"/>
    <w:rsid w:val="005F7CFC"/>
    <w:rsid w:val="006011E0"/>
    <w:rsid w:val="00601DB1"/>
    <w:rsid w:val="006064ED"/>
    <w:rsid w:val="006068C5"/>
    <w:rsid w:val="0060706D"/>
    <w:rsid w:val="00607C15"/>
    <w:rsid w:val="00610D27"/>
    <w:rsid w:val="00610E83"/>
    <w:rsid w:val="00610ECC"/>
    <w:rsid w:val="006124C1"/>
    <w:rsid w:val="00614F44"/>
    <w:rsid w:val="00616E6E"/>
    <w:rsid w:val="0061769C"/>
    <w:rsid w:val="006201A0"/>
    <w:rsid w:val="00621555"/>
    <w:rsid w:val="00621F10"/>
    <w:rsid w:val="00623A4F"/>
    <w:rsid w:val="00624AEB"/>
    <w:rsid w:val="00631404"/>
    <w:rsid w:val="006320B0"/>
    <w:rsid w:val="006378AE"/>
    <w:rsid w:val="00641468"/>
    <w:rsid w:val="00644A27"/>
    <w:rsid w:val="00646E7E"/>
    <w:rsid w:val="00647C5E"/>
    <w:rsid w:val="00647CB6"/>
    <w:rsid w:val="00652629"/>
    <w:rsid w:val="006533C0"/>
    <w:rsid w:val="00656EFF"/>
    <w:rsid w:val="00657E06"/>
    <w:rsid w:val="00660C10"/>
    <w:rsid w:val="00661514"/>
    <w:rsid w:val="0066179F"/>
    <w:rsid w:val="006618B1"/>
    <w:rsid w:val="00662565"/>
    <w:rsid w:val="00662BF4"/>
    <w:rsid w:val="006635B6"/>
    <w:rsid w:val="00666DD2"/>
    <w:rsid w:val="00671131"/>
    <w:rsid w:val="00672F1F"/>
    <w:rsid w:val="00682024"/>
    <w:rsid w:val="00682172"/>
    <w:rsid w:val="0068308A"/>
    <w:rsid w:val="00684E9A"/>
    <w:rsid w:val="00687E8B"/>
    <w:rsid w:val="00692478"/>
    <w:rsid w:val="0069499C"/>
    <w:rsid w:val="006955C3"/>
    <w:rsid w:val="00695688"/>
    <w:rsid w:val="006971CA"/>
    <w:rsid w:val="00697FB5"/>
    <w:rsid w:val="006A20E5"/>
    <w:rsid w:val="006A4090"/>
    <w:rsid w:val="006A41F6"/>
    <w:rsid w:val="006A5A43"/>
    <w:rsid w:val="006A5DB5"/>
    <w:rsid w:val="006A5E99"/>
    <w:rsid w:val="006A750A"/>
    <w:rsid w:val="006B01A0"/>
    <w:rsid w:val="006B22E8"/>
    <w:rsid w:val="006B2965"/>
    <w:rsid w:val="006B3772"/>
    <w:rsid w:val="006B435B"/>
    <w:rsid w:val="006B557A"/>
    <w:rsid w:val="006B6B3C"/>
    <w:rsid w:val="006C13CB"/>
    <w:rsid w:val="006C2D9B"/>
    <w:rsid w:val="006C3E67"/>
    <w:rsid w:val="006C7010"/>
    <w:rsid w:val="006C7507"/>
    <w:rsid w:val="006C7760"/>
    <w:rsid w:val="006C7DE4"/>
    <w:rsid w:val="006D0B7A"/>
    <w:rsid w:val="006D3CE4"/>
    <w:rsid w:val="006D4104"/>
    <w:rsid w:val="006D5840"/>
    <w:rsid w:val="006D68BD"/>
    <w:rsid w:val="006D7F13"/>
    <w:rsid w:val="006E05D1"/>
    <w:rsid w:val="006E1220"/>
    <w:rsid w:val="006E1308"/>
    <w:rsid w:val="006E1726"/>
    <w:rsid w:val="006E1A76"/>
    <w:rsid w:val="006E28BF"/>
    <w:rsid w:val="006E2F63"/>
    <w:rsid w:val="006E380D"/>
    <w:rsid w:val="006E3D02"/>
    <w:rsid w:val="006E69B4"/>
    <w:rsid w:val="006F1193"/>
    <w:rsid w:val="006F1248"/>
    <w:rsid w:val="006F15E3"/>
    <w:rsid w:val="006F1A1C"/>
    <w:rsid w:val="006F226E"/>
    <w:rsid w:val="006F2ED4"/>
    <w:rsid w:val="006F3AB9"/>
    <w:rsid w:val="006F5A02"/>
    <w:rsid w:val="006F5AAE"/>
    <w:rsid w:val="006F5F95"/>
    <w:rsid w:val="006F7EAE"/>
    <w:rsid w:val="00701C3D"/>
    <w:rsid w:val="007037AB"/>
    <w:rsid w:val="00703C46"/>
    <w:rsid w:val="00705C1A"/>
    <w:rsid w:val="0071046F"/>
    <w:rsid w:val="0071199C"/>
    <w:rsid w:val="00714B19"/>
    <w:rsid w:val="00714E9C"/>
    <w:rsid w:val="007155E3"/>
    <w:rsid w:val="00715FA7"/>
    <w:rsid w:val="0072062C"/>
    <w:rsid w:val="0072384B"/>
    <w:rsid w:val="00723D89"/>
    <w:rsid w:val="007263CF"/>
    <w:rsid w:val="00727F97"/>
    <w:rsid w:val="0073001F"/>
    <w:rsid w:val="00732063"/>
    <w:rsid w:val="007326B2"/>
    <w:rsid w:val="00732D91"/>
    <w:rsid w:val="007330C5"/>
    <w:rsid w:val="00733A31"/>
    <w:rsid w:val="00734365"/>
    <w:rsid w:val="00734CF8"/>
    <w:rsid w:val="007352D3"/>
    <w:rsid w:val="007375B1"/>
    <w:rsid w:val="00740466"/>
    <w:rsid w:val="00745CDF"/>
    <w:rsid w:val="00750A5A"/>
    <w:rsid w:val="00750E50"/>
    <w:rsid w:val="00751156"/>
    <w:rsid w:val="00751A5D"/>
    <w:rsid w:val="0075236F"/>
    <w:rsid w:val="00753339"/>
    <w:rsid w:val="00756032"/>
    <w:rsid w:val="0076202A"/>
    <w:rsid w:val="007627F7"/>
    <w:rsid w:val="007632AB"/>
    <w:rsid w:val="00763C33"/>
    <w:rsid w:val="00766FDB"/>
    <w:rsid w:val="00767CFB"/>
    <w:rsid w:val="00770CD2"/>
    <w:rsid w:val="0077193D"/>
    <w:rsid w:val="007721A0"/>
    <w:rsid w:val="00772A50"/>
    <w:rsid w:val="00774705"/>
    <w:rsid w:val="00775E9B"/>
    <w:rsid w:val="00777F23"/>
    <w:rsid w:val="00780385"/>
    <w:rsid w:val="00781FF1"/>
    <w:rsid w:val="00782518"/>
    <w:rsid w:val="00783817"/>
    <w:rsid w:val="00785093"/>
    <w:rsid w:val="007854B2"/>
    <w:rsid w:val="00786DBC"/>
    <w:rsid w:val="007876EC"/>
    <w:rsid w:val="0079072D"/>
    <w:rsid w:val="0079131B"/>
    <w:rsid w:val="00791374"/>
    <w:rsid w:val="00791CE4"/>
    <w:rsid w:val="007927C8"/>
    <w:rsid w:val="0079587F"/>
    <w:rsid w:val="00795FBD"/>
    <w:rsid w:val="007964E9"/>
    <w:rsid w:val="007A12D2"/>
    <w:rsid w:val="007A1ED3"/>
    <w:rsid w:val="007A28C5"/>
    <w:rsid w:val="007A3362"/>
    <w:rsid w:val="007A44A9"/>
    <w:rsid w:val="007A47CA"/>
    <w:rsid w:val="007B0862"/>
    <w:rsid w:val="007B0FFF"/>
    <w:rsid w:val="007B11D2"/>
    <w:rsid w:val="007B157B"/>
    <w:rsid w:val="007B1EDF"/>
    <w:rsid w:val="007B22E4"/>
    <w:rsid w:val="007B4404"/>
    <w:rsid w:val="007B469A"/>
    <w:rsid w:val="007B599E"/>
    <w:rsid w:val="007C022A"/>
    <w:rsid w:val="007C1849"/>
    <w:rsid w:val="007C35EB"/>
    <w:rsid w:val="007C4111"/>
    <w:rsid w:val="007C5123"/>
    <w:rsid w:val="007D1687"/>
    <w:rsid w:val="007D2334"/>
    <w:rsid w:val="007D25DA"/>
    <w:rsid w:val="007D2B7A"/>
    <w:rsid w:val="007D4383"/>
    <w:rsid w:val="007D47B5"/>
    <w:rsid w:val="007D4A4F"/>
    <w:rsid w:val="007D5453"/>
    <w:rsid w:val="007D6F8D"/>
    <w:rsid w:val="007D7029"/>
    <w:rsid w:val="007D73D9"/>
    <w:rsid w:val="007E1958"/>
    <w:rsid w:val="007E1A70"/>
    <w:rsid w:val="007E2213"/>
    <w:rsid w:val="007E25D3"/>
    <w:rsid w:val="007E27DC"/>
    <w:rsid w:val="007E6497"/>
    <w:rsid w:val="007E651F"/>
    <w:rsid w:val="007F0535"/>
    <w:rsid w:val="007F27C5"/>
    <w:rsid w:val="007F2F6A"/>
    <w:rsid w:val="007F460B"/>
    <w:rsid w:val="007F51E5"/>
    <w:rsid w:val="008001A2"/>
    <w:rsid w:val="0080083A"/>
    <w:rsid w:val="008038B8"/>
    <w:rsid w:val="008046BB"/>
    <w:rsid w:val="008050A2"/>
    <w:rsid w:val="0080593F"/>
    <w:rsid w:val="00805BCA"/>
    <w:rsid w:val="00810764"/>
    <w:rsid w:val="0081248E"/>
    <w:rsid w:val="008126AD"/>
    <w:rsid w:val="008148C5"/>
    <w:rsid w:val="00816B0E"/>
    <w:rsid w:val="00816DF6"/>
    <w:rsid w:val="0082132C"/>
    <w:rsid w:val="008221FE"/>
    <w:rsid w:val="008222A5"/>
    <w:rsid w:val="008245A0"/>
    <w:rsid w:val="008245AC"/>
    <w:rsid w:val="00824875"/>
    <w:rsid w:val="00824B6A"/>
    <w:rsid w:val="00826573"/>
    <w:rsid w:val="0082663E"/>
    <w:rsid w:val="0082694B"/>
    <w:rsid w:val="008278FD"/>
    <w:rsid w:val="00827A9F"/>
    <w:rsid w:val="00830544"/>
    <w:rsid w:val="008309F6"/>
    <w:rsid w:val="00832C6D"/>
    <w:rsid w:val="00834789"/>
    <w:rsid w:val="00835110"/>
    <w:rsid w:val="00835C48"/>
    <w:rsid w:val="00836430"/>
    <w:rsid w:val="0083684A"/>
    <w:rsid w:val="00836926"/>
    <w:rsid w:val="00836E30"/>
    <w:rsid w:val="00837D72"/>
    <w:rsid w:val="008425A4"/>
    <w:rsid w:val="00843B34"/>
    <w:rsid w:val="008443F3"/>
    <w:rsid w:val="00845902"/>
    <w:rsid w:val="008463B5"/>
    <w:rsid w:val="008468C1"/>
    <w:rsid w:val="0084726B"/>
    <w:rsid w:val="00847EDF"/>
    <w:rsid w:val="008502F9"/>
    <w:rsid w:val="008516A2"/>
    <w:rsid w:val="00855214"/>
    <w:rsid w:val="00860EC5"/>
    <w:rsid w:val="00861803"/>
    <w:rsid w:val="00863C3E"/>
    <w:rsid w:val="00863C4F"/>
    <w:rsid w:val="0086627A"/>
    <w:rsid w:val="0086638C"/>
    <w:rsid w:val="008676A3"/>
    <w:rsid w:val="00867C23"/>
    <w:rsid w:val="0087012D"/>
    <w:rsid w:val="00870D00"/>
    <w:rsid w:val="00870D27"/>
    <w:rsid w:val="00872FD8"/>
    <w:rsid w:val="00873C7A"/>
    <w:rsid w:val="00873E99"/>
    <w:rsid w:val="008740E9"/>
    <w:rsid w:val="0087508C"/>
    <w:rsid w:val="008771C6"/>
    <w:rsid w:val="00881F1E"/>
    <w:rsid w:val="00883062"/>
    <w:rsid w:val="008832BB"/>
    <w:rsid w:val="00884B46"/>
    <w:rsid w:val="00886B22"/>
    <w:rsid w:val="00886C03"/>
    <w:rsid w:val="00890790"/>
    <w:rsid w:val="00890D1C"/>
    <w:rsid w:val="00890EE2"/>
    <w:rsid w:val="00891353"/>
    <w:rsid w:val="00892EFB"/>
    <w:rsid w:val="00896022"/>
    <w:rsid w:val="00896D50"/>
    <w:rsid w:val="00897454"/>
    <w:rsid w:val="00897653"/>
    <w:rsid w:val="0089775A"/>
    <w:rsid w:val="00897DD5"/>
    <w:rsid w:val="008A30F8"/>
    <w:rsid w:val="008A3CE5"/>
    <w:rsid w:val="008A4A8C"/>
    <w:rsid w:val="008A794D"/>
    <w:rsid w:val="008B4421"/>
    <w:rsid w:val="008B5D50"/>
    <w:rsid w:val="008B6007"/>
    <w:rsid w:val="008B7C45"/>
    <w:rsid w:val="008C028B"/>
    <w:rsid w:val="008C02E3"/>
    <w:rsid w:val="008C0734"/>
    <w:rsid w:val="008C1381"/>
    <w:rsid w:val="008C2A6A"/>
    <w:rsid w:val="008C3A25"/>
    <w:rsid w:val="008C5132"/>
    <w:rsid w:val="008C561C"/>
    <w:rsid w:val="008C60E5"/>
    <w:rsid w:val="008D1854"/>
    <w:rsid w:val="008D26C8"/>
    <w:rsid w:val="008D3404"/>
    <w:rsid w:val="008D34C2"/>
    <w:rsid w:val="008D3E37"/>
    <w:rsid w:val="008D45B4"/>
    <w:rsid w:val="008D6930"/>
    <w:rsid w:val="008D7BED"/>
    <w:rsid w:val="008D7EB3"/>
    <w:rsid w:val="008E051D"/>
    <w:rsid w:val="008E091D"/>
    <w:rsid w:val="008E31D9"/>
    <w:rsid w:val="008E344C"/>
    <w:rsid w:val="008E3841"/>
    <w:rsid w:val="008E4DBA"/>
    <w:rsid w:val="008E5733"/>
    <w:rsid w:val="008E5954"/>
    <w:rsid w:val="008E692D"/>
    <w:rsid w:val="008E6A81"/>
    <w:rsid w:val="008E6DBA"/>
    <w:rsid w:val="008F0384"/>
    <w:rsid w:val="008F1DCD"/>
    <w:rsid w:val="008F502B"/>
    <w:rsid w:val="008F5A0F"/>
    <w:rsid w:val="008F5D98"/>
    <w:rsid w:val="008F620B"/>
    <w:rsid w:val="008F69FA"/>
    <w:rsid w:val="008F6C7F"/>
    <w:rsid w:val="00900FAC"/>
    <w:rsid w:val="0090246E"/>
    <w:rsid w:val="00902802"/>
    <w:rsid w:val="009049B9"/>
    <w:rsid w:val="0090765F"/>
    <w:rsid w:val="00907912"/>
    <w:rsid w:val="00907C5C"/>
    <w:rsid w:val="009113C9"/>
    <w:rsid w:val="009127D0"/>
    <w:rsid w:val="00912B45"/>
    <w:rsid w:val="00913C86"/>
    <w:rsid w:val="00914067"/>
    <w:rsid w:val="00914C7D"/>
    <w:rsid w:val="009157FF"/>
    <w:rsid w:val="0091598E"/>
    <w:rsid w:val="009166A8"/>
    <w:rsid w:val="0092108E"/>
    <w:rsid w:val="00921547"/>
    <w:rsid w:val="00921B9E"/>
    <w:rsid w:val="009225C4"/>
    <w:rsid w:val="009256FC"/>
    <w:rsid w:val="009265AD"/>
    <w:rsid w:val="009269C1"/>
    <w:rsid w:val="00927190"/>
    <w:rsid w:val="00927742"/>
    <w:rsid w:val="00927F8F"/>
    <w:rsid w:val="0093083C"/>
    <w:rsid w:val="00930D3B"/>
    <w:rsid w:val="00931BC1"/>
    <w:rsid w:val="009332E8"/>
    <w:rsid w:val="00934833"/>
    <w:rsid w:val="00934B6B"/>
    <w:rsid w:val="00941331"/>
    <w:rsid w:val="009428E2"/>
    <w:rsid w:val="00945A6F"/>
    <w:rsid w:val="00946672"/>
    <w:rsid w:val="00946C4E"/>
    <w:rsid w:val="00946FC0"/>
    <w:rsid w:val="00951E50"/>
    <w:rsid w:val="00952263"/>
    <w:rsid w:val="00953587"/>
    <w:rsid w:val="0095400A"/>
    <w:rsid w:val="009558F7"/>
    <w:rsid w:val="00957D69"/>
    <w:rsid w:val="00960947"/>
    <w:rsid w:val="00960F7E"/>
    <w:rsid w:val="009629C3"/>
    <w:rsid w:val="00964300"/>
    <w:rsid w:val="00967B12"/>
    <w:rsid w:val="009720AB"/>
    <w:rsid w:val="0097212E"/>
    <w:rsid w:val="00975154"/>
    <w:rsid w:val="0098136E"/>
    <w:rsid w:val="0098149B"/>
    <w:rsid w:val="009834AF"/>
    <w:rsid w:val="009846D3"/>
    <w:rsid w:val="009879C7"/>
    <w:rsid w:val="009906A5"/>
    <w:rsid w:val="00992736"/>
    <w:rsid w:val="00994973"/>
    <w:rsid w:val="009956B5"/>
    <w:rsid w:val="009A0904"/>
    <w:rsid w:val="009A19FF"/>
    <w:rsid w:val="009A1D44"/>
    <w:rsid w:val="009A7788"/>
    <w:rsid w:val="009B1B2F"/>
    <w:rsid w:val="009B1BCB"/>
    <w:rsid w:val="009B38A0"/>
    <w:rsid w:val="009B3CEC"/>
    <w:rsid w:val="009B3D1F"/>
    <w:rsid w:val="009B6FBF"/>
    <w:rsid w:val="009B70F4"/>
    <w:rsid w:val="009B7288"/>
    <w:rsid w:val="009C0418"/>
    <w:rsid w:val="009C0B75"/>
    <w:rsid w:val="009C1E56"/>
    <w:rsid w:val="009C40A5"/>
    <w:rsid w:val="009C5717"/>
    <w:rsid w:val="009C6D55"/>
    <w:rsid w:val="009C76ED"/>
    <w:rsid w:val="009D0942"/>
    <w:rsid w:val="009D1BD3"/>
    <w:rsid w:val="009D42B1"/>
    <w:rsid w:val="009D709A"/>
    <w:rsid w:val="009E0542"/>
    <w:rsid w:val="009E0A20"/>
    <w:rsid w:val="009E49C4"/>
    <w:rsid w:val="009E5FCB"/>
    <w:rsid w:val="009E61EB"/>
    <w:rsid w:val="009F3351"/>
    <w:rsid w:val="00A04F31"/>
    <w:rsid w:val="00A0574B"/>
    <w:rsid w:val="00A06289"/>
    <w:rsid w:val="00A06902"/>
    <w:rsid w:val="00A07AB6"/>
    <w:rsid w:val="00A108BA"/>
    <w:rsid w:val="00A120C2"/>
    <w:rsid w:val="00A129BE"/>
    <w:rsid w:val="00A135F5"/>
    <w:rsid w:val="00A14F3D"/>
    <w:rsid w:val="00A16373"/>
    <w:rsid w:val="00A1782C"/>
    <w:rsid w:val="00A204EB"/>
    <w:rsid w:val="00A205D5"/>
    <w:rsid w:val="00A205E5"/>
    <w:rsid w:val="00A23AD8"/>
    <w:rsid w:val="00A24B23"/>
    <w:rsid w:val="00A265E9"/>
    <w:rsid w:val="00A26F73"/>
    <w:rsid w:val="00A27B81"/>
    <w:rsid w:val="00A27B99"/>
    <w:rsid w:val="00A37EB1"/>
    <w:rsid w:val="00A41BC9"/>
    <w:rsid w:val="00A45473"/>
    <w:rsid w:val="00A467EA"/>
    <w:rsid w:val="00A5067D"/>
    <w:rsid w:val="00A51C16"/>
    <w:rsid w:val="00A52815"/>
    <w:rsid w:val="00A52928"/>
    <w:rsid w:val="00A53347"/>
    <w:rsid w:val="00A53C70"/>
    <w:rsid w:val="00A542A7"/>
    <w:rsid w:val="00A54B20"/>
    <w:rsid w:val="00A55727"/>
    <w:rsid w:val="00A55C26"/>
    <w:rsid w:val="00A55DC1"/>
    <w:rsid w:val="00A560E2"/>
    <w:rsid w:val="00A6026B"/>
    <w:rsid w:val="00A60727"/>
    <w:rsid w:val="00A618D8"/>
    <w:rsid w:val="00A61C4B"/>
    <w:rsid w:val="00A643A7"/>
    <w:rsid w:val="00A6526E"/>
    <w:rsid w:val="00A70951"/>
    <w:rsid w:val="00A7262A"/>
    <w:rsid w:val="00A736DC"/>
    <w:rsid w:val="00A75BD5"/>
    <w:rsid w:val="00A76678"/>
    <w:rsid w:val="00A817E2"/>
    <w:rsid w:val="00A81906"/>
    <w:rsid w:val="00A824DE"/>
    <w:rsid w:val="00A829ED"/>
    <w:rsid w:val="00A82DC1"/>
    <w:rsid w:val="00A840BC"/>
    <w:rsid w:val="00A84196"/>
    <w:rsid w:val="00A864A6"/>
    <w:rsid w:val="00A87F4B"/>
    <w:rsid w:val="00A92469"/>
    <w:rsid w:val="00A93024"/>
    <w:rsid w:val="00AA2402"/>
    <w:rsid w:val="00AA4E7B"/>
    <w:rsid w:val="00AB144F"/>
    <w:rsid w:val="00AB4872"/>
    <w:rsid w:val="00AB4E9B"/>
    <w:rsid w:val="00AB69F2"/>
    <w:rsid w:val="00AC2425"/>
    <w:rsid w:val="00AC2519"/>
    <w:rsid w:val="00AC34AD"/>
    <w:rsid w:val="00AC58B6"/>
    <w:rsid w:val="00AC6EA2"/>
    <w:rsid w:val="00AD08D0"/>
    <w:rsid w:val="00AD08F1"/>
    <w:rsid w:val="00AD1CF9"/>
    <w:rsid w:val="00AD2817"/>
    <w:rsid w:val="00AD3989"/>
    <w:rsid w:val="00AD3B7E"/>
    <w:rsid w:val="00AE0821"/>
    <w:rsid w:val="00AE2CA5"/>
    <w:rsid w:val="00AE2FEE"/>
    <w:rsid w:val="00AE5BAD"/>
    <w:rsid w:val="00AE5C8B"/>
    <w:rsid w:val="00AE63B4"/>
    <w:rsid w:val="00AE735C"/>
    <w:rsid w:val="00AE7F86"/>
    <w:rsid w:val="00AF2D8B"/>
    <w:rsid w:val="00AF442D"/>
    <w:rsid w:val="00AF62E9"/>
    <w:rsid w:val="00AF6B10"/>
    <w:rsid w:val="00AF6C7E"/>
    <w:rsid w:val="00AF7565"/>
    <w:rsid w:val="00B03EF6"/>
    <w:rsid w:val="00B040F4"/>
    <w:rsid w:val="00B0689C"/>
    <w:rsid w:val="00B068B7"/>
    <w:rsid w:val="00B06ABA"/>
    <w:rsid w:val="00B074E0"/>
    <w:rsid w:val="00B10608"/>
    <w:rsid w:val="00B10CA4"/>
    <w:rsid w:val="00B126AF"/>
    <w:rsid w:val="00B1323F"/>
    <w:rsid w:val="00B13ECC"/>
    <w:rsid w:val="00B14A4C"/>
    <w:rsid w:val="00B14C9B"/>
    <w:rsid w:val="00B1542E"/>
    <w:rsid w:val="00B15A03"/>
    <w:rsid w:val="00B16195"/>
    <w:rsid w:val="00B16928"/>
    <w:rsid w:val="00B16F78"/>
    <w:rsid w:val="00B1742F"/>
    <w:rsid w:val="00B220FD"/>
    <w:rsid w:val="00B227F1"/>
    <w:rsid w:val="00B22997"/>
    <w:rsid w:val="00B24A04"/>
    <w:rsid w:val="00B25204"/>
    <w:rsid w:val="00B2615C"/>
    <w:rsid w:val="00B26EC8"/>
    <w:rsid w:val="00B311CF"/>
    <w:rsid w:val="00B32DA6"/>
    <w:rsid w:val="00B337C0"/>
    <w:rsid w:val="00B338B8"/>
    <w:rsid w:val="00B3473E"/>
    <w:rsid w:val="00B356ED"/>
    <w:rsid w:val="00B357FE"/>
    <w:rsid w:val="00B3693E"/>
    <w:rsid w:val="00B40AF3"/>
    <w:rsid w:val="00B410D4"/>
    <w:rsid w:val="00B42490"/>
    <w:rsid w:val="00B430EB"/>
    <w:rsid w:val="00B43EDA"/>
    <w:rsid w:val="00B447C9"/>
    <w:rsid w:val="00B44C6A"/>
    <w:rsid w:val="00B4679B"/>
    <w:rsid w:val="00B47005"/>
    <w:rsid w:val="00B471C1"/>
    <w:rsid w:val="00B474E7"/>
    <w:rsid w:val="00B47E4F"/>
    <w:rsid w:val="00B47FD4"/>
    <w:rsid w:val="00B54255"/>
    <w:rsid w:val="00B55A76"/>
    <w:rsid w:val="00B57488"/>
    <w:rsid w:val="00B57D68"/>
    <w:rsid w:val="00B61BEC"/>
    <w:rsid w:val="00B61F98"/>
    <w:rsid w:val="00B624DD"/>
    <w:rsid w:val="00B62A5B"/>
    <w:rsid w:val="00B67654"/>
    <w:rsid w:val="00B67F0F"/>
    <w:rsid w:val="00B71AB5"/>
    <w:rsid w:val="00B72BF2"/>
    <w:rsid w:val="00B74E44"/>
    <w:rsid w:val="00B74ED3"/>
    <w:rsid w:val="00B7595A"/>
    <w:rsid w:val="00B80249"/>
    <w:rsid w:val="00B80633"/>
    <w:rsid w:val="00B82B7B"/>
    <w:rsid w:val="00B839DA"/>
    <w:rsid w:val="00B90A8E"/>
    <w:rsid w:val="00B90EF0"/>
    <w:rsid w:val="00B9262C"/>
    <w:rsid w:val="00B92759"/>
    <w:rsid w:val="00B94729"/>
    <w:rsid w:val="00B966D6"/>
    <w:rsid w:val="00B973B7"/>
    <w:rsid w:val="00B973C8"/>
    <w:rsid w:val="00BA51D2"/>
    <w:rsid w:val="00BA5F5B"/>
    <w:rsid w:val="00BA7D46"/>
    <w:rsid w:val="00BB18CC"/>
    <w:rsid w:val="00BB1FCB"/>
    <w:rsid w:val="00BB3B63"/>
    <w:rsid w:val="00BB4583"/>
    <w:rsid w:val="00BB7727"/>
    <w:rsid w:val="00BC0193"/>
    <w:rsid w:val="00BC383A"/>
    <w:rsid w:val="00BC4CEE"/>
    <w:rsid w:val="00BC651E"/>
    <w:rsid w:val="00BD0148"/>
    <w:rsid w:val="00BD0CBD"/>
    <w:rsid w:val="00BD0EF2"/>
    <w:rsid w:val="00BD203E"/>
    <w:rsid w:val="00BD256A"/>
    <w:rsid w:val="00BD291A"/>
    <w:rsid w:val="00BD2CE3"/>
    <w:rsid w:val="00BD2E2B"/>
    <w:rsid w:val="00BD2F41"/>
    <w:rsid w:val="00BD33FD"/>
    <w:rsid w:val="00BD4891"/>
    <w:rsid w:val="00BD4AD4"/>
    <w:rsid w:val="00BD51FA"/>
    <w:rsid w:val="00BD6238"/>
    <w:rsid w:val="00BD63BF"/>
    <w:rsid w:val="00BD6BEA"/>
    <w:rsid w:val="00BD6D5B"/>
    <w:rsid w:val="00BE0626"/>
    <w:rsid w:val="00BE1609"/>
    <w:rsid w:val="00BE402D"/>
    <w:rsid w:val="00BE488D"/>
    <w:rsid w:val="00BE4AD9"/>
    <w:rsid w:val="00BE4D81"/>
    <w:rsid w:val="00BE5987"/>
    <w:rsid w:val="00BF0968"/>
    <w:rsid w:val="00BF0B43"/>
    <w:rsid w:val="00BF0C79"/>
    <w:rsid w:val="00BF1824"/>
    <w:rsid w:val="00BF2046"/>
    <w:rsid w:val="00BF45AC"/>
    <w:rsid w:val="00BF4AC2"/>
    <w:rsid w:val="00BF50A2"/>
    <w:rsid w:val="00BF6811"/>
    <w:rsid w:val="00C02E01"/>
    <w:rsid w:val="00C03237"/>
    <w:rsid w:val="00C0371F"/>
    <w:rsid w:val="00C072DF"/>
    <w:rsid w:val="00C07F35"/>
    <w:rsid w:val="00C11724"/>
    <w:rsid w:val="00C124E1"/>
    <w:rsid w:val="00C12A87"/>
    <w:rsid w:val="00C15607"/>
    <w:rsid w:val="00C16246"/>
    <w:rsid w:val="00C1699A"/>
    <w:rsid w:val="00C178EB"/>
    <w:rsid w:val="00C22543"/>
    <w:rsid w:val="00C23188"/>
    <w:rsid w:val="00C2374E"/>
    <w:rsid w:val="00C23C74"/>
    <w:rsid w:val="00C2442F"/>
    <w:rsid w:val="00C253AA"/>
    <w:rsid w:val="00C255B9"/>
    <w:rsid w:val="00C2588F"/>
    <w:rsid w:val="00C25B0E"/>
    <w:rsid w:val="00C26975"/>
    <w:rsid w:val="00C27221"/>
    <w:rsid w:val="00C30CA3"/>
    <w:rsid w:val="00C320F9"/>
    <w:rsid w:val="00C3343A"/>
    <w:rsid w:val="00C34566"/>
    <w:rsid w:val="00C377FC"/>
    <w:rsid w:val="00C41629"/>
    <w:rsid w:val="00C437E0"/>
    <w:rsid w:val="00C44088"/>
    <w:rsid w:val="00C46379"/>
    <w:rsid w:val="00C501E4"/>
    <w:rsid w:val="00C508C2"/>
    <w:rsid w:val="00C5104B"/>
    <w:rsid w:val="00C5106E"/>
    <w:rsid w:val="00C51F03"/>
    <w:rsid w:val="00C527EB"/>
    <w:rsid w:val="00C53581"/>
    <w:rsid w:val="00C54177"/>
    <w:rsid w:val="00C55844"/>
    <w:rsid w:val="00C562A8"/>
    <w:rsid w:val="00C5675E"/>
    <w:rsid w:val="00C60DF3"/>
    <w:rsid w:val="00C6202C"/>
    <w:rsid w:val="00C62DAB"/>
    <w:rsid w:val="00C62DE5"/>
    <w:rsid w:val="00C645C3"/>
    <w:rsid w:val="00C64A38"/>
    <w:rsid w:val="00C64AF7"/>
    <w:rsid w:val="00C65C58"/>
    <w:rsid w:val="00C66802"/>
    <w:rsid w:val="00C66961"/>
    <w:rsid w:val="00C70413"/>
    <w:rsid w:val="00C71CD1"/>
    <w:rsid w:val="00C72750"/>
    <w:rsid w:val="00C73A30"/>
    <w:rsid w:val="00C73B9A"/>
    <w:rsid w:val="00C74171"/>
    <w:rsid w:val="00C75273"/>
    <w:rsid w:val="00C75F8C"/>
    <w:rsid w:val="00C76406"/>
    <w:rsid w:val="00C76732"/>
    <w:rsid w:val="00C77C12"/>
    <w:rsid w:val="00C77E23"/>
    <w:rsid w:val="00C80041"/>
    <w:rsid w:val="00C816A6"/>
    <w:rsid w:val="00C835D8"/>
    <w:rsid w:val="00C85D7A"/>
    <w:rsid w:val="00C86FEE"/>
    <w:rsid w:val="00C8722C"/>
    <w:rsid w:val="00C87A26"/>
    <w:rsid w:val="00C87FBB"/>
    <w:rsid w:val="00C906A1"/>
    <w:rsid w:val="00C922BA"/>
    <w:rsid w:val="00C923DC"/>
    <w:rsid w:val="00C92F3C"/>
    <w:rsid w:val="00C934B3"/>
    <w:rsid w:val="00C945A2"/>
    <w:rsid w:val="00CA1B9D"/>
    <w:rsid w:val="00CA1CE5"/>
    <w:rsid w:val="00CA211B"/>
    <w:rsid w:val="00CA248B"/>
    <w:rsid w:val="00CA33CE"/>
    <w:rsid w:val="00CA3799"/>
    <w:rsid w:val="00CA3A43"/>
    <w:rsid w:val="00CA4826"/>
    <w:rsid w:val="00CA5653"/>
    <w:rsid w:val="00CA596B"/>
    <w:rsid w:val="00CA5A05"/>
    <w:rsid w:val="00CA6043"/>
    <w:rsid w:val="00CA711D"/>
    <w:rsid w:val="00CB00D5"/>
    <w:rsid w:val="00CB050F"/>
    <w:rsid w:val="00CB0E3C"/>
    <w:rsid w:val="00CB391B"/>
    <w:rsid w:val="00CC1DD8"/>
    <w:rsid w:val="00CC2434"/>
    <w:rsid w:val="00CC35B6"/>
    <w:rsid w:val="00CC39EE"/>
    <w:rsid w:val="00CC46F5"/>
    <w:rsid w:val="00CC4836"/>
    <w:rsid w:val="00CC5825"/>
    <w:rsid w:val="00CC729B"/>
    <w:rsid w:val="00CC7F6A"/>
    <w:rsid w:val="00CD033B"/>
    <w:rsid w:val="00CD051D"/>
    <w:rsid w:val="00CD0C6E"/>
    <w:rsid w:val="00CD1BF2"/>
    <w:rsid w:val="00CD3115"/>
    <w:rsid w:val="00CD6C11"/>
    <w:rsid w:val="00CD735D"/>
    <w:rsid w:val="00CE0358"/>
    <w:rsid w:val="00CE07A2"/>
    <w:rsid w:val="00CE0A14"/>
    <w:rsid w:val="00CE32FC"/>
    <w:rsid w:val="00CE3551"/>
    <w:rsid w:val="00CE4958"/>
    <w:rsid w:val="00CE5AF3"/>
    <w:rsid w:val="00CE6771"/>
    <w:rsid w:val="00CE6C37"/>
    <w:rsid w:val="00CE7E84"/>
    <w:rsid w:val="00CF3D26"/>
    <w:rsid w:val="00CF4273"/>
    <w:rsid w:val="00CF6556"/>
    <w:rsid w:val="00CF7C65"/>
    <w:rsid w:val="00CF7EC0"/>
    <w:rsid w:val="00D01D13"/>
    <w:rsid w:val="00D111FC"/>
    <w:rsid w:val="00D11B79"/>
    <w:rsid w:val="00D134EE"/>
    <w:rsid w:val="00D1425E"/>
    <w:rsid w:val="00D1486E"/>
    <w:rsid w:val="00D17397"/>
    <w:rsid w:val="00D175EA"/>
    <w:rsid w:val="00D176DD"/>
    <w:rsid w:val="00D1771E"/>
    <w:rsid w:val="00D22CAD"/>
    <w:rsid w:val="00D25BB6"/>
    <w:rsid w:val="00D27C7C"/>
    <w:rsid w:val="00D31A5A"/>
    <w:rsid w:val="00D32022"/>
    <w:rsid w:val="00D34CF0"/>
    <w:rsid w:val="00D35202"/>
    <w:rsid w:val="00D363C1"/>
    <w:rsid w:val="00D36791"/>
    <w:rsid w:val="00D367EA"/>
    <w:rsid w:val="00D36CC9"/>
    <w:rsid w:val="00D372CE"/>
    <w:rsid w:val="00D4069B"/>
    <w:rsid w:val="00D41A0A"/>
    <w:rsid w:val="00D4413F"/>
    <w:rsid w:val="00D44903"/>
    <w:rsid w:val="00D45B56"/>
    <w:rsid w:val="00D45BBE"/>
    <w:rsid w:val="00D54365"/>
    <w:rsid w:val="00D57496"/>
    <w:rsid w:val="00D6208E"/>
    <w:rsid w:val="00D62CE4"/>
    <w:rsid w:val="00D62F4E"/>
    <w:rsid w:val="00D634D4"/>
    <w:rsid w:val="00D64FC4"/>
    <w:rsid w:val="00D650A3"/>
    <w:rsid w:val="00D65C39"/>
    <w:rsid w:val="00D7123E"/>
    <w:rsid w:val="00D72982"/>
    <w:rsid w:val="00D73A5E"/>
    <w:rsid w:val="00D7501C"/>
    <w:rsid w:val="00D76AC2"/>
    <w:rsid w:val="00D8020C"/>
    <w:rsid w:val="00D81F11"/>
    <w:rsid w:val="00D823C2"/>
    <w:rsid w:val="00D832C0"/>
    <w:rsid w:val="00D839F0"/>
    <w:rsid w:val="00D87597"/>
    <w:rsid w:val="00D87BF1"/>
    <w:rsid w:val="00D906FC"/>
    <w:rsid w:val="00D9451D"/>
    <w:rsid w:val="00D9469D"/>
    <w:rsid w:val="00D946A1"/>
    <w:rsid w:val="00D94B2D"/>
    <w:rsid w:val="00D9506C"/>
    <w:rsid w:val="00D959ED"/>
    <w:rsid w:val="00D96185"/>
    <w:rsid w:val="00D96CF9"/>
    <w:rsid w:val="00D97008"/>
    <w:rsid w:val="00DA2001"/>
    <w:rsid w:val="00DA2CF0"/>
    <w:rsid w:val="00DA5B13"/>
    <w:rsid w:val="00DB1691"/>
    <w:rsid w:val="00DB1CA6"/>
    <w:rsid w:val="00DB24FA"/>
    <w:rsid w:val="00DB3170"/>
    <w:rsid w:val="00DB3371"/>
    <w:rsid w:val="00DB5981"/>
    <w:rsid w:val="00DB62A6"/>
    <w:rsid w:val="00DB7960"/>
    <w:rsid w:val="00DC04C8"/>
    <w:rsid w:val="00DC0C58"/>
    <w:rsid w:val="00DC1359"/>
    <w:rsid w:val="00DC4B5E"/>
    <w:rsid w:val="00DC76D3"/>
    <w:rsid w:val="00DD03D9"/>
    <w:rsid w:val="00DD0476"/>
    <w:rsid w:val="00DD1111"/>
    <w:rsid w:val="00DD1485"/>
    <w:rsid w:val="00DD3A6B"/>
    <w:rsid w:val="00DD5DC3"/>
    <w:rsid w:val="00DD6A67"/>
    <w:rsid w:val="00DD6E84"/>
    <w:rsid w:val="00DE2030"/>
    <w:rsid w:val="00DE6939"/>
    <w:rsid w:val="00DF1FCA"/>
    <w:rsid w:val="00DF55A5"/>
    <w:rsid w:val="00DF5D1C"/>
    <w:rsid w:val="00DF75CD"/>
    <w:rsid w:val="00E02655"/>
    <w:rsid w:val="00E02BEA"/>
    <w:rsid w:val="00E03009"/>
    <w:rsid w:val="00E03240"/>
    <w:rsid w:val="00E03E99"/>
    <w:rsid w:val="00E0466E"/>
    <w:rsid w:val="00E04E25"/>
    <w:rsid w:val="00E0635A"/>
    <w:rsid w:val="00E06B59"/>
    <w:rsid w:val="00E10927"/>
    <w:rsid w:val="00E10E15"/>
    <w:rsid w:val="00E11957"/>
    <w:rsid w:val="00E1268B"/>
    <w:rsid w:val="00E12752"/>
    <w:rsid w:val="00E1460B"/>
    <w:rsid w:val="00E166B9"/>
    <w:rsid w:val="00E22243"/>
    <w:rsid w:val="00E23072"/>
    <w:rsid w:val="00E24D05"/>
    <w:rsid w:val="00E272DE"/>
    <w:rsid w:val="00E27550"/>
    <w:rsid w:val="00E275D8"/>
    <w:rsid w:val="00E27B27"/>
    <w:rsid w:val="00E323BD"/>
    <w:rsid w:val="00E32C57"/>
    <w:rsid w:val="00E33141"/>
    <w:rsid w:val="00E33557"/>
    <w:rsid w:val="00E340BD"/>
    <w:rsid w:val="00E341E0"/>
    <w:rsid w:val="00E34B4C"/>
    <w:rsid w:val="00E35793"/>
    <w:rsid w:val="00E358B9"/>
    <w:rsid w:val="00E37ECE"/>
    <w:rsid w:val="00E40906"/>
    <w:rsid w:val="00E41B0F"/>
    <w:rsid w:val="00E44774"/>
    <w:rsid w:val="00E44AA5"/>
    <w:rsid w:val="00E44F34"/>
    <w:rsid w:val="00E45A7E"/>
    <w:rsid w:val="00E46879"/>
    <w:rsid w:val="00E5068B"/>
    <w:rsid w:val="00E528E0"/>
    <w:rsid w:val="00E5478C"/>
    <w:rsid w:val="00E54E4E"/>
    <w:rsid w:val="00E5504F"/>
    <w:rsid w:val="00E565D4"/>
    <w:rsid w:val="00E576C5"/>
    <w:rsid w:val="00E57AAF"/>
    <w:rsid w:val="00E57B21"/>
    <w:rsid w:val="00E60712"/>
    <w:rsid w:val="00E61896"/>
    <w:rsid w:val="00E6280A"/>
    <w:rsid w:val="00E63BDC"/>
    <w:rsid w:val="00E66912"/>
    <w:rsid w:val="00E66C5F"/>
    <w:rsid w:val="00E70702"/>
    <w:rsid w:val="00E70981"/>
    <w:rsid w:val="00E7242A"/>
    <w:rsid w:val="00E734D7"/>
    <w:rsid w:val="00E7509B"/>
    <w:rsid w:val="00E75E79"/>
    <w:rsid w:val="00E77459"/>
    <w:rsid w:val="00E81EF6"/>
    <w:rsid w:val="00E8301C"/>
    <w:rsid w:val="00E839AC"/>
    <w:rsid w:val="00E83D32"/>
    <w:rsid w:val="00E84B37"/>
    <w:rsid w:val="00E84D56"/>
    <w:rsid w:val="00E8550B"/>
    <w:rsid w:val="00E85577"/>
    <w:rsid w:val="00E87452"/>
    <w:rsid w:val="00E87C27"/>
    <w:rsid w:val="00E87DB2"/>
    <w:rsid w:val="00E90604"/>
    <w:rsid w:val="00E9180F"/>
    <w:rsid w:val="00E937BB"/>
    <w:rsid w:val="00E9553E"/>
    <w:rsid w:val="00E96249"/>
    <w:rsid w:val="00EA1E92"/>
    <w:rsid w:val="00EA20EE"/>
    <w:rsid w:val="00EA2994"/>
    <w:rsid w:val="00EA2B57"/>
    <w:rsid w:val="00EA479D"/>
    <w:rsid w:val="00EA495C"/>
    <w:rsid w:val="00EA4FE6"/>
    <w:rsid w:val="00EA5024"/>
    <w:rsid w:val="00EA709C"/>
    <w:rsid w:val="00EB1019"/>
    <w:rsid w:val="00EB1EC0"/>
    <w:rsid w:val="00EB2501"/>
    <w:rsid w:val="00EB2555"/>
    <w:rsid w:val="00EB2BCF"/>
    <w:rsid w:val="00EB35E8"/>
    <w:rsid w:val="00EB4A54"/>
    <w:rsid w:val="00EB516D"/>
    <w:rsid w:val="00EB5335"/>
    <w:rsid w:val="00EB6384"/>
    <w:rsid w:val="00EB74A7"/>
    <w:rsid w:val="00EB7B13"/>
    <w:rsid w:val="00EC0F56"/>
    <w:rsid w:val="00EC1027"/>
    <w:rsid w:val="00EC20BB"/>
    <w:rsid w:val="00EC53A0"/>
    <w:rsid w:val="00EC544A"/>
    <w:rsid w:val="00EC5AC4"/>
    <w:rsid w:val="00EC65AC"/>
    <w:rsid w:val="00EC70F2"/>
    <w:rsid w:val="00EC76A1"/>
    <w:rsid w:val="00EC7FEB"/>
    <w:rsid w:val="00ED098D"/>
    <w:rsid w:val="00ED1E61"/>
    <w:rsid w:val="00ED42D5"/>
    <w:rsid w:val="00ED5251"/>
    <w:rsid w:val="00ED6F45"/>
    <w:rsid w:val="00ED72B4"/>
    <w:rsid w:val="00ED7439"/>
    <w:rsid w:val="00EE02A2"/>
    <w:rsid w:val="00EE24C8"/>
    <w:rsid w:val="00EE4CB2"/>
    <w:rsid w:val="00EE690E"/>
    <w:rsid w:val="00EE6A5A"/>
    <w:rsid w:val="00EF0529"/>
    <w:rsid w:val="00EF1AE8"/>
    <w:rsid w:val="00EF2083"/>
    <w:rsid w:val="00EF238E"/>
    <w:rsid w:val="00EF34E7"/>
    <w:rsid w:val="00EF464F"/>
    <w:rsid w:val="00EF5136"/>
    <w:rsid w:val="00EF77DD"/>
    <w:rsid w:val="00F00E88"/>
    <w:rsid w:val="00F01DBE"/>
    <w:rsid w:val="00F01EAC"/>
    <w:rsid w:val="00F040F6"/>
    <w:rsid w:val="00F04466"/>
    <w:rsid w:val="00F04FE8"/>
    <w:rsid w:val="00F063C2"/>
    <w:rsid w:val="00F102DF"/>
    <w:rsid w:val="00F105E7"/>
    <w:rsid w:val="00F11048"/>
    <w:rsid w:val="00F112C1"/>
    <w:rsid w:val="00F112FB"/>
    <w:rsid w:val="00F113F5"/>
    <w:rsid w:val="00F12E86"/>
    <w:rsid w:val="00F2385B"/>
    <w:rsid w:val="00F23E9D"/>
    <w:rsid w:val="00F25E1D"/>
    <w:rsid w:val="00F2631E"/>
    <w:rsid w:val="00F3182A"/>
    <w:rsid w:val="00F33D40"/>
    <w:rsid w:val="00F3401E"/>
    <w:rsid w:val="00F3459F"/>
    <w:rsid w:val="00F36B52"/>
    <w:rsid w:val="00F36EEB"/>
    <w:rsid w:val="00F4099E"/>
    <w:rsid w:val="00F42169"/>
    <w:rsid w:val="00F437D0"/>
    <w:rsid w:val="00F4469D"/>
    <w:rsid w:val="00F459EA"/>
    <w:rsid w:val="00F47465"/>
    <w:rsid w:val="00F50337"/>
    <w:rsid w:val="00F50CD4"/>
    <w:rsid w:val="00F513C5"/>
    <w:rsid w:val="00F534E9"/>
    <w:rsid w:val="00F547B0"/>
    <w:rsid w:val="00F558E5"/>
    <w:rsid w:val="00F55F77"/>
    <w:rsid w:val="00F56387"/>
    <w:rsid w:val="00F57B01"/>
    <w:rsid w:val="00F61E2B"/>
    <w:rsid w:val="00F625E8"/>
    <w:rsid w:val="00F62E44"/>
    <w:rsid w:val="00F64B4F"/>
    <w:rsid w:val="00F65397"/>
    <w:rsid w:val="00F6638E"/>
    <w:rsid w:val="00F67ABF"/>
    <w:rsid w:val="00F71BCA"/>
    <w:rsid w:val="00F72BAE"/>
    <w:rsid w:val="00F74383"/>
    <w:rsid w:val="00F76D20"/>
    <w:rsid w:val="00F775B8"/>
    <w:rsid w:val="00F77632"/>
    <w:rsid w:val="00F77C99"/>
    <w:rsid w:val="00F77E81"/>
    <w:rsid w:val="00F80564"/>
    <w:rsid w:val="00F8311E"/>
    <w:rsid w:val="00F8330B"/>
    <w:rsid w:val="00F83B67"/>
    <w:rsid w:val="00F85523"/>
    <w:rsid w:val="00F8580C"/>
    <w:rsid w:val="00F859F7"/>
    <w:rsid w:val="00F85A10"/>
    <w:rsid w:val="00F85B17"/>
    <w:rsid w:val="00F8676B"/>
    <w:rsid w:val="00F86EF1"/>
    <w:rsid w:val="00F87002"/>
    <w:rsid w:val="00F870BC"/>
    <w:rsid w:val="00F87954"/>
    <w:rsid w:val="00F87AAA"/>
    <w:rsid w:val="00F87C8F"/>
    <w:rsid w:val="00F9340F"/>
    <w:rsid w:val="00F93478"/>
    <w:rsid w:val="00F965F6"/>
    <w:rsid w:val="00F97B47"/>
    <w:rsid w:val="00FA0BE3"/>
    <w:rsid w:val="00FA2121"/>
    <w:rsid w:val="00FA3815"/>
    <w:rsid w:val="00FA3B27"/>
    <w:rsid w:val="00FA548A"/>
    <w:rsid w:val="00FA5CAE"/>
    <w:rsid w:val="00FA6F3C"/>
    <w:rsid w:val="00FB05FC"/>
    <w:rsid w:val="00FB1141"/>
    <w:rsid w:val="00FB2D12"/>
    <w:rsid w:val="00FB335E"/>
    <w:rsid w:val="00FB3BC4"/>
    <w:rsid w:val="00FB5593"/>
    <w:rsid w:val="00FB590F"/>
    <w:rsid w:val="00FC0BA2"/>
    <w:rsid w:val="00FC73E5"/>
    <w:rsid w:val="00FD2F77"/>
    <w:rsid w:val="00FD3451"/>
    <w:rsid w:val="00FD35AC"/>
    <w:rsid w:val="00FD38BD"/>
    <w:rsid w:val="00FD5699"/>
    <w:rsid w:val="00FD5EE7"/>
    <w:rsid w:val="00FD6D7B"/>
    <w:rsid w:val="00FD702E"/>
    <w:rsid w:val="00FE039D"/>
    <w:rsid w:val="00FE0673"/>
    <w:rsid w:val="00FE25D1"/>
    <w:rsid w:val="00FE3B50"/>
    <w:rsid w:val="00FE66E2"/>
    <w:rsid w:val="00FE761B"/>
    <w:rsid w:val="00FE79FF"/>
    <w:rsid w:val="00FE7C3B"/>
    <w:rsid w:val="00FE7DC1"/>
    <w:rsid w:val="00FE7FE3"/>
    <w:rsid w:val="00FF08D0"/>
    <w:rsid w:val="00FF31AF"/>
    <w:rsid w:val="00FF31BD"/>
    <w:rsid w:val="00FF39ED"/>
    <w:rsid w:val="00FF40B9"/>
    <w:rsid w:val="00FF457C"/>
    <w:rsid w:val="00FF7567"/>
    <w:rsid w:val="00FF7EF8"/>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30B05C"/>
  <w15:chartTrackingRefBased/>
  <w15:docId w15:val="{3FE961C1-8D79-4FB8-92B8-3299AF64CA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07C5C"/>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C62AE"/>
    <w:pPr>
      <w:tabs>
        <w:tab w:val="center" w:pos="4536"/>
        <w:tab w:val="right" w:pos="9072"/>
      </w:tabs>
      <w:spacing w:after="0" w:line="240" w:lineRule="auto"/>
    </w:pPr>
  </w:style>
  <w:style w:type="character" w:customStyle="1" w:styleId="HeaderChar">
    <w:name w:val="Header Char"/>
    <w:basedOn w:val="DefaultParagraphFont"/>
    <w:link w:val="Header"/>
    <w:uiPriority w:val="99"/>
    <w:rsid w:val="001A5421"/>
  </w:style>
  <w:style w:type="paragraph" w:styleId="Footer">
    <w:name w:val="footer"/>
    <w:basedOn w:val="Normal"/>
    <w:link w:val="FooterChar"/>
    <w:uiPriority w:val="99"/>
    <w:unhideWhenUsed/>
    <w:rsid w:val="005C62AE"/>
    <w:pPr>
      <w:tabs>
        <w:tab w:val="center" w:pos="4536"/>
        <w:tab w:val="right" w:pos="9072"/>
      </w:tabs>
      <w:spacing w:after="0" w:line="240" w:lineRule="auto"/>
    </w:pPr>
  </w:style>
  <w:style w:type="character" w:customStyle="1" w:styleId="FooterChar">
    <w:name w:val="Footer Char"/>
    <w:basedOn w:val="DefaultParagraphFont"/>
    <w:link w:val="Footer"/>
    <w:uiPriority w:val="99"/>
    <w:rsid w:val="001A5421"/>
  </w:style>
  <w:style w:type="paragraph" w:styleId="Caption">
    <w:name w:val="caption"/>
    <w:basedOn w:val="Normal"/>
    <w:next w:val="Normal"/>
    <w:uiPriority w:val="35"/>
    <w:unhideWhenUsed/>
    <w:qFormat/>
    <w:rsid w:val="0057020C"/>
    <w:pPr>
      <w:spacing w:after="200" w:line="240" w:lineRule="auto"/>
    </w:pPr>
    <w:rPr>
      <w:i/>
      <w:iCs/>
      <w:color w:val="44546A" w:themeColor="text2"/>
      <w:sz w:val="18"/>
      <w:szCs w:val="18"/>
    </w:rPr>
  </w:style>
  <w:style w:type="character" w:customStyle="1" w:styleId="Heading1Char">
    <w:name w:val="Heading 1 Char"/>
    <w:basedOn w:val="DefaultParagraphFont"/>
    <w:link w:val="Heading1"/>
    <w:uiPriority w:val="9"/>
    <w:rsid w:val="00907C5C"/>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907C5C"/>
  </w:style>
  <w:style w:type="paragraph" w:styleId="ListParagraph">
    <w:name w:val="List Paragraph"/>
    <w:basedOn w:val="Normal"/>
    <w:uiPriority w:val="34"/>
    <w:qFormat/>
    <w:rsid w:val="0033699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782506">
      <w:bodyDiv w:val="1"/>
      <w:marLeft w:val="0"/>
      <w:marRight w:val="0"/>
      <w:marTop w:val="0"/>
      <w:marBottom w:val="0"/>
      <w:divBdr>
        <w:top w:val="none" w:sz="0" w:space="0" w:color="auto"/>
        <w:left w:val="none" w:sz="0" w:space="0" w:color="auto"/>
        <w:bottom w:val="none" w:sz="0" w:space="0" w:color="auto"/>
        <w:right w:val="none" w:sz="0" w:space="0" w:color="auto"/>
      </w:divBdr>
    </w:div>
    <w:div w:id="26030793">
      <w:bodyDiv w:val="1"/>
      <w:marLeft w:val="0"/>
      <w:marRight w:val="0"/>
      <w:marTop w:val="0"/>
      <w:marBottom w:val="0"/>
      <w:divBdr>
        <w:top w:val="none" w:sz="0" w:space="0" w:color="auto"/>
        <w:left w:val="none" w:sz="0" w:space="0" w:color="auto"/>
        <w:bottom w:val="none" w:sz="0" w:space="0" w:color="auto"/>
        <w:right w:val="none" w:sz="0" w:space="0" w:color="auto"/>
      </w:divBdr>
    </w:div>
    <w:div w:id="33894589">
      <w:bodyDiv w:val="1"/>
      <w:marLeft w:val="0"/>
      <w:marRight w:val="0"/>
      <w:marTop w:val="0"/>
      <w:marBottom w:val="0"/>
      <w:divBdr>
        <w:top w:val="none" w:sz="0" w:space="0" w:color="auto"/>
        <w:left w:val="none" w:sz="0" w:space="0" w:color="auto"/>
        <w:bottom w:val="none" w:sz="0" w:space="0" w:color="auto"/>
        <w:right w:val="none" w:sz="0" w:space="0" w:color="auto"/>
      </w:divBdr>
    </w:div>
    <w:div w:id="38629819">
      <w:bodyDiv w:val="1"/>
      <w:marLeft w:val="0"/>
      <w:marRight w:val="0"/>
      <w:marTop w:val="0"/>
      <w:marBottom w:val="0"/>
      <w:divBdr>
        <w:top w:val="none" w:sz="0" w:space="0" w:color="auto"/>
        <w:left w:val="none" w:sz="0" w:space="0" w:color="auto"/>
        <w:bottom w:val="none" w:sz="0" w:space="0" w:color="auto"/>
        <w:right w:val="none" w:sz="0" w:space="0" w:color="auto"/>
      </w:divBdr>
    </w:div>
    <w:div w:id="48960062">
      <w:bodyDiv w:val="1"/>
      <w:marLeft w:val="0"/>
      <w:marRight w:val="0"/>
      <w:marTop w:val="0"/>
      <w:marBottom w:val="0"/>
      <w:divBdr>
        <w:top w:val="none" w:sz="0" w:space="0" w:color="auto"/>
        <w:left w:val="none" w:sz="0" w:space="0" w:color="auto"/>
        <w:bottom w:val="none" w:sz="0" w:space="0" w:color="auto"/>
        <w:right w:val="none" w:sz="0" w:space="0" w:color="auto"/>
      </w:divBdr>
    </w:div>
    <w:div w:id="55709248">
      <w:bodyDiv w:val="1"/>
      <w:marLeft w:val="0"/>
      <w:marRight w:val="0"/>
      <w:marTop w:val="0"/>
      <w:marBottom w:val="0"/>
      <w:divBdr>
        <w:top w:val="none" w:sz="0" w:space="0" w:color="auto"/>
        <w:left w:val="none" w:sz="0" w:space="0" w:color="auto"/>
        <w:bottom w:val="none" w:sz="0" w:space="0" w:color="auto"/>
        <w:right w:val="none" w:sz="0" w:space="0" w:color="auto"/>
      </w:divBdr>
    </w:div>
    <w:div w:id="72942611">
      <w:bodyDiv w:val="1"/>
      <w:marLeft w:val="0"/>
      <w:marRight w:val="0"/>
      <w:marTop w:val="0"/>
      <w:marBottom w:val="0"/>
      <w:divBdr>
        <w:top w:val="none" w:sz="0" w:space="0" w:color="auto"/>
        <w:left w:val="none" w:sz="0" w:space="0" w:color="auto"/>
        <w:bottom w:val="none" w:sz="0" w:space="0" w:color="auto"/>
        <w:right w:val="none" w:sz="0" w:space="0" w:color="auto"/>
      </w:divBdr>
    </w:div>
    <w:div w:id="81295773">
      <w:bodyDiv w:val="1"/>
      <w:marLeft w:val="0"/>
      <w:marRight w:val="0"/>
      <w:marTop w:val="0"/>
      <w:marBottom w:val="0"/>
      <w:divBdr>
        <w:top w:val="none" w:sz="0" w:space="0" w:color="auto"/>
        <w:left w:val="none" w:sz="0" w:space="0" w:color="auto"/>
        <w:bottom w:val="none" w:sz="0" w:space="0" w:color="auto"/>
        <w:right w:val="none" w:sz="0" w:space="0" w:color="auto"/>
      </w:divBdr>
    </w:div>
    <w:div w:id="93480545">
      <w:bodyDiv w:val="1"/>
      <w:marLeft w:val="0"/>
      <w:marRight w:val="0"/>
      <w:marTop w:val="0"/>
      <w:marBottom w:val="0"/>
      <w:divBdr>
        <w:top w:val="none" w:sz="0" w:space="0" w:color="auto"/>
        <w:left w:val="none" w:sz="0" w:space="0" w:color="auto"/>
        <w:bottom w:val="none" w:sz="0" w:space="0" w:color="auto"/>
        <w:right w:val="none" w:sz="0" w:space="0" w:color="auto"/>
      </w:divBdr>
    </w:div>
    <w:div w:id="120076073">
      <w:bodyDiv w:val="1"/>
      <w:marLeft w:val="0"/>
      <w:marRight w:val="0"/>
      <w:marTop w:val="0"/>
      <w:marBottom w:val="0"/>
      <w:divBdr>
        <w:top w:val="none" w:sz="0" w:space="0" w:color="auto"/>
        <w:left w:val="none" w:sz="0" w:space="0" w:color="auto"/>
        <w:bottom w:val="none" w:sz="0" w:space="0" w:color="auto"/>
        <w:right w:val="none" w:sz="0" w:space="0" w:color="auto"/>
      </w:divBdr>
    </w:div>
    <w:div w:id="124591004">
      <w:bodyDiv w:val="1"/>
      <w:marLeft w:val="0"/>
      <w:marRight w:val="0"/>
      <w:marTop w:val="0"/>
      <w:marBottom w:val="0"/>
      <w:divBdr>
        <w:top w:val="none" w:sz="0" w:space="0" w:color="auto"/>
        <w:left w:val="none" w:sz="0" w:space="0" w:color="auto"/>
        <w:bottom w:val="none" w:sz="0" w:space="0" w:color="auto"/>
        <w:right w:val="none" w:sz="0" w:space="0" w:color="auto"/>
      </w:divBdr>
    </w:div>
    <w:div w:id="126314903">
      <w:bodyDiv w:val="1"/>
      <w:marLeft w:val="0"/>
      <w:marRight w:val="0"/>
      <w:marTop w:val="0"/>
      <w:marBottom w:val="0"/>
      <w:divBdr>
        <w:top w:val="none" w:sz="0" w:space="0" w:color="auto"/>
        <w:left w:val="none" w:sz="0" w:space="0" w:color="auto"/>
        <w:bottom w:val="none" w:sz="0" w:space="0" w:color="auto"/>
        <w:right w:val="none" w:sz="0" w:space="0" w:color="auto"/>
      </w:divBdr>
    </w:div>
    <w:div w:id="133573581">
      <w:bodyDiv w:val="1"/>
      <w:marLeft w:val="0"/>
      <w:marRight w:val="0"/>
      <w:marTop w:val="0"/>
      <w:marBottom w:val="0"/>
      <w:divBdr>
        <w:top w:val="none" w:sz="0" w:space="0" w:color="auto"/>
        <w:left w:val="none" w:sz="0" w:space="0" w:color="auto"/>
        <w:bottom w:val="none" w:sz="0" w:space="0" w:color="auto"/>
        <w:right w:val="none" w:sz="0" w:space="0" w:color="auto"/>
      </w:divBdr>
    </w:div>
    <w:div w:id="142813748">
      <w:bodyDiv w:val="1"/>
      <w:marLeft w:val="0"/>
      <w:marRight w:val="0"/>
      <w:marTop w:val="0"/>
      <w:marBottom w:val="0"/>
      <w:divBdr>
        <w:top w:val="none" w:sz="0" w:space="0" w:color="auto"/>
        <w:left w:val="none" w:sz="0" w:space="0" w:color="auto"/>
        <w:bottom w:val="none" w:sz="0" w:space="0" w:color="auto"/>
        <w:right w:val="none" w:sz="0" w:space="0" w:color="auto"/>
      </w:divBdr>
    </w:div>
    <w:div w:id="154035509">
      <w:bodyDiv w:val="1"/>
      <w:marLeft w:val="0"/>
      <w:marRight w:val="0"/>
      <w:marTop w:val="0"/>
      <w:marBottom w:val="0"/>
      <w:divBdr>
        <w:top w:val="none" w:sz="0" w:space="0" w:color="auto"/>
        <w:left w:val="none" w:sz="0" w:space="0" w:color="auto"/>
        <w:bottom w:val="none" w:sz="0" w:space="0" w:color="auto"/>
        <w:right w:val="none" w:sz="0" w:space="0" w:color="auto"/>
      </w:divBdr>
    </w:div>
    <w:div w:id="159202183">
      <w:bodyDiv w:val="1"/>
      <w:marLeft w:val="0"/>
      <w:marRight w:val="0"/>
      <w:marTop w:val="0"/>
      <w:marBottom w:val="0"/>
      <w:divBdr>
        <w:top w:val="none" w:sz="0" w:space="0" w:color="auto"/>
        <w:left w:val="none" w:sz="0" w:space="0" w:color="auto"/>
        <w:bottom w:val="none" w:sz="0" w:space="0" w:color="auto"/>
        <w:right w:val="none" w:sz="0" w:space="0" w:color="auto"/>
      </w:divBdr>
    </w:div>
    <w:div w:id="165439994">
      <w:bodyDiv w:val="1"/>
      <w:marLeft w:val="0"/>
      <w:marRight w:val="0"/>
      <w:marTop w:val="0"/>
      <w:marBottom w:val="0"/>
      <w:divBdr>
        <w:top w:val="none" w:sz="0" w:space="0" w:color="auto"/>
        <w:left w:val="none" w:sz="0" w:space="0" w:color="auto"/>
        <w:bottom w:val="none" w:sz="0" w:space="0" w:color="auto"/>
        <w:right w:val="none" w:sz="0" w:space="0" w:color="auto"/>
      </w:divBdr>
    </w:div>
    <w:div w:id="171379240">
      <w:bodyDiv w:val="1"/>
      <w:marLeft w:val="0"/>
      <w:marRight w:val="0"/>
      <w:marTop w:val="0"/>
      <w:marBottom w:val="0"/>
      <w:divBdr>
        <w:top w:val="none" w:sz="0" w:space="0" w:color="auto"/>
        <w:left w:val="none" w:sz="0" w:space="0" w:color="auto"/>
        <w:bottom w:val="none" w:sz="0" w:space="0" w:color="auto"/>
        <w:right w:val="none" w:sz="0" w:space="0" w:color="auto"/>
      </w:divBdr>
    </w:div>
    <w:div w:id="174195483">
      <w:bodyDiv w:val="1"/>
      <w:marLeft w:val="0"/>
      <w:marRight w:val="0"/>
      <w:marTop w:val="0"/>
      <w:marBottom w:val="0"/>
      <w:divBdr>
        <w:top w:val="none" w:sz="0" w:space="0" w:color="auto"/>
        <w:left w:val="none" w:sz="0" w:space="0" w:color="auto"/>
        <w:bottom w:val="none" w:sz="0" w:space="0" w:color="auto"/>
        <w:right w:val="none" w:sz="0" w:space="0" w:color="auto"/>
      </w:divBdr>
    </w:div>
    <w:div w:id="242302250">
      <w:bodyDiv w:val="1"/>
      <w:marLeft w:val="0"/>
      <w:marRight w:val="0"/>
      <w:marTop w:val="0"/>
      <w:marBottom w:val="0"/>
      <w:divBdr>
        <w:top w:val="none" w:sz="0" w:space="0" w:color="auto"/>
        <w:left w:val="none" w:sz="0" w:space="0" w:color="auto"/>
        <w:bottom w:val="none" w:sz="0" w:space="0" w:color="auto"/>
        <w:right w:val="none" w:sz="0" w:space="0" w:color="auto"/>
      </w:divBdr>
    </w:div>
    <w:div w:id="250313547">
      <w:bodyDiv w:val="1"/>
      <w:marLeft w:val="0"/>
      <w:marRight w:val="0"/>
      <w:marTop w:val="0"/>
      <w:marBottom w:val="0"/>
      <w:divBdr>
        <w:top w:val="none" w:sz="0" w:space="0" w:color="auto"/>
        <w:left w:val="none" w:sz="0" w:space="0" w:color="auto"/>
        <w:bottom w:val="none" w:sz="0" w:space="0" w:color="auto"/>
        <w:right w:val="none" w:sz="0" w:space="0" w:color="auto"/>
      </w:divBdr>
    </w:div>
    <w:div w:id="250427851">
      <w:bodyDiv w:val="1"/>
      <w:marLeft w:val="0"/>
      <w:marRight w:val="0"/>
      <w:marTop w:val="0"/>
      <w:marBottom w:val="0"/>
      <w:divBdr>
        <w:top w:val="none" w:sz="0" w:space="0" w:color="auto"/>
        <w:left w:val="none" w:sz="0" w:space="0" w:color="auto"/>
        <w:bottom w:val="none" w:sz="0" w:space="0" w:color="auto"/>
        <w:right w:val="none" w:sz="0" w:space="0" w:color="auto"/>
      </w:divBdr>
    </w:div>
    <w:div w:id="253785250">
      <w:bodyDiv w:val="1"/>
      <w:marLeft w:val="0"/>
      <w:marRight w:val="0"/>
      <w:marTop w:val="0"/>
      <w:marBottom w:val="0"/>
      <w:divBdr>
        <w:top w:val="none" w:sz="0" w:space="0" w:color="auto"/>
        <w:left w:val="none" w:sz="0" w:space="0" w:color="auto"/>
        <w:bottom w:val="none" w:sz="0" w:space="0" w:color="auto"/>
        <w:right w:val="none" w:sz="0" w:space="0" w:color="auto"/>
      </w:divBdr>
    </w:div>
    <w:div w:id="256446959">
      <w:bodyDiv w:val="1"/>
      <w:marLeft w:val="0"/>
      <w:marRight w:val="0"/>
      <w:marTop w:val="0"/>
      <w:marBottom w:val="0"/>
      <w:divBdr>
        <w:top w:val="none" w:sz="0" w:space="0" w:color="auto"/>
        <w:left w:val="none" w:sz="0" w:space="0" w:color="auto"/>
        <w:bottom w:val="none" w:sz="0" w:space="0" w:color="auto"/>
        <w:right w:val="none" w:sz="0" w:space="0" w:color="auto"/>
      </w:divBdr>
    </w:div>
    <w:div w:id="260768198">
      <w:bodyDiv w:val="1"/>
      <w:marLeft w:val="0"/>
      <w:marRight w:val="0"/>
      <w:marTop w:val="0"/>
      <w:marBottom w:val="0"/>
      <w:divBdr>
        <w:top w:val="none" w:sz="0" w:space="0" w:color="auto"/>
        <w:left w:val="none" w:sz="0" w:space="0" w:color="auto"/>
        <w:bottom w:val="none" w:sz="0" w:space="0" w:color="auto"/>
        <w:right w:val="none" w:sz="0" w:space="0" w:color="auto"/>
      </w:divBdr>
    </w:div>
    <w:div w:id="273682742">
      <w:bodyDiv w:val="1"/>
      <w:marLeft w:val="0"/>
      <w:marRight w:val="0"/>
      <w:marTop w:val="0"/>
      <w:marBottom w:val="0"/>
      <w:divBdr>
        <w:top w:val="none" w:sz="0" w:space="0" w:color="auto"/>
        <w:left w:val="none" w:sz="0" w:space="0" w:color="auto"/>
        <w:bottom w:val="none" w:sz="0" w:space="0" w:color="auto"/>
        <w:right w:val="none" w:sz="0" w:space="0" w:color="auto"/>
      </w:divBdr>
    </w:div>
    <w:div w:id="274143826">
      <w:bodyDiv w:val="1"/>
      <w:marLeft w:val="0"/>
      <w:marRight w:val="0"/>
      <w:marTop w:val="0"/>
      <w:marBottom w:val="0"/>
      <w:divBdr>
        <w:top w:val="none" w:sz="0" w:space="0" w:color="auto"/>
        <w:left w:val="none" w:sz="0" w:space="0" w:color="auto"/>
        <w:bottom w:val="none" w:sz="0" w:space="0" w:color="auto"/>
        <w:right w:val="none" w:sz="0" w:space="0" w:color="auto"/>
      </w:divBdr>
    </w:div>
    <w:div w:id="283073453">
      <w:bodyDiv w:val="1"/>
      <w:marLeft w:val="0"/>
      <w:marRight w:val="0"/>
      <w:marTop w:val="0"/>
      <w:marBottom w:val="0"/>
      <w:divBdr>
        <w:top w:val="none" w:sz="0" w:space="0" w:color="auto"/>
        <w:left w:val="none" w:sz="0" w:space="0" w:color="auto"/>
        <w:bottom w:val="none" w:sz="0" w:space="0" w:color="auto"/>
        <w:right w:val="none" w:sz="0" w:space="0" w:color="auto"/>
      </w:divBdr>
    </w:div>
    <w:div w:id="286669281">
      <w:bodyDiv w:val="1"/>
      <w:marLeft w:val="0"/>
      <w:marRight w:val="0"/>
      <w:marTop w:val="0"/>
      <w:marBottom w:val="0"/>
      <w:divBdr>
        <w:top w:val="none" w:sz="0" w:space="0" w:color="auto"/>
        <w:left w:val="none" w:sz="0" w:space="0" w:color="auto"/>
        <w:bottom w:val="none" w:sz="0" w:space="0" w:color="auto"/>
        <w:right w:val="none" w:sz="0" w:space="0" w:color="auto"/>
      </w:divBdr>
    </w:div>
    <w:div w:id="291329511">
      <w:bodyDiv w:val="1"/>
      <w:marLeft w:val="0"/>
      <w:marRight w:val="0"/>
      <w:marTop w:val="0"/>
      <w:marBottom w:val="0"/>
      <w:divBdr>
        <w:top w:val="none" w:sz="0" w:space="0" w:color="auto"/>
        <w:left w:val="none" w:sz="0" w:space="0" w:color="auto"/>
        <w:bottom w:val="none" w:sz="0" w:space="0" w:color="auto"/>
        <w:right w:val="none" w:sz="0" w:space="0" w:color="auto"/>
      </w:divBdr>
    </w:div>
    <w:div w:id="294919376">
      <w:bodyDiv w:val="1"/>
      <w:marLeft w:val="0"/>
      <w:marRight w:val="0"/>
      <w:marTop w:val="0"/>
      <w:marBottom w:val="0"/>
      <w:divBdr>
        <w:top w:val="none" w:sz="0" w:space="0" w:color="auto"/>
        <w:left w:val="none" w:sz="0" w:space="0" w:color="auto"/>
        <w:bottom w:val="none" w:sz="0" w:space="0" w:color="auto"/>
        <w:right w:val="none" w:sz="0" w:space="0" w:color="auto"/>
      </w:divBdr>
    </w:div>
    <w:div w:id="304894605">
      <w:bodyDiv w:val="1"/>
      <w:marLeft w:val="0"/>
      <w:marRight w:val="0"/>
      <w:marTop w:val="0"/>
      <w:marBottom w:val="0"/>
      <w:divBdr>
        <w:top w:val="none" w:sz="0" w:space="0" w:color="auto"/>
        <w:left w:val="none" w:sz="0" w:space="0" w:color="auto"/>
        <w:bottom w:val="none" w:sz="0" w:space="0" w:color="auto"/>
        <w:right w:val="none" w:sz="0" w:space="0" w:color="auto"/>
      </w:divBdr>
    </w:div>
    <w:div w:id="310721855">
      <w:bodyDiv w:val="1"/>
      <w:marLeft w:val="0"/>
      <w:marRight w:val="0"/>
      <w:marTop w:val="0"/>
      <w:marBottom w:val="0"/>
      <w:divBdr>
        <w:top w:val="none" w:sz="0" w:space="0" w:color="auto"/>
        <w:left w:val="none" w:sz="0" w:space="0" w:color="auto"/>
        <w:bottom w:val="none" w:sz="0" w:space="0" w:color="auto"/>
        <w:right w:val="none" w:sz="0" w:space="0" w:color="auto"/>
      </w:divBdr>
    </w:div>
    <w:div w:id="316881654">
      <w:bodyDiv w:val="1"/>
      <w:marLeft w:val="0"/>
      <w:marRight w:val="0"/>
      <w:marTop w:val="0"/>
      <w:marBottom w:val="0"/>
      <w:divBdr>
        <w:top w:val="none" w:sz="0" w:space="0" w:color="auto"/>
        <w:left w:val="none" w:sz="0" w:space="0" w:color="auto"/>
        <w:bottom w:val="none" w:sz="0" w:space="0" w:color="auto"/>
        <w:right w:val="none" w:sz="0" w:space="0" w:color="auto"/>
      </w:divBdr>
    </w:div>
    <w:div w:id="317655357">
      <w:bodyDiv w:val="1"/>
      <w:marLeft w:val="0"/>
      <w:marRight w:val="0"/>
      <w:marTop w:val="0"/>
      <w:marBottom w:val="0"/>
      <w:divBdr>
        <w:top w:val="none" w:sz="0" w:space="0" w:color="auto"/>
        <w:left w:val="none" w:sz="0" w:space="0" w:color="auto"/>
        <w:bottom w:val="none" w:sz="0" w:space="0" w:color="auto"/>
        <w:right w:val="none" w:sz="0" w:space="0" w:color="auto"/>
      </w:divBdr>
    </w:div>
    <w:div w:id="321590220">
      <w:bodyDiv w:val="1"/>
      <w:marLeft w:val="0"/>
      <w:marRight w:val="0"/>
      <w:marTop w:val="0"/>
      <w:marBottom w:val="0"/>
      <w:divBdr>
        <w:top w:val="none" w:sz="0" w:space="0" w:color="auto"/>
        <w:left w:val="none" w:sz="0" w:space="0" w:color="auto"/>
        <w:bottom w:val="none" w:sz="0" w:space="0" w:color="auto"/>
        <w:right w:val="none" w:sz="0" w:space="0" w:color="auto"/>
      </w:divBdr>
    </w:div>
    <w:div w:id="326594829">
      <w:bodyDiv w:val="1"/>
      <w:marLeft w:val="0"/>
      <w:marRight w:val="0"/>
      <w:marTop w:val="0"/>
      <w:marBottom w:val="0"/>
      <w:divBdr>
        <w:top w:val="none" w:sz="0" w:space="0" w:color="auto"/>
        <w:left w:val="none" w:sz="0" w:space="0" w:color="auto"/>
        <w:bottom w:val="none" w:sz="0" w:space="0" w:color="auto"/>
        <w:right w:val="none" w:sz="0" w:space="0" w:color="auto"/>
      </w:divBdr>
    </w:div>
    <w:div w:id="330717998">
      <w:bodyDiv w:val="1"/>
      <w:marLeft w:val="0"/>
      <w:marRight w:val="0"/>
      <w:marTop w:val="0"/>
      <w:marBottom w:val="0"/>
      <w:divBdr>
        <w:top w:val="none" w:sz="0" w:space="0" w:color="auto"/>
        <w:left w:val="none" w:sz="0" w:space="0" w:color="auto"/>
        <w:bottom w:val="none" w:sz="0" w:space="0" w:color="auto"/>
        <w:right w:val="none" w:sz="0" w:space="0" w:color="auto"/>
      </w:divBdr>
    </w:div>
    <w:div w:id="331372946">
      <w:bodyDiv w:val="1"/>
      <w:marLeft w:val="0"/>
      <w:marRight w:val="0"/>
      <w:marTop w:val="0"/>
      <w:marBottom w:val="0"/>
      <w:divBdr>
        <w:top w:val="none" w:sz="0" w:space="0" w:color="auto"/>
        <w:left w:val="none" w:sz="0" w:space="0" w:color="auto"/>
        <w:bottom w:val="none" w:sz="0" w:space="0" w:color="auto"/>
        <w:right w:val="none" w:sz="0" w:space="0" w:color="auto"/>
      </w:divBdr>
    </w:div>
    <w:div w:id="346642345">
      <w:bodyDiv w:val="1"/>
      <w:marLeft w:val="0"/>
      <w:marRight w:val="0"/>
      <w:marTop w:val="0"/>
      <w:marBottom w:val="0"/>
      <w:divBdr>
        <w:top w:val="none" w:sz="0" w:space="0" w:color="auto"/>
        <w:left w:val="none" w:sz="0" w:space="0" w:color="auto"/>
        <w:bottom w:val="none" w:sz="0" w:space="0" w:color="auto"/>
        <w:right w:val="none" w:sz="0" w:space="0" w:color="auto"/>
      </w:divBdr>
    </w:div>
    <w:div w:id="346980209">
      <w:bodyDiv w:val="1"/>
      <w:marLeft w:val="0"/>
      <w:marRight w:val="0"/>
      <w:marTop w:val="0"/>
      <w:marBottom w:val="0"/>
      <w:divBdr>
        <w:top w:val="none" w:sz="0" w:space="0" w:color="auto"/>
        <w:left w:val="none" w:sz="0" w:space="0" w:color="auto"/>
        <w:bottom w:val="none" w:sz="0" w:space="0" w:color="auto"/>
        <w:right w:val="none" w:sz="0" w:space="0" w:color="auto"/>
      </w:divBdr>
    </w:div>
    <w:div w:id="356272171">
      <w:bodyDiv w:val="1"/>
      <w:marLeft w:val="0"/>
      <w:marRight w:val="0"/>
      <w:marTop w:val="0"/>
      <w:marBottom w:val="0"/>
      <w:divBdr>
        <w:top w:val="none" w:sz="0" w:space="0" w:color="auto"/>
        <w:left w:val="none" w:sz="0" w:space="0" w:color="auto"/>
        <w:bottom w:val="none" w:sz="0" w:space="0" w:color="auto"/>
        <w:right w:val="none" w:sz="0" w:space="0" w:color="auto"/>
      </w:divBdr>
    </w:div>
    <w:div w:id="412163779">
      <w:bodyDiv w:val="1"/>
      <w:marLeft w:val="0"/>
      <w:marRight w:val="0"/>
      <w:marTop w:val="0"/>
      <w:marBottom w:val="0"/>
      <w:divBdr>
        <w:top w:val="none" w:sz="0" w:space="0" w:color="auto"/>
        <w:left w:val="none" w:sz="0" w:space="0" w:color="auto"/>
        <w:bottom w:val="none" w:sz="0" w:space="0" w:color="auto"/>
        <w:right w:val="none" w:sz="0" w:space="0" w:color="auto"/>
      </w:divBdr>
    </w:div>
    <w:div w:id="422263225">
      <w:bodyDiv w:val="1"/>
      <w:marLeft w:val="0"/>
      <w:marRight w:val="0"/>
      <w:marTop w:val="0"/>
      <w:marBottom w:val="0"/>
      <w:divBdr>
        <w:top w:val="none" w:sz="0" w:space="0" w:color="auto"/>
        <w:left w:val="none" w:sz="0" w:space="0" w:color="auto"/>
        <w:bottom w:val="none" w:sz="0" w:space="0" w:color="auto"/>
        <w:right w:val="none" w:sz="0" w:space="0" w:color="auto"/>
      </w:divBdr>
    </w:div>
    <w:div w:id="432825651">
      <w:bodyDiv w:val="1"/>
      <w:marLeft w:val="0"/>
      <w:marRight w:val="0"/>
      <w:marTop w:val="0"/>
      <w:marBottom w:val="0"/>
      <w:divBdr>
        <w:top w:val="none" w:sz="0" w:space="0" w:color="auto"/>
        <w:left w:val="none" w:sz="0" w:space="0" w:color="auto"/>
        <w:bottom w:val="none" w:sz="0" w:space="0" w:color="auto"/>
        <w:right w:val="none" w:sz="0" w:space="0" w:color="auto"/>
      </w:divBdr>
    </w:div>
    <w:div w:id="435367400">
      <w:bodyDiv w:val="1"/>
      <w:marLeft w:val="0"/>
      <w:marRight w:val="0"/>
      <w:marTop w:val="0"/>
      <w:marBottom w:val="0"/>
      <w:divBdr>
        <w:top w:val="none" w:sz="0" w:space="0" w:color="auto"/>
        <w:left w:val="none" w:sz="0" w:space="0" w:color="auto"/>
        <w:bottom w:val="none" w:sz="0" w:space="0" w:color="auto"/>
        <w:right w:val="none" w:sz="0" w:space="0" w:color="auto"/>
      </w:divBdr>
    </w:div>
    <w:div w:id="438915221">
      <w:bodyDiv w:val="1"/>
      <w:marLeft w:val="0"/>
      <w:marRight w:val="0"/>
      <w:marTop w:val="0"/>
      <w:marBottom w:val="0"/>
      <w:divBdr>
        <w:top w:val="none" w:sz="0" w:space="0" w:color="auto"/>
        <w:left w:val="none" w:sz="0" w:space="0" w:color="auto"/>
        <w:bottom w:val="none" w:sz="0" w:space="0" w:color="auto"/>
        <w:right w:val="none" w:sz="0" w:space="0" w:color="auto"/>
      </w:divBdr>
    </w:div>
    <w:div w:id="463425851">
      <w:bodyDiv w:val="1"/>
      <w:marLeft w:val="0"/>
      <w:marRight w:val="0"/>
      <w:marTop w:val="0"/>
      <w:marBottom w:val="0"/>
      <w:divBdr>
        <w:top w:val="none" w:sz="0" w:space="0" w:color="auto"/>
        <w:left w:val="none" w:sz="0" w:space="0" w:color="auto"/>
        <w:bottom w:val="none" w:sz="0" w:space="0" w:color="auto"/>
        <w:right w:val="none" w:sz="0" w:space="0" w:color="auto"/>
      </w:divBdr>
    </w:div>
    <w:div w:id="471562498">
      <w:bodyDiv w:val="1"/>
      <w:marLeft w:val="0"/>
      <w:marRight w:val="0"/>
      <w:marTop w:val="0"/>
      <w:marBottom w:val="0"/>
      <w:divBdr>
        <w:top w:val="none" w:sz="0" w:space="0" w:color="auto"/>
        <w:left w:val="none" w:sz="0" w:space="0" w:color="auto"/>
        <w:bottom w:val="none" w:sz="0" w:space="0" w:color="auto"/>
        <w:right w:val="none" w:sz="0" w:space="0" w:color="auto"/>
      </w:divBdr>
    </w:div>
    <w:div w:id="499127590">
      <w:bodyDiv w:val="1"/>
      <w:marLeft w:val="0"/>
      <w:marRight w:val="0"/>
      <w:marTop w:val="0"/>
      <w:marBottom w:val="0"/>
      <w:divBdr>
        <w:top w:val="none" w:sz="0" w:space="0" w:color="auto"/>
        <w:left w:val="none" w:sz="0" w:space="0" w:color="auto"/>
        <w:bottom w:val="none" w:sz="0" w:space="0" w:color="auto"/>
        <w:right w:val="none" w:sz="0" w:space="0" w:color="auto"/>
      </w:divBdr>
    </w:div>
    <w:div w:id="501312940">
      <w:bodyDiv w:val="1"/>
      <w:marLeft w:val="0"/>
      <w:marRight w:val="0"/>
      <w:marTop w:val="0"/>
      <w:marBottom w:val="0"/>
      <w:divBdr>
        <w:top w:val="none" w:sz="0" w:space="0" w:color="auto"/>
        <w:left w:val="none" w:sz="0" w:space="0" w:color="auto"/>
        <w:bottom w:val="none" w:sz="0" w:space="0" w:color="auto"/>
        <w:right w:val="none" w:sz="0" w:space="0" w:color="auto"/>
      </w:divBdr>
    </w:div>
    <w:div w:id="514618358">
      <w:bodyDiv w:val="1"/>
      <w:marLeft w:val="0"/>
      <w:marRight w:val="0"/>
      <w:marTop w:val="0"/>
      <w:marBottom w:val="0"/>
      <w:divBdr>
        <w:top w:val="none" w:sz="0" w:space="0" w:color="auto"/>
        <w:left w:val="none" w:sz="0" w:space="0" w:color="auto"/>
        <w:bottom w:val="none" w:sz="0" w:space="0" w:color="auto"/>
        <w:right w:val="none" w:sz="0" w:space="0" w:color="auto"/>
      </w:divBdr>
    </w:div>
    <w:div w:id="514925101">
      <w:bodyDiv w:val="1"/>
      <w:marLeft w:val="0"/>
      <w:marRight w:val="0"/>
      <w:marTop w:val="0"/>
      <w:marBottom w:val="0"/>
      <w:divBdr>
        <w:top w:val="none" w:sz="0" w:space="0" w:color="auto"/>
        <w:left w:val="none" w:sz="0" w:space="0" w:color="auto"/>
        <w:bottom w:val="none" w:sz="0" w:space="0" w:color="auto"/>
        <w:right w:val="none" w:sz="0" w:space="0" w:color="auto"/>
      </w:divBdr>
    </w:div>
    <w:div w:id="523977340">
      <w:bodyDiv w:val="1"/>
      <w:marLeft w:val="0"/>
      <w:marRight w:val="0"/>
      <w:marTop w:val="0"/>
      <w:marBottom w:val="0"/>
      <w:divBdr>
        <w:top w:val="none" w:sz="0" w:space="0" w:color="auto"/>
        <w:left w:val="none" w:sz="0" w:space="0" w:color="auto"/>
        <w:bottom w:val="none" w:sz="0" w:space="0" w:color="auto"/>
        <w:right w:val="none" w:sz="0" w:space="0" w:color="auto"/>
      </w:divBdr>
    </w:div>
    <w:div w:id="527837436">
      <w:bodyDiv w:val="1"/>
      <w:marLeft w:val="0"/>
      <w:marRight w:val="0"/>
      <w:marTop w:val="0"/>
      <w:marBottom w:val="0"/>
      <w:divBdr>
        <w:top w:val="none" w:sz="0" w:space="0" w:color="auto"/>
        <w:left w:val="none" w:sz="0" w:space="0" w:color="auto"/>
        <w:bottom w:val="none" w:sz="0" w:space="0" w:color="auto"/>
        <w:right w:val="none" w:sz="0" w:space="0" w:color="auto"/>
      </w:divBdr>
    </w:div>
    <w:div w:id="535043342">
      <w:bodyDiv w:val="1"/>
      <w:marLeft w:val="0"/>
      <w:marRight w:val="0"/>
      <w:marTop w:val="0"/>
      <w:marBottom w:val="0"/>
      <w:divBdr>
        <w:top w:val="none" w:sz="0" w:space="0" w:color="auto"/>
        <w:left w:val="none" w:sz="0" w:space="0" w:color="auto"/>
        <w:bottom w:val="none" w:sz="0" w:space="0" w:color="auto"/>
        <w:right w:val="none" w:sz="0" w:space="0" w:color="auto"/>
      </w:divBdr>
    </w:div>
    <w:div w:id="541327906">
      <w:bodyDiv w:val="1"/>
      <w:marLeft w:val="0"/>
      <w:marRight w:val="0"/>
      <w:marTop w:val="0"/>
      <w:marBottom w:val="0"/>
      <w:divBdr>
        <w:top w:val="none" w:sz="0" w:space="0" w:color="auto"/>
        <w:left w:val="none" w:sz="0" w:space="0" w:color="auto"/>
        <w:bottom w:val="none" w:sz="0" w:space="0" w:color="auto"/>
        <w:right w:val="none" w:sz="0" w:space="0" w:color="auto"/>
      </w:divBdr>
    </w:div>
    <w:div w:id="553279972">
      <w:bodyDiv w:val="1"/>
      <w:marLeft w:val="0"/>
      <w:marRight w:val="0"/>
      <w:marTop w:val="0"/>
      <w:marBottom w:val="0"/>
      <w:divBdr>
        <w:top w:val="none" w:sz="0" w:space="0" w:color="auto"/>
        <w:left w:val="none" w:sz="0" w:space="0" w:color="auto"/>
        <w:bottom w:val="none" w:sz="0" w:space="0" w:color="auto"/>
        <w:right w:val="none" w:sz="0" w:space="0" w:color="auto"/>
      </w:divBdr>
    </w:div>
    <w:div w:id="562956294">
      <w:bodyDiv w:val="1"/>
      <w:marLeft w:val="0"/>
      <w:marRight w:val="0"/>
      <w:marTop w:val="0"/>
      <w:marBottom w:val="0"/>
      <w:divBdr>
        <w:top w:val="none" w:sz="0" w:space="0" w:color="auto"/>
        <w:left w:val="none" w:sz="0" w:space="0" w:color="auto"/>
        <w:bottom w:val="none" w:sz="0" w:space="0" w:color="auto"/>
        <w:right w:val="none" w:sz="0" w:space="0" w:color="auto"/>
      </w:divBdr>
    </w:div>
    <w:div w:id="563756316">
      <w:bodyDiv w:val="1"/>
      <w:marLeft w:val="0"/>
      <w:marRight w:val="0"/>
      <w:marTop w:val="0"/>
      <w:marBottom w:val="0"/>
      <w:divBdr>
        <w:top w:val="none" w:sz="0" w:space="0" w:color="auto"/>
        <w:left w:val="none" w:sz="0" w:space="0" w:color="auto"/>
        <w:bottom w:val="none" w:sz="0" w:space="0" w:color="auto"/>
        <w:right w:val="none" w:sz="0" w:space="0" w:color="auto"/>
      </w:divBdr>
    </w:div>
    <w:div w:id="578755627">
      <w:bodyDiv w:val="1"/>
      <w:marLeft w:val="0"/>
      <w:marRight w:val="0"/>
      <w:marTop w:val="0"/>
      <w:marBottom w:val="0"/>
      <w:divBdr>
        <w:top w:val="none" w:sz="0" w:space="0" w:color="auto"/>
        <w:left w:val="none" w:sz="0" w:space="0" w:color="auto"/>
        <w:bottom w:val="none" w:sz="0" w:space="0" w:color="auto"/>
        <w:right w:val="none" w:sz="0" w:space="0" w:color="auto"/>
      </w:divBdr>
    </w:div>
    <w:div w:id="585847044">
      <w:bodyDiv w:val="1"/>
      <w:marLeft w:val="0"/>
      <w:marRight w:val="0"/>
      <w:marTop w:val="0"/>
      <w:marBottom w:val="0"/>
      <w:divBdr>
        <w:top w:val="none" w:sz="0" w:space="0" w:color="auto"/>
        <w:left w:val="none" w:sz="0" w:space="0" w:color="auto"/>
        <w:bottom w:val="none" w:sz="0" w:space="0" w:color="auto"/>
        <w:right w:val="none" w:sz="0" w:space="0" w:color="auto"/>
      </w:divBdr>
    </w:div>
    <w:div w:id="590434177">
      <w:bodyDiv w:val="1"/>
      <w:marLeft w:val="0"/>
      <w:marRight w:val="0"/>
      <w:marTop w:val="0"/>
      <w:marBottom w:val="0"/>
      <w:divBdr>
        <w:top w:val="none" w:sz="0" w:space="0" w:color="auto"/>
        <w:left w:val="none" w:sz="0" w:space="0" w:color="auto"/>
        <w:bottom w:val="none" w:sz="0" w:space="0" w:color="auto"/>
        <w:right w:val="none" w:sz="0" w:space="0" w:color="auto"/>
      </w:divBdr>
    </w:div>
    <w:div w:id="611516932">
      <w:bodyDiv w:val="1"/>
      <w:marLeft w:val="0"/>
      <w:marRight w:val="0"/>
      <w:marTop w:val="0"/>
      <w:marBottom w:val="0"/>
      <w:divBdr>
        <w:top w:val="none" w:sz="0" w:space="0" w:color="auto"/>
        <w:left w:val="none" w:sz="0" w:space="0" w:color="auto"/>
        <w:bottom w:val="none" w:sz="0" w:space="0" w:color="auto"/>
        <w:right w:val="none" w:sz="0" w:space="0" w:color="auto"/>
      </w:divBdr>
    </w:div>
    <w:div w:id="627660466">
      <w:bodyDiv w:val="1"/>
      <w:marLeft w:val="0"/>
      <w:marRight w:val="0"/>
      <w:marTop w:val="0"/>
      <w:marBottom w:val="0"/>
      <w:divBdr>
        <w:top w:val="none" w:sz="0" w:space="0" w:color="auto"/>
        <w:left w:val="none" w:sz="0" w:space="0" w:color="auto"/>
        <w:bottom w:val="none" w:sz="0" w:space="0" w:color="auto"/>
        <w:right w:val="none" w:sz="0" w:space="0" w:color="auto"/>
      </w:divBdr>
    </w:div>
    <w:div w:id="633144357">
      <w:bodyDiv w:val="1"/>
      <w:marLeft w:val="0"/>
      <w:marRight w:val="0"/>
      <w:marTop w:val="0"/>
      <w:marBottom w:val="0"/>
      <w:divBdr>
        <w:top w:val="none" w:sz="0" w:space="0" w:color="auto"/>
        <w:left w:val="none" w:sz="0" w:space="0" w:color="auto"/>
        <w:bottom w:val="none" w:sz="0" w:space="0" w:color="auto"/>
        <w:right w:val="none" w:sz="0" w:space="0" w:color="auto"/>
      </w:divBdr>
    </w:div>
    <w:div w:id="649210422">
      <w:bodyDiv w:val="1"/>
      <w:marLeft w:val="0"/>
      <w:marRight w:val="0"/>
      <w:marTop w:val="0"/>
      <w:marBottom w:val="0"/>
      <w:divBdr>
        <w:top w:val="none" w:sz="0" w:space="0" w:color="auto"/>
        <w:left w:val="none" w:sz="0" w:space="0" w:color="auto"/>
        <w:bottom w:val="none" w:sz="0" w:space="0" w:color="auto"/>
        <w:right w:val="none" w:sz="0" w:space="0" w:color="auto"/>
      </w:divBdr>
    </w:div>
    <w:div w:id="658314100">
      <w:bodyDiv w:val="1"/>
      <w:marLeft w:val="0"/>
      <w:marRight w:val="0"/>
      <w:marTop w:val="0"/>
      <w:marBottom w:val="0"/>
      <w:divBdr>
        <w:top w:val="none" w:sz="0" w:space="0" w:color="auto"/>
        <w:left w:val="none" w:sz="0" w:space="0" w:color="auto"/>
        <w:bottom w:val="none" w:sz="0" w:space="0" w:color="auto"/>
        <w:right w:val="none" w:sz="0" w:space="0" w:color="auto"/>
      </w:divBdr>
    </w:div>
    <w:div w:id="660162060">
      <w:bodyDiv w:val="1"/>
      <w:marLeft w:val="0"/>
      <w:marRight w:val="0"/>
      <w:marTop w:val="0"/>
      <w:marBottom w:val="0"/>
      <w:divBdr>
        <w:top w:val="none" w:sz="0" w:space="0" w:color="auto"/>
        <w:left w:val="none" w:sz="0" w:space="0" w:color="auto"/>
        <w:bottom w:val="none" w:sz="0" w:space="0" w:color="auto"/>
        <w:right w:val="none" w:sz="0" w:space="0" w:color="auto"/>
      </w:divBdr>
    </w:div>
    <w:div w:id="662585578">
      <w:bodyDiv w:val="1"/>
      <w:marLeft w:val="0"/>
      <w:marRight w:val="0"/>
      <w:marTop w:val="0"/>
      <w:marBottom w:val="0"/>
      <w:divBdr>
        <w:top w:val="none" w:sz="0" w:space="0" w:color="auto"/>
        <w:left w:val="none" w:sz="0" w:space="0" w:color="auto"/>
        <w:bottom w:val="none" w:sz="0" w:space="0" w:color="auto"/>
        <w:right w:val="none" w:sz="0" w:space="0" w:color="auto"/>
      </w:divBdr>
    </w:div>
    <w:div w:id="667171601">
      <w:bodyDiv w:val="1"/>
      <w:marLeft w:val="0"/>
      <w:marRight w:val="0"/>
      <w:marTop w:val="0"/>
      <w:marBottom w:val="0"/>
      <w:divBdr>
        <w:top w:val="none" w:sz="0" w:space="0" w:color="auto"/>
        <w:left w:val="none" w:sz="0" w:space="0" w:color="auto"/>
        <w:bottom w:val="none" w:sz="0" w:space="0" w:color="auto"/>
        <w:right w:val="none" w:sz="0" w:space="0" w:color="auto"/>
      </w:divBdr>
    </w:div>
    <w:div w:id="670524193">
      <w:bodyDiv w:val="1"/>
      <w:marLeft w:val="0"/>
      <w:marRight w:val="0"/>
      <w:marTop w:val="0"/>
      <w:marBottom w:val="0"/>
      <w:divBdr>
        <w:top w:val="none" w:sz="0" w:space="0" w:color="auto"/>
        <w:left w:val="none" w:sz="0" w:space="0" w:color="auto"/>
        <w:bottom w:val="none" w:sz="0" w:space="0" w:color="auto"/>
        <w:right w:val="none" w:sz="0" w:space="0" w:color="auto"/>
      </w:divBdr>
    </w:div>
    <w:div w:id="683439686">
      <w:bodyDiv w:val="1"/>
      <w:marLeft w:val="0"/>
      <w:marRight w:val="0"/>
      <w:marTop w:val="0"/>
      <w:marBottom w:val="0"/>
      <w:divBdr>
        <w:top w:val="none" w:sz="0" w:space="0" w:color="auto"/>
        <w:left w:val="none" w:sz="0" w:space="0" w:color="auto"/>
        <w:bottom w:val="none" w:sz="0" w:space="0" w:color="auto"/>
        <w:right w:val="none" w:sz="0" w:space="0" w:color="auto"/>
      </w:divBdr>
    </w:div>
    <w:div w:id="685252634">
      <w:bodyDiv w:val="1"/>
      <w:marLeft w:val="0"/>
      <w:marRight w:val="0"/>
      <w:marTop w:val="0"/>
      <w:marBottom w:val="0"/>
      <w:divBdr>
        <w:top w:val="none" w:sz="0" w:space="0" w:color="auto"/>
        <w:left w:val="none" w:sz="0" w:space="0" w:color="auto"/>
        <w:bottom w:val="none" w:sz="0" w:space="0" w:color="auto"/>
        <w:right w:val="none" w:sz="0" w:space="0" w:color="auto"/>
      </w:divBdr>
    </w:div>
    <w:div w:id="706638907">
      <w:bodyDiv w:val="1"/>
      <w:marLeft w:val="0"/>
      <w:marRight w:val="0"/>
      <w:marTop w:val="0"/>
      <w:marBottom w:val="0"/>
      <w:divBdr>
        <w:top w:val="none" w:sz="0" w:space="0" w:color="auto"/>
        <w:left w:val="none" w:sz="0" w:space="0" w:color="auto"/>
        <w:bottom w:val="none" w:sz="0" w:space="0" w:color="auto"/>
        <w:right w:val="none" w:sz="0" w:space="0" w:color="auto"/>
      </w:divBdr>
    </w:div>
    <w:div w:id="716198810">
      <w:bodyDiv w:val="1"/>
      <w:marLeft w:val="0"/>
      <w:marRight w:val="0"/>
      <w:marTop w:val="0"/>
      <w:marBottom w:val="0"/>
      <w:divBdr>
        <w:top w:val="none" w:sz="0" w:space="0" w:color="auto"/>
        <w:left w:val="none" w:sz="0" w:space="0" w:color="auto"/>
        <w:bottom w:val="none" w:sz="0" w:space="0" w:color="auto"/>
        <w:right w:val="none" w:sz="0" w:space="0" w:color="auto"/>
      </w:divBdr>
    </w:div>
    <w:div w:id="718285715">
      <w:bodyDiv w:val="1"/>
      <w:marLeft w:val="0"/>
      <w:marRight w:val="0"/>
      <w:marTop w:val="0"/>
      <w:marBottom w:val="0"/>
      <w:divBdr>
        <w:top w:val="none" w:sz="0" w:space="0" w:color="auto"/>
        <w:left w:val="none" w:sz="0" w:space="0" w:color="auto"/>
        <w:bottom w:val="none" w:sz="0" w:space="0" w:color="auto"/>
        <w:right w:val="none" w:sz="0" w:space="0" w:color="auto"/>
      </w:divBdr>
    </w:div>
    <w:div w:id="720598005">
      <w:bodyDiv w:val="1"/>
      <w:marLeft w:val="0"/>
      <w:marRight w:val="0"/>
      <w:marTop w:val="0"/>
      <w:marBottom w:val="0"/>
      <w:divBdr>
        <w:top w:val="none" w:sz="0" w:space="0" w:color="auto"/>
        <w:left w:val="none" w:sz="0" w:space="0" w:color="auto"/>
        <w:bottom w:val="none" w:sz="0" w:space="0" w:color="auto"/>
        <w:right w:val="none" w:sz="0" w:space="0" w:color="auto"/>
      </w:divBdr>
    </w:div>
    <w:div w:id="731538720">
      <w:bodyDiv w:val="1"/>
      <w:marLeft w:val="0"/>
      <w:marRight w:val="0"/>
      <w:marTop w:val="0"/>
      <w:marBottom w:val="0"/>
      <w:divBdr>
        <w:top w:val="none" w:sz="0" w:space="0" w:color="auto"/>
        <w:left w:val="none" w:sz="0" w:space="0" w:color="auto"/>
        <w:bottom w:val="none" w:sz="0" w:space="0" w:color="auto"/>
        <w:right w:val="none" w:sz="0" w:space="0" w:color="auto"/>
      </w:divBdr>
    </w:div>
    <w:div w:id="731779561">
      <w:bodyDiv w:val="1"/>
      <w:marLeft w:val="0"/>
      <w:marRight w:val="0"/>
      <w:marTop w:val="0"/>
      <w:marBottom w:val="0"/>
      <w:divBdr>
        <w:top w:val="none" w:sz="0" w:space="0" w:color="auto"/>
        <w:left w:val="none" w:sz="0" w:space="0" w:color="auto"/>
        <w:bottom w:val="none" w:sz="0" w:space="0" w:color="auto"/>
        <w:right w:val="none" w:sz="0" w:space="0" w:color="auto"/>
      </w:divBdr>
    </w:div>
    <w:div w:id="745224989">
      <w:bodyDiv w:val="1"/>
      <w:marLeft w:val="0"/>
      <w:marRight w:val="0"/>
      <w:marTop w:val="0"/>
      <w:marBottom w:val="0"/>
      <w:divBdr>
        <w:top w:val="none" w:sz="0" w:space="0" w:color="auto"/>
        <w:left w:val="none" w:sz="0" w:space="0" w:color="auto"/>
        <w:bottom w:val="none" w:sz="0" w:space="0" w:color="auto"/>
        <w:right w:val="none" w:sz="0" w:space="0" w:color="auto"/>
      </w:divBdr>
    </w:div>
    <w:div w:id="745498709">
      <w:bodyDiv w:val="1"/>
      <w:marLeft w:val="0"/>
      <w:marRight w:val="0"/>
      <w:marTop w:val="0"/>
      <w:marBottom w:val="0"/>
      <w:divBdr>
        <w:top w:val="none" w:sz="0" w:space="0" w:color="auto"/>
        <w:left w:val="none" w:sz="0" w:space="0" w:color="auto"/>
        <w:bottom w:val="none" w:sz="0" w:space="0" w:color="auto"/>
        <w:right w:val="none" w:sz="0" w:space="0" w:color="auto"/>
      </w:divBdr>
    </w:div>
    <w:div w:id="777456861">
      <w:bodyDiv w:val="1"/>
      <w:marLeft w:val="0"/>
      <w:marRight w:val="0"/>
      <w:marTop w:val="0"/>
      <w:marBottom w:val="0"/>
      <w:divBdr>
        <w:top w:val="none" w:sz="0" w:space="0" w:color="auto"/>
        <w:left w:val="none" w:sz="0" w:space="0" w:color="auto"/>
        <w:bottom w:val="none" w:sz="0" w:space="0" w:color="auto"/>
        <w:right w:val="none" w:sz="0" w:space="0" w:color="auto"/>
      </w:divBdr>
    </w:div>
    <w:div w:id="791705533">
      <w:bodyDiv w:val="1"/>
      <w:marLeft w:val="0"/>
      <w:marRight w:val="0"/>
      <w:marTop w:val="0"/>
      <w:marBottom w:val="0"/>
      <w:divBdr>
        <w:top w:val="none" w:sz="0" w:space="0" w:color="auto"/>
        <w:left w:val="none" w:sz="0" w:space="0" w:color="auto"/>
        <w:bottom w:val="none" w:sz="0" w:space="0" w:color="auto"/>
        <w:right w:val="none" w:sz="0" w:space="0" w:color="auto"/>
      </w:divBdr>
    </w:div>
    <w:div w:id="796407994">
      <w:bodyDiv w:val="1"/>
      <w:marLeft w:val="0"/>
      <w:marRight w:val="0"/>
      <w:marTop w:val="0"/>
      <w:marBottom w:val="0"/>
      <w:divBdr>
        <w:top w:val="none" w:sz="0" w:space="0" w:color="auto"/>
        <w:left w:val="none" w:sz="0" w:space="0" w:color="auto"/>
        <w:bottom w:val="none" w:sz="0" w:space="0" w:color="auto"/>
        <w:right w:val="none" w:sz="0" w:space="0" w:color="auto"/>
      </w:divBdr>
    </w:div>
    <w:div w:id="815145863">
      <w:bodyDiv w:val="1"/>
      <w:marLeft w:val="0"/>
      <w:marRight w:val="0"/>
      <w:marTop w:val="0"/>
      <w:marBottom w:val="0"/>
      <w:divBdr>
        <w:top w:val="none" w:sz="0" w:space="0" w:color="auto"/>
        <w:left w:val="none" w:sz="0" w:space="0" w:color="auto"/>
        <w:bottom w:val="none" w:sz="0" w:space="0" w:color="auto"/>
        <w:right w:val="none" w:sz="0" w:space="0" w:color="auto"/>
      </w:divBdr>
    </w:div>
    <w:div w:id="825702605">
      <w:bodyDiv w:val="1"/>
      <w:marLeft w:val="0"/>
      <w:marRight w:val="0"/>
      <w:marTop w:val="0"/>
      <w:marBottom w:val="0"/>
      <w:divBdr>
        <w:top w:val="none" w:sz="0" w:space="0" w:color="auto"/>
        <w:left w:val="none" w:sz="0" w:space="0" w:color="auto"/>
        <w:bottom w:val="none" w:sz="0" w:space="0" w:color="auto"/>
        <w:right w:val="none" w:sz="0" w:space="0" w:color="auto"/>
      </w:divBdr>
    </w:div>
    <w:div w:id="827746705">
      <w:bodyDiv w:val="1"/>
      <w:marLeft w:val="0"/>
      <w:marRight w:val="0"/>
      <w:marTop w:val="0"/>
      <w:marBottom w:val="0"/>
      <w:divBdr>
        <w:top w:val="none" w:sz="0" w:space="0" w:color="auto"/>
        <w:left w:val="none" w:sz="0" w:space="0" w:color="auto"/>
        <w:bottom w:val="none" w:sz="0" w:space="0" w:color="auto"/>
        <w:right w:val="none" w:sz="0" w:space="0" w:color="auto"/>
      </w:divBdr>
    </w:div>
    <w:div w:id="847865376">
      <w:bodyDiv w:val="1"/>
      <w:marLeft w:val="0"/>
      <w:marRight w:val="0"/>
      <w:marTop w:val="0"/>
      <w:marBottom w:val="0"/>
      <w:divBdr>
        <w:top w:val="none" w:sz="0" w:space="0" w:color="auto"/>
        <w:left w:val="none" w:sz="0" w:space="0" w:color="auto"/>
        <w:bottom w:val="none" w:sz="0" w:space="0" w:color="auto"/>
        <w:right w:val="none" w:sz="0" w:space="0" w:color="auto"/>
      </w:divBdr>
    </w:div>
    <w:div w:id="848062640">
      <w:bodyDiv w:val="1"/>
      <w:marLeft w:val="0"/>
      <w:marRight w:val="0"/>
      <w:marTop w:val="0"/>
      <w:marBottom w:val="0"/>
      <w:divBdr>
        <w:top w:val="none" w:sz="0" w:space="0" w:color="auto"/>
        <w:left w:val="none" w:sz="0" w:space="0" w:color="auto"/>
        <w:bottom w:val="none" w:sz="0" w:space="0" w:color="auto"/>
        <w:right w:val="none" w:sz="0" w:space="0" w:color="auto"/>
      </w:divBdr>
    </w:div>
    <w:div w:id="854537030">
      <w:bodyDiv w:val="1"/>
      <w:marLeft w:val="0"/>
      <w:marRight w:val="0"/>
      <w:marTop w:val="0"/>
      <w:marBottom w:val="0"/>
      <w:divBdr>
        <w:top w:val="none" w:sz="0" w:space="0" w:color="auto"/>
        <w:left w:val="none" w:sz="0" w:space="0" w:color="auto"/>
        <w:bottom w:val="none" w:sz="0" w:space="0" w:color="auto"/>
        <w:right w:val="none" w:sz="0" w:space="0" w:color="auto"/>
      </w:divBdr>
    </w:div>
    <w:div w:id="859977855">
      <w:bodyDiv w:val="1"/>
      <w:marLeft w:val="0"/>
      <w:marRight w:val="0"/>
      <w:marTop w:val="0"/>
      <w:marBottom w:val="0"/>
      <w:divBdr>
        <w:top w:val="none" w:sz="0" w:space="0" w:color="auto"/>
        <w:left w:val="none" w:sz="0" w:space="0" w:color="auto"/>
        <w:bottom w:val="none" w:sz="0" w:space="0" w:color="auto"/>
        <w:right w:val="none" w:sz="0" w:space="0" w:color="auto"/>
      </w:divBdr>
    </w:div>
    <w:div w:id="872964225">
      <w:bodyDiv w:val="1"/>
      <w:marLeft w:val="0"/>
      <w:marRight w:val="0"/>
      <w:marTop w:val="0"/>
      <w:marBottom w:val="0"/>
      <w:divBdr>
        <w:top w:val="none" w:sz="0" w:space="0" w:color="auto"/>
        <w:left w:val="none" w:sz="0" w:space="0" w:color="auto"/>
        <w:bottom w:val="none" w:sz="0" w:space="0" w:color="auto"/>
        <w:right w:val="none" w:sz="0" w:space="0" w:color="auto"/>
      </w:divBdr>
    </w:div>
    <w:div w:id="918369672">
      <w:bodyDiv w:val="1"/>
      <w:marLeft w:val="0"/>
      <w:marRight w:val="0"/>
      <w:marTop w:val="0"/>
      <w:marBottom w:val="0"/>
      <w:divBdr>
        <w:top w:val="none" w:sz="0" w:space="0" w:color="auto"/>
        <w:left w:val="none" w:sz="0" w:space="0" w:color="auto"/>
        <w:bottom w:val="none" w:sz="0" w:space="0" w:color="auto"/>
        <w:right w:val="none" w:sz="0" w:space="0" w:color="auto"/>
      </w:divBdr>
    </w:div>
    <w:div w:id="922177765">
      <w:bodyDiv w:val="1"/>
      <w:marLeft w:val="0"/>
      <w:marRight w:val="0"/>
      <w:marTop w:val="0"/>
      <w:marBottom w:val="0"/>
      <w:divBdr>
        <w:top w:val="none" w:sz="0" w:space="0" w:color="auto"/>
        <w:left w:val="none" w:sz="0" w:space="0" w:color="auto"/>
        <w:bottom w:val="none" w:sz="0" w:space="0" w:color="auto"/>
        <w:right w:val="none" w:sz="0" w:space="0" w:color="auto"/>
      </w:divBdr>
    </w:div>
    <w:div w:id="941690482">
      <w:bodyDiv w:val="1"/>
      <w:marLeft w:val="0"/>
      <w:marRight w:val="0"/>
      <w:marTop w:val="0"/>
      <w:marBottom w:val="0"/>
      <w:divBdr>
        <w:top w:val="none" w:sz="0" w:space="0" w:color="auto"/>
        <w:left w:val="none" w:sz="0" w:space="0" w:color="auto"/>
        <w:bottom w:val="none" w:sz="0" w:space="0" w:color="auto"/>
        <w:right w:val="none" w:sz="0" w:space="0" w:color="auto"/>
      </w:divBdr>
    </w:div>
    <w:div w:id="942417025">
      <w:bodyDiv w:val="1"/>
      <w:marLeft w:val="0"/>
      <w:marRight w:val="0"/>
      <w:marTop w:val="0"/>
      <w:marBottom w:val="0"/>
      <w:divBdr>
        <w:top w:val="none" w:sz="0" w:space="0" w:color="auto"/>
        <w:left w:val="none" w:sz="0" w:space="0" w:color="auto"/>
        <w:bottom w:val="none" w:sz="0" w:space="0" w:color="auto"/>
        <w:right w:val="none" w:sz="0" w:space="0" w:color="auto"/>
      </w:divBdr>
    </w:div>
    <w:div w:id="954672771">
      <w:bodyDiv w:val="1"/>
      <w:marLeft w:val="0"/>
      <w:marRight w:val="0"/>
      <w:marTop w:val="0"/>
      <w:marBottom w:val="0"/>
      <w:divBdr>
        <w:top w:val="none" w:sz="0" w:space="0" w:color="auto"/>
        <w:left w:val="none" w:sz="0" w:space="0" w:color="auto"/>
        <w:bottom w:val="none" w:sz="0" w:space="0" w:color="auto"/>
        <w:right w:val="none" w:sz="0" w:space="0" w:color="auto"/>
      </w:divBdr>
    </w:div>
    <w:div w:id="955794771">
      <w:bodyDiv w:val="1"/>
      <w:marLeft w:val="0"/>
      <w:marRight w:val="0"/>
      <w:marTop w:val="0"/>
      <w:marBottom w:val="0"/>
      <w:divBdr>
        <w:top w:val="none" w:sz="0" w:space="0" w:color="auto"/>
        <w:left w:val="none" w:sz="0" w:space="0" w:color="auto"/>
        <w:bottom w:val="none" w:sz="0" w:space="0" w:color="auto"/>
        <w:right w:val="none" w:sz="0" w:space="0" w:color="auto"/>
      </w:divBdr>
    </w:div>
    <w:div w:id="961225442">
      <w:bodyDiv w:val="1"/>
      <w:marLeft w:val="0"/>
      <w:marRight w:val="0"/>
      <w:marTop w:val="0"/>
      <w:marBottom w:val="0"/>
      <w:divBdr>
        <w:top w:val="none" w:sz="0" w:space="0" w:color="auto"/>
        <w:left w:val="none" w:sz="0" w:space="0" w:color="auto"/>
        <w:bottom w:val="none" w:sz="0" w:space="0" w:color="auto"/>
        <w:right w:val="none" w:sz="0" w:space="0" w:color="auto"/>
      </w:divBdr>
    </w:div>
    <w:div w:id="963929753">
      <w:bodyDiv w:val="1"/>
      <w:marLeft w:val="0"/>
      <w:marRight w:val="0"/>
      <w:marTop w:val="0"/>
      <w:marBottom w:val="0"/>
      <w:divBdr>
        <w:top w:val="none" w:sz="0" w:space="0" w:color="auto"/>
        <w:left w:val="none" w:sz="0" w:space="0" w:color="auto"/>
        <w:bottom w:val="none" w:sz="0" w:space="0" w:color="auto"/>
        <w:right w:val="none" w:sz="0" w:space="0" w:color="auto"/>
      </w:divBdr>
    </w:div>
    <w:div w:id="965238731">
      <w:bodyDiv w:val="1"/>
      <w:marLeft w:val="0"/>
      <w:marRight w:val="0"/>
      <w:marTop w:val="0"/>
      <w:marBottom w:val="0"/>
      <w:divBdr>
        <w:top w:val="none" w:sz="0" w:space="0" w:color="auto"/>
        <w:left w:val="none" w:sz="0" w:space="0" w:color="auto"/>
        <w:bottom w:val="none" w:sz="0" w:space="0" w:color="auto"/>
        <w:right w:val="none" w:sz="0" w:space="0" w:color="auto"/>
      </w:divBdr>
    </w:div>
    <w:div w:id="967009054">
      <w:bodyDiv w:val="1"/>
      <w:marLeft w:val="0"/>
      <w:marRight w:val="0"/>
      <w:marTop w:val="0"/>
      <w:marBottom w:val="0"/>
      <w:divBdr>
        <w:top w:val="none" w:sz="0" w:space="0" w:color="auto"/>
        <w:left w:val="none" w:sz="0" w:space="0" w:color="auto"/>
        <w:bottom w:val="none" w:sz="0" w:space="0" w:color="auto"/>
        <w:right w:val="none" w:sz="0" w:space="0" w:color="auto"/>
      </w:divBdr>
    </w:div>
    <w:div w:id="977339524">
      <w:bodyDiv w:val="1"/>
      <w:marLeft w:val="0"/>
      <w:marRight w:val="0"/>
      <w:marTop w:val="0"/>
      <w:marBottom w:val="0"/>
      <w:divBdr>
        <w:top w:val="none" w:sz="0" w:space="0" w:color="auto"/>
        <w:left w:val="none" w:sz="0" w:space="0" w:color="auto"/>
        <w:bottom w:val="none" w:sz="0" w:space="0" w:color="auto"/>
        <w:right w:val="none" w:sz="0" w:space="0" w:color="auto"/>
      </w:divBdr>
    </w:div>
    <w:div w:id="979651536">
      <w:bodyDiv w:val="1"/>
      <w:marLeft w:val="0"/>
      <w:marRight w:val="0"/>
      <w:marTop w:val="0"/>
      <w:marBottom w:val="0"/>
      <w:divBdr>
        <w:top w:val="none" w:sz="0" w:space="0" w:color="auto"/>
        <w:left w:val="none" w:sz="0" w:space="0" w:color="auto"/>
        <w:bottom w:val="none" w:sz="0" w:space="0" w:color="auto"/>
        <w:right w:val="none" w:sz="0" w:space="0" w:color="auto"/>
      </w:divBdr>
    </w:div>
    <w:div w:id="999116725">
      <w:bodyDiv w:val="1"/>
      <w:marLeft w:val="0"/>
      <w:marRight w:val="0"/>
      <w:marTop w:val="0"/>
      <w:marBottom w:val="0"/>
      <w:divBdr>
        <w:top w:val="none" w:sz="0" w:space="0" w:color="auto"/>
        <w:left w:val="none" w:sz="0" w:space="0" w:color="auto"/>
        <w:bottom w:val="none" w:sz="0" w:space="0" w:color="auto"/>
        <w:right w:val="none" w:sz="0" w:space="0" w:color="auto"/>
      </w:divBdr>
    </w:div>
    <w:div w:id="1004170008">
      <w:bodyDiv w:val="1"/>
      <w:marLeft w:val="0"/>
      <w:marRight w:val="0"/>
      <w:marTop w:val="0"/>
      <w:marBottom w:val="0"/>
      <w:divBdr>
        <w:top w:val="none" w:sz="0" w:space="0" w:color="auto"/>
        <w:left w:val="none" w:sz="0" w:space="0" w:color="auto"/>
        <w:bottom w:val="none" w:sz="0" w:space="0" w:color="auto"/>
        <w:right w:val="none" w:sz="0" w:space="0" w:color="auto"/>
      </w:divBdr>
    </w:div>
    <w:div w:id="1011952470">
      <w:bodyDiv w:val="1"/>
      <w:marLeft w:val="0"/>
      <w:marRight w:val="0"/>
      <w:marTop w:val="0"/>
      <w:marBottom w:val="0"/>
      <w:divBdr>
        <w:top w:val="none" w:sz="0" w:space="0" w:color="auto"/>
        <w:left w:val="none" w:sz="0" w:space="0" w:color="auto"/>
        <w:bottom w:val="none" w:sz="0" w:space="0" w:color="auto"/>
        <w:right w:val="none" w:sz="0" w:space="0" w:color="auto"/>
      </w:divBdr>
    </w:div>
    <w:div w:id="1022124960">
      <w:bodyDiv w:val="1"/>
      <w:marLeft w:val="0"/>
      <w:marRight w:val="0"/>
      <w:marTop w:val="0"/>
      <w:marBottom w:val="0"/>
      <w:divBdr>
        <w:top w:val="none" w:sz="0" w:space="0" w:color="auto"/>
        <w:left w:val="none" w:sz="0" w:space="0" w:color="auto"/>
        <w:bottom w:val="none" w:sz="0" w:space="0" w:color="auto"/>
        <w:right w:val="none" w:sz="0" w:space="0" w:color="auto"/>
      </w:divBdr>
    </w:div>
    <w:div w:id="1034111223">
      <w:bodyDiv w:val="1"/>
      <w:marLeft w:val="0"/>
      <w:marRight w:val="0"/>
      <w:marTop w:val="0"/>
      <w:marBottom w:val="0"/>
      <w:divBdr>
        <w:top w:val="none" w:sz="0" w:space="0" w:color="auto"/>
        <w:left w:val="none" w:sz="0" w:space="0" w:color="auto"/>
        <w:bottom w:val="none" w:sz="0" w:space="0" w:color="auto"/>
        <w:right w:val="none" w:sz="0" w:space="0" w:color="auto"/>
      </w:divBdr>
    </w:div>
    <w:div w:id="1097404044">
      <w:bodyDiv w:val="1"/>
      <w:marLeft w:val="0"/>
      <w:marRight w:val="0"/>
      <w:marTop w:val="0"/>
      <w:marBottom w:val="0"/>
      <w:divBdr>
        <w:top w:val="none" w:sz="0" w:space="0" w:color="auto"/>
        <w:left w:val="none" w:sz="0" w:space="0" w:color="auto"/>
        <w:bottom w:val="none" w:sz="0" w:space="0" w:color="auto"/>
        <w:right w:val="none" w:sz="0" w:space="0" w:color="auto"/>
      </w:divBdr>
    </w:div>
    <w:div w:id="1140339594">
      <w:bodyDiv w:val="1"/>
      <w:marLeft w:val="0"/>
      <w:marRight w:val="0"/>
      <w:marTop w:val="0"/>
      <w:marBottom w:val="0"/>
      <w:divBdr>
        <w:top w:val="none" w:sz="0" w:space="0" w:color="auto"/>
        <w:left w:val="none" w:sz="0" w:space="0" w:color="auto"/>
        <w:bottom w:val="none" w:sz="0" w:space="0" w:color="auto"/>
        <w:right w:val="none" w:sz="0" w:space="0" w:color="auto"/>
      </w:divBdr>
    </w:div>
    <w:div w:id="1158614240">
      <w:bodyDiv w:val="1"/>
      <w:marLeft w:val="0"/>
      <w:marRight w:val="0"/>
      <w:marTop w:val="0"/>
      <w:marBottom w:val="0"/>
      <w:divBdr>
        <w:top w:val="none" w:sz="0" w:space="0" w:color="auto"/>
        <w:left w:val="none" w:sz="0" w:space="0" w:color="auto"/>
        <w:bottom w:val="none" w:sz="0" w:space="0" w:color="auto"/>
        <w:right w:val="none" w:sz="0" w:space="0" w:color="auto"/>
      </w:divBdr>
    </w:div>
    <w:div w:id="1165442110">
      <w:bodyDiv w:val="1"/>
      <w:marLeft w:val="0"/>
      <w:marRight w:val="0"/>
      <w:marTop w:val="0"/>
      <w:marBottom w:val="0"/>
      <w:divBdr>
        <w:top w:val="none" w:sz="0" w:space="0" w:color="auto"/>
        <w:left w:val="none" w:sz="0" w:space="0" w:color="auto"/>
        <w:bottom w:val="none" w:sz="0" w:space="0" w:color="auto"/>
        <w:right w:val="none" w:sz="0" w:space="0" w:color="auto"/>
      </w:divBdr>
    </w:div>
    <w:div w:id="1174954475">
      <w:bodyDiv w:val="1"/>
      <w:marLeft w:val="0"/>
      <w:marRight w:val="0"/>
      <w:marTop w:val="0"/>
      <w:marBottom w:val="0"/>
      <w:divBdr>
        <w:top w:val="none" w:sz="0" w:space="0" w:color="auto"/>
        <w:left w:val="none" w:sz="0" w:space="0" w:color="auto"/>
        <w:bottom w:val="none" w:sz="0" w:space="0" w:color="auto"/>
        <w:right w:val="none" w:sz="0" w:space="0" w:color="auto"/>
      </w:divBdr>
    </w:div>
    <w:div w:id="1177189167">
      <w:bodyDiv w:val="1"/>
      <w:marLeft w:val="0"/>
      <w:marRight w:val="0"/>
      <w:marTop w:val="0"/>
      <w:marBottom w:val="0"/>
      <w:divBdr>
        <w:top w:val="none" w:sz="0" w:space="0" w:color="auto"/>
        <w:left w:val="none" w:sz="0" w:space="0" w:color="auto"/>
        <w:bottom w:val="none" w:sz="0" w:space="0" w:color="auto"/>
        <w:right w:val="none" w:sz="0" w:space="0" w:color="auto"/>
      </w:divBdr>
    </w:div>
    <w:div w:id="1179999027">
      <w:bodyDiv w:val="1"/>
      <w:marLeft w:val="0"/>
      <w:marRight w:val="0"/>
      <w:marTop w:val="0"/>
      <w:marBottom w:val="0"/>
      <w:divBdr>
        <w:top w:val="none" w:sz="0" w:space="0" w:color="auto"/>
        <w:left w:val="none" w:sz="0" w:space="0" w:color="auto"/>
        <w:bottom w:val="none" w:sz="0" w:space="0" w:color="auto"/>
        <w:right w:val="none" w:sz="0" w:space="0" w:color="auto"/>
      </w:divBdr>
    </w:div>
    <w:div w:id="1199318474">
      <w:bodyDiv w:val="1"/>
      <w:marLeft w:val="0"/>
      <w:marRight w:val="0"/>
      <w:marTop w:val="0"/>
      <w:marBottom w:val="0"/>
      <w:divBdr>
        <w:top w:val="none" w:sz="0" w:space="0" w:color="auto"/>
        <w:left w:val="none" w:sz="0" w:space="0" w:color="auto"/>
        <w:bottom w:val="none" w:sz="0" w:space="0" w:color="auto"/>
        <w:right w:val="none" w:sz="0" w:space="0" w:color="auto"/>
      </w:divBdr>
    </w:div>
    <w:div w:id="1214467539">
      <w:bodyDiv w:val="1"/>
      <w:marLeft w:val="0"/>
      <w:marRight w:val="0"/>
      <w:marTop w:val="0"/>
      <w:marBottom w:val="0"/>
      <w:divBdr>
        <w:top w:val="none" w:sz="0" w:space="0" w:color="auto"/>
        <w:left w:val="none" w:sz="0" w:space="0" w:color="auto"/>
        <w:bottom w:val="none" w:sz="0" w:space="0" w:color="auto"/>
        <w:right w:val="none" w:sz="0" w:space="0" w:color="auto"/>
      </w:divBdr>
    </w:div>
    <w:div w:id="1222063231">
      <w:bodyDiv w:val="1"/>
      <w:marLeft w:val="0"/>
      <w:marRight w:val="0"/>
      <w:marTop w:val="0"/>
      <w:marBottom w:val="0"/>
      <w:divBdr>
        <w:top w:val="none" w:sz="0" w:space="0" w:color="auto"/>
        <w:left w:val="none" w:sz="0" w:space="0" w:color="auto"/>
        <w:bottom w:val="none" w:sz="0" w:space="0" w:color="auto"/>
        <w:right w:val="none" w:sz="0" w:space="0" w:color="auto"/>
      </w:divBdr>
    </w:div>
    <w:div w:id="1226138746">
      <w:bodyDiv w:val="1"/>
      <w:marLeft w:val="0"/>
      <w:marRight w:val="0"/>
      <w:marTop w:val="0"/>
      <w:marBottom w:val="0"/>
      <w:divBdr>
        <w:top w:val="none" w:sz="0" w:space="0" w:color="auto"/>
        <w:left w:val="none" w:sz="0" w:space="0" w:color="auto"/>
        <w:bottom w:val="none" w:sz="0" w:space="0" w:color="auto"/>
        <w:right w:val="none" w:sz="0" w:space="0" w:color="auto"/>
      </w:divBdr>
    </w:div>
    <w:div w:id="1228614319">
      <w:bodyDiv w:val="1"/>
      <w:marLeft w:val="0"/>
      <w:marRight w:val="0"/>
      <w:marTop w:val="0"/>
      <w:marBottom w:val="0"/>
      <w:divBdr>
        <w:top w:val="none" w:sz="0" w:space="0" w:color="auto"/>
        <w:left w:val="none" w:sz="0" w:space="0" w:color="auto"/>
        <w:bottom w:val="none" w:sz="0" w:space="0" w:color="auto"/>
        <w:right w:val="none" w:sz="0" w:space="0" w:color="auto"/>
      </w:divBdr>
    </w:div>
    <w:div w:id="1230195505">
      <w:bodyDiv w:val="1"/>
      <w:marLeft w:val="0"/>
      <w:marRight w:val="0"/>
      <w:marTop w:val="0"/>
      <w:marBottom w:val="0"/>
      <w:divBdr>
        <w:top w:val="none" w:sz="0" w:space="0" w:color="auto"/>
        <w:left w:val="none" w:sz="0" w:space="0" w:color="auto"/>
        <w:bottom w:val="none" w:sz="0" w:space="0" w:color="auto"/>
        <w:right w:val="none" w:sz="0" w:space="0" w:color="auto"/>
      </w:divBdr>
    </w:div>
    <w:div w:id="1243181325">
      <w:bodyDiv w:val="1"/>
      <w:marLeft w:val="0"/>
      <w:marRight w:val="0"/>
      <w:marTop w:val="0"/>
      <w:marBottom w:val="0"/>
      <w:divBdr>
        <w:top w:val="none" w:sz="0" w:space="0" w:color="auto"/>
        <w:left w:val="none" w:sz="0" w:space="0" w:color="auto"/>
        <w:bottom w:val="none" w:sz="0" w:space="0" w:color="auto"/>
        <w:right w:val="none" w:sz="0" w:space="0" w:color="auto"/>
      </w:divBdr>
    </w:div>
    <w:div w:id="1262838893">
      <w:bodyDiv w:val="1"/>
      <w:marLeft w:val="0"/>
      <w:marRight w:val="0"/>
      <w:marTop w:val="0"/>
      <w:marBottom w:val="0"/>
      <w:divBdr>
        <w:top w:val="none" w:sz="0" w:space="0" w:color="auto"/>
        <w:left w:val="none" w:sz="0" w:space="0" w:color="auto"/>
        <w:bottom w:val="none" w:sz="0" w:space="0" w:color="auto"/>
        <w:right w:val="none" w:sz="0" w:space="0" w:color="auto"/>
      </w:divBdr>
    </w:div>
    <w:div w:id="1283266338">
      <w:bodyDiv w:val="1"/>
      <w:marLeft w:val="0"/>
      <w:marRight w:val="0"/>
      <w:marTop w:val="0"/>
      <w:marBottom w:val="0"/>
      <w:divBdr>
        <w:top w:val="none" w:sz="0" w:space="0" w:color="auto"/>
        <w:left w:val="none" w:sz="0" w:space="0" w:color="auto"/>
        <w:bottom w:val="none" w:sz="0" w:space="0" w:color="auto"/>
        <w:right w:val="none" w:sz="0" w:space="0" w:color="auto"/>
      </w:divBdr>
    </w:div>
    <w:div w:id="1309480954">
      <w:bodyDiv w:val="1"/>
      <w:marLeft w:val="0"/>
      <w:marRight w:val="0"/>
      <w:marTop w:val="0"/>
      <w:marBottom w:val="0"/>
      <w:divBdr>
        <w:top w:val="none" w:sz="0" w:space="0" w:color="auto"/>
        <w:left w:val="none" w:sz="0" w:space="0" w:color="auto"/>
        <w:bottom w:val="none" w:sz="0" w:space="0" w:color="auto"/>
        <w:right w:val="none" w:sz="0" w:space="0" w:color="auto"/>
      </w:divBdr>
    </w:div>
    <w:div w:id="1355766239">
      <w:bodyDiv w:val="1"/>
      <w:marLeft w:val="0"/>
      <w:marRight w:val="0"/>
      <w:marTop w:val="0"/>
      <w:marBottom w:val="0"/>
      <w:divBdr>
        <w:top w:val="none" w:sz="0" w:space="0" w:color="auto"/>
        <w:left w:val="none" w:sz="0" w:space="0" w:color="auto"/>
        <w:bottom w:val="none" w:sz="0" w:space="0" w:color="auto"/>
        <w:right w:val="none" w:sz="0" w:space="0" w:color="auto"/>
      </w:divBdr>
    </w:div>
    <w:div w:id="1424299957">
      <w:bodyDiv w:val="1"/>
      <w:marLeft w:val="0"/>
      <w:marRight w:val="0"/>
      <w:marTop w:val="0"/>
      <w:marBottom w:val="0"/>
      <w:divBdr>
        <w:top w:val="none" w:sz="0" w:space="0" w:color="auto"/>
        <w:left w:val="none" w:sz="0" w:space="0" w:color="auto"/>
        <w:bottom w:val="none" w:sz="0" w:space="0" w:color="auto"/>
        <w:right w:val="none" w:sz="0" w:space="0" w:color="auto"/>
      </w:divBdr>
    </w:div>
    <w:div w:id="1437288687">
      <w:bodyDiv w:val="1"/>
      <w:marLeft w:val="0"/>
      <w:marRight w:val="0"/>
      <w:marTop w:val="0"/>
      <w:marBottom w:val="0"/>
      <w:divBdr>
        <w:top w:val="none" w:sz="0" w:space="0" w:color="auto"/>
        <w:left w:val="none" w:sz="0" w:space="0" w:color="auto"/>
        <w:bottom w:val="none" w:sz="0" w:space="0" w:color="auto"/>
        <w:right w:val="none" w:sz="0" w:space="0" w:color="auto"/>
      </w:divBdr>
    </w:div>
    <w:div w:id="1444301491">
      <w:bodyDiv w:val="1"/>
      <w:marLeft w:val="0"/>
      <w:marRight w:val="0"/>
      <w:marTop w:val="0"/>
      <w:marBottom w:val="0"/>
      <w:divBdr>
        <w:top w:val="none" w:sz="0" w:space="0" w:color="auto"/>
        <w:left w:val="none" w:sz="0" w:space="0" w:color="auto"/>
        <w:bottom w:val="none" w:sz="0" w:space="0" w:color="auto"/>
        <w:right w:val="none" w:sz="0" w:space="0" w:color="auto"/>
      </w:divBdr>
    </w:div>
    <w:div w:id="1457798816">
      <w:bodyDiv w:val="1"/>
      <w:marLeft w:val="0"/>
      <w:marRight w:val="0"/>
      <w:marTop w:val="0"/>
      <w:marBottom w:val="0"/>
      <w:divBdr>
        <w:top w:val="none" w:sz="0" w:space="0" w:color="auto"/>
        <w:left w:val="none" w:sz="0" w:space="0" w:color="auto"/>
        <w:bottom w:val="none" w:sz="0" w:space="0" w:color="auto"/>
        <w:right w:val="none" w:sz="0" w:space="0" w:color="auto"/>
      </w:divBdr>
    </w:div>
    <w:div w:id="1462725485">
      <w:bodyDiv w:val="1"/>
      <w:marLeft w:val="0"/>
      <w:marRight w:val="0"/>
      <w:marTop w:val="0"/>
      <w:marBottom w:val="0"/>
      <w:divBdr>
        <w:top w:val="none" w:sz="0" w:space="0" w:color="auto"/>
        <w:left w:val="none" w:sz="0" w:space="0" w:color="auto"/>
        <w:bottom w:val="none" w:sz="0" w:space="0" w:color="auto"/>
        <w:right w:val="none" w:sz="0" w:space="0" w:color="auto"/>
      </w:divBdr>
    </w:div>
    <w:div w:id="1465385322">
      <w:bodyDiv w:val="1"/>
      <w:marLeft w:val="0"/>
      <w:marRight w:val="0"/>
      <w:marTop w:val="0"/>
      <w:marBottom w:val="0"/>
      <w:divBdr>
        <w:top w:val="none" w:sz="0" w:space="0" w:color="auto"/>
        <w:left w:val="none" w:sz="0" w:space="0" w:color="auto"/>
        <w:bottom w:val="none" w:sz="0" w:space="0" w:color="auto"/>
        <w:right w:val="none" w:sz="0" w:space="0" w:color="auto"/>
      </w:divBdr>
    </w:div>
    <w:div w:id="1466390741">
      <w:bodyDiv w:val="1"/>
      <w:marLeft w:val="0"/>
      <w:marRight w:val="0"/>
      <w:marTop w:val="0"/>
      <w:marBottom w:val="0"/>
      <w:divBdr>
        <w:top w:val="none" w:sz="0" w:space="0" w:color="auto"/>
        <w:left w:val="none" w:sz="0" w:space="0" w:color="auto"/>
        <w:bottom w:val="none" w:sz="0" w:space="0" w:color="auto"/>
        <w:right w:val="none" w:sz="0" w:space="0" w:color="auto"/>
      </w:divBdr>
    </w:div>
    <w:div w:id="1468278544">
      <w:bodyDiv w:val="1"/>
      <w:marLeft w:val="0"/>
      <w:marRight w:val="0"/>
      <w:marTop w:val="0"/>
      <w:marBottom w:val="0"/>
      <w:divBdr>
        <w:top w:val="none" w:sz="0" w:space="0" w:color="auto"/>
        <w:left w:val="none" w:sz="0" w:space="0" w:color="auto"/>
        <w:bottom w:val="none" w:sz="0" w:space="0" w:color="auto"/>
        <w:right w:val="none" w:sz="0" w:space="0" w:color="auto"/>
      </w:divBdr>
    </w:div>
    <w:div w:id="1470900898">
      <w:bodyDiv w:val="1"/>
      <w:marLeft w:val="0"/>
      <w:marRight w:val="0"/>
      <w:marTop w:val="0"/>
      <w:marBottom w:val="0"/>
      <w:divBdr>
        <w:top w:val="none" w:sz="0" w:space="0" w:color="auto"/>
        <w:left w:val="none" w:sz="0" w:space="0" w:color="auto"/>
        <w:bottom w:val="none" w:sz="0" w:space="0" w:color="auto"/>
        <w:right w:val="none" w:sz="0" w:space="0" w:color="auto"/>
      </w:divBdr>
    </w:div>
    <w:div w:id="1477381897">
      <w:bodyDiv w:val="1"/>
      <w:marLeft w:val="0"/>
      <w:marRight w:val="0"/>
      <w:marTop w:val="0"/>
      <w:marBottom w:val="0"/>
      <w:divBdr>
        <w:top w:val="none" w:sz="0" w:space="0" w:color="auto"/>
        <w:left w:val="none" w:sz="0" w:space="0" w:color="auto"/>
        <w:bottom w:val="none" w:sz="0" w:space="0" w:color="auto"/>
        <w:right w:val="none" w:sz="0" w:space="0" w:color="auto"/>
      </w:divBdr>
    </w:div>
    <w:div w:id="1480149973">
      <w:bodyDiv w:val="1"/>
      <w:marLeft w:val="0"/>
      <w:marRight w:val="0"/>
      <w:marTop w:val="0"/>
      <w:marBottom w:val="0"/>
      <w:divBdr>
        <w:top w:val="none" w:sz="0" w:space="0" w:color="auto"/>
        <w:left w:val="none" w:sz="0" w:space="0" w:color="auto"/>
        <w:bottom w:val="none" w:sz="0" w:space="0" w:color="auto"/>
        <w:right w:val="none" w:sz="0" w:space="0" w:color="auto"/>
      </w:divBdr>
    </w:div>
    <w:div w:id="1488739438">
      <w:bodyDiv w:val="1"/>
      <w:marLeft w:val="0"/>
      <w:marRight w:val="0"/>
      <w:marTop w:val="0"/>
      <w:marBottom w:val="0"/>
      <w:divBdr>
        <w:top w:val="none" w:sz="0" w:space="0" w:color="auto"/>
        <w:left w:val="none" w:sz="0" w:space="0" w:color="auto"/>
        <w:bottom w:val="none" w:sz="0" w:space="0" w:color="auto"/>
        <w:right w:val="none" w:sz="0" w:space="0" w:color="auto"/>
      </w:divBdr>
    </w:div>
    <w:div w:id="1495292420">
      <w:bodyDiv w:val="1"/>
      <w:marLeft w:val="0"/>
      <w:marRight w:val="0"/>
      <w:marTop w:val="0"/>
      <w:marBottom w:val="0"/>
      <w:divBdr>
        <w:top w:val="none" w:sz="0" w:space="0" w:color="auto"/>
        <w:left w:val="none" w:sz="0" w:space="0" w:color="auto"/>
        <w:bottom w:val="none" w:sz="0" w:space="0" w:color="auto"/>
        <w:right w:val="none" w:sz="0" w:space="0" w:color="auto"/>
      </w:divBdr>
    </w:div>
    <w:div w:id="1516843131">
      <w:bodyDiv w:val="1"/>
      <w:marLeft w:val="0"/>
      <w:marRight w:val="0"/>
      <w:marTop w:val="0"/>
      <w:marBottom w:val="0"/>
      <w:divBdr>
        <w:top w:val="none" w:sz="0" w:space="0" w:color="auto"/>
        <w:left w:val="none" w:sz="0" w:space="0" w:color="auto"/>
        <w:bottom w:val="none" w:sz="0" w:space="0" w:color="auto"/>
        <w:right w:val="none" w:sz="0" w:space="0" w:color="auto"/>
      </w:divBdr>
    </w:div>
    <w:div w:id="1523788144">
      <w:bodyDiv w:val="1"/>
      <w:marLeft w:val="0"/>
      <w:marRight w:val="0"/>
      <w:marTop w:val="0"/>
      <w:marBottom w:val="0"/>
      <w:divBdr>
        <w:top w:val="none" w:sz="0" w:space="0" w:color="auto"/>
        <w:left w:val="none" w:sz="0" w:space="0" w:color="auto"/>
        <w:bottom w:val="none" w:sz="0" w:space="0" w:color="auto"/>
        <w:right w:val="none" w:sz="0" w:space="0" w:color="auto"/>
      </w:divBdr>
    </w:div>
    <w:div w:id="1531608309">
      <w:bodyDiv w:val="1"/>
      <w:marLeft w:val="0"/>
      <w:marRight w:val="0"/>
      <w:marTop w:val="0"/>
      <w:marBottom w:val="0"/>
      <w:divBdr>
        <w:top w:val="none" w:sz="0" w:space="0" w:color="auto"/>
        <w:left w:val="none" w:sz="0" w:space="0" w:color="auto"/>
        <w:bottom w:val="none" w:sz="0" w:space="0" w:color="auto"/>
        <w:right w:val="none" w:sz="0" w:space="0" w:color="auto"/>
      </w:divBdr>
    </w:div>
    <w:div w:id="1532183037">
      <w:bodyDiv w:val="1"/>
      <w:marLeft w:val="0"/>
      <w:marRight w:val="0"/>
      <w:marTop w:val="0"/>
      <w:marBottom w:val="0"/>
      <w:divBdr>
        <w:top w:val="none" w:sz="0" w:space="0" w:color="auto"/>
        <w:left w:val="none" w:sz="0" w:space="0" w:color="auto"/>
        <w:bottom w:val="none" w:sz="0" w:space="0" w:color="auto"/>
        <w:right w:val="none" w:sz="0" w:space="0" w:color="auto"/>
      </w:divBdr>
    </w:div>
    <w:div w:id="1544519574">
      <w:bodyDiv w:val="1"/>
      <w:marLeft w:val="0"/>
      <w:marRight w:val="0"/>
      <w:marTop w:val="0"/>
      <w:marBottom w:val="0"/>
      <w:divBdr>
        <w:top w:val="none" w:sz="0" w:space="0" w:color="auto"/>
        <w:left w:val="none" w:sz="0" w:space="0" w:color="auto"/>
        <w:bottom w:val="none" w:sz="0" w:space="0" w:color="auto"/>
        <w:right w:val="none" w:sz="0" w:space="0" w:color="auto"/>
      </w:divBdr>
    </w:div>
    <w:div w:id="1547523075">
      <w:bodyDiv w:val="1"/>
      <w:marLeft w:val="0"/>
      <w:marRight w:val="0"/>
      <w:marTop w:val="0"/>
      <w:marBottom w:val="0"/>
      <w:divBdr>
        <w:top w:val="none" w:sz="0" w:space="0" w:color="auto"/>
        <w:left w:val="none" w:sz="0" w:space="0" w:color="auto"/>
        <w:bottom w:val="none" w:sz="0" w:space="0" w:color="auto"/>
        <w:right w:val="none" w:sz="0" w:space="0" w:color="auto"/>
      </w:divBdr>
    </w:div>
    <w:div w:id="1549995231">
      <w:bodyDiv w:val="1"/>
      <w:marLeft w:val="0"/>
      <w:marRight w:val="0"/>
      <w:marTop w:val="0"/>
      <w:marBottom w:val="0"/>
      <w:divBdr>
        <w:top w:val="none" w:sz="0" w:space="0" w:color="auto"/>
        <w:left w:val="none" w:sz="0" w:space="0" w:color="auto"/>
        <w:bottom w:val="none" w:sz="0" w:space="0" w:color="auto"/>
        <w:right w:val="none" w:sz="0" w:space="0" w:color="auto"/>
      </w:divBdr>
    </w:div>
    <w:div w:id="1556428852">
      <w:bodyDiv w:val="1"/>
      <w:marLeft w:val="0"/>
      <w:marRight w:val="0"/>
      <w:marTop w:val="0"/>
      <w:marBottom w:val="0"/>
      <w:divBdr>
        <w:top w:val="none" w:sz="0" w:space="0" w:color="auto"/>
        <w:left w:val="none" w:sz="0" w:space="0" w:color="auto"/>
        <w:bottom w:val="none" w:sz="0" w:space="0" w:color="auto"/>
        <w:right w:val="none" w:sz="0" w:space="0" w:color="auto"/>
      </w:divBdr>
    </w:div>
    <w:div w:id="1559441946">
      <w:bodyDiv w:val="1"/>
      <w:marLeft w:val="0"/>
      <w:marRight w:val="0"/>
      <w:marTop w:val="0"/>
      <w:marBottom w:val="0"/>
      <w:divBdr>
        <w:top w:val="none" w:sz="0" w:space="0" w:color="auto"/>
        <w:left w:val="none" w:sz="0" w:space="0" w:color="auto"/>
        <w:bottom w:val="none" w:sz="0" w:space="0" w:color="auto"/>
        <w:right w:val="none" w:sz="0" w:space="0" w:color="auto"/>
      </w:divBdr>
    </w:div>
    <w:div w:id="1569195777">
      <w:bodyDiv w:val="1"/>
      <w:marLeft w:val="0"/>
      <w:marRight w:val="0"/>
      <w:marTop w:val="0"/>
      <w:marBottom w:val="0"/>
      <w:divBdr>
        <w:top w:val="none" w:sz="0" w:space="0" w:color="auto"/>
        <w:left w:val="none" w:sz="0" w:space="0" w:color="auto"/>
        <w:bottom w:val="none" w:sz="0" w:space="0" w:color="auto"/>
        <w:right w:val="none" w:sz="0" w:space="0" w:color="auto"/>
      </w:divBdr>
    </w:div>
    <w:div w:id="1593052527">
      <w:bodyDiv w:val="1"/>
      <w:marLeft w:val="0"/>
      <w:marRight w:val="0"/>
      <w:marTop w:val="0"/>
      <w:marBottom w:val="0"/>
      <w:divBdr>
        <w:top w:val="none" w:sz="0" w:space="0" w:color="auto"/>
        <w:left w:val="none" w:sz="0" w:space="0" w:color="auto"/>
        <w:bottom w:val="none" w:sz="0" w:space="0" w:color="auto"/>
        <w:right w:val="none" w:sz="0" w:space="0" w:color="auto"/>
      </w:divBdr>
    </w:div>
    <w:div w:id="1593929978">
      <w:bodyDiv w:val="1"/>
      <w:marLeft w:val="0"/>
      <w:marRight w:val="0"/>
      <w:marTop w:val="0"/>
      <w:marBottom w:val="0"/>
      <w:divBdr>
        <w:top w:val="none" w:sz="0" w:space="0" w:color="auto"/>
        <w:left w:val="none" w:sz="0" w:space="0" w:color="auto"/>
        <w:bottom w:val="none" w:sz="0" w:space="0" w:color="auto"/>
        <w:right w:val="none" w:sz="0" w:space="0" w:color="auto"/>
      </w:divBdr>
    </w:div>
    <w:div w:id="1609850500">
      <w:bodyDiv w:val="1"/>
      <w:marLeft w:val="0"/>
      <w:marRight w:val="0"/>
      <w:marTop w:val="0"/>
      <w:marBottom w:val="0"/>
      <w:divBdr>
        <w:top w:val="none" w:sz="0" w:space="0" w:color="auto"/>
        <w:left w:val="none" w:sz="0" w:space="0" w:color="auto"/>
        <w:bottom w:val="none" w:sz="0" w:space="0" w:color="auto"/>
        <w:right w:val="none" w:sz="0" w:space="0" w:color="auto"/>
      </w:divBdr>
    </w:div>
    <w:div w:id="1612516150">
      <w:bodyDiv w:val="1"/>
      <w:marLeft w:val="0"/>
      <w:marRight w:val="0"/>
      <w:marTop w:val="0"/>
      <w:marBottom w:val="0"/>
      <w:divBdr>
        <w:top w:val="none" w:sz="0" w:space="0" w:color="auto"/>
        <w:left w:val="none" w:sz="0" w:space="0" w:color="auto"/>
        <w:bottom w:val="none" w:sz="0" w:space="0" w:color="auto"/>
        <w:right w:val="none" w:sz="0" w:space="0" w:color="auto"/>
      </w:divBdr>
    </w:div>
    <w:div w:id="1620868168">
      <w:bodyDiv w:val="1"/>
      <w:marLeft w:val="0"/>
      <w:marRight w:val="0"/>
      <w:marTop w:val="0"/>
      <w:marBottom w:val="0"/>
      <w:divBdr>
        <w:top w:val="none" w:sz="0" w:space="0" w:color="auto"/>
        <w:left w:val="none" w:sz="0" w:space="0" w:color="auto"/>
        <w:bottom w:val="none" w:sz="0" w:space="0" w:color="auto"/>
        <w:right w:val="none" w:sz="0" w:space="0" w:color="auto"/>
      </w:divBdr>
    </w:div>
    <w:div w:id="1627857537">
      <w:bodyDiv w:val="1"/>
      <w:marLeft w:val="0"/>
      <w:marRight w:val="0"/>
      <w:marTop w:val="0"/>
      <w:marBottom w:val="0"/>
      <w:divBdr>
        <w:top w:val="none" w:sz="0" w:space="0" w:color="auto"/>
        <w:left w:val="none" w:sz="0" w:space="0" w:color="auto"/>
        <w:bottom w:val="none" w:sz="0" w:space="0" w:color="auto"/>
        <w:right w:val="none" w:sz="0" w:space="0" w:color="auto"/>
      </w:divBdr>
    </w:div>
    <w:div w:id="1632859333">
      <w:bodyDiv w:val="1"/>
      <w:marLeft w:val="0"/>
      <w:marRight w:val="0"/>
      <w:marTop w:val="0"/>
      <w:marBottom w:val="0"/>
      <w:divBdr>
        <w:top w:val="none" w:sz="0" w:space="0" w:color="auto"/>
        <w:left w:val="none" w:sz="0" w:space="0" w:color="auto"/>
        <w:bottom w:val="none" w:sz="0" w:space="0" w:color="auto"/>
        <w:right w:val="none" w:sz="0" w:space="0" w:color="auto"/>
      </w:divBdr>
    </w:div>
    <w:div w:id="1653945330">
      <w:bodyDiv w:val="1"/>
      <w:marLeft w:val="0"/>
      <w:marRight w:val="0"/>
      <w:marTop w:val="0"/>
      <w:marBottom w:val="0"/>
      <w:divBdr>
        <w:top w:val="none" w:sz="0" w:space="0" w:color="auto"/>
        <w:left w:val="none" w:sz="0" w:space="0" w:color="auto"/>
        <w:bottom w:val="none" w:sz="0" w:space="0" w:color="auto"/>
        <w:right w:val="none" w:sz="0" w:space="0" w:color="auto"/>
      </w:divBdr>
    </w:div>
    <w:div w:id="1672173332">
      <w:bodyDiv w:val="1"/>
      <w:marLeft w:val="0"/>
      <w:marRight w:val="0"/>
      <w:marTop w:val="0"/>
      <w:marBottom w:val="0"/>
      <w:divBdr>
        <w:top w:val="none" w:sz="0" w:space="0" w:color="auto"/>
        <w:left w:val="none" w:sz="0" w:space="0" w:color="auto"/>
        <w:bottom w:val="none" w:sz="0" w:space="0" w:color="auto"/>
        <w:right w:val="none" w:sz="0" w:space="0" w:color="auto"/>
      </w:divBdr>
    </w:div>
    <w:div w:id="1680692621">
      <w:bodyDiv w:val="1"/>
      <w:marLeft w:val="0"/>
      <w:marRight w:val="0"/>
      <w:marTop w:val="0"/>
      <w:marBottom w:val="0"/>
      <w:divBdr>
        <w:top w:val="none" w:sz="0" w:space="0" w:color="auto"/>
        <w:left w:val="none" w:sz="0" w:space="0" w:color="auto"/>
        <w:bottom w:val="none" w:sz="0" w:space="0" w:color="auto"/>
        <w:right w:val="none" w:sz="0" w:space="0" w:color="auto"/>
      </w:divBdr>
    </w:div>
    <w:div w:id="1682774193">
      <w:bodyDiv w:val="1"/>
      <w:marLeft w:val="0"/>
      <w:marRight w:val="0"/>
      <w:marTop w:val="0"/>
      <w:marBottom w:val="0"/>
      <w:divBdr>
        <w:top w:val="none" w:sz="0" w:space="0" w:color="auto"/>
        <w:left w:val="none" w:sz="0" w:space="0" w:color="auto"/>
        <w:bottom w:val="none" w:sz="0" w:space="0" w:color="auto"/>
        <w:right w:val="none" w:sz="0" w:space="0" w:color="auto"/>
      </w:divBdr>
    </w:div>
    <w:div w:id="1700156338">
      <w:bodyDiv w:val="1"/>
      <w:marLeft w:val="0"/>
      <w:marRight w:val="0"/>
      <w:marTop w:val="0"/>
      <w:marBottom w:val="0"/>
      <w:divBdr>
        <w:top w:val="none" w:sz="0" w:space="0" w:color="auto"/>
        <w:left w:val="none" w:sz="0" w:space="0" w:color="auto"/>
        <w:bottom w:val="none" w:sz="0" w:space="0" w:color="auto"/>
        <w:right w:val="none" w:sz="0" w:space="0" w:color="auto"/>
      </w:divBdr>
    </w:div>
    <w:div w:id="1708917669">
      <w:bodyDiv w:val="1"/>
      <w:marLeft w:val="0"/>
      <w:marRight w:val="0"/>
      <w:marTop w:val="0"/>
      <w:marBottom w:val="0"/>
      <w:divBdr>
        <w:top w:val="none" w:sz="0" w:space="0" w:color="auto"/>
        <w:left w:val="none" w:sz="0" w:space="0" w:color="auto"/>
        <w:bottom w:val="none" w:sz="0" w:space="0" w:color="auto"/>
        <w:right w:val="none" w:sz="0" w:space="0" w:color="auto"/>
      </w:divBdr>
    </w:div>
    <w:div w:id="1717923648">
      <w:bodyDiv w:val="1"/>
      <w:marLeft w:val="0"/>
      <w:marRight w:val="0"/>
      <w:marTop w:val="0"/>
      <w:marBottom w:val="0"/>
      <w:divBdr>
        <w:top w:val="none" w:sz="0" w:space="0" w:color="auto"/>
        <w:left w:val="none" w:sz="0" w:space="0" w:color="auto"/>
        <w:bottom w:val="none" w:sz="0" w:space="0" w:color="auto"/>
        <w:right w:val="none" w:sz="0" w:space="0" w:color="auto"/>
      </w:divBdr>
    </w:div>
    <w:div w:id="1723139941">
      <w:bodyDiv w:val="1"/>
      <w:marLeft w:val="0"/>
      <w:marRight w:val="0"/>
      <w:marTop w:val="0"/>
      <w:marBottom w:val="0"/>
      <w:divBdr>
        <w:top w:val="none" w:sz="0" w:space="0" w:color="auto"/>
        <w:left w:val="none" w:sz="0" w:space="0" w:color="auto"/>
        <w:bottom w:val="none" w:sz="0" w:space="0" w:color="auto"/>
        <w:right w:val="none" w:sz="0" w:space="0" w:color="auto"/>
      </w:divBdr>
    </w:div>
    <w:div w:id="1726489168">
      <w:bodyDiv w:val="1"/>
      <w:marLeft w:val="0"/>
      <w:marRight w:val="0"/>
      <w:marTop w:val="0"/>
      <w:marBottom w:val="0"/>
      <w:divBdr>
        <w:top w:val="none" w:sz="0" w:space="0" w:color="auto"/>
        <w:left w:val="none" w:sz="0" w:space="0" w:color="auto"/>
        <w:bottom w:val="none" w:sz="0" w:space="0" w:color="auto"/>
        <w:right w:val="none" w:sz="0" w:space="0" w:color="auto"/>
      </w:divBdr>
    </w:div>
    <w:div w:id="1727335136">
      <w:bodyDiv w:val="1"/>
      <w:marLeft w:val="0"/>
      <w:marRight w:val="0"/>
      <w:marTop w:val="0"/>
      <w:marBottom w:val="0"/>
      <w:divBdr>
        <w:top w:val="none" w:sz="0" w:space="0" w:color="auto"/>
        <w:left w:val="none" w:sz="0" w:space="0" w:color="auto"/>
        <w:bottom w:val="none" w:sz="0" w:space="0" w:color="auto"/>
        <w:right w:val="none" w:sz="0" w:space="0" w:color="auto"/>
      </w:divBdr>
    </w:div>
    <w:div w:id="1740397243">
      <w:bodyDiv w:val="1"/>
      <w:marLeft w:val="0"/>
      <w:marRight w:val="0"/>
      <w:marTop w:val="0"/>
      <w:marBottom w:val="0"/>
      <w:divBdr>
        <w:top w:val="none" w:sz="0" w:space="0" w:color="auto"/>
        <w:left w:val="none" w:sz="0" w:space="0" w:color="auto"/>
        <w:bottom w:val="none" w:sz="0" w:space="0" w:color="auto"/>
        <w:right w:val="none" w:sz="0" w:space="0" w:color="auto"/>
      </w:divBdr>
    </w:div>
    <w:div w:id="1753579240">
      <w:bodyDiv w:val="1"/>
      <w:marLeft w:val="0"/>
      <w:marRight w:val="0"/>
      <w:marTop w:val="0"/>
      <w:marBottom w:val="0"/>
      <w:divBdr>
        <w:top w:val="none" w:sz="0" w:space="0" w:color="auto"/>
        <w:left w:val="none" w:sz="0" w:space="0" w:color="auto"/>
        <w:bottom w:val="none" w:sz="0" w:space="0" w:color="auto"/>
        <w:right w:val="none" w:sz="0" w:space="0" w:color="auto"/>
      </w:divBdr>
    </w:div>
    <w:div w:id="1761369661">
      <w:bodyDiv w:val="1"/>
      <w:marLeft w:val="0"/>
      <w:marRight w:val="0"/>
      <w:marTop w:val="0"/>
      <w:marBottom w:val="0"/>
      <w:divBdr>
        <w:top w:val="none" w:sz="0" w:space="0" w:color="auto"/>
        <w:left w:val="none" w:sz="0" w:space="0" w:color="auto"/>
        <w:bottom w:val="none" w:sz="0" w:space="0" w:color="auto"/>
        <w:right w:val="none" w:sz="0" w:space="0" w:color="auto"/>
      </w:divBdr>
    </w:div>
    <w:div w:id="1763063346">
      <w:bodyDiv w:val="1"/>
      <w:marLeft w:val="0"/>
      <w:marRight w:val="0"/>
      <w:marTop w:val="0"/>
      <w:marBottom w:val="0"/>
      <w:divBdr>
        <w:top w:val="none" w:sz="0" w:space="0" w:color="auto"/>
        <w:left w:val="none" w:sz="0" w:space="0" w:color="auto"/>
        <w:bottom w:val="none" w:sz="0" w:space="0" w:color="auto"/>
        <w:right w:val="none" w:sz="0" w:space="0" w:color="auto"/>
      </w:divBdr>
    </w:div>
    <w:div w:id="1776712872">
      <w:bodyDiv w:val="1"/>
      <w:marLeft w:val="0"/>
      <w:marRight w:val="0"/>
      <w:marTop w:val="0"/>
      <w:marBottom w:val="0"/>
      <w:divBdr>
        <w:top w:val="none" w:sz="0" w:space="0" w:color="auto"/>
        <w:left w:val="none" w:sz="0" w:space="0" w:color="auto"/>
        <w:bottom w:val="none" w:sz="0" w:space="0" w:color="auto"/>
        <w:right w:val="none" w:sz="0" w:space="0" w:color="auto"/>
      </w:divBdr>
    </w:div>
    <w:div w:id="1781531253">
      <w:bodyDiv w:val="1"/>
      <w:marLeft w:val="0"/>
      <w:marRight w:val="0"/>
      <w:marTop w:val="0"/>
      <w:marBottom w:val="0"/>
      <w:divBdr>
        <w:top w:val="none" w:sz="0" w:space="0" w:color="auto"/>
        <w:left w:val="none" w:sz="0" w:space="0" w:color="auto"/>
        <w:bottom w:val="none" w:sz="0" w:space="0" w:color="auto"/>
        <w:right w:val="none" w:sz="0" w:space="0" w:color="auto"/>
      </w:divBdr>
    </w:div>
    <w:div w:id="1795900585">
      <w:bodyDiv w:val="1"/>
      <w:marLeft w:val="0"/>
      <w:marRight w:val="0"/>
      <w:marTop w:val="0"/>
      <w:marBottom w:val="0"/>
      <w:divBdr>
        <w:top w:val="none" w:sz="0" w:space="0" w:color="auto"/>
        <w:left w:val="none" w:sz="0" w:space="0" w:color="auto"/>
        <w:bottom w:val="none" w:sz="0" w:space="0" w:color="auto"/>
        <w:right w:val="none" w:sz="0" w:space="0" w:color="auto"/>
      </w:divBdr>
    </w:div>
    <w:div w:id="1804229478">
      <w:bodyDiv w:val="1"/>
      <w:marLeft w:val="0"/>
      <w:marRight w:val="0"/>
      <w:marTop w:val="0"/>
      <w:marBottom w:val="0"/>
      <w:divBdr>
        <w:top w:val="none" w:sz="0" w:space="0" w:color="auto"/>
        <w:left w:val="none" w:sz="0" w:space="0" w:color="auto"/>
        <w:bottom w:val="none" w:sz="0" w:space="0" w:color="auto"/>
        <w:right w:val="none" w:sz="0" w:space="0" w:color="auto"/>
      </w:divBdr>
    </w:div>
    <w:div w:id="1811284674">
      <w:bodyDiv w:val="1"/>
      <w:marLeft w:val="0"/>
      <w:marRight w:val="0"/>
      <w:marTop w:val="0"/>
      <w:marBottom w:val="0"/>
      <w:divBdr>
        <w:top w:val="none" w:sz="0" w:space="0" w:color="auto"/>
        <w:left w:val="none" w:sz="0" w:space="0" w:color="auto"/>
        <w:bottom w:val="none" w:sz="0" w:space="0" w:color="auto"/>
        <w:right w:val="none" w:sz="0" w:space="0" w:color="auto"/>
      </w:divBdr>
    </w:div>
    <w:div w:id="1828594229">
      <w:bodyDiv w:val="1"/>
      <w:marLeft w:val="0"/>
      <w:marRight w:val="0"/>
      <w:marTop w:val="0"/>
      <w:marBottom w:val="0"/>
      <w:divBdr>
        <w:top w:val="none" w:sz="0" w:space="0" w:color="auto"/>
        <w:left w:val="none" w:sz="0" w:space="0" w:color="auto"/>
        <w:bottom w:val="none" w:sz="0" w:space="0" w:color="auto"/>
        <w:right w:val="none" w:sz="0" w:space="0" w:color="auto"/>
      </w:divBdr>
    </w:div>
    <w:div w:id="1836609300">
      <w:bodyDiv w:val="1"/>
      <w:marLeft w:val="0"/>
      <w:marRight w:val="0"/>
      <w:marTop w:val="0"/>
      <w:marBottom w:val="0"/>
      <w:divBdr>
        <w:top w:val="none" w:sz="0" w:space="0" w:color="auto"/>
        <w:left w:val="none" w:sz="0" w:space="0" w:color="auto"/>
        <w:bottom w:val="none" w:sz="0" w:space="0" w:color="auto"/>
        <w:right w:val="none" w:sz="0" w:space="0" w:color="auto"/>
      </w:divBdr>
    </w:div>
    <w:div w:id="1837379162">
      <w:bodyDiv w:val="1"/>
      <w:marLeft w:val="0"/>
      <w:marRight w:val="0"/>
      <w:marTop w:val="0"/>
      <w:marBottom w:val="0"/>
      <w:divBdr>
        <w:top w:val="none" w:sz="0" w:space="0" w:color="auto"/>
        <w:left w:val="none" w:sz="0" w:space="0" w:color="auto"/>
        <w:bottom w:val="none" w:sz="0" w:space="0" w:color="auto"/>
        <w:right w:val="none" w:sz="0" w:space="0" w:color="auto"/>
      </w:divBdr>
    </w:div>
    <w:div w:id="1851408302">
      <w:bodyDiv w:val="1"/>
      <w:marLeft w:val="0"/>
      <w:marRight w:val="0"/>
      <w:marTop w:val="0"/>
      <w:marBottom w:val="0"/>
      <w:divBdr>
        <w:top w:val="none" w:sz="0" w:space="0" w:color="auto"/>
        <w:left w:val="none" w:sz="0" w:space="0" w:color="auto"/>
        <w:bottom w:val="none" w:sz="0" w:space="0" w:color="auto"/>
        <w:right w:val="none" w:sz="0" w:space="0" w:color="auto"/>
      </w:divBdr>
    </w:div>
    <w:div w:id="1859463972">
      <w:bodyDiv w:val="1"/>
      <w:marLeft w:val="0"/>
      <w:marRight w:val="0"/>
      <w:marTop w:val="0"/>
      <w:marBottom w:val="0"/>
      <w:divBdr>
        <w:top w:val="none" w:sz="0" w:space="0" w:color="auto"/>
        <w:left w:val="none" w:sz="0" w:space="0" w:color="auto"/>
        <w:bottom w:val="none" w:sz="0" w:space="0" w:color="auto"/>
        <w:right w:val="none" w:sz="0" w:space="0" w:color="auto"/>
      </w:divBdr>
    </w:div>
    <w:div w:id="1867671059">
      <w:bodyDiv w:val="1"/>
      <w:marLeft w:val="0"/>
      <w:marRight w:val="0"/>
      <w:marTop w:val="0"/>
      <w:marBottom w:val="0"/>
      <w:divBdr>
        <w:top w:val="none" w:sz="0" w:space="0" w:color="auto"/>
        <w:left w:val="none" w:sz="0" w:space="0" w:color="auto"/>
        <w:bottom w:val="none" w:sz="0" w:space="0" w:color="auto"/>
        <w:right w:val="none" w:sz="0" w:space="0" w:color="auto"/>
      </w:divBdr>
    </w:div>
    <w:div w:id="1872836232">
      <w:bodyDiv w:val="1"/>
      <w:marLeft w:val="0"/>
      <w:marRight w:val="0"/>
      <w:marTop w:val="0"/>
      <w:marBottom w:val="0"/>
      <w:divBdr>
        <w:top w:val="none" w:sz="0" w:space="0" w:color="auto"/>
        <w:left w:val="none" w:sz="0" w:space="0" w:color="auto"/>
        <w:bottom w:val="none" w:sz="0" w:space="0" w:color="auto"/>
        <w:right w:val="none" w:sz="0" w:space="0" w:color="auto"/>
      </w:divBdr>
    </w:div>
    <w:div w:id="1879582865">
      <w:bodyDiv w:val="1"/>
      <w:marLeft w:val="0"/>
      <w:marRight w:val="0"/>
      <w:marTop w:val="0"/>
      <w:marBottom w:val="0"/>
      <w:divBdr>
        <w:top w:val="none" w:sz="0" w:space="0" w:color="auto"/>
        <w:left w:val="none" w:sz="0" w:space="0" w:color="auto"/>
        <w:bottom w:val="none" w:sz="0" w:space="0" w:color="auto"/>
        <w:right w:val="none" w:sz="0" w:space="0" w:color="auto"/>
      </w:divBdr>
    </w:div>
    <w:div w:id="1883516478">
      <w:bodyDiv w:val="1"/>
      <w:marLeft w:val="0"/>
      <w:marRight w:val="0"/>
      <w:marTop w:val="0"/>
      <w:marBottom w:val="0"/>
      <w:divBdr>
        <w:top w:val="none" w:sz="0" w:space="0" w:color="auto"/>
        <w:left w:val="none" w:sz="0" w:space="0" w:color="auto"/>
        <w:bottom w:val="none" w:sz="0" w:space="0" w:color="auto"/>
        <w:right w:val="none" w:sz="0" w:space="0" w:color="auto"/>
      </w:divBdr>
    </w:div>
    <w:div w:id="1895046740">
      <w:bodyDiv w:val="1"/>
      <w:marLeft w:val="0"/>
      <w:marRight w:val="0"/>
      <w:marTop w:val="0"/>
      <w:marBottom w:val="0"/>
      <w:divBdr>
        <w:top w:val="none" w:sz="0" w:space="0" w:color="auto"/>
        <w:left w:val="none" w:sz="0" w:space="0" w:color="auto"/>
        <w:bottom w:val="none" w:sz="0" w:space="0" w:color="auto"/>
        <w:right w:val="none" w:sz="0" w:space="0" w:color="auto"/>
      </w:divBdr>
    </w:div>
    <w:div w:id="1904026304">
      <w:bodyDiv w:val="1"/>
      <w:marLeft w:val="0"/>
      <w:marRight w:val="0"/>
      <w:marTop w:val="0"/>
      <w:marBottom w:val="0"/>
      <w:divBdr>
        <w:top w:val="none" w:sz="0" w:space="0" w:color="auto"/>
        <w:left w:val="none" w:sz="0" w:space="0" w:color="auto"/>
        <w:bottom w:val="none" w:sz="0" w:space="0" w:color="auto"/>
        <w:right w:val="none" w:sz="0" w:space="0" w:color="auto"/>
      </w:divBdr>
    </w:div>
    <w:div w:id="1905799476">
      <w:bodyDiv w:val="1"/>
      <w:marLeft w:val="0"/>
      <w:marRight w:val="0"/>
      <w:marTop w:val="0"/>
      <w:marBottom w:val="0"/>
      <w:divBdr>
        <w:top w:val="none" w:sz="0" w:space="0" w:color="auto"/>
        <w:left w:val="none" w:sz="0" w:space="0" w:color="auto"/>
        <w:bottom w:val="none" w:sz="0" w:space="0" w:color="auto"/>
        <w:right w:val="none" w:sz="0" w:space="0" w:color="auto"/>
      </w:divBdr>
    </w:div>
    <w:div w:id="1932154125">
      <w:bodyDiv w:val="1"/>
      <w:marLeft w:val="0"/>
      <w:marRight w:val="0"/>
      <w:marTop w:val="0"/>
      <w:marBottom w:val="0"/>
      <w:divBdr>
        <w:top w:val="none" w:sz="0" w:space="0" w:color="auto"/>
        <w:left w:val="none" w:sz="0" w:space="0" w:color="auto"/>
        <w:bottom w:val="none" w:sz="0" w:space="0" w:color="auto"/>
        <w:right w:val="none" w:sz="0" w:space="0" w:color="auto"/>
      </w:divBdr>
    </w:div>
    <w:div w:id="1938709437">
      <w:bodyDiv w:val="1"/>
      <w:marLeft w:val="0"/>
      <w:marRight w:val="0"/>
      <w:marTop w:val="0"/>
      <w:marBottom w:val="0"/>
      <w:divBdr>
        <w:top w:val="none" w:sz="0" w:space="0" w:color="auto"/>
        <w:left w:val="none" w:sz="0" w:space="0" w:color="auto"/>
        <w:bottom w:val="none" w:sz="0" w:space="0" w:color="auto"/>
        <w:right w:val="none" w:sz="0" w:space="0" w:color="auto"/>
      </w:divBdr>
    </w:div>
    <w:div w:id="1939019596">
      <w:bodyDiv w:val="1"/>
      <w:marLeft w:val="0"/>
      <w:marRight w:val="0"/>
      <w:marTop w:val="0"/>
      <w:marBottom w:val="0"/>
      <w:divBdr>
        <w:top w:val="none" w:sz="0" w:space="0" w:color="auto"/>
        <w:left w:val="none" w:sz="0" w:space="0" w:color="auto"/>
        <w:bottom w:val="none" w:sz="0" w:space="0" w:color="auto"/>
        <w:right w:val="none" w:sz="0" w:space="0" w:color="auto"/>
      </w:divBdr>
    </w:div>
    <w:div w:id="1956017700">
      <w:bodyDiv w:val="1"/>
      <w:marLeft w:val="0"/>
      <w:marRight w:val="0"/>
      <w:marTop w:val="0"/>
      <w:marBottom w:val="0"/>
      <w:divBdr>
        <w:top w:val="none" w:sz="0" w:space="0" w:color="auto"/>
        <w:left w:val="none" w:sz="0" w:space="0" w:color="auto"/>
        <w:bottom w:val="none" w:sz="0" w:space="0" w:color="auto"/>
        <w:right w:val="none" w:sz="0" w:space="0" w:color="auto"/>
      </w:divBdr>
    </w:div>
    <w:div w:id="1960337588">
      <w:bodyDiv w:val="1"/>
      <w:marLeft w:val="0"/>
      <w:marRight w:val="0"/>
      <w:marTop w:val="0"/>
      <w:marBottom w:val="0"/>
      <w:divBdr>
        <w:top w:val="none" w:sz="0" w:space="0" w:color="auto"/>
        <w:left w:val="none" w:sz="0" w:space="0" w:color="auto"/>
        <w:bottom w:val="none" w:sz="0" w:space="0" w:color="auto"/>
        <w:right w:val="none" w:sz="0" w:space="0" w:color="auto"/>
      </w:divBdr>
    </w:div>
    <w:div w:id="1960868919">
      <w:bodyDiv w:val="1"/>
      <w:marLeft w:val="0"/>
      <w:marRight w:val="0"/>
      <w:marTop w:val="0"/>
      <w:marBottom w:val="0"/>
      <w:divBdr>
        <w:top w:val="none" w:sz="0" w:space="0" w:color="auto"/>
        <w:left w:val="none" w:sz="0" w:space="0" w:color="auto"/>
        <w:bottom w:val="none" w:sz="0" w:space="0" w:color="auto"/>
        <w:right w:val="none" w:sz="0" w:space="0" w:color="auto"/>
      </w:divBdr>
    </w:div>
    <w:div w:id="1966083086">
      <w:bodyDiv w:val="1"/>
      <w:marLeft w:val="0"/>
      <w:marRight w:val="0"/>
      <w:marTop w:val="0"/>
      <w:marBottom w:val="0"/>
      <w:divBdr>
        <w:top w:val="none" w:sz="0" w:space="0" w:color="auto"/>
        <w:left w:val="none" w:sz="0" w:space="0" w:color="auto"/>
        <w:bottom w:val="none" w:sz="0" w:space="0" w:color="auto"/>
        <w:right w:val="none" w:sz="0" w:space="0" w:color="auto"/>
      </w:divBdr>
    </w:div>
    <w:div w:id="1969117776">
      <w:bodyDiv w:val="1"/>
      <w:marLeft w:val="0"/>
      <w:marRight w:val="0"/>
      <w:marTop w:val="0"/>
      <w:marBottom w:val="0"/>
      <w:divBdr>
        <w:top w:val="none" w:sz="0" w:space="0" w:color="auto"/>
        <w:left w:val="none" w:sz="0" w:space="0" w:color="auto"/>
        <w:bottom w:val="none" w:sz="0" w:space="0" w:color="auto"/>
        <w:right w:val="none" w:sz="0" w:space="0" w:color="auto"/>
      </w:divBdr>
    </w:div>
    <w:div w:id="1975989200">
      <w:bodyDiv w:val="1"/>
      <w:marLeft w:val="0"/>
      <w:marRight w:val="0"/>
      <w:marTop w:val="0"/>
      <w:marBottom w:val="0"/>
      <w:divBdr>
        <w:top w:val="none" w:sz="0" w:space="0" w:color="auto"/>
        <w:left w:val="none" w:sz="0" w:space="0" w:color="auto"/>
        <w:bottom w:val="none" w:sz="0" w:space="0" w:color="auto"/>
        <w:right w:val="none" w:sz="0" w:space="0" w:color="auto"/>
      </w:divBdr>
    </w:div>
    <w:div w:id="1998879231">
      <w:bodyDiv w:val="1"/>
      <w:marLeft w:val="0"/>
      <w:marRight w:val="0"/>
      <w:marTop w:val="0"/>
      <w:marBottom w:val="0"/>
      <w:divBdr>
        <w:top w:val="none" w:sz="0" w:space="0" w:color="auto"/>
        <w:left w:val="none" w:sz="0" w:space="0" w:color="auto"/>
        <w:bottom w:val="none" w:sz="0" w:space="0" w:color="auto"/>
        <w:right w:val="none" w:sz="0" w:space="0" w:color="auto"/>
      </w:divBdr>
    </w:div>
    <w:div w:id="2018652977">
      <w:bodyDiv w:val="1"/>
      <w:marLeft w:val="0"/>
      <w:marRight w:val="0"/>
      <w:marTop w:val="0"/>
      <w:marBottom w:val="0"/>
      <w:divBdr>
        <w:top w:val="none" w:sz="0" w:space="0" w:color="auto"/>
        <w:left w:val="none" w:sz="0" w:space="0" w:color="auto"/>
        <w:bottom w:val="none" w:sz="0" w:space="0" w:color="auto"/>
        <w:right w:val="none" w:sz="0" w:space="0" w:color="auto"/>
      </w:divBdr>
    </w:div>
    <w:div w:id="2019235274">
      <w:bodyDiv w:val="1"/>
      <w:marLeft w:val="0"/>
      <w:marRight w:val="0"/>
      <w:marTop w:val="0"/>
      <w:marBottom w:val="0"/>
      <w:divBdr>
        <w:top w:val="none" w:sz="0" w:space="0" w:color="auto"/>
        <w:left w:val="none" w:sz="0" w:space="0" w:color="auto"/>
        <w:bottom w:val="none" w:sz="0" w:space="0" w:color="auto"/>
        <w:right w:val="none" w:sz="0" w:space="0" w:color="auto"/>
      </w:divBdr>
    </w:div>
    <w:div w:id="2026125795">
      <w:bodyDiv w:val="1"/>
      <w:marLeft w:val="0"/>
      <w:marRight w:val="0"/>
      <w:marTop w:val="0"/>
      <w:marBottom w:val="0"/>
      <w:divBdr>
        <w:top w:val="none" w:sz="0" w:space="0" w:color="auto"/>
        <w:left w:val="none" w:sz="0" w:space="0" w:color="auto"/>
        <w:bottom w:val="none" w:sz="0" w:space="0" w:color="auto"/>
        <w:right w:val="none" w:sz="0" w:space="0" w:color="auto"/>
      </w:divBdr>
    </w:div>
    <w:div w:id="2026976116">
      <w:bodyDiv w:val="1"/>
      <w:marLeft w:val="0"/>
      <w:marRight w:val="0"/>
      <w:marTop w:val="0"/>
      <w:marBottom w:val="0"/>
      <w:divBdr>
        <w:top w:val="none" w:sz="0" w:space="0" w:color="auto"/>
        <w:left w:val="none" w:sz="0" w:space="0" w:color="auto"/>
        <w:bottom w:val="none" w:sz="0" w:space="0" w:color="auto"/>
        <w:right w:val="none" w:sz="0" w:space="0" w:color="auto"/>
      </w:divBdr>
    </w:div>
    <w:div w:id="2027052580">
      <w:bodyDiv w:val="1"/>
      <w:marLeft w:val="0"/>
      <w:marRight w:val="0"/>
      <w:marTop w:val="0"/>
      <w:marBottom w:val="0"/>
      <w:divBdr>
        <w:top w:val="none" w:sz="0" w:space="0" w:color="auto"/>
        <w:left w:val="none" w:sz="0" w:space="0" w:color="auto"/>
        <w:bottom w:val="none" w:sz="0" w:space="0" w:color="auto"/>
        <w:right w:val="none" w:sz="0" w:space="0" w:color="auto"/>
      </w:divBdr>
    </w:div>
    <w:div w:id="2029676158">
      <w:bodyDiv w:val="1"/>
      <w:marLeft w:val="0"/>
      <w:marRight w:val="0"/>
      <w:marTop w:val="0"/>
      <w:marBottom w:val="0"/>
      <w:divBdr>
        <w:top w:val="none" w:sz="0" w:space="0" w:color="auto"/>
        <w:left w:val="none" w:sz="0" w:space="0" w:color="auto"/>
        <w:bottom w:val="none" w:sz="0" w:space="0" w:color="auto"/>
        <w:right w:val="none" w:sz="0" w:space="0" w:color="auto"/>
      </w:divBdr>
    </w:div>
    <w:div w:id="2029717423">
      <w:bodyDiv w:val="1"/>
      <w:marLeft w:val="0"/>
      <w:marRight w:val="0"/>
      <w:marTop w:val="0"/>
      <w:marBottom w:val="0"/>
      <w:divBdr>
        <w:top w:val="none" w:sz="0" w:space="0" w:color="auto"/>
        <w:left w:val="none" w:sz="0" w:space="0" w:color="auto"/>
        <w:bottom w:val="none" w:sz="0" w:space="0" w:color="auto"/>
        <w:right w:val="none" w:sz="0" w:space="0" w:color="auto"/>
      </w:divBdr>
    </w:div>
    <w:div w:id="2039623023">
      <w:bodyDiv w:val="1"/>
      <w:marLeft w:val="0"/>
      <w:marRight w:val="0"/>
      <w:marTop w:val="0"/>
      <w:marBottom w:val="0"/>
      <w:divBdr>
        <w:top w:val="none" w:sz="0" w:space="0" w:color="auto"/>
        <w:left w:val="none" w:sz="0" w:space="0" w:color="auto"/>
        <w:bottom w:val="none" w:sz="0" w:space="0" w:color="auto"/>
        <w:right w:val="none" w:sz="0" w:space="0" w:color="auto"/>
      </w:divBdr>
    </w:div>
    <w:div w:id="2046521851">
      <w:bodyDiv w:val="1"/>
      <w:marLeft w:val="0"/>
      <w:marRight w:val="0"/>
      <w:marTop w:val="0"/>
      <w:marBottom w:val="0"/>
      <w:divBdr>
        <w:top w:val="none" w:sz="0" w:space="0" w:color="auto"/>
        <w:left w:val="none" w:sz="0" w:space="0" w:color="auto"/>
        <w:bottom w:val="none" w:sz="0" w:space="0" w:color="auto"/>
        <w:right w:val="none" w:sz="0" w:space="0" w:color="auto"/>
      </w:divBdr>
    </w:div>
    <w:div w:id="2047676532">
      <w:bodyDiv w:val="1"/>
      <w:marLeft w:val="0"/>
      <w:marRight w:val="0"/>
      <w:marTop w:val="0"/>
      <w:marBottom w:val="0"/>
      <w:divBdr>
        <w:top w:val="none" w:sz="0" w:space="0" w:color="auto"/>
        <w:left w:val="none" w:sz="0" w:space="0" w:color="auto"/>
        <w:bottom w:val="none" w:sz="0" w:space="0" w:color="auto"/>
        <w:right w:val="none" w:sz="0" w:space="0" w:color="auto"/>
      </w:divBdr>
    </w:div>
    <w:div w:id="2051764854">
      <w:bodyDiv w:val="1"/>
      <w:marLeft w:val="0"/>
      <w:marRight w:val="0"/>
      <w:marTop w:val="0"/>
      <w:marBottom w:val="0"/>
      <w:divBdr>
        <w:top w:val="none" w:sz="0" w:space="0" w:color="auto"/>
        <w:left w:val="none" w:sz="0" w:space="0" w:color="auto"/>
        <w:bottom w:val="none" w:sz="0" w:space="0" w:color="auto"/>
        <w:right w:val="none" w:sz="0" w:space="0" w:color="auto"/>
      </w:divBdr>
    </w:div>
    <w:div w:id="2076004415">
      <w:bodyDiv w:val="1"/>
      <w:marLeft w:val="0"/>
      <w:marRight w:val="0"/>
      <w:marTop w:val="0"/>
      <w:marBottom w:val="0"/>
      <w:divBdr>
        <w:top w:val="none" w:sz="0" w:space="0" w:color="auto"/>
        <w:left w:val="none" w:sz="0" w:space="0" w:color="auto"/>
        <w:bottom w:val="none" w:sz="0" w:space="0" w:color="auto"/>
        <w:right w:val="none" w:sz="0" w:space="0" w:color="auto"/>
      </w:divBdr>
    </w:div>
    <w:div w:id="2076195545">
      <w:bodyDiv w:val="1"/>
      <w:marLeft w:val="0"/>
      <w:marRight w:val="0"/>
      <w:marTop w:val="0"/>
      <w:marBottom w:val="0"/>
      <w:divBdr>
        <w:top w:val="none" w:sz="0" w:space="0" w:color="auto"/>
        <w:left w:val="none" w:sz="0" w:space="0" w:color="auto"/>
        <w:bottom w:val="none" w:sz="0" w:space="0" w:color="auto"/>
        <w:right w:val="none" w:sz="0" w:space="0" w:color="auto"/>
      </w:divBdr>
    </w:div>
    <w:div w:id="2119638731">
      <w:bodyDiv w:val="1"/>
      <w:marLeft w:val="0"/>
      <w:marRight w:val="0"/>
      <w:marTop w:val="0"/>
      <w:marBottom w:val="0"/>
      <w:divBdr>
        <w:top w:val="none" w:sz="0" w:space="0" w:color="auto"/>
        <w:left w:val="none" w:sz="0" w:space="0" w:color="auto"/>
        <w:bottom w:val="none" w:sz="0" w:space="0" w:color="auto"/>
        <w:right w:val="none" w:sz="0" w:space="0" w:color="auto"/>
      </w:divBdr>
    </w:div>
    <w:div w:id="2128308341">
      <w:bodyDiv w:val="1"/>
      <w:marLeft w:val="0"/>
      <w:marRight w:val="0"/>
      <w:marTop w:val="0"/>
      <w:marBottom w:val="0"/>
      <w:divBdr>
        <w:top w:val="none" w:sz="0" w:space="0" w:color="auto"/>
        <w:left w:val="none" w:sz="0" w:space="0" w:color="auto"/>
        <w:bottom w:val="none" w:sz="0" w:space="0" w:color="auto"/>
        <w:right w:val="none" w:sz="0" w:space="0" w:color="auto"/>
      </w:divBdr>
    </w:div>
    <w:div w:id="2129199470">
      <w:bodyDiv w:val="1"/>
      <w:marLeft w:val="0"/>
      <w:marRight w:val="0"/>
      <w:marTop w:val="0"/>
      <w:marBottom w:val="0"/>
      <w:divBdr>
        <w:top w:val="none" w:sz="0" w:space="0" w:color="auto"/>
        <w:left w:val="none" w:sz="0" w:space="0" w:color="auto"/>
        <w:bottom w:val="none" w:sz="0" w:space="0" w:color="auto"/>
        <w:right w:val="none" w:sz="0" w:space="0" w:color="auto"/>
      </w:divBdr>
    </w:div>
    <w:div w:id="21315114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2832F296-C5F3-4BF0-BBDC-44CFBE20910D}">
  <we:reference id="8c1c3d44-57e9-40d7-86e4-4adf61fea1dd" version="2.1.0.1" store="EXCatalog" storeType="EXCatalog"/>
  <we:alternateReferences>
    <we:reference id="WA104380122" version="2.1.0.1" store="en-GB"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E84480E452A8A41A5F49D9B2746D5A6" ma:contentTypeVersion="10" ma:contentTypeDescription="Create a new document." ma:contentTypeScope="" ma:versionID="c396482908fe9f55d2fdcfe7459b7b3e">
  <xsd:schema xmlns:xsd="http://www.w3.org/2001/XMLSchema" xmlns:xs="http://www.w3.org/2001/XMLSchema" xmlns:p="http://schemas.microsoft.com/office/2006/metadata/properties" xmlns:ns3="cff637f7-c7e7-4967-ab31-ec736ff430b7" xmlns:ns4="ed838149-4569-45cd-9570-f0cf79441beb" targetNamespace="http://schemas.microsoft.com/office/2006/metadata/properties" ma:root="true" ma:fieldsID="9bdc18d93f8d71e552ecd3c5d88d2b9b" ns3:_="" ns4:_="">
    <xsd:import namespace="cff637f7-c7e7-4967-ab31-ec736ff430b7"/>
    <xsd:import namespace="ed838149-4569-45cd-9570-f0cf79441beb"/>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ff637f7-c7e7-4967-ab31-ec736ff430b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d838149-4569-45cd-9570-f0cf79441beb"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SharingHintHash" ma:index="17"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CIP20</b:Tag>
    <b:SourceType>InternetSite</b:SourceType>
    <b:Guid>{5099DA11-53A2-47CC-83F6-421CA2856D8A}</b:Guid>
    <b:Title>PESTLE analysis</b:Title>
    <b:Year>2020</b:Year>
    <b:Author>
      <b:Author>
        <b:Corporate>CIPD</b:Corporate>
      </b:Author>
    </b:Author>
    <b:YearAccessed>2022</b:YearAccessed>
    <b:MonthAccessed>05</b:MonthAccessed>
    <b:DayAccessed>15</b:DayAccessed>
    <b:URL>https://www.cipd.asia/knowledge/factsheets/pestle-analysis</b:URL>
    <b:RefOrder>1</b:RefOrder>
  </b:Source>
  <b:Source>
    <b:Tag>PEN21</b:Tag>
    <b:SourceType>InternetSite</b:SourceType>
    <b:Guid>{83D6ADA6-21CF-44C3-AD24-E43394074EC5}</b:Guid>
    <b:Author>
      <b:Author>
        <b:Corporate>PENINSULA</b:Corporate>
      </b:Author>
    </b:Author>
    <b:Title>HR roles and responsibilities</b:Title>
    <b:Year>2021</b:Year>
    <b:YearAccessed>2022</b:YearAccessed>
    <b:MonthAccessed>05</b:MonthAccessed>
    <b:DayAccessed>17</b:DayAccessed>
    <b:URL>https://www.peninsulagrouplimited.com/topic/hr-policies-documentation/role-of-human-resources/</b:URL>
    <b:RefOrder>12</b:RefOrder>
  </b:Source>
  <b:Source>
    <b:Tag>SHR22</b:Tag>
    <b:SourceType>InternetSite</b:SourceType>
    <b:Guid>{21ACBA7C-F70E-4007-958C-426DF702F1B6}</b:Guid>
    <b:Author>
      <b:Author>
        <b:Corporate>SHRM</b:Corporate>
      </b:Author>
    </b:Author>
    <b:Title>Understanding Employee Onboarding</b:Title>
    <b:Year>2022</b:Year>
    <b:YearAccessed>2022</b:YearAccessed>
    <b:MonthAccessed>05</b:MonthAccessed>
    <b:DayAccessed>19</b:DayAccessed>
    <b:URL>https://www.shrm.org/ResourcesAndTools/tools-and-samples/toolkits/Pages/understanding-employee-onboarding.aspx</b:URL>
    <b:RefOrder>18</b:RefOrder>
  </b:Source>
  <b:Source>
    <b:Tag>Spr20</b:Tag>
    <b:SourceType>InternetSite</b:SourceType>
    <b:Guid>{7056A2B6-0B09-4B5F-A584-0C4719DBA34D}</b:Guid>
    <b:Author>
      <b:Author>
        <b:Corporate>SpriggHR</b:Corporate>
      </b:Author>
    </b:Author>
    <b:Title>The 6 Stages of the Employee Life Cycle</b:Title>
    <b:Year>2020</b:Year>
    <b:YearAccessed>2022</b:YearAccessed>
    <b:MonthAccessed>05</b:MonthAccessed>
    <b:DayAccessed>19</b:DayAccessed>
    <b:URL>https://sprigghr.com/blog/360-degree-continuous-feedback/the-6-stages-of-the-employee-life-cycle/</b:URL>
    <b:RefOrder>20</b:RefOrder>
  </b:Source>
  <b:Source>
    <b:Tag>Per22</b:Tag>
    <b:SourceType>InternetSite</b:SourceType>
    <b:Guid>{86D5B8B4-4841-411E-8703-3B419A4AF46A}</b:Guid>
    <b:Author>
      <b:Author>
        <b:Corporate>Personio</b:Corporate>
      </b:Author>
    </b:Author>
    <b:Title>The employee Life Cyce: Success in 6 Stages</b:Title>
    <b:Year>2022</b:Year>
    <b:YearAccessed>2022</b:YearAccessed>
    <b:MonthAccessed>05</b:MonthAccessed>
    <b:DayAccessed>19</b:DayAccessed>
    <b:URL>https://www.personio.com/hr-lexicon/employee-life-cycle-model-uk/#:~:text=%20The%20Employee%20Life%20Cycle%3A%20Success%20In%206,employee%20life%20cycle.%20That%E2%80%99s%20because%20once...%20More%20</b:URL>
    <b:RefOrder>21</b:RefOrder>
  </b:Source>
  <b:Source>
    <b:Tag>Lucte</b:Tag>
    <b:SourceType>InternetSite</b:SourceType>
    <b:Guid>{E76DDC7B-C7F8-48C3-AF99-363EB684FFDA}</b:Guid>
    <b:Author>
      <b:Author>
        <b:Corporate>Lucid Content Team</b:Corporate>
      </b:Author>
    </b:Author>
    <b:Title>What does HR actually do? 11 key responsibilities</b:Title>
    <b:Year>2022</b:Year>
    <b:YearAccessed>2022</b:YearAccessed>
    <b:MonthAccessed>05</b:MonthAccessed>
    <b:DayAccessed>18</b:DayAccessed>
    <b:URL>https://www.lucidchart.com/blog/what-does-hr-do</b:URL>
    <b:RefOrder>31</b:RefOrder>
  </b:Source>
  <b:Source>
    <b:Tag>Luc22</b:Tag>
    <b:SourceType>InternetSite</b:SourceType>
    <b:Guid>{8EC4B8AE-5702-494C-A73F-B393C32099BD}</b:Guid>
    <b:Author>
      <b:Author>
        <b:Corporate>Lucid Content Team</b:Corporate>
      </b:Author>
    </b:Author>
    <b:Title>The Offboarding Process: How to Transition Employees Smoothly</b:Title>
    <b:Year>2022</b:Year>
    <b:YearAccessed>2022</b:YearAccessed>
    <b:MonthAccessed>05</b:MonthAccessed>
    <b:DayAccessed>21</b:DayAccessed>
    <b:URL>https://www.lucidchart.com/blog/what-is-offboarding-in-human-resources</b:URL>
    <b:RefOrder>22</b:RefOrder>
  </b:Source>
  <b:Source>
    <b:Tag>Sobte</b:Tag>
    <b:SourceType>InternetSite</b:SourceType>
    <b:Guid>{46724652-303B-40E3-BEF4-CC46C1630217}</b:Guid>
    <b:Author>
      <b:Author>
        <b:NameList>
          <b:Person>
            <b:Last>Sobyia</b:Last>
          </b:Person>
        </b:NameList>
      </b:Author>
    </b:Author>
    <b:Title>Pestle Analysis Examples to Unlock Business Growth</b:Title>
    <b:Year>no date</b:Year>
    <b:YearAccessed>2022</b:YearAccessed>
    <b:MonthAccessed>05</b:MonthAccessed>
    <b:DayAccessed>22</b:DayAccessed>
    <b:URL>https://www.advergize.com/insights/pestle-analysis-examples-to-unlock-business-growth/</b:URL>
    <b:RefOrder>3</b:RefOrder>
  </b:Source>
  <b:Source>
    <b:Tag>pes22</b:Tag>
    <b:SourceType>InternetSite</b:SourceType>
    <b:Guid>{3CE98809-5437-4390-A725-409AD7E1D6CD}</b:Guid>
    <b:Author>
      <b:Author>
        <b:Corporate>pestle analysis</b:Corporate>
      </b:Author>
    </b:Author>
    <b:Title>What is PESTLE Analysis? An Important Business Analysis Tool</b:Title>
    <b:Year>2022</b:Year>
    <b:YearAccessed>2022</b:YearAccessed>
    <b:MonthAccessed>05</b:MonthAccessed>
    <b:DayAccessed>24</b:DayAccessed>
    <b:URL>https://pestleanalysis.com/what-is-pestle-analysis/</b:URL>
    <b:RefOrder>6</b:RefOrder>
  </b:Source>
  <b:Source>
    <b:Tag>KIE19</b:Tag>
    <b:SourceType>InternetSite</b:SourceType>
    <b:Guid>{840D7E83-BF13-4F78-A3DE-B796A538C276}</b:Guid>
    <b:Author>
      <b:Author>
        <b:NameList>
          <b:Person>
            <b:Last>FRUE</b:Last>
            <b:First>KIESHA</b:First>
          </b:Person>
        </b:NameList>
      </b:Author>
    </b:Author>
    <b:Title>PESTLE Analysis for Human Resources: How PESTLE Affects HR</b:Title>
    <b:Year>2019</b:Year>
    <b:YearAccessed>2022</b:YearAccessed>
    <b:MonthAccessed>05</b:MonthAccessed>
    <b:DayAccessed>25</b:DayAccessed>
    <b:URL>https://pestleanalysis.com/pestle-analysis-for-human-resources-how-pestle-affects-hr/</b:URL>
    <b:RefOrder>9</b:RefOrder>
  </b:Source>
  <b:Source>
    <b:Tag>Fah22</b:Tag>
    <b:SourceType>InternetSite</b:SourceType>
    <b:Guid>{424B3012-638A-4F0F-8F7F-6B35EFB73409}</b:Guid>
    <b:Author>
      <b:Author>
        <b:NameList>
          <b:Person>
            <b:Last>Papia</b:Last>
            <b:First>Fahmina</b:First>
            <b:Middle>Ahmed</b:Middle>
          </b:Person>
        </b:NameList>
      </b:Author>
    </b:Author>
    <b:Title>Legal Factors in PESTLE Affecting Businesses</b:Title>
    <b:Year>2022</b:Year>
    <b:YearAccessed>2022</b:YearAccessed>
    <b:MonthAccessed>05</b:MonthAccessed>
    <b:DayAccessed>25</b:DayAccessed>
    <b:URL>https://www.thestrategywatch.com/legal-factors-pestle-analysis/#:~:text=%20How%20do%20Legal%20Factors%20in%20PESTLE%20Analysis,engaged%20with%20a%20business%20and%20its...%20More%20</b:URL>
    <b:RefOrder>10</b:RefOrder>
  </b:Source>
  <b:Source>
    <b:Tag>Ahs22</b:Tag>
    <b:SourceType>InternetSite</b:SourceType>
    <b:Guid>{EE3A37C7-D4FE-4EF9-B680-7B4EC4EAD3FC}</b:Guid>
    <b:Author>
      <b:Author>
        <b:NameList>
          <b:Person>
            <b:Last>Shaw</b:Last>
            <b:First>Ahsan</b:First>
            <b:Middle>Ali</b:Middle>
          </b:Person>
        </b:NameList>
      </b:Author>
    </b:Author>
    <b:Title>PESTLE Analysis of UK | The United Kingdom Pestel Analysis</b:Title>
    <b:Year>2022</b:Year>
    <b:YearAccessed>2022</b:YearAccessed>
    <b:MonthAccessed>05</b:MonthAccessed>
    <b:DayAccessed>25</b:DayAccessed>
    <b:URL>https://www.marketingtutor.net/pestle-analysis-of-uk/</b:URL>
    <b:RefOrder>11</b:RefOrder>
  </b:Source>
  <b:Source>
    <b:Tag>CER21</b:Tag>
    <b:SourceType>InternetSite</b:SourceType>
    <b:Guid>{624CD349-C5F8-4DCB-81F1-41E754D05466}</b:Guid>
    <b:Author>
      <b:Author>
        <b:Corporate>CERIDIAN</b:Corporate>
      </b:Author>
    </b:Author>
    <b:Title>Here's what your turnover and retention rates should look like</b:Title>
    <b:Year>2021</b:Year>
    <b:YearAccessed>2022</b:YearAccessed>
    <b:MonthAccessed>05</b:MonthAccessed>
    <b:DayAccessed>25</b:DayAccessed>
    <b:URL>https://www.ceridian.com/uk/blog/turnover-and-retention-rates-benchmark</b:URL>
    <b:RefOrder>24</b:RefOrder>
  </b:Source>
  <b:Source>
    <b:Tag>Tas21</b:Tag>
    <b:SourceType>InternetSite</b:SourceType>
    <b:Guid>{50EC3DF9-A9F9-415A-95A7-FF1D2B794F68}</b:Guid>
    <b:Author>
      <b:Author>
        <b:NameList>
          <b:Person>
            <b:Last>Blythe</b:Last>
            <b:First>Tash</b:First>
          </b:Person>
        </b:NameList>
      </b:Author>
    </b:Author>
    <b:Title>Employee Retention | Strategies in the Hospitality Industry</b:Title>
    <b:Year>2021</b:Year>
    <b:YearAccessed>2022</b:YearAccessed>
    <b:MonthAccessed>05</b:MonthAccessed>
    <b:DayAccessed>25</b:DayAccessed>
    <b:URL>https://www.highspeedtraining.co.uk/hub/employee-retention-in-hospitality/</b:URL>
    <b:RefOrder>26</b:RefOrder>
  </b:Source>
  <b:Source>
    <b:Tag>PES22</b:Tag>
    <b:SourceType>InternetSite</b:SourceType>
    <b:Guid>{49761063-1B4F-4B2C-8435-D86531F2CF7F}</b:Guid>
    <b:Title>What is PESTLE Analysis? An Important Business Analysis Tool</b:Title>
    <b:Year>2022</b:Year>
    <b:Author>
      <b:Author>
        <b:Corporate>PESTLE ANALYSIS</b:Corporate>
      </b:Author>
    </b:Author>
    <b:YearAccessed>2022</b:YearAccessed>
    <b:MonthAccessed>05</b:MonthAccessed>
    <b:DayAccessed>15</b:DayAccessed>
    <b:URL>https://pestleanalysis.com/what-is-pestle-analysis/</b:URL>
    <b:RefOrder>4</b:RefOrder>
  </b:Source>
  <b:Source>
    <b:Tag>Tec22</b:Tag>
    <b:SourceType>InternetSite</b:SourceType>
    <b:Guid>{A68CC346-616B-4821-8D35-862B4C2AC2FF}</b:Guid>
    <b:Author>
      <b:Author>
        <b:NameList>
          <b:Person>
            <b:Last>Kakade</b:Last>
            <b:First>Shraddha</b:First>
          </b:Person>
        </b:NameList>
      </b:Author>
    </b:Author>
    <b:Title>What is an Employee Life Cycle? - Definition from WhatIs.com</b:Title>
    <b:Year>2017-2022</b:Year>
    <b:YearAccessed>2022</b:YearAccessed>
    <b:MonthAccessed>05</b:MonthAccessed>
    <b:DayAccessed>19</b:DayAccessed>
    <b:URL>https://www.techtarget.com/searchhrsoftware/definition/employee-life-cycle</b:URL>
    <b:RefOrder>14</b:RefOrder>
  </b:Source>
  <b:Source>
    <b:Tag>HRO22</b:Tag>
    <b:SourceType>InternetSite</b:SourceType>
    <b:Guid>{6DE4A1DB-D4D3-4872-A72A-019CED1F2AB0}</b:Guid>
    <b:Author>
      <b:Author>
        <b:NameList>
          <b:Person>
            <b:Last>Saini</b:Last>
            <b:First>Sukriti</b:First>
          </b:Person>
        </b:NameList>
      </b:Author>
    </b:Author>
    <b:Title>What is Employee Lifecycle? Management, Process &amp; Stages - HR-One</b:Title>
    <b:Year>2022</b:Year>
    <b:YearAccessed>2022</b:YearAccessed>
    <b:MonthAccessed>05</b:MonthAccessed>
    <b:DayAccessed>18</b:DayAccessed>
    <b:URL>https://hrone.cloud/employee-lifecycle</b:URL>
    <b:RefOrder>15</b:RefOrder>
  </b:Source>
  <b:Source>
    <b:Tag>Eddte</b:Tag>
    <b:SourceType>InternetSite</b:SourceType>
    <b:Guid>{23AB0A68-4548-4F78-AE12-B87FB51199DD}</b:Guid>
    <b:Author>
      <b:Author>
        <b:NameList>
          <b:Person>
            <b:Last>Pierce</b:Last>
            <b:First>Tanner</b:First>
          </b:Person>
        </b:NameList>
      </b:Author>
    </b:Author>
    <b:Title>Employee Lifecycle: The Stages &amp; Why You Need to Know | Eddy</b:Title>
    <b:Year>no date</b:Year>
    <b:YearAccessed>2022</b:YearAccessed>
    <b:MonthAccessed>05</b:MonthAccessed>
    <b:DayAccessed>19</b:DayAccessed>
    <b:URL>https://eddy.com/hr-encyclopedia/employee-lifecycle/</b:URL>
    <b:RefOrder>16</b:RefOrder>
  </b:Source>
  <b:Source>
    <b:Tag>TEC22</b:Tag>
    <b:SourceType>InternetSite</b:SourceType>
    <b:Guid>{4E3696B8-FB16-4873-BC28-2E5A06306D84}</b:Guid>
    <b:Author>
      <b:Author>
        <b:NameList>
          <b:Person>
            <b:Last>Verma</b:Last>
            <b:First>Supriya</b:First>
          </b:Person>
        </b:NameList>
      </b:Author>
    </b:Author>
    <b:Title>Employee Life Cycle: A Complete Guide | TechFunnel</b:Title>
    <b:Year>2022</b:Year>
    <b:YearAccessed>2022</b:YearAccessed>
    <b:MonthAccessed>05</b:MonthAccessed>
    <b:DayAccessed>18</b:DayAccessed>
    <b:URL>https://www.techfunnel.com/hr-tech/employee-life-cycle/</b:URL>
    <b:RefOrder>17</b:RefOrder>
  </b:Source>
  <b:Source>
    <b:Tag>Har14</b:Tag>
    <b:SourceType>JournalArticle</b:SourceType>
    <b:Guid>{04560DF8-5BA0-4EBE-ACA4-60BDA4C8557A}</b:Guid>
    <b:Title>Fostering the Strategic Employee Lifecycle</b:Title>
    <b:JournalName>Training</b:JournalName>
    <b:Year>2014</b:Year>
    <b:Pages>12-13</b:Pages>
    <b:Volume>51</b:Volume>
    <b:Issue>2</b:Issue>
    <b:Author>
      <b:Author>
        <b:NameList>
          <b:Person>
            <b:Last>Harrison</b:Last>
            <b:First>Chad</b:First>
          </b:Person>
        </b:NameList>
      </b:Author>
    </b:Author>
    <b:RefOrder>23</b:RefOrder>
  </b:Source>
  <b:Source>
    <b:Tag>Lah21</b:Tag>
    <b:SourceType>DocumentFromInternetSite</b:SourceType>
    <b:Guid>{E09861AE-59AF-4D0D-97C7-31AF71FB37B5}</b:Guid>
    <b:Title>Coronavirus and its impact on UK hospitality - Office for National Statistics</b:Title>
    <b:Year>2021</b:Year>
    <b:Month>07</b:Month>
    <b:Day>19</b:Day>
    <b:Author>
      <b:Author>
        <b:Corporate>Office for National Statistics</b:Corporate>
      </b:Author>
    </b:Author>
    <b:YearAccessed>2022</b:YearAccessed>
    <b:MonthAccessed>05</b:MonthAccessed>
    <b:DayAccessed>27</b:DayAccessed>
    <b:URL>https://www.ons.gov.uk/businessindustryandtrade/business/activitysizeandlocation/articles/coronavirusanditsimpactonukhospitality/january2020tojune2021</b:URL>
    <b:RefOrder>29</b:RefOrder>
  </b:Source>
  <b:Source>
    <b:Tag>Arm18</b:Tag>
    <b:SourceType>Book</b:SourceType>
    <b:Guid>{9AFA4F0C-D391-4CED-8463-34558B49783E}</b:Guid>
    <b:Author>
      <b:Author>
        <b:NameList>
          <b:Person>
            <b:Last>Armstrong</b:Last>
            <b:First>M</b:First>
          </b:Person>
        </b:NameList>
      </b:Author>
    </b:Author>
    <b:Title>Armstrong's Handbook of Performance Management</b:Title>
    <b:Year>2018</b:Year>
    <b:City>London, United Kingdom</b:City>
    <b:Publisher>Kogan Page</b:Publisher>
    <b:Edition>6th</b:Edition>
    <b:RefOrder>13</b:RefOrder>
  </b:Source>
  <b:Source>
    <b:Tag>Ams20</b:Tag>
    <b:SourceType>Book</b:SourceType>
    <b:Guid>{AF965086-19CF-4EF1-9B21-176335DBF828}</b:Guid>
    <b:Author>
      <b:Author>
        <b:NameList>
          <b:Person>
            <b:Last>Armstrong</b:Last>
            <b:First>M.</b:First>
          </b:Person>
          <b:Person>
            <b:Last>Taylor</b:Last>
            <b:First>S.</b:First>
          </b:Person>
        </b:NameList>
      </b:Author>
    </b:Author>
    <b:Title>Armstrong's Handbook of Human Resource Management Practice</b:Title>
    <b:Year>2020</b:Year>
    <b:City>London, United Kingdom; New York, NY</b:City>
    <b:Publisher>Kogan Page.</b:Publisher>
    <b:Edition>15th</b:Edition>
    <b:RefOrder>2</b:RefOrder>
  </b:Source>
  <b:Source>
    <b:Tag>HOS18</b:Tag>
    <b:SourceType>InternetSite</b:SourceType>
    <b:Guid>{B48FBEE5-E2D6-401C-8E2D-004BCE59D4F9}</b:Guid>
    <b:Author>
      <b:Author>
        <b:Corporate>HOSPITALITY &amp; CATERING NEWS</b:Corporate>
      </b:Author>
    </b:Author>
    <b:Title>The impact of Brexit on the British hospitality industry - Hospitality &amp; Catering News</b:Title>
    <b:Year>2018</b:Year>
    <b:YearAccessed>2022</b:YearAccessed>
    <b:MonthAccessed>05</b:MonthAccessed>
    <b:DayAccessed>29</b:DayAccessed>
    <b:URL>https://www.hospitalityandcateringnews.com/2018/05/impact-brexit-british-hospitality-industry/</b:URL>
    <b:RefOrder>27</b:RefOrder>
  </b:Source>
  <b:Source>
    <b:Tag>Mic22</b:Tag>
    <b:SourceType>InternetSite</b:SourceType>
    <b:Guid>{EAD58CA7-807D-4186-B2DF-6DFEC5505F69}</b:Guid>
    <b:Author>
      <b:Author>
        <b:NameList>
          <b:Person>
            <b:Last>Radley</b:Last>
            <b:First>Michael</b:First>
          </b:Person>
        </b:NameList>
      </b:Author>
    </b:Author>
    <b:Title>The impact of Brexit on the UK hospitality industry and what businesses can do </b:Title>
    <b:Year>2022</b:Year>
    <b:YearAccessed>2022</b:YearAccessed>
    <b:MonthAccessed>05</b:MonthAccessed>
    <b:DayAccessed>30</b:DayAccessed>
    <b:URL>https://trailapp.com/blog/impact-brexit-hospitality</b:URL>
    <b:RefOrder>28</b:RefOrder>
  </b:Source>
  <b:Source>
    <b:Tag>MRa25</b:Tag>
    <b:SourceType>InternetSite</b:SourceType>
    <b:Guid>{28CC6FAE-F46E-4848-9647-7820DAC837D7}</b:Guid>
    <b:Author>
      <b:Author>
        <b:NameList>
          <b:Person>
            <b:Last>Rahman</b:Last>
            <b:First>M</b:First>
          </b:Person>
        </b:NameList>
      </b:Author>
    </b:Author>
    <b:Title>PESTEL analysis of the hotel industry</b:Title>
    <b:Year>2021</b:Year>
    <b:YearAccessed>2022</b:YearAccessed>
    <b:MonthAccessed>05</b:MonthAccessed>
    <b:DayAccessed>26</b:DayAccessed>
    <b:URL>https://howandwhat.net/pestel-analysis-hotel-industry/</b:URL>
    <b:RefOrder>5</b:RefOrder>
  </b:Source>
  <b:Source>
    <b:Tag>Uma22</b:Tag>
    <b:SourceType>InternetSite</b:SourceType>
    <b:Guid>{281CDE24-1956-4141-B7C7-0192EAF816C8}</b:Guid>
    <b:Author>
      <b:Author>
        <b:NameList>
          <b:Person>
            <b:Last>Farooq</b:Last>
            <b:First>Umar</b:First>
          </b:Person>
        </b:NameList>
      </b:Author>
    </b:Author>
    <b:Title>﻿​​﻿​​PESTLE Analysis of the Hotel Industry | Marketing Tutor</b:Title>
    <b:Year>2022</b:Year>
    <b:YearAccessed>2022</b:YearAccessed>
    <b:MonthAccessed>05</b:MonthAccessed>
    <b:DayAccessed>26</b:DayAccessed>
    <b:URL>https://www.marketingtutor.net/pestle-analysis-of-the-hotel-industry/</b:URL>
    <b:RefOrder>7</b:RefOrder>
  </b:Source>
  <b:Source>
    <b:Tag>Rit20</b:Tag>
    <b:SourceType>InternetSite</b:SourceType>
    <b:Guid>{B158908F-0FBF-4918-BB37-FAC94EE2BEE9}</b:Guid>
    <b:Author>
      <b:Author>
        <b:NameList>
          <b:Person>
            <b:Last>Pathak</b:Last>
            <b:First>Ritesh</b:First>
          </b:Person>
        </b:NameList>
      </b:Author>
    </b:Author>
    <b:Title>What is PESTLE Analysis? Factors, Advantages and Disadvantages of PESTLE Analysis</b:Title>
    <b:Year>2020</b:Year>
    <b:YearAccessed>2022</b:YearAccessed>
    <b:MonthAccessed>05</b:MonthAccessed>
    <b:DayAccessed>25</b:DayAccessed>
    <b:URL>https://www.analyticssteps.com/blogs/what-pestle-analysis</b:URL>
    <b:RefOrder>8</b:RefOrder>
  </b:Source>
  <b:Source>
    <b:Tag>que22</b:Tag>
    <b:SourceType>InternetSite</b:SourceType>
    <b:Guid>{4907BDBC-86CE-4796-AFCB-DA11205CFB42}</b:Guid>
    <b:Author>
      <b:Author>
        <b:NameList>
          <b:Person>
            <b:Last>Fjell</b:Last>
            <b:First>Stine</b:First>
          </b:Person>
        </b:NameList>
      </b:Author>
    </b:Author>
    <b:Title>The 7 Stages of the Employee Life Cycle and Why They Matter</b:Title>
    <b:Year>2021</b:Year>
    <b:YearAccessed>2022</b:YearAccessed>
    <b:MonthAccessed>05</b:MonthAccessed>
    <b:DayAccessed>19</b:DayAccessed>
    <b:URL>https://www.questback.com/blog/the-7-stages-of-the-employee-life-cycle-and-why-they-matter/</b:URL>
    <b:RefOrder>19</b:RefOrder>
  </b:Source>
  <b:Source>
    <b:Tag>Kys13</b:Tag>
    <b:SourceType>JournalArticle</b:SourceType>
    <b:Guid>{6227B18A-DB48-4921-9465-D704851CFB88}</b:Guid>
    <b:Author>
      <b:Author>
        <b:NameList>
          <b:Person>
            <b:Last>Kysilka</b:Last>
            <b:First>Daniel,</b:First>
            <b:Middle>PHD</b:Middle>
          </b:Person>
          <b:Person>
            <b:Last>Csaba</b:Last>
            <b:First>Nagy,</b:First>
            <b:Middle>PHD. </b:Middle>
          </b:Person>
        </b:NameList>
      </b:Author>
    </b:Author>
    <b:Title>EMPLOYEE TURNOVER IN THE HOSPITALITY INDUSTRY</b:Title>
    <b:JournalName>Tibiscus University in Timisoara, Faculty of Economics</b:JournalName>
    <b:Year>2013</b:Year>
    <b:Pages>378-379</b:Pages>
    <b:Volume>19</b:Volume>
    <b:RefOrder>25</b:RefOrder>
  </b:Source>
  <b:Source>
    <b:Tag>Mik17</b:Tag>
    <b:SourceType>InternetSite</b:SourceType>
    <b:Guid>{0731A136-461A-4E34-9814-D6E7B2ADBCF5}</b:Guid>
    <b:Title>﻿﻿​﻿​﻿5 Ways To Reduce Employee Turnover</b:Title>
    <b:Year>2017</b:Year>
    <b:Author>
      <b:Author>
        <b:NameList>
          <b:Person>
            <b:Last>Kappel</b:Last>
            <b:First>Mike</b:First>
          </b:Person>
        </b:NameList>
      </b:Author>
    </b:Author>
    <b:YearAccessed>2022</b:YearAccessed>
    <b:MonthAccessed>06</b:MonthAccessed>
    <b:DayAccessed>01</b:DayAccessed>
    <b:URL>https://www.forbes.com/sites/mikekappel/2017/08/09/5-ways-to-reduce-employee-turnover/?sh=cc5c2c450014</b:URL>
    <b:RefOrder>30</b:RefOrder>
  </b:Source>
</b:Sources>
</file>

<file path=customXml/itemProps1.xml><?xml version="1.0" encoding="utf-8"?>
<ds:datastoreItem xmlns:ds="http://schemas.openxmlformats.org/officeDocument/2006/customXml" ds:itemID="{BAC63832-B109-46A4-A627-43D49FF2CCC3}">
  <ds:schemaRefs>
    <ds:schemaRef ds:uri="http://schemas.microsoft.com/sharepoint/v3/contenttype/forms"/>
  </ds:schemaRefs>
</ds:datastoreItem>
</file>

<file path=customXml/itemProps2.xml><?xml version="1.0" encoding="utf-8"?>
<ds:datastoreItem xmlns:ds="http://schemas.openxmlformats.org/officeDocument/2006/customXml" ds:itemID="{DDCFD9A7-0FFA-468F-9A25-0E5C90008DA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ff637f7-c7e7-4967-ab31-ec736ff430b7"/>
    <ds:schemaRef ds:uri="ed838149-4569-45cd-9570-f0cf79441be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18D89F7-5D7D-490A-B297-1B944C7592B4}">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07B9140D-A77D-4447-9F9C-31DDA1D34E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10</Pages>
  <Words>2967</Words>
  <Characters>16912</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19840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Miglena Kirova (2026402)</dc:creator>
  <cp:keywords/>
  <dc:description/>
  <cp:lastModifiedBy>Miglena Kirova (2026402)</cp:lastModifiedBy>
  <cp:revision>11</cp:revision>
  <dcterms:created xsi:type="dcterms:W3CDTF">2022-06-01T21:00:00Z</dcterms:created>
  <dcterms:modified xsi:type="dcterms:W3CDTF">2022-06-01T21:39:00Z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0x0101001E84480E452A8A41A5F49D9B2746D5A6</vt:lpwstr>
  </property>
</Properties>
</file>