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261E06" w:rsidRDefault="0093441A" w:rsidRPr="00B94B5C">
      <w:pPr>
        <w:rPr>
          <w:b/>
          <w:rFonts w:cstheme="minorHAnsi"/>
          <w:sz w:val="24"/>
          <w:szCs w:val="24"/>
        </w:rPr>
      </w:pPr>
      <w:r w:rsidRPr="00B94B5C">
        <w:rPr>
          <w:b/>
          <w:rFonts w:cstheme="minorHAnsi"/>
          <w:sz w:val="24"/>
          <w:szCs w:val="24"/>
        </w:rPr>
        <w:t>Introduction</w:t>
      </w:r>
      <w:r w:rsidR="00BB09EB" w:rsidRPr="00B94B5C">
        <w:rPr>
          <w:b/>
          <w:rFonts w:cstheme="minorHAnsi"/>
          <w:sz w:val="24"/>
          <w:szCs w:val="24"/>
        </w:rPr>
        <w:t xml:space="preserve"> to Health R</w:t>
      </w:r>
      <w:r w:rsidRPr="00B94B5C">
        <w:rPr>
          <w:b/>
          <w:rFonts w:cstheme="minorHAnsi"/>
          <w:sz w:val="24"/>
          <w:szCs w:val="24"/>
        </w:rPr>
        <w:t>esearch</w:t>
      </w:r>
    </w:p>
    <w:p w:rsidR="0093441A" w:rsidRDefault="0093441A" w:rsidRPr="00B94B5C">
      <w:pPr>
        <w:rPr>
          <w:b/>
          <w:rFonts w:cstheme="minorHAnsi"/>
          <w:sz w:val="28"/>
          <w:szCs w:val="24"/>
        </w:rPr>
      </w:pPr>
      <w:r w:rsidRPr="00B94B5C">
        <w:rPr>
          <w:b/>
          <w:rFonts w:cstheme="minorHAnsi"/>
          <w:sz w:val="28"/>
          <w:szCs w:val="24"/>
        </w:rPr>
        <w:t>Assignment 1</w:t>
      </w:r>
    </w:p>
    <w:p w:rsidR="0093441A" w:rsidRDefault="00C37BEC" w:rsidRPr="00B94B5C">
      <w:pPr>
        <w:rPr>
          <w:rFonts w:cstheme="minorHAnsi"/>
          <w:sz w:val="24"/>
          <w:szCs w:val="24"/>
        </w:rPr>
      </w:pPr>
      <w:r w:rsidRPr="00B94B5C">
        <w:rPr>
          <w:rFonts w:cstheme="minorHAnsi"/>
          <w:sz w:val="24"/>
          <w:szCs w:val="24"/>
        </w:rPr>
        <w:t xml:space="preserve">Research is very important in nursing and health and social care for a number of reasons, nurses will be able </w:t>
      </w:r>
      <w:r w:rsidRPr="00B94B5C">
        <w:rPr>
          <w:rFonts w:cstheme="minorHAnsi"/>
          <w:sz w:val="24"/>
          <w:szCs w:val="24"/>
        </w:rPr>
        <w:t>to</w:t>
      </w:r>
      <w:r w:rsidR="003A4A62">
        <w:rPr>
          <w:rFonts w:cstheme="minorHAnsi"/>
          <w:sz w:val="24"/>
          <w:szCs w:val="24"/>
        </w:rPr>
        <w:t xml:space="preserve"> find out which treatments are affective</w:t>
      </w:r>
      <w:r w:rsidRPr="00B94B5C">
        <w:rPr>
          <w:rFonts w:cstheme="minorHAnsi"/>
          <w:sz w:val="24"/>
          <w:szCs w:val="24"/>
        </w:rPr>
        <w:t xml:space="preserve"> for </w:t>
      </w:r>
      <w:r w:rsidR="003A4A62">
        <w:rPr>
          <w:rFonts w:cstheme="minorHAnsi"/>
          <w:sz w:val="24"/>
          <w:szCs w:val="24"/>
        </w:rPr>
        <w:t xml:space="preserve">the </w:t>
      </w:r>
      <w:r w:rsidRPr="00B94B5C">
        <w:rPr>
          <w:rFonts w:cstheme="minorHAnsi"/>
          <w:sz w:val="24"/>
          <w:szCs w:val="24"/>
        </w:rPr>
        <w:t>patients. this shows that nurses will be able to care for everyone according to their needs. Research in h</w:t>
      </w:r>
      <w:r w:rsidR="003A4A62">
        <w:rPr>
          <w:rFonts w:cstheme="minorHAnsi"/>
          <w:sz w:val="24"/>
          <w:szCs w:val="24"/>
        </w:rPr>
        <w:t>ealth care and nursing is essential as it will help nurses collect</w:t>
      </w:r>
      <w:r w:rsidRPr="00B94B5C">
        <w:rPr>
          <w:rFonts w:cstheme="minorHAnsi"/>
          <w:sz w:val="24"/>
          <w:szCs w:val="24"/>
        </w:rPr>
        <w:t xml:space="preserve"> research studies on diagnosing in addition diseases and health issues. This shows that nurses </w:t>
      </w:r>
      <w:r w:rsidR="007D32B4">
        <w:rPr>
          <w:rFonts w:cstheme="minorHAnsi"/>
          <w:sz w:val="24"/>
          <w:szCs w:val="24"/>
        </w:rPr>
        <w:t>will help</w:t>
      </w:r>
      <w:r w:rsidRPr="00B94B5C">
        <w:rPr>
          <w:rFonts w:cstheme="minorHAnsi"/>
          <w:sz w:val="24"/>
          <w:szCs w:val="24"/>
        </w:rPr>
        <w:t xml:space="preserve"> stop diseases from going </w:t>
      </w:r>
      <w:r w:rsidR="007D32B4">
        <w:rPr>
          <w:rFonts w:cstheme="minorHAnsi"/>
          <w:sz w:val="24"/>
          <w:szCs w:val="24"/>
        </w:rPr>
        <w:t>further</w:t>
      </w:r>
      <w:r w:rsidRPr="00B94B5C">
        <w:rPr>
          <w:rFonts w:cstheme="minorHAnsi"/>
          <w:sz w:val="24"/>
          <w:szCs w:val="24"/>
        </w:rPr>
        <w:t xml:space="preserve"> and getting out of hand and put a stop to the number of people who become ill. Research in health care and nursing</w:t>
      </w:r>
      <w:r w:rsidR="00A26482" w:rsidRPr="00B94B5C">
        <w:rPr>
          <w:rFonts w:cstheme="minorHAnsi"/>
          <w:sz w:val="24"/>
          <w:szCs w:val="24"/>
        </w:rPr>
        <w:t xml:space="preserve">  helps nurses to respond if any changes in the healthcare sector take place or new developments. (North Eastern state university, 2017). The reason why this writing was carried out was to explore the importance of research in nursing and to explore the research process and key terms.</w:t>
      </w:r>
    </w:p>
    <w:p>
      <w:r>
        <w:rPr>
          <w:sz w:val="24"/>
        </w:rPr>
        <w:t>In order to find a suited clinical paper, the University of Wales Trinity Saint David's website was accessed.</w:t>
      </w:r>
      <w:r>
        <w:rPr>
          <w:sz w:val="24"/>
        </w:rPr>
        <w:t> The researcher went to the library icon in the toolbar at the top of the page. the researcher pressed on the Online Library icon. And then went to the E-Journals icon from the drop-down bar. The researcher searched ‘Learning in health and social care’ in the search bar. Lastly, the researcher went on to choose a research paper wh</w:t>
      </w:r>
      <w:r>
        <w:rPr>
          <w:sz w:val="24"/>
        </w:rPr>
        <w:t xml:space="preserve">ich was published in the last 5 years and </w:t>
      </w:r>
      <w:r>
        <w:rPr>
          <w:sz w:val="24"/>
        </w:rPr>
        <w:t xml:space="preserve">was published in the United Kingdom and </w:t>
      </w:r>
      <w:r>
        <w:rPr>
          <w:sz w:val="24"/>
        </w:rPr>
        <w:t xml:space="preserve">it had to include </w:t>
      </w:r>
      <w:r>
        <w:rPr>
          <w:sz w:val="24"/>
        </w:rPr>
        <w:t>a number of</w:t>
      </w:r>
      <w:r>
        <w:rPr>
          <w:sz w:val="24"/>
        </w:rPr>
        <w:t xml:space="preserve"> key words which were needed</w:t>
      </w:r>
      <w:r>
        <w:rPr>
          <w:sz w:val="24"/>
        </w:rPr>
        <w:t xml:space="preserve"> (University of</w:t>
      </w:r>
      <w:r>
        <w:rPr>
          <w:sz w:val="24"/>
        </w:rPr>
        <w:t xml:space="preserve"> Wales Trinity Saint David, 2020</w:t>
      </w:r>
      <w:r>
        <w:rPr>
          <w:sz w:val="24"/>
        </w:rPr>
        <w:t>).</w:t>
      </w:r>
    </w:p>
    <w:p>
      <w:r>
        <w:rPr>
          <w:sz w:val="24"/>
        </w:rPr>
        <w:t xml:space="preserve">Research papers must  have a good title. The title has to explain what the research is about (Oermann and Hays, 2016). The good title must show content of the research paper, it has to catch the reader's attention and also,  reflect the tone of the writing (Hairston and Keene,2003). Authors must pick keywords for the title which are easily understood by the target audience (Oermann and Hays 2016).  </w:t>
      </w:r>
    </w:p>
    <w:p>
      <w:r>
        <w:t xml:space="preserve">This clinical paper has got three authors Gillian L Turner, Stephanie Owen and Paula M Watson. They are all lecturers at the Liverpool John Moores Univeristy. Paula  M Watson Lecturer/Senior Lecturer in Exercise and Health Psychology. Gillian L Turner is paediatric oncology and bone marrow transplant and latterly in public health as a school nurse. </w:t>
      </w:r>
    </w:p>
    <w:p w:rsidR="000D171F" w:rsidRDefault="000D171F" w:rsidP="000D171F" w:rsidRPr="00B94B5C">
      <w:pPr>
        <w:rPr>
          <w:rFonts w:cstheme="minorHAnsi"/>
          <w:sz w:val="24"/>
          <w:szCs w:val="24"/>
        </w:rPr>
      </w:pPr>
      <w:r w:rsidRPr="00B94B5C">
        <w:rPr>
          <w:rFonts w:cstheme="minorHAnsi"/>
          <w:sz w:val="24"/>
          <w:szCs w:val="24"/>
        </w:rPr>
        <w:t xml:space="preserve">An abstract is normally a short summary of a research (parahoo2014). It comes after the title of the research (biggam, 2011). The purpose of abstract is to make sure that the reader's attention is caught and to make the reader feel like this abstract must be read (Oermann and Hays 2016). </w:t>
      </w:r>
      <w:r w:rsidR="002B10F2" w:rsidRPr="00B94B5C">
        <w:rPr>
          <w:rFonts w:cstheme="minorHAnsi"/>
          <w:sz w:val="24"/>
          <w:szCs w:val="24"/>
        </w:rPr>
        <w:t xml:space="preserve"> There are two</w:t>
      </w:r>
      <w:r w:rsidRPr="00B94B5C">
        <w:rPr>
          <w:rFonts w:cstheme="minorHAnsi"/>
          <w:sz w:val="24"/>
          <w:szCs w:val="24"/>
        </w:rPr>
        <w:t xml:space="preserve"> types of abstract</w:t>
      </w:r>
      <w:r w:rsidR="002B10F2" w:rsidRPr="00B94B5C">
        <w:rPr>
          <w:rFonts w:cstheme="minorHAnsi"/>
          <w:sz w:val="24"/>
          <w:szCs w:val="24"/>
        </w:rPr>
        <w:t xml:space="preserve">s, </w:t>
      </w:r>
      <w:r w:rsidRPr="00B94B5C">
        <w:rPr>
          <w:rFonts w:cstheme="minorHAnsi"/>
          <w:sz w:val="24"/>
          <w:szCs w:val="24"/>
        </w:rPr>
        <w:t>a descriptive abstract and an informative abstract (biggam, 2011). A</w:t>
      </w:r>
      <w:r w:rsidR="002B10F2" w:rsidRPr="00B94B5C">
        <w:rPr>
          <w:rFonts w:cstheme="minorHAnsi"/>
          <w:sz w:val="24"/>
          <w:szCs w:val="24"/>
        </w:rPr>
        <w:t>n informative abstract show</w:t>
      </w:r>
      <w:r w:rsidRPr="00B94B5C">
        <w:rPr>
          <w:rFonts w:cstheme="minorHAnsi"/>
          <w:sz w:val="24"/>
          <w:szCs w:val="24"/>
        </w:rPr>
        <w:t xml:space="preserve">s </w:t>
      </w:r>
      <w:r w:rsidR="002B10F2" w:rsidRPr="00B94B5C">
        <w:rPr>
          <w:rFonts w:cstheme="minorHAnsi"/>
          <w:sz w:val="24"/>
          <w:szCs w:val="24"/>
        </w:rPr>
        <w:t>the study purpose, method, major findings and conclusions (Oermann and Hays, 2016)</w:t>
      </w:r>
      <w:r w:rsidR="002B10F2" w:rsidRPr="00B94B5C">
        <w:rPr>
          <w:rFonts w:cstheme="minorHAnsi"/>
          <w:sz w:val="24"/>
          <w:szCs w:val="24"/>
        </w:rPr>
        <w:t xml:space="preserve">. A descriptive abstract emphasis </w:t>
      </w:r>
      <w:proofErr w:type="gramStart"/>
      <w:proofErr w:type="gramEnd"/>
      <w:r w:rsidR="002B10F2" w:rsidRPr="00B94B5C">
        <w:rPr>
          <w:rFonts w:cstheme="minorHAnsi"/>
          <w:sz w:val="24"/>
          <w:szCs w:val="24"/>
        </w:rPr>
        <w:t xml:space="preserve">the </w:t>
      </w:r>
      <w:r w:rsidRPr="00B94B5C">
        <w:rPr>
          <w:rFonts w:cstheme="minorHAnsi"/>
          <w:sz w:val="24"/>
          <w:szCs w:val="24"/>
        </w:rPr>
        <w:t>information found wi</w:t>
      </w:r>
      <w:r w:rsidR="002B10F2" w:rsidRPr="00B94B5C">
        <w:rPr>
          <w:rFonts w:cstheme="minorHAnsi"/>
          <w:sz w:val="24"/>
          <w:szCs w:val="24"/>
        </w:rPr>
        <w:t>thin the work. this means no</w:t>
      </w:r>
      <w:r w:rsidRPr="00B94B5C">
        <w:rPr>
          <w:rFonts w:cstheme="minorHAnsi"/>
          <w:sz w:val="24"/>
          <w:szCs w:val="24"/>
        </w:rPr>
        <w:t xml:space="preserve"> results or co</w:t>
      </w:r>
      <w:r w:rsidR="002B10F2" w:rsidRPr="00B94B5C">
        <w:rPr>
          <w:rFonts w:cstheme="minorHAnsi"/>
          <w:sz w:val="24"/>
          <w:szCs w:val="24"/>
        </w:rPr>
        <w:t>nclusions of the research will show</w:t>
      </w:r>
      <w:r w:rsidR="002B10F2" w:rsidRPr="00B94B5C">
        <w:rPr>
          <w:rFonts w:cstheme="minorHAnsi"/>
          <w:sz w:val="24"/>
          <w:szCs w:val="24"/>
        </w:rPr>
        <w:t xml:space="preserve"> (The Writing </w:t>
      </w:r>
      <w:proofErr w:type="spellStart"/>
      <w:r w:rsidR="002B10F2" w:rsidRPr="00B94B5C">
        <w:rPr>
          <w:rFonts w:cstheme="minorHAnsi"/>
          <w:sz w:val="24"/>
          <w:szCs w:val="24"/>
        </w:rPr>
        <w:t>Center</w:t>
      </w:r>
      <w:proofErr w:type="spellEnd"/>
      <w:r w:rsidR="002B10F2" w:rsidRPr="00B94B5C">
        <w:rPr>
          <w:rFonts w:cstheme="minorHAnsi"/>
          <w:sz w:val="24"/>
          <w:szCs w:val="24"/>
        </w:rPr>
        <w:t xml:space="preserve">, 2018). </w:t>
      </w:r>
      <w:r>
        <w:rPr>
          <w:sz w:val="24"/>
        </w:rPr>
        <w:t>The type of abstract identified in this paper is an informative abstract</w:t>
      </w:r>
      <w:r>
        <w:rPr>
          <w:sz w:val="24"/>
        </w:rPr>
        <w:t xml:space="preserve"> because it includes both the results, conclusion and the recommendations.explains and </w:t>
      </w:r>
      <w:r>
        <w:rPr>
          <w:sz w:val="24"/>
        </w:rPr>
        <w:t xml:space="preserve">shows </w:t>
      </w:r>
      <w:r>
        <w:rPr>
          <w:sz w:val="24"/>
        </w:rPr>
        <w:t>the key findings of the work and in</w:t>
      </w:r>
      <w:r>
        <w:rPr>
          <w:sz w:val="24"/>
        </w:rPr>
        <w:t>cludes a conclusion and recommendations.</w:t>
      </w:r>
    </w:p>
    <w:p w:rsidR="00864D27" w:rsidRDefault="00864D27" w:rsidP="00624F06" w:rsidRPr="00B94B5C">
      <w:pPr>
        <w:spacing w:after="0" w:line="240" w:lineRule="auto"/>
        <w:rPr>
          <w:lang w:eastAsia="en-GB"/>
          <w:color w:val="000000"/>
          <w:rFonts w:eastAsia="Times New Roman" w:cstheme="minorHAnsi"/>
          <w:sz w:val="24"/>
          <w:szCs w:val="24"/>
        </w:rPr>
      </w:pPr>
    </w:p>
    <w:p w:rsidR="00AC2201" w:rsidRDefault="007D32B4" w:rsidP="00AC2201" w:rsidRPr="00B94B5C">
      <w:pPr>
        <w:spacing w:after="0" w:line="240" w:lineRule="auto"/>
        <w:rPr>
          <w:lang w:eastAsia="en-GB"/>
          <w:rFonts w:eastAsia="Times New Roman" w:cstheme="minorHAnsi"/>
          <w:sz w:val="24"/>
          <w:szCs w:val="24"/>
        </w:rPr>
      </w:pPr>
      <w:r>
        <w:rPr>
          <w:color w:val="222222"/>
          <w:rFonts w:cstheme="minorHAnsi"/>
          <w:sz w:val="24"/>
          <w:szCs w:val="24"/>
        </w:rPr>
        <w:t xml:space="preserve">A literature review is to help check </w:t>
      </w:r>
      <w:r w:rsidR="00864D27" w:rsidRPr="00B94B5C">
        <w:rPr>
          <w:color w:val="222222"/>
          <w:rFonts w:cstheme="minorHAnsi"/>
          <w:sz w:val="24"/>
          <w:szCs w:val="24"/>
        </w:rPr>
        <w:t>and evaluate the current study with what is already known on the phenomenon (Parahoo, 2014). Researchers tend to go to literature reviews to get ideas during the study to help them find out whether the research they are doing has been done before or not (Parahoo, 2014)</w:t>
      </w:r>
    </w:p>
    <w:p>
      <w:pPr>
        <w:spacing w:after="0" w:line="240" w:lineRule="auto"/>
      </w:pPr>
      <w:r>
        <w:rPr>
          <w:color w:val="222222"/>
          <w:sz w:val="24"/>
        </w:rPr>
      </w:r>
    </w:p>
    <w:p w:rsidR="00AC2201" w:rsidRDefault="00AC2201" w:rsidP="00AC2201" w:rsidRPr="00B94B5C">
      <w:pPr>
        <w:spacing w:after="0" w:line="240" w:lineRule="auto"/>
        <w:rPr>
          <w:lang w:eastAsia="en-GB"/>
          <w:rFonts w:eastAsia="Times New Roman" w:cstheme="minorHAnsi"/>
          <w:sz w:val="24"/>
          <w:szCs w:val="24"/>
        </w:rPr>
      </w:pPr>
      <w:r>
        <w:rPr>
          <w:sz w:val="24"/>
        </w:rPr>
        <w:t>One of the aims of when doing a research is to have more understanding and knowledge of the topic which the researcher is looking for(biggam, 2011). Another aim is to outline what the researcher is aiming to get from the research.</w:t>
      </w:r>
    </w:p>
    <w:p>
      <w:pPr>
        <w:spacing w:after="0" w:line="240" w:lineRule="auto"/>
      </w:pPr>
      <w:r/>
    </w:p>
    <w:p>
      <w:pPr>
        <w:spacing w:after="0" w:line="240" w:lineRule="auto"/>
      </w:pPr>
    </w:p>
    <w:p w:rsidR="004956D2" w:rsidRDefault="004956D2" w:rsidP="00AC2201" w:rsidRPr="00B94B5C">
      <w:pPr>
        <w:spacing w:after="0" w:line="240" w:lineRule="auto"/>
        <w:rPr>
          <w:lang w:eastAsia="en-GB"/>
          <w:rFonts w:eastAsia="Times New Roman" w:cstheme="minorHAnsi"/>
          <w:sz w:val="24"/>
          <w:szCs w:val="24"/>
        </w:rPr>
      </w:pPr>
    </w:p>
    <w:p w:rsidR="0008111F" w:rsidRDefault="007D32B4" w:rsidP="004956D2" w:rsidRPr="00B94B5C">
      <w:pPr>
        <w:spacing w:after="0" w:line="288" w:lineRule="atLeast"/>
        <w:rPr>
          <w:lang w:eastAsia="en-GB"/>
          <w:color w:val="000000"/>
          <w:rFonts w:eastAsia="Times New Roman" w:cstheme="minorHAnsi"/>
          <w:sz w:val="24"/>
          <w:szCs w:val="24"/>
        </w:rPr>
      </w:pPr>
      <w:r>
        <w:rPr>
          <w:lang w:eastAsia="en-GB"/>
          <w:color w:val="000000"/>
          <w:rFonts w:eastAsia="Times New Roman" w:cstheme="minorHAnsi"/>
          <w:sz w:val="24"/>
          <w:szCs w:val="24"/>
        </w:rPr>
        <w:t>Qualitative research involves the use of</w:t>
      </w:r>
      <w:r w:rsidR="007E07E9" w:rsidRPr="00B94B5C">
        <w:rPr>
          <w:lang w:eastAsia="en-GB"/>
          <w:color w:val="000000"/>
          <w:rFonts w:eastAsia="Times New Roman" w:cstheme="minorHAnsi"/>
          <w:sz w:val="24"/>
          <w:szCs w:val="24"/>
        </w:rPr>
        <w:t xml:space="preserve"> data collections which then, carries on</w:t>
      </w:r>
      <w:r>
        <w:rPr>
          <w:lang w:eastAsia="en-GB"/>
          <w:color w:val="000000"/>
          <w:rFonts w:eastAsia="Times New Roman" w:cstheme="minorHAnsi"/>
          <w:sz w:val="24"/>
          <w:szCs w:val="24"/>
        </w:rPr>
        <w:t xml:space="preserve"> </w:t>
      </w:r>
      <w:proofErr w:type="gramStart"/>
      <w:r>
        <w:rPr>
          <w:lang w:eastAsia="en-GB"/>
          <w:color w:val="000000"/>
          <w:rFonts w:eastAsia="Times New Roman" w:cstheme="minorHAnsi"/>
          <w:sz w:val="24"/>
          <w:szCs w:val="24"/>
        </w:rPr>
        <w:t>to make</w:t>
      </w:r>
      <w:proofErr w:type="gramEnd"/>
      <w:r w:rsidR="004956D2" w:rsidRPr="004956D2">
        <w:rPr>
          <w:lang w:eastAsia="en-GB"/>
          <w:color w:val="000000"/>
          <w:rFonts w:eastAsia="Times New Roman" w:cstheme="minorHAnsi"/>
          <w:sz w:val="24"/>
          <w:szCs w:val="24"/>
        </w:rPr>
        <w:t xml:space="preserve"> a theory or</w:t>
      </w:r>
      <w:r>
        <w:rPr>
          <w:lang w:eastAsia="en-GB"/>
          <w:color w:val="000000"/>
          <w:rFonts w:eastAsia="Times New Roman" w:cstheme="minorHAnsi"/>
          <w:sz w:val="24"/>
          <w:szCs w:val="24"/>
        </w:rPr>
        <w:t xml:space="preserve"> </w:t>
      </w:r>
      <w:r w:rsidR="007E07E9" w:rsidRPr="00B94B5C">
        <w:rPr>
          <w:lang w:eastAsia="en-GB"/>
          <w:color w:val="000000"/>
          <w:rFonts w:eastAsia="Times New Roman" w:cstheme="minorHAnsi"/>
          <w:sz w:val="24"/>
          <w:szCs w:val="24"/>
        </w:rPr>
        <w:t xml:space="preserve">explanations (parahoo, 2014 ). </w:t>
      </w:r>
      <w:r w:rsidR="0008111F" w:rsidRPr="00B94B5C">
        <w:rPr>
          <w:color w:val="000000"/>
          <w:rFonts w:cstheme="minorHAnsi"/>
          <w:sz w:val="24"/>
          <w:szCs w:val="24"/>
        </w:rPr>
        <w:t xml:space="preserve">Qualitative </w:t>
      </w:r>
      <w:r w:rsidR="0008111F" w:rsidRPr="00B94B5C">
        <w:rPr>
          <w:color w:val="000000"/>
          <w:rFonts w:cstheme="minorHAnsi"/>
          <w:sz w:val="24"/>
          <w:szCs w:val="24"/>
        </w:rPr>
        <w:t>research is a method which involves</w:t>
      </w:r>
      <w:r w:rsidR="0008111F" w:rsidRPr="00B94B5C">
        <w:rPr>
          <w:color w:val="000000"/>
          <w:rFonts w:cstheme="minorHAnsi"/>
          <w:sz w:val="24"/>
          <w:szCs w:val="24"/>
        </w:rPr>
        <w:t xml:space="preserve"> an interpretive, naturalistic approach to its subje</w:t>
      </w:r>
      <w:r w:rsidR="0008111F" w:rsidRPr="00B94B5C">
        <w:rPr>
          <w:color w:val="000000"/>
          <w:rFonts w:cstheme="minorHAnsi"/>
          <w:sz w:val="24"/>
          <w:szCs w:val="24"/>
        </w:rPr>
        <w:t xml:space="preserve">ct. </w:t>
      </w:r>
      <w:r w:rsidR="0008111F" w:rsidRPr="00B94B5C">
        <w:rPr>
          <w:lang w:eastAsia="en-GB"/>
          <w:color w:val="000000"/>
          <w:rFonts w:eastAsia="Times New Roman" w:cstheme="minorHAnsi"/>
          <w:sz w:val="24"/>
          <w:szCs w:val="24"/>
        </w:rPr>
        <w:t>(</w:t>
      </w:r>
      <w:r w:rsidR="0008111F" w:rsidRPr="00B94B5C">
        <w:rPr>
          <w:iCs/>
          <w:i/>
          <w:rFonts w:cstheme="minorHAnsi"/>
          <w:sz w:val="24"/>
          <w:szCs w:val="24"/>
        </w:rPr>
        <w:t>Denzin and Lincoln ,</w:t>
      </w:r>
      <w:r w:rsidR="0008111F" w:rsidRPr="00B94B5C">
        <w:rPr>
          <w:iCs/>
          <w:i/>
          <w:rFonts w:cstheme="minorHAnsi"/>
          <w:sz w:val="24"/>
          <w:szCs w:val="24"/>
        </w:rPr>
        <w:t>1994</w:t>
      </w:r>
      <w:r w:rsidR="0008111F" w:rsidRPr="00B94B5C">
        <w:rPr>
          <w:iCs/>
          <w:i/>
          <w:rFonts w:cstheme="minorHAnsi"/>
          <w:sz w:val="24"/>
          <w:szCs w:val="24"/>
        </w:rPr>
        <w:t>)</w:t>
      </w:r>
      <w:r w:rsidR="0008111F" w:rsidRPr="00B94B5C">
        <w:rPr>
          <w:lang w:eastAsia="en-GB"/>
          <w:color w:val="000000"/>
          <w:rFonts w:eastAsia="Times New Roman" w:cstheme="minorHAnsi"/>
          <w:sz w:val="24"/>
          <w:szCs w:val="24"/>
        </w:rPr>
        <w:t>. Qualitative research</w:t>
      </w:r>
      <w:r w:rsidR="005045BA">
        <w:rPr>
          <w:lang w:eastAsia="en-GB"/>
          <w:color w:val="000000"/>
          <w:rFonts w:eastAsia="Times New Roman" w:cstheme="minorHAnsi"/>
          <w:sz w:val="24"/>
          <w:szCs w:val="24"/>
        </w:rPr>
        <w:t xml:space="preserve">’s aim is </w:t>
      </w:r>
      <w:r w:rsidR="0008111F" w:rsidRPr="00B94B5C">
        <w:rPr>
          <w:lang w:eastAsia="en-GB"/>
          <w:color w:val="000000"/>
          <w:rFonts w:eastAsia="Times New Roman" w:cstheme="minorHAnsi"/>
          <w:sz w:val="24"/>
          <w:szCs w:val="24"/>
        </w:rPr>
        <w:t>to give an</w:t>
      </w:r>
      <w:r w:rsidR="004956D2" w:rsidRPr="004956D2">
        <w:rPr>
          <w:lang w:eastAsia="en-GB"/>
          <w:color w:val="000000"/>
          <w:rFonts w:eastAsia="Times New Roman" w:cstheme="minorHAnsi"/>
          <w:sz w:val="24"/>
          <w:szCs w:val="24"/>
        </w:rPr>
        <w:t xml:space="preserve"> understanding </w:t>
      </w:r>
      <w:r w:rsidR="0008111F" w:rsidRPr="00B94B5C">
        <w:rPr>
          <w:lang w:eastAsia="en-GB"/>
          <w:color w:val="000000"/>
          <w:rFonts w:eastAsia="Times New Roman" w:cstheme="minorHAnsi"/>
          <w:sz w:val="24"/>
          <w:szCs w:val="24"/>
        </w:rPr>
        <w:t xml:space="preserve">of  unsearched topics. </w:t>
      </w:r>
      <w:proofErr w:type="gramStart"/>
      <w:proofErr w:type="gramEnd"/>
      <w:r w:rsidR="0008111F" w:rsidRPr="00B94B5C">
        <w:rPr>
          <w:lang w:eastAsia="en-GB"/>
          <w:color w:val="000000"/>
          <w:rFonts w:eastAsia="Times New Roman" w:cstheme="minorHAnsi"/>
          <w:sz w:val="24"/>
          <w:szCs w:val="24"/>
        </w:rPr>
        <w:t xml:space="preserve">The </w:t>
      </w:r>
      <w:r w:rsidR="004956D2" w:rsidRPr="004956D2">
        <w:rPr>
          <w:lang w:eastAsia="en-GB"/>
          <w:color w:val="000000"/>
          <w:rFonts w:eastAsia="Times New Roman" w:cstheme="minorHAnsi"/>
          <w:sz w:val="24"/>
          <w:szCs w:val="24"/>
        </w:rPr>
        <w:t xml:space="preserve">methods </w:t>
      </w:r>
      <w:r w:rsidR="0008111F" w:rsidRPr="00B94B5C">
        <w:rPr>
          <w:lang w:eastAsia="en-GB"/>
          <w:color w:val="000000"/>
          <w:rFonts w:eastAsia="Times New Roman" w:cstheme="minorHAnsi"/>
          <w:sz w:val="24"/>
          <w:szCs w:val="24"/>
        </w:rPr>
        <w:t xml:space="preserve">of qualitative research </w:t>
      </w:r>
      <w:proofErr w:type="gramStart"/>
      <w:r w:rsidR="004956D2" w:rsidRPr="004956D2">
        <w:rPr>
          <w:lang w:eastAsia="en-GB"/>
          <w:color w:val="000000"/>
          <w:rFonts w:eastAsia="Times New Roman" w:cstheme="minorHAnsi"/>
          <w:sz w:val="24"/>
          <w:szCs w:val="24"/>
        </w:rPr>
        <w:t>do</w:t>
      </w:r>
      <w:r w:rsidR="0008111F" w:rsidRPr="00B94B5C">
        <w:rPr>
          <w:lang w:eastAsia="en-GB"/>
          <w:color w:val="000000"/>
          <w:rFonts w:eastAsia="Times New Roman" w:cstheme="minorHAnsi"/>
          <w:sz w:val="24"/>
          <w:szCs w:val="24"/>
        </w:rPr>
        <w:t>es</w:t>
      </w:r>
      <w:proofErr w:type="gramEnd"/>
      <w:r w:rsidR="004956D2" w:rsidRPr="004956D2">
        <w:rPr>
          <w:lang w:eastAsia="en-GB"/>
          <w:color w:val="000000"/>
          <w:rFonts w:eastAsia="Times New Roman" w:cstheme="minorHAnsi"/>
          <w:sz w:val="24"/>
          <w:szCs w:val="24"/>
        </w:rPr>
        <w:t xml:space="preserve"> not include numerical data. (Jensen and Laurie, 2016, p.11)</w:t>
      </w:r>
      <w:r w:rsidR="0008111F" w:rsidRPr="00B94B5C">
        <w:rPr>
          <w:lang w:eastAsia="en-GB"/>
          <w:color w:val="000000"/>
          <w:rFonts w:eastAsia="Times New Roman" w:cstheme="minorHAnsi"/>
          <w:sz w:val="24"/>
          <w:szCs w:val="24"/>
        </w:rPr>
        <w:t xml:space="preserve">. However, </w:t>
      </w:r>
      <w:r w:rsidR="0008111F" w:rsidRPr="00B94B5C">
        <w:rPr>
          <w:color w:val="000000"/>
          <w:rFonts w:cstheme="minorHAnsi"/>
          <w:sz w:val="24"/>
          <w:szCs w:val="24"/>
        </w:rPr>
        <w:t>q</w:t>
      </w:r>
      <w:r w:rsidR="00E21487" w:rsidRPr="00B94B5C">
        <w:rPr>
          <w:color w:val="000000"/>
          <w:rFonts w:cstheme="minorHAnsi"/>
          <w:sz w:val="24"/>
          <w:szCs w:val="24"/>
        </w:rPr>
        <w:t>uantitative research  involves the use of data collection methods such as  structured observations, structural interviews n a numerical way</w:t>
      </w:r>
      <w:r>
        <w:t xml:space="preserve"> (Punch, 1998, p.58)</w:t>
      </w:r>
    </w:p>
    <w:p w:rsidR="00E21487" w:rsidRDefault="00E21487" w:rsidP="00E21487" w:rsidRPr="00B94B5C">
      <w:pPr>
        <w:spacing w:after="0" w:line="240" w:lineRule="auto"/>
        <w:rPr>
          <w:lang w:eastAsia="en-GB"/>
          <w:color w:val="000000"/>
          <w:rFonts w:eastAsia="Times New Roman" w:cstheme="minorHAnsi"/>
          <w:sz w:val="24"/>
          <w:szCs w:val="24"/>
        </w:rPr>
      </w:pPr>
    </w:p>
    <w:p w:rsidR="004956D2" w:rsidRDefault="004956D2" w:rsidP="00E21487" w:rsidRPr="00B94B5C">
      <w:pPr>
        <w:spacing w:after="0" w:line="240" w:lineRule="auto"/>
        <w:rPr>
          <w:lang w:eastAsia="en-GB"/>
          <w:color w:val="000000"/>
          <w:rFonts w:eastAsia="Times New Roman" w:cstheme="minorHAnsi"/>
          <w:sz w:val="24"/>
          <w:szCs w:val="24"/>
        </w:rPr>
      </w:pPr>
      <w:r w:rsidRPr="004956D2">
        <w:rPr>
          <w:lang w:eastAsia="en-GB"/>
          <w:color w:val="000000"/>
          <w:rFonts w:eastAsia="Times New Roman" w:cstheme="minorHAnsi"/>
          <w:sz w:val="24"/>
          <w:szCs w:val="24"/>
        </w:rPr>
        <w:t>The Study design in th</w:t>
      </w:r>
      <w:r w:rsidR="00E21487" w:rsidRPr="00B94B5C">
        <w:rPr>
          <w:lang w:eastAsia="en-GB"/>
          <w:color w:val="000000"/>
          <w:rFonts w:eastAsia="Times New Roman" w:cstheme="minorHAnsi"/>
          <w:sz w:val="24"/>
          <w:szCs w:val="24"/>
        </w:rPr>
        <w:t>e research</w:t>
      </w:r>
      <w:r w:rsidR="00F315CC" w:rsidRPr="00B94B5C">
        <w:rPr>
          <w:lang w:eastAsia="en-GB"/>
          <w:color w:val="000000"/>
          <w:rFonts w:eastAsia="Times New Roman" w:cstheme="minorHAnsi"/>
          <w:sz w:val="24"/>
          <w:szCs w:val="24"/>
        </w:rPr>
        <w:t xml:space="preserve"> paper by Turner, Owen and Watson (2015) </w:t>
      </w:r>
      <w:r w:rsidR="00E21487" w:rsidRPr="00B94B5C">
        <w:rPr>
          <w:lang w:eastAsia="en-GB"/>
          <w:color w:val="000000"/>
          <w:rFonts w:eastAsia="Times New Roman" w:cstheme="minorHAnsi"/>
          <w:sz w:val="24"/>
          <w:szCs w:val="24"/>
        </w:rPr>
        <w:t>on childhood obesity</w:t>
      </w:r>
      <w:r w:rsidRPr="004956D2">
        <w:rPr>
          <w:lang w:eastAsia="en-GB"/>
          <w:color w:val="000000"/>
          <w:rFonts w:eastAsia="Times New Roman" w:cstheme="minorHAnsi"/>
          <w:sz w:val="24"/>
          <w:szCs w:val="24"/>
        </w:rPr>
        <w:t xml:space="preserve"> is an experimental study design. </w:t>
      </w:r>
    </w:p>
    <w:p w:rsidR="00E21487" w:rsidRDefault="00E21487" w:rsidP="00E21487" w:rsidRPr="00B94B5C">
      <w:pPr>
        <w:spacing w:after="0" w:line="240" w:lineRule="auto"/>
        <w:rPr>
          <w:lang w:eastAsia="en-GB"/>
          <w:color w:val="000000"/>
          <w:rFonts w:eastAsia="Times New Roman" w:cstheme="minorHAnsi"/>
          <w:sz w:val="24"/>
          <w:szCs w:val="24"/>
        </w:rPr>
      </w:pPr>
    </w:p>
    <w:p w:rsidR="00E21487" w:rsidRDefault="00BC4918" w:rsidP="00E21487" w:rsidRPr="00E21487">
      <w:pPr>
        <w:spacing w:after="0" w:line="240" w:lineRule="auto"/>
        <w:rPr>
          <w:lang w:eastAsia="en-GB"/>
          <w:rFonts w:eastAsia="Times New Roman" w:cstheme="minorHAnsi"/>
          <w:sz w:val="24"/>
          <w:szCs w:val="24"/>
        </w:rPr>
      </w:pPr>
      <w:r>
        <w:rPr>
          <w:sz w:val="24"/>
        </w:rPr>
        <w:t>When researchers are doing research, they include part of the population in a survey which is called sample (Parahoo,  2014). this is a very good way to save time and money as it is imposible to include the who population when doing surveys. (Parahoo, 2014). there are two types of sampling. cluster sampling and non probability, which includes quotas, purposive and snowball sampling, and probability sampling which is systametic (parahoo, 2014).</w:t>
      </w:r>
    </w:p>
    <w:p>
      <w:pPr>
        <w:spacing w:after="0" w:line="240" w:lineRule="auto"/>
      </w:pPr>
      <w:r>
        <w:rPr>
          <w:sz w:val="24"/>
        </w:rPr>
      </w:r>
    </w:p>
    <w:p w:rsidR="00D84BB0" w:rsidRDefault="00DB60BE" w:rsidP="00D84BB0" w:rsidRPr="00B94B5C">
      <w:pPr>
        <w:pStyle w:val="NormalWeb"/>
        <w:spacing w:before="0" w:beforeAutospacing="0" w:after="0" w:afterAutospacing="0" w:line="288" w:lineRule="atLeast"/>
        <w:rPr>
          <w:color w:val="000000"/>
          <w:rFonts w:ascii="Calibri" w:hAnsiTheme="minorHAnsi" w:cstheme="minorHAnsi"/>
        </w:rPr>
      </w:pPr>
      <w:hyperlink w:history="1" w:tgtFrame="_blank" r:id="rId4">
        <w:r w:rsidRPr="00B94B5C">
          <w:rPr>
            <w:rStyle w:val="Hyperlink"/>
            <w:u w:val="none"/>
            <w:color w:val="auto"/>
            <w:rFonts w:ascii="Calibri" w:hAnsiTheme="minorHAnsi" w:cstheme="minorHAnsi"/>
          </w:rPr>
          <w:t>Research ethics</w:t>
        </w:r>
      </w:hyperlink>
      <w:r w:rsidRPr="00B94B5C">
        <w:rPr>
          <w:color w:val="000000"/>
          <w:rFonts w:ascii="Calibri" w:hAnsiTheme="minorHAnsi" w:cstheme="minorHAnsi"/>
        </w:rPr>
        <w:t xml:space="preserve"> </w:t>
      </w:r>
      <w:r w:rsidRPr="00B94B5C">
        <w:rPr>
          <w:color w:val="000000"/>
          <w:rFonts w:ascii="Calibri" w:hAnsiTheme="minorHAnsi" w:cstheme="minorHAnsi"/>
        </w:rPr>
        <w:t xml:space="preserve">always </w:t>
      </w:r>
      <w:r w:rsidR="005045BA">
        <w:rPr>
          <w:color w:val="000000"/>
          <w:rFonts w:ascii="Calibri" w:hAnsiTheme="minorHAnsi" w:cstheme="minorHAnsi"/>
        </w:rPr>
        <w:t xml:space="preserve">look at </w:t>
      </w:r>
      <w:r w:rsidRPr="00B94B5C">
        <w:rPr>
          <w:color w:val="000000"/>
          <w:rFonts w:ascii="Calibri" w:hAnsiTheme="minorHAnsi" w:cstheme="minorHAnsi"/>
        </w:rPr>
        <w:t xml:space="preserve">the moral principles </w:t>
      </w:r>
      <w:r w:rsidR="00B2551D" w:rsidRPr="00B94B5C">
        <w:rPr>
          <w:color w:val="000000"/>
          <w:rFonts w:ascii="Calibri" w:hAnsiTheme="minorHAnsi" w:cstheme="minorHAnsi"/>
        </w:rPr>
        <w:t xml:space="preserve">which means researchers </w:t>
      </w:r>
      <w:proofErr w:type="gramStart"/>
      <w:r w:rsidR="00B2551D" w:rsidRPr="00B94B5C">
        <w:rPr>
          <w:color w:val="000000"/>
          <w:rFonts w:ascii="Calibri" w:hAnsiTheme="minorHAnsi" w:cstheme="minorHAnsi"/>
        </w:rPr>
        <w:t>have to</w:t>
      </w:r>
      <w:proofErr w:type="gramEnd"/>
      <w:r w:rsidR="00B2551D" w:rsidRPr="00B94B5C">
        <w:rPr>
          <w:color w:val="000000"/>
          <w:rFonts w:ascii="Calibri" w:hAnsiTheme="minorHAnsi" w:cstheme="minorHAnsi"/>
        </w:rPr>
        <w:t xml:space="preserve"> </w:t>
      </w:r>
      <w:r w:rsidRPr="00B94B5C">
        <w:rPr>
          <w:color w:val="000000"/>
          <w:rFonts w:ascii="Calibri" w:hAnsiTheme="minorHAnsi" w:cstheme="minorHAnsi"/>
        </w:rPr>
        <w:t>follow in their respective fields of research.</w:t>
      </w:r>
      <w:r w:rsidR="00D84BB0" w:rsidRPr="00B94B5C">
        <w:rPr>
          <w:color w:val="000000"/>
          <w:rFonts w:ascii="Calibri" w:hAnsiTheme="minorHAnsi" w:cstheme="minorHAnsi"/>
        </w:rPr>
        <w:t> </w:t>
      </w:r>
      <w:r w:rsidRPr="00B94B5C">
        <w:rPr>
          <w:color w:val="000000"/>
          <w:rFonts w:ascii="Calibri" w:hAnsiTheme="minorHAnsi" w:cstheme="minorHAnsi"/>
        </w:rPr>
        <w:t>“The professional guidelines say that</w:t>
      </w:r>
      <w:r w:rsidR="00D84BB0" w:rsidRPr="00B94B5C">
        <w:rPr>
          <w:color w:val="000000"/>
          <w:rFonts w:ascii="Calibri" w:hAnsiTheme="minorHAnsi" w:cstheme="minorHAnsi"/>
        </w:rPr>
        <w:t xml:space="preserve"> t</w:t>
      </w:r>
      <w:r w:rsidRPr="00B94B5C">
        <w:rPr>
          <w:color w:val="000000"/>
          <w:rFonts w:ascii="Calibri" w:hAnsiTheme="minorHAnsi" w:cstheme="minorHAnsi"/>
        </w:rPr>
        <w:t xml:space="preserve">he </w:t>
      </w:r>
      <w:r w:rsidR="005045BA">
        <w:rPr>
          <w:color w:val="000000"/>
          <w:rFonts w:ascii="Calibri" w:hAnsiTheme="minorHAnsi" w:cstheme="minorHAnsi"/>
        </w:rPr>
        <w:t xml:space="preserve">people that are doing the </w:t>
      </w:r>
      <w:r w:rsidRPr="00B94B5C">
        <w:rPr>
          <w:color w:val="000000"/>
          <w:rFonts w:ascii="Calibri" w:hAnsiTheme="minorHAnsi" w:cstheme="minorHAnsi"/>
        </w:rPr>
        <w:t>r</w:t>
      </w:r>
      <w:r w:rsidR="005045BA">
        <w:rPr>
          <w:color w:val="000000"/>
          <w:rFonts w:ascii="Calibri" w:hAnsiTheme="minorHAnsi" w:cstheme="minorHAnsi"/>
        </w:rPr>
        <w:t>esearch are always</w:t>
      </w:r>
      <w:r w:rsidRPr="00B94B5C">
        <w:rPr>
          <w:color w:val="000000"/>
          <w:rFonts w:ascii="Calibri" w:hAnsiTheme="minorHAnsi" w:cstheme="minorHAnsi"/>
        </w:rPr>
        <w:t xml:space="preserve"> responsible to </w:t>
      </w:r>
      <w:r w:rsidR="005045BA">
        <w:rPr>
          <w:color w:val="000000"/>
          <w:rFonts w:ascii="Calibri" w:hAnsiTheme="minorHAnsi" w:cstheme="minorHAnsi"/>
        </w:rPr>
        <w:t>let</w:t>
      </w:r>
      <w:r w:rsidRPr="00B94B5C">
        <w:rPr>
          <w:color w:val="000000"/>
          <w:rFonts w:ascii="Calibri" w:hAnsiTheme="minorHAnsi" w:cstheme="minorHAnsi"/>
        </w:rPr>
        <w:t xml:space="preserve"> the participants</w:t>
      </w:r>
      <w:r w:rsidR="005045BA">
        <w:rPr>
          <w:color w:val="000000"/>
          <w:rFonts w:ascii="Calibri" w:hAnsiTheme="minorHAnsi" w:cstheme="minorHAnsi"/>
        </w:rPr>
        <w:t xml:space="preserve"> know</w:t>
      </w:r>
      <w:r w:rsidRPr="00B94B5C">
        <w:rPr>
          <w:color w:val="000000"/>
          <w:rFonts w:ascii="Calibri" w:hAnsiTheme="minorHAnsi" w:cstheme="minorHAnsi"/>
        </w:rPr>
        <w:t xml:space="preserve"> for</w:t>
      </w:r>
      <w:r w:rsidR="00D84BB0" w:rsidRPr="00B94B5C">
        <w:rPr>
          <w:color w:val="000000"/>
          <w:rFonts w:ascii="Calibri" w:hAnsiTheme="minorHAnsi" w:cstheme="minorHAnsi"/>
        </w:rPr>
        <w:t xml:space="preserve"> consent,</w:t>
      </w:r>
      <w:r w:rsidR="005045BA">
        <w:rPr>
          <w:color w:val="000000"/>
          <w:rFonts w:ascii="Calibri" w:hAnsiTheme="minorHAnsi" w:cstheme="minorHAnsi"/>
        </w:rPr>
        <w:t xml:space="preserve"> they</w:t>
      </w:r>
      <w:r w:rsidRPr="00B94B5C">
        <w:rPr>
          <w:color w:val="000000"/>
          <w:rFonts w:ascii="Calibri" w:hAnsiTheme="minorHAnsi" w:cstheme="minorHAnsi"/>
        </w:rPr>
        <w:t xml:space="preserve"> also </w:t>
      </w:r>
      <w:r w:rsidR="005045BA">
        <w:rPr>
          <w:color w:val="000000"/>
          <w:rFonts w:ascii="Calibri" w:hAnsiTheme="minorHAnsi" w:cstheme="minorHAnsi"/>
        </w:rPr>
        <w:t>have to be trustworthy</w:t>
      </w:r>
      <w:r w:rsidRPr="00B94B5C">
        <w:rPr>
          <w:color w:val="000000"/>
          <w:rFonts w:ascii="Calibri" w:hAnsiTheme="minorHAnsi" w:cstheme="minorHAnsi"/>
        </w:rPr>
        <w:t xml:space="preserve"> and they have to </w:t>
      </w:r>
      <w:r w:rsidR="005045BA">
        <w:rPr>
          <w:color w:val="000000"/>
          <w:rFonts w:ascii="Calibri" w:hAnsiTheme="minorHAnsi" w:cstheme="minorHAnsi"/>
        </w:rPr>
        <w:t xml:space="preserve">make sure that they </w:t>
      </w:r>
      <w:r w:rsidRPr="00B94B5C">
        <w:rPr>
          <w:color w:val="000000"/>
          <w:rFonts w:ascii="Calibri" w:hAnsiTheme="minorHAnsi" w:cstheme="minorHAnsi"/>
        </w:rPr>
        <w:t xml:space="preserve">protect the </w:t>
      </w:r>
      <w:r w:rsidR="00D84BB0" w:rsidRPr="00B94B5C">
        <w:rPr>
          <w:color w:val="000000"/>
          <w:rFonts w:ascii="Calibri" w:hAnsiTheme="minorHAnsi" w:cstheme="minorHAnsi"/>
        </w:rPr>
        <w:t>privacy</w:t>
      </w:r>
      <w:r w:rsidR="005045BA">
        <w:rPr>
          <w:color w:val="000000"/>
          <w:rFonts w:ascii="Calibri" w:hAnsiTheme="minorHAnsi" w:cstheme="minorHAnsi"/>
        </w:rPr>
        <w:t xml:space="preserve"> of the people that are taking part</w:t>
      </w:r>
      <w:r w:rsidRPr="00B94B5C">
        <w:rPr>
          <w:color w:val="000000"/>
          <w:rFonts w:ascii="Calibri" w:hAnsiTheme="minorHAnsi" w:cstheme="minorHAnsi"/>
        </w:rPr>
        <w:t xml:space="preserve"> </w:t>
      </w:r>
      <w:r w:rsidR="00D84BB0" w:rsidRPr="00B94B5C">
        <w:rPr>
          <w:color w:val="000000"/>
          <w:rFonts w:ascii="Calibri" w:hAnsiTheme="minorHAnsi" w:cstheme="minorHAnsi"/>
        </w:rPr>
        <w:t xml:space="preserve">by </w:t>
      </w:r>
      <w:r w:rsidRPr="00B94B5C">
        <w:rPr>
          <w:color w:val="000000"/>
          <w:rFonts w:ascii="Calibri" w:hAnsiTheme="minorHAnsi" w:cstheme="minorHAnsi"/>
        </w:rPr>
        <w:t xml:space="preserve">putting </w:t>
      </w:r>
      <w:r w:rsidR="00D84BB0" w:rsidRPr="00B94B5C">
        <w:rPr>
          <w:color w:val="000000"/>
          <w:rFonts w:ascii="Calibri" w:hAnsiTheme="minorHAnsi" w:cstheme="minorHAnsi"/>
        </w:rPr>
        <w:t>confidentiality</w:t>
      </w:r>
      <w:r w:rsidRPr="00B94B5C">
        <w:rPr>
          <w:color w:val="000000"/>
          <w:rFonts w:ascii="Calibri" w:hAnsiTheme="minorHAnsi" w:cstheme="minorHAnsi"/>
        </w:rPr>
        <w:t xml:space="preserve"> in place</w:t>
      </w:r>
      <w:r w:rsidR="00D84BB0" w:rsidRPr="00B94B5C">
        <w:rPr>
          <w:color w:val="000000"/>
          <w:rFonts w:ascii="Calibri" w:hAnsiTheme="minorHAnsi" w:cstheme="minorHAnsi"/>
        </w:rPr>
        <w:t>” (</w:t>
      </w:r>
      <w:proofErr w:type="spellStart"/>
      <w:r w:rsidRPr="00B94B5C">
        <w:rPr>
          <w:color w:val="000000"/>
          <w:rFonts w:ascii="Calibri" w:hAnsiTheme="minorHAnsi" w:cstheme="minorHAnsi"/>
        </w:rPr>
        <w:t>Ryen</w:t>
      </w:r>
      <w:proofErr w:type="spellEnd"/>
      <w:r w:rsidRPr="00B94B5C">
        <w:rPr>
          <w:color w:val="000000"/>
          <w:rFonts w:ascii="Calibri" w:hAnsiTheme="minorHAnsi" w:cstheme="minorHAnsi"/>
        </w:rPr>
        <w:t>, 2004)</w:t>
      </w:r>
      <w:r w:rsidR="00B2551D" w:rsidRPr="00B94B5C">
        <w:rPr>
          <w:color w:val="000000"/>
          <w:rFonts w:ascii="Calibri" w:hAnsiTheme="minorHAnsi" w:cstheme="minorHAnsi"/>
        </w:rPr>
        <w:t>.</w:t>
      </w:r>
      <w:r w:rsidRPr="00B94B5C">
        <w:rPr>
          <w:color w:val="000000"/>
          <w:rFonts w:ascii="Calibri" w:hAnsiTheme="minorHAnsi" w:cstheme="minorHAnsi"/>
        </w:rPr>
        <w:t xml:space="preserve"> The participants </w:t>
      </w:r>
      <w:r w:rsidR="00B2551D" w:rsidRPr="00B94B5C">
        <w:rPr>
          <w:color w:val="000000"/>
          <w:rFonts w:ascii="Calibri" w:hAnsiTheme="minorHAnsi" w:cstheme="minorHAnsi"/>
        </w:rPr>
        <w:t>must</w:t>
      </w:r>
      <w:r w:rsidRPr="00B94B5C">
        <w:rPr>
          <w:color w:val="000000"/>
          <w:rFonts w:ascii="Calibri" w:hAnsiTheme="minorHAnsi" w:cstheme="minorHAnsi"/>
        </w:rPr>
        <w:t xml:space="preserve"> be </w:t>
      </w:r>
      <w:r w:rsidR="00D84BB0" w:rsidRPr="00B94B5C">
        <w:rPr>
          <w:color w:val="000000"/>
          <w:rFonts w:ascii="Calibri" w:hAnsiTheme="minorHAnsi" w:cstheme="minorHAnsi"/>
        </w:rPr>
        <w:t xml:space="preserve">given a consent form </w:t>
      </w:r>
      <w:r w:rsidRPr="00B94B5C">
        <w:rPr>
          <w:color w:val="000000"/>
          <w:rFonts w:ascii="Calibri" w:hAnsiTheme="minorHAnsi" w:cstheme="minorHAnsi"/>
        </w:rPr>
        <w:t>to fill and to sign</w:t>
      </w:r>
      <w:r w:rsidR="00461E47">
        <w:rPr>
          <w:color w:val="000000"/>
          <w:rFonts w:ascii="Calibri" w:hAnsiTheme="minorHAnsi" w:cstheme="minorHAnsi"/>
        </w:rPr>
        <w:t xml:space="preserve"> when they are happy with everything</w:t>
      </w:r>
      <w:r w:rsidRPr="00B94B5C">
        <w:rPr>
          <w:color w:val="000000"/>
          <w:rFonts w:ascii="Calibri" w:hAnsiTheme="minorHAnsi" w:cstheme="minorHAnsi"/>
        </w:rPr>
        <w:t xml:space="preserve">. The </w:t>
      </w:r>
      <w:r w:rsidR="00461E47">
        <w:rPr>
          <w:color w:val="000000"/>
          <w:rFonts w:ascii="Calibri" w:hAnsiTheme="minorHAnsi" w:cstheme="minorHAnsi"/>
        </w:rPr>
        <w:t xml:space="preserve">participants </w:t>
      </w:r>
      <w:proofErr w:type="gramStart"/>
      <w:r w:rsidR="00461E47">
        <w:rPr>
          <w:color w:val="000000"/>
          <w:rFonts w:ascii="Calibri" w:hAnsiTheme="minorHAnsi" w:cstheme="minorHAnsi"/>
        </w:rPr>
        <w:t>have to</w:t>
      </w:r>
      <w:proofErr w:type="gramEnd"/>
      <w:r w:rsidR="00461E47">
        <w:rPr>
          <w:color w:val="000000"/>
          <w:rFonts w:ascii="Calibri" w:hAnsiTheme="minorHAnsi" w:cstheme="minorHAnsi"/>
        </w:rPr>
        <w:t xml:space="preserve"> told</w:t>
      </w:r>
      <w:r w:rsidRPr="00B94B5C">
        <w:rPr>
          <w:color w:val="000000"/>
          <w:rFonts w:ascii="Calibri" w:hAnsiTheme="minorHAnsi" w:cstheme="minorHAnsi"/>
        </w:rPr>
        <w:t xml:space="preserve"> about the research. (Turner, Owen and Watson, 2015) have showed</w:t>
      </w:r>
      <w:r w:rsidR="00D84BB0" w:rsidRPr="00B94B5C">
        <w:rPr>
          <w:color w:val="000000"/>
          <w:rFonts w:ascii="Calibri" w:hAnsiTheme="minorHAnsi" w:cstheme="minorHAnsi"/>
        </w:rPr>
        <w:t xml:space="preserve"> ethi</w:t>
      </w:r>
      <w:r w:rsidR="00B2551D" w:rsidRPr="00B94B5C">
        <w:rPr>
          <w:color w:val="000000"/>
          <w:rFonts w:ascii="Calibri" w:hAnsiTheme="minorHAnsi" w:cstheme="minorHAnsi"/>
        </w:rPr>
        <w:t xml:space="preserve">cal procedures within the study. To </w:t>
      </w:r>
      <w:r w:rsidR="00461E47">
        <w:rPr>
          <w:color w:val="000000"/>
          <w:rFonts w:ascii="Calibri" w:hAnsiTheme="minorHAnsi" w:cstheme="minorHAnsi"/>
        </w:rPr>
        <w:t>show that</w:t>
      </w:r>
      <w:r w:rsidR="00B2551D" w:rsidRPr="00B94B5C">
        <w:rPr>
          <w:color w:val="000000"/>
          <w:rFonts w:ascii="Calibri" w:hAnsiTheme="minorHAnsi" w:cstheme="minorHAnsi"/>
        </w:rPr>
        <w:t xml:space="preserve"> the data </w:t>
      </w:r>
      <w:r w:rsidR="00461E47">
        <w:rPr>
          <w:color w:val="000000"/>
          <w:rFonts w:ascii="Calibri" w:hAnsiTheme="minorHAnsi" w:cstheme="minorHAnsi"/>
        </w:rPr>
        <w:t>is trustworthy participants were told that they are going to be anonymous</w:t>
      </w:r>
      <w:r w:rsidR="00B2551D" w:rsidRPr="00B94B5C">
        <w:rPr>
          <w:color w:val="000000"/>
          <w:rFonts w:ascii="Calibri" w:hAnsiTheme="minorHAnsi" w:cstheme="minorHAnsi"/>
        </w:rPr>
        <w:t>.</w:t>
      </w:r>
      <w:r w:rsidR="00D84BB0" w:rsidRPr="00B94B5C">
        <w:rPr>
          <w:color w:val="000000"/>
          <w:rFonts w:ascii="Calibri" w:hAnsiTheme="minorHAnsi" w:cstheme="minorHAnsi"/>
        </w:rPr>
        <w:t xml:space="preserve"> </w:t>
      </w:r>
      <w:r w:rsidR="00461E47">
        <w:rPr>
          <w:color w:val="000000"/>
          <w:rFonts w:ascii="Calibri" w:hAnsiTheme="minorHAnsi" w:cstheme="minorHAnsi"/>
        </w:rPr>
        <w:t>“</w:t>
      </w:r>
      <w:r w:rsidR="00B2551D" w:rsidRPr="00B94B5C">
        <w:rPr>
          <w:color w:val="000000"/>
          <w:rFonts w:ascii="Calibri" w:hAnsiTheme="minorHAnsi" w:cstheme="minorHAnsi"/>
        </w:rPr>
        <w:t>Ethical approval for this paper was granted by Liverpool John Moores university research committee and written consent was obtained from all the participants</w:t>
      </w:r>
      <w:r w:rsidR="00461E47">
        <w:rPr>
          <w:color w:val="000000"/>
          <w:rFonts w:ascii="Calibri" w:hAnsiTheme="minorHAnsi" w:cstheme="minorHAnsi"/>
        </w:rPr>
        <w:t>”</w:t>
      </w:r>
      <w:r w:rsidR="00B2551D" w:rsidRPr="00B94B5C">
        <w:rPr>
          <w:color w:val="000000"/>
          <w:rFonts w:ascii="Calibri" w:hAnsiTheme="minorHAnsi" w:cstheme="minorHAnsi"/>
        </w:rPr>
        <w:t>.</w:t>
      </w:r>
      <w:r w:rsidR="00461E47">
        <w:rPr>
          <w:color w:val="000000"/>
          <w:rFonts w:ascii="Calibri" w:hAnsiTheme="minorHAnsi" w:cstheme="minorHAnsi"/>
        </w:rPr>
        <w:t xml:space="preserve"> </w:t>
      </w:r>
      <w:proofErr w:type="gramStart"/>
      <w:r w:rsidR="00461E47">
        <w:rPr>
          <w:color w:val="000000"/>
          <w:rFonts w:ascii="Calibri" w:hAnsiTheme="minorHAnsi" w:cstheme="minorHAnsi"/>
        </w:rPr>
        <w:t>( Turner</w:t>
      </w:r>
      <w:proofErr w:type="gramEnd"/>
      <w:r w:rsidR="00461E47">
        <w:rPr>
          <w:color w:val="000000"/>
          <w:rFonts w:ascii="Calibri" w:hAnsiTheme="minorHAnsi" w:cstheme="minorHAnsi"/>
        </w:rPr>
        <w:t xml:space="preserve">, Owen and Watson, 2015). </w:t>
      </w:r>
    </w:p>
    <w:p w:rsidR="00185573" w:rsidRDefault="00185573" w:rsidP="00D84BB0" w:rsidRPr="00B94B5C">
      <w:pPr>
        <w:pStyle w:val="NormalWeb"/>
        <w:spacing w:before="0" w:beforeAutospacing="0" w:after="0" w:afterAutospacing="0" w:line="288" w:lineRule="atLeast"/>
        <w:rPr>
          <w:color w:val="000000"/>
          <w:rFonts w:ascii="Calibri" w:hAnsiTheme="minorHAnsi" w:cstheme="minorHAnsi"/>
        </w:rPr>
      </w:pPr>
    </w:p>
    <w:p w:rsidR="00B2551D" w:rsidRDefault="00185573" w:rsidP="00B2551D" w:rsidRPr="00B94B5C">
      <w:pPr>
        <w:pStyle w:val="NormalWeb"/>
        <w:spacing w:before="0" w:beforeAutospacing="0" w:after="0" w:afterAutospacing="0" w:line="288" w:lineRule="atLeast"/>
        <w:rPr>
          <w:color w:val="000000"/>
          <w:rFonts w:ascii="Calibri" w:hAnsiTheme="minorHAnsi" w:cstheme="minorHAnsi"/>
        </w:rPr>
      </w:pPr>
      <w:r w:rsidRPr="00B94B5C">
        <w:rPr>
          <w:rStyle w:val="Strong"/>
          <w:b w:val="0"/>
          <w:color w:val="000000"/>
          <w:rFonts w:ascii="Calibri" w:hAnsiTheme="minorHAnsi" w:cstheme="minorHAnsi"/>
        </w:rPr>
        <w:t xml:space="preserve">According to </w:t>
      </w:r>
      <w:proofErr w:type="spellStart"/>
      <w:r w:rsidRPr="00B94B5C">
        <w:rPr>
          <w:rStyle w:val="Strong"/>
          <w:b w:val="0"/>
          <w:color w:val="000000"/>
          <w:rFonts w:ascii="Calibri" w:hAnsiTheme="minorHAnsi" w:cstheme="minorHAnsi"/>
        </w:rPr>
        <w:t>Shamoo</w:t>
      </w:r>
      <w:proofErr w:type="spellEnd"/>
      <w:r w:rsidRPr="00B94B5C">
        <w:rPr>
          <w:rStyle w:val="Strong"/>
          <w:b w:val="0"/>
          <w:color w:val="000000"/>
          <w:rFonts w:ascii="Calibri" w:hAnsiTheme="minorHAnsi" w:cstheme="minorHAnsi"/>
        </w:rPr>
        <w:t xml:space="preserve"> and Resnik (2003), d</w:t>
      </w:r>
      <w:r w:rsidRPr="00B94B5C">
        <w:rPr>
          <w:rStyle w:val="Strong"/>
          <w:b w:val="0"/>
          <w:color w:val="000000"/>
          <w:rFonts w:ascii="Calibri" w:hAnsiTheme="minorHAnsi" w:cstheme="minorHAnsi"/>
        </w:rPr>
        <w:t>ata Analysis</w:t>
      </w:r>
      <w:r w:rsidRPr="00B94B5C">
        <w:rPr>
          <w:color w:val="000000"/>
          <w:rFonts w:ascii="Calibri" w:hAnsiTheme="minorHAnsi" w:cstheme="minorHAnsi"/>
        </w:rPr>
        <w:t xml:space="preserve"> is </w:t>
      </w:r>
      <w:r w:rsidR="00461E47">
        <w:rPr>
          <w:color w:val="000000"/>
          <w:rFonts w:ascii="Calibri" w:hAnsiTheme="minorHAnsi" w:cstheme="minorHAnsi"/>
        </w:rPr>
        <w:t xml:space="preserve">when </w:t>
      </w:r>
      <w:r w:rsidRPr="00B94B5C">
        <w:rPr>
          <w:color w:val="000000"/>
          <w:rFonts w:ascii="Calibri" w:hAnsiTheme="minorHAnsi" w:cstheme="minorHAnsi"/>
        </w:rPr>
        <w:t>the process</w:t>
      </w:r>
      <w:r w:rsidRPr="00B94B5C">
        <w:rPr>
          <w:color w:val="000000"/>
          <w:rFonts w:ascii="Calibri" w:hAnsiTheme="minorHAnsi" w:cstheme="minorHAnsi"/>
        </w:rPr>
        <w:t xml:space="preserve"> when you</w:t>
      </w:r>
      <w:r w:rsidRPr="00B94B5C">
        <w:rPr>
          <w:color w:val="000000"/>
          <w:rFonts w:ascii="Calibri" w:hAnsiTheme="minorHAnsi" w:cstheme="minorHAnsi"/>
        </w:rPr>
        <w:t xml:space="preserve"> systemat</w:t>
      </w:r>
      <w:r w:rsidRPr="00B94B5C">
        <w:rPr>
          <w:color w:val="000000"/>
          <w:rFonts w:ascii="Calibri" w:hAnsiTheme="minorHAnsi" w:cstheme="minorHAnsi"/>
        </w:rPr>
        <w:t>ically add</w:t>
      </w:r>
      <w:r w:rsidR="00311597" w:rsidRPr="00B94B5C">
        <w:rPr>
          <w:color w:val="000000"/>
          <w:rFonts w:ascii="Calibri" w:hAnsiTheme="minorHAnsi" w:cstheme="minorHAnsi"/>
        </w:rPr>
        <w:t xml:space="preserve"> statistical and</w:t>
      </w:r>
      <w:r w:rsidRPr="00B94B5C">
        <w:rPr>
          <w:color w:val="000000"/>
          <w:rFonts w:ascii="Calibri" w:hAnsiTheme="minorHAnsi" w:cstheme="minorHAnsi"/>
        </w:rPr>
        <w:t xml:space="preserve"> logical techniques </w:t>
      </w:r>
      <w:proofErr w:type="gramStart"/>
      <w:r w:rsidR="00311597" w:rsidRPr="00B94B5C">
        <w:rPr>
          <w:color w:val="000000"/>
          <w:rFonts w:ascii="Calibri" w:hAnsiTheme="minorHAnsi" w:cstheme="minorHAnsi"/>
        </w:rPr>
        <w:t xml:space="preserve">in order </w:t>
      </w:r>
      <w:r w:rsidRPr="00B94B5C">
        <w:rPr>
          <w:color w:val="000000"/>
          <w:rFonts w:ascii="Calibri" w:hAnsiTheme="minorHAnsi" w:cstheme="minorHAnsi"/>
        </w:rPr>
        <w:t>to</w:t>
      </w:r>
      <w:proofErr w:type="gramEnd"/>
      <w:r w:rsidRPr="00B94B5C">
        <w:rPr>
          <w:color w:val="000000"/>
          <w:rFonts w:ascii="Calibri" w:hAnsiTheme="minorHAnsi" w:cstheme="minorHAnsi"/>
        </w:rPr>
        <w:t xml:space="preserve"> </w:t>
      </w:r>
      <w:r w:rsidR="00311597" w:rsidRPr="00B94B5C">
        <w:rPr>
          <w:color w:val="000000"/>
          <w:rFonts w:ascii="Calibri" w:hAnsiTheme="minorHAnsi" w:cstheme="minorHAnsi"/>
        </w:rPr>
        <w:t>illustrate, to describe</w:t>
      </w:r>
      <w:r w:rsidRPr="00B94B5C">
        <w:rPr>
          <w:color w:val="000000"/>
          <w:rFonts w:ascii="Calibri" w:hAnsiTheme="minorHAnsi" w:cstheme="minorHAnsi"/>
        </w:rPr>
        <w:t xml:space="preserve">, </w:t>
      </w:r>
      <w:r w:rsidR="00311597" w:rsidRPr="00B94B5C">
        <w:rPr>
          <w:color w:val="000000"/>
          <w:rFonts w:ascii="Calibri" w:hAnsiTheme="minorHAnsi" w:cstheme="minorHAnsi"/>
        </w:rPr>
        <w:t xml:space="preserve">to also </w:t>
      </w:r>
      <w:r w:rsidRPr="00B94B5C">
        <w:rPr>
          <w:color w:val="000000"/>
          <w:rFonts w:ascii="Calibri" w:hAnsiTheme="minorHAnsi" w:cstheme="minorHAnsi"/>
        </w:rPr>
        <w:t>condens</w:t>
      </w:r>
      <w:r w:rsidR="00311597" w:rsidRPr="00B94B5C">
        <w:rPr>
          <w:color w:val="000000"/>
          <w:rFonts w:ascii="Calibri" w:hAnsiTheme="minorHAnsi" w:cstheme="minorHAnsi"/>
        </w:rPr>
        <w:t xml:space="preserve">e and recap, and evaluate data that has been found within the research. </w:t>
      </w:r>
      <w:r w:rsidR="00B2551D" w:rsidRPr="00B94B5C">
        <w:rPr>
          <w:color w:val="000000"/>
          <w:rFonts w:ascii="Calibri" w:hAnsiTheme="minorHAnsi" w:cstheme="minorHAnsi"/>
        </w:rPr>
        <w:t xml:space="preserve">“Qualitative analysis </w:t>
      </w:r>
      <w:r w:rsidR="00311597" w:rsidRPr="00B94B5C">
        <w:rPr>
          <w:color w:val="000000"/>
          <w:rFonts w:ascii="Calibri" w:hAnsiTheme="minorHAnsi" w:cstheme="minorHAnsi"/>
        </w:rPr>
        <w:t>changes</w:t>
      </w:r>
      <w:r w:rsidR="00461E47">
        <w:rPr>
          <w:color w:val="000000"/>
          <w:rFonts w:ascii="Calibri" w:hAnsiTheme="minorHAnsi" w:cstheme="minorHAnsi"/>
        </w:rPr>
        <w:t xml:space="preserve"> data into results</w:t>
      </w:r>
      <w:r w:rsidR="00B2551D" w:rsidRPr="00B94B5C">
        <w:rPr>
          <w:color w:val="000000"/>
          <w:rFonts w:ascii="Calibri" w:hAnsiTheme="minorHAnsi" w:cstheme="minorHAnsi"/>
        </w:rPr>
        <w:t>.” (Quinn Patton, 2015, p.528) </w:t>
      </w:r>
    </w:p>
    <w:p w:rsidR="00B2551D" w:rsidRDefault="00461E47" w:rsidP="00B2551D" w:rsidRPr="00B94B5C">
      <w:pPr>
        <w:pStyle w:val="NormalWeb"/>
        <w:spacing w:before="0" w:beforeAutospacing="0" w:after="0" w:afterAutospacing="0" w:line="288" w:lineRule="atLeast"/>
        <w:rPr>
          <w:color w:val="000000"/>
          <w:rFonts w:ascii="Calibri" w:hAnsiTheme="minorHAnsi" w:cstheme="minorHAnsi"/>
        </w:rPr>
      </w:pPr>
      <w:r>
        <w:rPr>
          <w:color w:val="000000"/>
          <w:rFonts w:ascii="Calibri" w:hAnsiTheme="minorHAnsi" w:cstheme="minorHAnsi"/>
        </w:rPr>
        <w:t>When i</w:t>
      </w:r>
      <w:r w:rsidR="00B2551D" w:rsidRPr="00B94B5C">
        <w:rPr>
          <w:color w:val="000000"/>
          <w:rFonts w:ascii="Calibri" w:hAnsiTheme="minorHAnsi" w:cstheme="minorHAnsi"/>
        </w:rPr>
        <w:t>nt</w:t>
      </w:r>
      <w:r w:rsidR="00311597" w:rsidRPr="00B94B5C">
        <w:rPr>
          <w:color w:val="000000"/>
          <w:rFonts w:ascii="Calibri" w:hAnsiTheme="minorHAnsi" w:cstheme="minorHAnsi"/>
        </w:rPr>
        <w:t>erviews and focus groups in this research paper</w:t>
      </w:r>
      <w:r w:rsidR="00B2551D" w:rsidRPr="00B94B5C">
        <w:rPr>
          <w:color w:val="000000"/>
          <w:rFonts w:ascii="Calibri" w:hAnsiTheme="minorHAnsi" w:cstheme="minorHAnsi"/>
        </w:rPr>
        <w:t xml:space="preserve"> were </w:t>
      </w:r>
      <w:r>
        <w:rPr>
          <w:color w:val="000000"/>
          <w:rFonts w:ascii="Calibri" w:hAnsiTheme="minorHAnsi" w:cstheme="minorHAnsi"/>
        </w:rPr>
        <w:t xml:space="preserve">taking place, they were </w:t>
      </w:r>
      <w:r w:rsidR="00B2551D" w:rsidRPr="00B94B5C">
        <w:rPr>
          <w:color w:val="000000"/>
          <w:rFonts w:ascii="Calibri" w:hAnsiTheme="minorHAnsi" w:cstheme="minorHAnsi"/>
        </w:rPr>
        <w:t>audio-taped</w:t>
      </w:r>
      <w:r>
        <w:rPr>
          <w:color w:val="000000"/>
          <w:rFonts w:ascii="Calibri" w:hAnsiTheme="minorHAnsi" w:cstheme="minorHAnsi"/>
        </w:rPr>
        <w:t xml:space="preserve"> and moved</w:t>
      </w:r>
      <w:r w:rsidR="00311597" w:rsidRPr="00B94B5C">
        <w:rPr>
          <w:color w:val="000000"/>
          <w:rFonts w:ascii="Calibri" w:hAnsiTheme="minorHAnsi" w:cstheme="minorHAnsi"/>
        </w:rPr>
        <w:t xml:space="preserve"> along with the questionnaire</w:t>
      </w:r>
      <w:r>
        <w:rPr>
          <w:color w:val="000000"/>
          <w:rFonts w:ascii="Calibri" w:hAnsiTheme="minorHAnsi" w:cstheme="minorHAnsi"/>
        </w:rPr>
        <w:t xml:space="preserve">. </w:t>
      </w:r>
    </w:p>
    <w:p>
      <w:pPr>
        <w:pStyle w:val="NormalWeb"/>
        <w:spacing w:before="0" w:after="0" w:line="288" w:lineRule="atLeast"/>
      </w:pPr>
      <w:r>
        <w:rPr>
          <w:color w:val="000000"/>
          <w:rFonts w:ascii="Calibri"/>
        </w:rPr>
      </w:r>
    </w:p>
    <w:p w:rsidR="001E7FEF" w:rsidRDefault="001E7FEF" w:rsidP="00B2551D" w:rsidRPr="00B94B5C">
      <w:pPr>
        <w:pStyle w:val="NormalWeb"/>
        <w:spacing w:before="0" w:beforeAutospacing="0" w:after="0" w:afterAutospacing="0" w:line="288" w:lineRule="atLeast"/>
        <w:rPr>
          <w:color w:val="000000"/>
          <w:rFonts w:ascii="Calibri" w:hAnsiTheme="minorHAnsi" w:cstheme="minorHAnsi"/>
        </w:rPr>
      </w:pPr>
    </w:p>
    <w:p w:rsidR="00E706C2" w:rsidRDefault="001E7FEF" w:rsidP="009078D8" w:rsidRPr="00B94B5C">
      <w:pPr>
        <w:spacing w:after="0" w:line="288" w:lineRule="atLeast"/>
        <w:rPr>
          <w:lang w:eastAsia="en-GB"/>
          <w:color w:val="000000"/>
          <w:rFonts w:eastAsia="Times New Roman" w:cstheme="minorHAnsi"/>
          <w:sz w:val="24"/>
          <w:szCs w:val="24"/>
        </w:rPr>
      </w:pPr>
      <w:r w:rsidRPr="00B94B5C">
        <w:rPr>
          <w:color w:val="222222"/>
          <w:rFonts w:cstheme="minorHAnsi"/>
          <w:sz w:val="24"/>
          <w:szCs w:val="24"/>
        </w:rPr>
        <w:t>The</w:t>
      </w:r>
      <w:r w:rsidRPr="00B94B5C">
        <w:rPr>
          <w:color w:val="222222"/>
          <w:rFonts w:cstheme="minorHAnsi"/>
          <w:sz w:val="24"/>
          <w:szCs w:val="24"/>
        </w:rPr>
        <w:t xml:space="preserve"> results </w:t>
      </w:r>
      <w:r w:rsidRPr="00B94B5C">
        <w:rPr>
          <w:color w:val="222222"/>
          <w:rFonts w:cstheme="minorHAnsi"/>
          <w:sz w:val="24"/>
          <w:szCs w:val="24"/>
        </w:rPr>
        <w:t>section of the</w:t>
      </w:r>
      <w:r w:rsidRPr="00B94B5C">
        <w:rPr>
          <w:color w:val="222222"/>
          <w:rFonts w:cstheme="minorHAnsi"/>
          <w:sz w:val="24"/>
          <w:szCs w:val="24"/>
        </w:rPr>
        <w:t xml:space="preserve"> research pa</w:t>
      </w:r>
      <w:r w:rsidR="00E706C2" w:rsidRPr="00B94B5C">
        <w:rPr>
          <w:color w:val="222222"/>
          <w:rFonts w:cstheme="minorHAnsi"/>
          <w:sz w:val="24"/>
          <w:szCs w:val="24"/>
        </w:rPr>
        <w:t>p</w:t>
      </w:r>
      <w:r w:rsidR="00461E47">
        <w:rPr>
          <w:color w:val="222222"/>
          <w:rFonts w:cstheme="minorHAnsi"/>
          <w:sz w:val="24"/>
          <w:szCs w:val="24"/>
        </w:rPr>
        <w:t xml:space="preserve">er is where the researcher puts </w:t>
      </w:r>
      <w:r w:rsidR="00E706C2" w:rsidRPr="00B94B5C">
        <w:rPr>
          <w:color w:val="222222"/>
          <w:rFonts w:cstheme="minorHAnsi"/>
          <w:sz w:val="24"/>
          <w:szCs w:val="24"/>
        </w:rPr>
        <w:t xml:space="preserve">down the information they </w:t>
      </w:r>
      <w:r w:rsidR="00461E47">
        <w:rPr>
          <w:color w:val="222222"/>
          <w:rFonts w:cstheme="minorHAnsi"/>
          <w:sz w:val="24"/>
          <w:szCs w:val="24"/>
        </w:rPr>
        <w:t xml:space="preserve">have </w:t>
      </w:r>
      <w:r w:rsidR="00E706C2" w:rsidRPr="00B94B5C">
        <w:rPr>
          <w:color w:val="222222"/>
          <w:rFonts w:cstheme="minorHAnsi"/>
          <w:sz w:val="24"/>
          <w:szCs w:val="24"/>
        </w:rPr>
        <w:t>fou</w:t>
      </w:r>
      <w:r w:rsidR="00461E47">
        <w:rPr>
          <w:color w:val="222222"/>
          <w:rFonts w:cstheme="minorHAnsi"/>
          <w:sz w:val="24"/>
          <w:szCs w:val="24"/>
        </w:rPr>
        <w:t>nd during the research because of the</w:t>
      </w:r>
      <w:r w:rsidR="00E706C2" w:rsidRPr="00B94B5C">
        <w:rPr>
          <w:color w:val="222222"/>
          <w:rFonts w:cstheme="minorHAnsi"/>
          <w:sz w:val="24"/>
          <w:szCs w:val="24"/>
        </w:rPr>
        <w:t xml:space="preserve"> result of </w:t>
      </w:r>
      <w:r w:rsidR="00461E47">
        <w:rPr>
          <w:color w:val="222222"/>
          <w:rFonts w:cstheme="minorHAnsi"/>
          <w:sz w:val="24"/>
          <w:szCs w:val="24"/>
        </w:rPr>
        <w:t>the methodology the researcher have added</w:t>
      </w:r>
      <w:r w:rsidR="00E706C2" w:rsidRPr="00B94B5C">
        <w:rPr>
          <w:color w:val="222222"/>
          <w:rFonts w:cstheme="minorHAnsi"/>
          <w:sz w:val="24"/>
          <w:szCs w:val="24"/>
        </w:rPr>
        <w:t xml:space="preserve">. In </w:t>
      </w:r>
      <w:r w:rsidR="00461E47">
        <w:rPr>
          <w:color w:val="222222"/>
          <w:rFonts w:cstheme="minorHAnsi"/>
          <w:sz w:val="24"/>
          <w:szCs w:val="24"/>
        </w:rPr>
        <w:t>this section the researcher should talk about</w:t>
      </w:r>
      <w:r w:rsidRPr="00B94B5C">
        <w:rPr>
          <w:color w:val="222222"/>
          <w:rFonts w:cstheme="minorHAnsi"/>
          <w:sz w:val="24"/>
          <w:szCs w:val="24"/>
        </w:rPr>
        <w:t xml:space="preserve"> </w:t>
      </w:r>
      <w:r w:rsidR="00E706C2" w:rsidRPr="00B94B5C">
        <w:rPr>
          <w:color w:val="222222"/>
          <w:rFonts w:cstheme="minorHAnsi"/>
          <w:sz w:val="24"/>
          <w:szCs w:val="24"/>
        </w:rPr>
        <w:t xml:space="preserve">the </w:t>
      </w:r>
      <w:r w:rsidR="00461E47">
        <w:rPr>
          <w:color w:val="222222"/>
          <w:rFonts w:cstheme="minorHAnsi"/>
          <w:sz w:val="24"/>
          <w:szCs w:val="24"/>
        </w:rPr>
        <w:t>findings without being biased</w:t>
      </w:r>
      <w:r w:rsidR="00E706C2" w:rsidRPr="00B94B5C">
        <w:rPr>
          <w:color w:val="222222"/>
          <w:rFonts w:cstheme="minorHAnsi"/>
          <w:sz w:val="24"/>
          <w:szCs w:val="24"/>
        </w:rPr>
        <w:t xml:space="preserve"> </w:t>
      </w:r>
      <w:r w:rsidR="00461E47">
        <w:rPr>
          <w:color w:val="222222"/>
          <w:rFonts w:cstheme="minorHAnsi"/>
          <w:sz w:val="24"/>
          <w:szCs w:val="24"/>
        </w:rPr>
        <w:t xml:space="preserve">which needs to </w:t>
      </w:r>
      <w:proofErr w:type="gramStart"/>
      <w:r w:rsidR="00461E47">
        <w:rPr>
          <w:color w:val="222222"/>
          <w:rFonts w:cstheme="minorHAnsi"/>
          <w:sz w:val="24"/>
          <w:szCs w:val="24"/>
        </w:rPr>
        <w:t>organized</w:t>
      </w:r>
      <w:proofErr w:type="gramEnd"/>
      <w:r w:rsidR="00E706C2" w:rsidRPr="00B94B5C">
        <w:rPr>
          <w:color w:val="222222"/>
          <w:rFonts w:cstheme="minorHAnsi"/>
          <w:sz w:val="24"/>
          <w:szCs w:val="24"/>
        </w:rPr>
        <w:t xml:space="preserve"> in a logical sequence.</w:t>
      </w:r>
      <w:r w:rsidR="009078D8" w:rsidRPr="00B94B5C">
        <w:rPr>
          <w:color w:val="222222"/>
          <w:rFonts w:cstheme="minorHAnsi"/>
          <w:sz w:val="24"/>
          <w:szCs w:val="24"/>
        </w:rPr>
        <w:t xml:space="preserve"> </w:t>
      </w:r>
      <w:r w:rsidRPr="001E7FEF">
        <w:rPr>
          <w:lang w:eastAsia="en-GB"/>
          <w:color w:val="000000"/>
          <w:rFonts w:eastAsia="Times New Roman" w:cstheme="minorHAnsi"/>
          <w:sz w:val="24"/>
          <w:szCs w:val="24"/>
        </w:rPr>
        <w:t>The</w:t>
      </w:r>
      <w:r w:rsidR="00E706C2" w:rsidRPr="00B94B5C">
        <w:rPr>
          <w:lang w:eastAsia="en-GB"/>
          <w:color w:val="000000"/>
          <w:rFonts w:eastAsia="Times New Roman" w:cstheme="minorHAnsi"/>
          <w:sz w:val="24"/>
          <w:szCs w:val="24"/>
        </w:rPr>
        <w:t xml:space="preserve">re </w:t>
      </w:r>
      <w:proofErr w:type="gramStart"/>
      <w:r w:rsidR="00E706C2" w:rsidRPr="00B94B5C">
        <w:rPr>
          <w:lang w:eastAsia="en-GB"/>
          <w:color w:val="000000"/>
          <w:rFonts w:eastAsia="Times New Roman" w:cstheme="minorHAnsi"/>
          <w:sz w:val="24"/>
          <w:szCs w:val="24"/>
        </w:rPr>
        <w:t>ha</w:t>
      </w:r>
      <w:r w:rsidR="00461E47">
        <w:rPr>
          <w:lang w:eastAsia="en-GB"/>
          <w:color w:val="000000"/>
          <w:rFonts w:eastAsia="Times New Roman" w:cstheme="minorHAnsi"/>
          <w:sz w:val="24"/>
          <w:szCs w:val="24"/>
        </w:rPr>
        <w:t>s to</w:t>
      </w:r>
      <w:proofErr w:type="gramEnd"/>
      <w:r w:rsidR="00461E47">
        <w:rPr>
          <w:lang w:eastAsia="en-GB"/>
          <w:color w:val="000000"/>
          <w:rFonts w:eastAsia="Times New Roman" w:cstheme="minorHAnsi"/>
          <w:sz w:val="24"/>
          <w:szCs w:val="24"/>
        </w:rPr>
        <w:t xml:space="preserve"> be five subheadings during the </w:t>
      </w:r>
      <w:r w:rsidR="00E706C2" w:rsidRPr="00B94B5C">
        <w:rPr>
          <w:lang w:eastAsia="en-GB"/>
          <w:color w:val="000000"/>
          <w:rFonts w:eastAsia="Times New Roman" w:cstheme="minorHAnsi"/>
          <w:sz w:val="24"/>
          <w:szCs w:val="24"/>
        </w:rPr>
        <w:t xml:space="preserve">study findings. They </w:t>
      </w:r>
      <w:proofErr w:type="gramStart"/>
      <w:r w:rsidR="00E706C2" w:rsidRPr="00B94B5C">
        <w:rPr>
          <w:lang w:eastAsia="en-GB"/>
          <w:color w:val="000000"/>
          <w:rFonts w:eastAsia="Times New Roman" w:cstheme="minorHAnsi"/>
          <w:sz w:val="24"/>
          <w:szCs w:val="24"/>
        </w:rPr>
        <w:t>have to</w:t>
      </w:r>
      <w:proofErr w:type="gramEnd"/>
      <w:r w:rsidR="00E706C2" w:rsidRPr="00B94B5C">
        <w:rPr>
          <w:lang w:eastAsia="en-GB"/>
          <w:color w:val="000000"/>
          <w:rFonts w:eastAsia="Times New Roman" w:cstheme="minorHAnsi"/>
          <w:sz w:val="24"/>
          <w:szCs w:val="24"/>
        </w:rPr>
        <w:t xml:space="preserve"> be clearly explained and </w:t>
      </w:r>
      <w:r w:rsidR="00461E47">
        <w:rPr>
          <w:lang w:eastAsia="en-GB"/>
          <w:color w:val="000000"/>
          <w:rFonts w:eastAsia="Times New Roman" w:cstheme="minorHAnsi"/>
          <w:sz w:val="24"/>
          <w:szCs w:val="24"/>
        </w:rPr>
        <w:t xml:space="preserve">also, </w:t>
      </w:r>
      <w:r w:rsidR="00E706C2" w:rsidRPr="00B94B5C">
        <w:rPr>
          <w:lang w:eastAsia="en-GB"/>
          <w:color w:val="000000"/>
          <w:rFonts w:eastAsia="Times New Roman" w:cstheme="minorHAnsi"/>
          <w:sz w:val="24"/>
          <w:szCs w:val="24"/>
        </w:rPr>
        <w:t>in d</w:t>
      </w:r>
      <w:r w:rsidR="00461E47">
        <w:rPr>
          <w:lang w:eastAsia="en-GB"/>
          <w:color w:val="000000"/>
          <w:rFonts w:eastAsia="Times New Roman" w:cstheme="minorHAnsi"/>
          <w:sz w:val="24"/>
          <w:szCs w:val="24"/>
        </w:rPr>
        <w:t>epth on the information collected</w:t>
      </w:r>
      <w:r w:rsidR="00E706C2" w:rsidRPr="00B94B5C">
        <w:rPr>
          <w:lang w:eastAsia="en-GB"/>
          <w:color w:val="000000"/>
          <w:rFonts w:eastAsia="Times New Roman" w:cstheme="minorHAnsi"/>
          <w:sz w:val="24"/>
          <w:szCs w:val="24"/>
        </w:rPr>
        <w:t>. The data was organized by r</w:t>
      </w:r>
      <w:r w:rsidR="00461E47">
        <w:rPr>
          <w:lang w:eastAsia="en-GB"/>
          <w:color w:val="000000"/>
          <w:rFonts w:eastAsia="Times New Roman" w:cstheme="minorHAnsi"/>
          <w:sz w:val="24"/>
          <w:szCs w:val="24"/>
        </w:rPr>
        <w:t>esearch questions, with results that</w:t>
      </w:r>
      <w:r w:rsidR="00E706C2" w:rsidRPr="00B94B5C">
        <w:rPr>
          <w:lang w:eastAsia="en-GB"/>
          <w:color w:val="000000"/>
          <w:rFonts w:eastAsia="Times New Roman" w:cstheme="minorHAnsi"/>
          <w:sz w:val="24"/>
          <w:szCs w:val="24"/>
        </w:rPr>
        <w:t xml:space="preserve"> related</w:t>
      </w:r>
      <w:r w:rsidR="00461E47">
        <w:rPr>
          <w:lang w:eastAsia="en-GB"/>
          <w:color w:val="000000"/>
          <w:rFonts w:eastAsia="Times New Roman" w:cstheme="minorHAnsi"/>
          <w:sz w:val="24"/>
          <w:szCs w:val="24"/>
        </w:rPr>
        <w:t xml:space="preserve"> to the questions.</w:t>
      </w:r>
      <w:bookmarkStart w:id="0" w:name="_GoBack"/>
      <w:bookmarkEnd w:id="0"/>
    </w:p>
    <w:p w:rsidR="001E7FEF" w:rsidRDefault="001E7FEF" w:rsidP="00B2551D" w:rsidRPr="00B94B5C">
      <w:pPr>
        <w:pStyle w:val="NormalWeb"/>
        <w:spacing w:before="0" w:beforeAutospacing="0" w:after="0" w:afterAutospacing="0" w:line="288" w:lineRule="atLeast"/>
        <w:rPr>
          <w:color w:val="000000"/>
          <w:rFonts w:ascii="Calibri" w:hAnsiTheme="minorHAnsi" w:cstheme="minorHAnsi"/>
        </w:rPr>
      </w:pPr>
    </w:p>
    <w:p w:rsidR="009078D8" w:rsidRDefault="009078D8" w:rsidP="009078D8" w:rsidRPr="00B94B5C">
      <w:pPr>
        <w:pStyle w:val="NormalWeb"/>
        <w:spacing w:before="0" w:beforeAutospacing="0" w:after="0" w:afterAutospacing="0" w:line="288" w:lineRule="atLeast"/>
        <w:rPr>
          <w:color w:val="000000"/>
          <w:rFonts w:ascii="Calibri" w:hAnsiTheme="minorHAnsi" w:cstheme="minorHAnsi"/>
        </w:rPr>
      </w:pPr>
      <w:r w:rsidRPr="00B94B5C">
        <w:rPr>
          <w:color w:val="000000"/>
          <w:rFonts w:ascii="Calibri" w:hAnsiTheme="minorHAnsi" w:cstheme="minorHAnsi"/>
        </w:rPr>
        <w:t xml:space="preserve">The </w:t>
      </w:r>
      <w:r w:rsidRPr="00B94B5C">
        <w:rPr>
          <w:color w:val="000000"/>
          <w:rFonts w:ascii="Calibri" w:hAnsiTheme="minorHAnsi" w:cstheme="minorHAnsi"/>
        </w:rPr>
        <w:t xml:space="preserve">researchers when doing the </w:t>
      </w:r>
      <w:r w:rsidRPr="00B94B5C">
        <w:rPr>
          <w:color w:val="000000"/>
          <w:rFonts w:ascii="Calibri" w:hAnsiTheme="minorHAnsi" w:cstheme="minorHAnsi"/>
        </w:rPr>
        <w:t xml:space="preserve">study </w:t>
      </w:r>
      <w:r w:rsidRPr="00B94B5C">
        <w:rPr>
          <w:color w:val="000000"/>
          <w:rFonts w:ascii="Calibri" w:hAnsiTheme="minorHAnsi" w:cstheme="minorHAnsi"/>
        </w:rPr>
        <w:t>have to present the</w:t>
      </w:r>
      <w:r w:rsidRPr="00B94B5C">
        <w:rPr>
          <w:color w:val="000000"/>
          <w:rFonts w:ascii="Calibri" w:hAnsiTheme="minorHAnsi" w:cstheme="minorHAnsi"/>
        </w:rPr>
        <w:t>ir findings in the</w:t>
      </w:r>
      <w:r w:rsidRPr="00B94B5C">
        <w:rPr>
          <w:color w:val="000000"/>
          <w:rFonts w:ascii="Calibri" w:hAnsiTheme="minorHAnsi" w:cstheme="minorHAnsi"/>
        </w:rPr>
        <w:t xml:space="preserve"> discussion</w:t>
      </w:r>
      <w:r w:rsidRPr="00B94B5C">
        <w:rPr>
          <w:color w:val="000000"/>
          <w:rFonts w:ascii="Calibri" w:hAnsiTheme="minorHAnsi" w:cstheme="minorHAnsi"/>
        </w:rPr>
        <w:t xml:space="preserve"> section in the research paper, by using multiple qualitative methods. this will help them </w:t>
      </w:r>
      <w:proofErr w:type="gramStart"/>
      <w:proofErr w:type="gramEnd"/>
      <w:r w:rsidRPr="00B94B5C">
        <w:rPr>
          <w:color w:val="000000"/>
          <w:rFonts w:ascii="Calibri" w:hAnsiTheme="minorHAnsi" w:cstheme="minorHAnsi"/>
        </w:rPr>
        <w:t>gain a perception from different types of target groups with different roles in the health sector</w:t>
      </w:r>
      <w:r w:rsidR="001E4BBA" w:rsidRPr="00B94B5C">
        <w:rPr>
          <w:color w:val="000000"/>
          <w:rFonts w:ascii="Calibri" w:hAnsiTheme="minorHAnsi" w:cstheme="minorHAnsi"/>
        </w:rPr>
        <w:t>.</w:t>
      </w:r>
      <w:r w:rsidRPr="00B94B5C">
        <w:rPr>
          <w:color w:val="000000"/>
          <w:rFonts w:ascii="Calibri" w:hAnsiTheme="minorHAnsi" w:cstheme="minorHAnsi"/>
        </w:rPr>
        <w:t xml:space="preserve"> </w:t>
      </w:r>
      <w:r w:rsidR="001E4BBA" w:rsidRPr="00B94B5C">
        <w:rPr>
          <w:color w:val="000000"/>
          <w:rFonts w:ascii="Calibri" w:hAnsiTheme="minorHAnsi" w:cstheme="minorHAnsi"/>
        </w:rPr>
        <w:t xml:space="preserve"> The researcher in this study had presented the </w:t>
      </w:r>
      <w:r w:rsidRPr="00B94B5C">
        <w:rPr>
          <w:color w:val="000000"/>
          <w:rFonts w:ascii="Calibri" w:hAnsiTheme="minorHAnsi" w:cstheme="minorHAnsi"/>
        </w:rPr>
        <w:t xml:space="preserve">negatives </w:t>
      </w:r>
      <w:r w:rsidR="001E4BBA" w:rsidRPr="00B94B5C">
        <w:rPr>
          <w:color w:val="000000"/>
          <w:rFonts w:ascii="Calibri" w:hAnsiTheme="minorHAnsi" w:cstheme="minorHAnsi"/>
        </w:rPr>
        <w:t xml:space="preserve">and positives </w:t>
      </w:r>
      <w:r w:rsidRPr="00B94B5C">
        <w:rPr>
          <w:color w:val="000000"/>
          <w:rFonts w:ascii="Calibri" w:hAnsiTheme="minorHAnsi" w:cstheme="minorHAnsi"/>
        </w:rPr>
        <w:t xml:space="preserve">of </w:t>
      </w:r>
      <w:r w:rsidR="001E4BBA" w:rsidRPr="00B94B5C">
        <w:rPr>
          <w:color w:val="000000"/>
          <w:rFonts w:ascii="Calibri" w:hAnsiTheme="minorHAnsi" w:cstheme="minorHAnsi"/>
        </w:rPr>
        <w:t xml:space="preserve">conducting a research on childhood obesity in the discussion section. </w:t>
      </w:r>
      <w:r w:rsidRPr="00B94B5C">
        <w:rPr>
          <w:color w:val="000000"/>
          <w:rFonts w:ascii="Calibri" w:hAnsiTheme="minorHAnsi" w:cstheme="minorHAnsi"/>
        </w:rPr>
        <w:t>T</w:t>
      </w:r>
      <w:r w:rsidR="001E4BBA" w:rsidRPr="00B94B5C">
        <w:rPr>
          <w:color w:val="000000"/>
          <w:rFonts w:ascii="Calibri" w:hAnsiTheme="minorHAnsi" w:cstheme="minorHAnsi"/>
        </w:rPr>
        <w:t>hroughout the clinical paper, the researchers mentioned that they did not compare their findings to any</w:t>
      </w:r>
      <w:r w:rsidRPr="00B94B5C">
        <w:rPr>
          <w:color w:val="000000"/>
          <w:rFonts w:ascii="Calibri" w:hAnsiTheme="minorHAnsi" w:cstheme="minorHAnsi"/>
        </w:rPr>
        <w:t xml:space="preserve"> other research studies</w:t>
      </w:r>
      <w:r w:rsidR="001E4BBA" w:rsidRPr="00B94B5C">
        <w:rPr>
          <w:color w:val="000000"/>
          <w:rFonts w:ascii="Calibri" w:hAnsiTheme="minorHAnsi" w:cstheme="minorHAnsi"/>
        </w:rPr>
        <w:t>. However, the researches have answered their research question and their aims.</w:t>
      </w:r>
    </w:p>
    <w:p w:rsidR="001E4BBA" w:rsidRDefault="001E4BBA" w:rsidP="009078D8" w:rsidRPr="00B94B5C">
      <w:pPr>
        <w:pStyle w:val="NormalWeb"/>
        <w:spacing w:before="0" w:beforeAutospacing="0" w:after="0" w:afterAutospacing="0" w:line="288" w:lineRule="atLeast"/>
        <w:rPr>
          <w:color w:val="000000"/>
          <w:rFonts w:ascii="Calibri" w:hAnsiTheme="minorHAnsi" w:cstheme="minorHAnsi"/>
        </w:rPr>
      </w:pPr>
    </w:p>
    <w:p w:rsidR="009078D8" w:rsidRDefault="009078D8" w:rsidP="009078D8" w:rsidRPr="00B94B5C">
      <w:pPr>
        <w:pStyle w:val="NormalWeb"/>
        <w:spacing w:before="0" w:beforeAutospacing="0" w:after="0" w:afterAutospacing="0" w:line="288" w:lineRule="atLeast"/>
        <w:rPr>
          <w:color w:val="000000"/>
          <w:rFonts w:ascii="Calibri" w:hAnsiTheme="minorHAnsi" w:cstheme="minorHAnsi"/>
        </w:rPr>
      </w:pPr>
      <w:r w:rsidRPr="00B94B5C">
        <w:rPr>
          <w:color w:val="000000"/>
          <w:rFonts w:ascii="Calibri" w:hAnsiTheme="minorHAnsi" w:cstheme="minorHAnsi"/>
        </w:rPr>
        <w:t>There we</w:t>
      </w:r>
      <w:r w:rsidR="001E4BBA" w:rsidRPr="00B94B5C">
        <w:rPr>
          <w:color w:val="000000"/>
          <w:rFonts w:ascii="Calibri" w:hAnsiTheme="minorHAnsi" w:cstheme="minorHAnsi"/>
        </w:rPr>
        <w:t xml:space="preserve">re limitations in this research paper study as the people that participated in it weren’t that many. It was self-selected sample from one geographical region in the </w:t>
      </w:r>
      <w:r w:rsidR="00BB09EB" w:rsidRPr="00B94B5C">
        <w:rPr>
          <w:color w:val="000000"/>
          <w:rFonts w:ascii="Calibri" w:hAnsiTheme="minorHAnsi" w:cstheme="minorHAnsi"/>
        </w:rPr>
        <w:t>United Kingdom</w:t>
      </w:r>
      <w:r w:rsidR="001E4BBA" w:rsidRPr="00B94B5C">
        <w:rPr>
          <w:color w:val="000000"/>
          <w:rFonts w:ascii="Calibri" w:hAnsiTheme="minorHAnsi" w:cstheme="minorHAnsi"/>
        </w:rPr>
        <w:t xml:space="preserve"> which means it wasn’t </w:t>
      </w:r>
      <w:r w:rsidR="00BB09EB" w:rsidRPr="00B94B5C">
        <w:rPr>
          <w:color w:val="000000"/>
          <w:rFonts w:ascii="Calibri" w:hAnsiTheme="minorHAnsi" w:cstheme="minorHAnsi"/>
        </w:rPr>
        <w:t>representative of other regions. Even though have managed to reach high proportions of school professionals who were working in two different areas in the city. They didn’t manage to arrange a focus group from the third area. This may have been because of the pressure at the time of the research was taking place.</w:t>
      </w:r>
    </w:p>
    <w:p w:rsidR="00BB09EB" w:rsidRDefault="00BB09EB" w:rsidP="00C60C35" w:rsidRPr="00BB09EB">
      <w:pPr>
        <w:spacing w:after="0" w:line="240" w:lineRule="auto"/>
        <w:rPr>
          <w:lang w:eastAsia="en-GB"/>
          <w:rFonts w:eastAsia="Times New Roman" w:cstheme="minorHAnsi"/>
          <w:sz w:val="24"/>
          <w:szCs w:val="24"/>
        </w:rPr>
      </w:pPr>
      <w:r>
        <w:rPr>
          <w:color w:val="000000"/>
          <w:rFonts w:eastAsia="Times New Roman" w:cstheme="minorHAnsi"/>
          <w:sz w:val="24"/>
          <w:szCs w:val="24"/>
        </w:rPr>
        <w:br/>
      </w:r>
      <w:r w:rsidR="00C60C35" w:rsidRPr="00B94B5C">
        <w:rPr>
          <w:lang w:eastAsia="en-GB"/>
          <w:color w:val="000000"/>
          <w:rFonts w:eastAsia="Times New Roman" w:cstheme="minorHAnsi"/>
          <w:sz w:val="24"/>
          <w:szCs w:val="24"/>
        </w:rPr>
        <w:t>In conclusion, t</w:t>
      </w:r>
      <w:r w:rsidRPr="00BB09EB">
        <w:rPr>
          <w:lang w:eastAsia="en-GB"/>
          <w:color w:val="000000"/>
          <w:rFonts w:eastAsia="Times New Roman" w:cstheme="minorHAnsi"/>
          <w:sz w:val="24"/>
          <w:szCs w:val="24"/>
        </w:rPr>
        <w:t>h</w:t>
      </w:r>
      <w:r w:rsidR="00C60C35" w:rsidRPr="00B94B5C">
        <w:rPr>
          <w:lang w:eastAsia="en-GB"/>
          <w:color w:val="000000"/>
          <w:rFonts w:eastAsia="Times New Roman" w:cstheme="minorHAnsi"/>
          <w:sz w:val="24"/>
          <w:szCs w:val="24"/>
        </w:rPr>
        <w:t>e research paper was very easy to read and easy to understand</w:t>
      </w:r>
      <w:r w:rsidRPr="00BB09EB">
        <w:rPr>
          <w:lang w:eastAsia="en-GB"/>
          <w:color w:val="000000"/>
          <w:rFonts w:eastAsia="Times New Roman" w:cstheme="minorHAnsi"/>
          <w:sz w:val="24"/>
          <w:szCs w:val="24"/>
        </w:rPr>
        <w:t>. T</w:t>
      </w:r>
      <w:r w:rsidR="00C60C35" w:rsidRPr="00B94B5C">
        <w:rPr>
          <w:lang w:eastAsia="en-GB"/>
          <w:color w:val="000000"/>
          <w:rFonts w:eastAsia="Times New Roman" w:cstheme="minorHAnsi"/>
          <w:sz w:val="24"/>
          <w:szCs w:val="24"/>
        </w:rPr>
        <w:t>he informative abstract included enough information on what the research was going to be about. T</w:t>
      </w:r>
      <w:r w:rsidRPr="00BB09EB">
        <w:rPr>
          <w:lang w:eastAsia="en-GB"/>
          <w:color w:val="000000"/>
          <w:rFonts w:eastAsia="Times New Roman" w:cstheme="minorHAnsi"/>
          <w:sz w:val="24"/>
          <w:szCs w:val="24"/>
        </w:rPr>
        <w:t>he</w:t>
      </w:r>
      <w:r w:rsidR="00C60C35" w:rsidRPr="00B94B5C">
        <w:rPr>
          <w:lang w:eastAsia="en-GB"/>
          <w:color w:val="000000"/>
          <w:rFonts w:eastAsia="Times New Roman" w:cstheme="minorHAnsi"/>
          <w:sz w:val="24"/>
          <w:szCs w:val="24"/>
        </w:rPr>
        <w:t xml:space="preserve"> background and content mentioned</w:t>
      </w:r>
      <w:r w:rsidRPr="00BB09EB">
        <w:rPr>
          <w:lang w:eastAsia="en-GB"/>
          <w:color w:val="000000"/>
          <w:rFonts w:eastAsia="Times New Roman" w:cstheme="minorHAnsi"/>
          <w:sz w:val="24"/>
          <w:szCs w:val="24"/>
        </w:rPr>
        <w:t xml:space="preserve"> informat</w:t>
      </w:r>
      <w:r w:rsidR="00C60C35" w:rsidRPr="00B94B5C">
        <w:rPr>
          <w:lang w:eastAsia="en-GB"/>
          <w:color w:val="000000"/>
          <w:rFonts w:eastAsia="Times New Roman" w:cstheme="minorHAnsi"/>
          <w:sz w:val="24"/>
          <w:szCs w:val="24"/>
        </w:rPr>
        <w:t>ion on what childhood obesity is</w:t>
      </w:r>
      <w:r w:rsidRPr="00BB09EB">
        <w:rPr>
          <w:lang w:eastAsia="en-GB"/>
          <w:color w:val="000000"/>
          <w:rFonts w:eastAsia="Times New Roman" w:cstheme="minorHAnsi"/>
          <w:sz w:val="24"/>
          <w:szCs w:val="24"/>
        </w:rPr>
        <w:t xml:space="preserve">. However, </w:t>
      </w:r>
      <w:r w:rsidR="00C60C35" w:rsidRPr="00B94B5C">
        <w:rPr>
          <w:lang w:eastAsia="en-GB"/>
          <w:color w:val="000000"/>
          <w:rFonts w:eastAsia="Times New Roman" w:cstheme="minorHAnsi"/>
          <w:sz w:val="24"/>
          <w:szCs w:val="24"/>
        </w:rPr>
        <w:t xml:space="preserve">during this research paper </w:t>
      </w:r>
      <w:r w:rsidRPr="00BB09EB">
        <w:rPr>
          <w:lang w:eastAsia="en-GB"/>
          <w:color w:val="000000"/>
          <w:rFonts w:eastAsia="Times New Roman" w:cstheme="minorHAnsi"/>
          <w:sz w:val="24"/>
          <w:szCs w:val="24"/>
        </w:rPr>
        <w:t>there were many li</w:t>
      </w:r>
      <w:r w:rsidR="00C60C35" w:rsidRPr="00B94B5C">
        <w:rPr>
          <w:lang w:eastAsia="en-GB"/>
          <w:color w:val="000000"/>
          <w:rFonts w:eastAsia="Times New Roman" w:cstheme="minorHAnsi"/>
          <w:sz w:val="24"/>
          <w:szCs w:val="24"/>
        </w:rPr>
        <w:t>mitations to the study as the amount of people that took part in this research weren’t enough as they were only 26 people that took part. The research of the paper would’ve been better if it was conducted all around the United Kingdom and not just in one city</w:t>
      </w:r>
      <w:r w:rsidRPr="00BB09EB">
        <w:rPr>
          <w:lang w:eastAsia="en-GB"/>
          <w:color w:val="000000"/>
          <w:rFonts w:eastAsia="Times New Roman" w:cstheme="minorHAnsi"/>
          <w:sz w:val="24"/>
          <w:szCs w:val="24"/>
        </w:rPr>
        <w:t>. Overa</w:t>
      </w:r>
      <w:r w:rsidR="00C60C35" w:rsidRPr="00B94B5C">
        <w:rPr>
          <w:lang w:eastAsia="en-GB"/>
          <w:color w:val="000000"/>
          <w:rFonts w:eastAsia="Times New Roman" w:cstheme="minorHAnsi"/>
          <w:sz w:val="24"/>
          <w:szCs w:val="24"/>
        </w:rPr>
        <w:t>ll, the study is</w:t>
      </w:r>
      <w:r w:rsidRPr="00BB09EB">
        <w:rPr>
          <w:lang w:eastAsia="en-GB"/>
          <w:color w:val="000000"/>
          <w:rFonts w:eastAsia="Times New Roman" w:cstheme="minorHAnsi"/>
          <w:sz w:val="24"/>
          <w:szCs w:val="24"/>
        </w:rPr>
        <w:t xml:space="preserve"> informative</w:t>
      </w:r>
      <w:r w:rsidR="00C60C35" w:rsidRPr="00B94B5C">
        <w:rPr>
          <w:lang w:eastAsia="en-GB"/>
          <w:color w:val="000000"/>
          <w:rFonts w:eastAsia="Times New Roman" w:cstheme="minorHAnsi"/>
          <w:sz w:val="24"/>
          <w:szCs w:val="24"/>
        </w:rPr>
        <w:t>.  They have provided the key findings and data. Lastly, to improve this study they need to find a large</w:t>
      </w:r>
      <w:r w:rsidRPr="00BB09EB">
        <w:rPr>
          <w:lang w:eastAsia="en-GB"/>
          <w:color w:val="000000"/>
          <w:rFonts w:eastAsia="Times New Roman" w:cstheme="minorHAnsi"/>
          <w:sz w:val="24"/>
          <w:szCs w:val="24"/>
        </w:rPr>
        <w:t xml:space="preserve"> group of </w:t>
      </w:r>
      <w:r w:rsidR="00C60C35" w:rsidRPr="00B94B5C">
        <w:rPr>
          <w:lang w:eastAsia="en-GB"/>
          <w:color w:val="000000"/>
          <w:rFonts w:eastAsia="Times New Roman" w:cstheme="minorHAnsi"/>
          <w:sz w:val="24"/>
          <w:szCs w:val="24"/>
        </w:rPr>
        <w:t>people to participate</w:t>
      </w:r>
      <w:r w:rsidRPr="00BB09EB">
        <w:rPr>
          <w:lang w:eastAsia="en-GB"/>
          <w:color w:val="000000"/>
          <w:rFonts w:eastAsia="Times New Roman" w:cstheme="minorHAnsi"/>
          <w:sz w:val="24"/>
          <w:szCs w:val="24"/>
        </w:rPr>
        <w:t xml:space="preserve"> in the research.</w:t>
      </w:r>
    </w:p>
    <w:p w:rsidR="00BB09EB" w:rsidRDefault="00BB09EB" w:rsidP="009078D8" w:rsidRPr="00BB09EB">
      <w:pPr>
        <w:pStyle w:val="NormalWeb"/>
        <w:spacing w:before="0" w:beforeAutospacing="0" w:after="0" w:afterAutospacing="0" w:line="288" w:lineRule="atLeast"/>
        <w:rPr>
          <w:color w:val="000000"/>
          <w:rFonts w:ascii="Calibri" w:hAnsiTheme="minorHAnsi" w:cstheme="minorHAnsi"/>
        </w:rPr>
      </w:pP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p>
    <w:p>
      <w:pPr>
        <w:pStyle w:val="NormalWeb"/>
        <w:spacing w:before="0" w:after="0" w:line="288" w:lineRule="atLeast"/>
      </w:pPr>
      <w:r>
        <w:t xml:space="preserve">References </w:t>
      </w:r>
    </w:p>
    <w:p>
      <w:pPr>
        <w:pStyle w:val="NormalWeb"/>
        <w:spacing w:before="0" w:after="0" w:line="288" w:lineRule="atLeast"/>
      </w:pPr>
      <w:r/>
    </w:p>
    <w:p>
      <w:pPr>
        <w:pStyle w:val="NormalWeb"/>
        <w:spacing w:before="0" w:after="0" w:line="288" w:lineRule="atLeast"/>
      </w:pPr>
      <w:r>
        <w:t>Biggam,J. (2015) Succeeding with your Master’s Dissertation. 3rd Edition. England: McGraw Hill Education.</w:t>
      </w:r>
    </w:p>
    <w:p>
      <w:pPr>
        <w:pStyle w:val="NormalWeb"/>
        <w:spacing w:before="0" w:after="0" w:line="288" w:lineRule="atLeast"/>
      </w:pPr>
      <w:r>
        <w:t>Boswell,C. and Cannon, S.(2011) Introduction to Nursing Research Incorporating  Evidence-Based Practice. 2nd Edition. London: Jones and Bartlett Publishers.</w:t>
      </w:r>
    </w:p>
    <w:p>
      <w:pPr>
        <w:pStyle w:val="NormalWeb"/>
        <w:spacing w:before="0" w:after="0" w:line="288" w:lineRule="atLeast"/>
      </w:pPr>
      <w:r>
        <w:t>Boxer,B.A. and Goldfarb,E.B (2011) Creative Solutions to Enhanced Nursing Quality. </w:t>
      </w:r>
    </w:p>
    <w:p>
      <w:pPr>
        <w:pStyle w:val="NormalWeb"/>
        <w:spacing w:before="0" w:after="0" w:line="288" w:lineRule="atLeast"/>
      </w:pPr>
      <w:r>
        <w:t>Carey,C.,Chick,A.,Kent,B. and Latour,J.M.(2017) Nursing Education Today: An exploration of Peer-assisted Learning in Undergraduate Nursing Students in Paediatric Clinical Settings. 65. Pp. 212-217.</w:t>
      </w:r>
    </w:p>
    <w:p>
      <w:pPr>
        <w:pStyle w:val="NormalWeb"/>
        <w:spacing w:before="0" w:after="0" w:line="288" w:lineRule="atLeast"/>
      </w:pPr>
      <w:r>
        <w:t>Ellis,P. (2016) Understanding Research for Nursing Students. 3rd Edition. London: SAGE Publications.</w:t>
      </w:r>
    </w:p>
    <w:p>
      <w:pPr>
        <w:pStyle w:val="NormalWeb"/>
        <w:spacing w:before="0" w:after="0" w:line="288" w:lineRule="atLeast"/>
      </w:pPr>
      <w:r>
        <w:t>Ellis,P. (2019) Evidence-Based Practice in Nursing. 4th Edition. London: SAGE</w:t>
      </w:r>
    </w:p>
    <w:p>
      <w:pPr>
        <w:pStyle w:val="NormalWeb"/>
        <w:spacing w:before="0" w:after="0" w:line="288" w:lineRule="atLeast"/>
      </w:pPr>
      <w:r>
        <w:t>Gerrish,K. and Lacey,A. (2010) The Research Process in Nursing. 6th Edition. United Kingdom: Blackwell Publishing Ltd.</w:t>
      </w:r>
    </w:p>
    <w:p>
      <w:pPr>
        <w:pStyle w:val="NormalWeb"/>
        <w:spacing w:before="0" w:after="0" w:line="288" w:lineRule="atLeast"/>
      </w:pPr>
      <w:r>
        <w:t>Holloway,I. and Calvin,K.(2017) Qualitative Research in Nursing and Healthcare. 4th Edition. United Kingdom: WILTY Blackwell.</w:t>
      </w:r>
    </w:p>
    <w:p>
      <w:pPr>
        <w:pStyle w:val="NormalWeb"/>
        <w:spacing w:before="0" w:after="0" w:line="288" w:lineRule="atLeast"/>
      </w:pPr>
      <w:r>
        <w:t>LoBiondo-Wood,G., Haber,J. and Titler,M.G. (2019) Evidence-Based Practice for Nursing and Healthcare Quality Improvement. Missouri: ELSEVIER</w:t>
      </w:r>
    </w:p>
    <w:p>
      <w:pPr>
        <w:pStyle w:val="NormalWeb"/>
        <w:spacing w:before="0" w:after="0" w:line="288" w:lineRule="atLeast"/>
      </w:pPr>
      <w:r>
        <w:t>Macnee,C.L. and McCabe,C. (2008) Understanding Nursing Research in Evidence-Based Practise. 2nd Edition. Wyoming: Lippincott Williams &amp; Wilkins. </w:t>
      </w:r>
    </w:p>
    <w:p>
      <w:pPr>
        <w:pStyle w:val="NormalWeb"/>
        <w:spacing w:before="0" w:after="0" w:line="288" w:lineRule="atLeast"/>
      </w:pPr>
      <w:r/>
    </w:p>
    <w:p w:rsidR="00B2551D" w:rsidRDefault="00B2551D" w:rsidP="00D84BB0" w:rsidRPr="00B2551D">
      <w:pPr>
        <w:pStyle w:val="NormalWeb"/>
        <w:spacing w:before="0" w:beforeAutospacing="0" w:after="0" w:afterAutospacing="0" w:line="288" w:lineRule="atLeast"/>
        <w:rPr>
          <w:color w:val="000000"/>
          <w:rFonts w:ascii="Calibri" w:hAnsiTheme="minorHAnsi" w:cstheme="minorHAnsi"/>
        </w:rPr>
      </w:pPr>
    </w:p>
    <w:p w:rsidR="00B2551D" w:rsidRDefault="00B2551D" w:rsidP="00D84BB0">
      <w:pPr>
        <w:pStyle w:val="NormalWeb"/>
        <w:spacing w:before="0" w:beforeAutospacing="0" w:after="0" w:afterAutospacing="0" w:line="288" w:lineRule="atLeast"/>
        <w:rPr>
          <w:color w:val="000000"/>
        </w:rPr>
      </w:pPr>
    </w:p>
    <w:p w:rsidR="00D84BB0" w:rsidRDefault="00D84BB0" w:rsidP="00B703A7">
      <w:pPr>
        <w:pStyle w:val="NormalWeb"/>
        <w:spacing w:before="0" w:beforeAutospacing="0" w:after="0" w:afterAutospacing="0" w:line="288" w:lineRule="atLeast"/>
        <w:rPr>
          <w:color w:val="000000"/>
        </w:rPr>
      </w:pPr>
    </w:p>
    <w:p w:rsidR="00B703A7" w:rsidRDefault="00B703A7" w:rsidP="00E21487" w:rsidRPr="00E21487">
      <w:pPr>
        <w:spacing w:after="0" w:line="288" w:lineRule="atLeast"/>
        <w:rPr>
          <w:lang w:eastAsia="en-GB"/>
          <w:color w:val="000000"/>
          <w:rFonts w:ascii="Times New Roman" w:cs="Times New Roman" w:eastAsia="Times New Roman" w:hAnsi="Times New Roman"/>
          <w:sz w:val="24"/>
          <w:szCs w:val="24"/>
        </w:rPr>
      </w:pPr>
    </w:p>
    <w:p w:rsidR="00E21487" w:rsidRDefault="00E21487" w:rsidP="00E21487" w:rsidRPr="004956D2">
      <w:pPr>
        <w:spacing w:after="0" w:line="240" w:lineRule="auto"/>
        <w:rPr>
          <w:lang w:eastAsia="en-GB"/>
          <w:rFonts w:ascii="Times New Roman" w:cs="Times New Roman" w:eastAsia="Times New Roman" w:hAnsi="Times New Roman"/>
          <w:sz w:val="24"/>
          <w:szCs w:val="24"/>
        </w:rPr>
      </w:pPr>
    </w:p>
    <w:p w:rsidR="004956D2" w:rsidRDefault="004956D2" w:rsidP="00AC2201" w:rsidRPr="00AC2201">
      <w:pPr>
        <w:spacing w:after="0" w:line="240" w:lineRule="auto"/>
        <w:rPr>
          <w:lang w:eastAsia="en-GB"/>
          <w:rFonts w:eastAsia="Times New Roman" w:cstheme="minorHAnsi"/>
          <w:sz w:val="24"/>
          <w:szCs w:val="24"/>
        </w:rPr>
      </w:pPr>
    </w:p>
    <w:p w:rsidR="00A26482" w:rsidRDefault="00A26482" w:rsidRPr="00A26482">
      <w:pPr>
        <w:rPr>
          <w:rFonts w:cstheme="minorHAnsi"/>
          <w:sz w:val="24"/>
          <w:szCs w:val="24"/>
        </w:rPr>
      </w:pPr>
    </w:p>
    <w:sectPr w:rsidR="00A26482" w:rsidRPr="00A26482">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BE107"/>
  <w15:chartTrackingRefBased/>
  <w15:docId w15:val="{36B772FD-85B1-4523-BA79-D52881F4FDDD}"/>
  <w:rsids>
    <w:rsidRoot val="0093441A"/>
    <w:rsid val="0008111F"/>
    <w:rsid val="000D171F"/>
    <w:rsid val="000D54FC"/>
    <w:rsid val="00185573"/>
    <w:rsid val="001E4BBA"/>
    <w:rsid val="001E7FEF"/>
    <w:rsid val="00261E06"/>
    <w:rsid val="002B10F2"/>
    <w:rsid val="00311597"/>
    <w:rsid val="003A4A62"/>
    <w:rsid val="00461E47"/>
    <w:rsid val="004956D2"/>
    <w:rsid val="004A3E27"/>
    <w:rsid val="005045BA"/>
    <w:rsid val="00613686"/>
    <w:rsid val="00624F06"/>
    <w:rsid val="007D32B4"/>
    <w:rsid val="007E07E9"/>
    <w:rsid val="00864D27"/>
    <w:rsid val="008D57D4"/>
    <w:rsid val="009078D8"/>
    <w:rsid val="0093441A"/>
    <w:rsid val="00941158"/>
    <w:rsid val="00A26482"/>
    <w:rsid val="00AC2201"/>
    <w:rsid val="00B2551D"/>
    <w:rsid val="00B703A7"/>
    <w:rsid val="00B94B5C"/>
    <w:rsid val="00BB09EB"/>
    <w:rsid val="00BC4918"/>
    <w:rsid val="00C37BEC"/>
    <w:rsid val="00C60C35"/>
    <w:rsid val="00D84BB0"/>
    <w:rsid val="00DB60BE"/>
    <w:rsid val="00E21487"/>
    <w:rsid val="00E706C2"/>
    <w:rsid val="00F315CC"/>
    <w:rsid val="00FB5F2A"/>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NormalWeb">
    <w:name w:val="Normal (Web)"/>
    <w:basedOn w:val="Normal"/>
    <w:uiPriority w:val="99"/>
    <w:semiHidden/>
    <w:unhideWhenUsed/>
    <w:rsid w:val="00B703A7"/>
    <w:pPr>
      <w:spacing w:before="100" w:beforeAutospacing="1" w:after="100" w:afterAutospacing="1" w:line="240" w:lineRule="auto"/>
    </w:pPr>
    <w:rPr>
      <w:lang w:eastAsia="en-GB"/>
      <w:rFonts w:ascii="Times New Roman" w:cs="Times New Roman" w:eastAsia="Times New Roman" w:hAnsi="Times New Roman"/>
      <w:sz w:val="24"/>
      <w:szCs w:val="24"/>
    </w:rPr>
  </w:style>
  <w:style w:type="character" w:styleId="Hyperlink">
    <w:name w:val="Hyperlink"/>
    <w:basedOn w:val="DefaultParagraphFont"/>
    <w:uiPriority w:val="99"/>
    <w:semiHidden/>
    <w:unhideWhenUsed/>
    <w:rsid w:val="00DB60BE"/>
    <w:rPr>
      <w:u w:val="single"/>
      <w:color w:val="0000FF"/>
    </w:rPr>
  </w:style>
  <w:style w:type="character" w:styleId="Strong">
    <w:name w:val="Strong"/>
    <w:qFormat/>
    <w:basedOn w:val="DefaultParagraphFont"/>
    <w:uiPriority w:val="22"/>
    <w:rsid w:val="00185573"/>
    <w:rPr>
      <w:bCs/>
      <w:b/>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436645">
      <w:bodyDiv w:val="1"/>
      <w:marLeft w:val="0"/>
      <w:marRight w:val="0"/>
      <w:marTop w:val="0"/>
      <w:marBottom w:val="0"/>
      <w:divBdr>
        <w:top w:val="none" w:sz="0" w:space="0" w:color="auto"/>
        <w:left w:val="none" w:sz="0" w:space="0" w:color="auto"/>
        <w:bottom w:val="none" w:sz="0" w:space="0" w:color="auto"/>
        <w:right w:val="none" w:sz="0" w:space="0" w:color="auto"/>
      </w:divBdr>
    </w:div>
    <w:div w:id="349648703">
      <w:bodyDiv w:val="1"/>
      <w:marLeft w:val="0"/>
      <w:marRight w:val="0"/>
      <w:marTop w:val="0"/>
      <w:marBottom w:val="0"/>
      <w:divBdr>
        <w:top w:val="none" w:sz="0" w:space="0" w:color="auto"/>
        <w:left w:val="none" w:sz="0" w:space="0" w:color="auto"/>
        <w:bottom w:val="none" w:sz="0" w:space="0" w:color="auto"/>
        <w:right w:val="none" w:sz="0" w:space="0" w:color="auto"/>
      </w:divBdr>
    </w:div>
    <w:div w:id="384329059">
      <w:bodyDiv w:val="1"/>
      <w:marLeft w:val="0"/>
      <w:marRight w:val="0"/>
      <w:marTop w:val="0"/>
      <w:marBottom w:val="0"/>
      <w:divBdr>
        <w:top w:val="none" w:sz="0" w:space="0" w:color="auto"/>
        <w:left w:val="none" w:sz="0" w:space="0" w:color="auto"/>
        <w:bottom w:val="none" w:sz="0" w:space="0" w:color="auto"/>
        <w:right w:val="none" w:sz="0" w:space="0" w:color="auto"/>
      </w:divBdr>
    </w:div>
    <w:div w:id="411315471">
      <w:bodyDiv w:val="1"/>
      <w:marLeft w:val="0"/>
      <w:marRight w:val="0"/>
      <w:marTop w:val="0"/>
      <w:marBottom w:val="0"/>
      <w:divBdr>
        <w:top w:val="none" w:sz="0" w:space="0" w:color="auto"/>
        <w:left w:val="none" w:sz="0" w:space="0" w:color="auto"/>
        <w:bottom w:val="none" w:sz="0" w:space="0" w:color="auto"/>
        <w:right w:val="none" w:sz="0" w:space="0" w:color="auto"/>
      </w:divBdr>
    </w:div>
    <w:div w:id="544949906">
      <w:bodyDiv w:val="1"/>
      <w:marLeft w:val="0"/>
      <w:marRight w:val="0"/>
      <w:marTop w:val="0"/>
      <w:marBottom w:val="0"/>
      <w:divBdr>
        <w:top w:val="none" w:sz="0" w:space="0" w:color="auto"/>
        <w:left w:val="none" w:sz="0" w:space="0" w:color="auto"/>
        <w:bottom w:val="none" w:sz="0" w:space="0" w:color="auto"/>
        <w:right w:val="none" w:sz="0" w:space="0" w:color="auto"/>
      </w:divBdr>
    </w:div>
    <w:div w:id="729110638">
      <w:bodyDiv w:val="1"/>
      <w:marLeft w:val="0"/>
      <w:marRight w:val="0"/>
      <w:marTop w:val="0"/>
      <w:marBottom w:val="0"/>
      <w:divBdr>
        <w:top w:val="none" w:sz="0" w:space="0" w:color="auto"/>
        <w:left w:val="none" w:sz="0" w:space="0" w:color="auto"/>
        <w:bottom w:val="none" w:sz="0" w:space="0" w:color="auto"/>
        <w:right w:val="none" w:sz="0" w:space="0" w:color="auto"/>
      </w:divBdr>
    </w:div>
    <w:div w:id="813715481">
      <w:bodyDiv w:val="1"/>
      <w:marLeft w:val="0"/>
      <w:marRight w:val="0"/>
      <w:marTop w:val="0"/>
      <w:marBottom w:val="0"/>
      <w:divBdr>
        <w:top w:val="none" w:sz="0" w:space="0" w:color="auto"/>
        <w:left w:val="none" w:sz="0" w:space="0" w:color="auto"/>
        <w:bottom w:val="none" w:sz="0" w:space="0" w:color="auto"/>
        <w:right w:val="none" w:sz="0" w:space="0" w:color="auto"/>
      </w:divBdr>
    </w:div>
    <w:div w:id="1177619601">
      <w:bodyDiv w:val="1"/>
      <w:marLeft w:val="0"/>
      <w:marRight w:val="0"/>
      <w:marTop w:val="0"/>
      <w:marBottom w:val="0"/>
      <w:divBdr>
        <w:top w:val="none" w:sz="0" w:space="0" w:color="auto"/>
        <w:left w:val="none" w:sz="0" w:space="0" w:color="auto"/>
        <w:bottom w:val="none" w:sz="0" w:space="0" w:color="auto"/>
        <w:right w:val="none" w:sz="0" w:space="0" w:color="auto"/>
      </w:divBdr>
    </w:div>
    <w:div w:id="1229027796">
      <w:bodyDiv w:val="1"/>
      <w:marLeft w:val="0"/>
      <w:marRight w:val="0"/>
      <w:marTop w:val="0"/>
      <w:marBottom w:val="0"/>
      <w:divBdr>
        <w:top w:val="none" w:sz="0" w:space="0" w:color="auto"/>
        <w:left w:val="none" w:sz="0" w:space="0" w:color="auto"/>
        <w:bottom w:val="none" w:sz="0" w:space="0" w:color="auto"/>
        <w:right w:val="none" w:sz="0" w:space="0" w:color="auto"/>
      </w:divBdr>
    </w:div>
    <w:div w:id="1719932210">
      <w:bodyDiv w:val="1"/>
      <w:marLeft w:val="0"/>
      <w:marRight w:val="0"/>
      <w:marTop w:val="0"/>
      <w:marBottom w:val="0"/>
      <w:divBdr>
        <w:top w:val="none" w:sz="0" w:space="0" w:color="auto"/>
        <w:left w:val="none" w:sz="0" w:space="0" w:color="auto"/>
        <w:bottom w:val="none" w:sz="0" w:space="0" w:color="auto"/>
        <w:right w:val="none" w:sz="0" w:space="0" w:color="auto"/>
      </w:divBdr>
    </w:div>
    <w:div w:id="1780375621">
      <w:bodyDiv w:val="1"/>
      <w:marLeft w:val="0"/>
      <w:marRight w:val="0"/>
      <w:marTop w:val="0"/>
      <w:marBottom w:val="0"/>
      <w:divBdr>
        <w:top w:val="none" w:sz="0" w:space="0" w:color="auto"/>
        <w:left w:val="none" w:sz="0" w:space="0" w:color="auto"/>
        <w:bottom w:val="none" w:sz="0" w:space="0" w:color="auto"/>
        <w:right w:val="none" w:sz="0" w:space="0" w:color="auto"/>
      </w:divBdr>
    </w:div>
    <w:div w:id="2037462958">
      <w:bodyDiv w:val="1"/>
      <w:marLeft w:val="0"/>
      <w:marRight w:val="0"/>
      <w:marTop w:val="0"/>
      <w:marBottom w:val="0"/>
      <w:divBdr>
        <w:top w:val="none" w:sz="0" w:space="0" w:color="auto"/>
        <w:left w:val="none" w:sz="0" w:space="0" w:color="auto"/>
        <w:bottom w:val="none" w:sz="0" w:space="0" w:color="auto"/>
        <w:right w:val="none" w:sz="0" w:space="0" w:color="auto"/>
      </w:divBdr>
      <w:divsChild>
        <w:div w:id="89860556">
          <w:marLeft w:val="0"/>
          <w:marRight w:val="0"/>
          <w:marTop w:val="0"/>
          <w:marBottom w:val="263"/>
          <w:divBdr>
            <w:top w:val="single" w:sz="6" w:space="8" w:color="DDDDDD"/>
            <w:left w:val="single" w:sz="6" w:space="11" w:color="DDDDDD"/>
            <w:bottom w:val="single" w:sz="6" w:space="8" w:color="DDDDDD"/>
            <w:right w:val="single" w:sz="6" w:space="11" w:color="DDDDDD"/>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iehs.nih.gov/research/resources/bioethics/whatis/index.cfm" TargetMode="External"/><Relationship Id="rId7"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4</Pages>
  <Words>1635</Words>
  <Characters>9325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Shukri Salah</dc:creator>
  <cp:keywords/>
  <dc:description/>
  <cp:lastModifiedBy>Shukri Salah (1901963)</cp:lastModifiedBy>
  <cp:revision>6</cp:revision>
  <dcterms:created xsi:type="dcterms:W3CDTF">2020-01-17T08:01:00Z</dcterms:created>
  <dcterms:modified xsi:type="dcterms:W3CDTF">2020-01-17T21:34:00Z</dcterms:modified>
</cp:coreProperties>
</file>