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D665E" w14:textId="768D5446" w:rsidR="00D80702" w:rsidRDefault="00D80702" w:rsidP="00D80702">
      <w:r>
        <w:t>Q1</w:t>
      </w:r>
    </w:p>
    <w:p w14:paraId="09A24970" w14:textId="26E70528" w:rsidR="00D80702" w:rsidRDefault="00D80702" w:rsidP="00D80702">
      <w:r>
        <w:t>In this Essay I will explore how several instances of British police Malpractice and misconduct have had a significant impact on modern day Policing. I will be referring to two separate and independent case studies, the Stephen Lawrence case and the Brixton Riots as well as academic research to help understand how Policing has been influenced by such incidents.</w:t>
      </w:r>
    </w:p>
    <w:p w14:paraId="31E7F819" w14:textId="77777777" w:rsidR="00D80702" w:rsidRDefault="00D80702" w:rsidP="00D80702"/>
    <w:p w14:paraId="2B25A994" w14:textId="77777777" w:rsidR="00D80702" w:rsidRDefault="00D80702" w:rsidP="00D80702">
      <w:r>
        <w:t xml:space="preserve">In recent times Police forces across the UK have shifted towards being more accountable and transparent </w:t>
      </w:r>
      <w:proofErr w:type="gramStart"/>
      <w:r>
        <w:t>in an effort to</w:t>
      </w:r>
      <w:proofErr w:type="gramEnd"/>
      <w:r>
        <w:t xml:space="preserve"> improve public perception. A very notable factor behind this shift was the Scarman Report written by Lord Scarman after being appointed by the then Home Secretary William Whitelaw on April 14</w:t>
      </w:r>
      <w:proofErr w:type="gramStart"/>
      <w:r>
        <w:t xml:space="preserve"> 1981</w:t>
      </w:r>
      <w:proofErr w:type="gramEnd"/>
      <w:r>
        <w:t xml:space="preserve"> following Brixton Riots which occurred in early April 1981.</w:t>
      </w:r>
    </w:p>
    <w:p w14:paraId="5EE76C14" w14:textId="77777777" w:rsidR="00D80702" w:rsidRDefault="00D80702" w:rsidP="00D80702">
      <w:r>
        <w:t xml:space="preserve">In this report, Scarman found evidence that the Police were disproportionately and indiscriminately using stop and search powers against Black People, resulting in 943 stops and 118 arrests in an operation they called “Operation Swamp 81” which lasted five days. The operation’s purpose was to reduce street crime in Brixton which, at the time, was undergoing very deep social and </w:t>
      </w:r>
      <w:proofErr w:type="spellStart"/>
      <w:r>
        <w:t>economical</w:t>
      </w:r>
      <w:proofErr w:type="spellEnd"/>
      <w:r>
        <w:t xml:space="preserve"> problems as well as high unemployment, poor housing. Brixton was home to a majority African Caribbean community. As a result of the Police discrimination, the Brixton Riots started on the </w:t>
      </w:r>
      <w:proofErr w:type="gramStart"/>
      <w:r>
        <w:t>10</w:t>
      </w:r>
      <w:r w:rsidRPr="00C53FC5">
        <w:rPr>
          <w:vertAlign w:val="superscript"/>
        </w:rPr>
        <w:t>th</w:t>
      </w:r>
      <w:proofErr w:type="gramEnd"/>
      <w:r>
        <w:t xml:space="preserve"> April 1981 whereby reports suggest that upwards of 5,000 people were involved, 82 were arrested, 56 Police vehicles were burned as well as 150 buildings being damaged </w:t>
      </w:r>
      <w:r w:rsidRPr="008A5439">
        <w:t>(Mohdin</w:t>
      </w:r>
      <w:r>
        <w:t>,2021</w:t>
      </w:r>
      <w:r w:rsidRPr="008A5439">
        <w:t>)</w:t>
      </w:r>
    </w:p>
    <w:p w14:paraId="6F2A28E2" w14:textId="77777777" w:rsidR="00D80702" w:rsidRDefault="00D80702" w:rsidP="00D80702">
      <w:r>
        <w:t xml:space="preserve">According to Scarman and written in his report, the riots were sudden outbursts of prolonged and built-up hatred over several incidents of discrimination against the local community. Following the Scarman report, it was widely accepted by the press, politicians and the public and four years later in 1984 marked the birth of the Police and Criminal Evidence Act. </w:t>
      </w:r>
    </w:p>
    <w:p w14:paraId="3F6F5C57" w14:textId="77777777" w:rsidR="00D80702" w:rsidRDefault="00D80702" w:rsidP="00D80702">
      <w:r>
        <w:t xml:space="preserve">This new legislation regulates how Police forces across the United Kingdom operate and controls the Policing powers such as Stop and Search, arrest and how prisoners are detained, </w:t>
      </w:r>
      <w:proofErr w:type="gramStart"/>
      <w:r>
        <w:t>treated</w:t>
      </w:r>
      <w:proofErr w:type="gramEnd"/>
      <w:r>
        <w:t xml:space="preserve"> and interviewed to promote fairness and equality. It also serves to strike a balance between the powers of Policing and the rights and freedoms of the public they serve </w:t>
      </w:r>
      <w:r w:rsidRPr="005C59BD">
        <w:t>(Home Office</w:t>
      </w:r>
      <w:r>
        <w:t>,2023</w:t>
      </w:r>
      <w:r w:rsidRPr="005C59BD">
        <w:t>)</w:t>
      </w:r>
      <w:r>
        <w:t>.</w:t>
      </w:r>
    </w:p>
    <w:p w14:paraId="2E36415C" w14:textId="77777777" w:rsidR="00D80702" w:rsidRDefault="00D80702" w:rsidP="00D80702">
      <w:r>
        <w:t xml:space="preserve">Brixton acted as a </w:t>
      </w:r>
      <w:proofErr w:type="spellStart"/>
      <w:proofErr w:type="gramStart"/>
      <w:r>
        <w:t>wake up</w:t>
      </w:r>
      <w:proofErr w:type="spellEnd"/>
      <w:proofErr w:type="gramEnd"/>
      <w:r>
        <w:t xml:space="preserve"> call for British Police and forced change as it had clearly struggled with institutional racism, bias and brutality. Police forces changed made </w:t>
      </w:r>
      <w:proofErr w:type="gramStart"/>
      <w:r>
        <w:t>a number of</w:t>
      </w:r>
      <w:proofErr w:type="gramEnd"/>
      <w:r>
        <w:t xml:space="preserve"> changes in addition to the ones I previously mentioned such as Community Policing. Police forces across the UK adopted ‘Community Policing’ which involves working closely with members of the community, outside </w:t>
      </w:r>
      <w:proofErr w:type="gramStart"/>
      <w:r>
        <w:t>agencies</w:t>
      </w:r>
      <w:proofErr w:type="gramEnd"/>
      <w:r>
        <w:t xml:space="preserve"> and local councillors to help build positive relationships. It also helped Police forces gain a better understanding of their community needs and expectations rather than simply enforcing the rule of law. This form of Policing helps to increase transparency and improve public relations and perception. It demonstrates how public input influencers decisions taken by the Police </w:t>
      </w:r>
      <w:r w:rsidRPr="00C4154A">
        <w:t>(College of Policing</w:t>
      </w:r>
      <w:r>
        <w:t>,2023</w:t>
      </w:r>
      <w:r w:rsidRPr="00C4154A">
        <w:t>)</w:t>
      </w:r>
      <w:r>
        <w:t>.</w:t>
      </w:r>
    </w:p>
    <w:p w14:paraId="72763265" w14:textId="77777777" w:rsidR="00D80702" w:rsidRDefault="00D80702" w:rsidP="00D80702">
      <w:r>
        <w:t xml:space="preserve">In 2012 the Police and Crime commissioners (PCC’s) was introduced to promote a greater emphasis on Police accountability and engagement with the community. This was done through a series of elections, of those persons elected they would monitor the work of the force and work closely with communities. The PCC serves to hold the Chief Constables accountable for their actions and how their ‘force vision’ is delivered </w:t>
      </w:r>
      <w:r w:rsidRPr="00E367FD">
        <w:t>(Association of Police and Crime Commissioners</w:t>
      </w:r>
      <w:r>
        <w:t>,2023</w:t>
      </w:r>
      <w:r w:rsidRPr="00E367FD">
        <w:t>)</w:t>
      </w:r>
      <w:r>
        <w:t>.</w:t>
      </w:r>
    </w:p>
    <w:p w14:paraId="3B7853F0" w14:textId="77777777" w:rsidR="00D80702" w:rsidRDefault="00D80702" w:rsidP="00D80702"/>
    <w:p w14:paraId="1238F2C9" w14:textId="77777777" w:rsidR="00D80702" w:rsidRDefault="00D80702" w:rsidP="00D80702">
      <w:r>
        <w:lastRenderedPageBreak/>
        <w:t xml:space="preserve">Another incident which helped to shape reform in British Policing is the case of Stephen Lawrence, a British teenager who was murdered. This case demonstrated that the metropolitan Police had not learned from the mistakes of the Brixton riots and continued institutional racism within the force as well as complete incompetence. Stephen Lawrence was murdered on the </w:t>
      </w:r>
      <w:proofErr w:type="gramStart"/>
      <w:r>
        <w:t>22</w:t>
      </w:r>
      <w:r w:rsidRPr="00CF0AEC">
        <w:rPr>
          <w:vertAlign w:val="superscript"/>
        </w:rPr>
        <w:t>nd</w:t>
      </w:r>
      <w:proofErr w:type="gramEnd"/>
      <w:r>
        <w:t xml:space="preserve"> April 1993 by five white men. Following the investigation by the metropolitan Police, six suspects were arrested however none were charged and that he was killed because he was black. Furthermore, the handling of this investigation by the Police and the prosecution was affected by bias. As a result, an inquiry ordered by the then home secretary Jack Straw was </w:t>
      </w:r>
      <w:proofErr w:type="spellStart"/>
      <w:proofErr w:type="gramStart"/>
      <w:r>
        <w:t>lead</w:t>
      </w:r>
      <w:proofErr w:type="spellEnd"/>
      <w:proofErr w:type="gramEnd"/>
      <w:r>
        <w:t xml:space="preserve"> by Michael Macpherson which led to the ‘Macpherson Report 1999’. This report highlighted the short comings of the Metropolitan Police including failing to perform CPR upon first attendance, failing to follow up leads in the investigation that appeared obvious and not arresting suspects</w:t>
      </w:r>
      <w:r w:rsidRPr="00A45404">
        <w:t xml:space="preserve"> (Macpherson</w:t>
      </w:r>
      <w:r>
        <w:t>,1999</w:t>
      </w:r>
      <w:r w:rsidRPr="00A45404">
        <w:t>)</w:t>
      </w:r>
      <w:r>
        <w:t xml:space="preserve">. </w:t>
      </w:r>
    </w:p>
    <w:p w14:paraId="2DC6BF45" w14:textId="77777777" w:rsidR="00D80702" w:rsidRDefault="00D80702" w:rsidP="00D80702">
      <w:r>
        <w:t xml:space="preserve">Detective Superintendent Brian Weeden stated in an inquiry that mistakes had been made and even added that he had been reluctant to arrest suspects as he was not aware that persons could have been arrested based on reasonable suspicion. This is a basic point of British law and one that someone in his position would have been aware of. This further provoked speculation that even the hierarchy of the Force were racist as it was not possible that an officer in his position wouldn’t have known this simple piece of legislation </w:t>
      </w:r>
      <w:r w:rsidRPr="00A45404">
        <w:t>(</w:t>
      </w:r>
      <w:r>
        <w:t>Independent,1998</w:t>
      </w:r>
      <w:r w:rsidRPr="00A45404">
        <w:t>)</w:t>
      </w:r>
      <w:r>
        <w:t>.</w:t>
      </w:r>
    </w:p>
    <w:p w14:paraId="3CA48106" w14:textId="77777777" w:rsidR="00D80702" w:rsidRDefault="00D80702" w:rsidP="00D80702">
      <w:r>
        <w:t xml:space="preserve">In 2018 the Independent Office for Police Conduct was introduced as part of an effort to hold Police accountable and to be transparent. This intended on giving the public a level of comfort knowing that an independent party was investigating matters involving the Police as well as their own internal investigations. </w:t>
      </w:r>
    </w:p>
    <w:p w14:paraId="71CEE44A" w14:textId="77777777" w:rsidR="00A95483" w:rsidRDefault="00A95483"/>
    <w:p w14:paraId="0E3A9FAD" w14:textId="77777777" w:rsidR="00D80702" w:rsidRDefault="00D80702"/>
    <w:p w14:paraId="47F4FCB4" w14:textId="77777777" w:rsidR="00D80702" w:rsidRDefault="00D80702"/>
    <w:p w14:paraId="447B9E23" w14:textId="77777777" w:rsidR="00D80702" w:rsidRDefault="00D80702"/>
    <w:p w14:paraId="0D3305A8" w14:textId="77777777" w:rsidR="00D80702" w:rsidRDefault="00D80702"/>
    <w:p w14:paraId="5844AC85" w14:textId="77777777" w:rsidR="00D80702" w:rsidRDefault="00D80702"/>
    <w:p w14:paraId="2B38E5AF" w14:textId="77777777" w:rsidR="00D80702" w:rsidRDefault="00D80702"/>
    <w:p w14:paraId="0EC6C03D" w14:textId="77777777" w:rsidR="00D80702" w:rsidRDefault="00D80702"/>
    <w:p w14:paraId="459D1BF5" w14:textId="77777777" w:rsidR="00D80702" w:rsidRDefault="00D80702"/>
    <w:p w14:paraId="202E4648" w14:textId="77777777" w:rsidR="00D80702" w:rsidRDefault="00D80702"/>
    <w:p w14:paraId="1C577CD0" w14:textId="77777777" w:rsidR="00D80702" w:rsidRDefault="00D80702"/>
    <w:p w14:paraId="5996A1D2" w14:textId="77777777" w:rsidR="00D80702" w:rsidRDefault="00D80702"/>
    <w:p w14:paraId="3939B982" w14:textId="77777777" w:rsidR="00D80702" w:rsidRDefault="00D80702"/>
    <w:p w14:paraId="519941C9" w14:textId="77777777" w:rsidR="00D80702" w:rsidRDefault="00D80702"/>
    <w:p w14:paraId="12520EEC" w14:textId="77777777" w:rsidR="00D80702" w:rsidRDefault="00D80702"/>
    <w:p w14:paraId="79D9CB0E" w14:textId="77777777" w:rsidR="00D80702" w:rsidRDefault="00D80702"/>
    <w:p w14:paraId="1934E01D" w14:textId="702BEFBF" w:rsidR="00D80702" w:rsidRDefault="00D80702">
      <w:r>
        <w:lastRenderedPageBreak/>
        <w:t>Q2</w:t>
      </w:r>
    </w:p>
    <w:p w14:paraId="1636D0BA" w14:textId="77777777" w:rsidR="00D80702" w:rsidRDefault="00D80702" w:rsidP="00D80702">
      <w:r>
        <w:t>Research suggests that Media Coverage can have a significant impact on Policing strategies in relation to Public Protection incidents. The media’s coverage of high-profile incidents can influence the public and the way that Police respond to such incidents and shape public perception and the effectiveness of Policing.</w:t>
      </w:r>
    </w:p>
    <w:p w14:paraId="4FF23EC5" w14:textId="77777777" w:rsidR="00D80702" w:rsidRDefault="00D80702" w:rsidP="00D80702">
      <w:r>
        <w:t xml:space="preserve">The media’s coverage of major incidents has a significant impact on Policing, it highlights the breakthroughs and failures of Policing and adds additional pressure given that the Police are now being scrutinised by the public. In this essay I will </w:t>
      </w:r>
      <w:proofErr w:type="gramStart"/>
      <w:r>
        <w:t>make reference</w:t>
      </w:r>
      <w:proofErr w:type="gramEnd"/>
      <w:r>
        <w:t xml:space="preserve"> to different case studies and academic research to evidence my findings.</w:t>
      </w:r>
    </w:p>
    <w:p w14:paraId="1B5EE52F" w14:textId="77777777" w:rsidR="00D80702" w:rsidRDefault="00D80702" w:rsidP="00D80702">
      <w:r>
        <w:t xml:space="preserve">First, I would like to discuss some history and the role of the media and how it can </w:t>
      </w:r>
      <w:proofErr w:type="gramStart"/>
      <w:r>
        <w:t>have an effect on</w:t>
      </w:r>
      <w:proofErr w:type="gramEnd"/>
      <w:r>
        <w:t xml:space="preserve"> the perception of the public. The primary aim of the media is to inform the public and influence the way they accept and perceive changes within society (</w:t>
      </w:r>
      <w:proofErr w:type="spellStart"/>
      <w:proofErr w:type="gramStart"/>
      <w:r>
        <w:t>Jewkes,Y</w:t>
      </w:r>
      <w:proofErr w:type="spellEnd"/>
      <w:r>
        <w:t>.</w:t>
      </w:r>
      <w:proofErr w:type="gramEnd"/>
      <w:r>
        <w:t xml:space="preserve"> 2011). Whilst the Media have a responsibility to report and keep the public informed on what is happening in their area, this has backfired on multiple occasions. More recently the Nicola Bulley case whereby Sky news and ITV were called out by the Bulley family for invasion of privacy and their insensitive broadcasting of this incident </w:t>
      </w:r>
      <w:r w:rsidRPr="00411A22">
        <w:t>(Association of Police and Crime Commissioners, 2016)</w:t>
      </w:r>
      <w:r>
        <w:t>.</w:t>
      </w:r>
    </w:p>
    <w:p w14:paraId="228AF8D8" w14:textId="77777777" w:rsidR="00D80702" w:rsidRDefault="00D80702" w:rsidP="00D80702">
      <w:r>
        <w:t xml:space="preserve">Scotland Yard was the first Police service to introduce a Media press office and in 1970 the Police Commissioner Sir Robert Mark introduced a new open-door policy for the media. He believed that this would improve public perception and that the public had a right to know what was going on in their communities. </w:t>
      </w:r>
    </w:p>
    <w:p w14:paraId="487935DC" w14:textId="77777777" w:rsidR="00D80702" w:rsidRDefault="00D80702" w:rsidP="00D80702"/>
    <w:p w14:paraId="6D140605" w14:textId="77777777" w:rsidR="00D80702" w:rsidRDefault="00D80702" w:rsidP="00D80702">
      <w:r>
        <w:t xml:space="preserve">Academic research has shown that coverage by the media can have a very negative consequence for Police. One example is a study by Frank Leishman and Paul Mason who analysed the impact of the medias influence and involvement on Policing of footballing events and their response to inappropriate behaviour at football matches. Their findings were that increased media attention to these incidents led to increased pressure on the Police force to take a more ‘Low tolerance’ approach to dealing with hooligans which resulted in a higher use of force but fractured the relations between Police and football fans </w:t>
      </w:r>
      <w:r w:rsidRPr="008F0FB9">
        <w:t>(Leishman and Mason, 2012)</w:t>
      </w:r>
      <w:r>
        <w:t>.</w:t>
      </w:r>
    </w:p>
    <w:p w14:paraId="3437EA80" w14:textId="77777777" w:rsidR="00D80702" w:rsidRDefault="00D80702" w:rsidP="00D80702"/>
    <w:p w14:paraId="602BED91" w14:textId="77777777" w:rsidR="00D80702" w:rsidRDefault="00D80702" w:rsidP="00D80702">
      <w:r>
        <w:t xml:space="preserve">In 2007 Ben Bowling and Coretta Phillips wrote a piece reviewing and examined the impact media coverage had on Police stop and search in the UK. They had been analysing data from the Metropolitan Police which showed that between 2001 and 2005 there has been significant increased to stop searches. They found that the media’s increased publication and attention to knife crime showed that Police had responded to public pressure and had taken a more proactive approach when dealing with knife crime and subsequently increased their stop search statistics. This had sparked pressure on the Police from the public to </w:t>
      </w:r>
      <w:proofErr w:type="gramStart"/>
      <w:r>
        <w:t>take action</w:t>
      </w:r>
      <w:proofErr w:type="gramEnd"/>
      <w:r>
        <w:t>.</w:t>
      </w:r>
    </w:p>
    <w:p w14:paraId="1045AEF1" w14:textId="77777777" w:rsidR="00D80702" w:rsidRDefault="00D80702" w:rsidP="00D80702">
      <w:r>
        <w:t xml:space="preserve"> Ben and Coretta also write that Black people are disproportionately stop searched more than white people and this is causing significant stress and animosity between the Police and the local community. This is particularly dangerous as we have seen similar circumstances in the Brixton riots and know the consequences of that (</w:t>
      </w:r>
      <w:r w:rsidRPr="00886160">
        <w:t>Bowling and Phillips</w:t>
      </w:r>
      <w:r>
        <w:t>,</w:t>
      </w:r>
      <w:r w:rsidRPr="00886160">
        <w:t xml:space="preserve"> 2007)</w:t>
      </w:r>
      <w:r>
        <w:t xml:space="preserve">. </w:t>
      </w:r>
    </w:p>
    <w:p w14:paraId="5C55102B" w14:textId="77777777" w:rsidR="00D80702" w:rsidRDefault="00D80702" w:rsidP="00D80702"/>
    <w:p w14:paraId="465A1970" w14:textId="77777777" w:rsidR="00D80702" w:rsidRDefault="00D80702" w:rsidP="00D80702"/>
    <w:p w14:paraId="098EB309" w14:textId="77777777" w:rsidR="00D80702" w:rsidRDefault="00D80702" w:rsidP="00D80702">
      <w:r>
        <w:lastRenderedPageBreak/>
        <w:t xml:space="preserve">A case Study I would like to refer to is the Rochdale Grooming Scandal where in August 2008 a </w:t>
      </w:r>
      <w:proofErr w:type="gramStart"/>
      <w:r>
        <w:t>15 year old</w:t>
      </w:r>
      <w:proofErr w:type="gramEnd"/>
      <w:r>
        <w:t xml:space="preserve"> girl disclosed she had been raped multiple times. In 2012 the scandal first came to public attention </w:t>
      </w:r>
      <w:proofErr w:type="gramStart"/>
      <w:r>
        <w:t>as a result of</w:t>
      </w:r>
      <w:proofErr w:type="gramEnd"/>
      <w:r>
        <w:t xml:space="preserve"> a group of men being arrested for raping and sexually exploiting young females in Manchester. The media coverage was widespread and attracted a lot of publicity given the nature of the offences and with the ethnicity and religious beliefs of the men involved being highlighted.  </w:t>
      </w:r>
    </w:p>
    <w:p w14:paraId="42770F79" w14:textId="77777777" w:rsidR="00D80702" w:rsidRDefault="00D80702" w:rsidP="00D80702">
      <w:r>
        <w:t xml:space="preserve">The media coverage put extensive pressure on authorities to tackle the issue but ultimately resulted in the failures of the Crown prosecution service and the Police being highlighted. In July 2009 it was found that the CPS had branded the victim of repeated rapes as “Not credible” and Police bosses seemed reluctant to investigate as they feared they would be branded as racist, given the ethnicity of those involved in the case. </w:t>
      </w:r>
    </w:p>
    <w:p w14:paraId="6C997F6E" w14:textId="77777777" w:rsidR="00D80702" w:rsidRDefault="00D80702" w:rsidP="00D80702">
      <w:r>
        <w:t xml:space="preserve">In July 2009 the case was closed after the CPS ruled that the source was not </w:t>
      </w:r>
      <w:proofErr w:type="gramStart"/>
      <w:r>
        <w:t>credible</w:t>
      </w:r>
      <w:proofErr w:type="gramEnd"/>
      <w:r>
        <w:t xml:space="preserve"> and the men should be released, however, in </w:t>
      </w:r>
      <w:proofErr w:type="spellStart"/>
      <w:r>
        <w:t>may</w:t>
      </w:r>
      <w:proofErr w:type="spellEnd"/>
      <w:r>
        <w:t xml:space="preserve"> 2010 the case was reopened. This case resulted in </w:t>
      </w:r>
      <w:proofErr w:type="spellStart"/>
      <w:proofErr w:type="gramStart"/>
      <w:r>
        <w:t>a</w:t>
      </w:r>
      <w:proofErr w:type="spellEnd"/>
      <w:proofErr w:type="gramEnd"/>
      <w:r>
        <w:t xml:space="preserve"> inquiry called “Review of multi-agency response to sexual exploitation of Children” into how the Police handled this case, such examples are officers failing to challenge CPS decision to not prosecute and detectives without training in child sexual exploitation were used to interview victims. </w:t>
      </w:r>
    </w:p>
    <w:p w14:paraId="57BA7D12" w14:textId="77777777" w:rsidR="00D80702" w:rsidRDefault="00D80702" w:rsidP="00D80702">
      <w:r>
        <w:t xml:space="preserve">This led to </w:t>
      </w:r>
      <w:proofErr w:type="spellStart"/>
      <w:r>
        <w:t>changed</w:t>
      </w:r>
      <w:proofErr w:type="spellEnd"/>
      <w:r>
        <w:t xml:space="preserve"> within Greater Manchester Police such as </w:t>
      </w:r>
    </w:p>
    <w:p w14:paraId="285CFAC6" w14:textId="77777777" w:rsidR="00D80702" w:rsidRDefault="00D80702" w:rsidP="00D80702">
      <w:pPr>
        <w:pStyle w:val="ListParagraph"/>
        <w:numPr>
          <w:ilvl w:val="0"/>
          <w:numId w:val="1"/>
        </w:numPr>
      </w:pPr>
      <w:r>
        <w:t xml:space="preserve">Victim Centred Approach, Police shifted towards supporting the needs and wellbeing of victims and giving support throughout an investigation </w:t>
      </w:r>
      <w:proofErr w:type="gramStart"/>
      <w:r>
        <w:t>a the</w:t>
      </w:r>
      <w:proofErr w:type="gramEnd"/>
      <w:r>
        <w:t xml:space="preserve"> process of prosecution.</w:t>
      </w:r>
    </w:p>
    <w:p w14:paraId="120D529A" w14:textId="77777777" w:rsidR="00D80702" w:rsidRDefault="00D80702" w:rsidP="00D80702">
      <w:pPr>
        <w:pStyle w:val="ListParagraph"/>
        <w:numPr>
          <w:ilvl w:val="0"/>
          <w:numId w:val="1"/>
        </w:numPr>
      </w:pPr>
      <w:r>
        <w:t>Improved training and awareness for Police officers to identify and respond to child sexual exploitation (CSE). This training further helped Officers engage with victims of CSE, as in this case study it was found that one officer “Yawned” when a victim was detailing and recounting her traumatic event in interview.</w:t>
      </w:r>
    </w:p>
    <w:p w14:paraId="24269B2A" w14:textId="77777777" w:rsidR="00D80702" w:rsidRDefault="00D80702" w:rsidP="00D80702">
      <w:pPr>
        <w:pStyle w:val="ListParagraph"/>
        <w:numPr>
          <w:ilvl w:val="0"/>
          <w:numId w:val="1"/>
        </w:numPr>
      </w:pPr>
      <w:r>
        <w:t xml:space="preserve">Finally, a specialised units were created to help investigate CSE as well as a multi-agency approach along with </w:t>
      </w:r>
      <w:proofErr w:type="gramStart"/>
      <w:r>
        <w:t>Social</w:t>
      </w:r>
      <w:proofErr w:type="gramEnd"/>
      <w:r>
        <w:t xml:space="preserve"> services and health care.</w:t>
      </w:r>
    </w:p>
    <w:p w14:paraId="781B5D17" w14:textId="77777777" w:rsidR="00D80702" w:rsidRDefault="00D80702" w:rsidP="00D80702"/>
    <w:p w14:paraId="4CCF3C75" w14:textId="77777777" w:rsidR="00D80702" w:rsidRDefault="00D80702" w:rsidP="00D80702">
      <w:r>
        <w:t>In summary, all academic research and case studies I have referred to have shown that the Media’s coverage of incidents has a profound impact on Policing and the pressure to develop new strategies and their response to such incidents. However, this can have consequences if the Police give into public pressure without first considering the effectiveness and fairness of their actions.</w:t>
      </w:r>
    </w:p>
    <w:p w14:paraId="454F2D25" w14:textId="77777777" w:rsidR="00D80702" w:rsidRDefault="00D80702" w:rsidP="00D80702">
      <w:r>
        <w:t>It begs the question that without media attraction to big incidents, would the Police feel the intense pressure to improve, or would failings and malpractice go unquestioned? There is no doubt that the media and Police have a difficult relationship, but research has shown that this relationship, albeit strained, is necessary.</w:t>
      </w:r>
    </w:p>
    <w:p w14:paraId="75A36C81" w14:textId="77777777" w:rsidR="00D80702" w:rsidRDefault="00D80702"/>
    <w:sectPr w:rsidR="00D80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E2EA0"/>
    <w:multiLevelType w:val="hybridMultilevel"/>
    <w:tmpl w:val="C282B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587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838B7"/>
    <w:rsid w:val="001838B7"/>
    <w:rsid w:val="00A95483"/>
    <w:rsid w:val="00D80702"/>
    <w:rsid w:val="00DF2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6C09"/>
  <w15:chartTrackingRefBased/>
  <w15:docId w15:val="{940E7B1B-5D82-465B-BC17-560D7A801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7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7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1722</Words>
  <Characters>9822</Characters>
  <Application>Microsoft Office Word</Application>
  <DocSecurity>0</DocSecurity>
  <Lines>81</Lines>
  <Paragraphs>23</Paragraphs>
  <ScaleCrop>false</ScaleCrop>
  <Company/>
  <LinksUpToDate>false</LinksUpToDate>
  <CharactersWithSpaces>11521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mcguinness</dc:creator>
  <cp:keywords/>
  <dc:description/>
  <cp:lastModifiedBy>sean mcguinness</cp:lastModifiedBy>
  <cp:revision>2</cp:revision>
  <dcterms:created xsi:type="dcterms:W3CDTF">2023-04-24T16:25:00Z</dcterms:created>
  <dcterms:modified xsi:type="dcterms:W3CDTF">2023-04-24T16:25:00Z</dcterms:modified>
</cp:coreProperties>
</file>