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5CAAF" w14:textId="2B8B2771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CB0002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E30FFA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78CDBA4E" w14:textId="6F3FB13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245A82">
                              <w:rPr>
                                <w:color w:val="404040"/>
                                <w:sz w:val="36"/>
                              </w:rPr>
                              <w:t>Israel Iwaloye</w:t>
                            </w:r>
                          </w:p>
                          <w:p w14:paraId="07714B75" w14:textId="4E0EBF65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</w:t>
                            </w:r>
                            <w:r w:rsidRPr="00245A82">
                              <w:rPr>
                                <w:color w:val="404040"/>
                                <w:sz w:val="32"/>
                                <w:szCs w:val="32"/>
                              </w:rPr>
                              <w:t>:</w:t>
                            </w:r>
                            <w:r w:rsidR="00245A82" w:rsidRPr="00245A82">
                              <w:rPr>
                                <w:sz w:val="32"/>
                                <w:szCs w:val="32"/>
                              </w:rPr>
                              <w:t xml:space="preserve"> 2538578</w:t>
                            </w:r>
                          </w:p>
                          <w:p w14:paraId="20688A91" w14:textId="797BB270" w:rsidR="00530E16" w:rsidRPr="00000F24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 w:rsidRPr="00000F24"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000F24" w:rsidRPr="00000F24">
                              <w:rPr>
                                <w:color w:val="404040"/>
                                <w:sz w:val="36"/>
                              </w:rPr>
                              <w:t>Dr Inye Abel-Tar</w:t>
                            </w:r>
                            <w:r w:rsidR="00000F24">
                              <w:rPr>
                                <w:color w:val="404040"/>
                                <w:sz w:val="36"/>
                              </w:rPr>
                              <w:t>iah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E30FFA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78CDBA4E" w14:textId="6F3FB13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245A82">
                        <w:rPr>
                          <w:color w:val="404040"/>
                          <w:sz w:val="36"/>
                        </w:rPr>
                        <w:t>Israel Iwaloye</w:t>
                      </w:r>
                    </w:p>
                    <w:p w14:paraId="07714B75" w14:textId="4E0EBF65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</w:t>
                      </w:r>
                      <w:r w:rsidRPr="00245A82">
                        <w:rPr>
                          <w:color w:val="404040"/>
                          <w:sz w:val="32"/>
                          <w:szCs w:val="32"/>
                        </w:rPr>
                        <w:t>:</w:t>
                      </w:r>
                      <w:r w:rsidR="00245A82" w:rsidRPr="00245A82">
                        <w:rPr>
                          <w:sz w:val="32"/>
                          <w:szCs w:val="32"/>
                        </w:rPr>
                        <w:t xml:space="preserve"> 2538578</w:t>
                      </w:r>
                    </w:p>
                    <w:p w14:paraId="20688A91" w14:textId="797BB270" w:rsidR="00530E16" w:rsidRPr="00000F24" w:rsidRDefault="004468F8">
                      <w:pPr>
                        <w:spacing w:before="120" w:line="277" w:lineRule="auto"/>
                        <w:textDirection w:val="btLr"/>
                      </w:pPr>
                      <w:r w:rsidRPr="00000F24"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000F24" w:rsidRPr="00000F24">
                        <w:rPr>
                          <w:color w:val="404040"/>
                          <w:sz w:val="36"/>
                        </w:rPr>
                        <w:t>Dr Inye Abel-Tar</w:t>
                      </w:r>
                      <w:r w:rsidR="00000F24">
                        <w:rPr>
                          <w:color w:val="404040"/>
                          <w:sz w:val="36"/>
                        </w:rPr>
                        <w:t>iah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6DDA4733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rPr>
          <w:b w:val="0"/>
          <w:bCs w:val="0"/>
          <w:noProof w:val="0"/>
        </w:rPr>
        <w:id w:val="-2066176513"/>
        <w:docPartObj>
          <w:docPartGallery w:val="Table of Contents"/>
          <w:docPartUnique/>
        </w:docPartObj>
      </w:sdtPr>
      <w:sdtContent>
        <w:p w14:paraId="69EA5B92" w14:textId="77777777" w:rsidR="00722EFE" w:rsidRDefault="004468F8" w:rsidP="009941E3">
          <w:pPr>
            <w:pStyle w:val="TOC1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03606109" w:history="1">
            <w:r w:rsidRPr="0069357D">
              <w:rPr>
                <w:rStyle w:val="Hyperlink"/>
                <w:b w:val="0"/>
                <w:bCs w:val="0"/>
              </w:rPr>
              <w:t xml:space="preserve">Section 1: Introducing the Research Paper and Topic </w:t>
            </w:r>
            <w:r w:rsidRPr="00186699">
              <w:rPr>
                <w:rStyle w:val="Hyperlink"/>
                <w:b w:val="0"/>
                <w:bCs w:val="0"/>
                <w:u w:val="none"/>
              </w:rPr>
              <w:t>Development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EC7ED8B" w14:textId="77777777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0" w:history="1">
            <w:r>
              <w:rPr>
                <w:rStyle w:val="Hyperlink"/>
              </w:rPr>
              <w:t>1.1  Paper Details (Title, Author(s) and Year of Publication)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6F0D0DA" w14:textId="77777777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1" w:history="1">
            <w:r>
              <w:rPr>
                <w:rStyle w:val="Hyperlink"/>
              </w:rPr>
              <w:t xml:space="preserve">1.2  Main Topic or Problem </w:t>
            </w:r>
            <w:r w:rsidRPr="00186699">
              <w:rPr>
                <w:rStyle w:val="Hyperlink"/>
                <w:u w:val="none"/>
              </w:rPr>
              <w:t>Explored</w:t>
            </w:r>
            <w:r>
              <w:rPr>
                <w:rStyle w:val="Hyperlink"/>
              </w:rPr>
              <w:t xml:space="preserve"> in the Paper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F890F7D" w14:textId="77777777" w:rsidR="00722EFE" w:rsidRPr="009941E3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2" w:history="1">
            <w:r w:rsidRPr="009941E3">
              <w:rPr>
                <w:rStyle w:val="Hyperlink"/>
              </w:rPr>
              <w:t>1.3  Who Is the Research About?</w:t>
            </w:r>
            <w:r w:rsidRPr="009941E3">
              <w:rPr>
                <w:webHidden/>
              </w:rPr>
              <w:tab/>
            </w:r>
            <w:r w:rsidRPr="009941E3">
              <w:rPr>
                <w:webHidden/>
              </w:rPr>
              <w:fldChar w:fldCharType="begin"/>
            </w:r>
            <w:r w:rsidRPr="009941E3">
              <w:rPr>
                <w:webHidden/>
              </w:rPr>
              <w:instrText xml:space="preserve"> PAGEREF _Toc203606112 \h </w:instrText>
            </w:r>
            <w:r w:rsidRPr="009941E3">
              <w:rPr>
                <w:webHidden/>
              </w:rPr>
            </w:r>
            <w:r w:rsidRPr="009941E3">
              <w:rPr>
                <w:webHidden/>
              </w:rPr>
              <w:fldChar w:fldCharType="separate"/>
            </w:r>
            <w:r w:rsidRPr="009941E3">
              <w:rPr>
                <w:webHidden/>
              </w:rPr>
              <w:t>1</w:t>
            </w:r>
            <w:r w:rsidRPr="009941E3">
              <w:rPr>
                <w:webHidden/>
              </w:rPr>
              <w:fldChar w:fldCharType="end"/>
            </w:r>
          </w:hyperlink>
        </w:p>
        <w:p w14:paraId="58241583" w14:textId="77777777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3" w:history="1">
            <w:r>
              <w:rPr>
                <w:rStyle w:val="Hyperlink"/>
              </w:rPr>
              <w:t>1.4  Why Is This Topic Important in UK Health and Social Care?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B5A1A07" w14:textId="77777777" w:rsidR="00722EFE" w:rsidRPr="0069357D" w:rsidRDefault="007A2630" w:rsidP="009941E3">
          <w:pPr>
            <w:pStyle w:val="TOC1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4" w:history="1">
            <w:r w:rsidRPr="0069357D">
              <w:rPr>
                <w:rStyle w:val="Hyperlink"/>
                <w:b w:val="0"/>
                <w:bCs w:val="0"/>
              </w:rPr>
              <w:t>Section 2: Understanding the Purpose and Research Question</w:t>
            </w:r>
            <w:r w:rsidRPr="0069357D">
              <w:rPr>
                <w:webHidden/>
              </w:rPr>
              <w:tab/>
            </w:r>
            <w:r w:rsidRPr="0069357D">
              <w:rPr>
                <w:webHidden/>
              </w:rPr>
              <w:fldChar w:fldCharType="begin"/>
            </w:r>
            <w:r w:rsidRPr="0069357D">
              <w:rPr>
                <w:webHidden/>
              </w:rPr>
              <w:instrText xml:space="preserve"> PAGEREF _Toc203606114 \h </w:instrText>
            </w:r>
            <w:r w:rsidRPr="0069357D">
              <w:rPr>
                <w:webHidden/>
              </w:rPr>
            </w:r>
            <w:r w:rsidRPr="0069357D">
              <w:rPr>
                <w:webHidden/>
              </w:rPr>
              <w:fldChar w:fldCharType="separate"/>
            </w:r>
            <w:r w:rsidRPr="0069357D">
              <w:rPr>
                <w:webHidden/>
              </w:rPr>
              <w:t>2</w:t>
            </w:r>
            <w:r w:rsidRPr="0069357D">
              <w:rPr>
                <w:webHidden/>
              </w:rPr>
              <w:fldChar w:fldCharType="end"/>
            </w:r>
          </w:hyperlink>
        </w:p>
        <w:p w14:paraId="4AA57DC5" w14:textId="77777777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5" w:history="1">
            <w:r>
              <w:rPr>
                <w:rStyle w:val="Hyperlink"/>
              </w:rPr>
              <w:t>2.1  Research Question(s) or Objectives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9D6D8E4" w14:textId="77777777" w:rsidR="00722EFE" w:rsidRPr="00186699" w:rsidRDefault="007A2630" w:rsidP="009941E3">
          <w:pPr>
            <w:pStyle w:val="TOC1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6" w:history="1">
            <w:r w:rsidRPr="00186699">
              <w:rPr>
                <w:rStyle w:val="Hyperlink"/>
                <w:b w:val="0"/>
                <w:bCs w:val="0"/>
              </w:rPr>
              <w:t>Section 3: Understanding the Research Methods</w:t>
            </w:r>
            <w:r w:rsidRPr="00186699">
              <w:rPr>
                <w:webHidden/>
              </w:rPr>
              <w:tab/>
            </w:r>
            <w:r w:rsidRPr="00186699">
              <w:rPr>
                <w:webHidden/>
              </w:rPr>
              <w:fldChar w:fldCharType="begin"/>
            </w:r>
            <w:r w:rsidRPr="00186699">
              <w:rPr>
                <w:webHidden/>
              </w:rPr>
              <w:instrText xml:space="preserve"> PAGEREF _Toc203606116 \h </w:instrText>
            </w:r>
            <w:r w:rsidRPr="00186699">
              <w:rPr>
                <w:webHidden/>
              </w:rPr>
            </w:r>
            <w:r w:rsidRPr="00186699">
              <w:rPr>
                <w:webHidden/>
              </w:rPr>
              <w:fldChar w:fldCharType="separate"/>
            </w:r>
            <w:r w:rsidRPr="00186699">
              <w:rPr>
                <w:webHidden/>
              </w:rPr>
              <w:t>3</w:t>
            </w:r>
            <w:r w:rsidRPr="00186699">
              <w:rPr>
                <w:webHidden/>
              </w:rPr>
              <w:fldChar w:fldCharType="end"/>
            </w:r>
          </w:hyperlink>
        </w:p>
        <w:p w14:paraId="524B7300" w14:textId="77777777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7" w:history="1">
            <w:r>
              <w:rPr>
                <w:rStyle w:val="Hyperlink"/>
              </w:rPr>
              <w:t>3.1  Overview of Quantitative, Qualitative, and Mixed-Methods Research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387AE7A" w14:textId="6D822D4F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8" w:history="1">
            <w:r>
              <w:rPr>
                <w:rStyle w:val="Hyperlink"/>
              </w:rPr>
              <w:t xml:space="preserve">3.2  Research Methodology Used in </w:t>
            </w:r>
            <w:r w:rsidR="00AE1931">
              <w:rPr>
                <w:rStyle w:val="Hyperlink"/>
              </w:rPr>
              <w:t>the</w:t>
            </w:r>
            <w:r>
              <w:rPr>
                <w:rStyle w:val="Hyperlink"/>
              </w:rPr>
              <w:t xml:space="preserve"> </w:t>
            </w:r>
            <w:r w:rsidR="004D498E">
              <w:rPr>
                <w:rStyle w:val="Hyperlink"/>
              </w:rPr>
              <w:t>Article</w:t>
            </w:r>
            <w:r>
              <w:rPr>
                <w:rStyle w:val="Hyperlink"/>
              </w:rPr>
              <w:t xml:space="preserve"> and Why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73D523D" w14:textId="0649E6C9" w:rsidR="00722EFE" w:rsidRDefault="007A2630" w:rsidP="009941E3">
          <w:pPr>
            <w:pStyle w:val="TOC2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19" w:history="1">
            <w:r>
              <w:rPr>
                <w:rStyle w:val="Hyperlink"/>
              </w:rPr>
              <w:t xml:space="preserve">3.3  Primary and Secondary Data: Definitions, Differences, and Application to </w:t>
            </w:r>
            <w:r w:rsidR="007A2300">
              <w:rPr>
                <w:rStyle w:val="Hyperlink"/>
              </w:rPr>
              <w:t xml:space="preserve">the </w:t>
            </w:r>
            <w:r w:rsidR="00A950F5">
              <w:rPr>
                <w:rStyle w:val="Hyperlink"/>
              </w:rPr>
              <w:t>Article</w:t>
            </w:r>
            <w:r w:rsidR="007A2300">
              <w:rPr>
                <w:rStyle w:val="Hyperlink"/>
              </w:rPr>
              <w:t xml:space="preserve"> 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688D8C9" w14:textId="77777777" w:rsidR="00722EFE" w:rsidRPr="009941E3" w:rsidRDefault="007A2630" w:rsidP="009941E3">
          <w:pPr>
            <w:pStyle w:val="TOC1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20" w:history="1">
            <w:r w:rsidRPr="009941E3">
              <w:rPr>
                <w:rStyle w:val="Hyperlink"/>
                <w:b w:val="0"/>
                <w:bCs w:val="0"/>
              </w:rPr>
              <w:t>Section 4: Conclusion</w:t>
            </w:r>
            <w:r w:rsidRPr="009941E3">
              <w:rPr>
                <w:webHidden/>
              </w:rPr>
              <w:tab/>
            </w:r>
            <w:r w:rsidRPr="009941E3">
              <w:rPr>
                <w:webHidden/>
              </w:rPr>
              <w:fldChar w:fldCharType="begin"/>
            </w:r>
            <w:r w:rsidRPr="009941E3">
              <w:rPr>
                <w:webHidden/>
              </w:rPr>
              <w:instrText xml:space="preserve"> PAGEREF _Toc203606120 \h </w:instrText>
            </w:r>
            <w:r w:rsidRPr="009941E3">
              <w:rPr>
                <w:webHidden/>
              </w:rPr>
            </w:r>
            <w:r w:rsidRPr="009941E3">
              <w:rPr>
                <w:webHidden/>
              </w:rPr>
              <w:fldChar w:fldCharType="separate"/>
            </w:r>
            <w:r w:rsidRPr="009941E3">
              <w:rPr>
                <w:webHidden/>
              </w:rPr>
              <w:t>5</w:t>
            </w:r>
            <w:r w:rsidRPr="009941E3">
              <w:rPr>
                <w:webHidden/>
              </w:rPr>
              <w:fldChar w:fldCharType="end"/>
            </w:r>
          </w:hyperlink>
        </w:p>
        <w:p w14:paraId="4AF15CC7" w14:textId="77777777" w:rsidR="00722EFE" w:rsidRDefault="007A2630" w:rsidP="009941E3">
          <w:pPr>
            <w:pStyle w:val="TOC1"/>
            <w:rPr>
              <w:rFonts w:asciiTheme="minorHAnsi" w:eastAsiaTheme="minorEastAsia" w:hAnsiTheme="minorHAnsi" w:cstheme="minorBidi" w:hint="eastAsia"/>
              <w:sz w:val="22"/>
              <w:szCs w:val="22"/>
            </w:rPr>
          </w:pPr>
          <w:hyperlink w:anchor="_Toc203606121" w:history="1">
            <w:r>
              <w:rPr>
                <w:rStyle w:val="Hyperlink"/>
              </w:rPr>
              <w:t>References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_Toc203606121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8811C41" w14:textId="77777777" w:rsidR="00530E16" w:rsidRPr="00CF650B" w:rsidRDefault="004468F8">
          <w:r>
            <w:fldChar w:fldCharType="end"/>
          </w:r>
        </w:p>
      </w:sdtContent>
    </w:sdt>
    <w:p w14:paraId="7C25BAE8" w14:textId="77777777" w:rsidR="00530E16" w:rsidRDefault="00530E16">
      <w:pPr>
        <w:rPr>
          <w:rFonts w:ascii="Arial" w:eastAsia="Arial" w:hAnsi="Arial" w:cs="Arial"/>
        </w:rPr>
      </w:pPr>
    </w:p>
    <w:p w14:paraId="4E80598E" w14:textId="77777777" w:rsidR="00530E16" w:rsidRDefault="00530E16" w:rsidP="00186699">
      <w:pPr>
        <w:jc w:val="center"/>
        <w:rPr>
          <w:rFonts w:ascii="Arial" w:eastAsia="Arial" w:hAnsi="Arial" w:cs="Arial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543CF5C0" w14:textId="77777777" w:rsidR="00530E16" w:rsidRDefault="00530E16">
      <w:pPr>
        <w:rPr>
          <w:rFonts w:ascii="Arial" w:eastAsia="Arial" w:hAnsi="Arial" w:cs="Arial"/>
        </w:rPr>
      </w:pPr>
    </w:p>
    <w:p w14:paraId="41ACA456" w14:textId="77777777" w:rsidR="00530E16" w:rsidRDefault="00530E16">
      <w:pPr>
        <w:rPr>
          <w:rFonts w:ascii="Arial" w:eastAsia="Arial" w:hAnsi="Arial" w:cs="Arial"/>
        </w:rPr>
      </w:pPr>
    </w:p>
    <w:p w14:paraId="17294C10" w14:textId="77777777" w:rsidR="00530E16" w:rsidRDefault="00530E16">
      <w:pPr>
        <w:rPr>
          <w:rFonts w:ascii="Arial" w:eastAsia="Arial" w:hAnsi="Arial" w:cs="Arial"/>
        </w:rPr>
      </w:pPr>
    </w:p>
    <w:p w14:paraId="2657CCF8" w14:textId="77777777" w:rsidR="00530E16" w:rsidRDefault="00530E16" w:rsidP="009834AE">
      <w:pPr>
        <w:spacing w:line="360" w:lineRule="auto"/>
        <w:rPr>
          <w:rFonts w:ascii="Arial" w:eastAsia="Arial" w:hAnsi="Arial" w:cs="Arial"/>
        </w:rPr>
      </w:pPr>
    </w:p>
    <w:p w14:paraId="115F00B1" w14:textId="77777777" w:rsidR="00530E16" w:rsidRDefault="00530E16" w:rsidP="009834AE">
      <w:pPr>
        <w:spacing w:line="360" w:lineRule="auto"/>
        <w:rPr>
          <w:rFonts w:ascii="Arial" w:eastAsia="Arial" w:hAnsi="Arial" w:cs="Arial"/>
        </w:rPr>
      </w:pPr>
    </w:p>
    <w:p w14:paraId="04AA3B6E" w14:textId="77777777" w:rsidR="00530E16" w:rsidRDefault="00530E16" w:rsidP="009834AE">
      <w:pPr>
        <w:spacing w:line="360" w:lineRule="auto"/>
        <w:rPr>
          <w:rFonts w:ascii="Arial" w:eastAsia="Arial" w:hAnsi="Arial" w:cs="Arial"/>
        </w:rPr>
      </w:pPr>
    </w:p>
    <w:p w14:paraId="11B6961F" w14:textId="77777777" w:rsidR="00530E16" w:rsidRDefault="00530E16" w:rsidP="009834AE">
      <w:pPr>
        <w:spacing w:line="360" w:lineRule="auto"/>
        <w:rPr>
          <w:rFonts w:ascii="Arial" w:eastAsia="Arial" w:hAnsi="Arial" w:cs="Arial"/>
        </w:rPr>
      </w:pPr>
    </w:p>
    <w:p w14:paraId="24A9EEB7" w14:textId="77777777" w:rsidR="00530E16" w:rsidRDefault="00530E16" w:rsidP="009834AE">
      <w:pPr>
        <w:spacing w:line="360" w:lineRule="auto"/>
        <w:rPr>
          <w:rFonts w:ascii="Arial" w:eastAsia="Arial" w:hAnsi="Arial" w:cs="Arial"/>
        </w:rPr>
      </w:pPr>
    </w:p>
    <w:p w14:paraId="2637B8F3" w14:textId="77777777" w:rsidR="00530E16" w:rsidRDefault="00530E16" w:rsidP="009834AE">
      <w:pPr>
        <w:spacing w:line="360" w:lineRule="auto"/>
        <w:rPr>
          <w:rFonts w:ascii="Arial" w:eastAsia="Arial" w:hAnsi="Arial" w:cs="Arial"/>
        </w:rPr>
      </w:pPr>
    </w:p>
    <w:p w14:paraId="1B8FE014" w14:textId="77777777" w:rsidR="002A1842" w:rsidRDefault="002A1842" w:rsidP="009834AE">
      <w:pPr>
        <w:spacing w:line="360" w:lineRule="auto"/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69C2EF7F" w14:textId="503C9BB5" w:rsidR="00306CAC" w:rsidRPr="003A1E1E" w:rsidRDefault="00306CAC" w:rsidP="009834AE">
      <w:pPr>
        <w:spacing w:line="360" w:lineRule="auto"/>
        <w:rPr>
          <w:b/>
          <w:bCs/>
          <w:sz w:val="22"/>
          <w:szCs w:val="22"/>
        </w:rPr>
      </w:pPr>
      <w:r w:rsidRPr="003A1E1E">
        <w:rPr>
          <w:rFonts w:ascii="Arial" w:eastAsia="Arial" w:hAnsi="Arial" w:cs="Arial"/>
          <w:b/>
          <w:bCs/>
          <w:sz w:val="22"/>
          <w:szCs w:val="22"/>
        </w:rPr>
        <w:t>1. Introducing the Research P</w:t>
      </w:r>
      <w:r w:rsidR="003A1E1E" w:rsidRPr="003A1E1E">
        <w:rPr>
          <w:rFonts w:ascii="Arial" w:eastAsia="Arial" w:hAnsi="Arial" w:cs="Arial"/>
          <w:b/>
          <w:bCs/>
          <w:sz w:val="22"/>
          <w:szCs w:val="22"/>
        </w:rPr>
        <w:t>aper and Topic Development</w:t>
      </w:r>
    </w:p>
    <w:p w14:paraId="28DFB4C0" w14:textId="6A117364" w:rsidR="003A1E1E" w:rsidRPr="00871BFB" w:rsidRDefault="00210D5A" w:rsidP="00983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_Toc203606110"/>
      <w:r w:rsidRPr="00871BFB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1.1 Paper</w:t>
      </w:r>
      <w:r w:rsidR="004468F8" w:rsidRPr="00871BF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bookmarkEnd w:id="0"/>
      <w:r w:rsidR="00352D49" w:rsidRPr="00871BFB">
        <w:rPr>
          <w:rFonts w:ascii="Arial" w:hAnsi="Arial" w:cs="Arial"/>
          <w:b/>
          <w:bCs/>
          <w:color w:val="000000" w:themeColor="text1"/>
          <w:sz w:val="22"/>
          <w:szCs w:val="22"/>
        </w:rPr>
        <w:t>Details</w:t>
      </w:r>
    </w:p>
    <w:p w14:paraId="3635A443" w14:textId="7A291ED8" w:rsidR="00530E16" w:rsidRDefault="006F129A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report </w:t>
      </w:r>
      <w:r w:rsidR="0037404C">
        <w:rPr>
          <w:rFonts w:ascii="Arial" w:eastAsia="Arial" w:hAnsi="Arial" w:cs="Arial"/>
          <w:sz w:val="22"/>
          <w:szCs w:val="22"/>
        </w:rPr>
        <w:t>investigate</w:t>
      </w:r>
      <w:r w:rsidR="00D66F68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8D2B4B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 qualitative study of organisational</w:t>
      </w:r>
      <w:r w:rsidR="008F335B">
        <w:rPr>
          <w:rFonts w:ascii="Arial" w:eastAsia="Arial" w:hAnsi="Arial" w:cs="Arial"/>
          <w:sz w:val="22"/>
          <w:szCs w:val="22"/>
        </w:rPr>
        <w:t xml:space="preserve"> resilience</w:t>
      </w:r>
      <w:r>
        <w:rPr>
          <w:rFonts w:ascii="Arial" w:eastAsia="Arial" w:hAnsi="Arial" w:cs="Arial"/>
          <w:sz w:val="22"/>
          <w:szCs w:val="22"/>
        </w:rPr>
        <w:t xml:space="preserve"> in care homes in Scotland, written by Alastair Ross, Janet E, Anderson, Santhani Selve</w:t>
      </w:r>
      <w:r w:rsidR="00D6683C">
        <w:rPr>
          <w:rFonts w:ascii="Arial" w:eastAsia="Arial" w:hAnsi="Arial" w:cs="Arial"/>
          <w:sz w:val="22"/>
          <w:szCs w:val="22"/>
        </w:rPr>
        <w:t>indran, Tamsin MacBride, Paul Bowie, Andrea Sherriff, Linda Young, Evie Fioratou, Edel Roddy, Heather Edwards, Belinda Dewar and Lorna M</w:t>
      </w:r>
      <w:r w:rsidR="00E20F9A">
        <w:rPr>
          <w:rFonts w:ascii="Arial" w:eastAsia="Arial" w:hAnsi="Arial" w:cs="Arial"/>
          <w:sz w:val="22"/>
          <w:szCs w:val="22"/>
        </w:rPr>
        <w:t>.</w:t>
      </w:r>
      <w:r w:rsidR="00D6683C">
        <w:rPr>
          <w:rFonts w:ascii="Arial" w:eastAsia="Arial" w:hAnsi="Arial" w:cs="Arial"/>
          <w:sz w:val="22"/>
          <w:szCs w:val="22"/>
        </w:rPr>
        <w:t xml:space="preserve"> Macpherson, and published in 2022 in PLOS ONE</w:t>
      </w:r>
      <w:r w:rsidR="006211AF">
        <w:rPr>
          <w:rFonts w:ascii="Arial" w:eastAsia="Arial" w:hAnsi="Arial" w:cs="Arial"/>
          <w:sz w:val="22"/>
          <w:szCs w:val="22"/>
        </w:rPr>
        <w:t xml:space="preserve"> </w:t>
      </w:r>
      <w:r w:rsidR="006211AF">
        <w:t>(</w:t>
      </w:r>
      <w:r w:rsidR="006211AF" w:rsidRPr="00364CB2">
        <w:rPr>
          <w:rFonts w:ascii="Arial" w:hAnsi="Arial" w:cs="Arial"/>
          <w:sz w:val="22"/>
          <w:szCs w:val="22"/>
        </w:rPr>
        <w:t>Ross et al.,2022</w:t>
      </w:r>
      <w:r w:rsidR="006211AF">
        <w:t>).</w:t>
      </w:r>
    </w:p>
    <w:p w14:paraId="57B69770" w14:textId="15ABF465" w:rsidR="00095814" w:rsidRPr="00871BFB" w:rsidRDefault="00095814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1.2 Main Topic or Problem Explored in the Pape</w:t>
      </w:r>
      <w:r w:rsidR="003A1E1E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</w:t>
      </w:r>
    </w:p>
    <w:p w14:paraId="3308A7AC" w14:textId="1CD85C25" w:rsidR="00E11C26" w:rsidRDefault="00157B72" w:rsidP="009834AE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D00DD">
        <w:rPr>
          <w:rFonts w:ascii="Arial" w:eastAsia="Arial" w:hAnsi="Arial" w:cs="Arial"/>
          <w:sz w:val="22"/>
          <w:szCs w:val="22"/>
        </w:rPr>
        <w:t>The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main topic</w:t>
      </w:r>
      <w:r w:rsidR="0018118B">
        <w:rPr>
          <w:rFonts w:ascii="Arial" w:eastAsia="Arial" w:hAnsi="Arial" w:cs="Arial"/>
          <w:color w:val="000000" w:themeColor="text1"/>
          <w:sz w:val="22"/>
          <w:szCs w:val="22"/>
        </w:rPr>
        <w:t xml:space="preserve"> in this article is the difficul</w:t>
      </w:r>
      <w:r w:rsidR="00F05095">
        <w:rPr>
          <w:rFonts w:ascii="Arial" w:eastAsia="Arial" w:hAnsi="Arial" w:cs="Arial"/>
          <w:color w:val="000000" w:themeColor="text1"/>
          <w:sz w:val="22"/>
          <w:szCs w:val="22"/>
        </w:rPr>
        <w:t>ty of providing care to</w:t>
      </w:r>
      <w:r w:rsidR="00FC24F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F05095">
        <w:rPr>
          <w:rFonts w:ascii="Arial" w:eastAsia="Arial" w:hAnsi="Arial" w:cs="Arial"/>
          <w:color w:val="000000" w:themeColor="text1"/>
          <w:sz w:val="22"/>
          <w:szCs w:val="22"/>
        </w:rPr>
        <w:t>elderly</w:t>
      </w:r>
      <w:r w:rsidR="00530B3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B315E4">
        <w:rPr>
          <w:rFonts w:ascii="Arial" w:eastAsia="Arial" w:hAnsi="Arial" w:cs="Arial"/>
          <w:color w:val="000000" w:themeColor="text1"/>
          <w:sz w:val="22"/>
          <w:szCs w:val="22"/>
        </w:rPr>
        <w:t>people in</w:t>
      </w:r>
      <w:r w:rsidR="008E2533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FC24F7">
        <w:rPr>
          <w:rFonts w:ascii="Arial" w:eastAsia="Arial" w:hAnsi="Arial" w:cs="Arial"/>
          <w:color w:val="000000" w:themeColor="text1"/>
          <w:sz w:val="22"/>
          <w:szCs w:val="22"/>
        </w:rPr>
        <w:t>care home</w:t>
      </w:r>
      <w:r w:rsidR="00E05401">
        <w:rPr>
          <w:rFonts w:ascii="Arial" w:eastAsia="Arial" w:hAnsi="Arial" w:cs="Arial"/>
          <w:color w:val="000000" w:themeColor="text1"/>
          <w:sz w:val="22"/>
          <w:szCs w:val="22"/>
        </w:rPr>
        <w:t xml:space="preserve">s. The care home staff </w:t>
      </w:r>
      <w:r w:rsidR="00F34E3B">
        <w:rPr>
          <w:rFonts w:ascii="Arial" w:eastAsia="Arial" w:hAnsi="Arial" w:cs="Arial"/>
          <w:color w:val="000000" w:themeColor="text1"/>
          <w:sz w:val="22"/>
          <w:szCs w:val="22"/>
        </w:rPr>
        <w:t>are</w:t>
      </w:r>
      <w:r w:rsidR="00E05401">
        <w:rPr>
          <w:rFonts w:ascii="Arial" w:eastAsia="Arial" w:hAnsi="Arial" w:cs="Arial"/>
          <w:color w:val="000000" w:themeColor="text1"/>
          <w:sz w:val="22"/>
          <w:szCs w:val="22"/>
        </w:rPr>
        <w:t xml:space="preserve"> tasked with performing </w:t>
      </w:r>
      <w:r w:rsidR="00C25A70">
        <w:rPr>
          <w:rFonts w:ascii="Arial" w:eastAsia="Arial" w:hAnsi="Arial" w:cs="Arial"/>
          <w:color w:val="000000" w:themeColor="text1"/>
          <w:sz w:val="22"/>
          <w:szCs w:val="22"/>
        </w:rPr>
        <w:t>a variety</w:t>
      </w:r>
      <w:r w:rsidR="00F50F5A">
        <w:rPr>
          <w:rFonts w:ascii="Arial" w:eastAsia="Arial" w:hAnsi="Arial" w:cs="Arial"/>
          <w:color w:val="000000" w:themeColor="text1"/>
          <w:sz w:val="22"/>
          <w:szCs w:val="22"/>
        </w:rPr>
        <w:t xml:space="preserve"> of </w:t>
      </w:r>
      <w:r w:rsidR="00262D7B">
        <w:rPr>
          <w:rFonts w:ascii="Arial" w:eastAsia="Arial" w:hAnsi="Arial" w:cs="Arial"/>
          <w:color w:val="000000" w:themeColor="text1"/>
          <w:sz w:val="22"/>
          <w:szCs w:val="22"/>
        </w:rPr>
        <w:t>duties for the residents within t</w:t>
      </w:r>
      <w:r w:rsidR="007E3F27">
        <w:rPr>
          <w:rFonts w:ascii="Arial" w:eastAsia="Arial" w:hAnsi="Arial" w:cs="Arial"/>
          <w:color w:val="000000" w:themeColor="text1"/>
          <w:sz w:val="22"/>
          <w:szCs w:val="22"/>
        </w:rPr>
        <w:t>he care home,</w:t>
      </w:r>
      <w:r w:rsidR="00805F19">
        <w:rPr>
          <w:rFonts w:ascii="Arial" w:eastAsia="Arial" w:hAnsi="Arial" w:cs="Arial"/>
          <w:color w:val="000000" w:themeColor="text1"/>
          <w:sz w:val="22"/>
          <w:szCs w:val="22"/>
        </w:rPr>
        <w:t xml:space="preserve"> such as providing nutri</w:t>
      </w:r>
      <w:r w:rsidR="00047FC3">
        <w:rPr>
          <w:rFonts w:ascii="Arial" w:eastAsia="Arial" w:hAnsi="Arial" w:cs="Arial"/>
          <w:color w:val="000000" w:themeColor="text1"/>
          <w:sz w:val="22"/>
          <w:szCs w:val="22"/>
        </w:rPr>
        <w:t>tion and hydration</w:t>
      </w:r>
      <w:r w:rsidR="00FE350E">
        <w:rPr>
          <w:rFonts w:ascii="Arial" w:eastAsia="Arial" w:hAnsi="Arial" w:cs="Arial"/>
          <w:color w:val="000000" w:themeColor="text1"/>
          <w:sz w:val="22"/>
          <w:szCs w:val="22"/>
        </w:rPr>
        <w:t>, performing oral care, preventing</w:t>
      </w:r>
      <w:r w:rsidR="00302BCB">
        <w:rPr>
          <w:rFonts w:ascii="Arial" w:eastAsia="Arial" w:hAnsi="Arial" w:cs="Arial"/>
          <w:color w:val="000000" w:themeColor="text1"/>
          <w:sz w:val="22"/>
          <w:szCs w:val="22"/>
        </w:rPr>
        <w:t xml:space="preserve"> pressure ulcers, providing medication, and ensuring </w:t>
      </w:r>
      <w:r w:rsidR="00163D97">
        <w:rPr>
          <w:rFonts w:ascii="Arial" w:eastAsia="Arial" w:hAnsi="Arial" w:cs="Arial"/>
          <w:color w:val="000000" w:themeColor="text1"/>
          <w:sz w:val="22"/>
          <w:szCs w:val="22"/>
        </w:rPr>
        <w:t>that each resident experience</w:t>
      </w:r>
      <w:r w:rsidR="00E26D3E">
        <w:rPr>
          <w:rFonts w:ascii="Arial" w:eastAsia="Arial" w:hAnsi="Arial" w:cs="Arial"/>
          <w:color w:val="000000" w:themeColor="text1"/>
          <w:sz w:val="22"/>
          <w:szCs w:val="22"/>
        </w:rPr>
        <w:t xml:space="preserve">s the highest standard of quality of </w:t>
      </w:r>
      <w:r w:rsidR="00235313">
        <w:rPr>
          <w:rFonts w:ascii="Arial" w:eastAsia="Arial" w:hAnsi="Arial" w:cs="Arial"/>
          <w:color w:val="000000" w:themeColor="text1"/>
          <w:sz w:val="22"/>
          <w:szCs w:val="22"/>
        </w:rPr>
        <w:t xml:space="preserve">life. Each of these topics is </w:t>
      </w:r>
      <w:r w:rsidR="002C031E">
        <w:rPr>
          <w:rFonts w:ascii="Arial" w:eastAsia="Arial" w:hAnsi="Arial" w:cs="Arial"/>
          <w:color w:val="000000" w:themeColor="text1"/>
          <w:sz w:val="22"/>
          <w:szCs w:val="22"/>
        </w:rPr>
        <w:t>discussed by the authors as issue</w:t>
      </w:r>
      <w:r w:rsidR="00820BE0">
        <w:rPr>
          <w:rFonts w:ascii="Arial" w:eastAsia="Arial" w:hAnsi="Arial" w:cs="Arial"/>
          <w:color w:val="000000" w:themeColor="text1"/>
          <w:sz w:val="22"/>
          <w:szCs w:val="22"/>
        </w:rPr>
        <w:t>s that should be considered beyond the indiv</w:t>
      </w:r>
      <w:r w:rsidR="00CB4BED">
        <w:rPr>
          <w:rFonts w:ascii="Arial" w:eastAsia="Arial" w:hAnsi="Arial" w:cs="Arial"/>
          <w:color w:val="000000" w:themeColor="text1"/>
          <w:sz w:val="22"/>
          <w:szCs w:val="22"/>
        </w:rPr>
        <w:t>idual staff</w:t>
      </w:r>
      <w:r w:rsidR="00F7671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0C4B81">
        <w:rPr>
          <w:rFonts w:ascii="Arial" w:eastAsia="Arial" w:hAnsi="Arial" w:cs="Arial"/>
          <w:color w:val="000000" w:themeColor="text1"/>
          <w:sz w:val="22"/>
          <w:szCs w:val="22"/>
        </w:rPr>
        <w:t xml:space="preserve">members within </w:t>
      </w:r>
      <w:r w:rsidR="005658FB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0C4B81">
        <w:rPr>
          <w:rFonts w:ascii="Arial" w:eastAsia="Arial" w:hAnsi="Arial" w:cs="Arial"/>
          <w:color w:val="000000" w:themeColor="text1"/>
          <w:sz w:val="22"/>
          <w:szCs w:val="22"/>
        </w:rPr>
        <w:t xml:space="preserve"> facility.</w:t>
      </w:r>
    </w:p>
    <w:p w14:paraId="78448AB6" w14:textId="25F76709" w:rsidR="007B4263" w:rsidRDefault="007B4263" w:rsidP="009834AE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Resilient H</w:t>
      </w:r>
      <w:r w:rsidR="00F517FF">
        <w:rPr>
          <w:rFonts w:ascii="Arial" w:eastAsia="Arial" w:hAnsi="Arial" w:cs="Arial"/>
          <w:color w:val="000000" w:themeColor="text1"/>
          <w:sz w:val="22"/>
          <w:szCs w:val="22"/>
        </w:rPr>
        <w:t xml:space="preserve">ealthcare theory and the CARE model were </w:t>
      </w:r>
      <w:r w:rsidR="00080279">
        <w:rPr>
          <w:rFonts w:ascii="Arial" w:eastAsia="Arial" w:hAnsi="Arial" w:cs="Arial"/>
          <w:color w:val="000000" w:themeColor="text1"/>
          <w:sz w:val="22"/>
          <w:szCs w:val="22"/>
        </w:rPr>
        <w:t xml:space="preserve">used in this study. The CARE model considers </w:t>
      </w:r>
      <w:r w:rsidR="00C6421B">
        <w:rPr>
          <w:rFonts w:ascii="Arial" w:eastAsia="Arial" w:hAnsi="Arial" w:cs="Arial"/>
          <w:color w:val="000000" w:themeColor="text1"/>
          <w:sz w:val="22"/>
          <w:szCs w:val="22"/>
        </w:rPr>
        <w:t xml:space="preserve">the difference between how work is to be done and how it is </w:t>
      </w:r>
      <w:r w:rsidR="005D4C95">
        <w:rPr>
          <w:rFonts w:ascii="Arial" w:eastAsia="Arial" w:hAnsi="Arial" w:cs="Arial"/>
          <w:color w:val="000000" w:themeColor="text1"/>
          <w:sz w:val="22"/>
          <w:szCs w:val="22"/>
        </w:rPr>
        <w:t>actually done. This model allows the researchers to study how staff adjust</w:t>
      </w:r>
      <w:r w:rsidR="009A44B9">
        <w:rPr>
          <w:rFonts w:ascii="Arial" w:eastAsia="Arial" w:hAnsi="Arial" w:cs="Arial"/>
          <w:color w:val="000000" w:themeColor="text1"/>
          <w:sz w:val="22"/>
          <w:szCs w:val="22"/>
        </w:rPr>
        <w:t xml:space="preserve"> to change in the workplace. </w:t>
      </w:r>
      <w:r w:rsidR="00C44F46">
        <w:rPr>
          <w:rFonts w:ascii="Arial" w:eastAsia="Arial" w:hAnsi="Arial" w:cs="Arial"/>
          <w:color w:val="000000" w:themeColor="text1"/>
          <w:sz w:val="22"/>
          <w:szCs w:val="22"/>
        </w:rPr>
        <w:t>Furthermore, the model focuse</w:t>
      </w:r>
      <w:r w:rsidR="006F467D"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="00C44F46">
        <w:rPr>
          <w:rFonts w:ascii="Arial" w:eastAsia="Arial" w:hAnsi="Arial" w:cs="Arial"/>
          <w:color w:val="000000" w:themeColor="text1"/>
          <w:sz w:val="22"/>
          <w:szCs w:val="22"/>
        </w:rPr>
        <w:t xml:space="preserve"> on the everyday care that is </w:t>
      </w:r>
      <w:r w:rsidR="002A0536">
        <w:rPr>
          <w:rFonts w:ascii="Arial" w:eastAsia="Arial" w:hAnsi="Arial" w:cs="Arial"/>
          <w:color w:val="000000" w:themeColor="text1"/>
          <w:sz w:val="22"/>
          <w:szCs w:val="22"/>
        </w:rPr>
        <w:t>provided to patients</w:t>
      </w:r>
      <w:r w:rsidR="006F467D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FE1F6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6B2A0B">
        <w:rPr>
          <w:rFonts w:ascii="Arial" w:eastAsia="Arial" w:hAnsi="Arial" w:cs="Arial"/>
          <w:color w:val="000000" w:themeColor="text1"/>
          <w:sz w:val="22"/>
          <w:szCs w:val="22"/>
        </w:rPr>
        <w:t>as well</w:t>
      </w:r>
      <w:r w:rsidR="003F215B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FE1F6C">
        <w:rPr>
          <w:rFonts w:ascii="Arial" w:eastAsia="Arial" w:hAnsi="Arial" w:cs="Arial"/>
          <w:color w:val="000000" w:themeColor="text1"/>
          <w:sz w:val="22"/>
          <w:szCs w:val="22"/>
        </w:rPr>
        <w:t xml:space="preserve">as </w:t>
      </w:r>
      <w:r w:rsidR="003F215B">
        <w:rPr>
          <w:rFonts w:ascii="Arial" w:eastAsia="Arial" w:hAnsi="Arial" w:cs="Arial"/>
          <w:color w:val="000000" w:themeColor="text1"/>
          <w:sz w:val="22"/>
          <w:szCs w:val="22"/>
        </w:rPr>
        <w:t>adaptations of the</w:t>
      </w:r>
      <w:r w:rsidR="00FE1F6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3F215B">
        <w:rPr>
          <w:rFonts w:ascii="Arial" w:eastAsia="Arial" w:hAnsi="Arial" w:cs="Arial"/>
          <w:color w:val="000000" w:themeColor="text1"/>
          <w:sz w:val="22"/>
          <w:szCs w:val="22"/>
        </w:rPr>
        <w:t>staff and areas for improvement</w:t>
      </w:r>
      <w:r w:rsidR="0054313B">
        <w:rPr>
          <w:rFonts w:ascii="Arial" w:eastAsia="Arial" w:hAnsi="Arial" w:cs="Arial"/>
          <w:color w:val="000000" w:themeColor="text1"/>
          <w:sz w:val="22"/>
          <w:szCs w:val="22"/>
        </w:rPr>
        <w:t xml:space="preserve"> in the health</w:t>
      </w:r>
      <w:r w:rsidR="00CB578D">
        <w:rPr>
          <w:rFonts w:ascii="Arial" w:eastAsia="Arial" w:hAnsi="Arial" w:cs="Arial"/>
          <w:color w:val="000000" w:themeColor="text1"/>
          <w:sz w:val="22"/>
          <w:szCs w:val="22"/>
        </w:rPr>
        <w:t xml:space="preserve">care organisation. The </w:t>
      </w:r>
      <w:r w:rsidR="00284735">
        <w:rPr>
          <w:rFonts w:ascii="Arial" w:eastAsia="Arial" w:hAnsi="Arial" w:cs="Arial"/>
          <w:color w:val="000000" w:themeColor="text1"/>
          <w:sz w:val="22"/>
          <w:szCs w:val="22"/>
        </w:rPr>
        <w:t>research questions, data collection</w:t>
      </w:r>
      <w:r w:rsidR="000B32C2">
        <w:rPr>
          <w:rFonts w:ascii="Arial" w:eastAsia="Arial" w:hAnsi="Arial" w:cs="Arial"/>
          <w:color w:val="000000" w:themeColor="text1"/>
          <w:sz w:val="22"/>
          <w:szCs w:val="22"/>
        </w:rPr>
        <w:t xml:space="preserve">, and analysis for this study were guided by the </w:t>
      </w:r>
      <w:r w:rsidR="00361937">
        <w:rPr>
          <w:rFonts w:ascii="Arial" w:eastAsia="Arial" w:hAnsi="Arial" w:cs="Arial"/>
          <w:color w:val="000000" w:themeColor="text1"/>
          <w:sz w:val="22"/>
          <w:szCs w:val="22"/>
        </w:rPr>
        <w:t>CARE model (Ross et al., 2022). The CARE model also considers five activities related to healthcare resilience</w:t>
      </w:r>
      <w:r w:rsidR="00D877BD">
        <w:rPr>
          <w:rFonts w:ascii="Arial" w:eastAsia="Arial" w:hAnsi="Arial" w:cs="Arial"/>
          <w:color w:val="000000" w:themeColor="text1"/>
          <w:sz w:val="22"/>
          <w:szCs w:val="22"/>
        </w:rPr>
        <w:t xml:space="preserve">: Anticipating, </w:t>
      </w:r>
      <w:r w:rsidR="00727056">
        <w:rPr>
          <w:rFonts w:ascii="Arial" w:eastAsia="Arial" w:hAnsi="Arial" w:cs="Arial"/>
          <w:color w:val="000000" w:themeColor="text1"/>
          <w:sz w:val="22"/>
          <w:szCs w:val="22"/>
        </w:rPr>
        <w:t>Responding</w:t>
      </w:r>
      <w:r w:rsidR="00B62E1A">
        <w:rPr>
          <w:rFonts w:ascii="Arial" w:eastAsia="Arial" w:hAnsi="Arial" w:cs="Arial"/>
          <w:color w:val="000000" w:themeColor="text1"/>
          <w:sz w:val="22"/>
          <w:szCs w:val="22"/>
        </w:rPr>
        <w:t>, Monitoring, Learning, and Coordinating.</w:t>
      </w:r>
    </w:p>
    <w:p w14:paraId="252ECDC2" w14:textId="06C6ECDD" w:rsidR="004D7AB3" w:rsidRDefault="004D7AB3" w:rsidP="009834AE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These</w:t>
      </w:r>
      <w:r w:rsidR="00B913FC">
        <w:rPr>
          <w:rFonts w:ascii="Arial" w:eastAsia="Arial" w:hAnsi="Arial" w:cs="Arial"/>
          <w:color w:val="000000" w:themeColor="text1"/>
          <w:sz w:val="22"/>
          <w:szCs w:val="22"/>
        </w:rPr>
        <w:t xml:space="preserve"> activities allow the research</w:t>
      </w:r>
      <w:r w:rsidR="007B5A56">
        <w:rPr>
          <w:rFonts w:ascii="Arial" w:eastAsia="Arial" w:hAnsi="Arial" w:cs="Arial"/>
          <w:color w:val="000000" w:themeColor="text1"/>
          <w:sz w:val="22"/>
          <w:szCs w:val="22"/>
        </w:rPr>
        <w:t xml:space="preserve">ers to consider how staff can provide care for </w:t>
      </w:r>
      <w:r w:rsidR="002F5D2A">
        <w:rPr>
          <w:rFonts w:ascii="Arial" w:eastAsia="Arial" w:hAnsi="Arial" w:cs="Arial"/>
          <w:color w:val="000000" w:themeColor="text1"/>
          <w:sz w:val="22"/>
          <w:szCs w:val="22"/>
        </w:rPr>
        <w:t xml:space="preserve">patients in the face of pressure and challenges in the </w:t>
      </w:r>
      <w:r w:rsidR="00D627B2">
        <w:rPr>
          <w:rFonts w:ascii="Arial" w:eastAsia="Arial" w:hAnsi="Arial" w:cs="Arial"/>
          <w:color w:val="000000" w:themeColor="text1"/>
          <w:sz w:val="22"/>
          <w:szCs w:val="22"/>
        </w:rPr>
        <w:t>workplace</w:t>
      </w:r>
      <w:r w:rsidR="00441F26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D627B2">
        <w:rPr>
          <w:rFonts w:ascii="Arial" w:eastAsia="Arial" w:hAnsi="Arial" w:cs="Arial"/>
          <w:color w:val="000000" w:themeColor="text1"/>
          <w:sz w:val="22"/>
          <w:szCs w:val="22"/>
        </w:rPr>
        <w:t xml:space="preserve"> These five a</w:t>
      </w:r>
      <w:r w:rsidR="00021224">
        <w:rPr>
          <w:rFonts w:ascii="Arial" w:eastAsia="Arial" w:hAnsi="Arial" w:cs="Arial"/>
          <w:color w:val="000000" w:themeColor="text1"/>
          <w:sz w:val="22"/>
          <w:szCs w:val="22"/>
        </w:rPr>
        <w:t>ctivities allow the staff to prepare for the challe</w:t>
      </w:r>
      <w:r w:rsidR="00072C7E">
        <w:rPr>
          <w:rFonts w:ascii="Arial" w:eastAsia="Arial" w:hAnsi="Arial" w:cs="Arial"/>
          <w:color w:val="000000" w:themeColor="text1"/>
          <w:sz w:val="22"/>
          <w:szCs w:val="22"/>
        </w:rPr>
        <w:t>nges and adapt their methods of provi</w:t>
      </w:r>
      <w:r w:rsidR="00EE434B">
        <w:rPr>
          <w:rFonts w:ascii="Arial" w:eastAsia="Arial" w:hAnsi="Arial" w:cs="Arial"/>
          <w:color w:val="000000" w:themeColor="text1"/>
          <w:sz w:val="22"/>
          <w:szCs w:val="22"/>
        </w:rPr>
        <w:t xml:space="preserve">ding care as needed to meet the challenges that may present </w:t>
      </w:r>
      <w:r w:rsidR="00441F26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8167B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EE434B">
        <w:rPr>
          <w:rFonts w:ascii="Arial" w:eastAsia="Arial" w:hAnsi="Arial" w:cs="Arial"/>
          <w:color w:val="000000" w:themeColor="text1"/>
          <w:sz w:val="22"/>
          <w:szCs w:val="22"/>
        </w:rPr>
        <w:t>the workplace</w:t>
      </w:r>
      <w:r w:rsidR="0049600F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26EB8BDA" w14:textId="77777777" w:rsidR="00190927" w:rsidRPr="00157B72" w:rsidRDefault="00190927" w:rsidP="009834AE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2E6A1FA" w14:textId="77777777" w:rsidR="008A4465" w:rsidRPr="003D3DAA" w:rsidRDefault="008A4465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EE0000"/>
          <w:sz w:val="22"/>
          <w:szCs w:val="22"/>
        </w:rPr>
      </w:pPr>
    </w:p>
    <w:p w14:paraId="6ECE8B79" w14:textId="5B20BDDB" w:rsidR="009E18DE" w:rsidRPr="00871BFB" w:rsidRDefault="009E18DE" w:rsidP="009834AE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1.3 </w:t>
      </w:r>
      <w:r w:rsidR="00690D99" w:rsidRPr="00871BFB">
        <w:rPr>
          <w:rFonts w:ascii="Arial" w:hAnsi="Arial" w:cs="Arial"/>
          <w:b/>
          <w:bCs/>
          <w:color w:val="000000" w:themeColor="text1"/>
          <w:sz w:val="22"/>
          <w:szCs w:val="22"/>
        </w:rPr>
        <w:t>Who Is the Research About?</w:t>
      </w:r>
    </w:p>
    <w:p w14:paraId="11080638" w14:textId="185211B6" w:rsidR="0078755A" w:rsidRDefault="0078755A" w:rsidP="009834AE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8755A">
        <w:rPr>
          <w:rFonts w:ascii="Arial" w:hAnsi="Arial" w:cs="Arial"/>
          <w:color w:val="000000" w:themeColor="text1"/>
          <w:sz w:val="22"/>
          <w:szCs w:val="22"/>
        </w:rPr>
        <w:t>T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he </w:t>
      </w:r>
      <w:r w:rsidR="00B4784B">
        <w:rPr>
          <w:rFonts w:ascii="Arial" w:hAnsi="Arial" w:cs="Arial"/>
          <w:color w:val="000000" w:themeColor="text1"/>
          <w:sz w:val="22"/>
          <w:szCs w:val="22"/>
        </w:rPr>
        <w:t>research was about care homes in Scotland</w:t>
      </w:r>
      <w:r w:rsidR="00262151">
        <w:rPr>
          <w:rFonts w:ascii="Arial" w:hAnsi="Arial" w:cs="Arial"/>
          <w:color w:val="000000" w:themeColor="text1"/>
          <w:sz w:val="22"/>
          <w:szCs w:val="22"/>
        </w:rPr>
        <w:t>. The participants included staff</w:t>
      </w:r>
      <w:r w:rsidR="00DD739D">
        <w:rPr>
          <w:rFonts w:ascii="Arial" w:hAnsi="Arial" w:cs="Arial"/>
          <w:color w:val="000000" w:themeColor="text1"/>
          <w:sz w:val="22"/>
          <w:szCs w:val="22"/>
        </w:rPr>
        <w:t xml:space="preserve"> and managers in the care homes, residents of those </w:t>
      </w:r>
      <w:r w:rsidR="0054608E">
        <w:rPr>
          <w:rFonts w:ascii="Arial" w:hAnsi="Arial" w:cs="Arial"/>
          <w:color w:val="000000" w:themeColor="text1"/>
          <w:sz w:val="22"/>
          <w:szCs w:val="22"/>
        </w:rPr>
        <w:t>care homes, their families, inspectors and</w:t>
      </w:r>
      <w:r w:rsidR="00D16303">
        <w:rPr>
          <w:rFonts w:ascii="Arial" w:hAnsi="Arial" w:cs="Arial"/>
          <w:color w:val="000000" w:themeColor="text1"/>
          <w:sz w:val="22"/>
          <w:szCs w:val="22"/>
        </w:rPr>
        <w:t xml:space="preserve"> health and social care professionals (Ross et</w:t>
      </w:r>
      <w:r w:rsidR="00D73EE8">
        <w:rPr>
          <w:rFonts w:ascii="Arial" w:hAnsi="Arial" w:cs="Arial"/>
          <w:color w:val="000000" w:themeColor="text1"/>
          <w:sz w:val="22"/>
          <w:szCs w:val="22"/>
        </w:rPr>
        <w:t xml:space="preserve"> al., 2022).</w:t>
      </w:r>
    </w:p>
    <w:p w14:paraId="4061887E" w14:textId="77777777" w:rsidR="00F71687" w:rsidRPr="0078755A" w:rsidRDefault="00F71687" w:rsidP="009834AE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35777F9" w14:textId="41D8C5A7" w:rsidR="009E18DE" w:rsidRPr="00871BFB" w:rsidRDefault="009E18DE" w:rsidP="009834AE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1.4 Why is This Topic Important in UK Health and Social Care?</w:t>
      </w:r>
    </w:p>
    <w:p w14:paraId="309A1905" w14:textId="15BA6C3C" w:rsidR="00F71687" w:rsidRDefault="00F9447A" w:rsidP="009834AE">
      <w:pPr>
        <w:spacing w:line="360" w:lineRule="auto"/>
        <w:rPr>
          <w:rFonts w:ascii="Arial" w:hAnsi="Arial" w:cs="Arial"/>
          <w:sz w:val="22"/>
          <w:szCs w:val="22"/>
        </w:rPr>
      </w:pPr>
      <w:r w:rsidRPr="00F9447A">
        <w:rPr>
          <w:rFonts w:ascii="Arial" w:hAnsi="Arial" w:cs="Arial"/>
          <w:sz w:val="22"/>
          <w:szCs w:val="22"/>
        </w:rPr>
        <w:t>C</w:t>
      </w:r>
      <w:r w:rsidR="00FB299E">
        <w:rPr>
          <w:rFonts w:ascii="Arial" w:hAnsi="Arial" w:cs="Arial"/>
          <w:sz w:val="22"/>
          <w:szCs w:val="22"/>
        </w:rPr>
        <w:t>are home</w:t>
      </w:r>
      <w:r w:rsidR="00F70670">
        <w:rPr>
          <w:rFonts w:ascii="Arial" w:hAnsi="Arial" w:cs="Arial"/>
          <w:sz w:val="22"/>
          <w:szCs w:val="22"/>
        </w:rPr>
        <w:t>s</w:t>
      </w:r>
      <w:r w:rsidR="00441F26">
        <w:rPr>
          <w:rFonts w:ascii="Arial" w:hAnsi="Arial" w:cs="Arial"/>
          <w:sz w:val="22"/>
          <w:szCs w:val="22"/>
        </w:rPr>
        <w:t xml:space="preserve"> </w:t>
      </w:r>
      <w:r w:rsidR="00134E59">
        <w:rPr>
          <w:rFonts w:ascii="Arial" w:hAnsi="Arial" w:cs="Arial"/>
          <w:sz w:val="22"/>
          <w:szCs w:val="22"/>
        </w:rPr>
        <w:t>care for frail elderly individuals who may have changing needs</w:t>
      </w:r>
      <w:r w:rsidR="00D03A7A">
        <w:rPr>
          <w:rFonts w:ascii="Arial" w:hAnsi="Arial" w:cs="Arial"/>
          <w:sz w:val="22"/>
          <w:szCs w:val="22"/>
        </w:rPr>
        <w:t>. The staffing of care home</w:t>
      </w:r>
      <w:r w:rsidR="00E317A3">
        <w:rPr>
          <w:rFonts w:ascii="Arial" w:hAnsi="Arial" w:cs="Arial"/>
          <w:sz w:val="22"/>
          <w:szCs w:val="22"/>
        </w:rPr>
        <w:t xml:space="preserve">s is a </w:t>
      </w:r>
      <w:r w:rsidR="00A43124">
        <w:rPr>
          <w:rFonts w:ascii="Arial" w:hAnsi="Arial" w:cs="Arial"/>
          <w:sz w:val="22"/>
          <w:szCs w:val="22"/>
        </w:rPr>
        <w:t>concern within the care sector</w:t>
      </w:r>
      <w:r w:rsidR="000D2B33">
        <w:rPr>
          <w:rFonts w:ascii="Arial" w:hAnsi="Arial" w:cs="Arial"/>
          <w:sz w:val="22"/>
          <w:szCs w:val="22"/>
        </w:rPr>
        <w:t xml:space="preserve"> (Costello et al., 202</w:t>
      </w:r>
      <w:r w:rsidR="00F6307B">
        <w:rPr>
          <w:rFonts w:ascii="Arial" w:hAnsi="Arial" w:cs="Arial"/>
          <w:sz w:val="22"/>
          <w:szCs w:val="22"/>
        </w:rPr>
        <w:t>0; Shepherd, Wood</w:t>
      </w:r>
      <w:r w:rsidR="00B225AA">
        <w:rPr>
          <w:rFonts w:ascii="Arial" w:hAnsi="Arial" w:cs="Arial"/>
          <w:sz w:val="22"/>
          <w:szCs w:val="22"/>
        </w:rPr>
        <w:t xml:space="preserve"> and Hood</w:t>
      </w:r>
      <w:r w:rsidR="00441F26">
        <w:rPr>
          <w:rFonts w:ascii="Arial" w:hAnsi="Arial" w:cs="Arial"/>
          <w:sz w:val="22"/>
          <w:szCs w:val="22"/>
        </w:rPr>
        <w:t>,</w:t>
      </w:r>
      <w:r w:rsidR="00B225AA">
        <w:rPr>
          <w:rFonts w:ascii="Arial" w:hAnsi="Arial" w:cs="Arial"/>
          <w:sz w:val="22"/>
          <w:szCs w:val="22"/>
        </w:rPr>
        <w:t xml:space="preserve"> 2017).</w:t>
      </w:r>
      <w:r w:rsidR="00D03A7A">
        <w:rPr>
          <w:rFonts w:ascii="Arial" w:hAnsi="Arial" w:cs="Arial"/>
          <w:sz w:val="22"/>
          <w:szCs w:val="22"/>
        </w:rPr>
        <w:t xml:space="preserve"> </w:t>
      </w:r>
      <w:r w:rsidR="00140E91">
        <w:rPr>
          <w:rFonts w:ascii="Arial" w:hAnsi="Arial" w:cs="Arial"/>
          <w:sz w:val="22"/>
          <w:szCs w:val="22"/>
        </w:rPr>
        <w:t>C</w:t>
      </w:r>
      <w:r w:rsidR="00A27AAD">
        <w:rPr>
          <w:rFonts w:ascii="Arial" w:hAnsi="Arial" w:cs="Arial"/>
          <w:sz w:val="22"/>
          <w:szCs w:val="22"/>
        </w:rPr>
        <w:t xml:space="preserve">oordination between health and social </w:t>
      </w:r>
      <w:r w:rsidR="00E252EC">
        <w:rPr>
          <w:rFonts w:ascii="Arial" w:hAnsi="Arial" w:cs="Arial"/>
          <w:sz w:val="22"/>
          <w:szCs w:val="22"/>
        </w:rPr>
        <w:t xml:space="preserve">care staff </w:t>
      </w:r>
      <w:r w:rsidR="00B1644D">
        <w:rPr>
          <w:rFonts w:ascii="Arial" w:hAnsi="Arial" w:cs="Arial"/>
          <w:sz w:val="22"/>
          <w:szCs w:val="22"/>
        </w:rPr>
        <w:t>in</w:t>
      </w:r>
      <w:r w:rsidR="002870E5">
        <w:rPr>
          <w:rFonts w:ascii="Arial" w:hAnsi="Arial" w:cs="Arial"/>
          <w:sz w:val="22"/>
          <w:szCs w:val="22"/>
        </w:rPr>
        <w:t xml:space="preserve"> care homes is also important. Many care home</w:t>
      </w:r>
      <w:r w:rsidR="002261EC">
        <w:rPr>
          <w:rFonts w:ascii="Arial" w:hAnsi="Arial" w:cs="Arial"/>
          <w:sz w:val="22"/>
          <w:szCs w:val="22"/>
        </w:rPr>
        <w:t xml:space="preserve"> residents require various types of health and </w:t>
      </w:r>
      <w:r w:rsidR="00F40CFE">
        <w:rPr>
          <w:rFonts w:ascii="Arial" w:hAnsi="Arial" w:cs="Arial"/>
          <w:sz w:val="22"/>
          <w:szCs w:val="22"/>
        </w:rPr>
        <w:t>social care services</w:t>
      </w:r>
      <w:r w:rsidR="006C403A">
        <w:rPr>
          <w:rFonts w:ascii="Arial" w:hAnsi="Arial" w:cs="Arial"/>
          <w:sz w:val="22"/>
          <w:szCs w:val="22"/>
        </w:rPr>
        <w:t xml:space="preserve">. Research in this area has shown the benefits </w:t>
      </w:r>
      <w:r w:rsidR="000A7A60">
        <w:rPr>
          <w:rFonts w:ascii="Arial" w:hAnsi="Arial" w:cs="Arial"/>
          <w:sz w:val="22"/>
          <w:szCs w:val="22"/>
        </w:rPr>
        <w:t>of coordination between health and social care staff</w:t>
      </w:r>
      <w:r w:rsidR="00365672">
        <w:rPr>
          <w:rFonts w:ascii="Arial" w:hAnsi="Arial" w:cs="Arial"/>
          <w:sz w:val="22"/>
          <w:szCs w:val="22"/>
        </w:rPr>
        <w:t xml:space="preserve"> (Garden et al., 2022). Additionally</w:t>
      </w:r>
      <w:r w:rsidR="00B64998">
        <w:rPr>
          <w:rFonts w:ascii="Arial" w:hAnsi="Arial" w:cs="Arial"/>
          <w:sz w:val="22"/>
          <w:szCs w:val="22"/>
        </w:rPr>
        <w:t>, Ross et al (2022) state</w:t>
      </w:r>
      <w:r w:rsidR="005C50C5">
        <w:rPr>
          <w:rFonts w:ascii="Arial" w:hAnsi="Arial" w:cs="Arial"/>
          <w:sz w:val="22"/>
          <w:szCs w:val="22"/>
        </w:rPr>
        <w:t xml:space="preserve">d that the research took </w:t>
      </w:r>
      <w:r w:rsidR="009208FC">
        <w:rPr>
          <w:rFonts w:ascii="Arial" w:hAnsi="Arial" w:cs="Arial"/>
          <w:sz w:val="22"/>
          <w:szCs w:val="22"/>
        </w:rPr>
        <w:t xml:space="preserve">place </w:t>
      </w:r>
      <w:r w:rsidR="009D11AE">
        <w:rPr>
          <w:rFonts w:ascii="Arial" w:hAnsi="Arial" w:cs="Arial"/>
          <w:sz w:val="22"/>
          <w:szCs w:val="22"/>
        </w:rPr>
        <w:t>before</w:t>
      </w:r>
      <w:r w:rsidR="009208FC">
        <w:rPr>
          <w:rFonts w:ascii="Arial" w:hAnsi="Arial" w:cs="Arial"/>
          <w:sz w:val="22"/>
          <w:szCs w:val="22"/>
        </w:rPr>
        <w:t xml:space="preserve"> the COVID-19 pandemic, which makes </w:t>
      </w:r>
      <w:r w:rsidR="004450FB">
        <w:rPr>
          <w:rFonts w:ascii="Arial" w:hAnsi="Arial" w:cs="Arial"/>
          <w:sz w:val="22"/>
          <w:szCs w:val="22"/>
        </w:rPr>
        <w:t>validation of these findings necessary</w:t>
      </w:r>
    </w:p>
    <w:p w14:paraId="13C9EF26" w14:textId="1D5F1F5C" w:rsidR="00676A12" w:rsidRPr="00F9447A" w:rsidRDefault="00676A12" w:rsidP="009834A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</w:t>
      </w:r>
      <w:r w:rsidR="004A73B2">
        <w:rPr>
          <w:rFonts w:ascii="Arial" w:hAnsi="Arial" w:cs="Arial"/>
          <w:sz w:val="22"/>
          <w:szCs w:val="22"/>
        </w:rPr>
        <w:t>reason that the topic of this research is relev</w:t>
      </w:r>
      <w:r w:rsidR="0047114C">
        <w:rPr>
          <w:rFonts w:ascii="Arial" w:hAnsi="Arial" w:cs="Arial"/>
          <w:sz w:val="22"/>
          <w:szCs w:val="22"/>
        </w:rPr>
        <w:t xml:space="preserve">ant is due to the fact that health and social care have historically been </w:t>
      </w:r>
      <w:r w:rsidR="0086384A">
        <w:rPr>
          <w:rFonts w:ascii="Arial" w:hAnsi="Arial" w:cs="Arial"/>
          <w:sz w:val="22"/>
          <w:szCs w:val="22"/>
        </w:rPr>
        <w:t>separate areas of care. Consequently</w:t>
      </w:r>
      <w:r w:rsidR="00AD48CE">
        <w:rPr>
          <w:rFonts w:ascii="Arial" w:hAnsi="Arial" w:cs="Arial"/>
          <w:sz w:val="22"/>
          <w:szCs w:val="22"/>
        </w:rPr>
        <w:t>.</w:t>
      </w:r>
      <w:r w:rsidR="0086384A">
        <w:rPr>
          <w:rFonts w:ascii="Arial" w:hAnsi="Arial" w:cs="Arial"/>
          <w:sz w:val="22"/>
          <w:szCs w:val="22"/>
        </w:rPr>
        <w:t xml:space="preserve"> communication between</w:t>
      </w:r>
      <w:r w:rsidR="00792F93">
        <w:rPr>
          <w:rFonts w:ascii="Arial" w:hAnsi="Arial" w:cs="Arial"/>
          <w:sz w:val="22"/>
          <w:szCs w:val="22"/>
        </w:rPr>
        <w:t xml:space="preserve"> those separate groups and organisation</w:t>
      </w:r>
      <w:r w:rsidR="00AD48CE">
        <w:rPr>
          <w:rFonts w:ascii="Arial" w:hAnsi="Arial" w:cs="Arial"/>
          <w:sz w:val="22"/>
          <w:szCs w:val="22"/>
        </w:rPr>
        <w:t>s</w:t>
      </w:r>
      <w:r w:rsidR="00792F93">
        <w:rPr>
          <w:rFonts w:ascii="Arial" w:hAnsi="Arial" w:cs="Arial"/>
          <w:sz w:val="22"/>
          <w:szCs w:val="22"/>
        </w:rPr>
        <w:t xml:space="preserve"> is often a challe</w:t>
      </w:r>
      <w:r w:rsidR="003D4872">
        <w:rPr>
          <w:rFonts w:ascii="Arial" w:hAnsi="Arial" w:cs="Arial"/>
          <w:sz w:val="22"/>
          <w:szCs w:val="22"/>
        </w:rPr>
        <w:t>nging proposition.</w:t>
      </w:r>
    </w:p>
    <w:p w14:paraId="1CEB7304" w14:textId="77777777" w:rsidR="00F71687" w:rsidRPr="003D3DAA" w:rsidRDefault="00F71687" w:rsidP="009834AE">
      <w:pPr>
        <w:spacing w:line="360" w:lineRule="auto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16CEFEA2" w14:textId="4816211B" w:rsidR="004B376A" w:rsidRPr="00871BFB" w:rsidRDefault="004B376A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2. Understanding the Purpose and Research Question</w:t>
      </w:r>
    </w:p>
    <w:p w14:paraId="006E52B5" w14:textId="7A49B757" w:rsidR="004B376A" w:rsidRPr="00871BFB" w:rsidRDefault="004B376A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2.1 Research Question(s) or Objectives</w:t>
      </w:r>
    </w:p>
    <w:p w14:paraId="388B0587" w14:textId="6E30A12A" w:rsidR="0067485F" w:rsidRDefault="009D440C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DE43AB">
        <w:rPr>
          <w:rFonts w:ascii="Arial" w:eastAsia="Arial" w:hAnsi="Arial" w:cs="Arial"/>
          <w:sz w:val="22"/>
          <w:szCs w:val="22"/>
        </w:rPr>
        <w:t>Ross et al.</w:t>
      </w:r>
      <w:r w:rsidR="007400B3" w:rsidRPr="00DE43AB">
        <w:rPr>
          <w:rFonts w:ascii="Arial" w:eastAsia="Arial" w:hAnsi="Arial" w:cs="Arial"/>
          <w:sz w:val="22"/>
          <w:szCs w:val="22"/>
        </w:rPr>
        <w:t xml:space="preserve"> </w:t>
      </w:r>
      <w:r w:rsidR="007400B3" w:rsidRPr="00BF204E">
        <w:rPr>
          <w:rFonts w:ascii="Arial" w:eastAsia="Arial" w:hAnsi="Arial" w:cs="Arial"/>
          <w:sz w:val="22"/>
          <w:szCs w:val="22"/>
        </w:rPr>
        <w:t>(2022) aimed to investigate</w:t>
      </w:r>
      <w:r w:rsidR="00BF204E" w:rsidRPr="00BF204E">
        <w:rPr>
          <w:rFonts w:ascii="Arial" w:eastAsia="Arial" w:hAnsi="Arial" w:cs="Arial"/>
          <w:sz w:val="22"/>
          <w:szCs w:val="22"/>
        </w:rPr>
        <w:t xml:space="preserve"> the v</w:t>
      </w:r>
      <w:r w:rsidR="00BF204E">
        <w:rPr>
          <w:rFonts w:ascii="Arial" w:eastAsia="Arial" w:hAnsi="Arial" w:cs="Arial"/>
          <w:sz w:val="22"/>
          <w:szCs w:val="22"/>
        </w:rPr>
        <w:t>arious care practices that occur daily with</w:t>
      </w:r>
      <w:r w:rsidR="00EA3BFC">
        <w:rPr>
          <w:rFonts w:ascii="Arial" w:eastAsia="Arial" w:hAnsi="Arial" w:cs="Arial"/>
          <w:sz w:val="22"/>
          <w:szCs w:val="22"/>
        </w:rPr>
        <w:t xml:space="preserve">in these facilities, the ways in which the care staff must adapt to high demands for care, and </w:t>
      </w:r>
      <w:r w:rsidR="00677411">
        <w:rPr>
          <w:rFonts w:ascii="Arial" w:eastAsia="Arial" w:hAnsi="Arial" w:cs="Arial"/>
          <w:sz w:val="22"/>
          <w:szCs w:val="22"/>
        </w:rPr>
        <w:t xml:space="preserve">in what ways the organisation can improve </w:t>
      </w:r>
      <w:r w:rsidR="00E07B1C">
        <w:rPr>
          <w:rFonts w:ascii="Arial" w:eastAsia="Arial" w:hAnsi="Arial" w:cs="Arial"/>
          <w:sz w:val="22"/>
          <w:szCs w:val="22"/>
        </w:rPr>
        <w:t>it facilities. Overall</w:t>
      </w:r>
      <w:r w:rsidR="004164C1">
        <w:rPr>
          <w:rFonts w:ascii="Arial" w:eastAsia="Arial" w:hAnsi="Arial" w:cs="Arial"/>
          <w:sz w:val="22"/>
          <w:szCs w:val="22"/>
        </w:rPr>
        <w:t>, the intention of the researchers was to investigate</w:t>
      </w:r>
      <w:r w:rsidR="008356D7">
        <w:rPr>
          <w:rFonts w:ascii="Arial" w:eastAsia="Arial" w:hAnsi="Arial" w:cs="Arial"/>
          <w:sz w:val="22"/>
          <w:szCs w:val="22"/>
        </w:rPr>
        <w:t xml:space="preserve"> these aspects of the facilities before any issues occurred to </w:t>
      </w:r>
      <w:r w:rsidR="00C7361F">
        <w:rPr>
          <w:rFonts w:ascii="Arial" w:eastAsia="Arial" w:hAnsi="Arial" w:cs="Arial"/>
          <w:sz w:val="22"/>
          <w:szCs w:val="22"/>
        </w:rPr>
        <w:t>ensure that each aspect could be improved (Harrar</w:t>
      </w:r>
      <w:r w:rsidR="00414B26">
        <w:rPr>
          <w:rFonts w:ascii="Arial" w:eastAsia="Arial" w:hAnsi="Arial" w:cs="Arial"/>
          <w:sz w:val="22"/>
          <w:szCs w:val="22"/>
        </w:rPr>
        <w:t xml:space="preserve">-Hyde, Armstrong and </w:t>
      </w:r>
      <w:r w:rsidR="003237CF">
        <w:rPr>
          <w:rFonts w:ascii="Arial" w:eastAsia="Arial" w:hAnsi="Arial" w:cs="Arial"/>
          <w:sz w:val="22"/>
          <w:szCs w:val="22"/>
        </w:rPr>
        <w:t>Williams, 2022).</w:t>
      </w:r>
    </w:p>
    <w:p w14:paraId="57EC6D03" w14:textId="6542BB8D" w:rsidR="003237CF" w:rsidRPr="00BF204E" w:rsidRDefault="003237CF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912729">
        <w:rPr>
          <w:rFonts w:ascii="Arial" w:eastAsia="Arial" w:hAnsi="Arial" w:cs="Arial"/>
          <w:sz w:val="22"/>
          <w:szCs w:val="22"/>
        </w:rPr>
        <w:t>following study was qualitative</w:t>
      </w:r>
      <w:r w:rsidR="00831B7D">
        <w:rPr>
          <w:rFonts w:ascii="Arial" w:eastAsia="Arial" w:hAnsi="Arial" w:cs="Arial"/>
          <w:sz w:val="22"/>
          <w:szCs w:val="22"/>
        </w:rPr>
        <w:t xml:space="preserve"> and exploratory in nature and used no hypotheses in i</w:t>
      </w:r>
      <w:r w:rsidR="00AB69DB">
        <w:rPr>
          <w:rFonts w:ascii="Arial" w:eastAsia="Arial" w:hAnsi="Arial" w:cs="Arial"/>
          <w:sz w:val="22"/>
          <w:szCs w:val="22"/>
        </w:rPr>
        <w:t>t test. The goal of the study was to investigate the area</w:t>
      </w:r>
      <w:r w:rsidR="00AD48CE">
        <w:rPr>
          <w:rFonts w:ascii="Arial" w:eastAsia="Arial" w:hAnsi="Arial" w:cs="Arial"/>
          <w:sz w:val="22"/>
          <w:szCs w:val="22"/>
        </w:rPr>
        <w:t>s</w:t>
      </w:r>
      <w:r w:rsidR="00AB69DB">
        <w:rPr>
          <w:rFonts w:ascii="Arial" w:eastAsia="Arial" w:hAnsi="Arial" w:cs="Arial"/>
          <w:sz w:val="22"/>
          <w:szCs w:val="22"/>
        </w:rPr>
        <w:t xml:space="preserve"> for improvement in the care homes based on the eviden</w:t>
      </w:r>
      <w:r w:rsidR="00330311">
        <w:rPr>
          <w:rFonts w:ascii="Arial" w:eastAsia="Arial" w:hAnsi="Arial" w:cs="Arial"/>
          <w:sz w:val="22"/>
          <w:szCs w:val="22"/>
        </w:rPr>
        <w:t>ce gathered during the research study.</w:t>
      </w:r>
    </w:p>
    <w:p w14:paraId="7FCBB988" w14:textId="77777777" w:rsidR="00FB6C88" w:rsidRPr="00CF1074" w:rsidRDefault="00FB6C88" w:rsidP="009834AE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2D599145" w14:textId="45BD5001" w:rsidR="00FB6C88" w:rsidRPr="00871BFB" w:rsidRDefault="00FB6C88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3. Understanding the Research Methods</w:t>
      </w:r>
    </w:p>
    <w:p w14:paraId="15026FBA" w14:textId="2B683874" w:rsidR="00FB6C88" w:rsidRPr="00871BFB" w:rsidRDefault="00FB6C88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3.1 </w:t>
      </w:r>
      <w:r w:rsidR="002E7BEB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Overview of Quantitative, Qualitative, and </w:t>
      </w:r>
      <w:r w:rsidR="00CB18F8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</w:t>
      </w:r>
      <w:r w:rsidR="002E7BEB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ixed</w:t>
      </w:r>
      <w:r w:rsidR="001E3914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-</w:t>
      </w:r>
      <w:r w:rsidR="00CB18F8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</w:t>
      </w:r>
      <w:r w:rsidR="002E7BEB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ethod Research.</w:t>
      </w:r>
    </w:p>
    <w:p w14:paraId="2E97B2DF" w14:textId="4A167C1D" w:rsidR="00C504D2" w:rsidRDefault="00C504D2" w:rsidP="0046254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080E45">
        <w:rPr>
          <w:rFonts w:ascii="Arial" w:eastAsia="Arial" w:hAnsi="Arial" w:cs="Arial"/>
          <w:sz w:val="22"/>
          <w:szCs w:val="22"/>
        </w:rPr>
        <w:t>Q</w:t>
      </w:r>
      <w:r w:rsidR="00080E45" w:rsidRPr="00080E45">
        <w:rPr>
          <w:rFonts w:ascii="Arial" w:eastAsia="Arial" w:hAnsi="Arial" w:cs="Arial"/>
          <w:sz w:val="22"/>
          <w:szCs w:val="22"/>
        </w:rPr>
        <w:t>uantitative</w:t>
      </w:r>
      <w:r w:rsidR="00080E45">
        <w:rPr>
          <w:rFonts w:ascii="Arial" w:eastAsia="Arial" w:hAnsi="Arial" w:cs="Arial"/>
          <w:sz w:val="22"/>
          <w:szCs w:val="22"/>
        </w:rPr>
        <w:t xml:space="preserve"> researc</w:t>
      </w:r>
      <w:r w:rsidR="00584F4F">
        <w:rPr>
          <w:rFonts w:ascii="Arial" w:eastAsia="Arial" w:hAnsi="Arial" w:cs="Arial"/>
          <w:sz w:val="22"/>
          <w:szCs w:val="22"/>
        </w:rPr>
        <w:t>h uses numerical data to identify trends within a specific research study</w:t>
      </w:r>
      <w:r w:rsidR="001661C3">
        <w:rPr>
          <w:rFonts w:ascii="Arial" w:eastAsia="Arial" w:hAnsi="Arial" w:cs="Arial"/>
          <w:sz w:val="22"/>
          <w:szCs w:val="22"/>
        </w:rPr>
        <w:t xml:space="preserve"> (Costello et al., 2020)</w:t>
      </w:r>
      <w:r w:rsidR="00452042">
        <w:rPr>
          <w:rFonts w:ascii="Arial" w:eastAsia="Arial" w:hAnsi="Arial" w:cs="Arial"/>
          <w:sz w:val="22"/>
          <w:szCs w:val="22"/>
        </w:rPr>
        <w:t xml:space="preserve">. For </w:t>
      </w:r>
      <w:r w:rsidR="004F728B">
        <w:rPr>
          <w:rFonts w:ascii="Arial" w:eastAsia="Arial" w:hAnsi="Arial" w:cs="Arial"/>
          <w:sz w:val="22"/>
          <w:szCs w:val="22"/>
        </w:rPr>
        <w:t xml:space="preserve">instance, </w:t>
      </w:r>
      <w:r w:rsidR="009C7E26">
        <w:rPr>
          <w:rFonts w:ascii="Arial" w:eastAsia="Arial" w:hAnsi="Arial" w:cs="Arial"/>
          <w:sz w:val="22"/>
          <w:szCs w:val="22"/>
        </w:rPr>
        <w:t xml:space="preserve">a </w:t>
      </w:r>
      <w:r w:rsidR="004F728B">
        <w:rPr>
          <w:rFonts w:ascii="Arial" w:eastAsia="Arial" w:hAnsi="Arial" w:cs="Arial"/>
          <w:sz w:val="22"/>
          <w:szCs w:val="22"/>
        </w:rPr>
        <w:t>research study</w:t>
      </w:r>
      <w:r w:rsidR="009C7E26">
        <w:rPr>
          <w:rFonts w:ascii="Arial" w:eastAsia="Arial" w:hAnsi="Arial" w:cs="Arial"/>
          <w:sz w:val="22"/>
          <w:szCs w:val="22"/>
        </w:rPr>
        <w:t xml:space="preserve"> was performed</w:t>
      </w:r>
      <w:r w:rsidR="000F13B2">
        <w:rPr>
          <w:rFonts w:ascii="Arial" w:eastAsia="Arial" w:hAnsi="Arial" w:cs="Arial"/>
          <w:sz w:val="22"/>
          <w:szCs w:val="22"/>
        </w:rPr>
        <w:t xml:space="preserve"> </w:t>
      </w:r>
      <w:r w:rsidR="00EE291E">
        <w:rPr>
          <w:rFonts w:ascii="Arial" w:eastAsia="Arial" w:hAnsi="Arial" w:cs="Arial"/>
          <w:sz w:val="22"/>
          <w:szCs w:val="22"/>
        </w:rPr>
        <w:t>on</w:t>
      </w:r>
      <w:r w:rsidR="000F13B2">
        <w:rPr>
          <w:rFonts w:ascii="Arial" w:eastAsia="Arial" w:hAnsi="Arial" w:cs="Arial"/>
          <w:sz w:val="22"/>
          <w:szCs w:val="22"/>
        </w:rPr>
        <w:t xml:space="preserve"> burnout and turnout of employees within</w:t>
      </w:r>
      <w:r w:rsidR="00D615B7">
        <w:rPr>
          <w:rFonts w:ascii="Arial" w:eastAsia="Arial" w:hAnsi="Arial" w:cs="Arial"/>
          <w:sz w:val="22"/>
          <w:szCs w:val="22"/>
        </w:rPr>
        <w:t xml:space="preserve"> care homes in England.</w:t>
      </w:r>
      <w:r w:rsidR="005D5182">
        <w:rPr>
          <w:rFonts w:ascii="Arial" w:eastAsia="Arial" w:hAnsi="Arial" w:cs="Arial"/>
          <w:sz w:val="22"/>
          <w:szCs w:val="22"/>
        </w:rPr>
        <w:t xml:space="preserve"> </w:t>
      </w:r>
    </w:p>
    <w:p w14:paraId="68DED704" w14:textId="3BD46709" w:rsidR="005D5182" w:rsidRDefault="005D5182" w:rsidP="0046254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8C037C">
        <w:rPr>
          <w:rFonts w:ascii="Arial" w:eastAsia="Arial" w:hAnsi="Arial" w:cs="Arial"/>
          <w:sz w:val="22"/>
          <w:szCs w:val="22"/>
        </w:rPr>
        <w:t>Quantitative</w:t>
      </w:r>
      <w:r w:rsidR="008C037C" w:rsidRPr="008C037C">
        <w:rPr>
          <w:rFonts w:ascii="Arial" w:eastAsia="Arial" w:hAnsi="Arial" w:cs="Arial"/>
          <w:sz w:val="22"/>
          <w:szCs w:val="22"/>
        </w:rPr>
        <w:t xml:space="preserve"> research uses non-numerical data</w:t>
      </w:r>
      <w:r w:rsidR="008C037C">
        <w:rPr>
          <w:rFonts w:ascii="Arial" w:eastAsia="Arial" w:hAnsi="Arial" w:cs="Arial"/>
          <w:sz w:val="22"/>
          <w:szCs w:val="22"/>
        </w:rPr>
        <w:t xml:space="preserve"> to gain an understanding</w:t>
      </w:r>
      <w:r w:rsidR="00B224E8">
        <w:rPr>
          <w:rFonts w:ascii="Arial" w:eastAsia="Arial" w:hAnsi="Arial" w:cs="Arial"/>
          <w:sz w:val="22"/>
          <w:szCs w:val="22"/>
        </w:rPr>
        <w:t xml:space="preserve"> of the research study (Ross et al.,2022)</w:t>
      </w:r>
      <w:r w:rsidR="00C3122C">
        <w:rPr>
          <w:rFonts w:ascii="Arial" w:eastAsia="Arial" w:hAnsi="Arial" w:cs="Arial"/>
          <w:sz w:val="22"/>
          <w:szCs w:val="22"/>
        </w:rPr>
        <w:t xml:space="preserve">. </w:t>
      </w:r>
      <w:r w:rsidR="00082D37">
        <w:rPr>
          <w:rFonts w:ascii="Arial" w:eastAsia="Arial" w:hAnsi="Arial" w:cs="Arial"/>
          <w:sz w:val="22"/>
          <w:szCs w:val="22"/>
        </w:rPr>
        <w:t>Ross et al</w:t>
      </w:r>
      <w:r w:rsidR="000B21F9">
        <w:rPr>
          <w:rFonts w:ascii="Arial" w:eastAsia="Arial" w:hAnsi="Arial" w:cs="Arial"/>
          <w:sz w:val="22"/>
          <w:szCs w:val="22"/>
        </w:rPr>
        <w:t xml:space="preserve"> i</w:t>
      </w:r>
      <w:r w:rsidR="00082D37">
        <w:rPr>
          <w:rFonts w:ascii="Arial" w:eastAsia="Arial" w:hAnsi="Arial" w:cs="Arial"/>
          <w:sz w:val="22"/>
          <w:szCs w:val="22"/>
        </w:rPr>
        <w:t>nvestigat</w:t>
      </w:r>
      <w:r w:rsidR="009872DD">
        <w:rPr>
          <w:rFonts w:ascii="Arial" w:eastAsia="Arial" w:hAnsi="Arial" w:cs="Arial"/>
          <w:sz w:val="22"/>
          <w:szCs w:val="22"/>
        </w:rPr>
        <w:t>ed how the staff within care homes perform their tasks</w:t>
      </w:r>
      <w:r w:rsidR="00474D40">
        <w:rPr>
          <w:rFonts w:ascii="Arial" w:eastAsia="Arial" w:hAnsi="Arial" w:cs="Arial"/>
          <w:sz w:val="22"/>
          <w:szCs w:val="22"/>
        </w:rPr>
        <w:t xml:space="preserve">. </w:t>
      </w:r>
      <w:r w:rsidR="00474D40">
        <w:rPr>
          <w:rFonts w:ascii="Arial" w:eastAsia="Arial" w:hAnsi="Arial" w:cs="Arial"/>
          <w:sz w:val="22"/>
          <w:szCs w:val="22"/>
        </w:rPr>
        <w:lastRenderedPageBreak/>
        <w:t>Harrad-Hyde, Armstrong and Willia</w:t>
      </w:r>
      <w:r w:rsidR="00EE291E">
        <w:rPr>
          <w:rFonts w:ascii="Arial" w:eastAsia="Arial" w:hAnsi="Arial" w:cs="Arial"/>
          <w:sz w:val="22"/>
          <w:szCs w:val="22"/>
        </w:rPr>
        <w:t>m</w:t>
      </w:r>
      <w:r w:rsidR="00474D40">
        <w:rPr>
          <w:rFonts w:ascii="Arial" w:eastAsia="Arial" w:hAnsi="Arial" w:cs="Arial"/>
          <w:sz w:val="22"/>
          <w:szCs w:val="22"/>
        </w:rPr>
        <w:t>s</w:t>
      </w:r>
      <w:r w:rsidR="003C6627">
        <w:rPr>
          <w:rFonts w:ascii="Arial" w:eastAsia="Arial" w:hAnsi="Arial" w:cs="Arial"/>
          <w:sz w:val="22"/>
          <w:szCs w:val="22"/>
        </w:rPr>
        <w:t xml:space="preserve"> </w:t>
      </w:r>
      <w:r w:rsidR="00D52393">
        <w:rPr>
          <w:rFonts w:ascii="Arial" w:eastAsia="Arial" w:hAnsi="Arial" w:cs="Arial"/>
          <w:sz w:val="22"/>
          <w:szCs w:val="22"/>
        </w:rPr>
        <w:t xml:space="preserve">(2022) </w:t>
      </w:r>
      <w:r w:rsidR="00474D40">
        <w:rPr>
          <w:rFonts w:ascii="Arial" w:eastAsia="Arial" w:hAnsi="Arial" w:cs="Arial"/>
          <w:sz w:val="22"/>
          <w:szCs w:val="22"/>
        </w:rPr>
        <w:t xml:space="preserve"> inve</w:t>
      </w:r>
      <w:r w:rsidR="0083722B">
        <w:rPr>
          <w:rFonts w:ascii="Arial" w:eastAsia="Arial" w:hAnsi="Arial" w:cs="Arial"/>
          <w:sz w:val="22"/>
          <w:szCs w:val="22"/>
        </w:rPr>
        <w:t>stigated the decisions that were made by the care homes regarding the hospital transfers of their resident</w:t>
      </w:r>
      <w:r w:rsidR="003734DA">
        <w:rPr>
          <w:rFonts w:ascii="Arial" w:eastAsia="Arial" w:hAnsi="Arial" w:cs="Arial"/>
          <w:sz w:val="22"/>
          <w:szCs w:val="22"/>
        </w:rPr>
        <w:t>.</w:t>
      </w:r>
    </w:p>
    <w:p w14:paraId="25403403" w14:textId="69AF8F53" w:rsidR="00CD0F92" w:rsidRPr="008C037C" w:rsidRDefault="00CD0F92" w:rsidP="0046254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Mixed-methods involve using both</w:t>
      </w:r>
      <w:r w:rsidR="00C54625">
        <w:rPr>
          <w:rFonts w:ascii="Arial" w:eastAsia="Arial" w:hAnsi="Arial" w:cs="Arial"/>
          <w:sz w:val="22"/>
          <w:szCs w:val="22"/>
        </w:rPr>
        <w:t xml:space="preserve"> quantitative and qualitative methods to provide a more thor</w:t>
      </w:r>
      <w:r w:rsidR="005068F5">
        <w:rPr>
          <w:rFonts w:ascii="Arial" w:eastAsia="Arial" w:hAnsi="Arial" w:cs="Arial"/>
          <w:sz w:val="22"/>
          <w:szCs w:val="22"/>
        </w:rPr>
        <w:t>ough understanding of the topic at hand (Gordon et al</w:t>
      </w:r>
      <w:r w:rsidR="002550C4">
        <w:rPr>
          <w:rFonts w:ascii="Arial" w:eastAsia="Arial" w:hAnsi="Arial" w:cs="Arial"/>
          <w:sz w:val="22"/>
          <w:szCs w:val="22"/>
        </w:rPr>
        <w:t>., 2018). For example</w:t>
      </w:r>
      <w:r w:rsidR="00981336">
        <w:rPr>
          <w:rFonts w:ascii="Arial" w:eastAsia="Arial" w:hAnsi="Arial" w:cs="Arial"/>
          <w:sz w:val="22"/>
          <w:szCs w:val="22"/>
        </w:rPr>
        <w:t xml:space="preserve"> utilised interviews, focus groups,</w:t>
      </w:r>
      <w:r w:rsidR="00647C86">
        <w:rPr>
          <w:rFonts w:ascii="Arial" w:eastAsia="Arial" w:hAnsi="Arial" w:cs="Arial"/>
          <w:sz w:val="22"/>
          <w:szCs w:val="22"/>
        </w:rPr>
        <w:t xml:space="preserve"> and quantifiable data to examine the topic of healthcare within</w:t>
      </w:r>
      <w:r w:rsidR="00A876C6">
        <w:rPr>
          <w:rFonts w:ascii="Arial" w:eastAsia="Arial" w:hAnsi="Arial" w:cs="Arial"/>
          <w:sz w:val="22"/>
          <w:szCs w:val="22"/>
        </w:rPr>
        <w:t xml:space="preserve"> care homes in the </w:t>
      </w:r>
      <w:r w:rsidR="0017620C">
        <w:rPr>
          <w:rFonts w:ascii="Arial" w:eastAsia="Arial" w:hAnsi="Arial" w:cs="Arial"/>
          <w:sz w:val="22"/>
          <w:szCs w:val="22"/>
        </w:rPr>
        <w:t>U</w:t>
      </w:r>
      <w:r w:rsidR="00A876C6">
        <w:rPr>
          <w:rFonts w:ascii="Arial" w:eastAsia="Arial" w:hAnsi="Arial" w:cs="Arial"/>
          <w:sz w:val="22"/>
          <w:szCs w:val="22"/>
        </w:rPr>
        <w:t>nited Kingdom from several diffe</w:t>
      </w:r>
      <w:r w:rsidR="00070BCF">
        <w:rPr>
          <w:rFonts w:ascii="Arial" w:eastAsia="Arial" w:hAnsi="Arial" w:cs="Arial"/>
          <w:sz w:val="22"/>
          <w:szCs w:val="22"/>
        </w:rPr>
        <w:t>rent angles</w:t>
      </w:r>
      <w:r w:rsidR="00B73E62">
        <w:rPr>
          <w:rFonts w:ascii="Arial" w:eastAsia="Arial" w:hAnsi="Arial" w:cs="Arial"/>
          <w:sz w:val="22"/>
          <w:szCs w:val="22"/>
        </w:rPr>
        <w:t>.</w:t>
      </w:r>
    </w:p>
    <w:p w14:paraId="36E45D8C" w14:textId="77777777" w:rsidR="00C504D2" w:rsidRPr="008C037C" w:rsidRDefault="00C504D2" w:rsidP="00462549">
      <w:pPr>
        <w:spacing w:line="360" w:lineRule="auto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14:paraId="765C3F9B" w14:textId="48E96E3F" w:rsidR="000F07D0" w:rsidRDefault="000F07D0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B10B10A" w14:textId="4A6B727F" w:rsidR="000F07D0" w:rsidRPr="00871BFB" w:rsidRDefault="000F07D0" w:rsidP="009834AE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3.2 </w:t>
      </w:r>
      <w:r w:rsidR="002E7BEB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Research methodology used in </w:t>
      </w:r>
      <w:r w:rsidR="004D498E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the</w:t>
      </w:r>
      <w:r w:rsidR="002E7BEB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article and why</w:t>
      </w:r>
    </w:p>
    <w:p w14:paraId="1D473C1F" w14:textId="75045A59" w:rsidR="00B853D3" w:rsidRDefault="009D08DB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Ross et al. (2022)</w:t>
      </w:r>
      <w:r w:rsidR="00B0269E">
        <w:rPr>
          <w:rFonts w:ascii="Arial" w:eastAsia="Arial" w:hAnsi="Arial" w:cs="Arial"/>
          <w:sz w:val="22"/>
          <w:szCs w:val="22"/>
        </w:rPr>
        <w:t xml:space="preserve"> employed an explorat</w:t>
      </w:r>
      <w:r w:rsidR="00EE291E">
        <w:rPr>
          <w:rFonts w:ascii="Arial" w:eastAsia="Arial" w:hAnsi="Arial" w:cs="Arial"/>
          <w:sz w:val="22"/>
          <w:szCs w:val="22"/>
        </w:rPr>
        <w:t>ory</w:t>
      </w:r>
      <w:r w:rsidR="00B0269E">
        <w:rPr>
          <w:rFonts w:ascii="Arial" w:eastAsia="Arial" w:hAnsi="Arial" w:cs="Arial"/>
          <w:sz w:val="22"/>
          <w:szCs w:val="22"/>
        </w:rPr>
        <w:t xml:space="preserve"> </w:t>
      </w:r>
      <w:r w:rsidR="00933DE1">
        <w:rPr>
          <w:rFonts w:ascii="Arial" w:eastAsia="Arial" w:hAnsi="Arial" w:cs="Arial"/>
          <w:sz w:val="22"/>
          <w:szCs w:val="22"/>
        </w:rPr>
        <w:t>methodology to understand the various daily tasks with</w:t>
      </w:r>
      <w:r w:rsidR="00983621">
        <w:rPr>
          <w:rFonts w:ascii="Arial" w:eastAsia="Arial" w:hAnsi="Arial" w:cs="Arial"/>
          <w:sz w:val="22"/>
          <w:szCs w:val="22"/>
        </w:rPr>
        <w:t xml:space="preserve">in care homes, the ways that </w:t>
      </w:r>
      <w:r w:rsidR="00AA2E3D">
        <w:rPr>
          <w:rFonts w:ascii="Arial" w:eastAsia="Arial" w:hAnsi="Arial" w:cs="Arial"/>
          <w:sz w:val="22"/>
          <w:szCs w:val="22"/>
        </w:rPr>
        <w:t>they</w:t>
      </w:r>
      <w:r w:rsidR="00872605">
        <w:rPr>
          <w:rFonts w:ascii="Arial" w:eastAsia="Arial" w:hAnsi="Arial" w:cs="Arial"/>
          <w:sz w:val="22"/>
          <w:szCs w:val="22"/>
        </w:rPr>
        <w:t xml:space="preserve"> adapted to those tasks, and the opportunities for en</w:t>
      </w:r>
      <w:r w:rsidR="00E650D7">
        <w:rPr>
          <w:rFonts w:ascii="Arial" w:eastAsia="Arial" w:hAnsi="Arial" w:cs="Arial"/>
          <w:sz w:val="22"/>
          <w:szCs w:val="22"/>
        </w:rPr>
        <w:t>hancing those adaptations over time. These investigation</w:t>
      </w:r>
      <w:r w:rsidR="00C860DF">
        <w:rPr>
          <w:rFonts w:ascii="Arial" w:eastAsia="Arial" w:hAnsi="Arial" w:cs="Arial"/>
          <w:sz w:val="22"/>
          <w:szCs w:val="22"/>
        </w:rPr>
        <w:t>s took place over a 24</w:t>
      </w:r>
      <w:r w:rsidR="00EE291E">
        <w:rPr>
          <w:rFonts w:ascii="Arial" w:eastAsia="Arial" w:hAnsi="Arial" w:cs="Arial"/>
          <w:sz w:val="22"/>
          <w:szCs w:val="22"/>
        </w:rPr>
        <w:t>-</w:t>
      </w:r>
      <w:r w:rsidR="00C860DF">
        <w:rPr>
          <w:rFonts w:ascii="Arial" w:eastAsia="Arial" w:hAnsi="Arial" w:cs="Arial"/>
          <w:sz w:val="22"/>
          <w:szCs w:val="22"/>
        </w:rPr>
        <w:t xml:space="preserve">month period in care homes across </w:t>
      </w:r>
      <w:r w:rsidR="007A10A2">
        <w:rPr>
          <w:rFonts w:ascii="Arial" w:eastAsia="Arial" w:hAnsi="Arial" w:cs="Arial"/>
          <w:sz w:val="22"/>
          <w:szCs w:val="22"/>
        </w:rPr>
        <w:t>Scotland.</w:t>
      </w:r>
    </w:p>
    <w:p w14:paraId="582033D5" w14:textId="616040E2" w:rsidR="007A10A2" w:rsidRDefault="007A10A2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Six care homes of varying </w:t>
      </w:r>
      <w:r w:rsidR="00C8222B">
        <w:rPr>
          <w:rFonts w:ascii="Arial" w:eastAsia="Arial" w:hAnsi="Arial" w:cs="Arial"/>
          <w:sz w:val="22"/>
          <w:szCs w:val="22"/>
        </w:rPr>
        <w:t>types were selected</w:t>
      </w:r>
      <w:r w:rsidR="004C3474">
        <w:rPr>
          <w:rFonts w:ascii="Arial" w:eastAsia="Arial" w:hAnsi="Arial" w:cs="Arial"/>
          <w:sz w:val="22"/>
          <w:szCs w:val="22"/>
        </w:rPr>
        <w:t xml:space="preserve"> for the study</w:t>
      </w:r>
      <w:r w:rsidR="0094330C">
        <w:rPr>
          <w:rFonts w:ascii="Arial" w:eastAsia="Arial" w:hAnsi="Arial" w:cs="Arial"/>
          <w:sz w:val="22"/>
          <w:szCs w:val="22"/>
        </w:rPr>
        <w:t>; th</w:t>
      </w:r>
      <w:r w:rsidR="00891233">
        <w:rPr>
          <w:rFonts w:ascii="Arial" w:eastAsia="Arial" w:hAnsi="Arial" w:cs="Arial"/>
          <w:sz w:val="22"/>
          <w:szCs w:val="22"/>
        </w:rPr>
        <w:t>is</w:t>
      </w:r>
      <w:r w:rsidR="0094330C">
        <w:rPr>
          <w:rFonts w:ascii="Arial" w:eastAsia="Arial" w:hAnsi="Arial" w:cs="Arial"/>
          <w:sz w:val="22"/>
          <w:szCs w:val="22"/>
        </w:rPr>
        <w:t xml:space="preserve"> selection method </w:t>
      </w:r>
      <w:r w:rsidR="00891233">
        <w:rPr>
          <w:rFonts w:ascii="Arial" w:eastAsia="Arial" w:hAnsi="Arial" w:cs="Arial"/>
          <w:sz w:val="22"/>
          <w:szCs w:val="22"/>
        </w:rPr>
        <w:t xml:space="preserve">is </w:t>
      </w:r>
      <w:r w:rsidR="0094330C">
        <w:rPr>
          <w:rFonts w:ascii="Arial" w:eastAsia="Arial" w:hAnsi="Arial" w:cs="Arial"/>
          <w:sz w:val="22"/>
          <w:szCs w:val="22"/>
        </w:rPr>
        <w:t>referred to as theoretical samplin</w:t>
      </w:r>
      <w:r w:rsidR="00EE153C">
        <w:rPr>
          <w:rFonts w:ascii="Arial" w:eastAsia="Arial" w:hAnsi="Arial" w:cs="Arial"/>
          <w:sz w:val="22"/>
          <w:szCs w:val="22"/>
        </w:rPr>
        <w:t>g. Within each of these care homes, individuals were selected through a process</w:t>
      </w:r>
      <w:r w:rsidR="00145F8B">
        <w:rPr>
          <w:rFonts w:ascii="Arial" w:eastAsia="Arial" w:hAnsi="Arial" w:cs="Arial"/>
          <w:sz w:val="22"/>
          <w:szCs w:val="22"/>
        </w:rPr>
        <w:t xml:space="preserve"> of purposive sampling to ensure that there would be individuals with varied experiences</w:t>
      </w:r>
      <w:r w:rsidR="00D35E13">
        <w:rPr>
          <w:rFonts w:ascii="Arial" w:eastAsia="Arial" w:hAnsi="Arial" w:cs="Arial"/>
          <w:sz w:val="22"/>
          <w:szCs w:val="22"/>
        </w:rPr>
        <w:t xml:space="preserve"> within the facilit</w:t>
      </w:r>
      <w:r w:rsidR="0031044C">
        <w:rPr>
          <w:rFonts w:ascii="Arial" w:eastAsia="Arial" w:hAnsi="Arial" w:cs="Arial"/>
          <w:sz w:val="22"/>
          <w:szCs w:val="22"/>
        </w:rPr>
        <w:t>y who could be represent</w:t>
      </w:r>
      <w:r w:rsidR="00891233">
        <w:rPr>
          <w:rFonts w:ascii="Arial" w:eastAsia="Arial" w:hAnsi="Arial" w:cs="Arial"/>
          <w:sz w:val="22"/>
          <w:szCs w:val="22"/>
        </w:rPr>
        <w:t>ed</w:t>
      </w:r>
      <w:r w:rsidR="0031044C">
        <w:rPr>
          <w:rFonts w:ascii="Arial" w:eastAsia="Arial" w:hAnsi="Arial" w:cs="Arial"/>
          <w:sz w:val="22"/>
          <w:szCs w:val="22"/>
        </w:rPr>
        <w:t xml:space="preserve"> in the study.</w:t>
      </w:r>
    </w:p>
    <w:p w14:paraId="7A7518C3" w14:textId="2F7BBAD6" w:rsidR="00CA179C" w:rsidRDefault="00CA179C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Researcher</w:t>
      </w:r>
      <w:r w:rsidR="00602D39">
        <w:rPr>
          <w:rFonts w:ascii="Arial" w:eastAsia="Arial" w:hAnsi="Arial" w:cs="Arial"/>
          <w:sz w:val="22"/>
          <w:szCs w:val="22"/>
        </w:rPr>
        <w:t>s conducted 68 hours of non-partic</w:t>
      </w:r>
      <w:r w:rsidR="00151F98">
        <w:rPr>
          <w:rFonts w:ascii="Arial" w:eastAsia="Arial" w:hAnsi="Arial" w:cs="Arial"/>
          <w:sz w:val="22"/>
          <w:szCs w:val="22"/>
        </w:rPr>
        <w:t>ipant observation per home</w:t>
      </w:r>
      <w:r w:rsidR="00891233">
        <w:rPr>
          <w:rFonts w:ascii="Arial" w:eastAsia="Arial" w:hAnsi="Arial" w:cs="Arial"/>
          <w:sz w:val="22"/>
          <w:szCs w:val="22"/>
        </w:rPr>
        <w:t>;</w:t>
      </w:r>
      <w:r w:rsidR="00151F98">
        <w:rPr>
          <w:rFonts w:ascii="Arial" w:eastAsia="Arial" w:hAnsi="Arial" w:cs="Arial"/>
          <w:sz w:val="22"/>
          <w:szCs w:val="22"/>
        </w:rPr>
        <w:t xml:space="preserve"> they conducted </w:t>
      </w:r>
      <w:r w:rsidR="00F149EC">
        <w:rPr>
          <w:rFonts w:ascii="Arial" w:eastAsia="Arial" w:hAnsi="Arial" w:cs="Arial"/>
          <w:sz w:val="22"/>
          <w:szCs w:val="22"/>
        </w:rPr>
        <w:t>one-to-one interviews, focus groups and round table</w:t>
      </w:r>
      <w:r w:rsidR="0069368B">
        <w:rPr>
          <w:rFonts w:ascii="Arial" w:eastAsia="Arial" w:hAnsi="Arial" w:cs="Arial"/>
          <w:sz w:val="22"/>
          <w:szCs w:val="22"/>
        </w:rPr>
        <w:t xml:space="preserve"> discussions. The initial observation schedules were </w:t>
      </w:r>
      <w:r w:rsidR="00C52459">
        <w:rPr>
          <w:rFonts w:ascii="Arial" w:eastAsia="Arial" w:hAnsi="Arial" w:cs="Arial"/>
          <w:sz w:val="22"/>
          <w:szCs w:val="22"/>
        </w:rPr>
        <w:t>broader in scope than later observation schedules</w:t>
      </w:r>
      <w:r w:rsidR="003B7BA1">
        <w:rPr>
          <w:rFonts w:ascii="Arial" w:eastAsia="Arial" w:hAnsi="Arial" w:cs="Arial"/>
          <w:sz w:val="22"/>
          <w:szCs w:val="22"/>
        </w:rPr>
        <w:t>.</w:t>
      </w:r>
      <w:r w:rsidR="00080DF7">
        <w:rPr>
          <w:rFonts w:ascii="Arial" w:eastAsia="Arial" w:hAnsi="Arial" w:cs="Arial"/>
          <w:sz w:val="22"/>
          <w:szCs w:val="22"/>
        </w:rPr>
        <w:t xml:space="preserve"> Interview topics included questions about </w:t>
      </w:r>
      <w:r w:rsidR="006617AE">
        <w:rPr>
          <w:rFonts w:ascii="Arial" w:eastAsia="Arial" w:hAnsi="Arial" w:cs="Arial"/>
          <w:sz w:val="22"/>
          <w:szCs w:val="22"/>
        </w:rPr>
        <w:t xml:space="preserve">each resident’s care regimen. For </w:t>
      </w:r>
      <w:r w:rsidR="0068548C">
        <w:rPr>
          <w:rFonts w:ascii="Arial" w:eastAsia="Arial" w:hAnsi="Arial" w:cs="Arial"/>
          <w:sz w:val="22"/>
          <w:szCs w:val="22"/>
        </w:rPr>
        <w:t xml:space="preserve">example, questions about </w:t>
      </w:r>
      <w:r w:rsidR="00AF0522">
        <w:rPr>
          <w:rFonts w:ascii="Arial" w:eastAsia="Arial" w:hAnsi="Arial" w:cs="Arial"/>
          <w:sz w:val="22"/>
          <w:szCs w:val="22"/>
        </w:rPr>
        <w:t>their personal care</w:t>
      </w:r>
      <w:r w:rsidR="00FD6F9B">
        <w:rPr>
          <w:rFonts w:ascii="Arial" w:eastAsia="Arial" w:hAnsi="Arial" w:cs="Arial"/>
          <w:sz w:val="22"/>
          <w:szCs w:val="22"/>
        </w:rPr>
        <w:t>, medication, mobility, nutrition, oral</w:t>
      </w:r>
      <w:r w:rsidR="003465EF">
        <w:rPr>
          <w:rFonts w:ascii="Arial" w:eastAsia="Arial" w:hAnsi="Arial" w:cs="Arial"/>
          <w:sz w:val="22"/>
          <w:szCs w:val="22"/>
        </w:rPr>
        <w:t xml:space="preserve"> care, and social activities. Additionally, many of the</w:t>
      </w:r>
      <w:r w:rsidR="002B77A9">
        <w:rPr>
          <w:rFonts w:ascii="Arial" w:eastAsia="Arial" w:hAnsi="Arial" w:cs="Arial"/>
          <w:sz w:val="22"/>
          <w:szCs w:val="22"/>
        </w:rPr>
        <w:t xml:space="preserve"> residents and family members mentioned certain emotional</w:t>
      </w:r>
      <w:r w:rsidR="007262A0">
        <w:rPr>
          <w:rFonts w:ascii="Arial" w:eastAsia="Arial" w:hAnsi="Arial" w:cs="Arial"/>
          <w:sz w:val="22"/>
          <w:szCs w:val="22"/>
        </w:rPr>
        <w:t xml:space="preserve"> touch points to the care they received. (Ross et al.,</w:t>
      </w:r>
      <w:r w:rsidR="00EF6C63">
        <w:rPr>
          <w:rFonts w:ascii="Arial" w:eastAsia="Arial" w:hAnsi="Arial" w:cs="Arial"/>
          <w:sz w:val="22"/>
          <w:szCs w:val="22"/>
        </w:rPr>
        <w:t xml:space="preserve"> 2022).</w:t>
      </w:r>
    </w:p>
    <w:p w14:paraId="4B2C6421" w14:textId="288DBAB6" w:rsidR="00EF6C63" w:rsidRDefault="00EF6C63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There were 33 one </w:t>
      </w:r>
      <w:r w:rsidR="002B13C3">
        <w:rPr>
          <w:rFonts w:ascii="Arial" w:eastAsia="Arial" w:hAnsi="Arial" w:cs="Arial"/>
          <w:sz w:val="22"/>
          <w:szCs w:val="22"/>
        </w:rPr>
        <w:t>-to-one interviews with the residents and their families, three focus groups</w:t>
      </w:r>
      <w:r w:rsidR="001263E4">
        <w:rPr>
          <w:rFonts w:ascii="Arial" w:eastAsia="Arial" w:hAnsi="Arial" w:cs="Arial"/>
          <w:sz w:val="22"/>
          <w:szCs w:val="22"/>
        </w:rPr>
        <w:t xml:space="preserve">, observational notes, </w:t>
      </w:r>
      <w:r w:rsidR="005C1587">
        <w:rPr>
          <w:rFonts w:ascii="Arial" w:eastAsia="Arial" w:hAnsi="Arial" w:cs="Arial"/>
          <w:sz w:val="22"/>
          <w:szCs w:val="22"/>
        </w:rPr>
        <w:t>and five round table workshops with stakeholders</w:t>
      </w:r>
      <w:r w:rsidR="00C70953">
        <w:rPr>
          <w:rFonts w:ascii="Arial" w:eastAsia="Arial" w:hAnsi="Arial" w:cs="Arial"/>
          <w:sz w:val="22"/>
          <w:szCs w:val="22"/>
        </w:rPr>
        <w:t xml:space="preserve"> involved in the residents’ care.</w:t>
      </w:r>
      <w:r w:rsidR="007A6FCE">
        <w:rPr>
          <w:rFonts w:ascii="Arial" w:eastAsia="Arial" w:hAnsi="Arial" w:cs="Arial"/>
          <w:sz w:val="22"/>
          <w:szCs w:val="22"/>
        </w:rPr>
        <w:t xml:space="preserve"> These </w:t>
      </w:r>
      <w:r w:rsidR="00C27C34">
        <w:rPr>
          <w:rFonts w:ascii="Arial" w:eastAsia="Arial" w:hAnsi="Arial" w:cs="Arial"/>
          <w:sz w:val="22"/>
          <w:szCs w:val="22"/>
        </w:rPr>
        <w:t>different methods of data collection allowed researchers to gather compre</w:t>
      </w:r>
      <w:r w:rsidR="007B3D63">
        <w:rPr>
          <w:rFonts w:ascii="Arial" w:eastAsia="Arial" w:hAnsi="Arial" w:cs="Arial"/>
          <w:sz w:val="22"/>
          <w:szCs w:val="22"/>
        </w:rPr>
        <w:t>hensive insight into the practices of the residents within the facility</w:t>
      </w:r>
      <w:r w:rsidR="009F7C63">
        <w:rPr>
          <w:rFonts w:ascii="Arial" w:eastAsia="Arial" w:hAnsi="Arial" w:cs="Arial"/>
          <w:sz w:val="22"/>
          <w:szCs w:val="22"/>
        </w:rPr>
        <w:t>.</w:t>
      </w:r>
    </w:p>
    <w:p w14:paraId="2AB8EF8B" w14:textId="38BB5F16" w:rsidR="009F7C63" w:rsidRDefault="009F7C63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As a qualitative </w:t>
      </w:r>
      <w:r w:rsidR="00DA7840">
        <w:rPr>
          <w:rFonts w:ascii="Arial" w:eastAsia="Arial" w:hAnsi="Arial" w:cs="Arial"/>
          <w:sz w:val="22"/>
          <w:szCs w:val="22"/>
        </w:rPr>
        <w:t>research study focusing upon the practices an</w:t>
      </w:r>
      <w:r w:rsidR="00891233">
        <w:rPr>
          <w:rFonts w:ascii="Arial" w:eastAsia="Arial" w:hAnsi="Arial" w:cs="Arial"/>
          <w:sz w:val="22"/>
          <w:szCs w:val="22"/>
        </w:rPr>
        <w:t>d</w:t>
      </w:r>
      <w:r w:rsidR="00DA7840">
        <w:rPr>
          <w:rFonts w:ascii="Arial" w:eastAsia="Arial" w:hAnsi="Arial" w:cs="Arial"/>
          <w:sz w:val="22"/>
          <w:szCs w:val="22"/>
        </w:rPr>
        <w:t xml:space="preserve"> adjustments to such care needs</w:t>
      </w:r>
      <w:r w:rsidR="00A66A79">
        <w:rPr>
          <w:rFonts w:ascii="Arial" w:eastAsia="Arial" w:hAnsi="Arial" w:cs="Arial"/>
          <w:sz w:val="22"/>
          <w:szCs w:val="22"/>
        </w:rPr>
        <w:t>, these factors helped to justify the sample and time frame for data collection</w:t>
      </w:r>
      <w:r w:rsidR="004B5A23">
        <w:rPr>
          <w:rFonts w:ascii="Arial" w:eastAsia="Arial" w:hAnsi="Arial" w:cs="Arial"/>
          <w:sz w:val="22"/>
          <w:szCs w:val="22"/>
        </w:rPr>
        <w:t>.  However, they did not relate</w:t>
      </w:r>
      <w:r w:rsidR="00500DF8">
        <w:rPr>
          <w:rFonts w:ascii="Arial" w:eastAsia="Arial" w:hAnsi="Arial" w:cs="Arial"/>
          <w:sz w:val="22"/>
          <w:szCs w:val="22"/>
        </w:rPr>
        <w:t xml:space="preserve"> to the statistical analysis of the data. </w:t>
      </w:r>
      <w:r w:rsidR="0011289E">
        <w:rPr>
          <w:rFonts w:ascii="Arial" w:eastAsia="Arial" w:hAnsi="Arial" w:cs="Arial"/>
          <w:sz w:val="22"/>
          <w:szCs w:val="22"/>
        </w:rPr>
        <w:t>As a result, the study remained within the qualitative</w:t>
      </w:r>
      <w:r w:rsidR="004535EC">
        <w:rPr>
          <w:rFonts w:ascii="Arial" w:eastAsia="Arial" w:hAnsi="Arial" w:cs="Arial"/>
          <w:sz w:val="22"/>
          <w:szCs w:val="22"/>
        </w:rPr>
        <w:t xml:space="preserve"> research domain.</w:t>
      </w:r>
    </w:p>
    <w:p w14:paraId="5C0DD4D7" w14:textId="77777777" w:rsidR="00B853D3" w:rsidRDefault="00B853D3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E9ABDA5" w14:textId="77777777" w:rsidR="00173F4E" w:rsidRPr="00871BFB" w:rsidRDefault="006F7C34" w:rsidP="00AF5805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3.3 Primary vs Secondary Data: Definitions, differences and Application to </w:t>
      </w:r>
      <w:r w:rsidR="007A2300"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the </w:t>
      </w:r>
      <w:r w:rsidRPr="00871BFB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Article</w:t>
      </w:r>
    </w:p>
    <w:p w14:paraId="6CD92E34" w14:textId="658C4794" w:rsidR="00D0336F" w:rsidRDefault="00D0336F" w:rsidP="00AF580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D0336F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rimary data </w:t>
      </w:r>
      <w:r w:rsidR="00D768C9">
        <w:rPr>
          <w:rFonts w:ascii="Arial" w:eastAsia="Arial" w:hAnsi="Arial" w:cs="Arial"/>
          <w:sz w:val="22"/>
          <w:szCs w:val="22"/>
        </w:rPr>
        <w:t xml:space="preserve">are data that </w:t>
      </w:r>
      <w:r w:rsidR="006F226E">
        <w:rPr>
          <w:rFonts w:ascii="Arial" w:eastAsia="Arial" w:hAnsi="Arial" w:cs="Arial"/>
          <w:sz w:val="22"/>
          <w:szCs w:val="22"/>
        </w:rPr>
        <w:t>are</w:t>
      </w:r>
      <w:r w:rsidR="00D768C9">
        <w:rPr>
          <w:rFonts w:ascii="Arial" w:eastAsia="Arial" w:hAnsi="Arial" w:cs="Arial"/>
          <w:sz w:val="22"/>
          <w:szCs w:val="22"/>
        </w:rPr>
        <w:t xml:space="preserve"> collected speci</w:t>
      </w:r>
      <w:r w:rsidR="00A668C1">
        <w:rPr>
          <w:rFonts w:ascii="Arial" w:eastAsia="Arial" w:hAnsi="Arial" w:cs="Arial"/>
          <w:sz w:val="22"/>
          <w:szCs w:val="22"/>
        </w:rPr>
        <w:t xml:space="preserve">fically for </w:t>
      </w:r>
      <w:r w:rsidR="006F226E">
        <w:rPr>
          <w:rFonts w:ascii="Arial" w:eastAsia="Arial" w:hAnsi="Arial" w:cs="Arial"/>
          <w:sz w:val="22"/>
          <w:szCs w:val="22"/>
        </w:rPr>
        <w:t xml:space="preserve">the </w:t>
      </w:r>
      <w:r w:rsidR="00A668C1">
        <w:rPr>
          <w:rFonts w:ascii="Arial" w:eastAsia="Arial" w:hAnsi="Arial" w:cs="Arial"/>
          <w:sz w:val="22"/>
          <w:szCs w:val="22"/>
        </w:rPr>
        <w:t>study that is being conducted. Secondary</w:t>
      </w:r>
      <w:r w:rsidR="0009703F">
        <w:rPr>
          <w:rFonts w:ascii="Arial" w:eastAsia="Arial" w:hAnsi="Arial" w:cs="Arial"/>
          <w:sz w:val="22"/>
          <w:szCs w:val="22"/>
        </w:rPr>
        <w:t xml:space="preserve"> data are data that exist from previous collections of data</w:t>
      </w:r>
      <w:r w:rsidR="006F226E">
        <w:rPr>
          <w:rFonts w:ascii="Arial" w:eastAsia="Arial" w:hAnsi="Arial" w:cs="Arial"/>
          <w:sz w:val="22"/>
          <w:szCs w:val="22"/>
        </w:rPr>
        <w:t xml:space="preserve">. </w:t>
      </w:r>
      <w:r w:rsidR="00DC088F">
        <w:rPr>
          <w:rFonts w:ascii="Arial" w:eastAsia="Arial" w:hAnsi="Arial" w:cs="Arial"/>
          <w:sz w:val="22"/>
          <w:szCs w:val="22"/>
        </w:rPr>
        <w:t>Ross et al. (2022)</w:t>
      </w:r>
      <w:r w:rsidR="000A4B4C">
        <w:rPr>
          <w:rFonts w:ascii="Arial" w:eastAsia="Arial" w:hAnsi="Arial" w:cs="Arial"/>
          <w:sz w:val="22"/>
          <w:szCs w:val="22"/>
        </w:rPr>
        <w:t>, utilised primary data from their</w:t>
      </w:r>
      <w:r w:rsidR="0048428F">
        <w:rPr>
          <w:rFonts w:ascii="Arial" w:eastAsia="Arial" w:hAnsi="Arial" w:cs="Arial"/>
          <w:sz w:val="22"/>
          <w:szCs w:val="22"/>
        </w:rPr>
        <w:t xml:space="preserve"> observation of residents and staff, as well as through conducting interviews </w:t>
      </w:r>
      <w:r w:rsidR="009525BA">
        <w:rPr>
          <w:rFonts w:ascii="Arial" w:eastAsia="Arial" w:hAnsi="Arial" w:cs="Arial"/>
          <w:sz w:val="22"/>
          <w:szCs w:val="22"/>
        </w:rPr>
        <w:t>and focus groups with the residents of the i-SCOPE study homes.</w:t>
      </w:r>
    </w:p>
    <w:p w14:paraId="65ADD7A8" w14:textId="491E4F66" w:rsidR="009525BA" w:rsidRDefault="009525BA" w:rsidP="00AF580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DE43AB">
        <w:rPr>
          <w:rFonts w:ascii="Arial" w:eastAsia="Arial" w:hAnsi="Arial" w:cs="Arial"/>
          <w:sz w:val="22"/>
          <w:szCs w:val="22"/>
        </w:rPr>
        <w:t>Garden et al</w:t>
      </w:r>
      <w:r w:rsidR="00397D03" w:rsidRPr="00DE43AB">
        <w:rPr>
          <w:rFonts w:ascii="Arial" w:eastAsia="Arial" w:hAnsi="Arial" w:cs="Arial"/>
          <w:sz w:val="22"/>
          <w:szCs w:val="22"/>
        </w:rPr>
        <w:t>.</w:t>
      </w:r>
      <w:r w:rsidR="00765D38" w:rsidRPr="00DE43AB">
        <w:rPr>
          <w:rFonts w:ascii="Arial" w:eastAsia="Arial" w:hAnsi="Arial" w:cs="Arial"/>
          <w:sz w:val="22"/>
          <w:szCs w:val="22"/>
        </w:rPr>
        <w:t xml:space="preserve"> </w:t>
      </w:r>
      <w:r w:rsidR="00765D38" w:rsidRPr="00083203">
        <w:rPr>
          <w:rFonts w:ascii="Arial" w:eastAsia="Arial" w:hAnsi="Arial" w:cs="Arial"/>
          <w:sz w:val="22"/>
          <w:szCs w:val="22"/>
        </w:rPr>
        <w:t>(2022)</w:t>
      </w:r>
      <w:r w:rsidR="00083203" w:rsidRPr="00083203">
        <w:rPr>
          <w:rFonts w:ascii="Arial" w:eastAsia="Arial" w:hAnsi="Arial" w:cs="Arial"/>
          <w:sz w:val="22"/>
          <w:szCs w:val="22"/>
        </w:rPr>
        <w:t xml:space="preserve"> utilised alte</w:t>
      </w:r>
      <w:r w:rsidR="00083203">
        <w:rPr>
          <w:rFonts w:ascii="Arial" w:eastAsia="Arial" w:hAnsi="Arial" w:cs="Arial"/>
          <w:sz w:val="22"/>
          <w:szCs w:val="22"/>
        </w:rPr>
        <w:t>r</w:t>
      </w:r>
      <w:r w:rsidR="00083203" w:rsidRPr="00083203">
        <w:rPr>
          <w:rFonts w:ascii="Arial" w:eastAsia="Arial" w:hAnsi="Arial" w:cs="Arial"/>
          <w:sz w:val="22"/>
          <w:szCs w:val="22"/>
        </w:rPr>
        <w:t>native methods of d</w:t>
      </w:r>
      <w:r w:rsidR="00083203">
        <w:rPr>
          <w:rFonts w:ascii="Arial" w:eastAsia="Arial" w:hAnsi="Arial" w:cs="Arial"/>
          <w:sz w:val="22"/>
          <w:szCs w:val="22"/>
        </w:rPr>
        <w:t>ata</w:t>
      </w:r>
      <w:r w:rsidR="009E0CEE">
        <w:rPr>
          <w:rFonts w:ascii="Arial" w:eastAsia="Arial" w:hAnsi="Arial" w:cs="Arial"/>
          <w:sz w:val="22"/>
          <w:szCs w:val="22"/>
        </w:rPr>
        <w:t xml:space="preserve"> collection for their study. Data from</w:t>
      </w:r>
      <w:r w:rsidR="00B06525">
        <w:rPr>
          <w:rFonts w:ascii="Arial" w:eastAsia="Arial" w:hAnsi="Arial" w:cs="Arial"/>
          <w:sz w:val="22"/>
          <w:szCs w:val="22"/>
        </w:rPr>
        <w:t xml:space="preserve"> pre- existing materials for the homes, such as resident</w:t>
      </w:r>
      <w:r w:rsidR="00452292">
        <w:rPr>
          <w:rFonts w:ascii="Arial" w:eastAsia="Arial" w:hAnsi="Arial" w:cs="Arial"/>
          <w:sz w:val="22"/>
          <w:szCs w:val="22"/>
        </w:rPr>
        <w:t>s</w:t>
      </w:r>
      <w:r w:rsidR="00361CDB">
        <w:rPr>
          <w:rFonts w:ascii="Arial" w:eastAsia="Arial" w:hAnsi="Arial" w:cs="Arial"/>
          <w:sz w:val="22"/>
          <w:szCs w:val="22"/>
        </w:rPr>
        <w:t xml:space="preserve">’ </w:t>
      </w:r>
      <w:r w:rsidR="00452292">
        <w:rPr>
          <w:rFonts w:ascii="Arial" w:eastAsia="Arial" w:hAnsi="Arial" w:cs="Arial"/>
          <w:sz w:val="22"/>
          <w:szCs w:val="22"/>
        </w:rPr>
        <w:t>chart</w:t>
      </w:r>
      <w:r w:rsidR="00361CDB">
        <w:rPr>
          <w:rFonts w:ascii="Arial" w:eastAsia="Arial" w:hAnsi="Arial" w:cs="Arial"/>
          <w:sz w:val="22"/>
          <w:szCs w:val="22"/>
        </w:rPr>
        <w:t>s</w:t>
      </w:r>
      <w:r w:rsidR="00452292">
        <w:rPr>
          <w:rFonts w:ascii="Arial" w:eastAsia="Arial" w:hAnsi="Arial" w:cs="Arial"/>
          <w:sz w:val="22"/>
          <w:szCs w:val="22"/>
        </w:rPr>
        <w:t>, care plans, and inspection</w:t>
      </w:r>
      <w:r w:rsidR="00A7308E">
        <w:rPr>
          <w:rFonts w:ascii="Arial" w:eastAsia="Arial" w:hAnsi="Arial" w:cs="Arial"/>
          <w:sz w:val="22"/>
          <w:szCs w:val="22"/>
        </w:rPr>
        <w:t xml:space="preserve"> reports, were referenced during the interviews with the residents of those home</w:t>
      </w:r>
      <w:r w:rsidR="0011035B">
        <w:rPr>
          <w:rFonts w:ascii="Arial" w:eastAsia="Arial" w:hAnsi="Arial" w:cs="Arial"/>
          <w:sz w:val="22"/>
          <w:szCs w:val="22"/>
        </w:rPr>
        <w:t>s.</w:t>
      </w:r>
    </w:p>
    <w:p w14:paraId="64DAF535" w14:textId="4980BB47" w:rsidR="00C53B73" w:rsidRPr="004D20FB" w:rsidRDefault="00C53B73" w:rsidP="00AF580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4D20FB">
        <w:rPr>
          <w:rFonts w:ascii="Arial" w:eastAsia="Arial" w:hAnsi="Arial" w:cs="Arial"/>
          <w:sz w:val="22"/>
          <w:szCs w:val="22"/>
        </w:rPr>
        <w:t>Tran</w:t>
      </w:r>
      <w:r w:rsidR="004D20FB" w:rsidRPr="004D20FB">
        <w:rPr>
          <w:rFonts w:ascii="Arial" w:eastAsia="Arial" w:hAnsi="Arial" w:cs="Arial"/>
          <w:sz w:val="22"/>
          <w:szCs w:val="22"/>
        </w:rPr>
        <w:t>scripts, images, documents, and care plans from</w:t>
      </w:r>
      <w:r w:rsidR="004D20FB">
        <w:rPr>
          <w:rFonts w:ascii="Arial" w:eastAsia="Arial" w:hAnsi="Arial" w:cs="Arial"/>
          <w:sz w:val="22"/>
          <w:szCs w:val="22"/>
        </w:rPr>
        <w:t xml:space="preserve"> each</w:t>
      </w:r>
      <w:r w:rsidR="00B55B0B">
        <w:rPr>
          <w:rFonts w:ascii="Arial" w:eastAsia="Arial" w:hAnsi="Arial" w:cs="Arial"/>
          <w:sz w:val="22"/>
          <w:szCs w:val="22"/>
        </w:rPr>
        <w:t xml:space="preserve"> of the participants</w:t>
      </w:r>
      <w:r w:rsidR="00361CDB">
        <w:rPr>
          <w:rFonts w:ascii="Arial" w:eastAsia="Arial" w:hAnsi="Arial" w:cs="Arial"/>
          <w:sz w:val="22"/>
          <w:szCs w:val="22"/>
        </w:rPr>
        <w:t xml:space="preserve"> in the</w:t>
      </w:r>
      <w:r w:rsidR="00326F44">
        <w:rPr>
          <w:rFonts w:ascii="Arial" w:eastAsia="Arial" w:hAnsi="Arial" w:cs="Arial"/>
          <w:sz w:val="22"/>
          <w:szCs w:val="22"/>
        </w:rPr>
        <w:t xml:space="preserve">;  </w:t>
      </w:r>
      <w:r w:rsidR="00B55B0B">
        <w:rPr>
          <w:rFonts w:ascii="Arial" w:eastAsia="Arial" w:hAnsi="Arial" w:cs="Arial"/>
          <w:sz w:val="22"/>
          <w:szCs w:val="22"/>
        </w:rPr>
        <w:t>Garden et al</w:t>
      </w:r>
      <w:r w:rsidR="00B64AF3">
        <w:rPr>
          <w:rFonts w:ascii="Arial" w:eastAsia="Arial" w:hAnsi="Arial" w:cs="Arial"/>
          <w:sz w:val="22"/>
          <w:szCs w:val="22"/>
        </w:rPr>
        <w:t xml:space="preserve"> (2022) study were organised using </w:t>
      </w:r>
      <w:r w:rsidR="00A91488">
        <w:rPr>
          <w:rFonts w:ascii="Arial" w:eastAsia="Arial" w:hAnsi="Arial" w:cs="Arial"/>
          <w:sz w:val="22"/>
          <w:szCs w:val="22"/>
        </w:rPr>
        <w:t>QSR NVivo 12.0 software. Data w</w:t>
      </w:r>
      <w:r w:rsidR="00326F44">
        <w:rPr>
          <w:rFonts w:ascii="Arial" w:eastAsia="Arial" w:hAnsi="Arial" w:cs="Arial"/>
          <w:sz w:val="22"/>
          <w:szCs w:val="22"/>
        </w:rPr>
        <w:t>ere</w:t>
      </w:r>
      <w:r w:rsidR="00A91488">
        <w:rPr>
          <w:rFonts w:ascii="Arial" w:eastAsia="Arial" w:hAnsi="Arial" w:cs="Arial"/>
          <w:sz w:val="22"/>
          <w:szCs w:val="22"/>
        </w:rPr>
        <w:t xml:space="preserve"> collected from the interviews regarding </w:t>
      </w:r>
      <w:r w:rsidR="00CA01F8">
        <w:rPr>
          <w:rFonts w:ascii="Arial" w:eastAsia="Arial" w:hAnsi="Arial" w:cs="Arial"/>
          <w:sz w:val="22"/>
          <w:szCs w:val="22"/>
        </w:rPr>
        <w:t>both the actual practice of the staff versus their inten</w:t>
      </w:r>
      <w:r w:rsidR="005B1660">
        <w:rPr>
          <w:rFonts w:ascii="Arial" w:eastAsia="Arial" w:hAnsi="Arial" w:cs="Arial"/>
          <w:sz w:val="22"/>
          <w:szCs w:val="22"/>
        </w:rPr>
        <w:t>d</w:t>
      </w:r>
      <w:r w:rsidR="00CA01F8">
        <w:rPr>
          <w:rFonts w:ascii="Arial" w:eastAsia="Arial" w:hAnsi="Arial" w:cs="Arial"/>
          <w:sz w:val="22"/>
          <w:szCs w:val="22"/>
        </w:rPr>
        <w:t>ed practices</w:t>
      </w:r>
      <w:r w:rsidR="005B1660">
        <w:rPr>
          <w:rFonts w:ascii="Arial" w:eastAsia="Arial" w:hAnsi="Arial" w:cs="Arial"/>
          <w:sz w:val="22"/>
          <w:szCs w:val="22"/>
        </w:rPr>
        <w:t xml:space="preserve"> to provide care to the residents, and during the second stage </w:t>
      </w:r>
      <w:r w:rsidR="009273D8">
        <w:rPr>
          <w:rFonts w:ascii="Arial" w:eastAsia="Arial" w:hAnsi="Arial" w:cs="Arial"/>
          <w:sz w:val="22"/>
          <w:szCs w:val="22"/>
        </w:rPr>
        <w:t>of analysis, the link between any adjustments to the care given to the residents and</w:t>
      </w:r>
      <w:r w:rsidR="00326F44">
        <w:rPr>
          <w:rFonts w:ascii="Arial" w:eastAsia="Arial" w:hAnsi="Arial" w:cs="Arial"/>
          <w:sz w:val="22"/>
          <w:szCs w:val="22"/>
        </w:rPr>
        <w:t xml:space="preserve"> the</w:t>
      </w:r>
      <w:r w:rsidR="009273D8">
        <w:rPr>
          <w:rFonts w:ascii="Arial" w:eastAsia="Arial" w:hAnsi="Arial" w:cs="Arial"/>
          <w:sz w:val="22"/>
          <w:szCs w:val="22"/>
        </w:rPr>
        <w:t xml:space="preserve"> knowledge and skills that those staff </w:t>
      </w:r>
      <w:r w:rsidR="00AD1D20">
        <w:rPr>
          <w:rFonts w:ascii="Arial" w:eastAsia="Arial" w:hAnsi="Arial" w:cs="Arial"/>
          <w:sz w:val="22"/>
          <w:szCs w:val="22"/>
        </w:rPr>
        <w:t>member applied in providing care to the residents</w:t>
      </w:r>
      <w:r w:rsidR="00A55D94">
        <w:rPr>
          <w:rFonts w:ascii="Arial" w:eastAsia="Arial" w:hAnsi="Arial" w:cs="Arial"/>
          <w:sz w:val="22"/>
          <w:szCs w:val="22"/>
        </w:rPr>
        <w:t xml:space="preserve"> from their experience with other activities to increase</w:t>
      </w:r>
      <w:r w:rsidR="003C48AF">
        <w:rPr>
          <w:rFonts w:ascii="Arial" w:eastAsia="Arial" w:hAnsi="Arial" w:cs="Arial"/>
          <w:sz w:val="22"/>
          <w:szCs w:val="22"/>
        </w:rPr>
        <w:t xml:space="preserve"> their resilience as a group. </w:t>
      </w:r>
    </w:p>
    <w:p w14:paraId="39D4D793" w14:textId="77777777" w:rsidR="000E54A2" w:rsidRDefault="000E54A2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5D7C107" w14:textId="54AEC685" w:rsidR="000E54A2" w:rsidRDefault="009B7608" w:rsidP="009834AE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</w:t>
      </w:r>
      <w:r w:rsidR="000F6312">
        <w:rPr>
          <w:rFonts w:ascii="Arial" w:eastAsia="Arial" w:hAnsi="Arial" w:cs="Arial"/>
          <w:b/>
          <w:bCs/>
          <w:sz w:val="22"/>
          <w:szCs w:val="22"/>
        </w:rPr>
        <w:t xml:space="preserve">. </w:t>
      </w:r>
      <w:r w:rsidR="000E54A2" w:rsidRPr="000E54A2">
        <w:rPr>
          <w:rFonts w:ascii="Arial" w:eastAsia="Arial" w:hAnsi="Arial" w:cs="Arial"/>
          <w:b/>
          <w:bCs/>
          <w:sz w:val="22"/>
          <w:szCs w:val="22"/>
        </w:rPr>
        <w:t>Conclusion</w:t>
      </w:r>
    </w:p>
    <w:p w14:paraId="395EDF8A" w14:textId="388E5F2F" w:rsidR="00DE43AB" w:rsidRDefault="00094D16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By completing this report, I have gained </w:t>
      </w:r>
      <w:r w:rsidR="009F300E">
        <w:rPr>
          <w:rFonts w:ascii="Arial" w:eastAsia="Arial" w:hAnsi="Arial" w:cs="Arial"/>
          <w:sz w:val="22"/>
          <w:szCs w:val="22"/>
        </w:rPr>
        <w:t>awareness of quantitative, qua</w:t>
      </w:r>
      <w:r w:rsidR="00280B66">
        <w:rPr>
          <w:rFonts w:ascii="Arial" w:eastAsia="Arial" w:hAnsi="Arial" w:cs="Arial"/>
          <w:sz w:val="22"/>
          <w:szCs w:val="22"/>
        </w:rPr>
        <w:t>litative and mixed-methods in collecting both prim</w:t>
      </w:r>
      <w:r w:rsidR="00A24C7A">
        <w:rPr>
          <w:rFonts w:ascii="Arial" w:eastAsia="Arial" w:hAnsi="Arial" w:cs="Arial"/>
          <w:sz w:val="22"/>
          <w:szCs w:val="22"/>
        </w:rPr>
        <w:t>ary and secondary data</w:t>
      </w:r>
      <w:r w:rsidR="00326F44">
        <w:rPr>
          <w:rFonts w:ascii="Arial" w:eastAsia="Arial" w:hAnsi="Arial" w:cs="Arial"/>
          <w:sz w:val="22"/>
          <w:szCs w:val="22"/>
        </w:rPr>
        <w:t>.</w:t>
      </w:r>
      <w:r w:rsidR="00A24C7A">
        <w:rPr>
          <w:rFonts w:ascii="Arial" w:eastAsia="Arial" w:hAnsi="Arial" w:cs="Arial"/>
          <w:sz w:val="22"/>
          <w:szCs w:val="22"/>
        </w:rPr>
        <w:t xml:space="preserve"> I have also gained insigh</w:t>
      </w:r>
      <w:r w:rsidR="00C430A4">
        <w:rPr>
          <w:rFonts w:ascii="Arial" w:eastAsia="Arial" w:hAnsi="Arial" w:cs="Arial"/>
          <w:sz w:val="22"/>
          <w:szCs w:val="22"/>
        </w:rPr>
        <w:t>t into why qualitative methods are the best suited to assessing the work that occur</w:t>
      </w:r>
      <w:r w:rsidR="00D3321B">
        <w:rPr>
          <w:rFonts w:ascii="Arial" w:eastAsia="Arial" w:hAnsi="Arial" w:cs="Arial"/>
          <w:sz w:val="22"/>
          <w:szCs w:val="22"/>
        </w:rPr>
        <w:t>s in care homes. I have also become more aware of how the creation of the samples</w:t>
      </w:r>
      <w:r w:rsidR="0059565C">
        <w:rPr>
          <w:rFonts w:ascii="Arial" w:eastAsia="Arial" w:hAnsi="Arial" w:cs="Arial"/>
          <w:sz w:val="22"/>
          <w:szCs w:val="22"/>
        </w:rPr>
        <w:t>, the setting in which the research took place, and the methods for collecting and analysi</w:t>
      </w:r>
      <w:r w:rsidR="00326F44">
        <w:rPr>
          <w:rFonts w:ascii="Arial" w:eastAsia="Arial" w:hAnsi="Arial" w:cs="Arial"/>
          <w:sz w:val="22"/>
          <w:szCs w:val="22"/>
        </w:rPr>
        <w:t>ng</w:t>
      </w:r>
      <w:r w:rsidR="0059565C">
        <w:rPr>
          <w:rFonts w:ascii="Arial" w:eastAsia="Arial" w:hAnsi="Arial" w:cs="Arial"/>
          <w:sz w:val="22"/>
          <w:szCs w:val="22"/>
        </w:rPr>
        <w:t xml:space="preserve"> data can impact the research findings.</w:t>
      </w:r>
    </w:p>
    <w:p w14:paraId="79DDF502" w14:textId="7EC8AD15" w:rsidR="003D4D8D" w:rsidRDefault="003D4D8D" w:rsidP="009834A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limitations to this research study include the small number of care homes that volunteered to participate in the study</w:t>
      </w:r>
      <w:r w:rsidR="00326F44">
        <w:rPr>
          <w:rFonts w:ascii="Arial" w:eastAsia="Arial" w:hAnsi="Arial" w:cs="Arial"/>
          <w:sz w:val="22"/>
          <w:szCs w:val="22"/>
        </w:rPr>
        <w:t xml:space="preserve">. </w:t>
      </w:r>
      <w:r w:rsidR="00035E68">
        <w:rPr>
          <w:rFonts w:ascii="Arial" w:eastAsia="Arial" w:hAnsi="Arial" w:cs="Arial"/>
          <w:sz w:val="22"/>
          <w:szCs w:val="22"/>
        </w:rPr>
        <w:t xml:space="preserve"> Also, the date </w:t>
      </w:r>
      <w:r w:rsidR="00812690">
        <w:rPr>
          <w:rFonts w:ascii="Arial" w:eastAsia="Arial" w:hAnsi="Arial" w:cs="Arial"/>
          <w:sz w:val="22"/>
          <w:szCs w:val="22"/>
        </w:rPr>
        <w:t>of the research is prior to the pandemic that dis</w:t>
      </w:r>
      <w:r w:rsidR="00ED1C79">
        <w:rPr>
          <w:rFonts w:ascii="Arial" w:eastAsia="Arial" w:hAnsi="Arial" w:cs="Arial"/>
          <w:sz w:val="22"/>
          <w:szCs w:val="22"/>
        </w:rPr>
        <w:t xml:space="preserve">rupted care homes throughout the nation. </w:t>
      </w:r>
      <w:r w:rsidR="00271CDC">
        <w:rPr>
          <w:rFonts w:ascii="Arial" w:eastAsia="Arial" w:hAnsi="Arial" w:cs="Arial"/>
          <w:sz w:val="22"/>
          <w:szCs w:val="22"/>
        </w:rPr>
        <w:t>Therefor</w:t>
      </w:r>
      <w:r w:rsidR="00326F44">
        <w:rPr>
          <w:rFonts w:ascii="Arial" w:eastAsia="Arial" w:hAnsi="Arial" w:cs="Arial"/>
          <w:sz w:val="22"/>
          <w:szCs w:val="22"/>
        </w:rPr>
        <w:t>e</w:t>
      </w:r>
      <w:r w:rsidR="00271CDC">
        <w:rPr>
          <w:rFonts w:ascii="Arial" w:eastAsia="Arial" w:hAnsi="Arial" w:cs="Arial"/>
          <w:sz w:val="22"/>
          <w:szCs w:val="22"/>
        </w:rPr>
        <w:t>, caution should be taken when appl</w:t>
      </w:r>
      <w:r w:rsidR="00D47745">
        <w:rPr>
          <w:rFonts w:ascii="Arial" w:eastAsia="Arial" w:hAnsi="Arial" w:cs="Arial"/>
          <w:sz w:val="22"/>
          <w:szCs w:val="22"/>
        </w:rPr>
        <w:t>y</w:t>
      </w:r>
      <w:r w:rsidR="00271CDC">
        <w:rPr>
          <w:rFonts w:ascii="Arial" w:eastAsia="Arial" w:hAnsi="Arial" w:cs="Arial"/>
          <w:sz w:val="22"/>
          <w:szCs w:val="22"/>
        </w:rPr>
        <w:t>ing the findings</w:t>
      </w:r>
      <w:r w:rsidR="00D47745">
        <w:rPr>
          <w:rFonts w:ascii="Arial" w:eastAsia="Arial" w:hAnsi="Arial" w:cs="Arial"/>
          <w:sz w:val="22"/>
          <w:szCs w:val="22"/>
        </w:rPr>
        <w:t xml:space="preserve"> of this research</w:t>
      </w:r>
      <w:r w:rsidR="008613FE">
        <w:rPr>
          <w:rFonts w:ascii="Arial" w:eastAsia="Arial" w:hAnsi="Arial" w:cs="Arial"/>
          <w:sz w:val="22"/>
          <w:szCs w:val="22"/>
        </w:rPr>
        <w:t xml:space="preserve"> study to other care homes.</w:t>
      </w:r>
    </w:p>
    <w:p w14:paraId="6349605C" w14:textId="42EA288F" w:rsidR="00324F38" w:rsidRDefault="008613FE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Future academic research </w:t>
      </w:r>
      <w:r w:rsidR="00326F44"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z w:val="22"/>
          <w:szCs w:val="22"/>
        </w:rPr>
        <w:t xml:space="preserve"> this </w:t>
      </w:r>
      <w:r w:rsidR="000D0ECD">
        <w:rPr>
          <w:rFonts w:ascii="Arial" w:eastAsia="Arial" w:hAnsi="Arial" w:cs="Arial"/>
          <w:sz w:val="22"/>
          <w:szCs w:val="22"/>
        </w:rPr>
        <w:t>topic could include a more thorough evalu</w:t>
      </w:r>
      <w:r w:rsidR="00F93361">
        <w:rPr>
          <w:rFonts w:ascii="Arial" w:eastAsia="Arial" w:hAnsi="Arial" w:cs="Arial"/>
          <w:sz w:val="22"/>
          <w:szCs w:val="22"/>
        </w:rPr>
        <w:t>a</w:t>
      </w:r>
      <w:r w:rsidR="000D0ECD">
        <w:rPr>
          <w:rFonts w:ascii="Arial" w:eastAsia="Arial" w:hAnsi="Arial" w:cs="Arial"/>
          <w:sz w:val="22"/>
          <w:szCs w:val="22"/>
        </w:rPr>
        <w:t>tion of the purpose</w:t>
      </w:r>
      <w:r w:rsidR="00F93361">
        <w:rPr>
          <w:rFonts w:ascii="Arial" w:eastAsia="Arial" w:hAnsi="Arial" w:cs="Arial"/>
          <w:sz w:val="22"/>
          <w:szCs w:val="22"/>
        </w:rPr>
        <w:t xml:space="preserve"> of the study</w:t>
      </w:r>
      <w:r w:rsidR="00326F44">
        <w:rPr>
          <w:rFonts w:ascii="Arial" w:eastAsia="Arial" w:hAnsi="Arial" w:cs="Arial"/>
          <w:sz w:val="22"/>
          <w:szCs w:val="22"/>
        </w:rPr>
        <w:t xml:space="preserve"> and </w:t>
      </w:r>
      <w:r w:rsidR="00F93361">
        <w:rPr>
          <w:rFonts w:ascii="Arial" w:eastAsia="Arial" w:hAnsi="Arial" w:cs="Arial"/>
          <w:sz w:val="22"/>
          <w:szCs w:val="22"/>
        </w:rPr>
        <w:t>the methodology that was employed in the study. The nature of the evidence that was collected from the participants in the study</w:t>
      </w:r>
      <w:r w:rsidR="0017652C">
        <w:rPr>
          <w:rFonts w:ascii="Arial" w:eastAsia="Arial" w:hAnsi="Arial" w:cs="Arial"/>
          <w:sz w:val="22"/>
          <w:szCs w:val="22"/>
        </w:rPr>
        <w:t>, and the limitation</w:t>
      </w:r>
      <w:r w:rsidR="00326F44">
        <w:rPr>
          <w:rFonts w:ascii="Arial" w:eastAsia="Arial" w:hAnsi="Arial" w:cs="Arial"/>
          <w:sz w:val="22"/>
          <w:szCs w:val="22"/>
        </w:rPr>
        <w:t>s</w:t>
      </w:r>
      <w:r w:rsidR="0017652C">
        <w:rPr>
          <w:rFonts w:ascii="Arial" w:eastAsia="Arial" w:hAnsi="Arial" w:cs="Arial"/>
          <w:sz w:val="22"/>
          <w:szCs w:val="22"/>
        </w:rPr>
        <w:t xml:space="preserve"> of the study that </w:t>
      </w:r>
      <w:r w:rsidR="002831A2">
        <w:rPr>
          <w:rFonts w:ascii="Arial" w:eastAsia="Arial" w:hAnsi="Arial" w:cs="Arial"/>
          <w:sz w:val="22"/>
          <w:szCs w:val="22"/>
        </w:rPr>
        <w:t>are</w:t>
      </w:r>
      <w:r w:rsidR="0017652C">
        <w:rPr>
          <w:rFonts w:ascii="Arial" w:eastAsia="Arial" w:hAnsi="Arial" w:cs="Arial"/>
          <w:sz w:val="22"/>
          <w:szCs w:val="22"/>
        </w:rPr>
        <w:t xml:space="preserve"> reported in it</w:t>
      </w:r>
      <w:r w:rsidR="00081E6B">
        <w:rPr>
          <w:rFonts w:ascii="Arial" w:eastAsia="Arial" w:hAnsi="Arial" w:cs="Arial"/>
          <w:sz w:val="22"/>
          <w:szCs w:val="22"/>
        </w:rPr>
        <w:t xml:space="preserve">s </w:t>
      </w:r>
      <w:r w:rsidR="0017652C">
        <w:rPr>
          <w:rFonts w:ascii="Arial" w:eastAsia="Arial" w:hAnsi="Arial" w:cs="Arial"/>
          <w:sz w:val="22"/>
          <w:szCs w:val="22"/>
        </w:rPr>
        <w:t>findings</w:t>
      </w:r>
      <w:r w:rsidR="00324F38">
        <w:rPr>
          <w:rFonts w:ascii="Arial" w:eastAsia="Arial" w:hAnsi="Arial" w:cs="Arial"/>
          <w:sz w:val="22"/>
          <w:szCs w:val="22"/>
        </w:rPr>
        <w:t>.</w:t>
      </w:r>
    </w:p>
    <w:p w14:paraId="79A76DF1" w14:textId="649FD8B4" w:rsidR="00542FB7" w:rsidRPr="00324F38" w:rsidRDefault="00542FB7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42FB7">
        <w:rPr>
          <w:rFonts w:ascii="Arial" w:eastAsia="Arial" w:hAnsi="Arial" w:cs="Arial"/>
          <w:b/>
          <w:bCs/>
          <w:sz w:val="22"/>
          <w:szCs w:val="22"/>
        </w:rPr>
        <w:lastRenderedPageBreak/>
        <w:t>References</w:t>
      </w:r>
    </w:p>
    <w:p w14:paraId="2622C84C" w14:textId="14B2069A" w:rsidR="00505A2E" w:rsidRPr="00517736" w:rsidRDefault="00505A2E" w:rsidP="00505A2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17736">
        <w:rPr>
          <w:rFonts w:ascii="Arial" w:eastAsia="Arial" w:hAnsi="Arial" w:cs="Arial"/>
          <w:sz w:val="22"/>
          <w:szCs w:val="22"/>
        </w:rPr>
        <w:t>Costello, H., Cooper, C., Marston, L. and Livingston, G. (202</w:t>
      </w:r>
      <w:r w:rsidR="00F61A66">
        <w:rPr>
          <w:rFonts w:ascii="Arial" w:eastAsia="Arial" w:hAnsi="Arial" w:cs="Arial"/>
          <w:sz w:val="22"/>
          <w:szCs w:val="22"/>
        </w:rPr>
        <w:t>0</w:t>
      </w:r>
      <w:r w:rsidRPr="00517736">
        <w:rPr>
          <w:rFonts w:ascii="Arial" w:eastAsia="Arial" w:hAnsi="Arial" w:cs="Arial"/>
          <w:sz w:val="22"/>
          <w:szCs w:val="22"/>
        </w:rPr>
        <w:t xml:space="preserve">) ‘Burnout in UK care home staff and its effect on staff turnover: MARQUE English nation care home longitudinal survey’, Age and Ageing, 49(1), pp. 74-81. Available at: </w:t>
      </w:r>
      <w:hyperlink r:id="rId10" w:history="1">
        <w:r w:rsidRPr="00517736">
          <w:rPr>
            <w:rStyle w:val="Hyperlink"/>
            <w:rFonts w:ascii="Arial" w:eastAsia="Arial" w:hAnsi="Arial" w:cs="Arial"/>
            <w:sz w:val="22"/>
            <w:szCs w:val="22"/>
          </w:rPr>
          <w:t>https://doi.org/10.1093/ageing/afz118</w:t>
        </w:r>
      </w:hyperlink>
      <w:r w:rsidRPr="00517736">
        <w:rPr>
          <w:rFonts w:ascii="Arial" w:eastAsia="Arial" w:hAnsi="Arial" w:cs="Arial"/>
          <w:sz w:val="22"/>
          <w:szCs w:val="22"/>
        </w:rPr>
        <w:t xml:space="preserve"> (Accessed: 9 August 2026).</w:t>
      </w:r>
    </w:p>
    <w:p w14:paraId="72868677" w14:textId="77777777" w:rsidR="00CE6CDA" w:rsidRPr="00517736" w:rsidRDefault="00CE6CDA" w:rsidP="00CE6CD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17736">
        <w:rPr>
          <w:rFonts w:ascii="Arial" w:eastAsia="Arial" w:hAnsi="Arial" w:cs="Arial"/>
          <w:sz w:val="22"/>
          <w:szCs w:val="22"/>
        </w:rPr>
        <w:t xml:space="preserve">Garden, G., Usman, A., Readman, D., Storey, L., Wilkinson, L., Wilson, G., Dening, T., Gordon, A.L. and Gladman, J.R.F. (2022) ‘Advance care plans in UK care home residents: a service evaluation using a stepped wedge design’, Age and Ageing, 51(3), article afac069. Available at </w:t>
      </w:r>
      <w:hyperlink r:id="rId11" w:history="1">
        <w:r w:rsidRPr="00517736">
          <w:rPr>
            <w:rStyle w:val="Hyperlink"/>
            <w:rFonts w:ascii="Arial" w:eastAsia="Arial" w:hAnsi="Arial" w:cs="Arial"/>
            <w:sz w:val="22"/>
            <w:szCs w:val="22"/>
          </w:rPr>
          <w:t>https://doi.org/10.1093/ageing/afac069</w:t>
        </w:r>
      </w:hyperlink>
      <w:r w:rsidRPr="00517736">
        <w:rPr>
          <w:rFonts w:ascii="Arial" w:eastAsia="Arial" w:hAnsi="Arial" w:cs="Arial"/>
          <w:sz w:val="22"/>
          <w:szCs w:val="22"/>
        </w:rPr>
        <w:t xml:space="preserve"> (Accessed: 9 August 2026).</w:t>
      </w:r>
    </w:p>
    <w:p w14:paraId="1FBA238A" w14:textId="079D1A72" w:rsidR="00C904C2" w:rsidRPr="00517736" w:rsidRDefault="00C904C2" w:rsidP="00C904C2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17736">
        <w:rPr>
          <w:rFonts w:ascii="Arial" w:eastAsia="Arial" w:hAnsi="Arial" w:cs="Arial"/>
          <w:sz w:val="22"/>
          <w:szCs w:val="22"/>
        </w:rPr>
        <w:t xml:space="preserve">Gordon, A.L., Goodman, C., Davies, S.L., Dening, T., Gage, H., Meyer, J., Schneider, J., Bell, B., Jordan, J., Martin, F.C., IIiffe, S., Bowman, C., Gladman, J.R.F., Victor, C., Mayrhofer, A., Handley, M. and Zubair, M. (2018) ‘Optimal healthcare delivery to care homes in the UK: a realist evaluation of what supports effective working to improve healthcare outcomes’, Age and Ageing, 47(4), pp. 595-603. Available at: </w:t>
      </w:r>
      <w:hyperlink r:id="rId12" w:history="1">
        <w:r w:rsidRPr="00517736">
          <w:rPr>
            <w:rStyle w:val="Hyperlink"/>
            <w:rFonts w:ascii="Arial" w:eastAsia="Arial" w:hAnsi="Arial" w:cs="Arial"/>
            <w:sz w:val="22"/>
            <w:szCs w:val="22"/>
          </w:rPr>
          <w:t>https://doi.org/10.1093/ageing/afx195</w:t>
        </w:r>
      </w:hyperlink>
      <w:r w:rsidRPr="00517736">
        <w:rPr>
          <w:rFonts w:ascii="Arial" w:eastAsia="Arial" w:hAnsi="Arial" w:cs="Arial"/>
          <w:sz w:val="22"/>
          <w:szCs w:val="22"/>
        </w:rPr>
        <w:t xml:space="preserve"> (Accessed: 10 August 2026)</w:t>
      </w:r>
      <w:r w:rsidR="00056EEB">
        <w:rPr>
          <w:rFonts w:ascii="Arial" w:eastAsia="Arial" w:hAnsi="Arial" w:cs="Arial"/>
          <w:sz w:val="22"/>
          <w:szCs w:val="22"/>
        </w:rPr>
        <w:t>.</w:t>
      </w:r>
    </w:p>
    <w:p w14:paraId="52B2D91E" w14:textId="173D9860" w:rsidR="000075F4" w:rsidRPr="00AE5C16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AE5C16">
        <w:rPr>
          <w:rFonts w:ascii="Arial" w:eastAsia="Arial" w:hAnsi="Arial" w:cs="Arial"/>
          <w:sz w:val="22"/>
          <w:szCs w:val="22"/>
        </w:rPr>
        <w:t xml:space="preserve">Harrad-Hyde, F., Armstrong, N. </w:t>
      </w:r>
      <w:r w:rsidR="000D502B" w:rsidRPr="00AE5C16">
        <w:rPr>
          <w:rFonts w:ascii="Arial" w:eastAsia="Arial" w:hAnsi="Arial" w:cs="Arial"/>
          <w:sz w:val="22"/>
          <w:szCs w:val="22"/>
        </w:rPr>
        <w:t>and</w:t>
      </w:r>
      <w:r w:rsidRPr="00AE5C16">
        <w:rPr>
          <w:rFonts w:ascii="Arial" w:eastAsia="Arial" w:hAnsi="Arial" w:cs="Arial"/>
          <w:sz w:val="22"/>
          <w:szCs w:val="22"/>
        </w:rPr>
        <w:t xml:space="preserve"> Williams, C. D. (2022) </w:t>
      </w:r>
      <w:r w:rsidR="00461141" w:rsidRPr="00AE5C16">
        <w:rPr>
          <w:rFonts w:ascii="Arial" w:eastAsia="Arial" w:hAnsi="Arial" w:cs="Arial"/>
          <w:sz w:val="22"/>
          <w:szCs w:val="22"/>
        </w:rPr>
        <w:t>‘</w:t>
      </w:r>
      <w:r w:rsidRPr="00AE5C16">
        <w:rPr>
          <w:rFonts w:ascii="Arial" w:eastAsia="Arial" w:hAnsi="Arial" w:cs="Arial"/>
          <w:sz w:val="22"/>
          <w:szCs w:val="22"/>
        </w:rPr>
        <w:t>Weighing up risks: a model of care home staff decision-making about potential resident hospital transfers</w:t>
      </w:r>
      <w:r w:rsidR="00EA58F5" w:rsidRPr="00AE5C16">
        <w:rPr>
          <w:rFonts w:ascii="Arial" w:eastAsia="Arial" w:hAnsi="Arial" w:cs="Arial"/>
          <w:sz w:val="22"/>
          <w:szCs w:val="22"/>
        </w:rPr>
        <w:t>’,</w:t>
      </w:r>
      <w:r w:rsidRPr="00AE5C16">
        <w:rPr>
          <w:rFonts w:ascii="Arial" w:eastAsia="Arial" w:hAnsi="Arial" w:cs="Arial"/>
          <w:sz w:val="22"/>
          <w:szCs w:val="22"/>
        </w:rPr>
        <w:t xml:space="preserve"> Age and Ageing, 51(7)</w:t>
      </w:r>
      <w:r w:rsidR="00042F2E" w:rsidRPr="00AE5C16">
        <w:rPr>
          <w:rFonts w:ascii="Arial" w:eastAsia="Arial" w:hAnsi="Arial" w:cs="Arial"/>
          <w:sz w:val="22"/>
          <w:szCs w:val="22"/>
        </w:rPr>
        <w:t xml:space="preserve">, </w:t>
      </w:r>
      <w:r w:rsidR="001C06A6" w:rsidRPr="00AE5C16">
        <w:rPr>
          <w:rFonts w:ascii="Arial" w:eastAsia="Arial" w:hAnsi="Arial" w:cs="Arial"/>
          <w:sz w:val="22"/>
          <w:szCs w:val="22"/>
        </w:rPr>
        <w:t>article afac171.</w:t>
      </w:r>
      <w:r w:rsidR="00B244AC" w:rsidRPr="00AE5C16">
        <w:rPr>
          <w:rFonts w:ascii="Arial" w:eastAsia="Arial" w:hAnsi="Arial" w:cs="Arial"/>
          <w:sz w:val="22"/>
          <w:szCs w:val="22"/>
        </w:rPr>
        <w:t xml:space="preserve"> Available at</w:t>
      </w:r>
      <w:r w:rsidR="00116C67" w:rsidRPr="00AE5C16">
        <w:rPr>
          <w:rFonts w:ascii="Arial" w:eastAsia="Arial" w:hAnsi="Arial" w:cs="Arial"/>
          <w:sz w:val="22"/>
          <w:szCs w:val="22"/>
        </w:rPr>
        <w:t>:</w:t>
      </w:r>
      <w:r w:rsidRPr="00AE5C16">
        <w:rPr>
          <w:rFonts w:ascii="Arial" w:eastAsia="Arial" w:hAnsi="Arial" w:cs="Arial"/>
          <w:sz w:val="22"/>
          <w:szCs w:val="22"/>
        </w:rPr>
        <w:t xml:space="preserve"> </w:t>
      </w:r>
      <w:hyperlink r:id="rId13" w:history="1">
        <w:r w:rsidRPr="00AE5C16">
          <w:rPr>
            <w:rStyle w:val="Hyperlink"/>
            <w:rFonts w:ascii="Arial" w:eastAsia="Arial" w:hAnsi="Arial" w:cs="Arial"/>
            <w:sz w:val="22"/>
            <w:szCs w:val="22"/>
          </w:rPr>
          <w:t>https://doi.org/10.1093/ageing/afac171</w:t>
        </w:r>
      </w:hyperlink>
      <w:r w:rsidR="00BC1B1F" w:rsidRPr="00AE5C16">
        <w:rPr>
          <w:rFonts w:ascii="Arial" w:eastAsia="Arial" w:hAnsi="Arial" w:cs="Arial"/>
          <w:sz w:val="22"/>
          <w:szCs w:val="22"/>
        </w:rPr>
        <w:t xml:space="preserve"> (Accessed:</w:t>
      </w:r>
      <w:r w:rsidR="00ED3A9C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BC1B1F" w:rsidRPr="00AE5C16">
        <w:rPr>
          <w:rFonts w:ascii="Arial" w:eastAsia="Arial" w:hAnsi="Arial" w:cs="Arial"/>
          <w:sz w:val="22"/>
          <w:szCs w:val="22"/>
        </w:rPr>
        <w:t>10 August 2026)</w:t>
      </w:r>
      <w:r w:rsidR="00230A84" w:rsidRPr="00AE5C16">
        <w:rPr>
          <w:rFonts w:ascii="Arial" w:eastAsia="Arial" w:hAnsi="Arial" w:cs="Arial"/>
          <w:sz w:val="22"/>
          <w:szCs w:val="22"/>
        </w:rPr>
        <w:t>.</w:t>
      </w:r>
    </w:p>
    <w:p w14:paraId="59EAB52A" w14:textId="2C637D0E" w:rsidR="000075F4" w:rsidRPr="00AE5C16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AE5C16">
        <w:rPr>
          <w:rFonts w:ascii="Arial" w:eastAsia="Arial" w:hAnsi="Arial" w:cs="Arial"/>
          <w:sz w:val="22"/>
          <w:szCs w:val="22"/>
        </w:rPr>
        <w:t>Ross, A., Anderson, J.E., Selveindran</w:t>
      </w:r>
      <w:r w:rsidR="00E54F49" w:rsidRPr="00AE5C16">
        <w:rPr>
          <w:rFonts w:ascii="Arial" w:eastAsia="Arial" w:hAnsi="Arial" w:cs="Arial"/>
          <w:sz w:val="22"/>
          <w:szCs w:val="22"/>
        </w:rPr>
        <w:t xml:space="preserve">, S., MacBride, T., Bowie, P., Sherriff, A., Young, L., Fioratou, E., Roddy, E., Edwards, H., Dewar, B. and Macpherson, L.M. (2022) ‘A qualitative study of organisational resilience in care homes in </w:t>
      </w:r>
      <w:r w:rsidR="005C3B35" w:rsidRPr="00AE5C16">
        <w:rPr>
          <w:rFonts w:ascii="Arial" w:eastAsia="Arial" w:hAnsi="Arial" w:cs="Arial"/>
          <w:sz w:val="22"/>
          <w:szCs w:val="22"/>
        </w:rPr>
        <w:t>S</w:t>
      </w:r>
      <w:r w:rsidR="00E54F49" w:rsidRPr="00AE5C16">
        <w:rPr>
          <w:rFonts w:ascii="Arial" w:eastAsia="Arial" w:hAnsi="Arial" w:cs="Arial"/>
          <w:sz w:val="22"/>
          <w:szCs w:val="22"/>
        </w:rPr>
        <w:t>cotland’, PLOS ONE,</w:t>
      </w:r>
      <w:r w:rsidR="005C3B35" w:rsidRPr="00AE5C16">
        <w:rPr>
          <w:rFonts w:ascii="Arial" w:eastAsia="Arial" w:hAnsi="Arial" w:cs="Arial"/>
          <w:sz w:val="22"/>
          <w:szCs w:val="22"/>
        </w:rPr>
        <w:t xml:space="preserve"> 17(12),</w:t>
      </w:r>
      <w:r w:rsidR="008F5FE2" w:rsidRPr="00AE5C16">
        <w:rPr>
          <w:rFonts w:ascii="Arial" w:eastAsia="Arial" w:hAnsi="Arial" w:cs="Arial"/>
          <w:sz w:val="22"/>
          <w:szCs w:val="22"/>
        </w:rPr>
        <w:t xml:space="preserve"> arti</w:t>
      </w:r>
      <w:r w:rsidR="0061452C" w:rsidRPr="00AE5C16">
        <w:rPr>
          <w:rFonts w:ascii="Arial" w:eastAsia="Arial" w:hAnsi="Arial" w:cs="Arial"/>
          <w:sz w:val="22"/>
          <w:szCs w:val="22"/>
        </w:rPr>
        <w:t>cle</w:t>
      </w:r>
      <w:r w:rsidR="005C3B35" w:rsidRPr="00AE5C16">
        <w:rPr>
          <w:rFonts w:ascii="Arial" w:eastAsia="Arial" w:hAnsi="Arial" w:cs="Arial"/>
          <w:sz w:val="22"/>
          <w:szCs w:val="22"/>
        </w:rPr>
        <w:t xml:space="preserve"> e0279376. Available at: </w:t>
      </w:r>
      <w:hyperlink r:id="rId14" w:history="1">
        <w:r w:rsidR="005C3B35" w:rsidRPr="00AE5C16">
          <w:rPr>
            <w:rStyle w:val="Hyperlink"/>
            <w:rFonts w:ascii="Arial" w:eastAsia="Arial" w:hAnsi="Arial" w:cs="Arial"/>
            <w:sz w:val="22"/>
            <w:szCs w:val="22"/>
          </w:rPr>
          <w:t>https://doi.org/10.1371/journal.pone.0279376</w:t>
        </w:r>
      </w:hyperlink>
      <w:r w:rsidR="005C3B35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4A73D0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B908C3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5C3B35" w:rsidRPr="00AE5C16">
        <w:rPr>
          <w:rFonts w:ascii="Arial" w:eastAsia="Arial" w:hAnsi="Arial" w:cs="Arial"/>
          <w:sz w:val="22"/>
          <w:szCs w:val="22"/>
        </w:rPr>
        <w:t xml:space="preserve"> (Accessed:</w:t>
      </w:r>
      <w:r w:rsidR="00953BD2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5C3B35" w:rsidRPr="00AE5C16">
        <w:rPr>
          <w:rFonts w:ascii="Arial" w:eastAsia="Arial" w:hAnsi="Arial" w:cs="Arial"/>
          <w:sz w:val="22"/>
          <w:szCs w:val="22"/>
        </w:rPr>
        <w:t>3 August 2026)</w:t>
      </w:r>
      <w:r w:rsidR="00230A84" w:rsidRPr="00AE5C16">
        <w:rPr>
          <w:rFonts w:ascii="Arial" w:eastAsia="Arial" w:hAnsi="Arial" w:cs="Arial"/>
          <w:sz w:val="22"/>
          <w:szCs w:val="22"/>
        </w:rPr>
        <w:t>.</w:t>
      </w:r>
    </w:p>
    <w:p w14:paraId="43EA6CD2" w14:textId="62910C65" w:rsidR="00F729EB" w:rsidRPr="00AE5C16" w:rsidRDefault="005C3B35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AE5C16">
        <w:rPr>
          <w:rFonts w:ascii="Arial" w:eastAsia="Arial" w:hAnsi="Arial" w:cs="Arial"/>
          <w:sz w:val="22"/>
          <w:szCs w:val="22"/>
        </w:rPr>
        <w:t xml:space="preserve">Shepherd, V., Wood, F. </w:t>
      </w:r>
      <w:r w:rsidR="006F734C" w:rsidRPr="00AE5C16">
        <w:rPr>
          <w:rFonts w:ascii="Arial" w:eastAsia="Arial" w:hAnsi="Arial" w:cs="Arial"/>
          <w:sz w:val="22"/>
          <w:szCs w:val="22"/>
        </w:rPr>
        <w:t>and</w:t>
      </w:r>
      <w:r w:rsidRPr="00AE5C16">
        <w:rPr>
          <w:rFonts w:ascii="Arial" w:eastAsia="Arial" w:hAnsi="Arial" w:cs="Arial"/>
          <w:sz w:val="22"/>
          <w:szCs w:val="22"/>
        </w:rPr>
        <w:t xml:space="preserve"> Hood, K. (2017)</w:t>
      </w:r>
      <w:r w:rsidR="00351287" w:rsidRPr="00AE5C16">
        <w:rPr>
          <w:rFonts w:ascii="Arial" w:eastAsia="Arial" w:hAnsi="Arial" w:cs="Arial"/>
          <w:sz w:val="22"/>
          <w:szCs w:val="22"/>
        </w:rPr>
        <w:t xml:space="preserve"> ‘</w:t>
      </w:r>
      <w:r w:rsidRPr="00AE5C16">
        <w:rPr>
          <w:rFonts w:ascii="Arial" w:eastAsia="Arial" w:hAnsi="Arial" w:cs="Arial"/>
          <w:sz w:val="22"/>
          <w:szCs w:val="22"/>
        </w:rPr>
        <w:t>Establishing a set of research priorities in care homes for older people in the UK: a modified De</w:t>
      </w:r>
      <w:r w:rsidR="00A064DF" w:rsidRPr="00AE5C16">
        <w:rPr>
          <w:rFonts w:ascii="Arial" w:eastAsia="Arial" w:hAnsi="Arial" w:cs="Arial"/>
          <w:sz w:val="22"/>
          <w:szCs w:val="22"/>
        </w:rPr>
        <w:t>lphi consensus study with care home staff</w:t>
      </w:r>
      <w:r w:rsidR="000C04AD" w:rsidRPr="00AE5C16">
        <w:rPr>
          <w:rFonts w:ascii="Arial" w:eastAsia="Arial" w:hAnsi="Arial" w:cs="Arial"/>
          <w:sz w:val="22"/>
          <w:szCs w:val="22"/>
        </w:rPr>
        <w:t>’,</w:t>
      </w:r>
      <w:r w:rsidR="00A064DF" w:rsidRPr="00AE5C16">
        <w:rPr>
          <w:rFonts w:ascii="Arial" w:eastAsia="Arial" w:hAnsi="Arial" w:cs="Arial"/>
          <w:sz w:val="22"/>
          <w:szCs w:val="22"/>
        </w:rPr>
        <w:t xml:space="preserve"> Age and Ageing, 46(2), </w:t>
      </w:r>
      <w:r w:rsidR="00F962EB" w:rsidRPr="00AE5C16">
        <w:rPr>
          <w:rFonts w:ascii="Arial" w:eastAsia="Arial" w:hAnsi="Arial" w:cs="Arial"/>
          <w:sz w:val="22"/>
          <w:szCs w:val="22"/>
        </w:rPr>
        <w:t>pp.</w:t>
      </w:r>
      <w:r w:rsidR="00FC64E5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A064DF" w:rsidRPr="00AE5C16">
        <w:rPr>
          <w:rFonts w:ascii="Arial" w:eastAsia="Arial" w:hAnsi="Arial" w:cs="Arial"/>
          <w:sz w:val="22"/>
          <w:szCs w:val="22"/>
        </w:rPr>
        <w:t>284-290.</w:t>
      </w:r>
      <w:r w:rsidR="00F962EB" w:rsidRPr="00AE5C16">
        <w:rPr>
          <w:rFonts w:ascii="Arial" w:eastAsia="Arial" w:hAnsi="Arial" w:cs="Arial"/>
          <w:sz w:val="22"/>
          <w:szCs w:val="22"/>
        </w:rPr>
        <w:t xml:space="preserve"> Available at</w:t>
      </w:r>
      <w:r w:rsidR="000E0B92" w:rsidRPr="00AE5C16">
        <w:rPr>
          <w:rFonts w:ascii="Arial" w:eastAsia="Arial" w:hAnsi="Arial" w:cs="Arial"/>
          <w:sz w:val="22"/>
          <w:szCs w:val="22"/>
        </w:rPr>
        <w:t>:</w:t>
      </w:r>
      <w:r w:rsidR="00A064DF" w:rsidRPr="00AE5C16">
        <w:rPr>
          <w:rFonts w:ascii="Arial" w:eastAsia="Arial" w:hAnsi="Arial" w:cs="Arial"/>
          <w:sz w:val="22"/>
          <w:szCs w:val="22"/>
        </w:rPr>
        <w:t xml:space="preserve"> </w:t>
      </w:r>
      <w:hyperlink r:id="rId15" w:history="1">
        <w:r w:rsidR="00BC1B1F" w:rsidRPr="00AE5C16">
          <w:rPr>
            <w:rStyle w:val="Hyperlink"/>
            <w:rFonts w:ascii="Arial" w:eastAsia="Arial" w:hAnsi="Arial" w:cs="Arial"/>
            <w:sz w:val="22"/>
            <w:szCs w:val="22"/>
          </w:rPr>
          <w:t>https://doi.org/10.1093/ageing/afw204</w:t>
        </w:r>
      </w:hyperlink>
      <w:r w:rsidR="00BC1B1F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97067D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1F6770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214430" w:rsidRPr="00AE5C16">
        <w:rPr>
          <w:rFonts w:ascii="Arial" w:eastAsia="Arial" w:hAnsi="Arial" w:cs="Arial"/>
          <w:sz w:val="22"/>
          <w:szCs w:val="22"/>
        </w:rPr>
        <w:t xml:space="preserve">  </w:t>
      </w:r>
      <w:r w:rsidR="0097067D" w:rsidRPr="00AE5C16">
        <w:rPr>
          <w:rFonts w:ascii="Arial" w:eastAsia="Arial" w:hAnsi="Arial" w:cs="Arial"/>
          <w:sz w:val="22"/>
          <w:szCs w:val="22"/>
        </w:rPr>
        <w:t xml:space="preserve">  </w:t>
      </w:r>
      <w:r w:rsidR="001F6770" w:rsidRPr="00AE5C16">
        <w:rPr>
          <w:rFonts w:ascii="Arial" w:eastAsia="Arial" w:hAnsi="Arial" w:cs="Arial"/>
          <w:sz w:val="22"/>
          <w:szCs w:val="22"/>
        </w:rPr>
        <w:t xml:space="preserve">  </w:t>
      </w:r>
      <w:r w:rsidR="00BC1B1F" w:rsidRPr="00AE5C16">
        <w:rPr>
          <w:rFonts w:ascii="Arial" w:eastAsia="Arial" w:hAnsi="Arial" w:cs="Arial"/>
          <w:sz w:val="22"/>
          <w:szCs w:val="22"/>
        </w:rPr>
        <w:t>(Accessed:</w:t>
      </w:r>
      <w:r w:rsidR="00ED3A9C" w:rsidRPr="00AE5C16">
        <w:rPr>
          <w:rFonts w:ascii="Arial" w:eastAsia="Arial" w:hAnsi="Arial" w:cs="Arial"/>
          <w:sz w:val="22"/>
          <w:szCs w:val="22"/>
        </w:rPr>
        <w:t xml:space="preserve"> </w:t>
      </w:r>
      <w:r w:rsidR="00BC1B1F" w:rsidRPr="00AE5C16">
        <w:rPr>
          <w:rFonts w:ascii="Arial" w:eastAsia="Arial" w:hAnsi="Arial" w:cs="Arial"/>
          <w:sz w:val="22"/>
          <w:szCs w:val="22"/>
        </w:rPr>
        <w:t>10 August 2026)</w:t>
      </w:r>
      <w:r w:rsidR="00230A84" w:rsidRPr="00AE5C16">
        <w:rPr>
          <w:rFonts w:ascii="Arial" w:eastAsia="Arial" w:hAnsi="Arial" w:cs="Arial"/>
          <w:sz w:val="22"/>
          <w:szCs w:val="22"/>
        </w:rPr>
        <w:t>.</w:t>
      </w:r>
    </w:p>
    <w:p w14:paraId="37105586" w14:textId="77777777" w:rsidR="00706B29" w:rsidRDefault="00706B29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D9AE93D" w14:textId="77777777" w:rsidR="001978DD" w:rsidRDefault="001978DD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E68EEDC" w14:textId="77777777" w:rsidR="001978DD" w:rsidRDefault="001978DD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ADFC3DE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4279B81" w14:textId="47EE25F5" w:rsidR="005C3B35" w:rsidRPr="005C3B35" w:rsidRDefault="005C3B35" w:rsidP="005C3B35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549E3ED9" w14:textId="77777777" w:rsidR="005C3B35" w:rsidRDefault="005C3B35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B527751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5FEB9BC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30AA1DD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965574F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ED97040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9E46746" w14:textId="77777777" w:rsidR="000075F4" w:rsidRDefault="000075F4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467D97B" w14:textId="77777777" w:rsidR="00222A28" w:rsidRDefault="00222A28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B3B14AE" w14:textId="77777777" w:rsidR="00222A28" w:rsidRDefault="00222A28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2ED88F4" w14:textId="77777777" w:rsidR="00222A28" w:rsidRDefault="00222A28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531F73" w14:textId="77777777" w:rsidR="00222A28" w:rsidRDefault="00222A28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83A85C3" w14:textId="77777777" w:rsidR="00165E48" w:rsidRPr="00542FB7" w:rsidRDefault="00165E48" w:rsidP="00542FB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E81911B" w14:textId="77777777" w:rsidR="00542FB7" w:rsidRDefault="00542FB7" w:rsidP="00542FB7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4A8DB8D1" w14:textId="77777777" w:rsidR="00542FB7" w:rsidRDefault="00542FB7" w:rsidP="00542FB7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7A61EB9F" w14:textId="77777777" w:rsidR="00542FB7" w:rsidRDefault="00542FB7" w:rsidP="00542FB7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1EF79400" w14:textId="77777777" w:rsidR="00542FB7" w:rsidRPr="00542FB7" w:rsidRDefault="00542FB7">
      <w:pPr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89D232C" w14:textId="0447745F" w:rsidR="00E10231" w:rsidRPr="00210D5A" w:rsidRDefault="008E2782" w:rsidP="002E7BEB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00CC7D54">
        <w:rPr>
          <w:rFonts w:ascii="Arial" w:eastAsia="Arial" w:hAnsi="Arial" w:cs="Arial"/>
          <w:sz w:val="22"/>
          <w:szCs w:val="22"/>
        </w:rPr>
        <w:br/>
      </w:r>
      <w:r w:rsidRPr="00CC7D54">
        <w:rPr>
          <w:rFonts w:ascii="Arial" w:eastAsia="Arial" w:hAnsi="Arial" w:cs="Arial"/>
          <w:sz w:val="22"/>
          <w:szCs w:val="22"/>
        </w:rPr>
        <w:br/>
      </w:r>
      <w:r w:rsidRPr="00CC7D54">
        <w:rPr>
          <w:rFonts w:ascii="Arial" w:eastAsia="Arial" w:hAnsi="Arial" w:cs="Arial"/>
          <w:sz w:val="22"/>
          <w:szCs w:val="22"/>
        </w:rPr>
        <w:br/>
      </w:r>
      <w:r w:rsidRPr="00CC7D54">
        <w:rPr>
          <w:rFonts w:ascii="Arial" w:eastAsia="Arial" w:hAnsi="Arial" w:cs="Arial"/>
          <w:sz w:val="22"/>
          <w:szCs w:val="22"/>
        </w:rPr>
        <w:br/>
      </w:r>
      <w:r w:rsidRPr="00CC7D54">
        <w:rPr>
          <w:rFonts w:ascii="Arial" w:eastAsia="Arial" w:hAnsi="Arial" w:cs="Arial"/>
          <w:sz w:val="22"/>
          <w:szCs w:val="22"/>
        </w:rPr>
        <w:br/>
      </w:r>
      <w:r w:rsidRPr="00CC7D54">
        <w:rPr>
          <w:rFonts w:ascii="Arial" w:eastAsia="Arial" w:hAnsi="Arial" w:cs="Arial"/>
          <w:sz w:val="22"/>
          <w:szCs w:val="22"/>
        </w:rPr>
        <w:br/>
      </w:r>
      <w:r w:rsidRPr="00CC7D54">
        <w:rPr>
          <w:rFonts w:ascii="Arial" w:eastAsia="Arial" w:hAnsi="Arial" w:cs="Arial"/>
          <w:sz w:val="22"/>
          <w:szCs w:val="22"/>
        </w:rPr>
        <w:br/>
      </w:r>
    </w:p>
    <w:p w14:paraId="50167541" w14:textId="77777777" w:rsidR="00E10231" w:rsidRPr="00E10231" w:rsidRDefault="00E10231">
      <w:pPr>
        <w:spacing w:line="360" w:lineRule="auto"/>
        <w:jc w:val="both"/>
        <w:rPr>
          <w:rFonts w:ascii="Arial" w:eastAsia="Arial" w:hAnsi="Arial" w:cs="Arial"/>
          <w:i/>
          <w:iCs/>
          <w:color w:val="FF0000"/>
          <w:sz w:val="22"/>
          <w:szCs w:val="22"/>
        </w:rPr>
      </w:pPr>
    </w:p>
    <w:p w14:paraId="029676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13BD4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F661ECA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BB7FD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73DB79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3B7A58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756B79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4CECE04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CC229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FD109FA" w14:textId="77777777" w:rsidR="00530E16" w:rsidRDefault="00530E16">
      <w:pPr>
        <w:rPr>
          <w:rFonts w:ascii="Arial" w:eastAsia="Arial" w:hAnsi="Arial" w:cs="Arial"/>
        </w:rPr>
      </w:pPr>
    </w:p>
    <w:sectPr w:rsidR="00530E16" w:rsidSect="00722EFE">
      <w:footerReference w:type="first" r:id="rId16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93B36" w14:textId="77777777" w:rsidR="00EF4A9A" w:rsidRDefault="00EF4A9A" w:rsidP="002A1842">
      <w:pPr>
        <w:spacing w:after="0" w:line="240" w:lineRule="auto"/>
      </w:pPr>
      <w:r>
        <w:separator/>
      </w:r>
    </w:p>
  </w:endnote>
  <w:endnote w:type="continuationSeparator" w:id="0">
    <w:p w14:paraId="7FF4617D" w14:textId="77777777" w:rsidR="00EF4A9A" w:rsidRDefault="00EF4A9A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372B4" w14:textId="77777777" w:rsidR="00EF4A9A" w:rsidRDefault="00EF4A9A" w:rsidP="002A1842">
      <w:pPr>
        <w:spacing w:after="0" w:line="240" w:lineRule="auto"/>
      </w:pPr>
      <w:r>
        <w:separator/>
      </w:r>
    </w:p>
  </w:footnote>
  <w:footnote w:type="continuationSeparator" w:id="0">
    <w:p w14:paraId="3C7858D5" w14:textId="77777777" w:rsidR="00EF4A9A" w:rsidRDefault="00EF4A9A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3"/>
  </w:num>
  <w:num w:numId="2" w16cid:durableId="102119339">
    <w:abstractNumId w:val="2"/>
  </w:num>
  <w:num w:numId="3" w16cid:durableId="2027368305">
    <w:abstractNumId w:val="1"/>
  </w:num>
  <w:num w:numId="4" w16cid:durableId="1772167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0F24"/>
    <w:rsid w:val="0000382D"/>
    <w:rsid w:val="000075F4"/>
    <w:rsid w:val="00020499"/>
    <w:rsid w:val="00021224"/>
    <w:rsid w:val="00024E28"/>
    <w:rsid w:val="00035E68"/>
    <w:rsid w:val="00037A1A"/>
    <w:rsid w:val="00040D6D"/>
    <w:rsid w:val="00042F2E"/>
    <w:rsid w:val="00044F0D"/>
    <w:rsid w:val="00047FC3"/>
    <w:rsid w:val="00056EEB"/>
    <w:rsid w:val="00070BCF"/>
    <w:rsid w:val="00072C7E"/>
    <w:rsid w:val="00080279"/>
    <w:rsid w:val="00080DF7"/>
    <w:rsid w:val="00080E45"/>
    <w:rsid w:val="00081E6B"/>
    <w:rsid w:val="00082D37"/>
    <w:rsid w:val="00083203"/>
    <w:rsid w:val="000877CE"/>
    <w:rsid w:val="00090DAA"/>
    <w:rsid w:val="00094D16"/>
    <w:rsid w:val="00095814"/>
    <w:rsid w:val="0009703F"/>
    <w:rsid w:val="000A2A0E"/>
    <w:rsid w:val="000A4B4C"/>
    <w:rsid w:val="000A7A60"/>
    <w:rsid w:val="000B21F9"/>
    <w:rsid w:val="000B32C2"/>
    <w:rsid w:val="000C04AD"/>
    <w:rsid w:val="000C4B81"/>
    <w:rsid w:val="000C5A26"/>
    <w:rsid w:val="000D0ECD"/>
    <w:rsid w:val="000D2B33"/>
    <w:rsid w:val="000D4813"/>
    <w:rsid w:val="000D502B"/>
    <w:rsid w:val="000E0B92"/>
    <w:rsid w:val="000E3EF2"/>
    <w:rsid w:val="000E54A2"/>
    <w:rsid w:val="000F07D0"/>
    <w:rsid w:val="000F1378"/>
    <w:rsid w:val="000F13B2"/>
    <w:rsid w:val="000F6312"/>
    <w:rsid w:val="00107351"/>
    <w:rsid w:val="0011035B"/>
    <w:rsid w:val="0011289E"/>
    <w:rsid w:val="0011481E"/>
    <w:rsid w:val="00114CA4"/>
    <w:rsid w:val="00116C67"/>
    <w:rsid w:val="001237DD"/>
    <w:rsid w:val="001263E4"/>
    <w:rsid w:val="00134E59"/>
    <w:rsid w:val="00137585"/>
    <w:rsid w:val="00137A87"/>
    <w:rsid w:val="00140E91"/>
    <w:rsid w:val="00141035"/>
    <w:rsid w:val="0014515F"/>
    <w:rsid w:val="00145F8B"/>
    <w:rsid w:val="00147072"/>
    <w:rsid w:val="00151F98"/>
    <w:rsid w:val="00152CAD"/>
    <w:rsid w:val="00155309"/>
    <w:rsid w:val="00157B72"/>
    <w:rsid w:val="00163D97"/>
    <w:rsid w:val="00165C41"/>
    <w:rsid w:val="00165E48"/>
    <w:rsid w:val="001661C3"/>
    <w:rsid w:val="0016626F"/>
    <w:rsid w:val="00172AD1"/>
    <w:rsid w:val="00173F4E"/>
    <w:rsid w:val="001757DB"/>
    <w:rsid w:val="0017620C"/>
    <w:rsid w:val="0017652C"/>
    <w:rsid w:val="0018044F"/>
    <w:rsid w:val="0018118B"/>
    <w:rsid w:val="001813E7"/>
    <w:rsid w:val="00185C2B"/>
    <w:rsid w:val="00186699"/>
    <w:rsid w:val="00190927"/>
    <w:rsid w:val="001978DD"/>
    <w:rsid w:val="001A12C1"/>
    <w:rsid w:val="001A26E6"/>
    <w:rsid w:val="001B455D"/>
    <w:rsid w:val="001B6FAF"/>
    <w:rsid w:val="001C06A6"/>
    <w:rsid w:val="001C16E8"/>
    <w:rsid w:val="001C5445"/>
    <w:rsid w:val="001C6C03"/>
    <w:rsid w:val="001D3C89"/>
    <w:rsid w:val="001D5E5F"/>
    <w:rsid w:val="001E3914"/>
    <w:rsid w:val="001F07F7"/>
    <w:rsid w:val="001F5631"/>
    <w:rsid w:val="001F5C85"/>
    <w:rsid w:val="001F6770"/>
    <w:rsid w:val="00200171"/>
    <w:rsid w:val="002010B9"/>
    <w:rsid w:val="0020114A"/>
    <w:rsid w:val="00210D5A"/>
    <w:rsid w:val="00212A5A"/>
    <w:rsid w:val="00214430"/>
    <w:rsid w:val="00221FB0"/>
    <w:rsid w:val="00222A28"/>
    <w:rsid w:val="002261EC"/>
    <w:rsid w:val="00230A84"/>
    <w:rsid w:val="00232845"/>
    <w:rsid w:val="00235313"/>
    <w:rsid w:val="00241D50"/>
    <w:rsid w:val="002429F3"/>
    <w:rsid w:val="00245A82"/>
    <w:rsid w:val="00250FC4"/>
    <w:rsid w:val="002550C4"/>
    <w:rsid w:val="00262151"/>
    <w:rsid w:val="00262D7B"/>
    <w:rsid w:val="00270AEE"/>
    <w:rsid w:val="00271CDC"/>
    <w:rsid w:val="0027283E"/>
    <w:rsid w:val="00280B66"/>
    <w:rsid w:val="002831A2"/>
    <w:rsid w:val="00284735"/>
    <w:rsid w:val="002870E5"/>
    <w:rsid w:val="002A0536"/>
    <w:rsid w:val="002A1842"/>
    <w:rsid w:val="002A46BB"/>
    <w:rsid w:val="002A54C2"/>
    <w:rsid w:val="002A563E"/>
    <w:rsid w:val="002B13C3"/>
    <w:rsid w:val="002B77A9"/>
    <w:rsid w:val="002C031E"/>
    <w:rsid w:val="002C2725"/>
    <w:rsid w:val="002C718B"/>
    <w:rsid w:val="002D4854"/>
    <w:rsid w:val="002D5146"/>
    <w:rsid w:val="002E35FF"/>
    <w:rsid w:val="002E50CF"/>
    <w:rsid w:val="002E7BEB"/>
    <w:rsid w:val="002F12AB"/>
    <w:rsid w:val="002F4CBB"/>
    <w:rsid w:val="002F5D2A"/>
    <w:rsid w:val="00302BCB"/>
    <w:rsid w:val="00306CAC"/>
    <w:rsid w:val="0031044C"/>
    <w:rsid w:val="003155D9"/>
    <w:rsid w:val="00316E1D"/>
    <w:rsid w:val="00316EE5"/>
    <w:rsid w:val="0032365D"/>
    <w:rsid w:val="003237CF"/>
    <w:rsid w:val="00324F38"/>
    <w:rsid w:val="00326F44"/>
    <w:rsid w:val="00330311"/>
    <w:rsid w:val="0033506D"/>
    <w:rsid w:val="003437BD"/>
    <w:rsid w:val="003453D1"/>
    <w:rsid w:val="003465EF"/>
    <w:rsid w:val="00347363"/>
    <w:rsid w:val="00351287"/>
    <w:rsid w:val="00352D49"/>
    <w:rsid w:val="00356B4E"/>
    <w:rsid w:val="00361937"/>
    <w:rsid w:val="00361CDB"/>
    <w:rsid w:val="00363469"/>
    <w:rsid w:val="00364CB2"/>
    <w:rsid w:val="00365672"/>
    <w:rsid w:val="00371108"/>
    <w:rsid w:val="003734DA"/>
    <w:rsid w:val="0037404C"/>
    <w:rsid w:val="00377AAB"/>
    <w:rsid w:val="00377CB2"/>
    <w:rsid w:val="003810F4"/>
    <w:rsid w:val="00390E45"/>
    <w:rsid w:val="00392420"/>
    <w:rsid w:val="003933FC"/>
    <w:rsid w:val="003943F9"/>
    <w:rsid w:val="00397D03"/>
    <w:rsid w:val="003A1E1E"/>
    <w:rsid w:val="003A65E5"/>
    <w:rsid w:val="003B05CB"/>
    <w:rsid w:val="003B064F"/>
    <w:rsid w:val="003B0C9A"/>
    <w:rsid w:val="003B1852"/>
    <w:rsid w:val="003B241F"/>
    <w:rsid w:val="003B7BA1"/>
    <w:rsid w:val="003C48AF"/>
    <w:rsid w:val="003C6627"/>
    <w:rsid w:val="003D14E9"/>
    <w:rsid w:val="003D3DAA"/>
    <w:rsid w:val="003D4872"/>
    <w:rsid w:val="003D4D8D"/>
    <w:rsid w:val="003D51BD"/>
    <w:rsid w:val="003E1D18"/>
    <w:rsid w:val="003E3B79"/>
    <w:rsid w:val="003F215B"/>
    <w:rsid w:val="003F3ADF"/>
    <w:rsid w:val="003F546D"/>
    <w:rsid w:val="00400D6C"/>
    <w:rsid w:val="00405F1B"/>
    <w:rsid w:val="00407C77"/>
    <w:rsid w:val="004103CF"/>
    <w:rsid w:val="00414B26"/>
    <w:rsid w:val="004164C1"/>
    <w:rsid w:val="0042074C"/>
    <w:rsid w:val="004217BC"/>
    <w:rsid w:val="00425A05"/>
    <w:rsid w:val="00434401"/>
    <w:rsid w:val="004366AA"/>
    <w:rsid w:val="00437D3A"/>
    <w:rsid w:val="00441F26"/>
    <w:rsid w:val="004450FB"/>
    <w:rsid w:val="004468F8"/>
    <w:rsid w:val="00452042"/>
    <w:rsid w:val="00452292"/>
    <w:rsid w:val="004535EC"/>
    <w:rsid w:val="00460322"/>
    <w:rsid w:val="00461141"/>
    <w:rsid w:val="00462549"/>
    <w:rsid w:val="0047114C"/>
    <w:rsid w:val="00474D40"/>
    <w:rsid w:val="0048428F"/>
    <w:rsid w:val="00484D84"/>
    <w:rsid w:val="00490B0E"/>
    <w:rsid w:val="0049600F"/>
    <w:rsid w:val="004A4C1C"/>
    <w:rsid w:val="004A73B2"/>
    <w:rsid w:val="004A73D0"/>
    <w:rsid w:val="004A7862"/>
    <w:rsid w:val="004B11C3"/>
    <w:rsid w:val="004B1825"/>
    <w:rsid w:val="004B3483"/>
    <w:rsid w:val="004B376A"/>
    <w:rsid w:val="004B5A23"/>
    <w:rsid w:val="004C3474"/>
    <w:rsid w:val="004C6953"/>
    <w:rsid w:val="004D20FB"/>
    <w:rsid w:val="004D498E"/>
    <w:rsid w:val="004D7AB3"/>
    <w:rsid w:val="004E0A05"/>
    <w:rsid w:val="004E10B4"/>
    <w:rsid w:val="004E1CEC"/>
    <w:rsid w:val="004E3FC2"/>
    <w:rsid w:val="004E689C"/>
    <w:rsid w:val="004F728B"/>
    <w:rsid w:val="00500DF8"/>
    <w:rsid w:val="00505A2E"/>
    <w:rsid w:val="005068F5"/>
    <w:rsid w:val="00507A70"/>
    <w:rsid w:val="00507AE4"/>
    <w:rsid w:val="00516457"/>
    <w:rsid w:val="00517736"/>
    <w:rsid w:val="005205F4"/>
    <w:rsid w:val="00530B39"/>
    <w:rsid w:val="00530E16"/>
    <w:rsid w:val="00535DAC"/>
    <w:rsid w:val="00536C85"/>
    <w:rsid w:val="005405FF"/>
    <w:rsid w:val="00542FB7"/>
    <w:rsid w:val="0054313B"/>
    <w:rsid w:val="0054608E"/>
    <w:rsid w:val="00546095"/>
    <w:rsid w:val="005466D7"/>
    <w:rsid w:val="005658FB"/>
    <w:rsid w:val="005719F8"/>
    <w:rsid w:val="00572253"/>
    <w:rsid w:val="0057522F"/>
    <w:rsid w:val="005840F3"/>
    <w:rsid w:val="00584658"/>
    <w:rsid w:val="005846B0"/>
    <w:rsid w:val="00584ECF"/>
    <w:rsid w:val="00584F4F"/>
    <w:rsid w:val="0059565C"/>
    <w:rsid w:val="005A143A"/>
    <w:rsid w:val="005B1660"/>
    <w:rsid w:val="005C1587"/>
    <w:rsid w:val="005C373F"/>
    <w:rsid w:val="005C3B35"/>
    <w:rsid w:val="005C50C5"/>
    <w:rsid w:val="005C7550"/>
    <w:rsid w:val="005C7B57"/>
    <w:rsid w:val="005D4C95"/>
    <w:rsid w:val="005D5162"/>
    <w:rsid w:val="005D5182"/>
    <w:rsid w:val="005F5BB6"/>
    <w:rsid w:val="0060013C"/>
    <w:rsid w:val="00602D39"/>
    <w:rsid w:val="0060351A"/>
    <w:rsid w:val="00604E6A"/>
    <w:rsid w:val="00611680"/>
    <w:rsid w:val="0061452C"/>
    <w:rsid w:val="006211AF"/>
    <w:rsid w:val="00647C86"/>
    <w:rsid w:val="006601C5"/>
    <w:rsid w:val="006617AE"/>
    <w:rsid w:val="00664D25"/>
    <w:rsid w:val="00667D51"/>
    <w:rsid w:val="006714B0"/>
    <w:rsid w:val="00671EE1"/>
    <w:rsid w:val="0067485F"/>
    <w:rsid w:val="00676A12"/>
    <w:rsid w:val="00677411"/>
    <w:rsid w:val="0068548C"/>
    <w:rsid w:val="00687895"/>
    <w:rsid w:val="00690D99"/>
    <w:rsid w:val="0069357D"/>
    <w:rsid w:val="0069368B"/>
    <w:rsid w:val="006A0F87"/>
    <w:rsid w:val="006A2039"/>
    <w:rsid w:val="006B2A0B"/>
    <w:rsid w:val="006C403A"/>
    <w:rsid w:val="006C59ED"/>
    <w:rsid w:val="006D3741"/>
    <w:rsid w:val="006D73C5"/>
    <w:rsid w:val="006E0C9F"/>
    <w:rsid w:val="006E2852"/>
    <w:rsid w:val="006E4553"/>
    <w:rsid w:val="006F08E2"/>
    <w:rsid w:val="006F129A"/>
    <w:rsid w:val="006F226E"/>
    <w:rsid w:val="006F3D5D"/>
    <w:rsid w:val="006F467D"/>
    <w:rsid w:val="006F6E52"/>
    <w:rsid w:val="006F734C"/>
    <w:rsid w:val="006F7C34"/>
    <w:rsid w:val="00701CA9"/>
    <w:rsid w:val="00706B29"/>
    <w:rsid w:val="00710340"/>
    <w:rsid w:val="00720228"/>
    <w:rsid w:val="00722EFE"/>
    <w:rsid w:val="007262A0"/>
    <w:rsid w:val="00727056"/>
    <w:rsid w:val="00727DA9"/>
    <w:rsid w:val="00731B2C"/>
    <w:rsid w:val="00735E5D"/>
    <w:rsid w:val="007400B3"/>
    <w:rsid w:val="007416DC"/>
    <w:rsid w:val="007521C2"/>
    <w:rsid w:val="0075235E"/>
    <w:rsid w:val="0075717A"/>
    <w:rsid w:val="007608A4"/>
    <w:rsid w:val="00765D38"/>
    <w:rsid w:val="0077468C"/>
    <w:rsid w:val="00775719"/>
    <w:rsid w:val="00786596"/>
    <w:rsid w:val="0078755A"/>
    <w:rsid w:val="00792F93"/>
    <w:rsid w:val="007955C8"/>
    <w:rsid w:val="007A015E"/>
    <w:rsid w:val="007A10A2"/>
    <w:rsid w:val="007A2300"/>
    <w:rsid w:val="007A2630"/>
    <w:rsid w:val="007A6FCE"/>
    <w:rsid w:val="007B3D63"/>
    <w:rsid w:val="007B4263"/>
    <w:rsid w:val="007B49B7"/>
    <w:rsid w:val="007B5A56"/>
    <w:rsid w:val="007D5BC7"/>
    <w:rsid w:val="007E3F27"/>
    <w:rsid w:val="007E4F9E"/>
    <w:rsid w:val="008036A3"/>
    <w:rsid w:val="00805F19"/>
    <w:rsid w:val="00812690"/>
    <w:rsid w:val="00814D7C"/>
    <w:rsid w:val="0081523B"/>
    <w:rsid w:val="008167B7"/>
    <w:rsid w:val="00820BE0"/>
    <w:rsid w:val="00830D0E"/>
    <w:rsid w:val="00830E1E"/>
    <w:rsid w:val="00831B7D"/>
    <w:rsid w:val="00833327"/>
    <w:rsid w:val="008356D7"/>
    <w:rsid w:val="0083722B"/>
    <w:rsid w:val="00841E71"/>
    <w:rsid w:val="008613FE"/>
    <w:rsid w:val="0086384A"/>
    <w:rsid w:val="00871BFB"/>
    <w:rsid w:val="00871FC5"/>
    <w:rsid w:val="00872605"/>
    <w:rsid w:val="00873C75"/>
    <w:rsid w:val="0088321F"/>
    <w:rsid w:val="00883BCF"/>
    <w:rsid w:val="00885A33"/>
    <w:rsid w:val="00887286"/>
    <w:rsid w:val="00891233"/>
    <w:rsid w:val="008914F3"/>
    <w:rsid w:val="008A4465"/>
    <w:rsid w:val="008A4F15"/>
    <w:rsid w:val="008A76C0"/>
    <w:rsid w:val="008B5281"/>
    <w:rsid w:val="008B74E1"/>
    <w:rsid w:val="008C037C"/>
    <w:rsid w:val="008D00DD"/>
    <w:rsid w:val="008D2B4B"/>
    <w:rsid w:val="008E1BA6"/>
    <w:rsid w:val="008E2533"/>
    <w:rsid w:val="008E2782"/>
    <w:rsid w:val="008E36FB"/>
    <w:rsid w:val="008F335B"/>
    <w:rsid w:val="008F5FE2"/>
    <w:rsid w:val="00900235"/>
    <w:rsid w:val="00901001"/>
    <w:rsid w:val="0090332F"/>
    <w:rsid w:val="00910781"/>
    <w:rsid w:val="00910DA1"/>
    <w:rsid w:val="00912729"/>
    <w:rsid w:val="009208FC"/>
    <w:rsid w:val="009273D8"/>
    <w:rsid w:val="00931F2D"/>
    <w:rsid w:val="0093374F"/>
    <w:rsid w:val="00933DE1"/>
    <w:rsid w:val="00937F6C"/>
    <w:rsid w:val="0094330C"/>
    <w:rsid w:val="009459A2"/>
    <w:rsid w:val="0095246C"/>
    <w:rsid w:val="009525BA"/>
    <w:rsid w:val="00953BD2"/>
    <w:rsid w:val="00961083"/>
    <w:rsid w:val="0096159E"/>
    <w:rsid w:val="00965CAC"/>
    <w:rsid w:val="0097067D"/>
    <w:rsid w:val="00971CC0"/>
    <w:rsid w:val="00981336"/>
    <w:rsid w:val="009828FD"/>
    <w:rsid w:val="009834AE"/>
    <w:rsid w:val="00983621"/>
    <w:rsid w:val="00986397"/>
    <w:rsid w:val="009872DD"/>
    <w:rsid w:val="00991D80"/>
    <w:rsid w:val="009941E3"/>
    <w:rsid w:val="009A0BD9"/>
    <w:rsid w:val="009A44B9"/>
    <w:rsid w:val="009A68DB"/>
    <w:rsid w:val="009A7ABA"/>
    <w:rsid w:val="009A7ED3"/>
    <w:rsid w:val="009B638B"/>
    <w:rsid w:val="009B7608"/>
    <w:rsid w:val="009C1712"/>
    <w:rsid w:val="009C333D"/>
    <w:rsid w:val="009C34BF"/>
    <w:rsid w:val="009C6F37"/>
    <w:rsid w:val="009C7E26"/>
    <w:rsid w:val="009D08DB"/>
    <w:rsid w:val="009D0B5B"/>
    <w:rsid w:val="009D11AE"/>
    <w:rsid w:val="009D440C"/>
    <w:rsid w:val="009D78BE"/>
    <w:rsid w:val="009E0CEE"/>
    <w:rsid w:val="009E18DE"/>
    <w:rsid w:val="009E232D"/>
    <w:rsid w:val="009E4A3B"/>
    <w:rsid w:val="009E738D"/>
    <w:rsid w:val="009F300E"/>
    <w:rsid w:val="009F68BC"/>
    <w:rsid w:val="009F7C63"/>
    <w:rsid w:val="00A003CA"/>
    <w:rsid w:val="00A0615F"/>
    <w:rsid w:val="00A064DF"/>
    <w:rsid w:val="00A065AF"/>
    <w:rsid w:val="00A11D18"/>
    <w:rsid w:val="00A14B19"/>
    <w:rsid w:val="00A245C1"/>
    <w:rsid w:val="00A24C7A"/>
    <w:rsid w:val="00A27AAD"/>
    <w:rsid w:val="00A32E70"/>
    <w:rsid w:val="00A35290"/>
    <w:rsid w:val="00A3771C"/>
    <w:rsid w:val="00A405E0"/>
    <w:rsid w:val="00A43124"/>
    <w:rsid w:val="00A55D94"/>
    <w:rsid w:val="00A55E0F"/>
    <w:rsid w:val="00A64ED0"/>
    <w:rsid w:val="00A668C1"/>
    <w:rsid w:val="00A66A79"/>
    <w:rsid w:val="00A71E30"/>
    <w:rsid w:val="00A7308E"/>
    <w:rsid w:val="00A75B15"/>
    <w:rsid w:val="00A76F78"/>
    <w:rsid w:val="00A80D47"/>
    <w:rsid w:val="00A81E6E"/>
    <w:rsid w:val="00A86B05"/>
    <w:rsid w:val="00A876C6"/>
    <w:rsid w:val="00A907E9"/>
    <w:rsid w:val="00A9116B"/>
    <w:rsid w:val="00A913E9"/>
    <w:rsid w:val="00A91488"/>
    <w:rsid w:val="00A92DFF"/>
    <w:rsid w:val="00A950F5"/>
    <w:rsid w:val="00AA2E3D"/>
    <w:rsid w:val="00AB69DB"/>
    <w:rsid w:val="00AC70F3"/>
    <w:rsid w:val="00AC782D"/>
    <w:rsid w:val="00AD1D20"/>
    <w:rsid w:val="00AD2085"/>
    <w:rsid w:val="00AD43FC"/>
    <w:rsid w:val="00AD48CE"/>
    <w:rsid w:val="00AD6A35"/>
    <w:rsid w:val="00AD73FE"/>
    <w:rsid w:val="00AE06EA"/>
    <w:rsid w:val="00AE1931"/>
    <w:rsid w:val="00AE5C16"/>
    <w:rsid w:val="00AF0522"/>
    <w:rsid w:val="00AF5805"/>
    <w:rsid w:val="00AF76F6"/>
    <w:rsid w:val="00B0269E"/>
    <w:rsid w:val="00B06525"/>
    <w:rsid w:val="00B06AFD"/>
    <w:rsid w:val="00B1028A"/>
    <w:rsid w:val="00B1644D"/>
    <w:rsid w:val="00B224E8"/>
    <w:rsid w:val="00B225AA"/>
    <w:rsid w:val="00B244AC"/>
    <w:rsid w:val="00B315E4"/>
    <w:rsid w:val="00B31FE5"/>
    <w:rsid w:val="00B43963"/>
    <w:rsid w:val="00B4784B"/>
    <w:rsid w:val="00B55B0B"/>
    <w:rsid w:val="00B57C85"/>
    <w:rsid w:val="00B6256A"/>
    <w:rsid w:val="00B62E1A"/>
    <w:rsid w:val="00B64998"/>
    <w:rsid w:val="00B64AF3"/>
    <w:rsid w:val="00B73E62"/>
    <w:rsid w:val="00B74673"/>
    <w:rsid w:val="00B80790"/>
    <w:rsid w:val="00B831DC"/>
    <w:rsid w:val="00B84BB8"/>
    <w:rsid w:val="00B853D3"/>
    <w:rsid w:val="00B908C3"/>
    <w:rsid w:val="00B913FC"/>
    <w:rsid w:val="00BC1B1F"/>
    <w:rsid w:val="00BC44B4"/>
    <w:rsid w:val="00BD1C21"/>
    <w:rsid w:val="00BE4450"/>
    <w:rsid w:val="00BE766D"/>
    <w:rsid w:val="00BF033D"/>
    <w:rsid w:val="00BF204E"/>
    <w:rsid w:val="00C01EA2"/>
    <w:rsid w:val="00C02F46"/>
    <w:rsid w:val="00C0733C"/>
    <w:rsid w:val="00C12466"/>
    <w:rsid w:val="00C241D7"/>
    <w:rsid w:val="00C25A70"/>
    <w:rsid w:val="00C27C34"/>
    <w:rsid w:val="00C3122C"/>
    <w:rsid w:val="00C430A4"/>
    <w:rsid w:val="00C43AAF"/>
    <w:rsid w:val="00C44F46"/>
    <w:rsid w:val="00C504D2"/>
    <w:rsid w:val="00C52459"/>
    <w:rsid w:val="00C53B73"/>
    <w:rsid w:val="00C54625"/>
    <w:rsid w:val="00C61732"/>
    <w:rsid w:val="00C6421B"/>
    <w:rsid w:val="00C70953"/>
    <w:rsid w:val="00C7361F"/>
    <w:rsid w:val="00C7407F"/>
    <w:rsid w:val="00C76793"/>
    <w:rsid w:val="00C76B29"/>
    <w:rsid w:val="00C8222B"/>
    <w:rsid w:val="00C851A2"/>
    <w:rsid w:val="00C860DF"/>
    <w:rsid w:val="00C87E2E"/>
    <w:rsid w:val="00C904C2"/>
    <w:rsid w:val="00C910D7"/>
    <w:rsid w:val="00CA01F8"/>
    <w:rsid w:val="00CA179C"/>
    <w:rsid w:val="00CB0002"/>
    <w:rsid w:val="00CB18F8"/>
    <w:rsid w:val="00CB4BED"/>
    <w:rsid w:val="00CB578D"/>
    <w:rsid w:val="00CC7D54"/>
    <w:rsid w:val="00CD0F92"/>
    <w:rsid w:val="00CD7BF8"/>
    <w:rsid w:val="00CE6CDA"/>
    <w:rsid w:val="00CF1074"/>
    <w:rsid w:val="00CF1247"/>
    <w:rsid w:val="00CF650B"/>
    <w:rsid w:val="00CF7C4F"/>
    <w:rsid w:val="00D017B1"/>
    <w:rsid w:val="00D0336F"/>
    <w:rsid w:val="00D03A7A"/>
    <w:rsid w:val="00D0693B"/>
    <w:rsid w:val="00D07DB4"/>
    <w:rsid w:val="00D16303"/>
    <w:rsid w:val="00D21ACD"/>
    <w:rsid w:val="00D21ADB"/>
    <w:rsid w:val="00D31244"/>
    <w:rsid w:val="00D3321B"/>
    <w:rsid w:val="00D35E13"/>
    <w:rsid w:val="00D41F65"/>
    <w:rsid w:val="00D47745"/>
    <w:rsid w:val="00D52393"/>
    <w:rsid w:val="00D56253"/>
    <w:rsid w:val="00D615B7"/>
    <w:rsid w:val="00D627B2"/>
    <w:rsid w:val="00D627F9"/>
    <w:rsid w:val="00D62969"/>
    <w:rsid w:val="00D6683C"/>
    <w:rsid w:val="00D66F68"/>
    <w:rsid w:val="00D71D79"/>
    <w:rsid w:val="00D73EE8"/>
    <w:rsid w:val="00D768C9"/>
    <w:rsid w:val="00D836DD"/>
    <w:rsid w:val="00D863F0"/>
    <w:rsid w:val="00D877BD"/>
    <w:rsid w:val="00D91B9E"/>
    <w:rsid w:val="00D930D4"/>
    <w:rsid w:val="00DA1394"/>
    <w:rsid w:val="00DA7840"/>
    <w:rsid w:val="00DC088F"/>
    <w:rsid w:val="00DC17A5"/>
    <w:rsid w:val="00DC6900"/>
    <w:rsid w:val="00DD739D"/>
    <w:rsid w:val="00DE07F6"/>
    <w:rsid w:val="00DE43AB"/>
    <w:rsid w:val="00DE48E9"/>
    <w:rsid w:val="00DF5F3A"/>
    <w:rsid w:val="00E00487"/>
    <w:rsid w:val="00E048C3"/>
    <w:rsid w:val="00E05401"/>
    <w:rsid w:val="00E07B1C"/>
    <w:rsid w:val="00E10231"/>
    <w:rsid w:val="00E11C26"/>
    <w:rsid w:val="00E16BFF"/>
    <w:rsid w:val="00E1731C"/>
    <w:rsid w:val="00E20F9A"/>
    <w:rsid w:val="00E252EC"/>
    <w:rsid w:val="00E26D3E"/>
    <w:rsid w:val="00E27DDD"/>
    <w:rsid w:val="00E317A3"/>
    <w:rsid w:val="00E54F49"/>
    <w:rsid w:val="00E56E60"/>
    <w:rsid w:val="00E612AA"/>
    <w:rsid w:val="00E650D7"/>
    <w:rsid w:val="00E73905"/>
    <w:rsid w:val="00E75499"/>
    <w:rsid w:val="00E83423"/>
    <w:rsid w:val="00E86866"/>
    <w:rsid w:val="00EA3BFC"/>
    <w:rsid w:val="00EA58F5"/>
    <w:rsid w:val="00EC1E72"/>
    <w:rsid w:val="00ED1C79"/>
    <w:rsid w:val="00ED25C5"/>
    <w:rsid w:val="00ED3A9C"/>
    <w:rsid w:val="00ED6B8D"/>
    <w:rsid w:val="00ED7C2E"/>
    <w:rsid w:val="00EE153C"/>
    <w:rsid w:val="00EE291E"/>
    <w:rsid w:val="00EE434B"/>
    <w:rsid w:val="00EE4FCC"/>
    <w:rsid w:val="00EE7529"/>
    <w:rsid w:val="00EF2027"/>
    <w:rsid w:val="00EF4A9A"/>
    <w:rsid w:val="00EF6C63"/>
    <w:rsid w:val="00EF7A21"/>
    <w:rsid w:val="00F0079F"/>
    <w:rsid w:val="00F02A9B"/>
    <w:rsid w:val="00F05095"/>
    <w:rsid w:val="00F05D77"/>
    <w:rsid w:val="00F06FC3"/>
    <w:rsid w:val="00F12035"/>
    <w:rsid w:val="00F12CAB"/>
    <w:rsid w:val="00F1463C"/>
    <w:rsid w:val="00F149EC"/>
    <w:rsid w:val="00F34E3B"/>
    <w:rsid w:val="00F35125"/>
    <w:rsid w:val="00F40CFE"/>
    <w:rsid w:val="00F43823"/>
    <w:rsid w:val="00F4712E"/>
    <w:rsid w:val="00F50F5A"/>
    <w:rsid w:val="00F517FF"/>
    <w:rsid w:val="00F618F2"/>
    <w:rsid w:val="00F61A66"/>
    <w:rsid w:val="00F6307B"/>
    <w:rsid w:val="00F64378"/>
    <w:rsid w:val="00F64E73"/>
    <w:rsid w:val="00F67E07"/>
    <w:rsid w:val="00F70670"/>
    <w:rsid w:val="00F710ED"/>
    <w:rsid w:val="00F71687"/>
    <w:rsid w:val="00F729EB"/>
    <w:rsid w:val="00F759DE"/>
    <w:rsid w:val="00F7671B"/>
    <w:rsid w:val="00F80CFD"/>
    <w:rsid w:val="00F8275D"/>
    <w:rsid w:val="00F93361"/>
    <w:rsid w:val="00F9447A"/>
    <w:rsid w:val="00F962EB"/>
    <w:rsid w:val="00FA4E45"/>
    <w:rsid w:val="00FA6E14"/>
    <w:rsid w:val="00FB299E"/>
    <w:rsid w:val="00FB5C3F"/>
    <w:rsid w:val="00FB6C88"/>
    <w:rsid w:val="00FB7F35"/>
    <w:rsid w:val="00FC24F7"/>
    <w:rsid w:val="00FC2777"/>
    <w:rsid w:val="00FC64E5"/>
    <w:rsid w:val="00FD0026"/>
    <w:rsid w:val="00FD3147"/>
    <w:rsid w:val="00FD6F9B"/>
    <w:rsid w:val="00FE1F6C"/>
    <w:rsid w:val="00FE350E"/>
    <w:rsid w:val="00FF6D01"/>
    <w:rsid w:val="00FF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941E3"/>
    <w:pPr>
      <w:tabs>
        <w:tab w:val="right" w:leader="dot" w:pos="9016"/>
      </w:tabs>
      <w:spacing w:after="100"/>
    </w:pPr>
    <w:rPr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941E3"/>
    <w:pPr>
      <w:tabs>
        <w:tab w:val="right" w:leader="dot" w:pos="9016"/>
      </w:tabs>
      <w:spacing w:after="100"/>
      <w:ind w:left="240"/>
    </w:pPr>
    <w:rPr>
      <w:noProof/>
    </w:r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character" w:styleId="UnresolvedMention">
    <w:name w:val="Unresolved Mention"/>
    <w:basedOn w:val="DefaultParagraphFont"/>
    <w:uiPriority w:val="99"/>
    <w:semiHidden/>
    <w:unhideWhenUsed/>
    <w:rsid w:val="00245A8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6296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1093/ageing/afac171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oi.org/10.1093/ageing/afx195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093/ageing/afac06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093/ageing/afw204" TargetMode="External"/><Relationship Id="rId10" Type="http://schemas.openxmlformats.org/officeDocument/2006/relationships/hyperlink" Target="https://doi.org/10.1093/ageing/afz118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s://doi.org/10.1371/journal.pone.02793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2022</Words>
  <Characters>11528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Israel Iwaloye</cp:lastModifiedBy>
  <cp:revision>318</cp:revision>
  <dcterms:created xsi:type="dcterms:W3CDTF">2026-08-17T15:47:00Z</dcterms:created>
  <dcterms:modified xsi:type="dcterms:W3CDTF">2026-08-18T12:28:00Z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cd8d09a4-dd05-4f17-8cd4-399b764aa7b1</vt:lpwstr>
  </property>
</Properties>
</file>