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B83D75" w:rsidP="00B83D75" w:rsidRDefault="00B83D75" w14:paraId="63493E97" w14:textId="77777777">
      <w:pPr>
        <w:spacing w:line="480" w:lineRule="auto"/>
        <w:jc w:val="center"/>
        <w:rPr>
          <w:rFonts w:ascii="Times New Roman" w:hAnsi="Times New Roman" w:cs="Times New Roman"/>
          <w:b/>
          <w:sz w:val="24"/>
          <w:szCs w:val="24"/>
        </w:rPr>
      </w:pPr>
    </w:p>
    <w:p w:rsidR="00B83D75" w:rsidP="00B83D75" w:rsidRDefault="00B83D75" w14:paraId="0BF3099D" w14:textId="77777777">
      <w:pPr>
        <w:spacing w:line="480" w:lineRule="auto"/>
        <w:jc w:val="center"/>
        <w:rPr>
          <w:rFonts w:ascii="Times New Roman" w:hAnsi="Times New Roman" w:cs="Times New Roman"/>
          <w:b/>
          <w:sz w:val="24"/>
          <w:szCs w:val="24"/>
        </w:rPr>
      </w:pPr>
    </w:p>
    <w:p w:rsidR="00B83D75" w:rsidP="00B83D75" w:rsidRDefault="00B83D75" w14:paraId="05C48EF3" w14:textId="77777777">
      <w:pPr>
        <w:spacing w:line="480" w:lineRule="auto"/>
        <w:jc w:val="center"/>
        <w:rPr>
          <w:rFonts w:ascii="Times New Roman" w:hAnsi="Times New Roman" w:cs="Times New Roman"/>
          <w:b/>
          <w:sz w:val="24"/>
          <w:szCs w:val="24"/>
        </w:rPr>
      </w:pPr>
    </w:p>
    <w:p w:rsidR="00B83D75" w:rsidP="00B83D75" w:rsidRDefault="00B83D75" w14:paraId="60ACBB9E" w14:textId="77777777">
      <w:pPr>
        <w:spacing w:line="480" w:lineRule="auto"/>
        <w:jc w:val="center"/>
        <w:rPr>
          <w:rFonts w:ascii="Times New Roman" w:hAnsi="Times New Roman" w:cs="Times New Roman"/>
          <w:b/>
          <w:sz w:val="24"/>
          <w:szCs w:val="24"/>
        </w:rPr>
      </w:pPr>
    </w:p>
    <w:p w:rsidR="00B83D75" w:rsidP="00B83D75" w:rsidRDefault="00B83D75" w14:paraId="5DA69734" w14:textId="77777777">
      <w:pPr>
        <w:spacing w:line="480" w:lineRule="auto"/>
        <w:jc w:val="center"/>
        <w:rPr>
          <w:rFonts w:ascii="Times New Roman" w:hAnsi="Times New Roman" w:cs="Times New Roman"/>
          <w:b/>
          <w:sz w:val="24"/>
          <w:szCs w:val="24"/>
        </w:rPr>
      </w:pPr>
    </w:p>
    <w:p w:rsidR="00B83D75" w:rsidP="00B83D75" w:rsidRDefault="00B83D75" w14:paraId="5B039AED" w14:textId="77777777">
      <w:pPr>
        <w:spacing w:line="480" w:lineRule="auto"/>
        <w:jc w:val="center"/>
        <w:rPr>
          <w:rFonts w:ascii="Times New Roman" w:hAnsi="Times New Roman" w:cs="Times New Roman"/>
          <w:b/>
          <w:sz w:val="24"/>
          <w:szCs w:val="24"/>
        </w:rPr>
      </w:pPr>
    </w:p>
    <w:p w:rsidRPr="00B83D75" w:rsidR="002B7A55" w:rsidP="65B703D1" w:rsidRDefault="002B7A55" w14:paraId="345B6BA9" w14:textId="46BB8A9B">
      <w:pPr>
        <w:spacing w:line="480" w:lineRule="auto"/>
        <w:jc w:val="center"/>
        <w:rPr>
          <w:rFonts w:ascii="Times New Roman" w:hAnsi="Times New Roman" w:cs="Times New Roman"/>
          <w:b w:val="1"/>
          <w:bCs w:val="1"/>
          <w:sz w:val="24"/>
          <w:szCs w:val="24"/>
        </w:rPr>
      </w:pPr>
      <w:r w:rsidRPr="65B703D1" w:rsidR="002B7A55">
        <w:rPr>
          <w:rFonts w:ascii="Times New Roman" w:hAnsi="Times New Roman" w:cs="Times New Roman"/>
          <w:b w:val="1"/>
          <w:bCs w:val="1"/>
          <w:sz w:val="24"/>
          <w:szCs w:val="24"/>
        </w:rPr>
        <w:t>ACCA5026Databases and Application Development</w:t>
      </w:r>
    </w:p>
    <w:p w:rsidRPr="00B83D75" w:rsidR="002B7A55" w:rsidP="00B83D75" w:rsidRDefault="002B7A55" w14:paraId="323E0C03" w14:textId="77777777">
      <w:pPr>
        <w:spacing w:line="480" w:lineRule="auto"/>
        <w:jc w:val="center"/>
        <w:rPr>
          <w:rFonts w:ascii="Times New Roman" w:hAnsi="Times New Roman" w:cs="Times New Roman"/>
          <w:sz w:val="24"/>
          <w:szCs w:val="24"/>
        </w:rPr>
      </w:pPr>
      <w:r w:rsidRPr="00B83D75">
        <w:rPr>
          <w:rFonts w:ascii="Times New Roman" w:hAnsi="Times New Roman" w:cs="Times New Roman"/>
          <w:sz w:val="24"/>
          <w:szCs w:val="24"/>
        </w:rPr>
        <w:t>Part A Report: Database Design &amp; Implementation</w:t>
      </w:r>
    </w:p>
    <w:p w:rsidR="002B7A55" w:rsidP="00B83D75" w:rsidRDefault="002B7A55" w14:paraId="115F8BDC" w14:textId="77777777">
      <w:pPr>
        <w:spacing w:line="480" w:lineRule="auto"/>
        <w:jc w:val="center"/>
        <w:rPr>
          <w:rFonts w:ascii="Times New Roman" w:hAnsi="Times New Roman" w:cs="Times New Roman"/>
          <w:sz w:val="24"/>
          <w:szCs w:val="24"/>
        </w:rPr>
      </w:pPr>
    </w:p>
    <w:p w:rsidRPr="00B83D75" w:rsidR="00B83D75" w:rsidP="00B83D75" w:rsidRDefault="00B83D75" w14:paraId="19853650" w14:textId="77777777">
      <w:pPr>
        <w:spacing w:line="480" w:lineRule="auto"/>
        <w:jc w:val="center"/>
        <w:rPr>
          <w:rFonts w:ascii="Times New Roman" w:hAnsi="Times New Roman" w:cs="Times New Roman"/>
          <w:sz w:val="24"/>
          <w:szCs w:val="24"/>
        </w:rPr>
      </w:pPr>
    </w:p>
    <w:p w:rsidRPr="00B83D75" w:rsidR="002B7A55" w:rsidP="00B83D75" w:rsidRDefault="002B7A55" w14:paraId="2681682A" w14:textId="77777777">
      <w:pPr>
        <w:spacing w:line="480" w:lineRule="auto"/>
        <w:jc w:val="center"/>
        <w:rPr>
          <w:rFonts w:ascii="Times New Roman" w:hAnsi="Times New Roman" w:cs="Times New Roman"/>
          <w:sz w:val="24"/>
          <w:szCs w:val="24"/>
        </w:rPr>
      </w:pPr>
      <w:r w:rsidRPr="00B83D75">
        <w:rPr>
          <w:rFonts w:ascii="Times New Roman" w:hAnsi="Times New Roman" w:cs="Times New Roman"/>
          <w:sz w:val="24"/>
          <w:szCs w:val="24"/>
        </w:rPr>
        <w:t>Scenario: MedAssist Clinic</w:t>
      </w:r>
    </w:p>
    <w:p w:rsidRPr="00B83D75" w:rsidR="002B7A55" w:rsidP="00B83D75" w:rsidRDefault="002B7A55" w14:paraId="4D85E993" w14:textId="77777777">
      <w:pPr>
        <w:spacing w:line="480" w:lineRule="auto"/>
        <w:jc w:val="center"/>
      </w:pPr>
      <w:r w:rsidRPr="65B703D1" w:rsidR="002B7A55">
        <w:rPr>
          <w:rFonts w:ascii="Times New Roman" w:hAnsi="Times New Roman" w:cs="Times New Roman"/>
          <w:sz w:val="24"/>
          <w:szCs w:val="24"/>
        </w:rPr>
        <w:t>Lecturer: Mohd Syafiq Bin Zolkeply</w:t>
      </w:r>
    </w:p>
    <w:p w:rsidR="5D555776" w:rsidP="65B703D1" w:rsidRDefault="5D555776" w14:paraId="6F05FA57" w14:textId="1A5FB066">
      <w:pPr>
        <w:spacing w:line="480" w:lineRule="auto"/>
        <w:jc w:val="center"/>
      </w:pPr>
      <w:r w:rsidRPr="65B703D1" w:rsidR="5D555776">
        <w:rPr>
          <w:rFonts w:ascii="Times New Roman" w:hAnsi="Times New Roman" w:cs="Times New Roman"/>
          <w:sz w:val="24"/>
          <w:szCs w:val="24"/>
        </w:rPr>
        <w:t xml:space="preserve">Student Name: Narcis Valentin Gorgos </w:t>
      </w:r>
    </w:p>
    <w:p w:rsidR="5D555776" w:rsidP="65B703D1" w:rsidRDefault="5D555776" w14:paraId="0CD27C09" w14:textId="663764C1">
      <w:pPr>
        <w:spacing w:line="480" w:lineRule="auto"/>
        <w:jc w:val="center"/>
      </w:pPr>
      <w:r w:rsidRPr="65B703D1" w:rsidR="5D555776">
        <w:rPr>
          <w:rFonts w:ascii="Times New Roman" w:hAnsi="Times New Roman" w:cs="Times New Roman"/>
          <w:sz w:val="24"/>
          <w:szCs w:val="24"/>
        </w:rPr>
        <w:t>Student ID 2407130</w:t>
      </w:r>
    </w:p>
    <w:p w:rsidRPr="00B83D75" w:rsidR="002B7A55" w:rsidP="00B83D75" w:rsidRDefault="002B7A55" w14:paraId="255E8FD6" w14:textId="77777777">
      <w:pPr>
        <w:spacing w:line="480" w:lineRule="auto"/>
        <w:jc w:val="center"/>
        <w:rPr>
          <w:rFonts w:ascii="Times New Roman" w:hAnsi="Times New Roman" w:cs="Times New Roman"/>
          <w:sz w:val="24"/>
          <w:szCs w:val="24"/>
        </w:rPr>
      </w:pPr>
      <w:r w:rsidRPr="00B83D75">
        <w:rPr>
          <w:rFonts w:ascii="Times New Roman" w:hAnsi="Times New Roman" w:cs="Times New Roman"/>
          <w:sz w:val="24"/>
          <w:szCs w:val="24"/>
        </w:rPr>
        <w:t>Submission Deadline: 31 July 2026</w:t>
      </w:r>
    </w:p>
    <w:p w:rsidRPr="00B83D75" w:rsidR="002B7A55" w:rsidP="00B83D75" w:rsidRDefault="002B7A55" w14:paraId="37C0B9A4" w14:textId="77777777">
      <w:pPr>
        <w:spacing w:line="480" w:lineRule="auto"/>
        <w:jc w:val="both"/>
        <w:rPr>
          <w:rFonts w:ascii="Times New Roman" w:hAnsi="Times New Roman" w:cs="Times New Roman"/>
          <w:sz w:val="24"/>
          <w:szCs w:val="24"/>
        </w:rPr>
      </w:pPr>
    </w:p>
    <w:p w:rsidRPr="00B83D75" w:rsidR="002B7A55" w:rsidP="00B83D75" w:rsidRDefault="002B7A55" w14:paraId="779EAB8E" w14:textId="77777777">
      <w:pPr>
        <w:spacing w:line="480" w:lineRule="auto"/>
        <w:jc w:val="both"/>
        <w:rPr>
          <w:rFonts w:ascii="Times New Roman" w:hAnsi="Times New Roman" w:cs="Times New Roman"/>
          <w:sz w:val="24"/>
          <w:szCs w:val="24"/>
        </w:rPr>
      </w:pPr>
    </w:p>
    <w:p w:rsidRPr="00B83D75" w:rsidR="002B7A55" w:rsidP="00B83D75" w:rsidRDefault="002B7A55" w14:paraId="1D2864C5" w14:textId="77777777">
      <w:pPr>
        <w:spacing w:line="480" w:lineRule="auto"/>
        <w:jc w:val="both"/>
        <w:rPr>
          <w:rFonts w:ascii="Times New Roman" w:hAnsi="Times New Roman" w:cs="Times New Roman"/>
          <w:sz w:val="24"/>
          <w:szCs w:val="24"/>
        </w:rPr>
      </w:pPr>
    </w:p>
    <w:p w:rsidRPr="00B83D75" w:rsidR="002B7A55" w:rsidP="00B83D75" w:rsidRDefault="002B7A55" w14:paraId="31AE888C" w14:textId="77777777">
      <w:pPr>
        <w:spacing w:line="480" w:lineRule="auto"/>
        <w:jc w:val="both"/>
        <w:rPr>
          <w:rFonts w:ascii="Times New Roman" w:hAnsi="Times New Roman" w:cs="Times New Roman"/>
          <w:sz w:val="24"/>
          <w:szCs w:val="24"/>
        </w:rPr>
      </w:pPr>
    </w:p>
    <w:p w:rsidRPr="00B83D75" w:rsidR="002B7A55" w:rsidP="00B83D75" w:rsidRDefault="002B7A55" w14:paraId="0FB9386E" w14:textId="77777777">
      <w:pPr>
        <w:spacing w:line="480" w:lineRule="auto"/>
        <w:jc w:val="both"/>
        <w:rPr>
          <w:rFonts w:ascii="Times New Roman" w:hAnsi="Times New Roman" w:cs="Times New Roman"/>
          <w:sz w:val="24"/>
          <w:szCs w:val="24"/>
        </w:rPr>
      </w:pPr>
    </w:p>
    <w:p w:rsidRPr="00B83D75" w:rsidR="00E763A4" w:rsidP="00476048" w:rsidRDefault="001C0386" w14:paraId="4FB69812" w14:textId="77777777">
      <w:pPr>
        <w:spacing w:line="480" w:lineRule="auto"/>
        <w:jc w:val="center"/>
        <w:rPr>
          <w:rFonts w:ascii="Times New Roman" w:hAnsi="Times New Roman" w:cs="Times New Roman"/>
          <w:b/>
          <w:sz w:val="24"/>
          <w:szCs w:val="24"/>
        </w:rPr>
      </w:pPr>
      <w:r w:rsidRPr="00B83D75">
        <w:rPr>
          <w:rFonts w:ascii="Times New Roman" w:hAnsi="Times New Roman" w:cs="Times New Roman"/>
          <w:b/>
          <w:sz w:val="24"/>
          <w:szCs w:val="24"/>
        </w:rPr>
        <w:lastRenderedPageBreak/>
        <w:t>1. Introduction</w:t>
      </w:r>
    </w:p>
    <w:p w:rsidRPr="00B83D75" w:rsidR="008C0E26" w:rsidP="00B83D75" w:rsidRDefault="008C0E26" w14:paraId="2AF4C8A7"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 xml:space="preserve">MedAssist Clinic is an independent health care facility in the United Kingdom that provides outpatient care, such as basic consultations, diagnostic tests and specialist referrals. Paper-based records and disjointed appointment logs cause operational issues: When patient numbers grow, administrative staff can't see the customer's treatment history from one department to another without manually searching for files, and appointment conflicts are only noticed when they occur at the time of service. A centralized relational database addresses these issues by organizing patient information, appointments, treatment results, departmental organization and feedback into a uniform and structured data system accessible for queries. The clinic is currently limited in these ways, and the definition of a database management system by </w:t>
      </w:r>
      <w:r w:rsidRPr="00B83D75" w:rsidR="004C2DF5">
        <w:rPr>
          <w:rFonts w:ascii="Times New Roman" w:hAnsi="Times New Roman" w:cs="Times New Roman"/>
          <w:sz w:val="24"/>
          <w:szCs w:val="24"/>
        </w:rPr>
        <w:t xml:space="preserve">Silberschatz </w:t>
      </w:r>
      <w:r w:rsidRPr="00A44A9A" w:rsidR="00A44A9A">
        <w:rPr>
          <w:rFonts w:ascii="Times New Roman" w:hAnsi="Times New Roman" w:cs="Times New Roman"/>
          <w:sz w:val="24"/>
          <w:szCs w:val="24"/>
        </w:rPr>
        <w:t>[1]</w:t>
      </w:r>
      <w:r w:rsidRPr="00B83D75" w:rsidR="004C2DF5">
        <w:rPr>
          <w:rFonts w:ascii="Times New Roman" w:hAnsi="Times New Roman" w:cs="Times New Roman"/>
          <w:sz w:val="24"/>
          <w:szCs w:val="24"/>
        </w:rPr>
        <w:t xml:space="preserve"> </w:t>
      </w:r>
      <w:r w:rsidRPr="00B83D75">
        <w:rPr>
          <w:rFonts w:ascii="Times New Roman" w:hAnsi="Times New Roman" w:cs="Times New Roman"/>
          <w:sz w:val="24"/>
          <w:szCs w:val="24"/>
        </w:rPr>
        <w:t>focuses on these very points: it is a collection of related data and programs that makes information easily and efficiently accessible.</w:t>
      </w:r>
    </w:p>
    <w:p w:rsidRPr="00B83D75" w:rsidR="001C0386" w:rsidP="00B83D75" w:rsidRDefault="008C0E26" w14:paraId="0BC2678B" w14:textId="77777777">
      <w:pPr>
        <w:spacing w:line="480" w:lineRule="auto"/>
        <w:ind w:firstLine="720"/>
        <w:jc w:val="both"/>
      </w:pPr>
      <w:r w:rsidRPr="65B703D1" w:rsidR="008C0E26">
        <w:rPr>
          <w:rFonts w:ascii="Times New Roman" w:hAnsi="Times New Roman" w:cs="Times New Roman"/>
          <w:sz w:val="24"/>
          <w:szCs w:val="24"/>
        </w:rPr>
        <w:t xml:space="preserve">This report outlines the design and implementation of a relational database in MySQL 8.0 for MedAssist Clinic. It includes topics on entity identification, ER modelling, normalization to Third Normal Form (3NF), SQL schema design with integrity constraints, SQL stored procedures with transaction control, audit triggers and secondary indexing for query optimization. All design decisions are explained using known fundamental concepts of databases and existing literature. The full SQL implementation is provided separately in the file </w:t>
      </w:r>
      <w:r w:rsidRPr="65B703D1" w:rsidR="004C2DF5">
        <w:rPr>
          <w:rFonts w:ascii="Times New Roman" w:hAnsi="Times New Roman" w:cs="Times New Roman"/>
          <w:sz w:val="24"/>
          <w:szCs w:val="24"/>
        </w:rPr>
        <w:t>db</w:t>
      </w:r>
      <w:r w:rsidRPr="65B703D1" w:rsidR="008C0E26">
        <w:rPr>
          <w:rFonts w:ascii="Times New Roman" w:hAnsi="Times New Roman" w:cs="Times New Roman"/>
          <w:sz w:val="24"/>
          <w:szCs w:val="24"/>
        </w:rPr>
        <w:t>.sql and this report concentrates on the rationale, structure and validation.</w:t>
      </w:r>
    </w:p>
    <w:p w:rsidR="65B703D1" w:rsidP="65B703D1" w:rsidRDefault="65B703D1" w14:paraId="12B905F4" w14:textId="6064C43C">
      <w:pPr>
        <w:spacing w:line="480" w:lineRule="auto"/>
        <w:ind w:firstLine="720"/>
        <w:jc w:val="both"/>
        <w:rPr>
          <w:rFonts w:ascii="Times New Roman" w:hAnsi="Times New Roman" w:cs="Times New Roman"/>
          <w:sz w:val="24"/>
          <w:szCs w:val="24"/>
        </w:rPr>
      </w:pPr>
    </w:p>
    <w:p w:rsidR="65B703D1" w:rsidP="65B703D1" w:rsidRDefault="65B703D1" w14:paraId="0618B27A" w14:textId="10489F6D">
      <w:pPr>
        <w:spacing w:line="480" w:lineRule="auto"/>
        <w:ind w:firstLine="720"/>
        <w:jc w:val="both"/>
        <w:rPr>
          <w:rFonts w:ascii="Times New Roman" w:hAnsi="Times New Roman" w:cs="Times New Roman"/>
          <w:sz w:val="24"/>
          <w:szCs w:val="24"/>
        </w:rPr>
      </w:pPr>
    </w:p>
    <w:p w:rsidR="65B703D1" w:rsidP="65B703D1" w:rsidRDefault="65B703D1" w14:paraId="23867A69" w14:textId="5DB46B80">
      <w:pPr>
        <w:spacing w:line="480" w:lineRule="auto"/>
        <w:ind w:firstLine="720"/>
        <w:jc w:val="both"/>
        <w:rPr>
          <w:rFonts w:ascii="Times New Roman" w:hAnsi="Times New Roman" w:cs="Times New Roman"/>
          <w:sz w:val="24"/>
          <w:szCs w:val="24"/>
        </w:rPr>
      </w:pPr>
    </w:p>
    <w:p w:rsidRPr="00B83D75" w:rsidR="001C0386" w:rsidP="00476048" w:rsidRDefault="001C0386" w14:paraId="3C0AEDCD" w14:textId="77777777">
      <w:pPr>
        <w:spacing w:line="480" w:lineRule="auto"/>
        <w:jc w:val="center"/>
        <w:rPr>
          <w:rFonts w:ascii="Times New Roman" w:hAnsi="Times New Roman" w:cs="Times New Roman"/>
          <w:b/>
          <w:sz w:val="24"/>
          <w:szCs w:val="24"/>
        </w:rPr>
      </w:pPr>
      <w:r w:rsidRPr="00B83D75">
        <w:rPr>
          <w:rFonts w:ascii="Times New Roman" w:hAnsi="Times New Roman" w:cs="Times New Roman"/>
          <w:b/>
          <w:sz w:val="24"/>
          <w:szCs w:val="24"/>
        </w:rPr>
        <w:t>2. Database Design</w:t>
      </w:r>
    </w:p>
    <w:p w:rsidRPr="00B83D75" w:rsidR="001C0386" w:rsidP="00B83D75" w:rsidRDefault="001C0386" w14:paraId="0A51B50E"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2.1 Entity Identification and Attributes</w:t>
      </w:r>
    </w:p>
    <w:p w:rsidRPr="00B83D75" w:rsidR="001C0386" w:rsidP="00B83D75" w:rsidRDefault="002B7A55" w14:paraId="7B9B9CEB"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lastRenderedPageBreak/>
        <w:t>The described processes of the clinic generate 6 entities. They are each a different real-world entity that has a well-defined purpose within the system. A seventh entity, AuditLog, is provided for trigger-based change tracking for governance.</w:t>
      </w:r>
    </w:p>
    <w:tbl>
      <w:tblPr>
        <w:tblStyle w:val="TableGrid"/>
        <w:tblW w:w="0" w:type="auto"/>
        <w:tblLook w:val="04A0" w:firstRow="1" w:lastRow="0" w:firstColumn="1" w:lastColumn="0" w:noHBand="0" w:noVBand="1"/>
      </w:tblPr>
      <w:tblGrid>
        <w:gridCol w:w="1525"/>
        <w:gridCol w:w="1980"/>
        <w:gridCol w:w="5845"/>
      </w:tblGrid>
      <w:tr w:rsidRPr="00B83D75" w:rsidR="002B7A55" w:rsidTr="002B7A55" w14:paraId="575AB1CB" w14:textId="77777777">
        <w:trPr>
          <w:trHeight w:val="288"/>
        </w:trPr>
        <w:tc>
          <w:tcPr>
            <w:tcW w:w="1525" w:type="dxa"/>
            <w:noWrap/>
            <w:hideMark/>
          </w:tcPr>
          <w:p w:rsidRPr="00B83D75" w:rsidR="002B7A55" w:rsidP="00B83D75" w:rsidRDefault="002B7A55" w14:paraId="1BDFE47A"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Entity</w:t>
            </w:r>
          </w:p>
        </w:tc>
        <w:tc>
          <w:tcPr>
            <w:tcW w:w="1980" w:type="dxa"/>
            <w:noWrap/>
            <w:hideMark/>
          </w:tcPr>
          <w:p w:rsidRPr="00B83D75" w:rsidR="002B7A55" w:rsidP="00B83D75" w:rsidRDefault="002B7A55" w14:paraId="774CCE98"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Primary Key</w:t>
            </w:r>
          </w:p>
        </w:tc>
        <w:tc>
          <w:tcPr>
            <w:tcW w:w="5845" w:type="dxa"/>
            <w:noWrap/>
            <w:hideMark/>
          </w:tcPr>
          <w:p w:rsidRPr="00B83D75" w:rsidR="002B7A55" w:rsidP="00B83D75" w:rsidRDefault="002B7A55" w14:paraId="589E98D9"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Key Attributes</w:t>
            </w:r>
          </w:p>
        </w:tc>
      </w:tr>
      <w:tr w:rsidRPr="00B83D75" w:rsidR="002B7A55" w:rsidTr="002B7A55" w14:paraId="0ED910B4" w14:textId="77777777">
        <w:trPr>
          <w:trHeight w:val="288"/>
        </w:trPr>
        <w:tc>
          <w:tcPr>
            <w:tcW w:w="1525" w:type="dxa"/>
            <w:noWrap/>
            <w:hideMark/>
          </w:tcPr>
          <w:p w:rsidRPr="00B83D75" w:rsidR="002B7A55" w:rsidP="00B83D75" w:rsidRDefault="002B7A55" w14:paraId="4D63A757"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Department</w:t>
            </w:r>
          </w:p>
        </w:tc>
        <w:tc>
          <w:tcPr>
            <w:tcW w:w="1980" w:type="dxa"/>
            <w:noWrap/>
            <w:hideMark/>
          </w:tcPr>
          <w:p w:rsidRPr="00B83D75" w:rsidR="002B7A55" w:rsidP="00B83D75" w:rsidRDefault="002B7A55" w14:paraId="03179258"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department_id (PK)</w:t>
            </w:r>
          </w:p>
        </w:tc>
        <w:tc>
          <w:tcPr>
            <w:tcW w:w="5845" w:type="dxa"/>
            <w:noWrap/>
            <w:hideMark/>
          </w:tcPr>
          <w:p w:rsidRPr="00B83D75" w:rsidR="002B7A55" w:rsidP="00B83D75" w:rsidRDefault="002B7A55" w14:paraId="3A55F65D"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department_name, location</w:t>
            </w:r>
          </w:p>
        </w:tc>
      </w:tr>
      <w:tr w:rsidRPr="00B83D75" w:rsidR="002B7A55" w:rsidTr="002B7A55" w14:paraId="6AD1C7A8" w14:textId="77777777">
        <w:trPr>
          <w:trHeight w:val="288"/>
        </w:trPr>
        <w:tc>
          <w:tcPr>
            <w:tcW w:w="1525" w:type="dxa"/>
            <w:noWrap/>
            <w:hideMark/>
          </w:tcPr>
          <w:p w:rsidRPr="00B83D75" w:rsidR="002B7A55" w:rsidP="00B83D75" w:rsidRDefault="002B7A55" w14:paraId="38627560"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Doctor</w:t>
            </w:r>
          </w:p>
        </w:tc>
        <w:tc>
          <w:tcPr>
            <w:tcW w:w="1980" w:type="dxa"/>
            <w:noWrap/>
            <w:hideMark/>
          </w:tcPr>
          <w:p w:rsidRPr="00B83D75" w:rsidR="002B7A55" w:rsidP="00B83D75" w:rsidRDefault="002B7A55" w14:paraId="343DAF41"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doctor_id (PK)</w:t>
            </w:r>
          </w:p>
        </w:tc>
        <w:tc>
          <w:tcPr>
            <w:tcW w:w="5845" w:type="dxa"/>
            <w:noWrap/>
            <w:hideMark/>
          </w:tcPr>
          <w:p w:rsidRPr="00B83D75" w:rsidR="002B7A55" w:rsidP="00B83D75" w:rsidRDefault="002B7A55" w14:paraId="3D79201D"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first_name, last_name, specialization, phone, email, department_id (FK)</w:t>
            </w:r>
          </w:p>
        </w:tc>
      </w:tr>
      <w:tr w:rsidRPr="00B83D75" w:rsidR="002B7A55" w:rsidTr="002B7A55" w14:paraId="77B3CB32" w14:textId="77777777">
        <w:trPr>
          <w:trHeight w:val="288"/>
        </w:trPr>
        <w:tc>
          <w:tcPr>
            <w:tcW w:w="1525" w:type="dxa"/>
            <w:noWrap/>
            <w:hideMark/>
          </w:tcPr>
          <w:p w:rsidRPr="00B83D75" w:rsidR="002B7A55" w:rsidP="00B83D75" w:rsidRDefault="002B7A55" w14:paraId="0CE5710B"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Patient</w:t>
            </w:r>
          </w:p>
        </w:tc>
        <w:tc>
          <w:tcPr>
            <w:tcW w:w="1980" w:type="dxa"/>
            <w:noWrap/>
            <w:hideMark/>
          </w:tcPr>
          <w:p w:rsidRPr="00B83D75" w:rsidR="002B7A55" w:rsidP="00B83D75" w:rsidRDefault="002B7A55" w14:paraId="592E73F5"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patient_id (PK)</w:t>
            </w:r>
          </w:p>
        </w:tc>
        <w:tc>
          <w:tcPr>
            <w:tcW w:w="5845" w:type="dxa"/>
            <w:noWrap/>
            <w:hideMark/>
          </w:tcPr>
          <w:p w:rsidRPr="00B83D75" w:rsidR="002B7A55" w:rsidP="00B83D75" w:rsidRDefault="002B7A55" w14:paraId="66236A59"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first_name, last_name, date_of_birth, gender, phone, email, address, registration_date</w:t>
            </w:r>
          </w:p>
        </w:tc>
      </w:tr>
      <w:tr w:rsidRPr="00B83D75" w:rsidR="002B7A55" w:rsidTr="002B7A55" w14:paraId="481175DD" w14:textId="77777777">
        <w:trPr>
          <w:trHeight w:val="288"/>
        </w:trPr>
        <w:tc>
          <w:tcPr>
            <w:tcW w:w="1525" w:type="dxa"/>
            <w:noWrap/>
            <w:hideMark/>
          </w:tcPr>
          <w:p w:rsidRPr="00B83D75" w:rsidR="002B7A55" w:rsidP="00B83D75" w:rsidRDefault="002B7A55" w14:paraId="47872876"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Appointment</w:t>
            </w:r>
          </w:p>
        </w:tc>
        <w:tc>
          <w:tcPr>
            <w:tcW w:w="1980" w:type="dxa"/>
            <w:noWrap/>
            <w:hideMark/>
          </w:tcPr>
          <w:p w:rsidRPr="00B83D75" w:rsidR="002B7A55" w:rsidP="00B83D75" w:rsidRDefault="002B7A55" w14:paraId="272814E7"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appointment_id (PK)</w:t>
            </w:r>
          </w:p>
        </w:tc>
        <w:tc>
          <w:tcPr>
            <w:tcW w:w="5845" w:type="dxa"/>
            <w:noWrap/>
            <w:hideMark/>
          </w:tcPr>
          <w:p w:rsidRPr="00B83D75" w:rsidR="002B7A55" w:rsidP="00B83D75" w:rsidRDefault="002B7A55" w14:paraId="47B6BA2F"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patient_id (FK), doctor_id (FK), appointment_date, appointment_time, reason, status</w:t>
            </w:r>
          </w:p>
        </w:tc>
      </w:tr>
      <w:tr w:rsidRPr="00B83D75" w:rsidR="002B7A55" w:rsidTr="002B7A55" w14:paraId="62E2C292" w14:textId="77777777">
        <w:trPr>
          <w:trHeight w:val="288"/>
        </w:trPr>
        <w:tc>
          <w:tcPr>
            <w:tcW w:w="1525" w:type="dxa"/>
            <w:noWrap/>
            <w:hideMark/>
          </w:tcPr>
          <w:p w:rsidRPr="00B83D75" w:rsidR="002B7A55" w:rsidP="00B83D75" w:rsidRDefault="002B7A55" w14:paraId="60E3827D"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Treatment</w:t>
            </w:r>
          </w:p>
        </w:tc>
        <w:tc>
          <w:tcPr>
            <w:tcW w:w="1980" w:type="dxa"/>
            <w:noWrap/>
            <w:hideMark/>
          </w:tcPr>
          <w:p w:rsidRPr="00B83D75" w:rsidR="002B7A55" w:rsidP="00B83D75" w:rsidRDefault="002B7A55" w14:paraId="1311E222"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treatment_id (PK)</w:t>
            </w:r>
          </w:p>
        </w:tc>
        <w:tc>
          <w:tcPr>
            <w:tcW w:w="5845" w:type="dxa"/>
            <w:noWrap/>
            <w:hideMark/>
          </w:tcPr>
          <w:p w:rsidRPr="00B83D75" w:rsidR="002B7A55" w:rsidP="00B83D75" w:rsidRDefault="002B7A55" w14:paraId="301CFB55"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appointment_id (FK), diagnosis, prescription, notes, treatment_date</w:t>
            </w:r>
          </w:p>
        </w:tc>
      </w:tr>
      <w:tr w:rsidRPr="00B83D75" w:rsidR="002B7A55" w:rsidTr="002B7A55" w14:paraId="55A16C6B" w14:textId="77777777">
        <w:trPr>
          <w:trHeight w:val="288"/>
        </w:trPr>
        <w:tc>
          <w:tcPr>
            <w:tcW w:w="1525" w:type="dxa"/>
            <w:noWrap/>
            <w:hideMark/>
          </w:tcPr>
          <w:p w:rsidRPr="00B83D75" w:rsidR="002B7A55" w:rsidP="00B83D75" w:rsidRDefault="002B7A55" w14:paraId="304F3AF3"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Feedback</w:t>
            </w:r>
          </w:p>
        </w:tc>
        <w:tc>
          <w:tcPr>
            <w:tcW w:w="1980" w:type="dxa"/>
            <w:noWrap/>
            <w:hideMark/>
          </w:tcPr>
          <w:p w:rsidRPr="00B83D75" w:rsidR="002B7A55" w:rsidP="00B83D75" w:rsidRDefault="002B7A55" w14:paraId="6A9542EF"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feedback_id (PK)</w:t>
            </w:r>
          </w:p>
        </w:tc>
        <w:tc>
          <w:tcPr>
            <w:tcW w:w="5845" w:type="dxa"/>
            <w:noWrap/>
            <w:hideMark/>
          </w:tcPr>
          <w:p w:rsidRPr="00B83D75" w:rsidR="002B7A55" w:rsidP="00B83D75" w:rsidRDefault="002B7A55" w14:paraId="7B35AFAD"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patient_id (FK), appointment_id (FK), rating (1–5), comments, feedback_date</w:t>
            </w:r>
          </w:p>
        </w:tc>
      </w:tr>
      <w:tr w:rsidRPr="00B83D75" w:rsidR="002B7A55" w:rsidTr="002B7A55" w14:paraId="7E82F9D5" w14:textId="77777777">
        <w:trPr>
          <w:trHeight w:val="288"/>
        </w:trPr>
        <w:tc>
          <w:tcPr>
            <w:tcW w:w="1525" w:type="dxa"/>
            <w:noWrap/>
            <w:hideMark/>
          </w:tcPr>
          <w:p w:rsidRPr="00B83D75" w:rsidR="002B7A55" w:rsidP="00B83D75" w:rsidRDefault="002B7A55" w14:paraId="2CC9265B"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AuditLog</w:t>
            </w:r>
          </w:p>
        </w:tc>
        <w:tc>
          <w:tcPr>
            <w:tcW w:w="1980" w:type="dxa"/>
            <w:noWrap/>
            <w:hideMark/>
          </w:tcPr>
          <w:p w:rsidRPr="00B83D75" w:rsidR="002B7A55" w:rsidP="00B83D75" w:rsidRDefault="002B7A55" w14:paraId="3BD13099"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audit_id (PK)</w:t>
            </w:r>
          </w:p>
        </w:tc>
        <w:tc>
          <w:tcPr>
            <w:tcW w:w="5845" w:type="dxa"/>
            <w:noWrap/>
            <w:hideMark/>
          </w:tcPr>
          <w:p w:rsidRPr="00B83D75" w:rsidR="002B7A55" w:rsidP="00B83D75" w:rsidRDefault="002B7A55" w14:paraId="6342389E"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table_name, operation, record_id, changed_at, changed_by</w:t>
            </w:r>
          </w:p>
        </w:tc>
      </w:tr>
    </w:tbl>
    <w:p w:rsidRPr="00B83D75" w:rsidR="002B7A55" w:rsidP="00B83D75" w:rsidRDefault="002B7A55" w14:paraId="01B76AED" w14:textId="77777777">
      <w:pPr>
        <w:spacing w:line="480" w:lineRule="auto"/>
        <w:jc w:val="both"/>
        <w:rPr>
          <w:rFonts w:ascii="Times New Roman" w:hAnsi="Times New Roman" w:cs="Times New Roman"/>
          <w:sz w:val="24"/>
          <w:szCs w:val="24"/>
        </w:rPr>
      </w:pPr>
    </w:p>
    <w:p w:rsidRPr="00B83D75" w:rsidR="002B7A55" w:rsidP="00B83D75" w:rsidRDefault="002B7A55" w14:paraId="748DB407"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 xml:space="preserve">Wherever possible, AUTO_INCREMENT surrogate integer primary keys are used. Natural keys, like patient email addresses, may change, leading to update anomalies in all related tables. </w:t>
      </w:r>
      <w:r w:rsidRPr="00B83D75" w:rsidR="004C2DF5">
        <w:rPr>
          <w:rFonts w:ascii="Times New Roman" w:hAnsi="Times New Roman" w:cs="Times New Roman"/>
          <w:sz w:val="24"/>
          <w:szCs w:val="24"/>
        </w:rPr>
        <w:t xml:space="preserve">Coronel and Morris </w:t>
      </w:r>
      <w:r w:rsidRPr="00A44A9A" w:rsidR="00A44A9A">
        <w:rPr>
          <w:rFonts w:ascii="Times New Roman" w:hAnsi="Times New Roman" w:cs="Times New Roman"/>
          <w:sz w:val="24"/>
          <w:szCs w:val="24"/>
        </w:rPr>
        <w:t>[2]</w:t>
      </w:r>
      <w:r w:rsidRPr="00B83D75" w:rsidR="004C2DF5">
        <w:rPr>
          <w:rFonts w:ascii="Times New Roman" w:hAnsi="Times New Roman" w:cs="Times New Roman"/>
          <w:sz w:val="24"/>
          <w:szCs w:val="24"/>
        </w:rPr>
        <w:t xml:space="preserve"> </w:t>
      </w:r>
      <w:r w:rsidRPr="00B83D75">
        <w:rPr>
          <w:rFonts w:ascii="Times New Roman" w:hAnsi="Times New Roman" w:cs="Times New Roman"/>
          <w:sz w:val="24"/>
          <w:szCs w:val="24"/>
        </w:rPr>
        <w:t>suggest that in relational schemas where business data changes over time, but the schema must remain stable, surrogate keys should be implemented as a standard.</w:t>
      </w:r>
    </w:p>
    <w:p w:rsidRPr="00B83D75" w:rsidR="001C0386" w:rsidP="00B83D75" w:rsidRDefault="001C0386" w14:paraId="7B4057A5"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lastRenderedPageBreak/>
        <w:t>2.2 Entity Relationships and Cardinalities</w:t>
      </w:r>
    </w:p>
    <w:p w:rsidRPr="00B83D75" w:rsidR="003C4D44" w:rsidP="00B83D75" w:rsidRDefault="003C4D44" w14:paraId="6E6F434F" w14:textId="77777777">
      <w:pPr>
        <w:spacing w:line="480" w:lineRule="auto"/>
        <w:ind w:firstLine="360"/>
        <w:jc w:val="both"/>
        <w:rPr>
          <w:rFonts w:ascii="Times New Roman" w:hAnsi="Times New Roman" w:cs="Times New Roman"/>
          <w:sz w:val="24"/>
          <w:szCs w:val="24"/>
        </w:rPr>
      </w:pPr>
      <w:r w:rsidRPr="00B83D75">
        <w:rPr>
          <w:rFonts w:ascii="Times New Roman" w:hAnsi="Times New Roman" w:cs="Times New Roman"/>
          <w:sz w:val="24"/>
          <w:szCs w:val="24"/>
        </w:rPr>
        <w:t>The entities are related to each other as follows, based directly on the clinic's business processes:</w:t>
      </w:r>
    </w:p>
    <w:p w:rsidRPr="00B83D75" w:rsidR="003C4D44" w:rsidP="00B83D75" w:rsidRDefault="003C4D44" w14:paraId="3D761CF8" w14:textId="77777777">
      <w:pPr>
        <w:pStyle w:val="ListParagraph"/>
        <w:numPr>
          <w:ilvl w:val="0"/>
          <w:numId w:val="2"/>
        </w:num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Department employs many Doctors (1:M). A dermatology department has multiple dermatologists each of whom is a member of exactly one department at any given time.</w:t>
      </w:r>
    </w:p>
    <w:p w:rsidRPr="00B83D75" w:rsidR="003C4D44" w:rsidP="00B83D75" w:rsidRDefault="003C4D44" w14:paraId="774225E4" w14:textId="77777777">
      <w:pPr>
        <w:pStyle w:val="ListParagraph"/>
        <w:numPr>
          <w:ilvl w:val="0"/>
          <w:numId w:val="2"/>
        </w:num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A doctor makes many appointments (1:M). A GP visits several patients for several appointments and each appointment has one GP.</w:t>
      </w:r>
    </w:p>
    <w:p w:rsidRPr="00B83D75" w:rsidR="003C4D44" w:rsidP="00B83D75" w:rsidRDefault="003C4D44" w14:paraId="3FB486D3" w14:textId="77777777">
      <w:pPr>
        <w:pStyle w:val="ListParagraph"/>
        <w:numPr>
          <w:ilvl w:val="0"/>
          <w:numId w:val="2"/>
        </w:num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Patient books many Appointments (1:M). A registered patient can visit multiple times, and each visit is an appointment of one registered patient.</w:t>
      </w:r>
    </w:p>
    <w:p w:rsidRPr="00B83D75" w:rsidR="003C4D44" w:rsidP="00B83D75" w:rsidRDefault="003C4D44" w14:paraId="0BA5352E" w14:textId="77777777">
      <w:pPr>
        <w:pStyle w:val="ListParagraph"/>
        <w:numPr>
          <w:ilvl w:val="0"/>
          <w:numId w:val="2"/>
        </w:num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At least one Treatment (1:1, optional) is created from an appointment. Treatment record is only created for a consultation. Scheduled and cancelled appointments do not have a treatment record.</w:t>
      </w:r>
    </w:p>
    <w:p w:rsidRPr="00B83D75" w:rsidR="001C0386" w:rsidP="00B83D75" w:rsidRDefault="003C4D44" w14:paraId="5BF5E819" w14:textId="77777777">
      <w:pPr>
        <w:pStyle w:val="ListParagraph"/>
        <w:numPr>
          <w:ilvl w:val="0"/>
          <w:numId w:val="2"/>
        </w:numPr>
        <w:spacing w:line="480" w:lineRule="auto"/>
        <w:jc w:val="both"/>
        <w:rPr>
          <w:rFonts w:ascii="Times New Roman" w:hAnsi="Times New Roman" w:cs="Times New Roman"/>
          <w:sz w:val="24"/>
          <w:szCs w:val="24"/>
        </w:rPr>
      </w:pPr>
      <w:r w:rsidRPr="65B703D1" w:rsidR="003C4D44">
        <w:rPr>
          <w:rFonts w:ascii="Times New Roman" w:hAnsi="Times New Roman" w:cs="Times New Roman"/>
          <w:sz w:val="24"/>
          <w:szCs w:val="24"/>
        </w:rPr>
        <w:t>Patient submits many Feedback entries (1:M), but each Appointment receives at most one Feedback entry (1:1). The one-per-appointment rule is enforced at the database level, by the UNIQUE constraint on Feedback.appointment_id.</w:t>
      </w:r>
    </w:p>
    <w:p w:rsidR="65B703D1" w:rsidP="65B703D1" w:rsidRDefault="65B703D1" w14:paraId="168FCBD3" w14:textId="60035D36">
      <w:pPr>
        <w:pStyle w:val="Normal"/>
        <w:spacing w:line="480" w:lineRule="auto"/>
        <w:jc w:val="both"/>
        <w:rPr>
          <w:rFonts w:ascii="Times New Roman" w:hAnsi="Times New Roman" w:cs="Times New Roman"/>
          <w:sz w:val="24"/>
          <w:szCs w:val="24"/>
        </w:rPr>
      </w:pPr>
    </w:p>
    <w:p w:rsidR="65B703D1" w:rsidP="65B703D1" w:rsidRDefault="65B703D1" w14:paraId="371285AD" w14:textId="72A639B3">
      <w:pPr>
        <w:pStyle w:val="Normal"/>
        <w:spacing w:line="480" w:lineRule="auto"/>
        <w:jc w:val="both"/>
        <w:rPr>
          <w:rFonts w:ascii="Times New Roman" w:hAnsi="Times New Roman" w:cs="Times New Roman"/>
          <w:sz w:val="24"/>
          <w:szCs w:val="24"/>
        </w:rPr>
      </w:pPr>
    </w:p>
    <w:p w:rsidRPr="00B83D75" w:rsidR="001C0386" w:rsidP="00B83D75" w:rsidRDefault="001C0386" w14:paraId="03D5DE61"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2.3 Entity Relationship Diagram</w:t>
      </w:r>
    </w:p>
    <w:p w:rsidR="001C0386" w:rsidP="00B83D75" w:rsidRDefault="00AC77BF" w14:paraId="3EC0D3CE" w14:textId="77777777">
      <w:pPr>
        <w:spacing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t xml:space="preserve">                                    </w:t>
      </w:r>
      <w:r w:rsidRPr="00B83D75" w:rsidR="005944B5">
        <w:rPr>
          <w:rFonts w:ascii="Times New Roman" w:hAnsi="Times New Roman" w:cs="Times New Roman"/>
          <w:noProof/>
          <w:sz w:val="24"/>
          <w:szCs w:val="24"/>
        </w:rPr>
        <w:drawing>
          <wp:inline distT="0" distB="0" distL="0" distR="0" wp14:anchorId="7FCCE758" wp14:editId="72D40E48">
            <wp:extent cx="2664460" cy="6749688"/>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rd-diagram.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71014" cy="6766292"/>
                    </a:xfrm>
                    <a:prstGeom prst="rect">
                      <a:avLst/>
                    </a:prstGeom>
                  </pic:spPr>
                </pic:pic>
              </a:graphicData>
            </a:graphic>
          </wp:inline>
        </w:drawing>
      </w:r>
    </w:p>
    <w:p w:rsidRPr="00B83D75" w:rsidR="00B83D75" w:rsidP="00B83D75" w:rsidRDefault="00B83D75" w14:paraId="068A51E4" w14:textId="77777777">
      <w:pPr>
        <w:spacing w:line="480" w:lineRule="auto"/>
        <w:jc w:val="both"/>
        <w:rPr>
          <w:rFonts w:ascii="Times New Roman" w:hAnsi="Times New Roman" w:cs="Times New Roman"/>
          <w:i/>
          <w:sz w:val="24"/>
          <w:szCs w:val="24"/>
        </w:rPr>
      </w:pPr>
      <w:r w:rsidRPr="00B83D75">
        <w:rPr>
          <w:rFonts w:ascii="Times New Roman" w:hAnsi="Times New Roman" w:cs="Times New Roman"/>
          <w:i/>
          <w:sz w:val="24"/>
          <w:szCs w:val="24"/>
        </w:rPr>
        <w:t>Figure 1 presents the ERD.</w:t>
      </w:r>
    </w:p>
    <w:p w:rsidRPr="00B83D75" w:rsidR="001C0386" w:rsidP="00B83D75" w:rsidRDefault="001C0386" w14:paraId="03745952"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 xml:space="preserve">2.4 </w:t>
      </w:r>
      <w:r w:rsidRPr="00B83D75" w:rsidR="005944B5">
        <w:rPr>
          <w:rFonts w:ascii="Times New Roman" w:hAnsi="Times New Roman" w:cs="Times New Roman"/>
          <w:b/>
          <w:sz w:val="24"/>
          <w:szCs w:val="24"/>
        </w:rPr>
        <w:t>Normalization</w:t>
      </w:r>
      <w:r w:rsidRPr="00B83D75">
        <w:rPr>
          <w:rFonts w:ascii="Times New Roman" w:hAnsi="Times New Roman" w:cs="Times New Roman"/>
          <w:b/>
          <w:sz w:val="24"/>
          <w:szCs w:val="24"/>
        </w:rPr>
        <w:t xml:space="preserve"> to Third Normal Form (3NF)</w:t>
      </w:r>
    </w:p>
    <w:p w:rsidRPr="00B83D75" w:rsidR="005944B5" w:rsidP="00B83D75" w:rsidRDefault="005944B5" w14:paraId="219348D3"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lastRenderedPageBreak/>
        <w:t>According to Coronel and Morris</w:t>
      </w:r>
      <w:r w:rsidRPr="00A44A9A" w:rsidR="00A44A9A">
        <w:t xml:space="preserve"> </w:t>
      </w:r>
      <w:r w:rsidRPr="00A44A9A" w:rsidR="00A44A9A">
        <w:rPr>
          <w:rFonts w:ascii="Times New Roman" w:hAnsi="Times New Roman" w:cs="Times New Roman"/>
          <w:sz w:val="24"/>
          <w:szCs w:val="24"/>
        </w:rPr>
        <w:t>[2]</w:t>
      </w:r>
      <w:r w:rsidRPr="00B83D75">
        <w:rPr>
          <w:rFonts w:ascii="Times New Roman" w:hAnsi="Times New Roman" w:cs="Times New Roman"/>
          <w:sz w:val="24"/>
          <w:szCs w:val="24"/>
        </w:rPr>
        <w:t xml:space="preserve"> the normalization process is an incremental process that involves restructuring a relational schema to remove data duplication and to avoid the update, insertion, and deletion anomalies. There are three normal forms satisfied by the design:</w:t>
      </w:r>
    </w:p>
    <w:p w:rsidRPr="00B83D75" w:rsidR="001C0386" w:rsidP="00B83D75" w:rsidRDefault="001C0386" w14:paraId="2A5D9CAC"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First Normal Form (1NF)</w:t>
      </w:r>
    </w:p>
    <w:p w:rsidRPr="00B83D75" w:rsidR="001C0386" w:rsidP="00B83D75" w:rsidRDefault="005944B5" w14:paraId="64503A0A"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 xml:space="preserve">A relation is said to be in 1NF if it has no repeating groups and if each attribute is an atomic, indivisible attribute </w:t>
      </w:r>
      <w:r w:rsidRPr="00A44A9A" w:rsidR="00A44A9A">
        <w:rPr>
          <w:rFonts w:ascii="Times New Roman" w:hAnsi="Times New Roman" w:cs="Times New Roman"/>
          <w:sz w:val="24"/>
          <w:szCs w:val="24"/>
        </w:rPr>
        <w:t>[1]</w:t>
      </w:r>
      <w:r w:rsidR="00A44A9A">
        <w:rPr>
          <w:rFonts w:ascii="Times New Roman" w:hAnsi="Times New Roman" w:cs="Times New Roman"/>
          <w:sz w:val="24"/>
          <w:szCs w:val="24"/>
        </w:rPr>
        <w:t>.</w:t>
      </w:r>
      <w:r w:rsidRPr="00A44A9A" w:rsidR="00A44A9A">
        <w:rPr>
          <w:rFonts w:ascii="Times New Roman" w:hAnsi="Times New Roman" w:cs="Times New Roman"/>
          <w:sz w:val="24"/>
          <w:szCs w:val="24"/>
        </w:rPr>
        <w:t xml:space="preserve"> </w:t>
      </w:r>
      <w:r w:rsidRPr="00B83D75">
        <w:rPr>
          <w:rFonts w:ascii="Times New Roman" w:hAnsi="Times New Roman" w:cs="Times New Roman"/>
          <w:sz w:val="24"/>
          <w:szCs w:val="24"/>
        </w:rPr>
        <w:t>There is exactly one value in each table for each row for each attribute. Patient addresses are in one field called TEXT. Specializations of Doctor are single strings. There is no table containing multi-valued fields or array fields</w:t>
      </w:r>
      <w:r w:rsidRPr="00B96BD5" w:rsidR="00B96BD5">
        <w:t xml:space="preserve"> </w:t>
      </w:r>
      <w:r w:rsidRPr="00B96BD5" w:rsidR="00B96BD5">
        <w:rPr>
          <w:rFonts w:ascii="Times New Roman" w:hAnsi="Times New Roman" w:cs="Times New Roman"/>
          <w:sz w:val="24"/>
          <w:szCs w:val="24"/>
        </w:rPr>
        <w:t>[10]</w:t>
      </w:r>
      <w:r w:rsidRPr="00B83D75">
        <w:rPr>
          <w:rFonts w:ascii="Times New Roman" w:hAnsi="Times New Roman" w:cs="Times New Roman"/>
          <w:sz w:val="24"/>
          <w:szCs w:val="24"/>
        </w:rPr>
        <w:t>.</w:t>
      </w:r>
    </w:p>
    <w:p w:rsidRPr="00B83D75" w:rsidR="001C0386" w:rsidP="00B83D75" w:rsidRDefault="001C0386" w14:paraId="74CF7D60"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Second Normal Form (2NF)</w:t>
      </w:r>
    </w:p>
    <w:p w:rsidRPr="00B83D75" w:rsidR="001C0386" w:rsidP="00B83D75" w:rsidRDefault="005944B5" w14:paraId="5709D3B8"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In 2NF, all the non-key attributes are fully functional dependent on the complete primary key which means that there are no partial dependencies</w:t>
      </w:r>
      <w:r w:rsidRPr="00B83D75" w:rsidR="004C2DF5">
        <w:rPr>
          <w:rFonts w:ascii="Times New Roman" w:hAnsi="Times New Roman" w:cs="Times New Roman"/>
          <w:sz w:val="24"/>
          <w:szCs w:val="24"/>
        </w:rPr>
        <w:t xml:space="preserve"> </w:t>
      </w:r>
      <w:r w:rsidRPr="00A44A9A" w:rsidR="00A44A9A">
        <w:rPr>
          <w:rFonts w:ascii="Times New Roman" w:hAnsi="Times New Roman" w:cs="Times New Roman"/>
          <w:sz w:val="24"/>
          <w:szCs w:val="24"/>
        </w:rPr>
        <w:t>[1]</w:t>
      </w:r>
      <w:r w:rsidR="00A44A9A">
        <w:rPr>
          <w:rFonts w:ascii="Times New Roman" w:hAnsi="Times New Roman" w:cs="Times New Roman"/>
          <w:sz w:val="24"/>
          <w:szCs w:val="24"/>
        </w:rPr>
        <w:t>.</w:t>
      </w:r>
      <w:r w:rsidRPr="00A44A9A" w:rsidR="00A44A9A">
        <w:rPr>
          <w:rFonts w:ascii="Times New Roman" w:hAnsi="Times New Roman" w:cs="Times New Roman"/>
          <w:sz w:val="24"/>
          <w:szCs w:val="24"/>
        </w:rPr>
        <w:t xml:space="preserve"> </w:t>
      </w:r>
      <w:r w:rsidRPr="00B83D75">
        <w:rPr>
          <w:rFonts w:ascii="Times New Roman" w:hAnsi="Times New Roman" w:cs="Times New Roman"/>
          <w:sz w:val="24"/>
          <w:szCs w:val="24"/>
        </w:rPr>
        <w:t>There are no partial dependencies by definition as each table is dependent on only one surrogate primary key (patient_id, appointment_id, etc.). There are no non-key attributes that are dependent on the subset of a composite key.</w:t>
      </w:r>
    </w:p>
    <w:p w:rsidRPr="00B83D75" w:rsidR="001C0386" w:rsidP="00B83D75" w:rsidRDefault="001C0386" w14:paraId="2F0C1FD3"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Third Normal Form (3NF)</w:t>
      </w:r>
    </w:p>
    <w:p w:rsidRPr="00B83D75" w:rsidR="005944B5" w:rsidP="00B83D75" w:rsidRDefault="005944B5" w14:paraId="7F2D9D4B"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Transitive dependencies are eliminated in 3NF, which is a dependency of a non-key attribute on another non-key attribute</w:t>
      </w:r>
      <w:r w:rsidRPr="00A44A9A" w:rsidR="00A44A9A">
        <w:t xml:space="preserve"> </w:t>
      </w:r>
      <w:r w:rsidRPr="00A44A9A" w:rsidR="00A44A9A">
        <w:rPr>
          <w:rFonts w:ascii="Times New Roman" w:hAnsi="Times New Roman" w:cs="Times New Roman"/>
          <w:sz w:val="24"/>
          <w:szCs w:val="24"/>
        </w:rPr>
        <w:t>[2]</w:t>
      </w:r>
      <w:r w:rsidRPr="00B83D75">
        <w:rPr>
          <w:rFonts w:ascii="Times New Roman" w:hAnsi="Times New Roman" w:cs="Times New Roman"/>
          <w:sz w:val="24"/>
          <w:szCs w:val="24"/>
        </w:rPr>
        <w:t>. One of the most frequent errors is to have department_name directly in the Doctor table. This makes a transitive dependency between doctor_id and department_name, via department_id. The solution is to create a separate table for the department and connect to that table (department_id) through a foreign key. A change of a Department name now results in one change of one Department row, and all Doctor records 'roll up' due to the foreign key link between the two.</w:t>
      </w:r>
    </w:p>
    <w:p w:rsidR="001C0386" w:rsidP="00B83D75" w:rsidRDefault="005944B5" w14:paraId="13F83691"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lastRenderedPageBreak/>
        <w:t>It is the same throughout. Treatment only stores the outcome of a consultation, not duplicate patient names, doctor names, nor appointment dates, but rather uses appointment_id. When a patient's phone number is changed, there are no cascading changes to the Appointment or Treatment records, only changes to one row of Patient. It's a completely 3NF design</w:t>
      </w:r>
      <w:r w:rsidRPr="00B83D75" w:rsidR="00C46D8C">
        <w:rPr>
          <w:rFonts w:ascii="Times New Roman" w:hAnsi="Times New Roman" w:cs="Times New Roman"/>
          <w:sz w:val="24"/>
          <w:szCs w:val="24"/>
        </w:rPr>
        <w:t xml:space="preserve"> </w:t>
      </w:r>
      <w:r w:rsidR="00A44A9A">
        <w:rPr>
          <w:rFonts w:ascii="Times New Roman" w:hAnsi="Times New Roman" w:cs="Times New Roman"/>
          <w:sz w:val="24"/>
          <w:szCs w:val="24"/>
        </w:rPr>
        <w:t>[7]</w:t>
      </w:r>
      <w:r w:rsidRPr="00B83D75">
        <w:rPr>
          <w:rFonts w:ascii="Times New Roman" w:hAnsi="Times New Roman" w:cs="Times New Roman"/>
          <w:sz w:val="24"/>
          <w:szCs w:val="24"/>
        </w:rPr>
        <w:t>.</w:t>
      </w:r>
    </w:p>
    <w:p w:rsidRPr="002856E0" w:rsidR="00FC5299" w:rsidP="00FC5299" w:rsidRDefault="00FC5299" w14:paraId="345216F1" w14:textId="77777777">
      <w:pPr>
        <w:spacing w:line="480" w:lineRule="auto"/>
        <w:jc w:val="both"/>
        <w:rPr>
          <w:rFonts w:ascii="Times New Roman" w:hAnsi="Times New Roman" w:cs="Times New Roman"/>
          <w:b/>
          <w:sz w:val="24"/>
          <w:szCs w:val="24"/>
        </w:rPr>
      </w:pPr>
      <w:r w:rsidRPr="002856E0">
        <w:rPr>
          <w:rFonts w:ascii="Times New Roman" w:hAnsi="Times New Roman" w:cs="Times New Roman"/>
          <w:b/>
          <w:sz w:val="24"/>
          <w:szCs w:val="24"/>
        </w:rPr>
        <w:t>2.5 Normalization vs Performance</w:t>
      </w:r>
    </w:p>
    <w:p w:rsidR="00FC5299" w:rsidP="002856E0" w:rsidRDefault="002856E0" w14:paraId="4C46F337" w14:textId="77777777">
      <w:pPr>
        <w:spacing w:line="480" w:lineRule="auto"/>
        <w:ind w:firstLine="720"/>
        <w:jc w:val="both"/>
        <w:rPr>
          <w:rFonts w:ascii="Times New Roman" w:hAnsi="Times New Roman" w:cs="Times New Roman"/>
          <w:sz w:val="24"/>
          <w:szCs w:val="24"/>
        </w:rPr>
      </w:pPr>
      <w:r w:rsidRPr="002856E0">
        <w:rPr>
          <w:rFonts w:ascii="Times New Roman" w:hAnsi="Times New Roman" w:cs="Times New Roman"/>
          <w:sz w:val="24"/>
          <w:szCs w:val="24"/>
        </w:rPr>
        <w:t>3NF involves joining the three tables Department, Doctor and Appointment for each query to the schedule. If department_name is denormali</w:t>
      </w:r>
      <w:r w:rsidR="00B96BD5">
        <w:rPr>
          <w:rFonts w:ascii="Times New Roman" w:hAnsi="Times New Roman" w:cs="Times New Roman"/>
          <w:sz w:val="24"/>
          <w:szCs w:val="24"/>
        </w:rPr>
        <w:t>z</w:t>
      </w:r>
      <w:r w:rsidRPr="002856E0">
        <w:rPr>
          <w:rFonts w:ascii="Times New Roman" w:hAnsi="Times New Roman" w:cs="Times New Roman"/>
          <w:sz w:val="24"/>
          <w:szCs w:val="24"/>
        </w:rPr>
        <w:t xml:space="preserve">ed as Doctor, you lose the join but you get an update anomaly: an update to the 'rename' column will affect every Doctor row, which may lead to partial updates without affecting the data, which can cause problems [2]. The join takes less than one millisecond at the scale of the clinic, with just six doctors and three departments. </w:t>
      </w:r>
      <w:r w:rsidRPr="002856E0" w:rsidR="00B96BD5">
        <w:rPr>
          <w:rFonts w:ascii="Times New Roman" w:hAnsi="Times New Roman" w:cs="Times New Roman"/>
          <w:sz w:val="24"/>
          <w:szCs w:val="24"/>
        </w:rPr>
        <w:t>Denormalization</w:t>
      </w:r>
      <w:r w:rsidRPr="002856E0">
        <w:rPr>
          <w:rFonts w:ascii="Times New Roman" w:hAnsi="Times New Roman" w:cs="Times New Roman"/>
          <w:sz w:val="24"/>
          <w:szCs w:val="24"/>
        </w:rPr>
        <w:t xml:space="preserve"> is rejected. The </w:t>
      </w:r>
      <w:r w:rsidRPr="002856E0" w:rsidR="00B96BD5">
        <w:rPr>
          <w:rFonts w:ascii="Times New Roman" w:hAnsi="Times New Roman" w:cs="Times New Roman"/>
          <w:sz w:val="24"/>
          <w:szCs w:val="24"/>
        </w:rPr>
        <w:t>Treatment</w:t>
      </w:r>
      <w:r w:rsidR="00B96BD5">
        <w:rPr>
          <w:rFonts w:ascii="Times New Roman" w:hAnsi="Times New Roman" w:cs="Times New Roman"/>
          <w:sz w:val="24"/>
          <w:szCs w:val="24"/>
        </w:rPr>
        <w:t>,</w:t>
      </w:r>
      <w:r w:rsidRPr="002856E0" w:rsidR="00B96BD5">
        <w:rPr>
          <w:rFonts w:ascii="Times New Roman" w:hAnsi="Times New Roman" w:cs="Times New Roman"/>
          <w:sz w:val="24"/>
          <w:szCs w:val="24"/>
        </w:rPr>
        <w:t xml:space="preserve"> Prescription</w:t>
      </w:r>
      <w:r w:rsidRPr="002856E0">
        <w:rPr>
          <w:rFonts w:ascii="Times New Roman" w:hAnsi="Times New Roman" w:cs="Times New Roman"/>
          <w:sz w:val="24"/>
          <w:szCs w:val="24"/>
        </w:rPr>
        <w:t xml:space="preserve"> field is a known 1NF compromise, a future Prescription table would </w:t>
      </w:r>
      <w:r w:rsidRPr="002856E0" w:rsidR="00B96BD5">
        <w:rPr>
          <w:rFonts w:ascii="Times New Roman" w:hAnsi="Times New Roman" w:cs="Times New Roman"/>
          <w:sz w:val="24"/>
          <w:szCs w:val="24"/>
        </w:rPr>
        <w:t>normalize</w:t>
      </w:r>
      <w:r w:rsidRPr="002856E0">
        <w:rPr>
          <w:rFonts w:ascii="Times New Roman" w:hAnsi="Times New Roman" w:cs="Times New Roman"/>
          <w:sz w:val="24"/>
          <w:szCs w:val="24"/>
        </w:rPr>
        <w:t xml:space="preserve"> multi-drug records, but adds complexity where there is no current requirement for such a query.</w:t>
      </w:r>
    </w:p>
    <w:p w:rsidRPr="002856E0" w:rsidR="00FC5299" w:rsidP="00FC5299" w:rsidRDefault="00FC5299" w14:paraId="58ED72C0" w14:textId="77777777">
      <w:pPr>
        <w:spacing w:line="480" w:lineRule="auto"/>
        <w:jc w:val="both"/>
        <w:rPr>
          <w:rFonts w:ascii="Times New Roman" w:hAnsi="Times New Roman" w:cs="Times New Roman"/>
          <w:b/>
          <w:sz w:val="24"/>
          <w:szCs w:val="24"/>
        </w:rPr>
      </w:pPr>
      <w:r w:rsidRPr="002856E0">
        <w:rPr>
          <w:rFonts w:ascii="Times New Roman" w:hAnsi="Times New Roman" w:cs="Times New Roman"/>
          <w:b/>
          <w:sz w:val="24"/>
          <w:szCs w:val="24"/>
        </w:rPr>
        <w:t>2.6 Alternative Design Choices</w:t>
      </w:r>
    </w:p>
    <w:p w:rsidRPr="00B83D75" w:rsidR="00FC5299" w:rsidP="00DB14D1" w:rsidRDefault="00DB14D1" w14:paraId="28580D90" w14:textId="77777777">
      <w:pPr>
        <w:spacing w:line="480" w:lineRule="auto"/>
        <w:ind w:firstLine="720"/>
        <w:jc w:val="both"/>
        <w:rPr>
          <w:rFonts w:ascii="Times New Roman" w:hAnsi="Times New Roman" w:cs="Times New Roman"/>
          <w:sz w:val="24"/>
          <w:szCs w:val="24"/>
        </w:rPr>
      </w:pPr>
      <w:r w:rsidRPr="00DB14D1">
        <w:rPr>
          <w:rFonts w:ascii="Times New Roman" w:hAnsi="Times New Roman" w:cs="Times New Roman"/>
          <w:sz w:val="24"/>
          <w:szCs w:val="24"/>
        </w:rPr>
        <w:t>The choice of surrogate AUTO_INCREMENT keys over natural keys (NHS number, email) is due to the possibility of the natural key changing over time, and potentially exposing personal data in multiple tables, thus increasing the risk of GDPR breaches [5]. UUIDs were disallowed because they result in random B-tree insertions that cause fragmentation in the primary key index and AUTO_INCREMENT integers insert sequentially and maintain a compact primary key index [4]. The constraint on Appointment.status is enforced at the storage-engine level, with no join penalty, and an ALTER TABLE to add a fourth status value takes a few seconds at this scale.</w:t>
      </w:r>
    </w:p>
    <w:p w:rsidRPr="00B83D75" w:rsidR="001C0386" w:rsidP="00476048" w:rsidRDefault="001C0386" w14:paraId="550D10AC" w14:textId="77777777">
      <w:pPr>
        <w:spacing w:line="480" w:lineRule="auto"/>
        <w:jc w:val="center"/>
        <w:rPr>
          <w:rFonts w:ascii="Times New Roman" w:hAnsi="Times New Roman" w:cs="Times New Roman"/>
          <w:b/>
          <w:sz w:val="24"/>
          <w:szCs w:val="24"/>
        </w:rPr>
      </w:pPr>
      <w:r w:rsidRPr="00B83D75">
        <w:rPr>
          <w:rFonts w:ascii="Times New Roman" w:hAnsi="Times New Roman" w:cs="Times New Roman"/>
          <w:b/>
          <w:sz w:val="24"/>
          <w:szCs w:val="24"/>
        </w:rPr>
        <w:lastRenderedPageBreak/>
        <w:t>3. Implementation Documentation</w:t>
      </w:r>
    </w:p>
    <w:p w:rsidRPr="00B83D75" w:rsidR="001C0386" w:rsidP="00B83D75" w:rsidRDefault="001C0386" w14:paraId="71457BA3"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3.1 Table Creation and Constraints</w:t>
      </w:r>
    </w:p>
    <w:p w:rsidRPr="00B83D75" w:rsidR="001C0386" w:rsidP="00B83D75" w:rsidRDefault="00561A3D" w14:paraId="11A4FE4D"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The following SQL statement creates the full schema, using MySQL 8.0. Every table has primary keys, foreign keys, NOT NULL constraints, UNIQUE constraints, ENUM for controlled vocabulary, and CHECK for range constraints. On DELETE RESTRICT, foreign keys prevent any delete operations to remove child records if their parent record is deleted, and On UPDATE CASCADE ensures that primary key changes are propagated automatically</w:t>
      </w:r>
      <w:r w:rsidRPr="00B83D75" w:rsidR="004C2DF5">
        <w:rPr>
          <w:rFonts w:ascii="Times New Roman" w:hAnsi="Times New Roman" w:cs="Times New Roman"/>
          <w:sz w:val="24"/>
          <w:szCs w:val="24"/>
        </w:rPr>
        <w:t xml:space="preserve"> </w:t>
      </w:r>
      <w:r w:rsidR="00A44A9A">
        <w:rPr>
          <w:rFonts w:ascii="Times New Roman" w:hAnsi="Times New Roman" w:cs="Times New Roman"/>
          <w:sz w:val="24"/>
          <w:szCs w:val="24"/>
        </w:rPr>
        <w:t>[3]</w:t>
      </w:r>
      <w:r w:rsidRPr="00B83D75">
        <w:rPr>
          <w:rFonts w:ascii="Times New Roman" w:hAnsi="Times New Roman" w:cs="Times New Roman"/>
          <w:sz w:val="24"/>
          <w:szCs w:val="24"/>
        </w:rPr>
        <w:t>.</w:t>
      </w:r>
    </w:p>
    <w:p w:rsidRPr="00B83D75" w:rsidR="00242D38" w:rsidP="00B83D75" w:rsidRDefault="00242D38" w14:paraId="01BC7A9C" w14:textId="77777777">
      <w:pPr>
        <w:spacing w:line="480" w:lineRule="auto"/>
        <w:jc w:val="both"/>
        <w:rPr>
          <w:rFonts w:ascii="Times New Roman" w:hAnsi="Times New Roman" w:cs="Times New Roman"/>
          <w:sz w:val="24"/>
          <w:szCs w:val="24"/>
        </w:rPr>
      </w:pPr>
    </w:p>
    <w:p w:rsidRPr="00B83D75" w:rsidR="00561A3D" w:rsidP="00B83D75" w:rsidRDefault="00242D38" w14:paraId="36B873B6"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drawing>
          <wp:inline distT="0" distB="0" distL="0" distR="0" wp14:anchorId="3F25B54E" wp14:editId="59BA24A4">
            <wp:extent cx="5943600" cy="12414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241425"/>
                    </a:xfrm>
                    <a:prstGeom prst="rect">
                      <a:avLst/>
                    </a:prstGeom>
                  </pic:spPr>
                </pic:pic>
              </a:graphicData>
            </a:graphic>
          </wp:inline>
        </w:drawing>
      </w:r>
    </w:p>
    <w:p w:rsidRPr="00B83D75" w:rsidR="00242D38" w:rsidP="00B83D75" w:rsidRDefault="00242D38" w14:paraId="5D3BDA12" w14:textId="77777777">
      <w:pPr>
        <w:spacing w:line="480" w:lineRule="auto"/>
        <w:jc w:val="both"/>
        <w:rPr>
          <w:rFonts w:ascii="Times New Roman" w:hAnsi="Times New Roman" w:cs="Times New Roman"/>
          <w:i/>
          <w:sz w:val="24"/>
          <w:szCs w:val="24"/>
        </w:rPr>
      </w:pPr>
      <w:r w:rsidRPr="00B83D75">
        <w:rPr>
          <w:rFonts w:ascii="Times New Roman" w:hAnsi="Times New Roman" w:cs="Times New Roman"/>
          <w:i/>
          <w:sz w:val="24"/>
          <w:szCs w:val="24"/>
        </w:rPr>
        <w:t>Screenshot: Screenshot 1</w:t>
      </w:r>
      <w:r w:rsidR="00B83D75">
        <w:rPr>
          <w:rFonts w:ascii="Times New Roman" w:hAnsi="Times New Roman" w:cs="Times New Roman"/>
          <w:i/>
          <w:sz w:val="24"/>
          <w:szCs w:val="24"/>
        </w:rPr>
        <w:t>-</w:t>
      </w:r>
      <w:r w:rsidRPr="00B83D75">
        <w:rPr>
          <w:rFonts w:ascii="Times New Roman" w:hAnsi="Times New Roman" w:cs="Times New Roman"/>
          <w:i/>
          <w:sz w:val="24"/>
          <w:szCs w:val="24"/>
        </w:rPr>
        <w:t xml:space="preserve"> MySQL CLI or Workbench: SHOW TABLES confirming all seven tables created</w:t>
      </w:r>
    </w:p>
    <w:p w:rsidRPr="00B83D75" w:rsidR="001C0386" w:rsidP="00B83D75" w:rsidRDefault="001C0386" w14:paraId="5C29C3EC" w14:textId="77777777">
      <w:p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Key constraint decisions and their justifications:</w:t>
      </w:r>
    </w:p>
    <w:p w:rsidRPr="00B83D75" w:rsidR="00242D38" w:rsidP="00B83D75" w:rsidRDefault="00242D38" w14:paraId="494E1757" w14:textId="77777777">
      <w:pPr>
        <w:pStyle w:val="ListParagraph"/>
        <w:numPr>
          <w:ilvl w:val="0"/>
          <w:numId w:val="1"/>
        </w:num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ON DELETE RESTRICT on all foreign keys will not allow any doctor to be deleted from the department while they are still in the department, and will not allow any patient to be deleted from the system if there are any appointments that still exist for the patient. This sets referential integrity at the database engine level, without having to write any code.</w:t>
      </w:r>
    </w:p>
    <w:p w:rsidRPr="00B83D75" w:rsidR="00242D38" w:rsidP="00B83D75" w:rsidRDefault="00242D38" w14:paraId="53E23FF1" w14:textId="77777777">
      <w:pPr>
        <w:pStyle w:val="ListParagraph"/>
        <w:numPr>
          <w:ilvl w:val="0"/>
          <w:numId w:val="1"/>
        </w:num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lastRenderedPageBreak/>
        <w:t>The ENUM('Scheduled','Completed','Cancelled') constraint on Appointment.status only allows the string to be either ‘Scheduled', ‘Completed' or ‘Cancelled', and will throw an error if it is attempted to be written to the table with any other string.</w:t>
      </w:r>
    </w:p>
    <w:p w:rsidRPr="00B83D75" w:rsidR="00242D38" w:rsidP="00B83D75" w:rsidRDefault="00242D38" w14:paraId="29BBEA80" w14:textId="77777777">
      <w:pPr>
        <w:pStyle w:val="ListParagraph"/>
        <w:numPr>
          <w:ilvl w:val="0"/>
          <w:numId w:val="1"/>
        </w:num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CHECK (rating BETWEEN 1 AND 5) on Feedback.rating ensures that a rating is not provided outside of the range of 1 to 5, but does not involve application-layer validation (which is something that a user could prevent).</w:t>
      </w:r>
    </w:p>
    <w:p w:rsidRPr="00B83D75" w:rsidR="00242D38" w:rsidP="00B83D75" w:rsidRDefault="00242D38" w14:paraId="29200432" w14:textId="77777777">
      <w:pPr>
        <w:pStyle w:val="ListParagraph"/>
        <w:numPr>
          <w:ilvl w:val="0"/>
          <w:numId w:val="1"/>
        </w:num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UNIQUE on appointment_id is a business rule enforced at the schema level for both UNIQUE and Treatment.</w:t>
      </w:r>
    </w:p>
    <w:p w:rsidR="001C0386" w:rsidP="00B83D75" w:rsidRDefault="00242D38" w14:paraId="4C4DC7E2" w14:textId="77777777">
      <w:pPr>
        <w:pStyle w:val="ListParagraph"/>
        <w:numPr>
          <w:ilvl w:val="0"/>
          <w:numId w:val="1"/>
        </w:num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DEFAULT (CURRENT_DATE) on registration_date and feedback_date simplifies the process of filling in the date, as MySQL 8.0's default syntax for DATE types is an expression that automatically fills in the current date, thereby eliminating the need for the application code to write it</w:t>
      </w:r>
      <w:r w:rsidRPr="00B83D75" w:rsidR="004C2DF5">
        <w:rPr>
          <w:rFonts w:ascii="Times New Roman" w:hAnsi="Times New Roman" w:cs="Times New Roman"/>
          <w:sz w:val="24"/>
          <w:szCs w:val="24"/>
        </w:rPr>
        <w:t xml:space="preserve"> </w:t>
      </w:r>
      <w:r w:rsidR="00A44A9A">
        <w:rPr>
          <w:rFonts w:ascii="Times New Roman" w:hAnsi="Times New Roman" w:cs="Times New Roman"/>
          <w:sz w:val="24"/>
          <w:szCs w:val="24"/>
        </w:rPr>
        <w:t>[3]</w:t>
      </w:r>
      <w:r w:rsidRPr="00B83D75">
        <w:rPr>
          <w:rFonts w:ascii="Times New Roman" w:hAnsi="Times New Roman" w:cs="Times New Roman"/>
          <w:sz w:val="24"/>
          <w:szCs w:val="24"/>
        </w:rPr>
        <w:t>.</w:t>
      </w:r>
    </w:p>
    <w:p w:rsidRPr="00B83D75" w:rsidR="001C0386" w:rsidP="00B83D75" w:rsidRDefault="001C0386" w14:paraId="5EF9FB25"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3.2 Sample Data Population</w:t>
      </w:r>
    </w:p>
    <w:p w:rsidRPr="00B83D75" w:rsidR="001C0386" w:rsidP="00B83D75" w:rsidRDefault="00242D38" w14:paraId="3724B6AC"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There are three departments, six doctors, ten patients, 10 completed, 4 scheduled, and 1 cancelled appointment, 10 treatment records, and 8 feedback entries in the database. All status values, all departments and various clinical specializations are covered, offering a realistic basis for testing queries and for validating constraints.</w:t>
      </w:r>
    </w:p>
    <w:p w:rsidRPr="00B83D75" w:rsidR="00242D38" w:rsidP="00B83D75" w:rsidRDefault="00242D38" w14:paraId="1680C478"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drawing>
          <wp:inline distT="0" distB="0" distL="0" distR="0" wp14:anchorId="32B50DDD" wp14:editId="1F11F89A">
            <wp:extent cx="5943600" cy="62039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620395"/>
                    </a:xfrm>
                    <a:prstGeom prst="rect">
                      <a:avLst/>
                    </a:prstGeom>
                  </pic:spPr>
                </pic:pic>
              </a:graphicData>
            </a:graphic>
          </wp:inline>
        </w:drawing>
      </w:r>
    </w:p>
    <w:p w:rsidRPr="00B83D75" w:rsidR="00FE729C" w:rsidP="00B83D75" w:rsidRDefault="00FE729C" w14:paraId="64FDFD38" w14:textId="77777777">
      <w:pPr>
        <w:spacing w:line="480" w:lineRule="auto"/>
        <w:jc w:val="both"/>
        <w:rPr>
          <w:rFonts w:ascii="Times New Roman" w:hAnsi="Times New Roman" w:cs="Times New Roman"/>
          <w:i/>
          <w:sz w:val="24"/>
          <w:szCs w:val="24"/>
        </w:rPr>
      </w:pPr>
      <w:r w:rsidRPr="00B83D75">
        <w:rPr>
          <w:rFonts w:ascii="Times New Roman" w:hAnsi="Times New Roman" w:cs="Times New Roman"/>
          <w:i/>
          <w:sz w:val="24"/>
          <w:szCs w:val="24"/>
        </w:rPr>
        <w:t xml:space="preserve">Screenshot: Screenshot </w:t>
      </w:r>
      <w:r w:rsidR="005760F8">
        <w:rPr>
          <w:rFonts w:ascii="Times New Roman" w:hAnsi="Times New Roman" w:cs="Times New Roman"/>
          <w:i/>
          <w:sz w:val="24"/>
          <w:szCs w:val="24"/>
        </w:rPr>
        <w:t>2</w:t>
      </w:r>
      <w:r w:rsidRPr="00B83D75">
        <w:rPr>
          <w:rFonts w:ascii="Times New Roman" w:hAnsi="Times New Roman" w:cs="Times New Roman"/>
          <w:i/>
          <w:sz w:val="24"/>
          <w:szCs w:val="24"/>
        </w:rPr>
        <w:t xml:space="preserve"> </w:t>
      </w:r>
      <w:r w:rsidR="00B83D75">
        <w:rPr>
          <w:rFonts w:ascii="Times New Roman" w:hAnsi="Times New Roman" w:cs="Times New Roman"/>
          <w:i/>
          <w:sz w:val="24"/>
          <w:szCs w:val="24"/>
        </w:rPr>
        <w:t>-</w:t>
      </w:r>
      <w:r w:rsidRPr="00B83D75">
        <w:rPr>
          <w:rFonts w:ascii="Times New Roman" w:hAnsi="Times New Roman" w:cs="Times New Roman"/>
          <w:i/>
          <w:sz w:val="24"/>
          <w:szCs w:val="24"/>
        </w:rPr>
        <w:t xml:space="preserve"> Confirms data population for all the tables</w:t>
      </w:r>
    </w:p>
    <w:p w:rsidRPr="00B83D75" w:rsidR="00242D38" w:rsidP="00B83D75" w:rsidRDefault="00FE729C" w14:paraId="7EE82E13"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lastRenderedPageBreak/>
        <w:drawing>
          <wp:inline distT="0" distB="0" distL="0" distR="0" wp14:anchorId="61657E53" wp14:editId="51305592">
            <wp:extent cx="5943600" cy="164846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648460"/>
                    </a:xfrm>
                    <a:prstGeom prst="rect">
                      <a:avLst/>
                    </a:prstGeom>
                  </pic:spPr>
                </pic:pic>
              </a:graphicData>
            </a:graphic>
          </wp:inline>
        </w:drawing>
      </w:r>
    </w:p>
    <w:p w:rsidRPr="00B83D75" w:rsidR="00FE729C" w:rsidP="00B83D75" w:rsidRDefault="00FE729C" w14:paraId="2C3C7BDA" w14:textId="77777777">
      <w:pPr>
        <w:spacing w:line="480" w:lineRule="auto"/>
        <w:jc w:val="both"/>
        <w:rPr>
          <w:rFonts w:ascii="Times New Roman" w:hAnsi="Times New Roman" w:cs="Times New Roman"/>
          <w:i/>
          <w:sz w:val="24"/>
          <w:szCs w:val="24"/>
        </w:rPr>
      </w:pPr>
      <w:r w:rsidRPr="00B83D75">
        <w:rPr>
          <w:rFonts w:ascii="Times New Roman" w:hAnsi="Times New Roman" w:cs="Times New Roman"/>
          <w:i/>
          <w:sz w:val="24"/>
          <w:szCs w:val="24"/>
        </w:rPr>
        <w:t xml:space="preserve">Screenshot: Screenshot </w:t>
      </w:r>
      <w:r w:rsidR="005760F8">
        <w:rPr>
          <w:rFonts w:ascii="Times New Roman" w:hAnsi="Times New Roman" w:cs="Times New Roman"/>
          <w:i/>
          <w:sz w:val="24"/>
          <w:szCs w:val="24"/>
        </w:rPr>
        <w:t>3</w:t>
      </w:r>
      <w:r w:rsidRPr="00B83D75">
        <w:rPr>
          <w:rFonts w:ascii="Times New Roman" w:hAnsi="Times New Roman" w:cs="Times New Roman"/>
          <w:i/>
          <w:sz w:val="24"/>
          <w:szCs w:val="24"/>
        </w:rPr>
        <w:t xml:space="preserve"> </w:t>
      </w:r>
      <w:r w:rsidRPr="00B83D75" w:rsidR="00B83D75">
        <w:rPr>
          <w:rFonts w:ascii="Times New Roman" w:hAnsi="Times New Roman" w:cs="Times New Roman"/>
          <w:i/>
          <w:sz w:val="24"/>
          <w:szCs w:val="24"/>
        </w:rPr>
        <w:t>-</w:t>
      </w:r>
      <w:r w:rsidRPr="00B83D75">
        <w:rPr>
          <w:rFonts w:ascii="Times New Roman" w:hAnsi="Times New Roman" w:cs="Times New Roman"/>
          <w:i/>
          <w:sz w:val="24"/>
          <w:szCs w:val="24"/>
        </w:rPr>
        <w:t xml:space="preserve"> SELECT * FROM Department showing inserted rows</w:t>
      </w:r>
    </w:p>
    <w:p w:rsidRPr="00B83D75" w:rsidR="00FE729C" w:rsidP="00B83D75" w:rsidRDefault="00FE729C" w14:paraId="276811B8"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drawing>
          <wp:inline distT="0" distB="0" distL="0" distR="0" wp14:anchorId="44566C53" wp14:editId="03BFF90A">
            <wp:extent cx="5943600" cy="145796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1457960"/>
                    </a:xfrm>
                    <a:prstGeom prst="rect">
                      <a:avLst/>
                    </a:prstGeom>
                  </pic:spPr>
                </pic:pic>
              </a:graphicData>
            </a:graphic>
          </wp:inline>
        </w:drawing>
      </w:r>
    </w:p>
    <w:p w:rsidRPr="00B83D75" w:rsidR="00FE729C" w:rsidP="00B83D75" w:rsidRDefault="00FE729C" w14:paraId="5E7C8A2C" w14:textId="77777777">
      <w:pPr>
        <w:spacing w:line="480" w:lineRule="auto"/>
        <w:jc w:val="both"/>
        <w:rPr>
          <w:rFonts w:ascii="Times New Roman" w:hAnsi="Times New Roman" w:cs="Times New Roman"/>
          <w:i/>
          <w:sz w:val="24"/>
          <w:szCs w:val="24"/>
        </w:rPr>
      </w:pPr>
      <w:r w:rsidRPr="00B83D75">
        <w:rPr>
          <w:rFonts w:ascii="Times New Roman" w:hAnsi="Times New Roman" w:cs="Times New Roman"/>
          <w:i/>
          <w:sz w:val="24"/>
          <w:szCs w:val="24"/>
        </w:rPr>
        <w:t xml:space="preserve">Screenshot: Screenshot </w:t>
      </w:r>
      <w:r w:rsidR="005760F8">
        <w:rPr>
          <w:rFonts w:ascii="Times New Roman" w:hAnsi="Times New Roman" w:cs="Times New Roman"/>
          <w:i/>
          <w:sz w:val="24"/>
          <w:szCs w:val="24"/>
        </w:rPr>
        <w:t>4</w:t>
      </w:r>
      <w:r w:rsidRPr="00B83D75">
        <w:rPr>
          <w:rFonts w:ascii="Times New Roman" w:hAnsi="Times New Roman" w:cs="Times New Roman"/>
          <w:i/>
          <w:sz w:val="24"/>
          <w:szCs w:val="24"/>
        </w:rPr>
        <w:t xml:space="preserve"> </w:t>
      </w:r>
      <w:r w:rsidRPr="00B83D75" w:rsidR="00B83D75">
        <w:rPr>
          <w:rFonts w:ascii="Times New Roman" w:hAnsi="Times New Roman" w:cs="Times New Roman"/>
          <w:i/>
          <w:sz w:val="24"/>
          <w:szCs w:val="24"/>
        </w:rPr>
        <w:t>-</w:t>
      </w:r>
      <w:r w:rsidRPr="00B83D75">
        <w:rPr>
          <w:rFonts w:ascii="Times New Roman" w:hAnsi="Times New Roman" w:cs="Times New Roman"/>
          <w:i/>
          <w:sz w:val="24"/>
          <w:szCs w:val="24"/>
        </w:rPr>
        <w:t xml:space="preserve"> SELECT * FROM Doctor showing inserted rows</w:t>
      </w:r>
    </w:p>
    <w:p w:rsidRPr="00B83D75" w:rsidR="00FE729C" w:rsidP="00B83D75" w:rsidRDefault="00FE729C" w14:paraId="6ACD9B04"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drawing>
          <wp:inline distT="0" distB="0" distL="0" distR="0" wp14:anchorId="7F201E94" wp14:editId="47BAD701">
            <wp:extent cx="5943600" cy="15297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1529715"/>
                    </a:xfrm>
                    <a:prstGeom prst="rect">
                      <a:avLst/>
                    </a:prstGeom>
                  </pic:spPr>
                </pic:pic>
              </a:graphicData>
            </a:graphic>
          </wp:inline>
        </w:drawing>
      </w:r>
    </w:p>
    <w:p w:rsidRPr="00B83D75" w:rsidR="00FE729C" w:rsidP="00B83D75" w:rsidRDefault="00FE729C" w14:paraId="6CC0CAE8" w14:textId="77777777">
      <w:pPr>
        <w:spacing w:line="480" w:lineRule="auto"/>
        <w:jc w:val="both"/>
        <w:rPr>
          <w:rFonts w:ascii="Times New Roman" w:hAnsi="Times New Roman" w:cs="Times New Roman"/>
          <w:i/>
          <w:sz w:val="24"/>
          <w:szCs w:val="24"/>
        </w:rPr>
      </w:pPr>
      <w:r w:rsidRPr="00B83D75">
        <w:rPr>
          <w:rFonts w:ascii="Times New Roman" w:hAnsi="Times New Roman" w:cs="Times New Roman"/>
          <w:i/>
          <w:sz w:val="24"/>
          <w:szCs w:val="24"/>
        </w:rPr>
        <w:t xml:space="preserve">Screenshot: Screenshot </w:t>
      </w:r>
      <w:r w:rsidR="005760F8">
        <w:rPr>
          <w:rFonts w:ascii="Times New Roman" w:hAnsi="Times New Roman" w:cs="Times New Roman"/>
          <w:i/>
          <w:sz w:val="24"/>
          <w:szCs w:val="24"/>
        </w:rPr>
        <w:t>5</w:t>
      </w:r>
      <w:r w:rsidRPr="00B83D75">
        <w:rPr>
          <w:rFonts w:ascii="Times New Roman" w:hAnsi="Times New Roman" w:cs="Times New Roman"/>
          <w:i/>
          <w:sz w:val="24"/>
          <w:szCs w:val="24"/>
        </w:rPr>
        <w:t xml:space="preserve"> </w:t>
      </w:r>
      <w:r w:rsidRPr="00B83D75" w:rsidR="00B83D75">
        <w:rPr>
          <w:rFonts w:ascii="Times New Roman" w:hAnsi="Times New Roman" w:cs="Times New Roman"/>
          <w:i/>
          <w:sz w:val="24"/>
          <w:szCs w:val="24"/>
        </w:rPr>
        <w:t>-</w:t>
      </w:r>
      <w:r w:rsidRPr="00B83D75">
        <w:rPr>
          <w:rFonts w:ascii="Times New Roman" w:hAnsi="Times New Roman" w:cs="Times New Roman"/>
          <w:i/>
          <w:sz w:val="24"/>
          <w:szCs w:val="24"/>
        </w:rPr>
        <w:t xml:space="preserve"> SELECT * FROM Patient showing inserted rows</w:t>
      </w:r>
    </w:p>
    <w:p w:rsidRPr="00B83D75" w:rsidR="00FE729C" w:rsidP="00B83D75" w:rsidRDefault="00FE729C" w14:paraId="3B351A0C"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lastRenderedPageBreak/>
        <w:drawing>
          <wp:inline distT="0" distB="0" distL="0" distR="0" wp14:anchorId="7D3337DA" wp14:editId="6FCF1B04">
            <wp:extent cx="5943600" cy="25914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591435"/>
                    </a:xfrm>
                    <a:prstGeom prst="rect">
                      <a:avLst/>
                    </a:prstGeom>
                  </pic:spPr>
                </pic:pic>
              </a:graphicData>
            </a:graphic>
          </wp:inline>
        </w:drawing>
      </w:r>
    </w:p>
    <w:p w:rsidRPr="00B83D75" w:rsidR="00FE729C" w:rsidP="00B83D75" w:rsidRDefault="00FE729C" w14:paraId="7F350A42" w14:textId="77777777">
      <w:pPr>
        <w:spacing w:line="480" w:lineRule="auto"/>
        <w:jc w:val="both"/>
        <w:rPr>
          <w:rFonts w:ascii="Times New Roman" w:hAnsi="Times New Roman" w:cs="Times New Roman"/>
          <w:i/>
          <w:sz w:val="24"/>
          <w:szCs w:val="24"/>
        </w:rPr>
      </w:pPr>
      <w:r w:rsidRPr="00B83D75">
        <w:rPr>
          <w:rFonts w:ascii="Times New Roman" w:hAnsi="Times New Roman" w:cs="Times New Roman"/>
          <w:i/>
          <w:sz w:val="24"/>
          <w:szCs w:val="24"/>
        </w:rPr>
        <w:t xml:space="preserve">Screenshot: Screenshot </w:t>
      </w:r>
      <w:r w:rsidR="005760F8">
        <w:rPr>
          <w:rFonts w:ascii="Times New Roman" w:hAnsi="Times New Roman" w:cs="Times New Roman"/>
          <w:i/>
          <w:sz w:val="24"/>
          <w:szCs w:val="24"/>
        </w:rPr>
        <w:t>6</w:t>
      </w:r>
      <w:r w:rsidRPr="00B83D75">
        <w:rPr>
          <w:rFonts w:ascii="Times New Roman" w:hAnsi="Times New Roman" w:cs="Times New Roman"/>
          <w:i/>
          <w:sz w:val="24"/>
          <w:szCs w:val="24"/>
        </w:rPr>
        <w:t xml:space="preserve"> </w:t>
      </w:r>
      <w:r w:rsidRPr="00B83D75" w:rsidR="00B83D75">
        <w:rPr>
          <w:rFonts w:ascii="Times New Roman" w:hAnsi="Times New Roman" w:cs="Times New Roman"/>
          <w:i/>
          <w:sz w:val="24"/>
          <w:szCs w:val="24"/>
        </w:rPr>
        <w:t>-</w:t>
      </w:r>
      <w:r w:rsidRPr="00B83D75">
        <w:rPr>
          <w:rFonts w:ascii="Times New Roman" w:hAnsi="Times New Roman" w:cs="Times New Roman"/>
          <w:i/>
          <w:sz w:val="24"/>
          <w:szCs w:val="24"/>
        </w:rPr>
        <w:t xml:space="preserve"> SELECT * FROM Appointment showing inserted rows</w:t>
      </w:r>
    </w:p>
    <w:p w:rsidRPr="00B83D75" w:rsidR="00FE729C" w:rsidP="00B83D75" w:rsidRDefault="00FE729C" w14:paraId="30D78641"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drawing>
          <wp:inline distT="0" distB="0" distL="0" distR="0" wp14:anchorId="6EC6B1C8" wp14:editId="6A830AEA">
            <wp:extent cx="5943600" cy="15690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569085"/>
                    </a:xfrm>
                    <a:prstGeom prst="rect">
                      <a:avLst/>
                    </a:prstGeom>
                  </pic:spPr>
                </pic:pic>
              </a:graphicData>
            </a:graphic>
          </wp:inline>
        </w:drawing>
      </w:r>
    </w:p>
    <w:p w:rsidRPr="00B83D75" w:rsidR="00FE729C" w:rsidP="00B83D75" w:rsidRDefault="00FE729C" w14:paraId="57464441" w14:textId="77777777">
      <w:pPr>
        <w:spacing w:line="480" w:lineRule="auto"/>
        <w:jc w:val="both"/>
        <w:rPr>
          <w:rFonts w:ascii="Times New Roman" w:hAnsi="Times New Roman" w:cs="Times New Roman"/>
          <w:i/>
          <w:sz w:val="24"/>
          <w:szCs w:val="24"/>
        </w:rPr>
      </w:pPr>
      <w:r w:rsidRPr="00B83D75">
        <w:rPr>
          <w:rFonts w:ascii="Times New Roman" w:hAnsi="Times New Roman" w:cs="Times New Roman"/>
          <w:i/>
          <w:sz w:val="24"/>
          <w:szCs w:val="24"/>
        </w:rPr>
        <w:t xml:space="preserve">Screenshot: Screenshot </w:t>
      </w:r>
      <w:r w:rsidR="005760F8">
        <w:rPr>
          <w:rFonts w:ascii="Times New Roman" w:hAnsi="Times New Roman" w:cs="Times New Roman"/>
          <w:i/>
          <w:sz w:val="24"/>
          <w:szCs w:val="24"/>
        </w:rPr>
        <w:t>7</w:t>
      </w:r>
      <w:r w:rsidRPr="00B83D75">
        <w:rPr>
          <w:rFonts w:ascii="Times New Roman" w:hAnsi="Times New Roman" w:cs="Times New Roman"/>
          <w:i/>
          <w:sz w:val="24"/>
          <w:szCs w:val="24"/>
        </w:rPr>
        <w:t xml:space="preserve"> </w:t>
      </w:r>
      <w:r w:rsidRPr="00B83D75" w:rsidR="00B83D75">
        <w:rPr>
          <w:rFonts w:ascii="Times New Roman" w:hAnsi="Times New Roman" w:cs="Times New Roman"/>
          <w:i/>
          <w:sz w:val="24"/>
          <w:szCs w:val="24"/>
        </w:rPr>
        <w:t>-</w:t>
      </w:r>
      <w:r w:rsidRPr="00B83D75">
        <w:rPr>
          <w:rFonts w:ascii="Times New Roman" w:hAnsi="Times New Roman" w:cs="Times New Roman"/>
          <w:i/>
          <w:sz w:val="24"/>
          <w:szCs w:val="24"/>
        </w:rPr>
        <w:t xml:space="preserve"> SELECT * FROM Treatment showing inserted rows</w:t>
      </w:r>
    </w:p>
    <w:p w:rsidRPr="00B83D75" w:rsidR="00FE729C" w:rsidP="00B83D75" w:rsidRDefault="00FE729C" w14:paraId="3DB546E2"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drawing>
          <wp:inline distT="0" distB="0" distL="0" distR="0" wp14:anchorId="1A82DD19" wp14:editId="760C1532">
            <wp:extent cx="5943600" cy="17411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1741170"/>
                    </a:xfrm>
                    <a:prstGeom prst="rect">
                      <a:avLst/>
                    </a:prstGeom>
                  </pic:spPr>
                </pic:pic>
              </a:graphicData>
            </a:graphic>
          </wp:inline>
        </w:drawing>
      </w:r>
    </w:p>
    <w:p w:rsidRPr="00B83D75" w:rsidR="00242D38" w:rsidP="00B83D75" w:rsidRDefault="00FE729C" w14:paraId="6E6D1AB3" w14:textId="77777777">
      <w:pPr>
        <w:spacing w:line="480" w:lineRule="auto"/>
        <w:jc w:val="both"/>
        <w:rPr>
          <w:rFonts w:ascii="Times New Roman" w:hAnsi="Times New Roman" w:cs="Times New Roman"/>
          <w:i/>
          <w:sz w:val="24"/>
          <w:szCs w:val="24"/>
        </w:rPr>
      </w:pPr>
      <w:r w:rsidRPr="00B83D75">
        <w:rPr>
          <w:rFonts w:ascii="Times New Roman" w:hAnsi="Times New Roman" w:cs="Times New Roman"/>
          <w:i/>
          <w:sz w:val="24"/>
          <w:szCs w:val="24"/>
        </w:rPr>
        <w:t xml:space="preserve">Screenshot: Screenshot </w:t>
      </w:r>
      <w:r w:rsidR="005760F8">
        <w:rPr>
          <w:rFonts w:ascii="Times New Roman" w:hAnsi="Times New Roman" w:cs="Times New Roman"/>
          <w:i/>
          <w:sz w:val="24"/>
          <w:szCs w:val="24"/>
        </w:rPr>
        <w:t>8</w:t>
      </w:r>
      <w:r w:rsidRPr="00B83D75">
        <w:rPr>
          <w:rFonts w:ascii="Times New Roman" w:hAnsi="Times New Roman" w:cs="Times New Roman"/>
          <w:i/>
          <w:sz w:val="24"/>
          <w:szCs w:val="24"/>
        </w:rPr>
        <w:t xml:space="preserve"> </w:t>
      </w:r>
      <w:r w:rsidRPr="00B83D75" w:rsidR="00B83D75">
        <w:rPr>
          <w:rFonts w:ascii="Times New Roman" w:hAnsi="Times New Roman" w:cs="Times New Roman"/>
          <w:i/>
          <w:sz w:val="24"/>
          <w:szCs w:val="24"/>
        </w:rPr>
        <w:t>-</w:t>
      </w:r>
      <w:r w:rsidRPr="00B83D75">
        <w:rPr>
          <w:rFonts w:ascii="Times New Roman" w:hAnsi="Times New Roman" w:cs="Times New Roman"/>
          <w:i/>
          <w:sz w:val="24"/>
          <w:szCs w:val="24"/>
        </w:rPr>
        <w:t xml:space="preserve"> SELECT * FROM Feedback showing inserted rows</w:t>
      </w:r>
    </w:p>
    <w:p w:rsidRPr="00B83D75" w:rsidR="0096050A" w:rsidP="00B83D75" w:rsidRDefault="0096050A" w14:paraId="6AA6339F"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lastRenderedPageBreak/>
        <w:t>3.3 Constraint Validation Tests</w:t>
      </w:r>
    </w:p>
    <w:p w:rsidR="005760F8" w:rsidP="005760F8" w:rsidRDefault="005760F8" w14:paraId="05173880" w14:textId="77777777">
      <w:pPr>
        <w:spacing w:line="480" w:lineRule="auto"/>
        <w:jc w:val="both"/>
        <w:rPr>
          <w:rFonts w:ascii="Times New Roman" w:hAnsi="Times New Roman" w:cs="Times New Roman"/>
          <w:sz w:val="24"/>
          <w:szCs w:val="24"/>
        </w:rPr>
      </w:pPr>
      <w:r w:rsidRPr="00C55844">
        <w:rPr>
          <w:rFonts w:ascii="Times New Roman" w:hAnsi="Times New Roman" w:cs="Times New Roman"/>
          <w:noProof/>
          <w:sz w:val="24"/>
          <w:szCs w:val="24"/>
        </w:rPr>
        <w:drawing>
          <wp:inline distT="0" distB="0" distL="0" distR="0" wp14:anchorId="2EB38D47" wp14:editId="393FA45A">
            <wp:extent cx="5943600" cy="13779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137795"/>
                    </a:xfrm>
                    <a:prstGeom prst="rect">
                      <a:avLst/>
                    </a:prstGeom>
                  </pic:spPr>
                </pic:pic>
              </a:graphicData>
            </a:graphic>
          </wp:inline>
        </w:drawing>
      </w:r>
    </w:p>
    <w:p w:rsidRPr="00C55844" w:rsidR="005760F8" w:rsidP="005760F8" w:rsidRDefault="005760F8" w14:paraId="66DF42E4" w14:textId="77777777">
      <w:pPr>
        <w:spacing w:line="480" w:lineRule="auto"/>
        <w:jc w:val="both"/>
        <w:rPr>
          <w:rFonts w:ascii="Times New Roman" w:hAnsi="Times New Roman" w:cs="Times New Roman"/>
          <w:i/>
          <w:sz w:val="24"/>
          <w:szCs w:val="24"/>
        </w:rPr>
      </w:pPr>
      <w:r w:rsidRPr="00C55844">
        <w:rPr>
          <w:rFonts w:ascii="Times New Roman" w:hAnsi="Times New Roman" w:cs="Times New Roman"/>
          <w:i/>
          <w:sz w:val="24"/>
          <w:szCs w:val="24"/>
        </w:rPr>
        <w:t xml:space="preserve">Screenshot: Screenshot </w:t>
      </w:r>
      <w:r>
        <w:rPr>
          <w:rFonts w:ascii="Times New Roman" w:hAnsi="Times New Roman" w:cs="Times New Roman"/>
          <w:i/>
          <w:sz w:val="24"/>
          <w:szCs w:val="24"/>
        </w:rPr>
        <w:t>9</w:t>
      </w:r>
      <w:r w:rsidRPr="00C55844">
        <w:rPr>
          <w:rFonts w:ascii="Times New Roman" w:hAnsi="Times New Roman" w:cs="Times New Roman"/>
          <w:i/>
          <w:sz w:val="24"/>
          <w:szCs w:val="24"/>
        </w:rPr>
        <w:t xml:space="preserve"> - Test 1: Rating out of range (Fails)</w:t>
      </w:r>
    </w:p>
    <w:p w:rsidR="005760F8" w:rsidP="005760F8" w:rsidRDefault="005760F8" w14:paraId="1E160E1B" w14:textId="77777777">
      <w:pPr>
        <w:spacing w:line="480" w:lineRule="auto"/>
        <w:jc w:val="both"/>
        <w:rPr>
          <w:rFonts w:ascii="Times New Roman" w:hAnsi="Times New Roman" w:cs="Times New Roman"/>
          <w:sz w:val="24"/>
          <w:szCs w:val="24"/>
        </w:rPr>
      </w:pPr>
      <w:r w:rsidRPr="00C55844">
        <w:rPr>
          <w:rFonts w:ascii="Times New Roman" w:hAnsi="Times New Roman" w:cs="Times New Roman"/>
          <w:noProof/>
          <w:sz w:val="24"/>
          <w:szCs w:val="24"/>
        </w:rPr>
        <w:drawing>
          <wp:inline distT="0" distB="0" distL="0" distR="0" wp14:anchorId="5990D614" wp14:editId="24719EC0">
            <wp:extent cx="5943600" cy="146050"/>
            <wp:effectExtent l="0" t="0" r="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146050"/>
                    </a:xfrm>
                    <a:prstGeom prst="rect">
                      <a:avLst/>
                    </a:prstGeom>
                  </pic:spPr>
                </pic:pic>
              </a:graphicData>
            </a:graphic>
          </wp:inline>
        </w:drawing>
      </w:r>
    </w:p>
    <w:p w:rsidRPr="00C55844" w:rsidR="005760F8" w:rsidP="005760F8" w:rsidRDefault="005760F8" w14:paraId="4F27DD27" w14:textId="77777777">
      <w:pPr>
        <w:spacing w:line="480" w:lineRule="auto"/>
        <w:jc w:val="both"/>
        <w:rPr>
          <w:rFonts w:ascii="Times New Roman" w:hAnsi="Times New Roman" w:cs="Times New Roman"/>
          <w:i/>
          <w:sz w:val="24"/>
          <w:szCs w:val="24"/>
        </w:rPr>
      </w:pPr>
      <w:r w:rsidRPr="00C55844">
        <w:rPr>
          <w:rFonts w:ascii="Times New Roman" w:hAnsi="Times New Roman" w:cs="Times New Roman"/>
          <w:i/>
          <w:sz w:val="24"/>
          <w:szCs w:val="24"/>
        </w:rPr>
        <w:t xml:space="preserve">Screenshot: Screenshot </w:t>
      </w:r>
      <w:r>
        <w:rPr>
          <w:rFonts w:ascii="Times New Roman" w:hAnsi="Times New Roman" w:cs="Times New Roman"/>
          <w:i/>
          <w:sz w:val="24"/>
          <w:szCs w:val="24"/>
        </w:rPr>
        <w:t>10</w:t>
      </w:r>
      <w:r w:rsidRPr="00C55844">
        <w:rPr>
          <w:rFonts w:ascii="Times New Roman" w:hAnsi="Times New Roman" w:cs="Times New Roman"/>
          <w:i/>
          <w:sz w:val="24"/>
          <w:szCs w:val="24"/>
        </w:rPr>
        <w:t xml:space="preserve"> - Test 2: Duplicate feedback for same appointment (Fails)</w:t>
      </w:r>
    </w:p>
    <w:p w:rsidR="005760F8" w:rsidP="005760F8" w:rsidRDefault="005760F8" w14:paraId="475BF59D" w14:textId="77777777">
      <w:pPr>
        <w:spacing w:line="480" w:lineRule="auto"/>
        <w:jc w:val="both"/>
        <w:rPr>
          <w:rFonts w:ascii="Times New Roman" w:hAnsi="Times New Roman" w:cs="Times New Roman"/>
          <w:sz w:val="24"/>
          <w:szCs w:val="24"/>
        </w:rPr>
      </w:pPr>
      <w:r w:rsidRPr="00C55844">
        <w:rPr>
          <w:rFonts w:ascii="Times New Roman" w:hAnsi="Times New Roman" w:cs="Times New Roman"/>
          <w:noProof/>
          <w:sz w:val="24"/>
          <w:szCs w:val="24"/>
        </w:rPr>
        <w:drawing>
          <wp:inline distT="0" distB="0" distL="0" distR="0" wp14:anchorId="35E3EB4A" wp14:editId="03C650ED">
            <wp:extent cx="5943600" cy="151130"/>
            <wp:effectExtent l="0" t="0" r="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151130"/>
                    </a:xfrm>
                    <a:prstGeom prst="rect">
                      <a:avLst/>
                    </a:prstGeom>
                  </pic:spPr>
                </pic:pic>
              </a:graphicData>
            </a:graphic>
          </wp:inline>
        </w:drawing>
      </w:r>
    </w:p>
    <w:p w:rsidR="005760F8" w:rsidP="005760F8" w:rsidRDefault="005760F8" w14:paraId="2DEA56B6" w14:textId="77777777">
      <w:pPr>
        <w:spacing w:line="480" w:lineRule="auto"/>
        <w:jc w:val="both"/>
        <w:rPr>
          <w:rFonts w:ascii="Times New Roman" w:hAnsi="Times New Roman" w:cs="Times New Roman"/>
          <w:i/>
          <w:sz w:val="24"/>
          <w:szCs w:val="24"/>
        </w:rPr>
      </w:pPr>
      <w:bookmarkStart w:name="_Hlk231197289" w:id="0"/>
      <w:r w:rsidRPr="00C55844">
        <w:rPr>
          <w:rFonts w:ascii="Times New Roman" w:hAnsi="Times New Roman" w:cs="Times New Roman"/>
          <w:i/>
          <w:sz w:val="24"/>
          <w:szCs w:val="24"/>
        </w:rPr>
        <w:t xml:space="preserve">Screenshot: Screenshot </w:t>
      </w:r>
      <w:r>
        <w:rPr>
          <w:rFonts w:ascii="Times New Roman" w:hAnsi="Times New Roman" w:cs="Times New Roman"/>
          <w:i/>
          <w:sz w:val="24"/>
          <w:szCs w:val="24"/>
        </w:rPr>
        <w:t>11</w:t>
      </w:r>
      <w:r w:rsidRPr="00C55844">
        <w:rPr>
          <w:rFonts w:ascii="Times New Roman" w:hAnsi="Times New Roman" w:cs="Times New Roman"/>
          <w:i/>
          <w:sz w:val="24"/>
          <w:szCs w:val="24"/>
        </w:rPr>
        <w:t xml:space="preserve"> - Test 3: Non-existent doctor FK (Fails)</w:t>
      </w:r>
    </w:p>
    <w:bookmarkEnd w:id="0"/>
    <w:p w:rsidR="005760F8" w:rsidP="005760F8" w:rsidRDefault="005760F8" w14:paraId="120D5352" w14:textId="77777777">
      <w:pPr>
        <w:spacing w:line="480" w:lineRule="auto"/>
        <w:jc w:val="both"/>
        <w:rPr>
          <w:rFonts w:ascii="Times New Roman" w:hAnsi="Times New Roman" w:cs="Times New Roman"/>
          <w:sz w:val="24"/>
          <w:szCs w:val="24"/>
        </w:rPr>
      </w:pPr>
      <w:r w:rsidRPr="00C55844">
        <w:rPr>
          <w:rFonts w:ascii="Times New Roman" w:hAnsi="Times New Roman" w:cs="Times New Roman"/>
          <w:noProof/>
          <w:sz w:val="24"/>
          <w:szCs w:val="24"/>
        </w:rPr>
        <w:drawing>
          <wp:inline distT="0" distB="0" distL="0" distR="0" wp14:anchorId="6A1B3BCF" wp14:editId="31D25861">
            <wp:extent cx="5943600" cy="151130"/>
            <wp:effectExtent l="0" t="0" r="0" b="12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151130"/>
                    </a:xfrm>
                    <a:prstGeom prst="rect">
                      <a:avLst/>
                    </a:prstGeom>
                  </pic:spPr>
                </pic:pic>
              </a:graphicData>
            </a:graphic>
          </wp:inline>
        </w:drawing>
      </w:r>
    </w:p>
    <w:p w:rsidRPr="00C55844" w:rsidR="005760F8" w:rsidP="005760F8" w:rsidRDefault="005760F8" w14:paraId="2442240B" w14:textId="77777777">
      <w:pPr>
        <w:spacing w:line="480" w:lineRule="auto"/>
        <w:jc w:val="both"/>
        <w:rPr>
          <w:rFonts w:ascii="Times New Roman" w:hAnsi="Times New Roman" w:cs="Times New Roman"/>
          <w:i/>
          <w:sz w:val="24"/>
          <w:szCs w:val="24"/>
        </w:rPr>
      </w:pPr>
      <w:bookmarkStart w:name="_Hlk231197365" w:id="1"/>
      <w:r w:rsidRPr="00C55844">
        <w:rPr>
          <w:rFonts w:ascii="Times New Roman" w:hAnsi="Times New Roman" w:cs="Times New Roman"/>
          <w:i/>
          <w:sz w:val="24"/>
          <w:szCs w:val="24"/>
        </w:rPr>
        <w:t xml:space="preserve">Screenshot: Screenshot </w:t>
      </w:r>
      <w:r>
        <w:rPr>
          <w:rFonts w:ascii="Times New Roman" w:hAnsi="Times New Roman" w:cs="Times New Roman"/>
          <w:i/>
          <w:sz w:val="24"/>
          <w:szCs w:val="24"/>
        </w:rPr>
        <w:t>12</w:t>
      </w:r>
      <w:r w:rsidRPr="00C55844">
        <w:rPr>
          <w:rFonts w:ascii="Times New Roman" w:hAnsi="Times New Roman" w:cs="Times New Roman"/>
          <w:i/>
          <w:sz w:val="24"/>
          <w:szCs w:val="24"/>
        </w:rPr>
        <w:t xml:space="preserve"> - Test 4: Delete appointment with treatment (Fails)</w:t>
      </w:r>
    </w:p>
    <w:bookmarkEnd w:id="1"/>
    <w:p w:rsidR="005760F8" w:rsidP="005760F8" w:rsidRDefault="005760F8" w14:paraId="186D76C4" w14:textId="77777777">
      <w:pPr>
        <w:spacing w:line="480" w:lineRule="auto"/>
        <w:jc w:val="both"/>
        <w:rPr>
          <w:rFonts w:ascii="Times New Roman" w:hAnsi="Times New Roman" w:cs="Times New Roman"/>
          <w:sz w:val="24"/>
          <w:szCs w:val="24"/>
        </w:rPr>
      </w:pPr>
      <w:r w:rsidRPr="00C55844">
        <w:rPr>
          <w:rFonts w:ascii="Times New Roman" w:hAnsi="Times New Roman" w:cs="Times New Roman"/>
          <w:noProof/>
          <w:sz w:val="24"/>
          <w:szCs w:val="24"/>
        </w:rPr>
        <w:drawing>
          <wp:inline distT="0" distB="0" distL="0" distR="0" wp14:anchorId="6D955575" wp14:editId="14FC49A4">
            <wp:extent cx="5943600" cy="11811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118110"/>
                    </a:xfrm>
                    <a:prstGeom prst="rect">
                      <a:avLst/>
                    </a:prstGeom>
                  </pic:spPr>
                </pic:pic>
              </a:graphicData>
            </a:graphic>
          </wp:inline>
        </w:drawing>
      </w:r>
    </w:p>
    <w:p w:rsidR="005760F8" w:rsidP="005760F8" w:rsidRDefault="005760F8" w14:paraId="3A71FC98" w14:textId="77777777">
      <w:pPr>
        <w:spacing w:line="480" w:lineRule="auto"/>
        <w:jc w:val="both"/>
        <w:rPr>
          <w:rFonts w:ascii="Times New Roman" w:hAnsi="Times New Roman" w:cs="Times New Roman"/>
          <w:i/>
          <w:sz w:val="24"/>
          <w:szCs w:val="24"/>
        </w:rPr>
      </w:pPr>
      <w:r w:rsidRPr="00C55844">
        <w:rPr>
          <w:rFonts w:ascii="Times New Roman" w:hAnsi="Times New Roman" w:cs="Times New Roman"/>
          <w:i/>
          <w:sz w:val="24"/>
          <w:szCs w:val="24"/>
        </w:rPr>
        <w:t xml:space="preserve">Screenshot: Screenshot </w:t>
      </w:r>
      <w:r>
        <w:rPr>
          <w:rFonts w:ascii="Times New Roman" w:hAnsi="Times New Roman" w:cs="Times New Roman"/>
          <w:i/>
          <w:sz w:val="24"/>
          <w:szCs w:val="24"/>
        </w:rPr>
        <w:t>13</w:t>
      </w:r>
      <w:r w:rsidRPr="00C55844">
        <w:rPr>
          <w:rFonts w:ascii="Times New Roman" w:hAnsi="Times New Roman" w:cs="Times New Roman"/>
          <w:i/>
          <w:sz w:val="24"/>
          <w:szCs w:val="24"/>
        </w:rPr>
        <w:t xml:space="preserve"> - Test 5: ENUM constraint on Appointment.status (Fails)</w:t>
      </w:r>
    </w:p>
    <w:p w:rsidR="005760F8" w:rsidP="005760F8" w:rsidRDefault="005760F8" w14:paraId="41F42052" w14:textId="77777777">
      <w:pPr>
        <w:spacing w:line="480" w:lineRule="auto"/>
        <w:jc w:val="both"/>
        <w:rPr>
          <w:rFonts w:ascii="Times New Roman" w:hAnsi="Times New Roman" w:cs="Times New Roman"/>
          <w:i/>
          <w:sz w:val="24"/>
          <w:szCs w:val="24"/>
        </w:rPr>
      </w:pPr>
      <w:r w:rsidRPr="00C55844">
        <w:rPr>
          <w:rFonts w:ascii="Times New Roman" w:hAnsi="Times New Roman" w:cs="Times New Roman"/>
          <w:i/>
          <w:noProof/>
          <w:sz w:val="24"/>
          <w:szCs w:val="24"/>
        </w:rPr>
        <w:drawing>
          <wp:inline distT="0" distB="0" distL="0" distR="0" wp14:anchorId="2DA1CDDB" wp14:editId="336303A8">
            <wp:extent cx="5943600" cy="1536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153670"/>
                    </a:xfrm>
                    <a:prstGeom prst="rect">
                      <a:avLst/>
                    </a:prstGeom>
                  </pic:spPr>
                </pic:pic>
              </a:graphicData>
            </a:graphic>
          </wp:inline>
        </w:drawing>
      </w:r>
    </w:p>
    <w:p w:rsidR="0096050A" w:rsidP="00B83D75" w:rsidRDefault="005760F8" w14:paraId="4D88C01B" w14:textId="77777777">
      <w:pPr>
        <w:spacing w:line="480" w:lineRule="auto"/>
        <w:jc w:val="both"/>
        <w:rPr>
          <w:rFonts w:ascii="Times New Roman" w:hAnsi="Times New Roman" w:cs="Times New Roman"/>
          <w:i/>
          <w:sz w:val="24"/>
          <w:szCs w:val="24"/>
        </w:rPr>
      </w:pPr>
      <w:r w:rsidRPr="00C55844">
        <w:rPr>
          <w:rFonts w:ascii="Times New Roman" w:hAnsi="Times New Roman" w:cs="Times New Roman"/>
          <w:i/>
          <w:sz w:val="24"/>
          <w:szCs w:val="24"/>
        </w:rPr>
        <w:t xml:space="preserve">Screenshot: Screenshot </w:t>
      </w:r>
      <w:r>
        <w:rPr>
          <w:rFonts w:ascii="Times New Roman" w:hAnsi="Times New Roman" w:cs="Times New Roman"/>
          <w:i/>
          <w:sz w:val="24"/>
          <w:szCs w:val="24"/>
        </w:rPr>
        <w:t>14</w:t>
      </w:r>
      <w:r w:rsidRPr="00C55844">
        <w:rPr>
          <w:rFonts w:ascii="Times New Roman" w:hAnsi="Times New Roman" w:cs="Times New Roman"/>
          <w:i/>
          <w:sz w:val="24"/>
          <w:szCs w:val="24"/>
        </w:rPr>
        <w:t>- Test 6: NOT NULL constraint on Patient.first_name (Fails)</w:t>
      </w:r>
    </w:p>
    <w:p w:rsidR="005760F8" w:rsidP="00B83D75" w:rsidRDefault="005760F8" w14:paraId="123EAF3E" w14:textId="77777777">
      <w:pPr>
        <w:spacing w:line="480" w:lineRule="auto"/>
        <w:jc w:val="both"/>
        <w:rPr>
          <w:rFonts w:ascii="Times New Roman" w:hAnsi="Times New Roman" w:cs="Times New Roman"/>
          <w:i/>
          <w:sz w:val="24"/>
          <w:szCs w:val="24"/>
        </w:rPr>
      </w:pPr>
      <w:r w:rsidRPr="005760F8">
        <w:rPr>
          <w:rFonts w:ascii="Times New Roman" w:hAnsi="Times New Roman" w:cs="Times New Roman"/>
          <w:i/>
          <w:noProof/>
          <w:sz w:val="24"/>
          <w:szCs w:val="24"/>
        </w:rPr>
        <w:drawing>
          <wp:inline distT="0" distB="0" distL="0" distR="0" wp14:anchorId="7259B8FB" wp14:editId="6D1B2807">
            <wp:extent cx="5943600" cy="241300"/>
            <wp:effectExtent l="0" t="0" r="0"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241300"/>
                    </a:xfrm>
                    <a:prstGeom prst="rect">
                      <a:avLst/>
                    </a:prstGeom>
                  </pic:spPr>
                </pic:pic>
              </a:graphicData>
            </a:graphic>
          </wp:inline>
        </w:drawing>
      </w:r>
    </w:p>
    <w:p w:rsidRPr="005760F8" w:rsidR="005760F8" w:rsidP="00B83D75" w:rsidRDefault="005760F8" w14:paraId="09D5926D" w14:textId="77777777">
      <w:pPr>
        <w:spacing w:line="480" w:lineRule="auto"/>
        <w:jc w:val="both"/>
        <w:rPr>
          <w:rFonts w:ascii="Times New Roman" w:hAnsi="Times New Roman" w:cs="Times New Roman"/>
          <w:i/>
          <w:sz w:val="24"/>
          <w:szCs w:val="24"/>
        </w:rPr>
      </w:pPr>
      <w:r w:rsidRPr="00C55844">
        <w:rPr>
          <w:rFonts w:ascii="Times New Roman" w:hAnsi="Times New Roman" w:cs="Times New Roman"/>
          <w:i/>
          <w:sz w:val="24"/>
          <w:szCs w:val="24"/>
        </w:rPr>
        <w:t xml:space="preserve">Screenshot: Screenshot </w:t>
      </w:r>
      <w:r>
        <w:rPr>
          <w:rFonts w:ascii="Times New Roman" w:hAnsi="Times New Roman" w:cs="Times New Roman"/>
          <w:i/>
          <w:sz w:val="24"/>
          <w:szCs w:val="24"/>
        </w:rPr>
        <w:t>15</w:t>
      </w:r>
      <w:r w:rsidRPr="00C55844">
        <w:rPr>
          <w:rFonts w:ascii="Times New Roman" w:hAnsi="Times New Roman" w:cs="Times New Roman"/>
          <w:i/>
          <w:sz w:val="24"/>
          <w:szCs w:val="24"/>
        </w:rPr>
        <w:t xml:space="preserve">- </w:t>
      </w:r>
      <w:r w:rsidRPr="005760F8">
        <w:rPr>
          <w:rFonts w:ascii="Times New Roman" w:hAnsi="Times New Roman" w:cs="Times New Roman"/>
          <w:i/>
          <w:sz w:val="24"/>
          <w:szCs w:val="24"/>
        </w:rPr>
        <w:t xml:space="preserve">Test 7: DEFAULT value verification </w:t>
      </w:r>
      <w:r w:rsidRPr="00C55844">
        <w:rPr>
          <w:rFonts w:ascii="Times New Roman" w:hAnsi="Times New Roman" w:cs="Times New Roman"/>
          <w:i/>
          <w:sz w:val="24"/>
          <w:szCs w:val="24"/>
        </w:rPr>
        <w:t>(</w:t>
      </w:r>
      <w:r>
        <w:rPr>
          <w:rFonts w:ascii="Times New Roman" w:hAnsi="Times New Roman" w:cs="Times New Roman"/>
          <w:i/>
          <w:sz w:val="24"/>
          <w:szCs w:val="24"/>
        </w:rPr>
        <w:t>Succeds</w:t>
      </w:r>
      <w:r w:rsidRPr="00C55844">
        <w:rPr>
          <w:rFonts w:ascii="Times New Roman" w:hAnsi="Times New Roman" w:cs="Times New Roman"/>
          <w:i/>
          <w:sz w:val="24"/>
          <w:szCs w:val="24"/>
        </w:rPr>
        <w:t>)</w:t>
      </w:r>
    </w:p>
    <w:p w:rsidRPr="00B83D75" w:rsidR="001C0386" w:rsidP="00B83D75" w:rsidRDefault="001C0386" w14:paraId="615F1C37"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3.</w:t>
      </w:r>
      <w:r w:rsidRPr="00B83D75" w:rsidR="0096050A">
        <w:rPr>
          <w:rFonts w:ascii="Times New Roman" w:hAnsi="Times New Roman" w:cs="Times New Roman"/>
          <w:b/>
          <w:sz w:val="24"/>
          <w:szCs w:val="24"/>
        </w:rPr>
        <w:t>4</w:t>
      </w:r>
      <w:r w:rsidRPr="00B83D75">
        <w:rPr>
          <w:rFonts w:ascii="Times New Roman" w:hAnsi="Times New Roman" w:cs="Times New Roman"/>
          <w:b/>
          <w:sz w:val="24"/>
          <w:szCs w:val="24"/>
        </w:rPr>
        <w:t xml:space="preserve"> Triggers and Audit Functions</w:t>
      </w:r>
    </w:p>
    <w:p w:rsidRPr="00B83D75" w:rsidR="001C0386" w:rsidP="00B83D75" w:rsidRDefault="00F75B1F" w14:paraId="18CA41CD"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 xml:space="preserve">According to the MySQL 8.0 Reference </w:t>
      </w:r>
      <w:r w:rsidRPr="00B83D75" w:rsidR="00B83D75">
        <w:rPr>
          <w:rFonts w:ascii="Times New Roman" w:hAnsi="Times New Roman" w:cs="Times New Roman"/>
          <w:sz w:val="24"/>
          <w:szCs w:val="24"/>
        </w:rPr>
        <w:t>Manual a</w:t>
      </w:r>
      <w:r w:rsidRPr="00B83D75">
        <w:rPr>
          <w:rFonts w:ascii="Times New Roman" w:hAnsi="Times New Roman" w:cs="Times New Roman"/>
          <w:sz w:val="24"/>
          <w:szCs w:val="24"/>
        </w:rPr>
        <w:t xml:space="preserve"> trigger is a stored program that is automatically executed when certain events occur, such as a data modification event, on a specific </w:t>
      </w:r>
      <w:r w:rsidRPr="00B83D75">
        <w:rPr>
          <w:rFonts w:ascii="Times New Roman" w:hAnsi="Times New Roman" w:cs="Times New Roman"/>
          <w:sz w:val="24"/>
          <w:szCs w:val="24"/>
        </w:rPr>
        <w:lastRenderedPageBreak/>
        <w:t>table</w:t>
      </w:r>
      <w:r w:rsidRPr="00B83D75" w:rsidR="004C2DF5">
        <w:rPr>
          <w:rFonts w:ascii="Times New Roman" w:hAnsi="Times New Roman" w:cs="Times New Roman"/>
          <w:sz w:val="24"/>
          <w:szCs w:val="24"/>
        </w:rPr>
        <w:t xml:space="preserve"> </w:t>
      </w:r>
      <w:r w:rsidR="00A44A9A">
        <w:rPr>
          <w:rFonts w:ascii="Times New Roman" w:hAnsi="Times New Roman" w:cs="Times New Roman"/>
          <w:sz w:val="24"/>
          <w:szCs w:val="24"/>
        </w:rPr>
        <w:t>[3]</w:t>
      </w:r>
      <w:r w:rsidRPr="00B83D75">
        <w:rPr>
          <w:rFonts w:ascii="Times New Roman" w:hAnsi="Times New Roman" w:cs="Times New Roman"/>
          <w:sz w:val="24"/>
          <w:szCs w:val="24"/>
        </w:rPr>
        <w:t>. The auditing and integrity requirements are implemented by two triggers, which don't need to be modified in the application code.</w:t>
      </w:r>
    </w:p>
    <w:p w:rsidRPr="00B83D75" w:rsidR="001C0386" w:rsidP="00B83D75" w:rsidRDefault="001C0386" w14:paraId="224B0474"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Trigger 1: trg_log_appointment_update</w:t>
      </w:r>
    </w:p>
    <w:p w:rsidRPr="00B83D75" w:rsidR="001C0386" w:rsidP="00B83D75" w:rsidRDefault="001F293B" w14:paraId="32F6ABB6"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This AFTER UPDATE trigger is fired on the Appointment table. If the value in the status column changes, it adds a row to the AuditLog table with the table name, operation type (STATUS_CHANGE), appointment_id, timestamp (NOW ()), and the current MySQL user (USER ()). This will provide a tamper-proof change trail, which will meet the clinical governance needs and UK GDPR accountability needs requirements outlined by the Information Commissioner's Office</w:t>
      </w:r>
      <w:r w:rsidRPr="00B83D75" w:rsidR="00053294">
        <w:rPr>
          <w:rFonts w:ascii="Times New Roman" w:hAnsi="Times New Roman" w:cs="Times New Roman"/>
          <w:sz w:val="24"/>
          <w:szCs w:val="24"/>
        </w:rPr>
        <w:t xml:space="preserve"> </w:t>
      </w:r>
      <w:r w:rsidR="00A44A9A">
        <w:rPr>
          <w:rFonts w:ascii="Times New Roman" w:hAnsi="Times New Roman" w:cs="Times New Roman"/>
          <w:sz w:val="24"/>
          <w:szCs w:val="24"/>
        </w:rPr>
        <w:t>[5]</w:t>
      </w:r>
      <w:r w:rsidRPr="00B83D75">
        <w:rPr>
          <w:rFonts w:ascii="Times New Roman" w:hAnsi="Times New Roman" w:cs="Times New Roman"/>
          <w:sz w:val="24"/>
          <w:szCs w:val="24"/>
        </w:rPr>
        <w:t>.</w:t>
      </w:r>
    </w:p>
    <w:p w:rsidRPr="00B83D75" w:rsidR="001C0386" w:rsidP="00B83D75" w:rsidRDefault="001C0386" w14:paraId="3C26293A"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Trigger 2: trg_prevent_appt_delete</w:t>
      </w:r>
    </w:p>
    <w:p w:rsidRPr="00B83D75" w:rsidR="001C0386" w:rsidP="00B83D75" w:rsidRDefault="001F293B" w14:paraId="1F08742F"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This BEFORE DELETE trigger counts rows in Treatment when an Appointment row is deleted. If the treatment record exists, it raises an SQLSTATE '45000' (with a descriptive message), preventing the deletion. It is not offered by foreign key constraints alone: While the fk_treatment_appt foreign key ensures that the parent appointment cannot be deleted, a BEFORE DELETE trigger is used to explicitly declare an explicit business-rule check, which has an appropriate error message exposed directly to the application.</w:t>
      </w:r>
    </w:p>
    <w:p w:rsidRPr="00B83D75" w:rsidR="00110ED1" w:rsidP="00B83D75" w:rsidRDefault="00110ED1" w14:paraId="225DE7F2"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drawing>
          <wp:inline distT="0" distB="0" distL="0" distR="0" wp14:anchorId="3615C63E" wp14:editId="2EDFDEB2">
            <wp:extent cx="5943600" cy="2552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255270"/>
                    </a:xfrm>
                    <a:prstGeom prst="rect">
                      <a:avLst/>
                    </a:prstGeom>
                  </pic:spPr>
                </pic:pic>
              </a:graphicData>
            </a:graphic>
          </wp:inline>
        </w:drawing>
      </w:r>
    </w:p>
    <w:p w:rsidRPr="00B83D75" w:rsidR="00110ED1" w:rsidP="00B83D75" w:rsidRDefault="00110ED1" w14:paraId="07980396"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drawing>
          <wp:inline distT="0" distB="0" distL="0" distR="0" wp14:anchorId="01EEC197" wp14:editId="0757DBF6">
            <wp:extent cx="5943600" cy="7886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788670"/>
                    </a:xfrm>
                    <a:prstGeom prst="rect">
                      <a:avLst/>
                    </a:prstGeom>
                  </pic:spPr>
                </pic:pic>
              </a:graphicData>
            </a:graphic>
          </wp:inline>
        </w:drawing>
      </w:r>
    </w:p>
    <w:p w:rsidRPr="00B83D75" w:rsidR="001F293B" w:rsidP="00B83D75" w:rsidRDefault="00110ED1" w14:paraId="6DCE4EB5" w14:textId="77777777">
      <w:pPr>
        <w:spacing w:line="480" w:lineRule="auto"/>
        <w:jc w:val="both"/>
        <w:rPr>
          <w:rFonts w:ascii="Times New Roman" w:hAnsi="Times New Roman" w:cs="Times New Roman"/>
          <w:i/>
          <w:sz w:val="24"/>
          <w:szCs w:val="24"/>
        </w:rPr>
      </w:pPr>
      <w:r w:rsidRPr="00B83D75">
        <w:rPr>
          <w:rFonts w:ascii="Times New Roman" w:hAnsi="Times New Roman" w:cs="Times New Roman"/>
          <w:i/>
          <w:sz w:val="24"/>
          <w:szCs w:val="24"/>
        </w:rPr>
        <w:t xml:space="preserve">Screenshot: Screenshot </w:t>
      </w:r>
      <w:r w:rsidRPr="00B83D75" w:rsidR="00B83D75">
        <w:rPr>
          <w:rFonts w:ascii="Times New Roman" w:hAnsi="Times New Roman" w:cs="Times New Roman"/>
          <w:i/>
          <w:sz w:val="24"/>
          <w:szCs w:val="24"/>
        </w:rPr>
        <w:t>1</w:t>
      </w:r>
      <w:r w:rsidR="005760F8">
        <w:rPr>
          <w:rFonts w:ascii="Times New Roman" w:hAnsi="Times New Roman" w:cs="Times New Roman"/>
          <w:i/>
          <w:sz w:val="24"/>
          <w:szCs w:val="24"/>
        </w:rPr>
        <w:t>6</w:t>
      </w:r>
      <w:r w:rsidRPr="00B83D75">
        <w:rPr>
          <w:rFonts w:ascii="Times New Roman" w:hAnsi="Times New Roman" w:cs="Times New Roman"/>
          <w:i/>
          <w:sz w:val="24"/>
          <w:szCs w:val="24"/>
        </w:rPr>
        <w:t xml:space="preserve"> </w:t>
      </w:r>
      <w:r w:rsidR="00AC796D">
        <w:rPr>
          <w:rFonts w:ascii="Times New Roman" w:hAnsi="Times New Roman" w:cs="Times New Roman"/>
          <w:i/>
          <w:sz w:val="24"/>
          <w:szCs w:val="24"/>
        </w:rPr>
        <w:t>-</w:t>
      </w:r>
      <w:r w:rsidRPr="00B83D75">
        <w:rPr>
          <w:rFonts w:ascii="Times New Roman" w:hAnsi="Times New Roman" w:cs="Times New Roman"/>
          <w:i/>
          <w:sz w:val="24"/>
          <w:szCs w:val="24"/>
        </w:rPr>
        <w:t xml:space="preserve"> SHOW TRIGGERS confirming both triggers registered</w:t>
      </w:r>
    </w:p>
    <w:p w:rsidRPr="00B83D75" w:rsidR="00110ED1" w:rsidP="00B83D75" w:rsidRDefault="00110ED1" w14:paraId="1EAE5EF5"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lastRenderedPageBreak/>
        <w:drawing>
          <wp:inline distT="0" distB="0" distL="0" distR="0" wp14:anchorId="3D530636" wp14:editId="66ED977A">
            <wp:extent cx="5943600" cy="1562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156210"/>
                    </a:xfrm>
                    <a:prstGeom prst="rect">
                      <a:avLst/>
                    </a:prstGeom>
                  </pic:spPr>
                </pic:pic>
              </a:graphicData>
            </a:graphic>
          </wp:inline>
        </w:drawing>
      </w:r>
    </w:p>
    <w:p w:rsidRPr="00B83D75" w:rsidR="00110ED1" w:rsidP="00B83D75" w:rsidRDefault="00110ED1" w14:paraId="227D9162" w14:textId="77777777">
      <w:pPr>
        <w:spacing w:line="480" w:lineRule="auto"/>
        <w:jc w:val="both"/>
        <w:rPr>
          <w:rFonts w:ascii="Times New Roman" w:hAnsi="Times New Roman" w:cs="Times New Roman"/>
          <w:i/>
          <w:sz w:val="24"/>
          <w:szCs w:val="24"/>
        </w:rPr>
      </w:pPr>
      <w:r w:rsidRPr="00B83D75">
        <w:rPr>
          <w:rFonts w:ascii="Times New Roman" w:hAnsi="Times New Roman" w:cs="Times New Roman"/>
          <w:i/>
          <w:sz w:val="24"/>
          <w:szCs w:val="24"/>
        </w:rPr>
        <w:t>Screenshot: Screenshot 1</w:t>
      </w:r>
      <w:r w:rsidR="005760F8">
        <w:rPr>
          <w:rFonts w:ascii="Times New Roman" w:hAnsi="Times New Roman" w:cs="Times New Roman"/>
          <w:i/>
          <w:sz w:val="24"/>
          <w:szCs w:val="24"/>
        </w:rPr>
        <w:t>7</w:t>
      </w:r>
      <w:r w:rsidRPr="00B83D75">
        <w:rPr>
          <w:rFonts w:ascii="Times New Roman" w:hAnsi="Times New Roman" w:cs="Times New Roman"/>
          <w:i/>
          <w:sz w:val="24"/>
          <w:szCs w:val="24"/>
        </w:rPr>
        <w:t xml:space="preserve"> </w:t>
      </w:r>
      <w:r w:rsidR="00AC796D">
        <w:rPr>
          <w:rFonts w:ascii="Times New Roman" w:hAnsi="Times New Roman" w:cs="Times New Roman"/>
          <w:i/>
          <w:sz w:val="24"/>
          <w:szCs w:val="24"/>
        </w:rPr>
        <w:t>-</w:t>
      </w:r>
      <w:r w:rsidRPr="00B83D75">
        <w:rPr>
          <w:rFonts w:ascii="Times New Roman" w:hAnsi="Times New Roman" w:cs="Times New Roman"/>
          <w:i/>
          <w:sz w:val="24"/>
          <w:szCs w:val="24"/>
        </w:rPr>
        <w:t xml:space="preserve"> DELETE FROM Appointment WHERE appointment_id = 1 returning the trigger error message</w:t>
      </w:r>
      <w:r w:rsidRPr="00B83D75" w:rsidR="00D87A4A">
        <w:rPr>
          <w:rFonts w:ascii="Times New Roman" w:hAnsi="Times New Roman" w:cs="Times New Roman"/>
          <w:i/>
          <w:sz w:val="24"/>
          <w:szCs w:val="24"/>
        </w:rPr>
        <w:t>.</w:t>
      </w:r>
    </w:p>
    <w:p w:rsidRPr="00B83D75" w:rsidR="00D87A4A" w:rsidP="00B83D75" w:rsidRDefault="00D87A4A" w14:paraId="463F0ECE"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3.</w:t>
      </w:r>
      <w:r w:rsidRPr="00B83D75" w:rsidR="0096050A">
        <w:rPr>
          <w:rFonts w:ascii="Times New Roman" w:hAnsi="Times New Roman" w:cs="Times New Roman"/>
          <w:b/>
          <w:sz w:val="24"/>
          <w:szCs w:val="24"/>
        </w:rPr>
        <w:t>5</w:t>
      </w:r>
      <w:r w:rsidRPr="00B83D75">
        <w:rPr>
          <w:rFonts w:ascii="Times New Roman" w:hAnsi="Times New Roman" w:cs="Times New Roman"/>
          <w:b/>
          <w:sz w:val="24"/>
          <w:szCs w:val="24"/>
        </w:rPr>
        <w:t xml:space="preserve"> Stored Procedures for CRUD Operations</w:t>
      </w:r>
    </w:p>
    <w:p w:rsidRPr="00B83D75" w:rsidR="00D87A4A" w:rsidP="00B83D75" w:rsidRDefault="003246BD" w14:paraId="7C27C322" w14:textId="77777777">
      <w:pPr>
        <w:spacing w:line="480" w:lineRule="auto"/>
        <w:ind w:firstLine="360"/>
        <w:jc w:val="both"/>
        <w:rPr>
          <w:rFonts w:ascii="Times New Roman" w:hAnsi="Times New Roman" w:cs="Times New Roman"/>
          <w:sz w:val="24"/>
          <w:szCs w:val="24"/>
        </w:rPr>
      </w:pPr>
      <w:r w:rsidRPr="00B83D75">
        <w:rPr>
          <w:rFonts w:ascii="Times New Roman" w:hAnsi="Times New Roman" w:cs="Times New Roman"/>
          <w:sz w:val="24"/>
          <w:szCs w:val="24"/>
        </w:rPr>
        <w:t xml:space="preserve">Stored procedures are a collection of SQL statements run in the server as a single unit, which decreases the number of round trips to the network and keeps business logic in the database tier </w:t>
      </w:r>
      <w:r w:rsidR="00A44A9A">
        <w:rPr>
          <w:rFonts w:ascii="Times New Roman" w:hAnsi="Times New Roman" w:cs="Times New Roman"/>
          <w:sz w:val="24"/>
          <w:szCs w:val="24"/>
        </w:rPr>
        <w:t>[3]</w:t>
      </w:r>
      <w:r w:rsidRPr="00B83D75">
        <w:rPr>
          <w:rFonts w:ascii="Times New Roman" w:hAnsi="Times New Roman" w:cs="Times New Roman"/>
          <w:sz w:val="24"/>
          <w:szCs w:val="24"/>
        </w:rPr>
        <w:t>. Every procedure below encloses its DML statement in a transaction and calls ROLLBACK and RESIGNAL whenever an error occurs:</w:t>
      </w:r>
    </w:p>
    <w:p w:rsidRPr="00B83D75" w:rsidR="003246BD" w:rsidP="00B83D75" w:rsidRDefault="003246BD" w14:paraId="1C75E870" w14:textId="77777777">
      <w:pPr>
        <w:pStyle w:val="ListParagraph"/>
        <w:numPr>
          <w:ilvl w:val="0"/>
          <w:numId w:val="3"/>
        </w:num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sp_book_appointment: Inserts a new Appointment row (CREATE). Rolls back when patient_id and/or doctor_id has failed the foreign key validation.</w:t>
      </w:r>
    </w:p>
    <w:p w:rsidRPr="00B83D75" w:rsidR="003246BD" w:rsidP="00B83D75" w:rsidRDefault="003246BD" w14:paraId="7262D88A" w14:textId="77777777">
      <w:pPr>
        <w:pStyle w:val="ListParagraph"/>
        <w:numPr>
          <w:ilvl w:val="0"/>
          <w:numId w:val="3"/>
        </w:num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sp_cancel_appointment: Sets status to Cancelled (will not remove the row, it's a "soft delete") only to leave the appointment in the audit trail.</w:t>
      </w:r>
    </w:p>
    <w:p w:rsidRPr="00B83D75" w:rsidR="003246BD" w:rsidP="00B83D75" w:rsidRDefault="003246BD" w14:paraId="551A2DC1" w14:textId="77777777">
      <w:pPr>
        <w:pStyle w:val="ListParagraph"/>
        <w:numPr>
          <w:ilvl w:val="0"/>
          <w:numId w:val="3"/>
        </w:num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sp_get_patient_appointments: Joins Appointment, Doctor, and Department to return the full appointment history for a given patient (READ).</w:t>
      </w:r>
    </w:p>
    <w:p w:rsidR="003246BD" w:rsidP="00B83D75" w:rsidRDefault="003246BD" w14:paraId="685A161C" w14:textId="77777777">
      <w:pPr>
        <w:pStyle w:val="ListParagraph"/>
        <w:numPr>
          <w:ilvl w:val="0"/>
          <w:numId w:val="3"/>
        </w:numPr>
        <w:spacing w:line="480" w:lineRule="auto"/>
        <w:jc w:val="both"/>
        <w:rPr>
          <w:rFonts w:ascii="Times New Roman" w:hAnsi="Times New Roman" w:cs="Times New Roman"/>
          <w:sz w:val="24"/>
          <w:szCs w:val="24"/>
        </w:rPr>
      </w:pPr>
      <w:r w:rsidRPr="00B83D75">
        <w:rPr>
          <w:rFonts w:ascii="Times New Roman" w:hAnsi="Times New Roman" w:cs="Times New Roman"/>
          <w:sz w:val="24"/>
          <w:szCs w:val="24"/>
        </w:rPr>
        <w:t>sp_update_appointment_status: Updates the status field (UPDATE). Automatically triggers the audit trigger on all status changes.</w:t>
      </w:r>
    </w:p>
    <w:p w:rsidRPr="00B83D75" w:rsidR="00EE3069" w:rsidP="00B83D75" w:rsidRDefault="00EE3069" w14:paraId="630F1792" w14:textId="77777777">
      <w:pPr>
        <w:pStyle w:val="ListParagraph"/>
        <w:numPr>
          <w:ilvl w:val="0"/>
          <w:numId w:val="3"/>
        </w:numPr>
        <w:spacing w:line="480" w:lineRule="auto"/>
        <w:jc w:val="both"/>
        <w:rPr>
          <w:rFonts w:ascii="Times New Roman" w:hAnsi="Times New Roman" w:cs="Times New Roman"/>
          <w:sz w:val="24"/>
          <w:szCs w:val="24"/>
        </w:rPr>
      </w:pPr>
      <w:r w:rsidRPr="00EE3069">
        <w:rPr>
          <w:rFonts w:ascii="Times New Roman" w:hAnsi="Times New Roman" w:cs="Times New Roman"/>
          <w:sz w:val="24"/>
          <w:szCs w:val="24"/>
        </w:rPr>
        <w:t>sp_delete_patient_if_no_history</w:t>
      </w:r>
      <w:r>
        <w:rPr>
          <w:rFonts w:ascii="Times New Roman" w:hAnsi="Times New Roman" w:cs="Times New Roman"/>
          <w:sz w:val="24"/>
          <w:szCs w:val="24"/>
        </w:rPr>
        <w:t xml:space="preserve">: This procedure </w:t>
      </w:r>
      <w:r w:rsidRPr="00EE3069">
        <w:rPr>
          <w:rFonts w:ascii="Times New Roman" w:hAnsi="Times New Roman" w:cs="Times New Roman"/>
          <w:sz w:val="24"/>
          <w:szCs w:val="24"/>
        </w:rPr>
        <w:t>Delete patient if no appointment history exists</w:t>
      </w:r>
      <w:r>
        <w:rPr>
          <w:rFonts w:ascii="Times New Roman" w:hAnsi="Times New Roman" w:cs="Times New Roman"/>
          <w:sz w:val="24"/>
          <w:szCs w:val="24"/>
        </w:rPr>
        <w:t>.</w:t>
      </w:r>
    </w:p>
    <w:p w:rsidR="003246BD" w:rsidP="00B83D75" w:rsidRDefault="003246BD" w14:paraId="55082F5A"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drawing>
          <wp:inline distT="0" distB="0" distL="0" distR="0" wp14:anchorId="4AF2D485" wp14:editId="16045F2B">
            <wp:extent cx="5943600" cy="4648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464820"/>
                    </a:xfrm>
                    <a:prstGeom prst="rect">
                      <a:avLst/>
                    </a:prstGeom>
                  </pic:spPr>
                </pic:pic>
              </a:graphicData>
            </a:graphic>
          </wp:inline>
        </w:drawing>
      </w:r>
    </w:p>
    <w:p w:rsidRPr="00B83D75" w:rsidR="00EE3069" w:rsidP="00B83D75" w:rsidRDefault="00EE3069" w14:paraId="360D7E71" w14:textId="77777777">
      <w:pPr>
        <w:spacing w:line="480" w:lineRule="auto"/>
        <w:jc w:val="both"/>
        <w:rPr>
          <w:rFonts w:ascii="Times New Roman" w:hAnsi="Times New Roman" w:cs="Times New Roman"/>
          <w:sz w:val="24"/>
          <w:szCs w:val="24"/>
        </w:rPr>
      </w:pPr>
      <w:r w:rsidRPr="00EE3069">
        <w:rPr>
          <w:rFonts w:ascii="Times New Roman" w:hAnsi="Times New Roman" w:cs="Times New Roman"/>
          <w:noProof/>
          <w:sz w:val="24"/>
          <w:szCs w:val="24"/>
        </w:rPr>
        <w:drawing>
          <wp:inline distT="0" distB="0" distL="0" distR="0" wp14:anchorId="5ED0B1A5" wp14:editId="10E18193">
            <wp:extent cx="5943600" cy="1060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106045"/>
                    </a:xfrm>
                    <a:prstGeom prst="rect">
                      <a:avLst/>
                    </a:prstGeom>
                  </pic:spPr>
                </pic:pic>
              </a:graphicData>
            </a:graphic>
          </wp:inline>
        </w:drawing>
      </w:r>
    </w:p>
    <w:p w:rsidRPr="00B83D75" w:rsidR="003246BD" w:rsidP="00B83D75" w:rsidRDefault="00EE3069" w14:paraId="3EB87A5C" w14:textId="77777777">
      <w:pPr>
        <w:spacing w:line="480" w:lineRule="auto"/>
        <w:jc w:val="both"/>
        <w:rPr>
          <w:rFonts w:ascii="Times New Roman" w:hAnsi="Times New Roman" w:cs="Times New Roman"/>
          <w:sz w:val="24"/>
          <w:szCs w:val="24"/>
        </w:rPr>
      </w:pPr>
      <w:r w:rsidRPr="00EE3069">
        <w:rPr>
          <w:rFonts w:ascii="Times New Roman" w:hAnsi="Times New Roman" w:cs="Times New Roman"/>
          <w:noProof/>
          <w:sz w:val="24"/>
          <w:szCs w:val="24"/>
        </w:rPr>
        <w:lastRenderedPageBreak/>
        <w:drawing>
          <wp:inline distT="0" distB="0" distL="0" distR="0" wp14:anchorId="1A80D0E5" wp14:editId="5302BDE6">
            <wp:extent cx="5943600" cy="99631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996315"/>
                    </a:xfrm>
                    <a:prstGeom prst="rect">
                      <a:avLst/>
                    </a:prstGeom>
                  </pic:spPr>
                </pic:pic>
              </a:graphicData>
            </a:graphic>
          </wp:inline>
        </w:drawing>
      </w:r>
    </w:p>
    <w:p w:rsidRPr="00B83D75" w:rsidR="003246BD" w:rsidP="00B83D75" w:rsidRDefault="003246BD" w14:paraId="463AF5EF" w14:textId="77777777">
      <w:pPr>
        <w:spacing w:line="480" w:lineRule="auto"/>
        <w:jc w:val="both"/>
        <w:rPr>
          <w:rFonts w:ascii="Times New Roman" w:hAnsi="Times New Roman" w:cs="Times New Roman"/>
          <w:i/>
          <w:sz w:val="24"/>
          <w:szCs w:val="24"/>
        </w:rPr>
      </w:pPr>
      <w:r w:rsidRPr="00B83D75">
        <w:rPr>
          <w:rFonts w:ascii="Times New Roman" w:hAnsi="Times New Roman" w:cs="Times New Roman"/>
          <w:i/>
          <w:sz w:val="24"/>
          <w:szCs w:val="24"/>
        </w:rPr>
        <w:t>Screenshot: Screenshot 1</w:t>
      </w:r>
      <w:r w:rsidR="005760F8">
        <w:rPr>
          <w:rFonts w:ascii="Times New Roman" w:hAnsi="Times New Roman" w:cs="Times New Roman"/>
          <w:i/>
          <w:sz w:val="24"/>
          <w:szCs w:val="24"/>
        </w:rPr>
        <w:t>8</w:t>
      </w:r>
      <w:r w:rsidRPr="00B83D75">
        <w:rPr>
          <w:rFonts w:ascii="Times New Roman" w:hAnsi="Times New Roman" w:cs="Times New Roman"/>
          <w:i/>
          <w:sz w:val="24"/>
          <w:szCs w:val="24"/>
        </w:rPr>
        <w:t xml:space="preserve"> </w:t>
      </w:r>
      <w:r w:rsidR="00AC796D">
        <w:rPr>
          <w:rFonts w:ascii="Times New Roman" w:hAnsi="Times New Roman" w:cs="Times New Roman"/>
          <w:i/>
          <w:sz w:val="24"/>
          <w:szCs w:val="24"/>
        </w:rPr>
        <w:t>-</w:t>
      </w:r>
      <w:r w:rsidRPr="00B83D75">
        <w:rPr>
          <w:rFonts w:ascii="Times New Roman" w:hAnsi="Times New Roman" w:cs="Times New Roman"/>
          <w:i/>
          <w:sz w:val="24"/>
          <w:szCs w:val="24"/>
        </w:rPr>
        <w:t xml:space="preserve"> Successful creation of stored procedures</w:t>
      </w:r>
    </w:p>
    <w:p w:rsidRPr="00B83D75" w:rsidR="003246BD" w:rsidP="00B83D75" w:rsidRDefault="0080026C" w14:paraId="5EF9BBD9"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drawing>
          <wp:inline distT="0" distB="0" distL="0" distR="0" wp14:anchorId="7122AAE3" wp14:editId="214F890D">
            <wp:extent cx="5943600" cy="10553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1055370"/>
                    </a:xfrm>
                    <a:prstGeom prst="rect">
                      <a:avLst/>
                    </a:prstGeom>
                  </pic:spPr>
                </pic:pic>
              </a:graphicData>
            </a:graphic>
          </wp:inline>
        </w:drawing>
      </w:r>
    </w:p>
    <w:p w:rsidR="00071189" w:rsidP="00B83D75" w:rsidRDefault="0080026C" w14:paraId="2DA84E7F" w14:textId="77777777">
      <w:pPr>
        <w:spacing w:line="480" w:lineRule="auto"/>
        <w:jc w:val="both"/>
        <w:rPr>
          <w:rFonts w:ascii="Times New Roman" w:hAnsi="Times New Roman" w:cs="Times New Roman"/>
          <w:i/>
          <w:sz w:val="24"/>
          <w:szCs w:val="24"/>
        </w:rPr>
      </w:pPr>
      <w:bookmarkStart w:name="_Hlk231200583" w:id="2"/>
      <w:r w:rsidRPr="00AC796D">
        <w:rPr>
          <w:rFonts w:ascii="Times New Roman" w:hAnsi="Times New Roman" w:cs="Times New Roman"/>
          <w:i/>
          <w:sz w:val="24"/>
          <w:szCs w:val="24"/>
        </w:rPr>
        <w:t>Screenshot: Screenshot 1</w:t>
      </w:r>
      <w:r w:rsidR="005760F8">
        <w:rPr>
          <w:rFonts w:ascii="Times New Roman" w:hAnsi="Times New Roman" w:cs="Times New Roman"/>
          <w:i/>
          <w:sz w:val="24"/>
          <w:szCs w:val="24"/>
        </w:rPr>
        <w:t>9</w:t>
      </w:r>
      <w:r w:rsidRPr="00AC796D">
        <w:rPr>
          <w:rFonts w:ascii="Times New Roman" w:hAnsi="Times New Roman" w:cs="Times New Roman"/>
          <w:i/>
          <w:sz w:val="24"/>
          <w:szCs w:val="24"/>
        </w:rPr>
        <w:t xml:space="preserve"> </w:t>
      </w:r>
      <w:r w:rsidR="00AC796D">
        <w:rPr>
          <w:rFonts w:ascii="Times New Roman" w:hAnsi="Times New Roman" w:cs="Times New Roman"/>
          <w:i/>
          <w:sz w:val="24"/>
          <w:szCs w:val="24"/>
        </w:rPr>
        <w:t>-</w:t>
      </w:r>
      <w:r w:rsidRPr="00AC796D">
        <w:rPr>
          <w:rFonts w:ascii="Times New Roman" w:hAnsi="Times New Roman" w:cs="Times New Roman"/>
          <w:i/>
          <w:sz w:val="24"/>
          <w:szCs w:val="24"/>
        </w:rPr>
        <w:t xml:space="preserve"> CALL sp_get_patient_appointments(1) showing formatted result set with joined columns</w:t>
      </w:r>
    </w:p>
    <w:bookmarkEnd w:id="2"/>
    <w:p w:rsidR="00071189" w:rsidP="00B83D75" w:rsidRDefault="00071189" w14:paraId="2CD82FBC" w14:textId="77777777">
      <w:pPr>
        <w:spacing w:line="480" w:lineRule="auto"/>
        <w:jc w:val="both"/>
        <w:rPr>
          <w:rFonts w:ascii="Times New Roman" w:hAnsi="Times New Roman" w:cs="Times New Roman"/>
          <w:b/>
          <w:sz w:val="24"/>
          <w:szCs w:val="24"/>
        </w:rPr>
      </w:pPr>
      <w:r w:rsidRPr="0077757A">
        <w:rPr>
          <w:rFonts w:ascii="Times New Roman" w:hAnsi="Times New Roman" w:cs="Times New Roman"/>
          <w:b/>
          <w:sz w:val="24"/>
          <w:szCs w:val="24"/>
        </w:rPr>
        <w:t>3.6 User-Defined Function</w:t>
      </w:r>
    </w:p>
    <w:p w:rsidRPr="0077757A" w:rsidR="0077757A" w:rsidP="00B83D75" w:rsidRDefault="0077757A" w14:paraId="7CAC11B7" w14:textId="77777777">
      <w:pPr>
        <w:spacing w:line="480" w:lineRule="auto"/>
        <w:jc w:val="both"/>
        <w:rPr>
          <w:rFonts w:ascii="Times New Roman" w:hAnsi="Times New Roman" w:cs="Times New Roman"/>
          <w:sz w:val="24"/>
          <w:szCs w:val="24"/>
        </w:rPr>
      </w:pPr>
      <w:r w:rsidRPr="0077757A">
        <w:rPr>
          <w:rFonts w:ascii="Times New Roman" w:hAnsi="Times New Roman" w:cs="Times New Roman"/>
          <w:sz w:val="24"/>
          <w:szCs w:val="24"/>
        </w:rPr>
        <w:t>The fn_patient_satisfaction_score function returns the average rating of feedback that a patient has received, based on their patient ID, from the Feedback table. It employs AVG () function to calculate the satisfaction score. If there is no feedback, it will return 0.00, using the COALESCE () function. It can be used to easily create patient satisfaction reports and ranking.</w:t>
      </w:r>
    </w:p>
    <w:p w:rsidR="00071189" w:rsidP="00B83D75" w:rsidRDefault="00071189" w14:paraId="70309230" w14:textId="77777777">
      <w:pPr>
        <w:spacing w:line="480" w:lineRule="auto"/>
        <w:jc w:val="both"/>
        <w:rPr>
          <w:rFonts w:ascii="Times New Roman" w:hAnsi="Times New Roman" w:cs="Times New Roman"/>
          <w:sz w:val="24"/>
          <w:szCs w:val="24"/>
        </w:rPr>
      </w:pPr>
      <w:r w:rsidRPr="00071189">
        <w:rPr>
          <w:rFonts w:ascii="Times New Roman" w:hAnsi="Times New Roman" w:cs="Times New Roman"/>
          <w:noProof/>
          <w:sz w:val="24"/>
          <w:szCs w:val="24"/>
        </w:rPr>
        <w:drawing>
          <wp:inline distT="0" distB="0" distL="0" distR="0" wp14:anchorId="3AA61902" wp14:editId="08240D08">
            <wp:extent cx="5943600" cy="86360"/>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86360"/>
                    </a:xfrm>
                    <a:prstGeom prst="rect">
                      <a:avLst/>
                    </a:prstGeom>
                  </pic:spPr>
                </pic:pic>
              </a:graphicData>
            </a:graphic>
          </wp:inline>
        </w:drawing>
      </w:r>
    </w:p>
    <w:p w:rsidRPr="0077757A" w:rsidR="0077757A" w:rsidP="0077757A" w:rsidRDefault="0077757A" w14:paraId="12652D42" w14:textId="77777777">
      <w:pPr>
        <w:spacing w:line="480" w:lineRule="auto"/>
        <w:jc w:val="both"/>
        <w:rPr>
          <w:rFonts w:ascii="Times New Roman" w:hAnsi="Times New Roman" w:cs="Times New Roman"/>
          <w:i/>
          <w:sz w:val="24"/>
          <w:szCs w:val="24"/>
        </w:rPr>
      </w:pPr>
      <w:r w:rsidRPr="0077757A">
        <w:rPr>
          <w:rFonts w:ascii="Times New Roman" w:hAnsi="Times New Roman" w:cs="Times New Roman"/>
          <w:i/>
          <w:sz w:val="24"/>
          <w:szCs w:val="24"/>
        </w:rPr>
        <w:t xml:space="preserve">Screenshot: Screenshot </w:t>
      </w:r>
      <w:r>
        <w:rPr>
          <w:rFonts w:ascii="Times New Roman" w:hAnsi="Times New Roman" w:cs="Times New Roman"/>
          <w:i/>
          <w:sz w:val="24"/>
          <w:szCs w:val="24"/>
        </w:rPr>
        <w:t>20</w:t>
      </w:r>
      <w:r w:rsidRPr="0077757A">
        <w:rPr>
          <w:rFonts w:ascii="Times New Roman" w:hAnsi="Times New Roman" w:cs="Times New Roman"/>
          <w:i/>
          <w:sz w:val="24"/>
          <w:szCs w:val="24"/>
        </w:rPr>
        <w:t xml:space="preserve"> -</w:t>
      </w:r>
      <w:r>
        <w:rPr>
          <w:rFonts w:ascii="Times New Roman" w:hAnsi="Times New Roman" w:cs="Times New Roman"/>
          <w:i/>
          <w:sz w:val="24"/>
          <w:szCs w:val="24"/>
        </w:rPr>
        <w:t xml:space="preserve"> Creation of</w:t>
      </w:r>
      <w:r w:rsidRPr="0077757A">
        <w:rPr>
          <w:rFonts w:ascii="Times New Roman" w:hAnsi="Times New Roman" w:cs="Times New Roman"/>
          <w:i/>
          <w:sz w:val="24"/>
          <w:szCs w:val="24"/>
        </w:rPr>
        <w:t xml:space="preserve"> fn_patient_satisfaction_score</w:t>
      </w:r>
      <w:r>
        <w:rPr>
          <w:rFonts w:ascii="Times New Roman" w:hAnsi="Times New Roman" w:cs="Times New Roman"/>
          <w:i/>
          <w:sz w:val="24"/>
          <w:szCs w:val="24"/>
        </w:rPr>
        <w:t xml:space="preserve"> function</w:t>
      </w:r>
    </w:p>
    <w:p w:rsidR="0077757A" w:rsidP="00B83D75" w:rsidRDefault="0077757A" w14:paraId="4E85ED28" w14:textId="77777777">
      <w:pPr>
        <w:spacing w:line="480" w:lineRule="auto"/>
        <w:jc w:val="both"/>
        <w:rPr>
          <w:rFonts w:ascii="Times New Roman" w:hAnsi="Times New Roman" w:cs="Times New Roman"/>
          <w:sz w:val="24"/>
          <w:szCs w:val="24"/>
        </w:rPr>
      </w:pPr>
    </w:p>
    <w:p w:rsidR="00071189" w:rsidP="00B83D75" w:rsidRDefault="00071189" w14:paraId="02E7E982" w14:textId="77777777">
      <w:pPr>
        <w:spacing w:line="480" w:lineRule="auto"/>
        <w:jc w:val="both"/>
        <w:rPr>
          <w:rFonts w:ascii="Times New Roman" w:hAnsi="Times New Roman" w:cs="Times New Roman"/>
          <w:sz w:val="24"/>
          <w:szCs w:val="24"/>
        </w:rPr>
      </w:pPr>
      <w:r w:rsidRPr="00071189">
        <w:rPr>
          <w:rFonts w:ascii="Times New Roman" w:hAnsi="Times New Roman" w:cs="Times New Roman"/>
          <w:noProof/>
          <w:sz w:val="24"/>
          <w:szCs w:val="24"/>
        </w:rPr>
        <w:lastRenderedPageBreak/>
        <w:drawing>
          <wp:inline distT="0" distB="0" distL="0" distR="0" wp14:anchorId="44D97574" wp14:editId="7DA1AA4B">
            <wp:extent cx="5943600" cy="198628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1986280"/>
                    </a:xfrm>
                    <a:prstGeom prst="rect">
                      <a:avLst/>
                    </a:prstGeom>
                  </pic:spPr>
                </pic:pic>
              </a:graphicData>
            </a:graphic>
          </wp:inline>
        </w:drawing>
      </w:r>
    </w:p>
    <w:p w:rsidRPr="0077757A" w:rsidR="0077757A" w:rsidP="00B83D75" w:rsidRDefault="0077757A" w14:paraId="15F5C8C4" w14:textId="77777777">
      <w:pPr>
        <w:spacing w:line="480" w:lineRule="auto"/>
        <w:jc w:val="both"/>
        <w:rPr>
          <w:rFonts w:ascii="Times New Roman" w:hAnsi="Times New Roman" w:cs="Times New Roman"/>
          <w:i/>
          <w:sz w:val="24"/>
          <w:szCs w:val="24"/>
        </w:rPr>
      </w:pPr>
      <w:r w:rsidRPr="0077757A">
        <w:rPr>
          <w:rFonts w:ascii="Times New Roman" w:hAnsi="Times New Roman" w:cs="Times New Roman"/>
          <w:i/>
          <w:sz w:val="24"/>
          <w:szCs w:val="24"/>
        </w:rPr>
        <w:t>Screenshot: Screenshot 21 – Function demonstration 1</w:t>
      </w:r>
    </w:p>
    <w:p w:rsidR="00071189" w:rsidP="00B83D75" w:rsidRDefault="00071189" w14:paraId="1123C4F3" w14:textId="77777777">
      <w:pPr>
        <w:spacing w:line="480" w:lineRule="auto"/>
        <w:jc w:val="both"/>
        <w:rPr>
          <w:rFonts w:ascii="Times New Roman" w:hAnsi="Times New Roman" w:cs="Times New Roman"/>
          <w:sz w:val="24"/>
          <w:szCs w:val="24"/>
        </w:rPr>
      </w:pPr>
      <w:r w:rsidRPr="00071189">
        <w:rPr>
          <w:rFonts w:ascii="Times New Roman" w:hAnsi="Times New Roman" w:cs="Times New Roman"/>
          <w:noProof/>
          <w:sz w:val="24"/>
          <w:szCs w:val="24"/>
        </w:rPr>
        <w:drawing>
          <wp:inline distT="0" distB="0" distL="0" distR="0" wp14:anchorId="1A44D53D" wp14:editId="47A130C1">
            <wp:extent cx="5943600" cy="195199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1951990"/>
                    </a:xfrm>
                    <a:prstGeom prst="rect">
                      <a:avLst/>
                    </a:prstGeom>
                  </pic:spPr>
                </pic:pic>
              </a:graphicData>
            </a:graphic>
          </wp:inline>
        </w:drawing>
      </w:r>
    </w:p>
    <w:p w:rsidRPr="0077757A" w:rsidR="0077757A" w:rsidP="0077757A" w:rsidRDefault="0077757A" w14:paraId="24475C2C" w14:textId="77777777">
      <w:pPr>
        <w:spacing w:line="480" w:lineRule="auto"/>
        <w:jc w:val="both"/>
        <w:rPr>
          <w:rFonts w:ascii="Times New Roman" w:hAnsi="Times New Roman" w:cs="Times New Roman"/>
          <w:i/>
          <w:sz w:val="24"/>
          <w:szCs w:val="24"/>
        </w:rPr>
      </w:pPr>
      <w:r w:rsidRPr="0077757A">
        <w:rPr>
          <w:rFonts w:ascii="Times New Roman" w:hAnsi="Times New Roman" w:cs="Times New Roman"/>
          <w:i/>
          <w:sz w:val="24"/>
          <w:szCs w:val="24"/>
        </w:rPr>
        <w:t xml:space="preserve">Screenshot: Screenshot </w:t>
      </w:r>
      <w:r>
        <w:rPr>
          <w:rFonts w:ascii="Times New Roman" w:hAnsi="Times New Roman" w:cs="Times New Roman"/>
          <w:i/>
          <w:sz w:val="24"/>
          <w:szCs w:val="24"/>
        </w:rPr>
        <w:t>22</w:t>
      </w:r>
      <w:r w:rsidRPr="0077757A">
        <w:rPr>
          <w:rFonts w:ascii="Times New Roman" w:hAnsi="Times New Roman" w:cs="Times New Roman"/>
          <w:i/>
          <w:sz w:val="24"/>
          <w:szCs w:val="24"/>
        </w:rPr>
        <w:t xml:space="preserve"> -</w:t>
      </w:r>
      <w:r>
        <w:rPr>
          <w:rFonts w:ascii="Times New Roman" w:hAnsi="Times New Roman" w:cs="Times New Roman"/>
          <w:i/>
          <w:sz w:val="24"/>
          <w:szCs w:val="24"/>
        </w:rPr>
        <w:t xml:space="preserve"> </w:t>
      </w:r>
      <w:r w:rsidRPr="0077757A">
        <w:rPr>
          <w:rFonts w:ascii="Times New Roman" w:hAnsi="Times New Roman" w:cs="Times New Roman"/>
          <w:i/>
          <w:sz w:val="24"/>
          <w:szCs w:val="24"/>
        </w:rPr>
        <w:t>Function demonstration 2</w:t>
      </w:r>
    </w:p>
    <w:p w:rsidR="0077757A" w:rsidP="00B83D75" w:rsidRDefault="0077757A" w14:paraId="60A7B8CF" w14:textId="77777777">
      <w:pPr>
        <w:spacing w:line="480" w:lineRule="auto"/>
        <w:jc w:val="both"/>
        <w:rPr>
          <w:rFonts w:ascii="Times New Roman" w:hAnsi="Times New Roman" w:cs="Times New Roman"/>
          <w:sz w:val="24"/>
          <w:szCs w:val="24"/>
        </w:rPr>
      </w:pPr>
    </w:p>
    <w:p w:rsidR="00071189" w:rsidP="00B83D75" w:rsidRDefault="00071189" w14:paraId="1D69B937" w14:textId="77777777">
      <w:pPr>
        <w:spacing w:line="480" w:lineRule="auto"/>
        <w:jc w:val="both"/>
        <w:rPr>
          <w:rFonts w:ascii="Times New Roman" w:hAnsi="Times New Roman" w:cs="Times New Roman"/>
          <w:sz w:val="24"/>
          <w:szCs w:val="24"/>
        </w:rPr>
      </w:pPr>
      <w:r w:rsidRPr="00071189">
        <w:rPr>
          <w:rFonts w:ascii="Times New Roman" w:hAnsi="Times New Roman" w:cs="Times New Roman"/>
          <w:noProof/>
          <w:sz w:val="24"/>
          <w:szCs w:val="24"/>
        </w:rPr>
        <w:lastRenderedPageBreak/>
        <w:drawing>
          <wp:inline distT="0" distB="0" distL="0" distR="0" wp14:anchorId="2BDDDDFA" wp14:editId="4631EC05">
            <wp:extent cx="5820587" cy="3181794"/>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820587" cy="3181794"/>
                    </a:xfrm>
                    <a:prstGeom prst="rect">
                      <a:avLst/>
                    </a:prstGeom>
                  </pic:spPr>
                </pic:pic>
              </a:graphicData>
            </a:graphic>
          </wp:inline>
        </w:drawing>
      </w:r>
    </w:p>
    <w:p w:rsidRPr="0077757A" w:rsidR="0077757A" w:rsidP="00B83D75" w:rsidRDefault="0077757A" w14:paraId="7BF3288D" w14:textId="77777777">
      <w:pPr>
        <w:spacing w:line="480" w:lineRule="auto"/>
        <w:jc w:val="both"/>
        <w:rPr>
          <w:rFonts w:ascii="Times New Roman" w:hAnsi="Times New Roman" w:cs="Times New Roman"/>
          <w:i/>
          <w:sz w:val="24"/>
          <w:szCs w:val="24"/>
        </w:rPr>
      </w:pPr>
      <w:r w:rsidRPr="0077757A">
        <w:rPr>
          <w:rFonts w:ascii="Times New Roman" w:hAnsi="Times New Roman" w:cs="Times New Roman"/>
          <w:i/>
          <w:sz w:val="24"/>
          <w:szCs w:val="24"/>
        </w:rPr>
        <w:t xml:space="preserve">Screenshot: Screenshot </w:t>
      </w:r>
      <w:r>
        <w:rPr>
          <w:rFonts w:ascii="Times New Roman" w:hAnsi="Times New Roman" w:cs="Times New Roman"/>
          <w:i/>
          <w:sz w:val="24"/>
          <w:szCs w:val="24"/>
        </w:rPr>
        <w:t>23</w:t>
      </w:r>
      <w:r w:rsidRPr="0077757A">
        <w:rPr>
          <w:rFonts w:ascii="Times New Roman" w:hAnsi="Times New Roman" w:cs="Times New Roman"/>
          <w:i/>
          <w:sz w:val="24"/>
          <w:szCs w:val="24"/>
        </w:rPr>
        <w:t xml:space="preserve"> -</w:t>
      </w:r>
      <w:r>
        <w:rPr>
          <w:rFonts w:ascii="Times New Roman" w:hAnsi="Times New Roman" w:cs="Times New Roman"/>
          <w:i/>
          <w:sz w:val="24"/>
          <w:szCs w:val="24"/>
        </w:rPr>
        <w:t xml:space="preserve"> </w:t>
      </w:r>
      <w:r w:rsidRPr="0077757A">
        <w:rPr>
          <w:rFonts w:ascii="Times New Roman" w:hAnsi="Times New Roman" w:cs="Times New Roman"/>
          <w:i/>
          <w:sz w:val="24"/>
          <w:szCs w:val="24"/>
        </w:rPr>
        <w:t>Function demonstration 3</w:t>
      </w:r>
    </w:p>
    <w:p w:rsidRPr="00AC796D" w:rsidR="00D87A4A" w:rsidP="00476048" w:rsidRDefault="00D87A4A" w14:paraId="3A67A48E" w14:textId="77777777">
      <w:pPr>
        <w:spacing w:line="480" w:lineRule="auto"/>
        <w:jc w:val="center"/>
        <w:rPr>
          <w:rFonts w:ascii="Times New Roman" w:hAnsi="Times New Roman" w:cs="Times New Roman"/>
          <w:b/>
          <w:sz w:val="24"/>
          <w:szCs w:val="24"/>
        </w:rPr>
      </w:pPr>
      <w:r w:rsidRPr="00AC796D">
        <w:rPr>
          <w:rFonts w:ascii="Times New Roman" w:hAnsi="Times New Roman" w:cs="Times New Roman"/>
          <w:b/>
          <w:sz w:val="24"/>
          <w:szCs w:val="24"/>
        </w:rPr>
        <w:t>4. Stored Procedure and Transactional Scenario</w:t>
      </w:r>
    </w:p>
    <w:p w:rsidRPr="00AC796D" w:rsidR="00D87A4A" w:rsidP="00B83D75" w:rsidRDefault="00D87A4A" w14:paraId="3520B4AD" w14:textId="77777777">
      <w:pPr>
        <w:spacing w:line="480" w:lineRule="auto"/>
        <w:jc w:val="both"/>
        <w:rPr>
          <w:rFonts w:ascii="Times New Roman" w:hAnsi="Times New Roman" w:cs="Times New Roman"/>
          <w:b/>
          <w:sz w:val="24"/>
          <w:szCs w:val="24"/>
        </w:rPr>
      </w:pPr>
      <w:r w:rsidRPr="00AC796D">
        <w:rPr>
          <w:rFonts w:ascii="Times New Roman" w:hAnsi="Times New Roman" w:cs="Times New Roman"/>
          <w:b/>
          <w:sz w:val="24"/>
          <w:szCs w:val="24"/>
        </w:rPr>
        <w:t>4.1 The Multi-Step Scenario</w:t>
      </w:r>
    </w:p>
    <w:p w:rsidRPr="00B83D75" w:rsidR="0080026C" w:rsidP="00AC796D" w:rsidRDefault="0080026C" w14:paraId="42C02990"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When a consultation is completed, a Treatment record is added and the status of that Appointment is changed from ‘Open’ to ‘Completed' – which needs to be done simultaneously in two separate database writes. Once one of the writes succeeds, the database becomes inconsistent. If an appointment is recorded as Completed, but no treatment record is made, clinical staff will be misled that the consultation was fully documented. An appointment with a treatment record that was not removed from the appointment record would not be visible to worklist queries that were filtered by treatment record status. This is not good in a clinical setting</w:t>
      </w:r>
      <w:r w:rsidRPr="00B83D75" w:rsidR="00C46D8C">
        <w:rPr>
          <w:rFonts w:ascii="Times New Roman" w:hAnsi="Times New Roman" w:cs="Times New Roman"/>
          <w:sz w:val="24"/>
          <w:szCs w:val="24"/>
        </w:rPr>
        <w:t xml:space="preserve"> </w:t>
      </w:r>
      <w:r w:rsidR="00A44A9A">
        <w:rPr>
          <w:rFonts w:ascii="Times New Roman" w:hAnsi="Times New Roman" w:cs="Times New Roman"/>
          <w:sz w:val="24"/>
          <w:szCs w:val="24"/>
        </w:rPr>
        <w:t>[6]</w:t>
      </w:r>
      <w:r w:rsidRPr="00B83D75">
        <w:rPr>
          <w:rFonts w:ascii="Times New Roman" w:hAnsi="Times New Roman" w:cs="Times New Roman"/>
          <w:sz w:val="24"/>
          <w:szCs w:val="24"/>
        </w:rPr>
        <w:t>.</w:t>
      </w:r>
    </w:p>
    <w:p w:rsidRPr="00B83D75" w:rsidR="00D87A4A" w:rsidP="00AC796D" w:rsidRDefault="0080026C" w14:paraId="6107558C"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 xml:space="preserve">Both writes are included in one stored procedure, sp_record_consultation. The DECLARE EXIT HANDLER will trap any SQLEXCEPTION that may occur before either write commits. If </w:t>
      </w:r>
      <w:r w:rsidRPr="00B83D75">
        <w:rPr>
          <w:rFonts w:ascii="Times New Roman" w:hAnsi="Times New Roman" w:cs="Times New Roman"/>
          <w:sz w:val="24"/>
          <w:szCs w:val="24"/>
        </w:rPr>
        <w:lastRenderedPageBreak/>
        <w:t>Step 1 (status update) is successful, but Step 2 (Treatment INSERT) is not successful — for example, if there is already a treatment record for the appointment, the UNIQUE constraint triggers — then the handler rolls back the status update with a call to ROLLBACK. The appointment is still Scheduled, and clinical personnel observe an accurate state when they try to do the recording again.</w:t>
      </w:r>
    </w:p>
    <w:p w:rsidRPr="00B83D75" w:rsidR="0080026C" w:rsidP="00B83D75" w:rsidRDefault="0080026C" w14:paraId="7169CCB3"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drawing>
          <wp:inline distT="0" distB="0" distL="0" distR="0" wp14:anchorId="223E65B9" wp14:editId="503E8D06">
            <wp:extent cx="5943600" cy="1352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135255"/>
                    </a:xfrm>
                    <a:prstGeom prst="rect">
                      <a:avLst/>
                    </a:prstGeom>
                  </pic:spPr>
                </pic:pic>
              </a:graphicData>
            </a:graphic>
          </wp:inline>
        </w:drawing>
      </w:r>
    </w:p>
    <w:p w:rsidRPr="00AC796D" w:rsidR="0080026C" w:rsidP="00B83D75" w:rsidRDefault="0080026C" w14:paraId="02DEDE00" w14:textId="77777777">
      <w:pPr>
        <w:spacing w:line="480" w:lineRule="auto"/>
        <w:jc w:val="both"/>
        <w:rPr>
          <w:rFonts w:ascii="Times New Roman" w:hAnsi="Times New Roman" w:cs="Times New Roman"/>
          <w:i/>
          <w:sz w:val="24"/>
          <w:szCs w:val="24"/>
        </w:rPr>
      </w:pPr>
      <w:r w:rsidRPr="00AC796D">
        <w:rPr>
          <w:rFonts w:ascii="Times New Roman" w:hAnsi="Times New Roman" w:cs="Times New Roman"/>
          <w:i/>
          <w:sz w:val="24"/>
          <w:szCs w:val="24"/>
        </w:rPr>
        <w:t xml:space="preserve">Screenshot: Screenshot </w:t>
      </w:r>
      <w:r w:rsidR="005760F8">
        <w:rPr>
          <w:rFonts w:ascii="Times New Roman" w:hAnsi="Times New Roman" w:cs="Times New Roman"/>
          <w:i/>
          <w:sz w:val="24"/>
          <w:szCs w:val="24"/>
        </w:rPr>
        <w:t>2</w:t>
      </w:r>
      <w:r w:rsidR="0077757A">
        <w:rPr>
          <w:rFonts w:ascii="Times New Roman" w:hAnsi="Times New Roman" w:cs="Times New Roman"/>
          <w:i/>
          <w:sz w:val="24"/>
          <w:szCs w:val="24"/>
        </w:rPr>
        <w:t>4</w:t>
      </w:r>
      <w:r w:rsidRPr="00AC796D">
        <w:rPr>
          <w:rFonts w:ascii="Times New Roman" w:hAnsi="Times New Roman" w:cs="Times New Roman"/>
          <w:i/>
          <w:sz w:val="24"/>
          <w:szCs w:val="24"/>
        </w:rPr>
        <w:t xml:space="preserve"> </w:t>
      </w:r>
      <w:r w:rsidRPr="00AC796D" w:rsidR="00AC796D">
        <w:rPr>
          <w:rFonts w:ascii="Times New Roman" w:hAnsi="Times New Roman" w:cs="Times New Roman"/>
          <w:i/>
          <w:sz w:val="24"/>
          <w:szCs w:val="24"/>
        </w:rPr>
        <w:t>-</w:t>
      </w:r>
      <w:r w:rsidRPr="00AC796D">
        <w:rPr>
          <w:rFonts w:ascii="Times New Roman" w:hAnsi="Times New Roman" w:cs="Times New Roman"/>
          <w:i/>
          <w:sz w:val="24"/>
          <w:szCs w:val="24"/>
        </w:rPr>
        <w:t xml:space="preserve"> Successful creation of sp_record_consultation procedures</w:t>
      </w:r>
    </w:p>
    <w:p w:rsidRPr="00B83D75" w:rsidR="0080026C" w:rsidP="00B83D75" w:rsidRDefault="0080026C" w14:paraId="3AF759ED"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drawing>
          <wp:inline distT="0" distB="0" distL="0" distR="0" wp14:anchorId="77FA82C7" wp14:editId="7C7B8398">
            <wp:extent cx="5943600" cy="1428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142875"/>
                    </a:xfrm>
                    <a:prstGeom prst="rect">
                      <a:avLst/>
                    </a:prstGeom>
                  </pic:spPr>
                </pic:pic>
              </a:graphicData>
            </a:graphic>
          </wp:inline>
        </w:drawing>
      </w:r>
    </w:p>
    <w:p w:rsidRPr="00B83D75" w:rsidR="0080026C" w:rsidP="00B83D75" w:rsidRDefault="0080026C" w14:paraId="3E41AE38"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drawing>
          <wp:inline distT="0" distB="0" distL="0" distR="0" wp14:anchorId="6B36A9A6" wp14:editId="505DA766">
            <wp:extent cx="5943600" cy="1610360"/>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3600" cy="1610360"/>
                    </a:xfrm>
                    <a:prstGeom prst="rect">
                      <a:avLst/>
                    </a:prstGeom>
                  </pic:spPr>
                </pic:pic>
              </a:graphicData>
            </a:graphic>
          </wp:inline>
        </w:drawing>
      </w:r>
    </w:p>
    <w:p w:rsidRPr="00AC796D" w:rsidR="0080026C" w:rsidP="00B83D75" w:rsidRDefault="0080026C" w14:paraId="78C57202" w14:textId="77777777">
      <w:pPr>
        <w:spacing w:line="480" w:lineRule="auto"/>
        <w:jc w:val="both"/>
        <w:rPr>
          <w:rFonts w:ascii="Times New Roman" w:hAnsi="Times New Roman" w:cs="Times New Roman"/>
          <w:i/>
          <w:sz w:val="24"/>
          <w:szCs w:val="24"/>
        </w:rPr>
      </w:pPr>
      <w:r w:rsidRPr="00AC796D">
        <w:rPr>
          <w:rFonts w:ascii="Times New Roman" w:hAnsi="Times New Roman" w:cs="Times New Roman"/>
          <w:i/>
          <w:sz w:val="24"/>
          <w:szCs w:val="24"/>
        </w:rPr>
        <w:t xml:space="preserve">Screenshot: Screenshot </w:t>
      </w:r>
      <w:r w:rsidR="005760F8">
        <w:rPr>
          <w:rFonts w:ascii="Times New Roman" w:hAnsi="Times New Roman" w:cs="Times New Roman"/>
          <w:i/>
          <w:sz w:val="24"/>
          <w:szCs w:val="24"/>
        </w:rPr>
        <w:t>2</w:t>
      </w:r>
      <w:r w:rsidR="0077757A">
        <w:rPr>
          <w:rFonts w:ascii="Times New Roman" w:hAnsi="Times New Roman" w:cs="Times New Roman"/>
          <w:i/>
          <w:sz w:val="24"/>
          <w:szCs w:val="24"/>
        </w:rPr>
        <w:t>5</w:t>
      </w:r>
      <w:r w:rsidRPr="00AC796D">
        <w:rPr>
          <w:rFonts w:ascii="Times New Roman" w:hAnsi="Times New Roman" w:cs="Times New Roman"/>
          <w:i/>
          <w:sz w:val="24"/>
          <w:szCs w:val="24"/>
        </w:rPr>
        <w:t xml:space="preserve"> </w:t>
      </w:r>
      <w:r w:rsidRPr="00AC796D" w:rsidR="00AC796D">
        <w:rPr>
          <w:rFonts w:ascii="Times New Roman" w:hAnsi="Times New Roman" w:cs="Times New Roman"/>
          <w:i/>
          <w:sz w:val="24"/>
          <w:szCs w:val="24"/>
        </w:rPr>
        <w:t>-</w:t>
      </w:r>
      <w:r w:rsidRPr="00AC796D">
        <w:rPr>
          <w:rFonts w:ascii="Times New Roman" w:hAnsi="Times New Roman" w:cs="Times New Roman"/>
          <w:i/>
          <w:sz w:val="24"/>
          <w:szCs w:val="24"/>
        </w:rPr>
        <w:t xml:space="preserve"> Successful CALL sp_record_consultation(11, ...) followed by SELECT confirming appointment status = Completed and Treatment row inserted</w:t>
      </w:r>
    </w:p>
    <w:p w:rsidRPr="00B83D75" w:rsidR="000C5C18" w:rsidP="00B83D75" w:rsidRDefault="000C5C18" w14:paraId="49B3A47F"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drawing>
          <wp:inline distT="0" distB="0" distL="0" distR="0" wp14:anchorId="6AC8F983" wp14:editId="1945823B">
            <wp:extent cx="5943600" cy="1238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3600" cy="123825"/>
                    </a:xfrm>
                    <a:prstGeom prst="rect">
                      <a:avLst/>
                    </a:prstGeom>
                  </pic:spPr>
                </pic:pic>
              </a:graphicData>
            </a:graphic>
          </wp:inline>
        </w:drawing>
      </w:r>
    </w:p>
    <w:p w:rsidRPr="00B83D75" w:rsidR="000C5C18" w:rsidP="00B83D75" w:rsidRDefault="000C5C18" w14:paraId="0BBA7A06"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drawing>
          <wp:inline distT="0" distB="0" distL="0" distR="0" wp14:anchorId="575D11A9" wp14:editId="78CD324A">
            <wp:extent cx="5943600" cy="102552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3600" cy="1025525"/>
                    </a:xfrm>
                    <a:prstGeom prst="rect">
                      <a:avLst/>
                    </a:prstGeom>
                  </pic:spPr>
                </pic:pic>
              </a:graphicData>
            </a:graphic>
          </wp:inline>
        </w:drawing>
      </w:r>
    </w:p>
    <w:p w:rsidRPr="00AC796D" w:rsidR="000C5C18" w:rsidP="00B83D75" w:rsidRDefault="000C5C18" w14:paraId="0BE80283" w14:textId="77777777">
      <w:pPr>
        <w:spacing w:line="480" w:lineRule="auto"/>
        <w:jc w:val="both"/>
        <w:rPr>
          <w:rFonts w:ascii="Times New Roman" w:hAnsi="Times New Roman" w:cs="Times New Roman"/>
          <w:i/>
          <w:sz w:val="24"/>
          <w:szCs w:val="24"/>
        </w:rPr>
      </w:pPr>
      <w:r w:rsidRPr="00AC796D">
        <w:rPr>
          <w:rFonts w:ascii="Times New Roman" w:hAnsi="Times New Roman" w:cs="Times New Roman"/>
          <w:i/>
          <w:sz w:val="24"/>
          <w:szCs w:val="24"/>
        </w:rPr>
        <w:lastRenderedPageBreak/>
        <w:t xml:space="preserve">Screenshot: Screenshot </w:t>
      </w:r>
      <w:r w:rsidR="005760F8">
        <w:rPr>
          <w:rFonts w:ascii="Times New Roman" w:hAnsi="Times New Roman" w:cs="Times New Roman"/>
          <w:i/>
          <w:sz w:val="24"/>
          <w:szCs w:val="24"/>
        </w:rPr>
        <w:t>2</w:t>
      </w:r>
      <w:r w:rsidR="0077757A">
        <w:rPr>
          <w:rFonts w:ascii="Times New Roman" w:hAnsi="Times New Roman" w:cs="Times New Roman"/>
          <w:i/>
          <w:sz w:val="24"/>
          <w:szCs w:val="24"/>
        </w:rPr>
        <w:t>6</w:t>
      </w:r>
      <w:r w:rsidRPr="00AC796D">
        <w:rPr>
          <w:rFonts w:ascii="Times New Roman" w:hAnsi="Times New Roman" w:cs="Times New Roman"/>
          <w:i/>
          <w:sz w:val="24"/>
          <w:szCs w:val="24"/>
        </w:rPr>
        <w:t xml:space="preserve"> </w:t>
      </w:r>
      <w:r w:rsidRPr="00AC796D" w:rsidR="00AC796D">
        <w:rPr>
          <w:rFonts w:ascii="Times New Roman" w:hAnsi="Times New Roman" w:cs="Times New Roman"/>
          <w:i/>
          <w:sz w:val="24"/>
          <w:szCs w:val="24"/>
        </w:rPr>
        <w:t>-</w:t>
      </w:r>
      <w:r w:rsidRPr="00AC796D">
        <w:rPr>
          <w:rFonts w:ascii="Times New Roman" w:hAnsi="Times New Roman" w:cs="Times New Roman"/>
          <w:i/>
          <w:sz w:val="24"/>
          <w:szCs w:val="24"/>
        </w:rPr>
        <w:t xml:space="preserve"> Duplicate CALL on appointment_id = 11 triggering ROLLBACK; SELECT confirming Appointment status unchanged (already Completed), no duplicate Treatment row</w:t>
      </w:r>
    </w:p>
    <w:p w:rsidRPr="00B83D75" w:rsidR="00D87A4A" w:rsidP="00B83D75" w:rsidRDefault="00D87A4A" w14:paraId="5EB51642"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4.2 Commit and Rollback Justification</w:t>
      </w:r>
    </w:p>
    <w:p w:rsidR="00D87A4A" w:rsidP="00AC796D" w:rsidRDefault="000C5C18" w14:paraId="6423C46E"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 xml:space="preserve">According to </w:t>
      </w:r>
      <w:r w:rsidRPr="00B83D75" w:rsidR="004C2DF5">
        <w:rPr>
          <w:rFonts w:ascii="Times New Roman" w:hAnsi="Times New Roman" w:cs="Times New Roman"/>
          <w:sz w:val="24"/>
          <w:szCs w:val="24"/>
        </w:rPr>
        <w:t>Silberschatz et al</w:t>
      </w:r>
      <w:r w:rsidRPr="00A44A9A" w:rsidR="00A44A9A">
        <w:t xml:space="preserve"> </w:t>
      </w:r>
      <w:r w:rsidRPr="00A44A9A" w:rsidR="00A44A9A">
        <w:rPr>
          <w:rFonts w:ascii="Times New Roman" w:hAnsi="Times New Roman" w:cs="Times New Roman"/>
          <w:sz w:val="24"/>
          <w:szCs w:val="24"/>
        </w:rPr>
        <w:t>[1]</w:t>
      </w:r>
      <w:r w:rsidRPr="00B83D75" w:rsidR="004C2DF5">
        <w:rPr>
          <w:rFonts w:ascii="Times New Roman" w:hAnsi="Times New Roman" w:cs="Times New Roman"/>
          <w:sz w:val="24"/>
          <w:szCs w:val="24"/>
        </w:rPr>
        <w:t xml:space="preserve"> </w:t>
      </w:r>
      <w:r w:rsidRPr="00B83D75">
        <w:rPr>
          <w:rFonts w:ascii="Times New Roman" w:hAnsi="Times New Roman" w:cs="Times New Roman"/>
          <w:sz w:val="24"/>
          <w:szCs w:val="24"/>
        </w:rPr>
        <w:t>atomicity is one of the ACID properties that requires that a transaction be executed entirely or not at all. COMMIT also guarantees that all changes are persisted in the database when both steps are successfully completed without error, and that in the end the database is in one consistent state (appointment Scheduled, no treatment) to another consistent state (appointment Completed, treatment recorded). ROLLBACK will drop out any partial changes and restore the database to the state prior to the transaction. This behavior is not possible with stand-alone DML statements, which are automatically committed when executed in MySQL. If a Treatment INSERT fails because of a successful Appointment UPDATE, there is no recovery path and no transaction boundaries specified.</w:t>
      </w:r>
    </w:p>
    <w:p w:rsidR="00997DC5" w:rsidP="00997DC5" w:rsidRDefault="00997DC5" w14:paraId="4B33A3BA" w14:textId="77777777">
      <w:pPr>
        <w:spacing w:line="480" w:lineRule="auto"/>
        <w:jc w:val="both"/>
        <w:rPr>
          <w:rFonts w:ascii="Times New Roman" w:hAnsi="Times New Roman" w:cs="Times New Roman"/>
          <w:sz w:val="24"/>
          <w:szCs w:val="24"/>
        </w:rPr>
      </w:pPr>
      <w:r w:rsidRPr="00997DC5">
        <w:rPr>
          <w:rFonts w:ascii="Times New Roman" w:hAnsi="Times New Roman" w:cs="Times New Roman"/>
          <w:noProof/>
          <w:sz w:val="24"/>
          <w:szCs w:val="24"/>
        </w:rPr>
        <w:drawing>
          <wp:inline distT="0" distB="0" distL="0" distR="0" wp14:anchorId="45D11617" wp14:editId="29CF540B">
            <wp:extent cx="5943600" cy="5175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43600" cy="517525"/>
                    </a:xfrm>
                    <a:prstGeom prst="rect">
                      <a:avLst/>
                    </a:prstGeom>
                  </pic:spPr>
                </pic:pic>
              </a:graphicData>
            </a:graphic>
          </wp:inline>
        </w:drawing>
      </w:r>
    </w:p>
    <w:p w:rsidR="00DF4F71" w:rsidP="00997DC5" w:rsidRDefault="00DF4F71" w14:paraId="171CE267" w14:textId="77777777">
      <w:pPr>
        <w:spacing w:line="480" w:lineRule="auto"/>
        <w:jc w:val="both"/>
        <w:rPr>
          <w:rFonts w:ascii="Times New Roman" w:hAnsi="Times New Roman" w:cs="Times New Roman"/>
          <w:i/>
          <w:sz w:val="24"/>
          <w:szCs w:val="24"/>
        </w:rPr>
      </w:pPr>
      <w:r w:rsidRPr="00DF4F71">
        <w:rPr>
          <w:rFonts w:ascii="Times New Roman" w:hAnsi="Times New Roman" w:cs="Times New Roman"/>
          <w:i/>
          <w:sz w:val="24"/>
          <w:szCs w:val="24"/>
        </w:rPr>
        <w:t>Screenshot: Screenshot 2</w:t>
      </w:r>
      <w:r w:rsidR="0077757A">
        <w:rPr>
          <w:rFonts w:ascii="Times New Roman" w:hAnsi="Times New Roman" w:cs="Times New Roman"/>
          <w:i/>
          <w:sz w:val="24"/>
          <w:szCs w:val="24"/>
        </w:rPr>
        <w:t>7</w:t>
      </w:r>
      <w:r w:rsidRPr="00DF4F71">
        <w:rPr>
          <w:rFonts w:ascii="Times New Roman" w:hAnsi="Times New Roman" w:cs="Times New Roman"/>
          <w:i/>
          <w:sz w:val="24"/>
          <w:szCs w:val="24"/>
        </w:rPr>
        <w:t xml:space="preserve"> - Explicit Rollback Demonstration</w:t>
      </w:r>
    </w:p>
    <w:p w:rsidRPr="00DF4F71" w:rsidR="00DF4F71" w:rsidP="00DF4F71" w:rsidRDefault="00DF4F71" w14:paraId="4A263600" w14:textId="77777777">
      <w:pPr>
        <w:spacing w:line="480" w:lineRule="auto"/>
        <w:ind w:firstLine="720"/>
        <w:jc w:val="both"/>
        <w:rPr>
          <w:rFonts w:ascii="Times New Roman" w:hAnsi="Times New Roman" w:cs="Times New Roman"/>
          <w:sz w:val="24"/>
          <w:szCs w:val="24"/>
        </w:rPr>
      </w:pPr>
      <w:r w:rsidRPr="00DF4F71">
        <w:rPr>
          <w:rFonts w:ascii="Times New Roman" w:hAnsi="Times New Roman" w:cs="Times New Roman"/>
          <w:sz w:val="24"/>
          <w:szCs w:val="24"/>
        </w:rPr>
        <w:t>The second call to sp_record_consultation(</w:t>
      </w:r>
      <w:r>
        <w:rPr>
          <w:rFonts w:ascii="Times New Roman" w:hAnsi="Times New Roman" w:cs="Times New Roman"/>
          <w:sz w:val="24"/>
          <w:szCs w:val="24"/>
        </w:rPr>
        <w:t>5</w:t>
      </w:r>
      <w:r w:rsidRPr="00DF4F71">
        <w:rPr>
          <w:rFonts w:ascii="Times New Roman" w:hAnsi="Times New Roman" w:cs="Times New Roman"/>
          <w:sz w:val="24"/>
          <w:szCs w:val="24"/>
        </w:rPr>
        <w:t>) updates the appointment status to 'Completed', and then tries to insert a duplicate treatment record. The error is raised by the unique constraint uq_treatment_appt that invokes the EXIT HANDLER that will roll back the transaction. The status of the appointment is still 'Scheduled' which indicates atomicity – partial updates are not persisted.</w:t>
      </w:r>
    </w:p>
    <w:p w:rsidRPr="00FC5299" w:rsidR="00FC5299" w:rsidP="00FC5299" w:rsidRDefault="00FC5299" w14:paraId="36F27AC3" w14:textId="77777777">
      <w:pPr>
        <w:spacing w:line="480" w:lineRule="auto"/>
        <w:jc w:val="both"/>
        <w:rPr>
          <w:rFonts w:ascii="Times New Roman" w:hAnsi="Times New Roman" w:cs="Times New Roman"/>
          <w:b/>
          <w:sz w:val="24"/>
          <w:szCs w:val="24"/>
        </w:rPr>
      </w:pPr>
      <w:r w:rsidRPr="00FC5299">
        <w:rPr>
          <w:rFonts w:ascii="Times New Roman" w:hAnsi="Times New Roman" w:cs="Times New Roman"/>
          <w:b/>
          <w:sz w:val="24"/>
          <w:szCs w:val="24"/>
        </w:rPr>
        <w:t>4.3 Isolation Levels and Concurrency</w:t>
      </w:r>
    </w:p>
    <w:p w:rsidRPr="00B83D75" w:rsidR="00FC5299" w:rsidP="00FC5299" w:rsidRDefault="00FC5299" w14:paraId="0F5C5FBD" w14:textId="77777777">
      <w:pPr>
        <w:spacing w:line="480" w:lineRule="auto"/>
        <w:ind w:firstLine="720"/>
        <w:jc w:val="both"/>
        <w:rPr>
          <w:rFonts w:ascii="Times New Roman" w:hAnsi="Times New Roman" w:cs="Times New Roman"/>
          <w:sz w:val="24"/>
          <w:szCs w:val="24"/>
        </w:rPr>
      </w:pPr>
      <w:r w:rsidRPr="00FC5299">
        <w:rPr>
          <w:rFonts w:ascii="Times New Roman" w:hAnsi="Times New Roman" w:cs="Times New Roman"/>
          <w:sz w:val="24"/>
          <w:szCs w:val="24"/>
        </w:rPr>
        <w:lastRenderedPageBreak/>
        <w:t>MySQL's default REPEATABLE READ prevents non-repeatable reads within the transaction. Only UPDATE and INSERT have an intermediate state between them in sp_record_consultation; no other session does. SERIALIZABLE would introduce locks on all its reads, serialising writes — which would be an unnecessary overhead when the number of writes to the clinic is low. There is one issue yet – sp_record_consultation cannot update the status of sp_update_appointment_status of the same row. The victim transaction is rolled back, and the current EXIT HANDLER does not attempt to roll back the transaction. To remove the deadlock condition, any future batch procedure should ensure to get the row locks in ascending order of the appointment_id.</w:t>
      </w:r>
    </w:p>
    <w:p w:rsidRPr="00B83D75" w:rsidR="00D87A4A" w:rsidP="00476048" w:rsidRDefault="00D87A4A" w14:paraId="65D1816B" w14:textId="77777777">
      <w:pPr>
        <w:spacing w:line="480" w:lineRule="auto"/>
        <w:jc w:val="center"/>
        <w:rPr>
          <w:rFonts w:ascii="Times New Roman" w:hAnsi="Times New Roman" w:cs="Times New Roman"/>
          <w:b/>
          <w:sz w:val="24"/>
          <w:szCs w:val="24"/>
        </w:rPr>
      </w:pPr>
      <w:r w:rsidRPr="00B83D75">
        <w:rPr>
          <w:rFonts w:ascii="Times New Roman" w:hAnsi="Times New Roman" w:cs="Times New Roman"/>
          <w:b/>
          <w:sz w:val="24"/>
          <w:szCs w:val="24"/>
        </w:rPr>
        <w:t>5. Performance Tuning Enhancement</w:t>
      </w:r>
    </w:p>
    <w:p w:rsidRPr="00B83D75" w:rsidR="00D87A4A" w:rsidP="00B83D75" w:rsidRDefault="00D87A4A" w14:paraId="315EC2B5"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5.1 Indexing Strategy</w:t>
      </w:r>
    </w:p>
    <w:p w:rsidRPr="00B83D75" w:rsidR="00D87A4A" w:rsidP="007560FB" w:rsidRDefault="00B44D08" w14:paraId="1B60759E"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A B-tree index is automatically created for primary keys by MySQL. Secondary indexes are used to optimize the performance of columns used in the WHERE clause, JOIN condition, and ORDER BY part of the most likely clinic queries. According to the MySQL Optimization Reference</w:t>
      </w:r>
      <w:r w:rsidRPr="00B83D75" w:rsidR="00053294">
        <w:rPr>
          <w:rFonts w:ascii="Times New Roman" w:hAnsi="Times New Roman" w:cs="Times New Roman"/>
          <w:sz w:val="24"/>
          <w:szCs w:val="24"/>
        </w:rPr>
        <w:t xml:space="preserve"> </w:t>
      </w:r>
      <w:r w:rsidRPr="00B83D75">
        <w:rPr>
          <w:rFonts w:ascii="Times New Roman" w:hAnsi="Times New Roman" w:cs="Times New Roman"/>
          <w:sz w:val="24"/>
          <w:szCs w:val="24"/>
        </w:rPr>
        <w:t>MySQL goes through every row of the entire table to check every query predicate when there's no index</w:t>
      </w:r>
      <w:r w:rsidRPr="00B83D75" w:rsidR="00053294">
        <w:rPr>
          <w:rFonts w:ascii="Times New Roman" w:hAnsi="Times New Roman" w:cs="Times New Roman"/>
          <w:sz w:val="24"/>
          <w:szCs w:val="24"/>
        </w:rPr>
        <w:t xml:space="preserve"> </w:t>
      </w:r>
      <w:r w:rsidR="00A44A9A">
        <w:rPr>
          <w:rFonts w:ascii="Times New Roman" w:hAnsi="Times New Roman" w:cs="Times New Roman"/>
          <w:sz w:val="24"/>
          <w:szCs w:val="24"/>
        </w:rPr>
        <w:t>[4]</w:t>
      </w:r>
      <w:r w:rsidRPr="00B83D75">
        <w:rPr>
          <w:rFonts w:ascii="Times New Roman" w:hAnsi="Times New Roman" w:cs="Times New Roman"/>
          <w:sz w:val="24"/>
          <w:szCs w:val="24"/>
        </w:rPr>
        <w:t>. If a clinic were to have thousands of appointments per year, it becomes slower and slower when the volume of data in the Appointment table increases</w:t>
      </w:r>
      <w:r w:rsidRPr="00B83D75" w:rsidR="004C2DF5">
        <w:rPr>
          <w:rFonts w:ascii="Times New Roman" w:hAnsi="Times New Roman" w:cs="Times New Roman"/>
          <w:sz w:val="24"/>
          <w:szCs w:val="24"/>
        </w:rPr>
        <w:t xml:space="preserve"> </w:t>
      </w:r>
      <w:r w:rsidR="00A44A9A">
        <w:rPr>
          <w:rFonts w:ascii="Times New Roman" w:hAnsi="Times New Roman" w:cs="Times New Roman"/>
          <w:sz w:val="24"/>
          <w:szCs w:val="24"/>
        </w:rPr>
        <w:t>[8]</w:t>
      </w:r>
      <w:r w:rsidRPr="00B83D75">
        <w:rPr>
          <w:rFonts w:ascii="Times New Roman" w:hAnsi="Times New Roman" w:cs="Times New Roman"/>
          <w:sz w:val="24"/>
          <w:szCs w:val="24"/>
        </w:rPr>
        <w:t>.</w:t>
      </w:r>
    </w:p>
    <w:p w:rsidRPr="00B83D75" w:rsidR="00921615" w:rsidP="00B83D75" w:rsidRDefault="00921615" w14:paraId="5E8CFC66"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drawing>
          <wp:inline distT="0" distB="0" distL="0" distR="0" wp14:anchorId="74B5153D" wp14:editId="5D5620C8">
            <wp:extent cx="5943600" cy="42481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43600" cy="424815"/>
                    </a:xfrm>
                    <a:prstGeom prst="rect">
                      <a:avLst/>
                    </a:prstGeom>
                  </pic:spPr>
                </pic:pic>
              </a:graphicData>
            </a:graphic>
          </wp:inline>
        </w:drawing>
      </w:r>
    </w:p>
    <w:p w:rsidRPr="00AC796D" w:rsidR="00921615" w:rsidP="00B83D75" w:rsidRDefault="00921615" w14:paraId="61BBB244" w14:textId="77777777">
      <w:pPr>
        <w:spacing w:line="480" w:lineRule="auto"/>
        <w:jc w:val="both"/>
        <w:rPr>
          <w:rFonts w:ascii="Times New Roman" w:hAnsi="Times New Roman" w:cs="Times New Roman"/>
          <w:i/>
          <w:sz w:val="24"/>
          <w:szCs w:val="24"/>
        </w:rPr>
      </w:pPr>
      <w:r w:rsidRPr="00AC796D">
        <w:rPr>
          <w:rFonts w:ascii="Times New Roman" w:hAnsi="Times New Roman" w:cs="Times New Roman"/>
          <w:i/>
          <w:sz w:val="24"/>
          <w:szCs w:val="24"/>
        </w:rPr>
        <w:t xml:space="preserve">Screenshot: Screenshot </w:t>
      </w:r>
      <w:r w:rsidRPr="00AC796D" w:rsidR="00AC796D">
        <w:rPr>
          <w:rFonts w:ascii="Times New Roman" w:hAnsi="Times New Roman" w:cs="Times New Roman"/>
          <w:i/>
          <w:sz w:val="24"/>
          <w:szCs w:val="24"/>
        </w:rPr>
        <w:t>2</w:t>
      </w:r>
      <w:r w:rsidR="0077757A">
        <w:rPr>
          <w:rFonts w:ascii="Times New Roman" w:hAnsi="Times New Roman" w:cs="Times New Roman"/>
          <w:i/>
          <w:sz w:val="24"/>
          <w:szCs w:val="24"/>
        </w:rPr>
        <w:t>8</w:t>
      </w:r>
      <w:r w:rsidRPr="00AC796D">
        <w:rPr>
          <w:rFonts w:ascii="Times New Roman" w:hAnsi="Times New Roman" w:cs="Times New Roman"/>
          <w:i/>
          <w:sz w:val="24"/>
          <w:szCs w:val="24"/>
        </w:rPr>
        <w:t xml:space="preserve"> </w:t>
      </w:r>
      <w:r w:rsidRPr="00AC796D" w:rsidR="00AC796D">
        <w:rPr>
          <w:rFonts w:ascii="Times New Roman" w:hAnsi="Times New Roman" w:cs="Times New Roman"/>
          <w:i/>
          <w:sz w:val="24"/>
          <w:szCs w:val="24"/>
        </w:rPr>
        <w:t>-</w:t>
      </w:r>
      <w:r w:rsidRPr="00AC796D">
        <w:rPr>
          <w:rFonts w:ascii="Times New Roman" w:hAnsi="Times New Roman" w:cs="Times New Roman"/>
          <w:i/>
          <w:sz w:val="24"/>
          <w:szCs w:val="24"/>
        </w:rPr>
        <w:t xml:space="preserve"> Successful creation of </w:t>
      </w:r>
      <w:r w:rsidRPr="00AC796D" w:rsidR="008A0C28">
        <w:rPr>
          <w:rFonts w:ascii="Times New Roman" w:hAnsi="Times New Roman" w:cs="Times New Roman"/>
          <w:i/>
          <w:sz w:val="24"/>
          <w:szCs w:val="24"/>
        </w:rPr>
        <w:t>indexes</w:t>
      </w:r>
    </w:p>
    <w:p w:rsidRPr="00B83D75" w:rsidR="00921615" w:rsidP="00B83D75" w:rsidRDefault="008A0C28" w14:paraId="78B2B30A"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lastRenderedPageBreak/>
        <w:drawing>
          <wp:inline distT="0" distB="0" distL="0" distR="0" wp14:anchorId="6506D7F1" wp14:editId="45A7E6D6">
            <wp:extent cx="5943600" cy="94043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43600" cy="940435"/>
                    </a:xfrm>
                    <a:prstGeom prst="rect">
                      <a:avLst/>
                    </a:prstGeom>
                  </pic:spPr>
                </pic:pic>
              </a:graphicData>
            </a:graphic>
          </wp:inline>
        </w:drawing>
      </w:r>
    </w:p>
    <w:p w:rsidRPr="00AC796D" w:rsidR="008A0C28" w:rsidP="00B83D75" w:rsidRDefault="008A0C28" w14:paraId="7A8B8CC0" w14:textId="77777777">
      <w:pPr>
        <w:spacing w:line="480" w:lineRule="auto"/>
        <w:jc w:val="both"/>
        <w:rPr>
          <w:rFonts w:ascii="Times New Roman" w:hAnsi="Times New Roman" w:cs="Times New Roman"/>
          <w:i/>
          <w:sz w:val="24"/>
          <w:szCs w:val="24"/>
        </w:rPr>
      </w:pPr>
      <w:r w:rsidRPr="00AC796D">
        <w:rPr>
          <w:rFonts w:ascii="Times New Roman" w:hAnsi="Times New Roman" w:cs="Times New Roman"/>
          <w:i/>
          <w:sz w:val="24"/>
          <w:szCs w:val="24"/>
        </w:rPr>
        <w:t xml:space="preserve">Screenshot: Screenshot </w:t>
      </w:r>
      <w:r w:rsidRPr="00AC796D" w:rsidR="00B83D75">
        <w:rPr>
          <w:rFonts w:ascii="Times New Roman" w:hAnsi="Times New Roman" w:cs="Times New Roman"/>
          <w:i/>
          <w:sz w:val="24"/>
          <w:szCs w:val="24"/>
        </w:rPr>
        <w:t>2</w:t>
      </w:r>
      <w:r w:rsidR="0077757A">
        <w:rPr>
          <w:rFonts w:ascii="Times New Roman" w:hAnsi="Times New Roman" w:cs="Times New Roman"/>
          <w:i/>
          <w:sz w:val="24"/>
          <w:szCs w:val="24"/>
        </w:rPr>
        <w:t>9</w:t>
      </w:r>
      <w:r w:rsidRPr="00AC796D">
        <w:rPr>
          <w:rFonts w:ascii="Times New Roman" w:hAnsi="Times New Roman" w:cs="Times New Roman"/>
          <w:i/>
          <w:sz w:val="24"/>
          <w:szCs w:val="24"/>
        </w:rPr>
        <w:t xml:space="preserve"> </w:t>
      </w:r>
      <w:r w:rsidRPr="00AC796D" w:rsidR="00AC796D">
        <w:rPr>
          <w:rFonts w:ascii="Times New Roman" w:hAnsi="Times New Roman" w:cs="Times New Roman"/>
          <w:i/>
          <w:sz w:val="24"/>
          <w:szCs w:val="24"/>
        </w:rPr>
        <w:t>-</w:t>
      </w:r>
      <w:r w:rsidRPr="00AC796D">
        <w:rPr>
          <w:rFonts w:ascii="Times New Roman" w:hAnsi="Times New Roman" w:cs="Times New Roman"/>
          <w:i/>
          <w:sz w:val="24"/>
          <w:szCs w:val="24"/>
        </w:rPr>
        <w:t xml:space="preserve"> SHOW INDEX FROM Appointment</w:t>
      </w:r>
    </w:p>
    <w:p w:rsidRPr="00B83D75" w:rsidR="008A0C28" w:rsidP="00B83D75" w:rsidRDefault="008A0C28" w14:paraId="56A3A732"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drawing>
          <wp:inline distT="0" distB="0" distL="0" distR="0" wp14:anchorId="3875F0FE" wp14:editId="6C9D4940">
            <wp:extent cx="5943600" cy="7131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943600" cy="713105"/>
                    </a:xfrm>
                    <a:prstGeom prst="rect">
                      <a:avLst/>
                    </a:prstGeom>
                  </pic:spPr>
                </pic:pic>
              </a:graphicData>
            </a:graphic>
          </wp:inline>
        </w:drawing>
      </w:r>
    </w:p>
    <w:p w:rsidRPr="00AC796D" w:rsidR="008A0C28" w:rsidP="00B83D75" w:rsidRDefault="008A0C28" w14:paraId="5F521655" w14:textId="77777777">
      <w:pPr>
        <w:spacing w:line="480" w:lineRule="auto"/>
        <w:jc w:val="both"/>
        <w:rPr>
          <w:rFonts w:ascii="Times New Roman" w:hAnsi="Times New Roman" w:cs="Times New Roman"/>
          <w:i/>
          <w:sz w:val="24"/>
          <w:szCs w:val="24"/>
        </w:rPr>
      </w:pPr>
      <w:r w:rsidRPr="00AC796D">
        <w:rPr>
          <w:rFonts w:ascii="Times New Roman" w:hAnsi="Times New Roman" w:cs="Times New Roman"/>
          <w:i/>
          <w:sz w:val="24"/>
          <w:szCs w:val="24"/>
        </w:rPr>
        <w:t xml:space="preserve">Screenshot: Screenshot </w:t>
      </w:r>
      <w:r w:rsidR="0077757A">
        <w:rPr>
          <w:rFonts w:ascii="Times New Roman" w:hAnsi="Times New Roman" w:cs="Times New Roman"/>
          <w:i/>
          <w:sz w:val="24"/>
          <w:szCs w:val="24"/>
        </w:rPr>
        <w:t>30</w:t>
      </w:r>
      <w:r w:rsidRPr="00AC796D">
        <w:rPr>
          <w:rFonts w:ascii="Times New Roman" w:hAnsi="Times New Roman" w:cs="Times New Roman"/>
          <w:i/>
          <w:sz w:val="24"/>
          <w:szCs w:val="24"/>
        </w:rPr>
        <w:t xml:space="preserve"> — SHOW INDEX FROM Patient</w:t>
      </w:r>
    </w:p>
    <w:p w:rsidRPr="00B83D75" w:rsidR="008A0C28" w:rsidP="00B83D75" w:rsidRDefault="008A0C28" w14:paraId="6B2FADAB" w14:textId="77777777">
      <w:pPr>
        <w:spacing w:line="480" w:lineRule="auto"/>
        <w:jc w:val="both"/>
        <w:rPr>
          <w:rFonts w:ascii="Times New Roman" w:hAnsi="Times New Roman" w:cs="Times New Roman"/>
          <w:sz w:val="24"/>
          <w:szCs w:val="24"/>
        </w:rPr>
      </w:pPr>
      <w:r w:rsidRPr="00B83D75">
        <w:rPr>
          <w:rFonts w:ascii="Times New Roman" w:hAnsi="Times New Roman" w:cs="Times New Roman"/>
          <w:noProof/>
          <w:sz w:val="24"/>
          <w:szCs w:val="24"/>
        </w:rPr>
        <w:drawing>
          <wp:inline distT="0" distB="0" distL="0" distR="0" wp14:anchorId="2ACC0BA7" wp14:editId="578EBFBD">
            <wp:extent cx="5943600" cy="608330"/>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43600" cy="608330"/>
                    </a:xfrm>
                    <a:prstGeom prst="rect">
                      <a:avLst/>
                    </a:prstGeom>
                  </pic:spPr>
                </pic:pic>
              </a:graphicData>
            </a:graphic>
          </wp:inline>
        </w:drawing>
      </w:r>
    </w:p>
    <w:p w:rsidRPr="00AC796D" w:rsidR="008A0C28" w:rsidP="00B83D75" w:rsidRDefault="008A0C28" w14:paraId="1F265D74" w14:textId="77777777">
      <w:pPr>
        <w:spacing w:line="480" w:lineRule="auto"/>
        <w:jc w:val="both"/>
        <w:rPr>
          <w:rFonts w:ascii="Times New Roman" w:hAnsi="Times New Roman" w:cs="Times New Roman"/>
          <w:i/>
          <w:sz w:val="24"/>
          <w:szCs w:val="24"/>
        </w:rPr>
      </w:pPr>
      <w:r w:rsidRPr="00AC796D">
        <w:rPr>
          <w:rFonts w:ascii="Times New Roman" w:hAnsi="Times New Roman" w:cs="Times New Roman"/>
          <w:i/>
          <w:sz w:val="24"/>
          <w:szCs w:val="24"/>
        </w:rPr>
        <w:t xml:space="preserve">Screenshot: Screenshot </w:t>
      </w:r>
      <w:r w:rsidR="0077757A">
        <w:rPr>
          <w:rFonts w:ascii="Times New Roman" w:hAnsi="Times New Roman" w:cs="Times New Roman"/>
          <w:i/>
          <w:sz w:val="24"/>
          <w:szCs w:val="24"/>
        </w:rPr>
        <w:t>31</w:t>
      </w:r>
      <w:r w:rsidRPr="00AC796D">
        <w:rPr>
          <w:rFonts w:ascii="Times New Roman" w:hAnsi="Times New Roman" w:cs="Times New Roman"/>
          <w:i/>
          <w:sz w:val="24"/>
          <w:szCs w:val="24"/>
        </w:rPr>
        <w:t xml:space="preserve"> — SHOW INDEX FROM Doctor</w:t>
      </w:r>
    </w:p>
    <w:p w:rsidRPr="00B83D75" w:rsidR="00D87A4A" w:rsidP="00B83D75" w:rsidRDefault="00D87A4A" w14:paraId="1DDBE703"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5.2 Justification of Index Choices</w:t>
      </w:r>
    </w:p>
    <w:p w:rsidRPr="00B83D75" w:rsidR="00D87A4A" w:rsidP="00B83D75" w:rsidRDefault="00D87A4A" w14:paraId="183A1697"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idx_appointment_date — Appointment(appointment_date)</w:t>
      </w:r>
    </w:p>
    <w:p w:rsidRPr="00B83D75" w:rsidR="00D87A4A" w:rsidP="00AC796D" w:rsidRDefault="008A0C28" w14:paraId="078150B0"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 xml:space="preserve">The following index, a B-tree index on appointment_date, makes this change from O(n) full table scan to </w:t>
      </w:r>
      <w:r w:rsidRPr="00B83D75" w:rsidR="004C2DF5">
        <w:rPr>
          <w:rFonts w:ascii="Times New Roman" w:hAnsi="Times New Roman" w:cs="Times New Roman"/>
          <w:sz w:val="24"/>
          <w:szCs w:val="24"/>
        </w:rPr>
        <w:t>O (</w:t>
      </w:r>
      <w:r w:rsidRPr="00B83D75">
        <w:rPr>
          <w:rFonts w:ascii="Times New Roman" w:hAnsi="Times New Roman" w:cs="Times New Roman"/>
          <w:sz w:val="24"/>
          <w:szCs w:val="24"/>
        </w:rPr>
        <w:t xml:space="preserve">log n) range scan </w:t>
      </w:r>
      <w:r w:rsidRPr="00A44A9A" w:rsidR="00A44A9A">
        <w:rPr>
          <w:rFonts w:ascii="Times New Roman" w:hAnsi="Times New Roman" w:cs="Times New Roman"/>
          <w:sz w:val="24"/>
          <w:szCs w:val="24"/>
        </w:rPr>
        <w:t>[1]</w:t>
      </w:r>
      <w:r w:rsidR="00A44A9A">
        <w:rPr>
          <w:rFonts w:ascii="Times New Roman" w:hAnsi="Times New Roman" w:cs="Times New Roman"/>
          <w:sz w:val="24"/>
          <w:szCs w:val="24"/>
        </w:rPr>
        <w:t>.</w:t>
      </w:r>
      <w:r w:rsidRPr="00A44A9A" w:rsidR="00A44A9A">
        <w:rPr>
          <w:rFonts w:ascii="Times New Roman" w:hAnsi="Times New Roman" w:cs="Times New Roman"/>
          <w:sz w:val="24"/>
          <w:szCs w:val="24"/>
        </w:rPr>
        <w:t xml:space="preserve"> </w:t>
      </w:r>
      <w:r w:rsidRPr="00B83D75">
        <w:rPr>
          <w:rFonts w:ascii="Times New Roman" w:hAnsi="Times New Roman" w:cs="Times New Roman"/>
          <w:sz w:val="24"/>
          <w:szCs w:val="24"/>
        </w:rPr>
        <w:t>This difference is noticeable in the EXPLAIN output and most noticeable in the scheduling response time at peak scheduling hours for 50,000 appointment rows.</w:t>
      </w:r>
    </w:p>
    <w:p w:rsidRPr="00B83D75" w:rsidR="00D87A4A" w:rsidP="00B83D75" w:rsidRDefault="00D87A4A" w14:paraId="07011B66"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 xml:space="preserve">idx_patient_name — </w:t>
      </w:r>
      <w:r w:rsidRPr="00B83D75" w:rsidR="0096050A">
        <w:rPr>
          <w:rFonts w:ascii="Times New Roman" w:hAnsi="Times New Roman" w:cs="Times New Roman"/>
          <w:b/>
          <w:sz w:val="24"/>
          <w:szCs w:val="24"/>
        </w:rPr>
        <w:t>Patient (</w:t>
      </w:r>
      <w:r w:rsidRPr="00B83D75">
        <w:rPr>
          <w:rFonts w:ascii="Times New Roman" w:hAnsi="Times New Roman" w:cs="Times New Roman"/>
          <w:b/>
          <w:sz w:val="24"/>
          <w:szCs w:val="24"/>
        </w:rPr>
        <w:t>last_name, first_name)</w:t>
      </w:r>
    </w:p>
    <w:p w:rsidRPr="00B83D75" w:rsidR="00D87A4A" w:rsidP="00AC796D" w:rsidRDefault="008A0C28" w14:paraId="5084D904"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 xml:space="preserve">Reception staff search patients by surname. A composite index on (last_name, first_name) enables searching on the last name alone and on the full name using the leftmost prefix rule in MySQL </w:t>
      </w:r>
      <w:r w:rsidR="00A44A9A">
        <w:rPr>
          <w:rFonts w:ascii="Times New Roman" w:hAnsi="Times New Roman" w:cs="Times New Roman"/>
          <w:sz w:val="24"/>
          <w:szCs w:val="24"/>
        </w:rPr>
        <w:t>[4]</w:t>
      </w:r>
      <w:r w:rsidRPr="00B83D75">
        <w:rPr>
          <w:rFonts w:ascii="Times New Roman" w:hAnsi="Times New Roman" w:cs="Times New Roman"/>
          <w:sz w:val="24"/>
          <w:szCs w:val="24"/>
        </w:rPr>
        <w:t xml:space="preserve">. The index is used for a search predicate on last_name, but not for a predicate on </w:t>
      </w:r>
      <w:r w:rsidRPr="00B83D75">
        <w:rPr>
          <w:rFonts w:ascii="Times New Roman" w:hAnsi="Times New Roman" w:cs="Times New Roman"/>
          <w:sz w:val="24"/>
          <w:szCs w:val="24"/>
        </w:rPr>
        <w:lastRenderedPageBreak/>
        <w:t>first_name. That is a fair compromise since most reception processes are first name-last name searches.</w:t>
      </w:r>
    </w:p>
    <w:p w:rsidRPr="00B83D75" w:rsidR="00D87A4A" w:rsidP="00B83D75" w:rsidRDefault="00D87A4A" w14:paraId="13865ACD"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idx_doctor_dept — Doctor(department_id)</w:t>
      </w:r>
    </w:p>
    <w:p w:rsidRPr="00B83D75" w:rsidR="00D87A4A" w:rsidP="00AC796D" w:rsidRDefault="008A0C28" w14:paraId="245636FA"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 xml:space="preserve">All types of queries that return all doctors per department will join Doctor to Department on department_id. If there is no secondary index, MySQL will have to read all rows in the Doctor table for each join. It uses an index lookup with the index on the foreign key column; Coronel and Morris </w:t>
      </w:r>
      <w:r w:rsidRPr="00A44A9A" w:rsidR="00A44A9A">
        <w:rPr>
          <w:rFonts w:ascii="Times New Roman" w:hAnsi="Times New Roman" w:cs="Times New Roman"/>
          <w:sz w:val="24"/>
          <w:szCs w:val="24"/>
        </w:rPr>
        <w:t>[2]</w:t>
      </w:r>
      <w:r w:rsidRPr="00B83D75">
        <w:rPr>
          <w:rFonts w:ascii="Times New Roman" w:hAnsi="Times New Roman" w:cs="Times New Roman"/>
          <w:sz w:val="24"/>
          <w:szCs w:val="24"/>
        </w:rPr>
        <w:t xml:space="preserve"> suggest this be the standard practice for frequently joined foreign key columns.</w:t>
      </w:r>
    </w:p>
    <w:p w:rsidRPr="00B83D75" w:rsidR="00D87A4A" w:rsidP="00B83D75" w:rsidRDefault="00D87A4A" w14:paraId="1A87D9C2"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idx_appointment_status — Appointment(status)</w:t>
      </w:r>
    </w:p>
    <w:p w:rsidRPr="00B83D75" w:rsidR="00D87A4A" w:rsidP="00AC796D" w:rsidRDefault="008A0C28" w14:paraId="68B99F25"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A worklist query answers questions in the morning for appointments that have status = 'Scheduled'. In cases of a high cardinality, the index may not be used for large result sets because the query optimizer decides to use a full table scan. MySQL’s query optimizer can sometimes decide to use a full table scan instead of the index for large result sets, since there are only three distinct values</w:t>
      </w:r>
      <w:r w:rsidRPr="00B83D75" w:rsidR="00053294">
        <w:rPr>
          <w:rFonts w:ascii="Times New Roman" w:hAnsi="Times New Roman" w:cs="Times New Roman"/>
          <w:sz w:val="24"/>
          <w:szCs w:val="24"/>
        </w:rPr>
        <w:t xml:space="preserve"> </w:t>
      </w:r>
      <w:r w:rsidR="00A44A9A">
        <w:rPr>
          <w:rFonts w:ascii="Times New Roman" w:hAnsi="Times New Roman" w:cs="Times New Roman"/>
          <w:sz w:val="24"/>
          <w:szCs w:val="24"/>
        </w:rPr>
        <w:t>[4]</w:t>
      </w:r>
      <w:r w:rsidRPr="00B83D75">
        <w:rPr>
          <w:rFonts w:ascii="Times New Roman" w:hAnsi="Times New Roman" w:cs="Times New Roman"/>
          <w:sz w:val="24"/>
          <w:szCs w:val="24"/>
        </w:rPr>
        <w:t>. The index benefits at normal clinic size – significantly below 200 appointments per day. When using the scheduling-dominated workload, the write overhead (a marginal b-tree update for every INSERT or status UPDATE) is insignificant compared to the number of reads</w:t>
      </w:r>
      <w:r w:rsidR="00B96BD5">
        <w:t xml:space="preserve"> </w:t>
      </w:r>
      <w:r w:rsidRPr="00B96BD5" w:rsidR="00B96BD5">
        <w:rPr>
          <w:rFonts w:ascii="Times New Roman" w:hAnsi="Times New Roman" w:cs="Times New Roman"/>
          <w:sz w:val="24"/>
          <w:szCs w:val="24"/>
        </w:rPr>
        <w:t>[9]</w:t>
      </w:r>
      <w:r w:rsidRPr="00B83D75">
        <w:rPr>
          <w:rFonts w:ascii="Times New Roman" w:hAnsi="Times New Roman" w:cs="Times New Roman"/>
          <w:sz w:val="24"/>
          <w:szCs w:val="24"/>
        </w:rPr>
        <w:t>.</w:t>
      </w:r>
    </w:p>
    <w:p w:rsidRPr="00B83D75" w:rsidR="00D87A4A" w:rsidP="00B83D75" w:rsidRDefault="00D87A4A" w14:paraId="341B4D12" w14:textId="77777777">
      <w:pPr>
        <w:spacing w:line="480" w:lineRule="auto"/>
        <w:jc w:val="both"/>
        <w:rPr>
          <w:rFonts w:ascii="Times New Roman" w:hAnsi="Times New Roman" w:cs="Times New Roman"/>
          <w:b/>
          <w:sz w:val="24"/>
          <w:szCs w:val="24"/>
        </w:rPr>
      </w:pPr>
      <w:r w:rsidRPr="00B83D75">
        <w:rPr>
          <w:rFonts w:ascii="Times New Roman" w:hAnsi="Times New Roman" w:cs="Times New Roman"/>
          <w:b/>
          <w:sz w:val="24"/>
          <w:szCs w:val="24"/>
        </w:rPr>
        <w:t>5.3 Expected Performance Improvements</w:t>
      </w:r>
    </w:p>
    <w:p w:rsidR="00D87A4A" w:rsidP="00AC796D" w:rsidRDefault="00CA1138" w14:paraId="16688455"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 xml:space="preserve">For date range queries on the appointment calendar, the best index is idx_appointment_date, which supports queries in logarithmic index scans as the number of records increases, as opposed to the linear scan needed without it.idx_appointment_date is best for date range queries on the appointment calendar, because it will use a logarithmic index search for growing volumes of records, rather than a linear search. The composite patient name index does </w:t>
      </w:r>
      <w:r w:rsidRPr="00B83D75">
        <w:rPr>
          <w:rFonts w:ascii="Times New Roman" w:hAnsi="Times New Roman" w:cs="Times New Roman"/>
          <w:sz w:val="24"/>
          <w:szCs w:val="24"/>
        </w:rPr>
        <w:lastRenderedPageBreak/>
        <w:t>away with a full-table scan for each reception look-up, which happens dozens of times every working day. The departmental doctor index is used for reducing the overhead for joining in reporting queries. The four indexes together cover the top four query patterns that the clinic uses most frequently, and have a low write cost because the number of INSERT and UPDATE operations is relatively small compared to the number of read operations in the outpatient scheduling system.</w:t>
      </w:r>
    </w:p>
    <w:p w:rsidRPr="00FC5299" w:rsidR="00FC5299" w:rsidP="00FC5299" w:rsidRDefault="00FC5299" w14:paraId="42A96DB9" w14:textId="77777777">
      <w:pPr>
        <w:spacing w:line="480" w:lineRule="auto"/>
        <w:jc w:val="both"/>
        <w:rPr>
          <w:rFonts w:ascii="Times New Roman" w:hAnsi="Times New Roman" w:cs="Times New Roman"/>
          <w:b/>
          <w:sz w:val="24"/>
          <w:szCs w:val="24"/>
        </w:rPr>
      </w:pPr>
      <w:r w:rsidRPr="00FC5299">
        <w:rPr>
          <w:rFonts w:ascii="Times New Roman" w:hAnsi="Times New Roman" w:cs="Times New Roman"/>
          <w:b/>
          <w:sz w:val="24"/>
          <w:szCs w:val="24"/>
        </w:rPr>
        <w:t>5.4 B+tree Internals and Write Overhead</w:t>
      </w:r>
    </w:p>
    <w:p w:rsidR="00FC5299" w:rsidP="00FC5299" w:rsidRDefault="00FC5299" w14:paraId="78E31890" w14:textId="77777777">
      <w:pPr>
        <w:spacing w:line="480" w:lineRule="auto"/>
        <w:ind w:firstLine="720"/>
        <w:jc w:val="both"/>
        <w:rPr>
          <w:rFonts w:ascii="Times New Roman" w:hAnsi="Times New Roman" w:cs="Times New Roman"/>
          <w:sz w:val="24"/>
          <w:szCs w:val="24"/>
        </w:rPr>
      </w:pPr>
      <w:r w:rsidRPr="00FC5299">
        <w:rPr>
          <w:rFonts w:ascii="Times New Roman" w:hAnsi="Times New Roman" w:cs="Times New Roman"/>
          <w:sz w:val="24"/>
          <w:szCs w:val="24"/>
        </w:rPr>
        <w:t xml:space="preserve">InnoDB secondary indexes are sorted-leaf-page B+trees. A date range query on idx_appointment_date traverses only about 3-4 pages versus thousands of </w:t>
      </w:r>
      <w:r w:rsidRPr="00FC5299" w:rsidR="00B96BD5">
        <w:rPr>
          <w:rFonts w:ascii="Times New Roman" w:hAnsi="Times New Roman" w:cs="Times New Roman"/>
          <w:sz w:val="24"/>
          <w:szCs w:val="24"/>
        </w:rPr>
        <w:t>pages</w:t>
      </w:r>
      <w:r w:rsidRPr="00FC5299">
        <w:rPr>
          <w:rFonts w:ascii="Times New Roman" w:hAnsi="Times New Roman" w:cs="Times New Roman"/>
          <w:sz w:val="24"/>
          <w:szCs w:val="24"/>
        </w:rPr>
        <w:t xml:space="preserve"> reads (with 50,000 rows) [4]. The composite idx_patient_name(last_name, first_name) implements MySQL's leftmost prefix rule: Predicates on the left-most component, that is, predicates on the last_name predicate use the index, whereas predicates on the right-most component, that is, predicates on the first_name predicate, do not. The three B+trees involved in the INSERTs on Appointment are the primary key B+tree, idx_appointment_date, and idx_appointment_status. At 50 writes/ day this is irrelevant; at least the change buffer of InnoDB delays secondary index writes even more, taking effect only when the index pages are not in the buffer pool</w:t>
      </w:r>
      <w:r w:rsidRPr="00B96BD5" w:rsidR="00B96BD5">
        <w:t xml:space="preserve"> </w:t>
      </w:r>
      <w:r w:rsidRPr="00B96BD5" w:rsidR="00B96BD5">
        <w:rPr>
          <w:rFonts w:ascii="Times New Roman" w:hAnsi="Times New Roman" w:cs="Times New Roman"/>
          <w:sz w:val="24"/>
          <w:szCs w:val="24"/>
        </w:rPr>
        <w:t>[9]</w:t>
      </w:r>
      <w:r w:rsidRPr="00FC5299">
        <w:rPr>
          <w:rFonts w:ascii="Times New Roman" w:hAnsi="Times New Roman" w:cs="Times New Roman"/>
          <w:sz w:val="24"/>
          <w:szCs w:val="24"/>
        </w:rPr>
        <w:t>.</w:t>
      </w:r>
    </w:p>
    <w:p w:rsidRPr="00FC5299" w:rsidR="00FC5299" w:rsidP="00FC5299" w:rsidRDefault="00FC5299" w14:paraId="3B323BA8" w14:textId="77777777">
      <w:pPr>
        <w:spacing w:line="480" w:lineRule="auto"/>
        <w:jc w:val="both"/>
        <w:rPr>
          <w:rFonts w:ascii="Times New Roman" w:hAnsi="Times New Roman" w:cs="Times New Roman"/>
          <w:b/>
          <w:sz w:val="24"/>
          <w:szCs w:val="24"/>
        </w:rPr>
      </w:pPr>
      <w:r w:rsidRPr="00FC5299">
        <w:rPr>
          <w:rFonts w:ascii="Times New Roman" w:hAnsi="Times New Roman" w:cs="Times New Roman"/>
          <w:b/>
          <w:sz w:val="24"/>
          <w:szCs w:val="24"/>
        </w:rPr>
        <w:t>6.  Risk Assessment</w:t>
      </w:r>
    </w:p>
    <w:p w:rsidRPr="00B83D75" w:rsidR="00FC5299" w:rsidP="00FC5299" w:rsidRDefault="00FC5299" w14:paraId="112772BA" w14:textId="77777777">
      <w:pPr>
        <w:spacing w:line="480" w:lineRule="auto"/>
        <w:ind w:firstLine="720"/>
        <w:jc w:val="both"/>
        <w:rPr>
          <w:rFonts w:ascii="Times New Roman" w:hAnsi="Times New Roman" w:cs="Times New Roman"/>
          <w:sz w:val="24"/>
          <w:szCs w:val="24"/>
        </w:rPr>
      </w:pPr>
      <w:r w:rsidRPr="00FC5299">
        <w:rPr>
          <w:rFonts w:ascii="Times New Roman" w:hAnsi="Times New Roman" w:cs="Times New Roman"/>
          <w:sz w:val="24"/>
          <w:szCs w:val="24"/>
        </w:rPr>
        <w:t xml:space="preserve">Three risks apply. The first one is a server crash mid-transaction: InnoDB crash recovery automatically rolls back half-completed transactions, which the application should not have tried to continue. Secondly, index fragmentation: quarterly OPTIMIZE TABLE and archiving appointments more than 5 years old, maintains compact index pages. Thirdly, unlimited growth of AuditLog table: 36,500 rows per year with two status changes per appointment and 50 </w:t>
      </w:r>
      <w:r w:rsidRPr="00FC5299">
        <w:rPr>
          <w:rFonts w:ascii="Times New Roman" w:hAnsi="Times New Roman" w:cs="Times New Roman"/>
          <w:sz w:val="24"/>
          <w:szCs w:val="24"/>
        </w:rPr>
        <w:lastRenderedPageBreak/>
        <w:t>appointments per day. Archive rows older than 2 years, based on ICO retention guidance [5] or partition by YEAR (changed_at) and drop old partitions.</w:t>
      </w:r>
    </w:p>
    <w:p w:rsidRPr="00B83D75" w:rsidR="007C380A" w:rsidP="00476048" w:rsidRDefault="00FC5299" w14:paraId="3169031E" w14:textId="77777777">
      <w:pPr>
        <w:spacing w:line="480" w:lineRule="auto"/>
        <w:jc w:val="center"/>
        <w:rPr>
          <w:rFonts w:ascii="Times New Roman" w:hAnsi="Times New Roman" w:cs="Times New Roman"/>
          <w:b/>
          <w:sz w:val="24"/>
          <w:szCs w:val="24"/>
        </w:rPr>
      </w:pPr>
      <w:r>
        <w:rPr>
          <w:rFonts w:ascii="Times New Roman" w:hAnsi="Times New Roman" w:cs="Times New Roman"/>
          <w:b/>
          <w:sz w:val="24"/>
          <w:szCs w:val="24"/>
        </w:rPr>
        <w:t>7</w:t>
      </w:r>
      <w:r w:rsidRPr="00B83D75" w:rsidR="007C380A">
        <w:rPr>
          <w:rFonts w:ascii="Times New Roman" w:hAnsi="Times New Roman" w:cs="Times New Roman"/>
          <w:b/>
          <w:sz w:val="24"/>
          <w:szCs w:val="24"/>
        </w:rPr>
        <w:t>. Conclusion and Reflection</w:t>
      </w:r>
    </w:p>
    <w:p w:rsidRPr="00B83D75" w:rsidR="007C380A" w:rsidP="00AC796D" w:rsidRDefault="007C380A" w14:paraId="24A95C8F"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The MedAssist Clinic database meets the functional and structural requirements in the brief. The 3NF consists of the seven-table relational schema that does not introduce data redundancy and uses foreign keys and check constraints to maintain referential integrity. Atomic and recoverable multi-step clinical operations are provided by stored procedures with transaction control. The audit trigger generates a tamper-proof change log to meet clinical governance needs, and four secondary indexes cater for the clinic's most performance-intensive query patterns.</w:t>
      </w:r>
    </w:p>
    <w:p w:rsidR="007C380A" w:rsidP="00AC796D" w:rsidRDefault="007C380A" w14:paraId="10509871"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t>A challenge in the design was to decide the cardinality of the relationship between Appointment and Feedback. The business rule that only one feedback entry be created per appointment was not self-enforced by the foreign key statements alone</w:t>
      </w:r>
      <w:r w:rsidRPr="00B83D75" w:rsidR="0096050A">
        <w:rPr>
          <w:rFonts w:ascii="Times New Roman" w:hAnsi="Times New Roman" w:cs="Times New Roman"/>
          <w:sz w:val="24"/>
          <w:szCs w:val="24"/>
        </w:rPr>
        <w:t>,</w:t>
      </w:r>
      <w:r w:rsidRPr="00B83D75">
        <w:rPr>
          <w:rFonts w:ascii="Times New Roman" w:hAnsi="Times New Roman" w:cs="Times New Roman"/>
          <w:sz w:val="24"/>
          <w:szCs w:val="24"/>
        </w:rPr>
        <w:t xml:space="preserve"> it needed to be supported by a UNIQUE statement on Feedback.appointment_id. This is just another example of the concept that business rules should be explicit in the schema, not enforced in the application layer, where they can be circumvented.</w:t>
      </w:r>
    </w:p>
    <w:p w:rsidRPr="00B83D75" w:rsidR="00FC5299" w:rsidP="00AC796D" w:rsidRDefault="00FC5299" w14:paraId="7EF4ED41" w14:textId="77777777">
      <w:pPr>
        <w:spacing w:line="480" w:lineRule="auto"/>
        <w:ind w:firstLine="720"/>
        <w:jc w:val="both"/>
        <w:rPr>
          <w:rFonts w:ascii="Times New Roman" w:hAnsi="Times New Roman" w:cs="Times New Roman"/>
          <w:sz w:val="24"/>
          <w:szCs w:val="24"/>
        </w:rPr>
      </w:pPr>
      <w:r w:rsidRPr="00FC5299">
        <w:rPr>
          <w:rFonts w:ascii="Times New Roman" w:hAnsi="Times New Roman" w:cs="Times New Roman"/>
          <w:sz w:val="24"/>
          <w:szCs w:val="24"/>
        </w:rPr>
        <w:t>A BEFORE INSERT trigger that counts the number of rows in the table could be used to implement the one-feedback-per-appointment rule. Alternatively, a UNIQUE constraint on Feedback.appointment_id is selected: it is atomic with the INSERT, which creates a race window where two sessions can execute the INSERT at the same time, both passing the count check before any of them commits. The constraint also prevents feedback on cancelled visits, which was a conscious clinical choice: feedback on a cancelled visit has no diagnostic value, and would bias quality scores.</w:t>
      </w:r>
    </w:p>
    <w:p w:rsidRPr="00B83D75" w:rsidR="007C380A" w:rsidP="00AC796D" w:rsidRDefault="007C380A" w14:paraId="153EDE63" w14:textId="77777777">
      <w:pPr>
        <w:spacing w:line="480" w:lineRule="auto"/>
        <w:ind w:firstLine="720"/>
        <w:jc w:val="both"/>
        <w:rPr>
          <w:rFonts w:ascii="Times New Roman" w:hAnsi="Times New Roman" w:cs="Times New Roman"/>
          <w:sz w:val="24"/>
          <w:szCs w:val="24"/>
        </w:rPr>
      </w:pPr>
      <w:r w:rsidRPr="00B83D75">
        <w:rPr>
          <w:rFonts w:ascii="Times New Roman" w:hAnsi="Times New Roman" w:cs="Times New Roman"/>
          <w:sz w:val="24"/>
          <w:szCs w:val="24"/>
        </w:rPr>
        <w:lastRenderedPageBreak/>
        <w:t>Potential enhancements to the current functionality could be adding a new Prescription table, which would be normalized from the current unstructured text field in Treatment, allowing clinical staff to be able to query and analyze prescription patterns across the patient population. Row-level security, through the use of MySQL ROLE assignments and GRANT statements, would limit clinical users to accessing feedback data, and administrative users to accessing treatment details, ensuring the database is closer to meeting the UK GDPR data minimization requirements and the ICO guidance on access control for health data.</w:t>
      </w:r>
    </w:p>
    <w:p w:rsidRPr="00B83D75" w:rsidR="007C380A" w:rsidP="00B83D75" w:rsidRDefault="007C380A" w14:paraId="27E6348A" w14:textId="77777777">
      <w:pPr>
        <w:spacing w:line="480" w:lineRule="auto"/>
        <w:jc w:val="both"/>
        <w:rPr>
          <w:rFonts w:ascii="Times New Roman" w:hAnsi="Times New Roman" w:cs="Times New Roman"/>
          <w:sz w:val="24"/>
          <w:szCs w:val="24"/>
        </w:rPr>
      </w:pPr>
    </w:p>
    <w:p w:rsidR="007C380A" w:rsidP="00B83D75" w:rsidRDefault="007C380A" w14:paraId="457A4AEE" w14:textId="77777777">
      <w:pPr>
        <w:spacing w:line="480" w:lineRule="auto"/>
        <w:jc w:val="both"/>
        <w:rPr>
          <w:rFonts w:ascii="Times New Roman" w:hAnsi="Times New Roman" w:cs="Times New Roman"/>
          <w:sz w:val="24"/>
          <w:szCs w:val="24"/>
        </w:rPr>
      </w:pPr>
    </w:p>
    <w:p w:rsidR="005D316F" w:rsidP="00B83D75" w:rsidRDefault="005D316F" w14:paraId="7F995A28" w14:textId="77777777">
      <w:pPr>
        <w:spacing w:line="480" w:lineRule="auto"/>
        <w:jc w:val="both"/>
        <w:rPr>
          <w:rFonts w:ascii="Times New Roman" w:hAnsi="Times New Roman" w:cs="Times New Roman"/>
          <w:sz w:val="24"/>
          <w:szCs w:val="24"/>
        </w:rPr>
      </w:pPr>
    </w:p>
    <w:p w:rsidR="005D316F" w:rsidP="00B83D75" w:rsidRDefault="005D316F" w14:paraId="3924BE99" w14:textId="77777777">
      <w:pPr>
        <w:spacing w:line="480" w:lineRule="auto"/>
        <w:jc w:val="both"/>
        <w:rPr>
          <w:rFonts w:ascii="Times New Roman" w:hAnsi="Times New Roman" w:cs="Times New Roman"/>
          <w:sz w:val="24"/>
          <w:szCs w:val="24"/>
        </w:rPr>
      </w:pPr>
    </w:p>
    <w:p w:rsidR="005D316F" w:rsidP="00B83D75" w:rsidRDefault="005D316F" w14:paraId="51B0B60B" w14:textId="77777777">
      <w:pPr>
        <w:spacing w:line="480" w:lineRule="auto"/>
        <w:jc w:val="both"/>
        <w:rPr>
          <w:rFonts w:ascii="Times New Roman" w:hAnsi="Times New Roman" w:cs="Times New Roman"/>
          <w:sz w:val="24"/>
          <w:szCs w:val="24"/>
        </w:rPr>
      </w:pPr>
    </w:p>
    <w:p w:rsidR="005D316F" w:rsidP="00B83D75" w:rsidRDefault="005D316F" w14:paraId="0344A243" w14:textId="77777777">
      <w:pPr>
        <w:spacing w:line="480" w:lineRule="auto"/>
        <w:jc w:val="both"/>
        <w:rPr>
          <w:rFonts w:ascii="Times New Roman" w:hAnsi="Times New Roman" w:cs="Times New Roman"/>
          <w:sz w:val="24"/>
          <w:szCs w:val="24"/>
        </w:rPr>
      </w:pPr>
    </w:p>
    <w:p w:rsidR="005D316F" w:rsidP="00B83D75" w:rsidRDefault="005D316F" w14:paraId="7B1184C8" w14:textId="77777777">
      <w:pPr>
        <w:spacing w:line="480" w:lineRule="auto"/>
        <w:jc w:val="both"/>
        <w:rPr>
          <w:rFonts w:ascii="Times New Roman" w:hAnsi="Times New Roman" w:cs="Times New Roman"/>
          <w:sz w:val="24"/>
          <w:szCs w:val="24"/>
        </w:rPr>
      </w:pPr>
    </w:p>
    <w:p w:rsidR="005D316F" w:rsidP="00B83D75" w:rsidRDefault="005D316F" w14:paraId="6A1FDF72" w14:textId="77777777">
      <w:pPr>
        <w:spacing w:line="480" w:lineRule="auto"/>
        <w:jc w:val="both"/>
        <w:rPr>
          <w:rFonts w:ascii="Times New Roman" w:hAnsi="Times New Roman" w:cs="Times New Roman"/>
          <w:sz w:val="24"/>
          <w:szCs w:val="24"/>
        </w:rPr>
      </w:pPr>
    </w:p>
    <w:p w:rsidR="00B67450" w:rsidP="00B83D75" w:rsidRDefault="00B67450" w14:paraId="63CC13AB" w14:textId="77777777">
      <w:pPr>
        <w:spacing w:line="480" w:lineRule="auto"/>
        <w:jc w:val="both"/>
        <w:rPr>
          <w:rFonts w:ascii="Times New Roman" w:hAnsi="Times New Roman" w:cs="Times New Roman"/>
          <w:sz w:val="24"/>
          <w:szCs w:val="24"/>
        </w:rPr>
      </w:pPr>
    </w:p>
    <w:p w:rsidR="005D316F" w:rsidP="00B83D75" w:rsidRDefault="005D316F" w14:paraId="271B7F9C" w14:textId="77777777">
      <w:pPr>
        <w:spacing w:line="480" w:lineRule="auto"/>
        <w:jc w:val="both"/>
        <w:rPr>
          <w:rFonts w:ascii="Times New Roman" w:hAnsi="Times New Roman" w:cs="Times New Roman"/>
          <w:sz w:val="24"/>
          <w:szCs w:val="24"/>
        </w:rPr>
      </w:pPr>
    </w:p>
    <w:p w:rsidR="0077757A" w:rsidP="00B83D75" w:rsidRDefault="0077757A" w14:paraId="64FB3A25" w14:textId="77777777">
      <w:pPr>
        <w:spacing w:line="480" w:lineRule="auto"/>
        <w:jc w:val="both"/>
        <w:rPr>
          <w:rFonts w:ascii="Times New Roman" w:hAnsi="Times New Roman" w:cs="Times New Roman"/>
          <w:sz w:val="24"/>
          <w:szCs w:val="24"/>
        </w:rPr>
      </w:pPr>
    </w:p>
    <w:p w:rsidRPr="00B83D75" w:rsidR="0077757A" w:rsidP="00B83D75" w:rsidRDefault="0077757A" w14:paraId="14F2794E" w14:textId="77777777">
      <w:pPr>
        <w:spacing w:line="480" w:lineRule="auto"/>
        <w:jc w:val="both"/>
        <w:rPr>
          <w:rFonts w:ascii="Times New Roman" w:hAnsi="Times New Roman" w:cs="Times New Roman"/>
          <w:sz w:val="24"/>
          <w:szCs w:val="24"/>
        </w:rPr>
      </w:pPr>
    </w:p>
    <w:p w:rsidRPr="00B83D75" w:rsidR="007C380A" w:rsidP="00B83D75" w:rsidRDefault="007C380A" w14:paraId="35247356" w14:textId="77777777">
      <w:pPr>
        <w:spacing w:line="480" w:lineRule="auto"/>
        <w:jc w:val="both"/>
        <w:rPr>
          <w:rFonts w:ascii="Times New Roman" w:hAnsi="Times New Roman" w:cs="Times New Roman"/>
          <w:sz w:val="24"/>
          <w:szCs w:val="24"/>
        </w:rPr>
      </w:pPr>
    </w:p>
    <w:p w:rsidRPr="00B83D75" w:rsidR="007C380A" w:rsidP="00476048" w:rsidRDefault="007C380A" w14:paraId="52698774" w14:textId="77777777">
      <w:pPr>
        <w:spacing w:line="480" w:lineRule="auto"/>
        <w:jc w:val="center"/>
        <w:rPr>
          <w:rFonts w:ascii="Times New Roman" w:hAnsi="Times New Roman" w:cs="Times New Roman"/>
          <w:b/>
          <w:sz w:val="24"/>
          <w:szCs w:val="24"/>
        </w:rPr>
      </w:pPr>
      <w:r w:rsidRPr="00B83D75">
        <w:rPr>
          <w:rFonts w:ascii="Times New Roman" w:hAnsi="Times New Roman" w:cs="Times New Roman"/>
          <w:b/>
          <w:sz w:val="24"/>
          <w:szCs w:val="24"/>
        </w:rPr>
        <w:lastRenderedPageBreak/>
        <w:t>References</w:t>
      </w:r>
    </w:p>
    <w:p w:rsidRPr="00FF6D00" w:rsidR="00FF6D00" w:rsidP="00FF6D00" w:rsidRDefault="00FF6D00" w14:paraId="357E457B" w14:textId="77777777">
      <w:pPr>
        <w:spacing w:line="480" w:lineRule="auto"/>
        <w:ind w:left="720" w:hanging="720"/>
        <w:jc w:val="both"/>
        <w:rPr>
          <w:rFonts w:ascii="Times New Roman" w:hAnsi="Times New Roman" w:cs="Times New Roman"/>
          <w:sz w:val="24"/>
          <w:szCs w:val="24"/>
        </w:rPr>
      </w:pPr>
      <w:r w:rsidRPr="00FF6D00">
        <w:rPr>
          <w:rFonts w:ascii="Times New Roman" w:hAnsi="Times New Roman" w:cs="Times New Roman"/>
          <w:sz w:val="24"/>
          <w:szCs w:val="24"/>
        </w:rPr>
        <w:t xml:space="preserve"> [1]</w:t>
      </w:r>
      <w:r>
        <w:rPr>
          <w:rFonts w:ascii="Times New Roman" w:hAnsi="Times New Roman" w:cs="Times New Roman"/>
          <w:sz w:val="24"/>
          <w:szCs w:val="24"/>
        </w:rPr>
        <w:t xml:space="preserve"> </w:t>
      </w:r>
      <w:r w:rsidRPr="00FF6D00">
        <w:rPr>
          <w:rFonts w:ascii="Times New Roman" w:hAnsi="Times New Roman" w:cs="Times New Roman"/>
          <w:sz w:val="24"/>
          <w:szCs w:val="24"/>
        </w:rPr>
        <w:t xml:space="preserve">A. Silberschatz, H. F. Korth, and S. Sudarshan, “Database System Concepts - 7th edition,” </w:t>
      </w:r>
      <w:r w:rsidRPr="00FF6D00">
        <w:rPr>
          <w:rFonts w:ascii="Times New Roman" w:hAnsi="Times New Roman" w:cs="Times New Roman"/>
          <w:i/>
          <w:iCs/>
          <w:sz w:val="24"/>
          <w:szCs w:val="24"/>
        </w:rPr>
        <w:t>www.db-book.com</w:t>
      </w:r>
      <w:r w:rsidRPr="00FF6D00">
        <w:rPr>
          <w:rFonts w:ascii="Times New Roman" w:hAnsi="Times New Roman" w:cs="Times New Roman"/>
          <w:sz w:val="24"/>
          <w:szCs w:val="24"/>
        </w:rPr>
        <w:t>, 2019. Available: https://www.db-book.com/</w:t>
      </w:r>
    </w:p>
    <w:p w:rsidRPr="00FF6D00" w:rsidR="00FF6D00" w:rsidP="00FF6D00" w:rsidRDefault="00FF6D00" w14:paraId="483C5F71" w14:textId="77777777">
      <w:pPr>
        <w:spacing w:line="480" w:lineRule="auto"/>
        <w:ind w:left="720" w:hanging="720"/>
        <w:jc w:val="both"/>
        <w:rPr>
          <w:rFonts w:ascii="Times New Roman" w:hAnsi="Times New Roman" w:cs="Times New Roman"/>
          <w:sz w:val="24"/>
          <w:szCs w:val="24"/>
        </w:rPr>
      </w:pPr>
      <w:r w:rsidRPr="00FF6D00">
        <w:rPr>
          <w:rFonts w:ascii="Times New Roman" w:hAnsi="Times New Roman" w:cs="Times New Roman"/>
          <w:sz w:val="24"/>
          <w:szCs w:val="24"/>
        </w:rPr>
        <w:t>[2]</w:t>
      </w:r>
      <w:r>
        <w:rPr>
          <w:rFonts w:ascii="Times New Roman" w:hAnsi="Times New Roman" w:cs="Times New Roman"/>
          <w:sz w:val="24"/>
          <w:szCs w:val="24"/>
        </w:rPr>
        <w:t xml:space="preserve"> </w:t>
      </w:r>
      <w:r w:rsidRPr="00FF6D00">
        <w:rPr>
          <w:rFonts w:ascii="Times New Roman" w:hAnsi="Times New Roman" w:cs="Times New Roman"/>
          <w:sz w:val="24"/>
          <w:szCs w:val="24"/>
        </w:rPr>
        <w:t xml:space="preserve">C. Coronel and S. Morris, </w:t>
      </w:r>
      <w:r w:rsidRPr="00FF6D00">
        <w:rPr>
          <w:rFonts w:ascii="Times New Roman" w:hAnsi="Times New Roman" w:cs="Times New Roman"/>
          <w:i/>
          <w:iCs/>
          <w:sz w:val="24"/>
          <w:szCs w:val="24"/>
        </w:rPr>
        <w:t>Database Systems: Design, Implementation, &amp; Management</w:t>
      </w:r>
      <w:r w:rsidRPr="00FF6D00">
        <w:rPr>
          <w:rFonts w:ascii="Times New Roman" w:hAnsi="Times New Roman" w:cs="Times New Roman"/>
          <w:sz w:val="24"/>
          <w:szCs w:val="24"/>
        </w:rPr>
        <w:t>. Cengage Learning, 2022. Available: https://books.google.co.ke/books/about/Database_Systems.html?id=6EbczgEACAAJ&amp;redir_esc=y</w:t>
      </w:r>
    </w:p>
    <w:p w:rsidRPr="00FF6D00" w:rsidR="00FF6D00" w:rsidP="00FF6D00" w:rsidRDefault="00FF6D00" w14:paraId="4F265122" w14:textId="77777777">
      <w:pPr>
        <w:spacing w:line="480" w:lineRule="auto"/>
        <w:ind w:left="720" w:hanging="720"/>
        <w:jc w:val="both"/>
        <w:rPr>
          <w:rFonts w:ascii="Times New Roman" w:hAnsi="Times New Roman" w:cs="Times New Roman"/>
          <w:sz w:val="24"/>
          <w:szCs w:val="24"/>
        </w:rPr>
      </w:pPr>
      <w:r w:rsidRPr="00FF6D00">
        <w:rPr>
          <w:rFonts w:ascii="Times New Roman" w:hAnsi="Times New Roman" w:cs="Times New Roman"/>
          <w:sz w:val="24"/>
          <w:szCs w:val="24"/>
        </w:rPr>
        <w:t>[3]</w:t>
      </w:r>
      <w:r>
        <w:rPr>
          <w:rFonts w:ascii="Times New Roman" w:hAnsi="Times New Roman" w:cs="Times New Roman"/>
          <w:sz w:val="24"/>
          <w:szCs w:val="24"/>
        </w:rPr>
        <w:t xml:space="preserve"> </w:t>
      </w:r>
      <w:r w:rsidRPr="00FF6D00">
        <w:rPr>
          <w:rFonts w:ascii="Times New Roman" w:hAnsi="Times New Roman" w:cs="Times New Roman"/>
          <w:sz w:val="24"/>
          <w:szCs w:val="24"/>
        </w:rPr>
        <w:t xml:space="preserve">Oracle, “MySQL: MySQL 8.0 Reference Manual: 25.3 Using Triggers,” </w:t>
      </w:r>
      <w:r w:rsidRPr="00FF6D00">
        <w:rPr>
          <w:rFonts w:ascii="Times New Roman" w:hAnsi="Times New Roman" w:cs="Times New Roman"/>
          <w:i/>
          <w:iCs/>
          <w:sz w:val="24"/>
          <w:szCs w:val="24"/>
        </w:rPr>
        <w:t>dev.mysql.com</w:t>
      </w:r>
      <w:r w:rsidRPr="00FF6D00">
        <w:rPr>
          <w:rFonts w:ascii="Times New Roman" w:hAnsi="Times New Roman" w:cs="Times New Roman"/>
          <w:sz w:val="24"/>
          <w:szCs w:val="24"/>
        </w:rPr>
        <w:t>, 2024. Available: https://dev.mysql.com/doc/refman/8.0/en/triggers.html</w:t>
      </w:r>
    </w:p>
    <w:p w:rsidRPr="00FF6D00" w:rsidR="00FF6D00" w:rsidP="00FF6D00" w:rsidRDefault="00FF6D00" w14:paraId="0C037273" w14:textId="77777777">
      <w:pPr>
        <w:spacing w:line="480" w:lineRule="auto"/>
        <w:ind w:left="720" w:hanging="720"/>
        <w:jc w:val="both"/>
        <w:rPr>
          <w:rFonts w:ascii="Times New Roman" w:hAnsi="Times New Roman" w:cs="Times New Roman"/>
          <w:sz w:val="24"/>
          <w:szCs w:val="24"/>
        </w:rPr>
      </w:pPr>
      <w:r w:rsidRPr="00FF6D00">
        <w:rPr>
          <w:rFonts w:ascii="Times New Roman" w:hAnsi="Times New Roman" w:cs="Times New Roman"/>
          <w:sz w:val="24"/>
          <w:szCs w:val="24"/>
        </w:rPr>
        <w:t>[4]</w:t>
      </w:r>
      <w:r>
        <w:rPr>
          <w:rFonts w:ascii="Times New Roman" w:hAnsi="Times New Roman" w:cs="Times New Roman"/>
          <w:sz w:val="24"/>
          <w:szCs w:val="24"/>
        </w:rPr>
        <w:t xml:space="preserve"> </w:t>
      </w:r>
      <w:r w:rsidRPr="00FF6D00">
        <w:rPr>
          <w:rFonts w:ascii="Times New Roman" w:hAnsi="Times New Roman" w:cs="Times New Roman"/>
          <w:sz w:val="24"/>
          <w:szCs w:val="24"/>
        </w:rPr>
        <w:t xml:space="preserve">Oracle, “MySQL: MySQL 8.0 Reference Manual: 10.3 Optimization and Indexes,” </w:t>
      </w:r>
      <w:r w:rsidRPr="00FF6D00">
        <w:rPr>
          <w:rFonts w:ascii="Times New Roman" w:hAnsi="Times New Roman" w:cs="Times New Roman"/>
          <w:i/>
          <w:iCs/>
          <w:sz w:val="24"/>
          <w:szCs w:val="24"/>
        </w:rPr>
        <w:t>Mysql.com</w:t>
      </w:r>
      <w:r w:rsidRPr="00FF6D00">
        <w:rPr>
          <w:rFonts w:ascii="Times New Roman" w:hAnsi="Times New Roman" w:cs="Times New Roman"/>
          <w:sz w:val="24"/>
          <w:szCs w:val="24"/>
        </w:rPr>
        <w:t>, 2026. Available: https://dev.mysql.com/doc/refman//8.0/en/optimization-indexes.html. [Accessed: May 30, 2026]</w:t>
      </w:r>
    </w:p>
    <w:p w:rsidRPr="00FF6D00" w:rsidR="00FF6D00" w:rsidP="00FF6D00" w:rsidRDefault="00FF6D00" w14:paraId="7B4A6B3C" w14:textId="77777777">
      <w:pPr>
        <w:spacing w:line="480" w:lineRule="auto"/>
        <w:ind w:left="720" w:hanging="720"/>
        <w:jc w:val="both"/>
        <w:rPr>
          <w:rFonts w:ascii="Times New Roman" w:hAnsi="Times New Roman" w:cs="Times New Roman"/>
          <w:sz w:val="24"/>
          <w:szCs w:val="24"/>
        </w:rPr>
      </w:pPr>
      <w:r w:rsidRPr="00FF6D00">
        <w:rPr>
          <w:rFonts w:ascii="Times New Roman" w:hAnsi="Times New Roman" w:cs="Times New Roman"/>
          <w:sz w:val="24"/>
          <w:szCs w:val="24"/>
        </w:rPr>
        <w:t>[5]</w:t>
      </w:r>
      <w:r>
        <w:rPr>
          <w:rFonts w:ascii="Times New Roman" w:hAnsi="Times New Roman" w:cs="Times New Roman"/>
          <w:sz w:val="24"/>
          <w:szCs w:val="24"/>
        </w:rPr>
        <w:t xml:space="preserve"> </w:t>
      </w:r>
      <w:r w:rsidRPr="00FF6D00">
        <w:rPr>
          <w:rFonts w:ascii="Times New Roman" w:hAnsi="Times New Roman" w:cs="Times New Roman"/>
          <w:sz w:val="24"/>
          <w:szCs w:val="24"/>
        </w:rPr>
        <w:t xml:space="preserve">ICO, “UK GDPR guidance and resources,” </w:t>
      </w:r>
      <w:r w:rsidRPr="00FF6D00">
        <w:rPr>
          <w:rFonts w:ascii="Times New Roman" w:hAnsi="Times New Roman" w:cs="Times New Roman"/>
          <w:i/>
          <w:iCs/>
          <w:sz w:val="24"/>
          <w:szCs w:val="24"/>
        </w:rPr>
        <w:t>ico.org.uk</w:t>
      </w:r>
      <w:r w:rsidRPr="00FF6D00">
        <w:rPr>
          <w:rFonts w:ascii="Times New Roman" w:hAnsi="Times New Roman" w:cs="Times New Roman"/>
          <w:sz w:val="24"/>
          <w:szCs w:val="24"/>
        </w:rPr>
        <w:t>, Aug. 31, 2023. Available: https://ico.org.uk/for-organisations/uk-gdpr-guidance-and-resources</w:t>
      </w:r>
    </w:p>
    <w:p w:rsidRPr="00FF6D00" w:rsidR="00FF6D00" w:rsidP="00FF6D00" w:rsidRDefault="00FF6D00" w14:paraId="7100C53F" w14:textId="77777777">
      <w:pPr>
        <w:spacing w:line="480" w:lineRule="auto"/>
        <w:ind w:left="720" w:hanging="720"/>
        <w:jc w:val="both"/>
        <w:rPr>
          <w:rFonts w:ascii="Times New Roman" w:hAnsi="Times New Roman" w:cs="Times New Roman"/>
          <w:sz w:val="24"/>
          <w:szCs w:val="24"/>
        </w:rPr>
      </w:pPr>
      <w:r w:rsidRPr="00FF6D00">
        <w:rPr>
          <w:rFonts w:ascii="Times New Roman" w:hAnsi="Times New Roman" w:cs="Times New Roman"/>
          <w:sz w:val="24"/>
          <w:szCs w:val="24"/>
        </w:rPr>
        <w:t>[6]</w:t>
      </w:r>
      <w:r>
        <w:rPr>
          <w:rFonts w:ascii="Times New Roman" w:hAnsi="Times New Roman" w:cs="Times New Roman"/>
          <w:sz w:val="24"/>
          <w:szCs w:val="24"/>
        </w:rPr>
        <w:t xml:space="preserve"> </w:t>
      </w:r>
      <w:r w:rsidRPr="00FF6D00">
        <w:rPr>
          <w:rFonts w:ascii="Times New Roman" w:hAnsi="Times New Roman" w:cs="Times New Roman"/>
          <w:sz w:val="24"/>
          <w:szCs w:val="24"/>
        </w:rPr>
        <w:t>Kousik Das Malakar, S. Roy, and M. Kumar, “Database Management System: Foundations and Practices,” Jul. 02, 2025. doi: https://doi.org/10.1007/978-3-031-92017-2_7. Available: https://www.researchgate.net/publication/393318307_Database_Management_System_Foundations_and_Practices</w:t>
      </w:r>
    </w:p>
    <w:p w:rsidRPr="00FF6D00" w:rsidR="00FF6D00" w:rsidP="00FF6D00" w:rsidRDefault="00FF6D00" w14:paraId="459BE3AB" w14:textId="77777777">
      <w:pPr>
        <w:spacing w:line="480" w:lineRule="auto"/>
        <w:ind w:left="720" w:hanging="720"/>
        <w:jc w:val="both"/>
        <w:rPr>
          <w:rFonts w:ascii="Times New Roman" w:hAnsi="Times New Roman" w:cs="Times New Roman"/>
          <w:sz w:val="24"/>
          <w:szCs w:val="24"/>
        </w:rPr>
      </w:pPr>
      <w:r w:rsidRPr="00FF6D00">
        <w:rPr>
          <w:rFonts w:ascii="Times New Roman" w:hAnsi="Times New Roman" w:cs="Times New Roman"/>
          <w:sz w:val="24"/>
          <w:szCs w:val="24"/>
        </w:rPr>
        <w:t>[7]</w:t>
      </w:r>
      <w:r>
        <w:rPr>
          <w:rFonts w:ascii="Times New Roman" w:hAnsi="Times New Roman" w:cs="Times New Roman"/>
          <w:sz w:val="24"/>
          <w:szCs w:val="24"/>
        </w:rPr>
        <w:t xml:space="preserve"> L.</w:t>
      </w:r>
      <w:r w:rsidRPr="00FF6D00">
        <w:rPr>
          <w:rFonts w:ascii="Times New Roman" w:hAnsi="Times New Roman" w:cs="Times New Roman"/>
          <w:sz w:val="24"/>
          <w:szCs w:val="24"/>
        </w:rPr>
        <w:t xml:space="preserve"> Huddlestone, J. Turner, H. Eborall, N. Hudson, M. Davies, and G. Martin, “Application of normalisation process theory in understanding implementation processes in primary care </w:t>
      </w:r>
      <w:r w:rsidRPr="00FF6D00">
        <w:rPr>
          <w:rFonts w:ascii="Times New Roman" w:hAnsi="Times New Roman" w:cs="Times New Roman"/>
          <w:sz w:val="24"/>
          <w:szCs w:val="24"/>
        </w:rPr>
        <w:lastRenderedPageBreak/>
        <w:t xml:space="preserve">settings in the UK: a systematic review,” </w:t>
      </w:r>
      <w:r w:rsidRPr="00FF6D00">
        <w:rPr>
          <w:rFonts w:ascii="Times New Roman" w:hAnsi="Times New Roman" w:cs="Times New Roman"/>
          <w:i/>
          <w:iCs/>
          <w:sz w:val="24"/>
          <w:szCs w:val="24"/>
        </w:rPr>
        <w:t>BMC Family Practice</w:t>
      </w:r>
      <w:r w:rsidRPr="00FF6D00">
        <w:rPr>
          <w:rFonts w:ascii="Times New Roman" w:hAnsi="Times New Roman" w:cs="Times New Roman"/>
          <w:sz w:val="24"/>
          <w:szCs w:val="24"/>
        </w:rPr>
        <w:t>, vol. 21, no. 1, Mar. 2020, doi: https://doi.org/10.1186/s12875-020-01107-y. Available: https://pmc.ncbi.nlm.nih.gov/articles/PMC7075013/</w:t>
      </w:r>
    </w:p>
    <w:p w:rsidRPr="00FF6D00" w:rsidR="00FF6D00" w:rsidP="00FF6D00" w:rsidRDefault="00FF6D00" w14:paraId="0879F29D" w14:textId="77777777">
      <w:pPr>
        <w:spacing w:line="480" w:lineRule="auto"/>
        <w:ind w:left="720" w:hanging="720"/>
        <w:jc w:val="both"/>
        <w:rPr>
          <w:rFonts w:ascii="Times New Roman" w:hAnsi="Times New Roman" w:cs="Times New Roman"/>
          <w:sz w:val="24"/>
          <w:szCs w:val="24"/>
        </w:rPr>
      </w:pPr>
      <w:r w:rsidRPr="00FF6D00">
        <w:rPr>
          <w:rFonts w:ascii="Times New Roman" w:hAnsi="Times New Roman" w:cs="Times New Roman"/>
          <w:sz w:val="24"/>
          <w:szCs w:val="24"/>
        </w:rPr>
        <w:t>[8]</w:t>
      </w:r>
      <w:r>
        <w:rPr>
          <w:rFonts w:ascii="Times New Roman" w:hAnsi="Times New Roman" w:cs="Times New Roman"/>
          <w:sz w:val="24"/>
          <w:szCs w:val="24"/>
        </w:rPr>
        <w:t xml:space="preserve"> </w:t>
      </w:r>
      <w:r w:rsidRPr="00FF6D00">
        <w:rPr>
          <w:rFonts w:ascii="Times New Roman" w:hAnsi="Times New Roman" w:cs="Times New Roman"/>
          <w:sz w:val="24"/>
          <w:szCs w:val="24"/>
        </w:rPr>
        <w:t>M. Kvet, “Database Index Balancing Strategy,” May 2021, doi: https://doi.org/10.23919/fruct52173.2021.9435452</w:t>
      </w:r>
    </w:p>
    <w:p w:rsidRPr="00FF6D00" w:rsidR="00FF6D00" w:rsidP="00FF6D00" w:rsidRDefault="00FF6D00" w14:paraId="495D1C32" w14:textId="77777777">
      <w:pPr>
        <w:spacing w:line="480" w:lineRule="auto"/>
        <w:ind w:left="720" w:hanging="720"/>
        <w:jc w:val="both"/>
        <w:rPr>
          <w:rFonts w:ascii="Times New Roman" w:hAnsi="Times New Roman" w:cs="Times New Roman"/>
          <w:sz w:val="24"/>
          <w:szCs w:val="24"/>
        </w:rPr>
      </w:pPr>
      <w:r w:rsidRPr="00FF6D00">
        <w:rPr>
          <w:rFonts w:ascii="Times New Roman" w:hAnsi="Times New Roman" w:cs="Times New Roman"/>
          <w:sz w:val="24"/>
          <w:szCs w:val="24"/>
        </w:rPr>
        <w:t>[9]</w:t>
      </w:r>
      <w:r>
        <w:rPr>
          <w:rFonts w:ascii="Times New Roman" w:hAnsi="Times New Roman" w:cs="Times New Roman"/>
          <w:sz w:val="24"/>
          <w:szCs w:val="24"/>
        </w:rPr>
        <w:t xml:space="preserve">   </w:t>
      </w:r>
      <w:r w:rsidRPr="00FF6D00">
        <w:rPr>
          <w:rFonts w:ascii="Times New Roman" w:hAnsi="Times New Roman" w:cs="Times New Roman"/>
          <w:sz w:val="24"/>
          <w:szCs w:val="24"/>
        </w:rPr>
        <w:t xml:space="preserve">A. Tezuysal, I. Ahmed, and P. Zaitsev, “Database Design and Modeling with PostgreSQL and MySQL: Build efficient and scalable databases for modern applications using open source databases,” </w:t>
      </w:r>
      <w:r w:rsidRPr="00FF6D00">
        <w:rPr>
          <w:rFonts w:ascii="Times New Roman" w:hAnsi="Times New Roman" w:cs="Times New Roman"/>
          <w:i/>
          <w:iCs/>
          <w:sz w:val="24"/>
          <w:szCs w:val="24"/>
        </w:rPr>
        <w:t>Ieee.org</w:t>
      </w:r>
      <w:r w:rsidRPr="00FF6D00">
        <w:rPr>
          <w:rFonts w:ascii="Times New Roman" w:hAnsi="Times New Roman" w:cs="Times New Roman"/>
          <w:sz w:val="24"/>
          <w:szCs w:val="24"/>
        </w:rPr>
        <w:t>, 2024. Available: https://ieeexplore.ieee.org/document/10769319</w:t>
      </w:r>
    </w:p>
    <w:p w:rsidRPr="00FF6D00" w:rsidR="00FF6D00" w:rsidP="00FF6D00" w:rsidRDefault="00FF6D00" w14:paraId="140F759F" w14:textId="77777777">
      <w:pPr>
        <w:spacing w:line="480" w:lineRule="auto"/>
        <w:ind w:left="720" w:hanging="720"/>
        <w:jc w:val="both"/>
        <w:rPr>
          <w:rFonts w:ascii="Times New Roman" w:hAnsi="Times New Roman" w:cs="Times New Roman"/>
          <w:sz w:val="24"/>
          <w:szCs w:val="24"/>
        </w:rPr>
      </w:pPr>
      <w:r w:rsidRPr="00FF6D00">
        <w:rPr>
          <w:rFonts w:ascii="Times New Roman" w:hAnsi="Times New Roman" w:cs="Times New Roman"/>
          <w:sz w:val="24"/>
          <w:szCs w:val="24"/>
        </w:rPr>
        <w:t>[10]</w:t>
      </w:r>
      <w:r>
        <w:rPr>
          <w:rFonts w:ascii="Times New Roman" w:hAnsi="Times New Roman" w:cs="Times New Roman"/>
          <w:sz w:val="24"/>
          <w:szCs w:val="24"/>
        </w:rPr>
        <w:t xml:space="preserve">   </w:t>
      </w:r>
      <w:r w:rsidRPr="00FF6D00">
        <w:rPr>
          <w:rFonts w:ascii="Times New Roman" w:hAnsi="Times New Roman" w:cs="Times New Roman"/>
          <w:sz w:val="24"/>
          <w:szCs w:val="24"/>
        </w:rPr>
        <w:t xml:space="preserve">A. F. Mohammad, P. Bearse, and I. R. I. Haque, “Healthcare Big Data Normalization Graph Theory Implementation,” </w:t>
      </w:r>
      <w:r w:rsidRPr="00FF6D00">
        <w:rPr>
          <w:rFonts w:ascii="Times New Roman" w:hAnsi="Times New Roman" w:cs="Times New Roman"/>
          <w:i/>
          <w:iCs/>
          <w:sz w:val="24"/>
          <w:szCs w:val="24"/>
        </w:rPr>
        <w:t>IEEE Xplore</w:t>
      </w:r>
      <w:r w:rsidRPr="00FF6D00">
        <w:rPr>
          <w:rFonts w:ascii="Times New Roman" w:hAnsi="Times New Roman" w:cs="Times New Roman"/>
          <w:sz w:val="24"/>
          <w:szCs w:val="24"/>
        </w:rPr>
        <w:t>, Dec. 01, 2020. doi: https://doi.org/10.1109/CSCI51800.2020.00153. Available: https://ieeexplore.ieee.org/document/9458087. [Accessed: Jul. 12, 2021]</w:t>
      </w:r>
    </w:p>
    <w:p w:rsidR="00FF6D00" w:rsidP="006729E2" w:rsidRDefault="00FF6D00" w14:paraId="302004DE" w14:textId="77777777">
      <w:pPr>
        <w:spacing w:line="480" w:lineRule="auto"/>
        <w:ind w:left="720" w:hanging="720"/>
        <w:jc w:val="both"/>
        <w:rPr>
          <w:rFonts w:ascii="Times New Roman" w:hAnsi="Times New Roman" w:cs="Times New Roman"/>
          <w:sz w:val="24"/>
          <w:szCs w:val="24"/>
        </w:rPr>
      </w:pPr>
    </w:p>
    <w:p w:rsidR="00FF6D00" w:rsidP="006729E2" w:rsidRDefault="00FF6D00" w14:paraId="576783A7" w14:textId="77777777">
      <w:pPr>
        <w:spacing w:line="480" w:lineRule="auto"/>
        <w:ind w:left="720" w:hanging="720"/>
        <w:jc w:val="both"/>
        <w:rPr>
          <w:rFonts w:ascii="Times New Roman" w:hAnsi="Times New Roman" w:cs="Times New Roman"/>
          <w:sz w:val="24"/>
          <w:szCs w:val="24"/>
        </w:rPr>
      </w:pPr>
    </w:p>
    <w:p w:rsidR="00FF6D00" w:rsidP="006729E2" w:rsidRDefault="00FF6D00" w14:paraId="393270B0" w14:textId="77777777">
      <w:pPr>
        <w:spacing w:line="480" w:lineRule="auto"/>
        <w:ind w:left="720" w:hanging="720"/>
        <w:jc w:val="both"/>
        <w:rPr>
          <w:rFonts w:ascii="Times New Roman" w:hAnsi="Times New Roman" w:cs="Times New Roman"/>
          <w:sz w:val="24"/>
          <w:szCs w:val="24"/>
        </w:rPr>
      </w:pPr>
    </w:p>
    <w:p w:rsidR="00FF6D00" w:rsidP="006729E2" w:rsidRDefault="00FF6D00" w14:paraId="5F19F3AA" w14:textId="77777777">
      <w:pPr>
        <w:spacing w:line="480" w:lineRule="auto"/>
        <w:ind w:left="720" w:hanging="720"/>
        <w:jc w:val="both"/>
        <w:rPr>
          <w:rFonts w:ascii="Times New Roman" w:hAnsi="Times New Roman" w:cs="Times New Roman"/>
          <w:sz w:val="24"/>
          <w:szCs w:val="24"/>
        </w:rPr>
      </w:pPr>
    </w:p>
    <w:p w:rsidR="00FF6D00" w:rsidP="006729E2" w:rsidRDefault="00FF6D00" w14:paraId="01A5B7E6" w14:textId="77777777">
      <w:pPr>
        <w:spacing w:line="480" w:lineRule="auto"/>
        <w:ind w:left="720" w:hanging="720"/>
        <w:jc w:val="both"/>
        <w:rPr>
          <w:rFonts w:ascii="Times New Roman" w:hAnsi="Times New Roman" w:cs="Times New Roman"/>
          <w:sz w:val="24"/>
          <w:szCs w:val="24"/>
        </w:rPr>
      </w:pPr>
    </w:p>
    <w:p w:rsidR="00FF6D00" w:rsidP="006729E2" w:rsidRDefault="00FF6D00" w14:paraId="4D8C9EB0" w14:textId="77777777">
      <w:pPr>
        <w:spacing w:line="480" w:lineRule="auto"/>
        <w:ind w:left="720" w:hanging="720"/>
        <w:jc w:val="both"/>
        <w:rPr>
          <w:rFonts w:ascii="Times New Roman" w:hAnsi="Times New Roman" w:cs="Times New Roman"/>
          <w:sz w:val="24"/>
          <w:szCs w:val="24"/>
        </w:rPr>
      </w:pPr>
    </w:p>
    <w:p w:rsidRPr="00B83D75" w:rsidR="00FF6D00" w:rsidP="00FF6D00" w:rsidRDefault="00FF6D00" w14:paraId="26B09F41" w14:textId="77777777">
      <w:pPr>
        <w:spacing w:line="480" w:lineRule="auto"/>
        <w:jc w:val="both"/>
        <w:rPr>
          <w:rFonts w:ascii="Times New Roman" w:hAnsi="Times New Roman" w:cs="Times New Roman"/>
          <w:sz w:val="24"/>
          <w:szCs w:val="24"/>
        </w:rPr>
      </w:pPr>
    </w:p>
    <w:p w:rsidRPr="00AC796D" w:rsidR="0096050A" w:rsidP="00B83D75" w:rsidRDefault="0096050A" w14:paraId="60DA5355" w14:textId="77777777">
      <w:pPr>
        <w:spacing w:line="480" w:lineRule="auto"/>
        <w:jc w:val="both"/>
        <w:rPr>
          <w:rFonts w:ascii="Times New Roman" w:hAnsi="Times New Roman" w:cs="Times New Roman"/>
          <w:b/>
          <w:sz w:val="24"/>
          <w:szCs w:val="24"/>
        </w:rPr>
      </w:pPr>
      <w:r w:rsidRPr="00AC796D">
        <w:rPr>
          <w:rFonts w:ascii="Times New Roman" w:hAnsi="Times New Roman" w:cs="Times New Roman"/>
          <w:b/>
          <w:sz w:val="24"/>
          <w:szCs w:val="24"/>
        </w:rPr>
        <w:lastRenderedPageBreak/>
        <w:t>Appendix</w:t>
      </w:r>
    </w:p>
    <w:p w:rsidRPr="00AC796D" w:rsidR="0096050A" w:rsidP="00B83D75" w:rsidRDefault="0096050A" w14:paraId="32BBD219" w14:textId="77777777">
      <w:pPr>
        <w:spacing w:line="480" w:lineRule="auto"/>
        <w:jc w:val="both"/>
        <w:rPr>
          <w:rFonts w:ascii="Times New Roman" w:hAnsi="Times New Roman" w:cs="Times New Roman"/>
          <w:b/>
          <w:sz w:val="24"/>
          <w:szCs w:val="24"/>
        </w:rPr>
      </w:pPr>
      <w:r w:rsidRPr="00AC796D">
        <w:rPr>
          <w:rFonts w:ascii="Times New Roman" w:hAnsi="Times New Roman" w:cs="Times New Roman"/>
          <w:b/>
          <w:sz w:val="24"/>
          <w:szCs w:val="24"/>
        </w:rPr>
        <w:t>1.sql</w:t>
      </w:r>
    </w:p>
    <w:p w:rsidRPr="00B83D75" w:rsidR="0096050A" w:rsidP="00B83D75" w:rsidRDefault="00E763A4" w14:paraId="6A77EA56" w14:textId="77777777">
      <w:pPr>
        <w:spacing w:line="480" w:lineRule="auto"/>
        <w:jc w:val="both"/>
        <w:rPr>
          <w:rFonts w:ascii="Times New Roman" w:hAnsi="Times New Roman" w:cs="Times New Roman"/>
          <w:sz w:val="24"/>
          <w:szCs w:val="24"/>
        </w:rPr>
      </w:pPr>
      <w:r w:rsidRPr="00E763A4">
        <w:rPr>
          <w:rFonts w:ascii="Times New Roman" w:hAnsi="Times New Roman" w:cs="Times New Roman"/>
          <w:noProof/>
          <w:sz w:val="24"/>
          <w:szCs w:val="24"/>
        </w:rPr>
        <w:object w:dxaOrig="1516" w:dyaOrig="986" w14:anchorId="2F95BA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75pt;height:50pt;mso-width-percent:0;mso-height-percent:0;mso-width-percent:0;mso-height-percent:0" alt="" o:ole="" type="#_x0000_t75">
            <v:imagedata o:title="" r:id="rId44"/>
          </v:shape>
          <o:OLEObject Type="Embed" ProgID="Package" ShapeID="_x0000_i1025" DrawAspect="Icon" ObjectID="_1845789510" r:id="rId45"/>
        </w:object>
      </w:r>
    </w:p>
    <w:p w:rsidRPr="00B83D75" w:rsidR="007C380A" w:rsidP="00B83D75" w:rsidRDefault="007C380A" w14:paraId="1565DC9B" w14:textId="77777777">
      <w:pPr>
        <w:spacing w:line="480" w:lineRule="auto"/>
        <w:jc w:val="both"/>
        <w:rPr>
          <w:rFonts w:ascii="Times New Roman" w:hAnsi="Times New Roman" w:cs="Times New Roman"/>
          <w:sz w:val="24"/>
          <w:szCs w:val="24"/>
        </w:rPr>
      </w:pPr>
    </w:p>
    <w:sectPr w:rsidRPr="00B83D75" w:rsidR="007C380A">
      <w:headerReference w:type="default" r:id="rId4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763A4" w:rsidP="0096050A" w:rsidRDefault="00E763A4" w14:paraId="4EC26386" w14:textId="77777777">
      <w:pPr>
        <w:spacing w:after="0" w:line="240" w:lineRule="auto"/>
      </w:pPr>
      <w:r>
        <w:separator/>
      </w:r>
    </w:p>
  </w:endnote>
  <w:endnote w:type="continuationSeparator" w:id="0">
    <w:p w:rsidR="00E763A4" w:rsidP="0096050A" w:rsidRDefault="00E763A4" w14:paraId="114A03A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763A4" w:rsidP="0096050A" w:rsidRDefault="00E763A4" w14:paraId="59B39D0E" w14:textId="77777777">
      <w:pPr>
        <w:spacing w:after="0" w:line="240" w:lineRule="auto"/>
      </w:pPr>
      <w:r>
        <w:separator/>
      </w:r>
    </w:p>
  </w:footnote>
  <w:footnote w:type="continuationSeparator" w:id="0">
    <w:p w:rsidR="00E763A4" w:rsidP="0096050A" w:rsidRDefault="00E763A4" w14:paraId="557C0D9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6117584"/>
      <w:docPartObj>
        <w:docPartGallery w:val="Page Numbers (Top of Page)"/>
        <w:docPartUnique/>
      </w:docPartObj>
    </w:sdtPr>
    <w:sdtEndPr>
      <w:rPr>
        <w:rFonts w:ascii="Times New Roman" w:hAnsi="Times New Roman" w:cs="Times New Roman"/>
        <w:noProof/>
        <w:sz w:val="24"/>
        <w:szCs w:val="24"/>
      </w:rPr>
    </w:sdtEndPr>
    <w:sdtContent>
      <w:p w:rsidRPr="0096050A" w:rsidR="0096050A" w:rsidRDefault="0096050A" w14:paraId="132FA8F9" w14:textId="77777777">
        <w:pPr>
          <w:pStyle w:val="Header"/>
          <w:jc w:val="right"/>
          <w:rPr>
            <w:rFonts w:ascii="Times New Roman" w:hAnsi="Times New Roman" w:cs="Times New Roman"/>
            <w:sz w:val="24"/>
            <w:szCs w:val="24"/>
          </w:rPr>
        </w:pPr>
        <w:r w:rsidRPr="0096050A">
          <w:rPr>
            <w:rFonts w:ascii="Times New Roman" w:hAnsi="Times New Roman" w:cs="Times New Roman"/>
            <w:sz w:val="24"/>
            <w:szCs w:val="24"/>
          </w:rPr>
          <w:fldChar w:fldCharType="begin"/>
        </w:r>
        <w:r w:rsidRPr="0096050A">
          <w:rPr>
            <w:rFonts w:ascii="Times New Roman" w:hAnsi="Times New Roman" w:cs="Times New Roman"/>
            <w:sz w:val="24"/>
            <w:szCs w:val="24"/>
          </w:rPr>
          <w:instrText xml:space="preserve"> PAGE   \* MERGEFORMAT </w:instrText>
        </w:r>
        <w:r w:rsidRPr="0096050A">
          <w:rPr>
            <w:rFonts w:ascii="Times New Roman" w:hAnsi="Times New Roman" w:cs="Times New Roman"/>
            <w:sz w:val="24"/>
            <w:szCs w:val="24"/>
          </w:rPr>
          <w:fldChar w:fldCharType="separate"/>
        </w:r>
        <w:r w:rsidRPr="0096050A">
          <w:rPr>
            <w:rFonts w:ascii="Times New Roman" w:hAnsi="Times New Roman" w:cs="Times New Roman"/>
            <w:noProof/>
            <w:sz w:val="24"/>
            <w:szCs w:val="24"/>
          </w:rPr>
          <w:t>2</w:t>
        </w:r>
        <w:r w:rsidRPr="0096050A">
          <w:rPr>
            <w:rFonts w:ascii="Times New Roman" w:hAnsi="Times New Roman" w:cs="Times New Roman"/>
            <w:noProof/>
            <w:sz w:val="24"/>
            <w:szCs w:val="24"/>
          </w:rPr>
          <w:fldChar w:fldCharType="end"/>
        </w:r>
      </w:p>
    </w:sdtContent>
  </w:sdt>
  <w:p w:rsidR="0096050A" w:rsidRDefault="0096050A" w14:paraId="26721D7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807F05"/>
    <w:multiLevelType w:val="hybridMultilevel"/>
    <w:tmpl w:val="80D0268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7C9B1245"/>
    <w:multiLevelType w:val="hybridMultilevel"/>
    <w:tmpl w:val="1F80DAD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7F496E46"/>
    <w:multiLevelType w:val="hybridMultilevel"/>
    <w:tmpl w:val="9E50CCB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970091051">
    <w:abstractNumId w:val="0"/>
  </w:num>
  <w:num w:numId="2" w16cid:durableId="925264002">
    <w:abstractNumId w:val="1"/>
  </w:num>
  <w:num w:numId="3" w16cid:durableId="19020146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386"/>
    <w:rsid w:val="00053294"/>
    <w:rsid w:val="00071189"/>
    <w:rsid w:val="000C5C18"/>
    <w:rsid w:val="00110ED1"/>
    <w:rsid w:val="001B5926"/>
    <w:rsid w:val="001C0386"/>
    <w:rsid w:val="001F12A1"/>
    <w:rsid w:val="001F293B"/>
    <w:rsid w:val="00242D38"/>
    <w:rsid w:val="00257B3C"/>
    <w:rsid w:val="002856E0"/>
    <w:rsid w:val="002B7A55"/>
    <w:rsid w:val="003246BD"/>
    <w:rsid w:val="00357D29"/>
    <w:rsid w:val="003C4D44"/>
    <w:rsid w:val="00463B64"/>
    <w:rsid w:val="00476048"/>
    <w:rsid w:val="004C2DF5"/>
    <w:rsid w:val="004D57E7"/>
    <w:rsid w:val="00561A3D"/>
    <w:rsid w:val="005760F8"/>
    <w:rsid w:val="00591479"/>
    <w:rsid w:val="005944B5"/>
    <w:rsid w:val="005B7165"/>
    <w:rsid w:val="005D316F"/>
    <w:rsid w:val="006729E2"/>
    <w:rsid w:val="007560FB"/>
    <w:rsid w:val="0077757A"/>
    <w:rsid w:val="007C380A"/>
    <w:rsid w:val="0080026C"/>
    <w:rsid w:val="008A0C28"/>
    <w:rsid w:val="008C0479"/>
    <w:rsid w:val="008C0E26"/>
    <w:rsid w:val="00921615"/>
    <w:rsid w:val="0096050A"/>
    <w:rsid w:val="00997DC5"/>
    <w:rsid w:val="009B57AA"/>
    <w:rsid w:val="00A44A9A"/>
    <w:rsid w:val="00AC77BF"/>
    <w:rsid w:val="00AC796D"/>
    <w:rsid w:val="00B44D08"/>
    <w:rsid w:val="00B67450"/>
    <w:rsid w:val="00B83D75"/>
    <w:rsid w:val="00B951CD"/>
    <w:rsid w:val="00B96BD5"/>
    <w:rsid w:val="00C46D8C"/>
    <w:rsid w:val="00C55844"/>
    <w:rsid w:val="00C6476C"/>
    <w:rsid w:val="00CA1138"/>
    <w:rsid w:val="00D81081"/>
    <w:rsid w:val="00D87A4A"/>
    <w:rsid w:val="00DB14D1"/>
    <w:rsid w:val="00DF4F71"/>
    <w:rsid w:val="00E763A4"/>
    <w:rsid w:val="00EE3069"/>
    <w:rsid w:val="00F75B1F"/>
    <w:rsid w:val="00FC5299"/>
    <w:rsid w:val="00FE729C"/>
    <w:rsid w:val="00FF6D00"/>
    <w:rsid w:val="2565959F"/>
    <w:rsid w:val="5D555776"/>
    <w:rsid w:val="65B703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2292B"/>
  <w15:chartTrackingRefBased/>
  <w15:docId w15:val="{A156EA8E-DE19-43CB-A33E-DCA5B41D8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7757A"/>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1C0386"/>
    <w:pPr>
      <w:ind w:left="720"/>
      <w:contextualSpacing/>
    </w:pPr>
  </w:style>
  <w:style w:type="table" w:styleId="TableGrid">
    <w:name w:val="Table Grid"/>
    <w:basedOn w:val="TableNormal"/>
    <w:uiPriority w:val="39"/>
    <w:rsid w:val="002B7A5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96050A"/>
    <w:pPr>
      <w:tabs>
        <w:tab w:val="center" w:pos="4680"/>
        <w:tab w:val="right" w:pos="9360"/>
      </w:tabs>
      <w:spacing w:after="0" w:line="240" w:lineRule="auto"/>
    </w:pPr>
  </w:style>
  <w:style w:type="character" w:styleId="HeaderChar" w:customStyle="1">
    <w:name w:val="Header Char"/>
    <w:basedOn w:val="DefaultParagraphFont"/>
    <w:link w:val="Header"/>
    <w:uiPriority w:val="99"/>
    <w:rsid w:val="0096050A"/>
  </w:style>
  <w:style w:type="paragraph" w:styleId="Footer">
    <w:name w:val="footer"/>
    <w:basedOn w:val="Normal"/>
    <w:link w:val="FooterChar"/>
    <w:uiPriority w:val="99"/>
    <w:unhideWhenUsed/>
    <w:rsid w:val="0096050A"/>
    <w:pPr>
      <w:tabs>
        <w:tab w:val="center" w:pos="4680"/>
        <w:tab w:val="right" w:pos="9360"/>
      </w:tabs>
      <w:spacing w:after="0" w:line="240" w:lineRule="auto"/>
    </w:pPr>
  </w:style>
  <w:style w:type="character" w:styleId="FooterChar" w:customStyle="1">
    <w:name w:val="Footer Char"/>
    <w:basedOn w:val="DefaultParagraphFont"/>
    <w:link w:val="Footer"/>
    <w:uiPriority w:val="99"/>
    <w:rsid w:val="0096050A"/>
  </w:style>
  <w:style w:type="character" w:styleId="Hyperlink">
    <w:name w:val="Hyperlink"/>
    <w:basedOn w:val="DefaultParagraphFont"/>
    <w:uiPriority w:val="99"/>
    <w:unhideWhenUsed/>
    <w:rsid w:val="0096050A"/>
    <w:rPr>
      <w:color w:val="0563C1" w:themeColor="hyperlink"/>
      <w:u w:val="single"/>
    </w:rPr>
  </w:style>
  <w:style w:type="character" w:styleId="UnresolvedMention">
    <w:name w:val="Unresolved Mention"/>
    <w:basedOn w:val="DefaultParagraphFont"/>
    <w:uiPriority w:val="99"/>
    <w:semiHidden/>
    <w:unhideWhenUsed/>
    <w:rsid w:val="009605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136424">
      <w:bodyDiv w:val="1"/>
      <w:marLeft w:val="0"/>
      <w:marRight w:val="0"/>
      <w:marTop w:val="0"/>
      <w:marBottom w:val="0"/>
      <w:divBdr>
        <w:top w:val="none" w:sz="0" w:space="0" w:color="auto"/>
        <w:left w:val="none" w:sz="0" w:space="0" w:color="auto"/>
        <w:bottom w:val="none" w:sz="0" w:space="0" w:color="auto"/>
        <w:right w:val="none" w:sz="0" w:space="0" w:color="auto"/>
      </w:divBdr>
    </w:div>
    <w:div w:id="1002010359">
      <w:bodyDiv w:val="1"/>
      <w:marLeft w:val="0"/>
      <w:marRight w:val="0"/>
      <w:marTop w:val="0"/>
      <w:marBottom w:val="0"/>
      <w:divBdr>
        <w:top w:val="none" w:sz="0" w:space="0" w:color="auto"/>
        <w:left w:val="none" w:sz="0" w:space="0" w:color="auto"/>
        <w:bottom w:val="none" w:sz="0" w:space="0" w:color="auto"/>
        <w:right w:val="none" w:sz="0" w:space="0" w:color="auto"/>
      </w:divBdr>
    </w:div>
    <w:div w:id="1040667316">
      <w:bodyDiv w:val="1"/>
      <w:marLeft w:val="0"/>
      <w:marRight w:val="0"/>
      <w:marTop w:val="0"/>
      <w:marBottom w:val="0"/>
      <w:divBdr>
        <w:top w:val="none" w:sz="0" w:space="0" w:color="auto"/>
        <w:left w:val="none" w:sz="0" w:space="0" w:color="auto"/>
        <w:bottom w:val="none" w:sz="0" w:space="0" w:color="auto"/>
        <w:right w:val="none" w:sz="0" w:space="0" w:color="auto"/>
      </w:divBdr>
    </w:div>
    <w:div w:id="1041512036">
      <w:bodyDiv w:val="1"/>
      <w:marLeft w:val="0"/>
      <w:marRight w:val="0"/>
      <w:marTop w:val="0"/>
      <w:marBottom w:val="0"/>
      <w:divBdr>
        <w:top w:val="none" w:sz="0" w:space="0" w:color="auto"/>
        <w:left w:val="none" w:sz="0" w:space="0" w:color="auto"/>
        <w:bottom w:val="none" w:sz="0" w:space="0" w:color="auto"/>
        <w:right w:val="none" w:sz="0" w:space="0" w:color="auto"/>
      </w:divBdr>
    </w:div>
    <w:div w:id="1190990251">
      <w:bodyDiv w:val="1"/>
      <w:marLeft w:val="0"/>
      <w:marRight w:val="0"/>
      <w:marTop w:val="0"/>
      <w:marBottom w:val="0"/>
      <w:divBdr>
        <w:top w:val="none" w:sz="0" w:space="0" w:color="auto"/>
        <w:left w:val="none" w:sz="0" w:space="0" w:color="auto"/>
        <w:bottom w:val="none" w:sz="0" w:space="0" w:color="auto"/>
        <w:right w:val="none" w:sz="0" w:space="0" w:color="auto"/>
      </w:divBdr>
    </w:div>
    <w:div w:id="1314723394">
      <w:bodyDiv w:val="1"/>
      <w:marLeft w:val="0"/>
      <w:marRight w:val="0"/>
      <w:marTop w:val="0"/>
      <w:marBottom w:val="0"/>
      <w:divBdr>
        <w:top w:val="none" w:sz="0" w:space="0" w:color="auto"/>
        <w:left w:val="none" w:sz="0" w:space="0" w:color="auto"/>
        <w:bottom w:val="none" w:sz="0" w:space="0" w:color="auto"/>
        <w:right w:val="none" w:sz="0" w:space="0" w:color="auto"/>
      </w:divBdr>
      <w:divsChild>
        <w:div w:id="84687925">
          <w:marLeft w:val="-720"/>
          <w:marRight w:val="0"/>
          <w:marTop w:val="0"/>
          <w:marBottom w:val="0"/>
          <w:divBdr>
            <w:top w:val="none" w:sz="0" w:space="0" w:color="auto"/>
            <w:left w:val="none" w:sz="0" w:space="0" w:color="auto"/>
            <w:bottom w:val="none" w:sz="0" w:space="0" w:color="auto"/>
            <w:right w:val="none" w:sz="0" w:space="0" w:color="auto"/>
          </w:divBdr>
        </w:div>
      </w:divsChild>
    </w:div>
    <w:div w:id="1781759966">
      <w:bodyDiv w:val="1"/>
      <w:marLeft w:val="0"/>
      <w:marRight w:val="0"/>
      <w:marTop w:val="0"/>
      <w:marBottom w:val="0"/>
      <w:divBdr>
        <w:top w:val="none" w:sz="0" w:space="0" w:color="auto"/>
        <w:left w:val="none" w:sz="0" w:space="0" w:color="auto"/>
        <w:bottom w:val="none" w:sz="0" w:space="0" w:color="auto"/>
        <w:right w:val="none" w:sz="0" w:space="0" w:color="auto"/>
      </w:divBdr>
    </w:div>
    <w:div w:id="1948612680">
      <w:bodyDiv w:val="1"/>
      <w:marLeft w:val="0"/>
      <w:marRight w:val="0"/>
      <w:marTop w:val="0"/>
      <w:marBottom w:val="0"/>
      <w:divBdr>
        <w:top w:val="none" w:sz="0" w:space="0" w:color="auto"/>
        <w:left w:val="none" w:sz="0" w:space="0" w:color="auto"/>
        <w:bottom w:val="none" w:sz="0" w:space="0" w:color="auto"/>
        <w:right w:val="none" w:sz="0" w:space="0" w:color="auto"/>
      </w:divBdr>
      <w:divsChild>
        <w:div w:id="2049450399">
          <w:marLeft w:val="0"/>
          <w:marRight w:val="0"/>
          <w:marTop w:val="0"/>
          <w:marBottom w:val="0"/>
          <w:divBdr>
            <w:top w:val="none" w:sz="0" w:space="0" w:color="auto"/>
            <w:left w:val="none" w:sz="0" w:space="0" w:color="auto"/>
            <w:bottom w:val="none" w:sz="0" w:space="0" w:color="auto"/>
            <w:right w:val="none" w:sz="0" w:space="0" w:color="auto"/>
          </w:divBdr>
          <w:divsChild>
            <w:div w:id="91635365">
              <w:marLeft w:val="0"/>
              <w:marRight w:val="0"/>
              <w:marTop w:val="0"/>
              <w:marBottom w:val="0"/>
              <w:divBdr>
                <w:top w:val="none" w:sz="0" w:space="0" w:color="auto"/>
                <w:left w:val="none" w:sz="0" w:space="0" w:color="auto"/>
                <w:bottom w:val="none" w:sz="0" w:space="0" w:color="auto"/>
                <w:right w:val="none" w:sz="0" w:space="0" w:color="auto"/>
              </w:divBdr>
            </w:div>
            <w:div w:id="1443261107">
              <w:marLeft w:val="0"/>
              <w:marRight w:val="0"/>
              <w:marTop w:val="0"/>
              <w:marBottom w:val="0"/>
              <w:divBdr>
                <w:top w:val="none" w:sz="0" w:space="0" w:color="auto"/>
                <w:left w:val="none" w:sz="0" w:space="0" w:color="auto"/>
                <w:bottom w:val="none" w:sz="0" w:space="0" w:color="auto"/>
                <w:right w:val="none" w:sz="0" w:space="0" w:color="auto"/>
              </w:divBdr>
            </w:div>
            <w:div w:id="1879127083">
              <w:marLeft w:val="0"/>
              <w:marRight w:val="0"/>
              <w:marTop w:val="0"/>
              <w:marBottom w:val="0"/>
              <w:divBdr>
                <w:top w:val="none" w:sz="0" w:space="0" w:color="auto"/>
                <w:left w:val="none" w:sz="0" w:space="0" w:color="auto"/>
                <w:bottom w:val="none" w:sz="0" w:space="0" w:color="auto"/>
                <w:right w:val="none" w:sz="0" w:space="0" w:color="auto"/>
              </w:divBdr>
            </w:div>
            <w:div w:id="1908571856">
              <w:marLeft w:val="0"/>
              <w:marRight w:val="0"/>
              <w:marTop w:val="0"/>
              <w:marBottom w:val="0"/>
              <w:divBdr>
                <w:top w:val="none" w:sz="0" w:space="0" w:color="auto"/>
                <w:left w:val="none" w:sz="0" w:space="0" w:color="auto"/>
                <w:bottom w:val="none" w:sz="0" w:space="0" w:color="auto"/>
                <w:right w:val="none" w:sz="0" w:space="0" w:color="auto"/>
              </w:divBdr>
            </w:div>
            <w:div w:id="831946087">
              <w:marLeft w:val="0"/>
              <w:marRight w:val="0"/>
              <w:marTop w:val="0"/>
              <w:marBottom w:val="0"/>
              <w:divBdr>
                <w:top w:val="none" w:sz="0" w:space="0" w:color="auto"/>
                <w:left w:val="none" w:sz="0" w:space="0" w:color="auto"/>
                <w:bottom w:val="none" w:sz="0" w:space="0" w:color="auto"/>
                <w:right w:val="none" w:sz="0" w:space="0" w:color="auto"/>
              </w:divBdr>
            </w:div>
            <w:div w:id="342557251">
              <w:marLeft w:val="0"/>
              <w:marRight w:val="0"/>
              <w:marTop w:val="0"/>
              <w:marBottom w:val="0"/>
              <w:divBdr>
                <w:top w:val="none" w:sz="0" w:space="0" w:color="auto"/>
                <w:left w:val="none" w:sz="0" w:space="0" w:color="auto"/>
                <w:bottom w:val="none" w:sz="0" w:space="0" w:color="auto"/>
                <w:right w:val="none" w:sz="0" w:space="0" w:color="auto"/>
              </w:divBdr>
            </w:div>
            <w:div w:id="1460613868">
              <w:marLeft w:val="0"/>
              <w:marRight w:val="0"/>
              <w:marTop w:val="0"/>
              <w:marBottom w:val="0"/>
              <w:divBdr>
                <w:top w:val="none" w:sz="0" w:space="0" w:color="auto"/>
                <w:left w:val="none" w:sz="0" w:space="0" w:color="auto"/>
                <w:bottom w:val="none" w:sz="0" w:space="0" w:color="auto"/>
                <w:right w:val="none" w:sz="0" w:space="0" w:color="auto"/>
              </w:divBdr>
            </w:div>
            <w:div w:id="598027552">
              <w:marLeft w:val="0"/>
              <w:marRight w:val="0"/>
              <w:marTop w:val="0"/>
              <w:marBottom w:val="0"/>
              <w:divBdr>
                <w:top w:val="none" w:sz="0" w:space="0" w:color="auto"/>
                <w:left w:val="none" w:sz="0" w:space="0" w:color="auto"/>
                <w:bottom w:val="none" w:sz="0" w:space="0" w:color="auto"/>
                <w:right w:val="none" w:sz="0" w:space="0" w:color="auto"/>
              </w:divBdr>
            </w:div>
            <w:div w:id="684281977">
              <w:marLeft w:val="0"/>
              <w:marRight w:val="0"/>
              <w:marTop w:val="0"/>
              <w:marBottom w:val="0"/>
              <w:divBdr>
                <w:top w:val="none" w:sz="0" w:space="0" w:color="auto"/>
                <w:left w:val="none" w:sz="0" w:space="0" w:color="auto"/>
                <w:bottom w:val="none" w:sz="0" w:space="0" w:color="auto"/>
                <w:right w:val="none" w:sz="0" w:space="0" w:color="auto"/>
              </w:divBdr>
            </w:div>
            <w:div w:id="1322466369">
              <w:marLeft w:val="0"/>
              <w:marRight w:val="0"/>
              <w:marTop w:val="0"/>
              <w:marBottom w:val="0"/>
              <w:divBdr>
                <w:top w:val="none" w:sz="0" w:space="0" w:color="auto"/>
                <w:left w:val="none" w:sz="0" w:space="0" w:color="auto"/>
                <w:bottom w:val="none" w:sz="0" w:space="0" w:color="auto"/>
                <w:right w:val="none" w:sz="0" w:space="0" w:color="auto"/>
              </w:divBdr>
            </w:div>
            <w:div w:id="306667371">
              <w:marLeft w:val="0"/>
              <w:marRight w:val="0"/>
              <w:marTop w:val="0"/>
              <w:marBottom w:val="0"/>
              <w:divBdr>
                <w:top w:val="none" w:sz="0" w:space="0" w:color="auto"/>
                <w:left w:val="none" w:sz="0" w:space="0" w:color="auto"/>
                <w:bottom w:val="none" w:sz="0" w:space="0" w:color="auto"/>
                <w:right w:val="none" w:sz="0" w:space="0" w:color="auto"/>
              </w:divBdr>
            </w:div>
            <w:div w:id="721947322">
              <w:marLeft w:val="0"/>
              <w:marRight w:val="0"/>
              <w:marTop w:val="0"/>
              <w:marBottom w:val="0"/>
              <w:divBdr>
                <w:top w:val="none" w:sz="0" w:space="0" w:color="auto"/>
                <w:left w:val="none" w:sz="0" w:space="0" w:color="auto"/>
                <w:bottom w:val="none" w:sz="0" w:space="0" w:color="auto"/>
                <w:right w:val="none" w:sz="0" w:space="0" w:color="auto"/>
              </w:divBdr>
            </w:div>
            <w:div w:id="175460082">
              <w:marLeft w:val="0"/>
              <w:marRight w:val="0"/>
              <w:marTop w:val="0"/>
              <w:marBottom w:val="0"/>
              <w:divBdr>
                <w:top w:val="none" w:sz="0" w:space="0" w:color="auto"/>
                <w:left w:val="none" w:sz="0" w:space="0" w:color="auto"/>
                <w:bottom w:val="none" w:sz="0" w:space="0" w:color="auto"/>
                <w:right w:val="none" w:sz="0" w:space="0" w:color="auto"/>
              </w:divBdr>
            </w:div>
            <w:div w:id="771825175">
              <w:marLeft w:val="0"/>
              <w:marRight w:val="0"/>
              <w:marTop w:val="0"/>
              <w:marBottom w:val="0"/>
              <w:divBdr>
                <w:top w:val="none" w:sz="0" w:space="0" w:color="auto"/>
                <w:left w:val="none" w:sz="0" w:space="0" w:color="auto"/>
                <w:bottom w:val="none" w:sz="0" w:space="0" w:color="auto"/>
                <w:right w:val="none" w:sz="0" w:space="0" w:color="auto"/>
              </w:divBdr>
            </w:div>
            <w:div w:id="1998222521">
              <w:marLeft w:val="0"/>
              <w:marRight w:val="0"/>
              <w:marTop w:val="0"/>
              <w:marBottom w:val="0"/>
              <w:divBdr>
                <w:top w:val="none" w:sz="0" w:space="0" w:color="auto"/>
                <w:left w:val="none" w:sz="0" w:space="0" w:color="auto"/>
                <w:bottom w:val="none" w:sz="0" w:space="0" w:color="auto"/>
                <w:right w:val="none" w:sz="0" w:space="0" w:color="auto"/>
              </w:divBdr>
            </w:div>
            <w:div w:id="189688078">
              <w:marLeft w:val="0"/>
              <w:marRight w:val="0"/>
              <w:marTop w:val="0"/>
              <w:marBottom w:val="0"/>
              <w:divBdr>
                <w:top w:val="none" w:sz="0" w:space="0" w:color="auto"/>
                <w:left w:val="none" w:sz="0" w:space="0" w:color="auto"/>
                <w:bottom w:val="none" w:sz="0" w:space="0" w:color="auto"/>
                <w:right w:val="none" w:sz="0" w:space="0" w:color="auto"/>
              </w:divBdr>
            </w:div>
            <w:div w:id="1675759713">
              <w:marLeft w:val="0"/>
              <w:marRight w:val="0"/>
              <w:marTop w:val="0"/>
              <w:marBottom w:val="0"/>
              <w:divBdr>
                <w:top w:val="none" w:sz="0" w:space="0" w:color="auto"/>
                <w:left w:val="none" w:sz="0" w:space="0" w:color="auto"/>
                <w:bottom w:val="none" w:sz="0" w:space="0" w:color="auto"/>
                <w:right w:val="none" w:sz="0" w:space="0" w:color="auto"/>
              </w:divBdr>
            </w:div>
            <w:div w:id="1999111525">
              <w:marLeft w:val="0"/>
              <w:marRight w:val="0"/>
              <w:marTop w:val="0"/>
              <w:marBottom w:val="0"/>
              <w:divBdr>
                <w:top w:val="none" w:sz="0" w:space="0" w:color="auto"/>
                <w:left w:val="none" w:sz="0" w:space="0" w:color="auto"/>
                <w:bottom w:val="none" w:sz="0" w:space="0" w:color="auto"/>
                <w:right w:val="none" w:sz="0" w:space="0" w:color="auto"/>
              </w:divBdr>
            </w:div>
            <w:div w:id="2015840329">
              <w:marLeft w:val="0"/>
              <w:marRight w:val="0"/>
              <w:marTop w:val="0"/>
              <w:marBottom w:val="0"/>
              <w:divBdr>
                <w:top w:val="none" w:sz="0" w:space="0" w:color="auto"/>
                <w:left w:val="none" w:sz="0" w:space="0" w:color="auto"/>
                <w:bottom w:val="none" w:sz="0" w:space="0" w:color="auto"/>
                <w:right w:val="none" w:sz="0" w:space="0" w:color="auto"/>
              </w:divBdr>
            </w:div>
            <w:div w:id="73415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52619">
      <w:bodyDiv w:val="1"/>
      <w:marLeft w:val="0"/>
      <w:marRight w:val="0"/>
      <w:marTop w:val="0"/>
      <w:marBottom w:val="0"/>
      <w:divBdr>
        <w:top w:val="none" w:sz="0" w:space="0" w:color="auto"/>
        <w:left w:val="none" w:sz="0" w:space="0" w:color="auto"/>
        <w:bottom w:val="none" w:sz="0" w:space="0" w:color="auto"/>
        <w:right w:val="none" w:sz="0" w:space="0" w:color="auto"/>
      </w:divBdr>
      <w:divsChild>
        <w:div w:id="901788936">
          <w:marLeft w:val="0"/>
          <w:marRight w:val="0"/>
          <w:marTop w:val="0"/>
          <w:marBottom w:val="0"/>
          <w:divBdr>
            <w:top w:val="none" w:sz="0" w:space="0" w:color="auto"/>
            <w:left w:val="none" w:sz="0" w:space="0" w:color="auto"/>
            <w:bottom w:val="none" w:sz="0" w:space="0" w:color="auto"/>
            <w:right w:val="none" w:sz="0" w:space="0" w:color="auto"/>
          </w:divBdr>
          <w:divsChild>
            <w:div w:id="673924514">
              <w:marLeft w:val="0"/>
              <w:marRight w:val="0"/>
              <w:marTop w:val="0"/>
              <w:marBottom w:val="0"/>
              <w:divBdr>
                <w:top w:val="none" w:sz="0" w:space="0" w:color="auto"/>
                <w:left w:val="none" w:sz="0" w:space="0" w:color="auto"/>
                <w:bottom w:val="none" w:sz="0" w:space="0" w:color="auto"/>
                <w:right w:val="none" w:sz="0" w:space="0" w:color="auto"/>
              </w:divBdr>
            </w:div>
            <w:div w:id="2083795692">
              <w:marLeft w:val="0"/>
              <w:marRight w:val="0"/>
              <w:marTop w:val="0"/>
              <w:marBottom w:val="0"/>
              <w:divBdr>
                <w:top w:val="none" w:sz="0" w:space="0" w:color="auto"/>
                <w:left w:val="none" w:sz="0" w:space="0" w:color="auto"/>
                <w:bottom w:val="none" w:sz="0" w:space="0" w:color="auto"/>
                <w:right w:val="none" w:sz="0" w:space="0" w:color="auto"/>
              </w:divBdr>
            </w:div>
            <w:div w:id="805243281">
              <w:marLeft w:val="0"/>
              <w:marRight w:val="0"/>
              <w:marTop w:val="0"/>
              <w:marBottom w:val="0"/>
              <w:divBdr>
                <w:top w:val="none" w:sz="0" w:space="0" w:color="auto"/>
                <w:left w:val="none" w:sz="0" w:space="0" w:color="auto"/>
                <w:bottom w:val="none" w:sz="0" w:space="0" w:color="auto"/>
                <w:right w:val="none" w:sz="0" w:space="0" w:color="auto"/>
              </w:divBdr>
            </w:div>
            <w:div w:id="215092171">
              <w:marLeft w:val="0"/>
              <w:marRight w:val="0"/>
              <w:marTop w:val="0"/>
              <w:marBottom w:val="0"/>
              <w:divBdr>
                <w:top w:val="none" w:sz="0" w:space="0" w:color="auto"/>
                <w:left w:val="none" w:sz="0" w:space="0" w:color="auto"/>
                <w:bottom w:val="none" w:sz="0" w:space="0" w:color="auto"/>
                <w:right w:val="none" w:sz="0" w:space="0" w:color="auto"/>
              </w:divBdr>
            </w:div>
            <w:div w:id="2004044475">
              <w:marLeft w:val="0"/>
              <w:marRight w:val="0"/>
              <w:marTop w:val="0"/>
              <w:marBottom w:val="0"/>
              <w:divBdr>
                <w:top w:val="none" w:sz="0" w:space="0" w:color="auto"/>
                <w:left w:val="none" w:sz="0" w:space="0" w:color="auto"/>
                <w:bottom w:val="none" w:sz="0" w:space="0" w:color="auto"/>
                <w:right w:val="none" w:sz="0" w:space="0" w:color="auto"/>
              </w:divBdr>
            </w:div>
            <w:div w:id="136000178">
              <w:marLeft w:val="0"/>
              <w:marRight w:val="0"/>
              <w:marTop w:val="0"/>
              <w:marBottom w:val="0"/>
              <w:divBdr>
                <w:top w:val="none" w:sz="0" w:space="0" w:color="auto"/>
                <w:left w:val="none" w:sz="0" w:space="0" w:color="auto"/>
                <w:bottom w:val="none" w:sz="0" w:space="0" w:color="auto"/>
                <w:right w:val="none" w:sz="0" w:space="0" w:color="auto"/>
              </w:divBdr>
            </w:div>
            <w:div w:id="2049796059">
              <w:marLeft w:val="0"/>
              <w:marRight w:val="0"/>
              <w:marTop w:val="0"/>
              <w:marBottom w:val="0"/>
              <w:divBdr>
                <w:top w:val="none" w:sz="0" w:space="0" w:color="auto"/>
                <w:left w:val="none" w:sz="0" w:space="0" w:color="auto"/>
                <w:bottom w:val="none" w:sz="0" w:space="0" w:color="auto"/>
                <w:right w:val="none" w:sz="0" w:space="0" w:color="auto"/>
              </w:divBdr>
            </w:div>
            <w:div w:id="1557936476">
              <w:marLeft w:val="0"/>
              <w:marRight w:val="0"/>
              <w:marTop w:val="0"/>
              <w:marBottom w:val="0"/>
              <w:divBdr>
                <w:top w:val="none" w:sz="0" w:space="0" w:color="auto"/>
                <w:left w:val="none" w:sz="0" w:space="0" w:color="auto"/>
                <w:bottom w:val="none" w:sz="0" w:space="0" w:color="auto"/>
                <w:right w:val="none" w:sz="0" w:space="0" w:color="auto"/>
              </w:divBdr>
            </w:div>
            <w:div w:id="265386907">
              <w:marLeft w:val="0"/>
              <w:marRight w:val="0"/>
              <w:marTop w:val="0"/>
              <w:marBottom w:val="0"/>
              <w:divBdr>
                <w:top w:val="none" w:sz="0" w:space="0" w:color="auto"/>
                <w:left w:val="none" w:sz="0" w:space="0" w:color="auto"/>
                <w:bottom w:val="none" w:sz="0" w:space="0" w:color="auto"/>
                <w:right w:val="none" w:sz="0" w:space="0" w:color="auto"/>
              </w:divBdr>
            </w:div>
            <w:div w:id="253444540">
              <w:marLeft w:val="0"/>
              <w:marRight w:val="0"/>
              <w:marTop w:val="0"/>
              <w:marBottom w:val="0"/>
              <w:divBdr>
                <w:top w:val="none" w:sz="0" w:space="0" w:color="auto"/>
                <w:left w:val="none" w:sz="0" w:space="0" w:color="auto"/>
                <w:bottom w:val="none" w:sz="0" w:space="0" w:color="auto"/>
                <w:right w:val="none" w:sz="0" w:space="0" w:color="auto"/>
              </w:divBdr>
            </w:div>
            <w:div w:id="1430002121">
              <w:marLeft w:val="0"/>
              <w:marRight w:val="0"/>
              <w:marTop w:val="0"/>
              <w:marBottom w:val="0"/>
              <w:divBdr>
                <w:top w:val="none" w:sz="0" w:space="0" w:color="auto"/>
                <w:left w:val="none" w:sz="0" w:space="0" w:color="auto"/>
                <w:bottom w:val="none" w:sz="0" w:space="0" w:color="auto"/>
                <w:right w:val="none" w:sz="0" w:space="0" w:color="auto"/>
              </w:divBdr>
            </w:div>
            <w:div w:id="1440368308">
              <w:marLeft w:val="0"/>
              <w:marRight w:val="0"/>
              <w:marTop w:val="0"/>
              <w:marBottom w:val="0"/>
              <w:divBdr>
                <w:top w:val="none" w:sz="0" w:space="0" w:color="auto"/>
                <w:left w:val="none" w:sz="0" w:space="0" w:color="auto"/>
                <w:bottom w:val="none" w:sz="0" w:space="0" w:color="auto"/>
                <w:right w:val="none" w:sz="0" w:space="0" w:color="auto"/>
              </w:divBdr>
            </w:div>
            <w:div w:id="2024090336">
              <w:marLeft w:val="0"/>
              <w:marRight w:val="0"/>
              <w:marTop w:val="0"/>
              <w:marBottom w:val="0"/>
              <w:divBdr>
                <w:top w:val="none" w:sz="0" w:space="0" w:color="auto"/>
                <w:left w:val="none" w:sz="0" w:space="0" w:color="auto"/>
                <w:bottom w:val="none" w:sz="0" w:space="0" w:color="auto"/>
                <w:right w:val="none" w:sz="0" w:space="0" w:color="auto"/>
              </w:divBdr>
            </w:div>
            <w:div w:id="2013413768">
              <w:marLeft w:val="0"/>
              <w:marRight w:val="0"/>
              <w:marTop w:val="0"/>
              <w:marBottom w:val="0"/>
              <w:divBdr>
                <w:top w:val="none" w:sz="0" w:space="0" w:color="auto"/>
                <w:left w:val="none" w:sz="0" w:space="0" w:color="auto"/>
                <w:bottom w:val="none" w:sz="0" w:space="0" w:color="auto"/>
                <w:right w:val="none" w:sz="0" w:space="0" w:color="auto"/>
              </w:divBdr>
            </w:div>
            <w:div w:id="451558033">
              <w:marLeft w:val="0"/>
              <w:marRight w:val="0"/>
              <w:marTop w:val="0"/>
              <w:marBottom w:val="0"/>
              <w:divBdr>
                <w:top w:val="none" w:sz="0" w:space="0" w:color="auto"/>
                <w:left w:val="none" w:sz="0" w:space="0" w:color="auto"/>
                <w:bottom w:val="none" w:sz="0" w:space="0" w:color="auto"/>
                <w:right w:val="none" w:sz="0" w:space="0" w:color="auto"/>
              </w:divBdr>
            </w:div>
            <w:div w:id="1440367406">
              <w:marLeft w:val="0"/>
              <w:marRight w:val="0"/>
              <w:marTop w:val="0"/>
              <w:marBottom w:val="0"/>
              <w:divBdr>
                <w:top w:val="none" w:sz="0" w:space="0" w:color="auto"/>
                <w:left w:val="none" w:sz="0" w:space="0" w:color="auto"/>
                <w:bottom w:val="none" w:sz="0" w:space="0" w:color="auto"/>
                <w:right w:val="none" w:sz="0" w:space="0" w:color="auto"/>
              </w:divBdr>
            </w:div>
            <w:div w:id="1623339469">
              <w:marLeft w:val="0"/>
              <w:marRight w:val="0"/>
              <w:marTop w:val="0"/>
              <w:marBottom w:val="0"/>
              <w:divBdr>
                <w:top w:val="none" w:sz="0" w:space="0" w:color="auto"/>
                <w:left w:val="none" w:sz="0" w:space="0" w:color="auto"/>
                <w:bottom w:val="none" w:sz="0" w:space="0" w:color="auto"/>
                <w:right w:val="none" w:sz="0" w:space="0" w:color="auto"/>
              </w:divBdr>
            </w:div>
            <w:div w:id="326133477">
              <w:marLeft w:val="0"/>
              <w:marRight w:val="0"/>
              <w:marTop w:val="0"/>
              <w:marBottom w:val="0"/>
              <w:divBdr>
                <w:top w:val="none" w:sz="0" w:space="0" w:color="auto"/>
                <w:left w:val="none" w:sz="0" w:space="0" w:color="auto"/>
                <w:bottom w:val="none" w:sz="0" w:space="0" w:color="auto"/>
                <w:right w:val="none" w:sz="0" w:space="0" w:color="auto"/>
              </w:divBdr>
            </w:div>
            <w:div w:id="341276077">
              <w:marLeft w:val="0"/>
              <w:marRight w:val="0"/>
              <w:marTop w:val="0"/>
              <w:marBottom w:val="0"/>
              <w:divBdr>
                <w:top w:val="none" w:sz="0" w:space="0" w:color="auto"/>
                <w:left w:val="none" w:sz="0" w:space="0" w:color="auto"/>
                <w:bottom w:val="none" w:sz="0" w:space="0" w:color="auto"/>
                <w:right w:val="none" w:sz="0" w:space="0" w:color="auto"/>
              </w:divBdr>
            </w:div>
            <w:div w:id="56911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7.png" Id="rId13" /><Relationship Type="http://schemas.openxmlformats.org/officeDocument/2006/relationships/image" Target="media/image12.png" Id="rId18" /><Relationship Type="http://schemas.openxmlformats.org/officeDocument/2006/relationships/image" Target="media/image20.png" Id="rId26" /><Relationship Type="http://schemas.openxmlformats.org/officeDocument/2006/relationships/image" Target="media/image33.png" Id="rId39" /><Relationship Type="http://schemas.openxmlformats.org/officeDocument/2006/relationships/image" Target="media/image15.png" Id="rId21" /><Relationship Type="http://schemas.openxmlformats.org/officeDocument/2006/relationships/image" Target="media/image28.png" Id="rId34" /><Relationship Type="http://schemas.openxmlformats.org/officeDocument/2006/relationships/image" Target="media/image36.png" Id="rId42" /><Relationship Type="http://schemas.openxmlformats.org/officeDocument/2006/relationships/fontTable" Target="fontTable.xml" Id="rId47"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image" Target="media/image10.png" Id="rId16" /><Relationship Type="http://schemas.openxmlformats.org/officeDocument/2006/relationships/image" Target="media/image23.png"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image" Target="media/image18.png" Id="rId24" /><Relationship Type="http://schemas.openxmlformats.org/officeDocument/2006/relationships/image" Target="media/image26.png" Id="rId32" /><Relationship Type="http://schemas.openxmlformats.org/officeDocument/2006/relationships/image" Target="media/image31.png" Id="rId37" /><Relationship Type="http://schemas.openxmlformats.org/officeDocument/2006/relationships/image" Target="media/image34.png" Id="rId40" /><Relationship Type="http://schemas.openxmlformats.org/officeDocument/2006/relationships/oleObject" Target="embeddings/oleObject1.bin" Id="rId45" /><Relationship Type="http://schemas.openxmlformats.org/officeDocument/2006/relationships/footnotes" Target="footnotes.xml" Id="rId5" /><Relationship Type="http://schemas.openxmlformats.org/officeDocument/2006/relationships/image" Target="media/image9.png" Id="rId15" /><Relationship Type="http://schemas.openxmlformats.org/officeDocument/2006/relationships/image" Target="media/image17.png" Id="rId23" /><Relationship Type="http://schemas.openxmlformats.org/officeDocument/2006/relationships/image" Target="media/image22.png" Id="rId28" /><Relationship Type="http://schemas.openxmlformats.org/officeDocument/2006/relationships/image" Target="media/image30.png" Id="rId36" /><Relationship Type="http://schemas.openxmlformats.org/officeDocument/2006/relationships/image" Target="media/image4.png" Id="rId10" /><Relationship Type="http://schemas.openxmlformats.org/officeDocument/2006/relationships/image" Target="media/image13.png" Id="rId19" /><Relationship Type="http://schemas.openxmlformats.org/officeDocument/2006/relationships/image" Target="media/image25.png" Id="rId31" /><Relationship Type="http://schemas.openxmlformats.org/officeDocument/2006/relationships/image" Target="media/image38.emf" Id="rId44"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png" Id="rId14" /><Relationship Type="http://schemas.openxmlformats.org/officeDocument/2006/relationships/image" Target="media/image16.png" Id="rId22" /><Relationship Type="http://schemas.openxmlformats.org/officeDocument/2006/relationships/image" Target="media/image21.png" Id="rId27" /><Relationship Type="http://schemas.openxmlformats.org/officeDocument/2006/relationships/image" Target="media/image24.png" Id="rId30" /><Relationship Type="http://schemas.openxmlformats.org/officeDocument/2006/relationships/image" Target="media/image29.png" Id="rId35" /><Relationship Type="http://schemas.openxmlformats.org/officeDocument/2006/relationships/image" Target="media/image37.png" Id="rId43" /><Relationship Type="http://schemas.openxmlformats.org/officeDocument/2006/relationships/theme" Target="theme/theme1.xml" Id="rId48" /><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6.png" Id="rId12" /><Relationship Type="http://schemas.openxmlformats.org/officeDocument/2006/relationships/image" Target="media/image11.png" Id="rId17" /><Relationship Type="http://schemas.openxmlformats.org/officeDocument/2006/relationships/image" Target="media/image19.png" Id="rId25" /><Relationship Type="http://schemas.openxmlformats.org/officeDocument/2006/relationships/image" Target="media/image27.png" Id="rId33" /><Relationship Type="http://schemas.openxmlformats.org/officeDocument/2006/relationships/image" Target="media/image32.png" Id="rId38" /><Relationship Type="http://schemas.openxmlformats.org/officeDocument/2006/relationships/header" Target="header1.xml" Id="rId46" /><Relationship Type="http://schemas.openxmlformats.org/officeDocument/2006/relationships/image" Target="media/image14.png" Id="rId20" /><Relationship Type="http://schemas.openxmlformats.org/officeDocument/2006/relationships/image" Target="media/image35.png" Id="rId4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dc:creator>
  <keywords/>
  <dc:description/>
  <lastModifiedBy>Narcis Valentin Gorgos (2407130)</lastModifiedBy>
  <revision>3</revision>
  <dcterms:created xsi:type="dcterms:W3CDTF">2026-07-17T09:32:00.0000000Z</dcterms:created>
  <dcterms:modified xsi:type="dcterms:W3CDTF">2026-07-17T10:19:33.1515505Z</dcterms:modified>
</coreProperties>
</file>