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014A3" w14:textId="77777777" w:rsidR="009B0F8E" w:rsidRDefault="009B0F8E" w:rsidP="009B0F8E">
      <w:pPr>
        <w:spacing w:line="360" w:lineRule="auto"/>
        <w:jc w:val="center"/>
        <w:rPr>
          <w:rFonts w:ascii="Arial" w:eastAsia="Times New Roman" w:hAnsi="Arial" w:cs="Arial"/>
          <w:b/>
          <w:bCs/>
          <w:sz w:val="28"/>
          <w:szCs w:val="28"/>
          <w:lang w:val="en-US"/>
        </w:rPr>
      </w:pPr>
    </w:p>
    <w:p w14:paraId="003A9491" w14:textId="3EB59C75" w:rsidR="009B0F8E" w:rsidRDefault="009B0F8E" w:rsidP="009B0F8E">
      <w:pPr>
        <w:spacing w:line="360" w:lineRule="auto"/>
        <w:jc w:val="center"/>
        <w:rPr>
          <w:rFonts w:ascii="Arial" w:eastAsia="Times New Roman" w:hAnsi="Arial" w:cs="Arial"/>
          <w:b/>
          <w:bCs/>
          <w:sz w:val="28"/>
          <w:szCs w:val="28"/>
          <w:lang w:val="en-US"/>
        </w:rPr>
      </w:pPr>
      <w:r w:rsidRPr="00BB03CF">
        <w:rPr>
          <w:rFonts w:ascii="Arial" w:eastAsia="Times New Roman" w:hAnsi="Arial" w:cs="Arial"/>
          <w:b/>
          <w:bCs/>
          <w:sz w:val="28"/>
          <w:szCs w:val="28"/>
          <w:lang w:val="en-US"/>
        </w:rPr>
        <w:t>DEVELOPING INNOVATION AND CREATIVITY</w:t>
      </w:r>
    </w:p>
    <w:p w14:paraId="62623BD1" w14:textId="77777777" w:rsidR="009B0F8E" w:rsidRPr="00BB03CF" w:rsidRDefault="009B0F8E" w:rsidP="009B0F8E">
      <w:pPr>
        <w:spacing w:line="360" w:lineRule="auto"/>
        <w:jc w:val="center"/>
        <w:rPr>
          <w:rFonts w:ascii="Arial" w:eastAsia="Times New Roman" w:hAnsi="Arial" w:cs="Arial"/>
          <w:sz w:val="28"/>
          <w:szCs w:val="28"/>
          <w:lang w:val="en-US"/>
        </w:rPr>
      </w:pPr>
    </w:p>
    <w:p w14:paraId="057986CA" w14:textId="77777777" w:rsidR="009B0F8E" w:rsidRDefault="009B0F8E" w:rsidP="009B0F8E">
      <w:pPr>
        <w:spacing w:before="240" w:after="0" w:line="360" w:lineRule="auto"/>
        <w:jc w:val="center"/>
        <w:rPr>
          <w:rFonts w:ascii="Arial" w:eastAsia="Times New Roman" w:hAnsi="Arial" w:cs="Arial"/>
          <w:b/>
          <w:i/>
          <w:iCs/>
          <w:sz w:val="28"/>
          <w:szCs w:val="28"/>
        </w:rPr>
      </w:pPr>
    </w:p>
    <w:p w14:paraId="6D9DA328" w14:textId="2D648CC7" w:rsidR="009B0F8E" w:rsidRPr="00875433" w:rsidRDefault="009B0F8E" w:rsidP="009B0F8E">
      <w:pPr>
        <w:spacing w:before="240" w:after="0" w:line="360" w:lineRule="auto"/>
        <w:jc w:val="center"/>
        <w:rPr>
          <w:rFonts w:ascii="Arial" w:eastAsia="Times New Roman" w:hAnsi="Arial" w:cs="Arial"/>
          <w:b/>
          <w:i/>
          <w:iCs/>
          <w:sz w:val="28"/>
          <w:szCs w:val="28"/>
        </w:rPr>
      </w:pPr>
      <w:r w:rsidRPr="00875433">
        <w:rPr>
          <w:rFonts w:ascii="Arial" w:eastAsia="Times New Roman" w:hAnsi="Arial" w:cs="Arial"/>
          <w:b/>
          <w:i/>
          <w:iCs/>
          <w:sz w:val="28"/>
          <w:szCs w:val="28"/>
        </w:rPr>
        <w:t>“</w:t>
      </w:r>
      <w:proofErr w:type="spellStart"/>
      <w:r w:rsidRPr="00875433">
        <w:rPr>
          <w:rFonts w:ascii="Arial" w:eastAsia="Times New Roman" w:hAnsi="Arial" w:cs="Arial"/>
          <w:b/>
          <w:i/>
          <w:iCs/>
          <w:sz w:val="28"/>
          <w:szCs w:val="28"/>
        </w:rPr>
        <w:t>Hydroclear</w:t>
      </w:r>
      <w:proofErr w:type="spellEnd"/>
      <w:r w:rsidRPr="00875433">
        <w:rPr>
          <w:rFonts w:ascii="Arial" w:eastAsia="Times New Roman" w:hAnsi="Arial" w:cs="Arial"/>
          <w:b/>
          <w:i/>
          <w:iCs/>
          <w:sz w:val="28"/>
          <w:szCs w:val="28"/>
        </w:rPr>
        <w:t xml:space="preserve">: Drink Different” </w:t>
      </w:r>
    </w:p>
    <w:p w14:paraId="538922C7" w14:textId="77777777" w:rsidR="009B0F8E" w:rsidRPr="00875433" w:rsidRDefault="009B0F8E" w:rsidP="009B0F8E">
      <w:pPr>
        <w:spacing w:before="240" w:after="0" w:line="360" w:lineRule="auto"/>
        <w:jc w:val="center"/>
        <w:rPr>
          <w:rFonts w:ascii="Arial" w:eastAsia="Times New Roman" w:hAnsi="Arial" w:cs="Arial"/>
          <w:b/>
          <w:i/>
          <w:iCs/>
          <w:noProof/>
          <w:sz w:val="28"/>
          <w:szCs w:val="28"/>
        </w:rPr>
      </w:pPr>
      <w:r>
        <w:rPr>
          <w:noProof/>
        </w:rPr>
        <w:drawing>
          <wp:anchor distT="0" distB="0" distL="114300" distR="114300" simplePos="0" relativeHeight="251659264" behindDoc="0" locked="0" layoutInCell="1" allowOverlap="1" wp14:anchorId="44467596" wp14:editId="76D75A71">
            <wp:simplePos x="0" y="0"/>
            <wp:positionH relativeFrom="margin">
              <wp:posOffset>2179955</wp:posOffset>
            </wp:positionH>
            <wp:positionV relativeFrom="paragraph">
              <wp:posOffset>74930</wp:posOffset>
            </wp:positionV>
            <wp:extent cx="1371600" cy="1123950"/>
            <wp:effectExtent l="0" t="0" r="0" b="0"/>
            <wp:wrapNone/>
            <wp:docPr id="3" name="Picture 4" descr="A logo with a tree and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4" descr="A logo with a tree and a logo&#10;&#10;Description automatically generated"/>
                    <pic:cNvPicPr>
                      <a:picLocks/>
                    </pic:cNvPicPr>
                  </pic:nvPicPr>
                  <pic:blipFill>
                    <a:blip r:embed="rId7">
                      <a:extLst>
                        <a:ext uri="{28A0092B-C50C-407E-A947-70E740481C1C}">
                          <a14:useLocalDpi xmlns:a14="http://schemas.microsoft.com/office/drawing/2010/main" val="0"/>
                        </a:ext>
                      </a:extLst>
                    </a:blip>
                    <a:srcRect l="22835" t="35759" r="20447" b="40526"/>
                    <a:stretch>
                      <a:fillRect/>
                    </a:stretch>
                  </pic:blipFill>
                  <pic:spPr bwMode="auto">
                    <a:xfrm>
                      <a:off x="0" y="0"/>
                      <a:ext cx="137160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7FFD6" w14:textId="77777777" w:rsidR="009B0F8E" w:rsidRPr="00875433" w:rsidRDefault="009B0F8E" w:rsidP="009B0F8E">
      <w:pPr>
        <w:spacing w:before="240" w:after="0" w:line="360" w:lineRule="auto"/>
        <w:jc w:val="center"/>
        <w:rPr>
          <w:rFonts w:ascii="Arial" w:eastAsia="Times New Roman" w:hAnsi="Arial" w:cs="Arial"/>
          <w:b/>
          <w:i/>
          <w:iCs/>
          <w:sz w:val="28"/>
          <w:szCs w:val="28"/>
        </w:rPr>
      </w:pPr>
    </w:p>
    <w:p w14:paraId="00EEA2E4" w14:textId="77777777" w:rsidR="009B0F8E" w:rsidRPr="00875433" w:rsidRDefault="009B0F8E" w:rsidP="009B0F8E">
      <w:pPr>
        <w:spacing w:after="240" w:line="360" w:lineRule="auto"/>
        <w:jc w:val="center"/>
        <w:rPr>
          <w:rFonts w:ascii="Arial" w:eastAsia="Times New Roman" w:hAnsi="Arial" w:cs="Arial"/>
          <w:b/>
          <w:i/>
          <w:iCs/>
        </w:rPr>
      </w:pPr>
    </w:p>
    <w:p w14:paraId="5DEBB8C0" w14:textId="77777777" w:rsidR="009B0F8E" w:rsidRPr="00875433" w:rsidRDefault="009B0F8E" w:rsidP="009B0F8E">
      <w:pPr>
        <w:spacing w:after="240" w:line="360" w:lineRule="auto"/>
        <w:jc w:val="center"/>
        <w:rPr>
          <w:rFonts w:ascii="Arial" w:eastAsia="Times New Roman" w:hAnsi="Arial" w:cs="Arial"/>
          <w:b/>
          <w:i/>
          <w:iCs/>
        </w:rPr>
      </w:pPr>
      <w:r w:rsidRPr="00875433">
        <w:rPr>
          <w:rFonts w:ascii="Arial" w:eastAsia="Times New Roman" w:hAnsi="Arial" w:cs="Arial"/>
          <w:b/>
          <w:i/>
          <w:iCs/>
        </w:rPr>
        <w:t xml:space="preserve">A product of </w:t>
      </w:r>
      <w:proofErr w:type="spellStart"/>
      <w:r w:rsidRPr="00875433">
        <w:rPr>
          <w:rFonts w:ascii="Arial" w:eastAsia="Times New Roman" w:hAnsi="Arial" w:cs="Arial"/>
          <w:b/>
          <w:i/>
          <w:iCs/>
        </w:rPr>
        <w:t>prosperitas</w:t>
      </w:r>
      <w:proofErr w:type="spellEnd"/>
    </w:p>
    <w:p w14:paraId="371B993C" w14:textId="77777777" w:rsidR="009B0F8E" w:rsidRPr="00875433" w:rsidRDefault="009B0F8E" w:rsidP="009B0F8E">
      <w:pPr>
        <w:spacing w:after="240" w:line="360" w:lineRule="auto"/>
        <w:jc w:val="center"/>
        <w:rPr>
          <w:rFonts w:ascii="Arial" w:eastAsia="Times New Roman" w:hAnsi="Arial" w:cs="Arial"/>
          <w:b/>
          <w:i/>
          <w:iCs/>
        </w:rPr>
      </w:pPr>
    </w:p>
    <w:p w14:paraId="38D25EED" w14:textId="77777777" w:rsidR="009B0F8E" w:rsidRDefault="009B0F8E" w:rsidP="009B0F8E">
      <w:pPr>
        <w:spacing w:before="240" w:after="240" w:line="360" w:lineRule="auto"/>
        <w:jc w:val="center"/>
        <w:rPr>
          <w:rFonts w:ascii="Arial" w:eastAsia="Times New Roman" w:hAnsi="Arial" w:cs="Arial"/>
          <w:b/>
          <w:bCs/>
          <w:sz w:val="28"/>
          <w:szCs w:val="28"/>
        </w:rPr>
      </w:pPr>
      <w:r w:rsidRPr="00BB03CF">
        <w:rPr>
          <w:rFonts w:ascii="Arial" w:eastAsia="Times New Roman" w:hAnsi="Arial" w:cs="Arial"/>
          <w:b/>
          <w:bCs/>
          <w:sz w:val="28"/>
          <w:szCs w:val="28"/>
        </w:rPr>
        <w:t>Student Name</w:t>
      </w:r>
      <w:r>
        <w:rPr>
          <w:rFonts w:ascii="Arial" w:eastAsia="Times New Roman" w:hAnsi="Arial" w:cs="Arial"/>
          <w:b/>
          <w:bCs/>
          <w:sz w:val="28"/>
          <w:szCs w:val="28"/>
        </w:rPr>
        <w:t>: Roman Kadlubiec</w:t>
      </w:r>
    </w:p>
    <w:p w14:paraId="7990728D" w14:textId="77777777" w:rsidR="009B0F8E" w:rsidRPr="00875433" w:rsidRDefault="009B0F8E" w:rsidP="009B0F8E">
      <w:pPr>
        <w:spacing w:before="240" w:after="240" w:line="360" w:lineRule="auto"/>
        <w:jc w:val="center"/>
        <w:rPr>
          <w:rFonts w:ascii="Arial" w:eastAsia="Times New Roman" w:hAnsi="Arial" w:cs="Arial"/>
          <w:color w:val="000000"/>
          <w:sz w:val="28"/>
          <w:szCs w:val="28"/>
          <w:lang w:val="en-US"/>
        </w:rPr>
      </w:pPr>
    </w:p>
    <w:p w14:paraId="35877DDD" w14:textId="77777777" w:rsidR="009B0F8E" w:rsidRDefault="009B0F8E" w:rsidP="009B0F8E">
      <w:pPr>
        <w:spacing w:before="240" w:after="240" w:line="360" w:lineRule="auto"/>
        <w:jc w:val="center"/>
        <w:rPr>
          <w:rFonts w:ascii="Arial" w:eastAsia="Times New Roman" w:hAnsi="Arial" w:cs="Arial"/>
          <w:b/>
          <w:bCs/>
          <w:sz w:val="28"/>
          <w:szCs w:val="28"/>
        </w:rPr>
      </w:pPr>
      <w:r w:rsidRPr="00BB03CF">
        <w:rPr>
          <w:rFonts w:ascii="Arial" w:eastAsia="Times New Roman" w:hAnsi="Arial" w:cs="Arial"/>
          <w:b/>
          <w:bCs/>
          <w:sz w:val="28"/>
          <w:szCs w:val="28"/>
        </w:rPr>
        <w:t>Student ID:</w:t>
      </w:r>
      <w:r>
        <w:rPr>
          <w:rFonts w:ascii="Arial" w:eastAsia="Times New Roman" w:hAnsi="Arial" w:cs="Arial"/>
          <w:b/>
          <w:bCs/>
          <w:sz w:val="28"/>
          <w:szCs w:val="28"/>
        </w:rPr>
        <w:t>1916730</w:t>
      </w:r>
    </w:p>
    <w:p w14:paraId="29F45DD4" w14:textId="77777777" w:rsidR="009B0F8E" w:rsidRPr="00875433" w:rsidRDefault="009B0F8E" w:rsidP="009B0F8E">
      <w:pPr>
        <w:spacing w:before="240" w:after="240" w:line="360" w:lineRule="auto"/>
        <w:jc w:val="center"/>
        <w:rPr>
          <w:rFonts w:ascii="Arial" w:eastAsia="Times New Roman" w:hAnsi="Arial" w:cs="Arial"/>
          <w:color w:val="000000"/>
          <w:sz w:val="28"/>
          <w:szCs w:val="28"/>
          <w:lang w:val="en-US"/>
        </w:rPr>
      </w:pPr>
    </w:p>
    <w:p w14:paraId="1EC05FFD" w14:textId="77777777" w:rsidR="009B0F8E" w:rsidRDefault="009B0F8E" w:rsidP="009B0F8E">
      <w:pPr>
        <w:spacing w:before="240" w:after="240" w:line="360" w:lineRule="auto"/>
        <w:jc w:val="center"/>
        <w:rPr>
          <w:rFonts w:ascii="Arial" w:eastAsia="Times New Roman" w:hAnsi="Arial" w:cs="Arial"/>
          <w:b/>
          <w:bCs/>
          <w:sz w:val="28"/>
          <w:szCs w:val="28"/>
        </w:rPr>
      </w:pPr>
      <w:r w:rsidRPr="00BB03CF">
        <w:rPr>
          <w:rFonts w:ascii="Arial" w:eastAsia="Times New Roman" w:hAnsi="Arial" w:cs="Arial"/>
          <w:b/>
          <w:bCs/>
          <w:sz w:val="28"/>
          <w:szCs w:val="28"/>
        </w:rPr>
        <w:t xml:space="preserve">Module </w:t>
      </w:r>
      <w:r>
        <w:rPr>
          <w:rFonts w:ascii="Arial" w:eastAsia="Times New Roman" w:hAnsi="Arial" w:cs="Arial"/>
          <w:b/>
          <w:bCs/>
          <w:sz w:val="28"/>
          <w:szCs w:val="28"/>
        </w:rPr>
        <w:t>Code</w:t>
      </w:r>
      <w:r w:rsidRPr="00BB03CF">
        <w:rPr>
          <w:rFonts w:ascii="Arial" w:eastAsia="Times New Roman" w:hAnsi="Arial" w:cs="Arial"/>
          <w:b/>
          <w:bCs/>
          <w:sz w:val="28"/>
          <w:szCs w:val="28"/>
        </w:rPr>
        <w:t>:</w:t>
      </w:r>
      <w:r>
        <w:rPr>
          <w:rFonts w:ascii="Arial" w:eastAsia="Times New Roman" w:hAnsi="Arial" w:cs="Arial"/>
          <w:b/>
          <w:bCs/>
          <w:sz w:val="28"/>
          <w:szCs w:val="28"/>
        </w:rPr>
        <w:t xml:space="preserve"> BMSW6102</w:t>
      </w:r>
    </w:p>
    <w:p w14:paraId="552F3BCF" w14:textId="77777777" w:rsidR="009B0F8E" w:rsidRPr="00875433" w:rsidRDefault="009B0F8E" w:rsidP="009B0F8E">
      <w:pPr>
        <w:spacing w:before="240" w:after="240" w:line="360" w:lineRule="auto"/>
        <w:jc w:val="center"/>
        <w:rPr>
          <w:rFonts w:ascii="Arial" w:eastAsia="Times New Roman" w:hAnsi="Arial" w:cs="Arial"/>
          <w:color w:val="000000"/>
          <w:sz w:val="28"/>
          <w:szCs w:val="28"/>
          <w:lang w:val="en-US"/>
        </w:rPr>
      </w:pPr>
    </w:p>
    <w:p w14:paraId="1016584F" w14:textId="77777777" w:rsidR="009B0F8E" w:rsidRDefault="009B0F8E" w:rsidP="009B0F8E">
      <w:pPr>
        <w:spacing w:before="240" w:after="240" w:line="360" w:lineRule="auto"/>
        <w:jc w:val="center"/>
        <w:rPr>
          <w:rFonts w:ascii="Arial" w:hAnsi="Arial" w:cs="Arial"/>
          <w:b/>
          <w:bCs/>
          <w:color w:val="242130"/>
          <w:sz w:val="28"/>
          <w:szCs w:val="28"/>
          <w:shd w:val="clear" w:color="auto" w:fill="FFFFFF"/>
        </w:rPr>
      </w:pPr>
      <w:r w:rsidRPr="00BB03CF">
        <w:rPr>
          <w:rFonts w:ascii="Arial" w:eastAsia="Times New Roman" w:hAnsi="Arial" w:cs="Arial"/>
          <w:b/>
          <w:bCs/>
          <w:sz w:val="28"/>
          <w:szCs w:val="28"/>
        </w:rPr>
        <w:t>Lecturer:</w:t>
      </w:r>
      <w:r w:rsidRPr="004A5F66">
        <w:rPr>
          <w:rFonts w:ascii="Source Sans Pro" w:hAnsi="Source Sans Pro"/>
          <w:color w:val="242130"/>
          <w:sz w:val="21"/>
          <w:szCs w:val="21"/>
          <w:shd w:val="clear" w:color="auto" w:fill="FFFFFF"/>
        </w:rPr>
        <w:t xml:space="preserve"> </w:t>
      </w:r>
      <w:r w:rsidRPr="004A5F66">
        <w:rPr>
          <w:rFonts w:ascii="Arial" w:hAnsi="Arial" w:cs="Arial"/>
          <w:b/>
          <w:bCs/>
          <w:color w:val="242130"/>
          <w:sz w:val="28"/>
          <w:szCs w:val="28"/>
          <w:shd w:val="clear" w:color="auto" w:fill="FFFFFF"/>
        </w:rPr>
        <w:t xml:space="preserve">Charles </w:t>
      </w:r>
      <w:proofErr w:type="spellStart"/>
      <w:r w:rsidRPr="004A5F66">
        <w:rPr>
          <w:rFonts w:ascii="Arial" w:hAnsi="Arial" w:cs="Arial"/>
          <w:b/>
          <w:bCs/>
          <w:color w:val="242130"/>
          <w:sz w:val="28"/>
          <w:szCs w:val="28"/>
          <w:shd w:val="clear" w:color="auto" w:fill="FFFFFF"/>
        </w:rPr>
        <w:t>Nwaogwugwu</w:t>
      </w:r>
      <w:proofErr w:type="spellEnd"/>
    </w:p>
    <w:p w14:paraId="562C1789" w14:textId="77777777" w:rsidR="009B0F8E" w:rsidRDefault="009B0F8E" w:rsidP="009B0F8E">
      <w:pPr>
        <w:spacing w:before="240" w:after="240" w:line="360" w:lineRule="auto"/>
        <w:jc w:val="center"/>
        <w:rPr>
          <w:rFonts w:ascii="Arial" w:hAnsi="Arial" w:cs="Arial"/>
          <w:b/>
          <w:bCs/>
          <w:color w:val="242130"/>
          <w:sz w:val="28"/>
          <w:szCs w:val="28"/>
          <w:shd w:val="clear" w:color="auto" w:fill="FFFFFF"/>
        </w:rPr>
      </w:pPr>
    </w:p>
    <w:p w14:paraId="4C42FBD0" w14:textId="77777777" w:rsidR="009B0F8E" w:rsidRDefault="009B0F8E" w:rsidP="009B0F8E">
      <w:pPr>
        <w:spacing w:before="240" w:after="240" w:line="360" w:lineRule="auto"/>
        <w:jc w:val="center"/>
        <w:rPr>
          <w:rFonts w:ascii="Arial" w:hAnsi="Arial" w:cs="Arial"/>
          <w:b/>
          <w:bCs/>
          <w:color w:val="242130"/>
          <w:sz w:val="28"/>
          <w:szCs w:val="28"/>
          <w:shd w:val="clear" w:color="auto" w:fill="FFFFFF"/>
        </w:rPr>
      </w:pPr>
    </w:p>
    <w:p w14:paraId="1D8450A9" w14:textId="77777777" w:rsidR="009B0F8E" w:rsidRDefault="009B0F8E" w:rsidP="009B0F8E">
      <w:pPr>
        <w:spacing w:before="240" w:after="240" w:line="360" w:lineRule="auto"/>
        <w:jc w:val="center"/>
        <w:rPr>
          <w:rFonts w:ascii="Arial" w:hAnsi="Arial" w:cs="Arial"/>
          <w:b/>
          <w:bCs/>
          <w:color w:val="242130"/>
          <w:sz w:val="28"/>
          <w:szCs w:val="28"/>
          <w:shd w:val="clear" w:color="auto" w:fill="FFFFFF"/>
        </w:rPr>
      </w:pPr>
    </w:p>
    <w:p w14:paraId="19AF0782" w14:textId="77777777" w:rsidR="009B0F8E" w:rsidRDefault="009B0F8E" w:rsidP="009B0F8E">
      <w:pPr>
        <w:jc w:val="both"/>
        <w:rPr>
          <w:rFonts w:ascii="Arial" w:hAnsi="Arial" w:cs="Arial"/>
          <w:b/>
          <w:bCs/>
        </w:rPr>
      </w:pPr>
      <w:r w:rsidRPr="00A63DA1">
        <w:rPr>
          <w:rFonts w:ascii="Arial" w:hAnsi="Arial" w:cs="Arial"/>
          <w:b/>
          <w:bCs/>
          <w:highlight w:val="yellow"/>
        </w:rPr>
        <w:lastRenderedPageBreak/>
        <w:t>EXECUTIVE SUMMARY</w:t>
      </w:r>
      <w:r>
        <w:rPr>
          <w:rFonts w:ascii="Arial" w:hAnsi="Arial" w:cs="Arial"/>
          <w:b/>
          <w:bCs/>
        </w:rPr>
        <w:t xml:space="preserve"> </w:t>
      </w:r>
    </w:p>
    <w:p w14:paraId="6ABFC131" w14:textId="77777777" w:rsidR="009B0F8E" w:rsidRDefault="009B0F8E" w:rsidP="009B0F8E">
      <w:pPr>
        <w:jc w:val="both"/>
        <w:rPr>
          <w:rFonts w:ascii="Arial" w:hAnsi="Arial" w:cs="Arial"/>
          <w:sz w:val="22"/>
          <w:szCs w:val="22"/>
        </w:rPr>
      </w:pPr>
      <w:r w:rsidRPr="00581EEA">
        <w:rPr>
          <w:rFonts w:ascii="Arial" w:hAnsi="Arial" w:cs="Arial"/>
          <w:sz w:val="22"/>
          <w:szCs w:val="22"/>
        </w:rPr>
        <w:t xml:space="preserve">This comprehensive overview effectively captures the core elements of the </w:t>
      </w:r>
      <w:proofErr w:type="spellStart"/>
      <w:r w:rsidRPr="00581EEA">
        <w:rPr>
          <w:rFonts w:ascii="Arial" w:hAnsi="Arial" w:cs="Arial"/>
          <w:sz w:val="22"/>
          <w:szCs w:val="22"/>
        </w:rPr>
        <w:t>Hydroclear</w:t>
      </w:r>
      <w:proofErr w:type="spellEnd"/>
      <w:r w:rsidRPr="00581EEA">
        <w:rPr>
          <w:rFonts w:ascii="Arial" w:hAnsi="Arial" w:cs="Arial"/>
          <w:sz w:val="22"/>
          <w:szCs w:val="22"/>
        </w:rPr>
        <w:t xml:space="preserve"> bottle business proposition</w:t>
      </w:r>
      <w:r>
        <w:rPr>
          <w:rFonts w:ascii="Arial" w:hAnsi="Arial" w:cs="Arial"/>
          <w:sz w:val="22"/>
          <w:szCs w:val="22"/>
        </w:rPr>
        <w:t xml:space="preserve"> by a company called </w:t>
      </w:r>
      <w:proofErr w:type="spellStart"/>
      <w:r w:rsidRPr="0029088D">
        <w:rPr>
          <w:rFonts w:ascii="Arial" w:hAnsi="Arial" w:cs="Arial"/>
          <w:sz w:val="22"/>
          <w:szCs w:val="22"/>
          <w:highlight w:val="green"/>
        </w:rPr>
        <w:t>Prosperitas</w:t>
      </w:r>
      <w:proofErr w:type="spellEnd"/>
      <w:r w:rsidRPr="0029088D">
        <w:rPr>
          <w:rFonts w:ascii="Arial" w:hAnsi="Arial" w:cs="Arial"/>
          <w:sz w:val="22"/>
          <w:szCs w:val="22"/>
          <w:highlight w:val="green"/>
        </w:rPr>
        <w:t>,</w:t>
      </w:r>
      <w:r w:rsidRPr="00581EEA">
        <w:rPr>
          <w:rFonts w:ascii="Arial" w:hAnsi="Arial" w:cs="Arial"/>
          <w:sz w:val="22"/>
          <w:szCs w:val="22"/>
        </w:rPr>
        <w:t xml:space="preserve"> including market analysis, product development, marketing strategies, and legal considerations.</w:t>
      </w:r>
      <w:r>
        <w:rPr>
          <w:rFonts w:ascii="Arial" w:hAnsi="Arial" w:cs="Arial"/>
          <w:sz w:val="22"/>
          <w:szCs w:val="22"/>
        </w:rPr>
        <w:t xml:space="preserve"> The application of SCAMPER techniques was explored in the improvement of an ordinary gym bottle into the hydro clear bottle. And a conclusion was made.</w:t>
      </w:r>
    </w:p>
    <w:p w14:paraId="59637321" w14:textId="77777777" w:rsidR="009B0F8E" w:rsidRDefault="009B0F8E" w:rsidP="009B0F8E">
      <w:pPr>
        <w:jc w:val="both"/>
        <w:rPr>
          <w:rFonts w:ascii="Arial" w:hAnsi="Arial" w:cs="Arial"/>
          <w:sz w:val="22"/>
          <w:szCs w:val="22"/>
        </w:rPr>
      </w:pPr>
    </w:p>
    <w:p w14:paraId="57449C44" w14:textId="77777777" w:rsidR="009B0F8E" w:rsidRDefault="009B0F8E" w:rsidP="009B0F8E">
      <w:pPr>
        <w:jc w:val="both"/>
        <w:rPr>
          <w:rFonts w:ascii="Arial" w:hAnsi="Arial" w:cs="Arial"/>
          <w:sz w:val="22"/>
          <w:szCs w:val="22"/>
        </w:rPr>
      </w:pPr>
    </w:p>
    <w:p w14:paraId="7E2BD064" w14:textId="77777777" w:rsidR="009B0F8E" w:rsidRDefault="009B0F8E" w:rsidP="009B0F8E">
      <w:pPr>
        <w:pStyle w:val="TOCHeading"/>
        <w:rPr>
          <w:rFonts w:ascii="Arial" w:hAnsi="Arial" w:cs="Arial"/>
          <w:b/>
          <w:bCs/>
          <w:color w:val="auto"/>
          <w:sz w:val="24"/>
          <w:szCs w:val="24"/>
        </w:rPr>
      </w:pPr>
      <w:r w:rsidRPr="00A63DA1">
        <w:rPr>
          <w:rFonts w:ascii="Arial" w:hAnsi="Arial" w:cs="Arial"/>
          <w:b/>
          <w:bCs/>
          <w:color w:val="auto"/>
          <w:sz w:val="24"/>
          <w:szCs w:val="24"/>
          <w:highlight w:val="yellow"/>
        </w:rPr>
        <w:t>TABLE OF CONTENTS</w:t>
      </w:r>
    </w:p>
    <w:p w14:paraId="71E6778C" w14:textId="77777777" w:rsidR="009B0F8E" w:rsidRPr="00C06EE2" w:rsidRDefault="009B0F8E" w:rsidP="009B0F8E">
      <w:pPr>
        <w:rPr>
          <w:lang w:val="en-US"/>
        </w:rPr>
      </w:pPr>
    </w:p>
    <w:p w14:paraId="3185335E" w14:textId="77777777" w:rsidR="009B0F8E" w:rsidRPr="00875433" w:rsidRDefault="009B0F8E" w:rsidP="009B0F8E">
      <w:pPr>
        <w:pStyle w:val="TOC1"/>
        <w:tabs>
          <w:tab w:val="right" w:leader="dot" w:pos="9016"/>
        </w:tabs>
        <w:rPr>
          <w:rFonts w:ascii="Arial" w:eastAsia="Times New Roman" w:hAnsi="Arial" w:cs="Arial"/>
          <w:noProof/>
          <w:lang w:eastAsia="en-GB"/>
        </w:rPr>
      </w:pPr>
      <w:r w:rsidRPr="0016195D">
        <w:rPr>
          <w:rFonts w:ascii="Arial" w:hAnsi="Arial" w:cs="Arial"/>
        </w:rPr>
        <w:fldChar w:fldCharType="begin"/>
      </w:r>
      <w:r w:rsidRPr="0016195D">
        <w:rPr>
          <w:rFonts w:ascii="Arial" w:hAnsi="Arial" w:cs="Arial"/>
        </w:rPr>
        <w:instrText xml:space="preserve"> TOC \o "1-3" \h \z \u </w:instrText>
      </w:r>
      <w:r w:rsidRPr="0016195D">
        <w:rPr>
          <w:rFonts w:ascii="Arial" w:hAnsi="Arial" w:cs="Arial"/>
        </w:rPr>
        <w:fldChar w:fldCharType="separate"/>
      </w:r>
      <w:hyperlink w:anchor="_Toc172879903" w:history="1">
        <w:r w:rsidRPr="0016195D">
          <w:rPr>
            <w:rStyle w:val="Hyperlink"/>
            <w:rFonts w:ascii="Arial" w:hAnsi="Arial" w:cs="Arial"/>
            <w:noProof/>
          </w:rPr>
          <w:t>1. INTRODUCTION</w:t>
        </w:r>
        <w:r w:rsidRPr="0016195D">
          <w:rPr>
            <w:rFonts w:ascii="Arial" w:hAnsi="Arial" w:cs="Arial"/>
            <w:noProof/>
            <w:webHidden/>
          </w:rPr>
          <w:tab/>
        </w:r>
        <w:r w:rsidRPr="0016195D">
          <w:rPr>
            <w:rFonts w:ascii="Arial" w:hAnsi="Arial" w:cs="Arial"/>
            <w:noProof/>
            <w:webHidden/>
          </w:rPr>
          <w:fldChar w:fldCharType="begin"/>
        </w:r>
        <w:r w:rsidRPr="0016195D">
          <w:rPr>
            <w:rFonts w:ascii="Arial" w:hAnsi="Arial" w:cs="Arial"/>
            <w:noProof/>
            <w:webHidden/>
          </w:rPr>
          <w:instrText xml:space="preserve"> PAGEREF _Toc172879903 \h </w:instrText>
        </w:r>
        <w:r w:rsidRPr="0016195D">
          <w:rPr>
            <w:rFonts w:ascii="Arial" w:hAnsi="Arial" w:cs="Arial"/>
            <w:noProof/>
            <w:webHidden/>
          </w:rPr>
        </w:r>
        <w:r w:rsidRPr="0016195D">
          <w:rPr>
            <w:rFonts w:ascii="Arial" w:hAnsi="Arial" w:cs="Arial"/>
            <w:noProof/>
            <w:webHidden/>
          </w:rPr>
          <w:fldChar w:fldCharType="separate"/>
        </w:r>
        <w:r>
          <w:rPr>
            <w:rFonts w:ascii="Arial" w:hAnsi="Arial" w:cs="Arial"/>
            <w:noProof/>
            <w:webHidden/>
          </w:rPr>
          <w:t>3</w:t>
        </w:r>
        <w:r w:rsidRPr="0016195D">
          <w:rPr>
            <w:rFonts w:ascii="Arial" w:hAnsi="Arial" w:cs="Arial"/>
            <w:noProof/>
            <w:webHidden/>
          </w:rPr>
          <w:fldChar w:fldCharType="end"/>
        </w:r>
      </w:hyperlink>
    </w:p>
    <w:p w14:paraId="5E105A37" w14:textId="70F6ABCA" w:rsidR="009B0F8E" w:rsidRPr="00875433" w:rsidRDefault="00000000" w:rsidP="009B0F8E">
      <w:pPr>
        <w:pStyle w:val="TOC1"/>
        <w:tabs>
          <w:tab w:val="right" w:leader="dot" w:pos="9016"/>
        </w:tabs>
        <w:rPr>
          <w:rFonts w:ascii="Arial" w:eastAsia="Times New Roman" w:hAnsi="Arial" w:cs="Arial"/>
          <w:noProof/>
          <w:lang w:eastAsia="en-GB"/>
        </w:rPr>
      </w:pPr>
      <w:hyperlink w:anchor="_Toc172879904" w:history="1">
        <w:r w:rsidR="009B0F8E" w:rsidRPr="0016195D">
          <w:rPr>
            <w:rStyle w:val="Hyperlink"/>
            <w:rFonts w:ascii="Arial" w:hAnsi="Arial" w:cs="Arial"/>
            <w:noProof/>
          </w:rPr>
          <w:t>2. BUSINESS PROPOSITION: Hydro clear gym bottle by Prosperitas</w:t>
        </w:r>
        <w:r w:rsidR="00A46812">
          <w:rPr>
            <w:rFonts w:ascii="Arial" w:hAnsi="Arial" w:cs="Arial"/>
            <w:noProof/>
            <w:webHidden/>
          </w:rPr>
          <w:t>…………….</w:t>
        </w:r>
        <w:r w:rsidR="009B0F8E" w:rsidRPr="0016195D">
          <w:rPr>
            <w:rFonts w:ascii="Arial" w:hAnsi="Arial" w:cs="Arial"/>
            <w:noProof/>
            <w:webHidden/>
          </w:rPr>
          <w:fldChar w:fldCharType="begin"/>
        </w:r>
        <w:r w:rsidR="009B0F8E" w:rsidRPr="0016195D">
          <w:rPr>
            <w:rFonts w:ascii="Arial" w:hAnsi="Arial" w:cs="Arial"/>
            <w:noProof/>
            <w:webHidden/>
          </w:rPr>
          <w:instrText xml:space="preserve"> PAGEREF _Toc172879904 \h </w:instrText>
        </w:r>
        <w:r w:rsidR="009B0F8E" w:rsidRPr="0016195D">
          <w:rPr>
            <w:rFonts w:ascii="Arial" w:hAnsi="Arial" w:cs="Arial"/>
            <w:noProof/>
            <w:webHidden/>
          </w:rPr>
        </w:r>
        <w:r w:rsidR="009B0F8E" w:rsidRPr="0016195D">
          <w:rPr>
            <w:rFonts w:ascii="Arial" w:hAnsi="Arial" w:cs="Arial"/>
            <w:noProof/>
            <w:webHidden/>
          </w:rPr>
          <w:fldChar w:fldCharType="separate"/>
        </w:r>
        <w:r w:rsidR="009B0F8E">
          <w:rPr>
            <w:rFonts w:ascii="Arial" w:hAnsi="Arial" w:cs="Arial"/>
            <w:noProof/>
            <w:webHidden/>
          </w:rPr>
          <w:t>3</w:t>
        </w:r>
        <w:r w:rsidR="009B0F8E" w:rsidRPr="0016195D">
          <w:rPr>
            <w:rFonts w:ascii="Arial" w:hAnsi="Arial" w:cs="Arial"/>
            <w:noProof/>
            <w:webHidden/>
          </w:rPr>
          <w:fldChar w:fldCharType="end"/>
        </w:r>
      </w:hyperlink>
      <w:r w:rsidR="00A46812">
        <w:rPr>
          <w:rFonts w:ascii="Arial" w:hAnsi="Arial" w:cs="Arial"/>
          <w:noProof/>
        </w:rPr>
        <w:t>-5</w:t>
      </w:r>
    </w:p>
    <w:p w14:paraId="3461CB3F" w14:textId="205D8C48" w:rsidR="009B0F8E" w:rsidRPr="00875433" w:rsidRDefault="00000000" w:rsidP="009B0F8E">
      <w:pPr>
        <w:pStyle w:val="TOC1"/>
        <w:tabs>
          <w:tab w:val="right" w:leader="dot" w:pos="9016"/>
        </w:tabs>
        <w:rPr>
          <w:rFonts w:ascii="Arial" w:eastAsia="Times New Roman" w:hAnsi="Arial" w:cs="Arial"/>
          <w:noProof/>
          <w:lang w:eastAsia="en-GB"/>
        </w:rPr>
      </w:pPr>
      <w:hyperlink w:anchor="_Toc172879905" w:history="1">
        <w:r w:rsidR="009B0F8E" w:rsidRPr="0016195D">
          <w:rPr>
            <w:rStyle w:val="Hyperlink"/>
            <w:rFonts w:ascii="Arial" w:hAnsi="Arial" w:cs="Arial"/>
            <w:noProof/>
          </w:rPr>
          <w:t>3.ECOMMERCE</w:t>
        </w:r>
        <w:r w:rsidR="009B0F8E" w:rsidRPr="0016195D">
          <w:rPr>
            <w:rFonts w:ascii="Arial" w:hAnsi="Arial" w:cs="Arial"/>
            <w:noProof/>
            <w:webHidden/>
          </w:rPr>
          <w:tab/>
        </w:r>
        <w:r w:rsidR="00A46812">
          <w:rPr>
            <w:rFonts w:ascii="Arial" w:hAnsi="Arial" w:cs="Arial"/>
            <w:noProof/>
            <w:webHidden/>
          </w:rPr>
          <w:t>6-</w:t>
        </w:r>
      </w:hyperlink>
      <w:r w:rsidR="00A46812">
        <w:rPr>
          <w:rFonts w:ascii="Arial" w:hAnsi="Arial" w:cs="Arial"/>
          <w:noProof/>
        </w:rPr>
        <w:t>7</w:t>
      </w:r>
    </w:p>
    <w:p w14:paraId="26BEEC81" w14:textId="5ECAD959" w:rsidR="009B0F8E" w:rsidRPr="00875433" w:rsidRDefault="00000000" w:rsidP="009B0F8E">
      <w:pPr>
        <w:pStyle w:val="TOC1"/>
        <w:tabs>
          <w:tab w:val="right" w:leader="dot" w:pos="9016"/>
        </w:tabs>
        <w:rPr>
          <w:rFonts w:ascii="Arial" w:eastAsia="Times New Roman" w:hAnsi="Arial" w:cs="Arial"/>
          <w:noProof/>
          <w:lang w:eastAsia="en-GB"/>
        </w:rPr>
      </w:pPr>
      <w:hyperlink w:anchor="_Toc172879906" w:history="1">
        <w:r w:rsidR="009B0F8E" w:rsidRPr="0016195D">
          <w:rPr>
            <w:rStyle w:val="Hyperlink"/>
            <w:rFonts w:ascii="Arial" w:hAnsi="Arial" w:cs="Arial"/>
            <w:noProof/>
          </w:rPr>
          <w:t>4. SOFTWARE AS A SERVICE (SAAS)</w:t>
        </w:r>
        <w:r w:rsidR="009B0F8E" w:rsidRPr="0016195D">
          <w:rPr>
            <w:rFonts w:ascii="Arial" w:hAnsi="Arial" w:cs="Arial"/>
            <w:noProof/>
            <w:webHidden/>
          </w:rPr>
          <w:tab/>
        </w:r>
        <w:r w:rsidR="009B0F8E" w:rsidRPr="0016195D">
          <w:rPr>
            <w:rFonts w:ascii="Arial" w:hAnsi="Arial" w:cs="Arial"/>
            <w:noProof/>
            <w:webHidden/>
          </w:rPr>
          <w:fldChar w:fldCharType="begin"/>
        </w:r>
        <w:r w:rsidR="009B0F8E" w:rsidRPr="0016195D">
          <w:rPr>
            <w:rFonts w:ascii="Arial" w:hAnsi="Arial" w:cs="Arial"/>
            <w:noProof/>
            <w:webHidden/>
          </w:rPr>
          <w:instrText xml:space="preserve"> PAGEREF _Toc172879906 \h </w:instrText>
        </w:r>
        <w:r w:rsidR="009B0F8E" w:rsidRPr="0016195D">
          <w:rPr>
            <w:rFonts w:ascii="Arial" w:hAnsi="Arial" w:cs="Arial"/>
            <w:noProof/>
            <w:webHidden/>
          </w:rPr>
        </w:r>
        <w:r w:rsidR="009B0F8E" w:rsidRPr="0016195D">
          <w:rPr>
            <w:rFonts w:ascii="Arial" w:hAnsi="Arial" w:cs="Arial"/>
            <w:noProof/>
            <w:webHidden/>
          </w:rPr>
          <w:fldChar w:fldCharType="separate"/>
        </w:r>
        <w:r w:rsidR="009B0F8E">
          <w:rPr>
            <w:rFonts w:ascii="Arial" w:hAnsi="Arial" w:cs="Arial"/>
            <w:noProof/>
            <w:webHidden/>
          </w:rPr>
          <w:t>7</w:t>
        </w:r>
        <w:r w:rsidR="009B0F8E" w:rsidRPr="0016195D">
          <w:rPr>
            <w:rFonts w:ascii="Arial" w:hAnsi="Arial" w:cs="Arial"/>
            <w:noProof/>
            <w:webHidden/>
          </w:rPr>
          <w:fldChar w:fldCharType="end"/>
        </w:r>
      </w:hyperlink>
      <w:r w:rsidR="00A46812">
        <w:rPr>
          <w:rFonts w:ascii="Arial" w:hAnsi="Arial" w:cs="Arial"/>
          <w:noProof/>
        </w:rPr>
        <w:t>-8</w:t>
      </w:r>
    </w:p>
    <w:p w14:paraId="0583E8AF" w14:textId="77777777" w:rsidR="009B0F8E" w:rsidRPr="00875433" w:rsidRDefault="00000000" w:rsidP="009B0F8E">
      <w:pPr>
        <w:pStyle w:val="TOC1"/>
        <w:tabs>
          <w:tab w:val="right" w:leader="dot" w:pos="9016"/>
        </w:tabs>
        <w:rPr>
          <w:rFonts w:ascii="Arial" w:eastAsia="Times New Roman" w:hAnsi="Arial" w:cs="Arial"/>
          <w:noProof/>
          <w:lang w:eastAsia="en-GB"/>
        </w:rPr>
      </w:pPr>
      <w:hyperlink w:anchor="_Toc172879907" w:history="1">
        <w:r w:rsidR="009B0F8E" w:rsidRPr="0016195D">
          <w:rPr>
            <w:rStyle w:val="Hyperlink"/>
            <w:rFonts w:ascii="Arial" w:hAnsi="Arial" w:cs="Arial"/>
            <w:noProof/>
          </w:rPr>
          <w:t>5. PAYMENT ACCEPTANCE MECHANISMS</w:t>
        </w:r>
        <w:r w:rsidR="009B0F8E" w:rsidRPr="0016195D">
          <w:rPr>
            <w:rFonts w:ascii="Arial" w:hAnsi="Arial" w:cs="Arial"/>
            <w:noProof/>
            <w:webHidden/>
          </w:rPr>
          <w:tab/>
        </w:r>
        <w:r w:rsidR="009B0F8E" w:rsidRPr="0016195D">
          <w:rPr>
            <w:rFonts w:ascii="Arial" w:hAnsi="Arial" w:cs="Arial"/>
            <w:noProof/>
            <w:webHidden/>
          </w:rPr>
          <w:fldChar w:fldCharType="begin"/>
        </w:r>
        <w:r w:rsidR="009B0F8E" w:rsidRPr="0016195D">
          <w:rPr>
            <w:rFonts w:ascii="Arial" w:hAnsi="Arial" w:cs="Arial"/>
            <w:noProof/>
            <w:webHidden/>
          </w:rPr>
          <w:instrText xml:space="preserve"> PAGEREF _Toc172879907 \h </w:instrText>
        </w:r>
        <w:r w:rsidR="009B0F8E" w:rsidRPr="0016195D">
          <w:rPr>
            <w:rFonts w:ascii="Arial" w:hAnsi="Arial" w:cs="Arial"/>
            <w:noProof/>
            <w:webHidden/>
          </w:rPr>
        </w:r>
        <w:r w:rsidR="009B0F8E" w:rsidRPr="0016195D">
          <w:rPr>
            <w:rFonts w:ascii="Arial" w:hAnsi="Arial" w:cs="Arial"/>
            <w:noProof/>
            <w:webHidden/>
          </w:rPr>
          <w:fldChar w:fldCharType="separate"/>
        </w:r>
        <w:r w:rsidR="009B0F8E">
          <w:rPr>
            <w:rFonts w:ascii="Arial" w:hAnsi="Arial" w:cs="Arial"/>
            <w:noProof/>
            <w:webHidden/>
          </w:rPr>
          <w:t>8</w:t>
        </w:r>
        <w:r w:rsidR="009B0F8E" w:rsidRPr="0016195D">
          <w:rPr>
            <w:rFonts w:ascii="Arial" w:hAnsi="Arial" w:cs="Arial"/>
            <w:noProof/>
            <w:webHidden/>
          </w:rPr>
          <w:fldChar w:fldCharType="end"/>
        </w:r>
      </w:hyperlink>
    </w:p>
    <w:p w14:paraId="3082308E" w14:textId="1A150DDE" w:rsidR="009B0F8E" w:rsidRPr="00875433" w:rsidRDefault="00000000" w:rsidP="009B0F8E">
      <w:pPr>
        <w:pStyle w:val="TOC1"/>
        <w:tabs>
          <w:tab w:val="right" w:leader="dot" w:pos="9016"/>
        </w:tabs>
        <w:rPr>
          <w:rFonts w:ascii="Arial" w:eastAsia="Times New Roman" w:hAnsi="Arial" w:cs="Arial"/>
          <w:noProof/>
          <w:lang w:eastAsia="en-GB"/>
        </w:rPr>
      </w:pPr>
      <w:hyperlink w:anchor="_Toc172879908" w:history="1">
        <w:r w:rsidR="009B0F8E" w:rsidRPr="0016195D">
          <w:rPr>
            <w:rStyle w:val="Hyperlink"/>
            <w:rFonts w:ascii="Arial" w:hAnsi="Arial" w:cs="Arial"/>
            <w:noProof/>
          </w:rPr>
          <w:t>6. MARKETING AND SALES STRATEGY</w:t>
        </w:r>
        <w:r w:rsidR="009B0F8E" w:rsidRPr="0016195D">
          <w:rPr>
            <w:rFonts w:ascii="Arial" w:hAnsi="Arial" w:cs="Arial"/>
            <w:noProof/>
            <w:webHidden/>
          </w:rPr>
          <w:tab/>
        </w:r>
      </w:hyperlink>
      <w:r w:rsidR="00A46812">
        <w:rPr>
          <w:rFonts w:ascii="Arial" w:hAnsi="Arial" w:cs="Arial"/>
          <w:noProof/>
        </w:rPr>
        <w:t>9</w:t>
      </w:r>
    </w:p>
    <w:p w14:paraId="0D8D8D28" w14:textId="682B8487" w:rsidR="009B0F8E" w:rsidRPr="00875433" w:rsidRDefault="00000000" w:rsidP="009B0F8E">
      <w:pPr>
        <w:pStyle w:val="TOC1"/>
        <w:tabs>
          <w:tab w:val="right" w:leader="dot" w:pos="9016"/>
        </w:tabs>
        <w:rPr>
          <w:rFonts w:ascii="Arial" w:eastAsia="Times New Roman" w:hAnsi="Arial" w:cs="Arial"/>
          <w:noProof/>
          <w:lang w:eastAsia="en-GB"/>
        </w:rPr>
      </w:pPr>
      <w:hyperlink w:anchor="_Toc172879909" w:history="1">
        <w:r w:rsidR="009B0F8E" w:rsidRPr="0016195D">
          <w:rPr>
            <w:rStyle w:val="Hyperlink"/>
            <w:rFonts w:ascii="Arial" w:hAnsi="Arial" w:cs="Arial"/>
            <w:noProof/>
          </w:rPr>
          <w:t>7.CUSTOMER JOURNEY</w:t>
        </w:r>
        <w:r w:rsidR="009B0F8E" w:rsidRPr="0016195D">
          <w:rPr>
            <w:rFonts w:ascii="Arial" w:hAnsi="Arial" w:cs="Arial"/>
            <w:noProof/>
            <w:webHidden/>
          </w:rPr>
          <w:tab/>
        </w:r>
      </w:hyperlink>
      <w:r w:rsidR="00A46812">
        <w:rPr>
          <w:rFonts w:ascii="Arial" w:hAnsi="Arial" w:cs="Arial"/>
          <w:noProof/>
        </w:rPr>
        <w:t>10</w:t>
      </w:r>
    </w:p>
    <w:p w14:paraId="0A6CFBA5" w14:textId="031E6E44" w:rsidR="009B0F8E" w:rsidRPr="00875433" w:rsidRDefault="00000000" w:rsidP="009B0F8E">
      <w:pPr>
        <w:pStyle w:val="TOC1"/>
        <w:tabs>
          <w:tab w:val="right" w:leader="dot" w:pos="9016"/>
        </w:tabs>
        <w:rPr>
          <w:rFonts w:ascii="Arial" w:eastAsia="Times New Roman" w:hAnsi="Arial" w:cs="Arial"/>
          <w:noProof/>
          <w:lang w:eastAsia="en-GB"/>
        </w:rPr>
      </w:pPr>
      <w:hyperlink w:anchor="_Toc172879910" w:history="1">
        <w:r w:rsidR="009B0F8E" w:rsidRPr="0016195D">
          <w:rPr>
            <w:rStyle w:val="Hyperlink"/>
            <w:rFonts w:ascii="Arial" w:hAnsi="Arial" w:cs="Arial"/>
            <w:noProof/>
          </w:rPr>
          <w:t>8.PRIVACY AND DATA PROTECTION</w:t>
        </w:r>
        <w:r w:rsidR="009B0F8E" w:rsidRPr="0016195D">
          <w:rPr>
            <w:rFonts w:ascii="Arial" w:hAnsi="Arial" w:cs="Arial"/>
            <w:noProof/>
            <w:webHidden/>
          </w:rPr>
          <w:tab/>
        </w:r>
        <w:r w:rsidR="009B0F8E" w:rsidRPr="0016195D">
          <w:rPr>
            <w:rFonts w:ascii="Arial" w:hAnsi="Arial" w:cs="Arial"/>
            <w:noProof/>
            <w:webHidden/>
          </w:rPr>
          <w:fldChar w:fldCharType="begin"/>
        </w:r>
        <w:r w:rsidR="009B0F8E" w:rsidRPr="0016195D">
          <w:rPr>
            <w:rFonts w:ascii="Arial" w:hAnsi="Arial" w:cs="Arial"/>
            <w:noProof/>
            <w:webHidden/>
          </w:rPr>
          <w:instrText xml:space="preserve"> PAGEREF _Toc172879910 \h </w:instrText>
        </w:r>
        <w:r w:rsidR="009B0F8E" w:rsidRPr="0016195D">
          <w:rPr>
            <w:rFonts w:ascii="Arial" w:hAnsi="Arial" w:cs="Arial"/>
            <w:noProof/>
            <w:webHidden/>
          </w:rPr>
        </w:r>
        <w:r w:rsidR="009B0F8E" w:rsidRPr="0016195D">
          <w:rPr>
            <w:rFonts w:ascii="Arial" w:hAnsi="Arial" w:cs="Arial"/>
            <w:noProof/>
            <w:webHidden/>
          </w:rPr>
          <w:fldChar w:fldCharType="separate"/>
        </w:r>
        <w:r w:rsidR="009B0F8E">
          <w:rPr>
            <w:rFonts w:ascii="Arial" w:hAnsi="Arial" w:cs="Arial"/>
            <w:noProof/>
            <w:webHidden/>
          </w:rPr>
          <w:t>10</w:t>
        </w:r>
        <w:r w:rsidR="009B0F8E" w:rsidRPr="0016195D">
          <w:rPr>
            <w:rFonts w:ascii="Arial" w:hAnsi="Arial" w:cs="Arial"/>
            <w:noProof/>
            <w:webHidden/>
          </w:rPr>
          <w:fldChar w:fldCharType="end"/>
        </w:r>
      </w:hyperlink>
      <w:r w:rsidR="00A46812">
        <w:rPr>
          <w:rFonts w:ascii="Arial" w:hAnsi="Arial" w:cs="Arial"/>
          <w:noProof/>
        </w:rPr>
        <w:t>-11</w:t>
      </w:r>
    </w:p>
    <w:p w14:paraId="11FEA0B1" w14:textId="77777777" w:rsidR="009B0F8E" w:rsidRPr="00875433" w:rsidRDefault="00000000" w:rsidP="009B0F8E">
      <w:pPr>
        <w:pStyle w:val="TOC1"/>
        <w:tabs>
          <w:tab w:val="right" w:leader="dot" w:pos="9016"/>
        </w:tabs>
        <w:rPr>
          <w:rFonts w:ascii="Arial" w:eastAsia="Times New Roman" w:hAnsi="Arial" w:cs="Arial"/>
          <w:noProof/>
          <w:lang w:eastAsia="en-GB"/>
        </w:rPr>
      </w:pPr>
      <w:hyperlink w:anchor="_Toc172879911" w:history="1">
        <w:r w:rsidR="009B0F8E" w:rsidRPr="0016195D">
          <w:rPr>
            <w:rStyle w:val="Hyperlink"/>
            <w:rFonts w:ascii="Arial" w:hAnsi="Arial" w:cs="Arial"/>
            <w:noProof/>
          </w:rPr>
          <w:t>9.CONCLUSION</w:t>
        </w:r>
        <w:r w:rsidR="009B0F8E" w:rsidRPr="0016195D">
          <w:rPr>
            <w:rFonts w:ascii="Arial" w:hAnsi="Arial" w:cs="Arial"/>
            <w:noProof/>
            <w:webHidden/>
          </w:rPr>
          <w:tab/>
        </w:r>
        <w:r w:rsidR="009B0F8E" w:rsidRPr="0016195D">
          <w:rPr>
            <w:rFonts w:ascii="Arial" w:hAnsi="Arial" w:cs="Arial"/>
            <w:noProof/>
            <w:webHidden/>
          </w:rPr>
          <w:fldChar w:fldCharType="begin"/>
        </w:r>
        <w:r w:rsidR="009B0F8E" w:rsidRPr="0016195D">
          <w:rPr>
            <w:rFonts w:ascii="Arial" w:hAnsi="Arial" w:cs="Arial"/>
            <w:noProof/>
            <w:webHidden/>
          </w:rPr>
          <w:instrText xml:space="preserve"> PAGEREF _Toc172879911 \h </w:instrText>
        </w:r>
        <w:r w:rsidR="009B0F8E" w:rsidRPr="0016195D">
          <w:rPr>
            <w:rFonts w:ascii="Arial" w:hAnsi="Arial" w:cs="Arial"/>
            <w:noProof/>
            <w:webHidden/>
          </w:rPr>
        </w:r>
        <w:r w:rsidR="009B0F8E" w:rsidRPr="0016195D">
          <w:rPr>
            <w:rFonts w:ascii="Arial" w:hAnsi="Arial" w:cs="Arial"/>
            <w:noProof/>
            <w:webHidden/>
          </w:rPr>
          <w:fldChar w:fldCharType="separate"/>
        </w:r>
        <w:r w:rsidR="009B0F8E">
          <w:rPr>
            <w:rFonts w:ascii="Arial" w:hAnsi="Arial" w:cs="Arial"/>
            <w:noProof/>
            <w:webHidden/>
          </w:rPr>
          <w:t>11</w:t>
        </w:r>
        <w:r w:rsidR="009B0F8E" w:rsidRPr="0016195D">
          <w:rPr>
            <w:rFonts w:ascii="Arial" w:hAnsi="Arial" w:cs="Arial"/>
            <w:noProof/>
            <w:webHidden/>
          </w:rPr>
          <w:fldChar w:fldCharType="end"/>
        </w:r>
      </w:hyperlink>
    </w:p>
    <w:p w14:paraId="70675F2B" w14:textId="7A2E48A0" w:rsidR="009B0F8E" w:rsidRDefault="00000000" w:rsidP="009B0F8E">
      <w:pPr>
        <w:pStyle w:val="TOC1"/>
        <w:tabs>
          <w:tab w:val="right" w:leader="dot" w:pos="9016"/>
        </w:tabs>
        <w:rPr>
          <w:rFonts w:ascii="Arial" w:hAnsi="Arial" w:cs="Arial"/>
          <w:noProof/>
        </w:rPr>
      </w:pPr>
      <w:hyperlink w:anchor="_Toc172879912" w:history="1">
        <w:r w:rsidR="009B0F8E" w:rsidRPr="0016195D">
          <w:rPr>
            <w:rStyle w:val="Hyperlink"/>
            <w:rFonts w:ascii="Arial" w:hAnsi="Arial" w:cs="Arial"/>
            <w:noProof/>
          </w:rPr>
          <w:t>9. REFERENCES</w:t>
        </w:r>
        <w:r w:rsidR="009B0F8E" w:rsidRPr="0016195D">
          <w:rPr>
            <w:rFonts w:ascii="Arial" w:hAnsi="Arial" w:cs="Arial"/>
            <w:noProof/>
            <w:webHidden/>
          </w:rPr>
          <w:tab/>
        </w:r>
        <w:r w:rsidR="009B0F8E" w:rsidRPr="0016195D">
          <w:rPr>
            <w:rFonts w:ascii="Arial" w:hAnsi="Arial" w:cs="Arial"/>
            <w:noProof/>
            <w:webHidden/>
          </w:rPr>
          <w:fldChar w:fldCharType="begin"/>
        </w:r>
        <w:r w:rsidR="009B0F8E" w:rsidRPr="0016195D">
          <w:rPr>
            <w:rFonts w:ascii="Arial" w:hAnsi="Arial" w:cs="Arial"/>
            <w:noProof/>
            <w:webHidden/>
          </w:rPr>
          <w:instrText xml:space="preserve"> PAGEREF _Toc172879912 \h </w:instrText>
        </w:r>
        <w:r w:rsidR="009B0F8E" w:rsidRPr="0016195D">
          <w:rPr>
            <w:rFonts w:ascii="Arial" w:hAnsi="Arial" w:cs="Arial"/>
            <w:noProof/>
            <w:webHidden/>
          </w:rPr>
        </w:r>
        <w:r w:rsidR="009B0F8E" w:rsidRPr="0016195D">
          <w:rPr>
            <w:rFonts w:ascii="Arial" w:hAnsi="Arial" w:cs="Arial"/>
            <w:noProof/>
            <w:webHidden/>
          </w:rPr>
          <w:fldChar w:fldCharType="separate"/>
        </w:r>
        <w:r w:rsidR="009B0F8E">
          <w:rPr>
            <w:rFonts w:ascii="Arial" w:hAnsi="Arial" w:cs="Arial"/>
            <w:noProof/>
            <w:webHidden/>
          </w:rPr>
          <w:t>11</w:t>
        </w:r>
        <w:r w:rsidR="009B0F8E" w:rsidRPr="0016195D">
          <w:rPr>
            <w:rFonts w:ascii="Arial" w:hAnsi="Arial" w:cs="Arial"/>
            <w:noProof/>
            <w:webHidden/>
          </w:rPr>
          <w:fldChar w:fldCharType="end"/>
        </w:r>
      </w:hyperlink>
      <w:r w:rsidR="00A46812">
        <w:rPr>
          <w:rFonts w:ascii="Arial" w:hAnsi="Arial" w:cs="Arial"/>
          <w:noProof/>
        </w:rPr>
        <w:t>-12</w:t>
      </w:r>
    </w:p>
    <w:p w14:paraId="62CB03EB" w14:textId="121B756F" w:rsidR="000B1251" w:rsidRPr="00A96BE3" w:rsidRDefault="00A96BE3" w:rsidP="000B1251">
      <w:pPr>
        <w:rPr>
          <w:rFonts w:ascii="Arial" w:hAnsi="Arial" w:cs="Arial"/>
          <w:b/>
          <w:bCs/>
        </w:rPr>
      </w:pPr>
      <w:r w:rsidRPr="00A96BE3">
        <w:rPr>
          <w:rFonts w:ascii="Arial" w:hAnsi="Arial" w:cs="Arial"/>
        </w:rPr>
        <w:t>10.</w:t>
      </w:r>
      <w:r>
        <w:rPr>
          <w:rFonts w:ascii="Arial" w:hAnsi="Arial" w:cs="Arial"/>
          <w:b/>
          <w:bCs/>
        </w:rPr>
        <w:t xml:space="preserve"> </w:t>
      </w:r>
      <w:r w:rsidR="000B1251" w:rsidRPr="00A96BE3">
        <w:rPr>
          <w:rFonts w:ascii="Arial" w:hAnsi="Arial" w:cs="Arial"/>
        </w:rPr>
        <w:t>A</w:t>
      </w:r>
      <w:r w:rsidRPr="00A96BE3">
        <w:rPr>
          <w:rFonts w:ascii="Arial" w:hAnsi="Arial" w:cs="Arial"/>
        </w:rPr>
        <w:t>PPENDIX:</w:t>
      </w:r>
      <w:r w:rsidR="000B1251" w:rsidRPr="00A96BE3">
        <w:rPr>
          <w:rFonts w:ascii="Arial" w:hAnsi="Arial" w:cs="Arial"/>
        </w:rPr>
        <w:t xml:space="preserve">  </w:t>
      </w:r>
      <w:r w:rsidR="000B1251" w:rsidRPr="00A96BE3">
        <w:rPr>
          <w:rFonts w:ascii="Arial" w:hAnsi="Arial" w:cs="Arial"/>
          <w:highlight w:val="green"/>
        </w:rPr>
        <w:t>P</w:t>
      </w:r>
      <w:r w:rsidRPr="00A96BE3">
        <w:rPr>
          <w:rFonts w:ascii="Arial" w:hAnsi="Arial" w:cs="Arial"/>
          <w:highlight w:val="green"/>
        </w:rPr>
        <w:t>ROSPERITAS</w:t>
      </w:r>
      <w:r w:rsidR="000B1251" w:rsidRPr="00A96BE3">
        <w:rPr>
          <w:rFonts w:ascii="Arial" w:hAnsi="Arial" w:cs="Arial"/>
        </w:rPr>
        <w:t xml:space="preserve"> P</w:t>
      </w:r>
      <w:r w:rsidRPr="00A96BE3">
        <w:rPr>
          <w:rFonts w:ascii="Arial" w:hAnsi="Arial" w:cs="Arial"/>
        </w:rPr>
        <w:t>RESENTATION</w:t>
      </w:r>
      <w:r w:rsidR="00A46812">
        <w:rPr>
          <w:rFonts w:ascii="Arial" w:hAnsi="Arial" w:cs="Arial"/>
        </w:rPr>
        <w:t>……………………………….12-21</w:t>
      </w:r>
    </w:p>
    <w:p w14:paraId="1EC7671A" w14:textId="77777777" w:rsidR="000B1251" w:rsidRPr="000B1251" w:rsidRDefault="000B1251" w:rsidP="000B1251"/>
    <w:p w14:paraId="48BAEFA7" w14:textId="77777777" w:rsidR="009B0F8E" w:rsidRPr="0016195D" w:rsidRDefault="009B0F8E" w:rsidP="009B0F8E">
      <w:pPr>
        <w:rPr>
          <w:rFonts w:ascii="Arial" w:hAnsi="Arial" w:cs="Arial"/>
        </w:rPr>
      </w:pPr>
      <w:r w:rsidRPr="0016195D">
        <w:rPr>
          <w:rFonts w:ascii="Arial" w:hAnsi="Arial" w:cs="Arial"/>
          <w:noProof/>
        </w:rPr>
        <w:fldChar w:fldCharType="end"/>
      </w:r>
    </w:p>
    <w:p w14:paraId="4688BD66" w14:textId="77777777" w:rsidR="009B0F8E" w:rsidRDefault="009B0F8E" w:rsidP="009B0F8E">
      <w:pPr>
        <w:jc w:val="both"/>
        <w:rPr>
          <w:rFonts w:ascii="Arial" w:hAnsi="Arial" w:cs="Arial"/>
          <w:sz w:val="22"/>
          <w:szCs w:val="22"/>
        </w:rPr>
      </w:pPr>
    </w:p>
    <w:p w14:paraId="06D6C2D5" w14:textId="77777777" w:rsidR="009B0F8E" w:rsidRDefault="009B0F8E" w:rsidP="009B0F8E">
      <w:pPr>
        <w:jc w:val="both"/>
        <w:rPr>
          <w:rFonts w:ascii="Arial" w:hAnsi="Arial" w:cs="Arial"/>
          <w:sz w:val="22"/>
          <w:szCs w:val="22"/>
        </w:rPr>
      </w:pPr>
    </w:p>
    <w:p w14:paraId="77FD1182" w14:textId="77777777" w:rsidR="009B0F8E" w:rsidRDefault="009B0F8E" w:rsidP="009B0F8E">
      <w:pPr>
        <w:jc w:val="both"/>
        <w:rPr>
          <w:rFonts w:ascii="Arial" w:hAnsi="Arial" w:cs="Arial"/>
          <w:sz w:val="22"/>
          <w:szCs w:val="22"/>
        </w:rPr>
      </w:pPr>
    </w:p>
    <w:p w14:paraId="4295A7E8" w14:textId="77777777" w:rsidR="009B0F8E" w:rsidRDefault="009B0F8E" w:rsidP="009B0F8E">
      <w:pPr>
        <w:jc w:val="both"/>
        <w:rPr>
          <w:rFonts w:ascii="Arial" w:hAnsi="Arial" w:cs="Arial"/>
          <w:sz w:val="22"/>
          <w:szCs w:val="22"/>
        </w:rPr>
      </w:pPr>
    </w:p>
    <w:p w14:paraId="0257368B" w14:textId="77777777" w:rsidR="009B0F8E" w:rsidRDefault="009B0F8E" w:rsidP="009B0F8E">
      <w:pPr>
        <w:jc w:val="both"/>
        <w:rPr>
          <w:rFonts w:ascii="Arial" w:hAnsi="Arial" w:cs="Arial"/>
          <w:sz w:val="22"/>
          <w:szCs w:val="22"/>
        </w:rPr>
      </w:pPr>
    </w:p>
    <w:p w14:paraId="66D41C01" w14:textId="77777777" w:rsidR="009B0F8E" w:rsidRDefault="009B0F8E" w:rsidP="009B0F8E">
      <w:pPr>
        <w:jc w:val="both"/>
        <w:rPr>
          <w:rFonts w:ascii="Arial" w:hAnsi="Arial" w:cs="Arial"/>
          <w:sz w:val="22"/>
          <w:szCs w:val="22"/>
        </w:rPr>
      </w:pPr>
    </w:p>
    <w:p w14:paraId="72434454" w14:textId="77777777" w:rsidR="009B0F8E" w:rsidRDefault="009B0F8E" w:rsidP="009B0F8E">
      <w:pPr>
        <w:jc w:val="both"/>
        <w:rPr>
          <w:rFonts w:ascii="Arial" w:hAnsi="Arial" w:cs="Arial"/>
          <w:sz w:val="22"/>
          <w:szCs w:val="22"/>
        </w:rPr>
      </w:pPr>
    </w:p>
    <w:p w14:paraId="19A145ED" w14:textId="77777777" w:rsidR="009B0F8E" w:rsidRDefault="009B0F8E" w:rsidP="009B0F8E">
      <w:pPr>
        <w:jc w:val="both"/>
        <w:rPr>
          <w:rFonts w:ascii="Arial" w:hAnsi="Arial" w:cs="Arial"/>
          <w:sz w:val="22"/>
          <w:szCs w:val="22"/>
        </w:rPr>
      </w:pPr>
    </w:p>
    <w:p w14:paraId="28EC39A7" w14:textId="77777777" w:rsidR="009B0F8E" w:rsidRDefault="009B0F8E" w:rsidP="009B0F8E">
      <w:pPr>
        <w:spacing w:before="240" w:after="240" w:line="360" w:lineRule="auto"/>
        <w:jc w:val="center"/>
        <w:rPr>
          <w:rFonts w:ascii="Arial" w:eastAsia="Times New Roman" w:hAnsi="Arial" w:cs="Arial"/>
          <w:b/>
          <w:bCs/>
          <w:sz w:val="28"/>
          <w:szCs w:val="28"/>
        </w:rPr>
      </w:pPr>
    </w:p>
    <w:p w14:paraId="185456E9" w14:textId="77777777" w:rsidR="009B0F8E" w:rsidRDefault="009B0F8E" w:rsidP="009B0F8E">
      <w:pPr>
        <w:spacing w:before="240" w:after="240" w:line="360" w:lineRule="auto"/>
        <w:jc w:val="center"/>
        <w:rPr>
          <w:rFonts w:ascii="Arial" w:eastAsia="Times New Roman" w:hAnsi="Arial" w:cs="Arial"/>
          <w:b/>
          <w:bCs/>
          <w:sz w:val="28"/>
          <w:szCs w:val="28"/>
        </w:rPr>
      </w:pPr>
    </w:p>
    <w:p w14:paraId="55C1C7B8" w14:textId="77777777" w:rsidR="009B0F8E" w:rsidRPr="009B0F8E" w:rsidRDefault="009B0F8E" w:rsidP="009B0F8E">
      <w:pPr>
        <w:keepNext/>
        <w:keepLines/>
        <w:spacing w:before="360" w:after="80"/>
        <w:outlineLvl w:val="0"/>
        <w:rPr>
          <w:rFonts w:ascii="Arial" w:eastAsia="Times New Roman" w:hAnsi="Arial" w:cs="Arial"/>
          <w:b/>
          <w:bCs/>
        </w:rPr>
      </w:pPr>
      <w:bookmarkStart w:id="0" w:name="_Toc172879903"/>
      <w:r w:rsidRPr="009B0F8E">
        <w:rPr>
          <w:rFonts w:ascii="Arial" w:eastAsia="Times New Roman" w:hAnsi="Arial" w:cs="Arial"/>
          <w:b/>
          <w:bCs/>
        </w:rPr>
        <w:t xml:space="preserve">1. </w:t>
      </w:r>
      <w:r w:rsidRPr="002F24F4">
        <w:rPr>
          <w:rFonts w:ascii="Arial" w:eastAsia="Times New Roman" w:hAnsi="Arial" w:cs="Arial"/>
          <w:b/>
          <w:bCs/>
          <w:highlight w:val="yellow"/>
        </w:rPr>
        <w:t>INTRODUCTION</w:t>
      </w:r>
      <w:bookmarkEnd w:id="0"/>
    </w:p>
    <w:p w14:paraId="1D60829A" w14:textId="77777777" w:rsidR="00D60DE3" w:rsidRDefault="00D60DE3" w:rsidP="00D60DE3">
      <w:pPr>
        <w:spacing w:after="240" w:line="240" w:lineRule="auto"/>
        <w:rPr>
          <w:rFonts w:ascii="Arial" w:eastAsia="Times New Roman" w:hAnsi="Arial" w:cs="Arial"/>
          <w:kern w:val="0"/>
          <w:sz w:val="22"/>
          <w:szCs w:val="22"/>
          <w:lang w:eastAsia="en-GB"/>
        </w:rPr>
      </w:pPr>
      <w:r w:rsidRPr="00D60DE3">
        <w:rPr>
          <w:rFonts w:ascii="Arial" w:eastAsia="Times New Roman" w:hAnsi="Arial" w:cs="Arial"/>
          <w:kern w:val="0"/>
          <w:sz w:val="22"/>
          <w:szCs w:val="22"/>
          <w:lang w:eastAsia="en-GB"/>
        </w:rPr>
        <w:t xml:space="preserve">There are still clear signs of how innovation and creativity have changed the modern workplace in every part of business. Companies can create environments that are good for adaptability, problem-solving, and getting ahead of the competition by encouraging a mindset of creativity. Those characteristics are important for surviving in today's energetic and complicated business world (Dhondt and Van </w:t>
      </w:r>
      <w:proofErr w:type="spellStart"/>
      <w:r w:rsidRPr="00D60DE3">
        <w:rPr>
          <w:rFonts w:ascii="Arial" w:eastAsia="Times New Roman" w:hAnsi="Arial" w:cs="Arial"/>
          <w:kern w:val="0"/>
          <w:sz w:val="22"/>
          <w:szCs w:val="22"/>
          <w:lang w:eastAsia="en-GB"/>
        </w:rPr>
        <w:t>Hootegem</w:t>
      </w:r>
      <w:proofErr w:type="spellEnd"/>
      <w:r w:rsidRPr="00D60DE3">
        <w:rPr>
          <w:rFonts w:ascii="Arial" w:eastAsia="Times New Roman" w:hAnsi="Arial" w:cs="Arial"/>
          <w:kern w:val="0"/>
          <w:sz w:val="22"/>
          <w:szCs w:val="22"/>
          <w:lang w:eastAsia="en-GB"/>
        </w:rPr>
        <w:t>, 2015). Additionally, globalisation and the combining of technology have increased the need for new and creative solutions, making creativity an important skill. In the end, workplaces change to value teamwork, employee freedom, and taking risks, all of which are important for innovation (</w:t>
      </w:r>
      <w:proofErr w:type="spellStart"/>
      <w:r w:rsidRPr="00D60DE3">
        <w:rPr>
          <w:rFonts w:ascii="Arial" w:eastAsia="Times New Roman" w:hAnsi="Arial" w:cs="Arial"/>
          <w:kern w:val="0"/>
          <w:sz w:val="22"/>
          <w:szCs w:val="22"/>
          <w:lang w:eastAsia="en-GB"/>
        </w:rPr>
        <w:t>Hotho</w:t>
      </w:r>
      <w:proofErr w:type="spellEnd"/>
      <w:r w:rsidRPr="00D60DE3">
        <w:rPr>
          <w:rFonts w:ascii="Arial" w:eastAsia="Times New Roman" w:hAnsi="Arial" w:cs="Arial"/>
          <w:kern w:val="0"/>
          <w:sz w:val="22"/>
          <w:szCs w:val="22"/>
          <w:lang w:eastAsia="en-GB"/>
        </w:rPr>
        <w:t xml:space="preserve">, and Champion, 2011). </w:t>
      </w:r>
      <w:r w:rsidRPr="00D60DE3">
        <w:rPr>
          <w:rFonts w:ascii="Arial" w:eastAsia="Times New Roman" w:hAnsi="Arial" w:cs="Arial"/>
          <w:kern w:val="0"/>
          <w:sz w:val="22"/>
          <w:szCs w:val="22"/>
          <w:lang w:eastAsia="en-GB"/>
        </w:rPr>
        <w:br/>
        <w:t xml:space="preserve">This report explores a new idea from the company </w:t>
      </w:r>
      <w:proofErr w:type="spellStart"/>
      <w:r w:rsidRPr="00D60DE3">
        <w:rPr>
          <w:rFonts w:ascii="Arial" w:eastAsia="Times New Roman" w:hAnsi="Arial" w:cs="Arial"/>
          <w:kern w:val="0"/>
          <w:sz w:val="22"/>
          <w:szCs w:val="22"/>
          <w:highlight w:val="green"/>
          <w:lang w:eastAsia="en-GB"/>
        </w:rPr>
        <w:t>Prosperitas</w:t>
      </w:r>
      <w:proofErr w:type="spellEnd"/>
      <w:r w:rsidRPr="00D60DE3">
        <w:rPr>
          <w:rFonts w:ascii="Arial" w:eastAsia="Times New Roman" w:hAnsi="Arial" w:cs="Arial"/>
          <w:kern w:val="0"/>
          <w:sz w:val="22"/>
          <w:szCs w:val="22"/>
          <w:highlight w:val="green"/>
          <w:lang w:eastAsia="en-GB"/>
        </w:rPr>
        <w:t>.</w:t>
      </w:r>
      <w:r w:rsidRPr="00D60DE3">
        <w:rPr>
          <w:rFonts w:ascii="Arial" w:eastAsia="Times New Roman" w:hAnsi="Arial" w:cs="Arial"/>
          <w:kern w:val="0"/>
          <w:sz w:val="22"/>
          <w:szCs w:val="22"/>
          <w:lang w:eastAsia="en-GB"/>
        </w:rPr>
        <w:t xml:space="preserve"> The company's goal is to turn a regular gym bottle into a more modern, clear </w:t>
      </w:r>
      <w:proofErr w:type="spellStart"/>
      <w:r w:rsidRPr="00D60DE3">
        <w:rPr>
          <w:rFonts w:ascii="Arial" w:eastAsia="Times New Roman" w:hAnsi="Arial" w:cs="Arial"/>
          <w:kern w:val="0"/>
          <w:sz w:val="22"/>
          <w:szCs w:val="22"/>
          <w:lang w:eastAsia="en-GB"/>
        </w:rPr>
        <w:t>Hydroclear</w:t>
      </w:r>
      <w:proofErr w:type="spellEnd"/>
      <w:r w:rsidRPr="00D60DE3">
        <w:rPr>
          <w:rFonts w:ascii="Arial" w:eastAsia="Times New Roman" w:hAnsi="Arial" w:cs="Arial"/>
          <w:kern w:val="0"/>
          <w:sz w:val="22"/>
          <w:szCs w:val="22"/>
          <w:lang w:eastAsia="en-GB"/>
        </w:rPr>
        <w:t xml:space="preserve"> bottle that offers benefits like a more stylish and healthier way to stay hydrated.</w:t>
      </w:r>
      <w:r w:rsidRPr="00D60DE3">
        <w:rPr>
          <w:rFonts w:ascii="Arial" w:eastAsia="Times New Roman" w:hAnsi="Arial" w:cs="Arial"/>
          <w:kern w:val="0"/>
          <w:sz w:val="22"/>
          <w:szCs w:val="22"/>
          <w:lang w:eastAsia="en-GB"/>
        </w:rPr>
        <w:br/>
      </w:r>
      <w:bookmarkStart w:id="1" w:name="_Toc172879904"/>
    </w:p>
    <w:p w14:paraId="291C542C" w14:textId="541DFC2F" w:rsidR="009B0F8E" w:rsidRPr="00D60DE3" w:rsidRDefault="009B0F8E" w:rsidP="00D60DE3">
      <w:pPr>
        <w:spacing w:after="240" w:line="240" w:lineRule="auto"/>
        <w:rPr>
          <w:rFonts w:ascii="Arial" w:eastAsia="Times New Roman" w:hAnsi="Arial" w:cs="Arial"/>
          <w:kern w:val="0"/>
          <w:sz w:val="22"/>
          <w:szCs w:val="22"/>
          <w:lang w:eastAsia="en-GB"/>
        </w:rPr>
      </w:pPr>
      <w:r w:rsidRPr="009B0F8E">
        <w:rPr>
          <w:rFonts w:ascii="Arial" w:eastAsia="Times New Roman" w:hAnsi="Arial" w:cs="Arial"/>
          <w:b/>
          <w:bCs/>
        </w:rPr>
        <w:t xml:space="preserve">2. </w:t>
      </w:r>
      <w:r w:rsidRPr="002F24F4">
        <w:rPr>
          <w:rFonts w:ascii="Arial" w:eastAsia="Times New Roman" w:hAnsi="Arial" w:cs="Arial"/>
          <w:b/>
          <w:bCs/>
          <w:highlight w:val="yellow"/>
        </w:rPr>
        <w:t>BUSINESS PROPOSITION: Hydro clear gym bottle by</w:t>
      </w:r>
      <w:r w:rsidRPr="009B0F8E">
        <w:rPr>
          <w:rFonts w:ascii="Arial" w:eastAsia="Times New Roman" w:hAnsi="Arial" w:cs="Arial"/>
          <w:b/>
          <w:bCs/>
        </w:rPr>
        <w:t xml:space="preserve"> </w:t>
      </w:r>
      <w:proofErr w:type="spellStart"/>
      <w:r w:rsidRPr="002F24F4">
        <w:rPr>
          <w:rFonts w:ascii="Arial" w:eastAsia="Times New Roman" w:hAnsi="Arial" w:cs="Arial"/>
          <w:b/>
          <w:bCs/>
          <w:highlight w:val="green"/>
        </w:rPr>
        <w:t>Prosperitas</w:t>
      </w:r>
      <w:bookmarkEnd w:id="1"/>
      <w:proofErr w:type="spellEnd"/>
    </w:p>
    <w:p w14:paraId="3ED5F42D" w14:textId="77777777" w:rsidR="009B0F8E" w:rsidRPr="009B0F8E" w:rsidRDefault="009B0F8E" w:rsidP="009B0F8E">
      <w:pPr>
        <w:jc w:val="both"/>
        <w:rPr>
          <w:rFonts w:ascii="Arial" w:hAnsi="Arial" w:cs="Arial"/>
          <w:sz w:val="22"/>
          <w:szCs w:val="22"/>
        </w:rPr>
      </w:pPr>
      <w:proofErr w:type="spellStart"/>
      <w:r w:rsidRPr="002F24F4">
        <w:rPr>
          <w:rFonts w:ascii="Arial" w:hAnsi="Arial" w:cs="Arial"/>
          <w:sz w:val="22"/>
          <w:szCs w:val="22"/>
          <w:highlight w:val="green"/>
        </w:rPr>
        <w:t>Prosperitas</w:t>
      </w:r>
      <w:proofErr w:type="spellEnd"/>
      <w:r w:rsidRPr="009B0F8E">
        <w:rPr>
          <w:rFonts w:ascii="Arial" w:hAnsi="Arial" w:cs="Arial"/>
          <w:sz w:val="22"/>
          <w:szCs w:val="22"/>
        </w:rPr>
        <w:t xml:space="preserve"> is proposing the development as well as production of the revolutionary gym bottle, called the </w:t>
      </w:r>
      <w:proofErr w:type="spellStart"/>
      <w:r w:rsidRPr="009B0F8E">
        <w:rPr>
          <w:rFonts w:ascii="Arial" w:hAnsi="Arial" w:cs="Arial"/>
          <w:b/>
          <w:bCs/>
          <w:sz w:val="22"/>
          <w:szCs w:val="22"/>
        </w:rPr>
        <w:t>Hydroclear</w:t>
      </w:r>
      <w:proofErr w:type="spellEnd"/>
      <w:r w:rsidRPr="009B0F8E">
        <w:rPr>
          <w:rFonts w:ascii="Arial" w:hAnsi="Arial" w:cs="Arial"/>
          <w:sz w:val="22"/>
          <w:szCs w:val="22"/>
        </w:rPr>
        <w:t xml:space="preserve">. By building on the existing ordinary gym bottle technology, incorporating a more innovative clear material, the </w:t>
      </w:r>
      <w:proofErr w:type="spellStart"/>
      <w:r w:rsidRPr="009B0F8E">
        <w:rPr>
          <w:rFonts w:ascii="Arial" w:hAnsi="Arial" w:cs="Arial"/>
          <w:sz w:val="22"/>
          <w:szCs w:val="22"/>
        </w:rPr>
        <w:t>Hydroclear</w:t>
      </w:r>
      <w:proofErr w:type="spellEnd"/>
      <w:r w:rsidRPr="009B0F8E">
        <w:rPr>
          <w:rFonts w:ascii="Arial" w:hAnsi="Arial" w:cs="Arial"/>
          <w:sz w:val="22"/>
          <w:szCs w:val="22"/>
        </w:rPr>
        <w:t xml:space="preserve"> bottles will redefine the hydration experience for their consumers. The business proposition below explains the product development, existing market opportunity, manufacturing, and marketing for this business idea (Payne, and Frow, 2014).</w:t>
      </w:r>
    </w:p>
    <w:p w14:paraId="3105342C" w14:textId="77777777" w:rsidR="009B0F8E" w:rsidRPr="009B0F8E" w:rsidRDefault="009B0F8E" w:rsidP="009B0F8E">
      <w:pPr>
        <w:rPr>
          <w:rFonts w:ascii="Arial" w:hAnsi="Arial" w:cs="Arial"/>
          <w:b/>
          <w:bCs/>
        </w:rPr>
      </w:pPr>
      <w:r w:rsidRPr="009B0F8E">
        <w:rPr>
          <w:rFonts w:ascii="Arial" w:hAnsi="Arial" w:cs="Arial"/>
          <w:b/>
          <w:bCs/>
        </w:rPr>
        <w:t xml:space="preserve">2.1 </w:t>
      </w:r>
      <w:r w:rsidRPr="002F24F4">
        <w:rPr>
          <w:rFonts w:ascii="Arial" w:hAnsi="Arial" w:cs="Arial"/>
          <w:b/>
          <w:bCs/>
          <w:highlight w:val="yellow"/>
        </w:rPr>
        <w:t>Market Analysis</w:t>
      </w:r>
    </w:p>
    <w:p w14:paraId="2FAF3CF3" w14:textId="44FAF22F" w:rsidR="009B0F8E" w:rsidRPr="009B0F8E" w:rsidRDefault="009B0F8E" w:rsidP="009B0F8E">
      <w:pPr>
        <w:jc w:val="both"/>
        <w:rPr>
          <w:rFonts w:ascii="Arial" w:hAnsi="Arial" w:cs="Arial"/>
          <w:sz w:val="22"/>
          <w:szCs w:val="22"/>
        </w:rPr>
      </w:pPr>
      <w:r w:rsidRPr="009B0F8E">
        <w:rPr>
          <w:rFonts w:ascii="Arial" w:hAnsi="Arial" w:cs="Arial"/>
          <w:sz w:val="22"/>
          <w:szCs w:val="22"/>
        </w:rPr>
        <w:t xml:space="preserve">Globally, the bottled water market is experiencing huge growth, due to the increase in health consciousness as well as consumer demand for more convenient hydration solutions combining aesthetics, functionality and durability (Parag </w:t>
      </w:r>
      <w:proofErr w:type="spellStart"/>
      <w:r w:rsidRPr="009B0F8E">
        <w:rPr>
          <w:rFonts w:ascii="Arial" w:hAnsi="Arial" w:cs="Arial"/>
          <w:sz w:val="22"/>
          <w:szCs w:val="22"/>
        </w:rPr>
        <w:t>etal</w:t>
      </w:r>
      <w:proofErr w:type="spellEnd"/>
      <w:r w:rsidRPr="009B0F8E">
        <w:rPr>
          <w:rFonts w:ascii="Arial" w:hAnsi="Arial" w:cs="Arial"/>
          <w:sz w:val="22"/>
          <w:szCs w:val="22"/>
        </w:rPr>
        <w:t xml:space="preserve">., 2023). Through </w:t>
      </w:r>
      <w:proofErr w:type="spellStart"/>
      <w:r w:rsidRPr="009B0F8E">
        <w:rPr>
          <w:rFonts w:ascii="Arial" w:hAnsi="Arial" w:cs="Arial"/>
          <w:sz w:val="22"/>
          <w:szCs w:val="22"/>
        </w:rPr>
        <w:t>Hydroclear</w:t>
      </w:r>
      <w:proofErr w:type="spellEnd"/>
      <w:r w:rsidRPr="009B0F8E">
        <w:rPr>
          <w:rFonts w:ascii="Arial" w:hAnsi="Arial" w:cs="Arial"/>
          <w:sz w:val="22"/>
          <w:szCs w:val="22"/>
        </w:rPr>
        <w:t xml:space="preserve">, </w:t>
      </w:r>
      <w:proofErr w:type="spellStart"/>
      <w:r w:rsidRPr="009B0F8E">
        <w:rPr>
          <w:rFonts w:ascii="Arial" w:hAnsi="Arial" w:cs="Arial"/>
          <w:sz w:val="22"/>
          <w:szCs w:val="22"/>
        </w:rPr>
        <w:t>prosperitas</w:t>
      </w:r>
      <w:proofErr w:type="spellEnd"/>
      <w:r w:rsidRPr="009B0F8E">
        <w:rPr>
          <w:rFonts w:ascii="Arial" w:hAnsi="Arial" w:cs="Arial"/>
          <w:sz w:val="22"/>
          <w:szCs w:val="22"/>
        </w:rPr>
        <w:t xml:space="preserve"> intends to meet this demand by providing a product meeting these criteria </w:t>
      </w:r>
      <w:r w:rsidR="002F24F4" w:rsidRPr="009B0F8E">
        <w:rPr>
          <w:rFonts w:ascii="Arial" w:hAnsi="Arial" w:cs="Arial"/>
          <w:sz w:val="22"/>
          <w:szCs w:val="22"/>
        </w:rPr>
        <w:t>and</w:t>
      </w:r>
      <w:r w:rsidRPr="009B0F8E">
        <w:rPr>
          <w:rFonts w:ascii="Arial" w:hAnsi="Arial" w:cs="Arial"/>
          <w:sz w:val="22"/>
          <w:szCs w:val="22"/>
        </w:rPr>
        <w:t xml:space="preserve"> providing that unique visual experience.</w:t>
      </w:r>
    </w:p>
    <w:p w14:paraId="70C1FC42" w14:textId="77777777" w:rsidR="009B0F8E" w:rsidRPr="009B0F8E" w:rsidRDefault="009B0F8E" w:rsidP="009B0F8E">
      <w:pPr>
        <w:jc w:val="both"/>
        <w:rPr>
          <w:rFonts w:ascii="Arial" w:hAnsi="Arial" w:cs="Arial"/>
          <w:b/>
          <w:bCs/>
          <w:i/>
          <w:iCs/>
        </w:rPr>
      </w:pPr>
      <w:r w:rsidRPr="009B0F8E">
        <w:rPr>
          <w:rFonts w:ascii="Arial" w:hAnsi="Arial" w:cs="Arial"/>
          <w:b/>
          <w:bCs/>
        </w:rPr>
        <w:t xml:space="preserve">2.1.1 </w:t>
      </w:r>
      <w:r w:rsidRPr="00D60DE3">
        <w:rPr>
          <w:rFonts w:ascii="Arial" w:hAnsi="Arial" w:cs="Arial"/>
          <w:b/>
          <w:bCs/>
          <w:highlight w:val="yellow"/>
        </w:rPr>
        <w:t>Market research:</w:t>
      </w:r>
      <w:r w:rsidRPr="009B0F8E">
        <w:rPr>
          <w:rFonts w:ascii="Arial" w:hAnsi="Arial" w:cs="Arial"/>
          <w:b/>
          <w:bCs/>
        </w:rPr>
        <w:t xml:space="preserve"> </w:t>
      </w:r>
      <w:r w:rsidRPr="009B0F8E">
        <w:rPr>
          <w:rFonts w:ascii="Arial" w:hAnsi="Arial" w:cs="Arial"/>
          <w:i/>
          <w:iCs/>
          <w:sz w:val="22"/>
          <w:szCs w:val="22"/>
        </w:rPr>
        <w:t>Gym Bottle Market Forecast 2024-2028</w:t>
      </w:r>
    </w:p>
    <w:p w14:paraId="5CF762D7" w14:textId="77777777" w:rsidR="009B0F8E" w:rsidRPr="009B0F8E" w:rsidRDefault="009B0F8E" w:rsidP="009B0F8E">
      <w:pPr>
        <w:jc w:val="both"/>
        <w:rPr>
          <w:rFonts w:ascii="Arial" w:hAnsi="Arial" w:cs="Arial"/>
          <w:noProof/>
          <w:sz w:val="22"/>
          <w:szCs w:val="22"/>
        </w:rPr>
      </w:pPr>
    </w:p>
    <w:p w14:paraId="1997BD7B" w14:textId="77777777" w:rsidR="009B0F8E" w:rsidRPr="009B0F8E" w:rsidRDefault="009B0F8E" w:rsidP="009B0F8E">
      <w:pPr>
        <w:jc w:val="both"/>
        <w:rPr>
          <w:rFonts w:ascii="Arial" w:hAnsi="Arial" w:cs="Arial"/>
          <w:sz w:val="22"/>
          <w:szCs w:val="22"/>
        </w:rPr>
      </w:pPr>
      <w:r w:rsidRPr="009B0F8E">
        <w:rPr>
          <w:rFonts w:ascii="Arial" w:hAnsi="Arial" w:cs="Arial"/>
          <w:noProof/>
          <w:sz w:val="22"/>
          <w:szCs w:val="22"/>
        </w:rPr>
        <w:drawing>
          <wp:inline distT="0" distB="0" distL="0" distR="0" wp14:anchorId="37C7024C" wp14:editId="1855673A">
            <wp:extent cx="2495753" cy="1013328"/>
            <wp:effectExtent l="0" t="0" r="0" b="0"/>
            <wp:docPr id="1937063864"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63864" name="Picture 4" descr="A screenshot of a computer screen&#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63269"/>
                    <a:stretch/>
                  </pic:blipFill>
                  <pic:spPr bwMode="auto">
                    <a:xfrm>
                      <a:off x="0" y="0"/>
                      <a:ext cx="2554279" cy="1037091"/>
                    </a:xfrm>
                    <a:prstGeom prst="rect">
                      <a:avLst/>
                    </a:prstGeom>
                    <a:noFill/>
                    <a:ln>
                      <a:noFill/>
                    </a:ln>
                    <a:extLst>
                      <a:ext uri="{53640926-AAD7-44D8-BBD7-CCE9431645EC}">
                        <a14:shadowObscured xmlns:a14="http://schemas.microsoft.com/office/drawing/2010/main"/>
                      </a:ext>
                    </a:extLst>
                  </pic:spPr>
                </pic:pic>
              </a:graphicData>
            </a:graphic>
          </wp:inline>
        </w:drawing>
      </w:r>
      <w:r w:rsidRPr="009B0F8E">
        <w:rPr>
          <w:rFonts w:ascii="Arial" w:hAnsi="Arial" w:cs="Arial"/>
          <w:noProof/>
        </w:rPr>
        <w:drawing>
          <wp:inline distT="0" distB="0" distL="0" distR="0" wp14:anchorId="419DC97C" wp14:editId="1F65DDA3">
            <wp:extent cx="2928047" cy="1009650"/>
            <wp:effectExtent l="0" t="0" r="5715" b="0"/>
            <wp:docPr id="12927805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78058" name="Picture 2" descr="A screenshot of a computer&#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5158" b="3648"/>
                    <a:stretch/>
                  </pic:blipFill>
                  <pic:spPr bwMode="auto">
                    <a:xfrm>
                      <a:off x="0" y="0"/>
                      <a:ext cx="2958410" cy="1020120"/>
                    </a:xfrm>
                    <a:prstGeom prst="rect">
                      <a:avLst/>
                    </a:prstGeom>
                    <a:noFill/>
                    <a:ln>
                      <a:noFill/>
                    </a:ln>
                    <a:extLst>
                      <a:ext uri="{53640926-AAD7-44D8-BBD7-CCE9431645EC}">
                        <a14:shadowObscured xmlns:a14="http://schemas.microsoft.com/office/drawing/2010/main"/>
                      </a:ext>
                    </a:extLst>
                  </pic:spPr>
                </pic:pic>
              </a:graphicData>
            </a:graphic>
          </wp:inline>
        </w:drawing>
      </w:r>
    </w:p>
    <w:p w14:paraId="1741E383" w14:textId="6D4CD652" w:rsidR="009B0F8E" w:rsidRDefault="009B0F8E" w:rsidP="009B0F8E">
      <w:pPr>
        <w:spacing w:before="240" w:after="240" w:line="360" w:lineRule="auto"/>
        <w:jc w:val="center"/>
        <w:rPr>
          <w:rFonts w:ascii="Arial" w:hAnsi="Arial" w:cs="Arial"/>
          <w:sz w:val="22"/>
          <w:szCs w:val="22"/>
        </w:rPr>
      </w:pPr>
      <w:r w:rsidRPr="009B0F8E">
        <w:rPr>
          <w:rFonts w:ascii="Arial" w:hAnsi="Arial" w:cs="Arial"/>
          <w:sz w:val="22"/>
          <w:szCs w:val="22"/>
        </w:rPr>
        <w:t>The global sports bottle market size is estimated to grow by USD 901.15 million between 2023 and 2028 exhibiting a CAGR of 4.45%. This market growth is based on factors like the</w:t>
      </w:r>
    </w:p>
    <w:p w14:paraId="3C5F2A1B" w14:textId="005CFFB6" w:rsidR="009B0F8E" w:rsidRDefault="009B0F8E" w:rsidP="009B0F8E">
      <w:pPr>
        <w:spacing w:before="240" w:after="240" w:line="360" w:lineRule="auto"/>
        <w:jc w:val="center"/>
        <w:rPr>
          <w:rFonts w:ascii="Arial" w:hAnsi="Arial" w:cs="Arial"/>
          <w:sz w:val="22"/>
          <w:szCs w:val="22"/>
        </w:rPr>
      </w:pPr>
      <w:r w:rsidRPr="001E3944">
        <w:rPr>
          <w:rFonts w:ascii="Arial" w:hAnsi="Arial" w:cs="Arial"/>
          <w:sz w:val="22"/>
          <w:szCs w:val="22"/>
        </w:rPr>
        <w:lastRenderedPageBreak/>
        <w:t>increasing health and fitness awareness, a spike in the demand for eco-friendly sports bottles, and the increasing popularity of personalized hydration tracking.</w:t>
      </w:r>
      <w:r>
        <w:rPr>
          <w:rFonts w:ascii="Arial" w:hAnsi="Arial" w:cs="Arial"/>
          <w:sz w:val="22"/>
          <w:szCs w:val="22"/>
        </w:rPr>
        <w:t xml:space="preserve"> (</w:t>
      </w:r>
      <w:r w:rsidRPr="00523E81">
        <w:rPr>
          <w:rFonts w:ascii="Arial" w:hAnsi="Arial" w:cs="Arial"/>
          <w:sz w:val="22"/>
          <w:szCs w:val="22"/>
        </w:rPr>
        <w:t>www.technavio.com</w:t>
      </w:r>
      <w:r>
        <w:rPr>
          <w:rFonts w:ascii="Arial" w:hAnsi="Arial" w:cs="Arial"/>
          <w:sz w:val="22"/>
          <w:szCs w:val="22"/>
        </w:rPr>
        <w:t>, 2024)</w:t>
      </w:r>
    </w:p>
    <w:p w14:paraId="6E4AD6F7" w14:textId="77777777" w:rsidR="009B0F8E" w:rsidRPr="00C06EE2" w:rsidRDefault="009B0F8E" w:rsidP="009B0F8E">
      <w:pPr>
        <w:rPr>
          <w:rFonts w:ascii="Arial" w:hAnsi="Arial" w:cs="Arial"/>
          <w:b/>
          <w:bCs/>
        </w:rPr>
      </w:pPr>
      <w:r w:rsidRPr="00C06EE2">
        <w:rPr>
          <w:rFonts w:ascii="Arial" w:hAnsi="Arial" w:cs="Arial"/>
          <w:b/>
          <w:bCs/>
        </w:rPr>
        <w:t xml:space="preserve">2.2 </w:t>
      </w:r>
      <w:r w:rsidRPr="002F24F4">
        <w:rPr>
          <w:rFonts w:ascii="Arial" w:hAnsi="Arial" w:cs="Arial"/>
          <w:b/>
          <w:bCs/>
          <w:highlight w:val="yellow"/>
        </w:rPr>
        <w:t xml:space="preserve">Competitors for a </w:t>
      </w:r>
      <w:proofErr w:type="spellStart"/>
      <w:r w:rsidRPr="002F24F4">
        <w:rPr>
          <w:rFonts w:ascii="Arial" w:hAnsi="Arial" w:cs="Arial"/>
          <w:b/>
          <w:bCs/>
          <w:highlight w:val="yellow"/>
        </w:rPr>
        <w:t>Hydroclear</w:t>
      </w:r>
      <w:proofErr w:type="spellEnd"/>
      <w:r w:rsidRPr="002F24F4">
        <w:rPr>
          <w:rFonts w:ascii="Arial" w:hAnsi="Arial" w:cs="Arial"/>
          <w:b/>
          <w:bCs/>
          <w:highlight w:val="yellow"/>
        </w:rPr>
        <w:t xml:space="preserve"> Bottle Business</w:t>
      </w:r>
    </w:p>
    <w:p w14:paraId="4825B558" w14:textId="6A4D15A0" w:rsidR="009B0F8E" w:rsidRPr="00641590" w:rsidRDefault="009B0F8E" w:rsidP="009B0F8E">
      <w:pPr>
        <w:jc w:val="both"/>
        <w:rPr>
          <w:rFonts w:ascii="Arial" w:hAnsi="Arial" w:cs="Arial"/>
          <w:sz w:val="22"/>
          <w:szCs w:val="22"/>
        </w:rPr>
      </w:pPr>
      <w:r>
        <w:rPr>
          <w:rFonts w:ascii="Arial" w:hAnsi="Arial" w:cs="Arial"/>
          <w:sz w:val="22"/>
          <w:szCs w:val="22"/>
        </w:rPr>
        <w:t xml:space="preserve">As for </w:t>
      </w:r>
      <w:proofErr w:type="spellStart"/>
      <w:r w:rsidRPr="00D60DE3">
        <w:rPr>
          <w:rFonts w:ascii="Arial" w:hAnsi="Arial" w:cs="Arial"/>
          <w:sz w:val="22"/>
          <w:szCs w:val="22"/>
          <w:highlight w:val="green"/>
        </w:rPr>
        <w:t>prosperitas</w:t>
      </w:r>
      <w:proofErr w:type="spellEnd"/>
      <w:r w:rsidRPr="00D60DE3">
        <w:rPr>
          <w:rFonts w:ascii="Arial" w:hAnsi="Arial" w:cs="Arial"/>
          <w:sz w:val="22"/>
          <w:szCs w:val="22"/>
          <w:highlight w:val="green"/>
        </w:rPr>
        <w:t>,</w:t>
      </w:r>
      <w:r>
        <w:rPr>
          <w:rFonts w:ascii="Arial" w:hAnsi="Arial" w:cs="Arial"/>
          <w:sz w:val="22"/>
          <w:szCs w:val="22"/>
        </w:rPr>
        <w:t xml:space="preserve"> the main potential c</w:t>
      </w:r>
      <w:r w:rsidRPr="00641590">
        <w:rPr>
          <w:rFonts w:ascii="Arial" w:hAnsi="Arial" w:cs="Arial"/>
          <w:sz w:val="22"/>
          <w:szCs w:val="22"/>
        </w:rPr>
        <w:t xml:space="preserve">ompetitors for </w:t>
      </w:r>
      <w:r>
        <w:rPr>
          <w:rFonts w:ascii="Arial" w:hAnsi="Arial" w:cs="Arial"/>
          <w:sz w:val="22"/>
          <w:szCs w:val="22"/>
        </w:rPr>
        <w:t>the</w:t>
      </w:r>
      <w:r w:rsidRPr="00641590">
        <w:rPr>
          <w:rFonts w:ascii="Arial" w:hAnsi="Arial" w:cs="Arial"/>
          <w:sz w:val="22"/>
          <w:szCs w:val="22"/>
        </w:rPr>
        <w:t xml:space="preserve"> </w:t>
      </w:r>
      <w:proofErr w:type="spellStart"/>
      <w:r w:rsidRPr="00641590">
        <w:rPr>
          <w:rFonts w:ascii="Arial" w:hAnsi="Arial" w:cs="Arial"/>
          <w:sz w:val="22"/>
          <w:szCs w:val="22"/>
        </w:rPr>
        <w:t>Hydroclear</w:t>
      </w:r>
      <w:proofErr w:type="spellEnd"/>
      <w:r w:rsidRPr="00641590">
        <w:rPr>
          <w:rFonts w:ascii="Arial" w:hAnsi="Arial" w:cs="Arial"/>
          <w:sz w:val="22"/>
          <w:szCs w:val="22"/>
        </w:rPr>
        <w:t xml:space="preserve"> bottle </w:t>
      </w:r>
      <w:r>
        <w:rPr>
          <w:rFonts w:ascii="Arial" w:hAnsi="Arial" w:cs="Arial"/>
          <w:sz w:val="22"/>
          <w:szCs w:val="22"/>
        </w:rPr>
        <w:t>are</w:t>
      </w:r>
      <w:r w:rsidRPr="00641590">
        <w:rPr>
          <w:rFonts w:ascii="Arial" w:hAnsi="Arial" w:cs="Arial"/>
          <w:sz w:val="22"/>
          <w:szCs w:val="22"/>
        </w:rPr>
        <w:t xml:space="preserve"> categorized into direct </w:t>
      </w:r>
      <w:r w:rsidR="0029088D" w:rsidRPr="00641590">
        <w:rPr>
          <w:rFonts w:ascii="Arial" w:hAnsi="Arial" w:cs="Arial"/>
          <w:sz w:val="22"/>
          <w:szCs w:val="22"/>
        </w:rPr>
        <w:t xml:space="preserve">and </w:t>
      </w:r>
      <w:r w:rsidR="0029088D">
        <w:rPr>
          <w:rFonts w:ascii="Arial" w:hAnsi="Arial" w:cs="Arial"/>
          <w:sz w:val="22"/>
          <w:szCs w:val="22"/>
        </w:rPr>
        <w:t>indirect</w:t>
      </w:r>
      <w:r w:rsidR="00D60DE3">
        <w:rPr>
          <w:rFonts w:ascii="Arial" w:hAnsi="Arial" w:cs="Arial"/>
          <w:sz w:val="22"/>
          <w:szCs w:val="22"/>
        </w:rPr>
        <w:t xml:space="preserve"> </w:t>
      </w:r>
      <w:r w:rsidRPr="00641590">
        <w:rPr>
          <w:rFonts w:ascii="Arial" w:hAnsi="Arial" w:cs="Arial"/>
          <w:sz w:val="22"/>
          <w:szCs w:val="22"/>
        </w:rPr>
        <w:t>competitors.</w:t>
      </w:r>
    </w:p>
    <w:p w14:paraId="69AAD54C" w14:textId="77777777" w:rsidR="009B0F8E" w:rsidRDefault="009B0F8E" w:rsidP="009B0F8E">
      <w:pPr>
        <w:jc w:val="both"/>
        <w:rPr>
          <w:rFonts w:ascii="Arial" w:hAnsi="Arial" w:cs="Arial"/>
          <w:sz w:val="22"/>
          <w:szCs w:val="22"/>
        </w:rPr>
      </w:pPr>
      <w:bookmarkStart w:id="2" w:name="_Hlk172804311"/>
      <w:r w:rsidRPr="000672EE">
        <w:rPr>
          <w:noProof/>
        </w:rPr>
        <w:drawing>
          <wp:inline distT="0" distB="0" distL="0" distR="0" wp14:anchorId="6E95E681" wp14:editId="07B8C8D8">
            <wp:extent cx="5733415" cy="2155190"/>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b="9584"/>
                    <a:stretch>
                      <a:fillRect/>
                    </a:stretch>
                  </pic:blipFill>
                  <pic:spPr bwMode="auto">
                    <a:xfrm>
                      <a:off x="0" y="0"/>
                      <a:ext cx="5733415" cy="2155190"/>
                    </a:xfrm>
                    <a:prstGeom prst="rect">
                      <a:avLst/>
                    </a:prstGeom>
                    <a:noFill/>
                    <a:ln>
                      <a:noFill/>
                    </a:ln>
                  </pic:spPr>
                </pic:pic>
              </a:graphicData>
            </a:graphic>
          </wp:inline>
        </w:drawing>
      </w:r>
    </w:p>
    <w:p w14:paraId="59C5A6C4" w14:textId="77777777" w:rsidR="009B0F8E" w:rsidRDefault="009B0F8E" w:rsidP="009B0F8E">
      <w:pPr>
        <w:jc w:val="both"/>
        <w:rPr>
          <w:rFonts w:ascii="Arial" w:hAnsi="Arial" w:cs="Arial"/>
          <w:sz w:val="22"/>
          <w:szCs w:val="22"/>
        </w:rPr>
      </w:pPr>
      <w:r>
        <w:rPr>
          <w:rFonts w:ascii="Arial" w:hAnsi="Arial" w:cs="Arial"/>
          <w:sz w:val="22"/>
          <w:szCs w:val="22"/>
        </w:rPr>
        <w:t>T</w:t>
      </w:r>
      <w:r w:rsidRPr="002810B7">
        <w:rPr>
          <w:rFonts w:ascii="Arial" w:hAnsi="Arial" w:cs="Arial"/>
          <w:sz w:val="22"/>
          <w:szCs w:val="22"/>
        </w:rPr>
        <w:t xml:space="preserve">o gain a competitive edge in the market </w:t>
      </w:r>
      <w:proofErr w:type="spellStart"/>
      <w:r w:rsidRPr="00D60DE3">
        <w:rPr>
          <w:rFonts w:ascii="Arial" w:hAnsi="Arial" w:cs="Arial"/>
          <w:sz w:val="22"/>
          <w:szCs w:val="22"/>
          <w:highlight w:val="green"/>
        </w:rPr>
        <w:t>prosperitas</w:t>
      </w:r>
      <w:proofErr w:type="spellEnd"/>
      <w:r w:rsidRPr="00D60DE3">
        <w:rPr>
          <w:rFonts w:ascii="Arial" w:hAnsi="Arial" w:cs="Arial"/>
          <w:sz w:val="22"/>
          <w:szCs w:val="22"/>
          <w:highlight w:val="green"/>
        </w:rPr>
        <w:t>’</w:t>
      </w:r>
      <w:r w:rsidRPr="00641590">
        <w:rPr>
          <w:rFonts w:ascii="Arial" w:hAnsi="Arial" w:cs="Arial"/>
          <w:sz w:val="22"/>
          <w:szCs w:val="22"/>
        </w:rPr>
        <w:t xml:space="preserve"> </w:t>
      </w:r>
      <w:proofErr w:type="spellStart"/>
      <w:r w:rsidRPr="00641590">
        <w:rPr>
          <w:rFonts w:ascii="Arial" w:hAnsi="Arial" w:cs="Arial"/>
          <w:sz w:val="22"/>
          <w:szCs w:val="22"/>
        </w:rPr>
        <w:t>Hydroclear</w:t>
      </w:r>
      <w:proofErr w:type="spellEnd"/>
      <w:r w:rsidRPr="00641590">
        <w:rPr>
          <w:rFonts w:ascii="Arial" w:hAnsi="Arial" w:cs="Arial"/>
          <w:sz w:val="22"/>
          <w:szCs w:val="22"/>
        </w:rPr>
        <w:t xml:space="preserve"> </w:t>
      </w:r>
      <w:r>
        <w:rPr>
          <w:rFonts w:ascii="Arial" w:hAnsi="Arial" w:cs="Arial"/>
          <w:sz w:val="22"/>
          <w:szCs w:val="22"/>
        </w:rPr>
        <w:t>bottles need to be differentiated by placing more emphasis on</w:t>
      </w:r>
      <w:r w:rsidRPr="00641590">
        <w:rPr>
          <w:rFonts w:ascii="Arial" w:hAnsi="Arial" w:cs="Arial"/>
          <w:sz w:val="22"/>
          <w:szCs w:val="22"/>
        </w:rPr>
        <w:t xml:space="preserve"> </w:t>
      </w:r>
      <w:r>
        <w:rPr>
          <w:rFonts w:ascii="Arial" w:hAnsi="Arial" w:cs="Arial"/>
          <w:sz w:val="22"/>
          <w:szCs w:val="22"/>
        </w:rPr>
        <w:t>their</w:t>
      </w:r>
      <w:r w:rsidRPr="00641590">
        <w:rPr>
          <w:rFonts w:ascii="Arial" w:hAnsi="Arial" w:cs="Arial"/>
          <w:sz w:val="22"/>
          <w:szCs w:val="22"/>
        </w:rPr>
        <w:t xml:space="preserve"> unique selling points </w:t>
      </w:r>
      <w:r>
        <w:rPr>
          <w:rFonts w:ascii="Arial" w:hAnsi="Arial" w:cs="Arial"/>
          <w:sz w:val="22"/>
          <w:szCs w:val="22"/>
        </w:rPr>
        <w:t>like</w:t>
      </w:r>
      <w:r w:rsidRPr="00641590">
        <w:rPr>
          <w:rFonts w:ascii="Arial" w:hAnsi="Arial" w:cs="Arial"/>
          <w:sz w:val="22"/>
          <w:szCs w:val="22"/>
        </w:rPr>
        <w:t xml:space="preserve"> style,</w:t>
      </w:r>
      <w:r w:rsidRPr="002810B7">
        <w:t xml:space="preserve"> </w:t>
      </w:r>
      <w:r w:rsidRPr="002810B7">
        <w:rPr>
          <w:rFonts w:ascii="Arial" w:hAnsi="Arial" w:cs="Arial"/>
          <w:sz w:val="22"/>
          <w:szCs w:val="22"/>
        </w:rPr>
        <w:t>durability,</w:t>
      </w:r>
      <w:r w:rsidRPr="00641590">
        <w:rPr>
          <w:rFonts w:ascii="Arial" w:hAnsi="Arial" w:cs="Arial"/>
          <w:sz w:val="22"/>
          <w:szCs w:val="22"/>
        </w:rPr>
        <w:t xml:space="preserve"> an</w:t>
      </w:r>
      <w:r>
        <w:rPr>
          <w:rFonts w:ascii="Arial" w:hAnsi="Arial" w:cs="Arial"/>
          <w:sz w:val="22"/>
          <w:szCs w:val="22"/>
        </w:rPr>
        <w:t xml:space="preserve">d </w:t>
      </w:r>
      <w:r w:rsidRPr="00641590">
        <w:rPr>
          <w:rFonts w:ascii="Arial" w:hAnsi="Arial" w:cs="Arial"/>
          <w:sz w:val="22"/>
          <w:szCs w:val="22"/>
        </w:rPr>
        <w:t>environmental friendliness</w:t>
      </w:r>
      <w:r>
        <w:rPr>
          <w:rFonts w:ascii="Arial" w:hAnsi="Arial" w:cs="Arial"/>
          <w:sz w:val="22"/>
          <w:szCs w:val="22"/>
        </w:rPr>
        <w:t xml:space="preserve"> (</w:t>
      </w:r>
      <w:r w:rsidRPr="00506283">
        <w:rPr>
          <w:rFonts w:ascii="Arial" w:hAnsi="Arial" w:cs="Arial"/>
          <w:sz w:val="22"/>
          <w:szCs w:val="22"/>
        </w:rPr>
        <w:t>Dean</w:t>
      </w:r>
      <w:r>
        <w:rPr>
          <w:rFonts w:ascii="Arial" w:hAnsi="Arial" w:cs="Arial"/>
          <w:sz w:val="22"/>
          <w:szCs w:val="22"/>
        </w:rPr>
        <w:t xml:space="preserve"> </w:t>
      </w:r>
      <w:r w:rsidRPr="00506283">
        <w:rPr>
          <w:rFonts w:ascii="Arial" w:hAnsi="Arial" w:cs="Arial"/>
          <w:sz w:val="22"/>
          <w:szCs w:val="22"/>
        </w:rPr>
        <w:t>and Pacheco, 2014</w:t>
      </w:r>
      <w:r>
        <w:rPr>
          <w:rFonts w:ascii="Arial" w:hAnsi="Arial" w:cs="Arial"/>
          <w:sz w:val="22"/>
          <w:szCs w:val="22"/>
        </w:rPr>
        <w:t>)</w:t>
      </w:r>
      <w:r w:rsidRPr="00506283">
        <w:rPr>
          <w:rFonts w:ascii="Arial" w:hAnsi="Arial" w:cs="Arial"/>
          <w:sz w:val="22"/>
          <w:szCs w:val="22"/>
        </w:rPr>
        <w:t>.</w:t>
      </w:r>
    </w:p>
    <w:bookmarkEnd w:id="2"/>
    <w:p w14:paraId="0E9B8519" w14:textId="77777777" w:rsidR="009B0F8E" w:rsidRPr="004151FF" w:rsidRDefault="009B0F8E" w:rsidP="009B0F8E">
      <w:pPr>
        <w:jc w:val="both"/>
        <w:rPr>
          <w:rFonts w:ascii="Arial" w:hAnsi="Arial" w:cs="Arial"/>
          <w:b/>
          <w:bCs/>
        </w:rPr>
      </w:pPr>
      <w:r w:rsidRPr="002F24F4">
        <w:rPr>
          <w:rFonts w:ascii="Arial" w:hAnsi="Arial" w:cs="Arial"/>
          <w:b/>
          <w:bCs/>
          <w:highlight w:val="yellow"/>
        </w:rPr>
        <w:t xml:space="preserve">Potential Competitors for </w:t>
      </w:r>
      <w:proofErr w:type="spellStart"/>
      <w:r w:rsidRPr="002F24F4">
        <w:rPr>
          <w:rFonts w:ascii="Arial" w:hAnsi="Arial" w:cs="Arial"/>
          <w:b/>
          <w:bCs/>
          <w:highlight w:val="yellow"/>
        </w:rPr>
        <w:t>Hydroclear</w:t>
      </w:r>
      <w:proofErr w:type="spellEnd"/>
      <w:r w:rsidRPr="002F24F4">
        <w:rPr>
          <w:rFonts w:ascii="Arial" w:hAnsi="Arial" w:cs="Arial"/>
          <w:b/>
          <w:bCs/>
          <w:highlight w:val="yellow"/>
        </w:rPr>
        <w:t xml:space="preserve"> Bottles in the UK</w:t>
      </w:r>
    </w:p>
    <w:p w14:paraId="7F4DC607" w14:textId="77777777" w:rsidR="009B0F8E" w:rsidRPr="00641590" w:rsidRDefault="009B0F8E" w:rsidP="009B0F8E">
      <w:pPr>
        <w:jc w:val="both"/>
        <w:rPr>
          <w:rFonts w:ascii="Arial" w:hAnsi="Arial" w:cs="Arial"/>
          <w:sz w:val="22"/>
          <w:szCs w:val="22"/>
        </w:rPr>
      </w:pPr>
      <w:r>
        <w:rPr>
          <w:rFonts w:ascii="Arial" w:hAnsi="Arial" w:cs="Arial"/>
          <w:sz w:val="22"/>
          <w:szCs w:val="22"/>
        </w:rPr>
        <w:t>Because hydro clear is manufactured in t</w:t>
      </w:r>
      <w:r w:rsidRPr="009C50F8">
        <w:rPr>
          <w:rFonts w:ascii="Arial" w:hAnsi="Arial" w:cs="Arial"/>
          <w:sz w:val="22"/>
          <w:szCs w:val="22"/>
        </w:rPr>
        <w:t>he UK</w:t>
      </w:r>
      <w:r>
        <w:rPr>
          <w:rFonts w:ascii="Arial" w:hAnsi="Arial" w:cs="Arial"/>
          <w:sz w:val="22"/>
          <w:szCs w:val="22"/>
        </w:rPr>
        <w:t>, geographically this becomes its first market. However, the UK</w:t>
      </w:r>
      <w:r w:rsidRPr="009C50F8">
        <w:rPr>
          <w:rFonts w:ascii="Arial" w:hAnsi="Arial" w:cs="Arial"/>
          <w:sz w:val="22"/>
          <w:szCs w:val="22"/>
        </w:rPr>
        <w:t xml:space="preserve"> market is saturated with </w:t>
      </w:r>
      <w:r>
        <w:rPr>
          <w:rFonts w:ascii="Arial" w:hAnsi="Arial" w:cs="Arial"/>
          <w:sz w:val="22"/>
          <w:szCs w:val="22"/>
        </w:rPr>
        <w:t>many</w:t>
      </w:r>
      <w:r w:rsidRPr="009C50F8">
        <w:rPr>
          <w:rFonts w:ascii="Arial" w:hAnsi="Arial" w:cs="Arial"/>
          <w:sz w:val="22"/>
          <w:szCs w:val="22"/>
        </w:rPr>
        <w:t xml:space="preserve"> water bottle brands</w:t>
      </w:r>
      <w:r>
        <w:rPr>
          <w:rFonts w:ascii="Arial" w:hAnsi="Arial" w:cs="Arial"/>
          <w:sz w:val="22"/>
          <w:szCs w:val="22"/>
        </w:rPr>
        <w:t>. S</w:t>
      </w:r>
      <w:r w:rsidRPr="009C50F8">
        <w:rPr>
          <w:rFonts w:ascii="Arial" w:hAnsi="Arial" w:cs="Arial"/>
          <w:sz w:val="22"/>
          <w:szCs w:val="22"/>
        </w:rPr>
        <w:t xml:space="preserve">ome </w:t>
      </w:r>
      <w:r>
        <w:rPr>
          <w:rFonts w:ascii="Arial" w:hAnsi="Arial" w:cs="Arial"/>
          <w:sz w:val="22"/>
          <w:szCs w:val="22"/>
        </w:rPr>
        <w:t xml:space="preserve">of the main </w:t>
      </w:r>
      <w:r w:rsidRPr="009C50F8">
        <w:rPr>
          <w:rFonts w:ascii="Arial" w:hAnsi="Arial" w:cs="Arial"/>
          <w:sz w:val="22"/>
          <w:szCs w:val="22"/>
        </w:rPr>
        <w:t xml:space="preserve">competitors for </w:t>
      </w:r>
      <w:proofErr w:type="spellStart"/>
      <w:r w:rsidRPr="00D60DE3">
        <w:rPr>
          <w:rFonts w:ascii="Arial" w:hAnsi="Arial" w:cs="Arial"/>
          <w:sz w:val="22"/>
          <w:szCs w:val="22"/>
          <w:highlight w:val="green"/>
        </w:rPr>
        <w:t>prosperitas</w:t>
      </w:r>
      <w:proofErr w:type="spellEnd"/>
      <w:r w:rsidRPr="00D60DE3">
        <w:rPr>
          <w:rFonts w:ascii="Arial" w:hAnsi="Arial" w:cs="Arial"/>
          <w:sz w:val="22"/>
          <w:szCs w:val="22"/>
          <w:highlight w:val="green"/>
        </w:rPr>
        <w:t>’</w:t>
      </w:r>
      <w:r w:rsidRPr="009C50F8">
        <w:rPr>
          <w:rFonts w:ascii="Arial" w:hAnsi="Arial" w:cs="Arial"/>
          <w:sz w:val="22"/>
          <w:szCs w:val="22"/>
        </w:rPr>
        <w:t xml:space="preserve"> </w:t>
      </w:r>
      <w:proofErr w:type="spellStart"/>
      <w:r w:rsidRPr="009C50F8">
        <w:rPr>
          <w:rFonts w:ascii="Arial" w:hAnsi="Arial" w:cs="Arial"/>
          <w:sz w:val="22"/>
          <w:szCs w:val="22"/>
        </w:rPr>
        <w:t>Hydroclear</w:t>
      </w:r>
      <w:proofErr w:type="spellEnd"/>
      <w:r>
        <w:rPr>
          <w:rFonts w:ascii="Arial" w:hAnsi="Arial" w:cs="Arial"/>
          <w:sz w:val="22"/>
          <w:szCs w:val="22"/>
        </w:rPr>
        <w:t xml:space="preserve"> </w:t>
      </w:r>
      <w:r w:rsidRPr="009C50F8">
        <w:rPr>
          <w:rFonts w:ascii="Arial" w:hAnsi="Arial" w:cs="Arial"/>
          <w:sz w:val="22"/>
          <w:szCs w:val="22"/>
        </w:rPr>
        <w:t>bottle</w:t>
      </w:r>
      <w:r>
        <w:rPr>
          <w:rFonts w:ascii="Arial" w:hAnsi="Arial" w:cs="Arial"/>
          <w:sz w:val="22"/>
          <w:szCs w:val="22"/>
        </w:rPr>
        <w:t xml:space="preserve"> include </w:t>
      </w:r>
      <w:r w:rsidRPr="004151FF">
        <w:rPr>
          <w:rFonts w:ascii="Arial" w:hAnsi="Arial" w:cs="Arial"/>
          <w:sz w:val="22"/>
          <w:szCs w:val="22"/>
        </w:rPr>
        <w:t>Mainstream Brands</w:t>
      </w:r>
      <w:r>
        <w:rPr>
          <w:rFonts w:ascii="Arial" w:hAnsi="Arial" w:cs="Arial"/>
          <w:sz w:val="22"/>
          <w:szCs w:val="22"/>
        </w:rPr>
        <w:t xml:space="preserve"> (</w:t>
      </w:r>
      <w:r w:rsidRPr="004151FF">
        <w:rPr>
          <w:rFonts w:ascii="Arial" w:hAnsi="Arial" w:cs="Arial"/>
          <w:i/>
          <w:iCs/>
          <w:sz w:val="22"/>
          <w:szCs w:val="22"/>
        </w:rPr>
        <w:t xml:space="preserve">Chilly's, Hydro Flask, Klean </w:t>
      </w:r>
      <w:proofErr w:type="spellStart"/>
      <w:r w:rsidRPr="004151FF">
        <w:rPr>
          <w:rFonts w:ascii="Arial" w:hAnsi="Arial" w:cs="Arial"/>
          <w:i/>
          <w:iCs/>
          <w:sz w:val="22"/>
          <w:szCs w:val="22"/>
        </w:rPr>
        <w:t>Kanteen</w:t>
      </w:r>
      <w:proofErr w:type="spellEnd"/>
      <w:r w:rsidRPr="004151FF">
        <w:rPr>
          <w:rFonts w:ascii="Arial" w:hAnsi="Arial" w:cs="Arial"/>
          <w:i/>
          <w:iCs/>
          <w:sz w:val="22"/>
          <w:szCs w:val="22"/>
        </w:rPr>
        <w:t>, and Thermos</w:t>
      </w:r>
      <w:r>
        <w:rPr>
          <w:rFonts w:ascii="Arial" w:hAnsi="Arial" w:cs="Arial"/>
          <w:sz w:val="22"/>
          <w:szCs w:val="22"/>
        </w:rPr>
        <w:t xml:space="preserve">) and </w:t>
      </w:r>
      <w:r w:rsidRPr="004151FF">
        <w:rPr>
          <w:rFonts w:ascii="Arial" w:hAnsi="Arial" w:cs="Arial"/>
          <w:sz w:val="22"/>
          <w:szCs w:val="22"/>
        </w:rPr>
        <w:t>Niche Brands</w:t>
      </w:r>
      <w:r>
        <w:rPr>
          <w:rFonts w:ascii="Arial" w:hAnsi="Arial" w:cs="Arial"/>
          <w:sz w:val="22"/>
          <w:szCs w:val="22"/>
        </w:rPr>
        <w:t xml:space="preserve"> (</w:t>
      </w:r>
      <w:proofErr w:type="spellStart"/>
      <w:r w:rsidRPr="004151FF">
        <w:rPr>
          <w:rFonts w:ascii="Arial" w:hAnsi="Arial" w:cs="Arial"/>
          <w:i/>
          <w:iCs/>
          <w:sz w:val="22"/>
          <w:szCs w:val="22"/>
        </w:rPr>
        <w:t>Lifestraw</w:t>
      </w:r>
      <w:proofErr w:type="spellEnd"/>
      <w:r w:rsidRPr="004151FF">
        <w:rPr>
          <w:rFonts w:ascii="Arial" w:hAnsi="Arial" w:cs="Arial"/>
          <w:i/>
          <w:iCs/>
          <w:sz w:val="22"/>
          <w:szCs w:val="22"/>
        </w:rPr>
        <w:t xml:space="preserve">, Bobble, </w:t>
      </w:r>
      <w:proofErr w:type="spellStart"/>
      <w:r w:rsidRPr="004151FF">
        <w:rPr>
          <w:rFonts w:ascii="Arial" w:hAnsi="Arial" w:cs="Arial"/>
          <w:i/>
          <w:iCs/>
          <w:sz w:val="22"/>
          <w:szCs w:val="22"/>
        </w:rPr>
        <w:t>HidrateSpark</w:t>
      </w:r>
      <w:proofErr w:type="spellEnd"/>
      <w:r>
        <w:rPr>
          <w:rFonts w:ascii="Arial" w:hAnsi="Arial" w:cs="Arial"/>
          <w:sz w:val="22"/>
          <w:szCs w:val="22"/>
        </w:rPr>
        <w:t>)</w:t>
      </w:r>
    </w:p>
    <w:p w14:paraId="65B2F25A" w14:textId="77777777" w:rsidR="009B0F8E" w:rsidRPr="00C06EE2" w:rsidRDefault="009B0F8E" w:rsidP="009B0F8E">
      <w:pPr>
        <w:rPr>
          <w:rFonts w:ascii="Arial" w:hAnsi="Arial" w:cs="Arial"/>
          <w:b/>
          <w:bCs/>
        </w:rPr>
      </w:pPr>
      <w:r w:rsidRPr="00C06EE2">
        <w:rPr>
          <w:rFonts w:ascii="Arial" w:hAnsi="Arial" w:cs="Arial"/>
          <w:b/>
          <w:bCs/>
        </w:rPr>
        <w:t xml:space="preserve">2.3 </w:t>
      </w:r>
      <w:r w:rsidRPr="002F24F4">
        <w:rPr>
          <w:rFonts w:ascii="Arial" w:hAnsi="Arial" w:cs="Arial"/>
          <w:b/>
          <w:bCs/>
          <w:highlight w:val="yellow"/>
        </w:rPr>
        <w:t>Product Development</w:t>
      </w:r>
    </w:p>
    <w:p w14:paraId="1D08519F" w14:textId="77777777" w:rsidR="009B0F8E" w:rsidRDefault="009B0F8E" w:rsidP="009B0F8E">
      <w:pPr>
        <w:jc w:val="both"/>
        <w:rPr>
          <w:rFonts w:ascii="Arial" w:hAnsi="Arial" w:cs="Arial"/>
          <w:sz w:val="22"/>
          <w:szCs w:val="22"/>
        </w:rPr>
      </w:pPr>
      <w:r>
        <w:rPr>
          <w:rFonts w:ascii="Arial" w:hAnsi="Arial" w:cs="Arial"/>
          <w:sz w:val="22"/>
          <w:szCs w:val="22"/>
        </w:rPr>
        <w:t xml:space="preserve">The </w:t>
      </w:r>
      <w:proofErr w:type="spellStart"/>
      <w:r w:rsidRPr="00641590">
        <w:rPr>
          <w:rFonts w:ascii="Arial" w:hAnsi="Arial" w:cs="Arial"/>
          <w:sz w:val="22"/>
          <w:szCs w:val="22"/>
        </w:rPr>
        <w:t>Hydroclear</w:t>
      </w:r>
      <w:proofErr w:type="spellEnd"/>
      <w:r w:rsidRPr="00641590">
        <w:rPr>
          <w:rFonts w:ascii="Arial" w:hAnsi="Arial" w:cs="Arial"/>
          <w:sz w:val="22"/>
          <w:szCs w:val="22"/>
        </w:rPr>
        <w:t xml:space="preserve"> </w:t>
      </w:r>
      <w:r>
        <w:rPr>
          <w:rFonts w:ascii="Arial" w:hAnsi="Arial" w:cs="Arial"/>
          <w:sz w:val="22"/>
          <w:szCs w:val="22"/>
        </w:rPr>
        <w:t xml:space="preserve">is proposed to </w:t>
      </w:r>
      <w:r w:rsidRPr="00641590">
        <w:rPr>
          <w:rFonts w:ascii="Arial" w:hAnsi="Arial" w:cs="Arial"/>
          <w:sz w:val="22"/>
          <w:szCs w:val="22"/>
        </w:rPr>
        <w:t xml:space="preserve">be a high-quality gym bottle made from food-grade stainless steel </w:t>
      </w:r>
      <w:r>
        <w:rPr>
          <w:rFonts w:ascii="Arial" w:hAnsi="Arial" w:cs="Arial"/>
          <w:sz w:val="22"/>
          <w:szCs w:val="22"/>
        </w:rPr>
        <w:t xml:space="preserve">that has both durability and </w:t>
      </w:r>
      <w:r w:rsidRPr="00641590">
        <w:rPr>
          <w:rFonts w:ascii="Arial" w:hAnsi="Arial" w:cs="Arial"/>
          <w:sz w:val="22"/>
          <w:szCs w:val="22"/>
        </w:rPr>
        <w:t xml:space="preserve">a clear body. </w:t>
      </w:r>
      <w:r>
        <w:rPr>
          <w:rFonts w:ascii="Arial" w:hAnsi="Arial" w:cs="Arial"/>
          <w:sz w:val="22"/>
          <w:szCs w:val="22"/>
        </w:rPr>
        <w:t>Such an</w:t>
      </w:r>
      <w:r w:rsidRPr="00641590">
        <w:rPr>
          <w:rFonts w:ascii="Arial" w:hAnsi="Arial" w:cs="Arial"/>
          <w:sz w:val="22"/>
          <w:szCs w:val="22"/>
        </w:rPr>
        <w:t xml:space="preserve"> innovative design</w:t>
      </w:r>
      <w:r>
        <w:rPr>
          <w:rFonts w:ascii="Arial" w:hAnsi="Arial" w:cs="Arial"/>
          <w:sz w:val="22"/>
          <w:szCs w:val="22"/>
        </w:rPr>
        <w:t xml:space="preserve"> will</w:t>
      </w:r>
      <w:r w:rsidRPr="00641590">
        <w:rPr>
          <w:rFonts w:ascii="Arial" w:hAnsi="Arial" w:cs="Arial"/>
          <w:sz w:val="22"/>
          <w:szCs w:val="22"/>
        </w:rPr>
        <w:t xml:space="preserve"> allow consumers to see </w:t>
      </w:r>
      <w:r>
        <w:rPr>
          <w:rFonts w:ascii="Arial" w:hAnsi="Arial" w:cs="Arial"/>
          <w:sz w:val="22"/>
          <w:szCs w:val="22"/>
        </w:rPr>
        <w:t>through</w:t>
      </w:r>
      <w:r w:rsidRPr="00641590">
        <w:rPr>
          <w:rFonts w:ascii="Arial" w:hAnsi="Arial" w:cs="Arial"/>
          <w:sz w:val="22"/>
          <w:szCs w:val="22"/>
        </w:rPr>
        <w:t xml:space="preserve"> the bottle and encourag</w:t>
      </w:r>
      <w:r>
        <w:rPr>
          <w:rFonts w:ascii="Arial" w:hAnsi="Arial" w:cs="Arial"/>
          <w:sz w:val="22"/>
          <w:szCs w:val="22"/>
        </w:rPr>
        <w:t>e</w:t>
      </w:r>
      <w:r w:rsidRPr="00641590">
        <w:rPr>
          <w:rFonts w:ascii="Arial" w:hAnsi="Arial" w:cs="Arial"/>
          <w:sz w:val="22"/>
          <w:szCs w:val="22"/>
        </w:rPr>
        <w:t xml:space="preserve"> healthier hydration choices</w:t>
      </w:r>
      <w:r>
        <w:rPr>
          <w:rFonts w:ascii="Arial" w:hAnsi="Arial" w:cs="Arial"/>
          <w:sz w:val="22"/>
          <w:szCs w:val="22"/>
        </w:rPr>
        <w:t xml:space="preserve"> and experiences</w:t>
      </w:r>
      <w:r w:rsidRPr="00641590">
        <w:rPr>
          <w:rFonts w:ascii="Arial" w:hAnsi="Arial" w:cs="Arial"/>
          <w:sz w:val="22"/>
          <w:szCs w:val="22"/>
        </w:rPr>
        <w:t xml:space="preserve">. </w:t>
      </w:r>
    </w:p>
    <w:p w14:paraId="632FFBF4" w14:textId="77777777" w:rsidR="009B0F8E" w:rsidRDefault="009B0F8E" w:rsidP="009B0F8E">
      <w:pPr>
        <w:jc w:val="both"/>
        <w:rPr>
          <w:rFonts w:ascii="Arial" w:hAnsi="Arial" w:cs="Arial"/>
          <w:sz w:val="22"/>
          <w:szCs w:val="22"/>
        </w:rPr>
      </w:pPr>
      <w:r w:rsidRPr="000672EE">
        <w:rPr>
          <w:noProof/>
        </w:rPr>
        <w:drawing>
          <wp:inline distT="0" distB="0" distL="0" distR="0" wp14:anchorId="56FDC22F" wp14:editId="600F7C5C">
            <wp:extent cx="5733415" cy="91440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a:extLst>
                        <a:ext uri="{28A0092B-C50C-407E-A947-70E740481C1C}">
                          <a14:useLocalDpi xmlns:a14="http://schemas.microsoft.com/office/drawing/2010/main" val="0"/>
                        </a:ext>
                      </a:extLst>
                    </a:blip>
                    <a:srcRect b="21053"/>
                    <a:stretch>
                      <a:fillRect/>
                    </a:stretch>
                  </pic:blipFill>
                  <pic:spPr bwMode="auto">
                    <a:xfrm>
                      <a:off x="0" y="0"/>
                      <a:ext cx="5733415" cy="914400"/>
                    </a:xfrm>
                    <a:prstGeom prst="rect">
                      <a:avLst/>
                    </a:prstGeom>
                    <a:noFill/>
                    <a:ln>
                      <a:noFill/>
                    </a:ln>
                  </pic:spPr>
                </pic:pic>
              </a:graphicData>
            </a:graphic>
          </wp:inline>
        </w:drawing>
      </w:r>
    </w:p>
    <w:p w14:paraId="42E1AC83" w14:textId="77777777" w:rsidR="009B0F8E" w:rsidRPr="0044188F" w:rsidRDefault="009B0F8E" w:rsidP="009B0F8E">
      <w:pPr>
        <w:jc w:val="both"/>
        <w:rPr>
          <w:rFonts w:ascii="Arial" w:hAnsi="Arial" w:cs="Arial"/>
          <w:b/>
          <w:bCs/>
        </w:rPr>
      </w:pPr>
      <w:r w:rsidRPr="0044188F">
        <w:rPr>
          <w:rFonts w:ascii="Arial" w:hAnsi="Arial" w:cs="Arial"/>
          <w:b/>
          <w:bCs/>
        </w:rPr>
        <w:t xml:space="preserve">2.4 </w:t>
      </w:r>
      <w:r w:rsidRPr="002F24F4">
        <w:rPr>
          <w:rFonts w:ascii="Arial" w:hAnsi="Arial" w:cs="Arial"/>
          <w:b/>
          <w:bCs/>
          <w:highlight w:val="yellow"/>
        </w:rPr>
        <w:t xml:space="preserve">Ordinary gym bottle modification into the </w:t>
      </w:r>
      <w:proofErr w:type="spellStart"/>
      <w:r w:rsidRPr="002F24F4">
        <w:rPr>
          <w:rFonts w:ascii="Arial" w:hAnsi="Arial" w:cs="Arial"/>
          <w:b/>
          <w:bCs/>
          <w:highlight w:val="yellow"/>
        </w:rPr>
        <w:t>hydroclear</w:t>
      </w:r>
      <w:proofErr w:type="spellEnd"/>
      <w:r w:rsidRPr="002F24F4">
        <w:rPr>
          <w:rFonts w:ascii="Arial" w:hAnsi="Arial" w:cs="Arial"/>
          <w:b/>
          <w:bCs/>
          <w:highlight w:val="yellow"/>
        </w:rPr>
        <w:t xml:space="preserve"> bottle</w:t>
      </w:r>
    </w:p>
    <w:p w14:paraId="66A3F481" w14:textId="77777777" w:rsidR="009B0F8E" w:rsidRPr="00826499" w:rsidRDefault="009B0F8E" w:rsidP="009B0F8E">
      <w:pPr>
        <w:jc w:val="both"/>
        <w:rPr>
          <w:rFonts w:ascii="Arial" w:hAnsi="Arial" w:cs="Arial"/>
          <w:sz w:val="22"/>
          <w:szCs w:val="22"/>
        </w:rPr>
      </w:pPr>
      <w:proofErr w:type="spellStart"/>
      <w:r w:rsidRPr="00D60DE3">
        <w:rPr>
          <w:rFonts w:ascii="Arial" w:hAnsi="Arial" w:cs="Arial"/>
          <w:sz w:val="22"/>
          <w:szCs w:val="22"/>
          <w:highlight w:val="green"/>
        </w:rPr>
        <w:t>Prosperitas</w:t>
      </w:r>
      <w:proofErr w:type="spellEnd"/>
      <w:r>
        <w:rPr>
          <w:rFonts w:ascii="Arial" w:hAnsi="Arial" w:cs="Arial"/>
          <w:sz w:val="22"/>
          <w:szCs w:val="22"/>
        </w:rPr>
        <w:t xml:space="preserve"> applied SCAMPER technique to convert an ordinary gym bottle into a hydro clear bottle by doing the following.</w:t>
      </w:r>
      <w:r w:rsidRPr="00826499">
        <w:rPr>
          <w:rFonts w:ascii="Arial" w:hAnsi="Arial" w:cs="Arial"/>
          <w:sz w:val="22"/>
          <w:szCs w:val="22"/>
        </w:rPr>
        <w:t xml:space="preserve"> </w:t>
      </w:r>
    </w:p>
    <w:p w14:paraId="3AE7EDAD" w14:textId="77777777" w:rsidR="009B0F8E" w:rsidRDefault="009B0F8E" w:rsidP="009B0F8E">
      <w:pPr>
        <w:numPr>
          <w:ilvl w:val="0"/>
          <w:numId w:val="1"/>
        </w:numPr>
        <w:tabs>
          <w:tab w:val="num" w:pos="720"/>
        </w:tabs>
        <w:rPr>
          <w:rFonts w:ascii="Arial" w:hAnsi="Arial" w:cs="Arial"/>
          <w:sz w:val="22"/>
          <w:szCs w:val="22"/>
        </w:rPr>
      </w:pPr>
      <w:r w:rsidRPr="00826499">
        <w:rPr>
          <w:rFonts w:ascii="Arial" w:hAnsi="Arial" w:cs="Arial"/>
          <w:b/>
          <w:bCs/>
          <w:sz w:val="22"/>
          <w:szCs w:val="22"/>
        </w:rPr>
        <w:lastRenderedPageBreak/>
        <w:t>Substitute:</w:t>
      </w:r>
      <w:r w:rsidRPr="00826499">
        <w:rPr>
          <w:rFonts w:ascii="Arial" w:hAnsi="Arial" w:cs="Arial"/>
          <w:sz w:val="22"/>
          <w:szCs w:val="22"/>
        </w:rPr>
        <w:t xml:space="preserve"> </w:t>
      </w:r>
      <w:proofErr w:type="spellStart"/>
      <w:r w:rsidRPr="0029088D">
        <w:rPr>
          <w:rFonts w:ascii="Arial" w:hAnsi="Arial" w:cs="Arial"/>
          <w:sz w:val="22"/>
          <w:szCs w:val="22"/>
          <w:highlight w:val="green"/>
        </w:rPr>
        <w:t>Prosperitas</w:t>
      </w:r>
      <w:proofErr w:type="spellEnd"/>
      <w:r>
        <w:rPr>
          <w:rFonts w:ascii="Arial" w:hAnsi="Arial" w:cs="Arial"/>
          <w:sz w:val="22"/>
          <w:szCs w:val="22"/>
        </w:rPr>
        <w:t xml:space="preserve"> r</w:t>
      </w:r>
      <w:r w:rsidRPr="00826499">
        <w:rPr>
          <w:rFonts w:ascii="Arial" w:hAnsi="Arial" w:cs="Arial"/>
          <w:sz w:val="22"/>
          <w:szCs w:val="22"/>
        </w:rPr>
        <w:t>eplace</w:t>
      </w:r>
      <w:r>
        <w:rPr>
          <w:rFonts w:ascii="Arial" w:hAnsi="Arial" w:cs="Arial"/>
          <w:sz w:val="22"/>
          <w:szCs w:val="22"/>
        </w:rPr>
        <w:t>d</w:t>
      </w:r>
      <w:r w:rsidRPr="00826499">
        <w:rPr>
          <w:rFonts w:ascii="Arial" w:hAnsi="Arial" w:cs="Arial"/>
          <w:sz w:val="22"/>
          <w:szCs w:val="22"/>
        </w:rPr>
        <w:t xml:space="preserve"> the </w:t>
      </w:r>
      <w:r>
        <w:rPr>
          <w:rFonts w:ascii="Arial" w:hAnsi="Arial" w:cs="Arial"/>
          <w:sz w:val="22"/>
          <w:szCs w:val="22"/>
        </w:rPr>
        <w:t xml:space="preserve">ordinary bottle’s </w:t>
      </w:r>
      <w:r w:rsidRPr="00826499">
        <w:rPr>
          <w:rFonts w:ascii="Arial" w:hAnsi="Arial" w:cs="Arial"/>
          <w:sz w:val="22"/>
          <w:szCs w:val="22"/>
        </w:rPr>
        <w:t>opaque material with a transparent one.</w:t>
      </w:r>
    </w:p>
    <w:p w14:paraId="1A766D2C" w14:textId="77777777" w:rsidR="009B0F8E" w:rsidRPr="00826499" w:rsidRDefault="009B0F8E" w:rsidP="009B0F8E">
      <w:pPr>
        <w:numPr>
          <w:ilvl w:val="0"/>
          <w:numId w:val="1"/>
        </w:numPr>
        <w:tabs>
          <w:tab w:val="num" w:pos="720"/>
        </w:tabs>
        <w:jc w:val="both"/>
        <w:rPr>
          <w:rFonts w:ascii="Arial" w:hAnsi="Arial" w:cs="Arial"/>
          <w:sz w:val="22"/>
          <w:szCs w:val="22"/>
        </w:rPr>
      </w:pPr>
      <w:r w:rsidRPr="00826499">
        <w:rPr>
          <w:rFonts w:ascii="Arial" w:hAnsi="Arial" w:cs="Arial"/>
          <w:b/>
          <w:bCs/>
          <w:sz w:val="22"/>
          <w:szCs w:val="22"/>
        </w:rPr>
        <w:t>Combine:</w:t>
      </w:r>
      <w:r w:rsidRPr="00826499">
        <w:rPr>
          <w:rFonts w:ascii="Arial" w:hAnsi="Arial" w:cs="Arial"/>
          <w:sz w:val="22"/>
          <w:szCs w:val="22"/>
        </w:rPr>
        <w:t xml:space="preserve"> </w:t>
      </w:r>
      <w:proofErr w:type="spellStart"/>
      <w:r w:rsidRPr="0029088D">
        <w:rPr>
          <w:rFonts w:ascii="Arial" w:hAnsi="Arial" w:cs="Arial"/>
          <w:sz w:val="22"/>
          <w:szCs w:val="22"/>
          <w:highlight w:val="green"/>
        </w:rPr>
        <w:t>Prosperitas</w:t>
      </w:r>
      <w:proofErr w:type="spellEnd"/>
      <w:r w:rsidRPr="00826499">
        <w:rPr>
          <w:rFonts w:ascii="Arial" w:hAnsi="Arial" w:cs="Arial"/>
          <w:sz w:val="22"/>
          <w:szCs w:val="22"/>
        </w:rPr>
        <w:t xml:space="preserve"> </w:t>
      </w:r>
      <w:r>
        <w:rPr>
          <w:rFonts w:ascii="Arial" w:hAnsi="Arial" w:cs="Arial"/>
          <w:sz w:val="22"/>
          <w:szCs w:val="22"/>
        </w:rPr>
        <w:t>i</w:t>
      </w:r>
      <w:r w:rsidRPr="00826499">
        <w:rPr>
          <w:rFonts w:ascii="Arial" w:hAnsi="Arial" w:cs="Arial"/>
          <w:sz w:val="22"/>
          <w:szCs w:val="22"/>
        </w:rPr>
        <w:t>ntegrate</w:t>
      </w:r>
      <w:r>
        <w:rPr>
          <w:rFonts w:ascii="Arial" w:hAnsi="Arial" w:cs="Arial"/>
          <w:sz w:val="22"/>
          <w:szCs w:val="22"/>
        </w:rPr>
        <w:t>d</w:t>
      </w:r>
      <w:r w:rsidRPr="00826499">
        <w:rPr>
          <w:rFonts w:ascii="Arial" w:hAnsi="Arial" w:cs="Arial"/>
          <w:sz w:val="22"/>
          <w:szCs w:val="22"/>
        </w:rPr>
        <w:t xml:space="preserve"> additional features </w:t>
      </w:r>
      <w:r>
        <w:rPr>
          <w:rFonts w:ascii="Arial" w:hAnsi="Arial" w:cs="Arial"/>
          <w:sz w:val="22"/>
          <w:szCs w:val="22"/>
        </w:rPr>
        <w:t>such as</w:t>
      </w:r>
      <w:r w:rsidRPr="00826499">
        <w:rPr>
          <w:rFonts w:ascii="Arial" w:hAnsi="Arial" w:cs="Arial"/>
          <w:sz w:val="22"/>
          <w:szCs w:val="22"/>
        </w:rPr>
        <w:t xml:space="preserve"> a built-in filter, </w:t>
      </w:r>
      <w:r>
        <w:rPr>
          <w:rFonts w:ascii="Arial" w:hAnsi="Arial" w:cs="Arial"/>
          <w:sz w:val="22"/>
          <w:szCs w:val="22"/>
        </w:rPr>
        <w:t xml:space="preserve">and </w:t>
      </w:r>
      <w:r w:rsidRPr="00826499">
        <w:rPr>
          <w:rFonts w:ascii="Arial" w:hAnsi="Arial" w:cs="Arial"/>
          <w:sz w:val="22"/>
          <w:szCs w:val="22"/>
        </w:rPr>
        <w:t>thermal insulation.</w:t>
      </w:r>
    </w:p>
    <w:p w14:paraId="4C46EC1A" w14:textId="77777777" w:rsidR="009B0F8E" w:rsidRPr="00826499" w:rsidRDefault="009B0F8E" w:rsidP="009B0F8E">
      <w:pPr>
        <w:numPr>
          <w:ilvl w:val="0"/>
          <w:numId w:val="1"/>
        </w:numPr>
        <w:tabs>
          <w:tab w:val="num" w:pos="720"/>
        </w:tabs>
        <w:jc w:val="both"/>
        <w:rPr>
          <w:rFonts w:ascii="Arial" w:hAnsi="Arial" w:cs="Arial"/>
          <w:sz w:val="22"/>
          <w:szCs w:val="22"/>
        </w:rPr>
      </w:pPr>
      <w:r w:rsidRPr="00826499">
        <w:rPr>
          <w:rFonts w:ascii="Arial" w:hAnsi="Arial" w:cs="Arial"/>
          <w:b/>
          <w:bCs/>
          <w:sz w:val="22"/>
          <w:szCs w:val="22"/>
        </w:rPr>
        <w:t>Adapt:</w:t>
      </w:r>
      <w:r w:rsidRPr="00826499">
        <w:rPr>
          <w:rFonts w:ascii="Arial" w:hAnsi="Arial" w:cs="Arial"/>
          <w:sz w:val="22"/>
          <w:szCs w:val="22"/>
        </w:rPr>
        <w:t xml:space="preserve"> </w:t>
      </w:r>
      <w:proofErr w:type="spellStart"/>
      <w:r w:rsidRPr="0029088D">
        <w:rPr>
          <w:rFonts w:ascii="Arial" w:hAnsi="Arial" w:cs="Arial"/>
          <w:sz w:val="22"/>
          <w:szCs w:val="22"/>
          <w:highlight w:val="green"/>
        </w:rPr>
        <w:t>Prosperitas</w:t>
      </w:r>
      <w:proofErr w:type="spellEnd"/>
      <w:r w:rsidRPr="0053476C">
        <w:rPr>
          <w:rFonts w:ascii="Arial" w:hAnsi="Arial" w:cs="Arial"/>
          <w:sz w:val="22"/>
          <w:szCs w:val="22"/>
        </w:rPr>
        <w:t xml:space="preserve"> a</w:t>
      </w:r>
      <w:r w:rsidRPr="00826499">
        <w:rPr>
          <w:rFonts w:ascii="Arial" w:hAnsi="Arial" w:cs="Arial"/>
          <w:sz w:val="22"/>
          <w:szCs w:val="22"/>
        </w:rPr>
        <w:t>djust</w:t>
      </w:r>
      <w:r w:rsidRPr="0053476C">
        <w:rPr>
          <w:rFonts w:ascii="Arial" w:hAnsi="Arial" w:cs="Arial"/>
          <w:sz w:val="22"/>
          <w:szCs w:val="22"/>
        </w:rPr>
        <w:t>ed</w:t>
      </w:r>
      <w:r w:rsidRPr="00826499">
        <w:rPr>
          <w:rFonts w:ascii="Arial" w:hAnsi="Arial" w:cs="Arial"/>
          <w:sz w:val="22"/>
          <w:szCs w:val="22"/>
        </w:rPr>
        <w:t xml:space="preserve"> the bottle's shape to fit different lifestyles </w:t>
      </w:r>
      <w:r w:rsidRPr="0053476C">
        <w:rPr>
          <w:rFonts w:ascii="Arial" w:hAnsi="Arial" w:cs="Arial"/>
          <w:sz w:val="22"/>
          <w:szCs w:val="22"/>
        </w:rPr>
        <w:t>i.e.</w:t>
      </w:r>
      <w:r w:rsidRPr="0053476C">
        <w:rPr>
          <w:sz w:val="22"/>
          <w:szCs w:val="22"/>
        </w:rPr>
        <w:t xml:space="preserve"> </w:t>
      </w:r>
      <w:r w:rsidRPr="0053476C">
        <w:rPr>
          <w:rFonts w:ascii="Arial" w:hAnsi="Arial" w:cs="Arial"/>
          <w:i/>
          <w:iCs/>
          <w:sz w:val="22"/>
          <w:szCs w:val="22"/>
        </w:rPr>
        <w:t>wide for gym workouts</w:t>
      </w:r>
      <w:r w:rsidRPr="0053476C">
        <w:rPr>
          <w:rFonts w:ascii="Arial" w:hAnsi="Arial" w:cs="Arial"/>
          <w:sz w:val="22"/>
          <w:szCs w:val="22"/>
        </w:rPr>
        <w:t xml:space="preserve"> and </w:t>
      </w:r>
      <w:r w:rsidRPr="00826499">
        <w:rPr>
          <w:rFonts w:ascii="Arial" w:hAnsi="Arial" w:cs="Arial"/>
          <w:i/>
          <w:iCs/>
          <w:sz w:val="22"/>
          <w:szCs w:val="22"/>
        </w:rPr>
        <w:t xml:space="preserve">slim for running, </w:t>
      </w:r>
    </w:p>
    <w:p w14:paraId="57DC8759" w14:textId="77777777" w:rsidR="009B0F8E" w:rsidRPr="00826499" w:rsidRDefault="009B0F8E" w:rsidP="009B0F8E">
      <w:pPr>
        <w:numPr>
          <w:ilvl w:val="0"/>
          <w:numId w:val="1"/>
        </w:numPr>
        <w:tabs>
          <w:tab w:val="num" w:pos="720"/>
        </w:tabs>
        <w:jc w:val="both"/>
        <w:rPr>
          <w:rFonts w:ascii="Arial" w:hAnsi="Arial" w:cs="Arial"/>
          <w:sz w:val="22"/>
          <w:szCs w:val="22"/>
        </w:rPr>
      </w:pPr>
      <w:r w:rsidRPr="00826499">
        <w:rPr>
          <w:rFonts w:ascii="Arial" w:hAnsi="Arial" w:cs="Arial"/>
          <w:b/>
          <w:bCs/>
          <w:sz w:val="22"/>
          <w:szCs w:val="22"/>
        </w:rPr>
        <w:t>Modify:</w:t>
      </w:r>
      <w:r w:rsidRPr="00826499">
        <w:rPr>
          <w:rFonts w:ascii="Arial" w:hAnsi="Arial" w:cs="Arial"/>
          <w:sz w:val="22"/>
          <w:szCs w:val="22"/>
        </w:rPr>
        <w:t xml:space="preserve"> </w:t>
      </w:r>
      <w:proofErr w:type="spellStart"/>
      <w:r w:rsidRPr="00001210">
        <w:rPr>
          <w:rFonts w:ascii="Arial" w:hAnsi="Arial" w:cs="Arial"/>
          <w:sz w:val="22"/>
          <w:szCs w:val="22"/>
          <w:highlight w:val="green"/>
        </w:rPr>
        <w:t>Prosperitas</w:t>
      </w:r>
      <w:proofErr w:type="spellEnd"/>
      <w:r w:rsidRPr="0053476C">
        <w:rPr>
          <w:rFonts w:ascii="Arial" w:hAnsi="Arial" w:cs="Arial"/>
          <w:sz w:val="22"/>
          <w:szCs w:val="22"/>
        </w:rPr>
        <w:t xml:space="preserve"> c</w:t>
      </w:r>
      <w:r w:rsidRPr="00826499">
        <w:rPr>
          <w:rFonts w:ascii="Arial" w:hAnsi="Arial" w:cs="Arial"/>
          <w:sz w:val="22"/>
          <w:szCs w:val="22"/>
        </w:rPr>
        <w:t>hange</w:t>
      </w:r>
      <w:r w:rsidRPr="0053476C">
        <w:rPr>
          <w:rFonts w:ascii="Arial" w:hAnsi="Arial" w:cs="Arial"/>
          <w:sz w:val="22"/>
          <w:szCs w:val="22"/>
        </w:rPr>
        <w:t>d</w:t>
      </w:r>
      <w:r w:rsidRPr="00826499">
        <w:rPr>
          <w:rFonts w:ascii="Arial" w:hAnsi="Arial" w:cs="Arial"/>
          <w:sz w:val="22"/>
          <w:szCs w:val="22"/>
        </w:rPr>
        <w:t xml:space="preserve"> the bottle's surface finish for improved grip.</w:t>
      </w:r>
    </w:p>
    <w:p w14:paraId="42413C5F" w14:textId="77777777" w:rsidR="009B0F8E" w:rsidRPr="00826499" w:rsidRDefault="009B0F8E" w:rsidP="009B0F8E">
      <w:pPr>
        <w:numPr>
          <w:ilvl w:val="0"/>
          <w:numId w:val="1"/>
        </w:numPr>
        <w:tabs>
          <w:tab w:val="num" w:pos="720"/>
        </w:tabs>
        <w:jc w:val="both"/>
        <w:rPr>
          <w:rFonts w:ascii="Arial" w:hAnsi="Arial" w:cs="Arial"/>
          <w:sz w:val="22"/>
          <w:szCs w:val="22"/>
        </w:rPr>
      </w:pPr>
      <w:r w:rsidRPr="00826499">
        <w:rPr>
          <w:rFonts w:ascii="Arial" w:hAnsi="Arial" w:cs="Arial"/>
          <w:b/>
          <w:bCs/>
          <w:sz w:val="22"/>
          <w:szCs w:val="22"/>
        </w:rPr>
        <w:t>Put to Another Use:</w:t>
      </w:r>
      <w:r w:rsidRPr="00826499">
        <w:rPr>
          <w:rFonts w:ascii="Arial" w:hAnsi="Arial" w:cs="Arial"/>
          <w:sz w:val="22"/>
          <w:szCs w:val="22"/>
        </w:rPr>
        <w:t xml:space="preserve"> </w:t>
      </w:r>
      <w:proofErr w:type="spellStart"/>
      <w:r w:rsidRPr="00001210">
        <w:rPr>
          <w:rFonts w:ascii="Arial" w:hAnsi="Arial" w:cs="Arial"/>
          <w:sz w:val="22"/>
          <w:szCs w:val="22"/>
          <w:highlight w:val="green"/>
        </w:rPr>
        <w:t>Prosperitas</w:t>
      </w:r>
      <w:proofErr w:type="spellEnd"/>
      <w:r w:rsidRPr="0053476C">
        <w:rPr>
          <w:rFonts w:ascii="Arial" w:hAnsi="Arial" w:cs="Arial"/>
          <w:sz w:val="22"/>
          <w:szCs w:val="22"/>
        </w:rPr>
        <w:t xml:space="preserve"> c</w:t>
      </w:r>
      <w:r w:rsidRPr="00826499">
        <w:rPr>
          <w:rFonts w:ascii="Arial" w:hAnsi="Arial" w:cs="Arial"/>
          <w:sz w:val="22"/>
          <w:szCs w:val="22"/>
        </w:rPr>
        <w:t>reate</w:t>
      </w:r>
      <w:r w:rsidRPr="0053476C">
        <w:rPr>
          <w:rFonts w:ascii="Arial" w:hAnsi="Arial" w:cs="Arial"/>
          <w:sz w:val="22"/>
          <w:szCs w:val="22"/>
        </w:rPr>
        <w:t>d</w:t>
      </w:r>
      <w:r w:rsidRPr="00826499">
        <w:rPr>
          <w:rFonts w:ascii="Arial" w:hAnsi="Arial" w:cs="Arial"/>
          <w:sz w:val="22"/>
          <w:szCs w:val="22"/>
        </w:rPr>
        <w:t xml:space="preserve"> a multi-functional bottle </w:t>
      </w:r>
      <w:r w:rsidRPr="0053476C">
        <w:rPr>
          <w:rFonts w:ascii="Arial" w:hAnsi="Arial" w:cs="Arial"/>
          <w:sz w:val="22"/>
          <w:szCs w:val="22"/>
        </w:rPr>
        <w:t>to serve</w:t>
      </w:r>
      <w:r w:rsidRPr="00826499">
        <w:rPr>
          <w:rFonts w:ascii="Arial" w:hAnsi="Arial" w:cs="Arial"/>
          <w:sz w:val="22"/>
          <w:szCs w:val="22"/>
        </w:rPr>
        <w:t xml:space="preserve"> beyond water </w:t>
      </w:r>
      <w:r w:rsidRPr="0053476C">
        <w:rPr>
          <w:rFonts w:ascii="Arial" w:hAnsi="Arial" w:cs="Arial"/>
          <w:sz w:val="22"/>
          <w:szCs w:val="22"/>
        </w:rPr>
        <w:t xml:space="preserve">storage for example it could work as a </w:t>
      </w:r>
      <w:r w:rsidRPr="00826499">
        <w:rPr>
          <w:rFonts w:ascii="Arial" w:hAnsi="Arial" w:cs="Arial"/>
          <w:sz w:val="22"/>
          <w:szCs w:val="22"/>
        </w:rPr>
        <w:t>snack container</w:t>
      </w:r>
      <w:r w:rsidRPr="0053476C">
        <w:rPr>
          <w:rFonts w:ascii="Arial" w:hAnsi="Arial" w:cs="Arial"/>
          <w:sz w:val="22"/>
          <w:szCs w:val="22"/>
        </w:rPr>
        <w:t xml:space="preserve">, </w:t>
      </w:r>
      <w:r w:rsidRPr="00826499">
        <w:rPr>
          <w:rFonts w:ascii="Arial" w:hAnsi="Arial" w:cs="Arial"/>
          <w:sz w:val="22"/>
          <w:szCs w:val="22"/>
        </w:rPr>
        <w:t>pill compartment</w:t>
      </w:r>
      <w:r w:rsidRPr="0053476C">
        <w:rPr>
          <w:rFonts w:ascii="Arial" w:hAnsi="Arial" w:cs="Arial"/>
          <w:sz w:val="22"/>
          <w:szCs w:val="22"/>
        </w:rPr>
        <w:t>.</w:t>
      </w:r>
      <w:r w:rsidRPr="00826499">
        <w:rPr>
          <w:rFonts w:ascii="Arial" w:hAnsi="Arial" w:cs="Arial"/>
          <w:sz w:val="22"/>
          <w:szCs w:val="22"/>
        </w:rPr>
        <w:t xml:space="preserve"> </w:t>
      </w:r>
    </w:p>
    <w:p w14:paraId="5BB5D696" w14:textId="77777777" w:rsidR="009B0F8E" w:rsidRPr="00826499" w:rsidRDefault="009B0F8E" w:rsidP="009B0F8E">
      <w:pPr>
        <w:numPr>
          <w:ilvl w:val="0"/>
          <w:numId w:val="1"/>
        </w:numPr>
        <w:tabs>
          <w:tab w:val="num" w:pos="720"/>
        </w:tabs>
        <w:jc w:val="both"/>
        <w:rPr>
          <w:rFonts w:ascii="Arial" w:hAnsi="Arial" w:cs="Arial"/>
          <w:sz w:val="22"/>
          <w:szCs w:val="22"/>
        </w:rPr>
      </w:pPr>
      <w:r w:rsidRPr="00826499">
        <w:rPr>
          <w:rFonts w:ascii="Arial" w:hAnsi="Arial" w:cs="Arial"/>
          <w:b/>
          <w:bCs/>
          <w:sz w:val="22"/>
          <w:szCs w:val="22"/>
        </w:rPr>
        <w:t>Eliminate:</w:t>
      </w:r>
      <w:r w:rsidRPr="00826499">
        <w:rPr>
          <w:rFonts w:ascii="Arial" w:hAnsi="Arial" w:cs="Arial"/>
          <w:sz w:val="22"/>
          <w:szCs w:val="22"/>
        </w:rPr>
        <w:t xml:space="preserve"> </w:t>
      </w:r>
      <w:proofErr w:type="spellStart"/>
      <w:r w:rsidRPr="00001210">
        <w:rPr>
          <w:rFonts w:ascii="Arial" w:hAnsi="Arial" w:cs="Arial"/>
          <w:sz w:val="22"/>
          <w:szCs w:val="22"/>
          <w:highlight w:val="green"/>
        </w:rPr>
        <w:t>Prosperitas</w:t>
      </w:r>
      <w:proofErr w:type="spellEnd"/>
      <w:r w:rsidRPr="0053476C">
        <w:rPr>
          <w:rFonts w:ascii="Arial" w:hAnsi="Arial" w:cs="Arial"/>
          <w:sz w:val="22"/>
          <w:szCs w:val="22"/>
        </w:rPr>
        <w:t xml:space="preserve"> r</w:t>
      </w:r>
      <w:r w:rsidRPr="00826499">
        <w:rPr>
          <w:rFonts w:ascii="Arial" w:hAnsi="Arial" w:cs="Arial"/>
          <w:sz w:val="22"/>
          <w:szCs w:val="22"/>
        </w:rPr>
        <w:t>emove</w:t>
      </w:r>
      <w:r w:rsidRPr="0053476C">
        <w:rPr>
          <w:rFonts w:ascii="Arial" w:hAnsi="Arial" w:cs="Arial"/>
          <w:sz w:val="22"/>
          <w:szCs w:val="22"/>
        </w:rPr>
        <w:t>d</w:t>
      </w:r>
      <w:r w:rsidRPr="00826499">
        <w:rPr>
          <w:rFonts w:ascii="Arial" w:hAnsi="Arial" w:cs="Arial"/>
          <w:sz w:val="22"/>
          <w:szCs w:val="22"/>
        </w:rPr>
        <w:t xml:space="preserve"> unnecessary features </w:t>
      </w:r>
      <w:r w:rsidRPr="0053476C">
        <w:rPr>
          <w:rFonts w:ascii="Arial" w:hAnsi="Arial" w:cs="Arial"/>
          <w:sz w:val="22"/>
          <w:szCs w:val="22"/>
        </w:rPr>
        <w:t>such as</w:t>
      </w:r>
      <w:r w:rsidRPr="00826499">
        <w:rPr>
          <w:rFonts w:ascii="Arial" w:hAnsi="Arial" w:cs="Arial"/>
          <w:sz w:val="22"/>
          <w:szCs w:val="22"/>
        </w:rPr>
        <w:t xml:space="preserve"> </w:t>
      </w:r>
      <w:r w:rsidRPr="0053476C">
        <w:rPr>
          <w:rFonts w:ascii="Arial" w:hAnsi="Arial" w:cs="Arial"/>
          <w:sz w:val="22"/>
          <w:szCs w:val="22"/>
        </w:rPr>
        <w:t xml:space="preserve">complicated opening mechanisms, </w:t>
      </w:r>
      <w:r w:rsidRPr="00826499">
        <w:rPr>
          <w:rFonts w:ascii="Arial" w:hAnsi="Arial" w:cs="Arial"/>
          <w:sz w:val="22"/>
          <w:szCs w:val="22"/>
        </w:rPr>
        <w:t>excess weight to simplify the design.</w:t>
      </w:r>
    </w:p>
    <w:p w14:paraId="69F61CAB" w14:textId="77777777" w:rsidR="009B0F8E" w:rsidRPr="00875433" w:rsidRDefault="009B0F8E" w:rsidP="009B0F8E">
      <w:pPr>
        <w:numPr>
          <w:ilvl w:val="0"/>
          <w:numId w:val="1"/>
        </w:numPr>
        <w:tabs>
          <w:tab w:val="num" w:pos="720"/>
        </w:tabs>
        <w:jc w:val="both"/>
        <w:rPr>
          <w:sz w:val="22"/>
          <w:szCs w:val="22"/>
        </w:rPr>
      </w:pPr>
      <w:r w:rsidRPr="00826499">
        <w:rPr>
          <w:rFonts w:ascii="Arial" w:hAnsi="Arial" w:cs="Arial"/>
          <w:b/>
          <w:bCs/>
          <w:sz w:val="22"/>
          <w:szCs w:val="22"/>
        </w:rPr>
        <w:t>Reverse:</w:t>
      </w:r>
      <w:r w:rsidRPr="00826499">
        <w:rPr>
          <w:rFonts w:ascii="Arial" w:hAnsi="Arial" w:cs="Arial"/>
          <w:sz w:val="22"/>
          <w:szCs w:val="22"/>
        </w:rPr>
        <w:t xml:space="preserve"> </w:t>
      </w:r>
      <w:proofErr w:type="spellStart"/>
      <w:r w:rsidRPr="00001210">
        <w:rPr>
          <w:rFonts w:ascii="Arial" w:hAnsi="Arial" w:cs="Arial"/>
          <w:sz w:val="22"/>
          <w:szCs w:val="22"/>
          <w:highlight w:val="green"/>
        </w:rPr>
        <w:t>Prosperitas</w:t>
      </w:r>
      <w:proofErr w:type="spellEnd"/>
      <w:r w:rsidRPr="0053476C">
        <w:rPr>
          <w:rFonts w:ascii="Arial" w:hAnsi="Arial" w:cs="Arial"/>
          <w:sz w:val="22"/>
          <w:szCs w:val="22"/>
        </w:rPr>
        <w:t xml:space="preserve"> c</w:t>
      </w:r>
      <w:r w:rsidRPr="00826499">
        <w:rPr>
          <w:rFonts w:ascii="Arial" w:hAnsi="Arial" w:cs="Arial"/>
          <w:sz w:val="22"/>
          <w:szCs w:val="22"/>
        </w:rPr>
        <w:t>onsider</w:t>
      </w:r>
      <w:r w:rsidRPr="0053476C">
        <w:rPr>
          <w:rFonts w:ascii="Arial" w:hAnsi="Arial" w:cs="Arial"/>
          <w:sz w:val="22"/>
          <w:szCs w:val="22"/>
        </w:rPr>
        <w:t>ed</w:t>
      </w:r>
      <w:r w:rsidRPr="00826499">
        <w:rPr>
          <w:rFonts w:ascii="Arial" w:hAnsi="Arial" w:cs="Arial"/>
          <w:sz w:val="22"/>
          <w:szCs w:val="22"/>
        </w:rPr>
        <w:t xml:space="preserve"> a bottle that cools rather than insulates</w:t>
      </w:r>
      <w:r w:rsidRPr="0053476C">
        <w:rPr>
          <w:rFonts w:ascii="Arial" w:hAnsi="Arial" w:cs="Arial"/>
          <w:sz w:val="22"/>
          <w:szCs w:val="22"/>
        </w:rPr>
        <w:t>.</w:t>
      </w:r>
    </w:p>
    <w:p w14:paraId="21B6C6B5" w14:textId="77777777" w:rsidR="009B0F8E" w:rsidRPr="00826499" w:rsidRDefault="009B0F8E" w:rsidP="009B0F8E">
      <w:pPr>
        <w:ind w:left="142"/>
        <w:jc w:val="both"/>
        <w:rPr>
          <w:rFonts w:ascii="Arial" w:hAnsi="Arial" w:cs="Arial"/>
          <w:sz w:val="22"/>
          <w:szCs w:val="22"/>
        </w:rPr>
      </w:pPr>
      <w:r w:rsidRPr="0053476C">
        <w:rPr>
          <w:rFonts w:ascii="Arial" w:hAnsi="Arial" w:cs="Arial"/>
          <w:sz w:val="22"/>
          <w:szCs w:val="22"/>
        </w:rPr>
        <w:t>Using</w:t>
      </w:r>
      <w:r w:rsidRPr="00826499">
        <w:rPr>
          <w:rFonts w:ascii="Arial" w:hAnsi="Arial" w:cs="Arial"/>
          <w:sz w:val="22"/>
          <w:szCs w:val="22"/>
        </w:rPr>
        <w:t xml:space="preserve"> SCAMPER principles, </w:t>
      </w:r>
      <w:proofErr w:type="spellStart"/>
      <w:r w:rsidRPr="00001210">
        <w:rPr>
          <w:rFonts w:ascii="Arial" w:hAnsi="Arial" w:cs="Arial"/>
          <w:sz w:val="22"/>
          <w:szCs w:val="22"/>
          <w:highlight w:val="green"/>
        </w:rPr>
        <w:t>Prosperitas</w:t>
      </w:r>
      <w:proofErr w:type="spellEnd"/>
      <w:r w:rsidRPr="00826499">
        <w:rPr>
          <w:rFonts w:ascii="Arial" w:hAnsi="Arial" w:cs="Arial"/>
          <w:sz w:val="22"/>
          <w:szCs w:val="22"/>
        </w:rPr>
        <w:t xml:space="preserve"> </w:t>
      </w:r>
      <w:r>
        <w:rPr>
          <w:rFonts w:ascii="Arial" w:hAnsi="Arial" w:cs="Arial"/>
          <w:sz w:val="22"/>
          <w:szCs w:val="22"/>
        </w:rPr>
        <w:t xml:space="preserve">was able to </w:t>
      </w:r>
      <w:r w:rsidRPr="00826499">
        <w:rPr>
          <w:rFonts w:ascii="Arial" w:hAnsi="Arial" w:cs="Arial"/>
          <w:sz w:val="22"/>
          <w:szCs w:val="22"/>
        </w:rPr>
        <w:t xml:space="preserve">generate </w:t>
      </w:r>
      <w:r>
        <w:rPr>
          <w:rFonts w:ascii="Arial" w:hAnsi="Arial" w:cs="Arial"/>
          <w:sz w:val="22"/>
          <w:szCs w:val="22"/>
        </w:rPr>
        <w:t xml:space="preserve">the </w:t>
      </w:r>
      <w:proofErr w:type="spellStart"/>
      <w:r>
        <w:rPr>
          <w:rFonts w:ascii="Arial" w:hAnsi="Arial" w:cs="Arial"/>
          <w:sz w:val="22"/>
          <w:szCs w:val="22"/>
        </w:rPr>
        <w:t>hydroclear</w:t>
      </w:r>
      <w:proofErr w:type="spellEnd"/>
      <w:r w:rsidRPr="00826499">
        <w:rPr>
          <w:rFonts w:ascii="Arial" w:hAnsi="Arial" w:cs="Arial"/>
          <w:sz w:val="22"/>
          <w:szCs w:val="22"/>
        </w:rPr>
        <w:t xml:space="preserve"> idea </w:t>
      </w:r>
      <w:r>
        <w:rPr>
          <w:rFonts w:ascii="Arial" w:hAnsi="Arial" w:cs="Arial"/>
          <w:sz w:val="22"/>
          <w:szCs w:val="22"/>
        </w:rPr>
        <w:t xml:space="preserve">an </w:t>
      </w:r>
      <w:r w:rsidRPr="00826499">
        <w:rPr>
          <w:rFonts w:ascii="Arial" w:hAnsi="Arial" w:cs="Arial"/>
          <w:sz w:val="22"/>
          <w:szCs w:val="22"/>
        </w:rPr>
        <w:t>improv</w:t>
      </w:r>
      <w:r>
        <w:rPr>
          <w:rFonts w:ascii="Arial" w:hAnsi="Arial" w:cs="Arial"/>
          <w:sz w:val="22"/>
          <w:szCs w:val="22"/>
        </w:rPr>
        <w:t>ement in</w:t>
      </w:r>
      <w:r w:rsidRPr="00826499">
        <w:rPr>
          <w:rFonts w:ascii="Arial" w:hAnsi="Arial" w:cs="Arial"/>
          <w:sz w:val="22"/>
          <w:szCs w:val="22"/>
        </w:rPr>
        <w:t xml:space="preserve"> the design and functionality of </w:t>
      </w:r>
      <w:r>
        <w:rPr>
          <w:rFonts w:ascii="Arial" w:hAnsi="Arial" w:cs="Arial"/>
          <w:sz w:val="22"/>
          <w:szCs w:val="22"/>
        </w:rPr>
        <w:t xml:space="preserve">an ordinary </w:t>
      </w:r>
      <w:r w:rsidRPr="00826499">
        <w:rPr>
          <w:rFonts w:ascii="Arial" w:hAnsi="Arial" w:cs="Arial"/>
          <w:sz w:val="22"/>
          <w:szCs w:val="22"/>
        </w:rPr>
        <w:t>gym bottle</w:t>
      </w:r>
      <w:r>
        <w:rPr>
          <w:rFonts w:ascii="Arial" w:hAnsi="Arial" w:cs="Arial"/>
          <w:sz w:val="22"/>
          <w:szCs w:val="22"/>
        </w:rPr>
        <w:t xml:space="preserve"> as suggested by </w:t>
      </w:r>
      <w:proofErr w:type="spellStart"/>
      <w:r w:rsidRPr="001714D8">
        <w:rPr>
          <w:rFonts w:ascii="Arial" w:hAnsi="Arial" w:cs="Arial"/>
          <w:sz w:val="22"/>
          <w:szCs w:val="22"/>
        </w:rPr>
        <w:t>Idek</w:t>
      </w:r>
      <w:proofErr w:type="spellEnd"/>
      <w:r>
        <w:rPr>
          <w:rFonts w:ascii="Arial" w:hAnsi="Arial" w:cs="Arial"/>
          <w:sz w:val="22"/>
          <w:szCs w:val="22"/>
        </w:rPr>
        <w:t xml:space="preserve"> (</w:t>
      </w:r>
      <w:r w:rsidRPr="001714D8">
        <w:rPr>
          <w:rFonts w:ascii="Arial" w:hAnsi="Arial" w:cs="Arial"/>
          <w:sz w:val="22"/>
          <w:szCs w:val="22"/>
        </w:rPr>
        <w:t>2016</w:t>
      </w:r>
      <w:r>
        <w:rPr>
          <w:rFonts w:ascii="Arial" w:hAnsi="Arial" w:cs="Arial"/>
          <w:sz w:val="22"/>
          <w:szCs w:val="22"/>
        </w:rPr>
        <w:t>).</w:t>
      </w:r>
    </w:p>
    <w:p w14:paraId="7BF1C785" w14:textId="77777777" w:rsidR="009B0F8E" w:rsidRPr="0044188F" w:rsidRDefault="009B0F8E" w:rsidP="009B0F8E">
      <w:pPr>
        <w:rPr>
          <w:rFonts w:ascii="Arial" w:hAnsi="Arial" w:cs="Arial"/>
          <w:b/>
          <w:bCs/>
        </w:rPr>
      </w:pPr>
      <w:r w:rsidRPr="0044188F">
        <w:rPr>
          <w:rFonts w:ascii="Arial" w:hAnsi="Arial" w:cs="Arial"/>
          <w:b/>
          <w:bCs/>
        </w:rPr>
        <w:t xml:space="preserve">2.5 </w:t>
      </w:r>
      <w:r w:rsidRPr="002F24F4">
        <w:rPr>
          <w:rFonts w:ascii="Arial" w:hAnsi="Arial" w:cs="Arial"/>
          <w:b/>
          <w:bCs/>
          <w:highlight w:val="yellow"/>
        </w:rPr>
        <w:t>Target customers</w:t>
      </w:r>
    </w:p>
    <w:p w14:paraId="05803B3F" w14:textId="77777777" w:rsidR="009B0F8E" w:rsidRPr="00960D91" w:rsidRDefault="009B0F8E" w:rsidP="009B0F8E">
      <w:pPr>
        <w:jc w:val="both"/>
        <w:rPr>
          <w:rFonts w:ascii="Arial" w:hAnsi="Arial" w:cs="Arial"/>
          <w:i/>
          <w:iCs/>
          <w:sz w:val="22"/>
          <w:szCs w:val="22"/>
        </w:rPr>
      </w:pPr>
      <w:r w:rsidRPr="00960D91">
        <w:rPr>
          <w:rFonts w:ascii="Arial" w:hAnsi="Arial" w:cs="Arial"/>
          <w:i/>
          <w:iCs/>
          <w:sz w:val="22"/>
          <w:szCs w:val="22"/>
        </w:rPr>
        <w:t xml:space="preserve">As for </w:t>
      </w:r>
      <w:proofErr w:type="spellStart"/>
      <w:r w:rsidRPr="00001210">
        <w:rPr>
          <w:rFonts w:ascii="Arial" w:hAnsi="Arial" w:cs="Arial"/>
          <w:i/>
          <w:iCs/>
          <w:sz w:val="22"/>
          <w:szCs w:val="22"/>
          <w:highlight w:val="green"/>
        </w:rPr>
        <w:t>prosperitas</w:t>
      </w:r>
      <w:proofErr w:type="spellEnd"/>
      <w:r w:rsidRPr="00960D91">
        <w:rPr>
          <w:rFonts w:ascii="Arial" w:hAnsi="Arial" w:cs="Arial"/>
          <w:i/>
          <w:iCs/>
          <w:sz w:val="22"/>
          <w:szCs w:val="22"/>
        </w:rPr>
        <w:t xml:space="preserve">, the target customers for its </w:t>
      </w:r>
      <w:proofErr w:type="spellStart"/>
      <w:r w:rsidRPr="00960D91">
        <w:rPr>
          <w:rFonts w:ascii="Arial" w:hAnsi="Arial" w:cs="Arial"/>
          <w:i/>
          <w:iCs/>
          <w:sz w:val="22"/>
          <w:szCs w:val="22"/>
        </w:rPr>
        <w:t>Hydroclear</w:t>
      </w:r>
      <w:proofErr w:type="spellEnd"/>
      <w:r w:rsidRPr="00960D91">
        <w:rPr>
          <w:rFonts w:ascii="Arial" w:hAnsi="Arial" w:cs="Arial"/>
          <w:i/>
          <w:iCs/>
          <w:sz w:val="22"/>
          <w:szCs w:val="22"/>
        </w:rPr>
        <w:t xml:space="preserve"> bottle are mainly:</w:t>
      </w:r>
    </w:p>
    <w:p w14:paraId="236D922A" w14:textId="77777777" w:rsidR="009B0F8E" w:rsidRPr="00960D91" w:rsidRDefault="009B0F8E" w:rsidP="009B0F8E">
      <w:pPr>
        <w:pStyle w:val="ListParagraph"/>
        <w:numPr>
          <w:ilvl w:val="0"/>
          <w:numId w:val="2"/>
        </w:numPr>
        <w:jc w:val="both"/>
        <w:rPr>
          <w:rFonts w:ascii="Arial" w:hAnsi="Arial" w:cs="Arial"/>
          <w:sz w:val="22"/>
          <w:szCs w:val="22"/>
        </w:rPr>
      </w:pPr>
      <w:r w:rsidRPr="00960D91">
        <w:rPr>
          <w:rFonts w:ascii="Arial" w:hAnsi="Arial" w:cs="Arial"/>
          <w:b/>
          <w:bCs/>
          <w:sz w:val="22"/>
          <w:szCs w:val="22"/>
        </w:rPr>
        <w:t>Health-conscious individuals</w:t>
      </w:r>
      <w:r w:rsidRPr="00960D91">
        <w:rPr>
          <w:rFonts w:ascii="Arial" w:hAnsi="Arial" w:cs="Arial"/>
          <w:sz w:val="22"/>
          <w:szCs w:val="22"/>
        </w:rPr>
        <w:t xml:space="preserve">: </w:t>
      </w:r>
      <w:r>
        <w:rPr>
          <w:rFonts w:ascii="Arial" w:hAnsi="Arial" w:cs="Arial"/>
          <w:sz w:val="22"/>
          <w:szCs w:val="22"/>
        </w:rPr>
        <w:t xml:space="preserve"> Such p</w:t>
      </w:r>
      <w:r w:rsidRPr="00960D91">
        <w:rPr>
          <w:rFonts w:ascii="Arial" w:hAnsi="Arial" w:cs="Arial"/>
          <w:sz w:val="22"/>
          <w:szCs w:val="22"/>
        </w:rPr>
        <w:t xml:space="preserve">eople </w:t>
      </w:r>
      <w:r>
        <w:rPr>
          <w:rFonts w:ascii="Arial" w:hAnsi="Arial" w:cs="Arial"/>
          <w:sz w:val="22"/>
          <w:szCs w:val="22"/>
        </w:rPr>
        <w:t xml:space="preserve">tend to give </w:t>
      </w:r>
      <w:r w:rsidRPr="00960D91">
        <w:rPr>
          <w:rFonts w:ascii="Arial" w:hAnsi="Arial" w:cs="Arial"/>
          <w:sz w:val="22"/>
          <w:szCs w:val="22"/>
        </w:rPr>
        <w:t xml:space="preserve">healthy living </w:t>
      </w:r>
      <w:r>
        <w:rPr>
          <w:rFonts w:ascii="Arial" w:hAnsi="Arial" w:cs="Arial"/>
          <w:sz w:val="22"/>
          <w:szCs w:val="22"/>
        </w:rPr>
        <w:t xml:space="preserve">and </w:t>
      </w:r>
      <w:r w:rsidRPr="00960D91">
        <w:rPr>
          <w:rFonts w:ascii="Arial" w:hAnsi="Arial" w:cs="Arial"/>
          <w:sz w:val="22"/>
          <w:szCs w:val="22"/>
        </w:rPr>
        <w:t>hydration</w:t>
      </w:r>
      <w:r>
        <w:rPr>
          <w:rFonts w:ascii="Arial" w:hAnsi="Arial" w:cs="Arial"/>
          <w:sz w:val="22"/>
          <w:szCs w:val="22"/>
        </w:rPr>
        <w:t xml:space="preserve"> priority.</w:t>
      </w:r>
    </w:p>
    <w:p w14:paraId="3D8D2A87" w14:textId="77777777" w:rsidR="009B0F8E" w:rsidRPr="00960D91" w:rsidRDefault="009B0F8E" w:rsidP="009B0F8E">
      <w:pPr>
        <w:pStyle w:val="ListParagraph"/>
        <w:numPr>
          <w:ilvl w:val="0"/>
          <w:numId w:val="2"/>
        </w:numPr>
        <w:jc w:val="both"/>
        <w:rPr>
          <w:rFonts w:ascii="Arial" w:hAnsi="Arial" w:cs="Arial"/>
          <w:sz w:val="22"/>
          <w:szCs w:val="22"/>
        </w:rPr>
      </w:pPr>
      <w:r w:rsidRPr="00960D91">
        <w:rPr>
          <w:rFonts w:ascii="Arial" w:hAnsi="Arial" w:cs="Arial"/>
          <w:b/>
          <w:bCs/>
          <w:sz w:val="22"/>
          <w:szCs w:val="22"/>
        </w:rPr>
        <w:t>Fitness enthusiasts</w:t>
      </w:r>
      <w:r w:rsidRPr="00960D91">
        <w:rPr>
          <w:rFonts w:ascii="Arial" w:hAnsi="Arial" w:cs="Arial"/>
          <w:sz w:val="22"/>
          <w:szCs w:val="22"/>
        </w:rPr>
        <w:t xml:space="preserve">: </w:t>
      </w:r>
      <w:r>
        <w:rPr>
          <w:rFonts w:ascii="Arial" w:hAnsi="Arial" w:cs="Arial"/>
          <w:sz w:val="22"/>
          <w:szCs w:val="22"/>
        </w:rPr>
        <w:t xml:space="preserve"> These include the </w:t>
      </w:r>
      <w:r w:rsidRPr="00960D91">
        <w:rPr>
          <w:rFonts w:ascii="Arial" w:hAnsi="Arial" w:cs="Arial"/>
          <w:sz w:val="22"/>
          <w:szCs w:val="22"/>
        </w:rPr>
        <w:t>athletes,</w:t>
      </w:r>
      <w:r w:rsidRPr="00960D91">
        <w:t xml:space="preserve"> </w:t>
      </w:r>
      <w:r w:rsidRPr="00960D91">
        <w:rPr>
          <w:rFonts w:ascii="Arial" w:hAnsi="Arial" w:cs="Arial"/>
          <w:sz w:val="22"/>
          <w:szCs w:val="22"/>
        </w:rPr>
        <w:t>Gym-goers, and active individuals.</w:t>
      </w:r>
    </w:p>
    <w:p w14:paraId="6BA54BA4" w14:textId="77777777" w:rsidR="009B0F8E" w:rsidRPr="00960D91" w:rsidRDefault="009B0F8E" w:rsidP="009B0F8E">
      <w:pPr>
        <w:pStyle w:val="ListParagraph"/>
        <w:numPr>
          <w:ilvl w:val="0"/>
          <w:numId w:val="2"/>
        </w:numPr>
        <w:jc w:val="both"/>
        <w:rPr>
          <w:rFonts w:ascii="Arial" w:hAnsi="Arial" w:cs="Arial"/>
          <w:sz w:val="22"/>
          <w:szCs w:val="22"/>
        </w:rPr>
      </w:pPr>
      <w:r w:rsidRPr="00960D91">
        <w:rPr>
          <w:rFonts w:ascii="Arial" w:hAnsi="Arial" w:cs="Arial"/>
          <w:b/>
          <w:bCs/>
          <w:sz w:val="22"/>
          <w:szCs w:val="22"/>
        </w:rPr>
        <w:t>Eco-conscious consumers</w:t>
      </w:r>
      <w:r w:rsidRPr="00960D91">
        <w:rPr>
          <w:rFonts w:ascii="Arial" w:hAnsi="Arial" w:cs="Arial"/>
          <w:sz w:val="22"/>
          <w:szCs w:val="22"/>
        </w:rPr>
        <w:t xml:space="preserve">: </w:t>
      </w:r>
      <w:r>
        <w:rPr>
          <w:rFonts w:ascii="Arial" w:hAnsi="Arial" w:cs="Arial"/>
          <w:sz w:val="22"/>
          <w:szCs w:val="22"/>
        </w:rPr>
        <w:t>People with more</w:t>
      </w:r>
      <w:r w:rsidRPr="00960D91">
        <w:rPr>
          <w:rFonts w:ascii="Arial" w:hAnsi="Arial" w:cs="Arial"/>
          <w:sz w:val="22"/>
          <w:szCs w:val="22"/>
        </w:rPr>
        <w:t xml:space="preserve"> </w:t>
      </w:r>
      <w:r>
        <w:rPr>
          <w:rFonts w:ascii="Arial" w:hAnsi="Arial" w:cs="Arial"/>
          <w:sz w:val="22"/>
          <w:szCs w:val="22"/>
        </w:rPr>
        <w:t>preference for</w:t>
      </w:r>
      <w:r w:rsidRPr="00960D91">
        <w:rPr>
          <w:rFonts w:ascii="Arial" w:hAnsi="Arial" w:cs="Arial"/>
          <w:sz w:val="22"/>
          <w:szCs w:val="22"/>
        </w:rPr>
        <w:t xml:space="preserve"> reusable products </w:t>
      </w:r>
      <w:r>
        <w:rPr>
          <w:rFonts w:ascii="Arial" w:hAnsi="Arial" w:cs="Arial"/>
          <w:sz w:val="22"/>
          <w:szCs w:val="22"/>
        </w:rPr>
        <w:t>in comparison to the ordinary</w:t>
      </w:r>
      <w:r w:rsidRPr="00960D91">
        <w:rPr>
          <w:rFonts w:ascii="Arial" w:hAnsi="Arial" w:cs="Arial"/>
          <w:sz w:val="22"/>
          <w:szCs w:val="22"/>
        </w:rPr>
        <w:t xml:space="preserve"> single-use plastic bottles.</w:t>
      </w:r>
    </w:p>
    <w:p w14:paraId="3F53C12C" w14:textId="77777777" w:rsidR="009B0F8E" w:rsidRPr="002415D1" w:rsidRDefault="009B0F8E" w:rsidP="009B0F8E">
      <w:pPr>
        <w:pStyle w:val="ListParagraph"/>
        <w:numPr>
          <w:ilvl w:val="0"/>
          <w:numId w:val="2"/>
        </w:numPr>
        <w:jc w:val="both"/>
        <w:rPr>
          <w:rFonts w:ascii="Arial" w:hAnsi="Arial" w:cs="Arial"/>
          <w:sz w:val="22"/>
          <w:szCs w:val="22"/>
        </w:rPr>
      </w:pPr>
      <w:r w:rsidRPr="002415D1">
        <w:rPr>
          <w:rFonts w:ascii="Arial" w:hAnsi="Arial" w:cs="Arial"/>
          <w:b/>
          <w:bCs/>
          <w:sz w:val="22"/>
          <w:szCs w:val="22"/>
        </w:rPr>
        <w:t>Fashion-forward individuals</w:t>
      </w:r>
      <w:r w:rsidRPr="002415D1">
        <w:rPr>
          <w:rFonts w:ascii="Arial" w:hAnsi="Arial" w:cs="Arial"/>
          <w:sz w:val="22"/>
          <w:szCs w:val="22"/>
        </w:rPr>
        <w:t xml:space="preserve">: </w:t>
      </w:r>
      <w:r>
        <w:rPr>
          <w:rFonts w:ascii="Arial" w:hAnsi="Arial" w:cs="Arial"/>
          <w:sz w:val="22"/>
          <w:szCs w:val="22"/>
        </w:rPr>
        <w:t xml:space="preserve">Individuals </w:t>
      </w:r>
      <w:r w:rsidRPr="002415D1">
        <w:rPr>
          <w:rFonts w:ascii="Arial" w:hAnsi="Arial" w:cs="Arial"/>
          <w:sz w:val="22"/>
          <w:szCs w:val="22"/>
        </w:rPr>
        <w:t>who</w:t>
      </w:r>
      <w:r>
        <w:rPr>
          <w:rFonts w:ascii="Arial" w:hAnsi="Arial" w:cs="Arial"/>
          <w:sz w:val="22"/>
          <w:szCs w:val="22"/>
        </w:rPr>
        <w:t xml:space="preserve"> are</w:t>
      </w:r>
      <w:r w:rsidRPr="002415D1">
        <w:rPr>
          <w:rFonts w:ascii="Arial" w:hAnsi="Arial" w:cs="Arial"/>
          <w:sz w:val="22"/>
          <w:szCs w:val="22"/>
        </w:rPr>
        <w:t xml:space="preserve"> </w:t>
      </w:r>
      <w:r>
        <w:rPr>
          <w:rFonts w:ascii="Arial" w:hAnsi="Arial" w:cs="Arial"/>
          <w:sz w:val="22"/>
          <w:szCs w:val="22"/>
        </w:rPr>
        <w:t xml:space="preserve">interested in </w:t>
      </w:r>
      <w:r w:rsidRPr="002415D1">
        <w:rPr>
          <w:rFonts w:ascii="Arial" w:hAnsi="Arial" w:cs="Arial"/>
          <w:sz w:val="22"/>
          <w:szCs w:val="22"/>
        </w:rPr>
        <w:t>stylish and functional products.</w:t>
      </w:r>
    </w:p>
    <w:p w14:paraId="0B2692B9" w14:textId="77777777" w:rsidR="009B0F8E" w:rsidRPr="002415D1" w:rsidRDefault="009B0F8E" w:rsidP="009B0F8E">
      <w:pPr>
        <w:pStyle w:val="ListParagraph"/>
        <w:numPr>
          <w:ilvl w:val="0"/>
          <w:numId w:val="2"/>
        </w:numPr>
        <w:jc w:val="both"/>
        <w:rPr>
          <w:rFonts w:ascii="Arial" w:hAnsi="Arial" w:cs="Arial"/>
          <w:sz w:val="22"/>
          <w:szCs w:val="22"/>
        </w:rPr>
      </w:pPr>
      <w:r w:rsidRPr="002415D1">
        <w:rPr>
          <w:rFonts w:ascii="Arial" w:hAnsi="Arial" w:cs="Arial"/>
          <w:b/>
          <w:bCs/>
          <w:sz w:val="22"/>
          <w:szCs w:val="22"/>
        </w:rPr>
        <w:t>Office workers:</w:t>
      </w:r>
      <w:r w:rsidRPr="002415D1">
        <w:rPr>
          <w:rFonts w:ascii="Arial" w:hAnsi="Arial" w:cs="Arial"/>
          <w:sz w:val="22"/>
          <w:szCs w:val="22"/>
        </w:rPr>
        <w:t xml:space="preserve"> </w:t>
      </w:r>
      <w:r>
        <w:rPr>
          <w:rFonts w:ascii="Arial" w:hAnsi="Arial" w:cs="Arial"/>
          <w:sz w:val="22"/>
          <w:szCs w:val="22"/>
        </w:rPr>
        <w:t>People who</w:t>
      </w:r>
      <w:r w:rsidRPr="002415D1">
        <w:rPr>
          <w:rFonts w:ascii="Arial" w:hAnsi="Arial" w:cs="Arial"/>
          <w:sz w:val="22"/>
          <w:szCs w:val="22"/>
        </w:rPr>
        <w:t xml:space="preserve"> seek a practical </w:t>
      </w:r>
      <w:r>
        <w:rPr>
          <w:rFonts w:ascii="Arial" w:hAnsi="Arial" w:cs="Arial"/>
          <w:sz w:val="22"/>
          <w:szCs w:val="22"/>
        </w:rPr>
        <w:t xml:space="preserve">and more stylish </w:t>
      </w:r>
      <w:r w:rsidRPr="002415D1">
        <w:rPr>
          <w:rFonts w:ascii="Arial" w:hAnsi="Arial" w:cs="Arial"/>
          <w:sz w:val="22"/>
          <w:szCs w:val="22"/>
        </w:rPr>
        <w:t>water bottle for</w:t>
      </w:r>
      <w:r>
        <w:rPr>
          <w:rFonts w:ascii="Arial" w:hAnsi="Arial" w:cs="Arial"/>
          <w:sz w:val="22"/>
          <w:szCs w:val="22"/>
        </w:rPr>
        <w:t xml:space="preserve"> use while at</w:t>
      </w:r>
      <w:r w:rsidRPr="002415D1">
        <w:rPr>
          <w:rFonts w:ascii="Arial" w:hAnsi="Arial" w:cs="Arial"/>
          <w:sz w:val="22"/>
          <w:szCs w:val="22"/>
        </w:rPr>
        <w:t xml:space="preserve"> work.</w:t>
      </w:r>
    </w:p>
    <w:p w14:paraId="61D77F99" w14:textId="77777777" w:rsidR="009B0F8E" w:rsidRPr="0044188F" w:rsidRDefault="009B0F8E" w:rsidP="009B0F8E">
      <w:pPr>
        <w:rPr>
          <w:rFonts w:ascii="Arial" w:hAnsi="Arial" w:cs="Arial"/>
          <w:b/>
          <w:bCs/>
          <w:sz w:val="18"/>
          <w:szCs w:val="18"/>
        </w:rPr>
      </w:pPr>
      <w:r w:rsidRPr="0044188F">
        <w:rPr>
          <w:rFonts w:ascii="Arial" w:hAnsi="Arial" w:cs="Arial"/>
          <w:b/>
          <w:bCs/>
        </w:rPr>
        <w:t xml:space="preserve">2.6 </w:t>
      </w:r>
      <w:r w:rsidRPr="002F24F4">
        <w:rPr>
          <w:rFonts w:ascii="Arial" w:hAnsi="Arial" w:cs="Arial"/>
          <w:b/>
          <w:bCs/>
          <w:highlight w:val="yellow"/>
        </w:rPr>
        <w:t xml:space="preserve">Regional market for the </w:t>
      </w:r>
      <w:proofErr w:type="spellStart"/>
      <w:r w:rsidRPr="002F24F4">
        <w:rPr>
          <w:rFonts w:ascii="Arial" w:hAnsi="Arial" w:cs="Arial"/>
          <w:b/>
          <w:bCs/>
          <w:highlight w:val="yellow"/>
        </w:rPr>
        <w:t>hyrdoclear</w:t>
      </w:r>
      <w:proofErr w:type="spellEnd"/>
      <w:r w:rsidRPr="002F24F4">
        <w:rPr>
          <w:rFonts w:ascii="Arial" w:hAnsi="Arial" w:cs="Arial"/>
          <w:b/>
          <w:bCs/>
          <w:highlight w:val="yellow"/>
        </w:rPr>
        <w:t xml:space="preserve"> bottle.</w:t>
      </w:r>
    </w:p>
    <w:p w14:paraId="2346F9DC" w14:textId="77777777" w:rsidR="009B0F8E" w:rsidRPr="00641590" w:rsidRDefault="009B0F8E" w:rsidP="009B0F8E">
      <w:pPr>
        <w:jc w:val="both"/>
        <w:rPr>
          <w:rFonts w:ascii="Arial" w:hAnsi="Arial" w:cs="Arial"/>
          <w:sz w:val="22"/>
          <w:szCs w:val="22"/>
        </w:rPr>
      </w:pPr>
      <w:r>
        <w:rPr>
          <w:rFonts w:ascii="Arial" w:hAnsi="Arial" w:cs="Arial"/>
          <w:sz w:val="22"/>
          <w:szCs w:val="22"/>
        </w:rPr>
        <w:t xml:space="preserve">The </w:t>
      </w:r>
      <w:r w:rsidRPr="00641590">
        <w:rPr>
          <w:rFonts w:ascii="Arial" w:hAnsi="Arial" w:cs="Arial"/>
          <w:sz w:val="22"/>
          <w:szCs w:val="22"/>
        </w:rPr>
        <w:t>unique blend of style and functionality,</w:t>
      </w:r>
      <w:r>
        <w:rPr>
          <w:rFonts w:ascii="Arial" w:hAnsi="Arial" w:cs="Arial"/>
          <w:sz w:val="22"/>
          <w:szCs w:val="22"/>
        </w:rPr>
        <w:t xml:space="preserve"> that the hydro clear water bottle offers comes with a</w:t>
      </w:r>
      <w:r w:rsidRPr="00641590">
        <w:rPr>
          <w:rFonts w:ascii="Arial" w:hAnsi="Arial" w:cs="Arial"/>
          <w:sz w:val="22"/>
          <w:szCs w:val="22"/>
        </w:rPr>
        <w:t xml:space="preserve"> </w:t>
      </w:r>
      <w:r>
        <w:rPr>
          <w:rFonts w:ascii="Arial" w:hAnsi="Arial" w:cs="Arial"/>
          <w:sz w:val="22"/>
          <w:szCs w:val="22"/>
        </w:rPr>
        <w:t xml:space="preserve">global or </w:t>
      </w:r>
      <w:r w:rsidRPr="00641590">
        <w:rPr>
          <w:rFonts w:ascii="Arial" w:hAnsi="Arial" w:cs="Arial"/>
          <w:sz w:val="22"/>
          <w:szCs w:val="22"/>
        </w:rPr>
        <w:t xml:space="preserve">broad potential market. </w:t>
      </w:r>
      <w:r>
        <w:rPr>
          <w:rFonts w:ascii="Arial" w:hAnsi="Arial" w:cs="Arial"/>
          <w:sz w:val="22"/>
          <w:szCs w:val="22"/>
        </w:rPr>
        <w:t>S</w:t>
      </w:r>
      <w:r w:rsidRPr="00641590">
        <w:rPr>
          <w:rFonts w:ascii="Arial" w:hAnsi="Arial" w:cs="Arial"/>
          <w:sz w:val="22"/>
          <w:szCs w:val="22"/>
        </w:rPr>
        <w:t xml:space="preserve">ome key regions and countries </w:t>
      </w:r>
      <w:r>
        <w:rPr>
          <w:rFonts w:ascii="Arial" w:hAnsi="Arial" w:cs="Arial"/>
          <w:sz w:val="22"/>
          <w:szCs w:val="22"/>
        </w:rPr>
        <w:t>with potential market include:</w:t>
      </w:r>
    </w:p>
    <w:p w14:paraId="74EC2843" w14:textId="77777777" w:rsidR="009B0F8E" w:rsidRPr="00F26C20" w:rsidRDefault="009B0F8E" w:rsidP="009B0F8E">
      <w:pPr>
        <w:jc w:val="both"/>
        <w:rPr>
          <w:rFonts w:ascii="Arial" w:hAnsi="Arial" w:cs="Arial"/>
          <w:sz w:val="22"/>
          <w:szCs w:val="22"/>
        </w:rPr>
      </w:pPr>
      <w:r w:rsidRPr="00F26C20">
        <w:rPr>
          <w:rFonts w:ascii="Arial" w:hAnsi="Arial" w:cs="Arial"/>
          <w:b/>
          <w:bCs/>
          <w:sz w:val="22"/>
          <w:szCs w:val="22"/>
        </w:rPr>
        <w:t>Developed Markets</w:t>
      </w:r>
      <w:r>
        <w:rPr>
          <w:rFonts w:ascii="Arial" w:hAnsi="Arial" w:cs="Arial"/>
          <w:b/>
          <w:bCs/>
          <w:sz w:val="22"/>
          <w:szCs w:val="22"/>
        </w:rPr>
        <w:t>:</w:t>
      </w:r>
    </w:p>
    <w:p w14:paraId="22D18D26" w14:textId="77777777" w:rsidR="009B0F8E" w:rsidRPr="00F26C20" w:rsidRDefault="009B0F8E" w:rsidP="009B0F8E">
      <w:pPr>
        <w:pStyle w:val="ListParagraph"/>
        <w:numPr>
          <w:ilvl w:val="0"/>
          <w:numId w:val="3"/>
        </w:numPr>
        <w:jc w:val="both"/>
        <w:rPr>
          <w:rFonts w:ascii="Arial" w:hAnsi="Arial" w:cs="Arial"/>
          <w:i/>
          <w:iCs/>
          <w:sz w:val="22"/>
          <w:szCs w:val="22"/>
        </w:rPr>
      </w:pPr>
      <w:r w:rsidRPr="00F26C20">
        <w:rPr>
          <w:rFonts w:ascii="Arial" w:hAnsi="Arial" w:cs="Arial"/>
          <w:sz w:val="22"/>
          <w:szCs w:val="22"/>
        </w:rPr>
        <w:t xml:space="preserve">North America: </w:t>
      </w:r>
      <w:r w:rsidRPr="00F26C20">
        <w:rPr>
          <w:rFonts w:ascii="Arial" w:hAnsi="Arial" w:cs="Arial"/>
          <w:i/>
          <w:iCs/>
          <w:sz w:val="22"/>
          <w:szCs w:val="22"/>
        </w:rPr>
        <w:t>Canada and the United States</w:t>
      </w:r>
    </w:p>
    <w:p w14:paraId="5C20B98E" w14:textId="77777777" w:rsidR="009B0F8E" w:rsidRPr="00F26C20" w:rsidRDefault="009B0F8E" w:rsidP="009B0F8E">
      <w:pPr>
        <w:pStyle w:val="ListParagraph"/>
        <w:numPr>
          <w:ilvl w:val="0"/>
          <w:numId w:val="3"/>
        </w:numPr>
        <w:jc w:val="both"/>
        <w:rPr>
          <w:rFonts w:ascii="Arial" w:hAnsi="Arial" w:cs="Arial"/>
          <w:i/>
          <w:iCs/>
          <w:sz w:val="22"/>
          <w:szCs w:val="22"/>
        </w:rPr>
      </w:pPr>
      <w:r w:rsidRPr="00F26C20">
        <w:rPr>
          <w:rFonts w:ascii="Arial" w:hAnsi="Arial" w:cs="Arial"/>
          <w:sz w:val="22"/>
          <w:szCs w:val="22"/>
        </w:rPr>
        <w:t xml:space="preserve">Europe: </w:t>
      </w:r>
      <w:r w:rsidRPr="00F26C20">
        <w:rPr>
          <w:rFonts w:ascii="Arial" w:hAnsi="Arial" w:cs="Arial"/>
          <w:i/>
          <w:iCs/>
          <w:sz w:val="22"/>
          <w:szCs w:val="22"/>
        </w:rPr>
        <w:t>France, UK,</w:t>
      </w:r>
      <w:r w:rsidRPr="00F26C20">
        <w:rPr>
          <w:i/>
          <w:iCs/>
        </w:rPr>
        <w:t xml:space="preserve"> </w:t>
      </w:r>
      <w:r w:rsidRPr="00F26C20">
        <w:rPr>
          <w:rFonts w:ascii="Arial" w:hAnsi="Arial" w:cs="Arial"/>
          <w:i/>
          <w:iCs/>
          <w:sz w:val="22"/>
          <w:szCs w:val="22"/>
        </w:rPr>
        <w:t>Germany,</w:t>
      </w:r>
      <w:r w:rsidRPr="00F26C20">
        <w:rPr>
          <w:i/>
          <w:iCs/>
        </w:rPr>
        <w:t xml:space="preserve"> </w:t>
      </w:r>
      <w:r w:rsidRPr="00F26C20">
        <w:rPr>
          <w:rFonts w:ascii="Arial" w:hAnsi="Arial" w:cs="Arial"/>
          <w:i/>
          <w:iCs/>
          <w:sz w:val="22"/>
          <w:szCs w:val="22"/>
        </w:rPr>
        <w:t xml:space="preserve">Spain, Italy </w:t>
      </w:r>
    </w:p>
    <w:p w14:paraId="6E7B52C0" w14:textId="77777777" w:rsidR="009B0F8E" w:rsidRPr="00F26C20" w:rsidRDefault="009B0F8E" w:rsidP="009B0F8E">
      <w:pPr>
        <w:pStyle w:val="ListParagraph"/>
        <w:numPr>
          <w:ilvl w:val="0"/>
          <w:numId w:val="3"/>
        </w:numPr>
        <w:jc w:val="both"/>
        <w:rPr>
          <w:rFonts w:ascii="Arial" w:hAnsi="Arial" w:cs="Arial"/>
          <w:sz w:val="22"/>
          <w:szCs w:val="22"/>
        </w:rPr>
      </w:pPr>
      <w:r w:rsidRPr="00F26C20">
        <w:rPr>
          <w:rFonts w:ascii="Arial" w:hAnsi="Arial" w:cs="Arial"/>
          <w:sz w:val="22"/>
          <w:szCs w:val="22"/>
        </w:rPr>
        <w:t xml:space="preserve">Asia-Pacific: </w:t>
      </w:r>
      <w:r w:rsidRPr="00F26C20">
        <w:rPr>
          <w:rFonts w:ascii="Arial" w:hAnsi="Arial" w:cs="Arial"/>
          <w:i/>
          <w:iCs/>
          <w:sz w:val="22"/>
          <w:szCs w:val="22"/>
        </w:rPr>
        <w:t>South Korea, Japan, New Zealand</w:t>
      </w:r>
      <w:r w:rsidRPr="00F26C20">
        <w:rPr>
          <w:i/>
          <w:iCs/>
        </w:rPr>
        <w:t xml:space="preserve"> </w:t>
      </w:r>
      <w:r w:rsidRPr="00F26C20">
        <w:rPr>
          <w:rFonts w:ascii="Arial" w:hAnsi="Arial" w:cs="Arial"/>
          <w:i/>
          <w:iCs/>
          <w:sz w:val="22"/>
          <w:szCs w:val="22"/>
        </w:rPr>
        <w:t>Australia</w:t>
      </w:r>
    </w:p>
    <w:p w14:paraId="0C228B9C" w14:textId="77777777" w:rsidR="009B0F8E" w:rsidRPr="00641590" w:rsidRDefault="009B0F8E" w:rsidP="009B0F8E">
      <w:pPr>
        <w:ind w:left="2520"/>
        <w:jc w:val="both"/>
        <w:rPr>
          <w:rFonts w:ascii="Arial" w:hAnsi="Arial" w:cs="Arial"/>
          <w:sz w:val="22"/>
          <w:szCs w:val="22"/>
        </w:rPr>
      </w:pPr>
      <w:r>
        <w:rPr>
          <w:rFonts w:ascii="Arial" w:hAnsi="Arial" w:cs="Arial"/>
          <w:sz w:val="22"/>
          <w:szCs w:val="22"/>
        </w:rPr>
        <w:t>The above</w:t>
      </w:r>
      <w:r w:rsidRPr="00641590">
        <w:rPr>
          <w:rFonts w:ascii="Arial" w:hAnsi="Arial" w:cs="Arial"/>
          <w:sz w:val="22"/>
          <w:szCs w:val="22"/>
        </w:rPr>
        <w:t xml:space="preserve"> regions </w:t>
      </w:r>
      <w:r>
        <w:rPr>
          <w:rFonts w:ascii="Arial" w:hAnsi="Arial" w:cs="Arial"/>
          <w:sz w:val="22"/>
          <w:szCs w:val="22"/>
        </w:rPr>
        <w:t xml:space="preserve">are known to represent </w:t>
      </w:r>
      <w:r w:rsidRPr="00641590">
        <w:rPr>
          <w:rFonts w:ascii="Arial" w:hAnsi="Arial" w:cs="Arial"/>
          <w:sz w:val="22"/>
          <w:szCs w:val="22"/>
        </w:rPr>
        <w:t xml:space="preserve">a strong consumer base interested in fitness, </w:t>
      </w:r>
      <w:r w:rsidRPr="00F26C20">
        <w:rPr>
          <w:rFonts w:ascii="Arial" w:hAnsi="Arial" w:cs="Arial"/>
          <w:sz w:val="22"/>
          <w:szCs w:val="22"/>
        </w:rPr>
        <w:t xml:space="preserve">health, </w:t>
      </w:r>
      <w:r w:rsidRPr="00641590">
        <w:rPr>
          <w:rFonts w:ascii="Arial" w:hAnsi="Arial" w:cs="Arial"/>
          <w:sz w:val="22"/>
          <w:szCs w:val="22"/>
        </w:rPr>
        <w:t>and sustainable products.</w:t>
      </w:r>
    </w:p>
    <w:p w14:paraId="24529CE4" w14:textId="77777777" w:rsidR="009B0F8E" w:rsidRPr="00F26C20" w:rsidRDefault="009B0F8E" w:rsidP="009B0F8E">
      <w:pPr>
        <w:jc w:val="both"/>
        <w:rPr>
          <w:rFonts w:ascii="Arial" w:hAnsi="Arial" w:cs="Arial"/>
          <w:b/>
          <w:bCs/>
          <w:sz w:val="22"/>
          <w:szCs w:val="22"/>
        </w:rPr>
      </w:pPr>
    </w:p>
    <w:p w14:paraId="105999AB" w14:textId="77777777" w:rsidR="009B0F8E" w:rsidRPr="00E1058E" w:rsidRDefault="009B0F8E" w:rsidP="009B0F8E">
      <w:pPr>
        <w:jc w:val="both"/>
        <w:rPr>
          <w:rFonts w:ascii="Arial" w:hAnsi="Arial" w:cs="Arial"/>
          <w:b/>
          <w:bCs/>
          <w:sz w:val="22"/>
          <w:szCs w:val="22"/>
        </w:rPr>
      </w:pPr>
      <w:r w:rsidRPr="00F26C20">
        <w:rPr>
          <w:rFonts w:ascii="Arial" w:hAnsi="Arial" w:cs="Arial"/>
          <w:b/>
          <w:bCs/>
          <w:sz w:val="22"/>
          <w:szCs w:val="22"/>
        </w:rPr>
        <w:t>Emerging Markets:</w:t>
      </w:r>
      <w:r>
        <w:rPr>
          <w:rFonts w:ascii="Arial" w:hAnsi="Arial" w:cs="Arial"/>
          <w:b/>
          <w:bCs/>
          <w:sz w:val="22"/>
          <w:szCs w:val="22"/>
        </w:rPr>
        <w:t xml:space="preserve">        </w:t>
      </w:r>
      <w:r w:rsidRPr="00F26C20">
        <w:rPr>
          <w:rFonts w:ascii="Arial" w:hAnsi="Arial" w:cs="Arial"/>
          <w:sz w:val="22"/>
          <w:szCs w:val="22"/>
        </w:rPr>
        <w:t>Brazil</w:t>
      </w:r>
      <w:r>
        <w:rPr>
          <w:rFonts w:ascii="Arial" w:hAnsi="Arial" w:cs="Arial"/>
          <w:sz w:val="22"/>
          <w:szCs w:val="22"/>
        </w:rPr>
        <w:t xml:space="preserve">, </w:t>
      </w:r>
      <w:r w:rsidRPr="00641590">
        <w:rPr>
          <w:rFonts w:ascii="Arial" w:hAnsi="Arial" w:cs="Arial"/>
          <w:sz w:val="22"/>
          <w:szCs w:val="22"/>
        </w:rPr>
        <w:t>India</w:t>
      </w:r>
      <w:r>
        <w:rPr>
          <w:rFonts w:ascii="Arial" w:hAnsi="Arial" w:cs="Arial"/>
          <w:sz w:val="22"/>
          <w:szCs w:val="22"/>
        </w:rPr>
        <w:t xml:space="preserve">, </w:t>
      </w:r>
      <w:r w:rsidRPr="00641590">
        <w:rPr>
          <w:rFonts w:ascii="Arial" w:hAnsi="Arial" w:cs="Arial"/>
          <w:sz w:val="22"/>
          <w:szCs w:val="22"/>
        </w:rPr>
        <w:t>China</w:t>
      </w:r>
      <w:r>
        <w:rPr>
          <w:rFonts w:ascii="Arial" w:hAnsi="Arial" w:cs="Arial"/>
          <w:sz w:val="22"/>
          <w:szCs w:val="22"/>
        </w:rPr>
        <w:t xml:space="preserve">, </w:t>
      </w:r>
      <w:r w:rsidRPr="00641590">
        <w:rPr>
          <w:rFonts w:ascii="Arial" w:hAnsi="Arial" w:cs="Arial"/>
          <w:sz w:val="22"/>
          <w:szCs w:val="22"/>
        </w:rPr>
        <w:t>Middle East</w:t>
      </w:r>
    </w:p>
    <w:p w14:paraId="489F185C" w14:textId="77777777" w:rsidR="009B0F8E" w:rsidRDefault="009B0F8E" w:rsidP="009B0F8E">
      <w:pPr>
        <w:tabs>
          <w:tab w:val="num" w:pos="720"/>
        </w:tabs>
        <w:ind w:left="502"/>
        <w:rPr>
          <w:rFonts w:ascii="Arial" w:hAnsi="Arial" w:cs="Arial"/>
          <w:sz w:val="22"/>
          <w:szCs w:val="22"/>
        </w:rPr>
      </w:pPr>
    </w:p>
    <w:p w14:paraId="05095087" w14:textId="77777777" w:rsidR="009B0F8E" w:rsidRDefault="009B0F8E" w:rsidP="009B0F8E">
      <w:pPr>
        <w:tabs>
          <w:tab w:val="num" w:pos="720"/>
        </w:tabs>
        <w:ind w:left="502"/>
        <w:rPr>
          <w:rFonts w:ascii="Arial" w:hAnsi="Arial" w:cs="Arial"/>
          <w:sz w:val="22"/>
          <w:szCs w:val="22"/>
        </w:rPr>
      </w:pPr>
    </w:p>
    <w:p w14:paraId="5DCB05FD" w14:textId="77777777" w:rsidR="009B0F8E" w:rsidRDefault="009B0F8E" w:rsidP="009B0F8E">
      <w:pPr>
        <w:tabs>
          <w:tab w:val="num" w:pos="720"/>
        </w:tabs>
        <w:ind w:left="502"/>
        <w:rPr>
          <w:rFonts w:ascii="Arial" w:hAnsi="Arial" w:cs="Arial"/>
          <w:sz w:val="22"/>
          <w:szCs w:val="22"/>
        </w:rPr>
      </w:pPr>
    </w:p>
    <w:p w14:paraId="71AD9C47" w14:textId="77777777" w:rsidR="009B0F8E" w:rsidRPr="009B0F8E" w:rsidRDefault="009B0F8E" w:rsidP="009B0F8E">
      <w:pPr>
        <w:keepNext/>
        <w:keepLines/>
        <w:spacing w:before="360" w:after="80"/>
        <w:outlineLvl w:val="0"/>
        <w:rPr>
          <w:rFonts w:ascii="Arial" w:eastAsia="Times New Roman" w:hAnsi="Arial" w:cs="Arial"/>
          <w:b/>
          <w:bCs/>
        </w:rPr>
      </w:pPr>
      <w:bookmarkStart w:id="3" w:name="_Toc172879905"/>
      <w:r w:rsidRPr="009B0F8E">
        <w:rPr>
          <w:rFonts w:ascii="Arial" w:eastAsia="Times New Roman" w:hAnsi="Arial" w:cs="Arial"/>
          <w:b/>
          <w:bCs/>
        </w:rPr>
        <w:t>3.</w:t>
      </w:r>
      <w:r w:rsidRPr="002F24F4">
        <w:rPr>
          <w:rFonts w:ascii="Arial" w:eastAsia="Times New Roman" w:hAnsi="Arial" w:cs="Arial"/>
          <w:b/>
          <w:bCs/>
          <w:highlight w:val="yellow"/>
        </w:rPr>
        <w:t>ECOMMERCE</w:t>
      </w:r>
      <w:bookmarkEnd w:id="3"/>
    </w:p>
    <w:p w14:paraId="2C514223" w14:textId="77777777" w:rsidR="009B0F8E" w:rsidRPr="009B0F8E" w:rsidRDefault="009B0F8E" w:rsidP="009B0F8E">
      <w:pPr>
        <w:jc w:val="both"/>
        <w:rPr>
          <w:rFonts w:ascii="Arial" w:hAnsi="Arial" w:cs="Arial"/>
          <w:sz w:val="22"/>
          <w:szCs w:val="22"/>
        </w:rPr>
      </w:pPr>
      <w:r w:rsidRPr="009B0F8E">
        <w:rPr>
          <w:rFonts w:ascii="Arial" w:hAnsi="Arial" w:cs="Arial"/>
          <w:sz w:val="22"/>
          <w:szCs w:val="22"/>
        </w:rPr>
        <w:t>E-commerce is known to fuel innovation through the creation of a demand for unique customer experiences, drive digital transformation, and encourage creative solutions for product development, supply chain management and marketing (</w:t>
      </w:r>
      <w:proofErr w:type="spellStart"/>
      <w:r w:rsidRPr="009B0F8E">
        <w:rPr>
          <w:rFonts w:ascii="Arial" w:hAnsi="Arial" w:cs="Arial"/>
          <w:sz w:val="22"/>
          <w:szCs w:val="22"/>
        </w:rPr>
        <w:t>Faccia</w:t>
      </w:r>
      <w:proofErr w:type="spellEnd"/>
      <w:r w:rsidRPr="009B0F8E">
        <w:rPr>
          <w:rFonts w:ascii="Arial" w:hAnsi="Arial" w:cs="Arial"/>
          <w:sz w:val="22"/>
          <w:szCs w:val="22"/>
        </w:rPr>
        <w:t xml:space="preserve"> </w:t>
      </w:r>
      <w:proofErr w:type="spellStart"/>
      <w:r w:rsidRPr="009B0F8E">
        <w:rPr>
          <w:rFonts w:ascii="Arial" w:hAnsi="Arial" w:cs="Arial"/>
          <w:sz w:val="22"/>
          <w:szCs w:val="22"/>
        </w:rPr>
        <w:t>etal</w:t>
      </w:r>
      <w:proofErr w:type="spellEnd"/>
      <w:r w:rsidRPr="009B0F8E">
        <w:rPr>
          <w:rFonts w:ascii="Arial" w:hAnsi="Arial" w:cs="Arial"/>
          <w:sz w:val="22"/>
          <w:szCs w:val="22"/>
        </w:rPr>
        <w:t>. 2023).</w:t>
      </w:r>
    </w:p>
    <w:p w14:paraId="4462F362" w14:textId="77777777" w:rsidR="009B0F8E" w:rsidRPr="009B0F8E" w:rsidRDefault="009B0F8E" w:rsidP="009B0F8E">
      <w:pPr>
        <w:jc w:val="both"/>
        <w:rPr>
          <w:rFonts w:ascii="Arial" w:hAnsi="Arial" w:cs="Arial"/>
          <w:sz w:val="22"/>
          <w:szCs w:val="22"/>
        </w:rPr>
      </w:pPr>
    </w:p>
    <w:p w14:paraId="231FD90F" w14:textId="77777777" w:rsidR="009B0F8E" w:rsidRPr="009B0F8E" w:rsidRDefault="009B0F8E" w:rsidP="009B0F8E">
      <w:pPr>
        <w:jc w:val="both"/>
        <w:rPr>
          <w:rFonts w:ascii="Arial" w:hAnsi="Arial" w:cs="Arial"/>
          <w:sz w:val="22"/>
          <w:szCs w:val="22"/>
        </w:rPr>
      </w:pPr>
    </w:p>
    <w:p w14:paraId="17D6E1DA" w14:textId="77777777" w:rsidR="009B0F8E" w:rsidRPr="009B0F8E" w:rsidRDefault="009B0F8E" w:rsidP="009B0F8E">
      <w:pPr>
        <w:jc w:val="both"/>
        <w:rPr>
          <w:rFonts w:ascii="Arial" w:hAnsi="Arial" w:cs="Arial"/>
          <w:b/>
          <w:bCs/>
          <w:sz w:val="22"/>
          <w:szCs w:val="22"/>
        </w:rPr>
      </w:pPr>
      <w:r w:rsidRPr="009B0F8E">
        <w:rPr>
          <w:rFonts w:ascii="Arial" w:hAnsi="Arial" w:cs="Arial"/>
          <w:b/>
          <w:bCs/>
          <w:sz w:val="22"/>
          <w:szCs w:val="22"/>
        </w:rPr>
        <w:t xml:space="preserve">3.1 </w:t>
      </w:r>
      <w:r w:rsidRPr="002F24F4">
        <w:rPr>
          <w:rFonts w:ascii="Arial" w:hAnsi="Arial" w:cs="Arial"/>
          <w:b/>
          <w:bCs/>
          <w:sz w:val="22"/>
          <w:szCs w:val="22"/>
          <w:highlight w:val="yellow"/>
        </w:rPr>
        <w:t>Setting Up an eCommerce Website for</w:t>
      </w:r>
      <w:r w:rsidRPr="009B0F8E">
        <w:rPr>
          <w:rFonts w:ascii="Arial" w:hAnsi="Arial" w:cs="Arial"/>
          <w:b/>
          <w:bCs/>
          <w:sz w:val="22"/>
          <w:szCs w:val="22"/>
        </w:rPr>
        <w:t xml:space="preserve"> </w:t>
      </w:r>
      <w:proofErr w:type="spellStart"/>
      <w:r w:rsidRPr="002F24F4">
        <w:rPr>
          <w:rFonts w:ascii="Arial" w:hAnsi="Arial" w:cs="Arial"/>
          <w:b/>
          <w:bCs/>
          <w:sz w:val="22"/>
          <w:szCs w:val="22"/>
          <w:highlight w:val="green"/>
        </w:rPr>
        <w:t>prosperitas</w:t>
      </w:r>
      <w:proofErr w:type="spellEnd"/>
      <w:r w:rsidRPr="002F24F4">
        <w:rPr>
          <w:rFonts w:ascii="Arial" w:hAnsi="Arial" w:cs="Arial"/>
          <w:b/>
          <w:bCs/>
          <w:sz w:val="22"/>
          <w:szCs w:val="22"/>
          <w:highlight w:val="green"/>
        </w:rPr>
        <w:t>’</w:t>
      </w:r>
      <w:r w:rsidRPr="009B0F8E">
        <w:rPr>
          <w:rFonts w:ascii="Arial" w:hAnsi="Arial" w:cs="Arial"/>
          <w:b/>
          <w:bCs/>
          <w:sz w:val="22"/>
          <w:szCs w:val="22"/>
        </w:rPr>
        <w:t xml:space="preserve"> </w:t>
      </w:r>
      <w:proofErr w:type="spellStart"/>
      <w:r w:rsidRPr="002F24F4">
        <w:rPr>
          <w:rFonts w:ascii="Arial" w:hAnsi="Arial" w:cs="Arial"/>
          <w:b/>
          <w:bCs/>
          <w:sz w:val="22"/>
          <w:szCs w:val="22"/>
          <w:highlight w:val="yellow"/>
        </w:rPr>
        <w:t>hydroclear</w:t>
      </w:r>
      <w:proofErr w:type="spellEnd"/>
      <w:r w:rsidRPr="002F24F4">
        <w:rPr>
          <w:rFonts w:ascii="Arial" w:hAnsi="Arial" w:cs="Arial"/>
          <w:b/>
          <w:bCs/>
          <w:sz w:val="22"/>
          <w:szCs w:val="22"/>
          <w:highlight w:val="yellow"/>
        </w:rPr>
        <w:t xml:space="preserve"> bottle</w:t>
      </w:r>
    </w:p>
    <w:p w14:paraId="29A33406" w14:textId="4D8B743F" w:rsidR="009B0F8E" w:rsidRPr="009B0F8E" w:rsidRDefault="009B0F8E" w:rsidP="009B0F8E">
      <w:pPr>
        <w:jc w:val="both"/>
        <w:rPr>
          <w:rFonts w:ascii="Arial" w:hAnsi="Arial" w:cs="Arial"/>
          <w:sz w:val="22"/>
          <w:szCs w:val="22"/>
        </w:rPr>
      </w:pPr>
      <w:r w:rsidRPr="009B0F8E">
        <w:rPr>
          <w:rFonts w:ascii="Arial" w:hAnsi="Arial" w:cs="Arial"/>
          <w:sz w:val="22"/>
          <w:szCs w:val="22"/>
        </w:rPr>
        <w:t xml:space="preserve">As for </w:t>
      </w:r>
      <w:proofErr w:type="spellStart"/>
      <w:r w:rsidRPr="00001210">
        <w:rPr>
          <w:rFonts w:ascii="Arial" w:hAnsi="Arial" w:cs="Arial"/>
          <w:sz w:val="22"/>
          <w:szCs w:val="22"/>
          <w:highlight w:val="green"/>
        </w:rPr>
        <w:t>Prosperitas</w:t>
      </w:r>
      <w:proofErr w:type="spellEnd"/>
      <w:r w:rsidRPr="009B0F8E">
        <w:rPr>
          <w:rFonts w:ascii="Arial" w:hAnsi="Arial" w:cs="Arial"/>
          <w:sz w:val="22"/>
          <w:szCs w:val="22"/>
        </w:rPr>
        <w:t xml:space="preserve">, the ecommerce website can showcase the </w:t>
      </w:r>
      <w:proofErr w:type="spellStart"/>
      <w:r w:rsidRPr="009B0F8E">
        <w:rPr>
          <w:rFonts w:ascii="Arial" w:hAnsi="Arial" w:cs="Arial"/>
          <w:sz w:val="22"/>
          <w:szCs w:val="22"/>
        </w:rPr>
        <w:t>Hydroclear</w:t>
      </w:r>
      <w:proofErr w:type="spellEnd"/>
      <w:r w:rsidRPr="009B0F8E">
        <w:rPr>
          <w:rFonts w:ascii="Arial" w:hAnsi="Arial" w:cs="Arial"/>
          <w:sz w:val="22"/>
          <w:szCs w:val="22"/>
        </w:rPr>
        <w:t xml:space="preserve"> bottle, using very high-quality product images and followed by very detailed descriptions. The site would emphasize the </w:t>
      </w:r>
      <w:proofErr w:type="spellStart"/>
      <w:r w:rsidRPr="009B0F8E">
        <w:rPr>
          <w:rFonts w:ascii="Arial" w:hAnsi="Arial" w:cs="Arial"/>
          <w:sz w:val="22"/>
          <w:szCs w:val="22"/>
        </w:rPr>
        <w:t>hydroclear</w:t>
      </w:r>
      <w:proofErr w:type="spellEnd"/>
      <w:r w:rsidRPr="009B0F8E">
        <w:rPr>
          <w:rFonts w:ascii="Arial" w:hAnsi="Arial" w:cs="Arial"/>
          <w:sz w:val="22"/>
          <w:szCs w:val="22"/>
        </w:rPr>
        <w:t xml:space="preserve"> bottle's unique selling points for example, durability, clarity, </w:t>
      </w:r>
      <w:r w:rsidR="002F24F4" w:rsidRPr="009B0F8E">
        <w:rPr>
          <w:rFonts w:ascii="Arial" w:hAnsi="Arial" w:cs="Arial"/>
          <w:sz w:val="22"/>
          <w:szCs w:val="22"/>
        </w:rPr>
        <w:t>and</w:t>
      </w:r>
      <w:r w:rsidRPr="009B0F8E">
        <w:rPr>
          <w:rFonts w:ascii="Arial" w:hAnsi="Arial" w:cs="Arial"/>
          <w:sz w:val="22"/>
          <w:szCs w:val="22"/>
        </w:rPr>
        <w:t xml:space="preserve"> insulation.  The website would also   provide secure checkout, user-friendly navigation, and very informative product reviews to improve the customer’s experience (Tandon, </w:t>
      </w:r>
      <w:proofErr w:type="spellStart"/>
      <w:r w:rsidRPr="009B0F8E">
        <w:rPr>
          <w:rFonts w:ascii="Arial" w:hAnsi="Arial" w:cs="Arial"/>
          <w:sz w:val="22"/>
          <w:szCs w:val="22"/>
        </w:rPr>
        <w:t>etal</w:t>
      </w:r>
      <w:proofErr w:type="spellEnd"/>
      <w:r w:rsidRPr="009B0F8E">
        <w:rPr>
          <w:rFonts w:ascii="Arial" w:hAnsi="Arial" w:cs="Arial"/>
          <w:sz w:val="22"/>
          <w:szCs w:val="22"/>
        </w:rPr>
        <w:t>., 2016).</w:t>
      </w:r>
    </w:p>
    <w:p w14:paraId="750F9D1F" w14:textId="77777777" w:rsidR="009B0F8E" w:rsidRPr="009B0F8E" w:rsidRDefault="009B0F8E" w:rsidP="009B0F8E">
      <w:pPr>
        <w:jc w:val="both"/>
        <w:rPr>
          <w:rFonts w:ascii="Arial" w:hAnsi="Arial" w:cs="Arial"/>
          <w:b/>
          <w:bCs/>
          <w:sz w:val="22"/>
          <w:szCs w:val="22"/>
        </w:rPr>
      </w:pPr>
      <w:r w:rsidRPr="009B0F8E">
        <w:rPr>
          <w:rFonts w:ascii="Arial" w:hAnsi="Arial" w:cs="Arial"/>
          <w:b/>
          <w:bCs/>
          <w:sz w:val="22"/>
          <w:szCs w:val="22"/>
        </w:rPr>
        <w:t xml:space="preserve">3.2 </w:t>
      </w:r>
      <w:r w:rsidRPr="002F24F4">
        <w:rPr>
          <w:rFonts w:ascii="Arial" w:hAnsi="Arial" w:cs="Arial"/>
          <w:b/>
          <w:bCs/>
          <w:sz w:val="22"/>
          <w:szCs w:val="22"/>
          <w:highlight w:val="yellow"/>
        </w:rPr>
        <w:t>Key Factors When Choosing an Ecommerce Platform</w:t>
      </w:r>
    </w:p>
    <w:p w14:paraId="730BB162" w14:textId="77777777" w:rsidR="009B0F8E" w:rsidRPr="009B0F8E" w:rsidRDefault="009B0F8E" w:rsidP="009B0F8E">
      <w:pPr>
        <w:jc w:val="both"/>
        <w:rPr>
          <w:rFonts w:ascii="Arial" w:hAnsi="Arial" w:cs="Arial"/>
          <w:sz w:val="22"/>
          <w:szCs w:val="22"/>
        </w:rPr>
      </w:pPr>
      <w:r w:rsidRPr="009B0F8E">
        <w:rPr>
          <w:rFonts w:ascii="Arial" w:hAnsi="Arial" w:cs="Arial"/>
          <w:sz w:val="22"/>
          <w:szCs w:val="22"/>
        </w:rPr>
        <w:t xml:space="preserve">Being able to Select the right ecommerce platform is necessary for the successful promotion and sale of the </w:t>
      </w:r>
      <w:proofErr w:type="spellStart"/>
      <w:r w:rsidRPr="009B0F8E">
        <w:rPr>
          <w:rFonts w:ascii="Arial" w:hAnsi="Arial" w:cs="Arial"/>
          <w:sz w:val="22"/>
          <w:szCs w:val="22"/>
        </w:rPr>
        <w:t>Hydroclear</w:t>
      </w:r>
      <w:proofErr w:type="spellEnd"/>
      <w:r w:rsidRPr="009B0F8E">
        <w:rPr>
          <w:rFonts w:ascii="Arial" w:hAnsi="Arial" w:cs="Arial"/>
          <w:sz w:val="22"/>
          <w:szCs w:val="22"/>
        </w:rPr>
        <w:t xml:space="preserve"> bottle. Some of the key factors to consider include the following:</w:t>
      </w:r>
    </w:p>
    <w:p w14:paraId="22A0F803" w14:textId="77777777" w:rsidR="009B0F8E" w:rsidRPr="009B0F8E" w:rsidRDefault="009B0F8E" w:rsidP="009B0F8E">
      <w:pPr>
        <w:numPr>
          <w:ilvl w:val="0"/>
          <w:numId w:val="4"/>
        </w:numPr>
        <w:contextualSpacing/>
        <w:jc w:val="both"/>
        <w:rPr>
          <w:rFonts w:ascii="Arial" w:hAnsi="Arial" w:cs="Arial"/>
          <w:b/>
          <w:bCs/>
          <w:sz w:val="22"/>
          <w:szCs w:val="22"/>
        </w:rPr>
      </w:pPr>
      <w:r w:rsidRPr="009B0F8E">
        <w:rPr>
          <w:rFonts w:ascii="Arial" w:hAnsi="Arial" w:cs="Arial"/>
          <w:b/>
          <w:bCs/>
          <w:sz w:val="22"/>
          <w:szCs w:val="22"/>
        </w:rPr>
        <w:t>Platform Features</w:t>
      </w:r>
    </w:p>
    <w:p w14:paraId="145744DD" w14:textId="77777777" w:rsidR="009B0F8E" w:rsidRPr="009B0F8E" w:rsidRDefault="009B0F8E" w:rsidP="009B0F8E">
      <w:pPr>
        <w:numPr>
          <w:ilvl w:val="0"/>
          <w:numId w:val="5"/>
        </w:numPr>
        <w:contextualSpacing/>
        <w:jc w:val="both"/>
        <w:rPr>
          <w:rFonts w:ascii="Arial" w:hAnsi="Arial" w:cs="Arial"/>
          <w:sz w:val="22"/>
          <w:szCs w:val="22"/>
        </w:rPr>
      </w:pPr>
      <w:r w:rsidRPr="009B0F8E">
        <w:rPr>
          <w:rFonts w:ascii="Arial" w:hAnsi="Arial" w:cs="Arial"/>
          <w:i/>
          <w:iCs/>
          <w:sz w:val="22"/>
          <w:szCs w:val="22"/>
        </w:rPr>
        <w:t>Product Management</w:t>
      </w:r>
      <w:r w:rsidRPr="009B0F8E">
        <w:rPr>
          <w:rFonts w:ascii="Arial" w:hAnsi="Arial" w:cs="Arial"/>
          <w:sz w:val="22"/>
          <w:szCs w:val="22"/>
        </w:rPr>
        <w:t>:  The platform needs to be easy to edit, add, and manage details about the product such as inventory and images.</w:t>
      </w:r>
    </w:p>
    <w:p w14:paraId="72F9877B" w14:textId="77777777" w:rsidR="009B0F8E" w:rsidRPr="009B0F8E" w:rsidRDefault="009B0F8E" w:rsidP="009B0F8E">
      <w:pPr>
        <w:numPr>
          <w:ilvl w:val="0"/>
          <w:numId w:val="5"/>
        </w:numPr>
        <w:contextualSpacing/>
        <w:jc w:val="both"/>
        <w:rPr>
          <w:rFonts w:ascii="Arial" w:hAnsi="Arial" w:cs="Arial"/>
          <w:sz w:val="22"/>
          <w:szCs w:val="22"/>
        </w:rPr>
      </w:pPr>
      <w:r w:rsidRPr="009B0F8E">
        <w:rPr>
          <w:rFonts w:ascii="Arial" w:hAnsi="Arial" w:cs="Arial"/>
          <w:i/>
          <w:iCs/>
          <w:sz w:val="22"/>
          <w:szCs w:val="22"/>
        </w:rPr>
        <w:t>Design Flexibility</w:t>
      </w:r>
      <w:r w:rsidRPr="009B0F8E">
        <w:rPr>
          <w:rFonts w:ascii="Arial" w:hAnsi="Arial" w:cs="Arial"/>
          <w:sz w:val="22"/>
          <w:szCs w:val="22"/>
        </w:rPr>
        <w:t>:  The platform needs to have customization options matching the brand identity, creating a visually appealing store.</w:t>
      </w:r>
    </w:p>
    <w:p w14:paraId="69CF7889" w14:textId="77777777" w:rsidR="009B0F8E" w:rsidRPr="009B0F8E" w:rsidRDefault="009B0F8E" w:rsidP="009B0F8E">
      <w:pPr>
        <w:numPr>
          <w:ilvl w:val="0"/>
          <w:numId w:val="5"/>
        </w:numPr>
        <w:contextualSpacing/>
        <w:jc w:val="both"/>
        <w:rPr>
          <w:rFonts w:ascii="Arial" w:hAnsi="Arial" w:cs="Arial"/>
          <w:sz w:val="22"/>
          <w:szCs w:val="22"/>
        </w:rPr>
      </w:pPr>
      <w:r w:rsidRPr="009B0F8E">
        <w:rPr>
          <w:rFonts w:ascii="Arial" w:hAnsi="Arial" w:cs="Arial"/>
          <w:i/>
          <w:iCs/>
          <w:sz w:val="22"/>
          <w:szCs w:val="22"/>
        </w:rPr>
        <w:t>Payment Gateways:</w:t>
      </w:r>
      <w:r w:rsidRPr="009B0F8E">
        <w:rPr>
          <w:rFonts w:ascii="Arial" w:hAnsi="Arial" w:cs="Arial"/>
          <w:sz w:val="22"/>
          <w:szCs w:val="22"/>
        </w:rPr>
        <w:t xml:space="preserve"> The Platform should be able to integrate with more than one payment option to give customers convenience.</w:t>
      </w:r>
    </w:p>
    <w:p w14:paraId="57500D8A" w14:textId="77777777" w:rsidR="009B0F8E" w:rsidRPr="009B0F8E" w:rsidRDefault="009B0F8E" w:rsidP="009B0F8E">
      <w:pPr>
        <w:numPr>
          <w:ilvl w:val="0"/>
          <w:numId w:val="5"/>
        </w:numPr>
        <w:contextualSpacing/>
        <w:jc w:val="both"/>
        <w:rPr>
          <w:rFonts w:ascii="Arial" w:hAnsi="Arial" w:cs="Arial"/>
          <w:sz w:val="22"/>
          <w:szCs w:val="22"/>
        </w:rPr>
      </w:pPr>
      <w:r w:rsidRPr="009B0F8E">
        <w:rPr>
          <w:rFonts w:ascii="Arial" w:hAnsi="Arial" w:cs="Arial"/>
          <w:i/>
          <w:iCs/>
          <w:sz w:val="22"/>
          <w:szCs w:val="22"/>
        </w:rPr>
        <w:t xml:space="preserve">Shipping and </w:t>
      </w:r>
      <w:proofErr w:type="spellStart"/>
      <w:r w:rsidRPr="009B0F8E">
        <w:rPr>
          <w:rFonts w:ascii="Arial" w:hAnsi="Arial" w:cs="Arial"/>
          <w:i/>
          <w:iCs/>
          <w:sz w:val="22"/>
          <w:szCs w:val="22"/>
        </w:rPr>
        <w:t>Fulfillment</w:t>
      </w:r>
      <w:proofErr w:type="spellEnd"/>
      <w:r w:rsidRPr="009B0F8E">
        <w:rPr>
          <w:rFonts w:ascii="Arial" w:hAnsi="Arial" w:cs="Arial"/>
          <w:sz w:val="22"/>
          <w:szCs w:val="22"/>
        </w:rPr>
        <w:t>: should offer efficiency in processing customer orders and manage shipping.</w:t>
      </w:r>
    </w:p>
    <w:p w14:paraId="352444F2" w14:textId="77777777" w:rsidR="009B0F8E" w:rsidRPr="009B0F8E" w:rsidRDefault="009B0F8E" w:rsidP="009B0F8E">
      <w:pPr>
        <w:numPr>
          <w:ilvl w:val="0"/>
          <w:numId w:val="5"/>
        </w:numPr>
        <w:contextualSpacing/>
        <w:jc w:val="both"/>
        <w:rPr>
          <w:rFonts w:ascii="Arial" w:hAnsi="Arial" w:cs="Arial"/>
          <w:sz w:val="22"/>
          <w:szCs w:val="22"/>
        </w:rPr>
      </w:pPr>
      <w:r w:rsidRPr="009B0F8E">
        <w:rPr>
          <w:rFonts w:ascii="Arial" w:hAnsi="Arial" w:cs="Arial"/>
          <w:i/>
          <w:iCs/>
          <w:sz w:val="22"/>
          <w:szCs w:val="22"/>
        </w:rPr>
        <w:t>Marketing Tools</w:t>
      </w:r>
      <w:r w:rsidRPr="009B0F8E">
        <w:rPr>
          <w:rFonts w:ascii="Arial" w:hAnsi="Arial" w:cs="Arial"/>
          <w:sz w:val="22"/>
          <w:szCs w:val="22"/>
        </w:rPr>
        <w:t>:  should have features for email marketing, SEO, and promotions built in.</w:t>
      </w:r>
    </w:p>
    <w:p w14:paraId="4B75BB46" w14:textId="77777777" w:rsidR="009B0F8E" w:rsidRPr="009B0F8E" w:rsidRDefault="009B0F8E" w:rsidP="009B0F8E">
      <w:pPr>
        <w:numPr>
          <w:ilvl w:val="0"/>
          <w:numId w:val="5"/>
        </w:numPr>
        <w:contextualSpacing/>
        <w:jc w:val="both"/>
        <w:rPr>
          <w:rFonts w:ascii="Arial" w:hAnsi="Arial" w:cs="Arial"/>
          <w:sz w:val="22"/>
          <w:szCs w:val="22"/>
        </w:rPr>
      </w:pPr>
      <w:r w:rsidRPr="009B0F8E">
        <w:rPr>
          <w:rFonts w:ascii="Arial" w:hAnsi="Arial" w:cs="Arial"/>
          <w:i/>
          <w:iCs/>
          <w:sz w:val="22"/>
          <w:szCs w:val="22"/>
        </w:rPr>
        <w:t>Analytics and Reporting</w:t>
      </w:r>
      <w:r w:rsidRPr="009B0F8E">
        <w:rPr>
          <w:rFonts w:ascii="Arial" w:hAnsi="Arial" w:cs="Arial"/>
          <w:sz w:val="22"/>
          <w:szCs w:val="22"/>
        </w:rPr>
        <w:t>:  should have the tools to track the customer behaviours, sales, and the performance of the website.</w:t>
      </w:r>
    </w:p>
    <w:p w14:paraId="7E9E5194" w14:textId="77777777" w:rsidR="009B0F8E" w:rsidRPr="009B0F8E" w:rsidRDefault="009B0F8E" w:rsidP="009B0F8E">
      <w:pPr>
        <w:ind w:left="720"/>
        <w:contextualSpacing/>
        <w:jc w:val="both"/>
        <w:rPr>
          <w:rFonts w:ascii="Arial" w:hAnsi="Arial" w:cs="Arial"/>
          <w:b/>
          <w:bCs/>
          <w:sz w:val="22"/>
          <w:szCs w:val="22"/>
        </w:rPr>
      </w:pPr>
    </w:p>
    <w:p w14:paraId="1AACA336" w14:textId="77777777" w:rsidR="009B0F8E" w:rsidRPr="009B0F8E" w:rsidRDefault="009B0F8E" w:rsidP="009B0F8E">
      <w:pPr>
        <w:numPr>
          <w:ilvl w:val="0"/>
          <w:numId w:val="4"/>
        </w:numPr>
        <w:contextualSpacing/>
        <w:jc w:val="both"/>
        <w:rPr>
          <w:rFonts w:ascii="Arial" w:hAnsi="Arial" w:cs="Arial"/>
          <w:b/>
          <w:bCs/>
          <w:sz w:val="22"/>
          <w:szCs w:val="22"/>
        </w:rPr>
      </w:pPr>
      <w:r w:rsidRPr="009B0F8E">
        <w:rPr>
          <w:rFonts w:ascii="Arial" w:hAnsi="Arial" w:cs="Arial"/>
          <w:b/>
          <w:bCs/>
          <w:sz w:val="22"/>
          <w:szCs w:val="22"/>
        </w:rPr>
        <w:t>Cost and Scalability</w:t>
      </w:r>
    </w:p>
    <w:p w14:paraId="6BFE1F9D" w14:textId="77777777" w:rsidR="009B0F8E" w:rsidRPr="009B0F8E" w:rsidRDefault="009B0F8E" w:rsidP="009B0F8E">
      <w:pPr>
        <w:numPr>
          <w:ilvl w:val="0"/>
          <w:numId w:val="6"/>
        </w:numPr>
        <w:contextualSpacing/>
        <w:jc w:val="both"/>
        <w:rPr>
          <w:rFonts w:ascii="Arial" w:hAnsi="Arial" w:cs="Arial"/>
          <w:sz w:val="22"/>
          <w:szCs w:val="22"/>
        </w:rPr>
      </w:pPr>
      <w:r w:rsidRPr="009B0F8E">
        <w:rPr>
          <w:rFonts w:ascii="Arial" w:hAnsi="Arial" w:cs="Arial"/>
          <w:i/>
          <w:iCs/>
          <w:sz w:val="22"/>
          <w:szCs w:val="22"/>
        </w:rPr>
        <w:t>Pricing Plans</w:t>
      </w:r>
      <w:r w:rsidRPr="009B0F8E">
        <w:rPr>
          <w:rFonts w:ascii="Arial" w:hAnsi="Arial" w:cs="Arial"/>
          <w:sz w:val="22"/>
          <w:szCs w:val="22"/>
        </w:rPr>
        <w:t xml:space="preserve">:  The platform should be able to evaluate several pricing models, for example subscription or transaction-based, and there after select one in alignment with the </w:t>
      </w:r>
      <w:proofErr w:type="spellStart"/>
      <w:r w:rsidRPr="00001210">
        <w:rPr>
          <w:rFonts w:ascii="Arial" w:hAnsi="Arial" w:cs="Arial"/>
          <w:sz w:val="22"/>
          <w:szCs w:val="22"/>
          <w:highlight w:val="green"/>
        </w:rPr>
        <w:t>prosperitas</w:t>
      </w:r>
      <w:proofErr w:type="spellEnd"/>
      <w:r w:rsidRPr="00001210">
        <w:rPr>
          <w:rFonts w:ascii="Arial" w:hAnsi="Arial" w:cs="Arial"/>
          <w:sz w:val="22"/>
          <w:szCs w:val="22"/>
          <w:highlight w:val="green"/>
        </w:rPr>
        <w:t>’</w:t>
      </w:r>
      <w:r w:rsidRPr="009B0F8E">
        <w:rPr>
          <w:rFonts w:ascii="Arial" w:hAnsi="Arial" w:cs="Arial"/>
          <w:sz w:val="22"/>
          <w:szCs w:val="22"/>
        </w:rPr>
        <w:t xml:space="preserve"> budget as well as growth plans.</w:t>
      </w:r>
    </w:p>
    <w:p w14:paraId="0F0FB171" w14:textId="77777777" w:rsidR="009B0F8E" w:rsidRPr="009B0F8E" w:rsidRDefault="009B0F8E" w:rsidP="009B0F8E">
      <w:pPr>
        <w:numPr>
          <w:ilvl w:val="0"/>
          <w:numId w:val="6"/>
        </w:numPr>
        <w:contextualSpacing/>
        <w:jc w:val="both"/>
        <w:rPr>
          <w:rFonts w:ascii="Arial" w:hAnsi="Arial" w:cs="Arial"/>
          <w:sz w:val="22"/>
          <w:szCs w:val="22"/>
        </w:rPr>
      </w:pPr>
      <w:r w:rsidRPr="009B0F8E">
        <w:rPr>
          <w:rFonts w:ascii="Arial" w:hAnsi="Arial" w:cs="Arial"/>
          <w:i/>
          <w:iCs/>
          <w:sz w:val="22"/>
          <w:szCs w:val="22"/>
        </w:rPr>
        <w:t>Scalability:</w:t>
      </w:r>
      <w:r w:rsidRPr="009B0F8E">
        <w:rPr>
          <w:rFonts w:ascii="Arial" w:hAnsi="Arial" w:cs="Arial"/>
          <w:sz w:val="22"/>
          <w:szCs w:val="22"/>
        </w:rPr>
        <w:t xml:space="preserve"> The appropriate platform should be able to handle increased sales and traffic as the business grows.</w:t>
      </w:r>
    </w:p>
    <w:p w14:paraId="6816E2A3" w14:textId="77777777" w:rsidR="009B0F8E" w:rsidRPr="009B0F8E" w:rsidRDefault="009B0F8E" w:rsidP="009B0F8E">
      <w:pPr>
        <w:jc w:val="both"/>
        <w:rPr>
          <w:rFonts w:ascii="Arial" w:hAnsi="Arial" w:cs="Arial"/>
          <w:b/>
          <w:bCs/>
          <w:sz w:val="22"/>
          <w:szCs w:val="22"/>
        </w:rPr>
      </w:pPr>
      <w:r w:rsidRPr="009B0F8E">
        <w:rPr>
          <w:rFonts w:ascii="Arial" w:hAnsi="Arial" w:cs="Arial"/>
          <w:b/>
          <w:bCs/>
          <w:sz w:val="22"/>
          <w:szCs w:val="22"/>
        </w:rPr>
        <w:t>C) Ease of Use and Support</w:t>
      </w:r>
    </w:p>
    <w:p w14:paraId="510175F5" w14:textId="0786DC0A" w:rsidR="009B0F8E" w:rsidRPr="009B0F8E" w:rsidRDefault="009B0F8E" w:rsidP="009B0F8E">
      <w:pPr>
        <w:numPr>
          <w:ilvl w:val="0"/>
          <w:numId w:val="7"/>
        </w:numPr>
        <w:contextualSpacing/>
        <w:jc w:val="both"/>
        <w:rPr>
          <w:rFonts w:ascii="Arial" w:hAnsi="Arial" w:cs="Arial"/>
          <w:sz w:val="22"/>
          <w:szCs w:val="22"/>
        </w:rPr>
      </w:pPr>
      <w:r w:rsidRPr="009B0F8E">
        <w:rPr>
          <w:rFonts w:ascii="Arial" w:hAnsi="Arial" w:cs="Arial"/>
          <w:i/>
          <w:iCs/>
          <w:sz w:val="22"/>
          <w:szCs w:val="22"/>
        </w:rPr>
        <w:lastRenderedPageBreak/>
        <w:t>User Interface</w:t>
      </w:r>
      <w:r w:rsidRPr="009B0F8E">
        <w:rPr>
          <w:rFonts w:ascii="Arial" w:hAnsi="Arial" w:cs="Arial"/>
          <w:sz w:val="22"/>
          <w:szCs w:val="22"/>
        </w:rPr>
        <w:t xml:space="preserve">:  A platform with a more user-friendly interface makes product management and order </w:t>
      </w:r>
      <w:r w:rsidR="00001210" w:rsidRPr="009B0F8E">
        <w:rPr>
          <w:rFonts w:ascii="Arial" w:hAnsi="Arial" w:cs="Arial"/>
          <w:sz w:val="22"/>
          <w:szCs w:val="22"/>
        </w:rPr>
        <w:t>fulfilment</w:t>
      </w:r>
      <w:r w:rsidRPr="009B0F8E">
        <w:rPr>
          <w:rFonts w:ascii="Arial" w:hAnsi="Arial" w:cs="Arial"/>
          <w:sz w:val="22"/>
          <w:szCs w:val="22"/>
        </w:rPr>
        <w:t xml:space="preserve"> simple.</w:t>
      </w:r>
    </w:p>
    <w:p w14:paraId="401723AD" w14:textId="234064EF" w:rsidR="009B0F8E" w:rsidRPr="009B0F8E" w:rsidRDefault="009B0F8E" w:rsidP="009B0F8E">
      <w:pPr>
        <w:numPr>
          <w:ilvl w:val="0"/>
          <w:numId w:val="7"/>
        </w:numPr>
        <w:contextualSpacing/>
        <w:jc w:val="both"/>
        <w:rPr>
          <w:rFonts w:ascii="Arial" w:hAnsi="Arial" w:cs="Arial"/>
          <w:sz w:val="22"/>
          <w:szCs w:val="22"/>
        </w:rPr>
      </w:pPr>
      <w:r w:rsidRPr="009B0F8E">
        <w:rPr>
          <w:rFonts w:ascii="Arial" w:hAnsi="Arial" w:cs="Arial"/>
          <w:i/>
          <w:iCs/>
          <w:sz w:val="22"/>
          <w:szCs w:val="22"/>
        </w:rPr>
        <w:t>Customer Support:</w:t>
      </w:r>
      <w:r w:rsidRPr="009B0F8E">
        <w:rPr>
          <w:rFonts w:ascii="Arial" w:hAnsi="Arial" w:cs="Arial"/>
          <w:sz w:val="22"/>
          <w:szCs w:val="22"/>
        </w:rPr>
        <w:t xml:space="preserve">  The platform should have the most reliable </w:t>
      </w:r>
      <w:r w:rsidR="00001210" w:rsidRPr="009B0F8E">
        <w:rPr>
          <w:rFonts w:ascii="Arial" w:hAnsi="Arial" w:cs="Arial"/>
          <w:sz w:val="22"/>
          <w:szCs w:val="22"/>
        </w:rPr>
        <w:t>and</w:t>
      </w:r>
      <w:r w:rsidRPr="009B0F8E">
        <w:rPr>
          <w:rFonts w:ascii="Arial" w:hAnsi="Arial" w:cs="Arial"/>
          <w:sz w:val="22"/>
          <w:szCs w:val="22"/>
        </w:rPr>
        <w:t xml:space="preserve"> responsive customer support as this is necessary for troubleshooting any arising issues.</w:t>
      </w:r>
    </w:p>
    <w:p w14:paraId="52C07E5C" w14:textId="77777777" w:rsidR="009B0F8E" w:rsidRPr="009B0F8E" w:rsidRDefault="009B0F8E" w:rsidP="009B0F8E">
      <w:pPr>
        <w:numPr>
          <w:ilvl w:val="0"/>
          <w:numId w:val="4"/>
        </w:numPr>
        <w:contextualSpacing/>
        <w:jc w:val="both"/>
        <w:rPr>
          <w:rFonts w:ascii="Arial" w:hAnsi="Arial" w:cs="Arial"/>
          <w:b/>
          <w:bCs/>
          <w:sz w:val="22"/>
          <w:szCs w:val="22"/>
        </w:rPr>
      </w:pPr>
      <w:r w:rsidRPr="009B0F8E">
        <w:rPr>
          <w:rFonts w:ascii="Arial" w:hAnsi="Arial" w:cs="Arial"/>
          <w:b/>
          <w:bCs/>
          <w:sz w:val="22"/>
          <w:szCs w:val="22"/>
        </w:rPr>
        <w:t>Integration Capabilities</w:t>
      </w:r>
    </w:p>
    <w:p w14:paraId="47931C33" w14:textId="77777777" w:rsidR="009B0F8E" w:rsidRDefault="009B0F8E" w:rsidP="009B0F8E">
      <w:pPr>
        <w:tabs>
          <w:tab w:val="num" w:pos="720"/>
        </w:tabs>
        <w:ind w:left="502"/>
        <w:rPr>
          <w:rFonts w:ascii="Arial" w:hAnsi="Arial" w:cs="Arial"/>
          <w:sz w:val="22"/>
          <w:szCs w:val="22"/>
        </w:rPr>
      </w:pPr>
    </w:p>
    <w:p w14:paraId="316DDDDD" w14:textId="77777777" w:rsidR="00B0644E" w:rsidRPr="00B0644E" w:rsidRDefault="00B0644E" w:rsidP="00B0644E">
      <w:pPr>
        <w:numPr>
          <w:ilvl w:val="0"/>
          <w:numId w:val="8"/>
        </w:numPr>
        <w:contextualSpacing/>
        <w:jc w:val="both"/>
        <w:rPr>
          <w:rFonts w:ascii="Arial" w:hAnsi="Arial" w:cs="Arial"/>
          <w:sz w:val="22"/>
          <w:szCs w:val="22"/>
        </w:rPr>
      </w:pPr>
      <w:r w:rsidRPr="00B0644E">
        <w:rPr>
          <w:rFonts w:ascii="Arial" w:hAnsi="Arial" w:cs="Arial"/>
          <w:i/>
          <w:iCs/>
          <w:sz w:val="22"/>
          <w:szCs w:val="22"/>
        </w:rPr>
        <w:t>Third-Party Apps</w:t>
      </w:r>
      <w:r w:rsidRPr="00B0644E">
        <w:rPr>
          <w:rFonts w:ascii="Arial" w:hAnsi="Arial" w:cs="Arial"/>
          <w:sz w:val="22"/>
          <w:szCs w:val="22"/>
        </w:rPr>
        <w:t>: The platform should have the ability to integrate with the shipping, marketing as well as accounting tools.</w:t>
      </w:r>
    </w:p>
    <w:p w14:paraId="5EE52506" w14:textId="77777777" w:rsidR="00B0644E" w:rsidRPr="00B0644E" w:rsidRDefault="00B0644E" w:rsidP="00B0644E">
      <w:pPr>
        <w:numPr>
          <w:ilvl w:val="0"/>
          <w:numId w:val="8"/>
        </w:numPr>
        <w:contextualSpacing/>
        <w:jc w:val="both"/>
        <w:rPr>
          <w:rFonts w:ascii="Arial" w:hAnsi="Arial" w:cs="Arial"/>
          <w:sz w:val="22"/>
          <w:szCs w:val="22"/>
        </w:rPr>
      </w:pPr>
      <w:r w:rsidRPr="00B0644E">
        <w:rPr>
          <w:rFonts w:ascii="Arial" w:hAnsi="Arial" w:cs="Arial"/>
          <w:i/>
          <w:iCs/>
          <w:sz w:val="22"/>
          <w:szCs w:val="22"/>
        </w:rPr>
        <w:t>API Access</w:t>
      </w:r>
      <w:r w:rsidRPr="00B0644E">
        <w:rPr>
          <w:rFonts w:ascii="Arial" w:hAnsi="Arial" w:cs="Arial"/>
          <w:sz w:val="22"/>
          <w:szCs w:val="22"/>
        </w:rPr>
        <w:t>:  The platform should allow further customization as well as advanced functionalities.</w:t>
      </w:r>
    </w:p>
    <w:p w14:paraId="17CA4ACC" w14:textId="77777777" w:rsidR="00B0644E" w:rsidRPr="00B0644E" w:rsidRDefault="00B0644E" w:rsidP="00B0644E">
      <w:pPr>
        <w:numPr>
          <w:ilvl w:val="0"/>
          <w:numId w:val="4"/>
        </w:numPr>
        <w:contextualSpacing/>
        <w:jc w:val="both"/>
        <w:rPr>
          <w:rFonts w:ascii="Arial" w:hAnsi="Arial" w:cs="Arial"/>
          <w:b/>
          <w:bCs/>
          <w:sz w:val="22"/>
          <w:szCs w:val="22"/>
        </w:rPr>
      </w:pPr>
      <w:r w:rsidRPr="00B0644E">
        <w:rPr>
          <w:rFonts w:ascii="Arial" w:hAnsi="Arial" w:cs="Arial"/>
          <w:b/>
          <w:bCs/>
          <w:sz w:val="22"/>
          <w:szCs w:val="22"/>
        </w:rPr>
        <w:t>Security</w:t>
      </w:r>
    </w:p>
    <w:p w14:paraId="46A43200" w14:textId="0275C942" w:rsidR="00B0644E" w:rsidRPr="00B0644E" w:rsidRDefault="00B0644E" w:rsidP="00B0644E">
      <w:pPr>
        <w:numPr>
          <w:ilvl w:val="0"/>
          <w:numId w:val="9"/>
        </w:numPr>
        <w:contextualSpacing/>
        <w:jc w:val="both"/>
        <w:rPr>
          <w:rFonts w:ascii="Arial" w:hAnsi="Arial" w:cs="Arial"/>
          <w:sz w:val="22"/>
          <w:szCs w:val="22"/>
        </w:rPr>
      </w:pPr>
      <w:r w:rsidRPr="00B0644E">
        <w:rPr>
          <w:rFonts w:ascii="Arial" w:hAnsi="Arial" w:cs="Arial"/>
          <w:i/>
          <w:iCs/>
          <w:sz w:val="22"/>
          <w:szCs w:val="22"/>
        </w:rPr>
        <w:t>Data Protection</w:t>
      </w:r>
      <w:r w:rsidRPr="00B0644E">
        <w:rPr>
          <w:rFonts w:ascii="Arial" w:hAnsi="Arial" w:cs="Arial"/>
          <w:sz w:val="22"/>
          <w:szCs w:val="22"/>
        </w:rPr>
        <w:t xml:space="preserve">:  The appropriate platform should have strong security measures </w:t>
      </w:r>
      <w:r w:rsidR="002F24F4" w:rsidRPr="00B0644E">
        <w:rPr>
          <w:rFonts w:ascii="Arial" w:hAnsi="Arial" w:cs="Arial"/>
          <w:sz w:val="22"/>
          <w:szCs w:val="22"/>
        </w:rPr>
        <w:t>to</w:t>
      </w:r>
      <w:r w:rsidRPr="00B0644E">
        <w:rPr>
          <w:rFonts w:ascii="Arial" w:hAnsi="Arial" w:cs="Arial"/>
          <w:sz w:val="22"/>
          <w:szCs w:val="22"/>
        </w:rPr>
        <w:t xml:space="preserve"> safeguard </w:t>
      </w:r>
      <w:proofErr w:type="spellStart"/>
      <w:r w:rsidRPr="002F24F4">
        <w:rPr>
          <w:rFonts w:ascii="Arial" w:hAnsi="Arial" w:cs="Arial"/>
          <w:sz w:val="22"/>
          <w:szCs w:val="22"/>
          <w:highlight w:val="green"/>
        </w:rPr>
        <w:t>prosperitas</w:t>
      </w:r>
      <w:proofErr w:type="spellEnd"/>
      <w:r w:rsidRPr="002F24F4">
        <w:rPr>
          <w:rFonts w:ascii="Arial" w:hAnsi="Arial" w:cs="Arial"/>
          <w:sz w:val="22"/>
          <w:szCs w:val="22"/>
          <w:highlight w:val="green"/>
        </w:rPr>
        <w:t>’</w:t>
      </w:r>
      <w:r w:rsidRPr="00B0644E">
        <w:rPr>
          <w:rFonts w:ascii="Arial" w:hAnsi="Arial" w:cs="Arial"/>
          <w:sz w:val="22"/>
          <w:szCs w:val="22"/>
        </w:rPr>
        <w:t xml:space="preserve"> hydro clear bottle’s customer information.</w:t>
      </w:r>
    </w:p>
    <w:p w14:paraId="241F0531" w14:textId="28DED155" w:rsidR="00B0644E" w:rsidRPr="00B0644E" w:rsidRDefault="00B0644E" w:rsidP="00B0644E">
      <w:pPr>
        <w:numPr>
          <w:ilvl w:val="0"/>
          <w:numId w:val="9"/>
        </w:numPr>
        <w:contextualSpacing/>
        <w:jc w:val="both"/>
        <w:rPr>
          <w:rFonts w:ascii="Arial" w:hAnsi="Arial" w:cs="Arial"/>
          <w:sz w:val="22"/>
          <w:szCs w:val="22"/>
        </w:rPr>
      </w:pPr>
      <w:r w:rsidRPr="00B0644E">
        <w:rPr>
          <w:rFonts w:ascii="Arial" w:hAnsi="Arial" w:cs="Arial"/>
          <w:i/>
          <w:iCs/>
          <w:sz w:val="22"/>
          <w:szCs w:val="22"/>
        </w:rPr>
        <w:t>Fraud Prevention:</w:t>
      </w:r>
      <w:r w:rsidRPr="00B0644E">
        <w:rPr>
          <w:rFonts w:ascii="Arial" w:hAnsi="Arial" w:cs="Arial"/>
          <w:sz w:val="22"/>
          <w:szCs w:val="22"/>
        </w:rPr>
        <w:t xml:space="preserve">  The platform should have built-in tools that can detect </w:t>
      </w:r>
      <w:r w:rsidR="002F24F4" w:rsidRPr="00B0644E">
        <w:rPr>
          <w:rFonts w:ascii="Arial" w:hAnsi="Arial" w:cs="Arial"/>
          <w:sz w:val="22"/>
          <w:szCs w:val="22"/>
        </w:rPr>
        <w:t>and</w:t>
      </w:r>
      <w:r w:rsidRPr="00B0644E">
        <w:rPr>
          <w:rFonts w:ascii="Arial" w:hAnsi="Arial" w:cs="Arial"/>
          <w:sz w:val="22"/>
          <w:szCs w:val="22"/>
        </w:rPr>
        <w:t xml:space="preserve"> prevent any real-time fraudulent transactions.</w:t>
      </w:r>
    </w:p>
    <w:p w14:paraId="5516DE73"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The careful consideration of the above-named factors, provide sound guidance during the selection of an ecommerce platform which aligns with </w:t>
      </w:r>
      <w:proofErr w:type="spellStart"/>
      <w:r w:rsidRPr="002F24F4">
        <w:rPr>
          <w:rFonts w:ascii="Arial" w:hAnsi="Arial" w:cs="Arial"/>
          <w:sz w:val="22"/>
          <w:szCs w:val="22"/>
          <w:highlight w:val="green"/>
        </w:rPr>
        <w:t>prosperitas</w:t>
      </w:r>
      <w:proofErr w:type="spellEnd"/>
      <w:r w:rsidRPr="002F24F4">
        <w:rPr>
          <w:rFonts w:ascii="Arial" w:hAnsi="Arial" w:cs="Arial"/>
          <w:sz w:val="22"/>
          <w:szCs w:val="22"/>
          <w:highlight w:val="green"/>
        </w:rPr>
        <w:t>’</w:t>
      </w:r>
      <w:r w:rsidRPr="00B0644E">
        <w:rPr>
          <w:rFonts w:ascii="Arial" w:hAnsi="Arial" w:cs="Arial"/>
          <w:sz w:val="22"/>
          <w:szCs w:val="22"/>
        </w:rPr>
        <w:t xml:space="preserve"> business goals and provide a basis for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to run an online store successfully as suggested by Tandon </w:t>
      </w:r>
      <w:proofErr w:type="spellStart"/>
      <w:r w:rsidRPr="00B0644E">
        <w:rPr>
          <w:rFonts w:ascii="Arial" w:hAnsi="Arial" w:cs="Arial"/>
          <w:sz w:val="22"/>
          <w:szCs w:val="22"/>
        </w:rPr>
        <w:t>etal</w:t>
      </w:r>
      <w:proofErr w:type="spellEnd"/>
      <w:r w:rsidRPr="00B0644E">
        <w:rPr>
          <w:rFonts w:ascii="Arial" w:hAnsi="Arial" w:cs="Arial"/>
          <w:sz w:val="22"/>
          <w:szCs w:val="22"/>
        </w:rPr>
        <w:t xml:space="preserve"> (2016).</w:t>
      </w:r>
    </w:p>
    <w:p w14:paraId="6960BDB6" w14:textId="77777777" w:rsidR="00B0644E" w:rsidRPr="00B0644E" w:rsidRDefault="00B0644E" w:rsidP="00B0644E">
      <w:pPr>
        <w:keepNext/>
        <w:keepLines/>
        <w:spacing w:before="360" w:after="80"/>
        <w:outlineLvl w:val="0"/>
        <w:rPr>
          <w:rFonts w:ascii="Arial" w:eastAsia="Times New Roman" w:hAnsi="Arial" w:cs="Arial"/>
          <w:b/>
          <w:bCs/>
        </w:rPr>
      </w:pPr>
      <w:bookmarkStart w:id="4" w:name="_Toc172879906"/>
      <w:r w:rsidRPr="00B0644E">
        <w:rPr>
          <w:rFonts w:ascii="Arial" w:eastAsia="Times New Roman" w:hAnsi="Arial" w:cs="Arial"/>
          <w:b/>
          <w:bCs/>
        </w:rPr>
        <w:t xml:space="preserve">4. </w:t>
      </w:r>
      <w:r w:rsidRPr="002F24F4">
        <w:rPr>
          <w:rFonts w:ascii="Arial" w:eastAsia="Times New Roman" w:hAnsi="Arial" w:cs="Arial"/>
          <w:b/>
          <w:bCs/>
          <w:highlight w:val="yellow"/>
        </w:rPr>
        <w:t>SOFTWARE AS A SERVICE (</w:t>
      </w:r>
      <w:bookmarkStart w:id="5" w:name="_Hlk172834172"/>
      <w:r w:rsidRPr="002F24F4">
        <w:rPr>
          <w:rFonts w:ascii="Arial" w:eastAsia="Times New Roman" w:hAnsi="Arial" w:cs="Arial"/>
          <w:b/>
          <w:bCs/>
          <w:highlight w:val="yellow"/>
        </w:rPr>
        <w:t>SAAS</w:t>
      </w:r>
      <w:bookmarkEnd w:id="5"/>
      <w:r w:rsidRPr="002F24F4">
        <w:rPr>
          <w:rFonts w:ascii="Arial" w:eastAsia="Times New Roman" w:hAnsi="Arial" w:cs="Arial"/>
          <w:b/>
          <w:bCs/>
          <w:highlight w:val="yellow"/>
        </w:rPr>
        <w:t>)</w:t>
      </w:r>
      <w:bookmarkEnd w:id="4"/>
      <w:r w:rsidRPr="00B0644E">
        <w:rPr>
          <w:rFonts w:ascii="Arial" w:eastAsia="Times New Roman" w:hAnsi="Arial" w:cs="Arial"/>
          <w:b/>
          <w:bCs/>
        </w:rPr>
        <w:t xml:space="preserve"> </w:t>
      </w:r>
    </w:p>
    <w:p w14:paraId="3F5AEA73"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Software as a Service (SaaS) is known to empower innovation through the provision of accessible tools which enable rapid data analysis,</w:t>
      </w:r>
      <w:r w:rsidRPr="00B0644E">
        <w:t xml:space="preserve"> </w:t>
      </w:r>
      <w:r w:rsidRPr="00B0644E">
        <w:rPr>
          <w:rFonts w:ascii="Arial" w:hAnsi="Arial" w:cs="Arial"/>
          <w:sz w:val="22"/>
          <w:szCs w:val="22"/>
        </w:rPr>
        <w:t>prototyping, and collaboration. SAAS aids creativity by providing flexible platforms which encourage experimentation as well as agile development, which in the end accelerates the business to transform ideas into more tangible products and services (</w:t>
      </w:r>
      <w:proofErr w:type="spellStart"/>
      <w:r w:rsidRPr="00B0644E">
        <w:rPr>
          <w:rFonts w:ascii="Arial" w:hAnsi="Arial" w:cs="Arial"/>
          <w:sz w:val="22"/>
          <w:szCs w:val="22"/>
        </w:rPr>
        <w:t>Barqawi</w:t>
      </w:r>
      <w:proofErr w:type="spellEnd"/>
      <w:r w:rsidRPr="00B0644E">
        <w:rPr>
          <w:rFonts w:ascii="Arial" w:hAnsi="Arial" w:cs="Arial"/>
          <w:sz w:val="22"/>
          <w:szCs w:val="22"/>
        </w:rPr>
        <w:t>, 2014).</w:t>
      </w:r>
    </w:p>
    <w:p w14:paraId="1DE116DF" w14:textId="77777777" w:rsidR="00B0644E" w:rsidRPr="00B0644E" w:rsidRDefault="00B0644E" w:rsidP="00B0644E">
      <w:pPr>
        <w:rPr>
          <w:rFonts w:ascii="Arial" w:hAnsi="Arial" w:cs="Arial"/>
          <w:b/>
          <w:bCs/>
        </w:rPr>
      </w:pPr>
      <w:r w:rsidRPr="00B0644E">
        <w:rPr>
          <w:rFonts w:ascii="Arial" w:hAnsi="Arial" w:cs="Arial"/>
          <w:b/>
          <w:bCs/>
        </w:rPr>
        <w:t xml:space="preserve">4.1 Leveraging SaaS for </w:t>
      </w:r>
      <w:proofErr w:type="spellStart"/>
      <w:r w:rsidRPr="00B0644E">
        <w:rPr>
          <w:rFonts w:ascii="Arial" w:hAnsi="Arial" w:cs="Arial"/>
          <w:b/>
          <w:bCs/>
        </w:rPr>
        <w:t>Hydroclear</w:t>
      </w:r>
      <w:proofErr w:type="spellEnd"/>
      <w:r w:rsidRPr="00B0644E">
        <w:rPr>
          <w:rFonts w:ascii="Arial" w:hAnsi="Arial" w:cs="Arial"/>
          <w:b/>
          <w:bCs/>
        </w:rPr>
        <w:t xml:space="preserve"> Bottle Promotion</w:t>
      </w:r>
    </w:p>
    <w:p w14:paraId="5F371B5D"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SaaS platforms enhance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sales and marketing efforts for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bottles, by using the following means.</w:t>
      </w:r>
    </w:p>
    <w:p w14:paraId="60219B05" w14:textId="77777777" w:rsidR="00B0644E" w:rsidRPr="00B0644E" w:rsidRDefault="00B0644E" w:rsidP="00B0644E">
      <w:pPr>
        <w:numPr>
          <w:ilvl w:val="0"/>
          <w:numId w:val="10"/>
        </w:numPr>
        <w:spacing w:after="0"/>
        <w:contextualSpacing/>
        <w:jc w:val="both"/>
        <w:rPr>
          <w:rFonts w:ascii="Arial" w:hAnsi="Arial" w:cs="Arial"/>
          <w:b/>
          <w:bCs/>
        </w:rPr>
      </w:pPr>
      <w:r w:rsidRPr="00B0644E">
        <w:rPr>
          <w:rFonts w:ascii="Arial" w:hAnsi="Arial" w:cs="Arial"/>
          <w:b/>
          <w:bCs/>
        </w:rPr>
        <w:t>E-commerce Platforms</w:t>
      </w:r>
    </w:p>
    <w:p w14:paraId="0444FFAA"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Platforms such as Shopify, WooCommerce, are used in the creation of an online store, which allows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customers to directly purchase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bottles.</w:t>
      </w:r>
    </w:p>
    <w:p w14:paraId="6610BF00" w14:textId="77777777" w:rsidR="00B0644E" w:rsidRPr="00B0644E" w:rsidRDefault="00B0644E" w:rsidP="00B0644E">
      <w:pPr>
        <w:numPr>
          <w:ilvl w:val="0"/>
          <w:numId w:val="10"/>
        </w:numPr>
        <w:contextualSpacing/>
        <w:jc w:val="both"/>
        <w:rPr>
          <w:rFonts w:ascii="Arial" w:hAnsi="Arial" w:cs="Arial"/>
          <w:b/>
          <w:bCs/>
          <w:sz w:val="22"/>
          <w:szCs w:val="22"/>
        </w:rPr>
      </w:pPr>
      <w:r w:rsidRPr="00B0644E">
        <w:rPr>
          <w:rFonts w:ascii="Arial" w:hAnsi="Arial" w:cs="Arial"/>
          <w:b/>
          <w:bCs/>
        </w:rPr>
        <w:t xml:space="preserve">Customer Relationship Management (CRM) </w:t>
      </w:r>
    </w:p>
    <w:p w14:paraId="2B7C3D37"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Several tools such as the Salesforce or HubSpot enhance management of customer interactions, tracking of sales, and analysing customer </w:t>
      </w:r>
      <w:proofErr w:type="spellStart"/>
      <w:r w:rsidRPr="00B0644E">
        <w:rPr>
          <w:rFonts w:ascii="Arial" w:hAnsi="Arial" w:cs="Arial"/>
          <w:sz w:val="22"/>
          <w:szCs w:val="22"/>
        </w:rPr>
        <w:t>behavior</w:t>
      </w:r>
      <w:proofErr w:type="spellEnd"/>
      <w:r w:rsidRPr="00B0644E">
        <w:rPr>
          <w:rFonts w:ascii="Arial" w:hAnsi="Arial" w:cs="Arial"/>
          <w:sz w:val="22"/>
          <w:szCs w:val="22"/>
        </w:rPr>
        <w:t xml:space="preserve"> which is useful in refining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marketing strategies.</w:t>
      </w:r>
    </w:p>
    <w:p w14:paraId="58453521" w14:textId="25511C61" w:rsidR="00B0644E" w:rsidRPr="00B0644E" w:rsidRDefault="00B0644E" w:rsidP="00B0644E">
      <w:pPr>
        <w:jc w:val="both"/>
        <w:rPr>
          <w:rFonts w:ascii="Arial" w:hAnsi="Arial" w:cs="Arial"/>
          <w:sz w:val="22"/>
          <w:szCs w:val="22"/>
        </w:rPr>
      </w:pPr>
      <w:r w:rsidRPr="00B0644E">
        <w:rPr>
          <w:rFonts w:ascii="Arial" w:hAnsi="Arial" w:cs="Arial"/>
          <w:b/>
          <w:bCs/>
          <w:i/>
          <w:iCs/>
          <w:sz w:val="22"/>
          <w:szCs w:val="22"/>
        </w:rPr>
        <w:t>Marketing Automation</w:t>
      </w:r>
      <w:r w:rsidRPr="00B0644E">
        <w:rPr>
          <w:rFonts w:ascii="Arial" w:hAnsi="Arial" w:cs="Arial"/>
          <w:i/>
          <w:iCs/>
          <w:sz w:val="22"/>
          <w:szCs w:val="22"/>
        </w:rPr>
        <w:t>:</w:t>
      </w:r>
      <w:r w:rsidRPr="00B0644E">
        <w:rPr>
          <w:rFonts w:ascii="Arial" w:hAnsi="Arial" w:cs="Arial"/>
          <w:sz w:val="22"/>
          <w:szCs w:val="22"/>
        </w:rPr>
        <w:t xml:space="preserve"> Platforms such as HubSpot or Mailchimp are used in the automation of social media posts, email campaigns, </w:t>
      </w:r>
      <w:r w:rsidR="002F24F4" w:rsidRPr="00B0644E">
        <w:rPr>
          <w:rFonts w:ascii="Arial" w:hAnsi="Arial" w:cs="Arial"/>
          <w:sz w:val="22"/>
          <w:szCs w:val="22"/>
        </w:rPr>
        <w:t>and</w:t>
      </w:r>
      <w:r w:rsidRPr="00B0644E">
        <w:rPr>
          <w:rFonts w:ascii="Arial" w:hAnsi="Arial" w:cs="Arial"/>
          <w:sz w:val="22"/>
          <w:szCs w:val="22"/>
        </w:rPr>
        <w:t xml:space="preserve"> personalized marketing messages.</w:t>
      </w:r>
    </w:p>
    <w:p w14:paraId="72141E22" w14:textId="77777777" w:rsidR="00B0644E" w:rsidRPr="00B0644E" w:rsidRDefault="00B0644E" w:rsidP="00B0644E">
      <w:pPr>
        <w:jc w:val="both"/>
        <w:rPr>
          <w:rFonts w:ascii="Arial" w:hAnsi="Arial" w:cs="Arial"/>
          <w:sz w:val="22"/>
          <w:szCs w:val="22"/>
        </w:rPr>
      </w:pPr>
      <w:r w:rsidRPr="00B0644E">
        <w:rPr>
          <w:rFonts w:ascii="Arial" w:hAnsi="Arial" w:cs="Arial"/>
          <w:b/>
          <w:bCs/>
          <w:i/>
          <w:iCs/>
          <w:sz w:val="22"/>
          <w:szCs w:val="22"/>
        </w:rPr>
        <w:t>Social Media Management:</w:t>
      </w:r>
      <w:r w:rsidRPr="00B0644E">
        <w:rPr>
          <w:rFonts w:ascii="Arial" w:hAnsi="Arial" w:cs="Arial"/>
          <w:sz w:val="22"/>
          <w:szCs w:val="22"/>
        </w:rPr>
        <w:t xml:space="preserve"> Tools such as Hootsuite are used in scheduling and managing social media content, engage with potential customers and build brand awareness.</w:t>
      </w:r>
    </w:p>
    <w:p w14:paraId="08D4F4D1" w14:textId="77777777" w:rsidR="00B0644E" w:rsidRPr="00B0644E" w:rsidRDefault="00B0644E" w:rsidP="00B0644E">
      <w:pPr>
        <w:jc w:val="both"/>
        <w:rPr>
          <w:rFonts w:ascii="Arial" w:hAnsi="Arial" w:cs="Arial"/>
          <w:sz w:val="22"/>
          <w:szCs w:val="22"/>
        </w:rPr>
      </w:pPr>
      <w:r w:rsidRPr="00B0644E">
        <w:rPr>
          <w:rFonts w:ascii="Arial" w:hAnsi="Arial" w:cs="Arial"/>
          <w:b/>
          <w:bCs/>
          <w:i/>
          <w:iCs/>
          <w:sz w:val="22"/>
          <w:szCs w:val="22"/>
        </w:rPr>
        <w:t>Analytics Tools:</w:t>
      </w:r>
      <w:r w:rsidRPr="00B0644E">
        <w:rPr>
          <w:rFonts w:ascii="Arial" w:hAnsi="Arial" w:cs="Arial"/>
          <w:sz w:val="22"/>
          <w:szCs w:val="22"/>
        </w:rPr>
        <w:t xml:space="preserve"> Google Analytics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insights into website traffic, marketing campaign performance and</w:t>
      </w:r>
      <w:r w:rsidRPr="00B0644E">
        <w:t xml:space="preserve"> </w:t>
      </w:r>
      <w:r w:rsidRPr="00B0644E">
        <w:rPr>
          <w:rFonts w:ascii="Arial" w:hAnsi="Arial" w:cs="Arial"/>
          <w:sz w:val="22"/>
          <w:szCs w:val="22"/>
        </w:rPr>
        <w:t>customer behaviour.</w:t>
      </w:r>
    </w:p>
    <w:p w14:paraId="6CC0B025" w14:textId="77777777" w:rsidR="00B0644E" w:rsidRPr="00B0644E" w:rsidRDefault="00B0644E" w:rsidP="00B0644E">
      <w:pPr>
        <w:jc w:val="both"/>
        <w:rPr>
          <w:rFonts w:ascii="Arial" w:hAnsi="Arial" w:cs="Arial"/>
          <w:sz w:val="22"/>
          <w:szCs w:val="22"/>
        </w:rPr>
      </w:pPr>
      <w:r w:rsidRPr="00B0644E">
        <w:rPr>
          <w:rFonts w:ascii="Arial" w:hAnsi="Arial" w:cs="Arial"/>
          <w:b/>
          <w:bCs/>
          <w:i/>
          <w:iCs/>
          <w:sz w:val="22"/>
          <w:szCs w:val="22"/>
        </w:rPr>
        <w:lastRenderedPageBreak/>
        <w:t>Design Tools:</w:t>
      </w:r>
      <w:r w:rsidRPr="00B0644E">
        <w:rPr>
          <w:rFonts w:ascii="Arial" w:hAnsi="Arial" w:cs="Arial"/>
          <w:sz w:val="22"/>
          <w:szCs w:val="22"/>
        </w:rPr>
        <w:t xml:space="preserve">  Other design SaaS such as Adobe Creative Cloud are used by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to create more engaging visual content for product images,</w:t>
      </w:r>
      <w:r w:rsidRPr="00B0644E">
        <w:t xml:space="preserve"> </w:t>
      </w:r>
      <w:r w:rsidRPr="00B0644E">
        <w:rPr>
          <w:rFonts w:ascii="Arial" w:hAnsi="Arial" w:cs="Arial"/>
          <w:sz w:val="22"/>
          <w:szCs w:val="22"/>
        </w:rPr>
        <w:t>social media, and marketing materials.</w:t>
      </w:r>
    </w:p>
    <w:p w14:paraId="37325A74"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Effective utilization of SaaS platforms enables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to streamline its operations, drive sales for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bottles while</w:t>
      </w:r>
      <w:r w:rsidRPr="00B0644E">
        <w:t xml:space="preserve"> </w:t>
      </w:r>
      <w:r w:rsidRPr="00B0644E">
        <w:rPr>
          <w:rFonts w:ascii="Arial" w:hAnsi="Arial" w:cs="Arial"/>
          <w:sz w:val="22"/>
          <w:szCs w:val="22"/>
        </w:rPr>
        <w:t xml:space="preserve">enhancing customer engagement as suggested by </w:t>
      </w:r>
      <w:proofErr w:type="spellStart"/>
      <w:r w:rsidRPr="00B0644E">
        <w:rPr>
          <w:rFonts w:ascii="Arial" w:hAnsi="Arial" w:cs="Arial"/>
          <w:sz w:val="22"/>
          <w:szCs w:val="22"/>
        </w:rPr>
        <w:t>Kshatri</w:t>
      </w:r>
      <w:proofErr w:type="spellEnd"/>
      <w:r w:rsidRPr="00B0644E">
        <w:rPr>
          <w:rFonts w:ascii="Arial" w:hAnsi="Arial" w:cs="Arial"/>
          <w:sz w:val="22"/>
          <w:szCs w:val="22"/>
        </w:rPr>
        <w:t>, (2022). </w:t>
      </w:r>
    </w:p>
    <w:p w14:paraId="21C4D3E8" w14:textId="77777777" w:rsidR="00B0644E" w:rsidRPr="00B0644E" w:rsidRDefault="00B0644E" w:rsidP="00B0644E">
      <w:pPr>
        <w:numPr>
          <w:ilvl w:val="0"/>
          <w:numId w:val="10"/>
        </w:numPr>
        <w:contextualSpacing/>
        <w:jc w:val="both"/>
        <w:rPr>
          <w:rFonts w:ascii="Arial" w:hAnsi="Arial" w:cs="Arial"/>
          <w:b/>
          <w:bCs/>
          <w:sz w:val="22"/>
          <w:szCs w:val="22"/>
        </w:rPr>
      </w:pPr>
      <w:r w:rsidRPr="00B0644E">
        <w:rPr>
          <w:rFonts w:ascii="Arial" w:hAnsi="Arial" w:cs="Arial"/>
          <w:b/>
          <w:bCs/>
          <w:sz w:val="22"/>
          <w:szCs w:val="22"/>
        </w:rPr>
        <w:t xml:space="preserve">Utilizing Marketplaces for </w:t>
      </w:r>
      <w:proofErr w:type="spellStart"/>
      <w:r w:rsidRPr="00B0644E">
        <w:rPr>
          <w:rFonts w:ascii="Arial" w:hAnsi="Arial" w:cs="Arial"/>
          <w:b/>
          <w:bCs/>
          <w:sz w:val="22"/>
          <w:szCs w:val="22"/>
        </w:rPr>
        <w:t>Hydroclear</w:t>
      </w:r>
      <w:proofErr w:type="spellEnd"/>
      <w:r w:rsidRPr="00B0644E">
        <w:rPr>
          <w:rFonts w:ascii="Arial" w:hAnsi="Arial" w:cs="Arial"/>
          <w:b/>
          <w:bCs/>
          <w:sz w:val="22"/>
          <w:szCs w:val="22"/>
        </w:rPr>
        <w:t xml:space="preserve"> Bottle Promotion</w:t>
      </w:r>
    </w:p>
    <w:p w14:paraId="170234DD" w14:textId="570E7A2E"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Several marketplaces such as Amazon and eBay provide opportunities for promoting products. Having a presence on such platforms, allows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to tap into a huge customer base. The platforms provide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tools that are necessary for customer reviews, search engine optimization, and order </w:t>
      </w:r>
      <w:r w:rsidR="00001210" w:rsidRPr="00B0644E">
        <w:rPr>
          <w:rFonts w:ascii="Arial" w:hAnsi="Arial" w:cs="Arial"/>
          <w:sz w:val="22"/>
          <w:szCs w:val="22"/>
        </w:rPr>
        <w:t>fulfilment</w:t>
      </w:r>
      <w:r w:rsidRPr="00B0644E">
        <w:rPr>
          <w:rFonts w:ascii="Arial" w:hAnsi="Arial" w:cs="Arial"/>
          <w:sz w:val="22"/>
          <w:szCs w:val="22"/>
        </w:rPr>
        <w:t xml:space="preserve">. In addition, they provide important insights about consumer </w:t>
      </w:r>
      <w:r w:rsidR="00001210" w:rsidRPr="00B0644E">
        <w:rPr>
          <w:rFonts w:ascii="Arial" w:hAnsi="Arial" w:cs="Arial"/>
          <w:sz w:val="22"/>
          <w:szCs w:val="22"/>
        </w:rPr>
        <w:t>behaviour</w:t>
      </w:r>
      <w:r w:rsidRPr="00B0644E">
        <w:rPr>
          <w:rFonts w:ascii="Arial" w:hAnsi="Arial" w:cs="Arial"/>
          <w:sz w:val="22"/>
          <w:szCs w:val="22"/>
        </w:rPr>
        <w:t xml:space="preserve"> using sales data as well as analytics according to Reinartz, </w:t>
      </w:r>
      <w:proofErr w:type="spellStart"/>
      <w:r w:rsidRPr="00B0644E">
        <w:rPr>
          <w:rFonts w:ascii="Arial" w:hAnsi="Arial" w:cs="Arial"/>
          <w:sz w:val="22"/>
          <w:szCs w:val="22"/>
        </w:rPr>
        <w:t>etal</w:t>
      </w:r>
      <w:proofErr w:type="spellEnd"/>
      <w:r w:rsidRPr="00B0644E">
        <w:rPr>
          <w:rFonts w:ascii="Arial" w:hAnsi="Arial" w:cs="Arial"/>
          <w:sz w:val="22"/>
          <w:szCs w:val="22"/>
        </w:rPr>
        <w:t xml:space="preserve"> (2019). Maximising on the use of marketplace features like sponsored listings and advertising, can help </w:t>
      </w:r>
      <w:proofErr w:type="spellStart"/>
      <w:r w:rsidRPr="00001210">
        <w:rPr>
          <w:rFonts w:ascii="Arial" w:hAnsi="Arial" w:cs="Arial"/>
          <w:sz w:val="22"/>
          <w:szCs w:val="22"/>
          <w:highlight w:val="green"/>
        </w:rPr>
        <w:t>Prosperitas</w:t>
      </w:r>
      <w:proofErr w:type="spellEnd"/>
      <w:r w:rsidRPr="00B0644E">
        <w:rPr>
          <w:rFonts w:ascii="Arial" w:hAnsi="Arial" w:cs="Arial"/>
          <w:sz w:val="22"/>
          <w:szCs w:val="22"/>
        </w:rPr>
        <w:t xml:space="preserve"> increase its Hydro clear bottle’s visibility and drive sales.</w:t>
      </w:r>
    </w:p>
    <w:p w14:paraId="4AB2C3FF" w14:textId="77777777" w:rsidR="00B0644E" w:rsidRPr="00B0644E" w:rsidRDefault="00B0644E" w:rsidP="00B0644E">
      <w:pPr>
        <w:keepNext/>
        <w:keepLines/>
        <w:spacing w:before="360" w:after="80"/>
        <w:outlineLvl w:val="0"/>
        <w:rPr>
          <w:rFonts w:ascii="Arial" w:eastAsia="Times New Roman" w:hAnsi="Arial" w:cs="Arial"/>
          <w:b/>
          <w:bCs/>
          <w:color w:val="0F4761"/>
          <w:sz w:val="40"/>
          <w:szCs w:val="40"/>
        </w:rPr>
      </w:pPr>
      <w:bookmarkStart w:id="6" w:name="_Toc172879907"/>
      <w:r w:rsidRPr="00B0644E">
        <w:rPr>
          <w:rFonts w:ascii="Arial" w:eastAsia="Times New Roman" w:hAnsi="Arial" w:cs="Arial"/>
          <w:b/>
          <w:bCs/>
        </w:rPr>
        <w:t xml:space="preserve">5. </w:t>
      </w:r>
      <w:r w:rsidRPr="00567553">
        <w:rPr>
          <w:rFonts w:ascii="Arial" w:eastAsia="Times New Roman" w:hAnsi="Arial" w:cs="Arial"/>
          <w:b/>
          <w:bCs/>
          <w:highlight w:val="yellow"/>
        </w:rPr>
        <w:t>PAYMENT ACCEPTANCE MECHANISMS</w:t>
      </w:r>
      <w:bookmarkEnd w:id="6"/>
      <w:r w:rsidRPr="00B0644E">
        <w:rPr>
          <w:rFonts w:ascii="Arial" w:eastAsia="Times New Roman" w:hAnsi="Arial" w:cs="Arial"/>
          <w:b/>
          <w:bCs/>
        </w:rPr>
        <w:t xml:space="preserve"> </w:t>
      </w:r>
    </w:p>
    <w:p w14:paraId="4715F2F1" w14:textId="63D77ED0"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Payment acceptance mechanisms are necessary for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to be able to convert potential customers into buyers. Having several payment options such as digital wallets, PayPal, cards, and payment </w:t>
      </w:r>
      <w:r w:rsidR="00567553" w:rsidRPr="00B0644E">
        <w:rPr>
          <w:rFonts w:ascii="Arial" w:hAnsi="Arial" w:cs="Arial"/>
          <w:sz w:val="22"/>
          <w:szCs w:val="22"/>
        </w:rPr>
        <w:t>instalments</w:t>
      </w:r>
      <w:r w:rsidRPr="00B0644E">
        <w:rPr>
          <w:rFonts w:ascii="Arial" w:hAnsi="Arial" w:cs="Arial"/>
          <w:sz w:val="22"/>
          <w:szCs w:val="22"/>
        </w:rPr>
        <w:t xml:space="preserve">, allows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to increase its customer convenience </w:t>
      </w:r>
      <w:r w:rsidR="00567553" w:rsidRPr="00B0644E">
        <w:rPr>
          <w:rFonts w:ascii="Arial" w:hAnsi="Arial" w:cs="Arial"/>
          <w:sz w:val="22"/>
          <w:szCs w:val="22"/>
        </w:rPr>
        <w:t>and</w:t>
      </w:r>
      <w:r w:rsidRPr="00B0644E">
        <w:rPr>
          <w:rFonts w:ascii="Arial" w:hAnsi="Arial" w:cs="Arial"/>
          <w:sz w:val="22"/>
          <w:szCs w:val="22"/>
        </w:rPr>
        <w:t xml:space="preserve"> trust (Szumski, 2020). Such flexibility increases sales through impulse purchases. In addition, secure payment gateways provide protection for customer data, promoting loyalty </w:t>
      </w:r>
      <w:r w:rsidR="00567553" w:rsidRPr="00B0644E">
        <w:rPr>
          <w:rFonts w:ascii="Arial" w:hAnsi="Arial" w:cs="Arial"/>
          <w:sz w:val="22"/>
          <w:szCs w:val="22"/>
        </w:rPr>
        <w:t>and</w:t>
      </w:r>
      <w:r w:rsidRPr="00B0644E">
        <w:rPr>
          <w:rFonts w:ascii="Arial" w:hAnsi="Arial" w:cs="Arial"/>
          <w:sz w:val="22"/>
          <w:szCs w:val="22"/>
        </w:rPr>
        <w:t xml:space="preserve"> repeat business for </w:t>
      </w:r>
      <w:proofErr w:type="spellStart"/>
      <w:r w:rsidRPr="00567553">
        <w:rPr>
          <w:rFonts w:ascii="Arial" w:hAnsi="Arial" w:cs="Arial"/>
          <w:sz w:val="22"/>
          <w:szCs w:val="22"/>
          <w:highlight w:val="green"/>
        </w:rPr>
        <w:t>Prosperitas</w:t>
      </w:r>
      <w:proofErr w:type="spellEnd"/>
      <w:r w:rsidRPr="00567553">
        <w:rPr>
          <w:rFonts w:ascii="Arial" w:hAnsi="Arial" w:cs="Arial"/>
          <w:sz w:val="22"/>
          <w:szCs w:val="22"/>
          <w:highlight w:val="green"/>
        </w:rPr>
        <w:t>’</w:t>
      </w:r>
      <w:r w:rsidRPr="00B0644E">
        <w:rPr>
          <w:rFonts w:ascii="Arial" w:hAnsi="Arial" w:cs="Arial"/>
          <w:sz w:val="22"/>
          <w:szCs w:val="22"/>
        </w:rPr>
        <w:t xml:space="preserve">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w:t>
      </w:r>
    </w:p>
    <w:p w14:paraId="3015D135" w14:textId="77777777" w:rsidR="00B0644E" w:rsidRPr="00B0644E" w:rsidRDefault="00B0644E" w:rsidP="00B0644E">
      <w:pPr>
        <w:spacing w:after="0"/>
        <w:jc w:val="both"/>
        <w:rPr>
          <w:rFonts w:ascii="Arial" w:hAnsi="Arial" w:cs="Arial"/>
          <w:b/>
          <w:bCs/>
        </w:rPr>
      </w:pPr>
      <w:r w:rsidRPr="00B0644E">
        <w:rPr>
          <w:rFonts w:ascii="Arial" w:hAnsi="Arial" w:cs="Arial"/>
          <w:b/>
          <w:bCs/>
        </w:rPr>
        <w:t xml:space="preserve">5.1 Shopify Payments as a Strategic Choice for </w:t>
      </w:r>
      <w:proofErr w:type="spellStart"/>
      <w:r w:rsidRPr="00567553">
        <w:rPr>
          <w:rFonts w:ascii="Arial" w:hAnsi="Arial" w:cs="Arial"/>
          <w:b/>
          <w:bCs/>
          <w:highlight w:val="green"/>
        </w:rPr>
        <w:t>Prosperitas</w:t>
      </w:r>
      <w:proofErr w:type="spellEnd"/>
      <w:r w:rsidRPr="00567553">
        <w:rPr>
          <w:rFonts w:ascii="Arial" w:hAnsi="Arial" w:cs="Arial"/>
          <w:b/>
          <w:bCs/>
          <w:highlight w:val="green"/>
        </w:rPr>
        <w:t>.</w:t>
      </w:r>
    </w:p>
    <w:p w14:paraId="5007A6EF" w14:textId="77777777" w:rsidR="00B0644E" w:rsidRPr="00B0644E" w:rsidRDefault="00B0644E" w:rsidP="00B0644E">
      <w:pPr>
        <w:spacing w:after="0"/>
        <w:jc w:val="both"/>
        <w:rPr>
          <w:rFonts w:ascii="Arial" w:hAnsi="Arial" w:cs="Arial"/>
          <w:i/>
          <w:iCs/>
          <w:sz w:val="22"/>
          <w:szCs w:val="22"/>
        </w:rPr>
      </w:pPr>
    </w:p>
    <w:p w14:paraId="509C0001" w14:textId="77777777" w:rsidR="00B0644E" w:rsidRPr="00B0644E" w:rsidRDefault="00B0644E" w:rsidP="00B0644E">
      <w:pPr>
        <w:spacing w:after="0"/>
        <w:jc w:val="both"/>
        <w:rPr>
          <w:rFonts w:ascii="Arial" w:hAnsi="Arial" w:cs="Arial"/>
          <w:i/>
          <w:iCs/>
          <w:sz w:val="22"/>
          <w:szCs w:val="22"/>
        </w:rPr>
      </w:pPr>
      <w:r w:rsidRPr="00B0644E">
        <w:rPr>
          <w:rFonts w:ascii="Arial" w:hAnsi="Arial" w:cs="Arial"/>
          <w:i/>
          <w:iCs/>
          <w:sz w:val="22"/>
          <w:szCs w:val="22"/>
        </w:rPr>
        <w:t xml:space="preserve">Selling Hydro clear bottles using Shopify Payments gives </w:t>
      </w:r>
      <w:proofErr w:type="spellStart"/>
      <w:r w:rsidRPr="00567553">
        <w:rPr>
          <w:rFonts w:ascii="Arial" w:hAnsi="Arial" w:cs="Arial"/>
          <w:i/>
          <w:iCs/>
          <w:sz w:val="22"/>
          <w:szCs w:val="22"/>
          <w:highlight w:val="green"/>
        </w:rPr>
        <w:t>Prosperitas</w:t>
      </w:r>
      <w:proofErr w:type="spellEnd"/>
      <w:r w:rsidRPr="00B0644E">
        <w:rPr>
          <w:rFonts w:ascii="Arial" w:hAnsi="Arial" w:cs="Arial"/>
          <w:i/>
          <w:iCs/>
          <w:sz w:val="22"/>
          <w:szCs w:val="22"/>
        </w:rPr>
        <w:t xml:space="preserve"> several advantages.  Such advantages include ethe following.</w:t>
      </w:r>
    </w:p>
    <w:p w14:paraId="0BB916C2" w14:textId="77777777" w:rsidR="00B0644E" w:rsidRPr="00B0644E" w:rsidRDefault="00B0644E" w:rsidP="00B0644E">
      <w:pPr>
        <w:spacing w:after="0"/>
        <w:jc w:val="both"/>
        <w:rPr>
          <w:rFonts w:ascii="Arial" w:hAnsi="Arial" w:cs="Arial"/>
          <w:sz w:val="22"/>
          <w:szCs w:val="22"/>
        </w:rPr>
      </w:pPr>
    </w:p>
    <w:p w14:paraId="56AAD5A2" w14:textId="77777777" w:rsidR="00B0644E" w:rsidRPr="00B0644E" w:rsidRDefault="00B0644E" w:rsidP="00B0644E">
      <w:pPr>
        <w:numPr>
          <w:ilvl w:val="0"/>
          <w:numId w:val="11"/>
        </w:numPr>
        <w:spacing w:after="0"/>
        <w:contextualSpacing/>
        <w:jc w:val="both"/>
        <w:rPr>
          <w:rFonts w:ascii="Arial" w:hAnsi="Arial" w:cs="Arial"/>
          <w:sz w:val="22"/>
          <w:szCs w:val="22"/>
        </w:rPr>
      </w:pPr>
      <w:r w:rsidRPr="00B0644E">
        <w:rPr>
          <w:rFonts w:ascii="Arial" w:hAnsi="Arial" w:cs="Arial"/>
          <w:b/>
          <w:bCs/>
          <w:i/>
          <w:iCs/>
          <w:sz w:val="22"/>
          <w:szCs w:val="22"/>
        </w:rPr>
        <w:t>Simplified Checkout:</w:t>
      </w:r>
      <w:r w:rsidRPr="00B0644E">
        <w:rPr>
          <w:rFonts w:ascii="Arial" w:hAnsi="Arial" w:cs="Arial"/>
          <w:sz w:val="22"/>
          <w:szCs w:val="22"/>
        </w:rPr>
        <w:t xml:space="preserve">  The integration of Shopify Payments allows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to streamline its checkout process, which improves the customer experience and reduces the rates at which shopping carts are abandonment.</w:t>
      </w:r>
    </w:p>
    <w:p w14:paraId="72D29ACA" w14:textId="77777777" w:rsidR="00B0644E" w:rsidRPr="00B0644E" w:rsidRDefault="00B0644E" w:rsidP="00B0644E">
      <w:pPr>
        <w:numPr>
          <w:ilvl w:val="0"/>
          <w:numId w:val="11"/>
        </w:numPr>
        <w:spacing w:after="0"/>
        <w:contextualSpacing/>
        <w:jc w:val="both"/>
        <w:rPr>
          <w:rFonts w:ascii="Arial" w:hAnsi="Arial" w:cs="Arial"/>
          <w:sz w:val="22"/>
          <w:szCs w:val="22"/>
        </w:rPr>
      </w:pPr>
      <w:r w:rsidRPr="00B0644E">
        <w:rPr>
          <w:rFonts w:ascii="Arial" w:hAnsi="Arial" w:cs="Arial"/>
          <w:b/>
          <w:bCs/>
          <w:i/>
          <w:iCs/>
          <w:sz w:val="22"/>
          <w:szCs w:val="22"/>
        </w:rPr>
        <w:t>Reduced Transaction Fees</w:t>
      </w:r>
      <w:r w:rsidRPr="00B0644E">
        <w:rPr>
          <w:rFonts w:ascii="Arial" w:hAnsi="Arial" w:cs="Arial"/>
          <w:sz w:val="22"/>
          <w:szCs w:val="22"/>
        </w:rPr>
        <w:t>: Shopify Payments can provide more competitive transaction rates in comparison to third-party payment gateways, which in the end improves the business’ profit margins.</w:t>
      </w:r>
    </w:p>
    <w:p w14:paraId="148929A7" w14:textId="77777777" w:rsidR="00B0644E" w:rsidRPr="00B0644E" w:rsidRDefault="00B0644E" w:rsidP="00B0644E">
      <w:pPr>
        <w:numPr>
          <w:ilvl w:val="0"/>
          <w:numId w:val="11"/>
        </w:numPr>
        <w:spacing w:after="0"/>
        <w:contextualSpacing/>
        <w:jc w:val="both"/>
        <w:rPr>
          <w:rFonts w:ascii="Arial" w:hAnsi="Arial" w:cs="Arial"/>
          <w:sz w:val="22"/>
          <w:szCs w:val="22"/>
        </w:rPr>
      </w:pPr>
      <w:r w:rsidRPr="00B0644E">
        <w:rPr>
          <w:rFonts w:ascii="Arial" w:hAnsi="Arial" w:cs="Arial"/>
          <w:b/>
          <w:bCs/>
          <w:i/>
          <w:iCs/>
          <w:sz w:val="22"/>
          <w:szCs w:val="22"/>
        </w:rPr>
        <w:t>Security</w:t>
      </w:r>
      <w:r w:rsidRPr="00B0644E">
        <w:rPr>
          <w:rFonts w:ascii="Arial" w:hAnsi="Arial" w:cs="Arial"/>
          <w:sz w:val="22"/>
          <w:szCs w:val="22"/>
        </w:rPr>
        <w:t>: Shopify payments have a built-in fraud protection and data encryption system making transactions secure and building the customer trust.</w:t>
      </w:r>
    </w:p>
    <w:p w14:paraId="6D0F9F4B" w14:textId="051AD189" w:rsidR="00B0644E" w:rsidRPr="00B0644E" w:rsidRDefault="00B0644E" w:rsidP="00B0644E">
      <w:pPr>
        <w:numPr>
          <w:ilvl w:val="0"/>
          <w:numId w:val="11"/>
        </w:numPr>
        <w:spacing w:after="0"/>
        <w:contextualSpacing/>
        <w:jc w:val="both"/>
        <w:rPr>
          <w:rFonts w:ascii="Arial" w:hAnsi="Arial" w:cs="Arial"/>
          <w:sz w:val="22"/>
          <w:szCs w:val="22"/>
        </w:rPr>
      </w:pPr>
      <w:r w:rsidRPr="00B0644E">
        <w:rPr>
          <w:rFonts w:ascii="Arial" w:hAnsi="Arial" w:cs="Arial"/>
          <w:b/>
          <w:bCs/>
          <w:i/>
          <w:iCs/>
          <w:sz w:val="22"/>
          <w:szCs w:val="22"/>
        </w:rPr>
        <w:t>Global Reach</w:t>
      </w:r>
      <w:r w:rsidRPr="00B0644E">
        <w:rPr>
          <w:rFonts w:ascii="Arial" w:hAnsi="Arial" w:cs="Arial"/>
          <w:sz w:val="22"/>
          <w:szCs w:val="22"/>
        </w:rPr>
        <w:t xml:space="preserve">: Shopify Payments </w:t>
      </w:r>
      <w:r w:rsidR="00567553" w:rsidRPr="00B0644E">
        <w:rPr>
          <w:rFonts w:ascii="Arial" w:hAnsi="Arial" w:cs="Arial"/>
          <w:sz w:val="22"/>
          <w:szCs w:val="22"/>
        </w:rPr>
        <w:t>can</w:t>
      </w:r>
      <w:r w:rsidRPr="00B0644E">
        <w:rPr>
          <w:rFonts w:ascii="Arial" w:hAnsi="Arial" w:cs="Arial"/>
          <w:sz w:val="22"/>
          <w:szCs w:val="22"/>
        </w:rPr>
        <w:t xml:space="preserve"> support more than one currency as well as payment methods, which expands </w:t>
      </w:r>
      <w:proofErr w:type="spellStart"/>
      <w:r w:rsidRPr="00567553">
        <w:rPr>
          <w:rFonts w:ascii="Arial" w:hAnsi="Arial" w:cs="Arial"/>
          <w:sz w:val="22"/>
          <w:szCs w:val="22"/>
          <w:highlight w:val="green"/>
        </w:rPr>
        <w:t>Prosperitas</w:t>
      </w:r>
      <w:proofErr w:type="spellEnd"/>
      <w:r w:rsidRPr="00567553">
        <w:rPr>
          <w:rFonts w:ascii="Arial" w:hAnsi="Arial" w:cs="Arial"/>
          <w:sz w:val="22"/>
          <w:szCs w:val="22"/>
          <w:highlight w:val="green"/>
        </w:rPr>
        <w:t>’</w:t>
      </w:r>
      <w:r w:rsidRPr="00B0644E">
        <w:rPr>
          <w:rFonts w:ascii="Arial" w:hAnsi="Arial" w:cs="Arial"/>
          <w:sz w:val="22"/>
          <w:szCs w:val="22"/>
        </w:rPr>
        <w:t xml:space="preserve"> potential customer base for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bottles.</w:t>
      </w:r>
    </w:p>
    <w:p w14:paraId="0B5EDFDC" w14:textId="77777777" w:rsidR="00B0644E" w:rsidRPr="00B0644E" w:rsidRDefault="00B0644E" w:rsidP="00B0644E">
      <w:pPr>
        <w:numPr>
          <w:ilvl w:val="0"/>
          <w:numId w:val="11"/>
        </w:numPr>
        <w:spacing w:after="0"/>
        <w:contextualSpacing/>
        <w:jc w:val="both"/>
        <w:rPr>
          <w:rFonts w:ascii="Arial" w:hAnsi="Arial" w:cs="Arial"/>
          <w:sz w:val="22"/>
          <w:szCs w:val="22"/>
        </w:rPr>
      </w:pPr>
      <w:r w:rsidRPr="00B0644E">
        <w:rPr>
          <w:rFonts w:ascii="Arial" w:hAnsi="Arial" w:cs="Arial"/>
          <w:b/>
          <w:bCs/>
          <w:i/>
          <w:iCs/>
          <w:sz w:val="22"/>
          <w:szCs w:val="22"/>
        </w:rPr>
        <w:t>Seamless Integration:</w:t>
      </w:r>
      <w:r w:rsidRPr="00B0644E">
        <w:rPr>
          <w:rFonts w:ascii="Arial" w:hAnsi="Arial" w:cs="Arial"/>
          <w:sz w:val="22"/>
          <w:szCs w:val="22"/>
        </w:rPr>
        <w:t xml:space="preserve"> Shopify Payments offers seamless integration with the ecommerce platform, as part of the Shopify ecosystem, which simplifies customer order reconciliation and management. </w:t>
      </w:r>
    </w:p>
    <w:p w14:paraId="51BEA5B5" w14:textId="77777777" w:rsidR="00B0644E" w:rsidRPr="00B0644E" w:rsidRDefault="00B0644E" w:rsidP="00B0644E">
      <w:pPr>
        <w:numPr>
          <w:ilvl w:val="0"/>
          <w:numId w:val="11"/>
        </w:numPr>
        <w:spacing w:after="0"/>
        <w:contextualSpacing/>
        <w:jc w:val="both"/>
        <w:rPr>
          <w:rFonts w:ascii="Arial" w:hAnsi="Arial" w:cs="Arial"/>
          <w:sz w:val="22"/>
          <w:szCs w:val="22"/>
        </w:rPr>
      </w:pPr>
      <w:r w:rsidRPr="00B0644E">
        <w:rPr>
          <w:rFonts w:ascii="Arial" w:hAnsi="Arial" w:cs="Arial"/>
          <w:b/>
          <w:bCs/>
          <w:i/>
          <w:iCs/>
          <w:sz w:val="22"/>
          <w:szCs w:val="22"/>
        </w:rPr>
        <w:t>Chargeback Protection:</w:t>
      </w:r>
      <w:r w:rsidRPr="00B0644E">
        <w:rPr>
          <w:rFonts w:ascii="Arial" w:hAnsi="Arial" w:cs="Arial"/>
          <w:sz w:val="22"/>
          <w:szCs w:val="22"/>
        </w:rPr>
        <w:t xml:space="preserve"> Shopify Payments minimizes business financial losses by providing tools that support the management of chargebacks.</w:t>
      </w:r>
    </w:p>
    <w:p w14:paraId="19E7DFBB" w14:textId="77777777" w:rsidR="00B0644E" w:rsidRPr="00B0644E" w:rsidRDefault="00B0644E" w:rsidP="00B0644E">
      <w:pPr>
        <w:keepNext/>
        <w:keepLines/>
        <w:spacing w:before="360" w:after="80"/>
        <w:outlineLvl w:val="0"/>
        <w:rPr>
          <w:rFonts w:ascii="Arial" w:eastAsia="Times New Roman" w:hAnsi="Arial" w:cs="Arial"/>
          <w:b/>
          <w:bCs/>
          <w:i/>
          <w:iCs/>
          <w:sz w:val="14"/>
          <w:szCs w:val="14"/>
        </w:rPr>
      </w:pPr>
      <w:bookmarkStart w:id="7" w:name="_Toc172879908"/>
      <w:r w:rsidRPr="00B0644E">
        <w:rPr>
          <w:rFonts w:ascii="Arial" w:eastAsia="Times New Roman" w:hAnsi="Arial" w:cs="Arial"/>
          <w:b/>
          <w:bCs/>
        </w:rPr>
        <w:lastRenderedPageBreak/>
        <w:t xml:space="preserve">6. </w:t>
      </w:r>
      <w:r w:rsidRPr="00567553">
        <w:rPr>
          <w:rFonts w:ascii="Arial" w:eastAsia="Times New Roman" w:hAnsi="Arial" w:cs="Arial"/>
          <w:b/>
          <w:bCs/>
          <w:highlight w:val="yellow"/>
        </w:rPr>
        <w:t>MARKETING AND SALES STRATEGY</w:t>
      </w:r>
      <w:bookmarkEnd w:id="7"/>
    </w:p>
    <w:p w14:paraId="6F7ECDA4" w14:textId="07A63030" w:rsidR="00B0644E" w:rsidRPr="00B0644E" w:rsidRDefault="00B0644E" w:rsidP="00B0644E">
      <w:pPr>
        <w:jc w:val="both"/>
        <w:rPr>
          <w:rFonts w:ascii="Arial" w:hAnsi="Arial" w:cs="Arial"/>
          <w:sz w:val="22"/>
          <w:szCs w:val="22"/>
        </w:rPr>
      </w:pPr>
      <w:r w:rsidRPr="00B0644E">
        <w:rPr>
          <w:rFonts w:ascii="Arial" w:hAnsi="Arial" w:cs="Arial"/>
          <w:i/>
          <w:iCs/>
          <w:sz w:val="22"/>
          <w:szCs w:val="22"/>
        </w:rPr>
        <w:t>Target Market:</w:t>
      </w:r>
      <w:r w:rsidRPr="00B0644E">
        <w:rPr>
          <w:rFonts w:ascii="Arial" w:hAnsi="Arial" w:cs="Arial"/>
          <w:sz w:val="22"/>
          <w:szCs w:val="22"/>
        </w:rPr>
        <w:t xml:space="preserve"> </w:t>
      </w:r>
      <w:proofErr w:type="spellStart"/>
      <w:r w:rsidRPr="00567553">
        <w:rPr>
          <w:rFonts w:ascii="Arial" w:hAnsi="Arial" w:cs="Arial"/>
          <w:sz w:val="22"/>
          <w:szCs w:val="22"/>
          <w:highlight w:val="green"/>
        </w:rPr>
        <w:t>Prosperitas</w:t>
      </w:r>
      <w:proofErr w:type="spellEnd"/>
      <w:r w:rsidRPr="00567553">
        <w:rPr>
          <w:rFonts w:ascii="Arial" w:hAnsi="Arial" w:cs="Arial"/>
          <w:sz w:val="22"/>
          <w:szCs w:val="22"/>
          <w:highlight w:val="green"/>
        </w:rPr>
        <w:t>’</w:t>
      </w:r>
      <w:r w:rsidRPr="00B0644E">
        <w:rPr>
          <w:rFonts w:ascii="Arial" w:hAnsi="Arial" w:cs="Arial"/>
          <w:sz w:val="22"/>
          <w:szCs w:val="22"/>
        </w:rPr>
        <w:t xml:space="preserve"> </w:t>
      </w:r>
      <w:proofErr w:type="spellStart"/>
      <w:r w:rsidRPr="00B0644E">
        <w:rPr>
          <w:rFonts w:ascii="Arial" w:hAnsi="Arial" w:cs="Arial"/>
          <w:sz w:val="22"/>
          <w:szCs w:val="22"/>
        </w:rPr>
        <w:t>hyrdoclear</w:t>
      </w:r>
      <w:proofErr w:type="spellEnd"/>
      <w:r w:rsidRPr="00B0644E">
        <w:rPr>
          <w:rFonts w:ascii="Arial" w:hAnsi="Arial" w:cs="Arial"/>
          <w:sz w:val="22"/>
          <w:szCs w:val="22"/>
        </w:rPr>
        <w:t xml:space="preserve"> bottles targets fitness enthusiasts, health-conscious consumers, </w:t>
      </w:r>
      <w:r w:rsidR="00884E6A" w:rsidRPr="00B0644E">
        <w:rPr>
          <w:rFonts w:ascii="Arial" w:hAnsi="Arial" w:cs="Arial"/>
          <w:sz w:val="22"/>
          <w:szCs w:val="22"/>
        </w:rPr>
        <w:t>and</w:t>
      </w:r>
      <w:r w:rsidRPr="00B0644E">
        <w:rPr>
          <w:rFonts w:ascii="Arial" w:hAnsi="Arial" w:cs="Arial"/>
          <w:sz w:val="22"/>
          <w:szCs w:val="22"/>
        </w:rPr>
        <w:t xml:space="preserve"> environmentally conscious people.</w:t>
      </w:r>
    </w:p>
    <w:p w14:paraId="6EA3FC12" w14:textId="77777777" w:rsidR="00B0644E" w:rsidRPr="00B0644E" w:rsidRDefault="00B0644E" w:rsidP="00B0644E">
      <w:pPr>
        <w:jc w:val="both"/>
        <w:rPr>
          <w:rFonts w:ascii="Arial" w:hAnsi="Arial" w:cs="Arial"/>
          <w:sz w:val="22"/>
          <w:szCs w:val="22"/>
        </w:rPr>
      </w:pPr>
      <w:r w:rsidRPr="00B0644E">
        <w:rPr>
          <w:rFonts w:ascii="Arial" w:hAnsi="Arial" w:cs="Arial"/>
          <w:i/>
          <w:iCs/>
          <w:sz w:val="22"/>
          <w:szCs w:val="22"/>
        </w:rPr>
        <w:t>Marketing Channels:</w:t>
      </w:r>
      <w:r w:rsidRPr="00B0644E">
        <w:rPr>
          <w:rFonts w:ascii="Arial" w:hAnsi="Arial" w:cs="Arial"/>
          <w:sz w:val="22"/>
          <w:szCs w:val="22"/>
        </w:rPr>
        <w:t xml:space="preserve">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intends to use influencer partnerships,</w:t>
      </w:r>
      <w:r w:rsidRPr="00B0644E">
        <w:t xml:space="preserve"> </w:t>
      </w:r>
      <w:r w:rsidRPr="00B0644E">
        <w:rPr>
          <w:rFonts w:ascii="Arial" w:hAnsi="Arial" w:cs="Arial"/>
          <w:sz w:val="22"/>
          <w:szCs w:val="22"/>
        </w:rPr>
        <w:t>social media, as well as content marketing in the creation of brand awareness as well as the generation of their consumer interests.</w:t>
      </w:r>
    </w:p>
    <w:p w14:paraId="240A232B" w14:textId="77777777" w:rsidR="00B0644E" w:rsidRPr="00B0644E" w:rsidRDefault="00B0644E" w:rsidP="00B0644E">
      <w:pPr>
        <w:jc w:val="both"/>
        <w:rPr>
          <w:rFonts w:ascii="Arial" w:hAnsi="Arial" w:cs="Arial"/>
          <w:b/>
          <w:bCs/>
        </w:rPr>
      </w:pPr>
      <w:r w:rsidRPr="00B0644E">
        <w:rPr>
          <w:rFonts w:ascii="Arial" w:hAnsi="Arial" w:cs="Arial"/>
          <w:b/>
          <w:bCs/>
        </w:rPr>
        <w:t>6.1</w:t>
      </w:r>
      <w:r w:rsidRPr="00567553">
        <w:rPr>
          <w:rFonts w:ascii="Arial" w:hAnsi="Arial" w:cs="Arial"/>
          <w:b/>
          <w:bCs/>
          <w:highlight w:val="green"/>
        </w:rPr>
        <w:t>DIGITAL MARKETING</w:t>
      </w:r>
    </w:p>
    <w:p w14:paraId="33F4005D"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Since digital marketing is necessary in the promotion of the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would employ the following digital strategies below. </w:t>
      </w:r>
    </w:p>
    <w:p w14:paraId="32BEBE29" w14:textId="77777777" w:rsidR="00B0644E" w:rsidRPr="00B0644E" w:rsidRDefault="00B0644E" w:rsidP="00B0644E">
      <w:pPr>
        <w:numPr>
          <w:ilvl w:val="0"/>
          <w:numId w:val="12"/>
        </w:numPr>
        <w:contextualSpacing/>
        <w:jc w:val="both"/>
        <w:rPr>
          <w:rFonts w:ascii="Arial" w:hAnsi="Arial" w:cs="Arial"/>
          <w:b/>
          <w:bCs/>
        </w:rPr>
      </w:pPr>
      <w:r w:rsidRPr="00B0644E">
        <w:rPr>
          <w:rFonts w:ascii="Arial" w:hAnsi="Arial" w:cs="Arial"/>
          <w:b/>
          <w:bCs/>
          <w:sz w:val="22"/>
          <w:szCs w:val="22"/>
        </w:rPr>
        <w:t>Social Media Marketing</w:t>
      </w:r>
    </w:p>
    <w:p w14:paraId="5A920495" w14:textId="77777777" w:rsidR="00B0644E" w:rsidRPr="00B0644E" w:rsidRDefault="00B0644E" w:rsidP="00B0644E">
      <w:pPr>
        <w:ind w:left="360"/>
        <w:contextualSpacing/>
        <w:jc w:val="both"/>
        <w:rPr>
          <w:rFonts w:ascii="Arial" w:hAnsi="Arial" w:cs="Arial"/>
        </w:rPr>
      </w:pP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would use platforms such as TikTok, Instagram as well as Facebook in showcasing the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bottle's features,</w:t>
      </w:r>
      <w:r w:rsidRPr="00B0644E">
        <w:t xml:space="preserve"> </w:t>
      </w:r>
      <w:r w:rsidRPr="00B0644E">
        <w:rPr>
          <w:rFonts w:ascii="Arial" w:hAnsi="Arial" w:cs="Arial"/>
          <w:sz w:val="22"/>
          <w:szCs w:val="22"/>
        </w:rPr>
        <w:t>lifestyle appeal, benefits. By engaging with the target audience using content that is visually appealing,</w:t>
      </w:r>
      <w:r w:rsidRPr="00B0644E">
        <w:t xml:space="preserve"> </w:t>
      </w:r>
      <w:r w:rsidRPr="00B0644E">
        <w:rPr>
          <w:rFonts w:ascii="Arial" w:hAnsi="Arial" w:cs="Arial"/>
          <w:sz w:val="22"/>
          <w:szCs w:val="22"/>
        </w:rPr>
        <w:t>influencer partnerships, and user-generated content</w:t>
      </w:r>
      <w:r w:rsidRPr="00B0644E">
        <w:rPr>
          <w:rFonts w:ascii="Arial" w:hAnsi="Arial" w:cs="Arial"/>
        </w:rPr>
        <w:t>.</w:t>
      </w:r>
    </w:p>
    <w:p w14:paraId="2EC6B23B" w14:textId="77777777" w:rsidR="00B0644E" w:rsidRPr="00B0644E" w:rsidRDefault="00B0644E" w:rsidP="00B0644E">
      <w:pPr>
        <w:ind w:left="360"/>
        <w:contextualSpacing/>
        <w:jc w:val="both"/>
        <w:rPr>
          <w:rFonts w:ascii="Arial" w:hAnsi="Arial" w:cs="Arial"/>
        </w:rPr>
      </w:pPr>
    </w:p>
    <w:p w14:paraId="17B03CB4" w14:textId="77777777" w:rsidR="00B0644E" w:rsidRPr="00B0644E" w:rsidRDefault="00B0644E" w:rsidP="00B0644E">
      <w:pPr>
        <w:numPr>
          <w:ilvl w:val="0"/>
          <w:numId w:val="12"/>
        </w:numPr>
        <w:spacing w:after="0"/>
        <w:contextualSpacing/>
        <w:jc w:val="both"/>
        <w:rPr>
          <w:rFonts w:ascii="Arial" w:hAnsi="Arial" w:cs="Arial"/>
          <w:b/>
          <w:bCs/>
          <w:sz w:val="22"/>
          <w:szCs w:val="22"/>
        </w:rPr>
      </w:pPr>
      <w:r w:rsidRPr="00B0644E">
        <w:rPr>
          <w:rFonts w:ascii="Arial" w:hAnsi="Arial" w:cs="Arial"/>
          <w:b/>
          <w:bCs/>
          <w:sz w:val="22"/>
          <w:szCs w:val="22"/>
        </w:rPr>
        <w:t>Content Marketing</w:t>
      </w:r>
    </w:p>
    <w:p w14:paraId="5F1592DD" w14:textId="77777777" w:rsidR="00B0644E" w:rsidRPr="00B0644E" w:rsidRDefault="00B0644E" w:rsidP="00B0644E">
      <w:pPr>
        <w:ind w:left="360"/>
        <w:jc w:val="both"/>
        <w:rPr>
          <w:rFonts w:ascii="Arial" w:hAnsi="Arial" w:cs="Arial"/>
          <w:sz w:val="22"/>
          <w:szCs w:val="22"/>
        </w:rPr>
      </w:pPr>
      <w:r w:rsidRPr="00B0644E">
        <w:rPr>
          <w:rFonts w:ascii="Arial" w:hAnsi="Arial" w:cs="Arial"/>
          <w:sz w:val="22"/>
          <w:szCs w:val="22"/>
        </w:rPr>
        <w:t xml:space="preserve">By creating blog posts, videos and articles, which highlight the clear water bottle usage benefits, importance of hydration, and other unique features of </w:t>
      </w:r>
      <w:proofErr w:type="spellStart"/>
      <w:r w:rsidRPr="00B0644E">
        <w:rPr>
          <w:rFonts w:ascii="Arial" w:hAnsi="Arial" w:cs="Arial"/>
          <w:sz w:val="22"/>
          <w:szCs w:val="22"/>
        </w:rPr>
        <w:t>Hydroclear</w:t>
      </w:r>
      <w:proofErr w:type="spellEnd"/>
      <w:r w:rsidRPr="00B0644E">
        <w:rPr>
          <w:rFonts w:ascii="Arial" w:hAnsi="Arial" w:cs="Arial"/>
          <w:sz w:val="22"/>
          <w:szCs w:val="22"/>
        </w:rPr>
        <w:t>. Optimization of content for search engines (SEO) to improve the hydro clear bottle’s visibility.</w:t>
      </w:r>
    </w:p>
    <w:p w14:paraId="59B02171" w14:textId="77777777" w:rsidR="00B0644E" w:rsidRPr="00B0644E" w:rsidRDefault="00B0644E" w:rsidP="00B0644E">
      <w:pPr>
        <w:numPr>
          <w:ilvl w:val="0"/>
          <w:numId w:val="12"/>
        </w:numPr>
        <w:contextualSpacing/>
        <w:jc w:val="both"/>
        <w:rPr>
          <w:rFonts w:ascii="Arial" w:hAnsi="Arial" w:cs="Arial"/>
          <w:b/>
          <w:bCs/>
          <w:sz w:val="22"/>
          <w:szCs w:val="22"/>
        </w:rPr>
      </w:pPr>
      <w:r w:rsidRPr="00B0644E">
        <w:rPr>
          <w:rFonts w:ascii="Arial" w:hAnsi="Arial" w:cs="Arial"/>
          <w:b/>
          <w:bCs/>
          <w:sz w:val="22"/>
          <w:szCs w:val="22"/>
        </w:rPr>
        <w:t>Email Marketing</w:t>
      </w:r>
    </w:p>
    <w:p w14:paraId="54FFE13D" w14:textId="1884B52E" w:rsidR="00B0644E" w:rsidRPr="00B0644E" w:rsidRDefault="00B0644E" w:rsidP="00B0644E">
      <w:pPr>
        <w:ind w:left="360"/>
        <w:jc w:val="both"/>
        <w:rPr>
          <w:rFonts w:ascii="Arial" w:hAnsi="Arial" w:cs="Arial"/>
          <w:sz w:val="22"/>
          <w:szCs w:val="22"/>
        </w:rPr>
      </w:pPr>
      <w:r w:rsidRPr="00B0644E">
        <w:rPr>
          <w:rFonts w:ascii="Arial" w:hAnsi="Arial" w:cs="Arial"/>
          <w:sz w:val="22"/>
          <w:szCs w:val="22"/>
        </w:rPr>
        <w:t xml:space="preserve">Building an email list </w:t>
      </w:r>
      <w:r w:rsidR="00884E6A" w:rsidRPr="00B0644E">
        <w:rPr>
          <w:rFonts w:ascii="Arial" w:hAnsi="Arial" w:cs="Arial"/>
          <w:sz w:val="22"/>
          <w:szCs w:val="22"/>
        </w:rPr>
        <w:t>and</w:t>
      </w:r>
      <w:r w:rsidRPr="00B0644E">
        <w:rPr>
          <w:rFonts w:ascii="Arial" w:hAnsi="Arial" w:cs="Arial"/>
          <w:sz w:val="22"/>
          <w:szCs w:val="22"/>
        </w:rPr>
        <w:t xml:space="preserve"> sending targeted campaigns introducing new promotions, products </w:t>
      </w:r>
      <w:r w:rsidR="00567553" w:rsidRPr="00B0644E">
        <w:rPr>
          <w:rFonts w:ascii="Arial" w:hAnsi="Arial" w:cs="Arial"/>
          <w:sz w:val="22"/>
          <w:szCs w:val="22"/>
        </w:rPr>
        <w:t>and</w:t>
      </w:r>
      <w:r w:rsidRPr="00B0644E">
        <w:rPr>
          <w:rFonts w:ascii="Arial" w:hAnsi="Arial" w:cs="Arial"/>
          <w:sz w:val="22"/>
          <w:szCs w:val="22"/>
        </w:rPr>
        <w:t xml:space="preserve"> customer testimonials.</w:t>
      </w:r>
    </w:p>
    <w:p w14:paraId="7770BE4B" w14:textId="77777777" w:rsidR="00B0644E" w:rsidRPr="00B0644E" w:rsidRDefault="00B0644E" w:rsidP="00B0644E">
      <w:pPr>
        <w:numPr>
          <w:ilvl w:val="0"/>
          <w:numId w:val="12"/>
        </w:numPr>
        <w:contextualSpacing/>
        <w:jc w:val="both"/>
        <w:rPr>
          <w:rFonts w:ascii="Arial" w:hAnsi="Arial" w:cs="Arial"/>
          <w:sz w:val="22"/>
          <w:szCs w:val="22"/>
        </w:rPr>
      </w:pPr>
      <w:r w:rsidRPr="00B0644E">
        <w:rPr>
          <w:rFonts w:ascii="Arial" w:hAnsi="Arial" w:cs="Arial"/>
          <w:b/>
          <w:bCs/>
          <w:sz w:val="22"/>
          <w:szCs w:val="22"/>
        </w:rPr>
        <w:t>Influencer Partnerships:</w:t>
      </w:r>
      <w:r w:rsidRPr="00B0644E">
        <w:rPr>
          <w:rFonts w:ascii="Arial" w:hAnsi="Arial" w:cs="Arial"/>
          <w:sz w:val="22"/>
          <w:szCs w:val="22"/>
        </w:rPr>
        <w:t xml:space="preserve"> </w:t>
      </w:r>
    </w:p>
    <w:p w14:paraId="3B413AFB" w14:textId="21FF30CC" w:rsidR="00B0644E" w:rsidRPr="00B0644E" w:rsidRDefault="00B0644E" w:rsidP="00B0644E">
      <w:pPr>
        <w:ind w:left="360"/>
        <w:jc w:val="both"/>
        <w:rPr>
          <w:rFonts w:ascii="Arial" w:hAnsi="Arial" w:cs="Arial"/>
          <w:sz w:val="22"/>
          <w:szCs w:val="22"/>
        </w:rPr>
      </w:pPr>
      <w:r w:rsidRPr="00B0644E">
        <w:rPr>
          <w:rFonts w:ascii="Arial" w:hAnsi="Arial" w:cs="Arial"/>
          <w:sz w:val="22"/>
          <w:szCs w:val="22"/>
        </w:rPr>
        <w:t xml:space="preserve">Through collaborations with health and wellness bloggers, fitness influencers, </w:t>
      </w:r>
      <w:r w:rsidR="00567553" w:rsidRPr="00B0644E">
        <w:rPr>
          <w:rFonts w:ascii="Arial" w:hAnsi="Arial" w:cs="Arial"/>
          <w:sz w:val="22"/>
          <w:szCs w:val="22"/>
        </w:rPr>
        <w:t>and</w:t>
      </w:r>
      <w:r w:rsidRPr="00B0644E">
        <w:rPr>
          <w:rFonts w:ascii="Arial" w:hAnsi="Arial" w:cs="Arial"/>
          <w:sz w:val="22"/>
          <w:szCs w:val="22"/>
        </w:rPr>
        <w:t xml:space="preserve"> environmental advocates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can promote the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w:t>
      </w:r>
    </w:p>
    <w:p w14:paraId="50809336" w14:textId="77777777" w:rsidR="00B0644E" w:rsidRPr="00B0644E" w:rsidRDefault="00B0644E" w:rsidP="00B0644E">
      <w:pPr>
        <w:numPr>
          <w:ilvl w:val="0"/>
          <w:numId w:val="12"/>
        </w:numPr>
        <w:contextualSpacing/>
        <w:jc w:val="both"/>
        <w:rPr>
          <w:rFonts w:ascii="Arial" w:hAnsi="Arial" w:cs="Arial"/>
          <w:sz w:val="22"/>
          <w:szCs w:val="22"/>
        </w:rPr>
      </w:pPr>
      <w:r w:rsidRPr="00B0644E">
        <w:rPr>
          <w:rFonts w:ascii="Arial" w:hAnsi="Arial" w:cs="Arial"/>
          <w:b/>
          <w:bCs/>
          <w:sz w:val="22"/>
          <w:szCs w:val="22"/>
        </w:rPr>
        <w:t>Paid Advertising</w:t>
      </w:r>
    </w:p>
    <w:p w14:paraId="6F9C6B43" w14:textId="77777777" w:rsidR="00B0644E" w:rsidRPr="00B0644E" w:rsidRDefault="00B0644E" w:rsidP="00B0644E">
      <w:pPr>
        <w:ind w:left="720"/>
        <w:contextualSpacing/>
        <w:jc w:val="both"/>
        <w:rPr>
          <w:rFonts w:ascii="Arial" w:hAnsi="Arial" w:cs="Arial"/>
          <w:sz w:val="22"/>
          <w:szCs w:val="22"/>
        </w:rPr>
      </w:pPr>
      <w:r w:rsidRPr="00B0644E">
        <w:rPr>
          <w:rFonts w:ascii="Arial" w:hAnsi="Arial" w:cs="Arial"/>
          <w:sz w:val="22"/>
          <w:szCs w:val="22"/>
        </w:rPr>
        <w:t>Using platforms like social media advertising and</w:t>
      </w:r>
      <w:r w:rsidRPr="00B0644E">
        <w:t xml:space="preserve"> </w:t>
      </w:r>
      <w:r w:rsidRPr="00B0644E">
        <w:rPr>
          <w:rFonts w:ascii="Arial" w:hAnsi="Arial" w:cs="Arial"/>
          <w:sz w:val="22"/>
          <w:szCs w:val="22"/>
        </w:rPr>
        <w:t xml:space="preserve">Google Ads,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reaches a wide audience, driving traffic to the website.</w:t>
      </w:r>
    </w:p>
    <w:p w14:paraId="5ECBD1B7" w14:textId="77777777" w:rsidR="00B0644E" w:rsidRPr="00B0644E" w:rsidRDefault="00B0644E" w:rsidP="00B0644E">
      <w:pPr>
        <w:numPr>
          <w:ilvl w:val="0"/>
          <w:numId w:val="12"/>
        </w:numPr>
        <w:contextualSpacing/>
        <w:jc w:val="both"/>
        <w:rPr>
          <w:rFonts w:ascii="Arial" w:hAnsi="Arial" w:cs="Arial"/>
          <w:sz w:val="22"/>
          <w:szCs w:val="22"/>
        </w:rPr>
      </w:pPr>
      <w:r w:rsidRPr="00B0644E">
        <w:rPr>
          <w:rFonts w:ascii="Arial" w:hAnsi="Arial" w:cs="Arial"/>
          <w:b/>
          <w:bCs/>
          <w:sz w:val="22"/>
          <w:szCs w:val="22"/>
        </w:rPr>
        <w:t>Search Engine Optimization (SEO)</w:t>
      </w:r>
    </w:p>
    <w:p w14:paraId="4C39345E" w14:textId="6AEAC71F" w:rsidR="00B0644E" w:rsidRPr="00B0644E" w:rsidRDefault="00B0644E" w:rsidP="00B0644E">
      <w:pPr>
        <w:ind w:left="720"/>
        <w:contextualSpacing/>
        <w:jc w:val="both"/>
        <w:rPr>
          <w:rFonts w:ascii="Arial" w:hAnsi="Arial" w:cs="Arial"/>
          <w:sz w:val="22"/>
          <w:szCs w:val="22"/>
        </w:rPr>
      </w:pPr>
      <w:r w:rsidRPr="00B0644E">
        <w:rPr>
          <w:rFonts w:ascii="Arial" w:hAnsi="Arial" w:cs="Arial"/>
          <w:sz w:val="22"/>
          <w:szCs w:val="22"/>
        </w:rPr>
        <w:t xml:space="preserve">By optimizing the website </w:t>
      </w:r>
      <w:r w:rsidR="00884E6A" w:rsidRPr="00B0644E">
        <w:rPr>
          <w:rFonts w:ascii="Arial" w:hAnsi="Arial" w:cs="Arial"/>
          <w:sz w:val="22"/>
          <w:szCs w:val="22"/>
        </w:rPr>
        <w:t>and</w:t>
      </w:r>
      <w:r w:rsidRPr="00B0644E">
        <w:rPr>
          <w:rFonts w:ascii="Arial" w:hAnsi="Arial" w:cs="Arial"/>
          <w:sz w:val="22"/>
          <w:szCs w:val="22"/>
        </w:rPr>
        <w:t xml:space="preserve"> product listings using relevant keywords which improves search engine rankings.</w:t>
      </w:r>
    </w:p>
    <w:p w14:paraId="499AE0A6" w14:textId="77777777" w:rsidR="00B0644E" w:rsidRPr="00B0644E" w:rsidRDefault="00B0644E" w:rsidP="00B0644E">
      <w:pPr>
        <w:numPr>
          <w:ilvl w:val="0"/>
          <w:numId w:val="12"/>
        </w:numPr>
        <w:contextualSpacing/>
        <w:jc w:val="both"/>
        <w:rPr>
          <w:rFonts w:ascii="Arial" w:hAnsi="Arial" w:cs="Arial"/>
          <w:sz w:val="22"/>
          <w:szCs w:val="22"/>
        </w:rPr>
      </w:pPr>
      <w:r w:rsidRPr="00B0644E">
        <w:rPr>
          <w:rFonts w:ascii="Arial" w:hAnsi="Arial" w:cs="Arial"/>
          <w:b/>
          <w:bCs/>
          <w:sz w:val="22"/>
          <w:szCs w:val="22"/>
        </w:rPr>
        <w:t>User-Generated Content</w:t>
      </w:r>
    </w:p>
    <w:p w14:paraId="55A92CBA" w14:textId="77777777" w:rsidR="00B0644E" w:rsidRPr="00B0644E" w:rsidRDefault="00B0644E" w:rsidP="00B0644E">
      <w:pPr>
        <w:ind w:left="720"/>
        <w:contextualSpacing/>
        <w:jc w:val="both"/>
        <w:rPr>
          <w:rFonts w:ascii="Arial" w:hAnsi="Arial" w:cs="Arial"/>
          <w:sz w:val="22"/>
          <w:szCs w:val="22"/>
        </w:rPr>
      </w:pPr>
      <w:r w:rsidRPr="00B0644E">
        <w:rPr>
          <w:rFonts w:ascii="Arial" w:hAnsi="Arial" w:cs="Arial"/>
          <w:sz w:val="22"/>
          <w:szCs w:val="22"/>
        </w:rPr>
        <w:t xml:space="preserve">Encouraging customers in sharing their experiences about the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 on their social media encouraging branded hashtags.</w:t>
      </w:r>
    </w:p>
    <w:p w14:paraId="5625AF0A" w14:textId="2D583A00"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A combination of such digital marketing tactics,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w:t>
      </w:r>
      <w:r w:rsidR="00567553" w:rsidRPr="00B0644E">
        <w:rPr>
          <w:rFonts w:ascii="Arial" w:hAnsi="Arial" w:cs="Arial"/>
          <w:sz w:val="22"/>
          <w:szCs w:val="22"/>
        </w:rPr>
        <w:t>can</w:t>
      </w:r>
      <w:r w:rsidRPr="00B0644E">
        <w:rPr>
          <w:rFonts w:ascii="Arial" w:hAnsi="Arial" w:cs="Arial"/>
          <w:sz w:val="22"/>
          <w:szCs w:val="22"/>
        </w:rPr>
        <w:t xml:space="preserve"> effectively promote their </w:t>
      </w:r>
      <w:proofErr w:type="spellStart"/>
      <w:r w:rsidRPr="00B0644E">
        <w:rPr>
          <w:rFonts w:ascii="Arial" w:hAnsi="Arial" w:cs="Arial"/>
          <w:sz w:val="22"/>
          <w:szCs w:val="22"/>
        </w:rPr>
        <w:t>Hydroclear</w:t>
      </w:r>
      <w:proofErr w:type="spellEnd"/>
      <w:r w:rsidRPr="00B0644E">
        <w:rPr>
          <w:rFonts w:ascii="Arial" w:hAnsi="Arial" w:cs="Arial"/>
          <w:sz w:val="22"/>
          <w:szCs w:val="22"/>
        </w:rPr>
        <w:t xml:space="preserve"> bottle </w:t>
      </w:r>
      <w:r w:rsidR="00567553" w:rsidRPr="00B0644E">
        <w:rPr>
          <w:rFonts w:ascii="Arial" w:hAnsi="Arial" w:cs="Arial"/>
          <w:sz w:val="22"/>
          <w:szCs w:val="22"/>
        </w:rPr>
        <w:t>and</w:t>
      </w:r>
      <w:r w:rsidRPr="00B0644E">
        <w:rPr>
          <w:rFonts w:ascii="Arial" w:hAnsi="Arial" w:cs="Arial"/>
          <w:sz w:val="22"/>
          <w:szCs w:val="22"/>
        </w:rPr>
        <w:t xml:space="preserve"> build a brand presence as suggested by Olson </w:t>
      </w:r>
      <w:proofErr w:type="spellStart"/>
      <w:r w:rsidRPr="00B0644E">
        <w:rPr>
          <w:rFonts w:ascii="Arial" w:hAnsi="Arial" w:cs="Arial"/>
          <w:sz w:val="22"/>
          <w:szCs w:val="22"/>
        </w:rPr>
        <w:t>etal</w:t>
      </w:r>
      <w:proofErr w:type="spellEnd"/>
      <w:r w:rsidRPr="00B0644E">
        <w:rPr>
          <w:rFonts w:ascii="Arial" w:hAnsi="Arial" w:cs="Arial"/>
          <w:sz w:val="22"/>
          <w:szCs w:val="22"/>
        </w:rPr>
        <w:t xml:space="preserve"> (2021).</w:t>
      </w:r>
    </w:p>
    <w:p w14:paraId="7EB8F9CE" w14:textId="77777777" w:rsidR="00B0644E" w:rsidRPr="00B0644E" w:rsidRDefault="00B0644E" w:rsidP="00B0644E">
      <w:pPr>
        <w:jc w:val="both"/>
        <w:rPr>
          <w:rFonts w:ascii="Arial" w:hAnsi="Arial" w:cs="Arial"/>
          <w:b/>
          <w:bCs/>
          <w:sz w:val="22"/>
          <w:szCs w:val="22"/>
        </w:rPr>
      </w:pPr>
      <w:r w:rsidRPr="00B0644E">
        <w:rPr>
          <w:rFonts w:ascii="Arial" w:hAnsi="Arial" w:cs="Arial"/>
          <w:b/>
          <w:bCs/>
        </w:rPr>
        <w:t xml:space="preserve">6.2 </w:t>
      </w:r>
      <w:r w:rsidRPr="00567553">
        <w:rPr>
          <w:rFonts w:ascii="Arial" w:hAnsi="Arial" w:cs="Arial"/>
          <w:b/>
          <w:bCs/>
          <w:highlight w:val="yellow"/>
        </w:rPr>
        <w:t>Distribution</w:t>
      </w:r>
    </w:p>
    <w:p w14:paraId="1954589D" w14:textId="77777777" w:rsidR="00B0644E" w:rsidRPr="00B0644E" w:rsidRDefault="00B0644E" w:rsidP="00B0644E">
      <w:pPr>
        <w:jc w:val="both"/>
        <w:rPr>
          <w:rFonts w:ascii="Arial" w:hAnsi="Arial" w:cs="Arial"/>
        </w:rPr>
      </w:pP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will partner with sporting goods stores,</w:t>
      </w:r>
      <w:r w:rsidRPr="00B0644E">
        <w:t xml:space="preserve"> </w:t>
      </w:r>
      <w:r w:rsidRPr="00B0644E">
        <w:rPr>
          <w:rFonts w:ascii="Arial" w:hAnsi="Arial" w:cs="Arial"/>
          <w:sz w:val="22"/>
          <w:szCs w:val="22"/>
        </w:rPr>
        <w:t>fitness retailers, and several online platforms to distribute the hydro clear bottle to their wide customer base.</w:t>
      </w:r>
    </w:p>
    <w:p w14:paraId="53D82D6A" w14:textId="77777777" w:rsidR="00B0644E" w:rsidRPr="00B0644E" w:rsidRDefault="00B0644E" w:rsidP="00B0644E">
      <w:pPr>
        <w:keepNext/>
        <w:keepLines/>
        <w:spacing w:before="360" w:after="80"/>
        <w:outlineLvl w:val="0"/>
        <w:rPr>
          <w:rFonts w:ascii="Arial" w:eastAsia="Times New Roman" w:hAnsi="Arial" w:cs="Arial"/>
          <w:b/>
          <w:bCs/>
        </w:rPr>
      </w:pPr>
      <w:bookmarkStart w:id="8" w:name="_Toc172879909"/>
      <w:r w:rsidRPr="00B0644E">
        <w:rPr>
          <w:rFonts w:ascii="Arial" w:eastAsia="Times New Roman" w:hAnsi="Arial" w:cs="Arial"/>
          <w:b/>
          <w:bCs/>
        </w:rPr>
        <w:lastRenderedPageBreak/>
        <w:t>7.</w:t>
      </w:r>
      <w:r w:rsidRPr="00567553">
        <w:rPr>
          <w:rFonts w:ascii="Arial" w:eastAsia="Times New Roman" w:hAnsi="Arial" w:cs="Arial"/>
          <w:b/>
          <w:bCs/>
          <w:highlight w:val="yellow"/>
        </w:rPr>
        <w:t>CUSTOMER JOURNEY</w:t>
      </w:r>
      <w:bookmarkEnd w:id="8"/>
    </w:p>
    <w:p w14:paraId="2753260F" w14:textId="72BEC0CD"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Being able to understand the customer journey is very necessary for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w:t>
      </w:r>
      <w:r w:rsidR="00567553" w:rsidRPr="00B0644E">
        <w:rPr>
          <w:rFonts w:ascii="Arial" w:hAnsi="Arial" w:cs="Arial"/>
          <w:sz w:val="22"/>
          <w:szCs w:val="22"/>
        </w:rPr>
        <w:t>to</w:t>
      </w:r>
      <w:r w:rsidRPr="00B0644E">
        <w:rPr>
          <w:rFonts w:ascii="Arial" w:hAnsi="Arial" w:cs="Arial"/>
          <w:sz w:val="22"/>
          <w:szCs w:val="22"/>
        </w:rPr>
        <w:t xml:space="preserve"> improve their customer experience </w:t>
      </w:r>
      <w:r w:rsidR="00567553" w:rsidRPr="00B0644E">
        <w:rPr>
          <w:rFonts w:ascii="Arial" w:hAnsi="Arial" w:cs="Arial"/>
          <w:sz w:val="22"/>
          <w:szCs w:val="22"/>
        </w:rPr>
        <w:t>and</w:t>
      </w:r>
      <w:r w:rsidRPr="00B0644E">
        <w:rPr>
          <w:rFonts w:ascii="Arial" w:hAnsi="Arial" w:cs="Arial"/>
          <w:sz w:val="22"/>
          <w:szCs w:val="22"/>
        </w:rPr>
        <w:t xml:space="preserve"> drive growth. Mapping out the customer's interactions with a brand, enables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to identify</w:t>
      </w:r>
      <w:r w:rsidRPr="00B0644E">
        <w:t xml:space="preserve"> </w:t>
      </w:r>
      <w:r w:rsidRPr="00B0644E">
        <w:rPr>
          <w:rFonts w:ascii="Arial" w:hAnsi="Arial" w:cs="Arial"/>
          <w:sz w:val="22"/>
          <w:szCs w:val="22"/>
        </w:rPr>
        <w:t xml:space="preserve">areas for improvement, pain points, </w:t>
      </w:r>
      <w:r w:rsidR="00567553" w:rsidRPr="00B0644E">
        <w:rPr>
          <w:rFonts w:ascii="Arial" w:hAnsi="Arial" w:cs="Arial"/>
          <w:sz w:val="22"/>
          <w:szCs w:val="22"/>
        </w:rPr>
        <w:t>and</w:t>
      </w:r>
      <w:r w:rsidRPr="00B0644E">
        <w:rPr>
          <w:rFonts w:ascii="Arial" w:hAnsi="Arial" w:cs="Arial"/>
          <w:sz w:val="22"/>
          <w:szCs w:val="22"/>
        </w:rPr>
        <w:t xml:space="preserve"> opportunities for customer engagement.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focuses on the customer's perspective, to tailor the hydro clear bottle features and communications </w:t>
      </w:r>
      <w:r w:rsidR="00567553" w:rsidRPr="00B0644E">
        <w:rPr>
          <w:rFonts w:ascii="Arial" w:hAnsi="Arial" w:cs="Arial"/>
          <w:sz w:val="22"/>
          <w:szCs w:val="22"/>
        </w:rPr>
        <w:t>to</w:t>
      </w:r>
      <w:r w:rsidRPr="00B0644E">
        <w:rPr>
          <w:rFonts w:ascii="Arial" w:hAnsi="Arial" w:cs="Arial"/>
          <w:sz w:val="22"/>
          <w:szCs w:val="22"/>
        </w:rPr>
        <w:t xml:space="preserve"> meet their customer needs on all touchpoints, which results to improved customer relationships </w:t>
      </w:r>
      <w:r w:rsidR="00BD59E8" w:rsidRPr="00B0644E">
        <w:rPr>
          <w:rFonts w:ascii="Arial" w:hAnsi="Arial" w:cs="Arial"/>
          <w:sz w:val="22"/>
          <w:szCs w:val="22"/>
        </w:rPr>
        <w:t>and</w:t>
      </w:r>
      <w:r w:rsidRPr="00B0644E">
        <w:rPr>
          <w:rFonts w:ascii="Arial" w:hAnsi="Arial" w:cs="Arial"/>
          <w:sz w:val="22"/>
          <w:szCs w:val="22"/>
        </w:rPr>
        <w:t xml:space="preserve"> competitive advantage (Adrienn, 2023).</w:t>
      </w:r>
    </w:p>
    <w:p w14:paraId="3BE7CC2A" w14:textId="77777777" w:rsidR="00B0644E" w:rsidRPr="00B0644E" w:rsidRDefault="00B0644E" w:rsidP="00B0644E">
      <w:pPr>
        <w:jc w:val="both"/>
        <w:rPr>
          <w:rFonts w:ascii="Arial" w:hAnsi="Arial" w:cs="Arial"/>
          <w:b/>
          <w:bCs/>
          <w:sz w:val="22"/>
          <w:szCs w:val="22"/>
        </w:rPr>
      </w:pPr>
      <w:r w:rsidRPr="00567553">
        <w:rPr>
          <w:rFonts w:ascii="Arial" w:hAnsi="Arial" w:cs="Arial"/>
          <w:b/>
          <w:bCs/>
          <w:sz w:val="22"/>
          <w:szCs w:val="22"/>
          <w:highlight w:val="yellow"/>
        </w:rPr>
        <w:t xml:space="preserve">The </w:t>
      </w:r>
      <w:proofErr w:type="spellStart"/>
      <w:r w:rsidRPr="00567553">
        <w:rPr>
          <w:rFonts w:ascii="Arial" w:hAnsi="Arial" w:cs="Arial"/>
          <w:b/>
          <w:bCs/>
          <w:sz w:val="22"/>
          <w:szCs w:val="22"/>
          <w:highlight w:val="yellow"/>
        </w:rPr>
        <w:t>Hydroclear</w:t>
      </w:r>
      <w:proofErr w:type="spellEnd"/>
      <w:r w:rsidRPr="00567553">
        <w:rPr>
          <w:rFonts w:ascii="Arial" w:hAnsi="Arial" w:cs="Arial"/>
          <w:b/>
          <w:bCs/>
          <w:sz w:val="22"/>
          <w:szCs w:val="22"/>
          <w:highlight w:val="yellow"/>
        </w:rPr>
        <w:t xml:space="preserve"> Bottle Customer Journey</w:t>
      </w:r>
    </w:p>
    <w:p w14:paraId="54D109B0" w14:textId="77777777" w:rsidR="00BD59E8" w:rsidRDefault="00BD59E8" w:rsidP="00BD59E8">
      <w:pPr>
        <w:spacing w:after="240" w:line="240" w:lineRule="auto"/>
        <w:rPr>
          <w:rFonts w:ascii="Arial" w:eastAsia="Times New Roman" w:hAnsi="Arial" w:cs="Arial"/>
          <w:kern w:val="0"/>
          <w:sz w:val="22"/>
          <w:szCs w:val="22"/>
          <w:lang w:eastAsia="en-GB"/>
        </w:rPr>
      </w:pPr>
      <w:r w:rsidRPr="00BD59E8">
        <w:rPr>
          <w:rFonts w:ascii="Arial" w:eastAsia="Times New Roman" w:hAnsi="Arial" w:cs="Arial"/>
          <w:kern w:val="0"/>
          <w:sz w:val="22"/>
          <w:szCs w:val="22"/>
          <w:lang w:eastAsia="en-GB"/>
        </w:rPr>
        <w:t xml:space="preserve">The </w:t>
      </w:r>
      <w:proofErr w:type="spellStart"/>
      <w:r w:rsidRPr="00BD59E8">
        <w:rPr>
          <w:rFonts w:ascii="Arial" w:eastAsia="Times New Roman" w:hAnsi="Arial" w:cs="Arial"/>
          <w:kern w:val="0"/>
          <w:sz w:val="22"/>
          <w:szCs w:val="22"/>
          <w:lang w:eastAsia="en-GB"/>
        </w:rPr>
        <w:t>Hydroclear</w:t>
      </w:r>
      <w:proofErr w:type="spellEnd"/>
      <w:r w:rsidRPr="00BD59E8">
        <w:rPr>
          <w:rFonts w:ascii="Arial" w:eastAsia="Times New Roman" w:hAnsi="Arial" w:cs="Arial"/>
          <w:kern w:val="0"/>
          <w:sz w:val="22"/>
          <w:szCs w:val="22"/>
          <w:lang w:eastAsia="en-GB"/>
        </w:rPr>
        <w:t xml:space="preserve"> bottle's customer journey begins when a consumer needs a functional, attractive, and durable water container. The </w:t>
      </w:r>
      <w:proofErr w:type="spellStart"/>
      <w:r w:rsidRPr="00BD59E8">
        <w:rPr>
          <w:rFonts w:ascii="Arial" w:eastAsia="Times New Roman" w:hAnsi="Arial" w:cs="Arial"/>
          <w:kern w:val="0"/>
          <w:sz w:val="22"/>
          <w:szCs w:val="22"/>
          <w:lang w:eastAsia="en-GB"/>
        </w:rPr>
        <w:t>hydroclear</w:t>
      </w:r>
      <w:proofErr w:type="spellEnd"/>
      <w:r w:rsidRPr="00BD59E8">
        <w:rPr>
          <w:rFonts w:ascii="Arial" w:eastAsia="Times New Roman" w:hAnsi="Arial" w:cs="Arial"/>
          <w:kern w:val="0"/>
          <w:sz w:val="22"/>
          <w:szCs w:val="22"/>
          <w:lang w:eastAsia="en-GB"/>
        </w:rPr>
        <w:t xml:space="preserve"> bottle's transparent form fits these objectives, distinguishing it from gym bottles. Awareness is raised by word-of-mouth, social media, and in-store displays. </w:t>
      </w:r>
      <w:r w:rsidRPr="00BD59E8">
        <w:rPr>
          <w:rFonts w:ascii="Arial" w:eastAsia="Times New Roman" w:hAnsi="Arial" w:cs="Arial"/>
          <w:kern w:val="0"/>
          <w:sz w:val="22"/>
          <w:szCs w:val="22"/>
          <w:lang w:eastAsia="en-GB"/>
        </w:rPr>
        <w:br/>
        <w:t xml:space="preserve">Then the consumer researches and compares </w:t>
      </w:r>
      <w:proofErr w:type="spellStart"/>
      <w:r w:rsidRPr="00BD59E8">
        <w:rPr>
          <w:rFonts w:ascii="Arial" w:eastAsia="Times New Roman" w:hAnsi="Arial" w:cs="Arial"/>
          <w:kern w:val="0"/>
          <w:sz w:val="22"/>
          <w:szCs w:val="22"/>
          <w:lang w:eastAsia="en-GB"/>
        </w:rPr>
        <w:t>Hydroclear</w:t>
      </w:r>
      <w:proofErr w:type="spellEnd"/>
      <w:r w:rsidRPr="00BD59E8">
        <w:rPr>
          <w:rFonts w:ascii="Arial" w:eastAsia="Times New Roman" w:hAnsi="Arial" w:cs="Arial"/>
          <w:kern w:val="0"/>
          <w:sz w:val="22"/>
          <w:szCs w:val="22"/>
          <w:lang w:eastAsia="en-GB"/>
        </w:rPr>
        <w:t xml:space="preserve"> to gym bottles. Durability, design aesthetics, affordability, and insulation are considered now. Review and testimonials affect product purchases.</w:t>
      </w:r>
      <w:r w:rsidRPr="00BD59E8">
        <w:rPr>
          <w:rFonts w:ascii="Arial" w:eastAsia="Times New Roman" w:hAnsi="Arial" w:cs="Arial"/>
          <w:kern w:val="0"/>
          <w:sz w:val="22"/>
          <w:szCs w:val="22"/>
          <w:lang w:eastAsia="en-GB"/>
        </w:rPr>
        <w:br/>
        <w:t xml:space="preserve">Purchase decisions are based on brand reputation, perceived value, and availability. Customer satisfaction is maintained via product durability and performance after purchase. The hydro clear bottle makes water intake monitoring easier, encouraging healthier hydration. Positive consumer experiences lead to customer advocacy, loyalty, and repeat purchases. </w:t>
      </w:r>
      <w:r w:rsidRPr="00BD59E8">
        <w:rPr>
          <w:rFonts w:ascii="Arial" w:eastAsia="Times New Roman" w:hAnsi="Arial" w:cs="Arial"/>
          <w:kern w:val="0"/>
          <w:sz w:val="22"/>
          <w:szCs w:val="22"/>
          <w:lang w:eastAsia="en-GB"/>
        </w:rPr>
        <w:br/>
      </w:r>
      <w:r w:rsidRPr="00BD59E8">
        <w:rPr>
          <w:rFonts w:ascii="Arial" w:eastAsia="Times New Roman" w:hAnsi="Arial" w:cs="Arial"/>
          <w:kern w:val="0"/>
          <w:sz w:val="22"/>
          <w:szCs w:val="22"/>
          <w:lang w:eastAsia="en-GB"/>
        </w:rPr>
        <w:br/>
      </w:r>
      <w:bookmarkStart w:id="9" w:name="_Toc172879910"/>
    </w:p>
    <w:p w14:paraId="75865C88" w14:textId="7C57F14D" w:rsidR="00B0644E" w:rsidRPr="00BD59E8" w:rsidRDefault="00B0644E" w:rsidP="00BD59E8">
      <w:pPr>
        <w:spacing w:after="240" w:line="240" w:lineRule="auto"/>
        <w:rPr>
          <w:rFonts w:ascii="Arial" w:eastAsia="Times New Roman" w:hAnsi="Arial" w:cs="Arial"/>
          <w:kern w:val="0"/>
          <w:sz w:val="22"/>
          <w:szCs w:val="22"/>
          <w:lang w:eastAsia="en-GB"/>
        </w:rPr>
      </w:pPr>
      <w:r w:rsidRPr="00B0644E">
        <w:rPr>
          <w:rFonts w:ascii="Arial" w:eastAsia="Times New Roman" w:hAnsi="Arial" w:cs="Arial"/>
          <w:b/>
          <w:bCs/>
        </w:rPr>
        <w:t>8.</w:t>
      </w:r>
      <w:r w:rsidRPr="00567553">
        <w:rPr>
          <w:rFonts w:ascii="Arial" w:eastAsia="Times New Roman" w:hAnsi="Arial" w:cs="Arial"/>
          <w:b/>
          <w:bCs/>
          <w:highlight w:val="yellow"/>
        </w:rPr>
        <w:t>PRIVACY AND DATA PROTECTION</w:t>
      </w:r>
      <w:bookmarkEnd w:id="9"/>
      <w:r w:rsidRPr="00B0644E">
        <w:rPr>
          <w:rFonts w:ascii="Arial" w:eastAsia="Times New Roman" w:hAnsi="Arial" w:cs="Arial"/>
          <w:b/>
          <w:bCs/>
        </w:rPr>
        <w:t xml:space="preserve"> </w:t>
      </w:r>
    </w:p>
    <w:p w14:paraId="3E98D062" w14:textId="6ECC0334"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Privacy and data protection foster innovation and creativity in the workplace. They create a secure environment with employees feeling comfortable with ideas sharing and risks taking. Data protection measures foster trust building, internally and externally, which encourages collaboration </w:t>
      </w:r>
      <w:r w:rsidR="00884E6A" w:rsidRPr="00B0644E">
        <w:rPr>
          <w:rFonts w:ascii="Arial" w:hAnsi="Arial" w:cs="Arial"/>
          <w:sz w:val="22"/>
          <w:szCs w:val="22"/>
        </w:rPr>
        <w:t>and</w:t>
      </w:r>
      <w:r w:rsidRPr="00B0644E">
        <w:rPr>
          <w:rFonts w:ascii="Arial" w:hAnsi="Arial" w:cs="Arial"/>
          <w:sz w:val="22"/>
          <w:szCs w:val="22"/>
        </w:rPr>
        <w:t xml:space="preserve"> information flow (Custers </w:t>
      </w:r>
      <w:proofErr w:type="spellStart"/>
      <w:r w:rsidRPr="00B0644E">
        <w:rPr>
          <w:rFonts w:ascii="Arial" w:hAnsi="Arial" w:cs="Arial"/>
          <w:sz w:val="22"/>
          <w:szCs w:val="22"/>
        </w:rPr>
        <w:t>etal</w:t>
      </w:r>
      <w:proofErr w:type="spellEnd"/>
      <w:r w:rsidRPr="00B0644E">
        <w:rPr>
          <w:rFonts w:ascii="Arial" w:hAnsi="Arial" w:cs="Arial"/>
          <w:sz w:val="22"/>
          <w:szCs w:val="22"/>
        </w:rPr>
        <w:t xml:space="preserve">., 2018). By safeguarding sensitive data, organizations like </w:t>
      </w:r>
      <w:proofErr w:type="spellStart"/>
      <w:r w:rsidRPr="00567553">
        <w:rPr>
          <w:rFonts w:ascii="Arial" w:hAnsi="Arial" w:cs="Arial"/>
          <w:sz w:val="22"/>
          <w:szCs w:val="22"/>
          <w:highlight w:val="green"/>
        </w:rPr>
        <w:t>prosperitas</w:t>
      </w:r>
      <w:proofErr w:type="spellEnd"/>
      <w:r w:rsidRPr="00B0644E">
        <w:rPr>
          <w:rFonts w:ascii="Arial" w:hAnsi="Arial" w:cs="Arial"/>
          <w:sz w:val="22"/>
          <w:szCs w:val="22"/>
        </w:rPr>
        <w:t xml:space="preserve"> can maintain competitive advantage,</w:t>
      </w:r>
      <w:r w:rsidRPr="00B0644E">
        <w:t xml:space="preserve"> </w:t>
      </w:r>
      <w:r w:rsidRPr="00B0644E">
        <w:rPr>
          <w:rFonts w:ascii="Arial" w:hAnsi="Arial" w:cs="Arial"/>
          <w:sz w:val="22"/>
          <w:szCs w:val="22"/>
        </w:rPr>
        <w:t xml:space="preserve">protect intellectual property </w:t>
      </w:r>
      <w:r w:rsidR="00884E6A" w:rsidRPr="00B0644E">
        <w:rPr>
          <w:rFonts w:ascii="Arial" w:hAnsi="Arial" w:cs="Arial"/>
          <w:sz w:val="22"/>
          <w:szCs w:val="22"/>
        </w:rPr>
        <w:t>and</w:t>
      </w:r>
      <w:r w:rsidRPr="00B0644E">
        <w:rPr>
          <w:rFonts w:ascii="Arial" w:hAnsi="Arial" w:cs="Arial"/>
          <w:sz w:val="22"/>
          <w:szCs w:val="22"/>
        </w:rPr>
        <w:t xml:space="preserve"> avoid reputational and legal risks.  This ultimately creates a conducive environment for innovation to thrive.</w:t>
      </w:r>
    </w:p>
    <w:p w14:paraId="5EA28779" w14:textId="7B119931" w:rsidR="00B0644E" w:rsidRPr="00BD59E8" w:rsidRDefault="00B0644E" w:rsidP="00BD59E8">
      <w:pPr>
        <w:jc w:val="both"/>
        <w:rPr>
          <w:rFonts w:ascii="Arial" w:hAnsi="Arial" w:cs="Arial"/>
          <w:b/>
          <w:bCs/>
        </w:rPr>
      </w:pPr>
      <w:r w:rsidRPr="00B0644E">
        <w:rPr>
          <w:rFonts w:ascii="Arial" w:hAnsi="Arial" w:cs="Arial"/>
          <w:b/>
          <w:bCs/>
        </w:rPr>
        <w:t xml:space="preserve">8.1 </w:t>
      </w:r>
      <w:r w:rsidRPr="0029088D">
        <w:rPr>
          <w:rFonts w:ascii="Arial" w:hAnsi="Arial" w:cs="Arial"/>
          <w:b/>
          <w:bCs/>
          <w:highlight w:val="yellow"/>
        </w:rPr>
        <w:t xml:space="preserve">General Data Protection Regulation </w:t>
      </w:r>
      <w:bookmarkStart w:id="10" w:name="_Hlk172870035"/>
      <w:r w:rsidRPr="0029088D">
        <w:rPr>
          <w:rFonts w:ascii="Arial" w:hAnsi="Arial" w:cs="Arial"/>
          <w:b/>
          <w:bCs/>
          <w:highlight w:val="yellow"/>
        </w:rPr>
        <w:t>GDPR or Data Protection Act 2018</w:t>
      </w:r>
      <w:bookmarkEnd w:id="10"/>
    </w:p>
    <w:p w14:paraId="6F3D5625" w14:textId="666765F7" w:rsidR="003F09BE" w:rsidRDefault="003F09BE" w:rsidP="003F09BE">
      <w:pPr>
        <w:spacing w:after="240" w:line="240" w:lineRule="auto"/>
        <w:rPr>
          <w:rFonts w:ascii="Arial" w:eastAsia="Times New Roman" w:hAnsi="Arial" w:cs="Arial"/>
          <w:kern w:val="0"/>
          <w:sz w:val="22"/>
          <w:szCs w:val="22"/>
          <w:lang w:eastAsia="en-GB"/>
        </w:rPr>
      </w:pPr>
      <w:r w:rsidRPr="003F09BE">
        <w:rPr>
          <w:rFonts w:ascii="Arial" w:eastAsia="Times New Roman" w:hAnsi="Arial" w:cs="Arial"/>
          <w:kern w:val="0"/>
          <w:sz w:val="22"/>
          <w:szCs w:val="22"/>
          <w:lang w:eastAsia="en-GB"/>
        </w:rPr>
        <w:t xml:space="preserve">GDPR protects EU and EEA citizens' personal data and privacy (Mondschein and Monda, 2019). The bill gives individuals control over their personal data and simplifies international business regulation by unifying EU data protection rules. </w:t>
      </w:r>
      <w:r w:rsidRPr="003F09BE">
        <w:rPr>
          <w:rFonts w:ascii="Arial" w:eastAsia="Times New Roman" w:hAnsi="Arial" w:cs="Arial"/>
          <w:kern w:val="0"/>
          <w:sz w:val="22"/>
          <w:szCs w:val="22"/>
          <w:lang w:eastAsia="en-GB"/>
        </w:rPr>
        <w:br/>
        <w:t>The fundamental GDPR and Data Protection Act 2018 principles are fairness, lawfulness, transparency</w:t>
      </w:r>
      <w:r>
        <w:rPr>
          <w:rFonts w:ascii="Arial" w:eastAsia="Times New Roman" w:hAnsi="Arial" w:cs="Arial"/>
          <w:kern w:val="0"/>
          <w:sz w:val="22"/>
          <w:szCs w:val="22"/>
          <w:lang w:eastAsia="en-GB"/>
        </w:rPr>
        <w:t xml:space="preserve">, </w:t>
      </w:r>
      <w:r w:rsidRPr="003F09BE">
        <w:rPr>
          <w:rFonts w:ascii="Arial" w:eastAsia="Times New Roman" w:hAnsi="Arial" w:cs="Arial"/>
          <w:kern w:val="0"/>
          <w:sz w:val="22"/>
          <w:szCs w:val="22"/>
          <w:lang w:eastAsia="en-GB"/>
        </w:rPr>
        <w:t>accountability</w:t>
      </w:r>
      <w:r>
        <w:rPr>
          <w:rFonts w:ascii="Arial" w:eastAsia="Times New Roman" w:hAnsi="Arial" w:cs="Arial"/>
          <w:kern w:val="0"/>
          <w:sz w:val="22"/>
          <w:szCs w:val="22"/>
          <w:lang w:eastAsia="en-GB"/>
        </w:rPr>
        <w:t xml:space="preserve">, </w:t>
      </w:r>
      <w:r w:rsidRPr="003F09BE">
        <w:rPr>
          <w:rFonts w:ascii="Arial" w:eastAsia="Times New Roman" w:hAnsi="Arial" w:cs="Arial"/>
          <w:kern w:val="0"/>
          <w:sz w:val="22"/>
          <w:szCs w:val="22"/>
          <w:lang w:eastAsia="en-GB"/>
        </w:rPr>
        <w:t>minimising data</w:t>
      </w:r>
      <w:r>
        <w:rPr>
          <w:rFonts w:ascii="Arial" w:eastAsia="Times New Roman" w:hAnsi="Arial" w:cs="Arial"/>
          <w:kern w:val="0"/>
          <w:sz w:val="22"/>
          <w:szCs w:val="22"/>
          <w:lang w:eastAsia="en-GB"/>
        </w:rPr>
        <w:t>, l</w:t>
      </w:r>
      <w:r w:rsidRPr="003F09BE">
        <w:rPr>
          <w:rFonts w:ascii="Arial" w:eastAsia="Times New Roman" w:hAnsi="Arial" w:cs="Arial"/>
          <w:kern w:val="0"/>
          <w:sz w:val="22"/>
          <w:szCs w:val="22"/>
          <w:lang w:eastAsia="en-GB"/>
        </w:rPr>
        <w:t xml:space="preserve">imited </w:t>
      </w:r>
      <w:r w:rsidR="00525941" w:rsidRPr="003F09BE">
        <w:rPr>
          <w:rFonts w:ascii="Arial" w:eastAsia="Times New Roman" w:hAnsi="Arial" w:cs="Arial"/>
          <w:kern w:val="0"/>
          <w:sz w:val="22"/>
          <w:szCs w:val="22"/>
          <w:lang w:eastAsia="en-GB"/>
        </w:rPr>
        <w:t>storage,</w:t>
      </w:r>
      <w:r w:rsidR="00525941">
        <w:rPr>
          <w:rFonts w:ascii="Arial" w:eastAsia="Times New Roman" w:hAnsi="Arial" w:cs="Arial"/>
          <w:kern w:val="0"/>
          <w:sz w:val="22"/>
          <w:szCs w:val="22"/>
          <w:lang w:eastAsia="en-GB"/>
        </w:rPr>
        <w:t xml:space="preserve"> </w:t>
      </w:r>
      <w:r w:rsidR="00525941" w:rsidRPr="003F09BE">
        <w:rPr>
          <w:rFonts w:ascii="Arial" w:eastAsia="Times New Roman" w:hAnsi="Arial" w:cs="Arial"/>
          <w:kern w:val="0"/>
          <w:sz w:val="22"/>
          <w:szCs w:val="22"/>
          <w:lang w:eastAsia="en-GB"/>
        </w:rPr>
        <w:t>purpose</w:t>
      </w:r>
      <w:r w:rsidRPr="003F09BE">
        <w:rPr>
          <w:rFonts w:ascii="Arial" w:eastAsia="Times New Roman" w:hAnsi="Arial" w:cs="Arial"/>
          <w:kern w:val="0"/>
          <w:sz w:val="22"/>
          <w:szCs w:val="22"/>
          <w:lang w:eastAsia="en-GB"/>
        </w:rPr>
        <w:t xml:space="preserve"> </w:t>
      </w:r>
      <w:r w:rsidR="00525941" w:rsidRPr="003F09BE">
        <w:rPr>
          <w:rFonts w:ascii="Arial" w:eastAsia="Times New Roman" w:hAnsi="Arial" w:cs="Arial"/>
          <w:kern w:val="0"/>
          <w:sz w:val="22"/>
          <w:szCs w:val="22"/>
          <w:lang w:eastAsia="en-GB"/>
        </w:rPr>
        <w:t>limitation, accuracy</w:t>
      </w:r>
      <w:r>
        <w:rPr>
          <w:rFonts w:ascii="Arial" w:eastAsia="Times New Roman" w:hAnsi="Arial" w:cs="Arial"/>
          <w:kern w:val="0"/>
          <w:sz w:val="22"/>
          <w:szCs w:val="22"/>
          <w:lang w:eastAsia="en-GB"/>
        </w:rPr>
        <w:t>,</w:t>
      </w:r>
      <w:r w:rsidRPr="003F09BE">
        <w:rPr>
          <w:rFonts w:ascii="Arial" w:eastAsia="Times New Roman" w:hAnsi="Arial" w:cs="Arial"/>
          <w:kern w:val="0"/>
          <w:sz w:val="22"/>
          <w:szCs w:val="22"/>
          <w:lang w:eastAsia="en-GB"/>
        </w:rPr>
        <w:br/>
      </w:r>
      <w:r>
        <w:rPr>
          <w:rFonts w:ascii="Arial" w:eastAsia="Times New Roman" w:hAnsi="Arial" w:cs="Arial"/>
          <w:kern w:val="0"/>
          <w:sz w:val="22"/>
          <w:szCs w:val="22"/>
          <w:lang w:eastAsia="en-GB"/>
        </w:rPr>
        <w:t>c</w:t>
      </w:r>
      <w:r w:rsidRPr="003F09BE">
        <w:rPr>
          <w:rFonts w:ascii="Arial" w:eastAsia="Times New Roman" w:hAnsi="Arial" w:cs="Arial"/>
          <w:kern w:val="0"/>
          <w:sz w:val="22"/>
          <w:szCs w:val="22"/>
          <w:lang w:eastAsia="en-GB"/>
        </w:rPr>
        <w:t xml:space="preserve">onfidentiality and integrity </w:t>
      </w:r>
      <w:r w:rsidRPr="003F09BE">
        <w:rPr>
          <w:rFonts w:ascii="Arial" w:eastAsia="Times New Roman" w:hAnsi="Arial" w:cs="Arial"/>
          <w:kern w:val="0"/>
          <w:sz w:val="22"/>
          <w:szCs w:val="22"/>
          <w:lang w:eastAsia="en-GB"/>
        </w:rPr>
        <w:br/>
        <w:t xml:space="preserve">The requirements also require </w:t>
      </w:r>
      <w:proofErr w:type="spellStart"/>
      <w:r w:rsidRPr="003F09BE">
        <w:rPr>
          <w:rFonts w:ascii="Arial" w:eastAsia="Times New Roman" w:hAnsi="Arial" w:cs="Arial"/>
          <w:kern w:val="0"/>
          <w:sz w:val="22"/>
          <w:szCs w:val="22"/>
          <w:highlight w:val="green"/>
          <w:lang w:eastAsia="en-GB"/>
        </w:rPr>
        <w:t>prosperitas</w:t>
      </w:r>
      <w:proofErr w:type="spellEnd"/>
      <w:r w:rsidRPr="003F09BE">
        <w:rPr>
          <w:rFonts w:ascii="Arial" w:eastAsia="Times New Roman" w:hAnsi="Arial" w:cs="Arial"/>
          <w:kern w:val="0"/>
          <w:sz w:val="22"/>
          <w:szCs w:val="22"/>
          <w:lang w:eastAsia="en-GB"/>
        </w:rPr>
        <w:t xml:space="preserve"> to responsibly manage personal data and respect individuals' rights. </w:t>
      </w:r>
      <w:r w:rsidRPr="003F09BE">
        <w:rPr>
          <w:rFonts w:ascii="Arial" w:eastAsia="Times New Roman" w:hAnsi="Arial" w:cs="Arial"/>
          <w:kern w:val="0"/>
          <w:sz w:val="22"/>
          <w:szCs w:val="22"/>
          <w:lang w:eastAsia="en-GB"/>
        </w:rPr>
        <w:br/>
        <w:t xml:space="preserve">How </w:t>
      </w:r>
      <w:proofErr w:type="spellStart"/>
      <w:r w:rsidRPr="003F09BE">
        <w:rPr>
          <w:rFonts w:ascii="Arial" w:eastAsia="Times New Roman" w:hAnsi="Arial" w:cs="Arial"/>
          <w:kern w:val="0"/>
          <w:sz w:val="22"/>
          <w:szCs w:val="22"/>
          <w:highlight w:val="green"/>
          <w:lang w:eastAsia="en-GB"/>
        </w:rPr>
        <w:t>Prosperitas</w:t>
      </w:r>
      <w:proofErr w:type="spellEnd"/>
      <w:r w:rsidRPr="003F09BE">
        <w:rPr>
          <w:rFonts w:ascii="Arial" w:eastAsia="Times New Roman" w:hAnsi="Arial" w:cs="Arial"/>
          <w:kern w:val="0"/>
          <w:sz w:val="22"/>
          <w:szCs w:val="22"/>
          <w:lang w:eastAsia="en-GB"/>
        </w:rPr>
        <w:t xml:space="preserve"> promotes the </w:t>
      </w:r>
      <w:proofErr w:type="spellStart"/>
      <w:r w:rsidRPr="003F09BE">
        <w:rPr>
          <w:rFonts w:ascii="Arial" w:eastAsia="Times New Roman" w:hAnsi="Arial" w:cs="Arial"/>
          <w:kern w:val="0"/>
          <w:sz w:val="22"/>
          <w:szCs w:val="22"/>
          <w:lang w:eastAsia="en-GB"/>
        </w:rPr>
        <w:t>hydroclear</w:t>
      </w:r>
      <w:proofErr w:type="spellEnd"/>
      <w:r w:rsidRPr="003F09BE">
        <w:rPr>
          <w:rFonts w:ascii="Arial" w:eastAsia="Times New Roman" w:hAnsi="Arial" w:cs="Arial"/>
          <w:kern w:val="0"/>
          <w:sz w:val="22"/>
          <w:szCs w:val="22"/>
          <w:lang w:eastAsia="en-GB"/>
        </w:rPr>
        <w:t xml:space="preserve"> bottle under GDPR and DPA 2018. </w:t>
      </w:r>
      <w:r w:rsidRPr="003F09BE">
        <w:rPr>
          <w:rFonts w:ascii="Arial" w:eastAsia="Times New Roman" w:hAnsi="Arial" w:cs="Arial"/>
          <w:kern w:val="0"/>
          <w:sz w:val="22"/>
          <w:szCs w:val="22"/>
          <w:lang w:eastAsia="en-GB"/>
        </w:rPr>
        <w:br/>
      </w:r>
      <w:r w:rsidRPr="003F09BE">
        <w:rPr>
          <w:rFonts w:ascii="Arial" w:eastAsia="Times New Roman" w:hAnsi="Arial" w:cs="Arial"/>
          <w:kern w:val="0"/>
          <w:sz w:val="22"/>
          <w:szCs w:val="22"/>
          <w:lang w:eastAsia="en-GB"/>
        </w:rPr>
        <w:br/>
      </w:r>
    </w:p>
    <w:p w14:paraId="05A61654" w14:textId="7DB04B15" w:rsidR="00B0644E" w:rsidRPr="003F09BE" w:rsidRDefault="00B0644E" w:rsidP="003F09BE">
      <w:pPr>
        <w:spacing w:after="240" w:line="240" w:lineRule="auto"/>
        <w:rPr>
          <w:rFonts w:ascii="Arial" w:eastAsia="Times New Roman" w:hAnsi="Arial" w:cs="Arial"/>
          <w:kern w:val="0"/>
          <w:sz w:val="22"/>
          <w:szCs w:val="22"/>
          <w:lang w:eastAsia="en-GB"/>
        </w:rPr>
      </w:pPr>
      <w:r w:rsidRPr="00B0644E">
        <w:rPr>
          <w:rFonts w:ascii="Arial" w:hAnsi="Arial" w:cs="Arial"/>
          <w:b/>
          <w:bCs/>
          <w:sz w:val="22"/>
          <w:szCs w:val="22"/>
        </w:rPr>
        <w:t xml:space="preserve">8.2 </w:t>
      </w:r>
      <w:proofErr w:type="spellStart"/>
      <w:r w:rsidRPr="0029088D">
        <w:rPr>
          <w:rFonts w:ascii="Arial" w:hAnsi="Arial" w:cs="Arial"/>
          <w:b/>
          <w:bCs/>
          <w:sz w:val="22"/>
          <w:szCs w:val="22"/>
          <w:highlight w:val="green"/>
        </w:rPr>
        <w:t>Prosperitas</w:t>
      </w:r>
      <w:proofErr w:type="spellEnd"/>
      <w:r w:rsidRPr="0029088D">
        <w:rPr>
          <w:rFonts w:ascii="Arial" w:hAnsi="Arial" w:cs="Arial"/>
          <w:b/>
          <w:bCs/>
          <w:sz w:val="22"/>
          <w:szCs w:val="22"/>
          <w:highlight w:val="green"/>
        </w:rPr>
        <w:t>'</w:t>
      </w:r>
      <w:r w:rsidRPr="00B0644E">
        <w:rPr>
          <w:rFonts w:ascii="Arial" w:hAnsi="Arial" w:cs="Arial"/>
          <w:b/>
          <w:bCs/>
          <w:sz w:val="22"/>
          <w:szCs w:val="22"/>
        </w:rPr>
        <w:t xml:space="preserve"> </w:t>
      </w:r>
      <w:r w:rsidRPr="0029088D">
        <w:rPr>
          <w:rFonts w:ascii="Arial" w:hAnsi="Arial" w:cs="Arial"/>
          <w:b/>
          <w:bCs/>
          <w:sz w:val="22"/>
          <w:szCs w:val="22"/>
          <w:highlight w:val="yellow"/>
        </w:rPr>
        <w:t>Commitment to Data Protection</w:t>
      </w:r>
    </w:p>
    <w:p w14:paraId="7D9CCCE5" w14:textId="77777777" w:rsidR="00525941" w:rsidRPr="00525941" w:rsidRDefault="00525941" w:rsidP="00525941">
      <w:pPr>
        <w:spacing w:after="240" w:line="240" w:lineRule="auto"/>
        <w:rPr>
          <w:rFonts w:ascii="Arial" w:eastAsia="Times New Roman" w:hAnsi="Arial" w:cs="Arial"/>
          <w:kern w:val="0"/>
          <w:sz w:val="22"/>
          <w:szCs w:val="22"/>
          <w:lang w:eastAsia="en-GB"/>
        </w:rPr>
      </w:pPr>
      <w:r w:rsidRPr="00525941">
        <w:rPr>
          <w:rFonts w:ascii="Arial" w:eastAsia="Times New Roman" w:hAnsi="Arial" w:cs="Arial"/>
          <w:kern w:val="0"/>
          <w:sz w:val="22"/>
          <w:szCs w:val="22"/>
          <w:lang w:eastAsia="en-GB"/>
        </w:rPr>
        <w:lastRenderedPageBreak/>
        <w:t xml:space="preserve">While marketing the </w:t>
      </w:r>
      <w:proofErr w:type="spellStart"/>
      <w:r w:rsidRPr="00525941">
        <w:rPr>
          <w:rFonts w:ascii="Arial" w:eastAsia="Times New Roman" w:hAnsi="Arial" w:cs="Arial"/>
          <w:kern w:val="0"/>
          <w:sz w:val="22"/>
          <w:szCs w:val="22"/>
          <w:lang w:eastAsia="en-GB"/>
        </w:rPr>
        <w:t>Hydroclear</w:t>
      </w:r>
      <w:proofErr w:type="spellEnd"/>
      <w:r w:rsidRPr="00525941">
        <w:rPr>
          <w:rFonts w:ascii="Arial" w:eastAsia="Times New Roman" w:hAnsi="Arial" w:cs="Arial"/>
          <w:kern w:val="0"/>
          <w:sz w:val="22"/>
          <w:szCs w:val="22"/>
          <w:lang w:eastAsia="en-GB"/>
        </w:rPr>
        <w:t xml:space="preserve"> bottle, </w:t>
      </w:r>
      <w:proofErr w:type="spellStart"/>
      <w:r w:rsidRPr="00525941">
        <w:rPr>
          <w:rFonts w:ascii="Arial" w:eastAsia="Times New Roman" w:hAnsi="Arial" w:cs="Arial"/>
          <w:kern w:val="0"/>
          <w:sz w:val="22"/>
          <w:szCs w:val="22"/>
          <w:highlight w:val="green"/>
          <w:lang w:eastAsia="en-GB"/>
        </w:rPr>
        <w:t>Prosperitas</w:t>
      </w:r>
      <w:proofErr w:type="spellEnd"/>
      <w:r w:rsidRPr="00525941">
        <w:rPr>
          <w:rFonts w:ascii="Arial" w:eastAsia="Times New Roman" w:hAnsi="Arial" w:cs="Arial"/>
          <w:kern w:val="0"/>
          <w:sz w:val="22"/>
          <w:szCs w:val="22"/>
          <w:lang w:eastAsia="en-GB"/>
        </w:rPr>
        <w:t xml:space="preserve"> follows GDPR and DPA 2018 guidelines. A commitment needed to gain customer trust. </w:t>
      </w:r>
      <w:r w:rsidRPr="00525941">
        <w:rPr>
          <w:rFonts w:ascii="Arial" w:eastAsia="Times New Roman" w:hAnsi="Arial" w:cs="Arial"/>
          <w:kern w:val="0"/>
          <w:sz w:val="22"/>
          <w:szCs w:val="22"/>
          <w:lang w:eastAsia="en-GB"/>
        </w:rPr>
        <w:br/>
      </w:r>
      <w:proofErr w:type="spellStart"/>
      <w:r w:rsidRPr="00525941">
        <w:rPr>
          <w:rFonts w:ascii="Arial" w:eastAsia="Times New Roman" w:hAnsi="Arial" w:cs="Arial"/>
          <w:kern w:val="0"/>
          <w:sz w:val="22"/>
          <w:szCs w:val="22"/>
          <w:highlight w:val="green"/>
          <w:lang w:eastAsia="en-GB"/>
        </w:rPr>
        <w:t>Prosperitas</w:t>
      </w:r>
      <w:proofErr w:type="spellEnd"/>
      <w:r w:rsidRPr="00525941">
        <w:rPr>
          <w:rFonts w:ascii="Arial" w:eastAsia="Times New Roman" w:hAnsi="Arial" w:cs="Arial"/>
          <w:kern w:val="0"/>
          <w:sz w:val="22"/>
          <w:szCs w:val="22"/>
          <w:lang w:eastAsia="en-GB"/>
        </w:rPr>
        <w:t xml:space="preserve"> collects only the data needed for order fulfilment and marketing with customer consent. We use technical and organisational steps to secure data from unauthorised access, damage, or loss. Customers have the right to view, delete, or correct their data. Company data practices are transparent thanks to clear privacy policies and regular data management evaluations. </w:t>
      </w:r>
      <w:proofErr w:type="spellStart"/>
      <w:r w:rsidRPr="00525941">
        <w:rPr>
          <w:rFonts w:ascii="Arial" w:eastAsia="Times New Roman" w:hAnsi="Arial" w:cs="Arial"/>
          <w:kern w:val="0"/>
          <w:sz w:val="22"/>
          <w:szCs w:val="22"/>
          <w:highlight w:val="green"/>
          <w:lang w:eastAsia="en-GB"/>
        </w:rPr>
        <w:t>Prosperitas</w:t>
      </w:r>
      <w:proofErr w:type="spellEnd"/>
      <w:r w:rsidRPr="00525941">
        <w:rPr>
          <w:rFonts w:ascii="Arial" w:eastAsia="Times New Roman" w:hAnsi="Arial" w:cs="Arial"/>
          <w:kern w:val="0"/>
          <w:sz w:val="22"/>
          <w:szCs w:val="22"/>
          <w:lang w:eastAsia="en-GB"/>
        </w:rPr>
        <w:t xml:space="preserve"> ensures consumer trust by prioritising data security. </w:t>
      </w:r>
      <w:r w:rsidRPr="00525941">
        <w:rPr>
          <w:rFonts w:ascii="Arial" w:eastAsia="Times New Roman" w:hAnsi="Arial" w:cs="Arial"/>
          <w:kern w:val="0"/>
          <w:sz w:val="22"/>
          <w:szCs w:val="22"/>
          <w:lang w:eastAsia="en-GB"/>
        </w:rPr>
        <w:br/>
      </w:r>
    </w:p>
    <w:p w14:paraId="2E30B22D" w14:textId="0F10E749" w:rsidR="00B0644E" w:rsidRPr="00B0644E" w:rsidRDefault="00B0644E" w:rsidP="00B0644E">
      <w:pPr>
        <w:jc w:val="both"/>
        <w:rPr>
          <w:rFonts w:ascii="Arial" w:hAnsi="Arial" w:cs="Arial"/>
          <w:sz w:val="22"/>
          <w:szCs w:val="22"/>
        </w:rPr>
      </w:pPr>
    </w:p>
    <w:p w14:paraId="1D3038AC" w14:textId="77777777" w:rsidR="00B0644E" w:rsidRPr="00B0644E" w:rsidRDefault="00B0644E" w:rsidP="00B0644E">
      <w:pPr>
        <w:keepNext/>
        <w:keepLines/>
        <w:spacing w:before="360" w:after="80"/>
        <w:outlineLvl w:val="0"/>
        <w:rPr>
          <w:rFonts w:ascii="Arial" w:eastAsia="Times New Roman" w:hAnsi="Arial" w:cs="Arial"/>
          <w:b/>
          <w:bCs/>
        </w:rPr>
      </w:pPr>
      <w:bookmarkStart w:id="11" w:name="_Toc172879911"/>
      <w:r w:rsidRPr="00B0644E">
        <w:rPr>
          <w:rFonts w:ascii="Arial" w:eastAsia="Times New Roman" w:hAnsi="Arial" w:cs="Arial"/>
          <w:b/>
          <w:bCs/>
        </w:rPr>
        <w:t>9.</w:t>
      </w:r>
      <w:r w:rsidRPr="0029088D">
        <w:rPr>
          <w:rFonts w:ascii="Arial" w:eastAsia="Times New Roman" w:hAnsi="Arial" w:cs="Arial"/>
          <w:b/>
          <w:bCs/>
          <w:highlight w:val="yellow"/>
        </w:rPr>
        <w:t>CONCLUSION</w:t>
      </w:r>
      <w:bookmarkEnd w:id="11"/>
    </w:p>
    <w:p w14:paraId="110597BC" w14:textId="77777777" w:rsidR="00B84D15" w:rsidRPr="00B84D15" w:rsidRDefault="00525941" w:rsidP="00B84D15">
      <w:pPr>
        <w:spacing w:after="240" w:line="240" w:lineRule="auto"/>
        <w:rPr>
          <w:rFonts w:ascii="Arial" w:eastAsia="Times New Roman" w:hAnsi="Arial" w:cs="Arial"/>
          <w:kern w:val="0"/>
          <w:sz w:val="22"/>
          <w:szCs w:val="22"/>
          <w:lang w:eastAsia="en-GB"/>
        </w:rPr>
      </w:pPr>
      <w:r w:rsidRPr="00525941">
        <w:rPr>
          <w:rFonts w:ascii="Arial" w:eastAsia="Times New Roman" w:hAnsi="Arial" w:cs="Arial"/>
          <w:kern w:val="0"/>
          <w:sz w:val="22"/>
          <w:szCs w:val="22"/>
          <w:lang w:eastAsia="en-GB"/>
        </w:rPr>
        <w:t xml:space="preserve">A complete analysis of the </w:t>
      </w:r>
      <w:proofErr w:type="spellStart"/>
      <w:r w:rsidRPr="00525941">
        <w:rPr>
          <w:rFonts w:ascii="Arial" w:eastAsia="Times New Roman" w:hAnsi="Arial" w:cs="Arial"/>
          <w:kern w:val="0"/>
          <w:sz w:val="22"/>
          <w:szCs w:val="22"/>
          <w:lang w:eastAsia="en-GB"/>
        </w:rPr>
        <w:t>Hydroclear</w:t>
      </w:r>
      <w:proofErr w:type="spellEnd"/>
      <w:r w:rsidRPr="00525941">
        <w:rPr>
          <w:rFonts w:ascii="Arial" w:eastAsia="Times New Roman" w:hAnsi="Arial" w:cs="Arial"/>
          <w:kern w:val="0"/>
          <w:sz w:val="22"/>
          <w:szCs w:val="22"/>
          <w:lang w:eastAsia="en-GB"/>
        </w:rPr>
        <w:t xml:space="preserve"> bottle business idea showed how the hydro bottle aligns with consumer aspirations for sustainability, health, and style. Innovative and creative, </w:t>
      </w:r>
      <w:proofErr w:type="spellStart"/>
      <w:r w:rsidRPr="00525941">
        <w:rPr>
          <w:rFonts w:ascii="Arial" w:eastAsia="Times New Roman" w:hAnsi="Arial" w:cs="Arial"/>
          <w:kern w:val="0"/>
          <w:sz w:val="22"/>
          <w:szCs w:val="22"/>
          <w:highlight w:val="green"/>
          <w:lang w:eastAsia="en-GB"/>
        </w:rPr>
        <w:t>Prosperitas</w:t>
      </w:r>
      <w:proofErr w:type="spellEnd"/>
      <w:r w:rsidRPr="00525941">
        <w:rPr>
          <w:rFonts w:ascii="Arial" w:eastAsia="Times New Roman" w:hAnsi="Arial" w:cs="Arial"/>
          <w:kern w:val="0"/>
          <w:sz w:val="22"/>
          <w:szCs w:val="22"/>
          <w:lang w:eastAsia="en-GB"/>
        </w:rPr>
        <w:t xml:space="preserve"> hopes to disrupt the water bottle market with a product that looks good and works well. </w:t>
      </w:r>
      <w:r w:rsidRPr="00525941">
        <w:rPr>
          <w:rFonts w:ascii="Arial" w:eastAsia="Times New Roman" w:hAnsi="Arial" w:cs="Arial"/>
          <w:kern w:val="0"/>
          <w:sz w:val="22"/>
          <w:szCs w:val="22"/>
          <w:lang w:eastAsia="en-GB"/>
        </w:rPr>
        <w:br/>
        <w:t xml:space="preserve">Key rivals and target client segments were identified in the market analysis. </w:t>
      </w:r>
      <w:proofErr w:type="spellStart"/>
      <w:r w:rsidRPr="00525941">
        <w:rPr>
          <w:rFonts w:ascii="Arial" w:eastAsia="Times New Roman" w:hAnsi="Arial" w:cs="Arial"/>
          <w:kern w:val="0"/>
          <w:sz w:val="22"/>
          <w:szCs w:val="22"/>
          <w:highlight w:val="green"/>
          <w:lang w:eastAsia="en-GB"/>
        </w:rPr>
        <w:t>Prosperitas</w:t>
      </w:r>
      <w:proofErr w:type="spellEnd"/>
      <w:r w:rsidRPr="00525941">
        <w:rPr>
          <w:rFonts w:ascii="Arial" w:eastAsia="Times New Roman" w:hAnsi="Arial" w:cs="Arial"/>
          <w:kern w:val="0"/>
          <w:sz w:val="22"/>
          <w:szCs w:val="22"/>
          <w:lang w:eastAsia="en-GB"/>
        </w:rPr>
        <w:t xml:space="preserve"> needs e-commerce platforms and stronger digital marketing to reach more customers and boost sales.</w:t>
      </w:r>
      <w:r w:rsidRPr="00525941">
        <w:rPr>
          <w:rFonts w:ascii="Arial" w:eastAsia="Times New Roman" w:hAnsi="Arial" w:cs="Arial"/>
          <w:kern w:val="0"/>
          <w:sz w:val="22"/>
          <w:szCs w:val="22"/>
          <w:lang w:eastAsia="en-GB"/>
        </w:rPr>
        <w:br/>
        <w:t xml:space="preserve">Customer experience, data protection, and privacy are prioritised to improve brand reputation and customer loyalty. </w:t>
      </w:r>
      <w:proofErr w:type="spellStart"/>
      <w:r w:rsidRPr="00525941">
        <w:rPr>
          <w:rFonts w:ascii="Arial" w:eastAsia="Times New Roman" w:hAnsi="Arial" w:cs="Arial"/>
          <w:kern w:val="0"/>
          <w:sz w:val="22"/>
          <w:szCs w:val="22"/>
          <w:highlight w:val="green"/>
          <w:lang w:eastAsia="en-GB"/>
        </w:rPr>
        <w:t>Prosperitas</w:t>
      </w:r>
      <w:proofErr w:type="spellEnd"/>
      <w:r w:rsidRPr="00525941">
        <w:rPr>
          <w:rFonts w:ascii="Arial" w:eastAsia="Times New Roman" w:hAnsi="Arial" w:cs="Arial"/>
          <w:kern w:val="0"/>
          <w:sz w:val="22"/>
          <w:szCs w:val="22"/>
          <w:highlight w:val="green"/>
          <w:lang w:eastAsia="en-GB"/>
        </w:rPr>
        <w:t>'</w:t>
      </w:r>
      <w:r w:rsidRPr="00525941">
        <w:rPr>
          <w:rFonts w:ascii="Arial" w:eastAsia="Times New Roman" w:hAnsi="Arial" w:cs="Arial"/>
          <w:kern w:val="0"/>
          <w:sz w:val="22"/>
          <w:szCs w:val="22"/>
          <w:lang w:eastAsia="en-GB"/>
        </w:rPr>
        <w:t xml:space="preserve"> cautious implementation of this business proposition can help launch and develop the </w:t>
      </w:r>
      <w:proofErr w:type="spellStart"/>
      <w:r w:rsidRPr="00525941">
        <w:rPr>
          <w:rFonts w:ascii="Arial" w:eastAsia="Times New Roman" w:hAnsi="Arial" w:cs="Arial"/>
          <w:kern w:val="0"/>
          <w:sz w:val="22"/>
          <w:szCs w:val="22"/>
          <w:lang w:eastAsia="en-GB"/>
        </w:rPr>
        <w:t>Hydroclear</w:t>
      </w:r>
      <w:proofErr w:type="spellEnd"/>
      <w:r w:rsidRPr="00525941">
        <w:rPr>
          <w:rFonts w:ascii="Arial" w:eastAsia="Times New Roman" w:hAnsi="Arial" w:cs="Arial"/>
          <w:kern w:val="0"/>
          <w:sz w:val="22"/>
          <w:szCs w:val="22"/>
          <w:lang w:eastAsia="en-GB"/>
        </w:rPr>
        <w:t xml:space="preserve"> bottle, achieve economic success, and promote a healthy, sustainable lifestyle. </w:t>
      </w:r>
      <w:r w:rsidRPr="00525941">
        <w:rPr>
          <w:rFonts w:ascii="Arial" w:eastAsia="Times New Roman" w:hAnsi="Arial" w:cs="Arial"/>
          <w:kern w:val="0"/>
          <w:sz w:val="22"/>
          <w:szCs w:val="22"/>
          <w:lang w:eastAsia="en-GB"/>
        </w:rPr>
        <w:br/>
      </w:r>
      <w:r w:rsidRPr="00525941">
        <w:rPr>
          <w:rFonts w:ascii="Arial" w:eastAsia="Times New Roman" w:hAnsi="Arial" w:cs="Arial"/>
          <w:kern w:val="0"/>
          <w:sz w:val="22"/>
          <w:szCs w:val="22"/>
          <w:lang w:eastAsia="en-GB"/>
        </w:rPr>
        <w:br/>
      </w:r>
      <w:bookmarkStart w:id="12" w:name="_Hlk172873924"/>
      <w:bookmarkStart w:id="13" w:name="_Toc172879912"/>
    </w:p>
    <w:p w14:paraId="158C2A33" w14:textId="44767F7C" w:rsidR="00B0644E" w:rsidRPr="00B84D15" w:rsidRDefault="00B0644E" w:rsidP="00B84D15">
      <w:pPr>
        <w:spacing w:after="240" w:line="240" w:lineRule="auto"/>
        <w:rPr>
          <w:rFonts w:ascii="Times New Roman" w:eastAsia="Times New Roman" w:hAnsi="Times New Roman"/>
          <w:kern w:val="0"/>
          <w:lang w:eastAsia="en-GB"/>
        </w:rPr>
      </w:pPr>
      <w:r w:rsidRPr="00B0644E">
        <w:rPr>
          <w:rFonts w:ascii="Arial" w:eastAsia="Times New Roman" w:hAnsi="Arial" w:cs="Arial"/>
          <w:b/>
          <w:bCs/>
        </w:rPr>
        <w:t xml:space="preserve">9. </w:t>
      </w:r>
      <w:r w:rsidRPr="0029088D">
        <w:rPr>
          <w:rFonts w:ascii="Arial" w:eastAsia="Times New Roman" w:hAnsi="Arial" w:cs="Arial"/>
          <w:b/>
          <w:bCs/>
          <w:highlight w:val="yellow"/>
        </w:rPr>
        <w:t>REFERENCES</w:t>
      </w:r>
      <w:bookmarkEnd w:id="12"/>
      <w:bookmarkEnd w:id="13"/>
    </w:p>
    <w:p w14:paraId="3D3B9535"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Adrienn, N. (2023). Sustainability in the Consumer decision Journey: Comparing the Nordics and Eastern </w:t>
      </w:r>
      <w:proofErr w:type="spellStart"/>
      <w:r w:rsidRPr="00B0644E">
        <w:rPr>
          <w:rFonts w:ascii="Arial" w:hAnsi="Arial" w:cs="Arial"/>
          <w:sz w:val="22"/>
          <w:szCs w:val="22"/>
        </w:rPr>
        <w:t>EuropeMASTER</w:t>
      </w:r>
      <w:proofErr w:type="spellEnd"/>
      <w:r w:rsidRPr="00B0644E">
        <w:rPr>
          <w:rFonts w:ascii="Arial" w:hAnsi="Arial" w:cs="Arial"/>
          <w:sz w:val="22"/>
          <w:szCs w:val="22"/>
        </w:rPr>
        <w:t>.</w:t>
      </w:r>
    </w:p>
    <w:p w14:paraId="31D7F250" w14:textId="77777777" w:rsidR="00B0644E" w:rsidRPr="00B0644E" w:rsidRDefault="00B0644E" w:rsidP="00B0644E">
      <w:pPr>
        <w:jc w:val="both"/>
        <w:rPr>
          <w:rFonts w:ascii="Arial" w:hAnsi="Arial" w:cs="Arial"/>
          <w:sz w:val="22"/>
          <w:szCs w:val="22"/>
        </w:rPr>
      </w:pPr>
      <w:proofErr w:type="spellStart"/>
      <w:r w:rsidRPr="00B0644E">
        <w:rPr>
          <w:rFonts w:ascii="Arial" w:hAnsi="Arial" w:cs="Arial"/>
          <w:sz w:val="22"/>
          <w:szCs w:val="22"/>
        </w:rPr>
        <w:t>Barqawi</w:t>
      </w:r>
      <w:proofErr w:type="spellEnd"/>
      <w:r w:rsidRPr="00B0644E">
        <w:rPr>
          <w:rFonts w:ascii="Arial" w:hAnsi="Arial" w:cs="Arial"/>
          <w:sz w:val="22"/>
          <w:szCs w:val="22"/>
        </w:rPr>
        <w:t xml:space="preserve">, N. (2014). Software service innovation: </w:t>
      </w:r>
      <w:proofErr w:type="gramStart"/>
      <w:r w:rsidRPr="00B0644E">
        <w:rPr>
          <w:rFonts w:ascii="Arial" w:hAnsi="Arial" w:cs="Arial"/>
          <w:sz w:val="22"/>
          <w:szCs w:val="22"/>
        </w:rPr>
        <w:t>An action research</w:t>
      </w:r>
      <w:proofErr w:type="gramEnd"/>
      <w:r w:rsidRPr="00B0644E">
        <w:rPr>
          <w:rFonts w:ascii="Arial" w:hAnsi="Arial" w:cs="Arial"/>
          <w:sz w:val="22"/>
          <w:szCs w:val="22"/>
        </w:rPr>
        <w:t xml:space="preserve"> into release cycle management.</w:t>
      </w:r>
    </w:p>
    <w:p w14:paraId="4477BBA8"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Custers, B., </w:t>
      </w:r>
      <w:proofErr w:type="spellStart"/>
      <w:r w:rsidRPr="00B0644E">
        <w:rPr>
          <w:rFonts w:ascii="Arial" w:hAnsi="Arial" w:cs="Arial"/>
          <w:sz w:val="22"/>
          <w:szCs w:val="22"/>
        </w:rPr>
        <w:t>Dechesne</w:t>
      </w:r>
      <w:proofErr w:type="spellEnd"/>
      <w:r w:rsidRPr="00B0644E">
        <w:rPr>
          <w:rFonts w:ascii="Arial" w:hAnsi="Arial" w:cs="Arial"/>
          <w:sz w:val="22"/>
          <w:szCs w:val="22"/>
        </w:rPr>
        <w:t>, F., Sears, A.M., Tani, T. and Van der Hof, S. (2018). A comparison of data protection legislation and policies across the EU. </w:t>
      </w:r>
      <w:r w:rsidRPr="00B0644E">
        <w:rPr>
          <w:rFonts w:ascii="Arial" w:hAnsi="Arial" w:cs="Arial"/>
          <w:i/>
          <w:iCs/>
          <w:sz w:val="22"/>
          <w:szCs w:val="22"/>
        </w:rPr>
        <w:t>Computer Law &amp; Security Review</w:t>
      </w:r>
      <w:r w:rsidRPr="00B0644E">
        <w:rPr>
          <w:rFonts w:ascii="Arial" w:hAnsi="Arial" w:cs="Arial"/>
          <w:sz w:val="22"/>
          <w:szCs w:val="22"/>
        </w:rPr>
        <w:t>, </w:t>
      </w:r>
      <w:r w:rsidRPr="00B0644E">
        <w:rPr>
          <w:rFonts w:ascii="Arial" w:hAnsi="Arial" w:cs="Arial"/>
          <w:i/>
          <w:iCs/>
          <w:sz w:val="22"/>
          <w:szCs w:val="22"/>
        </w:rPr>
        <w:t>34</w:t>
      </w:r>
      <w:r w:rsidRPr="00B0644E">
        <w:rPr>
          <w:rFonts w:ascii="Arial" w:hAnsi="Arial" w:cs="Arial"/>
          <w:sz w:val="22"/>
          <w:szCs w:val="22"/>
        </w:rPr>
        <w:t>(2), pp.234-243.</w:t>
      </w:r>
    </w:p>
    <w:p w14:paraId="4066F8A5"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 xml:space="preserve">Dhondt, S. and Van </w:t>
      </w:r>
      <w:proofErr w:type="spellStart"/>
      <w:r w:rsidRPr="00B0644E">
        <w:rPr>
          <w:rFonts w:ascii="Arial" w:hAnsi="Arial" w:cs="Arial"/>
          <w:sz w:val="22"/>
          <w:szCs w:val="22"/>
        </w:rPr>
        <w:t>Hootegem</w:t>
      </w:r>
      <w:proofErr w:type="spellEnd"/>
      <w:r w:rsidRPr="00B0644E">
        <w:rPr>
          <w:rFonts w:ascii="Arial" w:hAnsi="Arial" w:cs="Arial"/>
          <w:sz w:val="22"/>
          <w:szCs w:val="22"/>
        </w:rPr>
        <w:t>, G. (2015). Reshaping workplaces: Workplace innovation as designed by scientists and practitioners. </w:t>
      </w:r>
      <w:r w:rsidRPr="00B0644E">
        <w:rPr>
          <w:rFonts w:ascii="Arial" w:hAnsi="Arial" w:cs="Arial"/>
          <w:i/>
          <w:iCs/>
          <w:sz w:val="22"/>
          <w:szCs w:val="22"/>
        </w:rPr>
        <w:t>European Journal of Workplace Innovation</w:t>
      </w:r>
      <w:r w:rsidRPr="00B0644E">
        <w:rPr>
          <w:rFonts w:ascii="Arial" w:hAnsi="Arial" w:cs="Arial"/>
          <w:sz w:val="22"/>
          <w:szCs w:val="22"/>
        </w:rPr>
        <w:t>, </w:t>
      </w:r>
      <w:r w:rsidRPr="00B0644E">
        <w:rPr>
          <w:rFonts w:ascii="Arial" w:hAnsi="Arial" w:cs="Arial"/>
          <w:i/>
          <w:iCs/>
          <w:sz w:val="22"/>
          <w:szCs w:val="22"/>
        </w:rPr>
        <w:t>1</w:t>
      </w:r>
      <w:r w:rsidRPr="00B0644E">
        <w:rPr>
          <w:rFonts w:ascii="Arial" w:hAnsi="Arial" w:cs="Arial"/>
          <w:sz w:val="22"/>
          <w:szCs w:val="22"/>
        </w:rPr>
        <w:t>(1), pp.17-24.</w:t>
      </w:r>
    </w:p>
    <w:p w14:paraId="495D98E6" w14:textId="77777777" w:rsidR="00B0644E" w:rsidRPr="00B0644E" w:rsidRDefault="00B0644E" w:rsidP="00B0644E">
      <w:pPr>
        <w:jc w:val="both"/>
        <w:rPr>
          <w:rFonts w:ascii="Arial" w:hAnsi="Arial" w:cs="Arial"/>
          <w:sz w:val="22"/>
          <w:szCs w:val="22"/>
        </w:rPr>
      </w:pPr>
      <w:proofErr w:type="spellStart"/>
      <w:r w:rsidRPr="00B0644E">
        <w:rPr>
          <w:rFonts w:ascii="Arial" w:hAnsi="Arial" w:cs="Arial"/>
          <w:sz w:val="22"/>
          <w:szCs w:val="22"/>
        </w:rPr>
        <w:t>Faccia</w:t>
      </w:r>
      <w:proofErr w:type="spellEnd"/>
      <w:r w:rsidRPr="00B0644E">
        <w:rPr>
          <w:rFonts w:ascii="Arial" w:hAnsi="Arial" w:cs="Arial"/>
          <w:sz w:val="22"/>
          <w:szCs w:val="22"/>
        </w:rPr>
        <w:t>, A., Le Roux, C.L. and Pandey, V. (2023). Innovation and E-commerce models, the technology catalysts for sustainable development: the Emirate of Dubai case study. </w:t>
      </w:r>
      <w:r w:rsidRPr="00B0644E">
        <w:rPr>
          <w:rFonts w:ascii="Arial" w:hAnsi="Arial" w:cs="Arial"/>
          <w:i/>
          <w:iCs/>
          <w:sz w:val="22"/>
          <w:szCs w:val="22"/>
        </w:rPr>
        <w:t>Sustainability</w:t>
      </w:r>
      <w:r w:rsidRPr="00B0644E">
        <w:rPr>
          <w:rFonts w:ascii="Arial" w:hAnsi="Arial" w:cs="Arial"/>
          <w:sz w:val="22"/>
          <w:szCs w:val="22"/>
        </w:rPr>
        <w:t>, </w:t>
      </w:r>
      <w:r w:rsidRPr="00B0644E">
        <w:rPr>
          <w:rFonts w:ascii="Arial" w:hAnsi="Arial" w:cs="Arial"/>
          <w:i/>
          <w:iCs/>
          <w:sz w:val="22"/>
          <w:szCs w:val="22"/>
        </w:rPr>
        <w:t>15</w:t>
      </w:r>
      <w:r w:rsidRPr="00B0644E">
        <w:rPr>
          <w:rFonts w:ascii="Arial" w:hAnsi="Arial" w:cs="Arial"/>
          <w:sz w:val="22"/>
          <w:szCs w:val="22"/>
        </w:rPr>
        <w:t>(4), p.3419.</w:t>
      </w:r>
    </w:p>
    <w:p w14:paraId="26BF89EC" w14:textId="77777777" w:rsidR="00B0644E" w:rsidRPr="00B0644E" w:rsidRDefault="00B0644E" w:rsidP="00B0644E">
      <w:pPr>
        <w:jc w:val="both"/>
        <w:rPr>
          <w:rFonts w:ascii="Arial" w:hAnsi="Arial" w:cs="Arial"/>
          <w:sz w:val="22"/>
          <w:szCs w:val="22"/>
        </w:rPr>
      </w:pPr>
      <w:proofErr w:type="spellStart"/>
      <w:r w:rsidRPr="00B0644E">
        <w:rPr>
          <w:rFonts w:ascii="Arial" w:hAnsi="Arial" w:cs="Arial"/>
          <w:sz w:val="22"/>
          <w:szCs w:val="22"/>
        </w:rPr>
        <w:t>Hotho</w:t>
      </w:r>
      <w:proofErr w:type="spellEnd"/>
      <w:r w:rsidRPr="00B0644E">
        <w:rPr>
          <w:rFonts w:ascii="Arial" w:hAnsi="Arial" w:cs="Arial"/>
          <w:sz w:val="22"/>
          <w:szCs w:val="22"/>
        </w:rPr>
        <w:t>, S. and Champion, K. (2011). Small businesses in the new creative industries: innovation as a people management challenge. </w:t>
      </w:r>
      <w:r w:rsidRPr="00B0644E">
        <w:rPr>
          <w:rFonts w:ascii="Arial" w:hAnsi="Arial" w:cs="Arial"/>
          <w:i/>
          <w:iCs/>
          <w:sz w:val="22"/>
          <w:szCs w:val="22"/>
        </w:rPr>
        <w:t>Management Decision</w:t>
      </w:r>
      <w:r w:rsidRPr="00B0644E">
        <w:rPr>
          <w:rFonts w:ascii="Arial" w:hAnsi="Arial" w:cs="Arial"/>
          <w:sz w:val="22"/>
          <w:szCs w:val="22"/>
        </w:rPr>
        <w:t>, </w:t>
      </w:r>
      <w:r w:rsidRPr="00B0644E">
        <w:rPr>
          <w:rFonts w:ascii="Arial" w:hAnsi="Arial" w:cs="Arial"/>
          <w:i/>
          <w:iCs/>
          <w:sz w:val="22"/>
          <w:szCs w:val="22"/>
        </w:rPr>
        <w:t>49</w:t>
      </w:r>
      <w:r w:rsidRPr="00B0644E">
        <w:rPr>
          <w:rFonts w:ascii="Arial" w:hAnsi="Arial" w:cs="Arial"/>
          <w:sz w:val="22"/>
          <w:szCs w:val="22"/>
        </w:rPr>
        <w:t>(1), pp.29-54.</w:t>
      </w:r>
    </w:p>
    <w:p w14:paraId="1D1AD876" w14:textId="77777777" w:rsidR="00B0644E" w:rsidRPr="00B0644E" w:rsidRDefault="00B0644E" w:rsidP="00B0644E">
      <w:pPr>
        <w:jc w:val="both"/>
        <w:rPr>
          <w:rFonts w:ascii="Arial" w:hAnsi="Arial" w:cs="Arial"/>
          <w:sz w:val="22"/>
          <w:szCs w:val="22"/>
        </w:rPr>
      </w:pPr>
      <w:proofErr w:type="spellStart"/>
      <w:r w:rsidRPr="00B0644E">
        <w:rPr>
          <w:rFonts w:ascii="Arial" w:hAnsi="Arial" w:cs="Arial"/>
          <w:sz w:val="22"/>
          <w:szCs w:val="22"/>
        </w:rPr>
        <w:t>Idek</w:t>
      </w:r>
      <w:proofErr w:type="spellEnd"/>
      <w:r w:rsidRPr="00B0644E">
        <w:rPr>
          <w:rFonts w:ascii="Arial" w:hAnsi="Arial" w:cs="Arial"/>
          <w:sz w:val="22"/>
          <w:szCs w:val="22"/>
        </w:rPr>
        <w:t>, M. (2016). Measuring the application of SCAMPER technique in facilitating creative and critical thinking in composing short stories and poems. </w:t>
      </w:r>
      <w:r w:rsidRPr="00B0644E">
        <w:rPr>
          <w:rFonts w:ascii="Arial" w:hAnsi="Arial" w:cs="Arial"/>
          <w:i/>
          <w:iCs/>
          <w:sz w:val="22"/>
          <w:szCs w:val="22"/>
        </w:rPr>
        <w:t>Malaysian Journal of Higher Order Thinking Skills in Education</w:t>
      </w:r>
      <w:r w:rsidRPr="00B0644E">
        <w:rPr>
          <w:rFonts w:ascii="Arial" w:hAnsi="Arial" w:cs="Arial"/>
          <w:sz w:val="22"/>
          <w:szCs w:val="22"/>
        </w:rPr>
        <w:t>, </w:t>
      </w:r>
      <w:r w:rsidRPr="00B0644E">
        <w:rPr>
          <w:rFonts w:ascii="Arial" w:hAnsi="Arial" w:cs="Arial"/>
          <w:i/>
          <w:iCs/>
          <w:sz w:val="22"/>
          <w:szCs w:val="22"/>
        </w:rPr>
        <w:t>2</w:t>
      </w:r>
      <w:r w:rsidRPr="00B0644E">
        <w:rPr>
          <w:rFonts w:ascii="Arial" w:hAnsi="Arial" w:cs="Arial"/>
          <w:sz w:val="22"/>
          <w:szCs w:val="22"/>
        </w:rPr>
        <w:t>, pp.30-53.</w:t>
      </w:r>
    </w:p>
    <w:p w14:paraId="29EEE369"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lastRenderedPageBreak/>
        <w:t>J. Dean, T. and F. Pacheco, D. (2014). Green marketing: a strategic balancing act for creating value. </w:t>
      </w:r>
      <w:r w:rsidRPr="00B0644E">
        <w:rPr>
          <w:rFonts w:ascii="Arial" w:hAnsi="Arial" w:cs="Arial"/>
          <w:i/>
          <w:iCs/>
          <w:sz w:val="22"/>
          <w:szCs w:val="22"/>
        </w:rPr>
        <w:t>Journal of Business Strategy</w:t>
      </w:r>
      <w:r w:rsidRPr="00B0644E">
        <w:rPr>
          <w:rFonts w:ascii="Arial" w:hAnsi="Arial" w:cs="Arial"/>
          <w:sz w:val="22"/>
          <w:szCs w:val="22"/>
        </w:rPr>
        <w:t>, </w:t>
      </w:r>
      <w:r w:rsidRPr="00B0644E">
        <w:rPr>
          <w:rFonts w:ascii="Arial" w:hAnsi="Arial" w:cs="Arial"/>
          <w:i/>
          <w:iCs/>
          <w:sz w:val="22"/>
          <w:szCs w:val="22"/>
        </w:rPr>
        <w:t>35</w:t>
      </w:r>
      <w:r w:rsidRPr="00B0644E">
        <w:rPr>
          <w:rFonts w:ascii="Arial" w:hAnsi="Arial" w:cs="Arial"/>
          <w:sz w:val="22"/>
          <w:szCs w:val="22"/>
        </w:rPr>
        <w:t>(5), pp.14-22.</w:t>
      </w:r>
    </w:p>
    <w:p w14:paraId="4C9703FE" w14:textId="77777777" w:rsidR="00B0644E" w:rsidRPr="00B0644E" w:rsidRDefault="00B0644E" w:rsidP="00B0644E">
      <w:pPr>
        <w:jc w:val="both"/>
        <w:rPr>
          <w:rFonts w:ascii="Arial" w:hAnsi="Arial" w:cs="Arial"/>
          <w:sz w:val="22"/>
          <w:szCs w:val="22"/>
        </w:rPr>
      </w:pPr>
      <w:proofErr w:type="spellStart"/>
      <w:r w:rsidRPr="00B0644E">
        <w:rPr>
          <w:rFonts w:ascii="Arial" w:hAnsi="Arial" w:cs="Arial"/>
          <w:sz w:val="22"/>
          <w:szCs w:val="22"/>
        </w:rPr>
        <w:t>Kshatri</w:t>
      </w:r>
      <w:proofErr w:type="spellEnd"/>
      <w:r w:rsidRPr="00B0644E">
        <w:rPr>
          <w:rFonts w:ascii="Arial" w:hAnsi="Arial" w:cs="Arial"/>
          <w:sz w:val="22"/>
          <w:szCs w:val="22"/>
        </w:rPr>
        <w:t>, V., (2022). </w:t>
      </w:r>
      <w:r w:rsidRPr="00B0644E">
        <w:rPr>
          <w:rFonts w:ascii="Arial" w:hAnsi="Arial" w:cs="Arial"/>
          <w:i/>
          <w:iCs/>
          <w:sz w:val="22"/>
          <w:szCs w:val="22"/>
        </w:rPr>
        <w:t>Customer Success in SaaS Industry-what is it and how can it be achieved?</w:t>
      </w:r>
      <w:r w:rsidRPr="00B0644E">
        <w:rPr>
          <w:rFonts w:ascii="Arial" w:hAnsi="Arial" w:cs="Arial"/>
          <w:sz w:val="22"/>
          <w:szCs w:val="22"/>
        </w:rPr>
        <w:t xml:space="preserve"> (Doctoral dissertation, </w:t>
      </w:r>
      <w:proofErr w:type="spellStart"/>
      <w:r w:rsidRPr="00B0644E">
        <w:rPr>
          <w:rFonts w:ascii="Arial" w:hAnsi="Arial" w:cs="Arial"/>
          <w:sz w:val="22"/>
          <w:szCs w:val="22"/>
        </w:rPr>
        <w:t>Politecnico</w:t>
      </w:r>
      <w:proofErr w:type="spellEnd"/>
      <w:r w:rsidRPr="00B0644E">
        <w:rPr>
          <w:rFonts w:ascii="Arial" w:hAnsi="Arial" w:cs="Arial"/>
          <w:sz w:val="22"/>
          <w:szCs w:val="22"/>
        </w:rPr>
        <w:t xml:space="preserve"> di Torino).</w:t>
      </w:r>
    </w:p>
    <w:p w14:paraId="588100BD"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Mondschein, C.F. and Monda, C. (2019). The EU’s General Data Protection Regulation (GDPR) in a research context. </w:t>
      </w:r>
      <w:r w:rsidRPr="00B0644E">
        <w:rPr>
          <w:rFonts w:ascii="Arial" w:hAnsi="Arial" w:cs="Arial"/>
          <w:i/>
          <w:iCs/>
          <w:sz w:val="22"/>
          <w:szCs w:val="22"/>
        </w:rPr>
        <w:t>Fundamentals of clinical data science</w:t>
      </w:r>
      <w:r w:rsidRPr="00B0644E">
        <w:rPr>
          <w:rFonts w:ascii="Arial" w:hAnsi="Arial" w:cs="Arial"/>
          <w:sz w:val="22"/>
          <w:szCs w:val="22"/>
        </w:rPr>
        <w:t>, pp.55-71.</w:t>
      </w:r>
    </w:p>
    <w:p w14:paraId="680627DA"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Olson, E.M., Olson, K.M., Czaplewski, A.J. and Key, T.M. (2021). Business strategy and the management of digital marketing. </w:t>
      </w:r>
      <w:r w:rsidRPr="00B0644E">
        <w:rPr>
          <w:rFonts w:ascii="Arial" w:hAnsi="Arial" w:cs="Arial"/>
          <w:i/>
          <w:iCs/>
          <w:sz w:val="22"/>
          <w:szCs w:val="22"/>
        </w:rPr>
        <w:t>Business horizons</w:t>
      </w:r>
      <w:r w:rsidRPr="00B0644E">
        <w:rPr>
          <w:rFonts w:ascii="Arial" w:hAnsi="Arial" w:cs="Arial"/>
          <w:sz w:val="22"/>
          <w:szCs w:val="22"/>
        </w:rPr>
        <w:t>, </w:t>
      </w:r>
      <w:r w:rsidRPr="00B0644E">
        <w:rPr>
          <w:rFonts w:ascii="Arial" w:hAnsi="Arial" w:cs="Arial"/>
          <w:i/>
          <w:iCs/>
          <w:sz w:val="22"/>
          <w:szCs w:val="22"/>
        </w:rPr>
        <w:t>64</w:t>
      </w:r>
      <w:r w:rsidRPr="00B0644E">
        <w:rPr>
          <w:rFonts w:ascii="Arial" w:hAnsi="Arial" w:cs="Arial"/>
          <w:sz w:val="22"/>
          <w:szCs w:val="22"/>
        </w:rPr>
        <w:t>(2), pp.285-293.</w:t>
      </w:r>
    </w:p>
    <w:p w14:paraId="4F33C430"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Parag, Y., Elimelech, E. and Opher, T. (2023). Bottled water: an evidence-based overview of economic viability, environmental impact, and social equity. </w:t>
      </w:r>
      <w:r w:rsidRPr="00B0644E">
        <w:rPr>
          <w:rFonts w:ascii="Arial" w:hAnsi="Arial" w:cs="Arial"/>
          <w:i/>
          <w:iCs/>
          <w:sz w:val="22"/>
          <w:szCs w:val="22"/>
        </w:rPr>
        <w:t>Sustainability</w:t>
      </w:r>
      <w:r w:rsidRPr="00B0644E">
        <w:rPr>
          <w:rFonts w:ascii="Arial" w:hAnsi="Arial" w:cs="Arial"/>
          <w:sz w:val="22"/>
          <w:szCs w:val="22"/>
        </w:rPr>
        <w:t>, </w:t>
      </w:r>
      <w:r w:rsidRPr="00B0644E">
        <w:rPr>
          <w:rFonts w:ascii="Arial" w:hAnsi="Arial" w:cs="Arial"/>
          <w:i/>
          <w:iCs/>
          <w:sz w:val="22"/>
          <w:szCs w:val="22"/>
        </w:rPr>
        <w:t>15</w:t>
      </w:r>
      <w:r w:rsidRPr="00B0644E">
        <w:rPr>
          <w:rFonts w:ascii="Arial" w:hAnsi="Arial" w:cs="Arial"/>
          <w:sz w:val="22"/>
          <w:szCs w:val="22"/>
        </w:rPr>
        <w:t>(12), p.9760.</w:t>
      </w:r>
    </w:p>
    <w:p w14:paraId="0FFA5828"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Payne, A. and Frow, P. (2014). Developing superior value propositions: a strategic marketing imperative. </w:t>
      </w:r>
      <w:r w:rsidRPr="00B0644E">
        <w:rPr>
          <w:rFonts w:ascii="Arial" w:hAnsi="Arial" w:cs="Arial"/>
          <w:i/>
          <w:iCs/>
          <w:sz w:val="22"/>
          <w:szCs w:val="22"/>
        </w:rPr>
        <w:t>Journal of Service Management</w:t>
      </w:r>
      <w:r w:rsidRPr="00B0644E">
        <w:rPr>
          <w:rFonts w:ascii="Arial" w:hAnsi="Arial" w:cs="Arial"/>
          <w:sz w:val="22"/>
          <w:szCs w:val="22"/>
        </w:rPr>
        <w:t>, </w:t>
      </w:r>
      <w:r w:rsidRPr="00B0644E">
        <w:rPr>
          <w:rFonts w:ascii="Arial" w:hAnsi="Arial" w:cs="Arial"/>
          <w:i/>
          <w:iCs/>
          <w:sz w:val="22"/>
          <w:szCs w:val="22"/>
        </w:rPr>
        <w:t>25</w:t>
      </w:r>
      <w:r w:rsidRPr="00B0644E">
        <w:rPr>
          <w:rFonts w:ascii="Arial" w:hAnsi="Arial" w:cs="Arial"/>
          <w:sz w:val="22"/>
          <w:szCs w:val="22"/>
        </w:rPr>
        <w:t>(2), pp.213-227.</w:t>
      </w:r>
    </w:p>
    <w:p w14:paraId="1214AD88"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Reinartz, W., Wiegand, N. and Wichmann, J.R., (2019). The rise of digital (retail) platforms. </w:t>
      </w:r>
      <w:r w:rsidRPr="00B0644E">
        <w:rPr>
          <w:rFonts w:ascii="Arial" w:hAnsi="Arial" w:cs="Arial"/>
          <w:i/>
          <w:iCs/>
          <w:sz w:val="22"/>
          <w:szCs w:val="22"/>
        </w:rPr>
        <w:t>Selected Publications of the IFH Sponsors</w:t>
      </w:r>
      <w:r w:rsidRPr="00B0644E">
        <w:rPr>
          <w:rFonts w:ascii="Arial" w:hAnsi="Arial" w:cs="Arial"/>
          <w:sz w:val="22"/>
          <w:szCs w:val="22"/>
        </w:rPr>
        <w:t>, </w:t>
      </w:r>
      <w:r w:rsidRPr="00B0644E">
        <w:rPr>
          <w:rFonts w:ascii="Arial" w:hAnsi="Arial" w:cs="Arial"/>
          <w:i/>
          <w:iCs/>
          <w:sz w:val="22"/>
          <w:szCs w:val="22"/>
        </w:rPr>
        <w:t>9</w:t>
      </w:r>
      <w:r w:rsidRPr="00B0644E">
        <w:rPr>
          <w:rFonts w:ascii="Arial" w:hAnsi="Arial" w:cs="Arial"/>
          <w:sz w:val="22"/>
          <w:szCs w:val="22"/>
        </w:rPr>
        <w:t>.</w:t>
      </w:r>
    </w:p>
    <w:p w14:paraId="3E51FA52"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Szumski, O. (2020). Technological trust from the perspective of digital payment. </w:t>
      </w:r>
      <w:r w:rsidRPr="00B0644E">
        <w:rPr>
          <w:rFonts w:ascii="Arial" w:hAnsi="Arial" w:cs="Arial"/>
          <w:i/>
          <w:iCs/>
          <w:sz w:val="22"/>
          <w:szCs w:val="22"/>
        </w:rPr>
        <w:t>Procedia Computer Science</w:t>
      </w:r>
      <w:r w:rsidRPr="00B0644E">
        <w:rPr>
          <w:rFonts w:ascii="Arial" w:hAnsi="Arial" w:cs="Arial"/>
          <w:sz w:val="22"/>
          <w:szCs w:val="22"/>
        </w:rPr>
        <w:t>, </w:t>
      </w:r>
      <w:r w:rsidRPr="00B0644E">
        <w:rPr>
          <w:rFonts w:ascii="Arial" w:hAnsi="Arial" w:cs="Arial"/>
          <w:i/>
          <w:iCs/>
          <w:sz w:val="22"/>
          <w:szCs w:val="22"/>
        </w:rPr>
        <w:t>176</w:t>
      </w:r>
      <w:r w:rsidRPr="00B0644E">
        <w:rPr>
          <w:rFonts w:ascii="Arial" w:hAnsi="Arial" w:cs="Arial"/>
          <w:sz w:val="22"/>
          <w:szCs w:val="22"/>
        </w:rPr>
        <w:t>, pp.3545-3554.</w:t>
      </w:r>
    </w:p>
    <w:p w14:paraId="69FCF34E" w14:textId="77777777" w:rsidR="00B0644E" w:rsidRPr="00B0644E" w:rsidRDefault="00B0644E" w:rsidP="00B0644E">
      <w:pPr>
        <w:jc w:val="both"/>
        <w:rPr>
          <w:rFonts w:ascii="Arial" w:hAnsi="Arial" w:cs="Arial"/>
          <w:sz w:val="22"/>
          <w:szCs w:val="22"/>
        </w:rPr>
      </w:pPr>
      <w:r w:rsidRPr="00B0644E">
        <w:rPr>
          <w:rFonts w:ascii="Arial" w:hAnsi="Arial" w:cs="Arial"/>
          <w:sz w:val="22"/>
          <w:szCs w:val="22"/>
        </w:rPr>
        <w:t>Tandon, U., Kiran, R. and Sah, A.N. (2016). Customer satisfaction using website functionality, perceived usability and perceived usefulness towards online shopping in India. </w:t>
      </w:r>
      <w:r w:rsidRPr="00B0644E">
        <w:rPr>
          <w:rFonts w:ascii="Arial" w:hAnsi="Arial" w:cs="Arial"/>
          <w:i/>
          <w:iCs/>
          <w:sz w:val="22"/>
          <w:szCs w:val="22"/>
        </w:rPr>
        <w:t>Information development</w:t>
      </w:r>
      <w:r w:rsidRPr="00B0644E">
        <w:rPr>
          <w:rFonts w:ascii="Arial" w:hAnsi="Arial" w:cs="Arial"/>
          <w:sz w:val="22"/>
          <w:szCs w:val="22"/>
        </w:rPr>
        <w:t>, </w:t>
      </w:r>
      <w:r w:rsidRPr="00B0644E">
        <w:rPr>
          <w:rFonts w:ascii="Arial" w:hAnsi="Arial" w:cs="Arial"/>
          <w:i/>
          <w:iCs/>
          <w:sz w:val="22"/>
          <w:szCs w:val="22"/>
        </w:rPr>
        <w:t>32</w:t>
      </w:r>
      <w:r w:rsidRPr="00B0644E">
        <w:rPr>
          <w:rFonts w:ascii="Arial" w:hAnsi="Arial" w:cs="Arial"/>
          <w:sz w:val="22"/>
          <w:szCs w:val="22"/>
        </w:rPr>
        <w:t>(5), pp.1657-1673.</w:t>
      </w:r>
    </w:p>
    <w:p w14:paraId="280ED72C" w14:textId="77777777" w:rsidR="00B0644E" w:rsidRDefault="00B0644E" w:rsidP="00B0644E">
      <w:pPr>
        <w:rPr>
          <w:rFonts w:ascii="Arial" w:hAnsi="Arial" w:cs="Arial"/>
          <w:sz w:val="22"/>
          <w:szCs w:val="22"/>
        </w:rPr>
      </w:pPr>
      <w:r w:rsidRPr="00B0644E">
        <w:rPr>
          <w:rFonts w:ascii="Arial" w:hAnsi="Arial" w:cs="Arial"/>
          <w:sz w:val="22"/>
          <w:szCs w:val="22"/>
        </w:rPr>
        <w:t xml:space="preserve">www. Technavio.com (2024) Sports Bottle Market Analysis North America, APAC, Europe, South America, Middle East and Africa - US, China, Japan, UK, Germany - Size and Forecast 2024-2028. </w:t>
      </w:r>
    </w:p>
    <w:p w14:paraId="7F7994AC" w14:textId="77777777" w:rsidR="00B84D15" w:rsidRDefault="00B84D15" w:rsidP="00B0644E">
      <w:pPr>
        <w:rPr>
          <w:rFonts w:ascii="Arial" w:hAnsi="Arial" w:cs="Arial"/>
          <w:sz w:val="22"/>
          <w:szCs w:val="22"/>
        </w:rPr>
      </w:pPr>
    </w:p>
    <w:p w14:paraId="440ED493" w14:textId="77777777" w:rsidR="006B07C9" w:rsidRDefault="006B07C9" w:rsidP="00B0644E">
      <w:pPr>
        <w:rPr>
          <w:rFonts w:ascii="Arial" w:hAnsi="Arial" w:cs="Arial"/>
          <w:b/>
          <w:bCs/>
          <w:sz w:val="22"/>
          <w:szCs w:val="22"/>
          <w:highlight w:val="yellow"/>
        </w:rPr>
      </w:pPr>
    </w:p>
    <w:p w14:paraId="336440C8" w14:textId="77777777" w:rsidR="006B07C9" w:rsidRDefault="006B07C9" w:rsidP="00B0644E">
      <w:pPr>
        <w:rPr>
          <w:rFonts w:ascii="Arial" w:hAnsi="Arial" w:cs="Arial"/>
          <w:b/>
          <w:bCs/>
          <w:sz w:val="22"/>
          <w:szCs w:val="22"/>
          <w:highlight w:val="yellow"/>
        </w:rPr>
      </w:pPr>
    </w:p>
    <w:p w14:paraId="6FF33946" w14:textId="77777777" w:rsidR="006B07C9" w:rsidRDefault="006B07C9" w:rsidP="00B0644E">
      <w:pPr>
        <w:rPr>
          <w:rFonts w:ascii="Arial" w:hAnsi="Arial" w:cs="Arial"/>
          <w:b/>
          <w:bCs/>
          <w:sz w:val="22"/>
          <w:szCs w:val="22"/>
          <w:highlight w:val="yellow"/>
        </w:rPr>
      </w:pPr>
    </w:p>
    <w:p w14:paraId="6C3FCE7E" w14:textId="77777777" w:rsidR="006B07C9" w:rsidRDefault="006B07C9" w:rsidP="00B0644E">
      <w:pPr>
        <w:rPr>
          <w:rFonts w:ascii="Arial" w:hAnsi="Arial" w:cs="Arial"/>
          <w:b/>
          <w:bCs/>
          <w:sz w:val="22"/>
          <w:szCs w:val="22"/>
          <w:highlight w:val="yellow"/>
        </w:rPr>
      </w:pPr>
    </w:p>
    <w:p w14:paraId="4E984A48" w14:textId="60E92BBD" w:rsidR="00B84D15" w:rsidRDefault="00B84D15" w:rsidP="00B0644E">
      <w:pPr>
        <w:rPr>
          <w:rFonts w:ascii="Arial" w:hAnsi="Arial" w:cs="Arial"/>
          <w:b/>
          <w:bCs/>
          <w:sz w:val="22"/>
          <w:szCs w:val="22"/>
        </w:rPr>
      </w:pPr>
      <w:r w:rsidRPr="000B1251">
        <w:rPr>
          <w:rFonts w:ascii="Arial" w:hAnsi="Arial" w:cs="Arial"/>
          <w:b/>
          <w:bCs/>
          <w:sz w:val="22"/>
          <w:szCs w:val="22"/>
          <w:highlight w:val="yellow"/>
        </w:rPr>
        <w:t xml:space="preserve">Appendix </w:t>
      </w:r>
      <w:r w:rsidR="000B1251" w:rsidRPr="000B1251">
        <w:rPr>
          <w:rFonts w:ascii="Arial" w:hAnsi="Arial" w:cs="Arial"/>
          <w:b/>
          <w:bCs/>
          <w:sz w:val="22"/>
          <w:szCs w:val="22"/>
          <w:highlight w:val="yellow"/>
        </w:rPr>
        <w:t>Innovation and Creativity</w:t>
      </w:r>
      <w:r w:rsidR="000B1251" w:rsidRPr="000B1251">
        <w:rPr>
          <w:rFonts w:ascii="Arial" w:hAnsi="Arial" w:cs="Arial"/>
          <w:b/>
          <w:bCs/>
          <w:sz w:val="22"/>
          <w:szCs w:val="22"/>
        </w:rPr>
        <w:t xml:space="preserve"> </w:t>
      </w:r>
      <w:proofErr w:type="spellStart"/>
      <w:r w:rsidR="000B1251" w:rsidRPr="000B1251">
        <w:rPr>
          <w:rFonts w:ascii="Arial" w:hAnsi="Arial" w:cs="Arial"/>
          <w:b/>
          <w:bCs/>
          <w:sz w:val="22"/>
          <w:szCs w:val="22"/>
          <w:highlight w:val="green"/>
        </w:rPr>
        <w:t>Prosperitas</w:t>
      </w:r>
      <w:proofErr w:type="spellEnd"/>
      <w:r w:rsidR="000B1251" w:rsidRPr="000B1251">
        <w:rPr>
          <w:rFonts w:ascii="Arial" w:hAnsi="Arial" w:cs="Arial"/>
          <w:b/>
          <w:bCs/>
          <w:sz w:val="22"/>
          <w:szCs w:val="22"/>
        </w:rPr>
        <w:t xml:space="preserve"> </w:t>
      </w:r>
      <w:r w:rsidR="000B1251" w:rsidRPr="000B1251">
        <w:rPr>
          <w:rFonts w:ascii="Arial" w:hAnsi="Arial" w:cs="Arial"/>
          <w:b/>
          <w:bCs/>
          <w:sz w:val="22"/>
          <w:szCs w:val="22"/>
          <w:highlight w:val="yellow"/>
        </w:rPr>
        <w:t>Presentation</w:t>
      </w:r>
      <w:r w:rsidR="000B1251" w:rsidRPr="000B1251">
        <w:rPr>
          <w:rFonts w:ascii="Arial" w:hAnsi="Arial" w:cs="Arial"/>
          <w:b/>
          <w:bCs/>
          <w:sz w:val="22"/>
          <w:szCs w:val="22"/>
        </w:rPr>
        <w:t xml:space="preserve"> </w:t>
      </w:r>
    </w:p>
    <w:p w14:paraId="721938CE" w14:textId="019E5516" w:rsidR="000B1251" w:rsidRDefault="000B1251" w:rsidP="00B0644E">
      <w:pPr>
        <w:rPr>
          <w:rFonts w:ascii="Arial" w:hAnsi="Arial" w:cs="Arial"/>
          <w:b/>
          <w:bCs/>
          <w:sz w:val="22"/>
          <w:szCs w:val="22"/>
        </w:rPr>
      </w:pPr>
      <w:r>
        <w:rPr>
          <w:noProof/>
          <w14:ligatures w14:val="standardContextual"/>
        </w:rPr>
        <w:lastRenderedPageBreak/>
        <w:drawing>
          <wp:inline distT="0" distB="0" distL="0" distR="0" wp14:anchorId="3232CCB0" wp14:editId="337A84DB">
            <wp:extent cx="5731510" cy="3223895"/>
            <wp:effectExtent l="0" t="0" r="2540" b="0"/>
            <wp:docPr id="1071138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3828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5B5546E" w14:textId="6B1676A2" w:rsidR="000B1251" w:rsidRDefault="000B1251" w:rsidP="00B0644E">
      <w:pPr>
        <w:rPr>
          <w:rFonts w:ascii="Arial" w:hAnsi="Arial" w:cs="Arial"/>
          <w:b/>
          <w:bCs/>
          <w:sz w:val="22"/>
          <w:szCs w:val="22"/>
        </w:rPr>
      </w:pPr>
      <w:r>
        <w:rPr>
          <w:noProof/>
          <w14:ligatures w14:val="standardContextual"/>
        </w:rPr>
        <w:drawing>
          <wp:inline distT="0" distB="0" distL="0" distR="0" wp14:anchorId="57D216D1" wp14:editId="2D7F0C2E">
            <wp:extent cx="5731510" cy="3223895"/>
            <wp:effectExtent l="0" t="0" r="2540" b="0"/>
            <wp:docPr id="14069636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6362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83B239A" w14:textId="0E4C503F" w:rsidR="000B1251" w:rsidRDefault="000B1251" w:rsidP="00B0644E">
      <w:pPr>
        <w:rPr>
          <w:rFonts w:ascii="Arial" w:hAnsi="Arial" w:cs="Arial"/>
          <w:b/>
          <w:bCs/>
          <w:sz w:val="22"/>
          <w:szCs w:val="22"/>
        </w:rPr>
      </w:pPr>
      <w:r>
        <w:rPr>
          <w:noProof/>
          <w14:ligatures w14:val="standardContextual"/>
        </w:rPr>
        <w:lastRenderedPageBreak/>
        <w:drawing>
          <wp:inline distT="0" distB="0" distL="0" distR="0" wp14:anchorId="20AF2F1F" wp14:editId="7849CD41">
            <wp:extent cx="5731510" cy="3223895"/>
            <wp:effectExtent l="0" t="0" r="2540" b="0"/>
            <wp:docPr id="1314124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2470"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1FEB629" w14:textId="22028211" w:rsidR="000B1251" w:rsidRDefault="000B1251" w:rsidP="00B0644E">
      <w:pPr>
        <w:rPr>
          <w:rFonts w:ascii="Arial" w:hAnsi="Arial" w:cs="Arial"/>
          <w:b/>
          <w:bCs/>
          <w:sz w:val="22"/>
          <w:szCs w:val="22"/>
        </w:rPr>
      </w:pPr>
      <w:r>
        <w:rPr>
          <w:noProof/>
          <w14:ligatures w14:val="standardContextual"/>
        </w:rPr>
        <w:drawing>
          <wp:inline distT="0" distB="0" distL="0" distR="0" wp14:anchorId="55447FB8" wp14:editId="1A74F8BF">
            <wp:extent cx="5731510" cy="3223895"/>
            <wp:effectExtent l="0" t="0" r="2540" b="0"/>
            <wp:docPr id="18061071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0713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52BA7DF" w14:textId="44515EDF" w:rsidR="000B1251" w:rsidRDefault="000B1251" w:rsidP="00B0644E">
      <w:pPr>
        <w:rPr>
          <w:rFonts w:ascii="Arial" w:hAnsi="Arial" w:cs="Arial"/>
          <w:b/>
          <w:bCs/>
          <w:sz w:val="22"/>
          <w:szCs w:val="22"/>
        </w:rPr>
      </w:pPr>
      <w:r>
        <w:rPr>
          <w:noProof/>
          <w14:ligatures w14:val="standardContextual"/>
        </w:rPr>
        <w:lastRenderedPageBreak/>
        <w:drawing>
          <wp:inline distT="0" distB="0" distL="0" distR="0" wp14:anchorId="00B15B92" wp14:editId="1EDE7456">
            <wp:extent cx="5731510" cy="3223895"/>
            <wp:effectExtent l="0" t="0" r="2540" b="0"/>
            <wp:docPr id="20228495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849518"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4799ED43" w14:textId="5706316B" w:rsidR="000B1251" w:rsidRDefault="000B1251" w:rsidP="00B0644E">
      <w:pPr>
        <w:rPr>
          <w:rFonts w:ascii="Arial" w:hAnsi="Arial" w:cs="Arial"/>
          <w:b/>
          <w:bCs/>
          <w:sz w:val="22"/>
          <w:szCs w:val="22"/>
        </w:rPr>
      </w:pPr>
      <w:r>
        <w:rPr>
          <w:noProof/>
          <w14:ligatures w14:val="standardContextual"/>
        </w:rPr>
        <w:drawing>
          <wp:inline distT="0" distB="0" distL="0" distR="0" wp14:anchorId="23A2B914" wp14:editId="100F2451">
            <wp:extent cx="5731510" cy="3223895"/>
            <wp:effectExtent l="0" t="0" r="2540" b="0"/>
            <wp:docPr id="14032252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22528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BE8A9A1" w14:textId="208F577C" w:rsidR="000B1251" w:rsidRDefault="000B1251" w:rsidP="00B0644E">
      <w:pPr>
        <w:rPr>
          <w:rFonts w:ascii="Arial" w:hAnsi="Arial" w:cs="Arial"/>
          <w:b/>
          <w:bCs/>
          <w:sz w:val="22"/>
          <w:szCs w:val="22"/>
        </w:rPr>
      </w:pPr>
      <w:r>
        <w:rPr>
          <w:noProof/>
          <w14:ligatures w14:val="standardContextual"/>
        </w:rPr>
        <w:lastRenderedPageBreak/>
        <w:drawing>
          <wp:inline distT="0" distB="0" distL="0" distR="0" wp14:anchorId="361BE2C6" wp14:editId="4DD063ED">
            <wp:extent cx="5731510" cy="3223895"/>
            <wp:effectExtent l="0" t="0" r="2540" b="0"/>
            <wp:docPr id="6321121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1219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8596BF3" w14:textId="5BD36064" w:rsidR="000B1251" w:rsidRDefault="000B1251" w:rsidP="00B0644E">
      <w:pPr>
        <w:rPr>
          <w:rFonts w:ascii="Arial" w:hAnsi="Arial" w:cs="Arial"/>
          <w:b/>
          <w:bCs/>
          <w:sz w:val="22"/>
          <w:szCs w:val="22"/>
        </w:rPr>
      </w:pPr>
      <w:r>
        <w:rPr>
          <w:noProof/>
          <w14:ligatures w14:val="standardContextual"/>
        </w:rPr>
        <w:drawing>
          <wp:inline distT="0" distB="0" distL="0" distR="0" wp14:anchorId="5725C321" wp14:editId="43073EB9">
            <wp:extent cx="5731510" cy="3223895"/>
            <wp:effectExtent l="0" t="0" r="2540" b="0"/>
            <wp:docPr id="11776960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96005"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3BFC5D0C" w14:textId="44AEAC66" w:rsidR="000B1251" w:rsidRPr="000B1251" w:rsidRDefault="000B1251" w:rsidP="00B0644E">
      <w:pPr>
        <w:rPr>
          <w:rFonts w:ascii="Arial" w:hAnsi="Arial" w:cs="Arial"/>
          <w:b/>
          <w:bCs/>
          <w:sz w:val="22"/>
          <w:szCs w:val="22"/>
        </w:rPr>
      </w:pPr>
      <w:r>
        <w:rPr>
          <w:noProof/>
          <w14:ligatures w14:val="standardContextual"/>
        </w:rPr>
        <w:lastRenderedPageBreak/>
        <w:drawing>
          <wp:inline distT="0" distB="0" distL="0" distR="0" wp14:anchorId="7C1898F9" wp14:editId="1BD9F508">
            <wp:extent cx="5731510" cy="3223895"/>
            <wp:effectExtent l="0" t="0" r="2540" b="0"/>
            <wp:docPr id="1244608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60852"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5C6172AC" w14:textId="3AE91636" w:rsidR="00B0644E" w:rsidRDefault="000B1251" w:rsidP="00B0644E">
      <w:pPr>
        <w:jc w:val="both"/>
        <w:rPr>
          <w:rFonts w:ascii="Arial" w:hAnsi="Arial" w:cs="Arial"/>
          <w:sz w:val="22"/>
          <w:szCs w:val="22"/>
        </w:rPr>
      </w:pPr>
      <w:r>
        <w:rPr>
          <w:noProof/>
          <w14:ligatures w14:val="standardContextual"/>
        </w:rPr>
        <w:drawing>
          <wp:inline distT="0" distB="0" distL="0" distR="0" wp14:anchorId="1B05F215" wp14:editId="52E90CFF">
            <wp:extent cx="5731510" cy="3223895"/>
            <wp:effectExtent l="0" t="0" r="2540" b="0"/>
            <wp:docPr id="655964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645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A612753" w14:textId="63D9C9A2" w:rsidR="000B1251" w:rsidRDefault="000B1251" w:rsidP="00B0644E">
      <w:pPr>
        <w:jc w:val="both"/>
        <w:rPr>
          <w:rFonts w:ascii="Arial" w:hAnsi="Arial" w:cs="Arial"/>
          <w:sz w:val="22"/>
          <w:szCs w:val="22"/>
        </w:rPr>
      </w:pPr>
      <w:r>
        <w:rPr>
          <w:noProof/>
          <w14:ligatures w14:val="standardContextual"/>
        </w:rPr>
        <w:lastRenderedPageBreak/>
        <w:drawing>
          <wp:inline distT="0" distB="0" distL="0" distR="0" wp14:anchorId="35192757" wp14:editId="69DB6AA2">
            <wp:extent cx="5731510" cy="3223895"/>
            <wp:effectExtent l="0" t="0" r="2540" b="0"/>
            <wp:docPr id="16907975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797519"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2DE30FD5" w14:textId="754C14F6" w:rsidR="000B1251" w:rsidRDefault="000B1251" w:rsidP="00B0644E">
      <w:pPr>
        <w:jc w:val="both"/>
        <w:rPr>
          <w:rFonts w:ascii="Arial" w:hAnsi="Arial" w:cs="Arial"/>
          <w:sz w:val="22"/>
          <w:szCs w:val="22"/>
        </w:rPr>
      </w:pPr>
      <w:r>
        <w:rPr>
          <w:noProof/>
          <w14:ligatures w14:val="standardContextual"/>
        </w:rPr>
        <w:drawing>
          <wp:inline distT="0" distB="0" distL="0" distR="0" wp14:anchorId="02CD0600" wp14:editId="6B183971">
            <wp:extent cx="5731510" cy="3223895"/>
            <wp:effectExtent l="0" t="0" r="2540" b="0"/>
            <wp:docPr id="8844562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56284"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65C68091" w14:textId="07FEA9A1" w:rsidR="000B1251" w:rsidRDefault="000B1251" w:rsidP="00B0644E">
      <w:pPr>
        <w:jc w:val="both"/>
        <w:rPr>
          <w:rFonts w:ascii="Arial" w:hAnsi="Arial" w:cs="Arial"/>
          <w:sz w:val="22"/>
          <w:szCs w:val="22"/>
        </w:rPr>
      </w:pPr>
      <w:r>
        <w:rPr>
          <w:noProof/>
          <w14:ligatures w14:val="standardContextual"/>
        </w:rPr>
        <w:lastRenderedPageBreak/>
        <w:drawing>
          <wp:inline distT="0" distB="0" distL="0" distR="0" wp14:anchorId="4FBE3F68" wp14:editId="2BDDA98E">
            <wp:extent cx="5731510" cy="3223895"/>
            <wp:effectExtent l="0" t="0" r="2540" b="0"/>
            <wp:docPr id="6347600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760052"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3565D334" w14:textId="3D09403D" w:rsidR="000B1251" w:rsidRDefault="000B1251" w:rsidP="00B0644E">
      <w:pPr>
        <w:jc w:val="both"/>
        <w:rPr>
          <w:rFonts w:ascii="Arial" w:hAnsi="Arial" w:cs="Arial"/>
          <w:sz w:val="22"/>
          <w:szCs w:val="22"/>
        </w:rPr>
      </w:pPr>
      <w:r>
        <w:rPr>
          <w:noProof/>
          <w14:ligatures w14:val="standardContextual"/>
        </w:rPr>
        <w:drawing>
          <wp:inline distT="0" distB="0" distL="0" distR="0" wp14:anchorId="26F23622" wp14:editId="72CDB516">
            <wp:extent cx="5731510" cy="3223895"/>
            <wp:effectExtent l="0" t="0" r="2540" b="0"/>
            <wp:docPr id="10429301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30113"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6594C9B4" w14:textId="55C9A41C" w:rsidR="000B1251" w:rsidRDefault="000B1251" w:rsidP="00B0644E">
      <w:pPr>
        <w:jc w:val="both"/>
        <w:rPr>
          <w:rFonts w:ascii="Arial" w:hAnsi="Arial" w:cs="Arial"/>
          <w:sz w:val="22"/>
          <w:szCs w:val="22"/>
        </w:rPr>
      </w:pPr>
      <w:r>
        <w:rPr>
          <w:noProof/>
          <w14:ligatures w14:val="standardContextual"/>
        </w:rPr>
        <w:lastRenderedPageBreak/>
        <w:drawing>
          <wp:inline distT="0" distB="0" distL="0" distR="0" wp14:anchorId="33A9A93A" wp14:editId="36234CD0">
            <wp:extent cx="5731510" cy="3223895"/>
            <wp:effectExtent l="0" t="0" r="2540" b="0"/>
            <wp:docPr id="15773629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62925"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22FB4DE5" w14:textId="22F85CD9" w:rsidR="000B1251" w:rsidRDefault="000B1251" w:rsidP="00B0644E">
      <w:pPr>
        <w:jc w:val="both"/>
        <w:rPr>
          <w:rFonts w:ascii="Arial" w:hAnsi="Arial" w:cs="Arial"/>
          <w:sz w:val="22"/>
          <w:szCs w:val="22"/>
        </w:rPr>
      </w:pPr>
      <w:r>
        <w:rPr>
          <w:noProof/>
          <w14:ligatures w14:val="standardContextual"/>
        </w:rPr>
        <w:drawing>
          <wp:inline distT="0" distB="0" distL="0" distR="0" wp14:anchorId="2D0EB6BE" wp14:editId="0A91CE23">
            <wp:extent cx="5731510" cy="3223895"/>
            <wp:effectExtent l="0" t="0" r="2540" b="0"/>
            <wp:docPr id="17653896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89689"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3CDC7F92" w14:textId="65B7DEB1" w:rsidR="000B1251" w:rsidRDefault="000B1251" w:rsidP="00B0644E">
      <w:pPr>
        <w:jc w:val="both"/>
        <w:rPr>
          <w:rFonts w:ascii="Arial" w:hAnsi="Arial" w:cs="Arial"/>
          <w:sz w:val="22"/>
          <w:szCs w:val="22"/>
        </w:rPr>
      </w:pPr>
      <w:r>
        <w:rPr>
          <w:noProof/>
          <w14:ligatures w14:val="standardContextual"/>
        </w:rPr>
        <w:lastRenderedPageBreak/>
        <w:drawing>
          <wp:inline distT="0" distB="0" distL="0" distR="0" wp14:anchorId="59E725D5" wp14:editId="36CFA45C">
            <wp:extent cx="5731510" cy="3223895"/>
            <wp:effectExtent l="0" t="0" r="2540" b="0"/>
            <wp:docPr id="13308282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2824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43EAA949" w14:textId="77777777" w:rsidR="000B1251" w:rsidRPr="00B0644E" w:rsidRDefault="000B1251" w:rsidP="00B0644E">
      <w:pPr>
        <w:jc w:val="both"/>
        <w:rPr>
          <w:rFonts w:ascii="Arial" w:hAnsi="Arial" w:cs="Arial"/>
          <w:sz w:val="22"/>
          <w:szCs w:val="22"/>
        </w:rPr>
      </w:pPr>
    </w:p>
    <w:p w14:paraId="1D03AF6E" w14:textId="77777777" w:rsidR="00B0644E" w:rsidRPr="00826499" w:rsidRDefault="00B0644E" w:rsidP="009B0F8E">
      <w:pPr>
        <w:tabs>
          <w:tab w:val="num" w:pos="720"/>
        </w:tabs>
        <w:ind w:left="502"/>
        <w:rPr>
          <w:rFonts w:ascii="Arial" w:hAnsi="Arial" w:cs="Arial"/>
          <w:sz w:val="22"/>
          <w:szCs w:val="22"/>
        </w:rPr>
      </w:pPr>
    </w:p>
    <w:p w14:paraId="79DB54A2" w14:textId="77777777" w:rsidR="009B0F8E" w:rsidRDefault="009B0F8E" w:rsidP="009B0F8E">
      <w:pPr>
        <w:spacing w:before="240" w:after="240" w:line="360" w:lineRule="auto"/>
        <w:jc w:val="center"/>
        <w:rPr>
          <w:rFonts w:ascii="Arial" w:hAnsi="Arial" w:cs="Arial"/>
          <w:sz w:val="22"/>
          <w:szCs w:val="22"/>
        </w:rPr>
      </w:pPr>
    </w:p>
    <w:p w14:paraId="6E923D5D" w14:textId="77777777" w:rsidR="009B0F8E" w:rsidRDefault="009B0F8E" w:rsidP="009B0F8E">
      <w:pPr>
        <w:spacing w:before="240" w:after="240" w:line="360" w:lineRule="auto"/>
        <w:jc w:val="center"/>
        <w:rPr>
          <w:rFonts w:ascii="Arial" w:eastAsia="Times New Roman" w:hAnsi="Arial" w:cs="Arial"/>
          <w:b/>
          <w:bCs/>
          <w:sz w:val="28"/>
          <w:szCs w:val="28"/>
        </w:rPr>
      </w:pPr>
    </w:p>
    <w:p w14:paraId="60632B93" w14:textId="77777777" w:rsidR="009B0F8E" w:rsidRDefault="009B0F8E"/>
    <w:sectPr w:rsidR="009B0F8E">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6BAEA5" w14:textId="77777777" w:rsidR="009703D5" w:rsidRDefault="009703D5" w:rsidP="00C007E3">
      <w:pPr>
        <w:spacing w:after="0" w:line="240" w:lineRule="auto"/>
      </w:pPr>
      <w:r>
        <w:separator/>
      </w:r>
    </w:p>
  </w:endnote>
  <w:endnote w:type="continuationSeparator" w:id="0">
    <w:p w14:paraId="742A0E70" w14:textId="77777777" w:rsidR="009703D5" w:rsidRDefault="009703D5" w:rsidP="00C00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92995" w14:textId="77777777" w:rsidR="00C007E3" w:rsidRDefault="00C007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084433"/>
      <w:docPartObj>
        <w:docPartGallery w:val="Page Numbers (Bottom of Page)"/>
        <w:docPartUnique/>
      </w:docPartObj>
    </w:sdtPr>
    <w:sdtEndPr>
      <w:rPr>
        <w:noProof/>
      </w:rPr>
    </w:sdtEndPr>
    <w:sdtContent>
      <w:p w14:paraId="3812696E" w14:textId="2C409CC8" w:rsidR="00C007E3" w:rsidRDefault="00C007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89455" w14:textId="77777777" w:rsidR="00C007E3" w:rsidRDefault="00C007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CBEA14" w14:textId="77777777" w:rsidR="00C007E3" w:rsidRDefault="00C00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C3FB03" w14:textId="77777777" w:rsidR="009703D5" w:rsidRDefault="009703D5" w:rsidP="00C007E3">
      <w:pPr>
        <w:spacing w:after="0" w:line="240" w:lineRule="auto"/>
      </w:pPr>
      <w:r>
        <w:separator/>
      </w:r>
    </w:p>
  </w:footnote>
  <w:footnote w:type="continuationSeparator" w:id="0">
    <w:p w14:paraId="009403A7" w14:textId="77777777" w:rsidR="009703D5" w:rsidRDefault="009703D5" w:rsidP="00C00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364D4" w14:textId="77777777" w:rsidR="00C007E3" w:rsidRDefault="00C007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8510F" w14:textId="77777777" w:rsidR="00C007E3" w:rsidRDefault="00C007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61F00" w14:textId="77777777" w:rsidR="00C007E3" w:rsidRDefault="00C007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3B4B"/>
    <w:multiLevelType w:val="hybridMultilevel"/>
    <w:tmpl w:val="23108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E6978"/>
    <w:multiLevelType w:val="hybridMultilevel"/>
    <w:tmpl w:val="B3486A6A"/>
    <w:lvl w:ilvl="0" w:tplc="DB80627E">
      <w:start w:val="1"/>
      <w:numFmt w:val="lowerLetter"/>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5444F3"/>
    <w:multiLevelType w:val="hybridMultilevel"/>
    <w:tmpl w:val="FF0C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33E25"/>
    <w:multiLevelType w:val="hybridMultilevel"/>
    <w:tmpl w:val="9FF0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FA2739"/>
    <w:multiLevelType w:val="hybridMultilevel"/>
    <w:tmpl w:val="420C48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047F49"/>
    <w:multiLevelType w:val="hybridMultilevel"/>
    <w:tmpl w:val="68EE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02F9C"/>
    <w:multiLevelType w:val="hybridMultilevel"/>
    <w:tmpl w:val="77CC3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16B82"/>
    <w:multiLevelType w:val="hybridMultilevel"/>
    <w:tmpl w:val="E5AA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DC5EA2"/>
    <w:multiLevelType w:val="hybridMultilevel"/>
    <w:tmpl w:val="5A68C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D6906"/>
    <w:multiLevelType w:val="hybridMultilevel"/>
    <w:tmpl w:val="4D3C5084"/>
    <w:lvl w:ilvl="0" w:tplc="08090017">
      <w:start w:val="1"/>
      <w:numFmt w:val="lowerLetter"/>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0" w15:restartNumberingAfterBreak="0">
    <w:nsid w:val="6B614099"/>
    <w:multiLevelType w:val="hybridMultilevel"/>
    <w:tmpl w:val="E8EC38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077045"/>
    <w:multiLevelType w:val="hybridMultilevel"/>
    <w:tmpl w:val="2EE45D5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B7C220B"/>
    <w:multiLevelType w:val="multilevel"/>
    <w:tmpl w:val="16029EDE"/>
    <w:lvl w:ilvl="0">
      <w:start w:val="1"/>
      <w:numFmt w:val="lowerLetter"/>
      <w:lvlText w:val="%1."/>
      <w:lvlJc w:val="left"/>
      <w:pPr>
        <w:tabs>
          <w:tab w:val="num" w:pos="502"/>
        </w:tabs>
        <w:ind w:left="502" w:hanging="360"/>
      </w:pPr>
      <w:rPr>
        <w:rFonts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num w:numId="1" w16cid:durableId="743332701">
    <w:abstractNumId w:val="12"/>
  </w:num>
  <w:num w:numId="2" w16cid:durableId="515269125">
    <w:abstractNumId w:val="10"/>
  </w:num>
  <w:num w:numId="3" w16cid:durableId="2009793423">
    <w:abstractNumId w:val="9"/>
  </w:num>
  <w:num w:numId="4" w16cid:durableId="803348352">
    <w:abstractNumId w:val="1"/>
  </w:num>
  <w:num w:numId="5" w16cid:durableId="867064710">
    <w:abstractNumId w:val="8"/>
  </w:num>
  <w:num w:numId="6" w16cid:durableId="1838376663">
    <w:abstractNumId w:val="6"/>
  </w:num>
  <w:num w:numId="7" w16cid:durableId="61686418">
    <w:abstractNumId w:val="5"/>
  </w:num>
  <w:num w:numId="8" w16cid:durableId="726494329">
    <w:abstractNumId w:val="2"/>
  </w:num>
  <w:num w:numId="9" w16cid:durableId="548610572">
    <w:abstractNumId w:val="7"/>
  </w:num>
  <w:num w:numId="10" w16cid:durableId="1339573868">
    <w:abstractNumId w:val="11"/>
  </w:num>
  <w:num w:numId="11" w16cid:durableId="1922255957">
    <w:abstractNumId w:val="0"/>
  </w:num>
  <w:num w:numId="12" w16cid:durableId="319889874">
    <w:abstractNumId w:val="4"/>
  </w:num>
  <w:num w:numId="13" w16cid:durableId="8034733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F8E"/>
    <w:rsid w:val="00001210"/>
    <w:rsid w:val="000B1251"/>
    <w:rsid w:val="00105599"/>
    <w:rsid w:val="0029088D"/>
    <w:rsid w:val="002D4C17"/>
    <w:rsid w:val="002F24F4"/>
    <w:rsid w:val="003F09BE"/>
    <w:rsid w:val="00525941"/>
    <w:rsid w:val="00525D8D"/>
    <w:rsid w:val="00567553"/>
    <w:rsid w:val="005A31C4"/>
    <w:rsid w:val="006935D2"/>
    <w:rsid w:val="006B07C9"/>
    <w:rsid w:val="00731108"/>
    <w:rsid w:val="00884E6A"/>
    <w:rsid w:val="009703D5"/>
    <w:rsid w:val="009B0F8E"/>
    <w:rsid w:val="00A46812"/>
    <w:rsid w:val="00A63DA1"/>
    <w:rsid w:val="00A96BE3"/>
    <w:rsid w:val="00B0644E"/>
    <w:rsid w:val="00B84D15"/>
    <w:rsid w:val="00BD59E8"/>
    <w:rsid w:val="00C007E3"/>
    <w:rsid w:val="00D60DE3"/>
    <w:rsid w:val="00D84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5CE05"/>
  <w15:chartTrackingRefBased/>
  <w15:docId w15:val="{83DFE2F2-ACB2-4DB6-B119-0A8E25B93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F8E"/>
    <w:rPr>
      <w:rFonts w:ascii="Aptos" w:eastAsia="Aptos" w:hAnsi="Aptos" w:cs="Times New Roman"/>
      <w14:ligatures w14:val="none"/>
    </w:rPr>
  </w:style>
  <w:style w:type="paragraph" w:styleId="Heading1">
    <w:name w:val="heading 1"/>
    <w:basedOn w:val="Normal"/>
    <w:next w:val="Normal"/>
    <w:link w:val="Heading1Char"/>
    <w:uiPriority w:val="9"/>
    <w:qFormat/>
    <w:rsid w:val="009B0F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0F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F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F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F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F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F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F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F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F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0F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F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F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F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F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F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F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F8E"/>
    <w:rPr>
      <w:rFonts w:eastAsiaTheme="majorEastAsia" w:cstheme="majorBidi"/>
      <w:color w:val="272727" w:themeColor="text1" w:themeTint="D8"/>
    </w:rPr>
  </w:style>
  <w:style w:type="paragraph" w:styleId="Title">
    <w:name w:val="Title"/>
    <w:basedOn w:val="Normal"/>
    <w:next w:val="Normal"/>
    <w:link w:val="TitleChar"/>
    <w:uiPriority w:val="10"/>
    <w:qFormat/>
    <w:rsid w:val="009B0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F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F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F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F8E"/>
    <w:pPr>
      <w:spacing w:before="160"/>
      <w:jc w:val="center"/>
    </w:pPr>
    <w:rPr>
      <w:i/>
      <w:iCs/>
      <w:color w:val="404040" w:themeColor="text1" w:themeTint="BF"/>
    </w:rPr>
  </w:style>
  <w:style w:type="character" w:customStyle="1" w:styleId="QuoteChar">
    <w:name w:val="Quote Char"/>
    <w:basedOn w:val="DefaultParagraphFont"/>
    <w:link w:val="Quote"/>
    <w:uiPriority w:val="29"/>
    <w:rsid w:val="009B0F8E"/>
    <w:rPr>
      <w:i/>
      <w:iCs/>
      <w:color w:val="404040" w:themeColor="text1" w:themeTint="BF"/>
    </w:rPr>
  </w:style>
  <w:style w:type="paragraph" w:styleId="ListParagraph">
    <w:name w:val="List Paragraph"/>
    <w:basedOn w:val="Normal"/>
    <w:uiPriority w:val="34"/>
    <w:qFormat/>
    <w:rsid w:val="009B0F8E"/>
    <w:pPr>
      <w:ind w:left="720"/>
      <w:contextualSpacing/>
    </w:pPr>
  </w:style>
  <w:style w:type="character" w:styleId="IntenseEmphasis">
    <w:name w:val="Intense Emphasis"/>
    <w:basedOn w:val="DefaultParagraphFont"/>
    <w:uiPriority w:val="21"/>
    <w:qFormat/>
    <w:rsid w:val="009B0F8E"/>
    <w:rPr>
      <w:i/>
      <w:iCs/>
      <w:color w:val="0F4761" w:themeColor="accent1" w:themeShade="BF"/>
    </w:rPr>
  </w:style>
  <w:style w:type="paragraph" w:styleId="IntenseQuote">
    <w:name w:val="Intense Quote"/>
    <w:basedOn w:val="Normal"/>
    <w:next w:val="Normal"/>
    <w:link w:val="IntenseQuoteChar"/>
    <w:uiPriority w:val="30"/>
    <w:qFormat/>
    <w:rsid w:val="009B0F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F8E"/>
    <w:rPr>
      <w:i/>
      <w:iCs/>
      <w:color w:val="0F4761" w:themeColor="accent1" w:themeShade="BF"/>
    </w:rPr>
  </w:style>
  <w:style w:type="character" w:styleId="IntenseReference">
    <w:name w:val="Intense Reference"/>
    <w:basedOn w:val="DefaultParagraphFont"/>
    <w:uiPriority w:val="32"/>
    <w:qFormat/>
    <w:rsid w:val="009B0F8E"/>
    <w:rPr>
      <w:b/>
      <w:bCs/>
      <w:smallCaps/>
      <w:color w:val="0F4761" w:themeColor="accent1" w:themeShade="BF"/>
      <w:spacing w:val="5"/>
    </w:rPr>
  </w:style>
  <w:style w:type="paragraph" w:styleId="TOCHeading">
    <w:name w:val="TOC Heading"/>
    <w:basedOn w:val="Heading1"/>
    <w:next w:val="Normal"/>
    <w:uiPriority w:val="39"/>
    <w:unhideWhenUsed/>
    <w:qFormat/>
    <w:rsid w:val="009B0F8E"/>
    <w:pPr>
      <w:spacing w:before="240" w:after="0" w:line="259" w:lineRule="auto"/>
      <w:outlineLvl w:val="9"/>
    </w:pPr>
    <w:rPr>
      <w:rFonts w:ascii="Aptos Display" w:eastAsia="Times New Roman" w:hAnsi="Aptos Display" w:cs="Times New Roman"/>
      <w:color w:val="0F4761"/>
      <w:kern w:val="0"/>
      <w:sz w:val="32"/>
      <w:szCs w:val="32"/>
      <w:lang w:val="en-US"/>
    </w:rPr>
  </w:style>
  <w:style w:type="paragraph" w:styleId="TOC1">
    <w:name w:val="toc 1"/>
    <w:basedOn w:val="Normal"/>
    <w:next w:val="Normal"/>
    <w:autoRedefine/>
    <w:uiPriority w:val="39"/>
    <w:unhideWhenUsed/>
    <w:rsid w:val="009B0F8E"/>
    <w:pPr>
      <w:spacing w:after="100"/>
    </w:pPr>
  </w:style>
  <w:style w:type="character" w:styleId="Hyperlink">
    <w:name w:val="Hyperlink"/>
    <w:uiPriority w:val="99"/>
    <w:unhideWhenUsed/>
    <w:rsid w:val="009B0F8E"/>
    <w:rPr>
      <w:color w:val="467886"/>
      <w:u w:val="single"/>
    </w:rPr>
  </w:style>
  <w:style w:type="paragraph" w:styleId="Header">
    <w:name w:val="header"/>
    <w:basedOn w:val="Normal"/>
    <w:link w:val="HeaderChar"/>
    <w:uiPriority w:val="99"/>
    <w:unhideWhenUsed/>
    <w:rsid w:val="00C00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07E3"/>
    <w:rPr>
      <w:rFonts w:ascii="Aptos" w:eastAsia="Aptos" w:hAnsi="Aptos" w:cs="Times New Roman"/>
      <w14:ligatures w14:val="none"/>
    </w:rPr>
  </w:style>
  <w:style w:type="paragraph" w:styleId="Footer">
    <w:name w:val="footer"/>
    <w:basedOn w:val="Normal"/>
    <w:link w:val="FooterChar"/>
    <w:uiPriority w:val="99"/>
    <w:unhideWhenUsed/>
    <w:rsid w:val="00C00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07E3"/>
    <w:rPr>
      <w:rFonts w:ascii="Aptos" w:eastAsia="Aptos" w:hAnsi="Aptos"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480491">
      <w:bodyDiv w:val="1"/>
      <w:marLeft w:val="0"/>
      <w:marRight w:val="0"/>
      <w:marTop w:val="0"/>
      <w:marBottom w:val="0"/>
      <w:divBdr>
        <w:top w:val="none" w:sz="0" w:space="0" w:color="auto"/>
        <w:left w:val="none" w:sz="0" w:space="0" w:color="auto"/>
        <w:bottom w:val="none" w:sz="0" w:space="0" w:color="auto"/>
        <w:right w:val="none" w:sz="0" w:space="0" w:color="auto"/>
      </w:divBdr>
    </w:div>
    <w:div w:id="1037924307">
      <w:bodyDiv w:val="1"/>
      <w:marLeft w:val="0"/>
      <w:marRight w:val="0"/>
      <w:marTop w:val="0"/>
      <w:marBottom w:val="0"/>
      <w:divBdr>
        <w:top w:val="none" w:sz="0" w:space="0" w:color="auto"/>
        <w:left w:val="none" w:sz="0" w:space="0" w:color="auto"/>
        <w:bottom w:val="none" w:sz="0" w:space="0" w:color="auto"/>
        <w:right w:val="none" w:sz="0" w:space="0" w:color="auto"/>
      </w:divBdr>
    </w:div>
    <w:div w:id="1188375254">
      <w:bodyDiv w:val="1"/>
      <w:marLeft w:val="0"/>
      <w:marRight w:val="0"/>
      <w:marTop w:val="0"/>
      <w:marBottom w:val="0"/>
      <w:divBdr>
        <w:top w:val="none" w:sz="0" w:space="0" w:color="auto"/>
        <w:left w:val="none" w:sz="0" w:space="0" w:color="auto"/>
        <w:bottom w:val="none" w:sz="0" w:space="0" w:color="auto"/>
        <w:right w:val="none" w:sz="0" w:space="0" w:color="auto"/>
      </w:divBdr>
    </w:div>
    <w:div w:id="1602758612">
      <w:bodyDiv w:val="1"/>
      <w:marLeft w:val="0"/>
      <w:marRight w:val="0"/>
      <w:marTop w:val="0"/>
      <w:marBottom w:val="0"/>
      <w:divBdr>
        <w:top w:val="none" w:sz="0" w:space="0" w:color="auto"/>
        <w:left w:val="none" w:sz="0" w:space="0" w:color="auto"/>
        <w:bottom w:val="none" w:sz="0" w:space="0" w:color="auto"/>
        <w:right w:val="none" w:sz="0" w:space="0" w:color="auto"/>
      </w:divBdr>
    </w:div>
    <w:div w:id="189538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svg"/><Relationship Id="rId21" Type="http://schemas.openxmlformats.org/officeDocument/2006/relationships/image" Target="media/image15.sv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svg"/><Relationship Id="rId11" Type="http://schemas.openxmlformats.org/officeDocument/2006/relationships/image" Target="media/image5.wmf"/><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svg"/><Relationship Id="rId40" Type="http://schemas.openxmlformats.org/officeDocument/2006/relationships/image" Target="media/image34.png"/><Relationship Id="rId45" Type="http://schemas.openxmlformats.org/officeDocument/2006/relationships/image" Target="media/image39.sv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wmf"/><Relationship Id="rId19" Type="http://schemas.openxmlformats.org/officeDocument/2006/relationships/image" Target="media/image13.svg"/><Relationship Id="rId31" Type="http://schemas.openxmlformats.org/officeDocument/2006/relationships/image" Target="media/image25.svg"/><Relationship Id="rId44" Type="http://schemas.openxmlformats.org/officeDocument/2006/relationships/image" Target="media/image38.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image" Target="media/image29.svg"/><Relationship Id="rId43" Type="http://schemas.openxmlformats.org/officeDocument/2006/relationships/image" Target="media/image37.svg"/><Relationship Id="rId48"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38" Type="http://schemas.openxmlformats.org/officeDocument/2006/relationships/image" Target="media/image32.png"/><Relationship Id="rId46" Type="http://schemas.openxmlformats.org/officeDocument/2006/relationships/header" Target="header1.xml"/><Relationship Id="rId20" Type="http://schemas.openxmlformats.org/officeDocument/2006/relationships/image" Target="media/image14.png"/><Relationship Id="rId41" Type="http://schemas.openxmlformats.org/officeDocument/2006/relationships/image" Target="media/image35.sv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264</TotalTime>
  <Pages>1</Pages>
  <Words>3637</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Kadlubiec</dc:creator>
  <cp:keywords/>
  <dc:description/>
  <cp:lastModifiedBy>Roman Kadlubiec</cp:lastModifiedBy>
  <cp:revision>7</cp:revision>
  <dcterms:created xsi:type="dcterms:W3CDTF">2024-08-19T20:17:00Z</dcterms:created>
  <dcterms:modified xsi:type="dcterms:W3CDTF">2024-08-21T22:37:00Z</dcterms:modified>
</cp:coreProperties>
</file>