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734FC" w:rsidRDefault="00E322DA" w:rsidP="00E322DA">
      <w:pPr>
        <w:jc w:val="center"/>
        <w:rPr>
          <w:b/>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E322DA">
        <w:rPr>
          <w:b/>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Practitioners Guide to Supporting Children Through Transitions and Development</w:t>
      </w:r>
    </w:p>
    <w:p w:rsidR="00E322DA" w:rsidRDefault="00E322DA" w:rsidP="00E322DA">
      <w:pPr>
        <w:jc w:val="center"/>
        <w:rPr>
          <w:b/>
          <w:outline/>
          <w:color w:val="5B9BD5" w:themeColor="accent5"/>
          <w:sz w:val="56"/>
          <w:szCs w:val="56"/>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p>
    <w:p w:rsidR="00AA1412" w:rsidRDefault="00AA1412" w:rsidP="007E1011">
      <w:pPr>
        <w:jc w:val="center"/>
        <w:rPr>
          <w:noProof/>
        </w:rPr>
      </w:pPr>
    </w:p>
    <w:p w:rsidR="00AA1412" w:rsidRDefault="00AA1412" w:rsidP="007E1011">
      <w:pPr>
        <w:jc w:val="center"/>
        <w:rPr>
          <w:sz w:val="56"/>
          <w:szCs w:val="56"/>
        </w:rPr>
      </w:pPr>
    </w:p>
    <w:p w:rsidR="00E322DA" w:rsidRPr="00E322DA" w:rsidRDefault="007E1011" w:rsidP="007E1011">
      <w:pPr>
        <w:jc w:val="center"/>
        <w:rPr>
          <w:sz w:val="56"/>
          <w:szCs w:val="56"/>
        </w:rPr>
      </w:pPr>
      <w:r>
        <w:rPr>
          <w:noProof/>
        </w:rPr>
        <w:drawing>
          <wp:inline distT="0" distB="0" distL="0" distR="0" wp14:anchorId="6F7BFB77" wp14:editId="026AFC58">
            <wp:extent cx="4383678" cy="2908300"/>
            <wp:effectExtent l="0" t="0" r="0" b="6350"/>
            <wp:docPr id="6" name="Picture 6" descr="Preparing Your Child for the New School Ye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reparing Your Child for the New School Yea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04959" cy="2922419"/>
                    </a:xfrm>
                    <a:prstGeom prst="rect">
                      <a:avLst/>
                    </a:prstGeom>
                    <a:noFill/>
                    <a:ln>
                      <a:noFill/>
                    </a:ln>
                  </pic:spPr>
                </pic:pic>
              </a:graphicData>
            </a:graphic>
          </wp:inline>
        </w:drawing>
      </w:r>
    </w:p>
    <w:p w:rsidR="00E322DA" w:rsidRPr="007E1011" w:rsidRDefault="007E1011" w:rsidP="007E1011">
      <w:pPr>
        <w:tabs>
          <w:tab w:val="left" w:pos="2860"/>
        </w:tabs>
        <w:rPr>
          <w:sz w:val="24"/>
          <w:szCs w:val="24"/>
        </w:rPr>
      </w:pPr>
      <w:r>
        <w:rPr>
          <w:sz w:val="56"/>
          <w:szCs w:val="56"/>
        </w:rPr>
        <w:tab/>
      </w:r>
      <w:r>
        <w:rPr>
          <w:sz w:val="24"/>
          <w:szCs w:val="24"/>
        </w:rPr>
        <w:t>Markham (2023)</w:t>
      </w:r>
    </w:p>
    <w:p w:rsidR="00E322DA" w:rsidRPr="00E322DA" w:rsidRDefault="00E322DA" w:rsidP="00E322DA">
      <w:pPr>
        <w:rPr>
          <w:sz w:val="56"/>
          <w:szCs w:val="56"/>
        </w:rPr>
      </w:pPr>
    </w:p>
    <w:p w:rsidR="00E322DA" w:rsidRPr="00E322DA" w:rsidRDefault="00E322DA" w:rsidP="00E322DA">
      <w:pPr>
        <w:rPr>
          <w:sz w:val="56"/>
          <w:szCs w:val="56"/>
        </w:rPr>
      </w:pPr>
    </w:p>
    <w:p w:rsidR="00090927" w:rsidRDefault="00090927" w:rsidP="00090927">
      <w:pPr>
        <w:tabs>
          <w:tab w:val="left" w:pos="1740"/>
        </w:tabs>
        <w:rPr>
          <w:sz w:val="56"/>
          <w:szCs w:val="56"/>
        </w:rPr>
      </w:pPr>
    </w:p>
    <w:p w:rsidR="00E322DA" w:rsidRPr="00AA1412" w:rsidRDefault="000E4D58" w:rsidP="00090927">
      <w:pPr>
        <w:tabs>
          <w:tab w:val="left" w:pos="1740"/>
        </w:tabs>
        <w:jc w:val="center"/>
        <w:rPr>
          <w:sz w:val="56"/>
          <w:szCs w:val="56"/>
        </w:rPr>
      </w:pPr>
      <w:r w:rsidRPr="000E4D58">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lastRenderedPageBreak/>
        <w:t>Introduction</w:t>
      </w:r>
    </w:p>
    <w:p w:rsidR="000E4D58" w:rsidRDefault="000E4D58" w:rsidP="00E322DA">
      <w:pPr>
        <w:tabs>
          <w:tab w:val="left" w:pos="1740"/>
        </w:tabs>
        <w:rPr>
          <w:sz w:val="24"/>
          <w:szCs w:val="24"/>
        </w:rPr>
      </w:pPr>
    </w:p>
    <w:p w:rsidR="00A1558F" w:rsidRDefault="00E322DA" w:rsidP="00E322DA">
      <w:pPr>
        <w:tabs>
          <w:tab w:val="left" w:pos="1740"/>
        </w:tabs>
        <w:rPr>
          <w:sz w:val="24"/>
          <w:szCs w:val="24"/>
        </w:rPr>
      </w:pPr>
      <w:r w:rsidRPr="00667A7E">
        <w:rPr>
          <w:sz w:val="24"/>
          <w:szCs w:val="24"/>
        </w:rPr>
        <w:t xml:space="preserve">The purpose of this handbook is to </w:t>
      </w:r>
      <w:r w:rsidR="00667A7E" w:rsidRPr="00667A7E">
        <w:rPr>
          <w:sz w:val="24"/>
          <w:szCs w:val="24"/>
        </w:rPr>
        <w:t xml:space="preserve">demonstrate how to </w:t>
      </w:r>
      <w:r w:rsidRPr="00667A7E">
        <w:rPr>
          <w:sz w:val="24"/>
          <w:szCs w:val="24"/>
        </w:rPr>
        <w:t xml:space="preserve">support effective transitional periods for </w:t>
      </w:r>
      <w:r w:rsidR="00A1558F">
        <w:rPr>
          <w:sz w:val="24"/>
          <w:szCs w:val="24"/>
        </w:rPr>
        <w:t xml:space="preserve">children in Early Years settings – in particular, those moving from a non-maintained setting into a nursery class within a school. </w:t>
      </w:r>
    </w:p>
    <w:p w:rsidR="00225A83" w:rsidRDefault="0083542E" w:rsidP="00E322DA">
      <w:pPr>
        <w:tabs>
          <w:tab w:val="left" w:pos="1740"/>
        </w:tabs>
        <w:rPr>
          <w:sz w:val="24"/>
          <w:szCs w:val="24"/>
        </w:rPr>
      </w:pPr>
      <w:r>
        <w:rPr>
          <w:sz w:val="24"/>
          <w:szCs w:val="24"/>
        </w:rPr>
        <w:t>Gov. UK (no date) outline E</w:t>
      </w:r>
      <w:r w:rsidR="00225A83">
        <w:rPr>
          <w:sz w:val="24"/>
          <w:szCs w:val="24"/>
        </w:rPr>
        <w:t>arly Years setting</w:t>
      </w:r>
      <w:r w:rsidR="0055425F">
        <w:rPr>
          <w:sz w:val="24"/>
          <w:szCs w:val="24"/>
        </w:rPr>
        <w:t>s</w:t>
      </w:r>
      <w:r w:rsidR="00225A83">
        <w:rPr>
          <w:sz w:val="24"/>
          <w:szCs w:val="24"/>
        </w:rPr>
        <w:t xml:space="preserve"> </w:t>
      </w:r>
      <w:r>
        <w:rPr>
          <w:sz w:val="24"/>
          <w:szCs w:val="24"/>
        </w:rPr>
        <w:t xml:space="preserve">as </w:t>
      </w:r>
      <w:r w:rsidR="0055425F">
        <w:rPr>
          <w:sz w:val="24"/>
          <w:szCs w:val="24"/>
        </w:rPr>
        <w:t>provid</w:t>
      </w:r>
      <w:r>
        <w:rPr>
          <w:sz w:val="24"/>
          <w:szCs w:val="24"/>
        </w:rPr>
        <w:t>ers of</w:t>
      </w:r>
      <w:r w:rsidR="0055425F">
        <w:rPr>
          <w:sz w:val="24"/>
          <w:szCs w:val="24"/>
        </w:rPr>
        <w:t xml:space="preserve"> care for </w:t>
      </w:r>
      <w:r w:rsidR="00225A83">
        <w:rPr>
          <w:sz w:val="24"/>
          <w:szCs w:val="24"/>
        </w:rPr>
        <w:t>children</w:t>
      </w:r>
      <w:r w:rsidR="0055425F">
        <w:rPr>
          <w:sz w:val="24"/>
          <w:szCs w:val="24"/>
        </w:rPr>
        <w:t xml:space="preserve"> that range</w:t>
      </w:r>
      <w:r w:rsidR="00225A83">
        <w:rPr>
          <w:sz w:val="24"/>
          <w:szCs w:val="24"/>
        </w:rPr>
        <w:t xml:space="preserve"> </w:t>
      </w:r>
      <w:r w:rsidR="0055425F">
        <w:rPr>
          <w:sz w:val="24"/>
          <w:szCs w:val="24"/>
        </w:rPr>
        <w:t xml:space="preserve">from </w:t>
      </w:r>
      <w:r w:rsidR="00225A83">
        <w:rPr>
          <w:sz w:val="24"/>
          <w:szCs w:val="24"/>
        </w:rPr>
        <w:t xml:space="preserve">the age of </w:t>
      </w:r>
      <w:r>
        <w:rPr>
          <w:sz w:val="24"/>
          <w:szCs w:val="24"/>
        </w:rPr>
        <w:t>“</w:t>
      </w:r>
      <w:r w:rsidR="00E33463">
        <w:rPr>
          <w:sz w:val="24"/>
          <w:szCs w:val="24"/>
        </w:rPr>
        <w:t>birth to 5</w:t>
      </w:r>
      <w:r>
        <w:rPr>
          <w:sz w:val="24"/>
          <w:szCs w:val="24"/>
        </w:rPr>
        <w:t>”</w:t>
      </w:r>
      <w:r w:rsidR="00E33463">
        <w:rPr>
          <w:sz w:val="24"/>
          <w:szCs w:val="24"/>
        </w:rPr>
        <w:t xml:space="preserve"> </w:t>
      </w:r>
      <w:r w:rsidR="00225A83">
        <w:rPr>
          <w:sz w:val="24"/>
          <w:szCs w:val="24"/>
        </w:rPr>
        <w:t xml:space="preserve">years of age. </w:t>
      </w:r>
      <w:r w:rsidR="00A85B64">
        <w:rPr>
          <w:sz w:val="24"/>
          <w:szCs w:val="24"/>
        </w:rPr>
        <w:t>Whether that may be full time, part time or sporadic time frames, early years settings give children the support they need at any given moment in their early childhood.</w:t>
      </w:r>
    </w:p>
    <w:p w:rsidR="00122AE1" w:rsidRPr="00667A7E" w:rsidRDefault="00FF3DF4" w:rsidP="00E322DA">
      <w:pPr>
        <w:tabs>
          <w:tab w:val="left" w:pos="1740"/>
        </w:tabs>
        <w:rPr>
          <w:sz w:val="24"/>
          <w:szCs w:val="24"/>
        </w:rPr>
      </w:pPr>
      <w:proofErr w:type="spellStart"/>
      <w:r>
        <w:rPr>
          <w:sz w:val="24"/>
          <w:szCs w:val="24"/>
        </w:rPr>
        <w:t>Trodd</w:t>
      </w:r>
      <w:proofErr w:type="spellEnd"/>
      <w:r>
        <w:rPr>
          <w:sz w:val="24"/>
          <w:szCs w:val="24"/>
        </w:rPr>
        <w:t xml:space="preserve"> (2012) implies that t</w:t>
      </w:r>
      <w:r w:rsidR="00A85B64">
        <w:rPr>
          <w:sz w:val="24"/>
          <w:szCs w:val="24"/>
        </w:rPr>
        <w:t xml:space="preserve">ransitions themselves should be as smooth and stress free as possible towards the child and their family. All who are involved can experience a positive transitional experience should they have been carefully planned to </w:t>
      </w:r>
      <w:r w:rsidR="00907A53">
        <w:rPr>
          <w:sz w:val="24"/>
          <w:szCs w:val="24"/>
        </w:rPr>
        <w:t>minimalize</w:t>
      </w:r>
      <w:r w:rsidR="00A85B64">
        <w:rPr>
          <w:sz w:val="24"/>
          <w:szCs w:val="24"/>
        </w:rPr>
        <w:t xml:space="preserve"> problems along the way.</w:t>
      </w:r>
      <w:r>
        <w:rPr>
          <w:sz w:val="24"/>
          <w:szCs w:val="24"/>
        </w:rPr>
        <w:t xml:space="preserve"> </w:t>
      </w:r>
    </w:p>
    <w:p w:rsidR="00667A7E" w:rsidRDefault="00667A7E" w:rsidP="00E322DA">
      <w:pPr>
        <w:tabs>
          <w:tab w:val="left" w:pos="1740"/>
        </w:tabs>
        <w:rPr>
          <w:b/>
          <w:sz w:val="24"/>
          <w:szCs w:val="24"/>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3DF4" w:rsidRDefault="00FF3DF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FF3DF4" w:rsidRDefault="00FF3DF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FF3DF4" w:rsidRDefault="00FF3DF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FF3DF4" w:rsidRDefault="00FF3DF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667A7E" w:rsidRPr="0055425F" w:rsidRDefault="00667A7E" w:rsidP="00412458">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r w:rsidRPr="0055425F">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lastRenderedPageBreak/>
        <w:t>Transitions</w:t>
      </w:r>
    </w:p>
    <w:p w:rsidR="0055425F" w:rsidRPr="00505AE3" w:rsidRDefault="00505AE3" w:rsidP="00E322DA">
      <w:pPr>
        <w:tabs>
          <w:tab w:val="left" w:pos="1740"/>
        </w:tabs>
        <w:rPr>
          <w:b/>
          <w:sz w:val="24"/>
          <w:szCs w:val="24"/>
          <w:u w:val="single"/>
        </w:rPr>
      </w:pPr>
      <w:r>
        <w:rPr>
          <w:b/>
          <w:sz w:val="24"/>
          <w:szCs w:val="24"/>
          <w:u w:val="single"/>
        </w:rPr>
        <w:t>What are transitions?</w:t>
      </w:r>
    </w:p>
    <w:p w:rsidR="00B96CCC" w:rsidRDefault="00DB328F" w:rsidP="00E322DA">
      <w:pPr>
        <w:tabs>
          <w:tab w:val="left" w:pos="1740"/>
        </w:tabs>
        <w:rPr>
          <w:sz w:val="24"/>
          <w:szCs w:val="24"/>
        </w:rPr>
      </w:pPr>
      <w:r>
        <w:rPr>
          <w:sz w:val="24"/>
          <w:szCs w:val="24"/>
        </w:rPr>
        <w:t>Education Scotland (2023) suggests that a t</w:t>
      </w:r>
      <w:r w:rsidR="005D4A33">
        <w:rPr>
          <w:sz w:val="24"/>
          <w:szCs w:val="24"/>
        </w:rPr>
        <w:t>ransition is a period of time whe</w:t>
      </w:r>
      <w:r>
        <w:rPr>
          <w:sz w:val="24"/>
          <w:szCs w:val="24"/>
        </w:rPr>
        <w:t xml:space="preserve">n a child </w:t>
      </w:r>
      <w:r w:rsidR="005D4A33">
        <w:rPr>
          <w:sz w:val="24"/>
          <w:szCs w:val="24"/>
        </w:rPr>
        <w:t xml:space="preserve">goes through elements of change to their daily lives. </w:t>
      </w:r>
      <w:r w:rsidR="00535779">
        <w:rPr>
          <w:sz w:val="24"/>
          <w:szCs w:val="24"/>
        </w:rPr>
        <w:t xml:space="preserve">Children experience these journeys </w:t>
      </w:r>
      <w:r w:rsidR="00A76720">
        <w:rPr>
          <w:sz w:val="24"/>
          <w:szCs w:val="24"/>
        </w:rPr>
        <w:t>daily and can</w:t>
      </w:r>
      <w:r w:rsidR="00535779">
        <w:rPr>
          <w:sz w:val="24"/>
          <w:szCs w:val="24"/>
        </w:rPr>
        <w:t xml:space="preserve"> </w:t>
      </w:r>
      <w:r w:rsidR="001C6224">
        <w:rPr>
          <w:sz w:val="24"/>
          <w:szCs w:val="24"/>
        </w:rPr>
        <w:t>take different directions all at different times</w:t>
      </w:r>
      <w:r w:rsidR="00B96CCC">
        <w:rPr>
          <w:sz w:val="24"/>
          <w:szCs w:val="24"/>
        </w:rPr>
        <w:t>; with a variety of difficulties along the way.</w:t>
      </w:r>
      <w:r>
        <w:rPr>
          <w:sz w:val="24"/>
          <w:szCs w:val="24"/>
        </w:rPr>
        <w:t xml:space="preserve"> This view is mirrored by The State of Queensland (2023) who justify that transitions</w:t>
      </w:r>
      <w:r w:rsidR="008277AC">
        <w:rPr>
          <w:sz w:val="24"/>
          <w:szCs w:val="24"/>
        </w:rPr>
        <w:t>, for children within the early stages of their lives,</w:t>
      </w:r>
      <w:r>
        <w:rPr>
          <w:sz w:val="24"/>
          <w:szCs w:val="24"/>
        </w:rPr>
        <w:t xml:space="preserve"> are an ongoing movement of emotions displayed through changing times of </w:t>
      </w:r>
      <w:r w:rsidR="008277AC">
        <w:rPr>
          <w:sz w:val="24"/>
          <w:szCs w:val="24"/>
        </w:rPr>
        <w:t xml:space="preserve">their lives, </w:t>
      </w:r>
      <w:r>
        <w:rPr>
          <w:sz w:val="24"/>
          <w:szCs w:val="24"/>
        </w:rPr>
        <w:t xml:space="preserve">that need to be </w:t>
      </w:r>
      <w:r w:rsidR="003C3797">
        <w:rPr>
          <w:sz w:val="24"/>
          <w:szCs w:val="24"/>
        </w:rPr>
        <w:t>dealt with respectfully and inclusively.</w:t>
      </w:r>
    </w:p>
    <w:p w:rsidR="00635616" w:rsidRDefault="00A76720" w:rsidP="00E322DA">
      <w:pPr>
        <w:tabs>
          <w:tab w:val="left" w:pos="1740"/>
        </w:tabs>
        <w:rPr>
          <w:sz w:val="24"/>
          <w:szCs w:val="24"/>
        </w:rPr>
      </w:pPr>
      <w:r>
        <w:rPr>
          <w:sz w:val="24"/>
          <w:szCs w:val="24"/>
        </w:rPr>
        <w:t>Transitions can be linear</w:t>
      </w:r>
      <w:r w:rsidR="008E4AFB">
        <w:rPr>
          <w:sz w:val="24"/>
          <w:szCs w:val="24"/>
        </w:rPr>
        <w:t xml:space="preserve"> – also known as vertical - as</w:t>
      </w:r>
      <w:r>
        <w:rPr>
          <w:sz w:val="24"/>
          <w:szCs w:val="24"/>
        </w:rPr>
        <w:t xml:space="preserve"> well as horizontal. </w:t>
      </w:r>
      <w:r w:rsidR="003705DB">
        <w:rPr>
          <w:sz w:val="24"/>
          <w:szCs w:val="24"/>
        </w:rPr>
        <w:t xml:space="preserve">Horizontal forming a change that is required to conform within the </w:t>
      </w:r>
      <w:r w:rsidR="00635616">
        <w:rPr>
          <w:sz w:val="24"/>
          <w:szCs w:val="24"/>
        </w:rPr>
        <w:t>setting.  F</w:t>
      </w:r>
      <w:r w:rsidR="003705DB">
        <w:rPr>
          <w:sz w:val="24"/>
          <w:szCs w:val="24"/>
        </w:rPr>
        <w:t xml:space="preserve">or </w:t>
      </w:r>
      <w:r w:rsidR="00635616">
        <w:rPr>
          <w:sz w:val="24"/>
          <w:szCs w:val="24"/>
        </w:rPr>
        <w:t>example,</w:t>
      </w:r>
      <w:r w:rsidR="003705DB">
        <w:rPr>
          <w:sz w:val="24"/>
          <w:szCs w:val="24"/>
        </w:rPr>
        <w:t xml:space="preserve"> a change of behavioural routine whereas linear transitions are explained as a “major </w:t>
      </w:r>
      <w:r w:rsidR="008E4AFB">
        <w:rPr>
          <w:sz w:val="24"/>
          <w:szCs w:val="24"/>
        </w:rPr>
        <w:t>change” (</w:t>
      </w:r>
      <w:r w:rsidR="00412458">
        <w:rPr>
          <w:sz w:val="24"/>
          <w:szCs w:val="24"/>
        </w:rPr>
        <w:t xml:space="preserve">Rhondda Cynon </w:t>
      </w:r>
      <w:proofErr w:type="spellStart"/>
      <w:r w:rsidR="00412458">
        <w:rPr>
          <w:sz w:val="24"/>
          <w:szCs w:val="24"/>
        </w:rPr>
        <w:t>Taf</w:t>
      </w:r>
      <w:proofErr w:type="spellEnd"/>
      <w:r w:rsidR="00412458">
        <w:rPr>
          <w:sz w:val="24"/>
          <w:szCs w:val="24"/>
        </w:rPr>
        <w:t>, no date)</w:t>
      </w:r>
      <w:r w:rsidR="003705DB">
        <w:rPr>
          <w:sz w:val="24"/>
          <w:szCs w:val="24"/>
        </w:rPr>
        <w:t xml:space="preserve"> to a child’s overall rout</w:t>
      </w:r>
      <w:r w:rsidR="00412458">
        <w:rPr>
          <w:sz w:val="24"/>
          <w:szCs w:val="24"/>
        </w:rPr>
        <w:t xml:space="preserve">ine. </w:t>
      </w:r>
      <w:r w:rsidR="008E4AFB">
        <w:rPr>
          <w:sz w:val="24"/>
          <w:szCs w:val="24"/>
        </w:rPr>
        <w:t xml:space="preserve"> </w:t>
      </w:r>
      <w:proofErr w:type="spellStart"/>
      <w:r w:rsidR="008E4AFB">
        <w:rPr>
          <w:sz w:val="24"/>
          <w:szCs w:val="24"/>
        </w:rPr>
        <w:t>Peltopera</w:t>
      </w:r>
      <w:proofErr w:type="spellEnd"/>
      <w:r w:rsidR="008E4AFB">
        <w:rPr>
          <w:sz w:val="24"/>
          <w:szCs w:val="24"/>
        </w:rPr>
        <w:t xml:space="preserve">, </w:t>
      </w:r>
      <w:proofErr w:type="spellStart"/>
      <w:r w:rsidR="008E4AFB">
        <w:rPr>
          <w:sz w:val="24"/>
          <w:szCs w:val="24"/>
        </w:rPr>
        <w:t>Siippainen</w:t>
      </w:r>
      <w:proofErr w:type="spellEnd"/>
      <w:r w:rsidR="008E4AFB">
        <w:rPr>
          <w:sz w:val="24"/>
          <w:szCs w:val="24"/>
        </w:rPr>
        <w:t xml:space="preserve"> and </w:t>
      </w:r>
      <w:proofErr w:type="spellStart"/>
      <w:r w:rsidR="008E4AFB">
        <w:rPr>
          <w:sz w:val="24"/>
          <w:szCs w:val="24"/>
        </w:rPr>
        <w:t>Karila</w:t>
      </w:r>
      <w:proofErr w:type="spellEnd"/>
      <w:r w:rsidR="008E4AFB">
        <w:rPr>
          <w:sz w:val="24"/>
          <w:szCs w:val="24"/>
        </w:rPr>
        <w:t xml:space="preserve"> (</w:t>
      </w:r>
      <w:r w:rsidR="0046127F">
        <w:rPr>
          <w:sz w:val="24"/>
          <w:szCs w:val="24"/>
        </w:rPr>
        <w:t>2022) s</w:t>
      </w:r>
      <w:r w:rsidR="008E4AFB">
        <w:rPr>
          <w:sz w:val="24"/>
          <w:szCs w:val="24"/>
        </w:rPr>
        <w:t xml:space="preserve">upport this implying that horizontal transitions are more often referred to as alterations, frequently made, in daily routines to accommodate necessary change; and vertical transitions occurring less frequently, however may cause more of a disruption to a child’s life or emotive behaviours. </w:t>
      </w:r>
    </w:p>
    <w:p w:rsidR="00FE2C21" w:rsidRDefault="00AE5EFE" w:rsidP="00E322DA">
      <w:pPr>
        <w:tabs>
          <w:tab w:val="left" w:pos="1740"/>
        </w:tabs>
        <w:rPr>
          <w:sz w:val="24"/>
          <w:szCs w:val="24"/>
        </w:rPr>
      </w:pPr>
      <w:r>
        <w:rPr>
          <w:sz w:val="24"/>
          <w:szCs w:val="24"/>
        </w:rPr>
        <w:t>For children moving from</w:t>
      </w:r>
      <w:r w:rsidR="00604FB9">
        <w:rPr>
          <w:sz w:val="24"/>
          <w:szCs w:val="24"/>
        </w:rPr>
        <w:t xml:space="preserve"> </w:t>
      </w:r>
      <w:r>
        <w:rPr>
          <w:sz w:val="24"/>
          <w:szCs w:val="24"/>
        </w:rPr>
        <w:t xml:space="preserve">a </w:t>
      </w:r>
      <w:r w:rsidR="00604FB9">
        <w:rPr>
          <w:sz w:val="24"/>
          <w:szCs w:val="24"/>
        </w:rPr>
        <w:t>non-maintained</w:t>
      </w:r>
      <w:r>
        <w:rPr>
          <w:sz w:val="24"/>
          <w:szCs w:val="24"/>
        </w:rPr>
        <w:t xml:space="preserve"> setting into</w:t>
      </w:r>
      <w:r w:rsidR="00604FB9">
        <w:rPr>
          <w:sz w:val="24"/>
          <w:szCs w:val="24"/>
        </w:rPr>
        <w:t xml:space="preserve"> a mainstream school environment, transitions can be identified as louder than usual. </w:t>
      </w:r>
      <w:r w:rsidR="00FE2C21">
        <w:rPr>
          <w:sz w:val="24"/>
          <w:szCs w:val="24"/>
        </w:rPr>
        <w:t xml:space="preserve"> </w:t>
      </w:r>
      <w:proofErr w:type="spellStart"/>
      <w:r w:rsidR="00FE2C21">
        <w:rPr>
          <w:sz w:val="24"/>
          <w:szCs w:val="24"/>
        </w:rPr>
        <w:t>Halpenny</w:t>
      </w:r>
      <w:proofErr w:type="spellEnd"/>
      <w:r w:rsidR="00FE2C21">
        <w:rPr>
          <w:sz w:val="24"/>
          <w:szCs w:val="24"/>
        </w:rPr>
        <w:t xml:space="preserve"> and Petters</w:t>
      </w:r>
      <w:r w:rsidR="00E67CCB">
        <w:rPr>
          <w:sz w:val="24"/>
          <w:szCs w:val="24"/>
        </w:rPr>
        <w:t>en (201</w:t>
      </w:r>
      <w:r w:rsidR="00EC3672">
        <w:rPr>
          <w:sz w:val="24"/>
          <w:szCs w:val="24"/>
        </w:rPr>
        <w:t>4</w:t>
      </w:r>
      <w:r w:rsidR="00E67CCB">
        <w:rPr>
          <w:sz w:val="24"/>
          <w:szCs w:val="24"/>
        </w:rPr>
        <w:t xml:space="preserve">) cited Piaget’s theory, linking </w:t>
      </w:r>
      <w:r w:rsidR="00FE2C21">
        <w:rPr>
          <w:sz w:val="24"/>
          <w:szCs w:val="24"/>
        </w:rPr>
        <w:t>aspects of transitional difficulties in early years</w:t>
      </w:r>
      <w:r w:rsidR="00E67CCB">
        <w:rPr>
          <w:sz w:val="24"/>
          <w:szCs w:val="24"/>
        </w:rPr>
        <w:t xml:space="preserve">, suggesting </w:t>
      </w:r>
      <w:r w:rsidR="00FE2C21">
        <w:rPr>
          <w:sz w:val="24"/>
          <w:szCs w:val="24"/>
        </w:rPr>
        <w:t xml:space="preserve">that young children need to develop their understanding that moving to a different environment may not fit into their “perspective” of a secure, safe space. </w:t>
      </w:r>
      <w:r w:rsidR="00604FB9">
        <w:rPr>
          <w:sz w:val="24"/>
          <w:szCs w:val="24"/>
        </w:rPr>
        <w:t xml:space="preserve"> </w:t>
      </w:r>
      <w:r w:rsidR="00FE2C21">
        <w:rPr>
          <w:sz w:val="24"/>
          <w:szCs w:val="24"/>
        </w:rPr>
        <w:t xml:space="preserve">Negative approaches can </w:t>
      </w:r>
      <w:r w:rsidR="00604FB9">
        <w:rPr>
          <w:sz w:val="24"/>
          <w:szCs w:val="24"/>
        </w:rPr>
        <w:t>associate negative emotions</w:t>
      </w:r>
      <w:r w:rsidR="00FE2C21">
        <w:rPr>
          <w:sz w:val="24"/>
          <w:szCs w:val="24"/>
        </w:rPr>
        <w:t xml:space="preserve">, </w:t>
      </w:r>
      <w:r w:rsidR="00604FB9">
        <w:rPr>
          <w:sz w:val="24"/>
          <w:szCs w:val="24"/>
        </w:rPr>
        <w:t xml:space="preserve">impacting </w:t>
      </w:r>
      <w:r w:rsidR="00FE2C21">
        <w:rPr>
          <w:sz w:val="24"/>
          <w:szCs w:val="24"/>
        </w:rPr>
        <w:t xml:space="preserve">children’s </w:t>
      </w:r>
      <w:r w:rsidR="00604FB9">
        <w:rPr>
          <w:sz w:val="24"/>
          <w:szCs w:val="24"/>
        </w:rPr>
        <w:t xml:space="preserve">capability to </w:t>
      </w:r>
      <w:r w:rsidR="00FE2C21">
        <w:rPr>
          <w:sz w:val="24"/>
          <w:szCs w:val="24"/>
        </w:rPr>
        <w:t>accept transitions later in life.</w:t>
      </w:r>
    </w:p>
    <w:p w:rsidR="00505AE3" w:rsidRPr="00505AE3" w:rsidRDefault="00FE2C21" w:rsidP="00E322DA">
      <w:pPr>
        <w:tabs>
          <w:tab w:val="left" w:pos="1740"/>
        </w:tabs>
        <w:rPr>
          <w:b/>
          <w:sz w:val="24"/>
          <w:szCs w:val="24"/>
          <w:u w:val="single"/>
        </w:rPr>
      </w:pPr>
      <w:r w:rsidRPr="00505AE3">
        <w:rPr>
          <w:b/>
          <w:sz w:val="24"/>
          <w:szCs w:val="24"/>
          <w:u w:val="single"/>
        </w:rPr>
        <w:t xml:space="preserve"> </w:t>
      </w:r>
      <w:r w:rsidR="00505AE3" w:rsidRPr="00505AE3">
        <w:rPr>
          <w:b/>
          <w:sz w:val="24"/>
          <w:szCs w:val="24"/>
          <w:u w:val="single"/>
        </w:rPr>
        <w:t>Why are Transitions Important?</w:t>
      </w:r>
    </w:p>
    <w:p w:rsidR="00FC47DD" w:rsidRDefault="00FE7DDB" w:rsidP="00E322DA">
      <w:pPr>
        <w:tabs>
          <w:tab w:val="left" w:pos="1740"/>
        </w:tabs>
        <w:rPr>
          <w:sz w:val="24"/>
          <w:szCs w:val="24"/>
        </w:rPr>
      </w:pPr>
      <w:r>
        <w:rPr>
          <w:sz w:val="24"/>
          <w:szCs w:val="24"/>
        </w:rPr>
        <w:t>According to Professional Association for Childcare and Early Years (2016), transitions</w:t>
      </w:r>
      <w:r w:rsidR="00FC47DD">
        <w:rPr>
          <w:sz w:val="24"/>
          <w:szCs w:val="24"/>
        </w:rPr>
        <w:t xml:space="preserve"> allow children time to process the movement between settings and activities. Furthermore, they provide explanation to the child so they can understand why they are required to carry out the transition</w:t>
      </w:r>
      <w:r>
        <w:rPr>
          <w:sz w:val="24"/>
          <w:szCs w:val="24"/>
        </w:rPr>
        <w:t xml:space="preserve"> resulting in children meeting further transitions with less hesitations</w:t>
      </w:r>
      <w:r w:rsidR="00FC47DD">
        <w:rPr>
          <w:sz w:val="24"/>
          <w:szCs w:val="24"/>
        </w:rPr>
        <w:t>.</w:t>
      </w:r>
      <w:r>
        <w:rPr>
          <w:sz w:val="24"/>
          <w:szCs w:val="24"/>
        </w:rPr>
        <w:t xml:space="preserve"> </w:t>
      </w:r>
    </w:p>
    <w:p w:rsidR="00FC47DD" w:rsidRDefault="00FC47DD" w:rsidP="00E322DA">
      <w:pPr>
        <w:tabs>
          <w:tab w:val="left" w:pos="1740"/>
        </w:tabs>
        <w:rPr>
          <w:sz w:val="24"/>
          <w:szCs w:val="24"/>
        </w:rPr>
      </w:pPr>
      <w:r w:rsidRPr="00FC47DD">
        <w:rPr>
          <w:sz w:val="24"/>
          <w:szCs w:val="24"/>
        </w:rPr>
        <w:t xml:space="preserve">Dalli (1999,2000) as cited in Brooker (2008) supports this. Brooker (2008) shows the importance through research and case studies undertaken within an early </w:t>
      </w:r>
      <w:r w:rsidR="00FE7DDB" w:rsidRPr="00FC47DD">
        <w:rPr>
          <w:sz w:val="24"/>
          <w:szCs w:val="24"/>
        </w:rPr>
        <w:t>year’s</w:t>
      </w:r>
      <w:r w:rsidRPr="00FC47DD">
        <w:rPr>
          <w:sz w:val="24"/>
          <w:szCs w:val="24"/>
        </w:rPr>
        <w:t xml:space="preserve"> care setting</w:t>
      </w:r>
      <w:r>
        <w:rPr>
          <w:sz w:val="24"/>
          <w:szCs w:val="24"/>
        </w:rPr>
        <w:t xml:space="preserve">, that </w:t>
      </w:r>
      <w:r w:rsidR="00B41957">
        <w:rPr>
          <w:sz w:val="24"/>
          <w:szCs w:val="24"/>
        </w:rPr>
        <w:t>strategies</w:t>
      </w:r>
      <w:r>
        <w:rPr>
          <w:sz w:val="24"/>
          <w:szCs w:val="24"/>
        </w:rPr>
        <w:t xml:space="preserve"> should be given to a child to support them through transitions.</w:t>
      </w:r>
    </w:p>
    <w:p w:rsidR="00535779" w:rsidRDefault="004B1867" w:rsidP="00E322DA">
      <w:pPr>
        <w:tabs>
          <w:tab w:val="left" w:pos="1740"/>
        </w:tabs>
        <w:rPr>
          <w:sz w:val="24"/>
          <w:szCs w:val="24"/>
        </w:rPr>
      </w:pPr>
      <w:r>
        <w:rPr>
          <w:sz w:val="24"/>
          <w:szCs w:val="24"/>
        </w:rPr>
        <w:t>Early Years Alliance</w:t>
      </w:r>
      <w:r w:rsidR="00545D34">
        <w:rPr>
          <w:sz w:val="24"/>
          <w:szCs w:val="24"/>
        </w:rPr>
        <w:t xml:space="preserve"> (no date)</w:t>
      </w:r>
      <w:r>
        <w:rPr>
          <w:sz w:val="24"/>
          <w:szCs w:val="24"/>
        </w:rPr>
        <w:t xml:space="preserve"> explain that c</w:t>
      </w:r>
      <w:r w:rsidR="001B42A9">
        <w:rPr>
          <w:sz w:val="24"/>
          <w:szCs w:val="24"/>
        </w:rPr>
        <w:t>hild</w:t>
      </w:r>
      <w:r w:rsidR="00B41957">
        <w:rPr>
          <w:sz w:val="24"/>
          <w:szCs w:val="24"/>
        </w:rPr>
        <w:t>ren</w:t>
      </w:r>
      <w:r w:rsidR="001B42A9">
        <w:rPr>
          <w:sz w:val="24"/>
          <w:szCs w:val="24"/>
        </w:rPr>
        <w:t xml:space="preserve"> and their famil</w:t>
      </w:r>
      <w:r w:rsidR="00B41957">
        <w:rPr>
          <w:sz w:val="24"/>
          <w:szCs w:val="24"/>
        </w:rPr>
        <w:t>ies can generate</w:t>
      </w:r>
      <w:r w:rsidR="001B42A9">
        <w:rPr>
          <w:sz w:val="24"/>
          <w:szCs w:val="24"/>
        </w:rPr>
        <w:t xml:space="preserve"> a high level of support</w:t>
      </w:r>
      <w:r w:rsidR="00B41957">
        <w:rPr>
          <w:sz w:val="24"/>
          <w:szCs w:val="24"/>
        </w:rPr>
        <w:t xml:space="preserve"> through effective transitions</w:t>
      </w:r>
      <w:r w:rsidR="00225A83">
        <w:rPr>
          <w:sz w:val="24"/>
          <w:szCs w:val="24"/>
        </w:rPr>
        <w:t xml:space="preserve">. </w:t>
      </w:r>
      <w:r w:rsidR="001B42A9">
        <w:rPr>
          <w:sz w:val="24"/>
          <w:szCs w:val="24"/>
        </w:rPr>
        <w:t xml:space="preserve">This emphasises the importance of smooth transitions. If we can make a child feel safe and secure during their transitional period we are fundamentally providing them with the tools to undertake any new situation and allow </w:t>
      </w:r>
      <w:r w:rsidR="001B42A9">
        <w:rPr>
          <w:sz w:val="24"/>
          <w:szCs w:val="24"/>
        </w:rPr>
        <w:lastRenderedPageBreak/>
        <w:t>them to form strategies to support themselves during difficult periods of change.</w:t>
      </w:r>
      <w:r w:rsidR="0083411F">
        <w:rPr>
          <w:sz w:val="24"/>
          <w:szCs w:val="24"/>
        </w:rPr>
        <w:t xml:space="preserve"> Not only this, but their families too. Fluid transitions can provide the family confidence to know</w:t>
      </w:r>
      <w:r w:rsidR="008F4D53">
        <w:rPr>
          <w:sz w:val="24"/>
          <w:szCs w:val="24"/>
        </w:rPr>
        <w:t xml:space="preserve"> that their wishes are being heard for the well being of them and their child</w:t>
      </w:r>
      <w:r w:rsidR="005A28CD">
        <w:rPr>
          <w:sz w:val="24"/>
          <w:szCs w:val="24"/>
        </w:rPr>
        <w:t xml:space="preserve"> or children</w:t>
      </w:r>
      <w:r w:rsidR="0048214A">
        <w:rPr>
          <w:sz w:val="24"/>
          <w:szCs w:val="24"/>
        </w:rPr>
        <w:t xml:space="preserve"> and support any challenging behaviours towards transitions.</w:t>
      </w:r>
    </w:p>
    <w:p w:rsidR="00C52CF6" w:rsidRDefault="001D0AAC" w:rsidP="00E322DA">
      <w:pPr>
        <w:tabs>
          <w:tab w:val="left" w:pos="1740"/>
        </w:tabs>
        <w:rPr>
          <w:sz w:val="24"/>
          <w:szCs w:val="24"/>
        </w:rPr>
      </w:pPr>
      <w:r>
        <w:rPr>
          <w:sz w:val="24"/>
          <w:szCs w:val="24"/>
        </w:rPr>
        <w:t>K</w:t>
      </w:r>
      <w:r w:rsidR="00C52CF6">
        <w:rPr>
          <w:sz w:val="24"/>
          <w:szCs w:val="24"/>
        </w:rPr>
        <w:t>ey worker</w:t>
      </w:r>
      <w:r>
        <w:rPr>
          <w:sz w:val="24"/>
          <w:szCs w:val="24"/>
        </w:rPr>
        <w:t xml:space="preserve"> roles within early years settings can be widely seen as positive,</w:t>
      </w:r>
      <w:r w:rsidR="00C52CF6">
        <w:rPr>
          <w:sz w:val="24"/>
          <w:szCs w:val="24"/>
        </w:rPr>
        <w:t xml:space="preserve"> in transitions</w:t>
      </w:r>
      <w:r>
        <w:rPr>
          <w:sz w:val="24"/>
          <w:szCs w:val="24"/>
        </w:rPr>
        <w:t>.</w:t>
      </w:r>
      <w:r w:rsidR="00C52CF6">
        <w:rPr>
          <w:sz w:val="24"/>
          <w:szCs w:val="24"/>
        </w:rPr>
        <w:t xml:space="preserve"> </w:t>
      </w:r>
      <w:r>
        <w:rPr>
          <w:sz w:val="24"/>
          <w:szCs w:val="24"/>
        </w:rPr>
        <w:t xml:space="preserve">Anna Freud (2023) concludes, they </w:t>
      </w:r>
      <w:r w:rsidR="00C52CF6">
        <w:rPr>
          <w:sz w:val="24"/>
          <w:szCs w:val="24"/>
        </w:rPr>
        <w:t>encoura</w:t>
      </w:r>
      <w:r>
        <w:rPr>
          <w:sz w:val="24"/>
          <w:szCs w:val="24"/>
        </w:rPr>
        <w:t>ge reliability</w:t>
      </w:r>
      <w:r w:rsidR="004911D2" w:rsidRPr="004911D2">
        <w:rPr>
          <w:sz w:val="24"/>
          <w:szCs w:val="24"/>
        </w:rPr>
        <w:t>,</w:t>
      </w:r>
      <w:r w:rsidR="00CC2816" w:rsidRPr="004911D2">
        <w:rPr>
          <w:sz w:val="24"/>
          <w:szCs w:val="24"/>
        </w:rPr>
        <w:t xml:space="preserve"> within the caregiving setting</w:t>
      </w:r>
      <w:r>
        <w:rPr>
          <w:sz w:val="24"/>
          <w:szCs w:val="24"/>
        </w:rPr>
        <w:t xml:space="preserve"> - allowing</w:t>
      </w:r>
      <w:r w:rsidR="00CC2816" w:rsidRPr="004911D2">
        <w:rPr>
          <w:sz w:val="24"/>
          <w:szCs w:val="24"/>
        </w:rPr>
        <w:t xml:space="preserve"> chances to exercise independence and opportunity to overcome challenges, </w:t>
      </w:r>
      <w:r>
        <w:rPr>
          <w:sz w:val="24"/>
          <w:szCs w:val="24"/>
        </w:rPr>
        <w:t xml:space="preserve">as their familiar </w:t>
      </w:r>
      <w:r w:rsidR="00CC2816" w:rsidRPr="004911D2">
        <w:rPr>
          <w:sz w:val="24"/>
          <w:szCs w:val="24"/>
        </w:rPr>
        <w:t xml:space="preserve">adult </w:t>
      </w:r>
      <w:r>
        <w:rPr>
          <w:sz w:val="24"/>
          <w:szCs w:val="24"/>
        </w:rPr>
        <w:t>will be</w:t>
      </w:r>
      <w:r w:rsidR="00CC2816" w:rsidRPr="004911D2">
        <w:rPr>
          <w:sz w:val="24"/>
          <w:szCs w:val="24"/>
        </w:rPr>
        <w:t xml:space="preserve"> there at each hurdle</w:t>
      </w:r>
      <w:r>
        <w:rPr>
          <w:sz w:val="24"/>
          <w:szCs w:val="24"/>
        </w:rPr>
        <w:t>, to guide them through</w:t>
      </w:r>
      <w:r w:rsidR="00CC2816" w:rsidRPr="004911D2">
        <w:rPr>
          <w:sz w:val="24"/>
          <w:szCs w:val="24"/>
        </w:rPr>
        <w:t>.</w:t>
      </w:r>
    </w:p>
    <w:p w:rsidR="00CC2816" w:rsidRPr="004911D2" w:rsidRDefault="00176C3F" w:rsidP="00E322DA">
      <w:pPr>
        <w:tabs>
          <w:tab w:val="left" w:pos="1740"/>
        </w:tabs>
        <w:rPr>
          <w:sz w:val="24"/>
          <w:szCs w:val="24"/>
        </w:rPr>
      </w:pPr>
      <w:r>
        <w:rPr>
          <w:sz w:val="24"/>
          <w:szCs w:val="24"/>
        </w:rPr>
        <w:t xml:space="preserve">Binnie and Allen (2008) as cited Mackay </w:t>
      </w:r>
      <w:r>
        <w:rPr>
          <w:i/>
          <w:sz w:val="24"/>
          <w:szCs w:val="24"/>
        </w:rPr>
        <w:t xml:space="preserve">et al. </w:t>
      </w:r>
      <w:r w:rsidR="00463AE8">
        <w:rPr>
          <w:sz w:val="24"/>
          <w:szCs w:val="24"/>
        </w:rPr>
        <w:t xml:space="preserve">(2010) </w:t>
      </w:r>
      <w:r>
        <w:rPr>
          <w:sz w:val="24"/>
          <w:szCs w:val="24"/>
        </w:rPr>
        <w:t>Suggest that nurture groups c</w:t>
      </w:r>
      <w:r w:rsidR="00CC2816" w:rsidRPr="004911D2">
        <w:rPr>
          <w:sz w:val="24"/>
          <w:szCs w:val="24"/>
        </w:rPr>
        <w:t>ould be formed in order for a child to feel safe and comfo</w:t>
      </w:r>
      <w:r w:rsidR="004911D2" w:rsidRPr="004911D2">
        <w:rPr>
          <w:sz w:val="24"/>
          <w:szCs w:val="24"/>
        </w:rPr>
        <w:t>r</w:t>
      </w:r>
      <w:r w:rsidR="00CC2816" w:rsidRPr="004911D2">
        <w:rPr>
          <w:sz w:val="24"/>
          <w:szCs w:val="24"/>
        </w:rPr>
        <w:t xml:space="preserve">ted that they have that safety net available should they need guidance. Caregivers within the </w:t>
      </w:r>
      <w:r w:rsidR="004911D2" w:rsidRPr="004911D2">
        <w:rPr>
          <w:sz w:val="24"/>
          <w:szCs w:val="24"/>
        </w:rPr>
        <w:t>early</w:t>
      </w:r>
      <w:r w:rsidR="00CC2816" w:rsidRPr="004911D2">
        <w:rPr>
          <w:sz w:val="24"/>
          <w:szCs w:val="24"/>
        </w:rPr>
        <w:t xml:space="preserve"> years setting </w:t>
      </w:r>
      <w:r w:rsidR="002B2AC0">
        <w:rPr>
          <w:sz w:val="24"/>
          <w:szCs w:val="24"/>
        </w:rPr>
        <w:t>should</w:t>
      </w:r>
      <w:r w:rsidR="00CC2816" w:rsidRPr="004911D2">
        <w:rPr>
          <w:sz w:val="24"/>
          <w:szCs w:val="24"/>
        </w:rPr>
        <w:t xml:space="preserve"> </w:t>
      </w:r>
      <w:r>
        <w:rPr>
          <w:sz w:val="24"/>
          <w:szCs w:val="24"/>
        </w:rPr>
        <w:t xml:space="preserve">effectively </w:t>
      </w:r>
      <w:r w:rsidR="00CC2816" w:rsidRPr="004911D2">
        <w:rPr>
          <w:sz w:val="24"/>
          <w:szCs w:val="24"/>
        </w:rPr>
        <w:t xml:space="preserve">scaffold their learning </w:t>
      </w:r>
      <w:r>
        <w:rPr>
          <w:sz w:val="24"/>
          <w:szCs w:val="24"/>
        </w:rPr>
        <w:t xml:space="preserve">within these groups to enrich </w:t>
      </w:r>
      <w:r w:rsidR="004911D2" w:rsidRPr="004911D2">
        <w:rPr>
          <w:sz w:val="24"/>
          <w:szCs w:val="24"/>
        </w:rPr>
        <w:t>experiences</w:t>
      </w:r>
      <w:r>
        <w:rPr>
          <w:sz w:val="24"/>
          <w:szCs w:val="24"/>
        </w:rPr>
        <w:t xml:space="preserve"> and give tools to overcome obstacles of transitions, not simply succumb to difficult behaviours towards them.</w:t>
      </w:r>
    </w:p>
    <w:p w:rsidR="00C52CF6" w:rsidRDefault="00C91B24" w:rsidP="00C52CF6">
      <w:pPr>
        <w:tabs>
          <w:tab w:val="left" w:pos="1740"/>
        </w:tabs>
        <w:rPr>
          <w:sz w:val="24"/>
          <w:szCs w:val="24"/>
        </w:rPr>
      </w:pPr>
      <w:r>
        <w:rPr>
          <w:sz w:val="24"/>
          <w:szCs w:val="24"/>
        </w:rPr>
        <w:t>Harper (2016) understands that t</w:t>
      </w:r>
      <w:r w:rsidR="00C52CF6">
        <w:rPr>
          <w:sz w:val="24"/>
          <w:szCs w:val="24"/>
        </w:rPr>
        <w:t>ransitions can cause anxiety amongst the child and their care giver. However, practitioners can help to bridge gaps within learning environments and care settings</w:t>
      </w:r>
      <w:r>
        <w:rPr>
          <w:sz w:val="24"/>
          <w:szCs w:val="24"/>
        </w:rPr>
        <w:t xml:space="preserve"> by engaging in effective communication,</w:t>
      </w:r>
      <w:r w:rsidR="00C52CF6">
        <w:rPr>
          <w:sz w:val="24"/>
          <w:szCs w:val="24"/>
        </w:rPr>
        <w:t xml:space="preserve"> resulting in worries diminishing and the happiness of the family increasing.</w:t>
      </w: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FF0F7E" w:rsidP="00E322DA">
      <w:pPr>
        <w:tabs>
          <w:tab w:val="left" w:pos="1740"/>
        </w:tabs>
        <w:rPr>
          <w:b/>
          <w:sz w:val="28"/>
          <w:szCs w:val="28"/>
          <w:u w:val="single"/>
        </w:rPr>
      </w:pPr>
    </w:p>
    <w:p w:rsidR="00FF0F7E" w:rsidRDefault="00E04B56" w:rsidP="00E04B56">
      <w:pPr>
        <w:tabs>
          <w:tab w:val="left" w:pos="1740"/>
        </w:tabs>
        <w:jc w:val="center"/>
        <w:rPr>
          <w:b/>
          <w:sz w:val="28"/>
          <w:szCs w:val="28"/>
          <w:u w:val="single"/>
        </w:rPr>
      </w:pPr>
      <w:r>
        <w:rPr>
          <w:b/>
          <w:noProof/>
          <w:sz w:val="28"/>
          <w:szCs w:val="28"/>
          <w:u w:val="single"/>
        </w:rPr>
        <w:drawing>
          <wp:inline distT="0" distB="0" distL="0" distR="0" wp14:anchorId="6D58DD9C" wp14:editId="2E578D62">
            <wp:extent cx="3403726" cy="1885950"/>
            <wp:effectExtent l="0" t="0" r="6350" b="0"/>
            <wp:docPr id="1" name="Picture 1" descr="C:\Users\GSP.DPearce\AppData\Local\Microsoft\Windows\INetCache\Content.MSO\C40765B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SP.DPearce\AppData\Local\Microsoft\Windows\INetCache\Content.MSO\C40765B5.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12841" cy="1891001"/>
                    </a:xfrm>
                    <a:prstGeom prst="rect">
                      <a:avLst/>
                    </a:prstGeom>
                    <a:noFill/>
                    <a:ln>
                      <a:noFill/>
                    </a:ln>
                  </pic:spPr>
                </pic:pic>
              </a:graphicData>
            </a:graphic>
          </wp:inline>
        </w:drawing>
      </w:r>
    </w:p>
    <w:p w:rsidR="00FF0F7E" w:rsidRPr="00E04B56" w:rsidRDefault="00E04B56" w:rsidP="00E04B56">
      <w:pPr>
        <w:tabs>
          <w:tab w:val="left" w:pos="1740"/>
        </w:tabs>
        <w:jc w:val="center"/>
        <w:rPr>
          <w:sz w:val="24"/>
          <w:szCs w:val="24"/>
        </w:rPr>
      </w:pPr>
      <w:r w:rsidRPr="00E04B56">
        <w:rPr>
          <w:sz w:val="24"/>
          <w:szCs w:val="24"/>
        </w:rPr>
        <w:t>KVC Kansas (2018)</w:t>
      </w:r>
    </w:p>
    <w:p w:rsidR="00FF0F7E" w:rsidRDefault="00FF0F7E" w:rsidP="00E322DA">
      <w:pPr>
        <w:tabs>
          <w:tab w:val="left" w:pos="1740"/>
        </w:tabs>
        <w:rPr>
          <w:b/>
          <w:sz w:val="28"/>
          <w:szCs w:val="28"/>
          <w:u w:val="single"/>
        </w:rPr>
      </w:pPr>
    </w:p>
    <w:p w:rsidR="008F0FC4" w:rsidRDefault="008F0FC4" w:rsidP="008F0FC4">
      <w:pPr>
        <w:tabs>
          <w:tab w:val="left" w:pos="1740"/>
        </w:tabs>
        <w:rPr>
          <w:b/>
          <w:sz w:val="28"/>
          <w:szCs w:val="28"/>
          <w:u w:val="single"/>
        </w:rPr>
      </w:pPr>
    </w:p>
    <w:p w:rsidR="00505AE3" w:rsidRPr="0055425F" w:rsidRDefault="007D2C35" w:rsidP="008F0FC4">
      <w:pPr>
        <w:tabs>
          <w:tab w:val="left" w:pos="1740"/>
        </w:tabs>
        <w:jc w:val="center"/>
        <w:rPr>
          <w:b/>
          <w:color w:val="5B9BD5" w:themeColor="accent5"/>
          <w:sz w:val="28"/>
          <w:szCs w:val="28"/>
          <w:u w:val="single"/>
          <w14:shadow w14:blurRad="50800" w14:dist="38100" w14:dir="13500000" w14:sx="100000" w14:sy="100000" w14:kx="0" w14:ky="0" w14:algn="br">
            <w14:srgbClr w14:val="000000">
              <w14:alpha w14:val="60000"/>
            </w14:srgbClr>
          </w14:shadow>
          <w14:textOutline w14:w="9525" w14:cap="flat" w14:cmpd="sng" w14:algn="ctr">
            <w14:solidFill>
              <w14:schemeClr w14:val="bg1"/>
            </w14:solidFill>
            <w14:prstDash w14:val="solid"/>
            <w14:round/>
          </w14:textOutline>
        </w:rPr>
      </w:pPr>
      <w:r w:rsidRPr="0055425F">
        <w:rPr>
          <w:b/>
          <w:color w:val="5B9BD5" w:themeColor="accent5"/>
          <w:sz w:val="28"/>
          <w:szCs w:val="28"/>
          <w:u w:val="single"/>
          <w14:shadow w14:blurRad="50800" w14:dist="38100" w14:dir="13500000" w14:sx="100000" w14:sy="100000" w14:kx="0" w14:ky="0" w14:algn="br">
            <w14:srgbClr w14:val="000000">
              <w14:alpha w14:val="60000"/>
            </w14:srgbClr>
          </w14:shadow>
          <w14:textOutline w14:w="9525" w14:cap="flat" w14:cmpd="sng" w14:algn="ctr">
            <w14:solidFill>
              <w14:schemeClr w14:val="bg1"/>
            </w14:solidFill>
            <w14:prstDash w14:val="solid"/>
            <w14:round/>
          </w14:textOutline>
        </w:rPr>
        <w:lastRenderedPageBreak/>
        <w:t>Needs of a child</w:t>
      </w:r>
    </w:p>
    <w:p w:rsidR="00A85B64" w:rsidRDefault="00A85B64" w:rsidP="00E322DA">
      <w:pPr>
        <w:tabs>
          <w:tab w:val="left" w:pos="1740"/>
        </w:tabs>
        <w:rPr>
          <w:sz w:val="24"/>
          <w:szCs w:val="24"/>
        </w:rPr>
      </w:pPr>
      <w:r>
        <w:rPr>
          <w:sz w:val="24"/>
          <w:szCs w:val="24"/>
        </w:rPr>
        <w:t xml:space="preserve">The United Nations Convention on the Rights of a Child (1989, Article 12) outline that all children have the right to the opportunity to learn and develop, parallel to their age and stage. </w:t>
      </w:r>
    </w:p>
    <w:p w:rsidR="001C4A90" w:rsidRDefault="00EC3672" w:rsidP="00E322DA">
      <w:pPr>
        <w:tabs>
          <w:tab w:val="left" w:pos="1740"/>
        </w:tabs>
        <w:rPr>
          <w:sz w:val="24"/>
          <w:szCs w:val="24"/>
        </w:rPr>
      </w:pPr>
      <w:r>
        <w:rPr>
          <w:sz w:val="24"/>
          <w:szCs w:val="24"/>
        </w:rPr>
        <w:t>D</w:t>
      </w:r>
      <w:r w:rsidR="007D2C35">
        <w:rPr>
          <w:sz w:val="24"/>
          <w:szCs w:val="24"/>
        </w:rPr>
        <w:t>uring times of transition, these can bec</w:t>
      </w:r>
      <w:r w:rsidR="00A92EFA">
        <w:rPr>
          <w:sz w:val="24"/>
          <w:szCs w:val="24"/>
        </w:rPr>
        <w:t>o</w:t>
      </w:r>
      <w:r w:rsidR="007D2C35">
        <w:rPr>
          <w:sz w:val="24"/>
          <w:szCs w:val="24"/>
        </w:rPr>
        <w:t>me more heightened and chi</w:t>
      </w:r>
      <w:r w:rsidR="00A92EFA">
        <w:rPr>
          <w:sz w:val="24"/>
          <w:szCs w:val="24"/>
        </w:rPr>
        <w:t>l</w:t>
      </w:r>
      <w:r w:rsidR="007D2C35">
        <w:rPr>
          <w:sz w:val="24"/>
          <w:szCs w:val="24"/>
        </w:rPr>
        <w:t>dren may present themselves as more sensitive and less able to regulate their emotions</w:t>
      </w:r>
      <w:r w:rsidR="005549B9">
        <w:rPr>
          <w:sz w:val="24"/>
          <w:szCs w:val="24"/>
        </w:rPr>
        <w:t>.</w:t>
      </w:r>
      <w:r w:rsidR="008874EB">
        <w:rPr>
          <w:sz w:val="24"/>
          <w:szCs w:val="24"/>
        </w:rPr>
        <w:t xml:space="preserve"> Practitioners within the early setting should acknowledge this</w:t>
      </w:r>
      <w:r w:rsidR="00BF59E6">
        <w:rPr>
          <w:sz w:val="24"/>
          <w:szCs w:val="24"/>
        </w:rPr>
        <w:t xml:space="preserve">, to ease transitions, </w:t>
      </w:r>
      <w:r w:rsidR="008874EB">
        <w:rPr>
          <w:sz w:val="24"/>
          <w:szCs w:val="24"/>
        </w:rPr>
        <w:t xml:space="preserve"> and create a welcoming environment for the child</w:t>
      </w:r>
      <w:r w:rsidR="00BF59E6">
        <w:rPr>
          <w:sz w:val="24"/>
          <w:szCs w:val="24"/>
        </w:rPr>
        <w:t xml:space="preserve"> and their families</w:t>
      </w:r>
      <w:r w:rsidR="00725D3E">
        <w:rPr>
          <w:sz w:val="24"/>
          <w:szCs w:val="24"/>
        </w:rPr>
        <w:t xml:space="preserve"> as Rouse (2023) exaplains.</w:t>
      </w:r>
    </w:p>
    <w:p w:rsidR="00EF4237" w:rsidRDefault="008D481E" w:rsidP="00E322DA">
      <w:pPr>
        <w:tabs>
          <w:tab w:val="left" w:pos="1740"/>
        </w:tabs>
        <w:rPr>
          <w:b/>
          <w:sz w:val="24"/>
          <w:szCs w:val="24"/>
          <w:u w:val="single"/>
        </w:rPr>
      </w:pPr>
      <w:r w:rsidRPr="00CE466F">
        <w:rPr>
          <w:b/>
          <w:sz w:val="24"/>
          <w:szCs w:val="24"/>
          <w:u w:val="single"/>
        </w:rPr>
        <w:t>Attachment</w:t>
      </w:r>
    </w:p>
    <w:p w:rsidR="00E26250" w:rsidRDefault="00E26250" w:rsidP="00E26250">
      <w:pPr>
        <w:tabs>
          <w:tab w:val="left" w:pos="1740"/>
        </w:tabs>
        <w:rPr>
          <w:sz w:val="24"/>
          <w:szCs w:val="24"/>
        </w:rPr>
      </w:pPr>
      <w:r>
        <w:rPr>
          <w:sz w:val="24"/>
          <w:szCs w:val="24"/>
        </w:rPr>
        <w:t>Main, P</w:t>
      </w:r>
      <w:r w:rsidR="00EF4237">
        <w:rPr>
          <w:sz w:val="24"/>
          <w:szCs w:val="24"/>
        </w:rPr>
        <w:t xml:space="preserve"> (2023</w:t>
      </w:r>
      <w:proofErr w:type="gramStart"/>
      <w:r w:rsidR="00EF4237">
        <w:rPr>
          <w:sz w:val="24"/>
          <w:szCs w:val="24"/>
        </w:rPr>
        <w:t xml:space="preserve">), </w:t>
      </w:r>
      <w:r w:rsidR="00B664E4">
        <w:rPr>
          <w:sz w:val="24"/>
          <w:szCs w:val="24"/>
        </w:rPr>
        <w:t xml:space="preserve"> proposed</w:t>
      </w:r>
      <w:proofErr w:type="gramEnd"/>
      <w:r w:rsidR="00B664E4">
        <w:rPr>
          <w:sz w:val="24"/>
          <w:szCs w:val="24"/>
        </w:rPr>
        <w:t xml:space="preserve"> that</w:t>
      </w:r>
      <w:r>
        <w:rPr>
          <w:sz w:val="24"/>
          <w:szCs w:val="24"/>
        </w:rPr>
        <w:t xml:space="preserve"> Bowlby’s links to</w:t>
      </w:r>
      <w:r w:rsidR="00B664E4">
        <w:rPr>
          <w:sz w:val="24"/>
          <w:szCs w:val="24"/>
        </w:rPr>
        <w:t xml:space="preserve"> separation anxiety was a result of strong attachments</w:t>
      </w:r>
      <w:r>
        <w:rPr>
          <w:sz w:val="24"/>
          <w:szCs w:val="24"/>
        </w:rPr>
        <w:t xml:space="preserve"> to their families.</w:t>
      </w:r>
      <w:r w:rsidR="00B664E4">
        <w:rPr>
          <w:sz w:val="24"/>
          <w:szCs w:val="24"/>
        </w:rPr>
        <w:t xml:space="preserve"> </w:t>
      </w:r>
      <w:r w:rsidRPr="008D481E">
        <w:rPr>
          <w:sz w:val="24"/>
          <w:szCs w:val="24"/>
        </w:rPr>
        <w:t>On the other hand, a child that does not display any positive attachments to their family members or significant adult may not possess the ability to understand the</w:t>
      </w:r>
      <w:r>
        <w:rPr>
          <w:sz w:val="24"/>
          <w:szCs w:val="24"/>
        </w:rPr>
        <w:t>i</w:t>
      </w:r>
      <w:r w:rsidRPr="008D481E">
        <w:rPr>
          <w:sz w:val="24"/>
          <w:szCs w:val="24"/>
        </w:rPr>
        <w:t>r role within the family unit and lack self-estee</w:t>
      </w:r>
      <w:r>
        <w:rPr>
          <w:sz w:val="24"/>
          <w:szCs w:val="24"/>
        </w:rPr>
        <w:t xml:space="preserve">m - </w:t>
      </w:r>
      <w:r w:rsidRPr="008D481E">
        <w:rPr>
          <w:sz w:val="24"/>
          <w:szCs w:val="24"/>
        </w:rPr>
        <w:t>creat</w:t>
      </w:r>
      <w:r>
        <w:rPr>
          <w:sz w:val="24"/>
          <w:szCs w:val="24"/>
        </w:rPr>
        <w:t>ing</w:t>
      </w:r>
      <w:r w:rsidRPr="008D481E">
        <w:rPr>
          <w:sz w:val="24"/>
          <w:szCs w:val="24"/>
        </w:rPr>
        <w:t xml:space="preserve"> a negative outcome for the child in later life</w:t>
      </w:r>
      <w:r>
        <w:rPr>
          <w:sz w:val="24"/>
          <w:szCs w:val="24"/>
        </w:rPr>
        <w:t>.</w:t>
      </w:r>
    </w:p>
    <w:p w:rsidR="00E26250" w:rsidRPr="008D481E" w:rsidRDefault="004C06A2" w:rsidP="00E26250">
      <w:pPr>
        <w:tabs>
          <w:tab w:val="left" w:pos="1740"/>
        </w:tabs>
        <w:rPr>
          <w:sz w:val="24"/>
          <w:szCs w:val="24"/>
        </w:rPr>
      </w:pPr>
      <w:proofErr w:type="spellStart"/>
      <w:r>
        <w:rPr>
          <w:sz w:val="24"/>
          <w:szCs w:val="24"/>
        </w:rPr>
        <w:t>Stosny</w:t>
      </w:r>
      <w:proofErr w:type="spellEnd"/>
      <w:r>
        <w:rPr>
          <w:sz w:val="24"/>
          <w:szCs w:val="24"/>
        </w:rPr>
        <w:t>, Ph.D. (2021) initiates that</w:t>
      </w:r>
      <w:r w:rsidR="00E26250" w:rsidRPr="008D481E">
        <w:rPr>
          <w:sz w:val="24"/>
          <w:szCs w:val="24"/>
        </w:rPr>
        <w:t xml:space="preserve"> </w:t>
      </w:r>
      <w:r>
        <w:rPr>
          <w:sz w:val="24"/>
          <w:szCs w:val="24"/>
        </w:rPr>
        <w:t>n</w:t>
      </w:r>
      <w:r w:rsidR="00E26250" w:rsidRPr="008D481E">
        <w:rPr>
          <w:sz w:val="24"/>
          <w:szCs w:val="24"/>
        </w:rPr>
        <w:t>egative attachments will have lifelong implications on how a child sees themselves</w:t>
      </w:r>
      <w:r>
        <w:rPr>
          <w:sz w:val="24"/>
          <w:szCs w:val="24"/>
        </w:rPr>
        <w:t xml:space="preserve"> -</w:t>
      </w:r>
      <w:r w:rsidR="00D7468A">
        <w:rPr>
          <w:sz w:val="24"/>
          <w:szCs w:val="24"/>
        </w:rPr>
        <w:t xml:space="preserve"> </w:t>
      </w:r>
      <w:r>
        <w:rPr>
          <w:sz w:val="24"/>
          <w:szCs w:val="24"/>
        </w:rPr>
        <w:t>suggesting that a</w:t>
      </w:r>
      <w:r w:rsidR="00E26250" w:rsidRPr="008D481E">
        <w:rPr>
          <w:sz w:val="24"/>
          <w:szCs w:val="24"/>
        </w:rPr>
        <w:t>mbivalent or avoidant behavioural traits</w:t>
      </w:r>
      <w:r w:rsidR="00E26250">
        <w:rPr>
          <w:sz w:val="24"/>
          <w:szCs w:val="24"/>
        </w:rPr>
        <w:t xml:space="preserve"> </w:t>
      </w:r>
      <w:r>
        <w:rPr>
          <w:sz w:val="24"/>
          <w:szCs w:val="24"/>
        </w:rPr>
        <w:t xml:space="preserve">may occur and children </w:t>
      </w:r>
      <w:r w:rsidR="00E26250" w:rsidRPr="008D481E">
        <w:rPr>
          <w:sz w:val="24"/>
          <w:szCs w:val="24"/>
        </w:rPr>
        <w:t xml:space="preserve">may lack </w:t>
      </w:r>
      <w:r w:rsidR="00E7798E" w:rsidRPr="008D481E">
        <w:rPr>
          <w:sz w:val="24"/>
          <w:szCs w:val="24"/>
        </w:rPr>
        <w:t xml:space="preserve">belonging </w:t>
      </w:r>
      <w:r w:rsidR="00E7798E">
        <w:rPr>
          <w:sz w:val="24"/>
          <w:szCs w:val="24"/>
        </w:rPr>
        <w:t>or</w:t>
      </w:r>
      <w:r>
        <w:rPr>
          <w:sz w:val="24"/>
          <w:szCs w:val="24"/>
        </w:rPr>
        <w:t xml:space="preserve"> </w:t>
      </w:r>
      <w:r w:rsidR="00E26250" w:rsidRPr="008D481E">
        <w:rPr>
          <w:sz w:val="24"/>
          <w:szCs w:val="24"/>
        </w:rPr>
        <w:t>develop a level of metal instability.</w:t>
      </w:r>
    </w:p>
    <w:p w:rsidR="008D481E" w:rsidRDefault="00E26250" w:rsidP="00E322DA">
      <w:pPr>
        <w:tabs>
          <w:tab w:val="left" w:pos="1740"/>
        </w:tabs>
        <w:rPr>
          <w:b/>
          <w:sz w:val="24"/>
          <w:szCs w:val="24"/>
          <w:u w:val="single"/>
        </w:rPr>
      </w:pPr>
      <w:r>
        <w:rPr>
          <w:sz w:val="24"/>
          <w:szCs w:val="24"/>
        </w:rPr>
        <w:t xml:space="preserve">Arguing that </w:t>
      </w:r>
      <w:r w:rsidR="00B664E4">
        <w:rPr>
          <w:sz w:val="24"/>
          <w:szCs w:val="24"/>
        </w:rPr>
        <w:t>practitioners in early years n</w:t>
      </w:r>
      <w:r w:rsidR="008D481E" w:rsidRPr="008D481E">
        <w:rPr>
          <w:sz w:val="24"/>
          <w:szCs w:val="24"/>
        </w:rPr>
        <w:t>eed to show a child that you can help them work through times of despair</w:t>
      </w:r>
      <w:r>
        <w:rPr>
          <w:sz w:val="24"/>
          <w:szCs w:val="24"/>
        </w:rPr>
        <w:t>, ultimately providing them wi</w:t>
      </w:r>
      <w:r w:rsidR="004D092B">
        <w:rPr>
          <w:sz w:val="24"/>
          <w:szCs w:val="24"/>
        </w:rPr>
        <w:t>t</w:t>
      </w:r>
      <w:r>
        <w:rPr>
          <w:sz w:val="24"/>
          <w:szCs w:val="24"/>
        </w:rPr>
        <w:t>h correct support to ensure their happiness and safety</w:t>
      </w:r>
      <w:r w:rsidR="004D092B">
        <w:rPr>
          <w:sz w:val="24"/>
          <w:szCs w:val="24"/>
        </w:rPr>
        <w:t>.</w:t>
      </w:r>
    </w:p>
    <w:p w:rsidR="004D092B" w:rsidRDefault="00CE466F" w:rsidP="00E322DA">
      <w:pPr>
        <w:tabs>
          <w:tab w:val="left" w:pos="1740"/>
        </w:tabs>
        <w:rPr>
          <w:b/>
          <w:sz w:val="24"/>
          <w:szCs w:val="24"/>
          <w:u w:val="single"/>
        </w:rPr>
      </w:pPr>
      <w:r>
        <w:rPr>
          <w:b/>
          <w:sz w:val="24"/>
          <w:szCs w:val="24"/>
          <w:u w:val="single"/>
        </w:rPr>
        <w:t>Achieving Greatness</w:t>
      </w:r>
    </w:p>
    <w:p w:rsidR="002C4B67" w:rsidRPr="004D092B" w:rsidRDefault="009344D0" w:rsidP="00E322DA">
      <w:pPr>
        <w:tabs>
          <w:tab w:val="left" w:pos="1740"/>
        </w:tabs>
        <w:rPr>
          <w:b/>
          <w:sz w:val="24"/>
          <w:szCs w:val="24"/>
          <w:u w:val="single"/>
        </w:rPr>
      </w:pPr>
      <w:r>
        <w:rPr>
          <w:sz w:val="24"/>
          <w:szCs w:val="24"/>
        </w:rPr>
        <w:t xml:space="preserve">McCleod (2023) </w:t>
      </w:r>
      <w:r w:rsidR="002C4B67">
        <w:rPr>
          <w:sz w:val="24"/>
          <w:szCs w:val="24"/>
        </w:rPr>
        <w:t xml:space="preserve">discussed how the children’s needs needed to be met in order for them to develop and reach their full </w:t>
      </w:r>
      <w:r w:rsidR="004911D2">
        <w:rPr>
          <w:sz w:val="24"/>
          <w:szCs w:val="24"/>
        </w:rPr>
        <w:t>potential</w:t>
      </w:r>
      <w:r w:rsidR="002C4B67">
        <w:rPr>
          <w:sz w:val="24"/>
          <w:szCs w:val="24"/>
        </w:rPr>
        <w:t xml:space="preserve">. </w:t>
      </w:r>
    </w:p>
    <w:p w:rsidR="004D092B" w:rsidRDefault="004D092B" w:rsidP="004D092B">
      <w:pPr>
        <w:tabs>
          <w:tab w:val="left" w:pos="1740"/>
        </w:tabs>
        <w:jc w:val="center"/>
        <w:rPr>
          <w:sz w:val="24"/>
          <w:szCs w:val="24"/>
        </w:rPr>
      </w:pPr>
      <w:r>
        <w:rPr>
          <w:noProof/>
        </w:rPr>
        <w:drawing>
          <wp:inline distT="0" distB="0" distL="0" distR="0" wp14:anchorId="44BADFC2" wp14:editId="4012C042">
            <wp:extent cx="1962912" cy="1460500"/>
            <wp:effectExtent l="0" t="0" r="0" b="6350"/>
            <wp:docPr id="2" name="Picture 2" descr="maslow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slow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69559" cy="1465446"/>
                    </a:xfrm>
                    <a:prstGeom prst="rect">
                      <a:avLst/>
                    </a:prstGeom>
                    <a:noFill/>
                    <a:ln>
                      <a:noFill/>
                    </a:ln>
                  </pic:spPr>
                </pic:pic>
              </a:graphicData>
            </a:graphic>
          </wp:inline>
        </w:drawing>
      </w:r>
      <w:r>
        <w:rPr>
          <w:sz w:val="24"/>
          <w:szCs w:val="24"/>
        </w:rPr>
        <w:t>Maslow’s Hierarchy of Needs. Picture taken from Simply Psychology (2023).</w:t>
      </w:r>
    </w:p>
    <w:p w:rsidR="004D092B" w:rsidRDefault="004D092B" w:rsidP="00E322DA">
      <w:pPr>
        <w:tabs>
          <w:tab w:val="left" w:pos="1740"/>
        </w:tabs>
        <w:rPr>
          <w:sz w:val="24"/>
          <w:szCs w:val="24"/>
        </w:rPr>
      </w:pPr>
      <w:r>
        <w:rPr>
          <w:sz w:val="24"/>
          <w:szCs w:val="24"/>
        </w:rPr>
        <w:t xml:space="preserve">Maslow’s Hierarchy of Needs demonstrates that </w:t>
      </w:r>
      <w:r w:rsidR="00C17593">
        <w:rPr>
          <w:sz w:val="24"/>
          <w:szCs w:val="24"/>
        </w:rPr>
        <w:t>fully resilient</w:t>
      </w:r>
      <w:r>
        <w:rPr>
          <w:sz w:val="24"/>
          <w:szCs w:val="24"/>
        </w:rPr>
        <w:t xml:space="preserve"> individuals </w:t>
      </w:r>
      <w:r w:rsidR="00C17593">
        <w:rPr>
          <w:sz w:val="24"/>
          <w:szCs w:val="24"/>
        </w:rPr>
        <w:t xml:space="preserve">accept themselves and </w:t>
      </w:r>
      <w:r>
        <w:rPr>
          <w:sz w:val="24"/>
          <w:szCs w:val="24"/>
        </w:rPr>
        <w:t>are</w:t>
      </w:r>
      <w:r w:rsidR="00C17593">
        <w:rPr>
          <w:sz w:val="24"/>
          <w:szCs w:val="24"/>
        </w:rPr>
        <w:t xml:space="preserve"> able to </w:t>
      </w:r>
      <w:r w:rsidR="004911D2">
        <w:rPr>
          <w:sz w:val="24"/>
          <w:szCs w:val="24"/>
        </w:rPr>
        <w:t>contribute</w:t>
      </w:r>
      <w:r w:rsidR="00C17593">
        <w:rPr>
          <w:sz w:val="24"/>
          <w:szCs w:val="24"/>
        </w:rPr>
        <w:t xml:space="preserve"> to theirs and others lives </w:t>
      </w:r>
      <w:r w:rsidR="004911D2">
        <w:rPr>
          <w:sz w:val="24"/>
          <w:szCs w:val="24"/>
        </w:rPr>
        <w:t>in a</w:t>
      </w:r>
      <w:r w:rsidR="00C17593">
        <w:rPr>
          <w:sz w:val="24"/>
          <w:szCs w:val="24"/>
        </w:rPr>
        <w:t xml:space="preserve"> positive way.</w:t>
      </w:r>
      <w:r w:rsidR="00C42BD0">
        <w:rPr>
          <w:sz w:val="24"/>
          <w:szCs w:val="24"/>
        </w:rPr>
        <w:t xml:space="preserve"> </w:t>
      </w:r>
      <w:r>
        <w:rPr>
          <w:sz w:val="24"/>
          <w:szCs w:val="24"/>
        </w:rPr>
        <w:t xml:space="preserve">This can only be </w:t>
      </w:r>
      <w:r>
        <w:rPr>
          <w:sz w:val="24"/>
          <w:szCs w:val="24"/>
        </w:rPr>
        <w:lastRenderedPageBreak/>
        <w:t>achieved through positive experiences within the early years setting, applying foundations for children to be mature in their age and stage of development and able to progress.</w:t>
      </w:r>
    </w:p>
    <w:p w:rsidR="00505AE3" w:rsidRPr="00E75973" w:rsidRDefault="00505AE3" w:rsidP="00E322DA">
      <w:pPr>
        <w:tabs>
          <w:tab w:val="left" w:pos="1740"/>
        </w:tabs>
        <w:rPr>
          <w:b/>
          <w:sz w:val="28"/>
          <w:szCs w:val="28"/>
          <w:u w:val="single"/>
        </w:rPr>
      </w:pPr>
      <w:r w:rsidRPr="00E75973">
        <w:rPr>
          <w:b/>
          <w:sz w:val="28"/>
          <w:szCs w:val="28"/>
          <w:u w:val="single"/>
        </w:rPr>
        <w:t>Health and Well-Being</w:t>
      </w:r>
    </w:p>
    <w:p w:rsidR="00676430" w:rsidRDefault="003A3ED0" w:rsidP="00E322DA">
      <w:pPr>
        <w:tabs>
          <w:tab w:val="left" w:pos="1740"/>
        </w:tabs>
        <w:rPr>
          <w:sz w:val="24"/>
          <w:szCs w:val="24"/>
        </w:rPr>
      </w:pPr>
      <w:r>
        <w:rPr>
          <w:sz w:val="24"/>
          <w:szCs w:val="24"/>
        </w:rPr>
        <w:t>McMillian</w:t>
      </w:r>
      <w:r w:rsidR="00E07391">
        <w:rPr>
          <w:sz w:val="24"/>
          <w:szCs w:val="24"/>
        </w:rPr>
        <w:t xml:space="preserve"> cited in Harper (2016),</w:t>
      </w:r>
      <w:r>
        <w:rPr>
          <w:sz w:val="24"/>
          <w:szCs w:val="24"/>
        </w:rPr>
        <w:t xml:space="preserve"> used the notion </w:t>
      </w:r>
      <w:r w:rsidR="00676430">
        <w:rPr>
          <w:sz w:val="24"/>
          <w:szCs w:val="24"/>
        </w:rPr>
        <w:t>that early years settings need to formulate routines that include healthy starts to a child’s life. For example, her success in securing the Provision of School Meals Act (</w:t>
      </w:r>
      <w:r w:rsidR="00D13F86">
        <w:rPr>
          <w:sz w:val="24"/>
          <w:szCs w:val="24"/>
        </w:rPr>
        <w:t>1906</w:t>
      </w:r>
      <w:r w:rsidR="00676430">
        <w:rPr>
          <w:sz w:val="24"/>
          <w:szCs w:val="24"/>
        </w:rPr>
        <w:t>) If a child has appropriate nutrition, it sparks positive cognitive readiness to learn</w:t>
      </w:r>
      <w:r w:rsidR="00D13F86">
        <w:rPr>
          <w:sz w:val="24"/>
          <w:szCs w:val="24"/>
        </w:rPr>
        <w:t>, which in turn supports the basic needs of the child.</w:t>
      </w:r>
    </w:p>
    <w:p w:rsidR="00E55B38" w:rsidRDefault="00A13AF2" w:rsidP="00E322DA">
      <w:pPr>
        <w:tabs>
          <w:tab w:val="left" w:pos="1740"/>
        </w:tabs>
        <w:rPr>
          <w:sz w:val="24"/>
          <w:szCs w:val="24"/>
        </w:rPr>
      </w:pPr>
      <w:r>
        <w:rPr>
          <w:sz w:val="24"/>
          <w:szCs w:val="24"/>
        </w:rPr>
        <w:t>Bruner claimed that in order for a child to progress, they need to take an experience they have had</w:t>
      </w:r>
      <w:r w:rsidR="00E55B38">
        <w:rPr>
          <w:sz w:val="24"/>
          <w:szCs w:val="24"/>
        </w:rPr>
        <w:t xml:space="preserve"> and </w:t>
      </w:r>
      <w:r>
        <w:rPr>
          <w:sz w:val="24"/>
          <w:szCs w:val="24"/>
        </w:rPr>
        <w:t>make sense of it</w:t>
      </w:r>
      <w:r w:rsidR="00E55B38">
        <w:rPr>
          <w:sz w:val="24"/>
          <w:szCs w:val="24"/>
        </w:rPr>
        <w:t xml:space="preserve"> in order to be able to move forward.</w:t>
      </w:r>
      <w:r w:rsidR="00060670">
        <w:rPr>
          <w:sz w:val="24"/>
          <w:szCs w:val="24"/>
        </w:rPr>
        <w:t xml:space="preserve">  Explains that if a child ponders over </w:t>
      </w:r>
      <w:r w:rsidR="00676430">
        <w:rPr>
          <w:sz w:val="24"/>
          <w:szCs w:val="24"/>
        </w:rPr>
        <w:t xml:space="preserve">their inability to understand concepts, their feeling of </w:t>
      </w:r>
      <w:r w:rsidR="00FA215D">
        <w:rPr>
          <w:sz w:val="24"/>
          <w:szCs w:val="24"/>
        </w:rPr>
        <w:t>self-acceptance</w:t>
      </w:r>
      <w:r w:rsidR="00676430">
        <w:rPr>
          <w:sz w:val="24"/>
          <w:szCs w:val="24"/>
        </w:rPr>
        <w:t xml:space="preserve"> can decrease, effecting their mental well-being</w:t>
      </w:r>
      <w:r w:rsidR="00164D2C">
        <w:rPr>
          <w:sz w:val="24"/>
          <w:szCs w:val="24"/>
        </w:rPr>
        <w:t>.</w:t>
      </w:r>
    </w:p>
    <w:p w:rsidR="00E75973" w:rsidRDefault="00E55B38" w:rsidP="00E322DA">
      <w:pPr>
        <w:tabs>
          <w:tab w:val="left" w:pos="1740"/>
        </w:tabs>
        <w:rPr>
          <w:sz w:val="24"/>
          <w:szCs w:val="24"/>
        </w:rPr>
      </w:pPr>
      <w:proofErr w:type="gramStart"/>
      <w:r>
        <w:rPr>
          <w:sz w:val="24"/>
          <w:szCs w:val="24"/>
        </w:rPr>
        <w:t>…..</w:t>
      </w:r>
      <w:proofErr w:type="gramEnd"/>
      <w:r>
        <w:rPr>
          <w:sz w:val="24"/>
          <w:szCs w:val="24"/>
        </w:rPr>
        <w:t>nods in  Bruner’s direction suggesting that children need to revise their understanding of the world , in reference to and experience, discover who they are within that situation to be able to create agency and autonomy within themselves.</w:t>
      </w:r>
      <w:r w:rsidR="00A13AF2">
        <w:rPr>
          <w:sz w:val="24"/>
          <w:szCs w:val="24"/>
        </w:rPr>
        <w:t xml:space="preserve"> </w:t>
      </w:r>
      <w:r w:rsidR="00E75973">
        <w:rPr>
          <w:sz w:val="24"/>
          <w:szCs w:val="24"/>
        </w:rPr>
        <w:t>Argues this can only be achieved if a child’s overall well-being is take</w:t>
      </w:r>
      <w:r w:rsidR="00164D2C">
        <w:rPr>
          <w:sz w:val="24"/>
          <w:szCs w:val="24"/>
        </w:rPr>
        <w:t>n</w:t>
      </w:r>
      <w:r w:rsidR="00E75973">
        <w:rPr>
          <w:sz w:val="24"/>
          <w:szCs w:val="24"/>
        </w:rPr>
        <w:t xml:space="preserve"> care of.</w:t>
      </w: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9444D4" w:rsidRDefault="009444D4"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p>
    <w:p w:rsidR="001C4A90" w:rsidRPr="0055425F" w:rsidRDefault="001C4A90" w:rsidP="00B41957">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r w:rsidRPr="0055425F">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t>The Role of the Adult</w:t>
      </w:r>
    </w:p>
    <w:p w:rsidR="0055425F" w:rsidRPr="00E75973" w:rsidRDefault="00505AE3" w:rsidP="00E46B34">
      <w:pPr>
        <w:tabs>
          <w:tab w:val="left" w:pos="1740"/>
        </w:tabs>
        <w:rPr>
          <w:b/>
          <w:sz w:val="28"/>
          <w:szCs w:val="28"/>
          <w:u w:val="single"/>
        </w:rPr>
      </w:pPr>
      <w:r w:rsidRPr="00E75973">
        <w:rPr>
          <w:b/>
          <w:sz w:val="28"/>
          <w:szCs w:val="28"/>
          <w:u w:val="single"/>
        </w:rPr>
        <w:t>Professional Practice</w:t>
      </w:r>
    </w:p>
    <w:p w:rsidR="00667A7E" w:rsidRPr="00E46B34" w:rsidRDefault="00E46B34" w:rsidP="00E46B34">
      <w:pPr>
        <w:tabs>
          <w:tab w:val="left" w:pos="1740"/>
        </w:tabs>
        <w:rPr>
          <w:sz w:val="24"/>
          <w:szCs w:val="24"/>
        </w:rPr>
      </w:pPr>
      <w:r>
        <w:rPr>
          <w:sz w:val="24"/>
          <w:szCs w:val="24"/>
        </w:rPr>
        <w:t>The UNCRC states that</w:t>
      </w:r>
      <w:r w:rsidR="001C4A90" w:rsidRPr="00E46B34">
        <w:rPr>
          <w:sz w:val="24"/>
          <w:szCs w:val="24"/>
        </w:rPr>
        <w:t xml:space="preserve"> the “well-being of the child is paramount”</w:t>
      </w:r>
      <w:r>
        <w:rPr>
          <w:sz w:val="24"/>
          <w:szCs w:val="24"/>
        </w:rPr>
        <w:t xml:space="preserve"> </w:t>
      </w:r>
      <w:r w:rsidR="00163C8B">
        <w:rPr>
          <w:sz w:val="24"/>
          <w:szCs w:val="24"/>
        </w:rPr>
        <w:t xml:space="preserve"> </w:t>
      </w:r>
    </w:p>
    <w:p w:rsidR="00A4259F" w:rsidRDefault="00A4259F" w:rsidP="00163C8B">
      <w:pPr>
        <w:tabs>
          <w:tab w:val="left" w:pos="1740"/>
        </w:tabs>
        <w:rPr>
          <w:sz w:val="24"/>
          <w:szCs w:val="24"/>
        </w:rPr>
      </w:pPr>
      <w:proofErr w:type="gramStart"/>
      <w:r>
        <w:rPr>
          <w:sz w:val="24"/>
          <w:szCs w:val="24"/>
        </w:rPr>
        <w:t>EYC,K</w:t>
      </w:r>
      <w:proofErr w:type="gramEnd"/>
      <w:r>
        <w:rPr>
          <w:sz w:val="24"/>
          <w:szCs w:val="24"/>
        </w:rPr>
        <w:t xml:space="preserve"> (2017) agrees, implying a positive secure relationship</w:t>
      </w:r>
      <w:r w:rsidR="00FA215D">
        <w:rPr>
          <w:sz w:val="24"/>
          <w:szCs w:val="24"/>
        </w:rPr>
        <w:t>,</w:t>
      </w:r>
      <w:r>
        <w:rPr>
          <w:sz w:val="24"/>
          <w:szCs w:val="24"/>
        </w:rPr>
        <w:t xml:space="preserve"> with the early years</w:t>
      </w:r>
      <w:r w:rsidR="00FA215D">
        <w:rPr>
          <w:sz w:val="24"/>
          <w:szCs w:val="24"/>
        </w:rPr>
        <w:t xml:space="preserve"> practitioner,</w:t>
      </w:r>
      <w:r>
        <w:rPr>
          <w:sz w:val="24"/>
          <w:szCs w:val="24"/>
        </w:rPr>
        <w:t xml:space="preserve"> is what is needed to allow the child to make them feel comfortable to tackle the transitional challenge.</w:t>
      </w:r>
    </w:p>
    <w:p w:rsidR="00E4028D" w:rsidRDefault="00CE5220" w:rsidP="00163C8B">
      <w:pPr>
        <w:tabs>
          <w:tab w:val="left" w:pos="1740"/>
        </w:tabs>
        <w:rPr>
          <w:sz w:val="24"/>
          <w:szCs w:val="24"/>
        </w:rPr>
      </w:pPr>
      <w:r>
        <w:rPr>
          <w:sz w:val="24"/>
          <w:szCs w:val="24"/>
        </w:rPr>
        <w:t xml:space="preserve">If a child is presenting negative emotions towards the transition, give them time to adjust and reassess what resources or support a child needs to overcome these boundaries. </w:t>
      </w:r>
      <w:r w:rsidR="00E4028D">
        <w:rPr>
          <w:sz w:val="24"/>
          <w:szCs w:val="24"/>
        </w:rPr>
        <w:t>Provide the family time to reinforce the upcoming transition. Encourage them to bring the child to open sessions within their new environment. Provide consistent levels of communication to keep up to date with relevant information on the child. Prepare packages with photos of what their new setting may consist of including of the activities they may take part in. this can help all parties feel confident.</w:t>
      </w:r>
    </w:p>
    <w:p w:rsidR="00E4028D" w:rsidRDefault="00662B75" w:rsidP="00163C8B">
      <w:pPr>
        <w:tabs>
          <w:tab w:val="left" w:pos="1740"/>
        </w:tabs>
        <w:rPr>
          <w:sz w:val="24"/>
          <w:szCs w:val="24"/>
        </w:rPr>
      </w:pPr>
      <w:r>
        <w:rPr>
          <w:sz w:val="24"/>
          <w:szCs w:val="24"/>
        </w:rPr>
        <w:t>Model to the children what an acceptable behaviour is. Bandura agrees, implying that children learn through observations of others. They recreate behaviours witnessed and transfer them into …</w:t>
      </w:r>
      <w:r w:rsidR="00E4028D">
        <w:rPr>
          <w:sz w:val="24"/>
          <w:szCs w:val="24"/>
        </w:rPr>
        <w:t>Display an approachable personality. This invites the child and their family to trust you. Showing them that their child is the centre of your responsibilities.</w:t>
      </w:r>
    </w:p>
    <w:p w:rsidR="00505AE3" w:rsidRPr="00E75973" w:rsidRDefault="00505AE3" w:rsidP="00163C8B">
      <w:pPr>
        <w:tabs>
          <w:tab w:val="left" w:pos="1740"/>
        </w:tabs>
        <w:rPr>
          <w:b/>
          <w:sz w:val="28"/>
          <w:szCs w:val="28"/>
          <w:u w:val="single"/>
        </w:rPr>
      </w:pPr>
      <w:r w:rsidRPr="00E75973">
        <w:rPr>
          <w:b/>
          <w:sz w:val="28"/>
          <w:szCs w:val="28"/>
          <w:u w:val="single"/>
        </w:rPr>
        <w:t>Positive Environment</w:t>
      </w:r>
    </w:p>
    <w:p w:rsidR="003A3ED0" w:rsidRPr="00163C8B" w:rsidRDefault="00870E3D" w:rsidP="00163C8B">
      <w:pPr>
        <w:tabs>
          <w:tab w:val="left" w:pos="1740"/>
        </w:tabs>
        <w:rPr>
          <w:sz w:val="24"/>
          <w:szCs w:val="24"/>
        </w:rPr>
      </w:pPr>
      <w:r>
        <w:rPr>
          <w:sz w:val="24"/>
          <w:szCs w:val="24"/>
        </w:rPr>
        <w:t>Vygotsky’s theory affirms, c</w:t>
      </w:r>
      <w:r w:rsidR="00535779" w:rsidRPr="00163C8B">
        <w:rPr>
          <w:sz w:val="24"/>
          <w:szCs w:val="24"/>
        </w:rPr>
        <w:t>hildren should have an en</w:t>
      </w:r>
      <w:r w:rsidR="001C6224" w:rsidRPr="00163C8B">
        <w:rPr>
          <w:sz w:val="24"/>
          <w:szCs w:val="24"/>
        </w:rPr>
        <w:t>vir</w:t>
      </w:r>
      <w:r w:rsidR="00535779" w:rsidRPr="00163C8B">
        <w:rPr>
          <w:sz w:val="24"/>
          <w:szCs w:val="24"/>
        </w:rPr>
        <w:t xml:space="preserve">onment that provides them with the confidence </w:t>
      </w:r>
      <w:r w:rsidR="00222F1C" w:rsidRPr="00163C8B">
        <w:rPr>
          <w:sz w:val="24"/>
          <w:szCs w:val="24"/>
        </w:rPr>
        <w:t>t</w:t>
      </w:r>
      <w:r w:rsidR="00535779" w:rsidRPr="00163C8B">
        <w:rPr>
          <w:sz w:val="24"/>
          <w:szCs w:val="24"/>
        </w:rPr>
        <w:t xml:space="preserve">o explore, be </w:t>
      </w:r>
      <w:r w:rsidR="001C6224" w:rsidRPr="00163C8B">
        <w:rPr>
          <w:sz w:val="24"/>
          <w:szCs w:val="24"/>
        </w:rPr>
        <w:t>curious</w:t>
      </w:r>
      <w:r w:rsidR="00535779" w:rsidRPr="00163C8B">
        <w:rPr>
          <w:sz w:val="24"/>
          <w:szCs w:val="24"/>
        </w:rPr>
        <w:t xml:space="preserve"> and provide appropriate risk and challenge.</w:t>
      </w:r>
    </w:p>
    <w:p w:rsidR="003A3ED0" w:rsidRDefault="003A3ED0" w:rsidP="00E322DA">
      <w:pPr>
        <w:tabs>
          <w:tab w:val="left" w:pos="1740"/>
        </w:tabs>
        <w:rPr>
          <w:sz w:val="24"/>
          <w:szCs w:val="24"/>
        </w:rPr>
      </w:pPr>
      <w:r>
        <w:rPr>
          <w:sz w:val="24"/>
          <w:szCs w:val="24"/>
        </w:rPr>
        <w:t xml:space="preserve">An enabling environment should be provided for children to </w:t>
      </w:r>
      <w:r w:rsidR="00A13AF2">
        <w:rPr>
          <w:sz w:val="24"/>
          <w:szCs w:val="24"/>
        </w:rPr>
        <w:t>explore</w:t>
      </w:r>
      <w:r>
        <w:rPr>
          <w:sz w:val="24"/>
          <w:szCs w:val="24"/>
        </w:rPr>
        <w:t xml:space="preserve"> and learn through </w:t>
      </w:r>
      <w:r w:rsidR="00A13AF2">
        <w:rPr>
          <w:sz w:val="24"/>
          <w:szCs w:val="24"/>
        </w:rPr>
        <w:t>challenge</w:t>
      </w:r>
      <w:r>
        <w:rPr>
          <w:sz w:val="24"/>
          <w:szCs w:val="24"/>
        </w:rPr>
        <w:t xml:space="preserve"> and </w:t>
      </w:r>
      <w:r w:rsidR="00A13AF2">
        <w:rPr>
          <w:sz w:val="24"/>
          <w:szCs w:val="24"/>
        </w:rPr>
        <w:t>enriching</w:t>
      </w:r>
      <w:r>
        <w:rPr>
          <w:sz w:val="24"/>
          <w:szCs w:val="24"/>
        </w:rPr>
        <w:t xml:space="preserve"> experiences. The </w:t>
      </w:r>
      <w:r w:rsidR="00A13AF2">
        <w:rPr>
          <w:sz w:val="24"/>
          <w:szCs w:val="24"/>
        </w:rPr>
        <w:t>adults</w:t>
      </w:r>
      <w:r>
        <w:rPr>
          <w:sz w:val="24"/>
          <w:szCs w:val="24"/>
        </w:rPr>
        <w:t xml:space="preserve"> within the setting should strive to </w:t>
      </w:r>
      <w:r w:rsidR="00A13AF2">
        <w:rPr>
          <w:sz w:val="24"/>
          <w:szCs w:val="24"/>
        </w:rPr>
        <w:t>consistently</w:t>
      </w:r>
      <w:r>
        <w:rPr>
          <w:sz w:val="24"/>
          <w:szCs w:val="24"/>
        </w:rPr>
        <w:t xml:space="preserve"> provide enough </w:t>
      </w:r>
      <w:r w:rsidR="00A13AF2">
        <w:rPr>
          <w:sz w:val="24"/>
          <w:szCs w:val="24"/>
        </w:rPr>
        <w:t>challenge</w:t>
      </w:r>
      <w:r>
        <w:rPr>
          <w:sz w:val="24"/>
          <w:szCs w:val="24"/>
        </w:rPr>
        <w:t xml:space="preserve"> to allow the child’s physical and mental stability to progress.</w:t>
      </w:r>
    </w:p>
    <w:p w:rsidR="00870E3D" w:rsidRDefault="00A13AF2" w:rsidP="00CE466F">
      <w:pPr>
        <w:tabs>
          <w:tab w:val="left" w:pos="1740"/>
        </w:tabs>
        <w:rPr>
          <w:sz w:val="24"/>
          <w:szCs w:val="24"/>
        </w:rPr>
      </w:pPr>
      <w:r>
        <w:rPr>
          <w:sz w:val="24"/>
          <w:szCs w:val="24"/>
        </w:rPr>
        <w:t>Montessori</w:t>
      </w:r>
      <w:r w:rsidR="003A3ED0">
        <w:rPr>
          <w:sz w:val="24"/>
          <w:szCs w:val="24"/>
        </w:rPr>
        <w:t xml:space="preserve"> explained that children need to </w:t>
      </w:r>
      <w:r w:rsidR="00215161">
        <w:rPr>
          <w:sz w:val="24"/>
          <w:szCs w:val="24"/>
        </w:rPr>
        <w:t xml:space="preserve">have </w:t>
      </w:r>
      <w:r w:rsidR="003A3ED0">
        <w:rPr>
          <w:sz w:val="24"/>
          <w:szCs w:val="24"/>
        </w:rPr>
        <w:t xml:space="preserve">access </w:t>
      </w:r>
      <w:r w:rsidR="00215161">
        <w:rPr>
          <w:sz w:val="24"/>
          <w:szCs w:val="24"/>
        </w:rPr>
        <w:t xml:space="preserve">to </w:t>
      </w:r>
      <w:r w:rsidR="003A3ED0">
        <w:rPr>
          <w:sz w:val="24"/>
          <w:szCs w:val="24"/>
        </w:rPr>
        <w:t xml:space="preserve">a range of equipment to learn how to correctly use them and become </w:t>
      </w:r>
      <w:r>
        <w:rPr>
          <w:sz w:val="24"/>
          <w:szCs w:val="24"/>
        </w:rPr>
        <w:t>resourceful</w:t>
      </w:r>
      <w:r w:rsidR="003A3ED0">
        <w:rPr>
          <w:sz w:val="24"/>
          <w:szCs w:val="24"/>
        </w:rPr>
        <w:t xml:space="preserve">. </w:t>
      </w:r>
      <w:r w:rsidR="00CF1C99">
        <w:rPr>
          <w:sz w:val="24"/>
          <w:szCs w:val="24"/>
        </w:rPr>
        <w:t>Isaacs (2012) supports this theory,</w:t>
      </w:r>
      <w:r w:rsidR="003A3ED0">
        <w:rPr>
          <w:sz w:val="24"/>
          <w:szCs w:val="24"/>
        </w:rPr>
        <w:t xml:space="preserve"> suggesting that adults should encourage children to use resources competently and develop independence within the </w:t>
      </w:r>
      <w:r>
        <w:rPr>
          <w:sz w:val="24"/>
          <w:szCs w:val="24"/>
        </w:rPr>
        <w:t>environment.</w:t>
      </w:r>
      <w:r w:rsidR="007B41B6">
        <w:rPr>
          <w:sz w:val="24"/>
          <w:szCs w:val="24"/>
        </w:rPr>
        <w:t xml:space="preserve"> Equally, explains that to do this requires demonstration of how to</w:t>
      </w:r>
      <w:r w:rsidR="003A3ED0">
        <w:rPr>
          <w:sz w:val="24"/>
          <w:szCs w:val="24"/>
        </w:rPr>
        <w:t xml:space="preserve"> create an </w:t>
      </w:r>
      <w:r>
        <w:rPr>
          <w:sz w:val="24"/>
          <w:szCs w:val="24"/>
        </w:rPr>
        <w:t>independent</w:t>
      </w:r>
      <w:r w:rsidR="003A3ED0">
        <w:rPr>
          <w:sz w:val="24"/>
          <w:szCs w:val="24"/>
        </w:rPr>
        <w:t>, reflective individual that will take responsibility and risk</w:t>
      </w:r>
      <w:r w:rsidR="006B5159">
        <w:rPr>
          <w:sz w:val="24"/>
          <w:szCs w:val="24"/>
        </w:rPr>
        <w:t xml:space="preserve"> in their own learning</w:t>
      </w:r>
      <w:r w:rsidR="007B41B6">
        <w:rPr>
          <w:sz w:val="24"/>
          <w:szCs w:val="24"/>
        </w:rPr>
        <w:t xml:space="preserve"> –</w:t>
      </w:r>
      <w:r w:rsidR="00870E3D" w:rsidRPr="00870E3D">
        <w:rPr>
          <w:sz w:val="24"/>
          <w:szCs w:val="24"/>
        </w:rPr>
        <w:t xml:space="preserve"> </w:t>
      </w:r>
      <w:r w:rsidR="00870E3D">
        <w:rPr>
          <w:sz w:val="24"/>
          <w:szCs w:val="24"/>
        </w:rPr>
        <w:t xml:space="preserve">This stimulates the child’s cognitive element of </w:t>
      </w:r>
      <w:r w:rsidR="00870E3D">
        <w:rPr>
          <w:sz w:val="24"/>
          <w:szCs w:val="24"/>
        </w:rPr>
        <w:lastRenderedPageBreak/>
        <w:t>the brain that builds on previous knowledge. T</w:t>
      </w:r>
      <w:r w:rsidR="007B41B6">
        <w:rPr>
          <w:sz w:val="24"/>
          <w:szCs w:val="24"/>
        </w:rPr>
        <w:t>he children seeing this in action allows them to</w:t>
      </w:r>
      <w:r w:rsidR="003A3ED0">
        <w:rPr>
          <w:sz w:val="24"/>
          <w:szCs w:val="24"/>
        </w:rPr>
        <w:t xml:space="preserve"> </w:t>
      </w:r>
      <w:r w:rsidR="007B41B6">
        <w:rPr>
          <w:sz w:val="24"/>
          <w:szCs w:val="24"/>
        </w:rPr>
        <w:t>develop</w:t>
      </w:r>
      <w:r w:rsidR="003A3ED0">
        <w:rPr>
          <w:sz w:val="24"/>
          <w:szCs w:val="24"/>
        </w:rPr>
        <w:t xml:space="preserve"> a secure understanding</w:t>
      </w:r>
      <w:r w:rsidR="007B41B6">
        <w:rPr>
          <w:sz w:val="24"/>
          <w:szCs w:val="24"/>
        </w:rPr>
        <w:t xml:space="preserve"> of how to succeed in play and the </w:t>
      </w:r>
      <w:r w:rsidR="00FA215D">
        <w:rPr>
          <w:sz w:val="24"/>
          <w:szCs w:val="24"/>
        </w:rPr>
        <w:t>environment.</w:t>
      </w:r>
      <w:r w:rsidR="00870E3D">
        <w:rPr>
          <w:sz w:val="24"/>
          <w:szCs w:val="24"/>
        </w:rPr>
        <w:t xml:space="preserve"> </w:t>
      </w:r>
    </w:p>
    <w:p w:rsidR="00CE466F" w:rsidRDefault="00870E3D" w:rsidP="00CE466F">
      <w:pPr>
        <w:tabs>
          <w:tab w:val="left" w:pos="1740"/>
        </w:tabs>
        <w:rPr>
          <w:b/>
          <w:sz w:val="28"/>
          <w:szCs w:val="28"/>
          <w:u w:val="single"/>
        </w:rPr>
      </w:pPr>
      <w:r>
        <w:rPr>
          <w:b/>
          <w:sz w:val="28"/>
          <w:szCs w:val="28"/>
          <w:u w:val="single"/>
        </w:rPr>
        <w:t xml:space="preserve"> </w:t>
      </w:r>
      <w:r w:rsidR="00CE466F">
        <w:rPr>
          <w:b/>
          <w:sz w:val="28"/>
          <w:szCs w:val="28"/>
          <w:u w:val="single"/>
        </w:rPr>
        <w:t>Importance of Play</w:t>
      </w:r>
    </w:p>
    <w:p w:rsidR="00CE466F" w:rsidRPr="00CE466F" w:rsidRDefault="00CE466F" w:rsidP="00CE466F">
      <w:pPr>
        <w:tabs>
          <w:tab w:val="left" w:pos="1740"/>
        </w:tabs>
        <w:rPr>
          <w:sz w:val="24"/>
          <w:szCs w:val="24"/>
        </w:rPr>
      </w:pPr>
      <w:r w:rsidRPr="00CE466F">
        <w:rPr>
          <w:sz w:val="24"/>
          <w:szCs w:val="24"/>
        </w:rPr>
        <w:t xml:space="preserve">It has been outlined that children learn best through play. This is now recognised in many legislations and education </w:t>
      </w:r>
      <w:r w:rsidR="00870E3D" w:rsidRPr="00CE466F">
        <w:rPr>
          <w:sz w:val="24"/>
          <w:szCs w:val="24"/>
        </w:rPr>
        <w:t>frameworks</w:t>
      </w:r>
      <w:r w:rsidRPr="00CE466F">
        <w:rPr>
          <w:sz w:val="24"/>
          <w:szCs w:val="24"/>
        </w:rPr>
        <w:t xml:space="preserve">. </w:t>
      </w:r>
      <w:r w:rsidR="006C19B2">
        <w:rPr>
          <w:sz w:val="24"/>
          <w:szCs w:val="24"/>
        </w:rPr>
        <w:t>Education Wales (2022) show that c</w:t>
      </w:r>
      <w:r w:rsidRPr="00CE466F">
        <w:rPr>
          <w:sz w:val="24"/>
          <w:szCs w:val="24"/>
        </w:rPr>
        <w:t xml:space="preserve">hildren have the right to learn through play and exploration. They need to </w:t>
      </w:r>
      <w:r w:rsidR="00870E3D" w:rsidRPr="00CE466F">
        <w:rPr>
          <w:sz w:val="24"/>
          <w:szCs w:val="24"/>
        </w:rPr>
        <w:t>fulfil</w:t>
      </w:r>
      <w:r w:rsidRPr="00CE466F">
        <w:rPr>
          <w:sz w:val="24"/>
          <w:szCs w:val="24"/>
        </w:rPr>
        <w:t xml:space="preserve"> their natural instincts of inquisitions</w:t>
      </w:r>
      <w:r w:rsidR="006C19B2">
        <w:rPr>
          <w:sz w:val="24"/>
          <w:szCs w:val="24"/>
        </w:rPr>
        <w:t xml:space="preserve"> and </w:t>
      </w:r>
      <w:r w:rsidRPr="00CE466F">
        <w:rPr>
          <w:sz w:val="24"/>
          <w:szCs w:val="24"/>
        </w:rPr>
        <w:t xml:space="preserve">gain real life authentic </w:t>
      </w:r>
      <w:r w:rsidR="00870E3D" w:rsidRPr="00CE466F">
        <w:rPr>
          <w:sz w:val="24"/>
          <w:szCs w:val="24"/>
        </w:rPr>
        <w:t>context</w:t>
      </w:r>
      <w:r w:rsidRPr="00CE466F">
        <w:rPr>
          <w:sz w:val="24"/>
          <w:szCs w:val="24"/>
        </w:rPr>
        <w:t xml:space="preserve"> when experiencing hands on learning.</w:t>
      </w:r>
    </w:p>
    <w:p w:rsidR="00CE466F" w:rsidRDefault="00F7142A" w:rsidP="00CE466F">
      <w:pPr>
        <w:tabs>
          <w:tab w:val="left" w:pos="1740"/>
        </w:tabs>
        <w:rPr>
          <w:sz w:val="24"/>
          <w:szCs w:val="24"/>
        </w:rPr>
      </w:pPr>
      <w:proofErr w:type="spellStart"/>
      <w:r>
        <w:rPr>
          <w:sz w:val="24"/>
          <w:szCs w:val="24"/>
        </w:rPr>
        <w:t>Ivrendi</w:t>
      </w:r>
      <w:proofErr w:type="spellEnd"/>
      <w:r>
        <w:rPr>
          <w:sz w:val="24"/>
          <w:szCs w:val="24"/>
        </w:rPr>
        <w:t xml:space="preserve"> (2017) hints that c</w:t>
      </w:r>
      <w:r w:rsidR="00CE466F">
        <w:rPr>
          <w:sz w:val="24"/>
          <w:szCs w:val="24"/>
        </w:rPr>
        <w:t xml:space="preserve">hildren need to be able to play freely to embed curiosity which can lead to enriched learning experiences. </w:t>
      </w:r>
      <w:r>
        <w:rPr>
          <w:sz w:val="24"/>
          <w:szCs w:val="24"/>
        </w:rPr>
        <w:t xml:space="preserve"> Practitioners </w:t>
      </w:r>
      <w:r w:rsidR="00CE466F">
        <w:rPr>
          <w:sz w:val="24"/>
          <w:szCs w:val="24"/>
        </w:rPr>
        <w:t>should allow them to follow their interests during play to create autonomy</w:t>
      </w:r>
      <w:r>
        <w:rPr>
          <w:sz w:val="24"/>
          <w:szCs w:val="24"/>
        </w:rPr>
        <w:t xml:space="preserve"> and keep involvement to a minimum.</w:t>
      </w:r>
    </w:p>
    <w:p w:rsidR="00B664E4" w:rsidRPr="00E75973" w:rsidRDefault="00B664E4" w:rsidP="00CE466F">
      <w:pPr>
        <w:tabs>
          <w:tab w:val="left" w:pos="1740"/>
        </w:tabs>
        <w:rPr>
          <w:b/>
          <w:sz w:val="28"/>
          <w:szCs w:val="28"/>
          <w:u w:val="single"/>
        </w:rPr>
      </w:pPr>
      <w:r w:rsidRPr="00E75973">
        <w:rPr>
          <w:b/>
          <w:sz w:val="28"/>
          <w:szCs w:val="28"/>
          <w:u w:val="single"/>
        </w:rPr>
        <w:t>Observation</w:t>
      </w:r>
    </w:p>
    <w:p w:rsidR="00676430" w:rsidRDefault="00B664E4" w:rsidP="00676430">
      <w:pPr>
        <w:tabs>
          <w:tab w:val="left" w:pos="1740"/>
        </w:tabs>
        <w:rPr>
          <w:sz w:val="24"/>
          <w:szCs w:val="24"/>
        </w:rPr>
      </w:pPr>
      <w:r>
        <w:rPr>
          <w:sz w:val="24"/>
          <w:szCs w:val="24"/>
        </w:rPr>
        <w:t xml:space="preserve">Observing a child in their purest self when engaging with play will inform </w:t>
      </w:r>
      <w:r w:rsidR="00312F1F">
        <w:rPr>
          <w:sz w:val="24"/>
          <w:szCs w:val="24"/>
        </w:rPr>
        <w:t xml:space="preserve">assessment of what they are capable of. </w:t>
      </w:r>
      <w:r w:rsidR="00676430">
        <w:rPr>
          <w:sz w:val="24"/>
          <w:szCs w:val="24"/>
        </w:rPr>
        <w:t xml:space="preserve">Welsh Government suggest that effective observation, assessment and planning carried out by adults involved in children’s learning impacts the standard of care and education. </w:t>
      </w:r>
    </w:p>
    <w:p w:rsidR="00676430" w:rsidRDefault="002D5FDF" w:rsidP="00676430">
      <w:pPr>
        <w:tabs>
          <w:tab w:val="left" w:pos="1740"/>
        </w:tabs>
        <w:rPr>
          <w:sz w:val="24"/>
          <w:szCs w:val="24"/>
        </w:rPr>
      </w:pPr>
      <w:r>
        <w:rPr>
          <w:sz w:val="24"/>
          <w:szCs w:val="24"/>
        </w:rPr>
        <w:t>Learning Journals (2023) agrees that o</w:t>
      </w:r>
      <w:r w:rsidR="00215161">
        <w:rPr>
          <w:sz w:val="24"/>
          <w:szCs w:val="24"/>
        </w:rPr>
        <w:t>bserving children to identify what they need and provide appropriate skills and resources for them to grow. Also allows for meaningful assessment of their age and stage of development. Provides adults with an understanding of what that child needs and how to best accommodate them</w:t>
      </w:r>
      <w:r w:rsidR="00DD2139">
        <w:rPr>
          <w:sz w:val="24"/>
          <w:szCs w:val="24"/>
        </w:rPr>
        <w:t xml:space="preserve"> – it can </w:t>
      </w:r>
      <w:r w:rsidR="00676430">
        <w:rPr>
          <w:sz w:val="24"/>
          <w:szCs w:val="24"/>
        </w:rPr>
        <w:t>feed practitioners understanding of how to engage children to achieve the best outcomes in learning experiences</w:t>
      </w:r>
      <w:r w:rsidR="00215161">
        <w:rPr>
          <w:sz w:val="24"/>
          <w:szCs w:val="24"/>
        </w:rPr>
        <w:t xml:space="preserve"> as well as transitional episodes.</w:t>
      </w:r>
    </w:p>
    <w:p w:rsidR="002B2AC0" w:rsidRDefault="002B2AC0" w:rsidP="00E322DA">
      <w:pPr>
        <w:tabs>
          <w:tab w:val="left" w:pos="1740"/>
        </w:tabs>
        <w:rPr>
          <w:b/>
          <w:sz w:val="28"/>
          <w:szCs w:val="28"/>
          <w:u w:val="single"/>
        </w:rPr>
      </w:pPr>
    </w:p>
    <w:p w:rsidR="002B2AC0" w:rsidRDefault="007E1011" w:rsidP="00E322DA">
      <w:pPr>
        <w:tabs>
          <w:tab w:val="left" w:pos="1740"/>
        </w:tabs>
        <w:rPr>
          <w:b/>
          <w:sz w:val="28"/>
          <w:szCs w:val="28"/>
          <w:u w:val="single"/>
        </w:rPr>
      </w:pPr>
      <w:r>
        <w:rPr>
          <w:b/>
          <w:noProof/>
          <w:sz w:val="28"/>
          <w:szCs w:val="28"/>
          <w:u w:val="single"/>
        </w:rPr>
        <w:drawing>
          <wp:inline distT="0" distB="0" distL="0" distR="0" wp14:anchorId="53E0267A" wp14:editId="7E072079">
            <wp:extent cx="2622550" cy="1746250"/>
            <wp:effectExtent l="0" t="0" r="6350" b="6350"/>
            <wp:docPr id="4" name="Picture 4" descr="C:\Users\GSP.DPearce\AppData\Local\Microsoft\Windows\INetCache\Content.MSO\D7ACC89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GSP.DPearce\AppData\Local\Microsoft\Windows\INetCache\Content.MSO\D7ACC89C.tmp"/>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22550" cy="1746250"/>
                    </a:xfrm>
                    <a:prstGeom prst="rect">
                      <a:avLst/>
                    </a:prstGeom>
                    <a:noFill/>
                    <a:ln>
                      <a:noFill/>
                    </a:ln>
                  </pic:spPr>
                </pic:pic>
              </a:graphicData>
            </a:graphic>
          </wp:inline>
        </w:drawing>
      </w:r>
    </w:p>
    <w:p w:rsidR="002B2AC0" w:rsidRDefault="002B2AC0" w:rsidP="00E322DA">
      <w:pPr>
        <w:tabs>
          <w:tab w:val="left" w:pos="1740"/>
        </w:tabs>
        <w:rPr>
          <w:b/>
          <w:sz w:val="28"/>
          <w:szCs w:val="28"/>
          <w:u w:val="single"/>
        </w:rPr>
      </w:pPr>
    </w:p>
    <w:p w:rsidR="009B2642" w:rsidRDefault="009B2642" w:rsidP="009B2642">
      <w:pPr>
        <w:tabs>
          <w:tab w:val="left" w:pos="1740"/>
        </w:tabs>
        <w:rPr>
          <w:b/>
          <w:sz w:val="28"/>
          <w:szCs w:val="28"/>
          <w:u w:val="single"/>
        </w:rPr>
      </w:pPr>
    </w:p>
    <w:p w:rsidR="001C4A90" w:rsidRPr="000E4D58" w:rsidRDefault="00AC0D39" w:rsidP="0061288E">
      <w:pPr>
        <w:tabs>
          <w:tab w:val="left" w:pos="1740"/>
        </w:tabs>
        <w:jc w:val="center"/>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pPr>
      <w:r w:rsidRPr="000E4D58">
        <w:rPr>
          <w:b/>
          <w:color w:val="5B9BD5" w:themeColor="accent5"/>
          <w:sz w:val="28"/>
          <w:szCs w:val="28"/>
          <w:u w:val="single"/>
          <w14:shadow w14:blurRad="50800" w14:dist="38100" w14:dir="16200000" w14:sx="100000" w14:sy="100000" w14:kx="0" w14:ky="0" w14:algn="b">
            <w14:srgbClr w14:val="000000">
              <w14:alpha w14:val="60000"/>
            </w14:srgbClr>
          </w14:shadow>
          <w14:textOutline w14:w="9525" w14:cap="flat" w14:cmpd="sng" w14:algn="ctr">
            <w14:solidFill>
              <w14:schemeClr w14:val="bg1"/>
            </w14:solidFill>
            <w14:prstDash w14:val="solid"/>
            <w14:round/>
          </w14:textOutline>
        </w:rPr>
        <w:lastRenderedPageBreak/>
        <w:t>Partnerships</w:t>
      </w:r>
    </w:p>
    <w:p w:rsidR="00E225CD" w:rsidRDefault="00F34803" w:rsidP="00E225CD">
      <w:pPr>
        <w:tabs>
          <w:tab w:val="left" w:pos="1740"/>
        </w:tabs>
        <w:rPr>
          <w:sz w:val="24"/>
          <w:szCs w:val="24"/>
        </w:rPr>
      </w:pPr>
      <w:r>
        <w:rPr>
          <w:sz w:val="24"/>
          <w:szCs w:val="24"/>
        </w:rPr>
        <w:t>Patel</w:t>
      </w:r>
      <w:r w:rsidR="00C42BD0">
        <w:rPr>
          <w:sz w:val="24"/>
          <w:szCs w:val="24"/>
        </w:rPr>
        <w:t xml:space="preserve"> (</w:t>
      </w:r>
      <w:r>
        <w:rPr>
          <w:sz w:val="24"/>
          <w:szCs w:val="24"/>
        </w:rPr>
        <w:t>2023</w:t>
      </w:r>
      <w:r w:rsidR="00C42BD0">
        <w:rPr>
          <w:sz w:val="24"/>
          <w:szCs w:val="24"/>
        </w:rPr>
        <w:t>) acknowledge</w:t>
      </w:r>
      <w:r>
        <w:rPr>
          <w:sz w:val="24"/>
          <w:szCs w:val="24"/>
        </w:rPr>
        <w:t>s</w:t>
      </w:r>
      <w:r w:rsidR="00C42BD0">
        <w:rPr>
          <w:sz w:val="24"/>
          <w:szCs w:val="24"/>
        </w:rPr>
        <w:t xml:space="preserve"> that c</w:t>
      </w:r>
      <w:r w:rsidR="00615692">
        <w:rPr>
          <w:sz w:val="24"/>
          <w:szCs w:val="24"/>
        </w:rPr>
        <w:t>ommunicating effectively with their care giver at home</w:t>
      </w:r>
      <w:r w:rsidR="00C42BD0">
        <w:rPr>
          <w:sz w:val="24"/>
          <w:szCs w:val="24"/>
        </w:rPr>
        <w:t xml:space="preserve"> can</w:t>
      </w:r>
      <w:r>
        <w:rPr>
          <w:sz w:val="24"/>
          <w:szCs w:val="24"/>
        </w:rPr>
        <w:t xml:space="preserve"> be beneficial for young children to</w:t>
      </w:r>
      <w:r w:rsidR="001C2DBF">
        <w:rPr>
          <w:sz w:val="24"/>
          <w:szCs w:val="24"/>
        </w:rPr>
        <w:t xml:space="preserve"> see in actio</w:t>
      </w:r>
      <w:r w:rsidR="00C42BD0">
        <w:rPr>
          <w:sz w:val="24"/>
          <w:szCs w:val="24"/>
        </w:rPr>
        <w:t>n</w:t>
      </w:r>
      <w:r w:rsidR="00E225CD">
        <w:rPr>
          <w:sz w:val="24"/>
          <w:szCs w:val="24"/>
        </w:rPr>
        <w:t>.  Early years practitioners need to support and nurture this to secure fundamental skills to allow children to grow and reach success in their self-acceptance and life fulfilment.</w:t>
      </w:r>
    </w:p>
    <w:p w:rsidR="008D481E" w:rsidRDefault="00E225CD" w:rsidP="00E322DA">
      <w:pPr>
        <w:tabs>
          <w:tab w:val="left" w:pos="1740"/>
        </w:tabs>
        <w:rPr>
          <w:sz w:val="24"/>
          <w:szCs w:val="24"/>
        </w:rPr>
      </w:pPr>
      <w:r>
        <w:rPr>
          <w:sz w:val="24"/>
          <w:szCs w:val="24"/>
        </w:rPr>
        <w:t xml:space="preserve"> </w:t>
      </w:r>
      <w:r w:rsidR="00360147">
        <w:rPr>
          <w:sz w:val="24"/>
          <w:szCs w:val="24"/>
        </w:rPr>
        <w:t xml:space="preserve">Likewise, </w:t>
      </w:r>
      <w:r w:rsidR="00B26F62">
        <w:rPr>
          <w:sz w:val="24"/>
          <w:szCs w:val="24"/>
        </w:rPr>
        <w:t xml:space="preserve">Bell </w:t>
      </w:r>
      <w:r w:rsidR="00B26F62">
        <w:rPr>
          <w:i/>
          <w:sz w:val="24"/>
          <w:szCs w:val="24"/>
        </w:rPr>
        <w:t xml:space="preserve">et al. </w:t>
      </w:r>
      <w:r w:rsidR="00B26F62">
        <w:rPr>
          <w:sz w:val="24"/>
          <w:szCs w:val="24"/>
        </w:rPr>
        <w:t xml:space="preserve">(2009) </w:t>
      </w:r>
      <w:r w:rsidR="00360147">
        <w:rPr>
          <w:sz w:val="24"/>
          <w:szCs w:val="24"/>
        </w:rPr>
        <w:t xml:space="preserve">suggests that </w:t>
      </w:r>
      <w:r w:rsidR="00B26F62">
        <w:rPr>
          <w:sz w:val="24"/>
          <w:szCs w:val="24"/>
        </w:rPr>
        <w:t>children’s</w:t>
      </w:r>
      <w:r w:rsidR="00360147">
        <w:rPr>
          <w:sz w:val="24"/>
          <w:szCs w:val="24"/>
        </w:rPr>
        <w:t xml:space="preserve"> ability to bridge any gaps in their learning can be minimalised in sho</w:t>
      </w:r>
      <w:r w:rsidR="00B26F62">
        <w:rPr>
          <w:sz w:val="24"/>
          <w:szCs w:val="24"/>
        </w:rPr>
        <w:t>r</w:t>
      </w:r>
      <w:r w:rsidR="00360147">
        <w:rPr>
          <w:sz w:val="24"/>
          <w:szCs w:val="24"/>
        </w:rPr>
        <w:t>ter periods of time if effective communication between all professional partnerships is present</w:t>
      </w:r>
      <w:r w:rsidR="00B26F62">
        <w:rPr>
          <w:sz w:val="24"/>
          <w:szCs w:val="24"/>
        </w:rPr>
        <w:t>, as support can be implemented as soon as possible to achieve what is best for the child</w:t>
      </w:r>
      <w:r w:rsidR="00360147">
        <w:rPr>
          <w:sz w:val="24"/>
          <w:szCs w:val="24"/>
        </w:rPr>
        <w:t xml:space="preserve">. </w:t>
      </w:r>
    </w:p>
    <w:p w:rsidR="001C2DBF" w:rsidRDefault="003A6DC4" w:rsidP="00E322DA">
      <w:pPr>
        <w:tabs>
          <w:tab w:val="left" w:pos="1740"/>
        </w:tabs>
        <w:rPr>
          <w:sz w:val="24"/>
          <w:szCs w:val="24"/>
        </w:rPr>
      </w:pPr>
      <w:r>
        <w:rPr>
          <w:sz w:val="24"/>
          <w:szCs w:val="24"/>
        </w:rPr>
        <w:t>Isaacs (</w:t>
      </w:r>
      <w:r w:rsidR="008D37B3">
        <w:rPr>
          <w:sz w:val="24"/>
          <w:szCs w:val="24"/>
        </w:rPr>
        <w:t>1845-1948</w:t>
      </w:r>
      <w:r>
        <w:rPr>
          <w:sz w:val="24"/>
          <w:szCs w:val="24"/>
        </w:rPr>
        <w:t>)</w:t>
      </w:r>
      <w:r w:rsidR="008D37B3">
        <w:rPr>
          <w:sz w:val="24"/>
          <w:szCs w:val="24"/>
        </w:rPr>
        <w:t>, cited in Graham (</w:t>
      </w:r>
      <w:r w:rsidR="008B6942">
        <w:rPr>
          <w:sz w:val="24"/>
          <w:szCs w:val="24"/>
        </w:rPr>
        <w:t xml:space="preserve">2023) </w:t>
      </w:r>
      <w:r w:rsidR="008D37B3">
        <w:rPr>
          <w:sz w:val="24"/>
          <w:szCs w:val="24"/>
        </w:rPr>
        <w:t>b</w:t>
      </w:r>
      <w:r w:rsidR="00EB24C6">
        <w:rPr>
          <w:sz w:val="24"/>
          <w:szCs w:val="24"/>
        </w:rPr>
        <w:t>oasts</w:t>
      </w:r>
      <w:r w:rsidR="000B060D">
        <w:rPr>
          <w:sz w:val="24"/>
          <w:szCs w:val="24"/>
        </w:rPr>
        <w:t xml:space="preserve"> that the centrality of the child. Taking on </w:t>
      </w:r>
      <w:r w:rsidR="00EB24C6">
        <w:rPr>
          <w:sz w:val="24"/>
          <w:szCs w:val="24"/>
        </w:rPr>
        <w:t>board</w:t>
      </w:r>
      <w:r w:rsidR="000B060D">
        <w:rPr>
          <w:sz w:val="24"/>
          <w:szCs w:val="24"/>
        </w:rPr>
        <w:t xml:space="preserve"> what the child is capable of and extending their</w:t>
      </w:r>
      <w:r w:rsidR="00EB24C6">
        <w:rPr>
          <w:sz w:val="24"/>
          <w:szCs w:val="24"/>
        </w:rPr>
        <w:t xml:space="preserve"> </w:t>
      </w:r>
      <w:r w:rsidR="000B060D">
        <w:rPr>
          <w:sz w:val="24"/>
          <w:szCs w:val="24"/>
        </w:rPr>
        <w:t xml:space="preserve">knowledge to better </w:t>
      </w:r>
      <w:r w:rsidR="00EB24C6">
        <w:rPr>
          <w:sz w:val="24"/>
          <w:szCs w:val="24"/>
        </w:rPr>
        <w:t>their</w:t>
      </w:r>
      <w:r w:rsidR="000B060D">
        <w:rPr>
          <w:sz w:val="24"/>
          <w:szCs w:val="24"/>
        </w:rPr>
        <w:t xml:space="preserve"> understanding. </w:t>
      </w:r>
      <w:r w:rsidR="008D37B3">
        <w:rPr>
          <w:sz w:val="24"/>
          <w:szCs w:val="24"/>
        </w:rPr>
        <w:t>Children who were privileged to have had experiences within an education setting and had engaged in play capturing their imagination were far more likely to meet developmental milestones and forming a greater “understanding of life</w:t>
      </w:r>
      <w:r w:rsidR="008B6942">
        <w:rPr>
          <w:sz w:val="24"/>
          <w:szCs w:val="24"/>
        </w:rPr>
        <w:t xml:space="preserve">.” </w:t>
      </w:r>
      <w:r w:rsidR="001C2DBF">
        <w:rPr>
          <w:sz w:val="24"/>
          <w:szCs w:val="24"/>
        </w:rPr>
        <w:t>Likewise, forming those supportive relationships with family members</w:t>
      </w:r>
      <w:r w:rsidR="00EB24C6">
        <w:rPr>
          <w:sz w:val="24"/>
          <w:szCs w:val="24"/>
        </w:rPr>
        <w:t>, to understand the child’s interests,</w:t>
      </w:r>
      <w:r w:rsidR="001C2DBF">
        <w:rPr>
          <w:sz w:val="24"/>
          <w:szCs w:val="24"/>
        </w:rPr>
        <w:t xml:space="preserve"> demonstrates that their child is valued and respected within the early </w:t>
      </w:r>
      <w:proofErr w:type="gramStart"/>
      <w:r w:rsidR="001C2DBF">
        <w:rPr>
          <w:sz w:val="24"/>
          <w:szCs w:val="24"/>
        </w:rPr>
        <w:t>years</w:t>
      </w:r>
      <w:proofErr w:type="gramEnd"/>
      <w:r w:rsidR="001C2DBF">
        <w:rPr>
          <w:sz w:val="24"/>
          <w:szCs w:val="24"/>
        </w:rPr>
        <w:t xml:space="preserve"> settings. Agrees directing attention to the efforts made </w:t>
      </w:r>
      <w:r w:rsidR="00104011">
        <w:rPr>
          <w:sz w:val="24"/>
          <w:szCs w:val="24"/>
        </w:rPr>
        <w:t>to keep the child at the centre of all decisions</w:t>
      </w:r>
      <w:r w:rsidR="00EB24C6">
        <w:rPr>
          <w:sz w:val="24"/>
          <w:szCs w:val="24"/>
        </w:rPr>
        <w:t xml:space="preserve">, </w:t>
      </w:r>
      <w:r w:rsidR="00C61267">
        <w:rPr>
          <w:sz w:val="24"/>
          <w:szCs w:val="24"/>
        </w:rPr>
        <w:t>Suggest</w:t>
      </w:r>
      <w:r w:rsidR="00EB24C6">
        <w:rPr>
          <w:sz w:val="24"/>
          <w:szCs w:val="24"/>
        </w:rPr>
        <w:t>ing</w:t>
      </w:r>
      <w:r w:rsidR="00C61267">
        <w:rPr>
          <w:sz w:val="24"/>
          <w:szCs w:val="24"/>
        </w:rPr>
        <w:t xml:space="preserve"> using their interests to ensure engagement and progression.</w:t>
      </w:r>
      <w:r w:rsidR="00104011">
        <w:rPr>
          <w:sz w:val="24"/>
          <w:szCs w:val="24"/>
        </w:rPr>
        <w:t xml:space="preserve"> </w:t>
      </w:r>
    </w:p>
    <w:p w:rsidR="00C61267" w:rsidRDefault="0056575D" w:rsidP="00C42497">
      <w:pPr>
        <w:tabs>
          <w:tab w:val="left" w:pos="1740"/>
          <w:tab w:val="left" w:pos="2380"/>
        </w:tabs>
        <w:rPr>
          <w:b/>
          <w:sz w:val="24"/>
          <w:szCs w:val="24"/>
          <w:u w:val="single"/>
        </w:rPr>
      </w:pPr>
      <w:r w:rsidRPr="00E7075B">
        <w:rPr>
          <w:b/>
          <w:sz w:val="24"/>
          <w:szCs w:val="24"/>
          <w:u w:val="single"/>
        </w:rPr>
        <w:t>Other stakeholders</w:t>
      </w:r>
    </w:p>
    <w:p w:rsidR="00C42497" w:rsidRDefault="00AD5979" w:rsidP="00C42497">
      <w:pPr>
        <w:tabs>
          <w:tab w:val="left" w:pos="1740"/>
          <w:tab w:val="left" w:pos="2380"/>
        </w:tabs>
        <w:rPr>
          <w:sz w:val="24"/>
          <w:szCs w:val="24"/>
        </w:rPr>
      </w:pPr>
      <w:r>
        <w:rPr>
          <w:sz w:val="24"/>
          <w:szCs w:val="24"/>
        </w:rPr>
        <w:t xml:space="preserve">Illinois Action for Children </w:t>
      </w:r>
      <w:r w:rsidR="006C7B2B">
        <w:rPr>
          <w:sz w:val="24"/>
          <w:szCs w:val="24"/>
        </w:rPr>
        <w:t xml:space="preserve">(2023) </w:t>
      </w:r>
      <w:r>
        <w:rPr>
          <w:sz w:val="24"/>
          <w:szCs w:val="24"/>
        </w:rPr>
        <w:t>claims that a stakeholder in a child life is s</w:t>
      </w:r>
      <w:r w:rsidR="00C42497" w:rsidRPr="00C42497">
        <w:rPr>
          <w:sz w:val="24"/>
          <w:szCs w:val="24"/>
        </w:rPr>
        <w:t>omeone who is of interest to the cause. Any adult consumed with the well-being of the child could be classed as a stakeholder in their life.</w:t>
      </w:r>
      <w:r w:rsidR="00C42497">
        <w:rPr>
          <w:sz w:val="24"/>
          <w:szCs w:val="24"/>
        </w:rPr>
        <w:t xml:space="preserve">   </w:t>
      </w:r>
    </w:p>
    <w:p w:rsidR="008C0DFF" w:rsidRPr="00E7075B" w:rsidRDefault="006C7B2B" w:rsidP="008C0DFF">
      <w:pPr>
        <w:tabs>
          <w:tab w:val="left" w:pos="1740"/>
        </w:tabs>
        <w:rPr>
          <w:sz w:val="24"/>
          <w:szCs w:val="24"/>
        </w:rPr>
      </w:pPr>
      <w:r>
        <w:rPr>
          <w:rFonts w:cstheme="minorHAnsi"/>
        </w:rPr>
        <w:t xml:space="preserve"> </w:t>
      </w:r>
      <w:r>
        <w:rPr>
          <w:sz w:val="24"/>
          <w:szCs w:val="24"/>
        </w:rPr>
        <w:t>E</w:t>
      </w:r>
      <w:r w:rsidR="009344D0" w:rsidRPr="00C61267">
        <w:rPr>
          <w:sz w:val="24"/>
          <w:szCs w:val="24"/>
        </w:rPr>
        <w:t xml:space="preserve">ffective communication and multi professional working </w:t>
      </w:r>
      <w:proofErr w:type="gramStart"/>
      <w:r w:rsidR="009344D0" w:rsidRPr="00C61267">
        <w:rPr>
          <w:sz w:val="24"/>
          <w:szCs w:val="24"/>
        </w:rPr>
        <w:t>is</w:t>
      </w:r>
      <w:proofErr w:type="gramEnd"/>
      <w:r w:rsidR="009344D0" w:rsidRPr="00C61267">
        <w:rPr>
          <w:sz w:val="24"/>
          <w:szCs w:val="24"/>
        </w:rPr>
        <w:t xml:space="preserve"> noted as a priority, when forming relationships with the children and their adults</w:t>
      </w:r>
      <w:r>
        <w:rPr>
          <w:sz w:val="24"/>
          <w:szCs w:val="24"/>
        </w:rPr>
        <w:t xml:space="preserve">. </w:t>
      </w:r>
      <w:r>
        <w:rPr>
          <w:rFonts w:cstheme="minorHAnsi"/>
        </w:rPr>
        <w:t xml:space="preserve">Teachers TV/UK Department of Education (2008) </w:t>
      </w:r>
      <w:r>
        <w:rPr>
          <w:sz w:val="24"/>
          <w:szCs w:val="24"/>
        </w:rPr>
        <w:t xml:space="preserve">agrees, </w:t>
      </w:r>
      <w:r w:rsidR="009344D0" w:rsidRPr="00C61267">
        <w:rPr>
          <w:sz w:val="24"/>
          <w:szCs w:val="24"/>
        </w:rPr>
        <w:t>highlighting that working together with all adults relating to the child can allow children to flourish into healthy individuals</w:t>
      </w:r>
      <w:r w:rsidR="009344D0">
        <w:rPr>
          <w:sz w:val="24"/>
          <w:szCs w:val="24"/>
        </w:rPr>
        <w:t>, as it provides affirmation of security, leading the children to positive experiences within the early years setting</w:t>
      </w:r>
      <w:r>
        <w:rPr>
          <w:sz w:val="24"/>
          <w:szCs w:val="24"/>
        </w:rPr>
        <w:t>.</w:t>
      </w:r>
      <w:r w:rsidR="008C0DFF" w:rsidRPr="008C0DFF">
        <w:rPr>
          <w:sz w:val="24"/>
          <w:szCs w:val="24"/>
        </w:rPr>
        <w:t xml:space="preserve"> </w:t>
      </w:r>
      <w:r w:rsidR="008C0DFF">
        <w:rPr>
          <w:sz w:val="24"/>
          <w:szCs w:val="24"/>
        </w:rPr>
        <w:t xml:space="preserve">Further </w:t>
      </w:r>
      <w:proofErr w:type="gramStart"/>
      <w:r w:rsidR="008C0DFF">
        <w:rPr>
          <w:sz w:val="24"/>
          <w:szCs w:val="24"/>
        </w:rPr>
        <w:t>explaining ,</w:t>
      </w:r>
      <w:proofErr w:type="gramEnd"/>
      <w:r w:rsidR="008C0DFF">
        <w:rPr>
          <w:sz w:val="24"/>
          <w:szCs w:val="24"/>
        </w:rPr>
        <w:t xml:space="preserve"> </w:t>
      </w:r>
      <w:r w:rsidR="008C0DFF" w:rsidRPr="00E7075B">
        <w:rPr>
          <w:sz w:val="24"/>
          <w:szCs w:val="24"/>
        </w:rPr>
        <w:t xml:space="preserve">the best way to move forward with these partnerships is to always have the children’s stage of development in the forefront of their </w:t>
      </w:r>
      <w:r w:rsidR="008C0DFF">
        <w:rPr>
          <w:sz w:val="24"/>
          <w:szCs w:val="24"/>
        </w:rPr>
        <w:t>mind</w:t>
      </w:r>
      <w:r w:rsidR="008C0DFF" w:rsidRPr="00E7075B">
        <w:rPr>
          <w:sz w:val="24"/>
          <w:szCs w:val="24"/>
        </w:rPr>
        <w:t>. The new curriculum supports this as progression steps have been devised to protect the integrity of the child.</w:t>
      </w:r>
    </w:p>
    <w:p w:rsidR="00C61267" w:rsidRDefault="00C42497" w:rsidP="00C61267">
      <w:pPr>
        <w:tabs>
          <w:tab w:val="left" w:pos="1740"/>
        </w:tabs>
        <w:rPr>
          <w:sz w:val="24"/>
          <w:szCs w:val="24"/>
        </w:rPr>
      </w:pPr>
      <w:r>
        <w:rPr>
          <w:sz w:val="24"/>
          <w:szCs w:val="24"/>
        </w:rPr>
        <w:t>Counteract</w:t>
      </w:r>
      <w:r w:rsidR="00BA0ACC">
        <w:rPr>
          <w:sz w:val="24"/>
          <w:szCs w:val="24"/>
        </w:rPr>
        <w:t xml:space="preserve">ing </w:t>
      </w:r>
      <w:r w:rsidR="00C61267">
        <w:rPr>
          <w:sz w:val="24"/>
          <w:szCs w:val="24"/>
        </w:rPr>
        <w:t xml:space="preserve">the idea that children form </w:t>
      </w:r>
      <w:r>
        <w:rPr>
          <w:sz w:val="24"/>
          <w:szCs w:val="24"/>
        </w:rPr>
        <w:t>that strong meaningful</w:t>
      </w:r>
      <w:r w:rsidR="00C61267">
        <w:rPr>
          <w:sz w:val="24"/>
          <w:szCs w:val="24"/>
        </w:rPr>
        <w:t xml:space="preserve"> relationship with their care </w:t>
      </w:r>
      <w:r w:rsidR="00940647">
        <w:rPr>
          <w:sz w:val="24"/>
          <w:szCs w:val="24"/>
        </w:rPr>
        <w:t>giver.</w:t>
      </w:r>
      <w:r w:rsidR="00C61267">
        <w:rPr>
          <w:sz w:val="24"/>
          <w:szCs w:val="24"/>
        </w:rPr>
        <w:t xml:space="preserve">   Som</w:t>
      </w:r>
      <w:r>
        <w:rPr>
          <w:sz w:val="24"/>
          <w:szCs w:val="24"/>
        </w:rPr>
        <w:t>e</w:t>
      </w:r>
      <w:r w:rsidR="00C61267">
        <w:rPr>
          <w:sz w:val="24"/>
          <w:szCs w:val="24"/>
        </w:rPr>
        <w:t xml:space="preserve"> children may be unfortunate to have not have a secure, loving relationship with the adults they live w</w:t>
      </w:r>
      <w:r>
        <w:rPr>
          <w:sz w:val="24"/>
          <w:szCs w:val="24"/>
        </w:rPr>
        <w:t>i</w:t>
      </w:r>
      <w:r w:rsidR="00C61267">
        <w:rPr>
          <w:sz w:val="24"/>
          <w:szCs w:val="24"/>
        </w:rPr>
        <w:t>th</w:t>
      </w:r>
      <w:r>
        <w:rPr>
          <w:sz w:val="24"/>
          <w:szCs w:val="24"/>
        </w:rPr>
        <w:t xml:space="preserve">, thus resulting in them seeking </w:t>
      </w:r>
      <w:r w:rsidR="006C19B2">
        <w:rPr>
          <w:sz w:val="24"/>
          <w:szCs w:val="24"/>
        </w:rPr>
        <w:t xml:space="preserve">that bond </w:t>
      </w:r>
      <w:r>
        <w:rPr>
          <w:sz w:val="24"/>
          <w:szCs w:val="24"/>
        </w:rPr>
        <w:t>from othe</w:t>
      </w:r>
      <w:r w:rsidR="00C61267">
        <w:rPr>
          <w:sz w:val="24"/>
          <w:szCs w:val="24"/>
        </w:rPr>
        <w:t>r adults they regularly engage with</w:t>
      </w:r>
      <w:r>
        <w:rPr>
          <w:sz w:val="24"/>
          <w:szCs w:val="24"/>
        </w:rPr>
        <w:t>, more so within their early years setting.</w:t>
      </w:r>
    </w:p>
    <w:p w:rsidR="008C0DFF" w:rsidRDefault="00E9776C" w:rsidP="00C61267">
      <w:pPr>
        <w:tabs>
          <w:tab w:val="left" w:pos="1740"/>
        </w:tabs>
        <w:rPr>
          <w:sz w:val="24"/>
          <w:szCs w:val="24"/>
        </w:rPr>
      </w:pPr>
      <w:r>
        <w:rPr>
          <w:sz w:val="24"/>
          <w:szCs w:val="24"/>
        </w:rPr>
        <w:t>Emphasises</w:t>
      </w:r>
      <w:r w:rsidR="00C61267">
        <w:rPr>
          <w:sz w:val="24"/>
          <w:szCs w:val="24"/>
        </w:rPr>
        <w:t xml:space="preserve"> that the more experiences a child encounters, the stronger the brains connections are. If a child receives positive nurturing behaviour from an adult outside of the </w:t>
      </w:r>
      <w:r w:rsidR="00C61267">
        <w:rPr>
          <w:sz w:val="24"/>
          <w:szCs w:val="24"/>
        </w:rPr>
        <w:lastRenderedPageBreak/>
        <w:t>home they me feel inclined to refer back to that adult in times of difficulty. This can lead to complications arising with the care giver</w:t>
      </w:r>
      <w:r>
        <w:rPr>
          <w:sz w:val="24"/>
          <w:szCs w:val="24"/>
        </w:rPr>
        <w:t>.</w:t>
      </w:r>
    </w:p>
    <w:p w:rsidR="00E9776C" w:rsidRDefault="00E9776C" w:rsidP="00C61267">
      <w:pPr>
        <w:tabs>
          <w:tab w:val="left" w:pos="1740"/>
        </w:tabs>
        <w:rPr>
          <w:sz w:val="24"/>
          <w:szCs w:val="24"/>
        </w:rPr>
      </w:pPr>
      <w:r>
        <w:rPr>
          <w:sz w:val="24"/>
          <w:szCs w:val="24"/>
        </w:rPr>
        <w:t xml:space="preserve"> </w:t>
      </w:r>
      <w:r w:rsidR="008C0DFF">
        <w:rPr>
          <w:sz w:val="24"/>
          <w:szCs w:val="24"/>
        </w:rPr>
        <w:t>F</w:t>
      </w:r>
      <w:r>
        <w:rPr>
          <w:sz w:val="24"/>
          <w:szCs w:val="24"/>
        </w:rPr>
        <w:t xml:space="preserve">orming </w:t>
      </w:r>
      <w:r w:rsidR="00D2627F">
        <w:rPr>
          <w:sz w:val="24"/>
          <w:szCs w:val="24"/>
        </w:rPr>
        <w:t>consistent</w:t>
      </w:r>
      <w:r>
        <w:rPr>
          <w:sz w:val="24"/>
          <w:szCs w:val="24"/>
        </w:rPr>
        <w:t xml:space="preserve"> effective strategies and working closely with parents can help eliminate conflict between families and professionals, when the child</w:t>
      </w:r>
      <w:r w:rsidR="008B6942">
        <w:rPr>
          <w:sz w:val="24"/>
          <w:szCs w:val="24"/>
        </w:rPr>
        <w:t>’</w:t>
      </w:r>
      <w:r>
        <w:rPr>
          <w:sz w:val="24"/>
          <w:szCs w:val="24"/>
        </w:rPr>
        <w:t xml:space="preserve">s welfare is at the heart of what they are striving for. </w:t>
      </w:r>
    </w:p>
    <w:p w:rsidR="00410086" w:rsidRDefault="00410086" w:rsidP="00E322DA">
      <w:pPr>
        <w:tabs>
          <w:tab w:val="left" w:pos="1740"/>
        </w:tabs>
        <w:rPr>
          <w:sz w:val="24"/>
          <w:szCs w:val="24"/>
        </w:rPr>
      </w:pPr>
      <w:r>
        <w:rPr>
          <w:sz w:val="24"/>
          <w:szCs w:val="24"/>
        </w:rPr>
        <w:t xml:space="preserve">Family </w:t>
      </w:r>
      <w:r w:rsidR="00940647">
        <w:rPr>
          <w:sz w:val="24"/>
          <w:szCs w:val="24"/>
        </w:rPr>
        <w:t>liaison</w:t>
      </w:r>
      <w:r>
        <w:rPr>
          <w:sz w:val="24"/>
          <w:szCs w:val="24"/>
        </w:rPr>
        <w:t xml:space="preserve"> officers may need to regularly </w:t>
      </w:r>
      <w:r w:rsidR="00940647">
        <w:rPr>
          <w:sz w:val="24"/>
          <w:szCs w:val="24"/>
        </w:rPr>
        <w:t>engage</w:t>
      </w:r>
      <w:r>
        <w:rPr>
          <w:sz w:val="24"/>
          <w:szCs w:val="24"/>
        </w:rPr>
        <w:t xml:space="preserve"> to guide them to the appropriate support </w:t>
      </w:r>
      <w:r w:rsidR="008C0DFF">
        <w:rPr>
          <w:sz w:val="24"/>
          <w:szCs w:val="24"/>
        </w:rPr>
        <w:t>systems.</w:t>
      </w:r>
      <w:r>
        <w:rPr>
          <w:sz w:val="24"/>
          <w:szCs w:val="24"/>
        </w:rPr>
        <w:t xml:space="preserve"> this leading to more positive outcomes for their children.</w:t>
      </w:r>
    </w:p>
    <w:p w:rsidR="00410086" w:rsidRPr="00E7075B" w:rsidRDefault="00410086" w:rsidP="00E322DA">
      <w:pPr>
        <w:tabs>
          <w:tab w:val="left" w:pos="1740"/>
        </w:tabs>
        <w:rPr>
          <w:sz w:val="24"/>
          <w:szCs w:val="24"/>
        </w:rPr>
      </w:pPr>
      <w:r>
        <w:rPr>
          <w:sz w:val="24"/>
          <w:szCs w:val="24"/>
        </w:rPr>
        <w:t xml:space="preserve">Early years settings may need to involve outside agencies such as </w:t>
      </w:r>
      <w:proofErr w:type="spellStart"/>
      <w:r>
        <w:rPr>
          <w:sz w:val="24"/>
          <w:szCs w:val="24"/>
        </w:rPr>
        <w:t>Famiy’s</w:t>
      </w:r>
      <w:proofErr w:type="spellEnd"/>
      <w:r>
        <w:rPr>
          <w:sz w:val="24"/>
          <w:szCs w:val="24"/>
        </w:rPr>
        <w:t xml:space="preserve"> First to provide strategies to those that may be experiencing difficult or challenging behaviours at home, and the adults are struggling to cater to their needs</w:t>
      </w:r>
      <w:r w:rsidR="00940647">
        <w:rPr>
          <w:sz w:val="24"/>
          <w:szCs w:val="24"/>
        </w:rPr>
        <w:t xml:space="preserve"> alongside the other members of their household</w:t>
      </w:r>
      <w:r>
        <w:rPr>
          <w:sz w:val="24"/>
          <w:szCs w:val="24"/>
        </w:rPr>
        <w:t>.</w:t>
      </w: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410086" w:rsidRDefault="00410086" w:rsidP="003D55AB">
      <w:pPr>
        <w:tabs>
          <w:tab w:val="left" w:pos="1740"/>
        </w:tabs>
        <w:rPr>
          <w:b/>
          <w:sz w:val="28"/>
          <w:szCs w:val="28"/>
          <w:u w:val="single"/>
        </w:rPr>
      </w:pPr>
    </w:p>
    <w:p w:rsidR="009444D4" w:rsidRDefault="009444D4" w:rsidP="00410086">
      <w:pPr>
        <w:tabs>
          <w:tab w:val="left" w:pos="1740"/>
        </w:tabs>
        <w:jc w:val="center"/>
        <w:rPr>
          <w:b/>
          <w:sz w:val="28"/>
          <w:szCs w:val="28"/>
          <w:u w:val="single"/>
        </w:rPr>
      </w:pPr>
    </w:p>
    <w:p w:rsidR="00E225CD" w:rsidRDefault="00E225CD" w:rsidP="00E225CD">
      <w:pPr>
        <w:tabs>
          <w:tab w:val="left" w:pos="1740"/>
        </w:tabs>
        <w:rPr>
          <w:b/>
          <w:sz w:val="28"/>
          <w:szCs w:val="28"/>
          <w:u w:val="single"/>
        </w:rPr>
      </w:pPr>
    </w:p>
    <w:p w:rsidR="00A26A99" w:rsidRDefault="00A26A99" w:rsidP="00E225CD">
      <w:pPr>
        <w:tabs>
          <w:tab w:val="left" w:pos="1740"/>
        </w:tabs>
        <w:jc w:val="center"/>
        <w:rPr>
          <w:b/>
          <w:sz w:val="28"/>
          <w:szCs w:val="28"/>
          <w:u w:val="single"/>
        </w:rPr>
      </w:pPr>
    </w:p>
    <w:p w:rsidR="00A26A99" w:rsidRDefault="00A26A99" w:rsidP="00E225CD">
      <w:pPr>
        <w:tabs>
          <w:tab w:val="left" w:pos="1740"/>
        </w:tabs>
        <w:jc w:val="center"/>
        <w:rPr>
          <w:b/>
          <w:sz w:val="28"/>
          <w:szCs w:val="28"/>
          <w:u w:val="single"/>
        </w:rPr>
      </w:pPr>
    </w:p>
    <w:p w:rsidR="00A26A99" w:rsidRDefault="00A26A99" w:rsidP="00E225CD">
      <w:pPr>
        <w:tabs>
          <w:tab w:val="left" w:pos="1740"/>
        </w:tabs>
        <w:jc w:val="center"/>
        <w:rPr>
          <w:b/>
          <w:sz w:val="28"/>
          <w:szCs w:val="28"/>
          <w:u w:val="single"/>
        </w:rPr>
      </w:pPr>
    </w:p>
    <w:p w:rsidR="00A26A99" w:rsidRDefault="00A26A99" w:rsidP="00E225CD">
      <w:pPr>
        <w:tabs>
          <w:tab w:val="left" w:pos="1740"/>
        </w:tabs>
        <w:jc w:val="center"/>
        <w:rPr>
          <w:b/>
          <w:sz w:val="28"/>
          <w:szCs w:val="28"/>
          <w:u w:val="single"/>
        </w:rPr>
      </w:pPr>
    </w:p>
    <w:p w:rsidR="00A26A99" w:rsidRDefault="00A26A99" w:rsidP="00E225CD">
      <w:pPr>
        <w:tabs>
          <w:tab w:val="left" w:pos="1740"/>
        </w:tabs>
        <w:jc w:val="center"/>
        <w:rPr>
          <w:b/>
          <w:sz w:val="28"/>
          <w:szCs w:val="28"/>
          <w:u w:val="single"/>
        </w:rPr>
      </w:pPr>
    </w:p>
    <w:p w:rsidR="00821614" w:rsidRDefault="00821614" w:rsidP="00E225CD">
      <w:pPr>
        <w:tabs>
          <w:tab w:val="left" w:pos="1740"/>
        </w:tabs>
        <w:jc w:val="center"/>
        <w:rPr>
          <w:b/>
          <w:sz w:val="28"/>
          <w:szCs w:val="28"/>
          <w:u w:val="single"/>
        </w:rPr>
      </w:pPr>
    </w:p>
    <w:p w:rsidR="00821614" w:rsidRDefault="00821614" w:rsidP="00E225CD">
      <w:pPr>
        <w:tabs>
          <w:tab w:val="left" w:pos="1740"/>
        </w:tabs>
        <w:jc w:val="center"/>
        <w:rPr>
          <w:b/>
          <w:sz w:val="28"/>
          <w:szCs w:val="28"/>
          <w:u w:val="single"/>
        </w:rPr>
      </w:pPr>
    </w:p>
    <w:p w:rsidR="00595B73" w:rsidRPr="00E7075B" w:rsidRDefault="0056575D" w:rsidP="00E225CD">
      <w:pPr>
        <w:tabs>
          <w:tab w:val="left" w:pos="1740"/>
        </w:tabs>
        <w:jc w:val="center"/>
        <w:rPr>
          <w:sz w:val="24"/>
          <w:szCs w:val="24"/>
          <w:highlight w:val="yellow"/>
        </w:rPr>
      </w:pPr>
      <w:r w:rsidRPr="00595B73">
        <w:rPr>
          <w:b/>
          <w:sz w:val="28"/>
          <w:szCs w:val="28"/>
          <w:u w:val="single"/>
        </w:rPr>
        <w:lastRenderedPageBreak/>
        <w:t>Interventions</w:t>
      </w:r>
    </w:p>
    <w:p w:rsidR="00C806BF" w:rsidRDefault="00FF5E59" w:rsidP="00C806BF">
      <w:pPr>
        <w:tabs>
          <w:tab w:val="left" w:pos="1740"/>
        </w:tabs>
        <w:rPr>
          <w:sz w:val="24"/>
          <w:szCs w:val="24"/>
        </w:rPr>
      </w:pPr>
      <w:r w:rsidRPr="00FF5E59">
        <w:rPr>
          <w:sz w:val="24"/>
          <w:szCs w:val="24"/>
        </w:rPr>
        <w:t xml:space="preserve">“Early intervention programs are directed at young children who have or are at risk for acquiring a developmental delay.” </w:t>
      </w:r>
      <w:proofErr w:type="spellStart"/>
      <w:r w:rsidRPr="00FF5E59">
        <w:rPr>
          <w:sz w:val="24"/>
          <w:szCs w:val="24"/>
        </w:rPr>
        <w:t>Majnemer</w:t>
      </w:r>
      <w:proofErr w:type="spellEnd"/>
      <w:r w:rsidRPr="00FF5E59">
        <w:rPr>
          <w:sz w:val="24"/>
          <w:szCs w:val="24"/>
        </w:rPr>
        <w:t xml:space="preserve"> (1998 p.62)</w:t>
      </w:r>
      <w:r w:rsidR="00C806BF" w:rsidRPr="00C806BF">
        <w:rPr>
          <w:sz w:val="24"/>
          <w:szCs w:val="24"/>
        </w:rPr>
        <w:t xml:space="preserve"> </w:t>
      </w:r>
      <w:r w:rsidR="00C806BF">
        <w:rPr>
          <w:sz w:val="24"/>
          <w:szCs w:val="24"/>
        </w:rPr>
        <w:t>Neurological development is complex and should be approached with understanding that a child may not be able to simply rectify those missing connections. …</w:t>
      </w:r>
    </w:p>
    <w:p w:rsidR="00595B73" w:rsidRDefault="00FF5E59" w:rsidP="003D55AB">
      <w:pPr>
        <w:tabs>
          <w:tab w:val="left" w:pos="1740"/>
        </w:tabs>
        <w:rPr>
          <w:sz w:val="24"/>
          <w:szCs w:val="24"/>
        </w:rPr>
      </w:pPr>
      <w:r>
        <w:rPr>
          <w:sz w:val="24"/>
          <w:szCs w:val="24"/>
        </w:rPr>
        <w:t>Should any absence of coherence within child development be highlighted</w:t>
      </w:r>
      <w:r w:rsidR="00821614">
        <w:rPr>
          <w:sz w:val="24"/>
          <w:szCs w:val="24"/>
        </w:rPr>
        <w:t xml:space="preserve"> it </w:t>
      </w:r>
      <w:r>
        <w:rPr>
          <w:sz w:val="24"/>
          <w:szCs w:val="24"/>
        </w:rPr>
        <w:t>implies that early intervention is ke</w:t>
      </w:r>
      <w:r w:rsidR="00821614">
        <w:rPr>
          <w:sz w:val="24"/>
          <w:szCs w:val="24"/>
        </w:rPr>
        <w:t>y.</w:t>
      </w:r>
      <w:r w:rsidR="00595B73">
        <w:rPr>
          <w:sz w:val="24"/>
          <w:szCs w:val="24"/>
        </w:rPr>
        <w:t xml:space="preserve"> </w:t>
      </w:r>
      <w:r w:rsidR="00821614">
        <w:rPr>
          <w:sz w:val="24"/>
          <w:szCs w:val="24"/>
        </w:rPr>
        <w:t>I</w:t>
      </w:r>
      <w:bookmarkStart w:id="0" w:name="_GoBack"/>
      <w:bookmarkEnd w:id="0"/>
      <w:r w:rsidR="00595B73">
        <w:rPr>
          <w:sz w:val="24"/>
          <w:szCs w:val="24"/>
        </w:rPr>
        <w:t xml:space="preserve">f primitive reflexes are absent there may be cause to investigate further into the reasons why and explore possibilities of missing cognitive connections. </w:t>
      </w:r>
    </w:p>
    <w:p w:rsidR="005A5855" w:rsidRDefault="006C19B2" w:rsidP="003D55AB">
      <w:pPr>
        <w:tabs>
          <w:tab w:val="left" w:pos="1740"/>
        </w:tabs>
        <w:rPr>
          <w:sz w:val="24"/>
          <w:szCs w:val="24"/>
        </w:rPr>
      </w:pPr>
      <w:r>
        <w:rPr>
          <w:sz w:val="24"/>
          <w:szCs w:val="24"/>
        </w:rPr>
        <w:t>Children within early years may not yet access the preposition stage of their development, nor may they reach it. If nerve connections are presented as missing or in some cases damaged from past experiences, they may be hard to overcome, especially during times of transition</w:t>
      </w:r>
      <w:r w:rsidR="00821614">
        <w:rPr>
          <w:sz w:val="24"/>
          <w:szCs w:val="24"/>
        </w:rPr>
        <w:t>. I</w:t>
      </w:r>
      <w:r w:rsidR="005A5855">
        <w:rPr>
          <w:sz w:val="24"/>
          <w:szCs w:val="24"/>
        </w:rPr>
        <w:t xml:space="preserve">dentifying and implementing </w:t>
      </w:r>
      <w:r w:rsidR="00940647">
        <w:rPr>
          <w:sz w:val="24"/>
          <w:szCs w:val="24"/>
        </w:rPr>
        <w:t>strategies</w:t>
      </w:r>
      <w:r w:rsidR="005A5855">
        <w:rPr>
          <w:sz w:val="24"/>
          <w:szCs w:val="24"/>
        </w:rPr>
        <w:t xml:space="preserve"> into the very early stages of a child life can be </w:t>
      </w:r>
      <w:r w:rsidR="00940647">
        <w:rPr>
          <w:sz w:val="24"/>
          <w:szCs w:val="24"/>
        </w:rPr>
        <w:t>hu</w:t>
      </w:r>
      <w:r w:rsidR="005A5855">
        <w:rPr>
          <w:sz w:val="24"/>
          <w:szCs w:val="24"/>
        </w:rPr>
        <w:t>ge</w:t>
      </w:r>
      <w:r w:rsidR="0094271F">
        <w:rPr>
          <w:sz w:val="24"/>
          <w:szCs w:val="24"/>
        </w:rPr>
        <w:t>l</w:t>
      </w:r>
      <w:r w:rsidR="005A5855">
        <w:rPr>
          <w:sz w:val="24"/>
          <w:szCs w:val="24"/>
        </w:rPr>
        <w:t>y beneficial.</w:t>
      </w:r>
    </w:p>
    <w:p w:rsidR="008B6942" w:rsidRDefault="008B6942" w:rsidP="008B6942">
      <w:pPr>
        <w:tabs>
          <w:tab w:val="left" w:pos="1740"/>
        </w:tabs>
        <w:rPr>
          <w:sz w:val="24"/>
          <w:szCs w:val="24"/>
        </w:rPr>
      </w:pPr>
      <w:r w:rsidRPr="00E7075B">
        <w:rPr>
          <w:sz w:val="24"/>
          <w:szCs w:val="24"/>
        </w:rPr>
        <w:t xml:space="preserve">Professionals external to a child’s daily routine may need to have regular </w:t>
      </w:r>
      <w:r>
        <w:rPr>
          <w:sz w:val="24"/>
          <w:szCs w:val="24"/>
        </w:rPr>
        <w:t xml:space="preserve">intervention </w:t>
      </w:r>
      <w:r w:rsidRPr="00E7075B">
        <w:rPr>
          <w:sz w:val="24"/>
          <w:szCs w:val="24"/>
        </w:rPr>
        <w:t>throughout a child’s developmental journey</w:t>
      </w:r>
      <w:r>
        <w:rPr>
          <w:sz w:val="24"/>
          <w:szCs w:val="24"/>
        </w:rPr>
        <w:t xml:space="preserve">.   Veers towards the children </w:t>
      </w:r>
      <w:proofErr w:type="spellStart"/>
      <w:r>
        <w:rPr>
          <w:sz w:val="24"/>
          <w:szCs w:val="24"/>
        </w:rPr>
        <w:t>tat</w:t>
      </w:r>
      <w:proofErr w:type="spellEnd"/>
      <w:r>
        <w:rPr>
          <w:sz w:val="24"/>
          <w:szCs w:val="24"/>
        </w:rPr>
        <w:t xml:space="preserve"> are within deprived areas.</w:t>
      </w:r>
    </w:p>
    <w:p w:rsidR="008B6942" w:rsidRDefault="008B6942" w:rsidP="008B6942">
      <w:pPr>
        <w:tabs>
          <w:tab w:val="left" w:pos="1740"/>
        </w:tabs>
        <w:rPr>
          <w:sz w:val="24"/>
          <w:szCs w:val="24"/>
        </w:rPr>
      </w:pPr>
      <w:r>
        <w:rPr>
          <w:sz w:val="24"/>
          <w:szCs w:val="24"/>
        </w:rPr>
        <w:t>Poverty can have a significant part to play in a child’s life which is out of their control but seemingly impossible to ignore.</w:t>
      </w:r>
    </w:p>
    <w:p w:rsidR="00604FB9" w:rsidRPr="00FB0643" w:rsidRDefault="00604FB9" w:rsidP="00604FB9">
      <w:pPr>
        <w:tabs>
          <w:tab w:val="left" w:pos="1740"/>
        </w:tabs>
        <w:rPr>
          <w:b/>
          <w:sz w:val="24"/>
          <w:szCs w:val="24"/>
          <w:u w:val="single"/>
        </w:rPr>
      </w:pPr>
      <w:r w:rsidRPr="00FB0643">
        <w:rPr>
          <w:b/>
          <w:sz w:val="24"/>
          <w:szCs w:val="24"/>
          <w:u w:val="single"/>
        </w:rPr>
        <w:t>A</w:t>
      </w:r>
      <w:r w:rsidR="00FB0643" w:rsidRPr="00FB0643">
        <w:rPr>
          <w:b/>
          <w:sz w:val="24"/>
          <w:szCs w:val="24"/>
          <w:u w:val="single"/>
        </w:rPr>
        <w:t xml:space="preserve">dditional </w:t>
      </w:r>
      <w:r w:rsidRPr="00FB0643">
        <w:rPr>
          <w:b/>
          <w:sz w:val="24"/>
          <w:szCs w:val="24"/>
          <w:u w:val="single"/>
        </w:rPr>
        <w:t>L</w:t>
      </w:r>
      <w:r w:rsidR="00FB0643" w:rsidRPr="00FB0643">
        <w:rPr>
          <w:b/>
          <w:sz w:val="24"/>
          <w:szCs w:val="24"/>
          <w:u w:val="single"/>
        </w:rPr>
        <w:t xml:space="preserve">earning </w:t>
      </w:r>
      <w:r w:rsidRPr="00FB0643">
        <w:rPr>
          <w:b/>
          <w:sz w:val="24"/>
          <w:szCs w:val="24"/>
          <w:u w:val="single"/>
        </w:rPr>
        <w:t>N</w:t>
      </w:r>
      <w:r w:rsidR="00FB0643" w:rsidRPr="00FB0643">
        <w:rPr>
          <w:b/>
          <w:sz w:val="24"/>
          <w:szCs w:val="24"/>
          <w:u w:val="single"/>
        </w:rPr>
        <w:t>eeds</w:t>
      </w:r>
    </w:p>
    <w:p w:rsidR="00604FB9" w:rsidRDefault="00604FB9" w:rsidP="00604FB9">
      <w:pPr>
        <w:tabs>
          <w:tab w:val="left" w:pos="1740"/>
        </w:tabs>
        <w:rPr>
          <w:sz w:val="24"/>
          <w:szCs w:val="24"/>
        </w:rPr>
      </w:pPr>
      <w:r>
        <w:rPr>
          <w:sz w:val="24"/>
          <w:szCs w:val="24"/>
        </w:rPr>
        <w:t xml:space="preserve"> </w:t>
      </w:r>
      <w:r w:rsidR="00FB0643">
        <w:rPr>
          <w:sz w:val="24"/>
          <w:szCs w:val="24"/>
        </w:rPr>
        <w:t>Actions for Children (2023) define children with Additional Learning Needs (ALN) as a child that requires more assistance than most to complete daily tasks, in a variety of settings.</w:t>
      </w:r>
      <w:r w:rsidR="006A3506">
        <w:rPr>
          <w:sz w:val="24"/>
          <w:szCs w:val="24"/>
        </w:rPr>
        <w:t xml:space="preserve"> Cardiff and Vale University Health Board</w:t>
      </w:r>
      <w:r w:rsidR="00000932">
        <w:rPr>
          <w:sz w:val="24"/>
          <w:szCs w:val="24"/>
        </w:rPr>
        <w:t xml:space="preserve">, Cardiff Local Authority and </w:t>
      </w:r>
      <w:proofErr w:type="gramStart"/>
      <w:r w:rsidR="00000932">
        <w:rPr>
          <w:sz w:val="24"/>
          <w:szCs w:val="24"/>
        </w:rPr>
        <w:t>The</w:t>
      </w:r>
      <w:proofErr w:type="gramEnd"/>
      <w:r w:rsidR="00000932">
        <w:rPr>
          <w:sz w:val="24"/>
          <w:szCs w:val="24"/>
        </w:rPr>
        <w:t xml:space="preserve"> vale of Glamorgan Local Authority</w:t>
      </w:r>
      <w:r w:rsidR="006A3506">
        <w:rPr>
          <w:sz w:val="24"/>
          <w:szCs w:val="24"/>
        </w:rPr>
        <w:t xml:space="preserve"> (</w:t>
      </w:r>
      <w:r w:rsidR="00000932">
        <w:rPr>
          <w:sz w:val="24"/>
          <w:szCs w:val="24"/>
        </w:rPr>
        <w:t xml:space="preserve">p.11. </w:t>
      </w:r>
      <w:r w:rsidR="006A3506">
        <w:rPr>
          <w:sz w:val="24"/>
          <w:szCs w:val="24"/>
        </w:rPr>
        <w:t>6,6.1,6.</w:t>
      </w:r>
      <w:proofErr w:type="gramStart"/>
      <w:r w:rsidR="006A3506">
        <w:rPr>
          <w:sz w:val="24"/>
          <w:szCs w:val="24"/>
        </w:rPr>
        <w:t>11</w:t>
      </w:r>
      <w:r w:rsidR="00000932">
        <w:rPr>
          <w:sz w:val="24"/>
          <w:szCs w:val="24"/>
        </w:rPr>
        <w:t xml:space="preserve"> </w:t>
      </w:r>
      <w:r w:rsidR="006A3506">
        <w:rPr>
          <w:sz w:val="24"/>
          <w:szCs w:val="24"/>
        </w:rPr>
        <w:t>)</w:t>
      </w:r>
      <w:proofErr w:type="gramEnd"/>
      <w:r w:rsidR="00000932">
        <w:rPr>
          <w:sz w:val="24"/>
          <w:szCs w:val="24"/>
        </w:rPr>
        <w:t xml:space="preserve"> l</w:t>
      </w:r>
      <w:r w:rsidR="006A3506">
        <w:rPr>
          <w:sz w:val="24"/>
          <w:szCs w:val="24"/>
        </w:rPr>
        <w:t>inks this to transitions between educational settings</w:t>
      </w:r>
      <w:r w:rsidR="00000932">
        <w:rPr>
          <w:sz w:val="24"/>
          <w:szCs w:val="24"/>
        </w:rPr>
        <w:t>. Although referencing older children the same principles apply,</w:t>
      </w:r>
      <w:r w:rsidR="006A3506">
        <w:rPr>
          <w:sz w:val="24"/>
          <w:szCs w:val="24"/>
        </w:rPr>
        <w:t xml:space="preserve"> stating that effective planning for the child to achieve developmental success needs to be in place in order for smoother transitions to take place.</w:t>
      </w:r>
      <w:r w:rsidR="00FB0643">
        <w:rPr>
          <w:sz w:val="24"/>
          <w:szCs w:val="24"/>
        </w:rPr>
        <w:t xml:space="preserve"> </w:t>
      </w:r>
      <w:r>
        <w:rPr>
          <w:sz w:val="24"/>
          <w:szCs w:val="24"/>
        </w:rPr>
        <w:t xml:space="preserve">Arguably suggesting that a multi-disciplinary approach would be more beneficial when working in early years. </w:t>
      </w:r>
    </w:p>
    <w:p w:rsidR="000E582F" w:rsidRDefault="00604FB9" w:rsidP="00604FB9">
      <w:pPr>
        <w:tabs>
          <w:tab w:val="left" w:pos="1740"/>
        </w:tabs>
        <w:rPr>
          <w:sz w:val="24"/>
          <w:szCs w:val="24"/>
        </w:rPr>
      </w:pPr>
      <w:r>
        <w:rPr>
          <w:sz w:val="24"/>
          <w:szCs w:val="24"/>
        </w:rPr>
        <w:t xml:space="preserve"> </w:t>
      </w:r>
      <w:r w:rsidR="009444D4">
        <w:rPr>
          <w:sz w:val="24"/>
          <w:szCs w:val="24"/>
        </w:rPr>
        <w:t>Lindon and Brodie (2016) explain that should a child need extra support to reach “developmental milestones” early interventions are key to recognising the child and devis</w:t>
      </w:r>
      <w:r w:rsidR="001D0733">
        <w:rPr>
          <w:sz w:val="24"/>
          <w:szCs w:val="24"/>
        </w:rPr>
        <w:t>ing strategies to</w:t>
      </w:r>
      <w:r w:rsidR="009444D4">
        <w:rPr>
          <w:sz w:val="24"/>
          <w:szCs w:val="24"/>
        </w:rPr>
        <w:t xml:space="preserve"> support the child moving forward to fine tune the skills they need to build upon</w:t>
      </w:r>
      <w:r w:rsidR="001D0733">
        <w:rPr>
          <w:sz w:val="24"/>
          <w:szCs w:val="24"/>
        </w:rPr>
        <w:t>.</w:t>
      </w:r>
      <w:r w:rsidR="000E582F">
        <w:rPr>
          <w:sz w:val="24"/>
          <w:szCs w:val="24"/>
        </w:rPr>
        <w:t xml:space="preserve"> </w:t>
      </w:r>
    </w:p>
    <w:p w:rsidR="006C7B2B" w:rsidRDefault="000E582F" w:rsidP="006C7B2B">
      <w:pPr>
        <w:tabs>
          <w:tab w:val="left" w:pos="1740"/>
        </w:tabs>
        <w:rPr>
          <w:sz w:val="24"/>
          <w:szCs w:val="24"/>
        </w:rPr>
      </w:pPr>
      <w:r>
        <w:rPr>
          <w:sz w:val="24"/>
          <w:szCs w:val="24"/>
        </w:rPr>
        <w:t>In accordance with Additional Learning Needs and Education Tribunal (Wales) Act (2018), Individual Development or Learning plans should be provided to children identified with ALN to create manageable targets for them to work towards.</w:t>
      </w:r>
      <w:r w:rsidR="001C362F">
        <w:rPr>
          <w:sz w:val="24"/>
          <w:szCs w:val="24"/>
        </w:rPr>
        <w:t xml:space="preserve"> Sandall </w:t>
      </w:r>
      <w:r w:rsidR="001C362F">
        <w:rPr>
          <w:i/>
          <w:sz w:val="24"/>
          <w:szCs w:val="24"/>
        </w:rPr>
        <w:t xml:space="preserve">et al. </w:t>
      </w:r>
      <w:r w:rsidR="001C362F">
        <w:rPr>
          <w:sz w:val="24"/>
          <w:szCs w:val="24"/>
        </w:rPr>
        <w:t xml:space="preserve">(2019) acknowledges the importance of providing children with the support they need, suggesting that alterations </w:t>
      </w:r>
      <w:r w:rsidR="001C362F">
        <w:rPr>
          <w:sz w:val="24"/>
          <w:szCs w:val="24"/>
        </w:rPr>
        <w:lastRenderedPageBreak/>
        <w:t>be made to planning and delivery of learning experience should a child displays signs of needing them to achieve in their targeted area of learning.</w:t>
      </w:r>
    </w:p>
    <w:p w:rsidR="006C7B2B" w:rsidRDefault="006C7B2B" w:rsidP="006C7B2B">
      <w:pPr>
        <w:tabs>
          <w:tab w:val="left" w:pos="1740"/>
        </w:tabs>
        <w:jc w:val="center"/>
        <w:rPr>
          <w:b/>
          <w:sz w:val="28"/>
          <w:szCs w:val="28"/>
          <w:u w:val="single"/>
        </w:rPr>
      </w:pPr>
    </w:p>
    <w:p w:rsidR="006C7B2B" w:rsidRDefault="006C7B2B" w:rsidP="006C7B2B">
      <w:pPr>
        <w:tabs>
          <w:tab w:val="left" w:pos="1740"/>
        </w:tabs>
        <w:jc w:val="center"/>
        <w:rPr>
          <w:b/>
          <w:sz w:val="28"/>
          <w:szCs w:val="28"/>
          <w:u w:val="single"/>
        </w:rPr>
      </w:pPr>
    </w:p>
    <w:p w:rsidR="006C7B2B" w:rsidRPr="006C7B2B" w:rsidRDefault="003D55AB" w:rsidP="006C7B2B">
      <w:pPr>
        <w:tabs>
          <w:tab w:val="left" w:pos="1740"/>
        </w:tabs>
        <w:jc w:val="center"/>
        <w:rPr>
          <w:b/>
          <w:sz w:val="28"/>
          <w:szCs w:val="28"/>
          <w:u w:val="single"/>
        </w:rPr>
      </w:pPr>
      <w:r w:rsidRPr="003D55AB">
        <w:rPr>
          <w:b/>
          <w:sz w:val="28"/>
          <w:szCs w:val="28"/>
          <w:u w:val="single"/>
        </w:rPr>
        <w:t>Proposed outcomes</w:t>
      </w:r>
    </w:p>
    <w:p w:rsidR="00EF4237" w:rsidRDefault="00EF4237" w:rsidP="00E322DA">
      <w:pPr>
        <w:tabs>
          <w:tab w:val="left" w:pos="1740"/>
        </w:tabs>
        <w:rPr>
          <w:sz w:val="24"/>
          <w:szCs w:val="24"/>
        </w:rPr>
      </w:pPr>
      <w:r>
        <w:rPr>
          <w:sz w:val="24"/>
          <w:szCs w:val="24"/>
        </w:rPr>
        <w:t>National Minimum Standards for Regulated Childcare for Children up to the Age of 12 document (2016) recommends:</w:t>
      </w:r>
    </w:p>
    <w:p w:rsidR="00BB2B2D" w:rsidRPr="00EF4237" w:rsidRDefault="00360147" w:rsidP="00EF4237">
      <w:pPr>
        <w:pStyle w:val="ListParagraph"/>
        <w:numPr>
          <w:ilvl w:val="0"/>
          <w:numId w:val="3"/>
        </w:numPr>
        <w:tabs>
          <w:tab w:val="left" w:pos="1740"/>
        </w:tabs>
        <w:rPr>
          <w:sz w:val="24"/>
          <w:szCs w:val="24"/>
        </w:rPr>
      </w:pPr>
      <w:r w:rsidRPr="00EF4237">
        <w:rPr>
          <w:sz w:val="24"/>
          <w:szCs w:val="24"/>
        </w:rPr>
        <w:t>E</w:t>
      </w:r>
      <w:r w:rsidR="00B664E4" w:rsidRPr="00EF4237">
        <w:rPr>
          <w:sz w:val="24"/>
          <w:szCs w:val="24"/>
        </w:rPr>
        <w:t>ffectiv</w:t>
      </w:r>
      <w:r w:rsidRPr="00EF4237">
        <w:rPr>
          <w:sz w:val="24"/>
          <w:szCs w:val="24"/>
        </w:rPr>
        <w:t>e</w:t>
      </w:r>
      <w:r w:rsidR="00B664E4" w:rsidRPr="00EF4237">
        <w:rPr>
          <w:sz w:val="24"/>
          <w:szCs w:val="24"/>
        </w:rPr>
        <w:t>ly facilitating a child</w:t>
      </w:r>
      <w:r w:rsidRPr="00EF4237">
        <w:rPr>
          <w:sz w:val="24"/>
          <w:szCs w:val="24"/>
        </w:rPr>
        <w:t>’</w:t>
      </w:r>
      <w:r w:rsidR="00B664E4" w:rsidRPr="00EF4237">
        <w:rPr>
          <w:sz w:val="24"/>
          <w:szCs w:val="24"/>
        </w:rPr>
        <w:t xml:space="preserve">s challenging experiences </w:t>
      </w:r>
      <w:r w:rsidRPr="00EF4237">
        <w:rPr>
          <w:sz w:val="24"/>
          <w:szCs w:val="24"/>
        </w:rPr>
        <w:t xml:space="preserve">during transitional times </w:t>
      </w:r>
      <w:r w:rsidR="00B664E4" w:rsidRPr="00EF4237">
        <w:rPr>
          <w:sz w:val="24"/>
          <w:szCs w:val="24"/>
        </w:rPr>
        <w:t xml:space="preserve">within an </w:t>
      </w:r>
      <w:r w:rsidR="00EF4237" w:rsidRPr="00EF4237">
        <w:rPr>
          <w:sz w:val="24"/>
          <w:szCs w:val="24"/>
        </w:rPr>
        <w:t>early year</w:t>
      </w:r>
      <w:r w:rsidR="00B664E4" w:rsidRPr="00EF4237">
        <w:rPr>
          <w:sz w:val="24"/>
          <w:szCs w:val="24"/>
        </w:rPr>
        <w:t xml:space="preserve"> setting allowing children to build on agency.</w:t>
      </w:r>
    </w:p>
    <w:p w:rsidR="00B664E4" w:rsidRPr="00EF4237" w:rsidRDefault="00360147" w:rsidP="00EF4237">
      <w:pPr>
        <w:pStyle w:val="ListParagraph"/>
        <w:numPr>
          <w:ilvl w:val="0"/>
          <w:numId w:val="3"/>
        </w:numPr>
        <w:tabs>
          <w:tab w:val="left" w:pos="1740"/>
        </w:tabs>
        <w:rPr>
          <w:sz w:val="24"/>
          <w:szCs w:val="24"/>
        </w:rPr>
      </w:pPr>
      <w:r w:rsidRPr="00EF4237">
        <w:rPr>
          <w:sz w:val="24"/>
          <w:szCs w:val="24"/>
        </w:rPr>
        <w:t>C</w:t>
      </w:r>
      <w:r w:rsidR="00B664E4" w:rsidRPr="00EF4237">
        <w:rPr>
          <w:sz w:val="24"/>
          <w:szCs w:val="24"/>
        </w:rPr>
        <w:t>hildren to</w:t>
      </w:r>
      <w:r w:rsidRPr="00EF4237">
        <w:rPr>
          <w:sz w:val="24"/>
          <w:szCs w:val="24"/>
        </w:rPr>
        <w:t xml:space="preserve"> engage in</w:t>
      </w:r>
      <w:r w:rsidR="00B664E4" w:rsidRPr="00EF4237">
        <w:rPr>
          <w:sz w:val="24"/>
          <w:szCs w:val="24"/>
        </w:rPr>
        <w:t xml:space="preserve"> as</w:t>
      </w:r>
      <w:r w:rsidRPr="00EF4237">
        <w:rPr>
          <w:sz w:val="24"/>
          <w:szCs w:val="24"/>
        </w:rPr>
        <w:t xml:space="preserve"> many</w:t>
      </w:r>
      <w:r w:rsidR="00B664E4" w:rsidRPr="00EF4237">
        <w:rPr>
          <w:sz w:val="24"/>
          <w:szCs w:val="24"/>
        </w:rPr>
        <w:t xml:space="preserve"> authentic and meaningful experiences as possible to allow growth and not cap their learning.</w:t>
      </w:r>
    </w:p>
    <w:p w:rsidR="00500AF7" w:rsidRDefault="00500AF7" w:rsidP="00500AF7">
      <w:pPr>
        <w:pStyle w:val="ListParagraph"/>
        <w:numPr>
          <w:ilvl w:val="0"/>
          <w:numId w:val="3"/>
        </w:numPr>
        <w:tabs>
          <w:tab w:val="left" w:pos="1740"/>
        </w:tabs>
        <w:rPr>
          <w:sz w:val="24"/>
          <w:szCs w:val="24"/>
        </w:rPr>
      </w:pPr>
      <w:r>
        <w:rPr>
          <w:sz w:val="24"/>
          <w:szCs w:val="24"/>
        </w:rPr>
        <w:t>B</w:t>
      </w:r>
      <w:r w:rsidR="00E02812" w:rsidRPr="00500AF7">
        <w:rPr>
          <w:sz w:val="24"/>
          <w:szCs w:val="24"/>
        </w:rPr>
        <w:t>uil</w:t>
      </w:r>
      <w:r>
        <w:rPr>
          <w:sz w:val="24"/>
          <w:szCs w:val="24"/>
        </w:rPr>
        <w:t>d</w:t>
      </w:r>
      <w:r w:rsidR="00E02812" w:rsidRPr="00500AF7">
        <w:rPr>
          <w:sz w:val="24"/>
          <w:szCs w:val="24"/>
        </w:rPr>
        <w:t xml:space="preserve"> a positive and understanding relationship </w:t>
      </w:r>
      <w:r w:rsidR="009B75D6" w:rsidRPr="00500AF7">
        <w:rPr>
          <w:sz w:val="24"/>
          <w:szCs w:val="24"/>
        </w:rPr>
        <w:t>wi</w:t>
      </w:r>
      <w:r w:rsidR="00E02812" w:rsidRPr="00500AF7">
        <w:rPr>
          <w:sz w:val="24"/>
          <w:szCs w:val="24"/>
        </w:rPr>
        <w:t>t</w:t>
      </w:r>
      <w:r w:rsidR="009B75D6" w:rsidRPr="00500AF7">
        <w:rPr>
          <w:sz w:val="24"/>
          <w:szCs w:val="24"/>
        </w:rPr>
        <w:t>h</w:t>
      </w:r>
      <w:r w:rsidR="00E02812" w:rsidRPr="00500AF7">
        <w:rPr>
          <w:sz w:val="24"/>
          <w:szCs w:val="24"/>
        </w:rPr>
        <w:t xml:space="preserve"> the child and their familiar adult(s) enhanc</w:t>
      </w:r>
      <w:r>
        <w:rPr>
          <w:sz w:val="24"/>
          <w:szCs w:val="24"/>
        </w:rPr>
        <w:t>ing</w:t>
      </w:r>
      <w:r w:rsidR="00E02812" w:rsidRPr="00500AF7">
        <w:rPr>
          <w:sz w:val="24"/>
          <w:szCs w:val="24"/>
        </w:rPr>
        <w:t xml:space="preserve"> their experience and achieve the best possible outcome the well-being of the child</w:t>
      </w:r>
      <w:r w:rsidR="009B75D6" w:rsidRPr="00500AF7">
        <w:rPr>
          <w:sz w:val="24"/>
          <w:szCs w:val="24"/>
        </w:rPr>
        <w:t xml:space="preserve">. </w:t>
      </w:r>
    </w:p>
    <w:p w:rsidR="00500AF7" w:rsidRDefault="00500AF7" w:rsidP="00360147">
      <w:pPr>
        <w:pStyle w:val="ListParagraph"/>
        <w:numPr>
          <w:ilvl w:val="0"/>
          <w:numId w:val="3"/>
        </w:numPr>
        <w:tabs>
          <w:tab w:val="left" w:pos="1740"/>
        </w:tabs>
        <w:rPr>
          <w:sz w:val="24"/>
          <w:szCs w:val="24"/>
        </w:rPr>
      </w:pPr>
      <w:r>
        <w:rPr>
          <w:sz w:val="24"/>
          <w:szCs w:val="24"/>
        </w:rPr>
        <w:t>Ensure t</w:t>
      </w:r>
      <w:r w:rsidR="009B75D6" w:rsidRPr="00500AF7">
        <w:rPr>
          <w:sz w:val="24"/>
          <w:szCs w:val="24"/>
        </w:rPr>
        <w:t>heir academic achievements as well as their emotional and social behaviours have been catered</w:t>
      </w:r>
      <w:r w:rsidR="009008DB" w:rsidRPr="00500AF7">
        <w:rPr>
          <w:sz w:val="24"/>
          <w:szCs w:val="24"/>
        </w:rPr>
        <w:t xml:space="preserve"> to and the child has acceptance of who they are and what they desire. </w:t>
      </w:r>
    </w:p>
    <w:p w:rsidR="00360147" w:rsidRPr="00500AF7" w:rsidRDefault="000B060D" w:rsidP="00500AF7">
      <w:pPr>
        <w:tabs>
          <w:tab w:val="left" w:pos="1740"/>
        </w:tabs>
        <w:rPr>
          <w:sz w:val="24"/>
          <w:szCs w:val="24"/>
        </w:rPr>
      </w:pPr>
      <w:r w:rsidRPr="00500AF7">
        <w:rPr>
          <w:rFonts w:ascii="Segoe UI" w:eastAsia="Times New Roman" w:hAnsi="Segoe UI" w:cs="Segoe UI"/>
          <w:color w:val="000000"/>
          <w:sz w:val="23"/>
          <w:szCs w:val="23"/>
          <w:bdr w:val="none" w:sz="0" w:space="0" w:color="auto" w:frame="1"/>
          <w:lang w:eastAsia="en-GB"/>
        </w:rPr>
        <w:t xml:space="preserve"> </w:t>
      </w:r>
      <w:r w:rsidR="00500AF7">
        <w:rPr>
          <w:rFonts w:ascii="Segoe UI" w:eastAsia="Times New Roman" w:hAnsi="Segoe UI" w:cs="Segoe UI"/>
          <w:color w:val="000000"/>
          <w:sz w:val="23"/>
          <w:szCs w:val="23"/>
          <w:bdr w:val="none" w:sz="0" w:space="0" w:color="auto" w:frame="1"/>
          <w:lang w:eastAsia="en-GB"/>
        </w:rPr>
        <w:t>Curriculum for Wales (2023) claim</w:t>
      </w:r>
      <w:r w:rsidRPr="00500AF7">
        <w:rPr>
          <w:rFonts w:ascii="Segoe UI" w:eastAsia="Times New Roman" w:hAnsi="Segoe UI" w:cs="Segoe UI"/>
          <w:color w:val="000000"/>
          <w:sz w:val="23"/>
          <w:szCs w:val="23"/>
          <w:bdr w:val="none" w:sz="0" w:space="0" w:color="auto" w:frame="1"/>
          <w:lang w:eastAsia="en-GB"/>
        </w:rPr>
        <w:t xml:space="preserve"> if children are comfortable within the setting they will be </w:t>
      </w:r>
      <w:r w:rsidR="00500AF7" w:rsidRPr="00500AF7">
        <w:rPr>
          <w:rFonts w:ascii="Segoe UI" w:eastAsia="Times New Roman" w:hAnsi="Segoe UI" w:cs="Segoe UI"/>
          <w:color w:val="000000"/>
          <w:sz w:val="23"/>
          <w:szCs w:val="23"/>
          <w:bdr w:val="none" w:sz="0" w:space="0" w:color="auto" w:frame="1"/>
          <w:lang w:eastAsia="en-GB"/>
        </w:rPr>
        <w:t>“confident individuals</w:t>
      </w:r>
      <w:r w:rsidR="00500AF7">
        <w:rPr>
          <w:rFonts w:ascii="Segoe UI" w:eastAsia="Times New Roman" w:hAnsi="Segoe UI" w:cs="Segoe UI"/>
          <w:color w:val="000000"/>
          <w:sz w:val="23"/>
          <w:szCs w:val="23"/>
          <w:bdr w:val="none" w:sz="0" w:space="0" w:color="auto" w:frame="1"/>
          <w:lang w:eastAsia="en-GB"/>
        </w:rPr>
        <w:t xml:space="preserve">.” </w:t>
      </w:r>
      <w:r w:rsidR="00500AF7" w:rsidRPr="00500AF7">
        <w:rPr>
          <w:rFonts w:ascii="Segoe UI" w:eastAsia="Times New Roman" w:hAnsi="Segoe UI" w:cs="Segoe UI"/>
          <w:color w:val="000000"/>
          <w:sz w:val="23"/>
          <w:szCs w:val="23"/>
          <w:bdr w:val="none" w:sz="0" w:space="0" w:color="auto" w:frame="1"/>
          <w:lang w:eastAsia="en-GB"/>
        </w:rPr>
        <w:t xml:space="preserve"> Coinciding</w:t>
      </w:r>
      <w:r w:rsidR="00360147" w:rsidRPr="00500AF7">
        <w:rPr>
          <w:rFonts w:ascii="Segoe UI" w:eastAsia="Times New Roman" w:hAnsi="Segoe UI" w:cs="Segoe UI"/>
          <w:color w:val="000000"/>
          <w:sz w:val="23"/>
          <w:szCs w:val="23"/>
          <w:bdr w:val="none" w:sz="0" w:space="0" w:color="auto" w:frame="1"/>
          <w:lang w:eastAsia="en-GB"/>
        </w:rPr>
        <w:t xml:space="preserve"> with </w:t>
      </w:r>
      <w:r w:rsidR="00500AF7">
        <w:rPr>
          <w:rFonts w:ascii="Segoe UI" w:eastAsia="Times New Roman" w:hAnsi="Segoe UI" w:cs="Segoe UI"/>
          <w:color w:val="000000"/>
          <w:sz w:val="23"/>
          <w:szCs w:val="23"/>
          <w:bdr w:val="none" w:sz="0" w:space="0" w:color="auto" w:frame="1"/>
          <w:lang w:eastAsia="en-GB"/>
        </w:rPr>
        <w:t>the importance of smooth transitions within the Early Years.</w:t>
      </w:r>
      <w:r w:rsidR="00360147" w:rsidRPr="00500AF7">
        <w:rPr>
          <w:sz w:val="24"/>
          <w:szCs w:val="24"/>
        </w:rPr>
        <w:t xml:space="preserve"> </w:t>
      </w:r>
    </w:p>
    <w:p w:rsidR="005549B9" w:rsidRDefault="003604E6" w:rsidP="005549B9">
      <w:pPr>
        <w:tabs>
          <w:tab w:val="left" w:pos="1740"/>
        </w:tabs>
        <w:rPr>
          <w:sz w:val="24"/>
          <w:szCs w:val="24"/>
        </w:rPr>
      </w:pPr>
      <w:r w:rsidRPr="003604E6">
        <w:rPr>
          <w:rFonts w:ascii="Segoe UI" w:eastAsia="Times New Roman" w:hAnsi="Segoe UI" w:cs="Segoe UI"/>
          <w:color w:val="000000"/>
          <w:sz w:val="23"/>
          <w:szCs w:val="23"/>
          <w:bdr w:val="none" w:sz="0" w:space="0" w:color="auto" w:frame="1"/>
          <w:lang w:eastAsia="en-GB"/>
        </w:rPr>
        <w:br/>
      </w:r>
    </w:p>
    <w:p w:rsidR="003604E6" w:rsidRPr="007C0AD1" w:rsidRDefault="003604E6" w:rsidP="003604E6">
      <w:pPr>
        <w:tabs>
          <w:tab w:val="left" w:pos="1740"/>
        </w:tabs>
        <w:rPr>
          <w:rFonts w:ascii="Segoe UI" w:eastAsia="Times New Roman" w:hAnsi="Segoe UI" w:cs="Segoe UI"/>
          <w:color w:val="000000"/>
          <w:sz w:val="23"/>
          <w:szCs w:val="23"/>
          <w:bdr w:val="none" w:sz="0" w:space="0" w:color="auto" w:frame="1"/>
          <w:lang w:eastAsia="en-GB"/>
        </w:rPr>
      </w:pPr>
    </w:p>
    <w:sectPr w:rsidR="003604E6" w:rsidRPr="007C0AD1" w:rsidSect="00491ADB">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22DA" w:rsidRDefault="00E322DA" w:rsidP="00E322DA">
      <w:pPr>
        <w:spacing w:after="0" w:line="240" w:lineRule="auto"/>
      </w:pPr>
      <w:r>
        <w:separator/>
      </w:r>
    </w:p>
  </w:endnote>
  <w:endnote w:type="continuationSeparator" w:id="0">
    <w:p w:rsidR="00E322DA" w:rsidRDefault="00E322DA" w:rsidP="00E322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36F8" w:rsidRDefault="00EF36F8" w:rsidP="00EF36F8">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22DA" w:rsidRDefault="00E322DA" w:rsidP="00E322DA">
      <w:pPr>
        <w:spacing w:after="0" w:line="240" w:lineRule="auto"/>
      </w:pPr>
      <w:r>
        <w:separator/>
      </w:r>
    </w:p>
  </w:footnote>
  <w:footnote w:type="continuationSeparator" w:id="0">
    <w:p w:rsidR="00E322DA" w:rsidRDefault="00E322DA" w:rsidP="00E322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322DA" w:rsidRDefault="00E322DA" w:rsidP="00E322DA">
    <w:pPr>
      <w:pStyle w:val="Header"/>
      <w:jc w:val="right"/>
    </w:pPr>
  </w:p>
  <w:p w:rsidR="00E322DA" w:rsidRDefault="00E322DA" w:rsidP="00E322DA">
    <w:pPr>
      <w:shd w:val="clear" w:color="auto" w:fill="FFFFFF"/>
      <w:spacing w:after="100" w:afterAutospacing="1" w:line="360" w:lineRule="auto"/>
      <w:jc w:val="right"/>
      <w:outlineLvl w:val="0"/>
      <w:rPr>
        <w:rFonts w:eastAsia="Times New Roman" w:cstheme="minorHAnsi"/>
        <w:bCs/>
        <w:color w:val="1D2125"/>
        <w:kern w:val="36"/>
        <w:lang w:eastAsia="en-GB"/>
      </w:rPr>
    </w:pPr>
    <w:r w:rsidRPr="00E322DA">
      <w:rPr>
        <w:rFonts w:eastAsia="Times New Roman" w:cstheme="minorHAnsi"/>
        <w:bCs/>
        <w:color w:val="1D2125"/>
        <w:kern w:val="36"/>
        <w:lang w:eastAsia="en-GB"/>
      </w:rPr>
      <w:t>(ECEY4001/C)</w:t>
    </w:r>
  </w:p>
  <w:p w:rsidR="00E322DA" w:rsidRPr="00E322DA" w:rsidRDefault="00E322DA" w:rsidP="00E322DA">
    <w:pPr>
      <w:shd w:val="clear" w:color="auto" w:fill="FFFFFF"/>
      <w:spacing w:after="100" w:afterAutospacing="1" w:line="360" w:lineRule="auto"/>
      <w:jc w:val="right"/>
      <w:outlineLvl w:val="0"/>
      <w:rPr>
        <w:rFonts w:eastAsia="Times New Roman" w:cstheme="minorHAnsi"/>
        <w:bCs/>
        <w:color w:val="1D2125"/>
        <w:kern w:val="36"/>
        <w:lang w:eastAsia="en-GB"/>
      </w:rPr>
    </w:pPr>
    <w:r w:rsidRPr="00E322DA">
      <w:rPr>
        <w:rFonts w:eastAsia="Times New Roman" w:cstheme="minorHAnsi"/>
        <w:bCs/>
        <w:color w:val="1D2125"/>
        <w:kern w:val="36"/>
        <w:lang w:eastAsia="en-GB"/>
      </w:rPr>
      <w:t>2311871</w:t>
    </w:r>
  </w:p>
  <w:p w:rsidR="00E322DA" w:rsidRDefault="00E322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F6D5542"/>
    <w:multiLevelType w:val="hybridMultilevel"/>
    <w:tmpl w:val="0A92C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264470"/>
    <w:multiLevelType w:val="hybridMultilevel"/>
    <w:tmpl w:val="98EE53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2B83B42"/>
    <w:multiLevelType w:val="hybridMultilevel"/>
    <w:tmpl w:val="95B0F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2DA"/>
    <w:rsid w:val="00000932"/>
    <w:rsid w:val="000568AB"/>
    <w:rsid w:val="00060670"/>
    <w:rsid w:val="00090927"/>
    <w:rsid w:val="000B060D"/>
    <w:rsid w:val="000E4D58"/>
    <w:rsid w:val="000E56CC"/>
    <w:rsid w:val="000E582F"/>
    <w:rsid w:val="000E5BFD"/>
    <w:rsid w:val="00102EA1"/>
    <w:rsid w:val="00104011"/>
    <w:rsid w:val="00122AE1"/>
    <w:rsid w:val="001611B1"/>
    <w:rsid w:val="00163C8B"/>
    <w:rsid w:val="00164D2C"/>
    <w:rsid w:val="00166FEE"/>
    <w:rsid w:val="00176C3F"/>
    <w:rsid w:val="001A2C8C"/>
    <w:rsid w:val="001B01BC"/>
    <w:rsid w:val="001B42A9"/>
    <w:rsid w:val="001C2DBF"/>
    <w:rsid w:val="001C362F"/>
    <w:rsid w:val="001C4A90"/>
    <w:rsid w:val="001C6224"/>
    <w:rsid w:val="001D0733"/>
    <w:rsid w:val="001D0AAC"/>
    <w:rsid w:val="001E0C85"/>
    <w:rsid w:val="00215161"/>
    <w:rsid w:val="00222F1C"/>
    <w:rsid w:val="002235C8"/>
    <w:rsid w:val="00225A83"/>
    <w:rsid w:val="00261102"/>
    <w:rsid w:val="00292BF6"/>
    <w:rsid w:val="002B2AC0"/>
    <w:rsid w:val="002C2C0D"/>
    <w:rsid w:val="002C4B67"/>
    <w:rsid w:val="002D5FDF"/>
    <w:rsid w:val="002D662A"/>
    <w:rsid w:val="002F74CC"/>
    <w:rsid w:val="00312F1F"/>
    <w:rsid w:val="00360147"/>
    <w:rsid w:val="003604E6"/>
    <w:rsid w:val="003705DB"/>
    <w:rsid w:val="003A3ED0"/>
    <w:rsid w:val="003A6DC4"/>
    <w:rsid w:val="003C3797"/>
    <w:rsid w:val="003D55AB"/>
    <w:rsid w:val="003E6AFF"/>
    <w:rsid w:val="00410086"/>
    <w:rsid w:val="00412458"/>
    <w:rsid w:val="00423AE4"/>
    <w:rsid w:val="0046127F"/>
    <w:rsid w:val="004630F7"/>
    <w:rsid w:val="00463AE8"/>
    <w:rsid w:val="0048214A"/>
    <w:rsid w:val="004911D2"/>
    <w:rsid w:val="00491ADB"/>
    <w:rsid w:val="004B1867"/>
    <w:rsid w:val="004C06A2"/>
    <w:rsid w:val="004D092B"/>
    <w:rsid w:val="00500AF7"/>
    <w:rsid w:val="00505AE3"/>
    <w:rsid w:val="00535779"/>
    <w:rsid w:val="00545D34"/>
    <w:rsid w:val="0055425F"/>
    <w:rsid w:val="005549B9"/>
    <w:rsid w:val="0056575D"/>
    <w:rsid w:val="005905C6"/>
    <w:rsid w:val="00595B73"/>
    <w:rsid w:val="005A28CD"/>
    <w:rsid w:val="005A5855"/>
    <w:rsid w:val="005D4A33"/>
    <w:rsid w:val="00604FB9"/>
    <w:rsid w:val="00610D55"/>
    <w:rsid w:val="0061288E"/>
    <w:rsid w:val="00614760"/>
    <w:rsid w:val="00615692"/>
    <w:rsid w:val="00635616"/>
    <w:rsid w:val="00662B75"/>
    <w:rsid w:val="00667A7E"/>
    <w:rsid w:val="00676430"/>
    <w:rsid w:val="006A3506"/>
    <w:rsid w:val="006A4615"/>
    <w:rsid w:val="006B5159"/>
    <w:rsid w:val="006C19B2"/>
    <w:rsid w:val="006C7B2B"/>
    <w:rsid w:val="006F46AB"/>
    <w:rsid w:val="00725D3E"/>
    <w:rsid w:val="00731367"/>
    <w:rsid w:val="007624D3"/>
    <w:rsid w:val="00786503"/>
    <w:rsid w:val="007A709E"/>
    <w:rsid w:val="007B41B6"/>
    <w:rsid w:val="007B6C82"/>
    <w:rsid w:val="007B7BBA"/>
    <w:rsid w:val="007C0AD1"/>
    <w:rsid w:val="007D2C35"/>
    <w:rsid w:val="007E1011"/>
    <w:rsid w:val="007E46F0"/>
    <w:rsid w:val="007F77A7"/>
    <w:rsid w:val="00821614"/>
    <w:rsid w:val="0082454E"/>
    <w:rsid w:val="00827579"/>
    <w:rsid w:val="008277AC"/>
    <w:rsid w:val="00827EE9"/>
    <w:rsid w:val="0083411F"/>
    <w:rsid w:val="0083542E"/>
    <w:rsid w:val="008434CF"/>
    <w:rsid w:val="00870E3D"/>
    <w:rsid w:val="008832C7"/>
    <w:rsid w:val="008874EB"/>
    <w:rsid w:val="008B6942"/>
    <w:rsid w:val="008C0DFF"/>
    <w:rsid w:val="008D37B3"/>
    <w:rsid w:val="008D481E"/>
    <w:rsid w:val="008D660C"/>
    <w:rsid w:val="008E3237"/>
    <w:rsid w:val="008E4AFB"/>
    <w:rsid w:val="008F0FC4"/>
    <w:rsid w:val="008F4D53"/>
    <w:rsid w:val="009008DB"/>
    <w:rsid w:val="00907A53"/>
    <w:rsid w:val="0093371A"/>
    <w:rsid w:val="009344D0"/>
    <w:rsid w:val="00940647"/>
    <w:rsid w:val="0094271F"/>
    <w:rsid w:val="009444D4"/>
    <w:rsid w:val="00962F26"/>
    <w:rsid w:val="009B2642"/>
    <w:rsid w:val="009B38F8"/>
    <w:rsid w:val="009B75D6"/>
    <w:rsid w:val="00A13AF2"/>
    <w:rsid w:val="00A1558F"/>
    <w:rsid w:val="00A15B22"/>
    <w:rsid w:val="00A26A99"/>
    <w:rsid w:val="00A4259F"/>
    <w:rsid w:val="00A430F4"/>
    <w:rsid w:val="00A56BB1"/>
    <w:rsid w:val="00A76720"/>
    <w:rsid w:val="00A85B64"/>
    <w:rsid w:val="00A92EFA"/>
    <w:rsid w:val="00AA1412"/>
    <w:rsid w:val="00AC0D39"/>
    <w:rsid w:val="00AD032E"/>
    <w:rsid w:val="00AD5979"/>
    <w:rsid w:val="00AE5EFE"/>
    <w:rsid w:val="00B121B4"/>
    <w:rsid w:val="00B23B52"/>
    <w:rsid w:val="00B25AB8"/>
    <w:rsid w:val="00B26F62"/>
    <w:rsid w:val="00B41957"/>
    <w:rsid w:val="00B4765B"/>
    <w:rsid w:val="00B664E4"/>
    <w:rsid w:val="00B96CCC"/>
    <w:rsid w:val="00BA0ACC"/>
    <w:rsid w:val="00BB2B2D"/>
    <w:rsid w:val="00BE19DD"/>
    <w:rsid w:val="00BE4960"/>
    <w:rsid w:val="00BF1D57"/>
    <w:rsid w:val="00BF51D9"/>
    <w:rsid w:val="00BF59E6"/>
    <w:rsid w:val="00C13BA1"/>
    <w:rsid w:val="00C17593"/>
    <w:rsid w:val="00C42497"/>
    <w:rsid w:val="00C42BD0"/>
    <w:rsid w:val="00C52CF6"/>
    <w:rsid w:val="00C53609"/>
    <w:rsid w:val="00C61267"/>
    <w:rsid w:val="00C6795D"/>
    <w:rsid w:val="00C806BF"/>
    <w:rsid w:val="00C84945"/>
    <w:rsid w:val="00C91B24"/>
    <w:rsid w:val="00CA4818"/>
    <w:rsid w:val="00CC2816"/>
    <w:rsid w:val="00CC7671"/>
    <w:rsid w:val="00CE466F"/>
    <w:rsid w:val="00CE5220"/>
    <w:rsid w:val="00CF1C99"/>
    <w:rsid w:val="00D13F86"/>
    <w:rsid w:val="00D25530"/>
    <w:rsid w:val="00D2627F"/>
    <w:rsid w:val="00D64CAA"/>
    <w:rsid w:val="00D744B0"/>
    <w:rsid w:val="00D7468A"/>
    <w:rsid w:val="00D77AC5"/>
    <w:rsid w:val="00D858A1"/>
    <w:rsid w:val="00DB328F"/>
    <w:rsid w:val="00DD2139"/>
    <w:rsid w:val="00DD4521"/>
    <w:rsid w:val="00E02812"/>
    <w:rsid w:val="00E04B56"/>
    <w:rsid w:val="00E07391"/>
    <w:rsid w:val="00E225CD"/>
    <w:rsid w:val="00E26250"/>
    <w:rsid w:val="00E322DA"/>
    <w:rsid w:val="00E33463"/>
    <w:rsid w:val="00E4028D"/>
    <w:rsid w:val="00E46B34"/>
    <w:rsid w:val="00E47B7B"/>
    <w:rsid w:val="00E55B38"/>
    <w:rsid w:val="00E67CCB"/>
    <w:rsid w:val="00E7075B"/>
    <w:rsid w:val="00E71FFC"/>
    <w:rsid w:val="00E75973"/>
    <w:rsid w:val="00E7798E"/>
    <w:rsid w:val="00E94B01"/>
    <w:rsid w:val="00E9776C"/>
    <w:rsid w:val="00EA3E3C"/>
    <w:rsid w:val="00EB24C6"/>
    <w:rsid w:val="00EC3672"/>
    <w:rsid w:val="00ED7059"/>
    <w:rsid w:val="00EF36F8"/>
    <w:rsid w:val="00EF4237"/>
    <w:rsid w:val="00F34803"/>
    <w:rsid w:val="00F7142A"/>
    <w:rsid w:val="00F972A1"/>
    <w:rsid w:val="00FA215D"/>
    <w:rsid w:val="00FB0643"/>
    <w:rsid w:val="00FC47DD"/>
    <w:rsid w:val="00FE2C21"/>
    <w:rsid w:val="00FE7DDB"/>
    <w:rsid w:val="00FF0F7E"/>
    <w:rsid w:val="00FF3DF4"/>
    <w:rsid w:val="00FF5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E94422D"/>
  <w15:chartTrackingRefBased/>
  <w15:docId w15:val="{AB0B417D-CCD1-4360-8C40-203B84F6E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322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322DA"/>
  </w:style>
  <w:style w:type="paragraph" w:styleId="Footer">
    <w:name w:val="footer"/>
    <w:basedOn w:val="Normal"/>
    <w:link w:val="FooterChar"/>
    <w:uiPriority w:val="99"/>
    <w:unhideWhenUsed/>
    <w:rsid w:val="00E322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322DA"/>
  </w:style>
  <w:style w:type="paragraph" w:styleId="ListParagraph">
    <w:name w:val="List Paragraph"/>
    <w:basedOn w:val="Normal"/>
    <w:uiPriority w:val="34"/>
    <w:qFormat/>
    <w:rsid w:val="001C4A9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1143734506">
      <w:bodyDiv w:val="1"/>
      <w:marLeft w:val="0"/>
      <w:marRight w:val="0"/>
      <w:marTop w:val="0"/>
      <w:marBottom w:val="0"/>
      <w:divBdr>
        <w:top w:val="none" w:sz="0" w:space="0" w:color="auto"/>
        <w:left w:val="none" w:sz="0" w:space="0" w:color="auto"/>
        <w:bottom w:val="none" w:sz="0" w:space="0" w:color="auto"/>
        <w:right w:val="none" w:sz="0" w:space="0" w:color="auto"/>
      </w:divBdr>
    </w:div>
    <w:div w:id="1498838967">
      <w:bodyDiv w:val="1"/>
      <w:marLeft w:val="0"/>
      <w:marRight w:val="0"/>
      <w:marTop w:val="0"/>
      <w:marBottom w:val="0"/>
      <w:divBdr>
        <w:top w:val="none" w:sz="0" w:space="0" w:color="auto"/>
        <w:left w:val="none" w:sz="0" w:space="0" w:color="auto"/>
        <w:bottom w:val="none" w:sz="0" w:space="0" w:color="auto"/>
        <w:right w:val="none" w:sz="0" w:space="0" w:color="auto"/>
      </w:divBdr>
    </w:div>
    <w:div w:id="1831602593">
      <w:bodyDiv w:val="1"/>
      <w:marLeft w:val="0"/>
      <w:marRight w:val="0"/>
      <w:marTop w:val="0"/>
      <w:marBottom w:val="0"/>
      <w:divBdr>
        <w:top w:val="none" w:sz="0" w:space="0" w:color="auto"/>
        <w:left w:val="none" w:sz="0" w:space="0" w:color="auto"/>
        <w:bottom w:val="none" w:sz="0" w:space="0" w:color="auto"/>
        <w:right w:val="none" w:sz="0" w:space="0" w:color="auto"/>
      </w:divBdr>
    </w:div>
    <w:div w:id="1884321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2466</TotalTime>
  <Pages>12</Pages>
  <Words>2922</Words>
  <Characters>16662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Butler (George Street Primary School)</dc:creator>
  <cp:keywords/>
  <dc:description/>
  <cp:lastModifiedBy>D Butler (George Street Primary School)</cp:lastModifiedBy>
  <cp:revision>124</cp:revision>
  <dcterms:created xsi:type="dcterms:W3CDTF">2023-11-22T18:05:00Z</dcterms:created>
  <dcterms:modified xsi:type="dcterms:W3CDTF">2023-12-03T23:51:00Z</dcterms:modified>
</cp:coreProperties>
</file>